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5089" w:tblpY="-628"/>
        <w:tblW w:w="6772" w:type="dxa"/>
        <w:tblLook w:val="04A0" w:firstRow="1" w:lastRow="0" w:firstColumn="1" w:lastColumn="0" w:noHBand="0" w:noVBand="1"/>
      </w:tblPr>
      <w:tblGrid>
        <w:gridCol w:w="6772"/>
      </w:tblGrid>
      <w:tr w:rsidR="00C97108" w:rsidRPr="00D3213D" w14:paraId="1FC2CEA9" w14:textId="77777777" w:rsidTr="00C97108">
        <w:trPr>
          <w:trHeight w:val="142"/>
        </w:trPr>
        <w:tc>
          <w:tcPr>
            <w:tcW w:w="6772" w:type="dxa"/>
          </w:tcPr>
          <w:p w14:paraId="5A80F1A3" w14:textId="1A47B5A7" w:rsidR="00C97108" w:rsidRPr="00D3213D" w:rsidRDefault="00C97108" w:rsidP="00D3213D">
            <w:pPr>
              <w:spacing w:after="0" w:line="240" w:lineRule="auto"/>
              <w:ind w:left="1735"/>
              <w:jc w:val="both"/>
              <w:rPr>
                <w:rFonts w:ascii="Times New Roman" w:hAnsi="Times New Roman"/>
                <w:color w:val="000000"/>
                <w:lang w:eastAsia="en-US"/>
              </w:rPr>
            </w:pPr>
            <w:r w:rsidRPr="00D3213D">
              <w:rPr>
                <w:rFonts w:ascii="Times New Roman" w:hAnsi="Times New Roman"/>
                <w:i/>
                <w:iCs/>
                <w:color w:val="000000"/>
                <w:lang w:eastAsia="en-US"/>
              </w:rPr>
              <w:t>Pirkimo sąlygų 3 priedas „Techninė specifikacija“</w:t>
            </w:r>
          </w:p>
        </w:tc>
      </w:tr>
    </w:tbl>
    <w:p w14:paraId="739E4C14" w14:textId="77777777" w:rsidR="00D3213D" w:rsidRPr="00D3213D" w:rsidRDefault="00D3213D" w:rsidP="00D3213D">
      <w:pPr>
        <w:tabs>
          <w:tab w:val="left" w:pos="5610"/>
        </w:tabs>
        <w:spacing w:after="0" w:line="240" w:lineRule="auto"/>
        <w:ind w:left="5529"/>
        <w:rPr>
          <w:rFonts w:ascii="Times New Roman" w:hAnsi="Times New Roman"/>
          <w:spacing w:val="-1"/>
          <w:sz w:val="24"/>
          <w:szCs w:val="24"/>
          <w:lang w:eastAsia="ru-RU"/>
        </w:rPr>
      </w:pPr>
      <w:r w:rsidRPr="00D3213D">
        <w:rPr>
          <w:rFonts w:ascii="Times New Roman" w:hAnsi="Times New Roman"/>
          <w:spacing w:val="-1"/>
          <w:sz w:val="24"/>
          <w:szCs w:val="24"/>
          <w:lang w:eastAsia="ru-RU"/>
        </w:rPr>
        <w:t>TVIRTINU</w:t>
      </w:r>
    </w:p>
    <w:p w14:paraId="1AD986CA" w14:textId="77777777" w:rsidR="00D3213D" w:rsidRPr="00D3213D" w:rsidRDefault="00D3213D" w:rsidP="00D3213D">
      <w:pPr>
        <w:shd w:val="clear" w:color="auto" w:fill="FFFFFF"/>
        <w:spacing w:after="0" w:line="240" w:lineRule="auto"/>
        <w:ind w:left="5529"/>
        <w:rPr>
          <w:rFonts w:ascii="Times New Roman" w:hAnsi="Times New Roman"/>
          <w:sz w:val="24"/>
          <w:szCs w:val="24"/>
          <w:lang w:eastAsia="ru-RU"/>
        </w:rPr>
      </w:pPr>
      <w:bookmarkStart w:id="0" w:name="_Hlk194389069"/>
      <w:r w:rsidRPr="00D3213D">
        <w:rPr>
          <w:rFonts w:ascii="Times New Roman" w:hAnsi="Times New Roman"/>
          <w:sz w:val="24"/>
          <w:szCs w:val="24"/>
          <w:lang w:eastAsia="ru-RU"/>
        </w:rPr>
        <w:t xml:space="preserve">Visagino socialinės globos namų </w:t>
      </w:r>
      <w:bookmarkEnd w:id="0"/>
      <w:r w:rsidRPr="00D3213D">
        <w:rPr>
          <w:rFonts w:ascii="Times New Roman" w:hAnsi="Times New Roman"/>
          <w:sz w:val="24"/>
          <w:szCs w:val="24"/>
          <w:lang w:eastAsia="ru-RU"/>
        </w:rPr>
        <w:t>direktorė</w:t>
      </w:r>
    </w:p>
    <w:p w14:paraId="2614C009" w14:textId="77777777" w:rsidR="00D3213D" w:rsidRPr="00D3213D" w:rsidRDefault="00D3213D" w:rsidP="00D3213D">
      <w:pPr>
        <w:shd w:val="clear" w:color="auto" w:fill="FFFFFF"/>
        <w:spacing w:after="0" w:line="240" w:lineRule="auto"/>
        <w:ind w:left="5529"/>
        <w:rPr>
          <w:rFonts w:ascii="Times New Roman" w:hAnsi="Times New Roman"/>
          <w:sz w:val="24"/>
          <w:szCs w:val="24"/>
          <w:lang w:eastAsia="ru-RU"/>
        </w:rPr>
      </w:pPr>
    </w:p>
    <w:p w14:paraId="0517EC25" w14:textId="77777777" w:rsidR="00D3213D" w:rsidRPr="00D3213D" w:rsidRDefault="00D3213D" w:rsidP="00D3213D">
      <w:pPr>
        <w:shd w:val="clear" w:color="auto" w:fill="FFFFFF"/>
        <w:spacing w:after="0" w:line="240" w:lineRule="auto"/>
        <w:ind w:left="5529"/>
        <w:rPr>
          <w:rFonts w:ascii="Times New Roman" w:hAnsi="Times New Roman"/>
          <w:sz w:val="24"/>
          <w:szCs w:val="24"/>
          <w:lang w:eastAsia="ru-RU"/>
        </w:rPr>
      </w:pPr>
    </w:p>
    <w:p w14:paraId="01CAF6E0" w14:textId="77777777" w:rsidR="00D3213D" w:rsidRPr="00D3213D" w:rsidRDefault="00D3213D" w:rsidP="00D3213D">
      <w:pPr>
        <w:shd w:val="clear" w:color="auto" w:fill="FFFFFF"/>
        <w:spacing w:after="0" w:line="240" w:lineRule="auto"/>
        <w:ind w:left="5529"/>
        <w:rPr>
          <w:rFonts w:ascii="Times New Roman" w:hAnsi="Times New Roman"/>
          <w:sz w:val="24"/>
          <w:szCs w:val="24"/>
          <w:lang w:eastAsia="ru-RU"/>
        </w:rPr>
      </w:pPr>
      <w:r w:rsidRPr="00D3213D">
        <w:rPr>
          <w:rFonts w:ascii="Times New Roman" w:hAnsi="Times New Roman"/>
          <w:sz w:val="24"/>
          <w:szCs w:val="24"/>
          <w:lang w:eastAsia="ru-RU"/>
        </w:rPr>
        <w:t xml:space="preserve">Vida </w:t>
      </w:r>
      <w:proofErr w:type="spellStart"/>
      <w:r w:rsidRPr="00D3213D">
        <w:rPr>
          <w:rFonts w:ascii="Times New Roman" w:hAnsi="Times New Roman"/>
          <w:sz w:val="24"/>
          <w:szCs w:val="24"/>
          <w:lang w:eastAsia="ru-RU"/>
        </w:rPr>
        <w:t>Meškėnienė</w:t>
      </w:r>
      <w:proofErr w:type="spellEnd"/>
    </w:p>
    <w:p w14:paraId="626DA206" w14:textId="77777777" w:rsidR="00D3213D" w:rsidRPr="00D3213D" w:rsidRDefault="00D3213D" w:rsidP="00D3213D">
      <w:pPr>
        <w:tabs>
          <w:tab w:val="left" w:pos="724"/>
          <w:tab w:val="left" w:pos="5610"/>
        </w:tabs>
        <w:spacing w:after="0" w:line="240" w:lineRule="auto"/>
        <w:ind w:left="5529"/>
        <w:rPr>
          <w:rFonts w:ascii="Times New Roman" w:hAnsi="Times New Roman"/>
          <w:sz w:val="24"/>
          <w:szCs w:val="24"/>
          <w:lang w:eastAsia="ru-RU"/>
        </w:rPr>
      </w:pPr>
      <w:r w:rsidRPr="00D3213D">
        <w:rPr>
          <w:rFonts w:ascii="Times New Roman" w:hAnsi="Times New Roman"/>
          <w:sz w:val="24"/>
          <w:szCs w:val="24"/>
          <w:lang w:eastAsia="ru-RU"/>
        </w:rPr>
        <w:t>2025-04-___</w:t>
      </w:r>
    </w:p>
    <w:p w14:paraId="22EDB84B" w14:textId="77777777" w:rsidR="00D3213D" w:rsidRPr="00D3213D" w:rsidRDefault="00D3213D" w:rsidP="00D3213D">
      <w:pPr>
        <w:tabs>
          <w:tab w:val="left" w:pos="5610"/>
        </w:tabs>
        <w:spacing w:after="0" w:line="240" w:lineRule="auto"/>
        <w:rPr>
          <w:rFonts w:ascii="Times New Roman" w:hAnsi="Times New Roman"/>
          <w:sz w:val="24"/>
          <w:szCs w:val="24"/>
          <w:lang w:eastAsia="ru-RU"/>
        </w:rPr>
      </w:pPr>
    </w:p>
    <w:p w14:paraId="14C3E63F" w14:textId="77777777" w:rsidR="00D3213D" w:rsidRPr="00D3213D" w:rsidRDefault="00D3213D" w:rsidP="00D3213D">
      <w:pPr>
        <w:tabs>
          <w:tab w:val="left" w:pos="5610"/>
        </w:tabs>
        <w:spacing w:after="0" w:line="240" w:lineRule="auto"/>
        <w:rPr>
          <w:rFonts w:ascii="Times New Roman" w:hAnsi="Times New Roman"/>
          <w:b/>
          <w:sz w:val="24"/>
          <w:szCs w:val="24"/>
        </w:rPr>
      </w:pPr>
    </w:p>
    <w:p w14:paraId="3A64BFED" w14:textId="77777777" w:rsidR="00D3213D" w:rsidRPr="00D3213D" w:rsidRDefault="00D3213D" w:rsidP="00D3213D">
      <w:pPr>
        <w:autoSpaceDE w:val="0"/>
        <w:autoSpaceDN w:val="0"/>
        <w:adjustRightInd w:val="0"/>
        <w:spacing w:after="0"/>
        <w:jc w:val="center"/>
        <w:rPr>
          <w:rFonts w:ascii="Times New Roman" w:hAnsi="Times New Roman"/>
          <w:b/>
          <w:sz w:val="24"/>
          <w:szCs w:val="24"/>
        </w:rPr>
      </w:pPr>
      <w:bookmarkStart w:id="1" w:name="_Hlk194389138"/>
      <w:r w:rsidRPr="00D3213D">
        <w:rPr>
          <w:rFonts w:ascii="Times New Roman" w:hAnsi="Times New Roman"/>
          <w:b/>
          <w:sz w:val="24"/>
          <w:szCs w:val="24"/>
        </w:rPr>
        <w:t>DŪKŠTO KEL. 68, VISAGINE, TERITORIJOS</w:t>
      </w:r>
      <w:bookmarkEnd w:id="1"/>
      <w:r w:rsidRPr="00D3213D">
        <w:rPr>
          <w:rFonts w:ascii="Times New Roman" w:hAnsi="Times New Roman"/>
          <w:b/>
          <w:sz w:val="24"/>
          <w:szCs w:val="24"/>
        </w:rPr>
        <w:t xml:space="preserve"> SU ASFALTO DANGA REMONTO (PRIEŽIŪROS) DARBŲ TECHNINĖ UŽDUOTIS</w:t>
      </w:r>
    </w:p>
    <w:p w14:paraId="4623B40D" w14:textId="77777777" w:rsidR="00D3213D" w:rsidRPr="00D3213D" w:rsidRDefault="00D3213D" w:rsidP="00D3213D">
      <w:pPr>
        <w:autoSpaceDE w:val="0"/>
        <w:autoSpaceDN w:val="0"/>
        <w:adjustRightInd w:val="0"/>
        <w:spacing w:after="0"/>
        <w:jc w:val="center"/>
        <w:rPr>
          <w:rFonts w:ascii="Times New Roman" w:hAnsi="Times New Roman"/>
          <w:b/>
          <w:sz w:val="24"/>
          <w:szCs w:val="24"/>
        </w:rPr>
      </w:pPr>
    </w:p>
    <w:p w14:paraId="62BF1F1A" w14:textId="77777777" w:rsidR="00D3213D" w:rsidRPr="00D3213D" w:rsidRDefault="00D3213D" w:rsidP="00D3213D">
      <w:pPr>
        <w:pStyle w:val="Stilius3"/>
        <w:spacing w:before="0"/>
        <w:ind w:firstLine="1298"/>
        <w:rPr>
          <w:rFonts w:ascii="Times New Roman" w:hAnsi="Times New Roman"/>
          <w:b/>
          <w:sz w:val="24"/>
          <w:szCs w:val="24"/>
        </w:rPr>
      </w:pPr>
      <w:r w:rsidRPr="00D3213D">
        <w:rPr>
          <w:rFonts w:ascii="Times New Roman" w:hAnsi="Times New Roman"/>
          <w:b/>
          <w:sz w:val="24"/>
          <w:szCs w:val="24"/>
        </w:rPr>
        <w:t>Perkančioji organizacija</w:t>
      </w:r>
      <w:r w:rsidRPr="00D3213D">
        <w:rPr>
          <w:rFonts w:ascii="Times New Roman" w:hAnsi="Times New Roman"/>
          <w:bCs/>
          <w:sz w:val="24"/>
          <w:szCs w:val="24"/>
        </w:rPr>
        <w:t xml:space="preserve"> – </w:t>
      </w:r>
      <w:r w:rsidRPr="00D3213D">
        <w:rPr>
          <w:rFonts w:ascii="Times New Roman" w:hAnsi="Times New Roman"/>
          <w:sz w:val="24"/>
          <w:szCs w:val="24"/>
        </w:rPr>
        <w:t xml:space="preserve">Visagino socialinės globos namai, įmonės kodas 191785483, Dūkšto </w:t>
      </w:r>
      <w:proofErr w:type="spellStart"/>
      <w:r w:rsidRPr="00D3213D">
        <w:rPr>
          <w:rFonts w:ascii="Times New Roman" w:hAnsi="Times New Roman"/>
          <w:sz w:val="24"/>
          <w:szCs w:val="24"/>
        </w:rPr>
        <w:t>kel</w:t>
      </w:r>
      <w:proofErr w:type="spellEnd"/>
      <w:r w:rsidRPr="00D3213D">
        <w:rPr>
          <w:rFonts w:ascii="Times New Roman" w:hAnsi="Times New Roman"/>
          <w:sz w:val="24"/>
          <w:szCs w:val="24"/>
        </w:rPr>
        <w:t>. 68, Visaginas.</w:t>
      </w:r>
    </w:p>
    <w:p w14:paraId="5919141E" w14:textId="77777777" w:rsidR="00D3213D" w:rsidRPr="00D3213D" w:rsidRDefault="00D3213D" w:rsidP="00D3213D">
      <w:pPr>
        <w:pStyle w:val="Stilius3"/>
        <w:spacing w:before="0"/>
        <w:ind w:firstLine="1298"/>
        <w:rPr>
          <w:rFonts w:ascii="Times New Roman" w:hAnsi="Times New Roman"/>
          <w:b/>
          <w:sz w:val="24"/>
          <w:szCs w:val="24"/>
        </w:rPr>
      </w:pPr>
      <w:r w:rsidRPr="00D3213D">
        <w:rPr>
          <w:rFonts w:ascii="Times New Roman" w:hAnsi="Times New Roman"/>
          <w:b/>
          <w:sz w:val="24"/>
          <w:szCs w:val="24"/>
        </w:rPr>
        <w:t>Darbų atlikimo objektas</w:t>
      </w:r>
      <w:r w:rsidRPr="00D3213D">
        <w:rPr>
          <w:rFonts w:ascii="Times New Roman" w:hAnsi="Times New Roman"/>
          <w:bCs/>
          <w:sz w:val="24"/>
          <w:szCs w:val="24"/>
        </w:rPr>
        <w:t xml:space="preserve"> – </w:t>
      </w:r>
      <w:r w:rsidRPr="00D3213D">
        <w:rPr>
          <w:rFonts w:ascii="Times New Roman" w:hAnsi="Times New Roman"/>
          <w:sz w:val="24"/>
          <w:szCs w:val="24"/>
        </w:rPr>
        <w:t xml:space="preserve">Dūkšto </w:t>
      </w:r>
      <w:proofErr w:type="spellStart"/>
      <w:r w:rsidRPr="00D3213D">
        <w:rPr>
          <w:rFonts w:ascii="Times New Roman" w:hAnsi="Times New Roman"/>
          <w:sz w:val="24"/>
          <w:szCs w:val="24"/>
        </w:rPr>
        <w:t>kel</w:t>
      </w:r>
      <w:proofErr w:type="spellEnd"/>
      <w:r w:rsidRPr="00D3213D">
        <w:rPr>
          <w:rFonts w:ascii="Times New Roman" w:hAnsi="Times New Roman"/>
          <w:sz w:val="24"/>
          <w:szCs w:val="24"/>
        </w:rPr>
        <w:t>. 68, Visagine, teritorija su asfalto danga.</w:t>
      </w:r>
    </w:p>
    <w:p w14:paraId="32259D6A" w14:textId="77777777" w:rsidR="00D3213D" w:rsidRPr="00D3213D" w:rsidRDefault="00D3213D" w:rsidP="00D3213D">
      <w:pPr>
        <w:pStyle w:val="Stilius3"/>
        <w:spacing w:before="0"/>
        <w:ind w:firstLine="1298"/>
        <w:rPr>
          <w:rFonts w:ascii="Times New Roman" w:hAnsi="Times New Roman"/>
          <w:bCs/>
          <w:sz w:val="24"/>
          <w:szCs w:val="24"/>
        </w:rPr>
      </w:pPr>
      <w:r w:rsidRPr="00D3213D">
        <w:rPr>
          <w:rFonts w:ascii="Times New Roman" w:hAnsi="Times New Roman"/>
          <w:b/>
          <w:sz w:val="24"/>
          <w:szCs w:val="24"/>
        </w:rPr>
        <w:t>Technologiniai reikalavimai darbams:</w:t>
      </w:r>
    </w:p>
    <w:p w14:paraId="6814AF2A" w14:textId="77777777" w:rsidR="00D3213D" w:rsidRPr="00D3213D" w:rsidRDefault="00D3213D" w:rsidP="00D3213D">
      <w:pPr>
        <w:pStyle w:val="Stilius3"/>
        <w:numPr>
          <w:ilvl w:val="0"/>
          <w:numId w:val="38"/>
        </w:numPr>
        <w:tabs>
          <w:tab w:val="left" w:pos="1701"/>
        </w:tabs>
        <w:spacing w:before="0"/>
        <w:ind w:left="0" w:firstLine="1298"/>
        <w:rPr>
          <w:rFonts w:ascii="Times New Roman" w:hAnsi="Times New Roman"/>
          <w:sz w:val="24"/>
          <w:szCs w:val="24"/>
        </w:rPr>
      </w:pPr>
      <w:r w:rsidRPr="00D3213D">
        <w:rPr>
          <w:rFonts w:ascii="Times New Roman" w:hAnsi="Times New Roman"/>
          <w:sz w:val="24"/>
          <w:szCs w:val="24"/>
        </w:rPr>
        <w:t>Išlyginamojo sluoksnio paklojimas naudojant asfaltbetonio mišinį AC 11 VN (iki 40 mm storio asfaltbetonio sluoksnio įrengimas mechanizuotai, sunaudojant iki 40% asfaltbetonio senos dangos nelygumų išlyginimui).</w:t>
      </w:r>
    </w:p>
    <w:p w14:paraId="7C90DF48" w14:textId="77777777" w:rsidR="00D3213D" w:rsidRPr="00D3213D" w:rsidRDefault="00D3213D" w:rsidP="00D3213D">
      <w:pPr>
        <w:pStyle w:val="Stilius3"/>
        <w:tabs>
          <w:tab w:val="left" w:pos="1701"/>
        </w:tabs>
        <w:spacing w:before="0"/>
        <w:ind w:firstLine="1298"/>
        <w:rPr>
          <w:rFonts w:ascii="Times New Roman" w:hAnsi="Times New Roman"/>
          <w:sz w:val="24"/>
          <w:szCs w:val="24"/>
        </w:rPr>
      </w:pPr>
      <w:r w:rsidRPr="00D3213D">
        <w:rPr>
          <w:rFonts w:ascii="Times New Roman" w:hAnsi="Times New Roman"/>
          <w:sz w:val="24"/>
          <w:szCs w:val="24"/>
        </w:rPr>
        <w:t xml:space="preserve">Į asfaltbetonio dangos remonto įkainį turi būti įskaičiuotas </w:t>
      </w:r>
      <w:bookmarkStart w:id="2" w:name="_Hlk127869767"/>
      <w:r w:rsidRPr="00D3213D">
        <w:rPr>
          <w:rFonts w:ascii="Times New Roman" w:hAnsi="Times New Roman"/>
          <w:sz w:val="24"/>
          <w:szCs w:val="24"/>
        </w:rPr>
        <w:t>senos dangos nuvalymas, įtrūkimų užtaisymas, išlyginamojo sluoksnio iš asfaltbetonio įrengimas, kraštų apkapojimas, sandūrinių siūlių ir apkapotų kraštų padengimas bitumine emulsija arba iki 60</w:t>
      </w:r>
      <w:r w:rsidRPr="00D3213D">
        <w:rPr>
          <w:rFonts w:ascii="Times New Roman" w:hAnsi="Times New Roman"/>
          <w:sz w:val="24"/>
          <w:szCs w:val="24"/>
          <w:vertAlign w:val="superscript"/>
        </w:rPr>
        <w:t xml:space="preserve">o </w:t>
      </w:r>
      <w:r w:rsidRPr="00D3213D">
        <w:rPr>
          <w:rFonts w:ascii="Times New Roman" w:hAnsi="Times New Roman"/>
          <w:sz w:val="24"/>
          <w:szCs w:val="24"/>
        </w:rPr>
        <w:t>C pašildytu bitumu.</w:t>
      </w:r>
    </w:p>
    <w:bookmarkEnd w:id="2"/>
    <w:p w14:paraId="5CD2C51D" w14:textId="77777777" w:rsidR="00D3213D" w:rsidRPr="00D3213D" w:rsidRDefault="00D3213D" w:rsidP="00D3213D">
      <w:pPr>
        <w:pStyle w:val="Stilius3"/>
        <w:numPr>
          <w:ilvl w:val="0"/>
          <w:numId w:val="38"/>
        </w:numPr>
        <w:tabs>
          <w:tab w:val="left" w:pos="1701"/>
        </w:tabs>
        <w:spacing w:before="0"/>
        <w:ind w:left="0" w:firstLine="1298"/>
        <w:rPr>
          <w:rFonts w:ascii="Times New Roman" w:hAnsi="Times New Roman"/>
          <w:sz w:val="24"/>
          <w:szCs w:val="24"/>
        </w:rPr>
      </w:pPr>
      <w:r w:rsidRPr="00D3213D">
        <w:rPr>
          <w:rFonts w:ascii="Times New Roman" w:hAnsi="Times New Roman"/>
          <w:sz w:val="24"/>
          <w:szCs w:val="24"/>
        </w:rPr>
        <w:t xml:space="preserve">Asfalto dangos </w:t>
      </w:r>
      <w:proofErr w:type="spellStart"/>
      <w:r w:rsidRPr="00D3213D">
        <w:rPr>
          <w:rFonts w:ascii="Times New Roman" w:hAnsi="Times New Roman"/>
          <w:sz w:val="24"/>
          <w:szCs w:val="24"/>
        </w:rPr>
        <w:t>išdaužų</w:t>
      </w:r>
      <w:proofErr w:type="spellEnd"/>
      <w:r w:rsidRPr="00D3213D">
        <w:rPr>
          <w:rFonts w:ascii="Times New Roman" w:hAnsi="Times New Roman"/>
          <w:sz w:val="24"/>
          <w:szCs w:val="24"/>
        </w:rPr>
        <w:t xml:space="preserve">, nusėdimų, įlaužų remontas – </w:t>
      </w:r>
      <w:proofErr w:type="spellStart"/>
      <w:r w:rsidRPr="00D3213D">
        <w:rPr>
          <w:rFonts w:ascii="Times New Roman" w:hAnsi="Times New Roman"/>
          <w:sz w:val="24"/>
          <w:szCs w:val="24"/>
        </w:rPr>
        <w:t>išdaužų</w:t>
      </w:r>
      <w:proofErr w:type="spellEnd"/>
      <w:r w:rsidRPr="00D3213D">
        <w:rPr>
          <w:rFonts w:ascii="Times New Roman" w:hAnsi="Times New Roman"/>
          <w:sz w:val="24"/>
          <w:szCs w:val="24"/>
        </w:rPr>
        <w:t xml:space="preserve"> asfalto dangoje nufrezavimas, atliekų pakrovimas ir išvežimas. Išfrezuoto ploto išpūtimas suspaustu oru ir gruntavimas (ištepimas) bituminėmis emulsijomis arba iki 60</w:t>
      </w:r>
      <w:r w:rsidRPr="00D3213D">
        <w:rPr>
          <w:rFonts w:ascii="Times New Roman" w:hAnsi="Times New Roman"/>
          <w:sz w:val="24"/>
          <w:szCs w:val="24"/>
          <w:vertAlign w:val="superscript"/>
        </w:rPr>
        <w:t xml:space="preserve">o </w:t>
      </w:r>
      <w:r w:rsidRPr="00D3213D">
        <w:rPr>
          <w:rFonts w:ascii="Times New Roman" w:hAnsi="Times New Roman"/>
          <w:sz w:val="24"/>
          <w:szCs w:val="24"/>
        </w:rPr>
        <w:t>C pašildytu bitumu. Asfaltbetonio mišinio sutankinimas ir sujungimo siūlės iš viršaus sutepamos bituminėmis emulsijomis arba iki 60</w:t>
      </w:r>
      <w:r w:rsidRPr="00D3213D">
        <w:rPr>
          <w:rFonts w:ascii="Times New Roman" w:hAnsi="Times New Roman"/>
          <w:sz w:val="24"/>
          <w:szCs w:val="24"/>
          <w:vertAlign w:val="superscript"/>
        </w:rPr>
        <w:t>o</w:t>
      </w:r>
      <w:r w:rsidRPr="00D3213D">
        <w:rPr>
          <w:rFonts w:ascii="Times New Roman" w:hAnsi="Times New Roman"/>
          <w:sz w:val="24"/>
          <w:szCs w:val="24"/>
        </w:rPr>
        <w:t>C pašildytu bitumu. Duobės turi būti užasfaltuojamos ne vėliau nei per 1 dieną nuo jų paruošimo (nufrezavimo).</w:t>
      </w:r>
    </w:p>
    <w:p w14:paraId="1CE0E266" w14:textId="77777777" w:rsidR="00D3213D" w:rsidRPr="00D3213D" w:rsidRDefault="00D3213D" w:rsidP="00D3213D">
      <w:pPr>
        <w:pStyle w:val="Stilius3"/>
        <w:spacing w:before="0"/>
        <w:ind w:firstLine="1298"/>
        <w:rPr>
          <w:rFonts w:ascii="Times New Roman" w:hAnsi="Times New Roman"/>
          <w:sz w:val="24"/>
          <w:szCs w:val="24"/>
        </w:rPr>
      </w:pPr>
      <w:r w:rsidRPr="00D3213D">
        <w:rPr>
          <w:rFonts w:ascii="Times New Roman" w:hAnsi="Times New Roman"/>
          <w:sz w:val="24"/>
          <w:szCs w:val="24"/>
        </w:rPr>
        <w:t>Remontui naudojamas asfaltbetonis AC11VN.</w:t>
      </w:r>
    </w:p>
    <w:p w14:paraId="7A5A1601" w14:textId="77777777" w:rsidR="00D3213D" w:rsidRPr="00D3213D" w:rsidRDefault="00D3213D" w:rsidP="00D3213D">
      <w:pPr>
        <w:pStyle w:val="Stilius3"/>
        <w:spacing w:before="0"/>
        <w:ind w:firstLine="1298"/>
        <w:rPr>
          <w:rFonts w:ascii="Times New Roman" w:hAnsi="Times New Roman"/>
          <w:sz w:val="24"/>
          <w:szCs w:val="24"/>
        </w:rPr>
      </w:pPr>
      <w:r w:rsidRPr="00D3213D">
        <w:rPr>
          <w:rFonts w:ascii="Times New Roman" w:hAnsi="Times New Roman"/>
          <w:sz w:val="24"/>
          <w:szCs w:val="24"/>
        </w:rPr>
        <w:t>Sutankinto ploto sujungimo siūlės iš viršaus sutepamos bituminėmis emulsijomis.</w:t>
      </w:r>
    </w:p>
    <w:p w14:paraId="6D0B11FB" w14:textId="77777777" w:rsidR="00D3213D" w:rsidRPr="00D3213D" w:rsidRDefault="00D3213D" w:rsidP="00D3213D">
      <w:pPr>
        <w:pStyle w:val="Stilius3"/>
        <w:spacing w:before="0"/>
        <w:ind w:firstLine="1298"/>
        <w:rPr>
          <w:rFonts w:ascii="Times New Roman" w:hAnsi="Times New Roman"/>
          <w:sz w:val="24"/>
          <w:szCs w:val="24"/>
        </w:rPr>
      </w:pPr>
      <w:r w:rsidRPr="00D3213D">
        <w:rPr>
          <w:rFonts w:ascii="Times New Roman" w:hAnsi="Times New Roman"/>
          <w:sz w:val="24"/>
          <w:szCs w:val="24"/>
        </w:rPr>
        <w:t>Asfaltbetonio dangos remontas atliekamas esant ne mažesnei, kaip +5</w:t>
      </w:r>
      <w:r w:rsidRPr="00D3213D">
        <w:rPr>
          <w:rFonts w:ascii="Times New Roman" w:hAnsi="Times New Roman"/>
          <w:sz w:val="24"/>
          <w:szCs w:val="24"/>
        </w:rPr>
        <w:sym w:font="Symbol" w:char="F0B0"/>
      </w:r>
      <w:r w:rsidRPr="00D3213D">
        <w:rPr>
          <w:rFonts w:ascii="Times New Roman" w:hAnsi="Times New Roman"/>
          <w:sz w:val="24"/>
          <w:szCs w:val="24"/>
        </w:rPr>
        <w:t xml:space="preserve"> C temperatūrai, esant žemesnei temperatūrai, remontui naudojamas šaltas asfaltas.</w:t>
      </w:r>
    </w:p>
    <w:p w14:paraId="5CBDC07E" w14:textId="77777777" w:rsidR="00D3213D" w:rsidRPr="00D3213D" w:rsidRDefault="00D3213D" w:rsidP="00D3213D">
      <w:pPr>
        <w:pStyle w:val="Stilius3"/>
        <w:numPr>
          <w:ilvl w:val="0"/>
          <w:numId w:val="38"/>
        </w:numPr>
        <w:tabs>
          <w:tab w:val="left" w:pos="1701"/>
        </w:tabs>
        <w:spacing w:before="0"/>
        <w:ind w:left="0" w:firstLine="1298"/>
        <w:rPr>
          <w:rFonts w:ascii="Times New Roman" w:hAnsi="Times New Roman"/>
          <w:sz w:val="24"/>
          <w:szCs w:val="24"/>
        </w:rPr>
      </w:pPr>
      <w:r w:rsidRPr="00D3213D">
        <w:rPr>
          <w:rFonts w:ascii="Times New Roman" w:hAnsi="Times New Roman"/>
          <w:sz w:val="24"/>
          <w:szCs w:val="24"/>
        </w:rPr>
        <w:t xml:space="preserve">Plyšių remontas – purvo, birių medžiagų pašalinimas ir išvalymas ne mažiau 3cm. Gerai išvalytų plyšių sienelių ir užpurškimas bitumine emulsija arba </w:t>
      </w:r>
      <w:r w:rsidRPr="00D3213D">
        <w:rPr>
          <w:rFonts w:ascii="Times New Roman" w:hAnsi="Times New Roman"/>
          <w:bCs/>
          <w:sz w:val="24"/>
          <w:szCs w:val="24"/>
        </w:rPr>
        <w:t>, užpildant bituminė emulsija ir s rūšies atsijos</w:t>
      </w:r>
      <w:r w:rsidRPr="00D3213D">
        <w:rPr>
          <w:rFonts w:ascii="Times New Roman" w:hAnsi="Times New Roman"/>
          <w:sz w:val="24"/>
          <w:szCs w:val="24"/>
        </w:rPr>
        <w:t>. Užpylimas bitumu atliekamas 2 etapais pagal technologiją. Atliekos surenkamos ir išvežamos.</w:t>
      </w:r>
    </w:p>
    <w:p w14:paraId="768E9AC8" w14:textId="77777777" w:rsidR="00D3213D" w:rsidRPr="00D3213D" w:rsidRDefault="00D3213D" w:rsidP="00D3213D">
      <w:pPr>
        <w:pStyle w:val="Stilius3"/>
        <w:numPr>
          <w:ilvl w:val="0"/>
          <w:numId w:val="38"/>
        </w:numPr>
        <w:tabs>
          <w:tab w:val="left" w:pos="1701"/>
        </w:tabs>
        <w:spacing w:before="0"/>
        <w:ind w:left="0" w:firstLine="1298"/>
        <w:rPr>
          <w:rFonts w:ascii="Times New Roman" w:hAnsi="Times New Roman"/>
          <w:sz w:val="24"/>
          <w:szCs w:val="24"/>
        </w:rPr>
      </w:pPr>
      <w:r w:rsidRPr="00D3213D">
        <w:rPr>
          <w:rFonts w:ascii="Times New Roman" w:hAnsi="Times New Roman"/>
          <w:sz w:val="24"/>
          <w:szCs w:val="24"/>
        </w:rPr>
        <w:t>Šaligatvio remontas– remontuojant šaligatvio dangą, išardoma senoji danga, jei būtina išardomi vejos bortai, pripilamas ir sutankinamas 5 cm ar storesnis smėlio sluoksnis, sumontuojami/atstatomi vejos bortai, paklojamos plytelės (senos arba naujos), siūlės užtaisomos atsijomis, išvežamos šiukšlės.</w:t>
      </w:r>
    </w:p>
    <w:p w14:paraId="57D4D1E8" w14:textId="77777777" w:rsidR="00D3213D" w:rsidRPr="00D3213D" w:rsidRDefault="00D3213D" w:rsidP="00D3213D">
      <w:pPr>
        <w:pStyle w:val="Stilius3"/>
        <w:numPr>
          <w:ilvl w:val="0"/>
          <w:numId w:val="38"/>
        </w:numPr>
        <w:tabs>
          <w:tab w:val="left" w:pos="1701"/>
        </w:tabs>
        <w:spacing w:before="0"/>
        <w:ind w:left="0" w:firstLine="1298"/>
        <w:rPr>
          <w:rFonts w:ascii="Times New Roman" w:hAnsi="Times New Roman"/>
          <w:sz w:val="24"/>
          <w:szCs w:val="24"/>
        </w:rPr>
      </w:pPr>
      <w:r w:rsidRPr="00D3213D">
        <w:rPr>
          <w:rFonts w:ascii="Times New Roman" w:hAnsi="Times New Roman"/>
          <w:sz w:val="24"/>
          <w:szCs w:val="24"/>
        </w:rPr>
        <w:t xml:space="preserve"> Kelio, vejos bordiūrų remontas ir įrengimas – remontuojant kelio ar vejos bordiūrus, yra išardomi seni bordiūrai ant betono arba smėlio pagrindo; įrengiant naujus kelio ar vejos bordiūrus – įrengiami nauji kelio bordiūrai, atstatant kelio pagrindus, ant betono, išvežamos šiukšlės. Vejos atstatymas.</w:t>
      </w:r>
    </w:p>
    <w:p w14:paraId="1A8596D0" w14:textId="77777777" w:rsidR="00D3213D" w:rsidRPr="00D3213D" w:rsidRDefault="00D3213D" w:rsidP="00D3213D">
      <w:pPr>
        <w:pStyle w:val="Stilius3"/>
        <w:numPr>
          <w:ilvl w:val="0"/>
          <w:numId w:val="38"/>
        </w:numPr>
        <w:tabs>
          <w:tab w:val="left" w:pos="1701"/>
        </w:tabs>
        <w:spacing w:before="0"/>
        <w:ind w:left="0" w:firstLine="1298"/>
        <w:rPr>
          <w:rFonts w:ascii="Times New Roman" w:hAnsi="Times New Roman"/>
          <w:sz w:val="24"/>
          <w:szCs w:val="24"/>
        </w:rPr>
      </w:pPr>
      <w:r w:rsidRPr="00D3213D">
        <w:rPr>
          <w:rFonts w:ascii="Times New Roman" w:hAnsi="Times New Roman"/>
          <w:sz w:val="24"/>
          <w:szCs w:val="24"/>
        </w:rPr>
        <w:t xml:space="preserve">Vejos įrengimas – vejai paskleidžiamas </w:t>
      </w:r>
      <w:smartTag w:uri="urn:schemas-microsoft-com:office:smarttags" w:element="metricconverter">
        <w:smartTagPr>
          <w:attr w:name="ProductID" w:val="10 cm"/>
        </w:smartTagPr>
        <w:r w:rsidRPr="00D3213D">
          <w:rPr>
            <w:rFonts w:ascii="Times New Roman" w:hAnsi="Times New Roman"/>
            <w:sz w:val="24"/>
            <w:szCs w:val="24"/>
          </w:rPr>
          <w:t>10 cm</w:t>
        </w:r>
      </w:smartTag>
      <w:r w:rsidRPr="00D3213D">
        <w:rPr>
          <w:rFonts w:ascii="Times New Roman" w:hAnsi="Times New Roman"/>
          <w:sz w:val="24"/>
          <w:szCs w:val="24"/>
        </w:rPr>
        <w:t xml:space="preserve"> augalinis gruntas. Paskleistas gruntas išlyginimas, nurenkamos šiukšlės ir akmenys, pasėjama žolė, voluojama rankiniu būdu.</w:t>
      </w:r>
    </w:p>
    <w:p w14:paraId="11F761C3" w14:textId="77777777" w:rsidR="00D3213D" w:rsidRPr="00D3213D" w:rsidRDefault="00D3213D" w:rsidP="00D3213D">
      <w:pPr>
        <w:pStyle w:val="Stilius3"/>
        <w:spacing w:before="0"/>
        <w:ind w:firstLine="1298"/>
        <w:rPr>
          <w:rFonts w:ascii="Times New Roman" w:hAnsi="Times New Roman"/>
          <w:sz w:val="24"/>
          <w:szCs w:val="24"/>
        </w:rPr>
      </w:pPr>
    </w:p>
    <w:p w14:paraId="5A6E3228" w14:textId="77777777" w:rsidR="00D3213D" w:rsidRPr="00D3213D" w:rsidRDefault="00D3213D" w:rsidP="00D3213D">
      <w:pPr>
        <w:pStyle w:val="Stilius3"/>
        <w:spacing w:before="0"/>
        <w:ind w:firstLine="1298"/>
        <w:rPr>
          <w:rFonts w:ascii="Times New Roman" w:hAnsi="Times New Roman"/>
          <w:b/>
          <w:sz w:val="24"/>
          <w:szCs w:val="24"/>
        </w:rPr>
      </w:pPr>
      <w:r w:rsidRPr="00D3213D">
        <w:rPr>
          <w:rFonts w:ascii="Times New Roman" w:hAnsi="Times New Roman"/>
          <w:b/>
          <w:sz w:val="24"/>
          <w:szCs w:val="24"/>
        </w:rPr>
        <w:t>Kiti reikalavimai:</w:t>
      </w:r>
    </w:p>
    <w:p w14:paraId="50870AD6" w14:textId="77777777" w:rsidR="00D3213D" w:rsidRPr="00D3213D" w:rsidRDefault="00D3213D" w:rsidP="00D3213D">
      <w:pPr>
        <w:pStyle w:val="Stilius3"/>
        <w:numPr>
          <w:ilvl w:val="0"/>
          <w:numId w:val="39"/>
        </w:numPr>
        <w:tabs>
          <w:tab w:val="left" w:pos="1701"/>
        </w:tabs>
        <w:spacing w:before="0"/>
        <w:ind w:left="0" w:firstLine="1298"/>
        <w:rPr>
          <w:rFonts w:ascii="Times New Roman" w:hAnsi="Times New Roman"/>
          <w:sz w:val="24"/>
          <w:szCs w:val="24"/>
        </w:rPr>
      </w:pPr>
      <w:r w:rsidRPr="00D3213D">
        <w:rPr>
          <w:rFonts w:ascii="Times New Roman" w:hAnsi="Times New Roman"/>
          <w:sz w:val="24"/>
          <w:szCs w:val="24"/>
        </w:rPr>
        <w:t>Visus darbus vykdyti vadovaujantis TRA ASFALTAS 08, ĮT ASFALTAS 08, ĮT APM 10, TRA APM 10, T DVAER 12. Kelių priežiūros vadovu bei kitais galiojančiais teisės aktais ir normatyvais.</w:t>
      </w:r>
    </w:p>
    <w:p w14:paraId="67B79991" w14:textId="77777777" w:rsidR="00D3213D" w:rsidRPr="00D3213D" w:rsidRDefault="00D3213D" w:rsidP="00D3213D">
      <w:pPr>
        <w:pStyle w:val="Stilius3"/>
        <w:numPr>
          <w:ilvl w:val="0"/>
          <w:numId w:val="39"/>
        </w:numPr>
        <w:tabs>
          <w:tab w:val="left" w:pos="1701"/>
        </w:tabs>
        <w:spacing w:before="0"/>
        <w:ind w:left="0" w:firstLine="1298"/>
        <w:rPr>
          <w:rFonts w:ascii="Times New Roman" w:hAnsi="Times New Roman"/>
          <w:sz w:val="24"/>
          <w:szCs w:val="24"/>
        </w:rPr>
      </w:pPr>
      <w:r w:rsidRPr="00D3213D">
        <w:rPr>
          <w:rFonts w:ascii="Times New Roman" w:hAnsi="Times New Roman"/>
          <w:sz w:val="24"/>
          <w:szCs w:val="24"/>
        </w:rPr>
        <w:t>Vykdant darbus, atliekas tvarkyti laikantis atliekų tvarkymo taisyklių.</w:t>
      </w:r>
    </w:p>
    <w:p w14:paraId="098B4A1D" w14:textId="77777777" w:rsidR="00D3213D" w:rsidRPr="00D3213D" w:rsidRDefault="00D3213D" w:rsidP="00D3213D">
      <w:pPr>
        <w:pStyle w:val="Stilius3"/>
        <w:numPr>
          <w:ilvl w:val="0"/>
          <w:numId w:val="39"/>
        </w:numPr>
        <w:tabs>
          <w:tab w:val="left" w:pos="1701"/>
        </w:tabs>
        <w:spacing w:before="0"/>
        <w:ind w:left="0" w:firstLine="1298"/>
        <w:rPr>
          <w:rFonts w:ascii="Times New Roman" w:hAnsi="Times New Roman"/>
          <w:sz w:val="24"/>
          <w:szCs w:val="24"/>
        </w:rPr>
      </w:pPr>
      <w:r w:rsidRPr="00D3213D">
        <w:rPr>
          <w:rFonts w:ascii="Times New Roman" w:hAnsi="Times New Roman"/>
          <w:sz w:val="24"/>
          <w:szCs w:val="24"/>
        </w:rPr>
        <w:t>Darbų zoną aptverti įspėjamaisiais ženklais.</w:t>
      </w:r>
    </w:p>
    <w:p w14:paraId="3FA6E65E" w14:textId="77777777" w:rsidR="00D3213D" w:rsidRPr="00D3213D" w:rsidRDefault="00D3213D" w:rsidP="00D3213D">
      <w:pPr>
        <w:pStyle w:val="Stilius3"/>
        <w:numPr>
          <w:ilvl w:val="0"/>
          <w:numId w:val="39"/>
        </w:numPr>
        <w:tabs>
          <w:tab w:val="left" w:pos="1701"/>
        </w:tabs>
        <w:spacing w:before="0"/>
        <w:ind w:left="0" w:firstLine="1298"/>
        <w:rPr>
          <w:rFonts w:ascii="Times New Roman" w:hAnsi="Times New Roman"/>
          <w:sz w:val="24"/>
          <w:szCs w:val="24"/>
        </w:rPr>
      </w:pPr>
      <w:r w:rsidRPr="00D3213D">
        <w:rPr>
          <w:rFonts w:ascii="Times New Roman" w:hAnsi="Times New Roman"/>
          <w:sz w:val="24"/>
          <w:szCs w:val="24"/>
        </w:rPr>
        <w:lastRenderedPageBreak/>
        <w:t>Darbus planuoti taip, kad išfrezuotos vietos būtų užtaisytos tą pačią dieną, ne vėliau kaip per 24 valandos.</w:t>
      </w:r>
    </w:p>
    <w:p w14:paraId="00E087F5" w14:textId="77777777" w:rsidR="00D3213D" w:rsidRPr="00D3213D" w:rsidRDefault="00D3213D" w:rsidP="00D3213D">
      <w:pPr>
        <w:pStyle w:val="Stilius3"/>
        <w:numPr>
          <w:ilvl w:val="0"/>
          <w:numId w:val="39"/>
        </w:numPr>
        <w:tabs>
          <w:tab w:val="left" w:pos="1701"/>
        </w:tabs>
        <w:spacing w:before="0"/>
        <w:ind w:left="0" w:firstLine="1298"/>
        <w:rPr>
          <w:rFonts w:ascii="Times New Roman" w:hAnsi="Times New Roman"/>
          <w:sz w:val="24"/>
          <w:szCs w:val="24"/>
        </w:rPr>
      </w:pPr>
      <w:r w:rsidRPr="00D3213D">
        <w:rPr>
          <w:rFonts w:ascii="Times New Roman" w:hAnsi="Times New Roman"/>
          <w:sz w:val="24"/>
          <w:szCs w:val="24"/>
        </w:rPr>
        <w:t>Tiekėjas apie numatomų darbų pradžią ir pabaigą informuoja Užsakovą.</w:t>
      </w:r>
    </w:p>
    <w:p w14:paraId="40CC7362" w14:textId="77777777" w:rsidR="00D3213D" w:rsidRPr="00D3213D" w:rsidRDefault="00D3213D" w:rsidP="00D3213D">
      <w:pPr>
        <w:pStyle w:val="Stilius3"/>
        <w:numPr>
          <w:ilvl w:val="0"/>
          <w:numId w:val="39"/>
        </w:numPr>
        <w:tabs>
          <w:tab w:val="left" w:pos="1701"/>
        </w:tabs>
        <w:spacing w:before="0"/>
        <w:ind w:left="0" w:firstLine="1298"/>
        <w:rPr>
          <w:rFonts w:ascii="Times New Roman" w:hAnsi="Times New Roman"/>
          <w:sz w:val="24"/>
          <w:szCs w:val="24"/>
        </w:rPr>
      </w:pPr>
      <w:r w:rsidRPr="00D3213D">
        <w:rPr>
          <w:rFonts w:ascii="Times New Roman" w:hAnsi="Times New Roman"/>
          <w:sz w:val="24"/>
          <w:szCs w:val="24"/>
        </w:rPr>
        <w:t>Naudoti tik sertifikuotas medžiagas, pateikti atitikties deklaracijas.</w:t>
      </w:r>
    </w:p>
    <w:p w14:paraId="7E7344F9" w14:textId="77777777" w:rsidR="00D3213D" w:rsidRPr="00D3213D" w:rsidRDefault="00D3213D" w:rsidP="00D3213D">
      <w:pPr>
        <w:pStyle w:val="Stilius3"/>
        <w:spacing w:before="0"/>
        <w:ind w:left="851"/>
        <w:rPr>
          <w:rFonts w:ascii="Times New Roman" w:hAnsi="Times New Roman"/>
          <w:sz w:val="24"/>
          <w:szCs w:val="24"/>
        </w:rPr>
      </w:pPr>
    </w:p>
    <w:p w14:paraId="272A0FFA" w14:textId="77777777" w:rsidR="00D3213D" w:rsidRPr="00D3213D" w:rsidRDefault="00D3213D" w:rsidP="00D3213D">
      <w:pPr>
        <w:pStyle w:val="Stilius3"/>
        <w:spacing w:before="0" w:after="120"/>
        <w:ind w:left="1276"/>
        <w:jc w:val="center"/>
        <w:rPr>
          <w:rFonts w:ascii="Times New Roman" w:hAnsi="Times New Roman"/>
          <w:b/>
          <w:sz w:val="24"/>
          <w:szCs w:val="24"/>
        </w:rPr>
      </w:pPr>
      <w:r w:rsidRPr="00D3213D">
        <w:rPr>
          <w:rFonts w:ascii="Times New Roman" w:hAnsi="Times New Roman"/>
          <w:b/>
          <w:sz w:val="24"/>
          <w:szCs w:val="24"/>
        </w:rPr>
        <w:t>PRELIMINARUS DARBŲ KIEKIŲ ŽINIARAŠTIS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9"/>
        <w:gridCol w:w="5088"/>
        <w:gridCol w:w="1473"/>
        <w:gridCol w:w="2120"/>
      </w:tblGrid>
      <w:tr w:rsidR="00D3213D" w:rsidRPr="00D3213D" w14:paraId="1B4DF010" w14:textId="77777777" w:rsidTr="00F42C31">
        <w:tc>
          <w:tcPr>
            <w:tcW w:w="839" w:type="dxa"/>
            <w:vAlign w:val="center"/>
          </w:tcPr>
          <w:p w14:paraId="13B3A5B1" w14:textId="77777777" w:rsidR="00D3213D" w:rsidRPr="00D3213D" w:rsidRDefault="00D3213D" w:rsidP="00F42C31">
            <w:pPr>
              <w:pStyle w:val="Stilius3"/>
              <w:spacing w:before="0"/>
              <w:jc w:val="center"/>
              <w:rPr>
                <w:rFonts w:ascii="Times New Roman" w:hAnsi="Times New Roman"/>
                <w:b/>
                <w:sz w:val="24"/>
                <w:szCs w:val="24"/>
              </w:rPr>
            </w:pPr>
            <w:r w:rsidRPr="00D3213D">
              <w:rPr>
                <w:rFonts w:ascii="Times New Roman" w:hAnsi="Times New Roman"/>
                <w:b/>
                <w:sz w:val="24"/>
                <w:szCs w:val="24"/>
              </w:rPr>
              <w:t>Eil.</w:t>
            </w:r>
          </w:p>
          <w:p w14:paraId="6DE82FCB" w14:textId="77777777" w:rsidR="00D3213D" w:rsidRPr="00D3213D" w:rsidRDefault="00D3213D" w:rsidP="00F42C31">
            <w:pPr>
              <w:pStyle w:val="Stilius3"/>
              <w:spacing w:before="0"/>
              <w:jc w:val="center"/>
              <w:rPr>
                <w:rFonts w:ascii="Times New Roman" w:hAnsi="Times New Roman"/>
                <w:b/>
                <w:sz w:val="24"/>
                <w:szCs w:val="24"/>
              </w:rPr>
            </w:pPr>
            <w:r w:rsidRPr="00D3213D">
              <w:rPr>
                <w:rFonts w:ascii="Times New Roman" w:hAnsi="Times New Roman"/>
                <w:b/>
                <w:sz w:val="24"/>
                <w:szCs w:val="24"/>
              </w:rPr>
              <w:t>Nr.</w:t>
            </w:r>
          </w:p>
        </w:tc>
        <w:tc>
          <w:tcPr>
            <w:tcW w:w="5088" w:type="dxa"/>
            <w:vAlign w:val="center"/>
          </w:tcPr>
          <w:p w14:paraId="7F7E7D4C" w14:textId="77777777" w:rsidR="00D3213D" w:rsidRPr="00D3213D" w:rsidRDefault="00D3213D" w:rsidP="00F42C31">
            <w:pPr>
              <w:pStyle w:val="Stilius3"/>
              <w:spacing w:before="0"/>
              <w:jc w:val="center"/>
              <w:rPr>
                <w:rFonts w:ascii="Times New Roman" w:hAnsi="Times New Roman"/>
                <w:b/>
                <w:sz w:val="24"/>
                <w:szCs w:val="24"/>
              </w:rPr>
            </w:pPr>
            <w:r w:rsidRPr="00D3213D">
              <w:rPr>
                <w:rFonts w:ascii="Times New Roman" w:hAnsi="Times New Roman"/>
                <w:b/>
                <w:sz w:val="24"/>
                <w:szCs w:val="24"/>
              </w:rPr>
              <w:t>Darbų pavadinimas</w:t>
            </w:r>
          </w:p>
        </w:tc>
        <w:tc>
          <w:tcPr>
            <w:tcW w:w="1473" w:type="dxa"/>
            <w:vAlign w:val="center"/>
          </w:tcPr>
          <w:p w14:paraId="3299C4DF" w14:textId="77777777" w:rsidR="00D3213D" w:rsidRPr="00D3213D" w:rsidRDefault="00D3213D" w:rsidP="00F42C31">
            <w:pPr>
              <w:pStyle w:val="Stilius3"/>
              <w:spacing w:before="0"/>
              <w:jc w:val="center"/>
              <w:rPr>
                <w:rFonts w:ascii="Times New Roman" w:hAnsi="Times New Roman"/>
                <w:b/>
                <w:sz w:val="24"/>
                <w:szCs w:val="24"/>
              </w:rPr>
            </w:pPr>
            <w:r w:rsidRPr="00D3213D">
              <w:rPr>
                <w:rFonts w:ascii="Times New Roman" w:hAnsi="Times New Roman"/>
                <w:b/>
                <w:sz w:val="24"/>
                <w:szCs w:val="24"/>
              </w:rPr>
              <w:t>Mato vnt.</w:t>
            </w:r>
          </w:p>
        </w:tc>
        <w:tc>
          <w:tcPr>
            <w:tcW w:w="2120" w:type="dxa"/>
            <w:vAlign w:val="center"/>
          </w:tcPr>
          <w:p w14:paraId="50226704" w14:textId="77777777" w:rsidR="00D3213D" w:rsidRPr="00D3213D" w:rsidRDefault="00D3213D" w:rsidP="00F42C31">
            <w:pPr>
              <w:pStyle w:val="Stilius3"/>
              <w:spacing w:before="0"/>
              <w:jc w:val="center"/>
              <w:rPr>
                <w:rFonts w:ascii="Times New Roman" w:hAnsi="Times New Roman"/>
                <w:b/>
                <w:sz w:val="24"/>
                <w:szCs w:val="24"/>
              </w:rPr>
            </w:pPr>
            <w:r w:rsidRPr="00D3213D">
              <w:rPr>
                <w:rFonts w:ascii="Times New Roman" w:hAnsi="Times New Roman"/>
                <w:b/>
                <w:sz w:val="24"/>
                <w:szCs w:val="24"/>
              </w:rPr>
              <w:t>Preliminarus</w:t>
            </w:r>
          </w:p>
          <w:p w14:paraId="52D6F3A5" w14:textId="77777777" w:rsidR="00D3213D" w:rsidRPr="00D3213D" w:rsidRDefault="00D3213D" w:rsidP="00F42C31">
            <w:pPr>
              <w:pStyle w:val="Stilius3"/>
              <w:spacing w:before="0"/>
              <w:jc w:val="center"/>
              <w:rPr>
                <w:rFonts w:ascii="Times New Roman" w:hAnsi="Times New Roman"/>
                <w:b/>
                <w:sz w:val="24"/>
                <w:szCs w:val="24"/>
              </w:rPr>
            </w:pPr>
            <w:r w:rsidRPr="00D3213D">
              <w:rPr>
                <w:rFonts w:ascii="Times New Roman" w:hAnsi="Times New Roman"/>
                <w:b/>
                <w:sz w:val="24"/>
                <w:szCs w:val="24"/>
              </w:rPr>
              <w:t>kiekis</w:t>
            </w:r>
          </w:p>
        </w:tc>
      </w:tr>
      <w:tr w:rsidR="00D3213D" w:rsidRPr="00D3213D" w14:paraId="1E7C9998" w14:textId="77777777" w:rsidTr="00F42C31">
        <w:tc>
          <w:tcPr>
            <w:tcW w:w="839" w:type="dxa"/>
            <w:vAlign w:val="center"/>
          </w:tcPr>
          <w:p w14:paraId="17FF579A"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1.</w:t>
            </w:r>
          </w:p>
        </w:tc>
        <w:tc>
          <w:tcPr>
            <w:tcW w:w="5088" w:type="dxa"/>
            <w:vAlign w:val="center"/>
          </w:tcPr>
          <w:p w14:paraId="39D074DB" w14:textId="77777777" w:rsidR="00D3213D" w:rsidRPr="00D3213D" w:rsidRDefault="00D3213D" w:rsidP="00F42C31">
            <w:pPr>
              <w:pStyle w:val="Stilius3"/>
              <w:spacing w:before="0"/>
              <w:rPr>
                <w:rFonts w:ascii="Times New Roman" w:hAnsi="Times New Roman"/>
                <w:sz w:val="24"/>
                <w:szCs w:val="24"/>
              </w:rPr>
            </w:pPr>
            <w:r w:rsidRPr="00D3213D">
              <w:rPr>
                <w:rFonts w:ascii="Times New Roman" w:hAnsi="Times New Roman"/>
                <w:sz w:val="24"/>
                <w:szCs w:val="24"/>
              </w:rPr>
              <w:t xml:space="preserve">Išlyginamojo sluoksnio paklojimas naudojant asfaltbetonio mišinį AC 11 VN </w:t>
            </w:r>
          </w:p>
        </w:tc>
        <w:tc>
          <w:tcPr>
            <w:tcW w:w="1473" w:type="dxa"/>
            <w:vAlign w:val="center"/>
          </w:tcPr>
          <w:p w14:paraId="0D1FBB18"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m²</w:t>
            </w:r>
          </w:p>
        </w:tc>
        <w:tc>
          <w:tcPr>
            <w:tcW w:w="2120" w:type="dxa"/>
            <w:vAlign w:val="center"/>
          </w:tcPr>
          <w:p w14:paraId="155950C7"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1500</w:t>
            </w:r>
          </w:p>
        </w:tc>
      </w:tr>
      <w:tr w:rsidR="00D3213D" w:rsidRPr="00D3213D" w14:paraId="51F49C9C" w14:textId="77777777" w:rsidTr="00F42C31">
        <w:tc>
          <w:tcPr>
            <w:tcW w:w="839" w:type="dxa"/>
            <w:vAlign w:val="center"/>
          </w:tcPr>
          <w:p w14:paraId="2D1D11A5"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2.</w:t>
            </w:r>
          </w:p>
        </w:tc>
        <w:tc>
          <w:tcPr>
            <w:tcW w:w="5088" w:type="dxa"/>
            <w:vAlign w:val="center"/>
          </w:tcPr>
          <w:p w14:paraId="4F3AADF9" w14:textId="77777777" w:rsidR="00D3213D" w:rsidRPr="00D3213D" w:rsidRDefault="00D3213D" w:rsidP="00F42C31">
            <w:pPr>
              <w:pStyle w:val="Stilius3"/>
              <w:spacing w:before="0"/>
              <w:rPr>
                <w:rFonts w:ascii="Times New Roman" w:hAnsi="Times New Roman"/>
                <w:sz w:val="24"/>
                <w:szCs w:val="24"/>
              </w:rPr>
            </w:pPr>
            <w:r w:rsidRPr="00D3213D">
              <w:rPr>
                <w:rFonts w:ascii="Times New Roman" w:hAnsi="Times New Roman"/>
                <w:sz w:val="24"/>
                <w:szCs w:val="24"/>
              </w:rPr>
              <w:t xml:space="preserve">Asfaltbetonio dangos </w:t>
            </w:r>
            <w:proofErr w:type="spellStart"/>
            <w:r w:rsidRPr="00D3213D">
              <w:rPr>
                <w:rFonts w:ascii="Times New Roman" w:hAnsi="Times New Roman"/>
                <w:sz w:val="24"/>
                <w:szCs w:val="24"/>
              </w:rPr>
              <w:t>išdaužų</w:t>
            </w:r>
            <w:proofErr w:type="spellEnd"/>
            <w:r w:rsidRPr="00D3213D">
              <w:rPr>
                <w:rFonts w:ascii="Times New Roman" w:hAnsi="Times New Roman"/>
                <w:sz w:val="24"/>
                <w:szCs w:val="24"/>
              </w:rPr>
              <w:t xml:space="preserve"> užtaisymas (panaudojant frezą) su visais pagalbiniais darbais, kai asfaltbetonio </w:t>
            </w:r>
            <w:proofErr w:type="spellStart"/>
            <w:r w:rsidRPr="00D3213D">
              <w:rPr>
                <w:rFonts w:ascii="Times New Roman" w:hAnsi="Times New Roman"/>
                <w:sz w:val="24"/>
                <w:szCs w:val="24"/>
              </w:rPr>
              <w:t>išdaužos</w:t>
            </w:r>
            <w:proofErr w:type="spellEnd"/>
            <w:r w:rsidRPr="00D3213D">
              <w:rPr>
                <w:rFonts w:ascii="Times New Roman" w:hAnsi="Times New Roman"/>
                <w:sz w:val="24"/>
                <w:szCs w:val="24"/>
              </w:rPr>
              <w:t xml:space="preserve"> iki 1 m² ploto ir </w:t>
            </w:r>
            <w:smartTag w:uri="urn:schemas-microsoft-com:office:smarttags" w:element="metricconverter">
              <w:smartTagPr>
                <w:attr w:name="ProductID" w:val="5 cm"/>
              </w:smartTagPr>
              <w:r w:rsidRPr="00D3213D">
                <w:rPr>
                  <w:rFonts w:ascii="Times New Roman" w:hAnsi="Times New Roman"/>
                  <w:sz w:val="24"/>
                  <w:szCs w:val="24"/>
                </w:rPr>
                <w:t>5 cm</w:t>
              </w:r>
            </w:smartTag>
            <w:r w:rsidRPr="00D3213D">
              <w:rPr>
                <w:rFonts w:ascii="Times New Roman" w:hAnsi="Times New Roman"/>
                <w:sz w:val="24"/>
                <w:szCs w:val="24"/>
              </w:rPr>
              <w:t xml:space="preserve"> gylio (asfaltbetonio mišinys AC 11VN)</w:t>
            </w:r>
          </w:p>
        </w:tc>
        <w:tc>
          <w:tcPr>
            <w:tcW w:w="1473" w:type="dxa"/>
            <w:vAlign w:val="center"/>
          </w:tcPr>
          <w:p w14:paraId="19310ACB"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m²</w:t>
            </w:r>
          </w:p>
        </w:tc>
        <w:tc>
          <w:tcPr>
            <w:tcW w:w="2120" w:type="dxa"/>
            <w:vAlign w:val="center"/>
          </w:tcPr>
          <w:p w14:paraId="0977BF5A"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1000</w:t>
            </w:r>
          </w:p>
        </w:tc>
      </w:tr>
      <w:tr w:rsidR="00D3213D" w:rsidRPr="00D3213D" w14:paraId="2F197307" w14:textId="77777777" w:rsidTr="00F42C31">
        <w:tc>
          <w:tcPr>
            <w:tcW w:w="839" w:type="dxa"/>
            <w:vAlign w:val="center"/>
          </w:tcPr>
          <w:p w14:paraId="3029005D"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3.</w:t>
            </w:r>
          </w:p>
        </w:tc>
        <w:tc>
          <w:tcPr>
            <w:tcW w:w="5088" w:type="dxa"/>
            <w:vAlign w:val="center"/>
          </w:tcPr>
          <w:p w14:paraId="2FFFB4A5" w14:textId="77777777" w:rsidR="00D3213D" w:rsidRPr="00D3213D" w:rsidRDefault="00D3213D" w:rsidP="00F42C31">
            <w:pPr>
              <w:pStyle w:val="Stilius3"/>
              <w:spacing w:before="0"/>
              <w:rPr>
                <w:rFonts w:ascii="Times New Roman" w:hAnsi="Times New Roman"/>
                <w:b/>
                <w:sz w:val="24"/>
                <w:szCs w:val="24"/>
              </w:rPr>
            </w:pPr>
            <w:r w:rsidRPr="00D3213D">
              <w:rPr>
                <w:rFonts w:ascii="Times New Roman" w:hAnsi="Times New Roman"/>
                <w:sz w:val="24"/>
                <w:szCs w:val="24"/>
              </w:rPr>
              <w:t xml:space="preserve">Asfaltbetonio dangos </w:t>
            </w:r>
            <w:proofErr w:type="spellStart"/>
            <w:r w:rsidRPr="00D3213D">
              <w:rPr>
                <w:rFonts w:ascii="Times New Roman" w:hAnsi="Times New Roman"/>
                <w:sz w:val="24"/>
                <w:szCs w:val="24"/>
              </w:rPr>
              <w:t>išdaužų</w:t>
            </w:r>
            <w:proofErr w:type="spellEnd"/>
            <w:r w:rsidRPr="00D3213D">
              <w:rPr>
                <w:rFonts w:ascii="Times New Roman" w:hAnsi="Times New Roman"/>
                <w:sz w:val="24"/>
                <w:szCs w:val="24"/>
              </w:rPr>
              <w:t xml:space="preserve"> užtaisymas (panaudojant frezą) su visais pagalbiniais darbais, kai asfaltbetonio </w:t>
            </w:r>
            <w:proofErr w:type="spellStart"/>
            <w:r w:rsidRPr="00D3213D">
              <w:rPr>
                <w:rFonts w:ascii="Times New Roman" w:hAnsi="Times New Roman"/>
                <w:sz w:val="24"/>
                <w:szCs w:val="24"/>
              </w:rPr>
              <w:t>išdaužos</w:t>
            </w:r>
            <w:proofErr w:type="spellEnd"/>
            <w:r w:rsidRPr="00D3213D">
              <w:rPr>
                <w:rFonts w:ascii="Times New Roman" w:hAnsi="Times New Roman"/>
                <w:sz w:val="24"/>
                <w:szCs w:val="24"/>
              </w:rPr>
              <w:t xml:space="preserve"> nuo  1 m² iki </w:t>
            </w:r>
            <w:smartTag w:uri="urn:schemas-microsoft-com:office:smarttags" w:element="metricconverter">
              <w:smartTagPr>
                <w:attr w:name="ProductID" w:val="5 m²"/>
              </w:smartTagPr>
              <w:r w:rsidRPr="00D3213D">
                <w:rPr>
                  <w:rFonts w:ascii="Times New Roman" w:hAnsi="Times New Roman"/>
                  <w:sz w:val="24"/>
                  <w:szCs w:val="24"/>
                </w:rPr>
                <w:t>5 m²</w:t>
              </w:r>
            </w:smartTag>
            <w:r w:rsidRPr="00D3213D">
              <w:rPr>
                <w:rFonts w:ascii="Times New Roman" w:hAnsi="Times New Roman"/>
                <w:sz w:val="24"/>
                <w:szCs w:val="24"/>
              </w:rPr>
              <w:t xml:space="preserve"> ploto ir </w:t>
            </w:r>
            <w:smartTag w:uri="urn:schemas-microsoft-com:office:smarttags" w:element="metricconverter">
              <w:smartTagPr>
                <w:attr w:name="ProductID" w:val="5 cm"/>
              </w:smartTagPr>
              <w:r w:rsidRPr="00D3213D">
                <w:rPr>
                  <w:rFonts w:ascii="Times New Roman" w:hAnsi="Times New Roman"/>
                  <w:sz w:val="24"/>
                  <w:szCs w:val="24"/>
                </w:rPr>
                <w:t>5 cm</w:t>
              </w:r>
            </w:smartTag>
            <w:r w:rsidRPr="00D3213D">
              <w:rPr>
                <w:rFonts w:ascii="Times New Roman" w:hAnsi="Times New Roman"/>
                <w:sz w:val="24"/>
                <w:szCs w:val="24"/>
              </w:rPr>
              <w:t xml:space="preserve"> gylio (asfaltbetonio mišinys AC 11VN)</w:t>
            </w:r>
          </w:p>
        </w:tc>
        <w:tc>
          <w:tcPr>
            <w:tcW w:w="1473" w:type="dxa"/>
            <w:vAlign w:val="center"/>
          </w:tcPr>
          <w:p w14:paraId="7FC1F501"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m²</w:t>
            </w:r>
          </w:p>
        </w:tc>
        <w:tc>
          <w:tcPr>
            <w:tcW w:w="2120" w:type="dxa"/>
            <w:vAlign w:val="center"/>
          </w:tcPr>
          <w:p w14:paraId="4EE12A1D"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470</w:t>
            </w:r>
          </w:p>
        </w:tc>
      </w:tr>
      <w:tr w:rsidR="00D3213D" w:rsidRPr="00D3213D" w14:paraId="79B8E773" w14:textId="77777777" w:rsidTr="00F42C31">
        <w:tc>
          <w:tcPr>
            <w:tcW w:w="839" w:type="dxa"/>
            <w:vAlign w:val="center"/>
          </w:tcPr>
          <w:p w14:paraId="7E5E9ADF"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4.</w:t>
            </w:r>
          </w:p>
        </w:tc>
        <w:tc>
          <w:tcPr>
            <w:tcW w:w="5088" w:type="dxa"/>
            <w:vAlign w:val="center"/>
          </w:tcPr>
          <w:p w14:paraId="0E685A38" w14:textId="77777777" w:rsidR="00D3213D" w:rsidRPr="00D3213D" w:rsidRDefault="00D3213D" w:rsidP="00F42C31">
            <w:pPr>
              <w:pStyle w:val="Stilius3"/>
              <w:spacing w:before="0"/>
              <w:rPr>
                <w:rFonts w:ascii="Times New Roman" w:hAnsi="Times New Roman"/>
                <w:sz w:val="24"/>
                <w:szCs w:val="24"/>
              </w:rPr>
            </w:pPr>
            <w:r w:rsidRPr="00D3213D">
              <w:rPr>
                <w:rFonts w:ascii="Times New Roman" w:hAnsi="Times New Roman"/>
                <w:sz w:val="24"/>
                <w:szCs w:val="24"/>
              </w:rPr>
              <w:t xml:space="preserve">Asfaltbetonio dangos </w:t>
            </w:r>
            <w:proofErr w:type="spellStart"/>
            <w:r w:rsidRPr="00D3213D">
              <w:rPr>
                <w:rFonts w:ascii="Times New Roman" w:hAnsi="Times New Roman"/>
                <w:sz w:val="24"/>
                <w:szCs w:val="24"/>
              </w:rPr>
              <w:t>išdaužų</w:t>
            </w:r>
            <w:proofErr w:type="spellEnd"/>
            <w:r w:rsidRPr="00D3213D">
              <w:rPr>
                <w:rFonts w:ascii="Times New Roman" w:hAnsi="Times New Roman"/>
                <w:sz w:val="24"/>
                <w:szCs w:val="24"/>
              </w:rPr>
              <w:t xml:space="preserve"> užtaisymas šaltaisiais mišiniais (šaltuoju asfaltbetoniu)</w:t>
            </w:r>
          </w:p>
        </w:tc>
        <w:tc>
          <w:tcPr>
            <w:tcW w:w="1473" w:type="dxa"/>
            <w:vAlign w:val="center"/>
          </w:tcPr>
          <w:p w14:paraId="5459DDE6"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m²</w:t>
            </w:r>
          </w:p>
        </w:tc>
        <w:tc>
          <w:tcPr>
            <w:tcW w:w="2120" w:type="dxa"/>
            <w:vAlign w:val="center"/>
          </w:tcPr>
          <w:p w14:paraId="16A2AC4E"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20</w:t>
            </w:r>
          </w:p>
        </w:tc>
      </w:tr>
      <w:tr w:rsidR="00D3213D" w:rsidRPr="00D3213D" w14:paraId="19FE9107" w14:textId="77777777" w:rsidTr="00F42C31">
        <w:tc>
          <w:tcPr>
            <w:tcW w:w="839" w:type="dxa"/>
            <w:vAlign w:val="center"/>
          </w:tcPr>
          <w:p w14:paraId="4594330B"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5.</w:t>
            </w:r>
          </w:p>
        </w:tc>
        <w:tc>
          <w:tcPr>
            <w:tcW w:w="5088" w:type="dxa"/>
            <w:vAlign w:val="center"/>
          </w:tcPr>
          <w:p w14:paraId="61770808" w14:textId="77777777" w:rsidR="00D3213D" w:rsidRPr="00D3213D" w:rsidRDefault="00D3213D" w:rsidP="00F42C31">
            <w:pPr>
              <w:pStyle w:val="Stilius3"/>
              <w:spacing w:before="0"/>
              <w:rPr>
                <w:rFonts w:ascii="Times New Roman" w:hAnsi="Times New Roman"/>
                <w:bCs/>
                <w:sz w:val="24"/>
                <w:szCs w:val="24"/>
              </w:rPr>
            </w:pPr>
            <w:r w:rsidRPr="00D3213D">
              <w:rPr>
                <w:rFonts w:ascii="Times New Roman" w:hAnsi="Times New Roman"/>
                <w:bCs/>
                <w:sz w:val="24"/>
                <w:szCs w:val="24"/>
              </w:rPr>
              <w:t>Plyšių užtaisymas, užpildant bitumine emulsija</w:t>
            </w:r>
          </w:p>
        </w:tc>
        <w:tc>
          <w:tcPr>
            <w:tcW w:w="1473" w:type="dxa"/>
            <w:vAlign w:val="center"/>
          </w:tcPr>
          <w:p w14:paraId="2E7C0F59"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m</w:t>
            </w:r>
          </w:p>
        </w:tc>
        <w:tc>
          <w:tcPr>
            <w:tcW w:w="2120" w:type="dxa"/>
            <w:vAlign w:val="center"/>
          </w:tcPr>
          <w:p w14:paraId="68658725"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500</w:t>
            </w:r>
          </w:p>
        </w:tc>
      </w:tr>
      <w:tr w:rsidR="00D3213D" w:rsidRPr="00D3213D" w14:paraId="77DEFDC6" w14:textId="77777777" w:rsidTr="00F42C31">
        <w:tc>
          <w:tcPr>
            <w:tcW w:w="839" w:type="dxa"/>
            <w:vAlign w:val="center"/>
          </w:tcPr>
          <w:p w14:paraId="560E7350"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6.</w:t>
            </w:r>
          </w:p>
        </w:tc>
        <w:tc>
          <w:tcPr>
            <w:tcW w:w="5088" w:type="dxa"/>
            <w:vAlign w:val="center"/>
          </w:tcPr>
          <w:p w14:paraId="036A9FA1" w14:textId="77777777" w:rsidR="00D3213D" w:rsidRPr="00D3213D" w:rsidRDefault="00D3213D" w:rsidP="00F42C31">
            <w:pPr>
              <w:pStyle w:val="Stilius3"/>
              <w:spacing w:before="0"/>
              <w:rPr>
                <w:rFonts w:ascii="Times New Roman" w:hAnsi="Times New Roman"/>
                <w:bCs/>
                <w:sz w:val="24"/>
                <w:szCs w:val="24"/>
              </w:rPr>
            </w:pPr>
            <w:r w:rsidRPr="00D3213D">
              <w:rPr>
                <w:rFonts w:ascii="Times New Roman" w:hAnsi="Times New Roman"/>
                <w:bCs/>
                <w:sz w:val="24"/>
                <w:szCs w:val="24"/>
              </w:rPr>
              <w:t>Plyšių užtaisymas, užpildant bitumine emulsija ir s rūšies atsijomis</w:t>
            </w:r>
          </w:p>
        </w:tc>
        <w:tc>
          <w:tcPr>
            <w:tcW w:w="1473" w:type="dxa"/>
            <w:vAlign w:val="center"/>
          </w:tcPr>
          <w:p w14:paraId="2C7A959E"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m</w:t>
            </w:r>
          </w:p>
        </w:tc>
        <w:tc>
          <w:tcPr>
            <w:tcW w:w="2120" w:type="dxa"/>
            <w:vAlign w:val="center"/>
          </w:tcPr>
          <w:p w14:paraId="75CA95BA"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500</w:t>
            </w:r>
          </w:p>
        </w:tc>
      </w:tr>
      <w:tr w:rsidR="00D3213D" w:rsidRPr="00D3213D" w14:paraId="21E7C7A0" w14:textId="77777777" w:rsidTr="00F42C31">
        <w:tc>
          <w:tcPr>
            <w:tcW w:w="839" w:type="dxa"/>
            <w:vAlign w:val="center"/>
          </w:tcPr>
          <w:p w14:paraId="40BA82DA"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7.</w:t>
            </w:r>
          </w:p>
        </w:tc>
        <w:tc>
          <w:tcPr>
            <w:tcW w:w="5088" w:type="dxa"/>
            <w:vAlign w:val="center"/>
          </w:tcPr>
          <w:p w14:paraId="4E3AAAA7" w14:textId="77777777" w:rsidR="00D3213D" w:rsidRPr="00D3213D" w:rsidRDefault="00D3213D" w:rsidP="00F42C31">
            <w:pPr>
              <w:pStyle w:val="Stilius3"/>
              <w:spacing w:before="0"/>
              <w:rPr>
                <w:rFonts w:ascii="Times New Roman" w:hAnsi="Times New Roman"/>
                <w:bCs/>
                <w:sz w:val="24"/>
                <w:szCs w:val="24"/>
              </w:rPr>
            </w:pPr>
            <w:r w:rsidRPr="00D3213D">
              <w:rPr>
                <w:rFonts w:ascii="Times New Roman" w:hAnsi="Times New Roman"/>
                <w:sz w:val="24"/>
                <w:szCs w:val="24"/>
              </w:rPr>
              <w:t>Betono konstrukcijų ardymas (iki 25 cm) ir statybinio laužo pakrovimas ir išvežimas</w:t>
            </w:r>
          </w:p>
        </w:tc>
        <w:tc>
          <w:tcPr>
            <w:tcW w:w="1473" w:type="dxa"/>
            <w:vAlign w:val="center"/>
          </w:tcPr>
          <w:p w14:paraId="3BB1B11E" w14:textId="77777777" w:rsidR="00D3213D" w:rsidRPr="00D3213D" w:rsidRDefault="00D3213D" w:rsidP="00F42C31">
            <w:pPr>
              <w:pStyle w:val="Stilius3"/>
              <w:spacing w:before="0"/>
              <w:jc w:val="center"/>
              <w:rPr>
                <w:rFonts w:ascii="Times New Roman" w:hAnsi="Times New Roman"/>
                <w:sz w:val="24"/>
                <w:szCs w:val="24"/>
                <w:vertAlign w:val="superscript"/>
              </w:rPr>
            </w:pPr>
            <w:r w:rsidRPr="00D3213D">
              <w:rPr>
                <w:rFonts w:ascii="Times New Roman" w:hAnsi="Times New Roman"/>
                <w:sz w:val="24"/>
                <w:szCs w:val="24"/>
              </w:rPr>
              <w:t>m</w:t>
            </w:r>
            <w:r w:rsidRPr="00D3213D">
              <w:rPr>
                <w:rFonts w:ascii="Times New Roman" w:hAnsi="Times New Roman"/>
                <w:sz w:val="24"/>
                <w:szCs w:val="24"/>
                <w:vertAlign w:val="superscript"/>
              </w:rPr>
              <w:t>3</w:t>
            </w:r>
          </w:p>
        </w:tc>
        <w:tc>
          <w:tcPr>
            <w:tcW w:w="2120" w:type="dxa"/>
            <w:vAlign w:val="center"/>
          </w:tcPr>
          <w:p w14:paraId="2AE4ADAE"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3</w:t>
            </w:r>
          </w:p>
        </w:tc>
      </w:tr>
      <w:tr w:rsidR="00D3213D" w:rsidRPr="00D3213D" w14:paraId="50995813" w14:textId="77777777" w:rsidTr="00F42C31">
        <w:tc>
          <w:tcPr>
            <w:tcW w:w="839" w:type="dxa"/>
            <w:vAlign w:val="center"/>
          </w:tcPr>
          <w:p w14:paraId="53E20FAE"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8.</w:t>
            </w:r>
          </w:p>
        </w:tc>
        <w:tc>
          <w:tcPr>
            <w:tcW w:w="5088" w:type="dxa"/>
            <w:vAlign w:val="center"/>
          </w:tcPr>
          <w:p w14:paraId="228055C9" w14:textId="77777777" w:rsidR="00D3213D" w:rsidRPr="00D3213D" w:rsidRDefault="00D3213D" w:rsidP="00F42C31">
            <w:pPr>
              <w:pStyle w:val="Stilius3"/>
              <w:spacing w:before="0"/>
              <w:rPr>
                <w:rFonts w:ascii="Times New Roman" w:hAnsi="Times New Roman"/>
                <w:bCs/>
                <w:sz w:val="24"/>
                <w:szCs w:val="24"/>
              </w:rPr>
            </w:pPr>
            <w:r w:rsidRPr="00D3213D">
              <w:rPr>
                <w:rFonts w:ascii="Times New Roman" w:hAnsi="Times New Roman"/>
                <w:sz w:val="24"/>
                <w:szCs w:val="24"/>
              </w:rPr>
              <w:t>Šaligatvių iš betono plytelių ardymas, sudėjimas į krūvas ir išvežimas</w:t>
            </w:r>
          </w:p>
        </w:tc>
        <w:tc>
          <w:tcPr>
            <w:tcW w:w="1473" w:type="dxa"/>
            <w:vAlign w:val="center"/>
          </w:tcPr>
          <w:p w14:paraId="3067D61D"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m</w:t>
            </w:r>
            <w:r w:rsidRPr="00D3213D">
              <w:rPr>
                <w:rFonts w:ascii="Times New Roman" w:hAnsi="Times New Roman"/>
                <w:sz w:val="24"/>
                <w:szCs w:val="24"/>
                <w:vertAlign w:val="superscript"/>
              </w:rPr>
              <w:t>2</w:t>
            </w:r>
          </w:p>
        </w:tc>
        <w:tc>
          <w:tcPr>
            <w:tcW w:w="2120" w:type="dxa"/>
            <w:vAlign w:val="center"/>
          </w:tcPr>
          <w:p w14:paraId="1A8DE510"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60</w:t>
            </w:r>
          </w:p>
        </w:tc>
      </w:tr>
      <w:tr w:rsidR="00D3213D" w:rsidRPr="00D3213D" w14:paraId="5FA02A4C" w14:textId="77777777" w:rsidTr="00F42C31">
        <w:tc>
          <w:tcPr>
            <w:tcW w:w="839" w:type="dxa"/>
            <w:vAlign w:val="center"/>
          </w:tcPr>
          <w:p w14:paraId="25D4B2C3"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9.</w:t>
            </w:r>
          </w:p>
        </w:tc>
        <w:tc>
          <w:tcPr>
            <w:tcW w:w="5088" w:type="dxa"/>
            <w:vAlign w:val="center"/>
          </w:tcPr>
          <w:p w14:paraId="6BDA9EDB" w14:textId="77777777" w:rsidR="00D3213D" w:rsidRPr="00D3213D" w:rsidRDefault="00D3213D" w:rsidP="00F42C31">
            <w:pPr>
              <w:pStyle w:val="Stilius3"/>
              <w:spacing w:before="0"/>
              <w:rPr>
                <w:rFonts w:ascii="Times New Roman" w:hAnsi="Times New Roman"/>
                <w:bCs/>
                <w:sz w:val="24"/>
                <w:szCs w:val="24"/>
              </w:rPr>
            </w:pPr>
            <w:r w:rsidRPr="00D3213D">
              <w:rPr>
                <w:rFonts w:ascii="Times New Roman" w:hAnsi="Times New Roman"/>
                <w:sz w:val="24"/>
                <w:szCs w:val="24"/>
              </w:rPr>
              <w:t>Šaligatvių remontas ant 5 cm smėlio pasluoksnio (atskirų vietų remontas) su plytelių kaina (1 m</w:t>
            </w:r>
            <w:r w:rsidRPr="00D3213D">
              <w:rPr>
                <w:rFonts w:ascii="Times New Roman" w:hAnsi="Times New Roman"/>
                <w:sz w:val="24"/>
                <w:szCs w:val="24"/>
                <w:vertAlign w:val="superscript"/>
              </w:rPr>
              <w:t>2</w:t>
            </w:r>
            <w:r w:rsidRPr="00D3213D">
              <w:rPr>
                <w:rFonts w:ascii="Times New Roman" w:hAnsi="Times New Roman"/>
                <w:sz w:val="24"/>
                <w:szCs w:val="24"/>
              </w:rPr>
              <w:t xml:space="preserve">) </w:t>
            </w:r>
          </w:p>
        </w:tc>
        <w:tc>
          <w:tcPr>
            <w:tcW w:w="1473" w:type="dxa"/>
            <w:vAlign w:val="center"/>
          </w:tcPr>
          <w:p w14:paraId="3D0D245B"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m</w:t>
            </w:r>
            <w:r w:rsidRPr="00D3213D">
              <w:rPr>
                <w:rFonts w:ascii="Times New Roman" w:hAnsi="Times New Roman"/>
                <w:sz w:val="24"/>
                <w:szCs w:val="24"/>
                <w:vertAlign w:val="superscript"/>
              </w:rPr>
              <w:t>2</w:t>
            </w:r>
          </w:p>
        </w:tc>
        <w:tc>
          <w:tcPr>
            <w:tcW w:w="2120" w:type="dxa"/>
            <w:vAlign w:val="center"/>
          </w:tcPr>
          <w:p w14:paraId="3C388702"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60</w:t>
            </w:r>
          </w:p>
        </w:tc>
      </w:tr>
      <w:tr w:rsidR="00D3213D" w:rsidRPr="00D3213D" w14:paraId="1BDEFA52" w14:textId="77777777" w:rsidTr="00F42C31">
        <w:tc>
          <w:tcPr>
            <w:tcW w:w="839" w:type="dxa"/>
            <w:vAlign w:val="center"/>
          </w:tcPr>
          <w:p w14:paraId="1E8385E5"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10.</w:t>
            </w:r>
          </w:p>
        </w:tc>
        <w:tc>
          <w:tcPr>
            <w:tcW w:w="5088" w:type="dxa"/>
            <w:vAlign w:val="center"/>
          </w:tcPr>
          <w:p w14:paraId="36B46554" w14:textId="77777777" w:rsidR="00D3213D" w:rsidRPr="00D3213D" w:rsidRDefault="00D3213D" w:rsidP="00F42C31">
            <w:pPr>
              <w:pStyle w:val="Stilius3"/>
              <w:spacing w:before="0"/>
              <w:rPr>
                <w:rFonts w:ascii="Times New Roman" w:hAnsi="Times New Roman"/>
                <w:bCs/>
                <w:sz w:val="24"/>
                <w:szCs w:val="24"/>
              </w:rPr>
            </w:pPr>
            <w:r w:rsidRPr="00D3213D">
              <w:rPr>
                <w:rFonts w:ascii="Times New Roman" w:hAnsi="Times New Roman"/>
                <w:sz w:val="24"/>
                <w:szCs w:val="24"/>
              </w:rPr>
              <w:t>Šaligatvių remontas ant 5 cm smėlio pasluoksnio (atskirų vietų remontas) be plytelių kainos, panaudojant senas plyteles (1 m</w:t>
            </w:r>
            <w:r w:rsidRPr="00D3213D">
              <w:rPr>
                <w:rFonts w:ascii="Times New Roman" w:hAnsi="Times New Roman"/>
                <w:sz w:val="24"/>
                <w:szCs w:val="24"/>
                <w:vertAlign w:val="superscript"/>
              </w:rPr>
              <w:t>2</w:t>
            </w:r>
            <w:r w:rsidRPr="00D3213D">
              <w:rPr>
                <w:rFonts w:ascii="Times New Roman" w:hAnsi="Times New Roman"/>
                <w:sz w:val="24"/>
                <w:szCs w:val="24"/>
              </w:rPr>
              <w:t xml:space="preserve">) </w:t>
            </w:r>
          </w:p>
        </w:tc>
        <w:tc>
          <w:tcPr>
            <w:tcW w:w="1473" w:type="dxa"/>
            <w:vAlign w:val="center"/>
          </w:tcPr>
          <w:p w14:paraId="41A017C4"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m</w:t>
            </w:r>
            <w:r w:rsidRPr="00D3213D">
              <w:rPr>
                <w:rFonts w:ascii="Times New Roman" w:hAnsi="Times New Roman"/>
                <w:sz w:val="24"/>
                <w:szCs w:val="24"/>
                <w:vertAlign w:val="superscript"/>
              </w:rPr>
              <w:t>2</w:t>
            </w:r>
          </w:p>
        </w:tc>
        <w:tc>
          <w:tcPr>
            <w:tcW w:w="2120" w:type="dxa"/>
            <w:vAlign w:val="center"/>
          </w:tcPr>
          <w:p w14:paraId="35BC8249"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40</w:t>
            </w:r>
          </w:p>
        </w:tc>
      </w:tr>
      <w:tr w:rsidR="00D3213D" w:rsidRPr="00D3213D" w14:paraId="5F0788B6" w14:textId="77777777" w:rsidTr="00F42C31">
        <w:tc>
          <w:tcPr>
            <w:tcW w:w="839" w:type="dxa"/>
            <w:vAlign w:val="center"/>
          </w:tcPr>
          <w:p w14:paraId="5435E06C"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11.</w:t>
            </w:r>
          </w:p>
        </w:tc>
        <w:tc>
          <w:tcPr>
            <w:tcW w:w="5088" w:type="dxa"/>
            <w:vAlign w:val="center"/>
          </w:tcPr>
          <w:p w14:paraId="31EF77C3" w14:textId="77777777" w:rsidR="00D3213D" w:rsidRPr="00D3213D" w:rsidRDefault="00D3213D" w:rsidP="00F42C31">
            <w:pPr>
              <w:pStyle w:val="Stilius3"/>
              <w:spacing w:before="0"/>
              <w:rPr>
                <w:rFonts w:ascii="Times New Roman" w:hAnsi="Times New Roman"/>
                <w:sz w:val="24"/>
                <w:szCs w:val="24"/>
              </w:rPr>
            </w:pPr>
            <w:r w:rsidRPr="00D3213D">
              <w:rPr>
                <w:rFonts w:ascii="Times New Roman" w:hAnsi="Times New Roman"/>
                <w:sz w:val="24"/>
                <w:szCs w:val="24"/>
              </w:rPr>
              <w:t>Kelio bordiūrų sudėtų ant betono pagrindo išardymas, sudėjimas į krūvas ir išvežimas</w:t>
            </w:r>
          </w:p>
        </w:tc>
        <w:tc>
          <w:tcPr>
            <w:tcW w:w="1473" w:type="dxa"/>
            <w:vAlign w:val="center"/>
          </w:tcPr>
          <w:p w14:paraId="4AD2363A"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m</w:t>
            </w:r>
          </w:p>
        </w:tc>
        <w:tc>
          <w:tcPr>
            <w:tcW w:w="2120" w:type="dxa"/>
            <w:vAlign w:val="center"/>
          </w:tcPr>
          <w:p w14:paraId="7D77265C"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40</w:t>
            </w:r>
          </w:p>
        </w:tc>
      </w:tr>
      <w:tr w:rsidR="00D3213D" w:rsidRPr="00D3213D" w14:paraId="51FED1BF" w14:textId="77777777" w:rsidTr="00F42C31">
        <w:tc>
          <w:tcPr>
            <w:tcW w:w="839" w:type="dxa"/>
            <w:vAlign w:val="center"/>
          </w:tcPr>
          <w:p w14:paraId="3F14A088"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12.</w:t>
            </w:r>
          </w:p>
        </w:tc>
        <w:tc>
          <w:tcPr>
            <w:tcW w:w="5088" w:type="dxa"/>
            <w:vAlign w:val="center"/>
          </w:tcPr>
          <w:p w14:paraId="155F6943" w14:textId="77777777" w:rsidR="00D3213D" w:rsidRPr="00D3213D" w:rsidRDefault="00D3213D" w:rsidP="00F42C31">
            <w:pPr>
              <w:pStyle w:val="Stilius3"/>
              <w:spacing w:before="0"/>
              <w:rPr>
                <w:rFonts w:ascii="Times New Roman" w:hAnsi="Times New Roman"/>
                <w:sz w:val="24"/>
                <w:szCs w:val="24"/>
              </w:rPr>
            </w:pPr>
            <w:r w:rsidRPr="00D3213D">
              <w:rPr>
                <w:rFonts w:ascii="Times New Roman" w:hAnsi="Times New Roman"/>
                <w:sz w:val="24"/>
                <w:szCs w:val="24"/>
              </w:rPr>
              <w:t>Kelio bordiūrų įrengimas ant betono pagrindo (įskaitant naujų bordiūrų kainą)</w:t>
            </w:r>
          </w:p>
        </w:tc>
        <w:tc>
          <w:tcPr>
            <w:tcW w:w="1473" w:type="dxa"/>
            <w:vAlign w:val="center"/>
          </w:tcPr>
          <w:p w14:paraId="0855D961"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m</w:t>
            </w:r>
          </w:p>
        </w:tc>
        <w:tc>
          <w:tcPr>
            <w:tcW w:w="2120" w:type="dxa"/>
            <w:vAlign w:val="center"/>
          </w:tcPr>
          <w:p w14:paraId="60810DE4"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50</w:t>
            </w:r>
          </w:p>
        </w:tc>
      </w:tr>
      <w:tr w:rsidR="00D3213D" w:rsidRPr="00D3213D" w14:paraId="79C32B3C" w14:textId="77777777" w:rsidTr="00F42C31">
        <w:tc>
          <w:tcPr>
            <w:tcW w:w="839" w:type="dxa"/>
            <w:vAlign w:val="center"/>
          </w:tcPr>
          <w:p w14:paraId="37C17822"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13.</w:t>
            </w:r>
          </w:p>
        </w:tc>
        <w:tc>
          <w:tcPr>
            <w:tcW w:w="5088" w:type="dxa"/>
            <w:vAlign w:val="center"/>
          </w:tcPr>
          <w:p w14:paraId="142A91D6" w14:textId="77777777" w:rsidR="00D3213D" w:rsidRPr="00D3213D" w:rsidRDefault="00D3213D" w:rsidP="00F42C31">
            <w:pPr>
              <w:pStyle w:val="Stilius3"/>
              <w:spacing w:before="0"/>
              <w:rPr>
                <w:rFonts w:ascii="Times New Roman" w:hAnsi="Times New Roman"/>
                <w:sz w:val="24"/>
                <w:szCs w:val="24"/>
              </w:rPr>
            </w:pPr>
            <w:r w:rsidRPr="00D3213D">
              <w:rPr>
                <w:rFonts w:ascii="Times New Roman" w:hAnsi="Times New Roman"/>
                <w:sz w:val="24"/>
                <w:szCs w:val="24"/>
              </w:rPr>
              <w:t>Vejos bordiūrų ant betono pagrindo išardymas,  sudėjimas į krūvas ir išvežimas</w:t>
            </w:r>
          </w:p>
        </w:tc>
        <w:tc>
          <w:tcPr>
            <w:tcW w:w="1473" w:type="dxa"/>
            <w:vAlign w:val="center"/>
          </w:tcPr>
          <w:p w14:paraId="40297E48"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m</w:t>
            </w:r>
          </w:p>
        </w:tc>
        <w:tc>
          <w:tcPr>
            <w:tcW w:w="2120" w:type="dxa"/>
            <w:vAlign w:val="center"/>
          </w:tcPr>
          <w:p w14:paraId="12DE6B32"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40</w:t>
            </w:r>
          </w:p>
        </w:tc>
      </w:tr>
      <w:tr w:rsidR="00D3213D" w:rsidRPr="00D3213D" w14:paraId="33BDE4D3" w14:textId="77777777" w:rsidTr="00F42C31">
        <w:tc>
          <w:tcPr>
            <w:tcW w:w="839" w:type="dxa"/>
            <w:vAlign w:val="center"/>
          </w:tcPr>
          <w:p w14:paraId="4F5EA757"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14.</w:t>
            </w:r>
          </w:p>
        </w:tc>
        <w:tc>
          <w:tcPr>
            <w:tcW w:w="5088" w:type="dxa"/>
            <w:vAlign w:val="center"/>
          </w:tcPr>
          <w:p w14:paraId="7D4688E5" w14:textId="77777777" w:rsidR="00D3213D" w:rsidRPr="00D3213D" w:rsidRDefault="00D3213D" w:rsidP="00F42C31">
            <w:pPr>
              <w:pStyle w:val="Stilius3"/>
              <w:spacing w:before="0"/>
              <w:rPr>
                <w:rFonts w:ascii="Times New Roman" w:hAnsi="Times New Roman"/>
                <w:sz w:val="24"/>
                <w:szCs w:val="24"/>
              </w:rPr>
            </w:pPr>
            <w:r w:rsidRPr="00D3213D">
              <w:rPr>
                <w:rFonts w:ascii="Times New Roman" w:hAnsi="Times New Roman"/>
                <w:sz w:val="24"/>
                <w:szCs w:val="24"/>
              </w:rPr>
              <w:t>Vejos bordiūrų įrengimas ant betono pagrindo (įskaitant naujų bordiūrų kainą)</w:t>
            </w:r>
          </w:p>
        </w:tc>
        <w:tc>
          <w:tcPr>
            <w:tcW w:w="1473" w:type="dxa"/>
            <w:vAlign w:val="center"/>
          </w:tcPr>
          <w:p w14:paraId="15FEC6A9"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m</w:t>
            </w:r>
          </w:p>
        </w:tc>
        <w:tc>
          <w:tcPr>
            <w:tcW w:w="2120" w:type="dxa"/>
            <w:vAlign w:val="center"/>
          </w:tcPr>
          <w:p w14:paraId="6A17F278"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40</w:t>
            </w:r>
          </w:p>
        </w:tc>
      </w:tr>
      <w:tr w:rsidR="00D3213D" w:rsidRPr="00D3213D" w14:paraId="0864FCF5" w14:textId="77777777" w:rsidTr="00F42C31">
        <w:tc>
          <w:tcPr>
            <w:tcW w:w="839" w:type="dxa"/>
            <w:vAlign w:val="center"/>
          </w:tcPr>
          <w:p w14:paraId="17003677"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15.</w:t>
            </w:r>
          </w:p>
        </w:tc>
        <w:tc>
          <w:tcPr>
            <w:tcW w:w="5088" w:type="dxa"/>
            <w:vAlign w:val="center"/>
          </w:tcPr>
          <w:p w14:paraId="7E363577" w14:textId="77777777" w:rsidR="00D3213D" w:rsidRPr="00D3213D" w:rsidRDefault="00D3213D" w:rsidP="00F42C31">
            <w:pPr>
              <w:pStyle w:val="Stilius3"/>
              <w:spacing w:before="0"/>
              <w:rPr>
                <w:rFonts w:ascii="Times New Roman" w:hAnsi="Times New Roman"/>
                <w:sz w:val="24"/>
                <w:szCs w:val="24"/>
              </w:rPr>
            </w:pPr>
            <w:r w:rsidRPr="00D3213D">
              <w:rPr>
                <w:rFonts w:ascii="Times New Roman" w:hAnsi="Times New Roman"/>
                <w:sz w:val="24"/>
                <w:szCs w:val="24"/>
              </w:rPr>
              <w:t>Asfalto dangos nufrezavimas</w:t>
            </w:r>
          </w:p>
        </w:tc>
        <w:tc>
          <w:tcPr>
            <w:tcW w:w="1473" w:type="dxa"/>
            <w:vAlign w:val="center"/>
          </w:tcPr>
          <w:p w14:paraId="00AE05F4"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m</w:t>
            </w:r>
            <w:r w:rsidRPr="00D3213D">
              <w:rPr>
                <w:rFonts w:ascii="Times New Roman" w:hAnsi="Times New Roman"/>
                <w:sz w:val="24"/>
                <w:szCs w:val="24"/>
                <w:vertAlign w:val="superscript"/>
              </w:rPr>
              <w:t>2</w:t>
            </w:r>
          </w:p>
        </w:tc>
        <w:tc>
          <w:tcPr>
            <w:tcW w:w="2120" w:type="dxa"/>
            <w:vAlign w:val="center"/>
          </w:tcPr>
          <w:p w14:paraId="2F270E86"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1000</w:t>
            </w:r>
          </w:p>
        </w:tc>
      </w:tr>
      <w:tr w:rsidR="00D3213D" w:rsidRPr="00D3213D" w14:paraId="12B5DD88" w14:textId="77777777" w:rsidTr="00F42C31">
        <w:tc>
          <w:tcPr>
            <w:tcW w:w="839" w:type="dxa"/>
            <w:vAlign w:val="center"/>
          </w:tcPr>
          <w:p w14:paraId="2548EC8E"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16.</w:t>
            </w:r>
          </w:p>
        </w:tc>
        <w:tc>
          <w:tcPr>
            <w:tcW w:w="5088" w:type="dxa"/>
            <w:vAlign w:val="center"/>
          </w:tcPr>
          <w:p w14:paraId="79A7BF7D" w14:textId="77777777" w:rsidR="00D3213D" w:rsidRPr="00D3213D" w:rsidRDefault="00D3213D" w:rsidP="00F42C31">
            <w:pPr>
              <w:pStyle w:val="Stilius3"/>
              <w:spacing w:before="0"/>
              <w:rPr>
                <w:rFonts w:ascii="Times New Roman" w:hAnsi="Times New Roman"/>
                <w:sz w:val="24"/>
                <w:szCs w:val="24"/>
              </w:rPr>
            </w:pPr>
            <w:r w:rsidRPr="00D3213D">
              <w:rPr>
                <w:rFonts w:ascii="Times New Roman" w:hAnsi="Times New Roman"/>
                <w:sz w:val="24"/>
                <w:szCs w:val="24"/>
              </w:rPr>
              <w:t>Vejos įrengimas</w:t>
            </w:r>
          </w:p>
        </w:tc>
        <w:tc>
          <w:tcPr>
            <w:tcW w:w="1473" w:type="dxa"/>
            <w:vAlign w:val="center"/>
          </w:tcPr>
          <w:p w14:paraId="336A13F0" w14:textId="77777777" w:rsidR="00D3213D" w:rsidRPr="00D3213D" w:rsidRDefault="00D3213D" w:rsidP="00F42C31">
            <w:pPr>
              <w:pStyle w:val="Stilius3"/>
              <w:spacing w:before="0"/>
              <w:jc w:val="center"/>
              <w:rPr>
                <w:rFonts w:ascii="Times New Roman" w:hAnsi="Times New Roman"/>
                <w:sz w:val="24"/>
                <w:szCs w:val="24"/>
                <w:vertAlign w:val="superscript"/>
              </w:rPr>
            </w:pPr>
            <w:r w:rsidRPr="00D3213D">
              <w:rPr>
                <w:rFonts w:ascii="Times New Roman" w:hAnsi="Times New Roman"/>
                <w:sz w:val="24"/>
                <w:szCs w:val="24"/>
              </w:rPr>
              <w:t>m</w:t>
            </w:r>
            <w:r w:rsidRPr="00D3213D">
              <w:rPr>
                <w:rFonts w:ascii="Times New Roman" w:hAnsi="Times New Roman"/>
                <w:sz w:val="24"/>
                <w:szCs w:val="24"/>
                <w:vertAlign w:val="superscript"/>
              </w:rPr>
              <w:t>2</w:t>
            </w:r>
          </w:p>
        </w:tc>
        <w:tc>
          <w:tcPr>
            <w:tcW w:w="2120" w:type="dxa"/>
            <w:vAlign w:val="center"/>
          </w:tcPr>
          <w:p w14:paraId="078BA141" w14:textId="77777777" w:rsidR="00D3213D" w:rsidRPr="00D3213D" w:rsidRDefault="00D3213D" w:rsidP="00F42C31">
            <w:pPr>
              <w:pStyle w:val="Stilius3"/>
              <w:spacing w:before="0"/>
              <w:jc w:val="center"/>
              <w:rPr>
                <w:rFonts w:ascii="Times New Roman" w:hAnsi="Times New Roman"/>
                <w:sz w:val="24"/>
                <w:szCs w:val="24"/>
              </w:rPr>
            </w:pPr>
            <w:r w:rsidRPr="00D3213D">
              <w:rPr>
                <w:rFonts w:ascii="Times New Roman" w:hAnsi="Times New Roman"/>
                <w:sz w:val="24"/>
                <w:szCs w:val="24"/>
              </w:rPr>
              <w:t>20</w:t>
            </w:r>
          </w:p>
        </w:tc>
      </w:tr>
    </w:tbl>
    <w:p w14:paraId="22088759" w14:textId="77777777" w:rsidR="00437C5F" w:rsidRDefault="00437C5F" w:rsidP="00D3213D">
      <w:pPr>
        <w:pStyle w:val="Stilius3"/>
        <w:spacing w:before="0"/>
        <w:jc w:val="center"/>
        <w:rPr>
          <w:rFonts w:ascii="Times New Roman" w:hAnsi="Times New Roman"/>
          <w:b/>
          <w:sz w:val="24"/>
          <w:szCs w:val="24"/>
        </w:rPr>
      </w:pPr>
    </w:p>
    <w:p w14:paraId="3AD30E19" w14:textId="0DB2DE58" w:rsidR="00D3213D" w:rsidRPr="00D3213D" w:rsidRDefault="00D3213D" w:rsidP="00D3213D">
      <w:pPr>
        <w:pStyle w:val="Stilius3"/>
        <w:spacing w:before="0"/>
        <w:jc w:val="center"/>
        <w:rPr>
          <w:rFonts w:ascii="Times New Roman" w:hAnsi="Times New Roman"/>
          <w:b/>
          <w:sz w:val="24"/>
          <w:szCs w:val="24"/>
        </w:rPr>
      </w:pPr>
      <w:r w:rsidRPr="00D3213D">
        <w:rPr>
          <w:rFonts w:ascii="Times New Roman" w:hAnsi="Times New Roman"/>
          <w:b/>
          <w:sz w:val="24"/>
          <w:szCs w:val="24"/>
        </w:rPr>
        <w:t>SUTARTIES SĄLYGOS</w:t>
      </w:r>
    </w:p>
    <w:p w14:paraId="4DD09D3D" w14:textId="77777777" w:rsidR="00D3213D" w:rsidRPr="00D3213D" w:rsidRDefault="00D3213D" w:rsidP="00D3213D">
      <w:pPr>
        <w:pStyle w:val="Stilius3"/>
        <w:spacing w:before="0"/>
        <w:jc w:val="center"/>
        <w:rPr>
          <w:rFonts w:ascii="Times New Roman" w:hAnsi="Times New Roman"/>
          <w:b/>
          <w:sz w:val="24"/>
          <w:szCs w:val="24"/>
        </w:rPr>
      </w:pPr>
    </w:p>
    <w:p w14:paraId="572D03ED" w14:textId="77777777" w:rsidR="00D3213D" w:rsidRPr="00D3213D" w:rsidRDefault="00D3213D" w:rsidP="00D3213D">
      <w:pPr>
        <w:pStyle w:val="Stilius3"/>
        <w:spacing w:before="0" w:after="120"/>
        <w:ind w:firstLine="1298"/>
        <w:rPr>
          <w:rFonts w:ascii="Times New Roman" w:hAnsi="Times New Roman"/>
          <w:sz w:val="24"/>
          <w:szCs w:val="24"/>
        </w:rPr>
      </w:pPr>
      <w:bookmarkStart w:id="3" w:name="_Hlk127889090"/>
      <w:r w:rsidRPr="00D3213D">
        <w:rPr>
          <w:rFonts w:ascii="Times New Roman" w:hAnsi="Times New Roman"/>
          <w:b/>
          <w:sz w:val="24"/>
          <w:szCs w:val="24"/>
        </w:rPr>
        <w:t>Darbų atlikimo terminas</w:t>
      </w:r>
      <w:r w:rsidRPr="00D3213D">
        <w:rPr>
          <w:rFonts w:ascii="Times New Roman" w:hAnsi="Times New Roman"/>
          <w:bCs/>
          <w:sz w:val="24"/>
          <w:szCs w:val="24"/>
        </w:rPr>
        <w:t xml:space="preserve"> – </w:t>
      </w:r>
      <w:r w:rsidRPr="00D3213D">
        <w:rPr>
          <w:rFonts w:ascii="Times New Roman" w:hAnsi="Times New Roman"/>
          <w:sz w:val="24"/>
          <w:szCs w:val="24"/>
        </w:rPr>
        <w:t xml:space="preserve">2 mėn. nuo sutarties įsigaliojimo dienos. </w:t>
      </w:r>
    </w:p>
    <w:bookmarkEnd w:id="3"/>
    <w:p w14:paraId="74FC81F9" w14:textId="77777777" w:rsidR="00D3213D" w:rsidRPr="00D3213D" w:rsidRDefault="00D3213D" w:rsidP="00D3213D">
      <w:pPr>
        <w:pStyle w:val="Stilius3"/>
        <w:spacing w:before="0" w:after="120"/>
        <w:ind w:firstLine="1298"/>
        <w:rPr>
          <w:rFonts w:ascii="Times New Roman" w:hAnsi="Times New Roman"/>
          <w:sz w:val="24"/>
          <w:szCs w:val="24"/>
        </w:rPr>
      </w:pPr>
      <w:r w:rsidRPr="00D3213D">
        <w:rPr>
          <w:rFonts w:ascii="Times New Roman" w:hAnsi="Times New Roman"/>
          <w:b/>
          <w:bCs/>
          <w:sz w:val="24"/>
          <w:szCs w:val="24"/>
        </w:rPr>
        <w:t>Atliktų darbų garantinis laikas</w:t>
      </w:r>
      <w:r w:rsidRPr="00D3213D">
        <w:rPr>
          <w:rFonts w:ascii="Times New Roman" w:hAnsi="Times New Roman"/>
          <w:sz w:val="24"/>
          <w:szCs w:val="24"/>
        </w:rPr>
        <w:t xml:space="preserve"> – asfalto </w:t>
      </w:r>
      <w:proofErr w:type="spellStart"/>
      <w:r w:rsidRPr="00D3213D">
        <w:rPr>
          <w:rFonts w:ascii="Times New Roman" w:hAnsi="Times New Roman"/>
          <w:sz w:val="24"/>
          <w:szCs w:val="24"/>
        </w:rPr>
        <w:t>išdaužų</w:t>
      </w:r>
      <w:proofErr w:type="spellEnd"/>
      <w:r w:rsidRPr="00D3213D">
        <w:rPr>
          <w:rFonts w:ascii="Times New Roman" w:hAnsi="Times New Roman"/>
          <w:sz w:val="24"/>
          <w:szCs w:val="24"/>
        </w:rPr>
        <w:t xml:space="preserve"> ir remonto darbams 1 metai. Per garantinį laiką išaiškėjus defektams, juos Tiekėjas turi ištaisyti savo lėšomis.</w:t>
      </w:r>
    </w:p>
    <w:p w14:paraId="1613165C" w14:textId="6FD28913" w:rsidR="00D3213D" w:rsidRPr="00D3213D" w:rsidRDefault="00D3213D" w:rsidP="00D3213D">
      <w:pPr>
        <w:pStyle w:val="Stilius3"/>
        <w:spacing w:before="0" w:after="120"/>
        <w:ind w:firstLine="1298"/>
        <w:rPr>
          <w:rFonts w:ascii="Times New Roman" w:hAnsi="Times New Roman"/>
          <w:sz w:val="24"/>
          <w:szCs w:val="24"/>
        </w:rPr>
      </w:pPr>
      <w:bookmarkStart w:id="4" w:name="_Hlk65785063"/>
      <w:r w:rsidRPr="00D3213D">
        <w:rPr>
          <w:rFonts w:ascii="Times New Roman" w:hAnsi="Times New Roman"/>
          <w:bCs/>
          <w:sz w:val="24"/>
          <w:szCs w:val="24"/>
        </w:rPr>
        <w:t xml:space="preserve">Už atliktus Darbus Užsakovas apmoka </w:t>
      </w:r>
      <w:r w:rsidRPr="00D3213D">
        <w:rPr>
          <w:rFonts w:ascii="Times New Roman" w:hAnsi="Times New Roman"/>
          <w:sz w:val="24"/>
          <w:szCs w:val="24"/>
        </w:rPr>
        <w:t>pagal pateiktą atliktų darbų priėmimo–</w:t>
      </w:r>
      <w:r w:rsidR="00437C5F">
        <w:rPr>
          <w:rFonts w:ascii="Times New Roman" w:hAnsi="Times New Roman"/>
          <w:sz w:val="24"/>
          <w:szCs w:val="24"/>
        </w:rPr>
        <w:t>perdavimo aktą</w:t>
      </w:r>
      <w:bookmarkStart w:id="5" w:name="_GoBack"/>
      <w:bookmarkEnd w:id="5"/>
      <w:r w:rsidRPr="00D3213D">
        <w:rPr>
          <w:rFonts w:ascii="Times New Roman" w:hAnsi="Times New Roman"/>
          <w:sz w:val="24"/>
          <w:szCs w:val="24"/>
        </w:rPr>
        <w:t xml:space="preserve"> </w:t>
      </w:r>
      <w:r w:rsidRPr="00D3213D">
        <w:rPr>
          <w:rFonts w:ascii="Times New Roman" w:hAnsi="Times New Roman"/>
          <w:bCs/>
          <w:sz w:val="24"/>
          <w:szCs w:val="24"/>
        </w:rPr>
        <w:t>ir jo pagrindu pateiktas PVM sąskaitas faktūras.</w:t>
      </w:r>
    </w:p>
    <w:p w14:paraId="754D8649" w14:textId="77777777" w:rsidR="00D3213D" w:rsidRPr="00D3213D" w:rsidRDefault="00D3213D" w:rsidP="00D3213D">
      <w:pPr>
        <w:pStyle w:val="Stilius3"/>
        <w:spacing w:before="0" w:after="120"/>
        <w:ind w:firstLine="1298"/>
        <w:rPr>
          <w:rFonts w:ascii="Times New Roman" w:hAnsi="Times New Roman"/>
          <w:sz w:val="24"/>
          <w:szCs w:val="24"/>
        </w:rPr>
      </w:pPr>
      <w:r w:rsidRPr="00D3213D">
        <w:rPr>
          <w:rFonts w:ascii="Times New Roman" w:hAnsi="Times New Roman"/>
          <w:sz w:val="24"/>
          <w:szCs w:val="24"/>
        </w:rPr>
        <w:lastRenderedPageBreak/>
        <w:t xml:space="preserve">Užsakovas apmoka Tiekėjui už faktiškai atliktus darbus pagal gautas PVM sąskaitas faktūras </w:t>
      </w:r>
      <w:r w:rsidRPr="00D3213D">
        <w:rPr>
          <w:rFonts w:ascii="Times New Roman" w:hAnsi="Times New Roman"/>
          <w:b/>
          <w:bCs/>
          <w:sz w:val="24"/>
          <w:szCs w:val="24"/>
        </w:rPr>
        <w:t xml:space="preserve">per 30 (trisdešimt) kalendorinių dienų nuo PVM sąskaitos faktūros gavimo. </w:t>
      </w:r>
      <w:bookmarkEnd w:id="4"/>
      <w:r w:rsidRPr="00D3213D">
        <w:rPr>
          <w:rFonts w:ascii="Times New Roman" w:hAnsi="Times New Roman"/>
          <w:sz w:val="24"/>
          <w:szCs w:val="24"/>
        </w:rPr>
        <w:t>Sąskaita faktūra gali būti išrašoma tik pasirašius priėmimo–perdavimo aktą. Vykdant rangos darbų sutartį, PVM sąskaitos faktūros, sąskaitos turės būti teikiami naudojantis informacinės sistemos SABIS priemonėmis, pridedant prie jų priėmimo–perdavimo aktus.</w:t>
      </w:r>
    </w:p>
    <w:p w14:paraId="3A258792" w14:textId="77777777" w:rsidR="00D3213D" w:rsidRPr="00D3213D" w:rsidRDefault="00D3213D" w:rsidP="00D3213D">
      <w:pPr>
        <w:pStyle w:val="Stilius3"/>
        <w:spacing w:before="0" w:after="120"/>
        <w:ind w:firstLine="1298"/>
        <w:rPr>
          <w:rFonts w:ascii="Times New Roman" w:hAnsi="Times New Roman"/>
          <w:sz w:val="24"/>
          <w:szCs w:val="24"/>
        </w:rPr>
      </w:pPr>
      <w:r w:rsidRPr="00D3213D">
        <w:rPr>
          <w:rFonts w:ascii="Times New Roman" w:hAnsi="Times New Roman"/>
          <w:sz w:val="24"/>
          <w:szCs w:val="24"/>
        </w:rPr>
        <w:t xml:space="preserve">Sutartyje bus nustatyti </w:t>
      </w:r>
      <w:r w:rsidRPr="00D3213D">
        <w:rPr>
          <w:rFonts w:ascii="Times New Roman" w:hAnsi="Times New Roman"/>
          <w:b/>
          <w:bCs/>
          <w:sz w:val="24"/>
          <w:szCs w:val="24"/>
        </w:rPr>
        <w:t>fiksuoti darbų įkainiai</w:t>
      </w:r>
      <w:r w:rsidRPr="00D3213D">
        <w:rPr>
          <w:rFonts w:ascii="Times New Roman" w:hAnsi="Times New Roman"/>
          <w:sz w:val="24"/>
          <w:szCs w:val="24"/>
        </w:rPr>
        <w:t xml:space="preserve"> nurodyti Teikėjo pasiūlyme, už atliktus darbus bus apmokama pagal faktą.</w:t>
      </w:r>
    </w:p>
    <w:p w14:paraId="4CCEB8FD" w14:textId="77777777" w:rsidR="00D3213D" w:rsidRPr="00D3213D" w:rsidRDefault="00D3213D" w:rsidP="00D3213D">
      <w:pPr>
        <w:pStyle w:val="Stilius3"/>
        <w:spacing w:before="0" w:after="120"/>
        <w:ind w:firstLine="1298"/>
        <w:rPr>
          <w:rFonts w:ascii="Times New Roman" w:hAnsi="Times New Roman"/>
          <w:spacing w:val="3"/>
          <w:sz w:val="24"/>
          <w:szCs w:val="24"/>
        </w:rPr>
      </w:pPr>
      <w:r w:rsidRPr="00D3213D">
        <w:rPr>
          <w:rFonts w:ascii="Times New Roman" w:hAnsi="Times New Roman"/>
          <w:sz w:val="24"/>
          <w:szCs w:val="24"/>
        </w:rPr>
        <w:t>Kainose turi būti įvertinti visi reikiami įrenginiai bei mechanizmai darbams atlikti, montavimas, personalo darbas, medžiagos, priežiūros, bandymai (jei tokie reikalingi), netiesioginės išlaidos, mokami mokesčiai, pelnas kartu su galimai numatoma rizika, prievolės ir įsipareigojimai apibrėžti rangos darbų sutartyje ar atsirandantys ją vykdant.</w:t>
      </w:r>
    </w:p>
    <w:p w14:paraId="319BB0A8" w14:textId="77777777" w:rsidR="00D3213D" w:rsidRPr="00D3213D" w:rsidRDefault="00D3213D" w:rsidP="00D3213D">
      <w:pPr>
        <w:spacing w:after="120" w:line="240" w:lineRule="auto"/>
        <w:ind w:firstLine="1298"/>
        <w:jc w:val="both"/>
        <w:rPr>
          <w:rFonts w:ascii="Times New Roman" w:eastAsia="Calibri" w:hAnsi="Times New Roman"/>
          <w:sz w:val="24"/>
          <w:szCs w:val="24"/>
        </w:rPr>
      </w:pPr>
      <w:bookmarkStart w:id="6" w:name="_Hlk127890008"/>
      <w:r w:rsidRPr="00D3213D">
        <w:rPr>
          <w:rFonts w:ascii="Times New Roman" w:hAnsi="Times New Roman"/>
          <w:sz w:val="24"/>
          <w:szCs w:val="24"/>
        </w:rPr>
        <w:t xml:space="preserve">Tiekėjas sutarties vykdymo laikotarpiu privalo taikyti </w:t>
      </w:r>
      <w:r w:rsidRPr="00D3213D">
        <w:rPr>
          <w:rFonts w:ascii="Times New Roman" w:hAnsi="Times New Roman"/>
          <w:bCs/>
          <w:sz w:val="24"/>
          <w:szCs w:val="24"/>
        </w:rPr>
        <w:t xml:space="preserve">aplinkos apsaugos vadybos priemones </w:t>
      </w:r>
      <w:r w:rsidRPr="00D3213D">
        <w:rPr>
          <w:rFonts w:ascii="Times New Roman" w:eastAsia="Calibri" w:hAnsi="Times New Roman"/>
          <w:sz w:val="24"/>
          <w:szCs w:val="24"/>
        </w:rPr>
        <w:t>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bookmarkEnd w:id="6"/>
    <w:p w14:paraId="3CD4E257" w14:textId="77777777" w:rsidR="00D3213D" w:rsidRPr="00D3213D" w:rsidRDefault="00D3213D" w:rsidP="00D3213D">
      <w:pPr>
        <w:pStyle w:val="Stilius3"/>
        <w:spacing w:before="0" w:after="120"/>
        <w:ind w:firstLine="1298"/>
        <w:rPr>
          <w:rFonts w:ascii="Times New Roman" w:hAnsi="Times New Roman"/>
          <w:sz w:val="24"/>
          <w:szCs w:val="24"/>
        </w:rPr>
      </w:pPr>
      <w:r w:rsidRPr="00D3213D">
        <w:rPr>
          <w:rFonts w:ascii="Times New Roman" w:hAnsi="Times New Roman"/>
          <w:spacing w:val="3"/>
          <w:sz w:val="24"/>
          <w:szCs w:val="24"/>
        </w:rPr>
        <w:t xml:space="preserve">Tiekėjas Darbus privalės atlikti naudodamas savus išteklius, darbo jėgą, medžiagas, techniką, mechanizmus, </w:t>
      </w:r>
      <w:proofErr w:type="spellStart"/>
      <w:r w:rsidRPr="00D3213D">
        <w:rPr>
          <w:rFonts w:ascii="Times New Roman" w:hAnsi="Times New Roman"/>
          <w:spacing w:val="3"/>
          <w:sz w:val="24"/>
          <w:szCs w:val="24"/>
        </w:rPr>
        <w:t>įrengimus</w:t>
      </w:r>
      <w:proofErr w:type="spellEnd"/>
      <w:r w:rsidRPr="00D3213D">
        <w:rPr>
          <w:rFonts w:ascii="Times New Roman" w:hAnsi="Times New Roman"/>
          <w:spacing w:val="3"/>
          <w:sz w:val="24"/>
          <w:szCs w:val="24"/>
        </w:rPr>
        <w:t xml:space="preserve"> ir įrangą. Užsakovas nesuteiks jokių išteklių, darbo jėgos, medžiagų, technikos, mechanizmų, įrengimų ar įrangos, reikalingos numatytiems Darbams atlikti.</w:t>
      </w:r>
    </w:p>
    <w:p w14:paraId="4DFBFE1E" w14:textId="77777777" w:rsidR="00D3213D" w:rsidRPr="00D3213D" w:rsidRDefault="00D3213D" w:rsidP="00D3213D">
      <w:pPr>
        <w:pStyle w:val="Stilius3"/>
        <w:spacing w:before="0" w:after="120"/>
        <w:ind w:firstLine="1298"/>
        <w:rPr>
          <w:rFonts w:ascii="Times New Roman" w:hAnsi="Times New Roman"/>
          <w:b/>
          <w:sz w:val="24"/>
          <w:szCs w:val="24"/>
          <w:lang w:eastAsia="en-US"/>
        </w:rPr>
      </w:pPr>
      <w:r w:rsidRPr="00D3213D">
        <w:rPr>
          <w:rFonts w:ascii="Times New Roman" w:hAnsi="Times New Roman"/>
          <w:sz w:val="24"/>
          <w:szCs w:val="24"/>
        </w:rPr>
        <w:t>PRIDEDAMA. Darbų priėmimo akto forma, 1 lapas.</w:t>
      </w:r>
    </w:p>
    <w:p w14:paraId="5750AEEC" w14:textId="77777777" w:rsidR="00D3213D" w:rsidRPr="00D3213D" w:rsidRDefault="00D3213D" w:rsidP="00D3213D">
      <w:pPr>
        <w:spacing w:after="0" w:line="240" w:lineRule="auto"/>
        <w:rPr>
          <w:rFonts w:ascii="Times New Roman" w:hAnsi="Times New Roman"/>
          <w:b/>
          <w:sz w:val="24"/>
          <w:szCs w:val="24"/>
          <w:lang w:eastAsia="en-US"/>
        </w:rPr>
      </w:pPr>
      <w:r w:rsidRPr="00D3213D">
        <w:rPr>
          <w:rFonts w:ascii="Times New Roman" w:hAnsi="Times New Roman"/>
          <w:b/>
          <w:sz w:val="24"/>
          <w:szCs w:val="24"/>
          <w:lang w:eastAsia="en-US"/>
        </w:rPr>
        <w:br w:type="page"/>
      </w:r>
    </w:p>
    <w:p w14:paraId="00EEA918" w14:textId="69FF23B7" w:rsidR="00D3213D" w:rsidRPr="00437C5F" w:rsidRDefault="00D3213D" w:rsidP="00D3213D">
      <w:pPr>
        <w:pStyle w:val="Stilius3"/>
        <w:spacing w:before="0"/>
        <w:rPr>
          <w:rFonts w:ascii="Times New Roman" w:hAnsi="Times New Roman"/>
          <w:sz w:val="24"/>
          <w:szCs w:val="24"/>
          <w:lang w:eastAsia="en-US"/>
        </w:rPr>
      </w:pPr>
      <w:r w:rsidRPr="00D3213D">
        <w:rPr>
          <w:rFonts w:ascii="Times New Roman" w:hAnsi="Times New Roman"/>
          <w:b/>
          <w:sz w:val="24"/>
          <w:szCs w:val="24"/>
          <w:lang w:eastAsia="en-US"/>
        </w:rPr>
        <w:lastRenderedPageBreak/>
        <w:t>Užsakovas:</w:t>
      </w:r>
    </w:p>
    <w:p w14:paraId="5ED9A9B3" w14:textId="77777777" w:rsidR="00D3213D" w:rsidRPr="00437C5F" w:rsidRDefault="00D3213D" w:rsidP="00D3213D">
      <w:pPr>
        <w:pStyle w:val="Stilius3"/>
        <w:spacing w:before="0"/>
        <w:rPr>
          <w:rFonts w:ascii="Times New Roman" w:hAnsi="Times New Roman"/>
          <w:sz w:val="24"/>
          <w:szCs w:val="24"/>
          <w:lang w:eastAsia="en-US"/>
        </w:rPr>
      </w:pPr>
      <w:r w:rsidRPr="00D3213D">
        <w:rPr>
          <w:rFonts w:ascii="Times New Roman" w:hAnsi="Times New Roman"/>
          <w:b/>
          <w:sz w:val="24"/>
          <w:szCs w:val="24"/>
          <w:lang w:eastAsia="en-US"/>
        </w:rPr>
        <w:t>Rangovas:</w:t>
      </w:r>
    </w:p>
    <w:p w14:paraId="5F5029C5" w14:textId="77777777" w:rsidR="00D3213D" w:rsidRPr="00437C5F" w:rsidRDefault="00D3213D" w:rsidP="00D3213D">
      <w:pPr>
        <w:pStyle w:val="Stilius3"/>
        <w:spacing w:before="0"/>
        <w:rPr>
          <w:rFonts w:ascii="Times New Roman" w:hAnsi="Times New Roman"/>
          <w:sz w:val="24"/>
          <w:szCs w:val="24"/>
          <w:lang w:eastAsia="en-US"/>
        </w:rPr>
      </w:pPr>
      <w:r w:rsidRPr="00D3213D">
        <w:rPr>
          <w:rFonts w:ascii="Times New Roman" w:hAnsi="Times New Roman"/>
          <w:b/>
          <w:sz w:val="24"/>
          <w:szCs w:val="24"/>
          <w:lang w:eastAsia="en-US"/>
        </w:rPr>
        <w:t>Sutarties data ir numeris:</w:t>
      </w:r>
    </w:p>
    <w:p w14:paraId="215F4588" w14:textId="77777777" w:rsidR="00D3213D" w:rsidRPr="00437C5F" w:rsidRDefault="00D3213D" w:rsidP="00D3213D">
      <w:pPr>
        <w:pStyle w:val="Stilius3"/>
        <w:spacing w:before="0"/>
        <w:jc w:val="left"/>
        <w:rPr>
          <w:rFonts w:ascii="Times New Roman" w:hAnsi="Times New Roman"/>
          <w:sz w:val="24"/>
          <w:szCs w:val="24"/>
          <w:lang w:eastAsia="en-US"/>
        </w:rPr>
      </w:pPr>
      <w:r w:rsidRPr="00D3213D">
        <w:rPr>
          <w:rFonts w:ascii="Times New Roman" w:hAnsi="Times New Roman"/>
          <w:b/>
          <w:sz w:val="24"/>
          <w:szCs w:val="24"/>
          <w:lang w:eastAsia="en-US"/>
        </w:rPr>
        <w:t>Sutarties pavadinimas:</w:t>
      </w:r>
    </w:p>
    <w:p w14:paraId="5EFB3983" w14:textId="77777777" w:rsidR="00D3213D" w:rsidRPr="00D3213D" w:rsidRDefault="00D3213D" w:rsidP="00D3213D">
      <w:pPr>
        <w:pStyle w:val="Stilius3"/>
        <w:spacing w:before="0"/>
        <w:jc w:val="left"/>
        <w:rPr>
          <w:rFonts w:ascii="Times New Roman" w:hAnsi="Times New Roman"/>
          <w:b/>
          <w:sz w:val="24"/>
          <w:szCs w:val="24"/>
          <w:lang w:eastAsia="en-US"/>
        </w:rPr>
      </w:pPr>
    </w:p>
    <w:p w14:paraId="66DA3EE3" w14:textId="77777777" w:rsidR="00D3213D" w:rsidRPr="00D3213D" w:rsidRDefault="00D3213D" w:rsidP="00D3213D">
      <w:pPr>
        <w:pStyle w:val="Stilius3"/>
        <w:spacing w:before="0"/>
        <w:jc w:val="left"/>
        <w:rPr>
          <w:rFonts w:ascii="Times New Roman" w:hAnsi="Times New Roman"/>
          <w:b/>
          <w:sz w:val="24"/>
          <w:szCs w:val="24"/>
          <w:lang w:eastAsia="en-US"/>
        </w:rPr>
      </w:pPr>
    </w:p>
    <w:p w14:paraId="5DAB84AC" w14:textId="77777777" w:rsidR="00D3213D" w:rsidRPr="00D3213D" w:rsidRDefault="00D3213D" w:rsidP="00D3213D">
      <w:pPr>
        <w:pStyle w:val="Stilius3"/>
        <w:spacing w:before="0"/>
        <w:jc w:val="left"/>
        <w:rPr>
          <w:rFonts w:ascii="Times New Roman" w:hAnsi="Times New Roman"/>
          <w:b/>
          <w:sz w:val="24"/>
          <w:szCs w:val="24"/>
          <w:lang w:eastAsia="en-US"/>
        </w:rPr>
      </w:pPr>
    </w:p>
    <w:p w14:paraId="180D9E24" w14:textId="77777777" w:rsidR="00D3213D" w:rsidRPr="00D3213D" w:rsidRDefault="00D3213D" w:rsidP="00D3213D">
      <w:pPr>
        <w:pStyle w:val="Stilius3"/>
        <w:spacing w:before="0"/>
        <w:jc w:val="center"/>
        <w:rPr>
          <w:rFonts w:ascii="Times New Roman" w:hAnsi="Times New Roman"/>
          <w:b/>
          <w:sz w:val="24"/>
          <w:szCs w:val="24"/>
          <w:lang w:eastAsia="en-US"/>
        </w:rPr>
      </w:pPr>
      <w:r w:rsidRPr="00D3213D">
        <w:rPr>
          <w:rFonts w:ascii="Times New Roman" w:hAnsi="Times New Roman"/>
          <w:b/>
          <w:sz w:val="24"/>
          <w:szCs w:val="24"/>
          <w:lang w:eastAsia="en-US"/>
        </w:rPr>
        <w:t>DARBŲ PRIĖMIMO AKTAS Nr. _____</w:t>
      </w:r>
    </w:p>
    <w:p w14:paraId="5D7894E2" w14:textId="77777777" w:rsidR="00D3213D" w:rsidRPr="00D3213D" w:rsidRDefault="00D3213D" w:rsidP="00D3213D">
      <w:pPr>
        <w:pStyle w:val="Stilius3"/>
        <w:spacing w:before="0"/>
        <w:jc w:val="center"/>
        <w:rPr>
          <w:rFonts w:ascii="Times New Roman" w:hAnsi="Times New Roman"/>
          <w:b/>
          <w:sz w:val="24"/>
          <w:szCs w:val="24"/>
          <w:lang w:eastAsia="en-US"/>
        </w:rPr>
      </w:pPr>
    </w:p>
    <w:p w14:paraId="75F478B7" w14:textId="77777777" w:rsidR="00D3213D" w:rsidRPr="00D3213D" w:rsidRDefault="00D3213D" w:rsidP="00D3213D">
      <w:pPr>
        <w:pStyle w:val="Stilius3"/>
        <w:spacing w:before="0"/>
        <w:jc w:val="center"/>
        <w:rPr>
          <w:rFonts w:ascii="Times New Roman" w:hAnsi="Times New Roman"/>
          <w:sz w:val="24"/>
          <w:szCs w:val="24"/>
        </w:rPr>
      </w:pPr>
      <w:r w:rsidRPr="00D3213D">
        <w:rPr>
          <w:rFonts w:ascii="Times New Roman" w:hAnsi="Times New Roman"/>
          <w:sz w:val="24"/>
          <w:szCs w:val="24"/>
        </w:rPr>
        <w:t>2025 m. _________________ mėn. ____ d.</w:t>
      </w:r>
    </w:p>
    <w:p w14:paraId="3EC803C9" w14:textId="77777777" w:rsidR="00D3213D" w:rsidRPr="00D3213D" w:rsidRDefault="00D3213D" w:rsidP="00D3213D">
      <w:pPr>
        <w:pStyle w:val="Stilius3"/>
        <w:spacing w:before="0"/>
        <w:jc w:val="center"/>
        <w:rPr>
          <w:rFonts w:ascii="Times New Roman" w:hAnsi="Times New Roman"/>
          <w:b/>
          <w:sz w:val="24"/>
          <w:szCs w:val="24"/>
          <w:lang w:eastAsia="en-US"/>
        </w:rPr>
      </w:pPr>
    </w:p>
    <w:p w14:paraId="1A4600E0" w14:textId="77777777" w:rsidR="00D3213D" w:rsidRPr="00D3213D" w:rsidRDefault="00D3213D" w:rsidP="00D3213D">
      <w:pPr>
        <w:pStyle w:val="Stilius3"/>
        <w:spacing w:before="0"/>
        <w:jc w:val="center"/>
        <w:rPr>
          <w:rFonts w:ascii="Times New Roman" w:hAnsi="Times New Roman"/>
          <w:b/>
          <w:sz w:val="24"/>
          <w:szCs w:val="24"/>
          <w:lang w:eastAsia="en-US"/>
        </w:rPr>
      </w:pPr>
    </w:p>
    <w:tbl>
      <w:tblPr>
        <w:tblW w:w="9634" w:type="dxa"/>
        <w:tblLayout w:type="fixed"/>
        <w:tblLook w:val="00A0" w:firstRow="1" w:lastRow="0" w:firstColumn="1" w:lastColumn="0" w:noHBand="0" w:noVBand="0"/>
      </w:tblPr>
      <w:tblGrid>
        <w:gridCol w:w="570"/>
        <w:gridCol w:w="3940"/>
        <w:gridCol w:w="763"/>
        <w:gridCol w:w="870"/>
        <w:gridCol w:w="1745"/>
        <w:gridCol w:w="1746"/>
      </w:tblGrid>
      <w:tr w:rsidR="00D3213D" w:rsidRPr="00437C5F" w14:paraId="0EA335D8" w14:textId="77777777" w:rsidTr="00437C5F">
        <w:trPr>
          <w:trHeight w:val="255"/>
        </w:trPr>
        <w:tc>
          <w:tcPr>
            <w:tcW w:w="570" w:type="dxa"/>
            <w:vMerge w:val="restart"/>
            <w:tcBorders>
              <w:top w:val="single" w:sz="4" w:space="0" w:color="auto"/>
              <w:left w:val="single" w:sz="4" w:space="0" w:color="auto"/>
              <w:right w:val="nil"/>
            </w:tcBorders>
            <w:noWrap/>
            <w:vAlign w:val="center"/>
          </w:tcPr>
          <w:p w14:paraId="0A9C5676" w14:textId="1EBFEC87" w:rsidR="00D3213D" w:rsidRPr="00437C5F" w:rsidRDefault="00D3213D" w:rsidP="00D3213D">
            <w:pPr>
              <w:spacing w:after="0" w:line="240" w:lineRule="auto"/>
              <w:jc w:val="center"/>
              <w:rPr>
                <w:rFonts w:ascii="Times New Roman" w:hAnsi="Times New Roman"/>
                <w:bCs/>
                <w:color w:val="000000"/>
                <w:sz w:val="24"/>
                <w:szCs w:val="24"/>
              </w:rPr>
            </w:pPr>
            <w:r w:rsidRPr="00437C5F">
              <w:rPr>
                <w:rFonts w:ascii="Times New Roman" w:hAnsi="Times New Roman"/>
                <w:bCs/>
                <w:color w:val="000000"/>
                <w:sz w:val="24"/>
                <w:szCs w:val="24"/>
              </w:rPr>
              <w:t>Eil.</w:t>
            </w:r>
            <w:r w:rsidRPr="00437C5F">
              <w:rPr>
                <w:rFonts w:ascii="Times New Roman" w:hAnsi="Times New Roman"/>
                <w:bCs/>
                <w:color w:val="000000"/>
                <w:sz w:val="24"/>
                <w:szCs w:val="24"/>
              </w:rPr>
              <w:t xml:space="preserve"> </w:t>
            </w:r>
            <w:r w:rsidRPr="00437C5F">
              <w:rPr>
                <w:rFonts w:ascii="Times New Roman" w:hAnsi="Times New Roman"/>
                <w:bCs/>
                <w:color w:val="000000"/>
                <w:sz w:val="24"/>
                <w:szCs w:val="24"/>
              </w:rPr>
              <w:t>Nr.</w:t>
            </w:r>
          </w:p>
        </w:tc>
        <w:tc>
          <w:tcPr>
            <w:tcW w:w="3940" w:type="dxa"/>
            <w:vMerge w:val="restart"/>
            <w:tcBorders>
              <w:top w:val="single" w:sz="4" w:space="0" w:color="auto"/>
              <w:left w:val="single" w:sz="4" w:space="0" w:color="auto"/>
              <w:right w:val="nil"/>
            </w:tcBorders>
            <w:noWrap/>
            <w:vAlign w:val="center"/>
          </w:tcPr>
          <w:p w14:paraId="2AADB27A" w14:textId="6D0F71AF" w:rsidR="00D3213D" w:rsidRPr="00437C5F" w:rsidRDefault="00D3213D" w:rsidP="00D3213D">
            <w:pPr>
              <w:spacing w:after="0" w:line="240" w:lineRule="auto"/>
              <w:jc w:val="center"/>
              <w:rPr>
                <w:rFonts w:ascii="Times New Roman" w:hAnsi="Times New Roman"/>
                <w:bCs/>
                <w:color w:val="000000"/>
                <w:sz w:val="24"/>
                <w:szCs w:val="24"/>
              </w:rPr>
            </w:pPr>
            <w:r w:rsidRPr="00437C5F">
              <w:rPr>
                <w:rFonts w:ascii="Times New Roman" w:hAnsi="Times New Roman"/>
                <w:bCs/>
                <w:color w:val="000000"/>
                <w:sz w:val="24"/>
                <w:szCs w:val="24"/>
              </w:rPr>
              <w:t>Darbų ir išlaidų</w:t>
            </w:r>
            <w:r w:rsidRPr="00437C5F">
              <w:rPr>
                <w:rFonts w:ascii="Times New Roman" w:hAnsi="Times New Roman"/>
                <w:bCs/>
                <w:color w:val="000000"/>
                <w:sz w:val="24"/>
                <w:szCs w:val="24"/>
              </w:rPr>
              <w:t xml:space="preserve"> </w:t>
            </w:r>
            <w:r w:rsidRPr="00437C5F">
              <w:rPr>
                <w:rFonts w:ascii="Times New Roman" w:hAnsi="Times New Roman"/>
                <w:bCs/>
                <w:color w:val="000000"/>
                <w:sz w:val="24"/>
                <w:szCs w:val="24"/>
              </w:rPr>
              <w:t>aprašymai</w:t>
            </w:r>
          </w:p>
        </w:tc>
        <w:tc>
          <w:tcPr>
            <w:tcW w:w="763" w:type="dxa"/>
            <w:vMerge w:val="restart"/>
            <w:tcBorders>
              <w:top w:val="single" w:sz="4" w:space="0" w:color="auto"/>
              <w:left w:val="single" w:sz="4" w:space="0" w:color="auto"/>
              <w:right w:val="single" w:sz="4" w:space="0" w:color="auto"/>
            </w:tcBorders>
            <w:noWrap/>
            <w:vAlign w:val="center"/>
          </w:tcPr>
          <w:p w14:paraId="64A4C258" w14:textId="03CC2216" w:rsidR="00D3213D" w:rsidRPr="00437C5F" w:rsidRDefault="00D3213D" w:rsidP="00D3213D">
            <w:pPr>
              <w:spacing w:after="0" w:line="240" w:lineRule="auto"/>
              <w:jc w:val="center"/>
              <w:rPr>
                <w:rFonts w:ascii="Times New Roman" w:hAnsi="Times New Roman"/>
                <w:bCs/>
                <w:color w:val="000000"/>
                <w:sz w:val="24"/>
                <w:szCs w:val="24"/>
              </w:rPr>
            </w:pPr>
            <w:r w:rsidRPr="00437C5F">
              <w:rPr>
                <w:rFonts w:ascii="Times New Roman" w:hAnsi="Times New Roman"/>
                <w:bCs/>
                <w:color w:val="000000"/>
                <w:sz w:val="24"/>
                <w:szCs w:val="24"/>
              </w:rPr>
              <w:t>Mato</w:t>
            </w:r>
            <w:r w:rsidRPr="00437C5F">
              <w:rPr>
                <w:rFonts w:ascii="Times New Roman" w:hAnsi="Times New Roman"/>
                <w:bCs/>
                <w:color w:val="000000"/>
                <w:sz w:val="24"/>
                <w:szCs w:val="24"/>
              </w:rPr>
              <w:t xml:space="preserve"> </w:t>
            </w:r>
            <w:r w:rsidRPr="00437C5F">
              <w:rPr>
                <w:rFonts w:ascii="Times New Roman" w:hAnsi="Times New Roman"/>
                <w:bCs/>
                <w:color w:val="000000"/>
                <w:sz w:val="24"/>
                <w:szCs w:val="24"/>
              </w:rPr>
              <w:t>vnt.</w:t>
            </w:r>
          </w:p>
        </w:tc>
        <w:tc>
          <w:tcPr>
            <w:tcW w:w="870" w:type="dxa"/>
            <w:vMerge w:val="restart"/>
            <w:tcBorders>
              <w:top w:val="single" w:sz="4" w:space="0" w:color="auto"/>
              <w:left w:val="single" w:sz="4" w:space="0" w:color="auto"/>
              <w:bottom w:val="single" w:sz="4" w:space="0" w:color="000000"/>
              <w:right w:val="single" w:sz="4" w:space="0" w:color="auto"/>
            </w:tcBorders>
            <w:noWrap/>
            <w:vAlign w:val="center"/>
          </w:tcPr>
          <w:p w14:paraId="1FC08383" w14:textId="77777777" w:rsidR="00D3213D" w:rsidRPr="00437C5F" w:rsidRDefault="00D3213D" w:rsidP="00D3213D">
            <w:pPr>
              <w:spacing w:after="0" w:line="240" w:lineRule="auto"/>
              <w:jc w:val="center"/>
              <w:rPr>
                <w:rFonts w:ascii="Times New Roman" w:hAnsi="Times New Roman"/>
                <w:bCs/>
                <w:color w:val="000000"/>
                <w:sz w:val="24"/>
                <w:szCs w:val="24"/>
              </w:rPr>
            </w:pPr>
            <w:r w:rsidRPr="00437C5F">
              <w:rPr>
                <w:rFonts w:ascii="Times New Roman" w:hAnsi="Times New Roman"/>
                <w:bCs/>
                <w:color w:val="000000"/>
                <w:sz w:val="24"/>
                <w:szCs w:val="24"/>
              </w:rPr>
              <w:t>Kiekis</w:t>
            </w:r>
          </w:p>
        </w:tc>
        <w:tc>
          <w:tcPr>
            <w:tcW w:w="3491" w:type="dxa"/>
            <w:gridSpan w:val="2"/>
            <w:tcBorders>
              <w:top w:val="single" w:sz="4" w:space="0" w:color="auto"/>
              <w:left w:val="nil"/>
              <w:bottom w:val="single" w:sz="4" w:space="0" w:color="auto"/>
              <w:right w:val="single" w:sz="4" w:space="0" w:color="000000"/>
            </w:tcBorders>
            <w:noWrap/>
            <w:vAlign w:val="center"/>
          </w:tcPr>
          <w:p w14:paraId="3781EE64" w14:textId="46D30954" w:rsidR="00D3213D" w:rsidRPr="00437C5F" w:rsidRDefault="00D3213D" w:rsidP="00D3213D">
            <w:pPr>
              <w:spacing w:after="0" w:line="240" w:lineRule="auto"/>
              <w:jc w:val="center"/>
              <w:rPr>
                <w:rFonts w:ascii="Times New Roman" w:hAnsi="Times New Roman"/>
                <w:bCs/>
                <w:color w:val="000000"/>
                <w:sz w:val="24"/>
                <w:szCs w:val="24"/>
              </w:rPr>
            </w:pPr>
            <w:r w:rsidRPr="00437C5F">
              <w:rPr>
                <w:rFonts w:ascii="Times New Roman" w:hAnsi="Times New Roman"/>
                <w:bCs/>
                <w:color w:val="000000"/>
                <w:sz w:val="24"/>
                <w:szCs w:val="24"/>
              </w:rPr>
              <w:t>Kaina, EUR</w:t>
            </w:r>
          </w:p>
        </w:tc>
      </w:tr>
      <w:tr w:rsidR="00D3213D" w:rsidRPr="00437C5F" w14:paraId="0A1766DA" w14:textId="77777777" w:rsidTr="00437C5F">
        <w:trPr>
          <w:trHeight w:val="255"/>
        </w:trPr>
        <w:tc>
          <w:tcPr>
            <w:tcW w:w="570" w:type="dxa"/>
            <w:vMerge/>
            <w:tcBorders>
              <w:left w:val="single" w:sz="4" w:space="0" w:color="auto"/>
              <w:bottom w:val="single" w:sz="4" w:space="0" w:color="auto"/>
              <w:right w:val="nil"/>
            </w:tcBorders>
            <w:noWrap/>
            <w:vAlign w:val="center"/>
          </w:tcPr>
          <w:p w14:paraId="265545D5" w14:textId="2BB721FB" w:rsidR="00D3213D" w:rsidRPr="00437C5F" w:rsidRDefault="00D3213D" w:rsidP="00D3213D">
            <w:pPr>
              <w:spacing w:after="0" w:line="240" w:lineRule="auto"/>
              <w:jc w:val="center"/>
              <w:rPr>
                <w:rFonts w:ascii="Times New Roman" w:hAnsi="Times New Roman"/>
                <w:bCs/>
                <w:color w:val="000000"/>
                <w:sz w:val="24"/>
                <w:szCs w:val="24"/>
              </w:rPr>
            </w:pPr>
          </w:p>
        </w:tc>
        <w:tc>
          <w:tcPr>
            <w:tcW w:w="3940" w:type="dxa"/>
            <w:vMerge/>
            <w:tcBorders>
              <w:left w:val="single" w:sz="4" w:space="0" w:color="auto"/>
              <w:bottom w:val="single" w:sz="4" w:space="0" w:color="auto"/>
              <w:right w:val="nil"/>
            </w:tcBorders>
            <w:noWrap/>
            <w:vAlign w:val="center"/>
          </w:tcPr>
          <w:p w14:paraId="3064D638" w14:textId="311140A0" w:rsidR="00D3213D" w:rsidRPr="00437C5F" w:rsidRDefault="00D3213D" w:rsidP="00D3213D">
            <w:pPr>
              <w:spacing w:after="0" w:line="240" w:lineRule="auto"/>
              <w:rPr>
                <w:rFonts w:ascii="Times New Roman" w:hAnsi="Times New Roman"/>
                <w:bCs/>
                <w:color w:val="000000"/>
                <w:sz w:val="24"/>
                <w:szCs w:val="24"/>
              </w:rPr>
            </w:pPr>
          </w:p>
        </w:tc>
        <w:tc>
          <w:tcPr>
            <w:tcW w:w="763" w:type="dxa"/>
            <w:vMerge/>
            <w:tcBorders>
              <w:left w:val="single" w:sz="4" w:space="0" w:color="auto"/>
              <w:bottom w:val="single" w:sz="4" w:space="0" w:color="auto"/>
              <w:right w:val="single" w:sz="4" w:space="0" w:color="auto"/>
            </w:tcBorders>
            <w:noWrap/>
            <w:vAlign w:val="center"/>
          </w:tcPr>
          <w:p w14:paraId="277AF404" w14:textId="71A7C189" w:rsidR="00D3213D" w:rsidRPr="00437C5F" w:rsidRDefault="00D3213D" w:rsidP="00D3213D">
            <w:pPr>
              <w:spacing w:after="0" w:line="240" w:lineRule="auto"/>
              <w:jc w:val="center"/>
              <w:rPr>
                <w:rFonts w:ascii="Times New Roman" w:hAnsi="Times New Roman"/>
                <w:bCs/>
                <w:color w:val="000000"/>
                <w:sz w:val="24"/>
                <w:szCs w:val="24"/>
              </w:rPr>
            </w:pPr>
          </w:p>
        </w:tc>
        <w:tc>
          <w:tcPr>
            <w:tcW w:w="870" w:type="dxa"/>
            <w:vMerge/>
            <w:tcBorders>
              <w:top w:val="single" w:sz="4" w:space="0" w:color="auto"/>
              <w:left w:val="single" w:sz="4" w:space="0" w:color="auto"/>
              <w:bottom w:val="single" w:sz="4" w:space="0" w:color="000000"/>
              <w:right w:val="single" w:sz="4" w:space="0" w:color="auto"/>
            </w:tcBorders>
            <w:vAlign w:val="center"/>
          </w:tcPr>
          <w:p w14:paraId="32F016D8" w14:textId="77777777" w:rsidR="00D3213D" w:rsidRPr="00437C5F" w:rsidRDefault="00D3213D" w:rsidP="00D3213D">
            <w:pPr>
              <w:spacing w:after="0" w:line="240" w:lineRule="auto"/>
              <w:rPr>
                <w:rFonts w:ascii="Times New Roman" w:hAnsi="Times New Roman"/>
                <w:bCs/>
                <w:color w:val="000000"/>
                <w:sz w:val="24"/>
                <w:szCs w:val="24"/>
              </w:rPr>
            </w:pPr>
          </w:p>
        </w:tc>
        <w:tc>
          <w:tcPr>
            <w:tcW w:w="1745" w:type="dxa"/>
            <w:tcBorders>
              <w:top w:val="nil"/>
              <w:left w:val="nil"/>
              <w:bottom w:val="single" w:sz="4" w:space="0" w:color="auto"/>
              <w:right w:val="single" w:sz="4" w:space="0" w:color="auto"/>
            </w:tcBorders>
            <w:noWrap/>
            <w:vAlign w:val="center"/>
          </w:tcPr>
          <w:p w14:paraId="3FA92AB2" w14:textId="77777777" w:rsidR="00D3213D" w:rsidRPr="00437C5F" w:rsidRDefault="00D3213D" w:rsidP="00D3213D">
            <w:pPr>
              <w:spacing w:after="0" w:line="240" w:lineRule="auto"/>
              <w:jc w:val="center"/>
              <w:rPr>
                <w:rFonts w:ascii="Times New Roman" w:hAnsi="Times New Roman"/>
                <w:bCs/>
                <w:color w:val="000000"/>
                <w:sz w:val="24"/>
                <w:szCs w:val="24"/>
              </w:rPr>
            </w:pPr>
            <w:r w:rsidRPr="00437C5F">
              <w:rPr>
                <w:rFonts w:ascii="Times New Roman" w:hAnsi="Times New Roman"/>
                <w:bCs/>
                <w:color w:val="000000"/>
                <w:sz w:val="24"/>
                <w:szCs w:val="24"/>
              </w:rPr>
              <w:t>Vieneto kaina</w:t>
            </w:r>
          </w:p>
        </w:tc>
        <w:tc>
          <w:tcPr>
            <w:tcW w:w="1746" w:type="dxa"/>
            <w:tcBorders>
              <w:top w:val="nil"/>
              <w:left w:val="nil"/>
              <w:bottom w:val="single" w:sz="4" w:space="0" w:color="auto"/>
              <w:right w:val="single" w:sz="4" w:space="0" w:color="auto"/>
            </w:tcBorders>
            <w:noWrap/>
            <w:vAlign w:val="center"/>
          </w:tcPr>
          <w:p w14:paraId="57D7BA6A" w14:textId="77777777" w:rsidR="00D3213D" w:rsidRPr="00437C5F" w:rsidRDefault="00D3213D" w:rsidP="00D3213D">
            <w:pPr>
              <w:spacing w:after="0" w:line="240" w:lineRule="auto"/>
              <w:jc w:val="center"/>
              <w:rPr>
                <w:rFonts w:ascii="Times New Roman" w:hAnsi="Times New Roman"/>
                <w:bCs/>
                <w:color w:val="000000"/>
                <w:sz w:val="24"/>
                <w:szCs w:val="24"/>
              </w:rPr>
            </w:pPr>
            <w:r w:rsidRPr="00437C5F">
              <w:rPr>
                <w:rFonts w:ascii="Times New Roman" w:hAnsi="Times New Roman"/>
                <w:bCs/>
                <w:color w:val="000000"/>
                <w:sz w:val="24"/>
                <w:szCs w:val="24"/>
              </w:rPr>
              <w:t>Iš viso</w:t>
            </w:r>
          </w:p>
        </w:tc>
      </w:tr>
      <w:tr w:rsidR="00D3213D" w:rsidRPr="00437C5F" w14:paraId="2D8CF390" w14:textId="77777777" w:rsidTr="00437C5F">
        <w:trPr>
          <w:trHeight w:val="300"/>
        </w:trPr>
        <w:tc>
          <w:tcPr>
            <w:tcW w:w="570" w:type="dxa"/>
            <w:tcBorders>
              <w:top w:val="nil"/>
              <w:left w:val="single" w:sz="4" w:space="0" w:color="auto"/>
              <w:bottom w:val="single" w:sz="4" w:space="0" w:color="auto"/>
              <w:right w:val="single" w:sz="4" w:space="0" w:color="auto"/>
            </w:tcBorders>
            <w:noWrap/>
          </w:tcPr>
          <w:p w14:paraId="3ED173B7" w14:textId="77777777" w:rsidR="00D3213D" w:rsidRPr="00437C5F" w:rsidRDefault="00D3213D" w:rsidP="00D3213D">
            <w:pPr>
              <w:spacing w:after="0" w:line="240" w:lineRule="auto"/>
              <w:jc w:val="center"/>
              <w:rPr>
                <w:rFonts w:ascii="Times New Roman" w:hAnsi="Times New Roman"/>
                <w:sz w:val="24"/>
                <w:szCs w:val="24"/>
              </w:rPr>
            </w:pPr>
            <w:r w:rsidRPr="00437C5F">
              <w:rPr>
                <w:rFonts w:ascii="Times New Roman" w:hAnsi="Times New Roman"/>
                <w:sz w:val="24"/>
                <w:szCs w:val="24"/>
              </w:rPr>
              <w:t>1</w:t>
            </w:r>
          </w:p>
        </w:tc>
        <w:tc>
          <w:tcPr>
            <w:tcW w:w="3940" w:type="dxa"/>
            <w:tcBorders>
              <w:top w:val="nil"/>
              <w:left w:val="nil"/>
              <w:bottom w:val="single" w:sz="4" w:space="0" w:color="auto"/>
              <w:right w:val="single" w:sz="4" w:space="0" w:color="auto"/>
            </w:tcBorders>
          </w:tcPr>
          <w:p w14:paraId="04510801" w14:textId="77777777" w:rsidR="00D3213D" w:rsidRPr="00437C5F" w:rsidRDefault="00D3213D" w:rsidP="00D3213D">
            <w:pPr>
              <w:spacing w:after="0" w:line="240" w:lineRule="auto"/>
              <w:rPr>
                <w:rFonts w:ascii="Times New Roman" w:hAnsi="Times New Roman"/>
                <w:sz w:val="24"/>
                <w:szCs w:val="24"/>
              </w:rPr>
            </w:pPr>
            <w:r w:rsidRPr="00437C5F">
              <w:rPr>
                <w:rFonts w:ascii="Times New Roman" w:hAnsi="Times New Roman"/>
                <w:sz w:val="24"/>
                <w:szCs w:val="24"/>
              </w:rPr>
              <w:t> </w:t>
            </w:r>
          </w:p>
        </w:tc>
        <w:tc>
          <w:tcPr>
            <w:tcW w:w="763" w:type="dxa"/>
            <w:tcBorders>
              <w:top w:val="nil"/>
              <w:left w:val="nil"/>
              <w:bottom w:val="single" w:sz="4" w:space="0" w:color="auto"/>
              <w:right w:val="single" w:sz="4" w:space="0" w:color="auto"/>
            </w:tcBorders>
            <w:noWrap/>
          </w:tcPr>
          <w:p w14:paraId="33ACBDA5" w14:textId="77777777" w:rsidR="00D3213D" w:rsidRPr="00437C5F" w:rsidRDefault="00D3213D" w:rsidP="00D3213D">
            <w:pPr>
              <w:spacing w:after="0" w:line="240" w:lineRule="auto"/>
              <w:jc w:val="center"/>
              <w:rPr>
                <w:rFonts w:ascii="Times New Roman" w:hAnsi="Times New Roman"/>
                <w:sz w:val="24"/>
                <w:szCs w:val="24"/>
              </w:rPr>
            </w:pPr>
            <w:r w:rsidRPr="00437C5F">
              <w:rPr>
                <w:rFonts w:ascii="Times New Roman" w:hAnsi="Times New Roman"/>
                <w:sz w:val="24"/>
                <w:szCs w:val="24"/>
              </w:rPr>
              <w:t> </w:t>
            </w:r>
          </w:p>
        </w:tc>
        <w:tc>
          <w:tcPr>
            <w:tcW w:w="870" w:type="dxa"/>
            <w:tcBorders>
              <w:top w:val="nil"/>
              <w:left w:val="nil"/>
              <w:bottom w:val="single" w:sz="4" w:space="0" w:color="auto"/>
              <w:right w:val="single" w:sz="4" w:space="0" w:color="auto"/>
            </w:tcBorders>
            <w:noWrap/>
          </w:tcPr>
          <w:p w14:paraId="04F42E06" w14:textId="77777777" w:rsidR="00D3213D" w:rsidRPr="00437C5F" w:rsidRDefault="00D3213D" w:rsidP="00D3213D">
            <w:pPr>
              <w:spacing w:after="0" w:line="240" w:lineRule="auto"/>
              <w:jc w:val="center"/>
              <w:rPr>
                <w:rFonts w:ascii="Times New Roman" w:hAnsi="Times New Roman"/>
                <w:sz w:val="24"/>
                <w:szCs w:val="24"/>
              </w:rPr>
            </w:pPr>
          </w:p>
        </w:tc>
        <w:tc>
          <w:tcPr>
            <w:tcW w:w="1745" w:type="dxa"/>
            <w:tcBorders>
              <w:top w:val="nil"/>
              <w:left w:val="nil"/>
              <w:bottom w:val="single" w:sz="4" w:space="0" w:color="auto"/>
              <w:right w:val="single" w:sz="4" w:space="0" w:color="auto"/>
            </w:tcBorders>
            <w:noWrap/>
          </w:tcPr>
          <w:p w14:paraId="26964FCF" w14:textId="77777777" w:rsidR="00D3213D" w:rsidRPr="00437C5F" w:rsidRDefault="00D3213D" w:rsidP="00D3213D">
            <w:pPr>
              <w:spacing w:after="0" w:line="240" w:lineRule="auto"/>
              <w:jc w:val="center"/>
              <w:rPr>
                <w:rFonts w:ascii="Times New Roman" w:hAnsi="Times New Roman"/>
                <w:sz w:val="24"/>
                <w:szCs w:val="24"/>
              </w:rPr>
            </w:pPr>
          </w:p>
        </w:tc>
        <w:tc>
          <w:tcPr>
            <w:tcW w:w="1746" w:type="dxa"/>
            <w:tcBorders>
              <w:top w:val="nil"/>
              <w:left w:val="nil"/>
              <w:bottom w:val="single" w:sz="4" w:space="0" w:color="auto"/>
              <w:right w:val="single" w:sz="4" w:space="0" w:color="auto"/>
            </w:tcBorders>
            <w:noWrap/>
          </w:tcPr>
          <w:p w14:paraId="6F807171" w14:textId="77777777" w:rsidR="00D3213D" w:rsidRPr="00437C5F" w:rsidRDefault="00D3213D" w:rsidP="00D3213D">
            <w:pPr>
              <w:spacing w:after="0" w:line="240" w:lineRule="auto"/>
              <w:jc w:val="center"/>
              <w:rPr>
                <w:rFonts w:ascii="Times New Roman" w:hAnsi="Times New Roman"/>
                <w:color w:val="000000"/>
                <w:sz w:val="24"/>
                <w:szCs w:val="24"/>
              </w:rPr>
            </w:pPr>
          </w:p>
        </w:tc>
      </w:tr>
      <w:tr w:rsidR="00D3213D" w:rsidRPr="00437C5F" w14:paraId="19D352D1" w14:textId="77777777" w:rsidTr="00437C5F">
        <w:trPr>
          <w:trHeight w:val="300"/>
        </w:trPr>
        <w:tc>
          <w:tcPr>
            <w:tcW w:w="570" w:type="dxa"/>
            <w:tcBorders>
              <w:top w:val="nil"/>
              <w:left w:val="single" w:sz="4" w:space="0" w:color="auto"/>
              <w:bottom w:val="single" w:sz="4" w:space="0" w:color="auto"/>
              <w:right w:val="single" w:sz="4" w:space="0" w:color="auto"/>
            </w:tcBorders>
            <w:noWrap/>
          </w:tcPr>
          <w:p w14:paraId="1368AA5D" w14:textId="77777777" w:rsidR="00D3213D" w:rsidRPr="00437C5F" w:rsidRDefault="00D3213D" w:rsidP="00D3213D">
            <w:pPr>
              <w:spacing w:after="0" w:line="240" w:lineRule="auto"/>
              <w:jc w:val="center"/>
              <w:rPr>
                <w:rFonts w:ascii="Times New Roman" w:hAnsi="Times New Roman"/>
                <w:sz w:val="24"/>
                <w:szCs w:val="24"/>
              </w:rPr>
            </w:pPr>
            <w:r w:rsidRPr="00437C5F">
              <w:rPr>
                <w:rFonts w:ascii="Times New Roman" w:hAnsi="Times New Roman"/>
                <w:sz w:val="24"/>
                <w:szCs w:val="24"/>
              </w:rPr>
              <w:t>2</w:t>
            </w:r>
          </w:p>
        </w:tc>
        <w:tc>
          <w:tcPr>
            <w:tcW w:w="3940" w:type="dxa"/>
            <w:tcBorders>
              <w:top w:val="nil"/>
              <w:left w:val="nil"/>
              <w:bottom w:val="single" w:sz="4" w:space="0" w:color="auto"/>
              <w:right w:val="single" w:sz="4" w:space="0" w:color="auto"/>
            </w:tcBorders>
          </w:tcPr>
          <w:p w14:paraId="315C7D77" w14:textId="77777777" w:rsidR="00D3213D" w:rsidRPr="00437C5F" w:rsidRDefault="00D3213D" w:rsidP="00D3213D">
            <w:pPr>
              <w:spacing w:after="0" w:line="240" w:lineRule="auto"/>
              <w:rPr>
                <w:rFonts w:ascii="Times New Roman" w:hAnsi="Times New Roman"/>
                <w:sz w:val="24"/>
                <w:szCs w:val="24"/>
              </w:rPr>
            </w:pPr>
            <w:r w:rsidRPr="00437C5F">
              <w:rPr>
                <w:rFonts w:ascii="Times New Roman" w:hAnsi="Times New Roman"/>
                <w:sz w:val="24"/>
                <w:szCs w:val="24"/>
              </w:rPr>
              <w:t> </w:t>
            </w:r>
          </w:p>
        </w:tc>
        <w:tc>
          <w:tcPr>
            <w:tcW w:w="763" w:type="dxa"/>
            <w:tcBorders>
              <w:top w:val="nil"/>
              <w:left w:val="nil"/>
              <w:bottom w:val="single" w:sz="4" w:space="0" w:color="auto"/>
              <w:right w:val="single" w:sz="4" w:space="0" w:color="auto"/>
            </w:tcBorders>
            <w:noWrap/>
          </w:tcPr>
          <w:p w14:paraId="4446033D" w14:textId="77777777" w:rsidR="00D3213D" w:rsidRPr="00437C5F" w:rsidRDefault="00D3213D" w:rsidP="00D3213D">
            <w:pPr>
              <w:spacing w:after="0" w:line="240" w:lineRule="auto"/>
              <w:jc w:val="center"/>
              <w:rPr>
                <w:rFonts w:ascii="Times New Roman" w:hAnsi="Times New Roman"/>
                <w:sz w:val="24"/>
                <w:szCs w:val="24"/>
              </w:rPr>
            </w:pPr>
            <w:r w:rsidRPr="00437C5F">
              <w:rPr>
                <w:rFonts w:ascii="Times New Roman" w:hAnsi="Times New Roman"/>
                <w:sz w:val="24"/>
                <w:szCs w:val="24"/>
              </w:rPr>
              <w:t> </w:t>
            </w:r>
          </w:p>
        </w:tc>
        <w:tc>
          <w:tcPr>
            <w:tcW w:w="870" w:type="dxa"/>
            <w:tcBorders>
              <w:top w:val="nil"/>
              <w:left w:val="nil"/>
              <w:bottom w:val="single" w:sz="4" w:space="0" w:color="auto"/>
              <w:right w:val="single" w:sz="4" w:space="0" w:color="auto"/>
            </w:tcBorders>
            <w:noWrap/>
          </w:tcPr>
          <w:p w14:paraId="4CF7202A" w14:textId="77777777" w:rsidR="00D3213D" w:rsidRPr="00437C5F" w:rsidRDefault="00D3213D" w:rsidP="00D3213D">
            <w:pPr>
              <w:spacing w:after="0" w:line="240" w:lineRule="auto"/>
              <w:jc w:val="center"/>
              <w:rPr>
                <w:rFonts w:ascii="Times New Roman" w:hAnsi="Times New Roman"/>
                <w:sz w:val="24"/>
                <w:szCs w:val="24"/>
              </w:rPr>
            </w:pPr>
          </w:p>
        </w:tc>
        <w:tc>
          <w:tcPr>
            <w:tcW w:w="1745" w:type="dxa"/>
            <w:tcBorders>
              <w:top w:val="nil"/>
              <w:left w:val="nil"/>
              <w:bottom w:val="single" w:sz="4" w:space="0" w:color="auto"/>
              <w:right w:val="single" w:sz="4" w:space="0" w:color="auto"/>
            </w:tcBorders>
            <w:noWrap/>
          </w:tcPr>
          <w:p w14:paraId="3F99BF67" w14:textId="77777777" w:rsidR="00D3213D" w:rsidRPr="00437C5F" w:rsidRDefault="00D3213D" w:rsidP="00D3213D">
            <w:pPr>
              <w:spacing w:after="0" w:line="240" w:lineRule="auto"/>
              <w:jc w:val="center"/>
              <w:rPr>
                <w:rFonts w:ascii="Times New Roman" w:hAnsi="Times New Roman"/>
                <w:sz w:val="24"/>
                <w:szCs w:val="24"/>
              </w:rPr>
            </w:pPr>
          </w:p>
        </w:tc>
        <w:tc>
          <w:tcPr>
            <w:tcW w:w="1746" w:type="dxa"/>
            <w:tcBorders>
              <w:top w:val="nil"/>
              <w:left w:val="nil"/>
              <w:bottom w:val="single" w:sz="4" w:space="0" w:color="auto"/>
              <w:right w:val="single" w:sz="4" w:space="0" w:color="auto"/>
            </w:tcBorders>
            <w:noWrap/>
          </w:tcPr>
          <w:p w14:paraId="0850AB96" w14:textId="77777777" w:rsidR="00D3213D" w:rsidRPr="00437C5F" w:rsidRDefault="00D3213D" w:rsidP="00D3213D">
            <w:pPr>
              <w:spacing w:after="0" w:line="240" w:lineRule="auto"/>
              <w:jc w:val="center"/>
              <w:rPr>
                <w:rFonts w:ascii="Times New Roman" w:hAnsi="Times New Roman"/>
                <w:color w:val="000000"/>
                <w:sz w:val="24"/>
                <w:szCs w:val="24"/>
              </w:rPr>
            </w:pPr>
          </w:p>
        </w:tc>
      </w:tr>
      <w:tr w:rsidR="00D3213D" w:rsidRPr="00437C5F" w14:paraId="34ABC00D" w14:textId="77777777" w:rsidTr="00437C5F">
        <w:trPr>
          <w:trHeight w:val="300"/>
        </w:trPr>
        <w:tc>
          <w:tcPr>
            <w:tcW w:w="570" w:type="dxa"/>
            <w:tcBorders>
              <w:top w:val="nil"/>
              <w:left w:val="single" w:sz="4" w:space="0" w:color="auto"/>
              <w:bottom w:val="single" w:sz="4" w:space="0" w:color="auto"/>
              <w:right w:val="single" w:sz="4" w:space="0" w:color="auto"/>
            </w:tcBorders>
            <w:noWrap/>
          </w:tcPr>
          <w:p w14:paraId="5B1CCDAD" w14:textId="77777777" w:rsidR="00D3213D" w:rsidRPr="00437C5F" w:rsidRDefault="00D3213D" w:rsidP="00D3213D">
            <w:pPr>
              <w:spacing w:after="0" w:line="240" w:lineRule="auto"/>
              <w:jc w:val="center"/>
              <w:rPr>
                <w:rFonts w:ascii="Times New Roman" w:hAnsi="Times New Roman"/>
                <w:sz w:val="24"/>
                <w:szCs w:val="24"/>
              </w:rPr>
            </w:pPr>
            <w:r w:rsidRPr="00437C5F">
              <w:rPr>
                <w:rFonts w:ascii="Times New Roman" w:hAnsi="Times New Roman"/>
                <w:sz w:val="24"/>
                <w:szCs w:val="24"/>
              </w:rPr>
              <w:t>3</w:t>
            </w:r>
          </w:p>
        </w:tc>
        <w:tc>
          <w:tcPr>
            <w:tcW w:w="3940" w:type="dxa"/>
            <w:tcBorders>
              <w:top w:val="nil"/>
              <w:left w:val="nil"/>
              <w:bottom w:val="single" w:sz="4" w:space="0" w:color="auto"/>
              <w:right w:val="single" w:sz="4" w:space="0" w:color="auto"/>
            </w:tcBorders>
          </w:tcPr>
          <w:p w14:paraId="7B0B5710" w14:textId="77777777" w:rsidR="00D3213D" w:rsidRPr="00437C5F" w:rsidRDefault="00D3213D" w:rsidP="00D3213D">
            <w:pPr>
              <w:spacing w:after="0" w:line="240" w:lineRule="auto"/>
              <w:rPr>
                <w:rFonts w:ascii="Times New Roman" w:hAnsi="Times New Roman"/>
                <w:sz w:val="24"/>
                <w:szCs w:val="24"/>
              </w:rPr>
            </w:pPr>
            <w:r w:rsidRPr="00437C5F">
              <w:rPr>
                <w:rFonts w:ascii="Times New Roman" w:hAnsi="Times New Roman"/>
                <w:sz w:val="24"/>
                <w:szCs w:val="24"/>
              </w:rPr>
              <w:t> </w:t>
            </w:r>
          </w:p>
        </w:tc>
        <w:tc>
          <w:tcPr>
            <w:tcW w:w="763" w:type="dxa"/>
            <w:tcBorders>
              <w:top w:val="nil"/>
              <w:left w:val="nil"/>
              <w:bottom w:val="single" w:sz="4" w:space="0" w:color="auto"/>
              <w:right w:val="single" w:sz="4" w:space="0" w:color="auto"/>
            </w:tcBorders>
            <w:noWrap/>
          </w:tcPr>
          <w:p w14:paraId="7D17EC42" w14:textId="77777777" w:rsidR="00D3213D" w:rsidRPr="00437C5F" w:rsidRDefault="00D3213D" w:rsidP="00D3213D">
            <w:pPr>
              <w:spacing w:after="0" w:line="240" w:lineRule="auto"/>
              <w:jc w:val="center"/>
              <w:rPr>
                <w:rFonts w:ascii="Times New Roman" w:hAnsi="Times New Roman"/>
                <w:sz w:val="24"/>
                <w:szCs w:val="24"/>
              </w:rPr>
            </w:pPr>
            <w:r w:rsidRPr="00437C5F">
              <w:rPr>
                <w:rFonts w:ascii="Times New Roman" w:hAnsi="Times New Roman"/>
                <w:sz w:val="24"/>
                <w:szCs w:val="24"/>
              </w:rPr>
              <w:t> </w:t>
            </w:r>
          </w:p>
        </w:tc>
        <w:tc>
          <w:tcPr>
            <w:tcW w:w="870" w:type="dxa"/>
            <w:tcBorders>
              <w:top w:val="nil"/>
              <w:left w:val="nil"/>
              <w:bottom w:val="single" w:sz="4" w:space="0" w:color="auto"/>
              <w:right w:val="single" w:sz="4" w:space="0" w:color="auto"/>
            </w:tcBorders>
            <w:noWrap/>
          </w:tcPr>
          <w:p w14:paraId="19CF8C1A" w14:textId="77777777" w:rsidR="00D3213D" w:rsidRPr="00437C5F" w:rsidRDefault="00D3213D" w:rsidP="00D3213D">
            <w:pPr>
              <w:spacing w:after="0" w:line="240" w:lineRule="auto"/>
              <w:jc w:val="center"/>
              <w:rPr>
                <w:rFonts w:ascii="Times New Roman" w:hAnsi="Times New Roman"/>
                <w:sz w:val="24"/>
                <w:szCs w:val="24"/>
              </w:rPr>
            </w:pPr>
          </w:p>
        </w:tc>
        <w:tc>
          <w:tcPr>
            <w:tcW w:w="1745" w:type="dxa"/>
            <w:tcBorders>
              <w:top w:val="nil"/>
              <w:left w:val="nil"/>
              <w:bottom w:val="single" w:sz="4" w:space="0" w:color="auto"/>
              <w:right w:val="single" w:sz="4" w:space="0" w:color="auto"/>
            </w:tcBorders>
            <w:noWrap/>
          </w:tcPr>
          <w:p w14:paraId="4A3E791E" w14:textId="77777777" w:rsidR="00D3213D" w:rsidRPr="00437C5F" w:rsidRDefault="00D3213D" w:rsidP="00D3213D">
            <w:pPr>
              <w:spacing w:after="0" w:line="240" w:lineRule="auto"/>
              <w:jc w:val="center"/>
              <w:rPr>
                <w:rFonts w:ascii="Times New Roman" w:hAnsi="Times New Roman"/>
                <w:sz w:val="24"/>
                <w:szCs w:val="24"/>
              </w:rPr>
            </w:pPr>
          </w:p>
        </w:tc>
        <w:tc>
          <w:tcPr>
            <w:tcW w:w="1746" w:type="dxa"/>
            <w:tcBorders>
              <w:top w:val="nil"/>
              <w:left w:val="nil"/>
              <w:bottom w:val="single" w:sz="4" w:space="0" w:color="auto"/>
              <w:right w:val="single" w:sz="4" w:space="0" w:color="auto"/>
            </w:tcBorders>
            <w:noWrap/>
          </w:tcPr>
          <w:p w14:paraId="59B94C2A" w14:textId="77777777" w:rsidR="00D3213D" w:rsidRPr="00437C5F" w:rsidRDefault="00D3213D" w:rsidP="00D3213D">
            <w:pPr>
              <w:spacing w:after="0" w:line="240" w:lineRule="auto"/>
              <w:jc w:val="center"/>
              <w:rPr>
                <w:rFonts w:ascii="Times New Roman" w:hAnsi="Times New Roman"/>
                <w:color w:val="000000"/>
                <w:sz w:val="24"/>
                <w:szCs w:val="24"/>
              </w:rPr>
            </w:pPr>
          </w:p>
        </w:tc>
      </w:tr>
      <w:tr w:rsidR="00D3213D" w:rsidRPr="00437C5F" w14:paraId="1F424689" w14:textId="77777777" w:rsidTr="00437C5F">
        <w:trPr>
          <w:trHeight w:val="255"/>
        </w:trPr>
        <w:tc>
          <w:tcPr>
            <w:tcW w:w="570" w:type="dxa"/>
            <w:tcBorders>
              <w:top w:val="nil"/>
              <w:left w:val="nil"/>
              <w:bottom w:val="nil"/>
              <w:right w:val="nil"/>
            </w:tcBorders>
            <w:noWrap/>
          </w:tcPr>
          <w:p w14:paraId="3BF36F91" w14:textId="77777777" w:rsidR="00D3213D" w:rsidRPr="00437C5F" w:rsidRDefault="00D3213D" w:rsidP="00D3213D">
            <w:pPr>
              <w:spacing w:after="0" w:line="240" w:lineRule="auto"/>
              <w:jc w:val="right"/>
              <w:rPr>
                <w:rFonts w:ascii="Times New Roman" w:hAnsi="Times New Roman"/>
                <w:color w:val="000000"/>
                <w:sz w:val="24"/>
                <w:szCs w:val="24"/>
              </w:rPr>
            </w:pPr>
          </w:p>
        </w:tc>
        <w:tc>
          <w:tcPr>
            <w:tcW w:w="3940" w:type="dxa"/>
            <w:tcBorders>
              <w:top w:val="nil"/>
              <w:left w:val="nil"/>
              <w:bottom w:val="nil"/>
              <w:right w:val="nil"/>
            </w:tcBorders>
          </w:tcPr>
          <w:p w14:paraId="050BD40A" w14:textId="77777777" w:rsidR="00D3213D" w:rsidRPr="00437C5F" w:rsidRDefault="00D3213D" w:rsidP="00D3213D">
            <w:pPr>
              <w:spacing w:after="0" w:line="240" w:lineRule="auto"/>
              <w:jc w:val="center"/>
              <w:rPr>
                <w:rFonts w:ascii="Times New Roman" w:hAnsi="Times New Roman"/>
                <w:sz w:val="24"/>
                <w:szCs w:val="24"/>
              </w:rPr>
            </w:pPr>
          </w:p>
        </w:tc>
        <w:tc>
          <w:tcPr>
            <w:tcW w:w="763" w:type="dxa"/>
            <w:tcBorders>
              <w:top w:val="single" w:sz="4" w:space="0" w:color="auto"/>
              <w:left w:val="nil"/>
              <w:right w:val="nil"/>
            </w:tcBorders>
            <w:noWrap/>
          </w:tcPr>
          <w:p w14:paraId="31D22640" w14:textId="77777777" w:rsidR="00D3213D" w:rsidRPr="00437C5F" w:rsidRDefault="00D3213D" w:rsidP="00D3213D">
            <w:pPr>
              <w:spacing w:after="0" w:line="240" w:lineRule="auto"/>
              <w:rPr>
                <w:rFonts w:ascii="Times New Roman" w:hAnsi="Times New Roman"/>
                <w:sz w:val="24"/>
                <w:szCs w:val="24"/>
              </w:rPr>
            </w:pPr>
          </w:p>
        </w:tc>
        <w:tc>
          <w:tcPr>
            <w:tcW w:w="870" w:type="dxa"/>
            <w:tcBorders>
              <w:top w:val="single" w:sz="4" w:space="0" w:color="auto"/>
              <w:left w:val="nil"/>
              <w:right w:val="single" w:sz="4" w:space="0" w:color="auto"/>
            </w:tcBorders>
            <w:noWrap/>
          </w:tcPr>
          <w:p w14:paraId="66123BF1" w14:textId="77777777" w:rsidR="00D3213D" w:rsidRPr="00437C5F" w:rsidRDefault="00D3213D" w:rsidP="00D3213D">
            <w:pPr>
              <w:spacing w:after="0" w:line="240" w:lineRule="auto"/>
              <w:jc w:val="center"/>
              <w:rPr>
                <w:rFonts w:ascii="Times New Roman" w:hAnsi="Times New Roman"/>
                <w:sz w:val="24"/>
                <w:szCs w:val="24"/>
              </w:rPr>
            </w:pPr>
          </w:p>
        </w:tc>
        <w:tc>
          <w:tcPr>
            <w:tcW w:w="1745" w:type="dxa"/>
            <w:tcBorders>
              <w:top w:val="single" w:sz="4" w:space="0" w:color="auto"/>
              <w:left w:val="single" w:sz="4" w:space="0" w:color="auto"/>
              <w:bottom w:val="single" w:sz="4" w:space="0" w:color="auto"/>
              <w:right w:val="single" w:sz="4" w:space="0" w:color="auto"/>
            </w:tcBorders>
            <w:noWrap/>
          </w:tcPr>
          <w:p w14:paraId="64926C75" w14:textId="5BDBE3E2" w:rsidR="00D3213D" w:rsidRPr="00437C5F" w:rsidRDefault="00D3213D" w:rsidP="00D3213D">
            <w:pPr>
              <w:spacing w:after="0" w:line="240" w:lineRule="auto"/>
              <w:rPr>
                <w:rFonts w:ascii="Times New Roman" w:hAnsi="Times New Roman"/>
                <w:bCs/>
                <w:sz w:val="24"/>
                <w:szCs w:val="24"/>
              </w:rPr>
            </w:pPr>
            <w:r w:rsidRPr="00437C5F">
              <w:rPr>
                <w:rFonts w:ascii="Times New Roman" w:hAnsi="Times New Roman"/>
                <w:bCs/>
                <w:sz w:val="24"/>
                <w:szCs w:val="24"/>
              </w:rPr>
              <w:t>Suma su PVM</w:t>
            </w:r>
          </w:p>
        </w:tc>
        <w:tc>
          <w:tcPr>
            <w:tcW w:w="1746" w:type="dxa"/>
            <w:tcBorders>
              <w:top w:val="single" w:sz="4" w:space="0" w:color="auto"/>
              <w:left w:val="single" w:sz="4" w:space="0" w:color="auto"/>
              <w:bottom w:val="single" w:sz="4" w:space="0" w:color="auto"/>
              <w:right w:val="single" w:sz="4" w:space="0" w:color="auto"/>
            </w:tcBorders>
            <w:noWrap/>
          </w:tcPr>
          <w:p w14:paraId="6057B186" w14:textId="77777777" w:rsidR="00D3213D" w:rsidRPr="00437C5F" w:rsidRDefault="00D3213D" w:rsidP="00D3213D">
            <w:pPr>
              <w:spacing w:after="0" w:line="240" w:lineRule="auto"/>
              <w:jc w:val="center"/>
              <w:rPr>
                <w:rFonts w:ascii="Times New Roman" w:hAnsi="Times New Roman"/>
                <w:bCs/>
                <w:sz w:val="24"/>
                <w:szCs w:val="24"/>
              </w:rPr>
            </w:pPr>
          </w:p>
        </w:tc>
      </w:tr>
      <w:tr w:rsidR="00D3213D" w:rsidRPr="00437C5F" w14:paraId="043D6604" w14:textId="77777777" w:rsidTr="00437C5F">
        <w:trPr>
          <w:trHeight w:val="255"/>
        </w:trPr>
        <w:tc>
          <w:tcPr>
            <w:tcW w:w="570" w:type="dxa"/>
            <w:tcBorders>
              <w:top w:val="nil"/>
              <w:left w:val="nil"/>
              <w:bottom w:val="nil"/>
              <w:right w:val="nil"/>
            </w:tcBorders>
            <w:noWrap/>
          </w:tcPr>
          <w:p w14:paraId="4C98BBFA" w14:textId="77777777" w:rsidR="00D3213D" w:rsidRPr="00437C5F" w:rsidRDefault="00D3213D" w:rsidP="00D3213D">
            <w:pPr>
              <w:spacing w:after="0" w:line="240" w:lineRule="auto"/>
              <w:jc w:val="right"/>
              <w:rPr>
                <w:rFonts w:ascii="Times New Roman" w:hAnsi="Times New Roman"/>
                <w:color w:val="000000"/>
                <w:sz w:val="24"/>
                <w:szCs w:val="24"/>
              </w:rPr>
            </w:pPr>
          </w:p>
        </w:tc>
        <w:tc>
          <w:tcPr>
            <w:tcW w:w="3940" w:type="dxa"/>
            <w:tcBorders>
              <w:top w:val="nil"/>
              <w:left w:val="nil"/>
              <w:bottom w:val="nil"/>
              <w:right w:val="nil"/>
            </w:tcBorders>
          </w:tcPr>
          <w:p w14:paraId="1A70473B" w14:textId="77777777" w:rsidR="00D3213D" w:rsidRPr="00437C5F" w:rsidRDefault="00D3213D" w:rsidP="00D3213D">
            <w:pPr>
              <w:spacing w:after="0" w:line="240" w:lineRule="auto"/>
              <w:jc w:val="center"/>
              <w:rPr>
                <w:rFonts w:ascii="Times New Roman" w:hAnsi="Times New Roman"/>
                <w:sz w:val="24"/>
                <w:szCs w:val="24"/>
              </w:rPr>
            </w:pPr>
          </w:p>
        </w:tc>
        <w:tc>
          <w:tcPr>
            <w:tcW w:w="763" w:type="dxa"/>
            <w:tcBorders>
              <w:left w:val="nil"/>
              <w:right w:val="nil"/>
            </w:tcBorders>
            <w:noWrap/>
          </w:tcPr>
          <w:p w14:paraId="60695B01" w14:textId="77777777" w:rsidR="00D3213D" w:rsidRPr="00437C5F" w:rsidRDefault="00D3213D" w:rsidP="00D3213D">
            <w:pPr>
              <w:spacing w:after="0" w:line="240" w:lineRule="auto"/>
              <w:rPr>
                <w:rFonts w:ascii="Times New Roman" w:hAnsi="Times New Roman"/>
                <w:sz w:val="24"/>
                <w:szCs w:val="24"/>
              </w:rPr>
            </w:pPr>
          </w:p>
        </w:tc>
        <w:tc>
          <w:tcPr>
            <w:tcW w:w="870" w:type="dxa"/>
            <w:tcBorders>
              <w:left w:val="nil"/>
              <w:right w:val="single" w:sz="4" w:space="0" w:color="auto"/>
            </w:tcBorders>
            <w:noWrap/>
          </w:tcPr>
          <w:p w14:paraId="44D51486" w14:textId="77777777" w:rsidR="00D3213D" w:rsidRPr="00437C5F" w:rsidRDefault="00D3213D" w:rsidP="00D3213D">
            <w:pPr>
              <w:spacing w:after="0" w:line="240" w:lineRule="auto"/>
              <w:jc w:val="center"/>
              <w:rPr>
                <w:rFonts w:ascii="Times New Roman" w:hAnsi="Times New Roman"/>
                <w:sz w:val="24"/>
                <w:szCs w:val="24"/>
              </w:rPr>
            </w:pPr>
          </w:p>
        </w:tc>
        <w:tc>
          <w:tcPr>
            <w:tcW w:w="1745" w:type="dxa"/>
            <w:tcBorders>
              <w:top w:val="single" w:sz="4" w:space="0" w:color="auto"/>
              <w:left w:val="single" w:sz="4" w:space="0" w:color="auto"/>
              <w:bottom w:val="single" w:sz="4" w:space="0" w:color="auto"/>
              <w:right w:val="single" w:sz="4" w:space="0" w:color="auto"/>
            </w:tcBorders>
            <w:noWrap/>
          </w:tcPr>
          <w:p w14:paraId="3D812661" w14:textId="1A1DA979" w:rsidR="00D3213D" w:rsidRPr="00437C5F" w:rsidRDefault="00D3213D" w:rsidP="00D3213D">
            <w:pPr>
              <w:spacing w:after="0" w:line="240" w:lineRule="auto"/>
              <w:rPr>
                <w:rFonts w:ascii="Times New Roman" w:hAnsi="Times New Roman"/>
                <w:bCs/>
                <w:sz w:val="24"/>
                <w:szCs w:val="24"/>
                <w:lang w:val="en-GB"/>
              </w:rPr>
            </w:pPr>
            <w:r w:rsidRPr="00437C5F">
              <w:rPr>
                <w:rFonts w:ascii="Times New Roman" w:hAnsi="Times New Roman"/>
                <w:bCs/>
                <w:sz w:val="24"/>
                <w:szCs w:val="24"/>
              </w:rPr>
              <w:t>PVM</w:t>
            </w:r>
            <w:r w:rsidRPr="00437C5F">
              <w:rPr>
                <w:rFonts w:ascii="Times New Roman" w:hAnsi="Times New Roman"/>
                <w:bCs/>
                <w:sz w:val="24"/>
                <w:szCs w:val="24"/>
              </w:rPr>
              <w:t xml:space="preserve"> </w:t>
            </w:r>
            <w:r w:rsidRPr="00437C5F">
              <w:rPr>
                <w:rFonts w:ascii="Times New Roman" w:hAnsi="Times New Roman"/>
                <w:bCs/>
                <w:sz w:val="24"/>
                <w:szCs w:val="24"/>
              </w:rPr>
              <w:t>21</w:t>
            </w:r>
            <w:r w:rsidRPr="00437C5F">
              <w:rPr>
                <w:rFonts w:ascii="Times New Roman" w:hAnsi="Times New Roman"/>
                <w:bCs/>
                <w:sz w:val="24"/>
                <w:szCs w:val="24"/>
                <w:lang w:val="en-GB"/>
              </w:rPr>
              <w:t>%</w:t>
            </w:r>
          </w:p>
        </w:tc>
        <w:tc>
          <w:tcPr>
            <w:tcW w:w="1746" w:type="dxa"/>
            <w:tcBorders>
              <w:top w:val="single" w:sz="4" w:space="0" w:color="auto"/>
              <w:left w:val="single" w:sz="4" w:space="0" w:color="auto"/>
              <w:bottom w:val="single" w:sz="4" w:space="0" w:color="auto"/>
              <w:right w:val="single" w:sz="4" w:space="0" w:color="auto"/>
            </w:tcBorders>
            <w:noWrap/>
          </w:tcPr>
          <w:p w14:paraId="1EAA3EF1" w14:textId="77777777" w:rsidR="00D3213D" w:rsidRPr="00437C5F" w:rsidRDefault="00D3213D" w:rsidP="00D3213D">
            <w:pPr>
              <w:spacing w:after="0" w:line="240" w:lineRule="auto"/>
              <w:jc w:val="center"/>
              <w:rPr>
                <w:rFonts w:ascii="Times New Roman" w:hAnsi="Times New Roman"/>
                <w:bCs/>
                <w:sz w:val="24"/>
                <w:szCs w:val="24"/>
              </w:rPr>
            </w:pPr>
          </w:p>
        </w:tc>
      </w:tr>
      <w:tr w:rsidR="00D3213D" w:rsidRPr="00437C5F" w14:paraId="55DBDC5C" w14:textId="77777777" w:rsidTr="00437C5F">
        <w:trPr>
          <w:trHeight w:val="255"/>
        </w:trPr>
        <w:tc>
          <w:tcPr>
            <w:tcW w:w="570" w:type="dxa"/>
            <w:tcBorders>
              <w:top w:val="nil"/>
              <w:left w:val="nil"/>
              <w:bottom w:val="nil"/>
              <w:right w:val="nil"/>
            </w:tcBorders>
            <w:noWrap/>
          </w:tcPr>
          <w:p w14:paraId="427F5F5A" w14:textId="77777777" w:rsidR="00D3213D" w:rsidRPr="00437C5F" w:rsidRDefault="00D3213D" w:rsidP="00D3213D">
            <w:pPr>
              <w:spacing w:after="0" w:line="240" w:lineRule="auto"/>
              <w:jc w:val="right"/>
              <w:rPr>
                <w:rFonts w:ascii="Times New Roman" w:hAnsi="Times New Roman"/>
                <w:color w:val="000000"/>
                <w:sz w:val="24"/>
                <w:szCs w:val="24"/>
              </w:rPr>
            </w:pPr>
          </w:p>
        </w:tc>
        <w:tc>
          <w:tcPr>
            <w:tcW w:w="3940" w:type="dxa"/>
            <w:tcBorders>
              <w:top w:val="nil"/>
              <w:left w:val="nil"/>
              <w:bottom w:val="nil"/>
              <w:right w:val="nil"/>
            </w:tcBorders>
          </w:tcPr>
          <w:p w14:paraId="2B79C681" w14:textId="77777777" w:rsidR="00D3213D" w:rsidRPr="00437C5F" w:rsidRDefault="00D3213D" w:rsidP="00D3213D">
            <w:pPr>
              <w:spacing w:after="0" w:line="240" w:lineRule="auto"/>
              <w:jc w:val="center"/>
              <w:rPr>
                <w:rFonts w:ascii="Times New Roman" w:hAnsi="Times New Roman"/>
                <w:sz w:val="24"/>
                <w:szCs w:val="24"/>
              </w:rPr>
            </w:pPr>
          </w:p>
        </w:tc>
        <w:tc>
          <w:tcPr>
            <w:tcW w:w="763" w:type="dxa"/>
            <w:tcBorders>
              <w:left w:val="nil"/>
              <w:bottom w:val="nil"/>
              <w:right w:val="nil"/>
            </w:tcBorders>
            <w:noWrap/>
          </w:tcPr>
          <w:p w14:paraId="79C10F49" w14:textId="77777777" w:rsidR="00D3213D" w:rsidRPr="00437C5F" w:rsidRDefault="00D3213D" w:rsidP="00D3213D">
            <w:pPr>
              <w:spacing w:after="0" w:line="240" w:lineRule="auto"/>
              <w:rPr>
                <w:rFonts w:ascii="Times New Roman" w:hAnsi="Times New Roman"/>
                <w:sz w:val="24"/>
                <w:szCs w:val="24"/>
              </w:rPr>
            </w:pPr>
          </w:p>
        </w:tc>
        <w:tc>
          <w:tcPr>
            <w:tcW w:w="870" w:type="dxa"/>
            <w:tcBorders>
              <w:left w:val="nil"/>
              <w:bottom w:val="nil"/>
              <w:right w:val="single" w:sz="4" w:space="0" w:color="auto"/>
            </w:tcBorders>
            <w:noWrap/>
          </w:tcPr>
          <w:p w14:paraId="7E746E35" w14:textId="77777777" w:rsidR="00D3213D" w:rsidRPr="00437C5F" w:rsidRDefault="00D3213D" w:rsidP="00D3213D">
            <w:pPr>
              <w:spacing w:after="0" w:line="240" w:lineRule="auto"/>
              <w:jc w:val="center"/>
              <w:rPr>
                <w:rFonts w:ascii="Times New Roman" w:hAnsi="Times New Roman"/>
                <w:sz w:val="24"/>
                <w:szCs w:val="24"/>
              </w:rPr>
            </w:pPr>
          </w:p>
        </w:tc>
        <w:tc>
          <w:tcPr>
            <w:tcW w:w="1745" w:type="dxa"/>
            <w:tcBorders>
              <w:top w:val="single" w:sz="4" w:space="0" w:color="auto"/>
              <w:left w:val="single" w:sz="4" w:space="0" w:color="auto"/>
              <w:bottom w:val="single" w:sz="4" w:space="0" w:color="auto"/>
              <w:right w:val="single" w:sz="4" w:space="0" w:color="auto"/>
            </w:tcBorders>
            <w:noWrap/>
          </w:tcPr>
          <w:p w14:paraId="53B4EFD9" w14:textId="77777777" w:rsidR="00D3213D" w:rsidRPr="00437C5F" w:rsidRDefault="00D3213D" w:rsidP="00D3213D">
            <w:pPr>
              <w:spacing w:after="0" w:line="240" w:lineRule="auto"/>
              <w:rPr>
                <w:rFonts w:ascii="Times New Roman" w:hAnsi="Times New Roman"/>
                <w:bCs/>
                <w:sz w:val="24"/>
                <w:szCs w:val="24"/>
              </w:rPr>
            </w:pPr>
            <w:r w:rsidRPr="00437C5F">
              <w:rPr>
                <w:rFonts w:ascii="Times New Roman" w:hAnsi="Times New Roman"/>
                <w:bCs/>
                <w:sz w:val="24"/>
                <w:szCs w:val="24"/>
              </w:rPr>
              <w:t>Bendra suma su PVM</w:t>
            </w:r>
          </w:p>
        </w:tc>
        <w:tc>
          <w:tcPr>
            <w:tcW w:w="1746" w:type="dxa"/>
            <w:tcBorders>
              <w:top w:val="single" w:sz="4" w:space="0" w:color="auto"/>
              <w:left w:val="single" w:sz="4" w:space="0" w:color="auto"/>
              <w:bottom w:val="single" w:sz="4" w:space="0" w:color="auto"/>
              <w:right w:val="single" w:sz="4" w:space="0" w:color="auto"/>
            </w:tcBorders>
            <w:noWrap/>
          </w:tcPr>
          <w:p w14:paraId="5F6236C4" w14:textId="77777777" w:rsidR="00D3213D" w:rsidRPr="00437C5F" w:rsidRDefault="00D3213D" w:rsidP="00D3213D">
            <w:pPr>
              <w:spacing w:after="0" w:line="240" w:lineRule="auto"/>
              <w:jc w:val="center"/>
              <w:rPr>
                <w:rFonts w:ascii="Times New Roman" w:hAnsi="Times New Roman"/>
                <w:bCs/>
                <w:sz w:val="24"/>
                <w:szCs w:val="24"/>
              </w:rPr>
            </w:pPr>
          </w:p>
        </w:tc>
      </w:tr>
    </w:tbl>
    <w:p w14:paraId="6EA1A97C" w14:textId="77777777" w:rsidR="00D3213D" w:rsidRPr="00D3213D" w:rsidRDefault="00D3213D" w:rsidP="00D3213D">
      <w:pPr>
        <w:pStyle w:val="Stilius3"/>
        <w:spacing w:before="0"/>
        <w:jc w:val="left"/>
        <w:rPr>
          <w:rFonts w:ascii="Times New Roman" w:hAnsi="Times New Roman"/>
          <w:b/>
          <w:sz w:val="24"/>
          <w:szCs w:val="24"/>
          <w:lang w:eastAsia="en-US"/>
        </w:rPr>
      </w:pPr>
    </w:p>
    <w:p w14:paraId="4AEFE1BF" w14:textId="77777777" w:rsidR="00D3213D" w:rsidRPr="00D3213D" w:rsidRDefault="00D3213D" w:rsidP="00D3213D">
      <w:pPr>
        <w:pStyle w:val="Stilius3"/>
        <w:spacing w:before="0"/>
        <w:jc w:val="left"/>
        <w:rPr>
          <w:rFonts w:ascii="Times New Roman" w:hAnsi="Times New Roman"/>
          <w:b/>
          <w:sz w:val="24"/>
          <w:szCs w:val="24"/>
          <w:lang w:eastAsia="en-US"/>
        </w:rPr>
      </w:pPr>
    </w:p>
    <w:p w14:paraId="6FB44535" w14:textId="77777777" w:rsidR="00D3213D" w:rsidRPr="00D3213D" w:rsidRDefault="00D3213D" w:rsidP="00D3213D">
      <w:pPr>
        <w:pStyle w:val="Stilius3"/>
        <w:spacing w:before="0"/>
        <w:jc w:val="left"/>
        <w:rPr>
          <w:rFonts w:ascii="Times New Roman" w:hAnsi="Times New Roman"/>
          <w:b/>
          <w:sz w:val="24"/>
          <w:szCs w:val="24"/>
          <w:lang w:eastAsia="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7"/>
        <w:gridCol w:w="4530"/>
      </w:tblGrid>
      <w:tr w:rsidR="00D3213D" w:rsidRPr="00D3213D" w14:paraId="32BDDF80" w14:textId="77777777" w:rsidTr="00F42C31">
        <w:tc>
          <w:tcPr>
            <w:tcW w:w="4531" w:type="dxa"/>
          </w:tcPr>
          <w:p w14:paraId="71D006E0" w14:textId="77777777" w:rsidR="00D3213D" w:rsidRPr="00D3213D" w:rsidRDefault="00D3213D" w:rsidP="00D3213D">
            <w:pPr>
              <w:pStyle w:val="Stilius3"/>
              <w:spacing w:before="0"/>
              <w:jc w:val="center"/>
              <w:rPr>
                <w:rFonts w:ascii="Times New Roman" w:hAnsi="Times New Roman"/>
                <w:b/>
                <w:sz w:val="24"/>
                <w:szCs w:val="24"/>
                <w:lang w:eastAsia="en-US"/>
              </w:rPr>
            </w:pPr>
            <w:r w:rsidRPr="00D3213D">
              <w:rPr>
                <w:rFonts w:ascii="Times New Roman" w:hAnsi="Times New Roman"/>
                <w:b/>
                <w:sz w:val="24"/>
                <w:szCs w:val="24"/>
                <w:lang w:eastAsia="en-US"/>
              </w:rPr>
              <w:t>Rangovas</w:t>
            </w:r>
          </w:p>
        </w:tc>
        <w:tc>
          <w:tcPr>
            <w:tcW w:w="567" w:type="dxa"/>
          </w:tcPr>
          <w:p w14:paraId="54A4ACB2" w14:textId="77777777" w:rsidR="00D3213D" w:rsidRPr="00D3213D" w:rsidRDefault="00D3213D" w:rsidP="00D3213D">
            <w:pPr>
              <w:pStyle w:val="Stilius3"/>
              <w:spacing w:before="0"/>
              <w:jc w:val="center"/>
              <w:rPr>
                <w:rFonts w:ascii="Times New Roman" w:hAnsi="Times New Roman"/>
                <w:b/>
                <w:sz w:val="24"/>
                <w:szCs w:val="24"/>
                <w:lang w:eastAsia="en-US"/>
              </w:rPr>
            </w:pPr>
          </w:p>
        </w:tc>
        <w:tc>
          <w:tcPr>
            <w:tcW w:w="4530" w:type="dxa"/>
          </w:tcPr>
          <w:p w14:paraId="4C82031A" w14:textId="77777777" w:rsidR="00D3213D" w:rsidRPr="00D3213D" w:rsidRDefault="00D3213D" w:rsidP="00D3213D">
            <w:pPr>
              <w:pStyle w:val="Stilius3"/>
              <w:spacing w:before="0"/>
              <w:jc w:val="center"/>
              <w:rPr>
                <w:rFonts w:ascii="Times New Roman" w:hAnsi="Times New Roman"/>
                <w:b/>
                <w:sz w:val="24"/>
                <w:szCs w:val="24"/>
                <w:lang w:eastAsia="en-US"/>
              </w:rPr>
            </w:pPr>
            <w:r w:rsidRPr="00D3213D">
              <w:rPr>
                <w:rFonts w:ascii="Times New Roman" w:hAnsi="Times New Roman"/>
                <w:b/>
                <w:sz w:val="24"/>
                <w:szCs w:val="24"/>
                <w:lang w:eastAsia="en-US"/>
              </w:rPr>
              <w:t>Užsakovas</w:t>
            </w:r>
          </w:p>
        </w:tc>
      </w:tr>
      <w:tr w:rsidR="00D3213D" w:rsidRPr="00D3213D" w14:paraId="015D9860" w14:textId="77777777" w:rsidTr="00F42C31">
        <w:tc>
          <w:tcPr>
            <w:tcW w:w="4531" w:type="dxa"/>
            <w:tcBorders>
              <w:bottom w:val="single" w:sz="4" w:space="0" w:color="auto"/>
            </w:tcBorders>
          </w:tcPr>
          <w:p w14:paraId="39341049" w14:textId="77777777" w:rsidR="00D3213D" w:rsidRPr="00D3213D" w:rsidRDefault="00D3213D" w:rsidP="00D3213D">
            <w:pPr>
              <w:pStyle w:val="Stilius3"/>
              <w:spacing w:before="0"/>
              <w:jc w:val="left"/>
              <w:rPr>
                <w:rFonts w:ascii="Times New Roman" w:hAnsi="Times New Roman"/>
                <w:b/>
                <w:sz w:val="24"/>
                <w:szCs w:val="24"/>
                <w:lang w:eastAsia="en-US"/>
              </w:rPr>
            </w:pPr>
          </w:p>
          <w:p w14:paraId="1D6191BF" w14:textId="77777777" w:rsidR="00D3213D" w:rsidRPr="00D3213D" w:rsidRDefault="00D3213D" w:rsidP="00D3213D">
            <w:pPr>
              <w:pStyle w:val="Stilius3"/>
              <w:spacing w:before="0"/>
              <w:jc w:val="left"/>
              <w:rPr>
                <w:rFonts w:ascii="Times New Roman" w:hAnsi="Times New Roman"/>
                <w:b/>
                <w:sz w:val="24"/>
                <w:szCs w:val="24"/>
                <w:lang w:eastAsia="en-US"/>
              </w:rPr>
            </w:pPr>
          </w:p>
          <w:p w14:paraId="4320FBF7" w14:textId="77777777" w:rsidR="00D3213D" w:rsidRPr="00D3213D" w:rsidRDefault="00D3213D" w:rsidP="00D3213D">
            <w:pPr>
              <w:pStyle w:val="Stilius3"/>
              <w:spacing w:before="0"/>
              <w:jc w:val="left"/>
              <w:rPr>
                <w:rFonts w:ascii="Times New Roman" w:hAnsi="Times New Roman"/>
                <w:b/>
                <w:sz w:val="24"/>
                <w:szCs w:val="24"/>
                <w:lang w:eastAsia="en-US"/>
              </w:rPr>
            </w:pPr>
          </w:p>
        </w:tc>
        <w:tc>
          <w:tcPr>
            <w:tcW w:w="567" w:type="dxa"/>
          </w:tcPr>
          <w:p w14:paraId="636F19AE" w14:textId="77777777" w:rsidR="00D3213D" w:rsidRPr="00D3213D" w:rsidRDefault="00D3213D" w:rsidP="00D3213D">
            <w:pPr>
              <w:pStyle w:val="Stilius3"/>
              <w:spacing w:before="0"/>
              <w:jc w:val="left"/>
              <w:rPr>
                <w:rFonts w:ascii="Times New Roman" w:hAnsi="Times New Roman"/>
                <w:b/>
                <w:sz w:val="24"/>
                <w:szCs w:val="24"/>
                <w:lang w:eastAsia="en-US"/>
              </w:rPr>
            </w:pPr>
          </w:p>
        </w:tc>
        <w:tc>
          <w:tcPr>
            <w:tcW w:w="4530" w:type="dxa"/>
            <w:tcBorders>
              <w:bottom w:val="single" w:sz="4" w:space="0" w:color="auto"/>
            </w:tcBorders>
          </w:tcPr>
          <w:p w14:paraId="38391814" w14:textId="77777777" w:rsidR="00D3213D" w:rsidRPr="00D3213D" w:rsidRDefault="00D3213D" w:rsidP="00D3213D">
            <w:pPr>
              <w:pStyle w:val="Stilius3"/>
              <w:spacing w:before="0"/>
              <w:jc w:val="left"/>
              <w:rPr>
                <w:rFonts w:ascii="Times New Roman" w:hAnsi="Times New Roman"/>
                <w:b/>
                <w:sz w:val="24"/>
                <w:szCs w:val="24"/>
                <w:lang w:eastAsia="en-US"/>
              </w:rPr>
            </w:pPr>
          </w:p>
        </w:tc>
      </w:tr>
      <w:tr w:rsidR="00D3213D" w:rsidRPr="00D3213D" w14:paraId="20A5E99F" w14:textId="77777777" w:rsidTr="00F42C31">
        <w:tc>
          <w:tcPr>
            <w:tcW w:w="4531" w:type="dxa"/>
            <w:tcBorders>
              <w:top w:val="single" w:sz="4" w:space="0" w:color="auto"/>
            </w:tcBorders>
          </w:tcPr>
          <w:p w14:paraId="7EAB5DEF" w14:textId="77777777" w:rsidR="00D3213D" w:rsidRPr="00D3213D" w:rsidRDefault="00D3213D" w:rsidP="00D3213D">
            <w:pPr>
              <w:pStyle w:val="Stilius3"/>
              <w:spacing w:before="0"/>
              <w:jc w:val="center"/>
              <w:rPr>
                <w:rFonts w:ascii="Times New Roman" w:hAnsi="Times New Roman"/>
                <w:b/>
                <w:sz w:val="22"/>
                <w:szCs w:val="22"/>
                <w:lang w:eastAsia="en-US"/>
              </w:rPr>
            </w:pPr>
            <w:r w:rsidRPr="00D3213D">
              <w:rPr>
                <w:rFonts w:ascii="Times New Roman" w:hAnsi="Times New Roman"/>
                <w:sz w:val="22"/>
                <w:szCs w:val="22"/>
              </w:rPr>
              <w:t>Pareigos, vardas, pavardė, parašas</w:t>
            </w:r>
          </w:p>
        </w:tc>
        <w:tc>
          <w:tcPr>
            <w:tcW w:w="567" w:type="dxa"/>
          </w:tcPr>
          <w:p w14:paraId="0F3F8979" w14:textId="77777777" w:rsidR="00D3213D" w:rsidRPr="00D3213D" w:rsidRDefault="00D3213D" w:rsidP="00D3213D">
            <w:pPr>
              <w:pStyle w:val="Stilius3"/>
              <w:spacing w:before="0"/>
              <w:jc w:val="center"/>
              <w:rPr>
                <w:rFonts w:ascii="Times New Roman" w:hAnsi="Times New Roman"/>
                <w:b/>
                <w:sz w:val="24"/>
                <w:szCs w:val="24"/>
                <w:vertAlign w:val="superscript"/>
                <w:lang w:eastAsia="en-US"/>
              </w:rPr>
            </w:pPr>
          </w:p>
        </w:tc>
        <w:tc>
          <w:tcPr>
            <w:tcW w:w="4530" w:type="dxa"/>
            <w:tcBorders>
              <w:top w:val="single" w:sz="4" w:space="0" w:color="auto"/>
            </w:tcBorders>
          </w:tcPr>
          <w:p w14:paraId="13899856" w14:textId="77777777" w:rsidR="00D3213D" w:rsidRPr="00D3213D" w:rsidRDefault="00D3213D" w:rsidP="00D3213D">
            <w:pPr>
              <w:pStyle w:val="Stilius3"/>
              <w:spacing w:before="0"/>
              <w:jc w:val="center"/>
              <w:rPr>
                <w:rFonts w:ascii="Times New Roman" w:hAnsi="Times New Roman"/>
                <w:b/>
                <w:sz w:val="22"/>
                <w:szCs w:val="22"/>
                <w:lang w:eastAsia="en-US"/>
              </w:rPr>
            </w:pPr>
            <w:r w:rsidRPr="00D3213D">
              <w:rPr>
                <w:rFonts w:ascii="Times New Roman" w:hAnsi="Times New Roman"/>
                <w:sz w:val="22"/>
                <w:szCs w:val="22"/>
              </w:rPr>
              <w:t>Pareigos, vardas, pavardė, parašas</w:t>
            </w:r>
          </w:p>
        </w:tc>
      </w:tr>
      <w:tr w:rsidR="00D3213D" w:rsidRPr="00D3213D" w14:paraId="3C6C2063" w14:textId="77777777" w:rsidTr="00F42C31">
        <w:tc>
          <w:tcPr>
            <w:tcW w:w="4531" w:type="dxa"/>
          </w:tcPr>
          <w:p w14:paraId="18002C17" w14:textId="77777777" w:rsidR="00D3213D" w:rsidRPr="00D3213D" w:rsidRDefault="00D3213D" w:rsidP="00D3213D">
            <w:pPr>
              <w:pStyle w:val="Stilius3"/>
              <w:spacing w:before="0"/>
              <w:jc w:val="left"/>
              <w:rPr>
                <w:rFonts w:ascii="Times New Roman" w:hAnsi="Times New Roman"/>
                <w:b/>
                <w:sz w:val="24"/>
                <w:szCs w:val="24"/>
                <w:lang w:eastAsia="en-US"/>
              </w:rPr>
            </w:pPr>
            <w:r w:rsidRPr="00D3213D">
              <w:rPr>
                <w:rFonts w:ascii="Times New Roman" w:hAnsi="Times New Roman"/>
                <w:sz w:val="24"/>
                <w:szCs w:val="24"/>
              </w:rPr>
              <w:t>2025 m. _________________ mėn. ____ d.</w:t>
            </w:r>
          </w:p>
        </w:tc>
        <w:tc>
          <w:tcPr>
            <w:tcW w:w="567" w:type="dxa"/>
          </w:tcPr>
          <w:p w14:paraId="59A83217" w14:textId="77777777" w:rsidR="00D3213D" w:rsidRPr="00D3213D" w:rsidRDefault="00D3213D" w:rsidP="00D3213D">
            <w:pPr>
              <w:pStyle w:val="Stilius3"/>
              <w:spacing w:before="0"/>
              <w:jc w:val="left"/>
              <w:rPr>
                <w:rFonts w:ascii="Times New Roman" w:hAnsi="Times New Roman"/>
                <w:b/>
                <w:sz w:val="24"/>
                <w:szCs w:val="24"/>
                <w:lang w:eastAsia="en-US"/>
              </w:rPr>
            </w:pPr>
          </w:p>
        </w:tc>
        <w:tc>
          <w:tcPr>
            <w:tcW w:w="4530" w:type="dxa"/>
          </w:tcPr>
          <w:p w14:paraId="24967DFD" w14:textId="77777777" w:rsidR="00D3213D" w:rsidRPr="00D3213D" w:rsidRDefault="00D3213D" w:rsidP="00D3213D">
            <w:pPr>
              <w:pStyle w:val="Stilius3"/>
              <w:spacing w:before="0"/>
              <w:jc w:val="left"/>
              <w:rPr>
                <w:rFonts w:ascii="Times New Roman" w:hAnsi="Times New Roman"/>
                <w:b/>
                <w:sz w:val="24"/>
                <w:szCs w:val="24"/>
                <w:lang w:eastAsia="en-US"/>
              </w:rPr>
            </w:pPr>
            <w:r w:rsidRPr="00D3213D">
              <w:rPr>
                <w:rFonts w:ascii="Times New Roman" w:hAnsi="Times New Roman"/>
                <w:color w:val="000000"/>
                <w:sz w:val="24"/>
                <w:szCs w:val="24"/>
              </w:rPr>
              <w:t>2025 m. _________________ mėn. ____ d.</w:t>
            </w:r>
          </w:p>
        </w:tc>
      </w:tr>
    </w:tbl>
    <w:p w14:paraId="1B2348C3" w14:textId="77777777" w:rsidR="00D3213D" w:rsidRPr="00D3213D" w:rsidRDefault="00D3213D" w:rsidP="00D3213D">
      <w:pPr>
        <w:pStyle w:val="Stilius3"/>
        <w:spacing w:before="0"/>
        <w:jc w:val="left"/>
        <w:rPr>
          <w:rFonts w:ascii="Times New Roman" w:hAnsi="Times New Roman"/>
          <w:b/>
          <w:sz w:val="24"/>
          <w:szCs w:val="24"/>
          <w:lang w:eastAsia="en-US"/>
        </w:rPr>
      </w:pPr>
    </w:p>
    <w:p w14:paraId="33AB2FAA" w14:textId="77777777" w:rsidR="00D3213D" w:rsidRPr="00D3213D" w:rsidRDefault="00D3213D" w:rsidP="00D3213D">
      <w:pPr>
        <w:pStyle w:val="Stilius1"/>
        <w:spacing w:before="0" w:after="0"/>
        <w:ind w:left="0"/>
        <w:jc w:val="left"/>
        <w:rPr>
          <w:rFonts w:ascii="Times New Roman" w:hAnsi="Times New Roman"/>
          <w:sz w:val="24"/>
          <w:szCs w:val="24"/>
        </w:rPr>
      </w:pPr>
    </w:p>
    <w:p w14:paraId="2861CFAD" w14:textId="77777777" w:rsidR="006A37C5" w:rsidRPr="00D3213D" w:rsidRDefault="006A37C5" w:rsidP="00D3213D">
      <w:pPr>
        <w:tabs>
          <w:tab w:val="left" w:pos="5610"/>
        </w:tabs>
        <w:spacing w:after="0" w:line="240" w:lineRule="auto"/>
        <w:rPr>
          <w:rFonts w:ascii="Times New Roman" w:hAnsi="Times New Roman"/>
          <w:b/>
          <w:sz w:val="24"/>
          <w:szCs w:val="24"/>
          <w:lang w:eastAsia="en-US"/>
        </w:rPr>
      </w:pPr>
    </w:p>
    <w:sectPr w:rsidR="006A37C5" w:rsidRPr="00D3213D" w:rsidSect="00C9710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7D8D4" w14:textId="77777777" w:rsidR="004F76CC" w:rsidRDefault="004F76CC" w:rsidP="00DA469D">
      <w:pPr>
        <w:spacing w:after="0" w:line="240" w:lineRule="auto"/>
      </w:pPr>
      <w:r>
        <w:separator/>
      </w:r>
    </w:p>
  </w:endnote>
  <w:endnote w:type="continuationSeparator" w:id="0">
    <w:p w14:paraId="60541978" w14:textId="77777777" w:rsidR="004F76CC" w:rsidRDefault="004F76CC"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8D96D" w14:textId="77777777" w:rsidR="004F76CC" w:rsidRDefault="004F76CC" w:rsidP="00DA469D">
      <w:pPr>
        <w:spacing w:after="0" w:line="240" w:lineRule="auto"/>
      </w:pPr>
      <w:r>
        <w:separator/>
      </w:r>
    </w:p>
  </w:footnote>
  <w:footnote w:type="continuationSeparator" w:id="0">
    <w:p w14:paraId="601089B4" w14:textId="77777777" w:rsidR="004F76CC" w:rsidRDefault="004F76CC" w:rsidP="00DA4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53D5743"/>
    <w:multiLevelType w:val="multilevel"/>
    <w:tmpl w:val="FC5AA32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20"/>
        </w:tabs>
        <w:ind w:left="1020" w:hanging="36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9"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6" w15:restartNumberingAfterBreak="0">
    <w:nsid w:val="3E644478"/>
    <w:multiLevelType w:val="hybridMultilevel"/>
    <w:tmpl w:val="BEBCC9D8"/>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27"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2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51683DD7"/>
    <w:multiLevelType w:val="hybridMultilevel"/>
    <w:tmpl w:val="591017B6"/>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33" w15:restartNumberingAfterBreak="0">
    <w:nsid w:val="54016E9C"/>
    <w:multiLevelType w:val="multilevel"/>
    <w:tmpl w:val="A5D8FC5E"/>
    <w:lvl w:ilvl="0">
      <w:start w:val="2"/>
      <w:numFmt w:val="decimal"/>
      <w:lvlText w:val="%1."/>
      <w:lvlJc w:val="left"/>
      <w:pPr>
        <w:ind w:left="1070" w:hanging="360"/>
      </w:pPr>
      <w:rPr>
        <w:rFonts w:cs="Times New Roman" w:hint="default"/>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1714" w:hanging="720"/>
      </w:pPr>
      <w:rPr>
        <w:rFonts w:cs="Times New Roman" w:hint="default"/>
      </w:rPr>
    </w:lvl>
    <w:lvl w:ilvl="3">
      <w:start w:val="1"/>
      <w:numFmt w:val="decimal"/>
      <w:isLgl/>
      <w:lvlText w:val="%1.%2.%3.%4."/>
      <w:lvlJc w:val="left"/>
      <w:pPr>
        <w:ind w:left="1856" w:hanging="720"/>
      </w:pPr>
      <w:rPr>
        <w:rFonts w:cs="Times New Roman" w:hint="default"/>
      </w:rPr>
    </w:lvl>
    <w:lvl w:ilvl="4">
      <w:start w:val="1"/>
      <w:numFmt w:val="decimal"/>
      <w:isLgl/>
      <w:lvlText w:val="%1.%2.%3.%4.%5."/>
      <w:lvlJc w:val="left"/>
      <w:pPr>
        <w:ind w:left="2358" w:hanging="1080"/>
      </w:pPr>
      <w:rPr>
        <w:rFonts w:cs="Times New Roman" w:hint="default"/>
      </w:rPr>
    </w:lvl>
    <w:lvl w:ilvl="5">
      <w:start w:val="1"/>
      <w:numFmt w:val="decimal"/>
      <w:isLgl/>
      <w:lvlText w:val="%1.%2.%3.%4.%5.%6."/>
      <w:lvlJc w:val="left"/>
      <w:pPr>
        <w:ind w:left="2500" w:hanging="1080"/>
      </w:pPr>
      <w:rPr>
        <w:rFonts w:cs="Times New Roman" w:hint="default"/>
      </w:rPr>
    </w:lvl>
    <w:lvl w:ilvl="6">
      <w:start w:val="1"/>
      <w:numFmt w:val="decimal"/>
      <w:isLgl/>
      <w:lvlText w:val="%1.%2.%3.%4.%5.%6.%7."/>
      <w:lvlJc w:val="left"/>
      <w:pPr>
        <w:ind w:left="3002" w:hanging="1440"/>
      </w:pPr>
      <w:rPr>
        <w:rFonts w:cs="Times New Roman" w:hint="default"/>
      </w:rPr>
    </w:lvl>
    <w:lvl w:ilvl="7">
      <w:start w:val="1"/>
      <w:numFmt w:val="decimal"/>
      <w:isLgl/>
      <w:lvlText w:val="%1.%2.%3.%4.%5.%6.%7.%8."/>
      <w:lvlJc w:val="left"/>
      <w:pPr>
        <w:ind w:left="3144" w:hanging="1440"/>
      </w:pPr>
      <w:rPr>
        <w:rFonts w:cs="Times New Roman" w:hint="default"/>
      </w:rPr>
    </w:lvl>
    <w:lvl w:ilvl="8">
      <w:start w:val="1"/>
      <w:numFmt w:val="decimal"/>
      <w:isLgl/>
      <w:lvlText w:val="%1.%2.%3.%4.%5.%6.%7.%8.%9."/>
      <w:lvlJc w:val="left"/>
      <w:pPr>
        <w:ind w:left="3646" w:hanging="1800"/>
      </w:pPr>
      <w:rPr>
        <w:rFonts w:cs="Times New Roman" w:hint="default"/>
      </w:rPr>
    </w:lvl>
  </w:abstractNum>
  <w:abstractNum w:abstractNumId="3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6832A5E"/>
    <w:multiLevelType w:val="multilevel"/>
    <w:tmpl w:val="268C2F54"/>
    <w:lvl w:ilvl="0">
      <w:start w:val="1"/>
      <w:numFmt w:val="decimal"/>
      <w:lvlText w:val="%1."/>
      <w:lvlJc w:val="left"/>
      <w:pPr>
        <w:ind w:left="360" w:hanging="360"/>
      </w:pPr>
      <w:rPr>
        <w:rFonts w:cs="Times New Roman"/>
        <w:b/>
        <w:color w:val="auto"/>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8"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3"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5"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46"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7"/>
  </w:num>
  <w:num w:numId="2">
    <w:abstractNumId w:val="24"/>
  </w:num>
  <w:num w:numId="3">
    <w:abstractNumId w:val="9"/>
  </w:num>
  <w:num w:numId="4">
    <w:abstractNumId w:val="43"/>
  </w:num>
  <w:num w:numId="5">
    <w:abstractNumId w:val="13"/>
  </w:num>
  <w:num w:numId="6">
    <w:abstractNumId w:val="28"/>
  </w:num>
  <w:num w:numId="7">
    <w:abstractNumId w:val="21"/>
  </w:num>
  <w:num w:numId="8">
    <w:abstractNumId w:val="10"/>
  </w:num>
  <w:num w:numId="9">
    <w:abstractNumId w:val="29"/>
  </w:num>
  <w:num w:numId="10">
    <w:abstractNumId w:val="39"/>
  </w:num>
  <w:num w:numId="11">
    <w:abstractNumId w:val="42"/>
  </w:num>
  <w:num w:numId="12">
    <w:abstractNumId w:val="46"/>
  </w:num>
  <w:num w:numId="13">
    <w:abstractNumId w:val="22"/>
  </w:num>
  <w:num w:numId="14">
    <w:abstractNumId w:val="7"/>
  </w:num>
  <w:num w:numId="15">
    <w:abstractNumId w:val="34"/>
  </w:num>
  <w:num w:numId="16">
    <w:abstractNumId w:val="14"/>
  </w:num>
  <w:num w:numId="17">
    <w:abstractNumId w:val="12"/>
  </w:num>
  <w:num w:numId="18">
    <w:abstractNumId w:val="45"/>
  </w:num>
  <w:num w:numId="19">
    <w:abstractNumId w:val="5"/>
  </w:num>
  <w:num w:numId="20">
    <w:abstractNumId w:val="36"/>
  </w:num>
  <w:num w:numId="21">
    <w:abstractNumId w:val="40"/>
  </w:num>
  <w:num w:numId="22">
    <w:abstractNumId w:val="41"/>
  </w:num>
  <w:num w:numId="23">
    <w:abstractNumId w:val="37"/>
  </w:num>
  <w:num w:numId="24">
    <w:abstractNumId w:val="44"/>
  </w:num>
  <w:num w:numId="25">
    <w:abstractNumId w:val="38"/>
  </w:num>
  <w:num w:numId="26">
    <w:abstractNumId w:val="18"/>
  </w:num>
  <w:num w:numId="27">
    <w:abstractNumId w:val="8"/>
  </w:num>
  <w:num w:numId="28">
    <w:abstractNumId w:val="31"/>
  </w:num>
  <w:num w:numId="29">
    <w:abstractNumId w:val="17"/>
  </w:num>
  <w:num w:numId="30">
    <w:abstractNumId w:val="19"/>
  </w:num>
  <w:num w:numId="31">
    <w:abstractNumId w:val="20"/>
  </w:num>
  <w:num w:numId="32">
    <w:abstractNumId w:val="23"/>
  </w:num>
  <w:num w:numId="33">
    <w:abstractNumId w:val="25"/>
  </w:num>
  <w:num w:numId="34">
    <w:abstractNumId w:val="11"/>
  </w:num>
  <w:num w:numId="35">
    <w:abstractNumId w:val="30"/>
  </w:num>
  <w:num w:numId="36">
    <w:abstractNumId w:val="15"/>
  </w:num>
  <w:num w:numId="37">
    <w:abstractNumId w:val="6"/>
  </w:num>
  <w:num w:numId="38">
    <w:abstractNumId w:val="26"/>
  </w:num>
  <w:num w:numId="39">
    <w:abstractNumId w:val="32"/>
  </w:num>
  <w:num w:numId="40">
    <w:abstractNumId w:val="33"/>
  </w:num>
  <w:num w:numId="41">
    <w:abstractNumId w:val="35"/>
  </w:num>
  <w:num w:numId="42">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2F"/>
    <w:rsid w:val="00001D1B"/>
    <w:rsid w:val="00002412"/>
    <w:rsid w:val="00007D8B"/>
    <w:rsid w:val="00020693"/>
    <w:rsid w:val="00020E38"/>
    <w:rsid w:val="000211C7"/>
    <w:rsid w:val="0002221F"/>
    <w:rsid w:val="00022571"/>
    <w:rsid w:val="0003014F"/>
    <w:rsid w:val="00041D2C"/>
    <w:rsid w:val="00042AEC"/>
    <w:rsid w:val="00042F89"/>
    <w:rsid w:val="00044A8F"/>
    <w:rsid w:val="00046324"/>
    <w:rsid w:val="0005175A"/>
    <w:rsid w:val="00052F36"/>
    <w:rsid w:val="00054456"/>
    <w:rsid w:val="00060E5C"/>
    <w:rsid w:val="00066688"/>
    <w:rsid w:val="0006708D"/>
    <w:rsid w:val="00071CF0"/>
    <w:rsid w:val="0007582C"/>
    <w:rsid w:val="00075A4D"/>
    <w:rsid w:val="00077C87"/>
    <w:rsid w:val="0008120B"/>
    <w:rsid w:val="00083FB9"/>
    <w:rsid w:val="00087E15"/>
    <w:rsid w:val="000923F0"/>
    <w:rsid w:val="000957CA"/>
    <w:rsid w:val="000975B2"/>
    <w:rsid w:val="000A0285"/>
    <w:rsid w:val="000A0E38"/>
    <w:rsid w:val="000A1A61"/>
    <w:rsid w:val="000A3CF4"/>
    <w:rsid w:val="000A462A"/>
    <w:rsid w:val="000A469F"/>
    <w:rsid w:val="000A4FBF"/>
    <w:rsid w:val="000A6F5C"/>
    <w:rsid w:val="000B233D"/>
    <w:rsid w:val="000B2950"/>
    <w:rsid w:val="000B2C9C"/>
    <w:rsid w:val="000B5028"/>
    <w:rsid w:val="000B5FB1"/>
    <w:rsid w:val="000C4256"/>
    <w:rsid w:val="000C46E7"/>
    <w:rsid w:val="000C4A25"/>
    <w:rsid w:val="000C4AC2"/>
    <w:rsid w:val="000C5BA1"/>
    <w:rsid w:val="000C5F14"/>
    <w:rsid w:val="000C6F6B"/>
    <w:rsid w:val="000D3AB7"/>
    <w:rsid w:val="000D4AC0"/>
    <w:rsid w:val="000D56DD"/>
    <w:rsid w:val="000E0F57"/>
    <w:rsid w:val="000E1867"/>
    <w:rsid w:val="000E6060"/>
    <w:rsid w:val="000F04AF"/>
    <w:rsid w:val="000F11C5"/>
    <w:rsid w:val="000F2067"/>
    <w:rsid w:val="000F21AE"/>
    <w:rsid w:val="000F482D"/>
    <w:rsid w:val="001145E9"/>
    <w:rsid w:val="00122AD0"/>
    <w:rsid w:val="001252BC"/>
    <w:rsid w:val="001315ED"/>
    <w:rsid w:val="00136F8B"/>
    <w:rsid w:val="00137000"/>
    <w:rsid w:val="00140A2E"/>
    <w:rsid w:val="00143CBF"/>
    <w:rsid w:val="00151165"/>
    <w:rsid w:val="00153E94"/>
    <w:rsid w:val="00154042"/>
    <w:rsid w:val="001571FB"/>
    <w:rsid w:val="00157334"/>
    <w:rsid w:val="00164999"/>
    <w:rsid w:val="00165D10"/>
    <w:rsid w:val="00166BDB"/>
    <w:rsid w:val="00167BE6"/>
    <w:rsid w:val="0018043B"/>
    <w:rsid w:val="00192706"/>
    <w:rsid w:val="00192995"/>
    <w:rsid w:val="00192E8E"/>
    <w:rsid w:val="00194189"/>
    <w:rsid w:val="00194919"/>
    <w:rsid w:val="00194EE2"/>
    <w:rsid w:val="00197FAD"/>
    <w:rsid w:val="001A3CA6"/>
    <w:rsid w:val="001A446B"/>
    <w:rsid w:val="001A68BE"/>
    <w:rsid w:val="001A78D0"/>
    <w:rsid w:val="001B1D1A"/>
    <w:rsid w:val="001B23A7"/>
    <w:rsid w:val="001B560C"/>
    <w:rsid w:val="001B6135"/>
    <w:rsid w:val="001C06DF"/>
    <w:rsid w:val="001C2710"/>
    <w:rsid w:val="001C34A3"/>
    <w:rsid w:val="001D01E2"/>
    <w:rsid w:val="001D4020"/>
    <w:rsid w:val="001D56A3"/>
    <w:rsid w:val="001D68A9"/>
    <w:rsid w:val="001E2A3A"/>
    <w:rsid w:val="001E5F30"/>
    <w:rsid w:val="001F3B38"/>
    <w:rsid w:val="001F4EAE"/>
    <w:rsid w:val="00204CB1"/>
    <w:rsid w:val="00210957"/>
    <w:rsid w:val="002126DC"/>
    <w:rsid w:val="002134D2"/>
    <w:rsid w:val="002179ED"/>
    <w:rsid w:val="00222C3D"/>
    <w:rsid w:val="00223688"/>
    <w:rsid w:val="00224A56"/>
    <w:rsid w:val="0022524F"/>
    <w:rsid w:val="00226437"/>
    <w:rsid w:val="00227101"/>
    <w:rsid w:val="002322F5"/>
    <w:rsid w:val="002440EA"/>
    <w:rsid w:val="00247969"/>
    <w:rsid w:val="00255FAD"/>
    <w:rsid w:val="00256E3B"/>
    <w:rsid w:val="00263663"/>
    <w:rsid w:val="00267E91"/>
    <w:rsid w:val="00272170"/>
    <w:rsid w:val="00273406"/>
    <w:rsid w:val="0027552F"/>
    <w:rsid w:val="00281EDC"/>
    <w:rsid w:val="00282577"/>
    <w:rsid w:val="00285D90"/>
    <w:rsid w:val="00292DDF"/>
    <w:rsid w:val="002947D2"/>
    <w:rsid w:val="00295B50"/>
    <w:rsid w:val="00296061"/>
    <w:rsid w:val="002A0D5C"/>
    <w:rsid w:val="002A2DCC"/>
    <w:rsid w:val="002A40C9"/>
    <w:rsid w:val="002A6D0B"/>
    <w:rsid w:val="002B1573"/>
    <w:rsid w:val="002B7B17"/>
    <w:rsid w:val="002C0AED"/>
    <w:rsid w:val="002C30A0"/>
    <w:rsid w:val="002D0E46"/>
    <w:rsid w:val="002D47DD"/>
    <w:rsid w:val="002E12A7"/>
    <w:rsid w:val="002E29D5"/>
    <w:rsid w:val="002E4C34"/>
    <w:rsid w:val="002E4D2D"/>
    <w:rsid w:val="002E5170"/>
    <w:rsid w:val="002E7981"/>
    <w:rsid w:val="002F1D90"/>
    <w:rsid w:val="002F5789"/>
    <w:rsid w:val="002F72E1"/>
    <w:rsid w:val="003000CC"/>
    <w:rsid w:val="003007F0"/>
    <w:rsid w:val="00302C38"/>
    <w:rsid w:val="0030401D"/>
    <w:rsid w:val="003048F5"/>
    <w:rsid w:val="0030671A"/>
    <w:rsid w:val="00307C2E"/>
    <w:rsid w:val="003108CA"/>
    <w:rsid w:val="00312B4A"/>
    <w:rsid w:val="00322B12"/>
    <w:rsid w:val="003244BE"/>
    <w:rsid w:val="00327977"/>
    <w:rsid w:val="003302F9"/>
    <w:rsid w:val="00334302"/>
    <w:rsid w:val="003374F6"/>
    <w:rsid w:val="0034346B"/>
    <w:rsid w:val="00343A4B"/>
    <w:rsid w:val="00353D4E"/>
    <w:rsid w:val="0036161C"/>
    <w:rsid w:val="003619E2"/>
    <w:rsid w:val="003632DB"/>
    <w:rsid w:val="00364F35"/>
    <w:rsid w:val="003665BD"/>
    <w:rsid w:val="00372D86"/>
    <w:rsid w:val="0037473E"/>
    <w:rsid w:val="00375415"/>
    <w:rsid w:val="00376B74"/>
    <w:rsid w:val="003779D6"/>
    <w:rsid w:val="0038253C"/>
    <w:rsid w:val="00383A58"/>
    <w:rsid w:val="003846F0"/>
    <w:rsid w:val="00384D95"/>
    <w:rsid w:val="00386B55"/>
    <w:rsid w:val="003945FD"/>
    <w:rsid w:val="003C129E"/>
    <w:rsid w:val="003C1B31"/>
    <w:rsid w:val="003C23EC"/>
    <w:rsid w:val="003C406A"/>
    <w:rsid w:val="003C4418"/>
    <w:rsid w:val="003C6FB2"/>
    <w:rsid w:val="003D3F05"/>
    <w:rsid w:val="003D591F"/>
    <w:rsid w:val="003E1306"/>
    <w:rsid w:val="003E293F"/>
    <w:rsid w:val="003E3C69"/>
    <w:rsid w:val="003E7B18"/>
    <w:rsid w:val="003F0D1E"/>
    <w:rsid w:val="003F51C3"/>
    <w:rsid w:val="00400A6C"/>
    <w:rsid w:val="00402EB3"/>
    <w:rsid w:val="00405460"/>
    <w:rsid w:val="00407C55"/>
    <w:rsid w:val="00411D52"/>
    <w:rsid w:val="00411EFA"/>
    <w:rsid w:val="0041215B"/>
    <w:rsid w:val="00413479"/>
    <w:rsid w:val="00417560"/>
    <w:rsid w:val="00420D23"/>
    <w:rsid w:val="0043150A"/>
    <w:rsid w:val="004336CE"/>
    <w:rsid w:val="00435ED0"/>
    <w:rsid w:val="00437C5F"/>
    <w:rsid w:val="00442A11"/>
    <w:rsid w:val="00443A78"/>
    <w:rsid w:val="0045252E"/>
    <w:rsid w:val="00453F7F"/>
    <w:rsid w:val="00456DDF"/>
    <w:rsid w:val="00462D35"/>
    <w:rsid w:val="00462FBC"/>
    <w:rsid w:val="00464EB0"/>
    <w:rsid w:val="00466147"/>
    <w:rsid w:val="00466C0F"/>
    <w:rsid w:val="00470167"/>
    <w:rsid w:val="004726ED"/>
    <w:rsid w:val="00474F8C"/>
    <w:rsid w:val="00480407"/>
    <w:rsid w:val="00480F93"/>
    <w:rsid w:val="00482E18"/>
    <w:rsid w:val="00483CB2"/>
    <w:rsid w:val="00485E3E"/>
    <w:rsid w:val="00490BEA"/>
    <w:rsid w:val="0049354C"/>
    <w:rsid w:val="00494335"/>
    <w:rsid w:val="0049478B"/>
    <w:rsid w:val="00496F08"/>
    <w:rsid w:val="00496F99"/>
    <w:rsid w:val="004A0204"/>
    <w:rsid w:val="004A48B5"/>
    <w:rsid w:val="004B251A"/>
    <w:rsid w:val="004B3729"/>
    <w:rsid w:val="004B7ABB"/>
    <w:rsid w:val="004B7F45"/>
    <w:rsid w:val="004C094E"/>
    <w:rsid w:val="004C2357"/>
    <w:rsid w:val="004C4201"/>
    <w:rsid w:val="004C4A25"/>
    <w:rsid w:val="004D1FEF"/>
    <w:rsid w:val="004D30B4"/>
    <w:rsid w:val="004D62CF"/>
    <w:rsid w:val="004E1AE7"/>
    <w:rsid w:val="004E218F"/>
    <w:rsid w:val="004E2F2F"/>
    <w:rsid w:val="004F1AFF"/>
    <w:rsid w:val="004F321A"/>
    <w:rsid w:val="004F76CC"/>
    <w:rsid w:val="00504BDD"/>
    <w:rsid w:val="005061BD"/>
    <w:rsid w:val="0050660C"/>
    <w:rsid w:val="00507718"/>
    <w:rsid w:val="00510EB8"/>
    <w:rsid w:val="00512EE8"/>
    <w:rsid w:val="005210E5"/>
    <w:rsid w:val="00523597"/>
    <w:rsid w:val="00525441"/>
    <w:rsid w:val="00531792"/>
    <w:rsid w:val="005324A9"/>
    <w:rsid w:val="0053577C"/>
    <w:rsid w:val="005404CA"/>
    <w:rsid w:val="00541D25"/>
    <w:rsid w:val="0054348E"/>
    <w:rsid w:val="00544679"/>
    <w:rsid w:val="005477E7"/>
    <w:rsid w:val="0055077A"/>
    <w:rsid w:val="0055360B"/>
    <w:rsid w:val="0055768A"/>
    <w:rsid w:val="00563342"/>
    <w:rsid w:val="0056785D"/>
    <w:rsid w:val="00572D47"/>
    <w:rsid w:val="0057465E"/>
    <w:rsid w:val="0058158F"/>
    <w:rsid w:val="00581DF5"/>
    <w:rsid w:val="00584068"/>
    <w:rsid w:val="00585B8F"/>
    <w:rsid w:val="00585C5C"/>
    <w:rsid w:val="00587620"/>
    <w:rsid w:val="005951F9"/>
    <w:rsid w:val="00595EFE"/>
    <w:rsid w:val="005976A3"/>
    <w:rsid w:val="005A06EA"/>
    <w:rsid w:val="005A15B7"/>
    <w:rsid w:val="005A3493"/>
    <w:rsid w:val="005B346C"/>
    <w:rsid w:val="005B74AF"/>
    <w:rsid w:val="005C3233"/>
    <w:rsid w:val="005C58F3"/>
    <w:rsid w:val="005C5DB9"/>
    <w:rsid w:val="005C66C2"/>
    <w:rsid w:val="005C740B"/>
    <w:rsid w:val="005C77C6"/>
    <w:rsid w:val="005D0A13"/>
    <w:rsid w:val="005D1046"/>
    <w:rsid w:val="005D17BE"/>
    <w:rsid w:val="005D190C"/>
    <w:rsid w:val="005D75DB"/>
    <w:rsid w:val="005E626A"/>
    <w:rsid w:val="005E68EE"/>
    <w:rsid w:val="005E6F39"/>
    <w:rsid w:val="005F0196"/>
    <w:rsid w:val="005F0DC4"/>
    <w:rsid w:val="005F2280"/>
    <w:rsid w:val="005F6A8E"/>
    <w:rsid w:val="005F754F"/>
    <w:rsid w:val="00600A8E"/>
    <w:rsid w:val="00600F56"/>
    <w:rsid w:val="006014FF"/>
    <w:rsid w:val="00606DE2"/>
    <w:rsid w:val="00607290"/>
    <w:rsid w:val="00612E35"/>
    <w:rsid w:val="006155F6"/>
    <w:rsid w:val="006164DA"/>
    <w:rsid w:val="006227E5"/>
    <w:rsid w:val="00630B76"/>
    <w:rsid w:val="00635A65"/>
    <w:rsid w:val="00636630"/>
    <w:rsid w:val="00641A9F"/>
    <w:rsid w:val="00645C69"/>
    <w:rsid w:val="00650F94"/>
    <w:rsid w:val="00655407"/>
    <w:rsid w:val="00655AF7"/>
    <w:rsid w:val="00663063"/>
    <w:rsid w:val="00665AB7"/>
    <w:rsid w:val="006674B0"/>
    <w:rsid w:val="006724B4"/>
    <w:rsid w:val="00674C85"/>
    <w:rsid w:val="00674F04"/>
    <w:rsid w:val="0068111E"/>
    <w:rsid w:val="00682347"/>
    <w:rsid w:val="006839D6"/>
    <w:rsid w:val="006853BC"/>
    <w:rsid w:val="00691A08"/>
    <w:rsid w:val="0069222F"/>
    <w:rsid w:val="006923D4"/>
    <w:rsid w:val="006938FF"/>
    <w:rsid w:val="006948DC"/>
    <w:rsid w:val="00697ECA"/>
    <w:rsid w:val="006A37C5"/>
    <w:rsid w:val="006A7F05"/>
    <w:rsid w:val="006C01CC"/>
    <w:rsid w:val="006C08F7"/>
    <w:rsid w:val="006C0EF6"/>
    <w:rsid w:val="006C453E"/>
    <w:rsid w:val="006C4969"/>
    <w:rsid w:val="006C6037"/>
    <w:rsid w:val="006C7265"/>
    <w:rsid w:val="006C7804"/>
    <w:rsid w:val="006D0049"/>
    <w:rsid w:val="006D2536"/>
    <w:rsid w:val="006E27D9"/>
    <w:rsid w:val="006E562B"/>
    <w:rsid w:val="006E66C3"/>
    <w:rsid w:val="006E73CE"/>
    <w:rsid w:val="006E7CBC"/>
    <w:rsid w:val="006F18CF"/>
    <w:rsid w:val="006F33CA"/>
    <w:rsid w:val="006F3F8F"/>
    <w:rsid w:val="006F3FE5"/>
    <w:rsid w:val="006F7BF6"/>
    <w:rsid w:val="007009A4"/>
    <w:rsid w:val="00701AF2"/>
    <w:rsid w:val="007101ED"/>
    <w:rsid w:val="00710EF3"/>
    <w:rsid w:val="00715C71"/>
    <w:rsid w:val="00724085"/>
    <w:rsid w:val="007246B4"/>
    <w:rsid w:val="00725EC9"/>
    <w:rsid w:val="00730514"/>
    <w:rsid w:val="00730E6E"/>
    <w:rsid w:val="00731A37"/>
    <w:rsid w:val="00735916"/>
    <w:rsid w:val="00736810"/>
    <w:rsid w:val="00741721"/>
    <w:rsid w:val="00742FCD"/>
    <w:rsid w:val="00747D1F"/>
    <w:rsid w:val="00753FFE"/>
    <w:rsid w:val="00755AA8"/>
    <w:rsid w:val="00761EF9"/>
    <w:rsid w:val="007650B2"/>
    <w:rsid w:val="00767AE3"/>
    <w:rsid w:val="00770C40"/>
    <w:rsid w:val="00771344"/>
    <w:rsid w:val="007742F0"/>
    <w:rsid w:val="00776D00"/>
    <w:rsid w:val="007816C7"/>
    <w:rsid w:val="00784072"/>
    <w:rsid w:val="0078540A"/>
    <w:rsid w:val="00785513"/>
    <w:rsid w:val="00790141"/>
    <w:rsid w:val="007A4F27"/>
    <w:rsid w:val="007A79FD"/>
    <w:rsid w:val="007B034A"/>
    <w:rsid w:val="007B11A9"/>
    <w:rsid w:val="007B49B9"/>
    <w:rsid w:val="007B636F"/>
    <w:rsid w:val="007C2AC4"/>
    <w:rsid w:val="007C66F3"/>
    <w:rsid w:val="007C6EEB"/>
    <w:rsid w:val="007D1D74"/>
    <w:rsid w:val="007D303A"/>
    <w:rsid w:val="007D7B06"/>
    <w:rsid w:val="007E0CD1"/>
    <w:rsid w:val="007E4DE4"/>
    <w:rsid w:val="007E5846"/>
    <w:rsid w:val="007F1392"/>
    <w:rsid w:val="007F4299"/>
    <w:rsid w:val="007F64C3"/>
    <w:rsid w:val="00800944"/>
    <w:rsid w:val="008010A8"/>
    <w:rsid w:val="00805AD4"/>
    <w:rsid w:val="00806EBE"/>
    <w:rsid w:val="0081125D"/>
    <w:rsid w:val="008132B3"/>
    <w:rsid w:val="00813A16"/>
    <w:rsid w:val="008140A3"/>
    <w:rsid w:val="00822C0D"/>
    <w:rsid w:val="00827D74"/>
    <w:rsid w:val="0083625F"/>
    <w:rsid w:val="00836BAB"/>
    <w:rsid w:val="00850108"/>
    <w:rsid w:val="00850FF0"/>
    <w:rsid w:val="00851714"/>
    <w:rsid w:val="00854B74"/>
    <w:rsid w:val="00860082"/>
    <w:rsid w:val="00861CA7"/>
    <w:rsid w:val="00863B02"/>
    <w:rsid w:val="00867431"/>
    <w:rsid w:val="00867977"/>
    <w:rsid w:val="00870587"/>
    <w:rsid w:val="0087065A"/>
    <w:rsid w:val="00871D6D"/>
    <w:rsid w:val="00874423"/>
    <w:rsid w:val="00876DD4"/>
    <w:rsid w:val="00880405"/>
    <w:rsid w:val="00881508"/>
    <w:rsid w:val="00881B5B"/>
    <w:rsid w:val="00882CF4"/>
    <w:rsid w:val="00885CB2"/>
    <w:rsid w:val="00887638"/>
    <w:rsid w:val="008920E0"/>
    <w:rsid w:val="0089371C"/>
    <w:rsid w:val="008961E2"/>
    <w:rsid w:val="008968D1"/>
    <w:rsid w:val="008A064B"/>
    <w:rsid w:val="008A60EA"/>
    <w:rsid w:val="008B1C58"/>
    <w:rsid w:val="008B4418"/>
    <w:rsid w:val="008B6DA7"/>
    <w:rsid w:val="008C2091"/>
    <w:rsid w:val="008C3015"/>
    <w:rsid w:val="008C3493"/>
    <w:rsid w:val="008C3534"/>
    <w:rsid w:val="008C56C1"/>
    <w:rsid w:val="008C58D9"/>
    <w:rsid w:val="008C7170"/>
    <w:rsid w:val="008C738B"/>
    <w:rsid w:val="008D593C"/>
    <w:rsid w:val="008D59E5"/>
    <w:rsid w:val="008D5EF6"/>
    <w:rsid w:val="008E3078"/>
    <w:rsid w:val="008E3267"/>
    <w:rsid w:val="008E4763"/>
    <w:rsid w:val="008F01EA"/>
    <w:rsid w:val="008F1A76"/>
    <w:rsid w:val="008F75D3"/>
    <w:rsid w:val="00902ADF"/>
    <w:rsid w:val="00905E96"/>
    <w:rsid w:val="009063A7"/>
    <w:rsid w:val="009148C9"/>
    <w:rsid w:val="00921885"/>
    <w:rsid w:val="00922E6A"/>
    <w:rsid w:val="009308D4"/>
    <w:rsid w:val="009322EE"/>
    <w:rsid w:val="009362A0"/>
    <w:rsid w:val="00943EF3"/>
    <w:rsid w:val="009473DD"/>
    <w:rsid w:val="0095187D"/>
    <w:rsid w:val="009548AF"/>
    <w:rsid w:val="009550A4"/>
    <w:rsid w:val="00956348"/>
    <w:rsid w:val="00961E60"/>
    <w:rsid w:val="00972314"/>
    <w:rsid w:val="00972AA5"/>
    <w:rsid w:val="00982E7C"/>
    <w:rsid w:val="0098690E"/>
    <w:rsid w:val="009909FB"/>
    <w:rsid w:val="00990DB3"/>
    <w:rsid w:val="00994FA4"/>
    <w:rsid w:val="009A32DD"/>
    <w:rsid w:val="009A3A85"/>
    <w:rsid w:val="009A4D3B"/>
    <w:rsid w:val="009B24B4"/>
    <w:rsid w:val="009B267B"/>
    <w:rsid w:val="009B3BFF"/>
    <w:rsid w:val="009B3D75"/>
    <w:rsid w:val="009B4B35"/>
    <w:rsid w:val="009B5232"/>
    <w:rsid w:val="009B5445"/>
    <w:rsid w:val="009B6397"/>
    <w:rsid w:val="009C23CF"/>
    <w:rsid w:val="009C4563"/>
    <w:rsid w:val="009C459B"/>
    <w:rsid w:val="009C589F"/>
    <w:rsid w:val="009D09D7"/>
    <w:rsid w:val="009D7BEB"/>
    <w:rsid w:val="009E445F"/>
    <w:rsid w:val="009F4EC6"/>
    <w:rsid w:val="00A01A4F"/>
    <w:rsid w:val="00A01D3C"/>
    <w:rsid w:val="00A10069"/>
    <w:rsid w:val="00A1411B"/>
    <w:rsid w:val="00A17764"/>
    <w:rsid w:val="00A26C31"/>
    <w:rsid w:val="00A34A39"/>
    <w:rsid w:val="00A37381"/>
    <w:rsid w:val="00A41BCA"/>
    <w:rsid w:val="00A422BD"/>
    <w:rsid w:val="00A42ABB"/>
    <w:rsid w:val="00A42ED7"/>
    <w:rsid w:val="00A433BC"/>
    <w:rsid w:val="00A43F38"/>
    <w:rsid w:val="00A45F5C"/>
    <w:rsid w:val="00A47525"/>
    <w:rsid w:val="00A56142"/>
    <w:rsid w:val="00A5734C"/>
    <w:rsid w:val="00A60A68"/>
    <w:rsid w:val="00A63EC4"/>
    <w:rsid w:val="00A66E9C"/>
    <w:rsid w:val="00A67E26"/>
    <w:rsid w:val="00A70817"/>
    <w:rsid w:val="00A721D0"/>
    <w:rsid w:val="00A81970"/>
    <w:rsid w:val="00A90DCB"/>
    <w:rsid w:val="00AA1400"/>
    <w:rsid w:val="00AA2BFD"/>
    <w:rsid w:val="00AA3080"/>
    <w:rsid w:val="00AA6B5A"/>
    <w:rsid w:val="00AB1E24"/>
    <w:rsid w:val="00AB2746"/>
    <w:rsid w:val="00AB2C8F"/>
    <w:rsid w:val="00AB2FA4"/>
    <w:rsid w:val="00AB5CBC"/>
    <w:rsid w:val="00AB6DC1"/>
    <w:rsid w:val="00AC3109"/>
    <w:rsid w:val="00AC457B"/>
    <w:rsid w:val="00AC6167"/>
    <w:rsid w:val="00AC65FD"/>
    <w:rsid w:val="00AD312C"/>
    <w:rsid w:val="00AD4975"/>
    <w:rsid w:val="00AD50E5"/>
    <w:rsid w:val="00AE1810"/>
    <w:rsid w:val="00AE1DF5"/>
    <w:rsid w:val="00AE2D1F"/>
    <w:rsid w:val="00AE3AB1"/>
    <w:rsid w:val="00AE6B7C"/>
    <w:rsid w:val="00AE7842"/>
    <w:rsid w:val="00AF017B"/>
    <w:rsid w:val="00AF02D8"/>
    <w:rsid w:val="00AF3A19"/>
    <w:rsid w:val="00AF3EED"/>
    <w:rsid w:val="00AF421C"/>
    <w:rsid w:val="00AF4886"/>
    <w:rsid w:val="00AF6366"/>
    <w:rsid w:val="00B01046"/>
    <w:rsid w:val="00B01DD1"/>
    <w:rsid w:val="00B03BF9"/>
    <w:rsid w:val="00B0504F"/>
    <w:rsid w:val="00B06951"/>
    <w:rsid w:val="00B06EC3"/>
    <w:rsid w:val="00B07B90"/>
    <w:rsid w:val="00B07EA2"/>
    <w:rsid w:val="00B10C16"/>
    <w:rsid w:val="00B10D62"/>
    <w:rsid w:val="00B12274"/>
    <w:rsid w:val="00B14665"/>
    <w:rsid w:val="00B14E4A"/>
    <w:rsid w:val="00B15045"/>
    <w:rsid w:val="00B22A39"/>
    <w:rsid w:val="00B23055"/>
    <w:rsid w:val="00B34E2B"/>
    <w:rsid w:val="00B35601"/>
    <w:rsid w:val="00B37115"/>
    <w:rsid w:val="00B45A0D"/>
    <w:rsid w:val="00B5398E"/>
    <w:rsid w:val="00B612D3"/>
    <w:rsid w:val="00B618EA"/>
    <w:rsid w:val="00B62EE7"/>
    <w:rsid w:val="00B63EF0"/>
    <w:rsid w:val="00B65FF7"/>
    <w:rsid w:val="00B66DE8"/>
    <w:rsid w:val="00B7772B"/>
    <w:rsid w:val="00B77BA7"/>
    <w:rsid w:val="00B77FAC"/>
    <w:rsid w:val="00B83FCF"/>
    <w:rsid w:val="00B84BF0"/>
    <w:rsid w:val="00B90F7A"/>
    <w:rsid w:val="00BA006D"/>
    <w:rsid w:val="00BA1FA0"/>
    <w:rsid w:val="00BA28C5"/>
    <w:rsid w:val="00BB736A"/>
    <w:rsid w:val="00BC00F1"/>
    <w:rsid w:val="00BC4B96"/>
    <w:rsid w:val="00BC72AE"/>
    <w:rsid w:val="00BC7DA6"/>
    <w:rsid w:val="00BD4227"/>
    <w:rsid w:val="00BD5CC7"/>
    <w:rsid w:val="00BE00F3"/>
    <w:rsid w:val="00BE44AA"/>
    <w:rsid w:val="00BF119A"/>
    <w:rsid w:val="00BF540E"/>
    <w:rsid w:val="00BF7221"/>
    <w:rsid w:val="00C029A8"/>
    <w:rsid w:val="00C04876"/>
    <w:rsid w:val="00C07F23"/>
    <w:rsid w:val="00C123F0"/>
    <w:rsid w:val="00C14C49"/>
    <w:rsid w:val="00C20AC3"/>
    <w:rsid w:val="00C26BC0"/>
    <w:rsid w:val="00C26FCC"/>
    <w:rsid w:val="00C31398"/>
    <w:rsid w:val="00C31967"/>
    <w:rsid w:val="00C32939"/>
    <w:rsid w:val="00C4332D"/>
    <w:rsid w:val="00C44105"/>
    <w:rsid w:val="00C4429B"/>
    <w:rsid w:val="00C45BC5"/>
    <w:rsid w:val="00C52018"/>
    <w:rsid w:val="00C6274E"/>
    <w:rsid w:val="00C62B74"/>
    <w:rsid w:val="00C631B5"/>
    <w:rsid w:val="00C6439E"/>
    <w:rsid w:val="00C676EB"/>
    <w:rsid w:val="00C67754"/>
    <w:rsid w:val="00C71F06"/>
    <w:rsid w:val="00C74F55"/>
    <w:rsid w:val="00C7571E"/>
    <w:rsid w:val="00C75F06"/>
    <w:rsid w:val="00C76A08"/>
    <w:rsid w:val="00C8070F"/>
    <w:rsid w:val="00C87FFC"/>
    <w:rsid w:val="00C9159E"/>
    <w:rsid w:val="00C91A42"/>
    <w:rsid w:val="00C91E98"/>
    <w:rsid w:val="00C92056"/>
    <w:rsid w:val="00C9473C"/>
    <w:rsid w:val="00C95268"/>
    <w:rsid w:val="00C958F3"/>
    <w:rsid w:val="00C96AE2"/>
    <w:rsid w:val="00C97108"/>
    <w:rsid w:val="00C972F6"/>
    <w:rsid w:val="00C97DBB"/>
    <w:rsid w:val="00CA6793"/>
    <w:rsid w:val="00CA7AA1"/>
    <w:rsid w:val="00CB3A77"/>
    <w:rsid w:val="00CB7E96"/>
    <w:rsid w:val="00CC403B"/>
    <w:rsid w:val="00CD315C"/>
    <w:rsid w:val="00CD37F9"/>
    <w:rsid w:val="00CD4A44"/>
    <w:rsid w:val="00CD4E93"/>
    <w:rsid w:val="00CE0B3C"/>
    <w:rsid w:val="00CE28C1"/>
    <w:rsid w:val="00CE2C09"/>
    <w:rsid w:val="00CE6228"/>
    <w:rsid w:val="00CE743B"/>
    <w:rsid w:val="00CF3A51"/>
    <w:rsid w:val="00CF405E"/>
    <w:rsid w:val="00CF6206"/>
    <w:rsid w:val="00CF66E4"/>
    <w:rsid w:val="00CF6A1F"/>
    <w:rsid w:val="00CF6DD1"/>
    <w:rsid w:val="00D00854"/>
    <w:rsid w:val="00D07103"/>
    <w:rsid w:val="00D14BA0"/>
    <w:rsid w:val="00D17EBE"/>
    <w:rsid w:val="00D2065F"/>
    <w:rsid w:val="00D20E9F"/>
    <w:rsid w:val="00D2482F"/>
    <w:rsid w:val="00D274D5"/>
    <w:rsid w:val="00D27548"/>
    <w:rsid w:val="00D27ECC"/>
    <w:rsid w:val="00D27F99"/>
    <w:rsid w:val="00D306B5"/>
    <w:rsid w:val="00D3102D"/>
    <w:rsid w:val="00D3213D"/>
    <w:rsid w:val="00D32990"/>
    <w:rsid w:val="00D33129"/>
    <w:rsid w:val="00D3333A"/>
    <w:rsid w:val="00D37445"/>
    <w:rsid w:val="00D443AE"/>
    <w:rsid w:val="00D47EA5"/>
    <w:rsid w:val="00D50C38"/>
    <w:rsid w:val="00D521E6"/>
    <w:rsid w:val="00D5275D"/>
    <w:rsid w:val="00D5372C"/>
    <w:rsid w:val="00D563C8"/>
    <w:rsid w:val="00D60F8B"/>
    <w:rsid w:val="00D61036"/>
    <w:rsid w:val="00D6195A"/>
    <w:rsid w:val="00D61AC2"/>
    <w:rsid w:val="00D61DC9"/>
    <w:rsid w:val="00D62079"/>
    <w:rsid w:val="00D6334E"/>
    <w:rsid w:val="00D633AA"/>
    <w:rsid w:val="00D7433D"/>
    <w:rsid w:val="00D74B5D"/>
    <w:rsid w:val="00D7718D"/>
    <w:rsid w:val="00D918BB"/>
    <w:rsid w:val="00D92CF0"/>
    <w:rsid w:val="00D941A3"/>
    <w:rsid w:val="00D959BF"/>
    <w:rsid w:val="00D97A19"/>
    <w:rsid w:val="00DA0007"/>
    <w:rsid w:val="00DA1D19"/>
    <w:rsid w:val="00DA2E51"/>
    <w:rsid w:val="00DA3DCC"/>
    <w:rsid w:val="00DA3F15"/>
    <w:rsid w:val="00DA469D"/>
    <w:rsid w:val="00DB02EC"/>
    <w:rsid w:val="00DB476B"/>
    <w:rsid w:val="00DB609B"/>
    <w:rsid w:val="00DB70E4"/>
    <w:rsid w:val="00DC3A5B"/>
    <w:rsid w:val="00DC588C"/>
    <w:rsid w:val="00DC6B03"/>
    <w:rsid w:val="00DC7858"/>
    <w:rsid w:val="00DD4425"/>
    <w:rsid w:val="00DE0CC0"/>
    <w:rsid w:val="00DE1B10"/>
    <w:rsid w:val="00DE51A3"/>
    <w:rsid w:val="00DE7ADF"/>
    <w:rsid w:val="00DF374B"/>
    <w:rsid w:val="00DF7B2B"/>
    <w:rsid w:val="00E0239E"/>
    <w:rsid w:val="00E028F3"/>
    <w:rsid w:val="00E0668A"/>
    <w:rsid w:val="00E177B9"/>
    <w:rsid w:val="00E17D02"/>
    <w:rsid w:val="00E20060"/>
    <w:rsid w:val="00E216D8"/>
    <w:rsid w:val="00E26418"/>
    <w:rsid w:val="00E309FD"/>
    <w:rsid w:val="00E45BF8"/>
    <w:rsid w:val="00E50B68"/>
    <w:rsid w:val="00E54250"/>
    <w:rsid w:val="00E56BFC"/>
    <w:rsid w:val="00E613FF"/>
    <w:rsid w:val="00E61A85"/>
    <w:rsid w:val="00E70410"/>
    <w:rsid w:val="00E7187C"/>
    <w:rsid w:val="00E726F7"/>
    <w:rsid w:val="00E72863"/>
    <w:rsid w:val="00E73825"/>
    <w:rsid w:val="00E74F09"/>
    <w:rsid w:val="00E76BA5"/>
    <w:rsid w:val="00E77B88"/>
    <w:rsid w:val="00E86114"/>
    <w:rsid w:val="00E868F9"/>
    <w:rsid w:val="00E86EC5"/>
    <w:rsid w:val="00E90361"/>
    <w:rsid w:val="00E924AB"/>
    <w:rsid w:val="00E92FC2"/>
    <w:rsid w:val="00E94C06"/>
    <w:rsid w:val="00E952DF"/>
    <w:rsid w:val="00E95DF2"/>
    <w:rsid w:val="00EA7EAE"/>
    <w:rsid w:val="00EC253A"/>
    <w:rsid w:val="00EC3928"/>
    <w:rsid w:val="00EC3BCD"/>
    <w:rsid w:val="00EC4F17"/>
    <w:rsid w:val="00EC7369"/>
    <w:rsid w:val="00ED232F"/>
    <w:rsid w:val="00ED28F5"/>
    <w:rsid w:val="00ED4326"/>
    <w:rsid w:val="00ED67E6"/>
    <w:rsid w:val="00ED7119"/>
    <w:rsid w:val="00ED7714"/>
    <w:rsid w:val="00EE05B1"/>
    <w:rsid w:val="00EE089A"/>
    <w:rsid w:val="00EE139B"/>
    <w:rsid w:val="00EE2FA0"/>
    <w:rsid w:val="00EE4D13"/>
    <w:rsid w:val="00EF6A65"/>
    <w:rsid w:val="00EF78A6"/>
    <w:rsid w:val="00EF7F48"/>
    <w:rsid w:val="00F03B14"/>
    <w:rsid w:val="00F04DAA"/>
    <w:rsid w:val="00F10551"/>
    <w:rsid w:val="00F10DF5"/>
    <w:rsid w:val="00F11018"/>
    <w:rsid w:val="00F11FB7"/>
    <w:rsid w:val="00F1488B"/>
    <w:rsid w:val="00F14B89"/>
    <w:rsid w:val="00F1705E"/>
    <w:rsid w:val="00F2008F"/>
    <w:rsid w:val="00F250E4"/>
    <w:rsid w:val="00F265BA"/>
    <w:rsid w:val="00F31F6C"/>
    <w:rsid w:val="00F33A96"/>
    <w:rsid w:val="00F36FCF"/>
    <w:rsid w:val="00F3727E"/>
    <w:rsid w:val="00F4210D"/>
    <w:rsid w:val="00F42E54"/>
    <w:rsid w:val="00F6015C"/>
    <w:rsid w:val="00F61BFB"/>
    <w:rsid w:val="00F61C5E"/>
    <w:rsid w:val="00F6254A"/>
    <w:rsid w:val="00F62AA9"/>
    <w:rsid w:val="00F6603F"/>
    <w:rsid w:val="00F66E45"/>
    <w:rsid w:val="00F7303A"/>
    <w:rsid w:val="00F733F9"/>
    <w:rsid w:val="00F74B82"/>
    <w:rsid w:val="00F83DD4"/>
    <w:rsid w:val="00F86060"/>
    <w:rsid w:val="00F956A1"/>
    <w:rsid w:val="00FA199F"/>
    <w:rsid w:val="00FA1AB2"/>
    <w:rsid w:val="00FA21B9"/>
    <w:rsid w:val="00FA34E1"/>
    <w:rsid w:val="00FB16BF"/>
    <w:rsid w:val="00FB1AE9"/>
    <w:rsid w:val="00FB3952"/>
    <w:rsid w:val="00FB51DC"/>
    <w:rsid w:val="00FC43EA"/>
    <w:rsid w:val="00FC58E0"/>
    <w:rsid w:val="00FC5C61"/>
    <w:rsid w:val="00FD26EB"/>
    <w:rsid w:val="00FD3857"/>
    <w:rsid w:val="00FE0243"/>
    <w:rsid w:val="00FE086C"/>
    <w:rsid w:val="00FE5010"/>
    <w:rsid w:val="00FE65AD"/>
    <w:rsid w:val="00FF10DC"/>
    <w:rsid w:val="00FF4A3E"/>
    <w:rsid w:val="00FF7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46A2347"/>
  <w15:docId w15:val="{3ED0C049-BB37-4F84-AC36-751AA786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3F8F"/>
    <w:pPr>
      <w:spacing w:after="200" w:line="276" w:lineRule="auto"/>
    </w:pPr>
    <w:rPr>
      <w:rFonts w:eastAsia="Times New Roman"/>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basedOn w:val="Numatytasispastraiposriftas"/>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basedOn w:val="Numatytasispastraiposriftas"/>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basedOn w:val="Numatytasispastraiposriftas"/>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basedOn w:val="Numatytasispastraiposriftas"/>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basedOn w:val="Numatytasispastraiposriftas"/>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basedOn w:val="Numatytasispastraiposriftas"/>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basedOn w:val="Numatytasispastraiposriftas"/>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basedOn w:val="Numatytasispastraiposriftas"/>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basedOn w:val="Numatytasispastraiposriftas"/>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basedOn w:val="Numatytasispastraiposriftas"/>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basedOn w:val="Numatytasispastraiposriftas"/>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basedOn w:val="Numatytasispastraiposriftas"/>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basedOn w:val="Numatytasispastraiposriftas"/>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basedOn w:val="Numatytasispastraiposriftas"/>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basedOn w:val="Numatytasispastraiposriftas"/>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hAnsi="Times New Roman"/>
      <w:lang w:eastAsia="ar-SA"/>
    </w:rPr>
  </w:style>
  <w:style w:type="character" w:customStyle="1" w:styleId="KomentarotemaDiagrama1">
    <w:name w:val="Komentaro tema Diagrama1"/>
    <w:basedOn w:val="Komentarotekstas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basedOn w:val="Numatytasispastraiposriftas"/>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sz w:val="20"/>
      <w:szCs w:val="20"/>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basedOn w:val="Numatytasispastraiposriftas"/>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basedOn w:val="Numatytasispastraiposriftas"/>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sz w:val="20"/>
      <w:szCs w:val="20"/>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basedOn w:val="Numatytasispastraiposriftas"/>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basedOn w:val="Numatytasispastraiposriftas"/>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basedOn w:val="Numatytasispastraiposriftas"/>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basedOn w:val="Numatytasispastraiposriftas"/>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basedOn w:val="Numatytasispastraiposriftas"/>
    <w:link w:val="Pagrindinistekstas2"/>
    <w:uiPriority w:val="99"/>
    <w:semiHidden/>
    <w:locked/>
    <w:rsid w:val="00C631B5"/>
    <w:rPr>
      <w:rFonts w:ascii="Times New Roman" w:hAnsi="Times New Roman" w:cs="Times New Roman"/>
      <w:sz w:val="24"/>
      <w:lang w:val="en-US"/>
    </w:rPr>
  </w:style>
  <w:style w:type="character" w:styleId="Grietas">
    <w:name w:val="Strong"/>
    <w:basedOn w:val="Numatytasispastraiposriftas"/>
    <w:uiPriority w:val="99"/>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99"/>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basedOn w:val="Numatytasispastraiposriftas"/>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basedOn w:val="Numatytasispastraiposriftas"/>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basedOn w:val="Numatytasispastraiposriftas"/>
    <w:link w:val="Dokumentostruktra"/>
    <w:uiPriority w:val="99"/>
    <w:semiHidden/>
    <w:locked/>
    <w:rsid w:val="00AD4975"/>
    <w:rPr>
      <w:rFonts w:ascii="Times New Roman" w:hAnsi="Times New Roman" w:cs="Times New Roman"/>
      <w:sz w:val="2"/>
    </w:rPr>
  </w:style>
  <w:style w:type="character" w:styleId="Puslapioinaosnuoroda">
    <w:name w:val="footnote reference"/>
    <w:basedOn w:val="Numatytasispastraiposriftas"/>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sz w:val="20"/>
      <w:szCs w:val="20"/>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Bullet,Bullet,List Paragraph Red,Bullet EY"/>
    <w:basedOn w:val="prastasis"/>
    <w:link w:val="SraopastraipaDiagrama"/>
    <w:uiPriority w:val="99"/>
    <w:qFormat/>
    <w:rsid w:val="007246B4"/>
    <w:pPr>
      <w:spacing w:after="160" w:line="259" w:lineRule="auto"/>
      <w:ind w:left="720"/>
      <w:contextualSpacing/>
    </w:pPr>
    <w:rPr>
      <w:rFonts w:eastAsia="Calibri"/>
      <w:szCs w:val="20"/>
    </w:rPr>
  </w:style>
  <w:style w:type="character" w:styleId="Nerykuspabraukimas">
    <w:name w:val="Subtle Emphasis"/>
    <w:basedOn w:val="Numatytasispastraiposriftas"/>
    <w:uiPriority w:val="99"/>
    <w:qFormat/>
    <w:rsid w:val="008010A8"/>
    <w:rPr>
      <w:rFonts w:cs="Times New Roman"/>
      <w:i/>
      <w:color w:val="808080"/>
    </w:rPr>
  </w:style>
  <w:style w:type="paragraph" w:customStyle="1" w:styleId="LITHEAD">
    <w:name w:val="LIT HEAD"/>
    <w:basedOn w:val="prastasis"/>
    <w:uiPriority w:val="99"/>
    <w:rsid w:val="005D1046"/>
    <w:pPr>
      <w:suppressAutoHyphens/>
      <w:spacing w:after="0" w:line="240" w:lineRule="auto"/>
      <w:jc w:val="center"/>
    </w:pPr>
    <w:rPr>
      <w:rFonts w:ascii="Times New Roman" w:hAnsi="Times New Roman"/>
      <w:b/>
      <w:caps/>
      <w:sz w:val="24"/>
      <w:szCs w:val="20"/>
      <w:lang w:eastAsia="ar-SA"/>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99"/>
    <w:locked/>
    <w:rsid w:val="0083625F"/>
    <w:rPr>
      <w:sz w:val="22"/>
      <w:lang w:val="lt-LT"/>
    </w:rPr>
  </w:style>
  <w:style w:type="paragraph" w:styleId="Betarp">
    <w:name w:val="No Spacing"/>
    <w:uiPriority w:val="1"/>
    <w:qFormat/>
    <w:rsid w:val="00F1705E"/>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43480">
      <w:marLeft w:val="0"/>
      <w:marRight w:val="0"/>
      <w:marTop w:val="0"/>
      <w:marBottom w:val="0"/>
      <w:divBdr>
        <w:top w:val="none" w:sz="0" w:space="0" w:color="auto"/>
        <w:left w:val="none" w:sz="0" w:space="0" w:color="auto"/>
        <w:bottom w:val="none" w:sz="0" w:space="0" w:color="auto"/>
        <w:right w:val="none" w:sz="0" w:space="0" w:color="auto"/>
      </w:divBdr>
    </w:div>
    <w:div w:id="141043481">
      <w:marLeft w:val="0"/>
      <w:marRight w:val="0"/>
      <w:marTop w:val="0"/>
      <w:marBottom w:val="0"/>
      <w:divBdr>
        <w:top w:val="none" w:sz="0" w:space="0" w:color="auto"/>
        <w:left w:val="none" w:sz="0" w:space="0" w:color="auto"/>
        <w:bottom w:val="none" w:sz="0" w:space="0" w:color="auto"/>
        <w:right w:val="none" w:sz="0" w:space="0" w:color="auto"/>
      </w:divBdr>
    </w:div>
    <w:div w:id="141043482">
      <w:marLeft w:val="0"/>
      <w:marRight w:val="0"/>
      <w:marTop w:val="0"/>
      <w:marBottom w:val="0"/>
      <w:divBdr>
        <w:top w:val="none" w:sz="0" w:space="0" w:color="auto"/>
        <w:left w:val="none" w:sz="0" w:space="0" w:color="auto"/>
        <w:bottom w:val="none" w:sz="0" w:space="0" w:color="auto"/>
        <w:right w:val="none" w:sz="0" w:space="0" w:color="auto"/>
      </w:divBdr>
    </w:div>
    <w:div w:id="141043483">
      <w:marLeft w:val="0"/>
      <w:marRight w:val="0"/>
      <w:marTop w:val="0"/>
      <w:marBottom w:val="0"/>
      <w:divBdr>
        <w:top w:val="none" w:sz="0" w:space="0" w:color="auto"/>
        <w:left w:val="none" w:sz="0" w:space="0" w:color="auto"/>
        <w:bottom w:val="none" w:sz="0" w:space="0" w:color="auto"/>
        <w:right w:val="none" w:sz="0" w:space="0" w:color="auto"/>
      </w:divBdr>
    </w:div>
    <w:div w:id="141043484">
      <w:marLeft w:val="0"/>
      <w:marRight w:val="0"/>
      <w:marTop w:val="0"/>
      <w:marBottom w:val="0"/>
      <w:divBdr>
        <w:top w:val="none" w:sz="0" w:space="0" w:color="auto"/>
        <w:left w:val="none" w:sz="0" w:space="0" w:color="auto"/>
        <w:bottom w:val="none" w:sz="0" w:space="0" w:color="auto"/>
        <w:right w:val="none" w:sz="0" w:space="0" w:color="auto"/>
      </w:divBdr>
    </w:div>
    <w:div w:id="131479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5A530-0F9F-4B45-8FDC-071FDCDB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4803</Words>
  <Characters>2738</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UŽSAKOVO REIKALAVIMAI</vt:lpstr>
      <vt:lpstr>UŽSAKOVO REIKALAVIMAI</vt:lpstr>
    </vt:vector>
  </TitlesOfParts>
  <Company>Hewlett-Packard Company</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creator>Machmud</dc:creator>
  <cp:lastModifiedBy>Arina Kokorina</cp:lastModifiedBy>
  <cp:revision>2</cp:revision>
  <cp:lastPrinted>2023-03-06T06:23:00Z</cp:lastPrinted>
  <dcterms:created xsi:type="dcterms:W3CDTF">2025-04-16T06:52:00Z</dcterms:created>
  <dcterms:modified xsi:type="dcterms:W3CDTF">2025-04-16T06:52:00Z</dcterms:modified>
</cp:coreProperties>
</file>