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C24" w14:textId="05E52123" w:rsidR="00070DBB" w:rsidRPr="00855CA2" w:rsidRDefault="00070DBB" w:rsidP="00070DBB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855CA2">
        <w:rPr>
          <w:rFonts w:ascii="Verdana" w:hAnsi="Verdana"/>
          <w:b/>
          <w:bCs/>
          <w:sz w:val="20"/>
        </w:rPr>
        <w:t xml:space="preserve">DĖL </w:t>
      </w:r>
      <w:r w:rsidR="00357EDA" w:rsidRPr="00855CA2">
        <w:rPr>
          <w:rFonts w:ascii="Verdana" w:hAnsi="Verdana"/>
          <w:b/>
          <w:bCs/>
          <w:sz w:val="20"/>
        </w:rPr>
        <w:t>PIRKIMO DOKUMENTŲ PAAIŠKINIMO</w:t>
      </w:r>
    </w:p>
    <w:p w14:paraId="7EF79FBE" w14:textId="77777777" w:rsidR="00070DBB" w:rsidRPr="00855CA2" w:rsidRDefault="00070DBB" w:rsidP="00AE49A8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</w:p>
    <w:p w14:paraId="7CB84716" w14:textId="0D4EFF24" w:rsidR="00070DBB" w:rsidRPr="00855CA2" w:rsidRDefault="00070DBB" w:rsidP="00AE49A8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  <w:r w:rsidRPr="00855CA2">
        <w:rPr>
          <w:rFonts w:ascii="Verdana" w:hAnsi="Verdana"/>
          <w:sz w:val="20"/>
        </w:rPr>
        <w:t xml:space="preserve">VšĮ Lietuvos nacionalinis radijas ir televizija (toliau </w:t>
      </w:r>
      <w:r w:rsidR="007A63B0" w:rsidRPr="00855CA2">
        <w:rPr>
          <w:rFonts w:ascii="Verdana" w:hAnsi="Verdana"/>
          <w:sz w:val="20"/>
        </w:rPr>
        <w:t>–</w:t>
      </w:r>
      <w:r w:rsidRPr="00855CA2">
        <w:rPr>
          <w:rFonts w:ascii="Verdana" w:hAnsi="Verdana"/>
          <w:sz w:val="20"/>
        </w:rPr>
        <w:t xml:space="preserve"> LRT</w:t>
      </w:r>
      <w:r w:rsidR="00DA70CE" w:rsidRPr="00855CA2">
        <w:rPr>
          <w:rFonts w:ascii="Verdana" w:hAnsi="Verdana"/>
          <w:sz w:val="20"/>
        </w:rPr>
        <w:t xml:space="preserve"> arba Perkančioji organizacija</w:t>
      </w:r>
      <w:r w:rsidRPr="00855CA2">
        <w:rPr>
          <w:rFonts w:ascii="Verdana" w:hAnsi="Verdana"/>
          <w:sz w:val="20"/>
        </w:rPr>
        <w:t xml:space="preserve">) vykdo </w:t>
      </w:r>
      <w:r w:rsidR="003F50C9" w:rsidRPr="00855CA2">
        <w:rPr>
          <w:rFonts w:ascii="Verdana" w:hAnsi="Verdana"/>
          <w:sz w:val="20"/>
        </w:rPr>
        <w:t>tarptautinį</w:t>
      </w:r>
      <w:r w:rsidRPr="00855CA2">
        <w:rPr>
          <w:rFonts w:ascii="Verdana" w:hAnsi="Verdana"/>
          <w:sz w:val="20"/>
        </w:rPr>
        <w:t xml:space="preserve"> </w:t>
      </w:r>
      <w:r w:rsidR="00357EDA" w:rsidRPr="00855CA2">
        <w:rPr>
          <w:rFonts w:ascii="Verdana" w:hAnsi="Verdana"/>
          <w:sz w:val="20"/>
        </w:rPr>
        <w:t>vaizdo komutatoriaus (matricos) sistemos</w:t>
      </w:r>
      <w:r w:rsidR="003F50C9" w:rsidRPr="00855CA2">
        <w:rPr>
          <w:rFonts w:ascii="Verdana" w:hAnsi="Verdana"/>
          <w:sz w:val="20"/>
        </w:rPr>
        <w:t xml:space="preserve"> </w:t>
      </w:r>
      <w:r w:rsidRPr="00855CA2">
        <w:rPr>
          <w:rFonts w:ascii="Verdana" w:hAnsi="Verdana"/>
          <w:sz w:val="20"/>
        </w:rPr>
        <w:t xml:space="preserve">pirkimą atviro konkurso būdu (pirkimo </w:t>
      </w:r>
      <w:r w:rsidR="00255884" w:rsidRPr="00855CA2">
        <w:rPr>
          <w:rFonts w:ascii="Verdana" w:hAnsi="Verdana"/>
          <w:sz w:val="20"/>
        </w:rPr>
        <w:t xml:space="preserve">ID </w:t>
      </w:r>
      <w:r w:rsidR="00357EDA" w:rsidRPr="00855CA2">
        <w:rPr>
          <w:rFonts w:ascii="Verdana" w:hAnsi="Verdana"/>
          <w:sz w:val="20"/>
        </w:rPr>
        <w:t>2049808</w:t>
      </w:r>
      <w:r w:rsidR="00255884" w:rsidRPr="00855CA2">
        <w:rPr>
          <w:rFonts w:ascii="Verdana" w:hAnsi="Verdana"/>
          <w:sz w:val="20"/>
        </w:rPr>
        <w:t>) (toliau – Pirkimas).</w:t>
      </w:r>
    </w:p>
    <w:p w14:paraId="35E41182" w14:textId="3FAD2680" w:rsidR="00255884" w:rsidRPr="00855CA2" w:rsidRDefault="0063575B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 w:rsidRPr="00855CA2">
        <w:rPr>
          <w:rFonts w:ascii="Verdana" w:hAnsi="Verdana"/>
          <w:noProof/>
          <w:sz w:val="20"/>
        </w:rPr>
        <w:t>Informuojame, jog LRT Viešųjų pirkimų komisija</w:t>
      </w:r>
      <w:r w:rsidR="004606A2" w:rsidRPr="00855CA2">
        <w:rPr>
          <w:rFonts w:ascii="Verdana" w:hAnsi="Verdana"/>
          <w:noProof/>
          <w:sz w:val="20"/>
        </w:rPr>
        <w:t xml:space="preserve"> (toliau – Komisija)</w:t>
      </w:r>
      <w:r w:rsidR="00255884" w:rsidRPr="00855CA2">
        <w:rPr>
          <w:rFonts w:ascii="Verdana" w:hAnsi="Verdana"/>
          <w:noProof/>
          <w:sz w:val="20"/>
        </w:rPr>
        <w:t xml:space="preserve"> gavo tiekėj</w:t>
      </w:r>
      <w:r w:rsidR="00357EDA" w:rsidRPr="00855CA2">
        <w:rPr>
          <w:rFonts w:ascii="Verdana" w:hAnsi="Verdana"/>
          <w:noProof/>
          <w:sz w:val="20"/>
        </w:rPr>
        <w:t>ų</w:t>
      </w:r>
      <w:r w:rsidR="00255884" w:rsidRPr="00855CA2">
        <w:rPr>
          <w:rFonts w:ascii="Verdana" w:hAnsi="Verdana"/>
          <w:noProof/>
          <w:sz w:val="20"/>
        </w:rPr>
        <w:t xml:space="preserve"> klausim</w:t>
      </w:r>
      <w:r w:rsidR="00357EDA" w:rsidRPr="00855CA2">
        <w:rPr>
          <w:rFonts w:ascii="Verdana" w:hAnsi="Verdana"/>
          <w:noProof/>
          <w:sz w:val="20"/>
        </w:rPr>
        <w:t>ų</w:t>
      </w:r>
      <w:r w:rsidR="00255884" w:rsidRPr="00855CA2">
        <w:rPr>
          <w:rFonts w:ascii="Verdana" w:hAnsi="Verdana"/>
          <w:noProof/>
          <w:sz w:val="20"/>
        </w:rPr>
        <w:t xml:space="preserve"> dėl Pirkimo sąlygų </w:t>
      </w:r>
      <w:r w:rsidR="00E5313F" w:rsidRPr="00855CA2">
        <w:rPr>
          <w:rFonts w:ascii="Verdana" w:hAnsi="Verdana"/>
          <w:noProof/>
          <w:sz w:val="20"/>
        </w:rPr>
        <w:t>2 priede „Techninė specifikacija“ (toliau – Techninė specifikacija) nustatytų reikalavimų.</w:t>
      </w:r>
      <w:r w:rsidR="00E130C7" w:rsidRPr="00855CA2">
        <w:rPr>
          <w:rFonts w:ascii="Verdana" w:hAnsi="Verdana"/>
          <w:noProof/>
          <w:sz w:val="20"/>
        </w:rPr>
        <w:t xml:space="preserve"> </w:t>
      </w:r>
      <w:r w:rsidR="00400A2D" w:rsidRPr="00855CA2">
        <w:rPr>
          <w:rFonts w:ascii="Verdana" w:hAnsi="Verdana"/>
          <w:noProof/>
          <w:sz w:val="20"/>
        </w:rPr>
        <w:t>Komisija išnagrinėjo klausim</w:t>
      </w:r>
      <w:r w:rsidR="00357EDA" w:rsidRPr="00855CA2">
        <w:rPr>
          <w:rFonts w:ascii="Verdana" w:hAnsi="Verdana"/>
          <w:noProof/>
          <w:sz w:val="20"/>
        </w:rPr>
        <w:t>us</w:t>
      </w:r>
      <w:r w:rsidR="00400A2D" w:rsidRPr="00855CA2">
        <w:rPr>
          <w:rFonts w:ascii="Verdana" w:hAnsi="Verdana"/>
          <w:noProof/>
          <w:sz w:val="20"/>
        </w:rPr>
        <w:t xml:space="preserve"> ir teikia atsakym</w:t>
      </w:r>
      <w:r w:rsidR="00357EDA" w:rsidRPr="00855CA2">
        <w:rPr>
          <w:rFonts w:ascii="Verdana" w:hAnsi="Verdana"/>
          <w:noProof/>
          <w:sz w:val="20"/>
        </w:rPr>
        <w:t>us.</w:t>
      </w:r>
    </w:p>
    <w:p w14:paraId="5A804D24" w14:textId="77777777" w:rsidR="00357EDA" w:rsidRPr="00855CA2" w:rsidRDefault="00357EDA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530"/>
      </w:tblGrid>
      <w:tr w:rsidR="00357EDA" w:rsidRPr="00855CA2" w14:paraId="49030BFB" w14:textId="77777777" w:rsidTr="00357EDA">
        <w:tc>
          <w:tcPr>
            <w:tcW w:w="562" w:type="dxa"/>
          </w:tcPr>
          <w:p w14:paraId="1092F2A5" w14:textId="4B4CC2AC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b/>
                <w:bCs/>
                <w:noProof/>
                <w:sz w:val="20"/>
              </w:rPr>
            </w:pPr>
            <w:r w:rsidRPr="00855CA2">
              <w:rPr>
                <w:rFonts w:ascii="Verdana" w:hAnsi="Verdana"/>
                <w:b/>
                <w:bCs/>
                <w:noProof/>
                <w:sz w:val="20"/>
              </w:rPr>
              <w:t>Eil. Nr.</w:t>
            </w:r>
          </w:p>
        </w:tc>
        <w:tc>
          <w:tcPr>
            <w:tcW w:w="4536" w:type="dxa"/>
          </w:tcPr>
          <w:p w14:paraId="707356AA" w14:textId="638FF639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b/>
                <w:bCs/>
                <w:noProof/>
                <w:sz w:val="20"/>
              </w:rPr>
            </w:pPr>
            <w:r w:rsidRPr="00855CA2">
              <w:rPr>
                <w:rFonts w:ascii="Verdana" w:hAnsi="Verdana"/>
                <w:b/>
                <w:bCs/>
                <w:noProof/>
                <w:sz w:val="20"/>
              </w:rPr>
              <w:t>Klausimas</w:t>
            </w:r>
          </w:p>
        </w:tc>
        <w:tc>
          <w:tcPr>
            <w:tcW w:w="4530" w:type="dxa"/>
          </w:tcPr>
          <w:p w14:paraId="13D0B6D7" w14:textId="225914B6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b/>
                <w:bCs/>
                <w:noProof/>
                <w:sz w:val="20"/>
              </w:rPr>
            </w:pPr>
            <w:r w:rsidRPr="00855CA2">
              <w:rPr>
                <w:rFonts w:ascii="Verdana" w:hAnsi="Verdana"/>
                <w:b/>
                <w:bCs/>
                <w:noProof/>
                <w:sz w:val="20"/>
              </w:rPr>
              <w:t>Atsakymas</w:t>
            </w:r>
          </w:p>
        </w:tc>
      </w:tr>
      <w:tr w:rsidR="00357EDA" w:rsidRPr="00855CA2" w14:paraId="3DE50027" w14:textId="77777777" w:rsidTr="00357EDA">
        <w:tc>
          <w:tcPr>
            <w:tcW w:w="562" w:type="dxa"/>
          </w:tcPr>
          <w:p w14:paraId="14EF66AA" w14:textId="04FB41F6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1.</w:t>
            </w:r>
          </w:p>
        </w:tc>
        <w:tc>
          <w:tcPr>
            <w:tcW w:w="4536" w:type="dxa"/>
          </w:tcPr>
          <w:p w14:paraId="0625F7E2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Reikalavimas:</w:t>
            </w:r>
          </w:p>
          <w:p w14:paraId="79A34934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t>3 lentele. Punktas 1.1. IP modulinis universalus-hibridinis HD/3G/12G video/audio komutatorius su galimybe plėsti funkcionalumą pridedant atskirus modulius/kortas/komutatorius (SDI, IP, Fiber) iki ne mažiau 1024 šaltinių x 1024 krypčių.</w:t>
            </w:r>
          </w:p>
          <w:p w14:paraId="083C4143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t>Pastaba: Šiuo pirkimu papildomi moduliai/kortos/komutatoriai neįsigyjami, tačiau ateityje įsigijus tokią įrangą turi būti įgyvendinamas nurodytas funkcionalumas.</w:t>
            </w:r>
          </w:p>
          <w:p w14:paraId="0AA05413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Klausimas:</w:t>
            </w:r>
          </w:p>
          <w:p w14:paraId="7BFFCC93" w14:textId="71EA8AA8" w:rsidR="001948BC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1. </w:t>
            </w:r>
            <w:r w:rsidR="00357EDA" w:rsidRPr="00357EDA">
              <w:rPr>
                <w:rFonts w:ascii="Verdana" w:hAnsi="Verdana"/>
                <w:noProof/>
                <w:sz w:val="20"/>
              </w:rPr>
              <w:t xml:space="preserve">Prašoma jog sistemą būtų galima plėsti ne mažiau 1024 x 1024, kokiu formatu? 12G, 3G, HD? </w:t>
            </w:r>
          </w:p>
          <w:p w14:paraId="4B77F78E" w14:textId="7F9C11D0" w:rsidR="001948BC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2. </w:t>
            </w:r>
            <w:r w:rsidR="00357EDA" w:rsidRPr="00357EDA">
              <w:rPr>
                <w:rFonts w:ascii="Verdana" w:hAnsi="Verdana"/>
                <w:noProof/>
                <w:sz w:val="20"/>
              </w:rPr>
              <w:t xml:space="preserve">Kaip tai yra susiję su punktu 1.19. kuriame prašoma pateikti IP srautų komutatorių. </w:t>
            </w:r>
          </w:p>
          <w:p w14:paraId="3F42505D" w14:textId="087C3471" w:rsidR="00357EDA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3. </w:t>
            </w:r>
            <w:r w:rsidR="00357EDA" w:rsidRPr="00357EDA">
              <w:rPr>
                <w:rFonts w:ascii="Verdana" w:hAnsi="Verdana"/>
                <w:noProof/>
                <w:sz w:val="20"/>
              </w:rPr>
              <w:t xml:space="preserve">Jis turi būti paruoštas 1024 x 1024 signalams? </w:t>
            </w:r>
          </w:p>
        </w:tc>
        <w:tc>
          <w:tcPr>
            <w:tcW w:w="4530" w:type="dxa"/>
          </w:tcPr>
          <w:p w14:paraId="0DECC6F3" w14:textId="77777777" w:rsidR="001948BC" w:rsidRPr="00855CA2" w:rsidRDefault="001948BC" w:rsidP="001948BC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1. HD.</w:t>
            </w:r>
          </w:p>
          <w:p w14:paraId="4F9913D8" w14:textId="307EC08F" w:rsidR="001948BC" w:rsidRPr="00855CA2" w:rsidRDefault="001948BC" w:rsidP="001948BC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2. T</w:t>
            </w:r>
            <w:r w:rsidRPr="00855CA2">
              <w:rPr>
                <w:rFonts w:ascii="Verdana" w:hAnsi="Verdana"/>
                <w:noProof/>
                <w:sz w:val="20"/>
              </w:rPr>
              <w:t>echninės specifikacijos</w:t>
            </w:r>
            <w:r w:rsidRPr="00855CA2">
              <w:rPr>
                <w:rFonts w:ascii="Verdana" w:hAnsi="Verdana"/>
                <w:noProof/>
                <w:sz w:val="20"/>
              </w:rPr>
              <w:t xml:space="preserve"> 1.1 punkte nustatytas šaltinių ir krypčių kiekis galimybei plėsti funkcionalumą ateityje esant tokiam poreikiui, 1.2 punkte – reikalavimai šiuo pirkimu perkamai įrangai,  o 1.19 punkte – reikalavimai, skirti užtikrinti šiuo pirkimu perkamos sistemos  tinklo rezervavimą.</w:t>
            </w:r>
          </w:p>
          <w:p w14:paraId="6E11D9FF" w14:textId="09780707" w:rsidR="00357EDA" w:rsidRPr="00855CA2" w:rsidRDefault="001948BC" w:rsidP="001948BC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3. T</w:t>
            </w:r>
            <w:r w:rsidRPr="00855CA2">
              <w:rPr>
                <w:rFonts w:ascii="Verdana" w:hAnsi="Verdana"/>
                <w:noProof/>
                <w:sz w:val="20"/>
              </w:rPr>
              <w:t>echninės specifikacijos</w:t>
            </w:r>
            <w:r w:rsidRPr="00855CA2">
              <w:rPr>
                <w:rFonts w:ascii="Verdana" w:hAnsi="Verdana"/>
                <w:noProof/>
                <w:sz w:val="20"/>
              </w:rPr>
              <w:t xml:space="preserve"> 1.19 p</w:t>
            </w:r>
            <w:r w:rsidRPr="00855CA2">
              <w:rPr>
                <w:rFonts w:ascii="Verdana" w:hAnsi="Verdana"/>
                <w:noProof/>
                <w:sz w:val="20"/>
              </w:rPr>
              <w:t>unkte</w:t>
            </w:r>
            <w:r w:rsidRPr="00855CA2">
              <w:rPr>
                <w:rFonts w:ascii="Verdana" w:hAnsi="Verdana"/>
                <w:noProof/>
                <w:sz w:val="20"/>
              </w:rPr>
              <w:t xml:space="preserve"> minimas IP srautų komutatorius neturi būti paruoštas 1024 x 1024 signalams. Jis turi  atitikti T</w:t>
            </w:r>
            <w:r w:rsidRPr="00855CA2">
              <w:rPr>
                <w:rFonts w:ascii="Verdana" w:hAnsi="Verdana"/>
                <w:noProof/>
                <w:sz w:val="20"/>
              </w:rPr>
              <w:t xml:space="preserve">echninės specifikacijos </w:t>
            </w:r>
            <w:r w:rsidRPr="00855CA2">
              <w:rPr>
                <w:rFonts w:ascii="Verdana" w:hAnsi="Verdana"/>
                <w:noProof/>
                <w:sz w:val="20"/>
              </w:rPr>
              <w:t>1.2 punkto reikalavimus.</w:t>
            </w:r>
          </w:p>
        </w:tc>
      </w:tr>
      <w:tr w:rsidR="00357EDA" w:rsidRPr="00855CA2" w14:paraId="57BF8CDD" w14:textId="77777777" w:rsidTr="00357EDA">
        <w:tc>
          <w:tcPr>
            <w:tcW w:w="562" w:type="dxa"/>
          </w:tcPr>
          <w:p w14:paraId="15439D08" w14:textId="3C1148D3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2.</w:t>
            </w:r>
          </w:p>
        </w:tc>
        <w:tc>
          <w:tcPr>
            <w:tcW w:w="4536" w:type="dxa"/>
          </w:tcPr>
          <w:p w14:paraId="25AC8333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Reikalavimas:</w:t>
            </w:r>
          </w:p>
          <w:p w14:paraId="6631FB84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t>3 lentele. Punktas 1.2. Su ne mažesniu nei IP 128x128 komutavimo lauku, skirtu HD/3G video signalui. Viso ne mažiau kaip 64 vnt. fizinių BNC-SDI  jungčių (ne mažiau 32 vnt. SDI-IN, ne mažiau 32 vnt. SDI- OUT)</w:t>
            </w:r>
          </w:p>
          <w:p w14:paraId="268AD571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Klausimas:</w:t>
            </w:r>
          </w:p>
          <w:p w14:paraId="598F0250" w14:textId="77777777" w:rsidR="001948BC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1. </w:t>
            </w:r>
            <w:r w:rsidR="00357EDA" w:rsidRPr="00855CA2">
              <w:rPr>
                <w:rFonts w:ascii="Verdana" w:hAnsi="Verdana"/>
                <w:noProof/>
                <w:sz w:val="20"/>
              </w:rPr>
              <w:t xml:space="preserve">Prašoma 128x128 IP komutavimo lauko. Ar tai reiškia jog komutatorius turi būti 32x32 3G/HD-SDI ir 96x96 3G/HD SMPTE 2110? </w:t>
            </w:r>
          </w:p>
          <w:p w14:paraId="3FBB5EB2" w14:textId="77777777" w:rsidR="001948BC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2. </w:t>
            </w:r>
            <w:r w:rsidR="00357EDA" w:rsidRPr="00855CA2">
              <w:rPr>
                <w:rFonts w:ascii="Verdana" w:hAnsi="Verdana"/>
                <w:noProof/>
                <w:sz w:val="20"/>
              </w:rPr>
              <w:t xml:space="preserve">Jeigu taip, tuomet kaip planuojate valdyti kitus SMPTE 2110, ne su komutatoriumi susijusius signalus? </w:t>
            </w:r>
          </w:p>
          <w:p w14:paraId="5DEBEC9C" w14:textId="2DD6D5E6" w:rsidR="00357EDA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3. </w:t>
            </w:r>
            <w:r w:rsidR="00357EDA" w:rsidRPr="00855CA2">
              <w:rPr>
                <w:rFonts w:ascii="Verdana" w:hAnsi="Verdana"/>
                <w:noProof/>
                <w:sz w:val="20"/>
              </w:rPr>
              <w:t>Ar pasiūlyme neturi būti pateikta valdymo sistema (tokia kaip LAWO VSM, BFE KSC, GV Orbit, HI-human interface ar Evertz Magnum), kuri apima, valdo ir registruoja kitų gamintojų IP signalus?</w:t>
            </w:r>
          </w:p>
        </w:tc>
        <w:tc>
          <w:tcPr>
            <w:tcW w:w="4530" w:type="dxa"/>
          </w:tcPr>
          <w:p w14:paraId="6C320808" w14:textId="77777777" w:rsidR="001948BC" w:rsidRPr="00855CA2" w:rsidRDefault="001948BC" w:rsidP="001948BC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1. Video/audio komutatorius turi apdoroti 128 HD/3G vaizdo signalus (formatais, nurodytais TS 1.5 punkte), iš kurių ne mažiau kaip 32 signalai gaunami per fizines jungtis.</w:t>
            </w:r>
          </w:p>
          <w:p w14:paraId="566AFFE9" w14:textId="77777777" w:rsidR="001948BC" w:rsidRPr="00855CA2" w:rsidRDefault="001948BC" w:rsidP="001948BC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2. Šiuo pirkimu nėra perkama įranga, skirta apdoroti kitų gamintojų įrangos IP signalus. </w:t>
            </w:r>
          </w:p>
          <w:p w14:paraId="3EE0F90F" w14:textId="61E861CA" w:rsidR="00357EDA" w:rsidRPr="00855CA2" w:rsidRDefault="001948BC" w:rsidP="001948BC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3. Ne.</w:t>
            </w:r>
          </w:p>
        </w:tc>
      </w:tr>
      <w:tr w:rsidR="00357EDA" w:rsidRPr="00855CA2" w14:paraId="3647431A" w14:textId="77777777" w:rsidTr="00357EDA">
        <w:tc>
          <w:tcPr>
            <w:tcW w:w="562" w:type="dxa"/>
          </w:tcPr>
          <w:p w14:paraId="6A8BE102" w14:textId="39941F24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3.</w:t>
            </w:r>
          </w:p>
        </w:tc>
        <w:tc>
          <w:tcPr>
            <w:tcW w:w="4536" w:type="dxa"/>
          </w:tcPr>
          <w:p w14:paraId="474F784D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  <w:lang w:val="en-US"/>
              </w:rPr>
            </w:pPr>
            <w:r w:rsidRPr="00357EDA">
              <w:rPr>
                <w:rFonts w:ascii="Verdana" w:hAnsi="Verdana"/>
                <w:noProof/>
                <w:sz w:val="20"/>
                <w:lang w:val="en-US"/>
              </w:rPr>
              <w:t>Reikalavimas:</w:t>
            </w:r>
          </w:p>
          <w:p w14:paraId="4EC70122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lastRenderedPageBreak/>
              <w:t xml:space="preserve">3 lentele. Punktas 1.11. Integruotas ar papildomai jungiamas daugiakanalis vaizduoklis (angl. Multiviewer), turintis ne mažiau kaip 24  signalus, kurie turi būti įgyvendinami per ne mažiau kaip 2 (du)  atskirus  HD-SDI išėjimus (HDMI standartas turi būti palaikomas per SDI-HDMI keitiklį) į ekranus, su dinaminiais užrašais. Jeigu šiam reikalavimui įgyvendinti reikalingos licencijos, turi būti į pasiūlymo kainą įskaičiuotos nuolatinės  licencijos (angl. lifetime/permanent license). </w:t>
            </w:r>
          </w:p>
          <w:p w14:paraId="4383430D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t>Daugiakanalio vaizduoklio išėjimai ir įėjimai negali būti įskaičiuojami į vaizdo komutatoriaus (matricos) įėjimų/išėjimų komutavimo lauką.</w:t>
            </w:r>
          </w:p>
          <w:p w14:paraId="1DB0316D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Klausimas:</w:t>
            </w:r>
          </w:p>
          <w:p w14:paraId="4FAE7EB9" w14:textId="77777777" w:rsidR="001948BC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1. </w:t>
            </w:r>
            <w:r w:rsidR="00357EDA" w:rsidRPr="00357EDA">
              <w:rPr>
                <w:rFonts w:ascii="Verdana" w:hAnsi="Verdana"/>
                <w:noProof/>
                <w:sz w:val="20"/>
              </w:rPr>
              <w:t xml:space="preserve">Jeigu siūlomas Multiviewer, turi tik HDMI išėjimą, ir bus pridėtas keitiklis iš HDMI į HD-SDI, ar tai tenkins sąlygas? </w:t>
            </w:r>
          </w:p>
          <w:p w14:paraId="13440B0E" w14:textId="786E6AF5" w:rsidR="00357EDA" w:rsidRPr="00855CA2" w:rsidRDefault="001948BC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2. </w:t>
            </w:r>
            <w:r w:rsidR="00357EDA" w:rsidRPr="00357EDA">
              <w:rPr>
                <w:rFonts w:ascii="Verdana" w:hAnsi="Verdana"/>
                <w:noProof/>
                <w:sz w:val="20"/>
              </w:rPr>
              <w:t>Arba jeigu Multiviewer turi tik IP 2110 išėjimą ir bus pridėtas konverteris iš 2110 į SDI ir HDMI?</w:t>
            </w:r>
          </w:p>
        </w:tc>
        <w:tc>
          <w:tcPr>
            <w:tcW w:w="4530" w:type="dxa"/>
          </w:tcPr>
          <w:p w14:paraId="44CF796D" w14:textId="77777777" w:rsidR="001948BC" w:rsidRPr="00855CA2" w:rsidRDefault="001948BC" w:rsidP="001948BC">
            <w:pPr>
              <w:jc w:val="both"/>
              <w:rPr>
                <w:rFonts w:ascii="Verdana" w:hAnsi="Verdana"/>
                <w:sz w:val="20"/>
              </w:rPr>
            </w:pPr>
            <w:r w:rsidRPr="00855CA2">
              <w:rPr>
                <w:rFonts w:ascii="Verdana" w:hAnsi="Verdana"/>
                <w:sz w:val="20"/>
              </w:rPr>
              <w:lastRenderedPageBreak/>
              <w:t>1. Ne.</w:t>
            </w:r>
          </w:p>
          <w:p w14:paraId="66722A5B" w14:textId="77777777" w:rsidR="001948BC" w:rsidRPr="00855CA2" w:rsidRDefault="001948BC" w:rsidP="001948BC">
            <w:pPr>
              <w:jc w:val="both"/>
              <w:rPr>
                <w:rFonts w:ascii="Verdana" w:hAnsi="Verdana"/>
                <w:sz w:val="20"/>
              </w:rPr>
            </w:pPr>
            <w:r w:rsidRPr="00855CA2">
              <w:rPr>
                <w:rFonts w:ascii="Verdana" w:hAnsi="Verdana"/>
                <w:sz w:val="20"/>
              </w:rPr>
              <w:t>2. Ne.</w:t>
            </w:r>
          </w:p>
          <w:p w14:paraId="3468DF32" w14:textId="77777777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</w:p>
        </w:tc>
      </w:tr>
      <w:tr w:rsidR="00357EDA" w:rsidRPr="00855CA2" w14:paraId="5C66A2CE" w14:textId="77777777" w:rsidTr="00357EDA">
        <w:tc>
          <w:tcPr>
            <w:tcW w:w="562" w:type="dxa"/>
          </w:tcPr>
          <w:p w14:paraId="66E6104A" w14:textId="57EBDDC4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lastRenderedPageBreak/>
              <w:t>4.</w:t>
            </w:r>
          </w:p>
        </w:tc>
        <w:tc>
          <w:tcPr>
            <w:tcW w:w="4536" w:type="dxa"/>
          </w:tcPr>
          <w:p w14:paraId="17046F6D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Reikalavimas:</w:t>
            </w:r>
          </w:p>
          <w:p w14:paraId="20335EA0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t>3 lentele. Punktas 1.12.</w:t>
            </w:r>
          </w:p>
          <w:p w14:paraId="6DC1D22D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t>Sistema turi palaikyti EMBER+ ir NMOS valdymo protokolus ar jiems lygiaverčius.</w:t>
            </w:r>
          </w:p>
          <w:p w14:paraId="3FA8EF13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Klausimas:</w:t>
            </w:r>
          </w:p>
          <w:p w14:paraId="230BCA8A" w14:textId="22886177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 xml:space="preserve">Jeigu siūlomas komutatorius palaikys NMOS ir kitą, bet ne EMBER+ protokolą, ar tai tenkins sąlygas, nes minima jog gali būti lygiavertis protokolas. </w:t>
            </w:r>
          </w:p>
        </w:tc>
        <w:tc>
          <w:tcPr>
            <w:tcW w:w="4530" w:type="dxa"/>
          </w:tcPr>
          <w:p w14:paraId="4181D684" w14:textId="02228EC3" w:rsidR="001948BC" w:rsidRPr="001948BC" w:rsidRDefault="001948BC" w:rsidP="001948BC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  <w:lang w:val="en-US"/>
              </w:rPr>
            </w:pPr>
            <w:r w:rsidRPr="001948BC">
              <w:rPr>
                <w:rFonts w:ascii="Verdana" w:hAnsi="Verdana"/>
                <w:noProof/>
                <w:sz w:val="20"/>
              </w:rPr>
              <w:t>Sistema turi palaikyti EMBER+ ir NMOS valdymo protokolus arba j</w:t>
            </w:r>
            <w:r w:rsidR="00DA570A" w:rsidRPr="00855CA2">
              <w:rPr>
                <w:rFonts w:ascii="Verdana" w:hAnsi="Verdana"/>
                <w:noProof/>
                <w:sz w:val="20"/>
              </w:rPr>
              <w:t>iems</w:t>
            </w:r>
            <w:r w:rsidRPr="001948BC">
              <w:rPr>
                <w:rFonts w:ascii="Verdana" w:hAnsi="Verdana"/>
                <w:noProof/>
                <w:sz w:val="20"/>
              </w:rPr>
              <w:t xml:space="preserve"> lygiaverčius, todėl gali būti siūlomi nurodytiems lygiaverčiai valdymo protokolai.</w:t>
            </w:r>
          </w:p>
          <w:p w14:paraId="1665D9F1" w14:textId="77777777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</w:p>
        </w:tc>
      </w:tr>
      <w:tr w:rsidR="00357EDA" w:rsidRPr="00855CA2" w14:paraId="7B7D51B4" w14:textId="77777777" w:rsidTr="00357EDA">
        <w:tc>
          <w:tcPr>
            <w:tcW w:w="562" w:type="dxa"/>
          </w:tcPr>
          <w:p w14:paraId="23B3484E" w14:textId="4BDB812B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5.</w:t>
            </w:r>
          </w:p>
        </w:tc>
        <w:tc>
          <w:tcPr>
            <w:tcW w:w="4536" w:type="dxa"/>
          </w:tcPr>
          <w:p w14:paraId="6354BF1C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Reikalavimas:</w:t>
            </w:r>
          </w:p>
          <w:p w14:paraId="4534936D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i/>
                <w:iCs/>
                <w:noProof/>
                <w:sz w:val="20"/>
              </w:rPr>
            </w:pPr>
            <w:r w:rsidRPr="00357EDA">
              <w:rPr>
                <w:rFonts w:ascii="Verdana" w:hAnsi="Verdana"/>
                <w:i/>
                <w:iCs/>
                <w:noProof/>
                <w:sz w:val="20"/>
              </w:rPr>
              <w:t>3 lentele. Punktas 1.13. Komutatoriaus dydis ne daugiau 6 RU (be maitinimo modulio)</w:t>
            </w:r>
          </w:p>
          <w:p w14:paraId="0D0898EA" w14:textId="77777777" w:rsidR="00357EDA" w:rsidRPr="00357EDA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357EDA">
              <w:rPr>
                <w:rFonts w:ascii="Verdana" w:hAnsi="Verdana"/>
                <w:noProof/>
                <w:sz w:val="20"/>
              </w:rPr>
              <w:t>Klausimas:</w:t>
            </w:r>
          </w:p>
          <w:p w14:paraId="5EBBF907" w14:textId="77777777" w:rsidR="005279D0" w:rsidRPr="00855CA2" w:rsidRDefault="005279D0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1. </w:t>
            </w:r>
            <w:r w:rsidR="00357EDA" w:rsidRPr="00357EDA">
              <w:rPr>
                <w:rFonts w:ascii="Verdana" w:hAnsi="Verdana"/>
                <w:noProof/>
                <w:sz w:val="20"/>
              </w:rPr>
              <w:t xml:space="preserve">Koks galimas dydis jeigu maitinimo modulis yra jau integruotas į komutatoriaus modulius? </w:t>
            </w:r>
          </w:p>
          <w:p w14:paraId="2FE993AE" w14:textId="1EED569A" w:rsidR="00357EDA" w:rsidRPr="00855CA2" w:rsidRDefault="005279D0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 xml:space="preserve">2. </w:t>
            </w:r>
            <w:r w:rsidR="00357EDA" w:rsidRPr="00357EDA">
              <w:rPr>
                <w:rFonts w:ascii="Verdana" w:hAnsi="Verdana"/>
                <w:noProof/>
                <w:sz w:val="20"/>
              </w:rPr>
              <w:t>Ir ar į šį dydį turi būti įskaičiuoti IP srautų komutatoriai ir tinklo komutatorius?</w:t>
            </w:r>
          </w:p>
        </w:tc>
        <w:tc>
          <w:tcPr>
            <w:tcW w:w="4530" w:type="dxa"/>
          </w:tcPr>
          <w:p w14:paraId="67D02F24" w14:textId="77777777" w:rsidR="00357EDA" w:rsidRPr="00855CA2" w:rsidRDefault="005279D0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1. Ne daugiau 6 RU.</w:t>
            </w:r>
          </w:p>
          <w:p w14:paraId="2ED34EA8" w14:textId="68D47431" w:rsidR="005279D0" w:rsidRPr="00855CA2" w:rsidRDefault="005279D0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2. Ne.</w:t>
            </w:r>
          </w:p>
        </w:tc>
      </w:tr>
      <w:tr w:rsidR="00357EDA" w:rsidRPr="00855CA2" w14:paraId="35BDABEC" w14:textId="77777777" w:rsidTr="00357EDA">
        <w:tc>
          <w:tcPr>
            <w:tcW w:w="562" w:type="dxa"/>
          </w:tcPr>
          <w:p w14:paraId="1B036533" w14:textId="2DD78603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6.</w:t>
            </w:r>
          </w:p>
        </w:tc>
        <w:tc>
          <w:tcPr>
            <w:tcW w:w="4536" w:type="dxa"/>
          </w:tcPr>
          <w:p w14:paraId="6C4E2865" w14:textId="221E1B47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855CA2">
              <w:rPr>
                <w:rFonts w:ascii="Verdana" w:hAnsi="Verdana"/>
                <w:noProof/>
                <w:sz w:val="20"/>
              </w:rPr>
              <w:t>Dėl techninės specifikacijos punkto 1.4.</w:t>
            </w:r>
            <w:r w:rsidRPr="00855CA2">
              <w:rPr>
                <w:rFonts w:ascii="Verdana" w:hAnsi="Verdana"/>
                <w:noProof/>
                <w:sz w:val="20"/>
              </w:rPr>
              <w:br/>
            </w:r>
            <w:r w:rsidRPr="00855CA2">
              <w:rPr>
                <w:rFonts w:ascii="Verdana" w:hAnsi="Verdana"/>
                <w:noProof/>
                <w:sz w:val="20"/>
              </w:rPr>
              <w:br/>
              <w:t>Specifikacijos punkte 1.2 yra reikalavimas komutatoriui "Su ne mažesniu nei IP 128x128 komutavimo lauku, skirtu HD/3G video signalui.</w:t>
            </w:r>
            <w:r w:rsidRPr="00855CA2">
              <w:rPr>
                <w:rFonts w:ascii="Verdana" w:hAnsi="Verdana"/>
                <w:noProof/>
                <w:sz w:val="20"/>
              </w:rPr>
              <w:br/>
              <w:t>Viso ne mažiau kaip 64 vnt. fizinių BNC-SDI jungčių (ne mažiau 32 vnt. SDI-IN, ne mažiau 32 vnt. SDI- OUT)"</w:t>
            </w:r>
            <w:r w:rsidRPr="00855CA2">
              <w:rPr>
                <w:rFonts w:ascii="Verdana" w:hAnsi="Verdana"/>
                <w:noProof/>
                <w:sz w:val="20"/>
              </w:rPr>
              <w:br/>
            </w:r>
            <w:r w:rsidRPr="00855CA2">
              <w:rPr>
                <w:rFonts w:ascii="Verdana" w:hAnsi="Verdana"/>
                <w:noProof/>
                <w:sz w:val="20"/>
              </w:rPr>
              <w:br/>
              <w:t xml:space="preserve">Pagal punktą 1.2 mes suprantame, kad 32 </w:t>
            </w:r>
            <w:r w:rsidRPr="00855CA2">
              <w:rPr>
                <w:rFonts w:ascii="Verdana" w:hAnsi="Verdana"/>
                <w:noProof/>
                <w:sz w:val="20"/>
              </w:rPr>
              <w:lastRenderedPageBreak/>
              <w:t>SDI signalai yra pakankamas kiekis ( 32 IN ir 32 OUT).</w:t>
            </w:r>
            <w:r w:rsidRPr="00855CA2">
              <w:rPr>
                <w:rFonts w:ascii="Verdana" w:hAnsi="Verdana"/>
                <w:noProof/>
                <w:sz w:val="20"/>
              </w:rPr>
              <w:br/>
            </w:r>
            <w:r w:rsidRPr="00855CA2">
              <w:rPr>
                <w:rFonts w:ascii="Verdana" w:hAnsi="Verdana"/>
                <w:noProof/>
                <w:sz w:val="20"/>
              </w:rPr>
              <w:br/>
              <w:t>Tuo tarpu punkte 1.4 yra reikalavimas: "Audio signalų komutavimo kiekis: ne mažiau 2040 x 2040 signalų (veikiant 3G/HD SDI režimu)".</w:t>
            </w:r>
            <w:r w:rsidRPr="00855CA2">
              <w:rPr>
                <w:rFonts w:ascii="Verdana" w:hAnsi="Verdana"/>
                <w:noProof/>
                <w:sz w:val="20"/>
              </w:rPr>
              <w:br/>
            </w:r>
            <w:r w:rsidRPr="00855CA2">
              <w:rPr>
                <w:rFonts w:ascii="Verdana" w:hAnsi="Verdana"/>
                <w:noProof/>
                <w:sz w:val="20"/>
              </w:rPr>
              <w:br/>
              <w:t>3G/HD signalai, nepriklausomai nuo to ar jie SDI ar IP, gali turėti tą patį garso kanalų kiekį: 16 garso takelių vienam vaizdo signalui arba IP gali turėti ir daugiau.</w:t>
            </w:r>
            <w:r w:rsidRPr="00855CA2">
              <w:rPr>
                <w:rFonts w:ascii="Verdana" w:hAnsi="Verdana"/>
                <w:noProof/>
                <w:sz w:val="20"/>
              </w:rPr>
              <w:br/>
            </w:r>
            <w:r w:rsidRPr="00855CA2">
              <w:rPr>
                <w:rFonts w:ascii="Verdana" w:hAnsi="Verdana"/>
                <w:noProof/>
                <w:sz w:val="20"/>
              </w:rPr>
              <w:br/>
              <w:t>Prašome patvirtinti, kad, mūsų supratimu, reikalavimas "Audio signalų komutavimo kiekis: ne mažiau 2040 x 2040 signalų (veikiant 3G/HD SDI režimu)" taikomas bendrai Vaizdo komutatoriui, veikiančiam 3G/HD režimu, nepriklausomai nuo to kokiu būdu signalas patenka į komutatorių ar iš jo išeina.</w:t>
            </w:r>
          </w:p>
        </w:tc>
        <w:tc>
          <w:tcPr>
            <w:tcW w:w="4530" w:type="dxa"/>
          </w:tcPr>
          <w:p w14:paraId="227B2ACB" w14:textId="6167383C" w:rsidR="0052664D" w:rsidRPr="0052664D" w:rsidRDefault="0052664D" w:rsidP="0052664D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  <w:r w:rsidRPr="0052664D">
              <w:rPr>
                <w:rFonts w:ascii="Verdana" w:hAnsi="Verdana"/>
                <w:noProof/>
                <w:sz w:val="20"/>
              </w:rPr>
              <w:lastRenderedPageBreak/>
              <w:t xml:space="preserve">Reikalavimas </w:t>
            </w:r>
            <w:r w:rsidRPr="00855CA2">
              <w:rPr>
                <w:rFonts w:ascii="Verdana" w:hAnsi="Verdana"/>
                <w:noProof/>
                <w:sz w:val="20"/>
              </w:rPr>
              <w:t>„</w:t>
            </w:r>
            <w:r w:rsidRPr="0052664D">
              <w:rPr>
                <w:rFonts w:ascii="Verdana" w:hAnsi="Verdana"/>
                <w:noProof/>
                <w:sz w:val="20"/>
              </w:rPr>
              <w:t>Audio signalų komutavimo kiekis: ne mažiau 2040 x 2040 signalų (veikiant 3G/HD SDI režimu)</w:t>
            </w:r>
            <w:r w:rsidRPr="00855CA2">
              <w:rPr>
                <w:rFonts w:ascii="Verdana" w:hAnsi="Verdana"/>
                <w:noProof/>
                <w:sz w:val="20"/>
              </w:rPr>
              <w:t>“</w:t>
            </w:r>
            <w:r w:rsidRPr="0052664D">
              <w:rPr>
                <w:rFonts w:ascii="Verdana" w:hAnsi="Verdana"/>
                <w:noProof/>
                <w:sz w:val="20"/>
              </w:rPr>
              <w:t xml:space="preserve"> taikomas bendrai Vaizdo komutatoriui, veikiančiam 3G/HD režimu, nepriklausomai nuo to kokiu būdu signalas patenka į komutatorių ar iš jo išeina.</w:t>
            </w:r>
          </w:p>
          <w:p w14:paraId="0D70A6DA" w14:textId="77777777" w:rsidR="00357EDA" w:rsidRPr="00855CA2" w:rsidRDefault="00357EDA" w:rsidP="00357EDA">
            <w:pPr>
              <w:spacing w:line="264" w:lineRule="auto"/>
              <w:jc w:val="both"/>
              <w:rPr>
                <w:rFonts w:ascii="Verdana" w:hAnsi="Verdana"/>
                <w:noProof/>
                <w:sz w:val="20"/>
              </w:rPr>
            </w:pPr>
          </w:p>
        </w:tc>
      </w:tr>
    </w:tbl>
    <w:p w14:paraId="3CE2E4A0" w14:textId="77777777" w:rsidR="00400A2D" w:rsidRPr="00855CA2" w:rsidRDefault="00400A2D" w:rsidP="00357EDA">
      <w:pPr>
        <w:spacing w:line="264" w:lineRule="auto"/>
        <w:jc w:val="both"/>
        <w:rPr>
          <w:rFonts w:ascii="Verdana" w:hAnsi="Verdana"/>
          <w:noProof/>
          <w:sz w:val="20"/>
        </w:rPr>
      </w:pPr>
    </w:p>
    <w:sectPr w:rsidR="00400A2D" w:rsidRPr="00855CA2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3910" w14:textId="77777777" w:rsidR="00BE3577" w:rsidRDefault="00BE3577" w:rsidP="00BE3577">
      <w:r>
        <w:separator/>
      </w:r>
    </w:p>
  </w:endnote>
  <w:endnote w:type="continuationSeparator" w:id="0">
    <w:p w14:paraId="52E8061C" w14:textId="77777777" w:rsidR="00BE3577" w:rsidRDefault="00BE3577" w:rsidP="00BE3577">
      <w:r>
        <w:continuationSeparator/>
      </w:r>
    </w:p>
  </w:endnote>
  <w:endnote w:type="continuationNotice" w:id="1">
    <w:p w14:paraId="5A92495E" w14:textId="77777777" w:rsidR="00827F10" w:rsidRDefault="00827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A07D" w14:textId="77777777" w:rsidR="00BE3577" w:rsidRDefault="00BE3577" w:rsidP="00BE3577">
      <w:r>
        <w:separator/>
      </w:r>
    </w:p>
  </w:footnote>
  <w:footnote w:type="continuationSeparator" w:id="0">
    <w:p w14:paraId="7BA563EA" w14:textId="77777777" w:rsidR="00BE3577" w:rsidRDefault="00BE3577" w:rsidP="00BE3577">
      <w:r>
        <w:continuationSeparator/>
      </w:r>
    </w:p>
  </w:footnote>
  <w:footnote w:type="continuationNotice" w:id="1">
    <w:p w14:paraId="2798CD19" w14:textId="77777777" w:rsidR="00827F10" w:rsidRDefault="00827F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51003"/>
    <w:rsid w:val="00070DBB"/>
    <w:rsid w:val="00076032"/>
    <w:rsid w:val="000B1350"/>
    <w:rsid w:val="000C6015"/>
    <w:rsid w:val="000E1C95"/>
    <w:rsid w:val="00131ED8"/>
    <w:rsid w:val="00141CDB"/>
    <w:rsid w:val="001575E7"/>
    <w:rsid w:val="00161930"/>
    <w:rsid w:val="0016709B"/>
    <w:rsid w:val="001948BC"/>
    <w:rsid w:val="001A024B"/>
    <w:rsid w:val="001C3DC4"/>
    <w:rsid w:val="00206AA4"/>
    <w:rsid w:val="00255644"/>
    <w:rsid w:val="00255884"/>
    <w:rsid w:val="002C24CA"/>
    <w:rsid w:val="002C7100"/>
    <w:rsid w:val="00357EDA"/>
    <w:rsid w:val="00361CE2"/>
    <w:rsid w:val="003A150C"/>
    <w:rsid w:val="003A1583"/>
    <w:rsid w:val="003B2DC8"/>
    <w:rsid w:val="003F50C9"/>
    <w:rsid w:val="003F55DD"/>
    <w:rsid w:val="00400A2D"/>
    <w:rsid w:val="00403512"/>
    <w:rsid w:val="00405A4A"/>
    <w:rsid w:val="004606A2"/>
    <w:rsid w:val="00461472"/>
    <w:rsid w:val="004F2C0D"/>
    <w:rsid w:val="00523F44"/>
    <w:rsid w:val="0052664D"/>
    <w:rsid w:val="005279D0"/>
    <w:rsid w:val="00564570"/>
    <w:rsid w:val="005B142A"/>
    <w:rsid w:val="005B70E0"/>
    <w:rsid w:val="005E2D91"/>
    <w:rsid w:val="0063575B"/>
    <w:rsid w:val="00702C18"/>
    <w:rsid w:val="00710222"/>
    <w:rsid w:val="00774F21"/>
    <w:rsid w:val="0078306A"/>
    <w:rsid w:val="007872B9"/>
    <w:rsid w:val="007A63B0"/>
    <w:rsid w:val="007D6E2F"/>
    <w:rsid w:val="00807A7C"/>
    <w:rsid w:val="00827F10"/>
    <w:rsid w:val="00855CA2"/>
    <w:rsid w:val="00877DB0"/>
    <w:rsid w:val="008876A0"/>
    <w:rsid w:val="00937BF4"/>
    <w:rsid w:val="009F06BC"/>
    <w:rsid w:val="00A14656"/>
    <w:rsid w:val="00A7361C"/>
    <w:rsid w:val="00A764E9"/>
    <w:rsid w:val="00AE49A8"/>
    <w:rsid w:val="00B03E0E"/>
    <w:rsid w:val="00BD45E5"/>
    <w:rsid w:val="00BE3577"/>
    <w:rsid w:val="00C362A8"/>
    <w:rsid w:val="00C55AF8"/>
    <w:rsid w:val="00C922A7"/>
    <w:rsid w:val="00CA230F"/>
    <w:rsid w:val="00CA70D3"/>
    <w:rsid w:val="00CC360A"/>
    <w:rsid w:val="00CE5197"/>
    <w:rsid w:val="00D065BD"/>
    <w:rsid w:val="00D1773B"/>
    <w:rsid w:val="00D31089"/>
    <w:rsid w:val="00D35DF9"/>
    <w:rsid w:val="00D85CC0"/>
    <w:rsid w:val="00DA570A"/>
    <w:rsid w:val="00DA70CE"/>
    <w:rsid w:val="00DE4D59"/>
    <w:rsid w:val="00E130C7"/>
    <w:rsid w:val="00E26D3E"/>
    <w:rsid w:val="00E5313F"/>
    <w:rsid w:val="00E67890"/>
    <w:rsid w:val="00E7064E"/>
    <w:rsid w:val="00E81252"/>
    <w:rsid w:val="00F42C16"/>
    <w:rsid w:val="00F82B64"/>
    <w:rsid w:val="00FA7524"/>
    <w:rsid w:val="00FC4EA6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87D0CFC4-D45C-4319-960C-F67DCAD7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35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3D3093141A84ABCD0D458ADE6BBFF" ma:contentTypeVersion="2" ma:contentTypeDescription="Kurkite naują dokumentą." ma:contentTypeScope="" ma:versionID="13fd8d5c908cdd83f9372e10975f2491">
  <xsd:schema xmlns:xsd="http://www.w3.org/2001/XMLSchema" xmlns:xs="http://www.w3.org/2001/XMLSchema" xmlns:p="http://schemas.microsoft.com/office/2006/metadata/properties" xmlns:ns2="2b951cb4-fff5-4a76-a147-f91a55b28657" targetNamespace="http://schemas.microsoft.com/office/2006/metadata/properties" ma:root="true" ma:fieldsID="88962936691c992a26472d53fde623f0" ns2:_="">
    <xsd:import namespace="2b951cb4-fff5-4a76-a147-f91a55b28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1cb4-fff5-4a76-a147-f91a55b28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4417B-F708-4939-9498-7926E4406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51cb4-fff5-4a76-a147-f91a55b28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purl.org/dc/dcmitype/"/>
    <ds:schemaRef ds:uri="http://www.w3.org/XML/1998/namespace"/>
    <ds:schemaRef ds:uri="2b951cb4-fff5-4a76-a147-f91a55b2865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3508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https://vpt.lrv.lt/uploads/vpt/documents/files/mp/ENPV_gaires.pdf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Agnė Urbelionytė</cp:lastModifiedBy>
  <cp:revision>31</cp:revision>
  <cp:lastPrinted>2023-06-29T06:12:00Z</cp:lastPrinted>
  <dcterms:created xsi:type="dcterms:W3CDTF">2023-07-31T06:30:00Z</dcterms:created>
  <dcterms:modified xsi:type="dcterms:W3CDTF">2025-05-07T06:52:00Z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0x010100BDC3D3093141A84ABCD0D458ADE6BBFF</vt:lpwstr>
  </property>
</Properties>
</file>