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4B61A" w14:textId="1DC25412" w:rsidR="001F63FC" w:rsidRPr="00CC44F9" w:rsidRDefault="00332929" w:rsidP="00CC44F9">
      <w:pPr>
        <w:spacing w:after="0" w:line="240" w:lineRule="auto"/>
        <w:jc w:val="right"/>
        <w:rPr>
          <w:rFonts w:ascii="Times New Roman" w:eastAsia="Calibri" w:hAnsi="Times New Roman" w:cs="Times New Roman"/>
          <w:sz w:val="24"/>
          <w:szCs w:val="24"/>
        </w:rPr>
      </w:pPr>
      <w:bookmarkStart w:id="0" w:name="_GoBack"/>
      <w:bookmarkEnd w:id="0"/>
      <w:r w:rsidRPr="00CC44F9">
        <w:rPr>
          <w:rFonts w:ascii="Times New Roman" w:eastAsia="Calibri" w:hAnsi="Times New Roman" w:cs="Times New Roman"/>
          <w:sz w:val="24"/>
          <w:szCs w:val="24"/>
        </w:rPr>
        <w:t>Pirkimo sąlygų 2 priedas</w:t>
      </w:r>
    </w:p>
    <w:p w14:paraId="4198712E" w14:textId="7E754077" w:rsidR="00332929" w:rsidRPr="00CC44F9" w:rsidRDefault="00097332" w:rsidP="00CC44F9">
      <w:pPr>
        <w:spacing w:after="0" w:line="240" w:lineRule="auto"/>
        <w:jc w:val="center"/>
        <w:rPr>
          <w:rFonts w:ascii="Times New Roman" w:eastAsia="Calibri" w:hAnsi="Times New Roman" w:cs="Times New Roman"/>
          <w:b/>
          <w:bCs/>
          <w:sz w:val="24"/>
          <w:szCs w:val="24"/>
        </w:rPr>
      </w:pPr>
      <w:r w:rsidRPr="00CC44F9">
        <w:rPr>
          <w:rFonts w:ascii="Times New Roman" w:eastAsia="Calibri" w:hAnsi="Times New Roman" w:cs="Times New Roman"/>
          <w:b/>
          <w:bCs/>
          <w:sz w:val="24"/>
          <w:szCs w:val="24"/>
        </w:rPr>
        <w:t>TECHNINĖ SPECIFIKACIJA</w:t>
      </w:r>
    </w:p>
    <w:p w14:paraId="34CDAF91" w14:textId="4445B991" w:rsidR="00097332" w:rsidRPr="00CC44F9" w:rsidRDefault="00097332" w:rsidP="00CC44F9">
      <w:pPr>
        <w:spacing w:after="0" w:line="240" w:lineRule="auto"/>
        <w:jc w:val="center"/>
        <w:rPr>
          <w:rFonts w:ascii="Times New Roman" w:eastAsia="Calibri" w:hAnsi="Times New Roman" w:cs="Times New Roman"/>
          <w:b/>
          <w:bCs/>
          <w:sz w:val="24"/>
          <w:szCs w:val="24"/>
        </w:rPr>
      </w:pPr>
      <w:r w:rsidRPr="00CC44F9">
        <w:rPr>
          <w:rFonts w:ascii="Times New Roman" w:eastAsia="Calibri" w:hAnsi="Times New Roman" w:cs="Times New Roman"/>
          <w:b/>
          <w:bCs/>
          <w:sz w:val="24"/>
          <w:szCs w:val="24"/>
        </w:rPr>
        <w:t>I PIRKIMO DALIAI</w:t>
      </w:r>
    </w:p>
    <w:tbl>
      <w:tblPr>
        <w:tblStyle w:val="Lentelstinklelis"/>
        <w:tblW w:w="0" w:type="auto"/>
        <w:tblLook w:val="04A0" w:firstRow="1" w:lastRow="0" w:firstColumn="1" w:lastColumn="0" w:noHBand="0" w:noVBand="1"/>
      </w:tblPr>
      <w:tblGrid>
        <w:gridCol w:w="5174"/>
        <w:gridCol w:w="4454"/>
      </w:tblGrid>
      <w:tr w:rsidR="00C27D98" w:rsidRPr="00F527C2" w14:paraId="61B581E2" w14:textId="77777777" w:rsidTr="006850CB">
        <w:tc>
          <w:tcPr>
            <w:tcW w:w="9628" w:type="dxa"/>
            <w:gridSpan w:val="2"/>
            <w:shd w:val="clear" w:color="auto" w:fill="auto"/>
          </w:tcPr>
          <w:p w14:paraId="493B4C26" w14:textId="77777777" w:rsidR="00C27D98" w:rsidRPr="00CC44F9" w:rsidRDefault="00C27D98" w:rsidP="00CC44F9">
            <w:pPr>
              <w:spacing w:after="0" w:line="240" w:lineRule="auto"/>
              <w:rPr>
                <w:rFonts w:ascii="Times New Roman" w:hAnsi="Times New Roman" w:cs="Times New Roman"/>
                <w:sz w:val="24"/>
                <w:szCs w:val="24"/>
              </w:rPr>
            </w:pPr>
          </w:p>
          <w:p w14:paraId="02E5319D" w14:textId="77777777" w:rsidR="00C27D98" w:rsidRPr="00F527C2" w:rsidRDefault="00C27D98" w:rsidP="00CC44F9">
            <w:pPr>
              <w:spacing w:after="0" w:line="240" w:lineRule="auto"/>
              <w:jc w:val="center"/>
              <w:rPr>
                <w:rFonts w:ascii="Times New Roman" w:eastAsia="Calibri" w:hAnsi="Times New Roman" w:cs="Times New Roman"/>
                <w:b/>
                <w:sz w:val="24"/>
                <w:szCs w:val="24"/>
              </w:rPr>
            </w:pPr>
            <w:r w:rsidRPr="00F527C2">
              <w:rPr>
                <w:rFonts w:ascii="Times New Roman" w:hAnsi="Times New Roman" w:cs="Times New Roman"/>
                <w:b/>
                <w:sz w:val="24"/>
                <w:szCs w:val="24"/>
              </w:rPr>
              <w:t>TECHNINĖ SPECIFIKACIJA</w:t>
            </w:r>
          </w:p>
          <w:p w14:paraId="2DAD056A" w14:textId="77777777" w:rsidR="00C27D98" w:rsidRPr="00F527C2" w:rsidRDefault="00C27D98" w:rsidP="00CC44F9">
            <w:pPr>
              <w:spacing w:after="0" w:line="240" w:lineRule="auto"/>
              <w:rPr>
                <w:rFonts w:ascii="Times New Roman" w:hAnsi="Times New Roman" w:cs="Times New Roman"/>
                <w:sz w:val="24"/>
                <w:szCs w:val="24"/>
              </w:rPr>
            </w:pPr>
          </w:p>
        </w:tc>
      </w:tr>
      <w:tr w:rsidR="00C27D98" w:rsidRPr="00F527C2" w14:paraId="075693C1" w14:textId="77777777" w:rsidTr="006850CB">
        <w:tc>
          <w:tcPr>
            <w:tcW w:w="5174" w:type="dxa"/>
            <w:shd w:val="clear" w:color="auto" w:fill="auto"/>
            <w:hideMark/>
          </w:tcPr>
          <w:p w14:paraId="0B44ABCC" w14:textId="020C6168" w:rsidR="00C27D98" w:rsidRPr="00F527C2" w:rsidRDefault="00C27D98" w:rsidP="00CC44F9">
            <w:pPr>
              <w:pStyle w:val="Sraopastraipa"/>
              <w:numPr>
                <w:ilvl w:val="0"/>
                <w:numId w:val="38"/>
              </w:numPr>
              <w:tabs>
                <w:tab w:val="left" w:pos="459"/>
                <w:tab w:val="left" w:pos="741"/>
              </w:tabs>
              <w:spacing w:after="0" w:line="240" w:lineRule="auto"/>
              <w:ind w:left="32" w:firstLine="0"/>
              <w:jc w:val="both"/>
              <w:rPr>
                <w:rFonts w:ascii="Times New Roman" w:hAnsi="Times New Roman" w:cs="Times New Roman"/>
                <w:b/>
                <w:sz w:val="24"/>
                <w:szCs w:val="24"/>
              </w:rPr>
            </w:pPr>
            <w:r w:rsidRPr="00F527C2">
              <w:rPr>
                <w:rFonts w:ascii="Times New Roman" w:hAnsi="Times New Roman" w:cs="Times New Roman"/>
                <w:b/>
                <w:sz w:val="24"/>
                <w:szCs w:val="24"/>
              </w:rPr>
              <w:t>Techniniai reikalavimai</w:t>
            </w:r>
          </w:p>
        </w:tc>
        <w:tc>
          <w:tcPr>
            <w:tcW w:w="4454" w:type="dxa"/>
            <w:shd w:val="clear" w:color="auto" w:fill="auto"/>
            <w:hideMark/>
          </w:tcPr>
          <w:p w14:paraId="647F6BC7" w14:textId="77777777" w:rsidR="00C27D98" w:rsidRPr="00F527C2" w:rsidRDefault="00C27D98" w:rsidP="00CC44F9">
            <w:pPr>
              <w:spacing w:after="0" w:line="240" w:lineRule="auto"/>
              <w:jc w:val="both"/>
              <w:rPr>
                <w:rFonts w:ascii="Times New Roman" w:hAnsi="Times New Roman" w:cs="Times New Roman"/>
                <w:b/>
                <w:sz w:val="24"/>
                <w:szCs w:val="24"/>
              </w:rPr>
            </w:pPr>
            <w:r w:rsidRPr="00F527C2">
              <w:rPr>
                <w:rFonts w:ascii="Times New Roman" w:hAnsi="Times New Roman" w:cs="Times New Roman"/>
                <w:b/>
                <w:sz w:val="24"/>
                <w:szCs w:val="24"/>
              </w:rPr>
              <w:t>Siūlomų prekių techniniai parametrai</w:t>
            </w:r>
          </w:p>
        </w:tc>
      </w:tr>
      <w:tr w:rsidR="00C27D98" w:rsidRPr="00F527C2" w14:paraId="57DE8A95" w14:textId="77777777" w:rsidTr="0041205C">
        <w:trPr>
          <w:trHeight w:val="731"/>
        </w:trPr>
        <w:tc>
          <w:tcPr>
            <w:tcW w:w="5174" w:type="dxa"/>
            <w:shd w:val="clear" w:color="auto" w:fill="auto"/>
          </w:tcPr>
          <w:p w14:paraId="1F6EFA27" w14:textId="23B5B075" w:rsidR="00C27D98" w:rsidRPr="00F527C2" w:rsidRDefault="00C27D98" w:rsidP="00CC44F9">
            <w:pPr>
              <w:pStyle w:val="Sraopastraipa"/>
              <w:numPr>
                <w:ilvl w:val="1"/>
                <w:numId w:val="38"/>
              </w:numPr>
              <w:tabs>
                <w:tab w:val="left" w:pos="387"/>
                <w:tab w:val="left" w:pos="741"/>
              </w:tabs>
              <w:spacing w:line="240" w:lineRule="auto"/>
              <w:ind w:left="32" w:firstLine="0"/>
              <w:rPr>
                <w:rFonts w:ascii="Times New Roman" w:hAnsi="Times New Roman" w:cs="Times New Roman"/>
                <w:sz w:val="24"/>
                <w:szCs w:val="24"/>
              </w:rPr>
            </w:pPr>
            <w:r w:rsidRPr="00F527C2">
              <w:rPr>
                <w:rFonts w:ascii="Times New Roman" w:hAnsi="Times New Roman" w:cs="Times New Roman"/>
                <w:bCs/>
                <w:sz w:val="24"/>
                <w:szCs w:val="24"/>
              </w:rPr>
              <w:t>Nešiojamieji kompiuteriai</w:t>
            </w:r>
            <w:r w:rsidRPr="00F527C2">
              <w:rPr>
                <w:rFonts w:ascii="Times New Roman" w:hAnsi="Times New Roman" w:cs="Times New Roman"/>
                <w:sz w:val="24"/>
                <w:szCs w:val="24"/>
              </w:rPr>
              <w:t xml:space="preserve"> su macOS operacine sistema, </w:t>
            </w:r>
            <w:r w:rsidR="00554A90">
              <w:rPr>
                <w:rFonts w:ascii="Times New Roman" w:hAnsi="Times New Roman" w:cs="Times New Roman"/>
                <w:sz w:val="24"/>
                <w:szCs w:val="24"/>
              </w:rPr>
              <w:t>7</w:t>
            </w:r>
            <w:r w:rsidRPr="00F527C2">
              <w:rPr>
                <w:rFonts w:ascii="Times New Roman" w:hAnsi="Times New Roman" w:cs="Times New Roman"/>
                <w:sz w:val="24"/>
                <w:szCs w:val="24"/>
              </w:rPr>
              <w:t xml:space="preserve"> vnt.</w:t>
            </w:r>
          </w:p>
        </w:tc>
        <w:tc>
          <w:tcPr>
            <w:tcW w:w="4454" w:type="dxa"/>
            <w:shd w:val="clear" w:color="auto" w:fill="auto"/>
            <w:hideMark/>
          </w:tcPr>
          <w:p w14:paraId="7F7F75FE" w14:textId="77777777"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Gamintojo pavadinimas ir modelis.</w:t>
            </w:r>
          </w:p>
        </w:tc>
      </w:tr>
      <w:tr w:rsidR="00C27D98" w:rsidRPr="00F527C2" w14:paraId="4D94FA38" w14:textId="77777777" w:rsidTr="00C27D98">
        <w:tc>
          <w:tcPr>
            <w:tcW w:w="5174" w:type="dxa"/>
            <w:shd w:val="clear" w:color="auto" w:fill="auto"/>
          </w:tcPr>
          <w:p w14:paraId="0F7752F8" w14:textId="3401883A" w:rsidR="00C27D98" w:rsidRPr="00F527C2" w:rsidRDefault="00C27D98" w:rsidP="00CC44F9">
            <w:pPr>
              <w:pStyle w:val="Sraopastraipa"/>
              <w:numPr>
                <w:ilvl w:val="1"/>
                <w:numId w:val="38"/>
              </w:numPr>
              <w:tabs>
                <w:tab w:val="left" w:pos="459"/>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Nuoroda į gamintojo puslapyje esantį aprašymą.</w:t>
            </w:r>
          </w:p>
        </w:tc>
        <w:tc>
          <w:tcPr>
            <w:tcW w:w="4454" w:type="dxa"/>
            <w:shd w:val="clear" w:color="auto" w:fill="auto"/>
            <w:hideMark/>
          </w:tcPr>
          <w:p w14:paraId="6FB6A997" w14:textId="69DBD8AD"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esantį aprašymą</w:t>
            </w:r>
          </w:p>
        </w:tc>
      </w:tr>
      <w:tr w:rsidR="00C27D98" w:rsidRPr="00F527C2" w14:paraId="5E5BFBBF" w14:textId="77777777" w:rsidTr="006850CB">
        <w:tc>
          <w:tcPr>
            <w:tcW w:w="5174" w:type="dxa"/>
            <w:shd w:val="clear" w:color="auto" w:fill="auto"/>
          </w:tcPr>
          <w:p w14:paraId="675013A1" w14:textId="0A9D717D" w:rsidR="00C27D98" w:rsidRPr="00F527C2" w:rsidRDefault="00C27D98" w:rsidP="00CC44F9">
            <w:pPr>
              <w:pStyle w:val="Sraopastraipa"/>
              <w:numPr>
                <w:ilvl w:val="1"/>
                <w:numId w:val="38"/>
              </w:numPr>
              <w:tabs>
                <w:tab w:val="left" w:pos="459"/>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Nuoroda į technines specifikacijas.</w:t>
            </w:r>
          </w:p>
        </w:tc>
        <w:tc>
          <w:tcPr>
            <w:tcW w:w="4454" w:type="dxa"/>
            <w:shd w:val="clear" w:color="auto" w:fill="auto"/>
          </w:tcPr>
          <w:p w14:paraId="060DE6CD" w14:textId="064A423D"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skelbiamas technines specifikacijas, konfigūracijos galimybes</w:t>
            </w:r>
          </w:p>
        </w:tc>
      </w:tr>
      <w:tr w:rsidR="00C27D98" w:rsidRPr="00F527C2" w14:paraId="2714E4AF" w14:textId="77777777" w:rsidTr="006850CB">
        <w:trPr>
          <w:trHeight w:val="247"/>
        </w:trPr>
        <w:tc>
          <w:tcPr>
            <w:tcW w:w="5174" w:type="dxa"/>
            <w:shd w:val="clear" w:color="auto" w:fill="auto"/>
          </w:tcPr>
          <w:p w14:paraId="614B4806" w14:textId="7BCD0816" w:rsidR="00C27D98" w:rsidRPr="00F527C2" w:rsidRDefault="00C27D98"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Procesorius (ne mažiau) - 14 branduolių su Apple M4 MAX lustu arba lygiaverčiu;</w:t>
            </w:r>
          </w:p>
          <w:p w14:paraId="49F053F1" w14:textId="21741E8C"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23D114BA" w14:textId="75562EB1"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 ir nurodyti konkretų procesoriaus modelį</w:t>
            </w:r>
          </w:p>
        </w:tc>
      </w:tr>
      <w:tr w:rsidR="00C27D98" w:rsidRPr="00F527C2" w14:paraId="08BBD3BE" w14:textId="77777777" w:rsidTr="006850CB">
        <w:trPr>
          <w:trHeight w:val="247"/>
        </w:trPr>
        <w:tc>
          <w:tcPr>
            <w:tcW w:w="5174" w:type="dxa"/>
            <w:shd w:val="clear" w:color="auto" w:fill="auto"/>
          </w:tcPr>
          <w:p w14:paraId="2FF72F1C" w14:textId="395D2DE8"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Operatyvinė atmintis (ne mažiau) – 36 GB;</w:t>
            </w:r>
          </w:p>
          <w:p w14:paraId="6795E17E" w14:textId="7EC497A1"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7BF88965" w14:textId="31286277"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121F3850" w14:textId="77777777" w:rsidTr="006850CB">
        <w:trPr>
          <w:trHeight w:val="247"/>
        </w:trPr>
        <w:tc>
          <w:tcPr>
            <w:tcW w:w="5174" w:type="dxa"/>
            <w:shd w:val="clear" w:color="auto" w:fill="auto"/>
          </w:tcPr>
          <w:p w14:paraId="68425E28" w14:textId="794C136B"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SSD disko talpa (ne mažiau) – 1 TB;</w:t>
            </w:r>
          </w:p>
          <w:p w14:paraId="28B6D0CE" w14:textId="56F9F339"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08752BD5" w14:textId="011C2E49"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648E59DF" w14:textId="77777777" w:rsidTr="006850CB">
        <w:trPr>
          <w:trHeight w:val="247"/>
        </w:trPr>
        <w:tc>
          <w:tcPr>
            <w:tcW w:w="5174" w:type="dxa"/>
            <w:shd w:val="clear" w:color="auto" w:fill="auto"/>
          </w:tcPr>
          <w:p w14:paraId="06DBC07A" w14:textId="0E70435B"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Grafika (ne mažiau) – 32 branduolių su Apple M4 MAX lustu arba lygiaverčiu;</w:t>
            </w:r>
          </w:p>
          <w:p w14:paraId="52C015CD" w14:textId="4DF4B5BC"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2E1130EA" w14:textId="41414C62"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65E97733" w14:textId="77777777" w:rsidTr="006850CB">
        <w:trPr>
          <w:trHeight w:val="247"/>
        </w:trPr>
        <w:tc>
          <w:tcPr>
            <w:tcW w:w="5174" w:type="dxa"/>
            <w:shd w:val="clear" w:color="auto" w:fill="auto"/>
          </w:tcPr>
          <w:p w14:paraId="10A64D07" w14:textId="0D7EFC7C"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Ekrano įstrižainė (ne mažiau) – 16 colių;</w:t>
            </w:r>
          </w:p>
          <w:p w14:paraId="441AAA2F" w14:textId="3FECD9F1"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4DFFB5AC" w14:textId="426F41EF"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w:t>
            </w:r>
            <w:r w:rsidR="0041205C" w:rsidRPr="00F527C2">
              <w:rPr>
                <w:rFonts w:ascii="Times New Roman" w:hAnsi="Times New Roman" w:cs="Times New Roman"/>
                <w:i/>
                <w:sz w:val="24"/>
                <w:szCs w:val="24"/>
              </w:rPr>
              <w:t>ę</w:t>
            </w:r>
            <w:r w:rsidRPr="00F527C2">
              <w:rPr>
                <w:rFonts w:ascii="Times New Roman" w:hAnsi="Times New Roman" w:cs="Times New Roman"/>
                <w:i/>
                <w:sz w:val="24"/>
                <w:szCs w:val="24"/>
              </w:rPr>
              <w:t>.</w:t>
            </w:r>
          </w:p>
        </w:tc>
      </w:tr>
      <w:tr w:rsidR="00C27D98" w:rsidRPr="00F527C2" w14:paraId="0639756F" w14:textId="77777777" w:rsidTr="006850CB">
        <w:trPr>
          <w:trHeight w:val="247"/>
        </w:trPr>
        <w:tc>
          <w:tcPr>
            <w:tcW w:w="5174" w:type="dxa"/>
            <w:shd w:val="clear" w:color="auto" w:fill="auto"/>
          </w:tcPr>
          <w:p w14:paraId="7428E7F4" w14:textId="6377F3AA"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Jungtys (ne mažiau) – Thunderbolt 5 (USB-C) (3 vnt.), HDMI (1 vnt.), 3.5 mm audio (1 vnt.), MagSafe 3 (1 vnt.), SDXC kortelių skaitytuvas (1 vnt.);</w:t>
            </w:r>
          </w:p>
          <w:p w14:paraId="488ED910" w14:textId="7C71DAEC"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2B2A061E" w14:textId="7F01FCE7"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567B2674" w14:textId="77777777" w:rsidTr="006850CB">
        <w:trPr>
          <w:trHeight w:val="247"/>
        </w:trPr>
        <w:tc>
          <w:tcPr>
            <w:tcW w:w="5174" w:type="dxa"/>
            <w:shd w:val="clear" w:color="auto" w:fill="auto"/>
          </w:tcPr>
          <w:p w14:paraId="7CFF8030" w14:textId="21335BF2"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Baterijos darbo laikas (ne mažiau) – 10 val.;</w:t>
            </w:r>
          </w:p>
          <w:p w14:paraId="655AD034" w14:textId="36E890E9"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67F25386" w14:textId="2D00491F"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11625D07" w14:textId="77777777" w:rsidTr="006850CB">
        <w:trPr>
          <w:trHeight w:val="247"/>
        </w:trPr>
        <w:tc>
          <w:tcPr>
            <w:tcW w:w="5174" w:type="dxa"/>
            <w:shd w:val="clear" w:color="auto" w:fill="auto"/>
          </w:tcPr>
          <w:p w14:paraId="5688A7CF" w14:textId="10491984"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WLAN tinklo plokštė (ne prasčiau) - 802.11ax Wi‑Fi 6E;</w:t>
            </w:r>
          </w:p>
          <w:p w14:paraId="4D7F03C3" w14:textId="130C1A2E"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1CC01E98" w14:textId="7E20022C" w:rsidR="00C27D98" w:rsidRPr="00F527C2" w:rsidRDefault="00C27D98"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71BED523" w14:textId="77777777" w:rsidTr="006850CB">
        <w:trPr>
          <w:trHeight w:val="247"/>
        </w:trPr>
        <w:tc>
          <w:tcPr>
            <w:tcW w:w="5174" w:type="dxa"/>
            <w:shd w:val="clear" w:color="auto" w:fill="auto"/>
          </w:tcPr>
          <w:p w14:paraId="2B2D9159" w14:textId="14003375"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Vidinis Bluetooth įrenginys (ne prasčiau) - Bluetooth 5.3;</w:t>
            </w:r>
          </w:p>
          <w:p w14:paraId="059784AD" w14:textId="525520E4" w:rsidR="00C27D98" w:rsidRPr="00F527C2" w:rsidRDefault="00C27D98" w:rsidP="00CC44F9">
            <w:pPr>
              <w:tabs>
                <w:tab w:val="left" w:pos="459"/>
                <w:tab w:val="left" w:pos="741"/>
              </w:tabs>
              <w:spacing w:after="0" w:line="240" w:lineRule="auto"/>
              <w:ind w:left="32"/>
              <w:jc w:val="both"/>
              <w:rPr>
                <w:rFonts w:ascii="Times New Roman" w:hAnsi="Times New Roman" w:cs="Times New Roman"/>
                <w:b/>
                <w:sz w:val="24"/>
                <w:szCs w:val="24"/>
              </w:rPr>
            </w:pPr>
          </w:p>
        </w:tc>
        <w:tc>
          <w:tcPr>
            <w:tcW w:w="4454" w:type="dxa"/>
            <w:shd w:val="clear" w:color="auto" w:fill="auto"/>
          </w:tcPr>
          <w:p w14:paraId="20C99DFE" w14:textId="0AC68D1B"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528611CD" w14:textId="77777777" w:rsidTr="006850CB">
        <w:trPr>
          <w:trHeight w:val="247"/>
        </w:trPr>
        <w:tc>
          <w:tcPr>
            <w:tcW w:w="5174" w:type="dxa"/>
            <w:shd w:val="clear" w:color="auto" w:fill="auto"/>
          </w:tcPr>
          <w:p w14:paraId="786C714E" w14:textId="4B8BB13A"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Įranga </w:t>
            </w:r>
            <w:r w:rsidR="00FB4ECF" w:rsidRPr="00F527C2">
              <w:rPr>
                <w:rFonts w:ascii="Times New Roman" w:hAnsi="Times New Roman" w:cs="Times New Roman"/>
                <w:sz w:val="24"/>
                <w:szCs w:val="24"/>
              </w:rPr>
              <w:t>turi atitinkti</w:t>
            </w:r>
            <w:r w:rsidRPr="00F527C2">
              <w:rPr>
                <w:rFonts w:ascii="Times New Roman" w:hAnsi="Times New Roman" w:cs="Times New Roman"/>
                <w:sz w:val="24"/>
                <w:szCs w:val="24"/>
              </w:rPr>
              <w:t xml:space="preserve"> Europos Parlamento ir Tarybos direktyvos 2002/95/EB "Dėl tam tikrų medžiagų naudojimo elektroninėje įrangoje apribojimo" nustatytus reikalavimus (RoHS);</w:t>
            </w:r>
          </w:p>
          <w:p w14:paraId="4103A4F0" w14:textId="26DB9DED"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43DB6387" w14:textId="7BFFED62"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 xml:space="preserve">Privaloma </w:t>
            </w:r>
          </w:p>
        </w:tc>
      </w:tr>
      <w:tr w:rsidR="00C27D98" w:rsidRPr="00F527C2" w14:paraId="13E6C709" w14:textId="77777777" w:rsidTr="006850CB">
        <w:trPr>
          <w:trHeight w:val="247"/>
        </w:trPr>
        <w:tc>
          <w:tcPr>
            <w:tcW w:w="5174" w:type="dxa"/>
            <w:shd w:val="clear" w:color="auto" w:fill="auto"/>
          </w:tcPr>
          <w:p w14:paraId="7EF13733" w14:textId="56A36CA5"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7C65C48E" w14:textId="5246516E"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673268AE" w14:textId="566F071B"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C27D98" w:rsidRPr="00F527C2" w14:paraId="64631D84" w14:textId="77777777" w:rsidTr="006850CB">
        <w:trPr>
          <w:trHeight w:val="247"/>
        </w:trPr>
        <w:tc>
          <w:tcPr>
            <w:tcW w:w="5174" w:type="dxa"/>
            <w:shd w:val="clear" w:color="auto" w:fill="auto"/>
          </w:tcPr>
          <w:p w14:paraId="176E665C" w14:textId="0E066A26" w:rsidR="00C27D98"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Kompiuteris papildomai komplektuojamas su USB C – ethernet adapteriu;</w:t>
            </w:r>
          </w:p>
        </w:tc>
        <w:tc>
          <w:tcPr>
            <w:tcW w:w="4454" w:type="dxa"/>
            <w:shd w:val="clear" w:color="auto" w:fill="auto"/>
          </w:tcPr>
          <w:p w14:paraId="015992D8" w14:textId="0E90C0B6"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C27D98" w:rsidRPr="00F527C2" w14:paraId="616237CC" w14:textId="77777777" w:rsidTr="006850CB">
        <w:trPr>
          <w:trHeight w:val="247"/>
        </w:trPr>
        <w:tc>
          <w:tcPr>
            <w:tcW w:w="5174" w:type="dxa"/>
            <w:shd w:val="clear" w:color="auto" w:fill="auto"/>
          </w:tcPr>
          <w:p w14:paraId="47DCB4DA" w14:textId="0066E3E0"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Visa įranga turi būti gamykliškai nauja </w:t>
            </w:r>
            <w:r w:rsidRPr="00F527C2">
              <w:rPr>
                <w:rFonts w:ascii="Times New Roman" w:hAnsi="Times New Roman" w:cs="Times New Roman"/>
                <w:sz w:val="24"/>
                <w:szCs w:val="24"/>
              </w:rPr>
              <w:lastRenderedPageBreak/>
              <w:t>„brand new“ gamykliškai atnaujinti „renew“ / „refurbished“ /„remarked“ komponentai neleistini;</w:t>
            </w:r>
          </w:p>
          <w:p w14:paraId="497041DF" w14:textId="4539D8B1" w:rsidR="00C27D98" w:rsidRPr="00F527C2" w:rsidRDefault="00C27D98" w:rsidP="00CC44F9">
            <w:pPr>
              <w:tabs>
                <w:tab w:val="left" w:pos="459"/>
                <w:tab w:val="left" w:pos="741"/>
              </w:tabs>
              <w:spacing w:after="0" w:line="240" w:lineRule="auto"/>
              <w:ind w:left="32"/>
              <w:jc w:val="both"/>
              <w:rPr>
                <w:rFonts w:ascii="Times New Roman" w:hAnsi="Times New Roman" w:cs="Times New Roman"/>
                <w:b/>
                <w:sz w:val="24"/>
                <w:szCs w:val="24"/>
              </w:rPr>
            </w:pPr>
          </w:p>
        </w:tc>
        <w:tc>
          <w:tcPr>
            <w:tcW w:w="4454" w:type="dxa"/>
            <w:shd w:val="clear" w:color="auto" w:fill="auto"/>
          </w:tcPr>
          <w:p w14:paraId="729BE30C" w14:textId="23A94049"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lastRenderedPageBreak/>
              <w:t xml:space="preserve">Privaloma </w:t>
            </w:r>
          </w:p>
        </w:tc>
      </w:tr>
      <w:tr w:rsidR="00C27D98" w:rsidRPr="00F527C2" w14:paraId="5AB0F2CF" w14:textId="77777777" w:rsidTr="00C27D98">
        <w:trPr>
          <w:trHeight w:val="247"/>
        </w:trPr>
        <w:tc>
          <w:tcPr>
            <w:tcW w:w="5174" w:type="dxa"/>
            <w:shd w:val="clear" w:color="auto" w:fill="auto"/>
          </w:tcPr>
          <w:p w14:paraId="5AD1AAC4" w14:textId="1915E19F"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Kompiuteris paženklintas CE ženklu;</w:t>
            </w:r>
          </w:p>
          <w:p w14:paraId="6F23B7D7" w14:textId="573AD43E"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hideMark/>
          </w:tcPr>
          <w:p w14:paraId="4850B15C" w14:textId="42B59079"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C27D98" w:rsidRPr="00F527C2" w14:paraId="72B1EBCD" w14:textId="77777777" w:rsidTr="006850CB">
        <w:trPr>
          <w:trHeight w:val="247"/>
        </w:trPr>
        <w:tc>
          <w:tcPr>
            <w:tcW w:w="5174" w:type="dxa"/>
            <w:shd w:val="clear" w:color="auto" w:fill="auto"/>
          </w:tcPr>
          <w:p w14:paraId="71CD82CD" w14:textId="4D3FF766"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Garantija kompiuteriui ne mažiau nei 1 metai. Garantija netaikoma programinei įrangai. Garantija kompiuterio baterijai ne mažiau kaip 1 metai. Garantija užsakomiems kartu su kompiuteriu priedams ne mažiau nei 1 metai. Paaiškėjus, kad garantinio laikotarpio metu sugedusios prekės darbingumo atkūrimo trukmė bus ilgesnė nei 5 darbo dienos nuo pranešimo apie gedimą, darbingumo atkūrimo laikotarpiu tiekėjas turi pakeisti sugedusią prekę kita, ne prastesnių parametrų preke. Garantinio remonto arba pakeitimo metu kompiuterio kietasis diskas yra paliekamas pirkėjui;</w:t>
            </w:r>
          </w:p>
          <w:p w14:paraId="515FC79D" w14:textId="06ED357B" w:rsidR="00C27D98" w:rsidRPr="00F527C2" w:rsidRDefault="00C27D98" w:rsidP="00CC44F9">
            <w:pPr>
              <w:tabs>
                <w:tab w:val="left" w:pos="459"/>
                <w:tab w:val="left" w:pos="741"/>
              </w:tabs>
              <w:spacing w:after="0" w:line="240" w:lineRule="auto"/>
              <w:ind w:left="32"/>
              <w:jc w:val="both"/>
              <w:rPr>
                <w:rFonts w:ascii="Times New Roman" w:hAnsi="Times New Roman" w:cs="Times New Roman"/>
                <w:b/>
                <w:sz w:val="24"/>
                <w:szCs w:val="24"/>
              </w:rPr>
            </w:pPr>
          </w:p>
        </w:tc>
        <w:tc>
          <w:tcPr>
            <w:tcW w:w="4454" w:type="dxa"/>
            <w:shd w:val="clear" w:color="auto" w:fill="auto"/>
          </w:tcPr>
          <w:p w14:paraId="6279B8C3" w14:textId="142C8894"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C27D98" w:rsidRPr="00F527C2" w14:paraId="59E453E9" w14:textId="77777777" w:rsidTr="006850CB">
        <w:trPr>
          <w:trHeight w:val="247"/>
        </w:trPr>
        <w:tc>
          <w:tcPr>
            <w:tcW w:w="5174" w:type="dxa"/>
            <w:shd w:val="clear" w:color="auto" w:fill="auto"/>
          </w:tcPr>
          <w:p w14:paraId="4559C6E2" w14:textId="54904A44" w:rsidR="00B0092E" w:rsidRPr="00F527C2" w:rsidRDefault="00B0092E" w:rsidP="00CC44F9">
            <w:pPr>
              <w:pStyle w:val="Sraopastraipa"/>
              <w:widowControl w:val="0"/>
              <w:numPr>
                <w:ilvl w:val="1"/>
                <w:numId w:val="38"/>
              </w:numPr>
              <w:tabs>
                <w:tab w:val="left" w:pos="606"/>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Microsoft Office Home &amp; Business arba lygiavertis (suderinama su macOS, Medialess, naujausia versija užsakymo paskelbimo metu);</w:t>
            </w:r>
          </w:p>
          <w:p w14:paraId="2EB004F2" w14:textId="552952D3" w:rsidR="00C27D98" w:rsidRPr="00F527C2" w:rsidRDefault="00C27D98" w:rsidP="00CC44F9">
            <w:pPr>
              <w:tabs>
                <w:tab w:val="left" w:pos="459"/>
                <w:tab w:val="left" w:pos="741"/>
              </w:tabs>
              <w:spacing w:after="0" w:line="240" w:lineRule="auto"/>
              <w:ind w:left="32"/>
              <w:jc w:val="both"/>
              <w:rPr>
                <w:rFonts w:ascii="Times New Roman" w:hAnsi="Times New Roman" w:cs="Times New Roman"/>
                <w:sz w:val="24"/>
                <w:szCs w:val="24"/>
              </w:rPr>
            </w:pPr>
          </w:p>
        </w:tc>
        <w:tc>
          <w:tcPr>
            <w:tcW w:w="4454" w:type="dxa"/>
            <w:shd w:val="clear" w:color="auto" w:fill="auto"/>
          </w:tcPr>
          <w:p w14:paraId="31BA79ED" w14:textId="12172AF8"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C27D98" w:rsidRPr="00F527C2" w14:paraId="3F1E6CED" w14:textId="77777777" w:rsidTr="006850CB">
        <w:trPr>
          <w:trHeight w:val="247"/>
        </w:trPr>
        <w:tc>
          <w:tcPr>
            <w:tcW w:w="5174" w:type="dxa"/>
            <w:shd w:val="clear" w:color="auto" w:fill="auto"/>
          </w:tcPr>
          <w:p w14:paraId="2773F12E" w14:textId="373F7933" w:rsidR="00C27D98" w:rsidRPr="00F527C2" w:rsidRDefault="00B0092E" w:rsidP="00CC44F9">
            <w:pPr>
              <w:pStyle w:val="Sraopastraipa"/>
              <w:numPr>
                <w:ilvl w:val="1"/>
                <w:numId w:val="38"/>
              </w:numPr>
              <w:tabs>
                <w:tab w:val="left" w:pos="459"/>
                <w:tab w:val="left" w:pos="741"/>
              </w:tabs>
              <w:spacing w:after="0" w:line="240" w:lineRule="auto"/>
              <w:ind w:left="32" w:firstLine="0"/>
              <w:jc w:val="both"/>
              <w:rPr>
                <w:rFonts w:ascii="Times New Roman" w:hAnsi="Times New Roman" w:cs="Times New Roman"/>
                <w:sz w:val="24"/>
                <w:szCs w:val="24"/>
              </w:rPr>
            </w:pPr>
            <w:r w:rsidRPr="00F527C2">
              <w:rPr>
                <w:rFonts w:ascii="Times New Roman" w:hAnsi="Times New Roman" w:cs="Times New Roman"/>
                <w:sz w:val="24"/>
                <w:szCs w:val="24"/>
              </w:rPr>
              <w:t>Kompiuteris turi būti suderintas su macOS (naujausia versija užsakymo paskelbimo metu) operacine sistema ir įtrauktas į macOS sertifikuotų produktų sąrašą;</w:t>
            </w:r>
          </w:p>
        </w:tc>
        <w:tc>
          <w:tcPr>
            <w:tcW w:w="4454" w:type="dxa"/>
            <w:shd w:val="clear" w:color="auto" w:fill="auto"/>
          </w:tcPr>
          <w:p w14:paraId="25F83BE4" w14:textId="1DD83719" w:rsidR="00C27D98" w:rsidRPr="00F527C2" w:rsidRDefault="00FB4ECF"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84052C" w:rsidRPr="00F527C2" w14:paraId="0D3FE3B2" w14:textId="77777777" w:rsidTr="006850CB">
        <w:trPr>
          <w:trHeight w:val="247"/>
        </w:trPr>
        <w:tc>
          <w:tcPr>
            <w:tcW w:w="5174" w:type="dxa"/>
            <w:shd w:val="clear" w:color="auto" w:fill="auto"/>
          </w:tcPr>
          <w:p w14:paraId="28B92A22" w14:textId="26BFD28C" w:rsidR="0084052C" w:rsidRPr="00F527C2" w:rsidRDefault="0084052C" w:rsidP="00CC44F9">
            <w:pPr>
              <w:pStyle w:val="Sraopastraipa"/>
              <w:numPr>
                <w:ilvl w:val="1"/>
                <w:numId w:val="41"/>
              </w:numPr>
              <w:spacing w:after="0" w:line="240" w:lineRule="auto"/>
              <w:ind w:left="22" w:firstLine="0"/>
              <w:jc w:val="both"/>
              <w:rPr>
                <w:rFonts w:ascii="Times New Roman" w:hAnsi="Times New Roman" w:cs="Times New Roman"/>
                <w:b/>
                <w:bCs/>
                <w:color w:val="000000"/>
                <w:sz w:val="24"/>
                <w:szCs w:val="24"/>
              </w:rPr>
            </w:pPr>
            <w:r w:rsidRPr="00F527C2">
              <w:rPr>
                <w:rFonts w:ascii="Times New Roman" w:hAnsi="Times New Roman" w:cs="Times New Roman"/>
                <w:b/>
                <w:bCs/>
                <w:color w:val="000000"/>
                <w:sz w:val="24"/>
                <w:szCs w:val="24"/>
              </w:rPr>
              <w:t>Nešiojami kompiuteriai turi atitikti šiuos reikalavimus:</w:t>
            </w:r>
          </w:p>
          <w:p w14:paraId="62921E4F" w14:textId="5276B6FB" w:rsidR="0084052C" w:rsidRPr="00F527C2" w:rsidRDefault="0084052C" w:rsidP="00CC44F9">
            <w:pPr>
              <w:pStyle w:val="Sraopastraipa"/>
              <w:numPr>
                <w:ilvl w:val="2"/>
                <w:numId w:val="41"/>
              </w:numPr>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AA1B33D" w14:textId="751BE008" w:rsidR="0084052C" w:rsidRPr="00F527C2" w:rsidRDefault="0084052C" w:rsidP="00CC44F9">
            <w:pPr>
              <w:pStyle w:val="Sraopastraipa"/>
              <w:numPr>
                <w:ilvl w:val="2"/>
                <w:numId w:val="41"/>
              </w:numPr>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 xml:space="preserve">Įranga turi turėti bent vieną standartinį USB C™ tipo lizdą (prievadą), skirtą keistis duomenimis ir pasižymintį atgaliniu suderinamumu </w:t>
            </w:r>
            <w:r w:rsidRPr="00F527C2">
              <w:rPr>
                <w:rFonts w:ascii="Times New Roman" w:hAnsi="Times New Roman" w:cs="Times New Roman"/>
                <w:color w:val="000000"/>
                <w:sz w:val="24"/>
                <w:szCs w:val="24"/>
              </w:rPr>
              <w:lastRenderedPageBreak/>
              <w:t>su USB 2.0 atsižvelgiant į IEC 62680-1-3:2018 arba lygiavertį standartą.</w:t>
            </w:r>
            <w:r w:rsidRPr="00F527C2">
              <w:rPr>
                <w:rFonts w:ascii="Times New Roman" w:hAnsi="Times New Roman" w:cs="Times New Roman"/>
                <w:color w:val="000000"/>
                <w:sz w:val="24"/>
                <w:szCs w:val="24"/>
                <w:lang w:eastAsia="lt-LT"/>
              </w:rPr>
              <w:t xml:space="preserve"> </w:t>
            </w:r>
          </w:p>
          <w:p w14:paraId="4865EC46" w14:textId="77777777" w:rsidR="0084052C" w:rsidRPr="00F527C2" w:rsidRDefault="0084052C" w:rsidP="00CC44F9">
            <w:pPr>
              <w:pStyle w:val="Sraopastraipa"/>
              <w:numPr>
                <w:ilvl w:val="2"/>
                <w:numId w:val="41"/>
              </w:numPr>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0D458470" w14:textId="09260D5A" w:rsidR="0084052C" w:rsidRPr="00F527C2" w:rsidRDefault="0084052C" w:rsidP="00CC44F9">
            <w:pPr>
              <w:pStyle w:val="Sraopastraipa"/>
              <w:numPr>
                <w:ilvl w:val="2"/>
                <w:numId w:val="41"/>
              </w:numPr>
              <w:tabs>
                <w:tab w:val="left" w:pos="459"/>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color w:val="000000"/>
                <w:sz w:val="24"/>
                <w:szCs w:val="24"/>
              </w:rPr>
              <w:t>Pakuotės turi būti laikytinos perdirbamosiomis pakuotėmis pagal Lietuvos Respublikos mokesčio už aplinkos teršimą įstatymo nuostatas.</w:t>
            </w:r>
          </w:p>
        </w:tc>
        <w:tc>
          <w:tcPr>
            <w:tcW w:w="4454" w:type="dxa"/>
            <w:shd w:val="clear" w:color="auto" w:fill="auto"/>
          </w:tcPr>
          <w:p w14:paraId="13DAF9F5" w14:textId="77777777" w:rsidR="0084052C" w:rsidRPr="00F527C2" w:rsidRDefault="0084052C" w:rsidP="00CC44F9">
            <w:pPr>
              <w:spacing w:after="0" w:line="240" w:lineRule="auto"/>
              <w:jc w:val="both"/>
              <w:rPr>
                <w:rFonts w:ascii="Times New Roman" w:hAnsi="Times New Roman" w:cs="Times New Roman"/>
                <w:b/>
                <w:i/>
                <w:iCs/>
                <w:sz w:val="24"/>
                <w:szCs w:val="24"/>
                <w:u w:val="single"/>
              </w:rPr>
            </w:pPr>
            <w:r w:rsidRPr="00F527C2">
              <w:rPr>
                <w:rFonts w:ascii="Times New Roman" w:hAnsi="Times New Roman" w:cs="Times New Roman"/>
                <w:b/>
                <w:sz w:val="24"/>
                <w:szCs w:val="24"/>
                <w:u w:val="single"/>
              </w:rPr>
              <w:lastRenderedPageBreak/>
              <w:t xml:space="preserve">Pateikiami </w:t>
            </w:r>
            <w:r w:rsidRPr="00F527C2">
              <w:rPr>
                <w:rFonts w:ascii="Times New Roman" w:hAnsi="Times New Roman" w:cs="Times New Roman"/>
                <w:b/>
                <w:i/>
                <w:iCs/>
                <w:sz w:val="24"/>
                <w:szCs w:val="24"/>
                <w:u w:val="single"/>
              </w:rPr>
              <w:t>dokumentai:</w:t>
            </w:r>
          </w:p>
          <w:p w14:paraId="52B3F1B0" w14:textId="77777777" w:rsidR="0084052C" w:rsidRPr="00F527C2" w:rsidRDefault="0084052C" w:rsidP="00CC44F9">
            <w:pPr>
              <w:tabs>
                <w:tab w:val="left" w:pos="0"/>
                <w:tab w:val="left" w:pos="522"/>
              </w:tabs>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1. Nepriklausomos šalies išduotas sertifikatas ar kitas lygiavertis dokumentas, kuriuo įrodoma atitiktis taikomiems standartams.</w:t>
            </w:r>
          </w:p>
          <w:p w14:paraId="5C4BC3EE" w14:textId="77777777" w:rsidR="0084052C" w:rsidRPr="00F527C2" w:rsidRDefault="0084052C" w:rsidP="00CC44F9">
            <w:pPr>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2.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61A856E1" w14:textId="77777777" w:rsidR="0084052C" w:rsidRPr="00F527C2" w:rsidRDefault="0084052C" w:rsidP="00CC44F9">
            <w:pPr>
              <w:spacing w:after="0" w:line="240" w:lineRule="auto"/>
              <w:jc w:val="both"/>
              <w:rPr>
                <w:rFonts w:ascii="Times New Roman" w:eastAsia="Times New Roman" w:hAnsi="Times New Roman" w:cs="Times New Roman"/>
                <w:i/>
                <w:iCs/>
                <w:color w:val="000000"/>
                <w:sz w:val="24"/>
                <w:szCs w:val="24"/>
                <w:lang w:eastAsia="lt-LT"/>
              </w:rPr>
            </w:pPr>
          </w:p>
          <w:p w14:paraId="3EF662FA" w14:textId="1219D247" w:rsidR="0084052C" w:rsidRPr="00F527C2" w:rsidRDefault="0084052C" w:rsidP="00CC44F9">
            <w:pPr>
              <w:spacing w:after="0" w:line="240" w:lineRule="auto"/>
              <w:jc w:val="both"/>
              <w:rPr>
                <w:rFonts w:ascii="Times New Roman" w:hAnsi="Times New Roman" w:cs="Times New Roman"/>
                <w:iCs/>
                <w:sz w:val="24"/>
                <w:szCs w:val="24"/>
              </w:rPr>
            </w:pPr>
            <w:r w:rsidRPr="00F527C2">
              <w:rPr>
                <w:rFonts w:ascii="Times New Roman" w:hAnsi="Times New Roman" w:cs="Times New Roman"/>
                <w:b/>
                <w:i/>
                <w:iCs/>
                <w:sz w:val="24"/>
                <w:szCs w:val="24"/>
                <w:u w:val="single"/>
              </w:rPr>
              <w:t>CVP IS priemonėmis pateikiamos skaitmeninės dokumentų kopijos</w:t>
            </w:r>
            <w:r w:rsidRPr="00F527C2">
              <w:rPr>
                <w:rFonts w:ascii="Times New Roman" w:hAnsi="Times New Roman" w:cs="Times New Roman"/>
                <w:b/>
                <w:sz w:val="24"/>
                <w:szCs w:val="24"/>
                <w:u w:val="single"/>
              </w:rPr>
              <w:t>.</w:t>
            </w:r>
          </w:p>
        </w:tc>
      </w:tr>
    </w:tbl>
    <w:p w14:paraId="3674022D" w14:textId="77777777" w:rsidR="00097332" w:rsidRPr="00F527C2" w:rsidRDefault="00097332" w:rsidP="00CC44F9">
      <w:pPr>
        <w:spacing w:after="0" w:line="240" w:lineRule="auto"/>
        <w:rPr>
          <w:rFonts w:ascii="Times New Roman" w:eastAsia="Calibri" w:hAnsi="Times New Roman" w:cs="Times New Roman"/>
          <w:sz w:val="24"/>
          <w:szCs w:val="24"/>
        </w:rPr>
      </w:pPr>
    </w:p>
    <w:p w14:paraId="165CD02F" w14:textId="0998F400" w:rsidR="00FE6A08" w:rsidRPr="00F527C2" w:rsidRDefault="00FE6A08" w:rsidP="00CC44F9">
      <w:pPr>
        <w:spacing w:after="0" w:line="240" w:lineRule="auto"/>
        <w:jc w:val="both"/>
        <w:rPr>
          <w:rFonts w:ascii="Times New Roman" w:hAnsi="Times New Roman" w:cs="Times New Roman"/>
          <w:sz w:val="24"/>
          <w:szCs w:val="24"/>
        </w:rPr>
      </w:pPr>
      <w:r w:rsidRPr="00F527C2">
        <w:rPr>
          <w:rFonts w:ascii="Times New Roman" w:hAnsi="Times New Roman" w:cs="Times New Roman"/>
          <w:b/>
          <w:sz w:val="24"/>
          <w:szCs w:val="24"/>
        </w:rPr>
        <w:t>SVARBU:</w:t>
      </w:r>
      <w:r w:rsidRPr="00F527C2">
        <w:rPr>
          <w:rFonts w:ascii="Times New Roman" w:hAnsi="Times New Roman" w:cs="Times New Roman"/>
          <w:sz w:val="24"/>
          <w:szCs w:val="24"/>
        </w:rPr>
        <w:t xml:space="preserve">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 </w:t>
      </w:r>
      <w:hyperlink r:id="rId8" w:history="1">
        <w:r w:rsidR="00A6133C" w:rsidRPr="00F527C2">
          <w:rPr>
            <w:rStyle w:val="Hipersaitas"/>
            <w:rFonts w:ascii="Times New Roman" w:hAnsi="Times New Roman" w:cs="Times New Roman"/>
            <w:sz w:val="24"/>
            <w:szCs w:val="24"/>
          </w:rPr>
          <w:t>https://vpt.lrv.lt/uploads/vpt/documents/files/mp/tiekejo_abc.pdf</w:t>
        </w:r>
      </w:hyperlink>
      <w:r w:rsidRPr="00F527C2">
        <w:rPr>
          <w:rFonts w:ascii="Times New Roman" w:hAnsi="Times New Roman" w:cs="Times New Roman"/>
          <w:sz w:val="24"/>
          <w:szCs w:val="24"/>
        </w:rPr>
        <w:t xml:space="preserve"> </w:t>
      </w:r>
    </w:p>
    <w:p w14:paraId="01DA0BDB" w14:textId="77777777" w:rsidR="00097332" w:rsidRPr="00F527C2" w:rsidRDefault="00097332" w:rsidP="00CC44F9">
      <w:pPr>
        <w:spacing w:after="0" w:line="240" w:lineRule="auto"/>
        <w:jc w:val="center"/>
        <w:rPr>
          <w:rFonts w:ascii="Times New Roman" w:eastAsia="Calibri" w:hAnsi="Times New Roman" w:cs="Times New Roman"/>
          <w:b/>
          <w:bCs/>
          <w:sz w:val="24"/>
          <w:szCs w:val="24"/>
        </w:rPr>
      </w:pPr>
    </w:p>
    <w:p w14:paraId="6B7097B2" w14:textId="511DDDFD" w:rsidR="00097332" w:rsidRPr="00F527C2" w:rsidRDefault="00097332" w:rsidP="00CC44F9">
      <w:pPr>
        <w:spacing w:after="0" w:line="240" w:lineRule="auto"/>
        <w:jc w:val="center"/>
        <w:rPr>
          <w:rFonts w:ascii="Times New Roman" w:eastAsia="Calibri" w:hAnsi="Times New Roman" w:cs="Times New Roman"/>
          <w:b/>
          <w:bCs/>
          <w:sz w:val="24"/>
          <w:szCs w:val="24"/>
        </w:rPr>
      </w:pPr>
      <w:r w:rsidRPr="00F527C2">
        <w:rPr>
          <w:rFonts w:ascii="Times New Roman" w:eastAsia="Calibri" w:hAnsi="Times New Roman" w:cs="Times New Roman"/>
          <w:b/>
          <w:bCs/>
          <w:sz w:val="24"/>
          <w:szCs w:val="24"/>
        </w:rPr>
        <w:t>TECHNINĖ SPECIFIKACIJA</w:t>
      </w:r>
    </w:p>
    <w:p w14:paraId="59786ADE" w14:textId="6005B8E1" w:rsidR="00097332" w:rsidRPr="00F527C2" w:rsidRDefault="00097332" w:rsidP="00CC44F9">
      <w:pPr>
        <w:spacing w:after="0" w:line="240" w:lineRule="auto"/>
        <w:jc w:val="center"/>
        <w:rPr>
          <w:rFonts w:ascii="Times New Roman" w:eastAsia="Calibri" w:hAnsi="Times New Roman" w:cs="Times New Roman"/>
          <w:b/>
          <w:bCs/>
          <w:sz w:val="24"/>
          <w:szCs w:val="24"/>
        </w:rPr>
      </w:pPr>
      <w:r w:rsidRPr="00F527C2">
        <w:rPr>
          <w:rFonts w:ascii="Times New Roman" w:eastAsia="Calibri" w:hAnsi="Times New Roman" w:cs="Times New Roman"/>
          <w:b/>
          <w:bCs/>
          <w:sz w:val="24"/>
          <w:szCs w:val="24"/>
        </w:rPr>
        <w:t>II PIRKIMO DALIAI</w:t>
      </w:r>
    </w:p>
    <w:tbl>
      <w:tblPr>
        <w:tblStyle w:val="Lentelstinklelis"/>
        <w:tblW w:w="0" w:type="auto"/>
        <w:tblLook w:val="04A0" w:firstRow="1" w:lastRow="0" w:firstColumn="1" w:lastColumn="0" w:noHBand="0" w:noVBand="1"/>
      </w:tblPr>
      <w:tblGrid>
        <w:gridCol w:w="5174"/>
        <w:gridCol w:w="4454"/>
      </w:tblGrid>
      <w:tr w:rsidR="00E44709" w:rsidRPr="00F527C2" w14:paraId="530A1AEF" w14:textId="77777777" w:rsidTr="00230553">
        <w:trPr>
          <w:trHeight w:val="742"/>
        </w:trPr>
        <w:tc>
          <w:tcPr>
            <w:tcW w:w="9628" w:type="dxa"/>
            <w:gridSpan w:val="2"/>
            <w:shd w:val="clear" w:color="auto" w:fill="auto"/>
          </w:tcPr>
          <w:p w14:paraId="43C1905C" w14:textId="77777777" w:rsidR="00E44709" w:rsidRPr="00F527C2" w:rsidRDefault="00E44709" w:rsidP="00CC44F9">
            <w:pPr>
              <w:spacing w:after="0" w:line="240" w:lineRule="auto"/>
              <w:rPr>
                <w:rFonts w:ascii="Times New Roman" w:hAnsi="Times New Roman" w:cs="Times New Roman"/>
                <w:sz w:val="24"/>
                <w:szCs w:val="24"/>
              </w:rPr>
            </w:pPr>
          </w:p>
          <w:p w14:paraId="70ADB51D" w14:textId="36C49959" w:rsidR="00E44709" w:rsidRPr="00F527C2" w:rsidRDefault="00E44709" w:rsidP="00CC44F9">
            <w:pPr>
              <w:spacing w:after="0" w:line="240" w:lineRule="auto"/>
              <w:jc w:val="center"/>
              <w:rPr>
                <w:rFonts w:ascii="Times New Roman" w:eastAsia="Calibri" w:hAnsi="Times New Roman" w:cs="Times New Roman"/>
                <w:b/>
                <w:sz w:val="24"/>
                <w:szCs w:val="24"/>
              </w:rPr>
            </w:pPr>
            <w:r w:rsidRPr="00F527C2">
              <w:rPr>
                <w:rFonts w:ascii="Times New Roman" w:hAnsi="Times New Roman" w:cs="Times New Roman"/>
                <w:b/>
                <w:sz w:val="24"/>
                <w:szCs w:val="24"/>
              </w:rPr>
              <w:t>TECHNINĖ SPECIFIKACIJA</w:t>
            </w:r>
          </w:p>
        </w:tc>
      </w:tr>
      <w:tr w:rsidR="00E44709" w:rsidRPr="00F527C2" w14:paraId="0F4DD16E" w14:textId="77777777" w:rsidTr="006850CB">
        <w:tc>
          <w:tcPr>
            <w:tcW w:w="5174" w:type="dxa"/>
            <w:shd w:val="clear" w:color="auto" w:fill="auto"/>
            <w:hideMark/>
          </w:tcPr>
          <w:p w14:paraId="45B83756" w14:textId="513BC2D1" w:rsidR="00E44709" w:rsidRPr="00F527C2" w:rsidRDefault="00E44709" w:rsidP="00CC44F9">
            <w:pPr>
              <w:pStyle w:val="Sraopastraipa"/>
              <w:numPr>
                <w:ilvl w:val="0"/>
                <w:numId w:val="41"/>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Techniniai reikalavimai</w:t>
            </w:r>
          </w:p>
        </w:tc>
        <w:tc>
          <w:tcPr>
            <w:tcW w:w="4454" w:type="dxa"/>
            <w:shd w:val="clear" w:color="auto" w:fill="auto"/>
            <w:hideMark/>
          </w:tcPr>
          <w:p w14:paraId="472FC964" w14:textId="77777777" w:rsidR="00E44709" w:rsidRPr="00F527C2" w:rsidRDefault="00E44709" w:rsidP="00CC44F9">
            <w:pPr>
              <w:spacing w:after="0" w:line="240" w:lineRule="auto"/>
              <w:jc w:val="both"/>
              <w:rPr>
                <w:rFonts w:ascii="Times New Roman" w:hAnsi="Times New Roman" w:cs="Times New Roman"/>
                <w:b/>
                <w:sz w:val="24"/>
                <w:szCs w:val="24"/>
              </w:rPr>
            </w:pPr>
            <w:r w:rsidRPr="00F527C2">
              <w:rPr>
                <w:rFonts w:ascii="Times New Roman" w:hAnsi="Times New Roman" w:cs="Times New Roman"/>
                <w:b/>
                <w:sz w:val="24"/>
                <w:szCs w:val="24"/>
              </w:rPr>
              <w:t>Siūlomų prekių techniniai parametrai</w:t>
            </w:r>
          </w:p>
        </w:tc>
      </w:tr>
      <w:tr w:rsidR="00E44709" w:rsidRPr="00F527C2" w14:paraId="719C6114" w14:textId="77777777" w:rsidTr="006850CB">
        <w:tc>
          <w:tcPr>
            <w:tcW w:w="5174" w:type="dxa"/>
            <w:shd w:val="clear" w:color="auto" w:fill="auto"/>
            <w:hideMark/>
          </w:tcPr>
          <w:p w14:paraId="3768231B" w14:textId="0C3F2B02"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Nešiojamas kompiuteris</w:t>
            </w:r>
            <w:r w:rsidR="00F527C2">
              <w:rPr>
                <w:rFonts w:ascii="Times New Roman" w:hAnsi="Times New Roman" w:cs="Times New Roman"/>
                <w:sz w:val="24"/>
                <w:szCs w:val="24"/>
              </w:rPr>
              <w:t>, 2 vnt.</w:t>
            </w:r>
            <w:r w:rsidRPr="00F527C2">
              <w:rPr>
                <w:rFonts w:ascii="Times New Roman" w:hAnsi="Times New Roman" w:cs="Times New Roman"/>
                <w:sz w:val="24"/>
                <w:szCs w:val="24"/>
              </w:rPr>
              <w:t xml:space="preserve"> </w:t>
            </w:r>
          </w:p>
        </w:tc>
        <w:tc>
          <w:tcPr>
            <w:tcW w:w="4454" w:type="dxa"/>
            <w:shd w:val="clear" w:color="auto" w:fill="auto"/>
            <w:hideMark/>
          </w:tcPr>
          <w:p w14:paraId="31179ADA" w14:textId="77777777" w:rsidR="00E44709" w:rsidRPr="00F527C2" w:rsidRDefault="00E44709" w:rsidP="00CC44F9">
            <w:pPr>
              <w:spacing w:after="0" w:line="240" w:lineRule="auto"/>
              <w:jc w:val="both"/>
              <w:rPr>
                <w:rFonts w:ascii="Times New Roman" w:hAnsi="Times New Roman" w:cs="Times New Roman"/>
                <w:iCs/>
                <w:sz w:val="24"/>
                <w:szCs w:val="24"/>
              </w:rPr>
            </w:pPr>
            <w:r w:rsidRPr="00F527C2">
              <w:rPr>
                <w:rFonts w:ascii="Times New Roman" w:hAnsi="Times New Roman" w:cs="Times New Roman"/>
                <w:iCs/>
                <w:sz w:val="24"/>
                <w:szCs w:val="24"/>
              </w:rPr>
              <w:t>Gamintojo pavadinimas ir modelis.</w:t>
            </w:r>
          </w:p>
        </w:tc>
      </w:tr>
      <w:tr w:rsidR="00E44709" w:rsidRPr="00F527C2" w14:paraId="0D50AB3D" w14:textId="77777777" w:rsidTr="006850CB">
        <w:tc>
          <w:tcPr>
            <w:tcW w:w="5174" w:type="dxa"/>
            <w:shd w:val="clear" w:color="auto" w:fill="auto"/>
            <w:hideMark/>
          </w:tcPr>
          <w:p w14:paraId="17452BD6" w14:textId="3E270B49"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Nuoroda į gamintojo puslapyje esantį aprašymą.</w:t>
            </w:r>
          </w:p>
        </w:tc>
        <w:tc>
          <w:tcPr>
            <w:tcW w:w="4454" w:type="dxa"/>
            <w:shd w:val="clear" w:color="auto" w:fill="auto"/>
            <w:hideMark/>
          </w:tcPr>
          <w:p w14:paraId="53AF760D" w14:textId="32145FBB"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esantį aprašymą</w:t>
            </w:r>
          </w:p>
        </w:tc>
      </w:tr>
      <w:tr w:rsidR="00E44709" w:rsidRPr="00F527C2" w14:paraId="105FE264" w14:textId="77777777" w:rsidTr="006850CB">
        <w:tc>
          <w:tcPr>
            <w:tcW w:w="5174" w:type="dxa"/>
            <w:shd w:val="clear" w:color="auto" w:fill="auto"/>
          </w:tcPr>
          <w:p w14:paraId="6AC606D1" w14:textId="69AB7DC0"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Nuoroda į technines specifikacijas.</w:t>
            </w:r>
          </w:p>
        </w:tc>
        <w:tc>
          <w:tcPr>
            <w:tcW w:w="4454" w:type="dxa"/>
            <w:shd w:val="clear" w:color="auto" w:fill="auto"/>
          </w:tcPr>
          <w:p w14:paraId="4A0080F4" w14:textId="52A95E93"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skelbiamas technines specifikacijas, konfigūracijos galimybes</w:t>
            </w:r>
          </w:p>
        </w:tc>
      </w:tr>
      <w:tr w:rsidR="00E44709" w:rsidRPr="00F527C2" w14:paraId="3A6C121B" w14:textId="77777777" w:rsidTr="006850CB">
        <w:trPr>
          <w:trHeight w:val="247"/>
        </w:trPr>
        <w:tc>
          <w:tcPr>
            <w:tcW w:w="5174" w:type="dxa"/>
            <w:shd w:val="clear" w:color="auto" w:fill="auto"/>
            <w:hideMark/>
          </w:tcPr>
          <w:p w14:paraId="497CD053" w14:textId="7266C442"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Procesorius:</w:t>
            </w:r>
          </w:p>
        </w:tc>
        <w:tc>
          <w:tcPr>
            <w:tcW w:w="4454" w:type="dxa"/>
            <w:shd w:val="clear" w:color="auto" w:fill="auto"/>
          </w:tcPr>
          <w:p w14:paraId="5450CA41" w14:textId="77777777" w:rsidR="00E44709" w:rsidRPr="00F527C2" w:rsidRDefault="00E44709" w:rsidP="00CC44F9">
            <w:pPr>
              <w:spacing w:after="0" w:line="240" w:lineRule="auto"/>
              <w:jc w:val="both"/>
              <w:rPr>
                <w:rFonts w:ascii="Times New Roman" w:hAnsi="Times New Roman" w:cs="Times New Roman"/>
                <w:iCs/>
                <w:sz w:val="24"/>
                <w:szCs w:val="24"/>
              </w:rPr>
            </w:pPr>
          </w:p>
        </w:tc>
      </w:tr>
      <w:tr w:rsidR="00E44709" w:rsidRPr="00F527C2" w14:paraId="1CDACD94" w14:textId="77777777" w:rsidTr="006850CB">
        <w:trPr>
          <w:trHeight w:val="247"/>
        </w:trPr>
        <w:tc>
          <w:tcPr>
            <w:tcW w:w="5174" w:type="dxa"/>
            <w:shd w:val="clear" w:color="auto" w:fill="auto"/>
          </w:tcPr>
          <w:p w14:paraId="5EFF5E43" w14:textId="11F95F79"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Kompiuterio procesoriaus našumas pagal viešai publikuojamus Passmark performance CPU mark procesorių įvertinimo rezultatus, pateikiamus http://www.cpubenchmark.net/cpu_list.php - ne mažiau nei 24000. </w:t>
            </w:r>
          </w:p>
        </w:tc>
        <w:tc>
          <w:tcPr>
            <w:tcW w:w="4454" w:type="dxa"/>
            <w:shd w:val="clear" w:color="auto" w:fill="auto"/>
          </w:tcPr>
          <w:p w14:paraId="05D022FC" w14:textId="0AF284EF"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 ir nurodyti konkretų procesoriaus modelį</w:t>
            </w:r>
          </w:p>
        </w:tc>
      </w:tr>
      <w:tr w:rsidR="00E44709" w:rsidRPr="00F527C2" w14:paraId="51FB9764" w14:textId="77777777" w:rsidTr="006850CB">
        <w:trPr>
          <w:trHeight w:val="247"/>
        </w:trPr>
        <w:tc>
          <w:tcPr>
            <w:tcW w:w="5174" w:type="dxa"/>
            <w:shd w:val="clear" w:color="auto" w:fill="auto"/>
          </w:tcPr>
          <w:p w14:paraId="110D6ACE" w14:textId="35F68B8D"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Procesoriaus sparta negali būti dirbtinai padidinta.</w:t>
            </w:r>
          </w:p>
        </w:tc>
        <w:tc>
          <w:tcPr>
            <w:tcW w:w="4454" w:type="dxa"/>
            <w:shd w:val="clear" w:color="auto" w:fill="auto"/>
          </w:tcPr>
          <w:p w14:paraId="4AC7119D"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0969CABB" w14:textId="77777777" w:rsidTr="006850CB">
        <w:trPr>
          <w:trHeight w:val="247"/>
        </w:trPr>
        <w:tc>
          <w:tcPr>
            <w:tcW w:w="5174" w:type="dxa"/>
            <w:shd w:val="clear" w:color="auto" w:fill="auto"/>
          </w:tcPr>
          <w:p w14:paraId="3BEBAB9F" w14:textId="34D1904E"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Kompiuterio procesoriaus anonsavimo data - ne seniau kaip 2023 IV ketvirtis.</w:t>
            </w:r>
          </w:p>
        </w:tc>
        <w:tc>
          <w:tcPr>
            <w:tcW w:w="4454" w:type="dxa"/>
            <w:shd w:val="clear" w:color="auto" w:fill="auto"/>
          </w:tcPr>
          <w:p w14:paraId="5B23D9DD"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55536BC" w14:textId="77777777" w:rsidTr="006850CB">
        <w:trPr>
          <w:trHeight w:val="247"/>
        </w:trPr>
        <w:tc>
          <w:tcPr>
            <w:tcW w:w="5174" w:type="dxa"/>
            <w:shd w:val="clear" w:color="auto" w:fill="auto"/>
          </w:tcPr>
          <w:p w14:paraId="3A931A70" w14:textId="70DAFB8B"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Procesoriaus architektūra - ne mažesnė nei 64 bitai.</w:t>
            </w:r>
          </w:p>
        </w:tc>
        <w:tc>
          <w:tcPr>
            <w:tcW w:w="4454" w:type="dxa"/>
            <w:shd w:val="clear" w:color="auto" w:fill="auto"/>
          </w:tcPr>
          <w:p w14:paraId="3869FE80"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CDA0B6E" w14:textId="77777777" w:rsidTr="006850CB">
        <w:trPr>
          <w:trHeight w:val="247"/>
        </w:trPr>
        <w:tc>
          <w:tcPr>
            <w:tcW w:w="5174" w:type="dxa"/>
            <w:shd w:val="clear" w:color="auto" w:fill="auto"/>
          </w:tcPr>
          <w:p w14:paraId="4121BA04" w14:textId="25A682CD"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Procesoriaus branduolių skaičius – ne mažiau 16.</w:t>
            </w:r>
          </w:p>
        </w:tc>
        <w:tc>
          <w:tcPr>
            <w:tcW w:w="4454" w:type="dxa"/>
            <w:shd w:val="clear" w:color="auto" w:fill="auto"/>
          </w:tcPr>
          <w:p w14:paraId="45E9FEA0"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578EE16" w14:textId="77777777" w:rsidTr="006850CB">
        <w:trPr>
          <w:trHeight w:val="247"/>
        </w:trPr>
        <w:tc>
          <w:tcPr>
            <w:tcW w:w="5174" w:type="dxa"/>
            <w:shd w:val="clear" w:color="auto" w:fill="auto"/>
          </w:tcPr>
          <w:p w14:paraId="13F5437F" w14:textId="172C5AF1"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Procesoriaus gijų skaičius - ne mažiau 22.</w:t>
            </w:r>
          </w:p>
        </w:tc>
        <w:tc>
          <w:tcPr>
            <w:tcW w:w="4454" w:type="dxa"/>
            <w:shd w:val="clear" w:color="auto" w:fill="auto"/>
          </w:tcPr>
          <w:p w14:paraId="432B0C05"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DD1A367" w14:textId="77777777" w:rsidTr="006850CB">
        <w:trPr>
          <w:trHeight w:val="247"/>
        </w:trPr>
        <w:tc>
          <w:tcPr>
            <w:tcW w:w="5174" w:type="dxa"/>
            <w:shd w:val="clear" w:color="auto" w:fill="auto"/>
          </w:tcPr>
          <w:p w14:paraId="6B52ACC3" w14:textId="6D3FFB8A"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Atmintis:</w:t>
            </w:r>
          </w:p>
        </w:tc>
        <w:tc>
          <w:tcPr>
            <w:tcW w:w="4454" w:type="dxa"/>
            <w:shd w:val="clear" w:color="auto" w:fill="auto"/>
          </w:tcPr>
          <w:p w14:paraId="5DBAAED2"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4D53B60D" w14:textId="77777777" w:rsidTr="006850CB">
        <w:trPr>
          <w:trHeight w:val="247"/>
        </w:trPr>
        <w:tc>
          <w:tcPr>
            <w:tcW w:w="5174" w:type="dxa"/>
            <w:shd w:val="clear" w:color="auto" w:fill="auto"/>
          </w:tcPr>
          <w:p w14:paraId="4E767C96" w14:textId="0581B340"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Tipas – LPDDR5x arba geriau.</w:t>
            </w:r>
          </w:p>
        </w:tc>
        <w:tc>
          <w:tcPr>
            <w:tcW w:w="4454" w:type="dxa"/>
            <w:shd w:val="clear" w:color="auto" w:fill="auto"/>
          </w:tcPr>
          <w:p w14:paraId="32965BFD"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1A8A5BB1" w14:textId="77777777" w:rsidTr="006850CB">
        <w:trPr>
          <w:trHeight w:val="247"/>
        </w:trPr>
        <w:tc>
          <w:tcPr>
            <w:tcW w:w="5174" w:type="dxa"/>
            <w:shd w:val="clear" w:color="auto" w:fill="auto"/>
          </w:tcPr>
          <w:p w14:paraId="1F7BF2F5" w14:textId="1E8A319D"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RAM atminties dydis – ne mažiau 32 GB.</w:t>
            </w:r>
          </w:p>
        </w:tc>
        <w:tc>
          <w:tcPr>
            <w:tcW w:w="4454" w:type="dxa"/>
            <w:shd w:val="clear" w:color="auto" w:fill="auto"/>
          </w:tcPr>
          <w:p w14:paraId="7124597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1C398BBB" w14:textId="77777777" w:rsidTr="006850CB">
        <w:trPr>
          <w:trHeight w:val="247"/>
        </w:trPr>
        <w:tc>
          <w:tcPr>
            <w:tcW w:w="5174" w:type="dxa"/>
            <w:shd w:val="clear" w:color="auto" w:fill="auto"/>
          </w:tcPr>
          <w:p w14:paraId="48EC6732" w14:textId="74B38115"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Didžiausias palaikomas atminties kiekis – ne mažiau kaip 96 GB.</w:t>
            </w:r>
          </w:p>
        </w:tc>
        <w:tc>
          <w:tcPr>
            <w:tcW w:w="4454" w:type="dxa"/>
            <w:shd w:val="clear" w:color="auto" w:fill="auto"/>
          </w:tcPr>
          <w:p w14:paraId="303FD776"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5FD9540" w14:textId="77777777" w:rsidTr="006850CB">
        <w:trPr>
          <w:trHeight w:val="247"/>
        </w:trPr>
        <w:tc>
          <w:tcPr>
            <w:tcW w:w="5174" w:type="dxa"/>
            <w:shd w:val="clear" w:color="auto" w:fill="auto"/>
          </w:tcPr>
          <w:p w14:paraId="66B251CF" w14:textId="5C43B745"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Atminties lizdų skaičius ne mažiau 2 vnt. </w:t>
            </w:r>
          </w:p>
        </w:tc>
        <w:tc>
          <w:tcPr>
            <w:tcW w:w="4454" w:type="dxa"/>
            <w:shd w:val="clear" w:color="auto" w:fill="auto"/>
          </w:tcPr>
          <w:p w14:paraId="61F959F9"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18FE37F" w14:textId="77777777" w:rsidTr="006850CB">
        <w:trPr>
          <w:trHeight w:val="247"/>
        </w:trPr>
        <w:tc>
          <w:tcPr>
            <w:tcW w:w="5174" w:type="dxa"/>
            <w:shd w:val="clear" w:color="auto" w:fill="auto"/>
          </w:tcPr>
          <w:p w14:paraId="5C539263" w14:textId="4D32224B"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lastRenderedPageBreak/>
              <w:t>Vidinis diskas:</w:t>
            </w:r>
          </w:p>
        </w:tc>
        <w:tc>
          <w:tcPr>
            <w:tcW w:w="4454" w:type="dxa"/>
            <w:shd w:val="clear" w:color="auto" w:fill="auto"/>
          </w:tcPr>
          <w:p w14:paraId="0D23CD83"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Gamintojo pavadinimas ir modelis</w:t>
            </w:r>
          </w:p>
        </w:tc>
      </w:tr>
      <w:tr w:rsidR="00E44709" w:rsidRPr="00F527C2" w14:paraId="3CF7DCFB" w14:textId="77777777" w:rsidTr="006850CB">
        <w:trPr>
          <w:trHeight w:val="247"/>
        </w:trPr>
        <w:tc>
          <w:tcPr>
            <w:tcW w:w="5174" w:type="dxa"/>
            <w:shd w:val="clear" w:color="auto" w:fill="auto"/>
            <w:hideMark/>
          </w:tcPr>
          <w:p w14:paraId="78174EDB" w14:textId="382B16FA"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Tipas – PCIe 4.0 NVMe M.2.</w:t>
            </w:r>
          </w:p>
          <w:p w14:paraId="313931F4" w14:textId="714E6E8E"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Talpa – ne mažiau kaip 1 TB.</w:t>
            </w:r>
          </w:p>
        </w:tc>
        <w:tc>
          <w:tcPr>
            <w:tcW w:w="4454" w:type="dxa"/>
            <w:shd w:val="clear" w:color="auto" w:fill="auto"/>
            <w:hideMark/>
          </w:tcPr>
          <w:p w14:paraId="7A3E23F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B842EF5" w14:textId="77777777" w:rsidTr="006850CB">
        <w:trPr>
          <w:trHeight w:val="247"/>
        </w:trPr>
        <w:tc>
          <w:tcPr>
            <w:tcW w:w="5174" w:type="dxa"/>
            <w:shd w:val="clear" w:color="auto" w:fill="auto"/>
          </w:tcPr>
          <w:p w14:paraId="0BE56007" w14:textId="7A17051C"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Grafika:</w:t>
            </w:r>
          </w:p>
        </w:tc>
        <w:tc>
          <w:tcPr>
            <w:tcW w:w="4454" w:type="dxa"/>
            <w:shd w:val="clear" w:color="auto" w:fill="auto"/>
          </w:tcPr>
          <w:p w14:paraId="79A1B405"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47D0FF31" w14:textId="77777777" w:rsidTr="006850CB">
        <w:trPr>
          <w:trHeight w:val="247"/>
        </w:trPr>
        <w:tc>
          <w:tcPr>
            <w:tcW w:w="5174" w:type="dxa"/>
            <w:shd w:val="clear" w:color="auto" w:fill="auto"/>
          </w:tcPr>
          <w:p w14:paraId="290A52AF" w14:textId="32D13997"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Vaizdo plokštės tipas – diskretinė.</w:t>
            </w:r>
          </w:p>
        </w:tc>
        <w:tc>
          <w:tcPr>
            <w:tcW w:w="4454" w:type="dxa"/>
            <w:shd w:val="clear" w:color="auto" w:fill="auto"/>
          </w:tcPr>
          <w:p w14:paraId="0C12C9B6"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15D37632" w14:textId="77777777" w:rsidTr="006850CB">
        <w:trPr>
          <w:trHeight w:val="247"/>
        </w:trPr>
        <w:tc>
          <w:tcPr>
            <w:tcW w:w="5174" w:type="dxa"/>
            <w:shd w:val="clear" w:color="auto" w:fill="auto"/>
          </w:tcPr>
          <w:p w14:paraId="37DADDDB" w14:textId="3F2611D3"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Grafinės plokštės atminties dydis – ne mažiau 8 GB GDDR6X.</w:t>
            </w:r>
          </w:p>
        </w:tc>
        <w:tc>
          <w:tcPr>
            <w:tcW w:w="4454" w:type="dxa"/>
            <w:shd w:val="clear" w:color="auto" w:fill="auto"/>
          </w:tcPr>
          <w:p w14:paraId="627DF95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BB5667A" w14:textId="77777777" w:rsidTr="006850CB">
        <w:trPr>
          <w:trHeight w:val="247"/>
        </w:trPr>
        <w:tc>
          <w:tcPr>
            <w:tcW w:w="5174" w:type="dxa"/>
            <w:shd w:val="clear" w:color="auto" w:fill="auto"/>
          </w:tcPr>
          <w:p w14:paraId="6C6A0BBE" w14:textId="36D22596"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Kompiuterio grafinės plokštės anonsavimo data - ne seniau kaip 2023 II ketvirtis.</w:t>
            </w:r>
          </w:p>
        </w:tc>
        <w:tc>
          <w:tcPr>
            <w:tcW w:w="4454" w:type="dxa"/>
            <w:shd w:val="clear" w:color="auto" w:fill="auto"/>
          </w:tcPr>
          <w:p w14:paraId="3B515EFA"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653E91B" w14:textId="77777777" w:rsidTr="006850CB">
        <w:trPr>
          <w:trHeight w:val="247"/>
        </w:trPr>
        <w:tc>
          <w:tcPr>
            <w:tcW w:w="5174" w:type="dxa"/>
            <w:shd w:val="clear" w:color="auto" w:fill="auto"/>
          </w:tcPr>
          <w:p w14:paraId="39291F00" w14:textId="40BFDE97"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Jungtys:</w:t>
            </w:r>
          </w:p>
        </w:tc>
        <w:tc>
          <w:tcPr>
            <w:tcW w:w="4454" w:type="dxa"/>
            <w:shd w:val="clear" w:color="auto" w:fill="auto"/>
          </w:tcPr>
          <w:p w14:paraId="7997242E"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693FCD62" w14:textId="77777777" w:rsidTr="006850CB">
        <w:trPr>
          <w:trHeight w:val="247"/>
        </w:trPr>
        <w:tc>
          <w:tcPr>
            <w:tcW w:w="5174" w:type="dxa"/>
            <w:shd w:val="clear" w:color="auto" w:fill="auto"/>
          </w:tcPr>
          <w:p w14:paraId="4C2275F8" w14:textId="23D68FB9"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USB A tipo jungčių skaičius - ne mažiau 1 vnt.</w:t>
            </w:r>
          </w:p>
        </w:tc>
        <w:tc>
          <w:tcPr>
            <w:tcW w:w="4454" w:type="dxa"/>
            <w:shd w:val="clear" w:color="auto" w:fill="auto"/>
          </w:tcPr>
          <w:p w14:paraId="611477AB"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BBC1683" w14:textId="77777777" w:rsidTr="006850CB">
        <w:trPr>
          <w:trHeight w:val="247"/>
        </w:trPr>
        <w:tc>
          <w:tcPr>
            <w:tcW w:w="5174" w:type="dxa"/>
            <w:shd w:val="clear" w:color="auto" w:fill="auto"/>
          </w:tcPr>
          <w:p w14:paraId="4FB728E1" w14:textId="4661F6F3"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USB C tipo jungčių skaičius su galimybė krauti kompiuterį – ne mažiau 1 vnt. </w:t>
            </w:r>
          </w:p>
        </w:tc>
        <w:tc>
          <w:tcPr>
            <w:tcW w:w="4454" w:type="dxa"/>
            <w:shd w:val="clear" w:color="auto" w:fill="auto"/>
          </w:tcPr>
          <w:p w14:paraId="40A81861"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E4E469E" w14:textId="77777777" w:rsidTr="006850CB">
        <w:trPr>
          <w:trHeight w:val="247"/>
        </w:trPr>
        <w:tc>
          <w:tcPr>
            <w:tcW w:w="5174" w:type="dxa"/>
            <w:shd w:val="clear" w:color="auto" w:fill="auto"/>
          </w:tcPr>
          <w:p w14:paraId="49B847D3" w14:textId="0BE36569"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HDMI jungčių – ne mažiau 1 vnt.</w:t>
            </w:r>
          </w:p>
        </w:tc>
        <w:tc>
          <w:tcPr>
            <w:tcW w:w="4454" w:type="dxa"/>
            <w:shd w:val="clear" w:color="auto" w:fill="auto"/>
          </w:tcPr>
          <w:p w14:paraId="3DA8583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4A9E384" w14:textId="77777777" w:rsidTr="006850CB">
        <w:trPr>
          <w:trHeight w:val="247"/>
        </w:trPr>
        <w:tc>
          <w:tcPr>
            <w:tcW w:w="5174" w:type="dxa"/>
            <w:shd w:val="clear" w:color="auto" w:fill="auto"/>
          </w:tcPr>
          <w:p w14:paraId="1BF82485" w14:textId="10D77083"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Display Port jungčių – ne mažiau 1 vnt.</w:t>
            </w:r>
          </w:p>
        </w:tc>
        <w:tc>
          <w:tcPr>
            <w:tcW w:w="4454" w:type="dxa"/>
            <w:shd w:val="clear" w:color="auto" w:fill="auto"/>
          </w:tcPr>
          <w:p w14:paraId="199DC561"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7C9632F" w14:textId="77777777" w:rsidTr="006850CB">
        <w:trPr>
          <w:trHeight w:val="247"/>
        </w:trPr>
        <w:tc>
          <w:tcPr>
            <w:tcW w:w="5174" w:type="dxa"/>
            <w:shd w:val="clear" w:color="auto" w:fill="auto"/>
          </w:tcPr>
          <w:p w14:paraId="148A3185" w14:textId="1DDDCB7A"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eastAsia="Microsoft JhengHei" w:hAnsi="Times New Roman" w:cs="Times New Roman"/>
                <w:color w:val="202020"/>
                <w:sz w:val="24"/>
                <w:szCs w:val="24"/>
                <w:shd w:val="clear" w:color="auto" w:fill="FFFFFF"/>
              </w:rPr>
            </w:pPr>
            <w:r w:rsidRPr="00F527C2">
              <w:rPr>
                <w:rFonts w:ascii="Times New Roman" w:hAnsi="Times New Roman" w:cs="Times New Roman"/>
                <w:sz w:val="24"/>
                <w:szCs w:val="24"/>
              </w:rPr>
              <w:t>3,5 mm tipo jungčių – ne mažiau 1 vnt.</w:t>
            </w:r>
          </w:p>
        </w:tc>
        <w:tc>
          <w:tcPr>
            <w:tcW w:w="4454" w:type="dxa"/>
            <w:shd w:val="clear" w:color="auto" w:fill="auto"/>
          </w:tcPr>
          <w:p w14:paraId="149A8ABE"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4363C11" w14:textId="77777777" w:rsidTr="006850CB">
        <w:trPr>
          <w:trHeight w:val="247"/>
        </w:trPr>
        <w:tc>
          <w:tcPr>
            <w:tcW w:w="5174" w:type="dxa"/>
            <w:shd w:val="clear" w:color="auto" w:fill="auto"/>
          </w:tcPr>
          <w:p w14:paraId="53EEB27A" w14:textId="20F59AA0"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Belaidžio interneto (wireless) standartas – ne prasčiau  802.11ax.</w:t>
            </w:r>
          </w:p>
        </w:tc>
        <w:tc>
          <w:tcPr>
            <w:tcW w:w="4454" w:type="dxa"/>
            <w:shd w:val="clear" w:color="auto" w:fill="auto"/>
          </w:tcPr>
          <w:p w14:paraId="0741D933"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922DD5F" w14:textId="77777777" w:rsidTr="006850CB">
        <w:trPr>
          <w:trHeight w:val="247"/>
        </w:trPr>
        <w:tc>
          <w:tcPr>
            <w:tcW w:w="5174" w:type="dxa"/>
            <w:shd w:val="clear" w:color="auto" w:fill="auto"/>
          </w:tcPr>
          <w:p w14:paraId="2FAB170B" w14:textId="31190A06"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SD kortelių skaitytuvas</w:t>
            </w:r>
          </w:p>
        </w:tc>
        <w:tc>
          <w:tcPr>
            <w:tcW w:w="4454" w:type="dxa"/>
            <w:shd w:val="clear" w:color="auto" w:fill="auto"/>
          </w:tcPr>
          <w:p w14:paraId="519FC3AE"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6A7E1C63" w14:textId="77777777" w:rsidTr="006850CB">
        <w:trPr>
          <w:trHeight w:val="247"/>
        </w:trPr>
        <w:tc>
          <w:tcPr>
            <w:tcW w:w="5174" w:type="dxa"/>
            <w:shd w:val="clear" w:color="auto" w:fill="auto"/>
          </w:tcPr>
          <w:p w14:paraId="49938CAF" w14:textId="4B49FF0C"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Bluetooth technologija</w:t>
            </w:r>
          </w:p>
        </w:tc>
        <w:tc>
          <w:tcPr>
            <w:tcW w:w="4454" w:type="dxa"/>
            <w:shd w:val="clear" w:color="auto" w:fill="auto"/>
          </w:tcPr>
          <w:p w14:paraId="3C88E320"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77A971B9" w14:textId="77777777" w:rsidTr="006850CB">
        <w:trPr>
          <w:trHeight w:val="247"/>
        </w:trPr>
        <w:tc>
          <w:tcPr>
            <w:tcW w:w="5174" w:type="dxa"/>
            <w:shd w:val="clear" w:color="auto" w:fill="auto"/>
          </w:tcPr>
          <w:p w14:paraId="0313F309" w14:textId="5C33B771"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Ekranas:</w:t>
            </w:r>
          </w:p>
        </w:tc>
        <w:tc>
          <w:tcPr>
            <w:tcW w:w="4454" w:type="dxa"/>
            <w:shd w:val="clear" w:color="auto" w:fill="auto"/>
          </w:tcPr>
          <w:p w14:paraId="2F5F576B"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6A769C04" w14:textId="77777777" w:rsidTr="006850CB">
        <w:trPr>
          <w:trHeight w:val="247"/>
        </w:trPr>
        <w:tc>
          <w:tcPr>
            <w:tcW w:w="5174" w:type="dxa"/>
            <w:shd w:val="clear" w:color="auto" w:fill="auto"/>
          </w:tcPr>
          <w:p w14:paraId="3A7CAC7C" w14:textId="3F502FB1"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b/>
                <w:sz w:val="24"/>
                <w:szCs w:val="24"/>
              </w:rPr>
              <w:t xml:space="preserve"> </w:t>
            </w:r>
            <w:r w:rsidRPr="00F527C2">
              <w:rPr>
                <w:rFonts w:ascii="Times New Roman" w:hAnsi="Times New Roman" w:cs="Times New Roman"/>
                <w:sz w:val="24"/>
                <w:szCs w:val="24"/>
              </w:rPr>
              <w:t>Ekrano skiriamoji geba – ne mažiau 2560x1600 pikseliu.</w:t>
            </w:r>
          </w:p>
        </w:tc>
        <w:tc>
          <w:tcPr>
            <w:tcW w:w="4454" w:type="dxa"/>
            <w:shd w:val="clear" w:color="auto" w:fill="auto"/>
          </w:tcPr>
          <w:p w14:paraId="5BF1E8A3"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55D29F4" w14:textId="77777777" w:rsidTr="006850CB">
        <w:trPr>
          <w:trHeight w:val="247"/>
        </w:trPr>
        <w:tc>
          <w:tcPr>
            <w:tcW w:w="5174" w:type="dxa"/>
            <w:shd w:val="clear" w:color="auto" w:fill="auto"/>
          </w:tcPr>
          <w:p w14:paraId="634C2762" w14:textId="286941F6"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Ekrano įstrižainė – ne mažesnė nei 15 colių, ne didesnė negu 16,1 colių;</w:t>
            </w:r>
          </w:p>
        </w:tc>
        <w:tc>
          <w:tcPr>
            <w:tcW w:w="4454" w:type="dxa"/>
            <w:shd w:val="clear" w:color="auto" w:fill="auto"/>
          </w:tcPr>
          <w:p w14:paraId="7B8FC3F3"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B34A539" w14:textId="77777777" w:rsidTr="006850CB">
        <w:trPr>
          <w:trHeight w:val="247"/>
        </w:trPr>
        <w:tc>
          <w:tcPr>
            <w:tcW w:w="5174" w:type="dxa"/>
            <w:shd w:val="clear" w:color="auto" w:fill="auto"/>
          </w:tcPr>
          <w:p w14:paraId="721F4609" w14:textId="619D8931"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 xml:space="preserve"> </w:t>
            </w:r>
            <w:r w:rsidRPr="00F527C2">
              <w:rPr>
                <w:rFonts w:ascii="Times New Roman" w:hAnsi="Times New Roman" w:cs="Times New Roman"/>
                <w:sz w:val="24"/>
                <w:szCs w:val="24"/>
              </w:rPr>
              <w:t>Ekrano atsinaujinimo dažnis – ne mažiau 240 Hz;</w:t>
            </w:r>
          </w:p>
        </w:tc>
        <w:tc>
          <w:tcPr>
            <w:tcW w:w="4454" w:type="dxa"/>
            <w:shd w:val="clear" w:color="auto" w:fill="auto"/>
          </w:tcPr>
          <w:p w14:paraId="34CEC3A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2101AF68" w14:textId="77777777" w:rsidTr="006850CB">
        <w:trPr>
          <w:trHeight w:val="247"/>
        </w:trPr>
        <w:tc>
          <w:tcPr>
            <w:tcW w:w="5174" w:type="dxa"/>
            <w:shd w:val="clear" w:color="auto" w:fill="auto"/>
          </w:tcPr>
          <w:p w14:paraId="2DB36775" w14:textId="7E928CD9"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Korpusas:</w:t>
            </w:r>
          </w:p>
        </w:tc>
        <w:tc>
          <w:tcPr>
            <w:tcW w:w="4454" w:type="dxa"/>
            <w:shd w:val="clear" w:color="auto" w:fill="auto"/>
          </w:tcPr>
          <w:p w14:paraId="5694AEC5"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35171CFE" w14:textId="77777777" w:rsidTr="006850CB">
        <w:trPr>
          <w:trHeight w:val="247"/>
        </w:trPr>
        <w:tc>
          <w:tcPr>
            <w:tcW w:w="5174" w:type="dxa"/>
            <w:shd w:val="clear" w:color="auto" w:fill="auto"/>
          </w:tcPr>
          <w:p w14:paraId="58B2FB93" w14:textId="573C7F25" w:rsidR="00E44709" w:rsidRPr="00F527C2" w:rsidRDefault="00230553" w:rsidP="00CC44F9">
            <w:pPr>
              <w:pStyle w:val="Sraopastraipa"/>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2.10.1</w:t>
            </w:r>
            <w:r w:rsidR="00E44709" w:rsidRPr="00F527C2">
              <w:rPr>
                <w:rFonts w:ascii="Times New Roman" w:hAnsi="Times New Roman" w:cs="Times New Roman"/>
                <w:sz w:val="24"/>
                <w:szCs w:val="24"/>
              </w:rPr>
              <w:t>. Korpuso storis ne daugiau nei 20 mm.</w:t>
            </w:r>
          </w:p>
        </w:tc>
        <w:tc>
          <w:tcPr>
            <w:tcW w:w="4454" w:type="dxa"/>
            <w:shd w:val="clear" w:color="auto" w:fill="auto"/>
          </w:tcPr>
          <w:p w14:paraId="656A2B9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2879501" w14:textId="77777777" w:rsidTr="006850CB">
        <w:trPr>
          <w:trHeight w:val="247"/>
        </w:trPr>
        <w:tc>
          <w:tcPr>
            <w:tcW w:w="5174" w:type="dxa"/>
            <w:shd w:val="clear" w:color="auto" w:fill="auto"/>
          </w:tcPr>
          <w:p w14:paraId="52C00DA5" w14:textId="2F1421AD" w:rsidR="00E44709" w:rsidRPr="00F527C2" w:rsidRDefault="00E44709" w:rsidP="00CC44F9">
            <w:pPr>
              <w:pStyle w:val="Sraopastraipa"/>
              <w:numPr>
                <w:ilvl w:val="1"/>
                <w:numId w:val="43"/>
              </w:numPr>
              <w:tabs>
                <w:tab w:val="left" w:pos="731"/>
              </w:tabs>
              <w:spacing w:after="0" w:line="240" w:lineRule="auto"/>
              <w:ind w:left="22" w:hanging="22"/>
              <w:jc w:val="both"/>
              <w:rPr>
                <w:rFonts w:ascii="Times New Roman" w:hAnsi="Times New Roman" w:cs="Times New Roman"/>
                <w:b/>
                <w:sz w:val="24"/>
                <w:szCs w:val="24"/>
              </w:rPr>
            </w:pPr>
            <w:r w:rsidRPr="00F527C2">
              <w:rPr>
                <w:rFonts w:ascii="Times New Roman" w:hAnsi="Times New Roman" w:cs="Times New Roman"/>
                <w:b/>
                <w:sz w:val="24"/>
                <w:szCs w:val="24"/>
              </w:rPr>
              <w:t>Kita:</w:t>
            </w:r>
          </w:p>
        </w:tc>
        <w:tc>
          <w:tcPr>
            <w:tcW w:w="4454" w:type="dxa"/>
            <w:shd w:val="clear" w:color="auto" w:fill="auto"/>
          </w:tcPr>
          <w:p w14:paraId="2CD856D3"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7900486D" w14:textId="77777777" w:rsidTr="006850CB">
        <w:trPr>
          <w:trHeight w:val="247"/>
        </w:trPr>
        <w:tc>
          <w:tcPr>
            <w:tcW w:w="5174" w:type="dxa"/>
            <w:shd w:val="clear" w:color="auto" w:fill="auto"/>
          </w:tcPr>
          <w:p w14:paraId="266BEB41" w14:textId="6B10919D"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bCs/>
                <w:sz w:val="24"/>
                <w:szCs w:val="24"/>
              </w:rPr>
            </w:pPr>
            <w:r w:rsidRPr="00F527C2">
              <w:rPr>
                <w:rFonts w:ascii="Times New Roman" w:hAnsi="Times New Roman" w:cs="Times New Roman"/>
                <w:bCs/>
                <w:sz w:val="24"/>
                <w:szCs w:val="24"/>
              </w:rPr>
              <w:t>Vidinė kamera – ne prasčiau kaip „Full HD“</w:t>
            </w:r>
          </w:p>
        </w:tc>
        <w:tc>
          <w:tcPr>
            <w:tcW w:w="4454" w:type="dxa"/>
            <w:shd w:val="clear" w:color="auto" w:fill="auto"/>
          </w:tcPr>
          <w:p w14:paraId="152CF6A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21BC3A0" w14:textId="77777777" w:rsidTr="006850CB">
        <w:trPr>
          <w:trHeight w:val="247"/>
        </w:trPr>
        <w:tc>
          <w:tcPr>
            <w:tcW w:w="5174" w:type="dxa"/>
            <w:shd w:val="clear" w:color="auto" w:fill="auto"/>
          </w:tcPr>
          <w:p w14:paraId="1AE767EC" w14:textId="5A3BC764"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Visa įranga turi būti gamykliškai nauja „brand new“ gamykliškai atnaujinti „renew“ / „refurbished“ /„remarked“ komponentai neleistini.</w:t>
            </w:r>
          </w:p>
        </w:tc>
        <w:tc>
          <w:tcPr>
            <w:tcW w:w="4454" w:type="dxa"/>
            <w:shd w:val="clear" w:color="auto" w:fill="auto"/>
          </w:tcPr>
          <w:p w14:paraId="3A8A98FC"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6635E59" w14:textId="77777777" w:rsidTr="006850CB">
        <w:trPr>
          <w:trHeight w:val="247"/>
        </w:trPr>
        <w:tc>
          <w:tcPr>
            <w:tcW w:w="5174" w:type="dxa"/>
            <w:shd w:val="clear" w:color="auto" w:fill="auto"/>
          </w:tcPr>
          <w:p w14:paraId="2E2CC74A" w14:textId="6F14A260"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Kompiuteriui turi būti taikoma ne mažiau nei 2 metų garantija. </w:t>
            </w:r>
          </w:p>
        </w:tc>
        <w:tc>
          <w:tcPr>
            <w:tcW w:w="4454" w:type="dxa"/>
            <w:shd w:val="clear" w:color="auto" w:fill="auto"/>
          </w:tcPr>
          <w:p w14:paraId="06E62699"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2C541D4" w14:textId="77777777" w:rsidTr="006850CB">
        <w:trPr>
          <w:trHeight w:val="247"/>
        </w:trPr>
        <w:tc>
          <w:tcPr>
            <w:tcW w:w="5174" w:type="dxa"/>
            <w:shd w:val="clear" w:color="auto" w:fill="auto"/>
          </w:tcPr>
          <w:p w14:paraId="6D2760F5" w14:textId="65443969"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Pateikiant  remontui ir/ar išsivežant sugedusią įrangą, tiekėjas privalo išmontuoti ir palikti pirkėjui kietuosius diskus. Kietųjų diskų gedimo atveju jie turi būti pakeisti naujais. Sugedę kietieji diskai tiekėjui negrąžinami.</w:t>
            </w:r>
          </w:p>
        </w:tc>
        <w:tc>
          <w:tcPr>
            <w:tcW w:w="4454" w:type="dxa"/>
            <w:shd w:val="clear" w:color="auto" w:fill="auto"/>
          </w:tcPr>
          <w:p w14:paraId="1ABF9509"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C154EAC" w14:textId="77777777" w:rsidTr="006850CB">
        <w:trPr>
          <w:trHeight w:val="247"/>
        </w:trPr>
        <w:tc>
          <w:tcPr>
            <w:tcW w:w="5174" w:type="dxa"/>
            <w:shd w:val="clear" w:color="auto" w:fill="auto"/>
          </w:tcPr>
          <w:p w14:paraId="247B2767" w14:textId="7B66ECBF" w:rsidR="00E44709" w:rsidRPr="00F527C2" w:rsidRDefault="00E44709"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sz w:val="24"/>
                <w:szCs w:val="24"/>
              </w:rPr>
              <w:t xml:space="preserve">Kompiuteris turi būti pateiktas su Windows 11 64-bit Pro Edition arba naujesne Windows operacine sistema (Operacinė sistema turi būti suderinama su kitais Informacinėje sistemoje naudojamais programiniais sprendimais)  </w:t>
            </w:r>
          </w:p>
        </w:tc>
        <w:tc>
          <w:tcPr>
            <w:tcW w:w="4454" w:type="dxa"/>
            <w:shd w:val="clear" w:color="auto" w:fill="auto"/>
          </w:tcPr>
          <w:p w14:paraId="23A3558A"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F556E6" w:rsidRPr="00F527C2" w14:paraId="530123BB" w14:textId="77777777" w:rsidTr="006850CB">
        <w:trPr>
          <w:trHeight w:val="247"/>
        </w:trPr>
        <w:tc>
          <w:tcPr>
            <w:tcW w:w="5174" w:type="dxa"/>
            <w:shd w:val="clear" w:color="auto" w:fill="auto"/>
          </w:tcPr>
          <w:p w14:paraId="51DD4084" w14:textId="21144DE9" w:rsidR="00F556E6" w:rsidRPr="00F527C2" w:rsidRDefault="00F556E6" w:rsidP="00CC44F9">
            <w:pPr>
              <w:pStyle w:val="Sraopastraipa"/>
              <w:numPr>
                <w:ilvl w:val="1"/>
                <w:numId w:val="43"/>
              </w:numPr>
              <w:tabs>
                <w:tab w:val="left" w:pos="731"/>
              </w:tabs>
              <w:spacing w:after="0" w:line="240" w:lineRule="auto"/>
              <w:ind w:left="22" w:hanging="22"/>
              <w:jc w:val="both"/>
              <w:rPr>
                <w:rFonts w:ascii="Times New Roman" w:hAnsi="Times New Roman" w:cs="Times New Roman"/>
                <w:b/>
                <w:bCs/>
                <w:color w:val="000000"/>
                <w:sz w:val="24"/>
                <w:szCs w:val="24"/>
              </w:rPr>
            </w:pPr>
            <w:r w:rsidRPr="00F527C2">
              <w:rPr>
                <w:rFonts w:ascii="Times New Roman" w:hAnsi="Times New Roman" w:cs="Times New Roman"/>
                <w:b/>
                <w:bCs/>
                <w:color w:val="000000"/>
                <w:sz w:val="24"/>
                <w:szCs w:val="24"/>
              </w:rPr>
              <w:t>Nešiojami kompiuteriai turi atitikti šiuos reikalavimus:</w:t>
            </w:r>
          </w:p>
          <w:p w14:paraId="3000EBAF" w14:textId="77777777" w:rsidR="00F556E6" w:rsidRPr="00F527C2" w:rsidRDefault="00F556E6" w:rsidP="00CC44F9">
            <w:pPr>
              <w:pStyle w:val="Sraopastraipa"/>
              <w:numPr>
                <w:ilvl w:val="2"/>
                <w:numId w:val="43"/>
              </w:numPr>
              <w:tabs>
                <w:tab w:val="left" w:pos="731"/>
              </w:tabs>
              <w:spacing w:after="0" w:line="240" w:lineRule="auto"/>
              <w:ind w:left="22" w:hanging="22"/>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 xml:space="preserve">Vadovaujantis Lietuvos Respublikos Vyriausybės 2015 m. birželio 17 d. nutarimu Nr. 621 „Dėl Perkančiosioms organizacijoms taikomų energijos vartojimo efektyvumo reikalavimų </w:t>
            </w:r>
            <w:r w:rsidRPr="00F527C2">
              <w:rPr>
                <w:rFonts w:ascii="Times New Roman" w:hAnsi="Times New Roman" w:cs="Times New Roman"/>
                <w:color w:val="000000"/>
                <w:sz w:val="24"/>
                <w:szCs w:val="24"/>
              </w:rPr>
              <w:lastRenderedPageBreak/>
              <w:t>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2E5E6959" w14:textId="77777777" w:rsidR="00F556E6" w:rsidRPr="00F527C2" w:rsidRDefault="00F556E6" w:rsidP="00CC44F9">
            <w:pPr>
              <w:pStyle w:val="Sraopastraipa"/>
              <w:numPr>
                <w:ilvl w:val="2"/>
                <w:numId w:val="43"/>
              </w:numPr>
              <w:tabs>
                <w:tab w:val="left" w:pos="731"/>
              </w:tabs>
              <w:spacing w:after="0" w:line="240" w:lineRule="auto"/>
              <w:ind w:left="22" w:hanging="22"/>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Įranga turi turėti bent vieną standartinį USB C™ tipo lizdą (prievadą), skirtą keistis duomenimis ir pasižymintį atgaliniu suderinamumu su USB 2.0 atsižvelgiant į IEC 62680-1-3:2018 arba lygiavertį standartą.</w:t>
            </w:r>
            <w:r w:rsidRPr="00F527C2">
              <w:rPr>
                <w:rFonts w:ascii="Times New Roman" w:hAnsi="Times New Roman" w:cs="Times New Roman"/>
                <w:color w:val="000000"/>
                <w:sz w:val="24"/>
                <w:szCs w:val="24"/>
                <w:lang w:eastAsia="lt-LT"/>
              </w:rPr>
              <w:t xml:space="preserve"> </w:t>
            </w:r>
          </w:p>
          <w:p w14:paraId="03766FD4" w14:textId="4964B7D9" w:rsidR="00F556E6" w:rsidRPr="00F527C2" w:rsidRDefault="00F556E6" w:rsidP="00CC44F9">
            <w:pPr>
              <w:pStyle w:val="Sraopastraipa"/>
              <w:numPr>
                <w:ilvl w:val="2"/>
                <w:numId w:val="43"/>
              </w:numPr>
              <w:tabs>
                <w:tab w:val="left" w:pos="731"/>
              </w:tabs>
              <w:spacing w:after="0" w:line="240" w:lineRule="auto"/>
              <w:ind w:left="22" w:hanging="22"/>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149ADBCD" w14:textId="148700CB" w:rsidR="00F556E6" w:rsidRPr="00F527C2" w:rsidRDefault="00F556E6" w:rsidP="00CC44F9">
            <w:pPr>
              <w:pStyle w:val="Sraopastraipa"/>
              <w:numPr>
                <w:ilvl w:val="2"/>
                <w:numId w:val="43"/>
              </w:numPr>
              <w:tabs>
                <w:tab w:val="left" w:pos="731"/>
              </w:tabs>
              <w:spacing w:after="0" w:line="240" w:lineRule="auto"/>
              <w:ind w:left="22" w:hanging="22"/>
              <w:jc w:val="both"/>
              <w:rPr>
                <w:rFonts w:ascii="Times New Roman" w:hAnsi="Times New Roman" w:cs="Times New Roman"/>
                <w:sz w:val="24"/>
                <w:szCs w:val="24"/>
              </w:rPr>
            </w:pPr>
            <w:r w:rsidRPr="00F527C2">
              <w:rPr>
                <w:rFonts w:ascii="Times New Roman" w:hAnsi="Times New Roman" w:cs="Times New Roman"/>
                <w:color w:val="000000"/>
                <w:sz w:val="24"/>
                <w:szCs w:val="24"/>
              </w:rPr>
              <w:t>Pakuotės turi būti laikytinos perdirbamosiomis pakuotėmis pagal Lietuvos Respublikos mokesčio už aplinkos teršimą įstatymo nuostatas.</w:t>
            </w:r>
          </w:p>
        </w:tc>
        <w:tc>
          <w:tcPr>
            <w:tcW w:w="4454" w:type="dxa"/>
            <w:shd w:val="clear" w:color="auto" w:fill="auto"/>
          </w:tcPr>
          <w:p w14:paraId="48429754" w14:textId="77777777" w:rsidR="00F556E6" w:rsidRPr="00F527C2" w:rsidRDefault="00F556E6" w:rsidP="00CC44F9">
            <w:pPr>
              <w:spacing w:after="0" w:line="240" w:lineRule="auto"/>
              <w:jc w:val="both"/>
              <w:rPr>
                <w:rFonts w:ascii="Times New Roman" w:hAnsi="Times New Roman" w:cs="Times New Roman"/>
                <w:b/>
                <w:i/>
                <w:iCs/>
                <w:sz w:val="24"/>
                <w:szCs w:val="24"/>
                <w:u w:val="single"/>
              </w:rPr>
            </w:pPr>
            <w:r w:rsidRPr="00F527C2">
              <w:rPr>
                <w:rFonts w:ascii="Times New Roman" w:hAnsi="Times New Roman" w:cs="Times New Roman"/>
                <w:b/>
                <w:sz w:val="24"/>
                <w:szCs w:val="24"/>
                <w:u w:val="single"/>
              </w:rPr>
              <w:lastRenderedPageBreak/>
              <w:t xml:space="preserve">Pateikiami </w:t>
            </w:r>
            <w:r w:rsidRPr="00F527C2">
              <w:rPr>
                <w:rFonts w:ascii="Times New Roman" w:hAnsi="Times New Roman" w:cs="Times New Roman"/>
                <w:b/>
                <w:i/>
                <w:iCs/>
                <w:sz w:val="24"/>
                <w:szCs w:val="24"/>
                <w:u w:val="single"/>
              </w:rPr>
              <w:t>dokumentai:</w:t>
            </w:r>
          </w:p>
          <w:p w14:paraId="3DB45F23" w14:textId="77777777" w:rsidR="00F556E6" w:rsidRPr="00F527C2" w:rsidRDefault="00F556E6" w:rsidP="00CC44F9">
            <w:pPr>
              <w:tabs>
                <w:tab w:val="left" w:pos="0"/>
                <w:tab w:val="left" w:pos="522"/>
              </w:tabs>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1. Nepriklausomos šalies išduotas sertifikatas ar kitas lygiavertis dokumentas, kuriuo įrodoma atitiktis taikomiems standartams.</w:t>
            </w:r>
          </w:p>
          <w:p w14:paraId="4BB29197" w14:textId="77777777" w:rsidR="00F556E6" w:rsidRPr="00F527C2" w:rsidRDefault="00F556E6" w:rsidP="00CC44F9">
            <w:pPr>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lastRenderedPageBreak/>
              <w:t>2.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1C881976" w14:textId="77777777" w:rsidR="00F556E6" w:rsidRPr="00F527C2" w:rsidRDefault="00F556E6" w:rsidP="00CC44F9">
            <w:pPr>
              <w:spacing w:after="0" w:line="240" w:lineRule="auto"/>
              <w:jc w:val="both"/>
              <w:rPr>
                <w:rFonts w:ascii="Times New Roman" w:eastAsia="Times New Roman" w:hAnsi="Times New Roman" w:cs="Times New Roman"/>
                <w:i/>
                <w:iCs/>
                <w:color w:val="000000"/>
                <w:sz w:val="24"/>
                <w:szCs w:val="24"/>
                <w:lang w:eastAsia="lt-LT"/>
              </w:rPr>
            </w:pPr>
          </w:p>
          <w:p w14:paraId="13EF00DF" w14:textId="2C4581E9" w:rsidR="00F556E6" w:rsidRPr="00F527C2" w:rsidRDefault="00F556E6"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b/>
                <w:i/>
                <w:iCs/>
                <w:sz w:val="24"/>
                <w:szCs w:val="24"/>
                <w:u w:val="single"/>
              </w:rPr>
              <w:t>CVP IS priemonėmis pateikiamos skaitmeninės dokumentų kopijos</w:t>
            </w:r>
            <w:r w:rsidRPr="00F527C2">
              <w:rPr>
                <w:rFonts w:ascii="Times New Roman" w:hAnsi="Times New Roman" w:cs="Times New Roman"/>
                <w:b/>
                <w:sz w:val="24"/>
                <w:szCs w:val="24"/>
                <w:u w:val="single"/>
              </w:rPr>
              <w:t>.</w:t>
            </w:r>
          </w:p>
        </w:tc>
      </w:tr>
    </w:tbl>
    <w:p w14:paraId="20725086" w14:textId="77777777" w:rsidR="009D1257" w:rsidRPr="00F527C2" w:rsidRDefault="009D1257" w:rsidP="00CC44F9">
      <w:pPr>
        <w:spacing w:after="0" w:line="240" w:lineRule="auto"/>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5174"/>
        <w:gridCol w:w="4454"/>
      </w:tblGrid>
      <w:tr w:rsidR="00E44709" w:rsidRPr="00F527C2" w14:paraId="2540771F" w14:textId="77777777" w:rsidTr="006850CB">
        <w:tc>
          <w:tcPr>
            <w:tcW w:w="9628" w:type="dxa"/>
            <w:gridSpan w:val="2"/>
            <w:shd w:val="clear" w:color="auto" w:fill="auto"/>
          </w:tcPr>
          <w:p w14:paraId="2CA005A0" w14:textId="77777777" w:rsidR="00E44709" w:rsidRPr="00F527C2" w:rsidRDefault="00E44709" w:rsidP="00CC44F9">
            <w:pPr>
              <w:spacing w:after="0" w:line="240" w:lineRule="auto"/>
              <w:rPr>
                <w:rFonts w:ascii="Times New Roman" w:hAnsi="Times New Roman" w:cs="Times New Roman"/>
                <w:sz w:val="24"/>
                <w:szCs w:val="24"/>
              </w:rPr>
            </w:pPr>
          </w:p>
          <w:p w14:paraId="1204A411" w14:textId="77777777" w:rsidR="00E44709" w:rsidRPr="00F527C2" w:rsidRDefault="00E44709" w:rsidP="00CC44F9">
            <w:pPr>
              <w:spacing w:after="0" w:line="240" w:lineRule="auto"/>
              <w:jc w:val="center"/>
              <w:rPr>
                <w:rFonts w:ascii="Times New Roman" w:eastAsia="Calibri" w:hAnsi="Times New Roman" w:cs="Times New Roman"/>
                <w:b/>
                <w:sz w:val="24"/>
                <w:szCs w:val="24"/>
              </w:rPr>
            </w:pPr>
            <w:r w:rsidRPr="00F527C2">
              <w:rPr>
                <w:rFonts w:ascii="Times New Roman" w:hAnsi="Times New Roman" w:cs="Times New Roman"/>
                <w:b/>
                <w:sz w:val="24"/>
                <w:szCs w:val="24"/>
              </w:rPr>
              <w:t>TECHNINĖ SPECIFIKACIJA</w:t>
            </w:r>
          </w:p>
          <w:p w14:paraId="5716EAF4" w14:textId="77777777" w:rsidR="00E44709" w:rsidRPr="00F527C2" w:rsidRDefault="00E44709" w:rsidP="00CC44F9">
            <w:pPr>
              <w:spacing w:after="0" w:line="240" w:lineRule="auto"/>
              <w:rPr>
                <w:rFonts w:ascii="Times New Roman" w:hAnsi="Times New Roman" w:cs="Times New Roman"/>
                <w:sz w:val="24"/>
                <w:szCs w:val="24"/>
              </w:rPr>
            </w:pPr>
          </w:p>
        </w:tc>
      </w:tr>
      <w:tr w:rsidR="00E44709" w:rsidRPr="00F527C2" w14:paraId="66E4EECB" w14:textId="77777777" w:rsidTr="006850CB">
        <w:tc>
          <w:tcPr>
            <w:tcW w:w="5174" w:type="dxa"/>
            <w:shd w:val="clear" w:color="auto" w:fill="auto"/>
            <w:hideMark/>
          </w:tcPr>
          <w:p w14:paraId="3526A9FE" w14:textId="0B74C15B" w:rsidR="00E44709" w:rsidRPr="00F527C2" w:rsidRDefault="00E44709" w:rsidP="00CC44F9">
            <w:pPr>
              <w:pStyle w:val="Sraopastraipa"/>
              <w:numPr>
                <w:ilvl w:val="0"/>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Techniniai reikalavimai</w:t>
            </w:r>
          </w:p>
        </w:tc>
        <w:tc>
          <w:tcPr>
            <w:tcW w:w="4454" w:type="dxa"/>
            <w:shd w:val="clear" w:color="auto" w:fill="auto"/>
            <w:hideMark/>
          </w:tcPr>
          <w:p w14:paraId="275444ED" w14:textId="77777777" w:rsidR="00E44709" w:rsidRPr="00F527C2" w:rsidRDefault="00E44709" w:rsidP="00CC44F9">
            <w:pPr>
              <w:spacing w:after="0" w:line="240" w:lineRule="auto"/>
              <w:jc w:val="both"/>
              <w:rPr>
                <w:rFonts w:ascii="Times New Roman" w:hAnsi="Times New Roman" w:cs="Times New Roman"/>
                <w:b/>
                <w:sz w:val="24"/>
                <w:szCs w:val="24"/>
              </w:rPr>
            </w:pPr>
            <w:r w:rsidRPr="00F527C2">
              <w:rPr>
                <w:rFonts w:ascii="Times New Roman" w:hAnsi="Times New Roman" w:cs="Times New Roman"/>
                <w:b/>
                <w:sz w:val="24"/>
                <w:szCs w:val="24"/>
              </w:rPr>
              <w:t>Siūlomų prekių techniniai parametrai</w:t>
            </w:r>
          </w:p>
        </w:tc>
      </w:tr>
      <w:tr w:rsidR="00E44709" w:rsidRPr="00F527C2" w14:paraId="4CAB2631" w14:textId="77777777" w:rsidTr="006850CB">
        <w:tc>
          <w:tcPr>
            <w:tcW w:w="5174" w:type="dxa"/>
            <w:shd w:val="clear" w:color="auto" w:fill="auto"/>
            <w:hideMark/>
          </w:tcPr>
          <w:p w14:paraId="77A9D283" w14:textId="6E61AF89" w:rsidR="00E44709" w:rsidRPr="00F527C2" w:rsidRDefault="00E44709"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Stacionarus kompiuteris</w:t>
            </w:r>
            <w:r w:rsidR="00F527C2">
              <w:rPr>
                <w:rFonts w:ascii="Times New Roman" w:hAnsi="Times New Roman" w:cs="Times New Roman"/>
                <w:sz w:val="24"/>
                <w:szCs w:val="24"/>
              </w:rPr>
              <w:t>, 1 vnt.</w:t>
            </w:r>
            <w:r w:rsidRPr="00F527C2">
              <w:rPr>
                <w:rFonts w:ascii="Times New Roman" w:hAnsi="Times New Roman" w:cs="Times New Roman"/>
                <w:sz w:val="24"/>
                <w:szCs w:val="24"/>
              </w:rPr>
              <w:t xml:space="preserve"> </w:t>
            </w:r>
          </w:p>
        </w:tc>
        <w:tc>
          <w:tcPr>
            <w:tcW w:w="4454" w:type="dxa"/>
            <w:shd w:val="clear" w:color="auto" w:fill="auto"/>
            <w:hideMark/>
          </w:tcPr>
          <w:p w14:paraId="48FDD39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Gamintojo pavadinimas ir modelis.</w:t>
            </w:r>
          </w:p>
        </w:tc>
      </w:tr>
      <w:tr w:rsidR="00E44709" w:rsidRPr="00F527C2" w14:paraId="6B70C03E" w14:textId="77777777" w:rsidTr="006850CB">
        <w:tc>
          <w:tcPr>
            <w:tcW w:w="5174" w:type="dxa"/>
            <w:shd w:val="clear" w:color="auto" w:fill="auto"/>
            <w:hideMark/>
          </w:tcPr>
          <w:p w14:paraId="5CE4F393" w14:textId="098CFF96" w:rsidR="00E44709" w:rsidRPr="00F527C2" w:rsidRDefault="00E44709"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Nuoroda į gamintojo puslapyje esantį aprašymą.</w:t>
            </w:r>
          </w:p>
        </w:tc>
        <w:tc>
          <w:tcPr>
            <w:tcW w:w="4454" w:type="dxa"/>
            <w:shd w:val="clear" w:color="auto" w:fill="auto"/>
            <w:hideMark/>
          </w:tcPr>
          <w:p w14:paraId="56613D12" w14:textId="14E28DF5"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esantį aprašymą</w:t>
            </w:r>
          </w:p>
        </w:tc>
      </w:tr>
      <w:tr w:rsidR="00E44709" w:rsidRPr="00F527C2" w14:paraId="6643DBC4" w14:textId="77777777" w:rsidTr="006850CB">
        <w:tc>
          <w:tcPr>
            <w:tcW w:w="5174" w:type="dxa"/>
            <w:shd w:val="clear" w:color="auto" w:fill="auto"/>
          </w:tcPr>
          <w:p w14:paraId="5F8BE928" w14:textId="7BF791A3" w:rsidR="00E44709" w:rsidRPr="00F527C2" w:rsidRDefault="00E44709"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Nuoroda į technines specifikacijas.</w:t>
            </w:r>
          </w:p>
        </w:tc>
        <w:tc>
          <w:tcPr>
            <w:tcW w:w="4454" w:type="dxa"/>
            <w:shd w:val="clear" w:color="auto" w:fill="auto"/>
          </w:tcPr>
          <w:p w14:paraId="157C8D42" w14:textId="526CAE45"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nuorodą į gamintojo puslapyje skelbiamas technines specifikacijas, konfigūracijos galimybes</w:t>
            </w:r>
          </w:p>
        </w:tc>
      </w:tr>
      <w:tr w:rsidR="00E44709" w:rsidRPr="00F527C2" w14:paraId="01FA3C7D" w14:textId="77777777" w:rsidTr="006850CB">
        <w:trPr>
          <w:trHeight w:val="247"/>
        </w:trPr>
        <w:tc>
          <w:tcPr>
            <w:tcW w:w="5174" w:type="dxa"/>
            <w:shd w:val="clear" w:color="auto" w:fill="auto"/>
            <w:hideMark/>
          </w:tcPr>
          <w:p w14:paraId="5452D049" w14:textId="077A8F6B" w:rsidR="00E44709" w:rsidRPr="00F527C2" w:rsidRDefault="00E44709"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Procesorius:</w:t>
            </w:r>
          </w:p>
        </w:tc>
        <w:tc>
          <w:tcPr>
            <w:tcW w:w="4454" w:type="dxa"/>
            <w:shd w:val="clear" w:color="auto" w:fill="auto"/>
          </w:tcPr>
          <w:p w14:paraId="080D5172"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175211E7" w14:textId="77777777" w:rsidTr="006850CB">
        <w:trPr>
          <w:trHeight w:val="247"/>
        </w:trPr>
        <w:tc>
          <w:tcPr>
            <w:tcW w:w="5174" w:type="dxa"/>
            <w:shd w:val="clear" w:color="auto" w:fill="auto"/>
          </w:tcPr>
          <w:p w14:paraId="77EF321E" w14:textId="53C6B9EB"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Kompiuterio procesoriaus našumas pagal viešai publikuojamus Passmark performance CPU mark procesorių įvertinimo rezultatus, pateikiamus http://www.cpubenchmark.net/cpu_list.php - ne mažiau nei 40.000. </w:t>
            </w:r>
          </w:p>
        </w:tc>
        <w:tc>
          <w:tcPr>
            <w:tcW w:w="4454" w:type="dxa"/>
            <w:shd w:val="clear" w:color="auto" w:fill="auto"/>
          </w:tcPr>
          <w:p w14:paraId="2E629746" w14:textId="2E6664BC"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 ir nurodyti konkretų procesoriaus modelį</w:t>
            </w:r>
          </w:p>
        </w:tc>
      </w:tr>
      <w:tr w:rsidR="00E44709" w:rsidRPr="00F527C2" w14:paraId="1C25C75B" w14:textId="77777777" w:rsidTr="006850CB">
        <w:trPr>
          <w:trHeight w:val="247"/>
        </w:trPr>
        <w:tc>
          <w:tcPr>
            <w:tcW w:w="5174" w:type="dxa"/>
            <w:shd w:val="clear" w:color="auto" w:fill="auto"/>
          </w:tcPr>
          <w:p w14:paraId="42858A9B" w14:textId="10F03158"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lastRenderedPageBreak/>
              <w:t>Procesoriaus sparta negali būti dirbtinai padidinta.</w:t>
            </w:r>
          </w:p>
        </w:tc>
        <w:tc>
          <w:tcPr>
            <w:tcW w:w="4454" w:type="dxa"/>
            <w:shd w:val="clear" w:color="auto" w:fill="auto"/>
          </w:tcPr>
          <w:p w14:paraId="18234549"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Privaloma.</w:t>
            </w:r>
          </w:p>
        </w:tc>
      </w:tr>
      <w:tr w:rsidR="00E44709" w:rsidRPr="00F527C2" w14:paraId="2286BE69" w14:textId="77777777" w:rsidTr="006850CB">
        <w:trPr>
          <w:trHeight w:val="247"/>
        </w:trPr>
        <w:tc>
          <w:tcPr>
            <w:tcW w:w="5174" w:type="dxa"/>
            <w:shd w:val="clear" w:color="auto" w:fill="auto"/>
          </w:tcPr>
          <w:p w14:paraId="705DAC9F" w14:textId="6E7F98F0"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Kompiuterio procesoriaus anonsavimo data - ne seniau kaip 2024 sausio 1 d.</w:t>
            </w:r>
          </w:p>
        </w:tc>
        <w:tc>
          <w:tcPr>
            <w:tcW w:w="4454" w:type="dxa"/>
            <w:shd w:val="clear" w:color="auto" w:fill="auto"/>
          </w:tcPr>
          <w:p w14:paraId="54B4434D" w14:textId="293347B5"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1C806B66" w14:textId="77777777" w:rsidTr="006850CB">
        <w:trPr>
          <w:trHeight w:val="247"/>
        </w:trPr>
        <w:tc>
          <w:tcPr>
            <w:tcW w:w="5174" w:type="dxa"/>
            <w:shd w:val="clear" w:color="auto" w:fill="auto"/>
          </w:tcPr>
          <w:p w14:paraId="26438907" w14:textId="61EB568E"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Procesoriaus architektūra - ne mažesnė nei 64 bitai.</w:t>
            </w:r>
          </w:p>
        </w:tc>
        <w:tc>
          <w:tcPr>
            <w:tcW w:w="4454" w:type="dxa"/>
            <w:shd w:val="clear" w:color="auto" w:fill="auto"/>
          </w:tcPr>
          <w:p w14:paraId="07ECA4F1" w14:textId="2F52A234"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4B84DF8" w14:textId="77777777" w:rsidTr="006850CB">
        <w:trPr>
          <w:trHeight w:val="247"/>
        </w:trPr>
        <w:tc>
          <w:tcPr>
            <w:tcW w:w="5174" w:type="dxa"/>
            <w:shd w:val="clear" w:color="auto" w:fill="auto"/>
          </w:tcPr>
          <w:p w14:paraId="05A4E43A" w14:textId="32EBD16C"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Procesoriaus branduolių skaičius – ne mažiau 20.</w:t>
            </w:r>
          </w:p>
        </w:tc>
        <w:tc>
          <w:tcPr>
            <w:tcW w:w="4454" w:type="dxa"/>
            <w:shd w:val="clear" w:color="auto" w:fill="auto"/>
          </w:tcPr>
          <w:p w14:paraId="21D43314" w14:textId="10256841"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4F9630F" w14:textId="77777777" w:rsidTr="006850CB">
        <w:trPr>
          <w:trHeight w:val="247"/>
        </w:trPr>
        <w:tc>
          <w:tcPr>
            <w:tcW w:w="5174" w:type="dxa"/>
            <w:shd w:val="clear" w:color="auto" w:fill="auto"/>
          </w:tcPr>
          <w:p w14:paraId="0D941CC8" w14:textId="48669A2D"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Procesoriaus gijų skaičius - ne mažiau 28.</w:t>
            </w:r>
          </w:p>
        </w:tc>
        <w:tc>
          <w:tcPr>
            <w:tcW w:w="4454" w:type="dxa"/>
            <w:shd w:val="clear" w:color="auto" w:fill="auto"/>
          </w:tcPr>
          <w:p w14:paraId="0620D789" w14:textId="061D4468"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853B580" w14:textId="77777777" w:rsidTr="006850CB">
        <w:trPr>
          <w:trHeight w:val="247"/>
        </w:trPr>
        <w:tc>
          <w:tcPr>
            <w:tcW w:w="5174" w:type="dxa"/>
            <w:shd w:val="clear" w:color="auto" w:fill="auto"/>
          </w:tcPr>
          <w:p w14:paraId="5E5A0A71" w14:textId="086DD0E5"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Nominalus procesoriaus greitis – ne mažiau 2.1 GHz.</w:t>
            </w:r>
          </w:p>
        </w:tc>
        <w:tc>
          <w:tcPr>
            <w:tcW w:w="4454" w:type="dxa"/>
            <w:shd w:val="clear" w:color="auto" w:fill="auto"/>
          </w:tcPr>
          <w:p w14:paraId="3F4F82A4" w14:textId="2BD60580"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27D6FEE3" w14:textId="77777777" w:rsidTr="006850CB">
        <w:trPr>
          <w:trHeight w:val="247"/>
        </w:trPr>
        <w:tc>
          <w:tcPr>
            <w:tcW w:w="5174" w:type="dxa"/>
            <w:shd w:val="clear" w:color="auto" w:fill="auto"/>
          </w:tcPr>
          <w:p w14:paraId="6E66ED3A" w14:textId="1F002A4F"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Maksimalus procesoriaus greitis – ne mažiau 5.4 GHz.</w:t>
            </w:r>
          </w:p>
        </w:tc>
        <w:tc>
          <w:tcPr>
            <w:tcW w:w="4454" w:type="dxa"/>
            <w:shd w:val="clear" w:color="auto" w:fill="auto"/>
          </w:tcPr>
          <w:p w14:paraId="7DA7C254" w14:textId="4C9DD06C"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76C28D3" w14:textId="77777777" w:rsidTr="006850CB">
        <w:trPr>
          <w:trHeight w:val="247"/>
        </w:trPr>
        <w:tc>
          <w:tcPr>
            <w:tcW w:w="5174" w:type="dxa"/>
            <w:shd w:val="clear" w:color="auto" w:fill="auto"/>
          </w:tcPr>
          <w:p w14:paraId="7DFD135E" w14:textId="417DF969" w:rsidR="00E44709" w:rsidRPr="00F527C2" w:rsidRDefault="00E44709"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Atmintis:</w:t>
            </w:r>
          </w:p>
        </w:tc>
        <w:tc>
          <w:tcPr>
            <w:tcW w:w="4454" w:type="dxa"/>
            <w:shd w:val="clear" w:color="auto" w:fill="auto"/>
          </w:tcPr>
          <w:p w14:paraId="70DCF33C"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66633240" w14:textId="77777777" w:rsidTr="006850CB">
        <w:trPr>
          <w:trHeight w:val="247"/>
        </w:trPr>
        <w:tc>
          <w:tcPr>
            <w:tcW w:w="5174" w:type="dxa"/>
            <w:shd w:val="clear" w:color="auto" w:fill="auto"/>
          </w:tcPr>
          <w:p w14:paraId="3B671360" w14:textId="4F071416"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Tipas – DDR5 arba geriau.</w:t>
            </w:r>
          </w:p>
        </w:tc>
        <w:tc>
          <w:tcPr>
            <w:tcW w:w="4454" w:type="dxa"/>
            <w:shd w:val="clear" w:color="auto" w:fill="auto"/>
          </w:tcPr>
          <w:p w14:paraId="7C5F12DA" w14:textId="5D519FAA"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6A837F8" w14:textId="77777777" w:rsidTr="006850CB">
        <w:trPr>
          <w:trHeight w:val="247"/>
        </w:trPr>
        <w:tc>
          <w:tcPr>
            <w:tcW w:w="5174" w:type="dxa"/>
            <w:shd w:val="clear" w:color="auto" w:fill="auto"/>
          </w:tcPr>
          <w:p w14:paraId="068BA13D" w14:textId="350919B2"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RAM atminties dydis – ne mažiau 16 GB.</w:t>
            </w:r>
          </w:p>
        </w:tc>
        <w:tc>
          <w:tcPr>
            <w:tcW w:w="4454" w:type="dxa"/>
            <w:shd w:val="clear" w:color="auto" w:fill="auto"/>
          </w:tcPr>
          <w:p w14:paraId="35B5486C" w14:textId="1F673432"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3E2DBB3" w14:textId="77777777" w:rsidTr="006850CB">
        <w:trPr>
          <w:trHeight w:val="247"/>
        </w:trPr>
        <w:tc>
          <w:tcPr>
            <w:tcW w:w="5174" w:type="dxa"/>
            <w:shd w:val="clear" w:color="auto" w:fill="auto"/>
          </w:tcPr>
          <w:p w14:paraId="7E77EBAC" w14:textId="4BA2708C"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Didžiausias palaikomas atminties kiekis - ne mažiau kaip 192 GB.</w:t>
            </w:r>
          </w:p>
        </w:tc>
        <w:tc>
          <w:tcPr>
            <w:tcW w:w="4454" w:type="dxa"/>
            <w:shd w:val="clear" w:color="auto" w:fill="auto"/>
          </w:tcPr>
          <w:p w14:paraId="599929BB" w14:textId="554A2A2B"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BBFA183" w14:textId="77777777" w:rsidTr="006850CB">
        <w:trPr>
          <w:trHeight w:val="247"/>
        </w:trPr>
        <w:tc>
          <w:tcPr>
            <w:tcW w:w="5174" w:type="dxa"/>
            <w:shd w:val="clear" w:color="auto" w:fill="auto"/>
          </w:tcPr>
          <w:p w14:paraId="11134A08" w14:textId="5CEE3E0D" w:rsidR="00E44709" w:rsidRPr="00F527C2" w:rsidRDefault="00E44709"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Vidinis diskas:</w:t>
            </w:r>
          </w:p>
        </w:tc>
        <w:tc>
          <w:tcPr>
            <w:tcW w:w="4454" w:type="dxa"/>
            <w:shd w:val="clear" w:color="auto" w:fill="auto"/>
          </w:tcPr>
          <w:p w14:paraId="2C0BCCE1"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58001E31" w14:textId="77777777" w:rsidTr="006850CB">
        <w:trPr>
          <w:trHeight w:val="247"/>
        </w:trPr>
        <w:tc>
          <w:tcPr>
            <w:tcW w:w="5174" w:type="dxa"/>
            <w:shd w:val="clear" w:color="auto" w:fill="auto"/>
            <w:hideMark/>
          </w:tcPr>
          <w:p w14:paraId="61A40D42" w14:textId="48B35D07"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Tipas – SSD:</w:t>
            </w:r>
          </w:p>
          <w:p w14:paraId="6D9D81AD" w14:textId="3261F5B8"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Talpa – ne mažiau kaip 512 GB.</w:t>
            </w:r>
          </w:p>
        </w:tc>
        <w:tc>
          <w:tcPr>
            <w:tcW w:w="4454" w:type="dxa"/>
            <w:shd w:val="clear" w:color="auto" w:fill="auto"/>
            <w:hideMark/>
          </w:tcPr>
          <w:p w14:paraId="4E84CED8" w14:textId="1940A2D1"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3AAA621" w14:textId="77777777" w:rsidTr="006850CB">
        <w:trPr>
          <w:trHeight w:val="247"/>
        </w:trPr>
        <w:tc>
          <w:tcPr>
            <w:tcW w:w="5174" w:type="dxa"/>
            <w:shd w:val="clear" w:color="auto" w:fill="auto"/>
          </w:tcPr>
          <w:p w14:paraId="179322F5" w14:textId="63F479C8" w:rsidR="00E44709" w:rsidRPr="00F527C2" w:rsidRDefault="00E44709"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Grafika:</w:t>
            </w:r>
          </w:p>
        </w:tc>
        <w:tc>
          <w:tcPr>
            <w:tcW w:w="4454" w:type="dxa"/>
            <w:shd w:val="clear" w:color="auto" w:fill="auto"/>
          </w:tcPr>
          <w:p w14:paraId="02B0CCBA"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23213701" w14:textId="77777777" w:rsidTr="006850CB">
        <w:trPr>
          <w:trHeight w:val="247"/>
        </w:trPr>
        <w:tc>
          <w:tcPr>
            <w:tcW w:w="5174" w:type="dxa"/>
            <w:shd w:val="clear" w:color="auto" w:fill="auto"/>
          </w:tcPr>
          <w:p w14:paraId="54B4206C" w14:textId="5B2D95D3"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Grafinės plokštės atminties dydis – ne mažiau 8 GB GDDR6.</w:t>
            </w:r>
          </w:p>
        </w:tc>
        <w:tc>
          <w:tcPr>
            <w:tcW w:w="4454" w:type="dxa"/>
            <w:shd w:val="clear" w:color="auto" w:fill="auto"/>
          </w:tcPr>
          <w:p w14:paraId="1D4CB750" w14:textId="5FB2F4AE"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4330D452" w14:textId="77777777" w:rsidTr="006850CB">
        <w:trPr>
          <w:trHeight w:val="247"/>
        </w:trPr>
        <w:tc>
          <w:tcPr>
            <w:tcW w:w="5174" w:type="dxa"/>
            <w:shd w:val="clear" w:color="auto" w:fill="auto"/>
          </w:tcPr>
          <w:p w14:paraId="4C47EB04" w14:textId="2D8D667D"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Kompiuterio grafinės plokštės anonsavimo data - ne seniau kaip 2024 balandžio 1 d.</w:t>
            </w:r>
          </w:p>
        </w:tc>
        <w:tc>
          <w:tcPr>
            <w:tcW w:w="4454" w:type="dxa"/>
            <w:shd w:val="clear" w:color="auto" w:fill="auto"/>
          </w:tcPr>
          <w:p w14:paraId="7E0FE77E" w14:textId="6F619F5C"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21CFAA3F" w14:textId="77777777" w:rsidTr="006850CB">
        <w:trPr>
          <w:trHeight w:val="247"/>
        </w:trPr>
        <w:tc>
          <w:tcPr>
            <w:tcW w:w="5174" w:type="dxa"/>
            <w:shd w:val="clear" w:color="auto" w:fill="auto"/>
          </w:tcPr>
          <w:p w14:paraId="434E17E5" w14:textId="62C63EC6" w:rsidR="00E44709" w:rsidRPr="00F527C2" w:rsidRDefault="0024106A"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 xml:space="preserve"> </w:t>
            </w:r>
            <w:r w:rsidR="00E44709" w:rsidRPr="00F527C2">
              <w:rPr>
                <w:rFonts w:ascii="Times New Roman" w:hAnsi="Times New Roman" w:cs="Times New Roman"/>
                <w:b/>
                <w:sz w:val="24"/>
                <w:szCs w:val="24"/>
              </w:rPr>
              <w:t>Jungtys:</w:t>
            </w:r>
          </w:p>
        </w:tc>
        <w:tc>
          <w:tcPr>
            <w:tcW w:w="4454" w:type="dxa"/>
            <w:shd w:val="clear" w:color="auto" w:fill="auto"/>
          </w:tcPr>
          <w:p w14:paraId="25F77852"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7E5BFEB3" w14:textId="77777777" w:rsidTr="006850CB">
        <w:trPr>
          <w:trHeight w:val="247"/>
        </w:trPr>
        <w:tc>
          <w:tcPr>
            <w:tcW w:w="5174" w:type="dxa"/>
            <w:shd w:val="clear" w:color="auto" w:fill="auto"/>
          </w:tcPr>
          <w:p w14:paraId="36C2FF2A" w14:textId="049EDAA3"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USB A tipo jungčių skaičius - ne mažiau 4 vnt.</w:t>
            </w:r>
          </w:p>
        </w:tc>
        <w:tc>
          <w:tcPr>
            <w:tcW w:w="4454" w:type="dxa"/>
            <w:shd w:val="clear" w:color="auto" w:fill="auto"/>
          </w:tcPr>
          <w:p w14:paraId="71C3C4A6" w14:textId="0F2B78B2"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7D68E700" w14:textId="77777777" w:rsidTr="006850CB">
        <w:trPr>
          <w:trHeight w:val="247"/>
        </w:trPr>
        <w:tc>
          <w:tcPr>
            <w:tcW w:w="5174" w:type="dxa"/>
            <w:shd w:val="clear" w:color="auto" w:fill="auto"/>
          </w:tcPr>
          <w:p w14:paraId="2A471689" w14:textId="444AA0C6"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USB C tipo jungčių skaičius su galimybė krauti kompiuterį – ne mažiau 2 vnt. </w:t>
            </w:r>
          </w:p>
        </w:tc>
        <w:tc>
          <w:tcPr>
            <w:tcW w:w="4454" w:type="dxa"/>
            <w:shd w:val="clear" w:color="auto" w:fill="auto"/>
          </w:tcPr>
          <w:p w14:paraId="043842D7"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3111F33C" w14:textId="77777777" w:rsidTr="006850CB">
        <w:trPr>
          <w:trHeight w:val="247"/>
        </w:trPr>
        <w:tc>
          <w:tcPr>
            <w:tcW w:w="5174" w:type="dxa"/>
            <w:shd w:val="clear" w:color="auto" w:fill="auto"/>
          </w:tcPr>
          <w:p w14:paraId="3C72F458" w14:textId="25088186"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Display port jungčių – ne mažiau 2 vnt.</w:t>
            </w:r>
          </w:p>
        </w:tc>
        <w:tc>
          <w:tcPr>
            <w:tcW w:w="4454" w:type="dxa"/>
            <w:shd w:val="clear" w:color="auto" w:fill="auto"/>
          </w:tcPr>
          <w:p w14:paraId="2114ABDD"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12E9E19" w14:textId="77777777" w:rsidTr="006850CB">
        <w:trPr>
          <w:trHeight w:val="247"/>
        </w:trPr>
        <w:tc>
          <w:tcPr>
            <w:tcW w:w="5174" w:type="dxa"/>
            <w:shd w:val="clear" w:color="auto" w:fill="auto"/>
          </w:tcPr>
          <w:p w14:paraId="18AD163F" w14:textId="015D69DD"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eastAsia="Microsoft JhengHei" w:hAnsi="Times New Roman" w:cs="Times New Roman"/>
                <w:color w:val="202020"/>
                <w:sz w:val="24"/>
                <w:szCs w:val="24"/>
                <w:shd w:val="clear" w:color="auto" w:fill="FFFFFF"/>
              </w:rPr>
            </w:pPr>
            <w:r w:rsidRPr="00F527C2">
              <w:rPr>
                <w:rFonts w:ascii="Times New Roman" w:hAnsi="Times New Roman" w:cs="Times New Roman"/>
                <w:sz w:val="24"/>
                <w:szCs w:val="24"/>
              </w:rPr>
              <w:t>3,5mm tipo jungčių – ne mažiau 1 vnt.</w:t>
            </w:r>
          </w:p>
        </w:tc>
        <w:tc>
          <w:tcPr>
            <w:tcW w:w="4454" w:type="dxa"/>
            <w:shd w:val="clear" w:color="auto" w:fill="auto"/>
          </w:tcPr>
          <w:p w14:paraId="433B335F"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12DC062" w14:textId="77777777" w:rsidTr="006850CB">
        <w:trPr>
          <w:trHeight w:val="247"/>
        </w:trPr>
        <w:tc>
          <w:tcPr>
            <w:tcW w:w="5174" w:type="dxa"/>
            <w:shd w:val="clear" w:color="auto" w:fill="auto"/>
          </w:tcPr>
          <w:p w14:paraId="04741614" w14:textId="29C90205" w:rsidR="00E44709" w:rsidRPr="00F527C2" w:rsidRDefault="00E44709" w:rsidP="00CC44F9">
            <w:pPr>
              <w:pStyle w:val="Sraopastraipa"/>
              <w:numPr>
                <w:ilvl w:val="2"/>
                <w:numId w:val="43"/>
              </w:numPr>
              <w:tabs>
                <w:tab w:val="left" w:pos="459"/>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Ethernet jungčių skaičius – ne mažiau 1 vnt.</w:t>
            </w:r>
          </w:p>
        </w:tc>
        <w:tc>
          <w:tcPr>
            <w:tcW w:w="4454" w:type="dxa"/>
            <w:shd w:val="clear" w:color="auto" w:fill="auto"/>
          </w:tcPr>
          <w:p w14:paraId="747FAD71" w14:textId="7777777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1C57DB5D" w14:textId="77777777" w:rsidTr="006850CB">
        <w:trPr>
          <w:trHeight w:val="247"/>
        </w:trPr>
        <w:tc>
          <w:tcPr>
            <w:tcW w:w="5174" w:type="dxa"/>
            <w:shd w:val="clear" w:color="auto" w:fill="auto"/>
          </w:tcPr>
          <w:p w14:paraId="333A6504" w14:textId="3694F817" w:rsidR="00E44709" w:rsidRPr="00F527C2" w:rsidRDefault="00E44709" w:rsidP="00CC44F9">
            <w:pPr>
              <w:pStyle w:val="Sraopastraipa"/>
              <w:numPr>
                <w:ilvl w:val="1"/>
                <w:numId w:val="43"/>
              </w:numPr>
              <w:tabs>
                <w:tab w:val="left" w:pos="459"/>
                <w:tab w:val="left" w:pos="731"/>
              </w:tabs>
              <w:spacing w:after="0" w:line="240" w:lineRule="auto"/>
              <w:ind w:left="22" w:firstLine="0"/>
              <w:jc w:val="both"/>
              <w:rPr>
                <w:rFonts w:ascii="Times New Roman" w:hAnsi="Times New Roman" w:cs="Times New Roman"/>
                <w:b/>
                <w:sz w:val="24"/>
                <w:szCs w:val="24"/>
              </w:rPr>
            </w:pPr>
            <w:r w:rsidRPr="00F527C2">
              <w:rPr>
                <w:rFonts w:ascii="Times New Roman" w:hAnsi="Times New Roman" w:cs="Times New Roman"/>
                <w:b/>
                <w:sz w:val="24"/>
                <w:szCs w:val="24"/>
              </w:rPr>
              <w:t>Kita:</w:t>
            </w:r>
          </w:p>
        </w:tc>
        <w:tc>
          <w:tcPr>
            <w:tcW w:w="4454" w:type="dxa"/>
            <w:shd w:val="clear" w:color="auto" w:fill="auto"/>
          </w:tcPr>
          <w:p w14:paraId="62421621" w14:textId="77777777" w:rsidR="00E44709" w:rsidRPr="00F527C2" w:rsidRDefault="00E44709" w:rsidP="00CC44F9">
            <w:pPr>
              <w:spacing w:after="0" w:line="240" w:lineRule="auto"/>
              <w:jc w:val="both"/>
              <w:rPr>
                <w:rFonts w:ascii="Times New Roman" w:hAnsi="Times New Roman" w:cs="Times New Roman"/>
                <w:i/>
                <w:sz w:val="24"/>
                <w:szCs w:val="24"/>
              </w:rPr>
            </w:pPr>
          </w:p>
        </w:tc>
      </w:tr>
      <w:tr w:rsidR="00E44709" w:rsidRPr="00F527C2" w14:paraId="470F1C43" w14:textId="77777777" w:rsidTr="006850CB">
        <w:trPr>
          <w:trHeight w:val="247"/>
        </w:trPr>
        <w:tc>
          <w:tcPr>
            <w:tcW w:w="5174" w:type="dxa"/>
            <w:shd w:val="clear" w:color="auto" w:fill="auto"/>
          </w:tcPr>
          <w:p w14:paraId="71873D6C" w14:textId="6F12DA2A" w:rsidR="00E44709" w:rsidRPr="00F527C2" w:rsidRDefault="00E44709" w:rsidP="00CC44F9">
            <w:pPr>
              <w:pStyle w:val="Sraopastraipa"/>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Visa įranga turi būti gamykliškai nauja „brand new“ gamykliškai atnaujinti „renew“ / „refurbished“ /„remarked“ komponentai neleistini.</w:t>
            </w:r>
          </w:p>
        </w:tc>
        <w:tc>
          <w:tcPr>
            <w:tcW w:w="4454" w:type="dxa"/>
            <w:shd w:val="clear" w:color="auto" w:fill="auto"/>
          </w:tcPr>
          <w:p w14:paraId="6C4C52BD" w14:textId="11C20A47"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02105C30" w14:textId="77777777" w:rsidTr="006850CB">
        <w:trPr>
          <w:trHeight w:val="247"/>
        </w:trPr>
        <w:tc>
          <w:tcPr>
            <w:tcW w:w="5174" w:type="dxa"/>
            <w:shd w:val="clear" w:color="auto" w:fill="auto"/>
          </w:tcPr>
          <w:p w14:paraId="29BC1D11" w14:textId="234028A9" w:rsidR="00E44709" w:rsidRPr="00F527C2" w:rsidRDefault="00E44709" w:rsidP="00CC44F9">
            <w:pPr>
              <w:pStyle w:val="Sraopastraipa"/>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 xml:space="preserve">Kompiuteriui turi būti taikoma ne mažiau nei 3 metų garantija. </w:t>
            </w:r>
          </w:p>
        </w:tc>
        <w:tc>
          <w:tcPr>
            <w:tcW w:w="4454" w:type="dxa"/>
            <w:shd w:val="clear" w:color="auto" w:fill="auto"/>
          </w:tcPr>
          <w:p w14:paraId="30B3F024" w14:textId="5C10EF74"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6E51C280" w14:textId="77777777" w:rsidTr="006850CB">
        <w:trPr>
          <w:trHeight w:val="247"/>
        </w:trPr>
        <w:tc>
          <w:tcPr>
            <w:tcW w:w="5174" w:type="dxa"/>
            <w:shd w:val="clear" w:color="auto" w:fill="auto"/>
          </w:tcPr>
          <w:p w14:paraId="48AD5F60" w14:textId="78A2FF43" w:rsidR="00E44709" w:rsidRPr="00F527C2" w:rsidRDefault="00E44709" w:rsidP="00CC44F9">
            <w:pPr>
              <w:pStyle w:val="Sraopastraipa"/>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Pateikiant  remontui ir/ar išsivežant sugedusią įrangą, tiekėjas privalo išmontuoti ir palikti pirkėjui kietuosius diskus. Kietųjų diskų gedimo atveju jie turi būti pakeisti naujais. Sugedę kietieji diskai tiekėjui negrąžinami.</w:t>
            </w:r>
          </w:p>
        </w:tc>
        <w:tc>
          <w:tcPr>
            <w:tcW w:w="4454" w:type="dxa"/>
            <w:shd w:val="clear" w:color="auto" w:fill="auto"/>
          </w:tcPr>
          <w:p w14:paraId="3E30B9B9" w14:textId="10BF0EAF"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E44709" w:rsidRPr="00F527C2" w14:paraId="5FE454D4" w14:textId="77777777" w:rsidTr="006850CB">
        <w:trPr>
          <w:trHeight w:val="247"/>
        </w:trPr>
        <w:tc>
          <w:tcPr>
            <w:tcW w:w="5174" w:type="dxa"/>
            <w:shd w:val="clear" w:color="auto" w:fill="auto"/>
          </w:tcPr>
          <w:p w14:paraId="519F8F9A" w14:textId="7CCB8137" w:rsidR="00E44709" w:rsidRPr="00F527C2" w:rsidRDefault="00E44709" w:rsidP="00CC44F9">
            <w:pPr>
              <w:pStyle w:val="Sraopastraipa"/>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sz w:val="24"/>
                <w:szCs w:val="24"/>
              </w:rPr>
              <w:t>Kompiuteris turi būti pateiktas su Windows 11 64-bit Pro arba naujesne Windows operacine sistema (Operacinė sistema turi būti suderinama su kitais Informacinėje sistemoje naudojamais programiniais sprendimais).</w:t>
            </w:r>
          </w:p>
        </w:tc>
        <w:tc>
          <w:tcPr>
            <w:tcW w:w="4454" w:type="dxa"/>
            <w:shd w:val="clear" w:color="auto" w:fill="auto"/>
          </w:tcPr>
          <w:p w14:paraId="7154DE62" w14:textId="0CA30560" w:rsidR="00E44709" w:rsidRPr="00F527C2" w:rsidRDefault="00E44709"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i/>
                <w:sz w:val="24"/>
                <w:szCs w:val="24"/>
              </w:rPr>
              <w:t>Pateikti reikšmę</w:t>
            </w:r>
          </w:p>
        </w:tc>
      </w:tr>
      <w:tr w:rsidR="00D6647B" w:rsidRPr="00F527C2" w14:paraId="2C0648C3" w14:textId="77777777" w:rsidTr="006850CB">
        <w:trPr>
          <w:trHeight w:val="247"/>
        </w:trPr>
        <w:tc>
          <w:tcPr>
            <w:tcW w:w="5174" w:type="dxa"/>
            <w:shd w:val="clear" w:color="auto" w:fill="auto"/>
          </w:tcPr>
          <w:p w14:paraId="78E30AFE" w14:textId="438639AA" w:rsidR="00D6647B" w:rsidRPr="00F527C2" w:rsidRDefault="00D6647B" w:rsidP="00CC44F9">
            <w:pPr>
              <w:pStyle w:val="Sraopastraipa"/>
              <w:numPr>
                <w:ilvl w:val="1"/>
                <w:numId w:val="43"/>
              </w:numPr>
              <w:tabs>
                <w:tab w:val="left" w:pos="731"/>
              </w:tabs>
              <w:spacing w:after="0" w:line="240" w:lineRule="auto"/>
              <w:ind w:left="22" w:firstLine="0"/>
              <w:jc w:val="both"/>
              <w:rPr>
                <w:rFonts w:ascii="Times New Roman" w:hAnsi="Times New Roman" w:cs="Times New Roman"/>
                <w:b/>
                <w:bCs/>
                <w:color w:val="000000"/>
                <w:sz w:val="24"/>
                <w:szCs w:val="24"/>
              </w:rPr>
            </w:pPr>
            <w:r w:rsidRPr="00F527C2">
              <w:rPr>
                <w:rFonts w:ascii="Times New Roman" w:hAnsi="Times New Roman" w:cs="Times New Roman"/>
                <w:b/>
                <w:bCs/>
                <w:color w:val="000000"/>
                <w:sz w:val="24"/>
                <w:szCs w:val="24"/>
              </w:rPr>
              <w:t>Stacionarūs kompiuteriai turi atitikti šiuos reikalavimus:</w:t>
            </w:r>
          </w:p>
          <w:p w14:paraId="3929AEF4" w14:textId="32E27654" w:rsidR="00D6647B" w:rsidRPr="00F527C2" w:rsidRDefault="00D6647B" w:rsidP="00CC44F9">
            <w:pPr>
              <w:pStyle w:val="Sraopastraipa"/>
              <w:numPr>
                <w:ilvl w:val="2"/>
                <w:numId w:val="43"/>
              </w:numPr>
              <w:tabs>
                <w:tab w:val="left" w:pos="731"/>
              </w:tabs>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lastRenderedPageBreak/>
              <w:t>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F29AA13" w14:textId="77777777" w:rsidR="00D6647B" w:rsidRPr="00F527C2" w:rsidRDefault="00D6647B" w:rsidP="00CC44F9">
            <w:pPr>
              <w:pStyle w:val="Sraopastraipa"/>
              <w:numPr>
                <w:ilvl w:val="2"/>
                <w:numId w:val="43"/>
              </w:numPr>
              <w:tabs>
                <w:tab w:val="left" w:pos="731"/>
              </w:tabs>
              <w:spacing w:after="0" w:line="240" w:lineRule="auto"/>
              <w:ind w:left="22" w:firstLine="0"/>
              <w:jc w:val="both"/>
              <w:rPr>
                <w:rFonts w:ascii="Times New Roman" w:hAnsi="Times New Roman" w:cs="Times New Roman"/>
                <w:color w:val="000000"/>
                <w:sz w:val="24"/>
                <w:szCs w:val="24"/>
              </w:rPr>
            </w:pPr>
            <w:r w:rsidRPr="00F527C2">
              <w:rPr>
                <w:rFonts w:ascii="Times New Roman" w:hAnsi="Times New Roman" w:cs="Times New Roman"/>
                <w:color w:val="000000"/>
                <w:sz w:val="24"/>
                <w:szCs w:val="24"/>
              </w:rPr>
              <w:t>Įranga turi turėti bent vieną standartinį USB C™ tipo lizdą (prievadą), skirtą keistis duomenimis ir pasižymintį atgaliniu suderinamumu su USB 2.0 atsižvelgiant į IEC 62680-1-3:2018 arba lygiavertį standartą.</w:t>
            </w:r>
            <w:r w:rsidRPr="00F527C2">
              <w:rPr>
                <w:rFonts w:ascii="Times New Roman" w:hAnsi="Times New Roman" w:cs="Times New Roman"/>
                <w:color w:val="000000"/>
                <w:sz w:val="24"/>
                <w:szCs w:val="24"/>
                <w:lang w:eastAsia="lt-LT"/>
              </w:rPr>
              <w:t xml:space="preserve"> </w:t>
            </w:r>
          </w:p>
          <w:p w14:paraId="336F9876" w14:textId="55D7308E" w:rsidR="00D6647B" w:rsidRPr="00F527C2" w:rsidRDefault="00D6647B" w:rsidP="00CC44F9">
            <w:pPr>
              <w:pStyle w:val="Sraopastraipa"/>
              <w:numPr>
                <w:ilvl w:val="2"/>
                <w:numId w:val="43"/>
              </w:numPr>
              <w:tabs>
                <w:tab w:val="left" w:pos="731"/>
              </w:tabs>
              <w:spacing w:after="0" w:line="240" w:lineRule="auto"/>
              <w:ind w:left="22" w:firstLine="0"/>
              <w:jc w:val="both"/>
              <w:rPr>
                <w:rFonts w:ascii="Times New Roman" w:hAnsi="Times New Roman" w:cs="Times New Roman"/>
                <w:sz w:val="24"/>
                <w:szCs w:val="24"/>
              </w:rPr>
            </w:pPr>
            <w:r w:rsidRPr="00F527C2">
              <w:rPr>
                <w:rFonts w:ascii="Times New Roman" w:hAnsi="Times New Roman" w:cs="Times New Roman"/>
                <w:color w:val="000000"/>
                <w:sz w:val="24"/>
                <w:szCs w:val="24"/>
              </w:rPr>
              <w:t>Pakuotės turi būti laikytinos perdirbamosiomis pakuotėmis pagal Lietuvos Respublikos mokesčio už aplinkos teršimą įstatymo nuostatas.</w:t>
            </w:r>
          </w:p>
        </w:tc>
        <w:tc>
          <w:tcPr>
            <w:tcW w:w="4454" w:type="dxa"/>
            <w:shd w:val="clear" w:color="auto" w:fill="auto"/>
          </w:tcPr>
          <w:p w14:paraId="3EF84E74" w14:textId="77777777" w:rsidR="00D6647B" w:rsidRPr="00F527C2" w:rsidRDefault="00D6647B" w:rsidP="00CC44F9">
            <w:pPr>
              <w:spacing w:after="0" w:line="240" w:lineRule="auto"/>
              <w:jc w:val="both"/>
              <w:rPr>
                <w:rFonts w:ascii="Times New Roman" w:hAnsi="Times New Roman" w:cs="Times New Roman"/>
                <w:b/>
                <w:i/>
                <w:iCs/>
                <w:sz w:val="24"/>
                <w:szCs w:val="24"/>
                <w:u w:val="single"/>
              </w:rPr>
            </w:pPr>
            <w:r w:rsidRPr="00F527C2">
              <w:rPr>
                <w:rFonts w:ascii="Times New Roman" w:hAnsi="Times New Roman" w:cs="Times New Roman"/>
                <w:b/>
                <w:sz w:val="24"/>
                <w:szCs w:val="24"/>
                <w:u w:val="single"/>
              </w:rPr>
              <w:lastRenderedPageBreak/>
              <w:t xml:space="preserve">Pateikiami </w:t>
            </w:r>
            <w:r w:rsidRPr="00F527C2">
              <w:rPr>
                <w:rFonts w:ascii="Times New Roman" w:hAnsi="Times New Roman" w:cs="Times New Roman"/>
                <w:b/>
                <w:i/>
                <w:iCs/>
                <w:sz w:val="24"/>
                <w:szCs w:val="24"/>
                <w:u w:val="single"/>
              </w:rPr>
              <w:t>dokumentai:</w:t>
            </w:r>
          </w:p>
          <w:p w14:paraId="56E68FF5" w14:textId="77777777" w:rsidR="00D6647B" w:rsidRPr="00F527C2" w:rsidRDefault="00D6647B" w:rsidP="00CC44F9">
            <w:pPr>
              <w:tabs>
                <w:tab w:val="left" w:pos="0"/>
                <w:tab w:val="left" w:pos="522"/>
              </w:tabs>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 xml:space="preserve">1. Nepriklausomos šalies išduotas sertifikatas ar kitas lygiavertis </w:t>
            </w:r>
            <w:r w:rsidRPr="00F527C2">
              <w:rPr>
                <w:rFonts w:ascii="Times New Roman" w:eastAsia="Times New Roman" w:hAnsi="Times New Roman" w:cs="Times New Roman"/>
                <w:i/>
                <w:iCs/>
                <w:color w:val="000000"/>
                <w:sz w:val="24"/>
                <w:szCs w:val="24"/>
                <w:lang w:eastAsia="lt-LT"/>
              </w:rPr>
              <w:lastRenderedPageBreak/>
              <w:t>dokumentas, kuriuo įrodoma atitiktis taikomiems standartams.</w:t>
            </w:r>
          </w:p>
          <w:p w14:paraId="662D7F58" w14:textId="77777777" w:rsidR="00D6647B" w:rsidRPr="00F527C2" w:rsidRDefault="00D6647B" w:rsidP="00CC44F9">
            <w:pPr>
              <w:spacing w:after="0" w:line="240" w:lineRule="auto"/>
              <w:jc w:val="both"/>
              <w:rPr>
                <w:rFonts w:ascii="Times New Roman" w:eastAsia="Times New Roman" w:hAnsi="Times New Roman" w:cs="Times New Roman"/>
                <w:i/>
                <w:iCs/>
                <w:color w:val="000000"/>
                <w:sz w:val="24"/>
                <w:szCs w:val="24"/>
                <w:lang w:eastAsia="lt-LT"/>
              </w:rPr>
            </w:pPr>
            <w:r w:rsidRPr="00F527C2">
              <w:rPr>
                <w:rFonts w:ascii="Times New Roman" w:eastAsia="Times New Roman" w:hAnsi="Times New Roman" w:cs="Times New Roman"/>
                <w:i/>
                <w:iCs/>
                <w:color w:val="000000"/>
                <w:sz w:val="24"/>
                <w:szCs w:val="24"/>
                <w:lang w:eastAsia="lt-LT"/>
              </w:rPr>
              <w:t>2. 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7A7B4EE6" w14:textId="77777777" w:rsidR="00D6647B" w:rsidRPr="00F527C2" w:rsidRDefault="00D6647B" w:rsidP="00CC44F9">
            <w:pPr>
              <w:spacing w:after="0" w:line="240" w:lineRule="auto"/>
              <w:jc w:val="both"/>
              <w:rPr>
                <w:rFonts w:ascii="Times New Roman" w:eastAsia="Times New Roman" w:hAnsi="Times New Roman" w:cs="Times New Roman"/>
                <w:i/>
                <w:iCs/>
                <w:color w:val="000000"/>
                <w:sz w:val="24"/>
                <w:szCs w:val="24"/>
                <w:lang w:eastAsia="lt-LT"/>
              </w:rPr>
            </w:pPr>
          </w:p>
          <w:p w14:paraId="5B38C5BA" w14:textId="678EB807" w:rsidR="00D6647B" w:rsidRPr="00F527C2" w:rsidRDefault="00D6647B" w:rsidP="00CC44F9">
            <w:pPr>
              <w:spacing w:after="0" w:line="240" w:lineRule="auto"/>
              <w:jc w:val="both"/>
              <w:rPr>
                <w:rFonts w:ascii="Times New Roman" w:hAnsi="Times New Roman" w:cs="Times New Roman"/>
                <w:i/>
                <w:sz w:val="24"/>
                <w:szCs w:val="24"/>
              </w:rPr>
            </w:pPr>
            <w:r w:rsidRPr="00F527C2">
              <w:rPr>
                <w:rFonts w:ascii="Times New Roman" w:hAnsi="Times New Roman" w:cs="Times New Roman"/>
                <w:b/>
                <w:i/>
                <w:iCs/>
                <w:sz w:val="24"/>
                <w:szCs w:val="24"/>
                <w:u w:val="single"/>
              </w:rPr>
              <w:t>CVP IS priemonėmis pateikiamos skaitmeninės dokumentų kopijos</w:t>
            </w:r>
            <w:r w:rsidRPr="00F527C2">
              <w:rPr>
                <w:rFonts w:ascii="Times New Roman" w:hAnsi="Times New Roman" w:cs="Times New Roman"/>
                <w:b/>
                <w:sz w:val="24"/>
                <w:szCs w:val="24"/>
                <w:u w:val="single"/>
              </w:rPr>
              <w:t>.</w:t>
            </w:r>
          </w:p>
        </w:tc>
      </w:tr>
    </w:tbl>
    <w:p w14:paraId="55973356" w14:textId="77777777" w:rsidR="00E44709" w:rsidRPr="00F527C2" w:rsidRDefault="00E44709" w:rsidP="00CC44F9">
      <w:pPr>
        <w:spacing w:line="240" w:lineRule="auto"/>
        <w:rPr>
          <w:rFonts w:ascii="Times New Roman" w:eastAsia="Calibri" w:hAnsi="Times New Roman" w:cs="Times New Roman"/>
          <w:sz w:val="24"/>
          <w:szCs w:val="24"/>
        </w:rPr>
      </w:pPr>
    </w:p>
    <w:p w14:paraId="5A91E08C" w14:textId="77777777" w:rsidR="00097332" w:rsidRPr="00CC44F9" w:rsidRDefault="00097332" w:rsidP="00CC44F9">
      <w:pPr>
        <w:spacing w:after="0" w:line="240" w:lineRule="auto"/>
        <w:jc w:val="both"/>
        <w:rPr>
          <w:rFonts w:ascii="Times New Roman" w:hAnsi="Times New Roman" w:cs="Times New Roman"/>
          <w:sz w:val="24"/>
          <w:szCs w:val="24"/>
        </w:rPr>
      </w:pPr>
      <w:r w:rsidRPr="00F527C2">
        <w:rPr>
          <w:rFonts w:ascii="Times New Roman" w:hAnsi="Times New Roman" w:cs="Times New Roman"/>
          <w:b/>
          <w:sz w:val="24"/>
          <w:szCs w:val="24"/>
        </w:rPr>
        <w:t>SVARBU:</w:t>
      </w:r>
      <w:r w:rsidRPr="00F527C2">
        <w:rPr>
          <w:rFonts w:ascii="Times New Roman" w:hAnsi="Times New Roman" w:cs="Times New Roman"/>
          <w:sz w:val="24"/>
          <w:szCs w:val="24"/>
        </w:rPr>
        <w:t xml:space="preserve">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 </w:t>
      </w:r>
      <w:hyperlink r:id="rId9" w:history="1">
        <w:r w:rsidRPr="00F527C2">
          <w:rPr>
            <w:rStyle w:val="Hipersaitas"/>
            <w:rFonts w:ascii="Times New Roman" w:hAnsi="Times New Roman" w:cs="Times New Roman"/>
            <w:sz w:val="24"/>
            <w:szCs w:val="24"/>
          </w:rPr>
          <w:t>https://vpt.lrv.lt/uploads/vpt/documents/files/mp/tiekejo_abc.pdf</w:t>
        </w:r>
      </w:hyperlink>
      <w:r w:rsidRPr="00CC44F9">
        <w:rPr>
          <w:rFonts w:ascii="Times New Roman" w:hAnsi="Times New Roman" w:cs="Times New Roman"/>
          <w:sz w:val="24"/>
          <w:szCs w:val="24"/>
        </w:rPr>
        <w:t xml:space="preserve"> </w:t>
      </w:r>
    </w:p>
    <w:p w14:paraId="4006A918" w14:textId="77777777" w:rsidR="00097332" w:rsidRPr="00CC44F9" w:rsidRDefault="00097332" w:rsidP="00CC44F9">
      <w:pPr>
        <w:spacing w:after="0" w:line="240" w:lineRule="auto"/>
        <w:rPr>
          <w:rFonts w:ascii="Times New Roman" w:eastAsia="Calibri" w:hAnsi="Times New Roman" w:cs="Times New Roman"/>
          <w:sz w:val="24"/>
          <w:szCs w:val="24"/>
        </w:rPr>
      </w:pPr>
    </w:p>
    <w:sectPr w:rsidR="00097332" w:rsidRPr="00CC44F9" w:rsidSect="001F59C3">
      <w:headerReference w:type="default" r:id="rId10"/>
      <w:pgSz w:w="11906" w:h="16838"/>
      <w:pgMar w:top="709"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AF707" w14:textId="77777777" w:rsidR="00824ACE" w:rsidRDefault="00824ACE" w:rsidP="006273C9">
      <w:pPr>
        <w:spacing w:after="0" w:line="240" w:lineRule="auto"/>
      </w:pPr>
      <w:r>
        <w:separator/>
      </w:r>
    </w:p>
  </w:endnote>
  <w:endnote w:type="continuationSeparator" w:id="0">
    <w:p w14:paraId="7785FF40" w14:textId="77777777" w:rsidR="00824ACE" w:rsidRDefault="00824ACE" w:rsidP="0062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57F9" w14:textId="77777777" w:rsidR="00824ACE" w:rsidRDefault="00824ACE" w:rsidP="006273C9">
      <w:pPr>
        <w:spacing w:after="0" w:line="240" w:lineRule="auto"/>
      </w:pPr>
      <w:r>
        <w:separator/>
      </w:r>
    </w:p>
  </w:footnote>
  <w:footnote w:type="continuationSeparator" w:id="0">
    <w:p w14:paraId="16C6DE40" w14:textId="77777777" w:rsidR="00824ACE" w:rsidRDefault="00824ACE" w:rsidP="0062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4010073"/>
      <w:docPartObj>
        <w:docPartGallery w:val="Page Numbers (Top of Page)"/>
        <w:docPartUnique/>
      </w:docPartObj>
    </w:sdtPr>
    <w:sdtEndPr/>
    <w:sdtContent>
      <w:p w14:paraId="2F572920" w14:textId="5BD2ACDF" w:rsidR="008B468E" w:rsidRDefault="008B468E">
        <w:pPr>
          <w:pStyle w:val="Antrats"/>
          <w:jc w:val="center"/>
        </w:pPr>
        <w:r>
          <w:fldChar w:fldCharType="begin"/>
        </w:r>
        <w:r>
          <w:instrText>PAGE   \* MERGEFORMAT</w:instrText>
        </w:r>
        <w:r>
          <w:fldChar w:fldCharType="separate"/>
        </w:r>
        <w:r w:rsidR="00515DCC">
          <w:rPr>
            <w:noProof/>
          </w:rPr>
          <w:t>7</w:t>
        </w:r>
        <w:r>
          <w:fldChar w:fldCharType="end"/>
        </w:r>
      </w:p>
    </w:sdtContent>
  </w:sdt>
  <w:p w14:paraId="680536F8" w14:textId="77777777" w:rsidR="008B468E" w:rsidRDefault="008B46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46CB"/>
    <w:multiLevelType w:val="multilevel"/>
    <w:tmpl w:val="4566D24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DF4D21"/>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3E109F"/>
    <w:multiLevelType w:val="multilevel"/>
    <w:tmpl w:val="9916744A"/>
    <w:lvl w:ilvl="0">
      <w:start w:val="1"/>
      <w:numFmt w:val="bullet"/>
      <w:lvlText w:val="-"/>
      <w:lvlJc w:val="left"/>
      <w:pPr>
        <w:tabs>
          <w:tab w:val="num" w:pos="0"/>
        </w:tabs>
        <w:ind w:left="238" w:hanging="129"/>
      </w:pPr>
      <w:rPr>
        <w:rFonts w:ascii="Times New Roman" w:hAnsi="Times New Roman" w:cs="Times New Roman" w:hint="default"/>
        <w:sz w:val="22"/>
        <w:szCs w:val="22"/>
      </w:rPr>
    </w:lvl>
    <w:lvl w:ilvl="1">
      <w:start w:val="1"/>
      <w:numFmt w:val="bullet"/>
      <w:lvlText w:val=""/>
      <w:lvlJc w:val="left"/>
      <w:pPr>
        <w:tabs>
          <w:tab w:val="num" w:pos="0"/>
        </w:tabs>
        <w:ind w:left="854" w:hanging="129"/>
      </w:pPr>
      <w:rPr>
        <w:rFonts w:ascii="Symbol" w:hAnsi="Symbol" w:cs="Symbol" w:hint="default"/>
      </w:rPr>
    </w:lvl>
    <w:lvl w:ilvl="2">
      <w:start w:val="1"/>
      <w:numFmt w:val="bullet"/>
      <w:lvlText w:val=""/>
      <w:lvlJc w:val="left"/>
      <w:pPr>
        <w:tabs>
          <w:tab w:val="num" w:pos="0"/>
        </w:tabs>
        <w:ind w:left="1469" w:hanging="129"/>
      </w:pPr>
      <w:rPr>
        <w:rFonts w:ascii="Symbol" w:hAnsi="Symbol" w:cs="Symbol" w:hint="default"/>
      </w:rPr>
    </w:lvl>
    <w:lvl w:ilvl="3">
      <w:start w:val="1"/>
      <w:numFmt w:val="bullet"/>
      <w:lvlText w:val=""/>
      <w:lvlJc w:val="left"/>
      <w:pPr>
        <w:tabs>
          <w:tab w:val="num" w:pos="0"/>
        </w:tabs>
        <w:ind w:left="2083" w:hanging="129"/>
      </w:pPr>
      <w:rPr>
        <w:rFonts w:ascii="Symbol" w:hAnsi="Symbol" w:cs="Symbol" w:hint="default"/>
      </w:rPr>
    </w:lvl>
    <w:lvl w:ilvl="4">
      <w:start w:val="1"/>
      <w:numFmt w:val="bullet"/>
      <w:lvlText w:val=""/>
      <w:lvlJc w:val="left"/>
      <w:pPr>
        <w:tabs>
          <w:tab w:val="num" w:pos="0"/>
        </w:tabs>
        <w:ind w:left="2698" w:hanging="128"/>
      </w:pPr>
      <w:rPr>
        <w:rFonts w:ascii="Symbol" w:hAnsi="Symbol" w:cs="Symbol" w:hint="default"/>
      </w:rPr>
    </w:lvl>
    <w:lvl w:ilvl="5">
      <w:start w:val="1"/>
      <w:numFmt w:val="bullet"/>
      <w:lvlText w:val=""/>
      <w:lvlJc w:val="left"/>
      <w:pPr>
        <w:tabs>
          <w:tab w:val="num" w:pos="0"/>
        </w:tabs>
        <w:ind w:left="3312" w:hanging="129"/>
      </w:pPr>
      <w:rPr>
        <w:rFonts w:ascii="Symbol" w:hAnsi="Symbol" w:cs="Symbol" w:hint="default"/>
      </w:rPr>
    </w:lvl>
    <w:lvl w:ilvl="6">
      <w:start w:val="1"/>
      <w:numFmt w:val="bullet"/>
      <w:lvlText w:val=""/>
      <w:lvlJc w:val="left"/>
      <w:pPr>
        <w:tabs>
          <w:tab w:val="num" w:pos="0"/>
        </w:tabs>
        <w:ind w:left="3927" w:hanging="129"/>
      </w:pPr>
      <w:rPr>
        <w:rFonts w:ascii="Symbol" w:hAnsi="Symbol" w:cs="Symbol" w:hint="default"/>
      </w:rPr>
    </w:lvl>
    <w:lvl w:ilvl="7">
      <w:start w:val="1"/>
      <w:numFmt w:val="bullet"/>
      <w:lvlText w:val=""/>
      <w:lvlJc w:val="left"/>
      <w:pPr>
        <w:tabs>
          <w:tab w:val="num" w:pos="0"/>
        </w:tabs>
        <w:ind w:left="4541" w:hanging="129"/>
      </w:pPr>
      <w:rPr>
        <w:rFonts w:ascii="Symbol" w:hAnsi="Symbol" w:cs="Symbol" w:hint="default"/>
      </w:rPr>
    </w:lvl>
    <w:lvl w:ilvl="8">
      <w:start w:val="1"/>
      <w:numFmt w:val="bullet"/>
      <w:lvlText w:val=""/>
      <w:lvlJc w:val="left"/>
      <w:pPr>
        <w:tabs>
          <w:tab w:val="num" w:pos="0"/>
        </w:tabs>
        <w:ind w:left="5156" w:hanging="129"/>
      </w:pPr>
      <w:rPr>
        <w:rFonts w:ascii="Symbol" w:hAnsi="Symbol" w:cs="Symbol" w:hint="default"/>
      </w:rPr>
    </w:lvl>
  </w:abstractNum>
  <w:abstractNum w:abstractNumId="3" w15:restartNumberingAfterBreak="0">
    <w:nsid w:val="0E2D0F1D"/>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BC756D"/>
    <w:multiLevelType w:val="hybridMultilevel"/>
    <w:tmpl w:val="36B65B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6E33995"/>
    <w:multiLevelType w:val="hybridMultilevel"/>
    <w:tmpl w:val="9670CFA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74318FC"/>
    <w:multiLevelType w:val="hybridMultilevel"/>
    <w:tmpl w:val="4D08944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1E0445EA"/>
    <w:multiLevelType w:val="multilevel"/>
    <w:tmpl w:val="EC088EE4"/>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304CDB"/>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34FB8"/>
    <w:multiLevelType w:val="multilevel"/>
    <w:tmpl w:val="2FFC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74A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A6B01EE"/>
    <w:multiLevelType w:val="hybridMultilevel"/>
    <w:tmpl w:val="46C684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C2C612D"/>
    <w:multiLevelType w:val="multilevel"/>
    <w:tmpl w:val="86DAFF6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900DBC"/>
    <w:multiLevelType w:val="multilevel"/>
    <w:tmpl w:val="1B9EE9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BC024D"/>
    <w:multiLevelType w:val="multilevel"/>
    <w:tmpl w:val="6C9E7A9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0014779"/>
    <w:multiLevelType w:val="multilevel"/>
    <w:tmpl w:val="CC9AC7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D25886"/>
    <w:multiLevelType w:val="hybridMultilevel"/>
    <w:tmpl w:val="922051AC"/>
    <w:lvl w:ilvl="0" w:tplc="E2D48892">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34A1557A"/>
    <w:multiLevelType w:val="hybridMultilevel"/>
    <w:tmpl w:val="EF00873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35890541"/>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E25AA4"/>
    <w:multiLevelType w:val="hybridMultilevel"/>
    <w:tmpl w:val="1034F61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77370E2"/>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03FB5"/>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238EB"/>
    <w:multiLevelType w:val="hybridMultilevel"/>
    <w:tmpl w:val="BAF28FA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CFC172D"/>
    <w:multiLevelType w:val="hybridMultilevel"/>
    <w:tmpl w:val="8342E1DA"/>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D1A3001"/>
    <w:multiLevelType w:val="hybridMultilevel"/>
    <w:tmpl w:val="3828C002"/>
    <w:lvl w:ilvl="0" w:tplc="90B04D48">
      <w:start w:val="1"/>
      <w:numFmt w:val="decimal"/>
      <w:lvlText w:val="%1."/>
      <w:lvlJc w:val="left"/>
      <w:pPr>
        <w:ind w:left="396" w:hanging="360"/>
      </w:pPr>
      <w:rPr>
        <w:rFonts w:hint="default"/>
      </w:rPr>
    </w:lvl>
    <w:lvl w:ilvl="1" w:tplc="04270019">
      <w:start w:val="1"/>
      <w:numFmt w:val="lowerLetter"/>
      <w:lvlText w:val="%2."/>
      <w:lvlJc w:val="left"/>
      <w:pPr>
        <w:ind w:left="1116" w:hanging="360"/>
      </w:pPr>
    </w:lvl>
    <w:lvl w:ilvl="2" w:tplc="0427001B" w:tentative="1">
      <w:start w:val="1"/>
      <w:numFmt w:val="lowerRoman"/>
      <w:lvlText w:val="%3."/>
      <w:lvlJc w:val="right"/>
      <w:pPr>
        <w:ind w:left="1836" w:hanging="180"/>
      </w:pPr>
    </w:lvl>
    <w:lvl w:ilvl="3" w:tplc="0427000F" w:tentative="1">
      <w:start w:val="1"/>
      <w:numFmt w:val="decimal"/>
      <w:lvlText w:val="%4."/>
      <w:lvlJc w:val="left"/>
      <w:pPr>
        <w:ind w:left="2556" w:hanging="360"/>
      </w:pPr>
    </w:lvl>
    <w:lvl w:ilvl="4" w:tplc="04270019" w:tentative="1">
      <w:start w:val="1"/>
      <w:numFmt w:val="lowerLetter"/>
      <w:lvlText w:val="%5."/>
      <w:lvlJc w:val="left"/>
      <w:pPr>
        <w:ind w:left="3276" w:hanging="360"/>
      </w:pPr>
    </w:lvl>
    <w:lvl w:ilvl="5" w:tplc="0427001B" w:tentative="1">
      <w:start w:val="1"/>
      <w:numFmt w:val="lowerRoman"/>
      <w:lvlText w:val="%6."/>
      <w:lvlJc w:val="right"/>
      <w:pPr>
        <w:ind w:left="3996" w:hanging="180"/>
      </w:pPr>
    </w:lvl>
    <w:lvl w:ilvl="6" w:tplc="0427000F" w:tentative="1">
      <w:start w:val="1"/>
      <w:numFmt w:val="decimal"/>
      <w:lvlText w:val="%7."/>
      <w:lvlJc w:val="left"/>
      <w:pPr>
        <w:ind w:left="4716" w:hanging="360"/>
      </w:pPr>
    </w:lvl>
    <w:lvl w:ilvl="7" w:tplc="04270019" w:tentative="1">
      <w:start w:val="1"/>
      <w:numFmt w:val="lowerLetter"/>
      <w:lvlText w:val="%8."/>
      <w:lvlJc w:val="left"/>
      <w:pPr>
        <w:ind w:left="5436" w:hanging="360"/>
      </w:pPr>
    </w:lvl>
    <w:lvl w:ilvl="8" w:tplc="0427001B" w:tentative="1">
      <w:start w:val="1"/>
      <w:numFmt w:val="lowerRoman"/>
      <w:lvlText w:val="%9."/>
      <w:lvlJc w:val="right"/>
      <w:pPr>
        <w:ind w:left="6156" w:hanging="180"/>
      </w:pPr>
    </w:lvl>
  </w:abstractNum>
  <w:abstractNum w:abstractNumId="25" w15:restartNumberingAfterBreak="0">
    <w:nsid w:val="53996DAD"/>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2F4418"/>
    <w:multiLevelType w:val="multilevel"/>
    <w:tmpl w:val="4156D0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E548CE"/>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561400"/>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6959E2"/>
    <w:multiLevelType w:val="multilevel"/>
    <w:tmpl w:val="9294E57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947723"/>
    <w:multiLevelType w:val="multilevel"/>
    <w:tmpl w:val="7F461D66"/>
    <w:lvl w:ilvl="0">
      <w:start w:val="1"/>
      <w:numFmt w:val="decimal"/>
      <w:lvlText w:val="%1."/>
      <w:lvlJc w:val="left"/>
      <w:pPr>
        <w:ind w:left="660" w:hanging="660"/>
      </w:pPr>
      <w:rPr>
        <w:rFonts w:hint="default"/>
      </w:rPr>
    </w:lvl>
    <w:lvl w:ilvl="1">
      <w:start w:val="2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AA74476"/>
    <w:multiLevelType w:val="hybridMultilevel"/>
    <w:tmpl w:val="5E068B40"/>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AE35990"/>
    <w:multiLevelType w:val="hybridMultilevel"/>
    <w:tmpl w:val="7876D4BC"/>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6EA91993"/>
    <w:multiLevelType w:val="multilevel"/>
    <w:tmpl w:val="9294E57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932F39"/>
    <w:multiLevelType w:val="multilevel"/>
    <w:tmpl w:val="927ADEDE"/>
    <w:lvl w:ilvl="0">
      <w:start w:val="2"/>
      <w:numFmt w:val="decimal"/>
      <w:lvlText w:val="%1."/>
      <w:lvlJc w:val="left"/>
      <w:pPr>
        <w:ind w:left="780" w:hanging="780"/>
      </w:pPr>
      <w:rPr>
        <w:rFonts w:hint="default"/>
      </w:rPr>
    </w:lvl>
    <w:lvl w:ilvl="1">
      <w:start w:val="11"/>
      <w:numFmt w:val="decimal"/>
      <w:lvlText w:val="%1.%2."/>
      <w:lvlJc w:val="left"/>
      <w:pPr>
        <w:ind w:left="1140" w:hanging="780"/>
      </w:pPr>
      <w:rPr>
        <w:rFonts w:hint="default"/>
      </w:rPr>
    </w:lvl>
    <w:lvl w:ilvl="2">
      <w:start w:val="12"/>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00E0B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E436C2"/>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DC2EB2"/>
    <w:multiLevelType w:val="multilevel"/>
    <w:tmpl w:val="42BEF13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41E057A"/>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501656"/>
    <w:multiLevelType w:val="hybridMultilevel"/>
    <w:tmpl w:val="51E073D4"/>
    <w:lvl w:ilvl="0" w:tplc="B394E0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79116693"/>
    <w:multiLevelType w:val="hybridMultilevel"/>
    <w:tmpl w:val="72F834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CAC36DD"/>
    <w:multiLevelType w:val="hybridMultilevel"/>
    <w:tmpl w:val="1800297E"/>
    <w:lvl w:ilvl="0" w:tplc="8438DFA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1"/>
  </w:num>
  <w:num w:numId="8">
    <w:abstractNumId w:val="35"/>
  </w:num>
  <w:num w:numId="9">
    <w:abstractNumId w:val="12"/>
  </w:num>
  <w:num w:numId="10">
    <w:abstractNumId w:val="33"/>
  </w:num>
  <w:num w:numId="11">
    <w:abstractNumId w:val="16"/>
  </w:num>
  <w:num w:numId="12">
    <w:abstractNumId w:val="29"/>
  </w:num>
  <w:num w:numId="13">
    <w:abstractNumId w:val="2"/>
  </w:num>
  <w:num w:numId="14">
    <w:abstractNumId w:val="39"/>
  </w:num>
  <w:num w:numId="15">
    <w:abstractNumId w:val="5"/>
  </w:num>
  <w:num w:numId="16">
    <w:abstractNumId w:val="4"/>
  </w:num>
  <w:num w:numId="17">
    <w:abstractNumId w:val="32"/>
  </w:num>
  <w:num w:numId="18">
    <w:abstractNumId w:val="19"/>
  </w:num>
  <w:num w:numId="19">
    <w:abstractNumId w:val="31"/>
  </w:num>
  <w:num w:numId="20">
    <w:abstractNumId w:val="17"/>
  </w:num>
  <w:num w:numId="21">
    <w:abstractNumId w:val="22"/>
  </w:num>
  <w:num w:numId="22">
    <w:abstractNumId w:val="6"/>
  </w:num>
  <w:num w:numId="23">
    <w:abstractNumId w:val="23"/>
  </w:num>
  <w:num w:numId="24">
    <w:abstractNumId w:val="11"/>
  </w:num>
  <w:num w:numId="25">
    <w:abstractNumId w:val="24"/>
  </w:num>
  <w:num w:numId="26">
    <w:abstractNumId w:val="21"/>
  </w:num>
  <w:num w:numId="27">
    <w:abstractNumId w:val="18"/>
  </w:num>
  <w:num w:numId="28">
    <w:abstractNumId w:val="20"/>
  </w:num>
  <w:num w:numId="29">
    <w:abstractNumId w:val="27"/>
  </w:num>
  <w:num w:numId="30">
    <w:abstractNumId w:val="28"/>
  </w:num>
  <w:num w:numId="31">
    <w:abstractNumId w:val="36"/>
  </w:num>
  <w:num w:numId="32">
    <w:abstractNumId w:val="25"/>
  </w:num>
  <w:num w:numId="33">
    <w:abstractNumId w:val="3"/>
  </w:num>
  <w:num w:numId="34">
    <w:abstractNumId w:val="1"/>
  </w:num>
  <w:num w:numId="35">
    <w:abstractNumId w:val="8"/>
  </w:num>
  <w:num w:numId="36">
    <w:abstractNumId w:val="40"/>
  </w:num>
  <w:num w:numId="37">
    <w:abstractNumId w:val="38"/>
  </w:num>
  <w:num w:numId="38">
    <w:abstractNumId w:val="15"/>
  </w:num>
  <w:num w:numId="39">
    <w:abstractNumId w:val="26"/>
  </w:num>
  <w:num w:numId="40">
    <w:abstractNumId w:val="14"/>
  </w:num>
  <w:num w:numId="41">
    <w:abstractNumId w:val="30"/>
  </w:num>
  <w:num w:numId="42">
    <w:abstractNumId w:val="0"/>
  </w:num>
  <w:num w:numId="43">
    <w:abstractNumId w:val="3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3BA"/>
    <w:rsid w:val="00012E3D"/>
    <w:rsid w:val="00013BEE"/>
    <w:rsid w:val="000171C6"/>
    <w:rsid w:val="00022547"/>
    <w:rsid w:val="00024FAF"/>
    <w:rsid w:val="00037C18"/>
    <w:rsid w:val="0004077E"/>
    <w:rsid w:val="00044F64"/>
    <w:rsid w:val="000472D5"/>
    <w:rsid w:val="00051F4D"/>
    <w:rsid w:val="000728F6"/>
    <w:rsid w:val="000833DF"/>
    <w:rsid w:val="0008560B"/>
    <w:rsid w:val="00085E48"/>
    <w:rsid w:val="00094933"/>
    <w:rsid w:val="00097332"/>
    <w:rsid w:val="000A1997"/>
    <w:rsid w:val="000A5D35"/>
    <w:rsid w:val="000A75F6"/>
    <w:rsid w:val="000B1A81"/>
    <w:rsid w:val="000B3C4B"/>
    <w:rsid w:val="000B7E3A"/>
    <w:rsid w:val="000E1D22"/>
    <w:rsid w:val="000E5D44"/>
    <w:rsid w:val="000F31A8"/>
    <w:rsid w:val="000F551B"/>
    <w:rsid w:val="00110D99"/>
    <w:rsid w:val="00111608"/>
    <w:rsid w:val="00111C0C"/>
    <w:rsid w:val="00124ABF"/>
    <w:rsid w:val="001363CB"/>
    <w:rsid w:val="00141C45"/>
    <w:rsid w:val="00144CBC"/>
    <w:rsid w:val="001464F2"/>
    <w:rsid w:val="00155CAA"/>
    <w:rsid w:val="00177AE7"/>
    <w:rsid w:val="001A240C"/>
    <w:rsid w:val="001A4622"/>
    <w:rsid w:val="001C10D6"/>
    <w:rsid w:val="001C2528"/>
    <w:rsid w:val="001C49CB"/>
    <w:rsid w:val="001D3BD6"/>
    <w:rsid w:val="001D474D"/>
    <w:rsid w:val="001E5CDD"/>
    <w:rsid w:val="001F59C3"/>
    <w:rsid w:val="001F63FC"/>
    <w:rsid w:val="001F7953"/>
    <w:rsid w:val="00204281"/>
    <w:rsid w:val="002103FC"/>
    <w:rsid w:val="00214EFB"/>
    <w:rsid w:val="00225266"/>
    <w:rsid w:val="00230553"/>
    <w:rsid w:val="0024106A"/>
    <w:rsid w:val="00251739"/>
    <w:rsid w:val="00251D44"/>
    <w:rsid w:val="00252CD0"/>
    <w:rsid w:val="002712C4"/>
    <w:rsid w:val="00271D55"/>
    <w:rsid w:val="00274C3E"/>
    <w:rsid w:val="00287733"/>
    <w:rsid w:val="002A1164"/>
    <w:rsid w:val="002A2105"/>
    <w:rsid w:val="002A546E"/>
    <w:rsid w:val="002C28D7"/>
    <w:rsid w:val="002D44E2"/>
    <w:rsid w:val="002E44BD"/>
    <w:rsid w:val="002E4F70"/>
    <w:rsid w:val="002E7DC9"/>
    <w:rsid w:val="002F1980"/>
    <w:rsid w:val="002F3AF3"/>
    <w:rsid w:val="002F3C57"/>
    <w:rsid w:val="00306C65"/>
    <w:rsid w:val="00307439"/>
    <w:rsid w:val="00311EAA"/>
    <w:rsid w:val="00320D6A"/>
    <w:rsid w:val="00321394"/>
    <w:rsid w:val="00331FFA"/>
    <w:rsid w:val="00332929"/>
    <w:rsid w:val="00337D7E"/>
    <w:rsid w:val="003506EA"/>
    <w:rsid w:val="003612A9"/>
    <w:rsid w:val="0038136C"/>
    <w:rsid w:val="0038308C"/>
    <w:rsid w:val="00394BFD"/>
    <w:rsid w:val="003A4BC5"/>
    <w:rsid w:val="003B0BB2"/>
    <w:rsid w:val="003B2A87"/>
    <w:rsid w:val="003C49B3"/>
    <w:rsid w:val="003C6464"/>
    <w:rsid w:val="003C784E"/>
    <w:rsid w:val="003D59FB"/>
    <w:rsid w:val="003E11DD"/>
    <w:rsid w:val="003E3C7E"/>
    <w:rsid w:val="003E4A88"/>
    <w:rsid w:val="003E7A1C"/>
    <w:rsid w:val="00410055"/>
    <w:rsid w:val="004110E3"/>
    <w:rsid w:val="0041205C"/>
    <w:rsid w:val="00420336"/>
    <w:rsid w:val="00420F9C"/>
    <w:rsid w:val="004263BA"/>
    <w:rsid w:val="004307B4"/>
    <w:rsid w:val="00457428"/>
    <w:rsid w:val="00457F42"/>
    <w:rsid w:val="00460FCD"/>
    <w:rsid w:val="004707EB"/>
    <w:rsid w:val="004769C4"/>
    <w:rsid w:val="00481B11"/>
    <w:rsid w:val="0048268E"/>
    <w:rsid w:val="00483B50"/>
    <w:rsid w:val="004A2813"/>
    <w:rsid w:val="004A61F4"/>
    <w:rsid w:val="004B6296"/>
    <w:rsid w:val="004C77F0"/>
    <w:rsid w:val="004D5E3B"/>
    <w:rsid w:val="004E3E26"/>
    <w:rsid w:val="004E3F27"/>
    <w:rsid w:val="0050541E"/>
    <w:rsid w:val="00515DCC"/>
    <w:rsid w:val="00521DB8"/>
    <w:rsid w:val="005253C9"/>
    <w:rsid w:val="00532C52"/>
    <w:rsid w:val="00554A90"/>
    <w:rsid w:val="00567602"/>
    <w:rsid w:val="005826F7"/>
    <w:rsid w:val="00586643"/>
    <w:rsid w:val="0058700F"/>
    <w:rsid w:val="0059694D"/>
    <w:rsid w:val="005B2A94"/>
    <w:rsid w:val="005C32D1"/>
    <w:rsid w:val="005E4B51"/>
    <w:rsid w:val="005E5EFF"/>
    <w:rsid w:val="005F29DA"/>
    <w:rsid w:val="005F36C7"/>
    <w:rsid w:val="005F754A"/>
    <w:rsid w:val="006002D5"/>
    <w:rsid w:val="00602B2F"/>
    <w:rsid w:val="00603B43"/>
    <w:rsid w:val="00606A5E"/>
    <w:rsid w:val="00607109"/>
    <w:rsid w:val="006142C4"/>
    <w:rsid w:val="006173A7"/>
    <w:rsid w:val="006235F6"/>
    <w:rsid w:val="006273C9"/>
    <w:rsid w:val="00627797"/>
    <w:rsid w:val="006303B7"/>
    <w:rsid w:val="006330B6"/>
    <w:rsid w:val="00637154"/>
    <w:rsid w:val="006377B5"/>
    <w:rsid w:val="0064612A"/>
    <w:rsid w:val="00654621"/>
    <w:rsid w:val="006574D6"/>
    <w:rsid w:val="00664A9F"/>
    <w:rsid w:val="00666FE2"/>
    <w:rsid w:val="00676142"/>
    <w:rsid w:val="00680560"/>
    <w:rsid w:val="0069021C"/>
    <w:rsid w:val="006935F6"/>
    <w:rsid w:val="006A06F5"/>
    <w:rsid w:val="006A18BB"/>
    <w:rsid w:val="006A1D01"/>
    <w:rsid w:val="006B08A5"/>
    <w:rsid w:val="006B1310"/>
    <w:rsid w:val="006C0887"/>
    <w:rsid w:val="006C5988"/>
    <w:rsid w:val="006C7986"/>
    <w:rsid w:val="006E5C73"/>
    <w:rsid w:val="006E5E53"/>
    <w:rsid w:val="006F06C1"/>
    <w:rsid w:val="006F1A0D"/>
    <w:rsid w:val="0070621E"/>
    <w:rsid w:val="007339C2"/>
    <w:rsid w:val="00741779"/>
    <w:rsid w:val="00746DC7"/>
    <w:rsid w:val="00747CE4"/>
    <w:rsid w:val="0076679B"/>
    <w:rsid w:val="00773B6C"/>
    <w:rsid w:val="00773BD4"/>
    <w:rsid w:val="0077791A"/>
    <w:rsid w:val="007A6F9A"/>
    <w:rsid w:val="007C41AF"/>
    <w:rsid w:val="007D3325"/>
    <w:rsid w:val="007E4260"/>
    <w:rsid w:val="007F5216"/>
    <w:rsid w:val="007F61BB"/>
    <w:rsid w:val="00800D54"/>
    <w:rsid w:val="008118C1"/>
    <w:rsid w:val="00812D8C"/>
    <w:rsid w:val="0081706B"/>
    <w:rsid w:val="00824ACE"/>
    <w:rsid w:val="0084052C"/>
    <w:rsid w:val="008514A5"/>
    <w:rsid w:val="008522AB"/>
    <w:rsid w:val="008535C6"/>
    <w:rsid w:val="00887130"/>
    <w:rsid w:val="008955A9"/>
    <w:rsid w:val="008A06B0"/>
    <w:rsid w:val="008B468E"/>
    <w:rsid w:val="008C0CD4"/>
    <w:rsid w:val="008D36FB"/>
    <w:rsid w:val="008D5480"/>
    <w:rsid w:val="008E0B03"/>
    <w:rsid w:val="008E10FF"/>
    <w:rsid w:val="008E3C0E"/>
    <w:rsid w:val="008F7FC6"/>
    <w:rsid w:val="009020D6"/>
    <w:rsid w:val="009040F2"/>
    <w:rsid w:val="00925890"/>
    <w:rsid w:val="00927D6D"/>
    <w:rsid w:val="00930798"/>
    <w:rsid w:val="00934478"/>
    <w:rsid w:val="0093678F"/>
    <w:rsid w:val="00937A04"/>
    <w:rsid w:val="00944122"/>
    <w:rsid w:val="0094575B"/>
    <w:rsid w:val="00946081"/>
    <w:rsid w:val="00954490"/>
    <w:rsid w:val="0096304D"/>
    <w:rsid w:val="009661C5"/>
    <w:rsid w:val="00976B21"/>
    <w:rsid w:val="00976F51"/>
    <w:rsid w:val="00985D17"/>
    <w:rsid w:val="00986C91"/>
    <w:rsid w:val="00986F6D"/>
    <w:rsid w:val="009A1995"/>
    <w:rsid w:val="009A2D8E"/>
    <w:rsid w:val="009B1804"/>
    <w:rsid w:val="009B4A7A"/>
    <w:rsid w:val="009C1829"/>
    <w:rsid w:val="009C360A"/>
    <w:rsid w:val="009C7215"/>
    <w:rsid w:val="009D0310"/>
    <w:rsid w:val="009D1257"/>
    <w:rsid w:val="009D1D02"/>
    <w:rsid w:val="009D1DE5"/>
    <w:rsid w:val="009D3859"/>
    <w:rsid w:val="009E2A82"/>
    <w:rsid w:val="009E46C8"/>
    <w:rsid w:val="009E7D95"/>
    <w:rsid w:val="009F71FD"/>
    <w:rsid w:val="00A14920"/>
    <w:rsid w:val="00A16669"/>
    <w:rsid w:val="00A21D48"/>
    <w:rsid w:val="00A22505"/>
    <w:rsid w:val="00A31D94"/>
    <w:rsid w:val="00A358EE"/>
    <w:rsid w:val="00A35FCF"/>
    <w:rsid w:val="00A46FAF"/>
    <w:rsid w:val="00A474EC"/>
    <w:rsid w:val="00A5014C"/>
    <w:rsid w:val="00A514E6"/>
    <w:rsid w:val="00A51E69"/>
    <w:rsid w:val="00A6133C"/>
    <w:rsid w:val="00A61844"/>
    <w:rsid w:val="00A6466F"/>
    <w:rsid w:val="00A81A72"/>
    <w:rsid w:val="00A87DB6"/>
    <w:rsid w:val="00A9464F"/>
    <w:rsid w:val="00A96E83"/>
    <w:rsid w:val="00A97DEA"/>
    <w:rsid w:val="00AA520E"/>
    <w:rsid w:val="00AA65C0"/>
    <w:rsid w:val="00AA7E1B"/>
    <w:rsid w:val="00AC3827"/>
    <w:rsid w:val="00AC51A5"/>
    <w:rsid w:val="00AC521A"/>
    <w:rsid w:val="00AD0C30"/>
    <w:rsid w:val="00AD4D04"/>
    <w:rsid w:val="00AE0091"/>
    <w:rsid w:val="00AE1B35"/>
    <w:rsid w:val="00AE2D0B"/>
    <w:rsid w:val="00AE54FA"/>
    <w:rsid w:val="00AF45AE"/>
    <w:rsid w:val="00B0092E"/>
    <w:rsid w:val="00B01D3D"/>
    <w:rsid w:val="00B07CDC"/>
    <w:rsid w:val="00B10352"/>
    <w:rsid w:val="00B1159C"/>
    <w:rsid w:val="00B116F9"/>
    <w:rsid w:val="00B12C6F"/>
    <w:rsid w:val="00B2487A"/>
    <w:rsid w:val="00B324AE"/>
    <w:rsid w:val="00B41573"/>
    <w:rsid w:val="00B41DAA"/>
    <w:rsid w:val="00B42159"/>
    <w:rsid w:val="00B470D1"/>
    <w:rsid w:val="00B47162"/>
    <w:rsid w:val="00B4782F"/>
    <w:rsid w:val="00B51B47"/>
    <w:rsid w:val="00B54B50"/>
    <w:rsid w:val="00B66AC6"/>
    <w:rsid w:val="00B71C70"/>
    <w:rsid w:val="00B87BAC"/>
    <w:rsid w:val="00B91473"/>
    <w:rsid w:val="00B91483"/>
    <w:rsid w:val="00B94798"/>
    <w:rsid w:val="00BA12C9"/>
    <w:rsid w:val="00BA5EFB"/>
    <w:rsid w:val="00BC2004"/>
    <w:rsid w:val="00BC585D"/>
    <w:rsid w:val="00BD31AA"/>
    <w:rsid w:val="00BD4D1A"/>
    <w:rsid w:val="00BF06C7"/>
    <w:rsid w:val="00C16C74"/>
    <w:rsid w:val="00C2471A"/>
    <w:rsid w:val="00C26A45"/>
    <w:rsid w:val="00C27D98"/>
    <w:rsid w:val="00C52A18"/>
    <w:rsid w:val="00C54EAF"/>
    <w:rsid w:val="00C66732"/>
    <w:rsid w:val="00C72AAE"/>
    <w:rsid w:val="00C737D5"/>
    <w:rsid w:val="00C83920"/>
    <w:rsid w:val="00C97435"/>
    <w:rsid w:val="00CB2BD1"/>
    <w:rsid w:val="00CB4505"/>
    <w:rsid w:val="00CB51DD"/>
    <w:rsid w:val="00CC1D3A"/>
    <w:rsid w:val="00CC35CC"/>
    <w:rsid w:val="00CC44F9"/>
    <w:rsid w:val="00CD165A"/>
    <w:rsid w:val="00CD18CF"/>
    <w:rsid w:val="00CF0B9C"/>
    <w:rsid w:val="00CF4AF8"/>
    <w:rsid w:val="00CF780D"/>
    <w:rsid w:val="00D05A4C"/>
    <w:rsid w:val="00D10DE7"/>
    <w:rsid w:val="00D2398D"/>
    <w:rsid w:val="00D23A87"/>
    <w:rsid w:val="00D318DC"/>
    <w:rsid w:val="00D32ABC"/>
    <w:rsid w:val="00D3339E"/>
    <w:rsid w:val="00D507C4"/>
    <w:rsid w:val="00D53029"/>
    <w:rsid w:val="00D53282"/>
    <w:rsid w:val="00D53CCE"/>
    <w:rsid w:val="00D567C6"/>
    <w:rsid w:val="00D65DF5"/>
    <w:rsid w:val="00D6647B"/>
    <w:rsid w:val="00D70A55"/>
    <w:rsid w:val="00D8098C"/>
    <w:rsid w:val="00D90CC5"/>
    <w:rsid w:val="00D931A1"/>
    <w:rsid w:val="00D932D8"/>
    <w:rsid w:val="00DA2C64"/>
    <w:rsid w:val="00DB3883"/>
    <w:rsid w:val="00DC205B"/>
    <w:rsid w:val="00DC75DD"/>
    <w:rsid w:val="00DD191E"/>
    <w:rsid w:val="00DE4D11"/>
    <w:rsid w:val="00DE7DDC"/>
    <w:rsid w:val="00DF516F"/>
    <w:rsid w:val="00E004DB"/>
    <w:rsid w:val="00E113B6"/>
    <w:rsid w:val="00E1234A"/>
    <w:rsid w:val="00E16EB0"/>
    <w:rsid w:val="00E175E9"/>
    <w:rsid w:val="00E37E9A"/>
    <w:rsid w:val="00E44709"/>
    <w:rsid w:val="00E44DE1"/>
    <w:rsid w:val="00E57399"/>
    <w:rsid w:val="00E60922"/>
    <w:rsid w:val="00E61053"/>
    <w:rsid w:val="00E61344"/>
    <w:rsid w:val="00E66CFD"/>
    <w:rsid w:val="00E72840"/>
    <w:rsid w:val="00E73DD9"/>
    <w:rsid w:val="00E77DC7"/>
    <w:rsid w:val="00E86790"/>
    <w:rsid w:val="00EA21FA"/>
    <w:rsid w:val="00EA4102"/>
    <w:rsid w:val="00EB11FB"/>
    <w:rsid w:val="00ED6F27"/>
    <w:rsid w:val="00EE10DA"/>
    <w:rsid w:val="00EE19A5"/>
    <w:rsid w:val="00EE4319"/>
    <w:rsid w:val="00EE583C"/>
    <w:rsid w:val="00EE7BEE"/>
    <w:rsid w:val="00EF1265"/>
    <w:rsid w:val="00EF340E"/>
    <w:rsid w:val="00EF75B0"/>
    <w:rsid w:val="00F05A0A"/>
    <w:rsid w:val="00F22A5E"/>
    <w:rsid w:val="00F349F1"/>
    <w:rsid w:val="00F42BC0"/>
    <w:rsid w:val="00F4359C"/>
    <w:rsid w:val="00F527C2"/>
    <w:rsid w:val="00F556E6"/>
    <w:rsid w:val="00F66524"/>
    <w:rsid w:val="00F76AFE"/>
    <w:rsid w:val="00F851A3"/>
    <w:rsid w:val="00F876BD"/>
    <w:rsid w:val="00FB4ECF"/>
    <w:rsid w:val="00FC7FE8"/>
    <w:rsid w:val="00FD5412"/>
    <w:rsid w:val="00FE3A1F"/>
    <w:rsid w:val="00FE6A08"/>
    <w:rsid w:val="00FF39EE"/>
    <w:rsid w:val="00FF4E4A"/>
    <w:rsid w:val="00FF54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5CFFC"/>
  <w15:chartTrackingRefBased/>
  <w15:docId w15:val="{DA7566FC-831E-4EB7-BAE8-33572EB0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263BA"/>
    <w:pPr>
      <w:spacing w:after="160" w:line="259" w:lineRule="auto"/>
    </w:pPr>
    <w:rPr>
      <w:rFonts w:asciiTheme="minorHAnsi" w:hAnsiTheme="minorHAnsi" w:cstheme="min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26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21,Buletai,Bullet EY,List Paragraph1,List Paragraph2,Numbering,ERP-List Paragraph,List Paragraph11,List Paragraph111,Paragraph,List Paragraph Red,List not in Table"/>
    <w:basedOn w:val="prastasis"/>
    <w:link w:val="SraopastraipaDiagrama"/>
    <w:uiPriority w:val="34"/>
    <w:qFormat/>
    <w:rsid w:val="00E66CFD"/>
    <w:pPr>
      <w:ind w:left="720"/>
      <w:contextualSpacing/>
    </w:pPr>
  </w:style>
  <w:style w:type="paragraph" w:styleId="Antrats">
    <w:name w:val="header"/>
    <w:basedOn w:val="prastasis"/>
    <w:link w:val="AntratsDiagrama"/>
    <w:uiPriority w:val="99"/>
    <w:unhideWhenUsed/>
    <w:rsid w:val="006273C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73C9"/>
    <w:rPr>
      <w:rFonts w:asciiTheme="minorHAnsi" w:hAnsiTheme="minorHAnsi" w:cstheme="minorBidi"/>
      <w:sz w:val="22"/>
      <w:szCs w:val="22"/>
    </w:rPr>
  </w:style>
  <w:style w:type="paragraph" w:styleId="Porat">
    <w:name w:val="footer"/>
    <w:basedOn w:val="prastasis"/>
    <w:link w:val="PoratDiagrama"/>
    <w:uiPriority w:val="99"/>
    <w:unhideWhenUsed/>
    <w:rsid w:val="006273C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73C9"/>
    <w:rPr>
      <w:rFonts w:asciiTheme="minorHAnsi" w:hAnsiTheme="minorHAnsi" w:cstheme="minorBidi"/>
      <w:sz w:val="22"/>
      <w:szCs w:val="22"/>
    </w:rPr>
  </w:style>
  <w:style w:type="character" w:styleId="Komentaronuoroda">
    <w:name w:val="annotation reference"/>
    <w:basedOn w:val="Numatytasispastraiposriftas"/>
    <w:uiPriority w:val="99"/>
    <w:semiHidden/>
    <w:unhideWhenUsed/>
    <w:rsid w:val="00D32ABC"/>
    <w:rPr>
      <w:sz w:val="16"/>
      <w:szCs w:val="16"/>
    </w:rPr>
  </w:style>
  <w:style w:type="paragraph" w:styleId="Komentarotekstas">
    <w:name w:val="annotation text"/>
    <w:basedOn w:val="prastasis"/>
    <w:link w:val="KomentarotekstasDiagrama"/>
    <w:uiPriority w:val="99"/>
    <w:unhideWhenUsed/>
    <w:rsid w:val="00D32AB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2ABC"/>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D32ABC"/>
    <w:rPr>
      <w:b/>
      <w:bCs/>
    </w:rPr>
  </w:style>
  <w:style w:type="character" w:customStyle="1" w:styleId="KomentarotemaDiagrama">
    <w:name w:val="Komentaro tema Diagrama"/>
    <w:basedOn w:val="KomentarotekstasDiagrama"/>
    <w:link w:val="Komentarotema"/>
    <w:uiPriority w:val="99"/>
    <w:semiHidden/>
    <w:rsid w:val="00D32ABC"/>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D32A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ABC"/>
    <w:rPr>
      <w:rFonts w:ascii="Segoe UI" w:hAnsi="Segoe UI" w:cs="Segoe UI"/>
      <w:sz w:val="18"/>
      <w:szCs w:val="18"/>
    </w:rPr>
  </w:style>
  <w:style w:type="paragraph" w:styleId="Pataisymai">
    <w:name w:val="Revision"/>
    <w:hidden/>
    <w:uiPriority w:val="99"/>
    <w:semiHidden/>
    <w:rsid w:val="00B01D3D"/>
    <w:rPr>
      <w:rFonts w:asciiTheme="minorHAnsi" w:hAnsiTheme="minorHAnsi" w:cstheme="minorBidi"/>
      <w:sz w:val="22"/>
      <w:szCs w:val="22"/>
    </w:rPr>
  </w:style>
  <w:style w:type="character" w:styleId="Hipersaitas">
    <w:name w:val="Hyperlink"/>
    <w:aliases w:val="Alna"/>
    <w:basedOn w:val="Numatytasispastraiposriftas"/>
    <w:uiPriority w:val="99"/>
    <w:unhideWhenUsed/>
    <w:rsid w:val="00676142"/>
    <w:rPr>
      <w:color w:val="0000FF"/>
      <w:u w:val="single"/>
    </w:rPr>
  </w:style>
  <w:style w:type="character" w:customStyle="1" w:styleId="Neapdorotaspaminjimas1">
    <w:name w:val="Neapdorotas paminėjimas1"/>
    <w:basedOn w:val="Numatytasispastraiposriftas"/>
    <w:uiPriority w:val="99"/>
    <w:semiHidden/>
    <w:unhideWhenUsed/>
    <w:rsid w:val="00676142"/>
    <w:rPr>
      <w:color w:val="605E5C"/>
      <w:shd w:val="clear" w:color="auto" w:fill="E1DFDD"/>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1F63FC"/>
    <w:rPr>
      <w:rFonts w:asciiTheme="minorHAnsi" w:hAnsiTheme="minorHAnsi" w:cstheme="minorBidi"/>
      <w:sz w:val="22"/>
      <w:szCs w:val="22"/>
    </w:rPr>
  </w:style>
  <w:style w:type="table" w:styleId="1tinkleliolentelviesi-1parykinimas">
    <w:name w:val="Grid Table 1 Light Accent 1"/>
    <w:basedOn w:val="prastojilentel"/>
    <w:uiPriority w:val="46"/>
    <w:rsid w:val="001F63FC"/>
    <w:rPr>
      <w:rFonts w:asciiTheme="minorHAnsi" w:hAnsiTheme="minorHAnsi" w:cstheme="minorBidi"/>
      <w:sz w:val="22"/>
      <w:szCs w:val="22"/>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2tinkleliolentel5parykinimas">
    <w:name w:val="Grid Table 2 Accent 5"/>
    <w:basedOn w:val="prastojilentel"/>
    <w:uiPriority w:val="47"/>
    <w:rsid w:val="001F63FC"/>
    <w:rPr>
      <w:rFonts w:eastAsia="Times New Roman"/>
      <w:sz w:val="20"/>
      <w:szCs w:val="20"/>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Numatytasispastraiposriftas"/>
    <w:uiPriority w:val="99"/>
    <w:semiHidden/>
    <w:unhideWhenUsed/>
    <w:rsid w:val="00FE6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1080">
      <w:bodyDiv w:val="1"/>
      <w:marLeft w:val="0"/>
      <w:marRight w:val="0"/>
      <w:marTop w:val="0"/>
      <w:marBottom w:val="0"/>
      <w:divBdr>
        <w:top w:val="none" w:sz="0" w:space="0" w:color="auto"/>
        <w:left w:val="none" w:sz="0" w:space="0" w:color="auto"/>
        <w:bottom w:val="none" w:sz="0" w:space="0" w:color="auto"/>
        <w:right w:val="none" w:sz="0" w:space="0" w:color="auto"/>
      </w:divBdr>
    </w:div>
    <w:div w:id="234164430">
      <w:bodyDiv w:val="1"/>
      <w:marLeft w:val="0"/>
      <w:marRight w:val="0"/>
      <w:marTop w:val="0"/>
      <w:marBottom w:val="0"/>
      <w:divBdr>
        <w:top w:val="none" w:sz="0" w:space="0" w:color="auto"/>
        <w:left w:val="none" w:sz="0" w:space="0" w:color="auto"/>
        <w:bottom w:val="none" w:sz="0" w:space="0" w:color="auto"/>
        <w:right w:val="none" w:sz="0" w:space="0" w:color="auto"/>
      </w:divBdr>
    </w:div>
    <w:div w:id="457920307">
      <w:bodyDiv w:val="1"/>
      <w:marLeft w:val="0"/>
      <w:marRight w:val="0"/>
      <w:marTop w:val="0"/>
      <w:marBottom w:val="0"/>
      <w:divBdr>
        <w:top w:val="none" w:sz="0" w:space="0" w:color="auto"/>
        <w:left w:val="none" w:sz="0" w:space="0" w:color="auto"/>
        <w:bottom w:val="none" w:sz="0" w:space="0" w:color="auto"/>
        <w:right w:val="none" w:sz="0" w:space="0" w:color="auto"/>
      </w:divBdr>
    </w:div>
    <w:div w:id="493448055">
      <w:bodyDiv w:val="1"/>
      <w:marLeft w:val="0"/>
      <w:marRight w:val="0"/>
      <w:marTop w:val="0"/>
      <w:marBottom w:val="0"/>
      <w:divBdr>
        <w:top w:val="none" w:sz="0" w:space="0" w:color="auto"/>
        <w:left w:val="none" w:sz="0" w:space="0" w:color="auto"/>
        <w:bottom w:val="none" w:sz="0" w:space="0" w:color="auto"/>
        <w:right w:val="none" w:sz="0" w:space="0" w:color="auto"/>
      </w:divBdr>
    </w:div>
    <w:div w:id="521283389">
      <w:bodyDiv w:val="1"/>
      <w:marLeft w:val="0"/>
      <w:marRight w:val="0"/>
      <w:marTop w:val="0"/>
      <w:marBottom w:val="0"/>
      <w:divBdr>
        <w:top w:val="none" w:sz="0" w:space="0" w:color="auto"/>
        <w:left w:val="none" w:sz="0" w:space="0" w:color="auto"/>
        <w:bottom w:val="none" w:sz="0" w:space="0" w:color="auto"/>
        <w:right w:val="none" w:sz="0" w:space="0" w:color="auto"/>
      </w:divBdr>
    </w:div>
    <w:div w:id="655425862">
      <w:bodyDiv w:val="1"/>
      <w:marLeft w:val="0"/>
      <w:marRight w:val="0"/>
      <w:marTop w:val="0"/>
      <w:marBottom w:val="0"/>
      <w:divBdr>
        <w:top w:val="none" w:sz="0" w:space="0" w:color="auto"/>
        <w:left w:val="none" w:sz="0" w:space="0" w:color="auto"/>
        <w:bottom w:val="none" w:sz="0" w:space="0" w:color="auto"/>
        <w:right w:val="none" w:sz="0" w:space="0" w:color="auto"/>
      </w:divBdr>
    </w:div>
    <w:div w:id="693652984">
      <w:bodyDiv w:val="1"/>
      <w:marLeft w:val="0"/>
      <w:marRight w:val="0"/>
      <w:marTop w:val="0"/>
      <w:marBottom w:val="0"/>
      <w:divBdr>
        <w:top w:val="none" w:sz="0" w:space="0" w:color="auto"/>
        <w:left w:val="none" w:sz="0" w:space="0" w:color="auto"/>
        <w:bottom w:val="none" w:sz="0" w:space="0" w:color="auto"/>
        <w:right w:val="none" w:sz="0" w:space="0" w:color="auto"/>
      </w:divBdr>
      <w:divsChild>
        <w:div w:id="1988171444">
          <w:marLeft w:val="0"/>
          <w:marRight w:val="0"/>
          <w:marTop w:val="0"/>
          <w:marBottom w:val="0"/>
          <w:divBdr>
            <w:top w:val="none" w:sz="0" w:space="0" w:color="auto"/>
            <w:left w:val="none" w:sz="0" w:space="0" w:color="auto"/>
            <w:bottom w:val="none" w:sz="0" w:space="0" w:color="auto"/>
            <w:right w:val="none" w:sz="0" w:space="0" w:color="auto"/>
          </w:divBdr>
        </w:div>
        <w:div w:id="1998067188">
          <w:marLeft w:val="0"/>
          <w:marRight w:val="0"/>
          <w:marTop w:val="0"/>
          <w:marBottom w:val="0"/>
          <w:divBdr>
            <w:top w:val="none" w:sz="0" w:space="0" w:color="auto"/>
            <w:left w:val="none" w:sz="0" w:space="0" w:color="auto"/>
            <w:bottom w:val="none" w:sz="0" w:space="0" w:color="auto"/>
            <w:right w:val="none" w:sz="0" w:space="0" w:color="auto"/>
          </w:divBdr>
        </w:div>
        <w:div w:id="1314410302">
          <w:marLeft w:val="0"/>
          <w:marRight w:val="0"/>
          <w:marTop w:val="0"/>
          <w:marBottom w:val="0"/>
          <w:divBdr>
            <w:top w:val="none" w:sz="0" w:space="0" w:color="auto"/>
            <w:left w:val="none" w:sz="0" w:space="0" w:color="auto"/>
            <w:bottom w:val="none" w:sz="0" w:space="0" w:color="auto"/>
            <w:right w:val="none" w:sz="0" w:space="0" w:color="auto"/>
          </w:divBdr>
        </w:div>
      </w:divsChild>
    </w:div>
    <w:div w:id="799343707">
      <w:bodyDiv w:val="1"/>
      <w:marLeft w:val="0"/>
      <w:marRight w:val="0"/>
      <w:marTop w:val="0"/>
      <w:marBottom w:val="0"/>
      <w:divBdr>
        <w:top w:val="none" w:sz="0" w:space="0" w:color="auto"/>
        <w:left w:val="none" w:sz="0" w:space="0" w:color="auto"/>
        <w:bottom w:val="none" w:sz="0" w:space="0" w:color="auto"/>
        <w:right w:val="none" w:sz="0" w:space="0" w:color="auto"/>
      </w:divBdr>
    </w:div>
    <w:div w:id="802230943">
      <w:bodyDiv w:val="1"/>
      <w:marLeft w:val="0"/>
      <w:marRight w:val="0"/>
      <w:marTop w:val="0"/>
      <w:marBottom w:val="0"/>
      <w:divBdr>
        <w:top w:val="none" w:sz="0" w:space="0" w:color="auto"/>
        <w:left w:val="none" w:sz="0" w:space="0" w:color="auto"/>
        <w:bottom w:val="none" w:sz="0" w:space="0" w:color="auto"/>
        <w:right w:val="none" w:sz="0" w:space="0" w:color="auto"/>
      </w:divBdr>
    </w:div>
    <w:div w:id="970598565">
      <w:bodyDiv w:val="1"/>
      <w:marLeft w:val="0"/>
      <w:marRight w:val="0"/>
      <w:marTop w:val="0"/>
      <w:marBottom w:val="0"/>
      <w:divBdr>
        <w:top w:val="none" w:sz="0" w:space="0" w:color="auto"/>
        <w:left w:val="none" w:sz="0" w:space="0" w:color="auto"/>
        <w:bottom w:val="none" w:sz="0" w:space="0" w:color="auto"/>
        <w:right w:val="none" w:sz="0" w:space="0" w:color="auto"/>
      </w:divBdr>
    </w:div>
    <w:div w:id="1089809488">
      <w:bodyDiv w:val="1"/>
      <w:marLeft w:val="0"/>
      <w:marRight w:val="0"/>
      <w:marTop w:val="0"/>
      <w:marBottom w:val="0"/>
      <w:divBdr>
        <w:top w:val="none" w:sz="0" w:space="0" w:color="auto"/>
        <w:left w:val="none" w:sz="0" w:space="0" w:color="auto"/>
        <w:bottom w:val="none" w:sz="0" w:space="0" w:color="auto"/>
        <w:right w:val="none" w:sz="0" w:space="0" w:color="auto"/>
      </w:divBdr>
    </w:div>
    <w:div w:id="1141263716">
      <w:bodyDiv w:val="1"/>
      <w:marLeft w:val="0"/>
      <w:marRight w:val="0"/>
      <w:marTop w:val="0"/>
      <w:marBottom w:val="0"/>
      <w:divBdr>
        <w:top w:val="none" w:sz="0" w:space="0" w:color="auto"/>
        <w:left w:val="none" w:sz="0" w:space="0" w:color="auto"/>
        <w:bottom w:val="none" w:sz="0" w:space="0" w:color="auto"/>
        <w:right w:val="none" w:sz="0" w:space="0" w:color="auto"/>
      </w:divBdr>
    </w:div>
    <w:div w:id="1176576273">
      <w:bodyDiv w:val="1"/>
      <w:marLeft w:val="0"/>
      <w:marRight w:val="0"/>
      <w:marTop w:val="0"/>
      <w:marBottom w:val="0"/>
      <w:divBdr>
        <w:top w:val="none" w:sz="0" w:space="0" w:color="auto"/>
        <w:left w:val="none" w:sz="0" w:space="0" w:color="auto"/>
        <w:bottom w:val="none" w:sz="0" w:space="0" w:color="auto"/>
        <w:right w:val="none" w:sz="0" w:space="0" w:color="auto"/>
      </w:divBdr>
    </w:div>
    <w:div w:id="1447895229">
      <w:bodyDiv w:val="1"/>
      <w:marLeft w:val="0"/>
      <w:marRight w:val="0"/>
      <w:marTop w:val="0"/>
      <w:marBottom w:val="0"/>
      <w:divBdr>
        <w:top w:val="none" w:sz="0" w:space="0" w:color="auto"/>
        <w:left w:val="none" w:sz="0" w:space="0" w:color="auto"/>
        <w:bottom w:val="none" w:sz="0" w:space="0" w:color="auto"/>
        <w:right w:val="none" w:sz="0" w:space="0" w:color="auto"/>
      </w:divBdr>
    </w:div>
    <w:div w:id="1474828072">
      <w:bodyDiv w:val="1"/>
      <w:marLeft w:val="0"/>
      <w:marRight w:val="0"/>
      <w:marTop w:val="0"/>
      <w:marBottom w:val="0"/>
      <w:divBdr>
        <w:top w:val="none" w:sz="0" w:space="0" w:color="auto"/>
        <w:left w:val="none" w:sz="0" w:space="0" w:color="auto"/>
        <w:bottom w:val="none" w:sz="0" w:space="0" w:color="auto"/>
        <w:right w:val="none" w:sz="0" w:space="0" w:color="auto"/>
      </w:divBdr>
    </w:div>
    <w:div w:id="1518813314">
      <w:bodyDiv w:val="1"/>
      <w:marLeft w:val="0"/>
      <w:marRight w:val="0"/>
      <w:marTop w:val="0"/>
      <w:marBottom w:val="0"/>
      <w:divBdr>
        <w:top w:val="none" w:sz="0" w:space="0" w:color="auto"/>
        <w:left w:val="none" w:sz="0" w:space="0" w:color="auto"/>
        <w:bottom w:val="none" w:sz="0" w:space="0" w:color="auto"/>
        <w:right w:val="none" w:sz="0" w:space="0" w:color="auto"/>
      </w:divBdr>
    </w:div>
    <w:div w:id="1531841521">
      <w:bodyDiv w:val="1"/>
      <w:marLeft w:val="0"/>
      <w:marRight w:val="0"/>
      <w:marTop w:val="0"/>
      <w:marBottom w:val="0"/>
      <w:divBdr>
        <w:top w:val="none" w:sz="0" w:space="0" w:color="auto"/>
        <w:left w:val="none" w:sz="0" w:space="0" w:color="auto"/>
        <w:bottom w:val="none" w:sz="0" w:space="0" w:color="auto"/>
        <w:right w:val="none" w:sz="0" w:space="0" w:color="auto"/>
      </w:divBdr>
      <w:divsChild>
        <w:div w:id="310915411">
          <w:marLeft w:val="0"/>
          <w:marRight w:val="0"/>
          <w:marTop w:val="0"/>
          <w:marBottom w:val="0"/>
          <w:divBdr>
            <w:top w:val="none" w:sz="0" w:space="0" w:color="auto"/>
            <w:left w:val="none" w:sz="0" w:space="0" w:color="auto"/>
            <w:bottom w:val="none" w:sz="0" w:space="0" w:color="auto"/>
            <w:right w:val="none" w:sz="0" w:space="0" w:color="auto"/>
          </w:divBdr>
          <w:divsChild>
            <w:div w:id="45491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3947">
      <w:bodyDiv w:val="1"/>
      <w:marLeft w:val="0"/>
      <w:marRight w:val="0"/>
      <w:marTop w:val="0"/>
      <w:marBottom w:val="0"/>
      <w:divBdr>
        <w:top w:val="none" w:sz="0" w:space="0" w:color="auto"/>
        <w:left w:val="none" w:sz="0" w:space="0" w:color="auto"/>
        <w:bottom w:val="none" w:sz="0" w:space="0" w:color="auto"/>
        <w:right w:val="none" w:sz="0" w:space="0" w:color="auto"/>
      </w:divBdr>
    </w:div>
    <w:div w:id="1899852991">
      <w:bodyDiv w:val="1"/>
      <w:marLeft w:val="0"/>
      <w:marRight w:val="0"/>
      <w:marTop w:val="0"/>
      <w:marBottom w:val="0"/>
      <w:divBdr>
        <w:top w:val="none" w:sz="0" w:space="0" w:color="auto"/>
        <w:left w:val="none" w:sz="0" w:space="0" w:color="auto"/>
        <w:bottom w:val="none" w:sz="0" w:space="0" w:color="auto"/>
        <w:right w:val="none" w:sz="0" w:space="0" w:color="auto"/>
      </w:divBdr>
    </w:div>
    <w:div w:id="1922569156">
      <w:bodyDiv w:val="1"/>
      <w:marLeft w:val="0"/>
      <w:marRight w:val="0"/>
      <w:marTop w:val="0"/>
      <w:marBottom w:val="0"/>
      <w:divBdr>
        <w:top w:val="none" w:sz="0" w:space="0" w:color="auto"/>
        <w:left w:val="none" w:sz="0" w:space="0" w:color="auto"/>
        <w:bottom w:val="none" w:sz="0" w:space="0" w:color="auto"/>
        <w:right w:val="none" w:sz="0" w:space="0" w:color="auto"/>
      </w:divBdr>
    </w:div>
    <w:div w:id="1967851480">
      <w:bodyDiv w:val="1"/>
      <w:marLeft w:val="0"/>
      <w:marRight w:val="0"/>
      <w:marTop w:val="0"/>
      <w:marBottom w:val="0"/>
      <w:divBdr>
        <w:top w:val="none" w:sz="0" w:space="0" w:color="auto"/>
        <w:left w:val="none" w:sz="0" w:space="0" w:color="auto"/>
        <w:bottom w:val="none" w:sz="0" w:space="0" w:color="auto"/>
        <w:right w:val="none" w:sz="0" w:space="0" w:color="auto"/>
      </w:divBdr>
    </w:div>
    <w:div w:id="1969313790">
      <w:bodyDiv w:val="1"/>
      <w:marLeft w:val="0"/>
      <w:marRight w:val="0"/>
      <w:marTop w:val="0"/>
      <w:marBottom w:val="0"/>
      <w:divBdr>
        <w:top w:val="none" w:sz="0" w:space="0" w:color="auto"/>
        <w:left w:val="none" w:sz="0" w:space="0" w:color="auto"/>
        <w:bottom w:val="none" w:sz="0" w:space="0" w:color="auto"/>
        <w:right w:val="none" w:sz="0" w:space="0" w:color="auto"/>
      </w:divBdr>
    </w:div>
    <w:div w:id="21429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tiekejo_abc.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mp/tiekejo_abc.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5FFDD-63DB-494B-B41B-1012B199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11029</Words>
  <Characters>6288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Romac</dc:creator>
  <cp:keywords/>
  <dc:description/>
  <cp:lastModifiedBy>Asta Kaupaitė</cp:lastModifiedBy>
  <cp:revision>2</cp:revision>
  <dcterms:created xsi:type="dcterms:W3CDTF">2025-05-08T04:41:00Z</dcterms:created>
  <dcterms:modified xsi:type="dcterms:W3CDTF">2025-05-08T04:41:00Z</dcterms:modified>
</cp:coreProperties>
</file>