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09EA" w14:textId="1393797D" w:rsidR="00DE5E48" w:rsidRPr="00143AC7" w:rsidRDefault="002248A1" w:rsidP="002248A1">
      <w:pPr>
        <w:spacing w:after="150" w:line="300" w:lineRule="atLeast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In</w:t>
      </w:r>
      <w:r w:rsidR="00553F0A" w:rsidRPr="00143AC7">
        <w:rPr>
          <w:rFonts w:ascii="Arial" w:eastAsia="Times New Roman" w:hAnsi="Arial" w:cs="Arial"/>
          <w:sz w:val="24"/>
          <w:szCs w:val="24"/>
          <w:lang w:eastAsia="lt-LT"/>
        </w:rPr>
        <w:t>formuojame, kad, vadovaujantis Klaipėdos miesto savivaldybės administracijos direktoriaus 2025-05-0</w:t>
      </w:r>
      <w:r w:rsidR="00143AC7" w:rsidRPr="00143AC7">
        <w:rPr>
          <w:rFonts w:ascii="Arial" w:eastAsia="Times New Roman" w:hAnsi="Arial" w:cs="Arial"/>
          <w:sz w:val="24"/>
          <w:szCs w:val="24"/>
          <w:lang w:eastAsia="lt-LT"/>
        </w:rPr>
        <w:t>8</w:t>
      </w:r>
      <w:r w:rsidR="00553F0A" w:rsidRPr="00143AC7">
        <w:rPr>
          <w:rFonts w:ascii="Arial" w:eastAsia="Times New Roman" w:hAnsi="Arial" w:cs="Arial"/>
          <w:sz w:val="24"/>
          <w:szCs w:val="24"/>
          <w:lang w:eastAsia="lt-LT"/>
        </w:rPr>
        <w:t xml:space="preserve"> įsakymu Nr. </w:t>
      </w:r>
      <w:r w:rsidR="00143AC7" w:rsidRPr="00143AC7">
        <w:rPr>
          <w:rFonts w:ascii="Arial" w:hAnsi="Arial" w:cs="Arial"/>
          <w:sz w:val="24"/>
          <w:szCs w:val="24"/>
          <w:shd w:val="clear" w:color="auto" w:fill="FFFFFF"/>
        </w:rPr>
        <w:t>AD1-369</w:t>
      </w:r>
      <w:r w:rsidR="00553F0A" w:rsidRPr="00143AC7">
        <w:rPr>
          <w:rFonts w:ascii="Arial" w:eastAsia="Times New Roman" w:hAnsi="Arial" w:cs="Arial"/>
          <w:sz w:val="24"/>
          <w:szCs w:val="24"/>
          <w:lang w:eastAsia="lt-LT"/>
        </w:rPr>
        <w:t xml:space="preserve">, šio pirkimo procedūros </w:t>
      </w:r>
      <w:r w:rsidR="00553F0A" w:rsidRPr="00143AC7">
        <w:rPr>
          <w:rStyle w:val="wysiwyg-font-size-medium"/>
          <w:rFonts w:ascii="Arial" w:hAnsi="Arial" w:cs="Arial"/>
          <w:spacing w:val="2"/>
          <w:sz w:val="24"/>
          <w:szCs w:val="24"/>
          <w:shd w:val="clear" w:color="auto" w:fill="FFFFFF"/>
        </w:rPr>
        <w:t>III ir IV pirkimo dalims</w:t>
      </w:r>
      <w:r w:rsidR="00553F0A" w:rsidRPr="00143AC7">
        <w:rPr>
          <w:rFonts w:ascii="Arial" w:eastAsia="Times New Roman" w:hAnsi="Arial" w:cs="Arial"/>
          <w:sz w:val="24"/>
          <w:szCs w:val="24"/>
          <w:lang w:eastAsia="lt-LT"/>
        </w:rPr>
        <w:t xml:space="preserve"> yra nutraukiamos. </w:t>
      </w:r>
    </w:p>
    <w:p w14:paraId="17250B8E" w14:textId="03390861" w:rsidR="00553F0A" w:rsidRDefault="00553F0A" w:rsidP="00553F0A">
      <w:pPr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sectPr w:rsidR="005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91"/>
    <w:rsid w:val="00143AC7"/>
    <w:rsid w:val="002248A1"/>
    <w:rsid w:val="00553F0A"/>
    <w:rsid w:val="00556645"/>
    <w:rsid w:val="00645691"/>
    <w:rsid w:val="00926757"/>
    <w:rsid w:val="00D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780B"/>
  <w15:chartTrackingRefBased/>
  <w15:docId w15:val="{387AB792-420C-43EF-B71D-1945DC9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645691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4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ysiwyg-font-size-medium">
    <w:name w:val="wysiwyg-font-size-medium"/>
    <w:basedOn w:val="Numatytasispastraiposriftas"/>
    <w:rsid w:val="00553F0A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43AC7"/>
    <w:rPr>
      <w:sz w:val="24"/>
    </w:rPr>
  </w:style>
  <w:style w:type="paragraph" w:styleId="Pagrindinistekstas">
    <w:name w:val="Body Text"/>
    <w:basedOn w:val="prastasis"/>
    <w:link w:val="PagrindinistekstasDiagrama"/>
    <w:rsid w:val="00143AC7"/>
    <w:pPr>
      <w:suppressAutoHyphens/>
      <w:spacing w:after="0" w:line="240" w:lineRule="auto"/>
      <w:jc w:val="both"/>
    </w:pPr>
    <w:rPr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4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</Characters>
  <Application>Microsoft Office Word</Application>
  <DocSecurity>0</DocSecurity>
  <Lines>1</Lines>
  <Paragraphs>1</Paragraphs>
  <ScaleCrop>false</ScaleCrop>
  <Company>KMSA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10</cp:revision>
  <dcterms:created xsi:type="dcterms:W3CDTF">2024-11-20T13:33:00Z</dcterms:created>
  <dcterms:modified xsi:type="dcterms:W3CDTF">2025-05-08T05:51:00Z</dcterms:modified>
</cp:coreProperties>
</file>