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CC" w:rsidRDefault="00370BCC" w:rsidP="00485E98">
      <w:pPr>
        <w:jc w:val="both"/>
        <w:rPr>
          <w:lang w:val="en-US"/>
        </w:rPr>
      </w:pPr>
    </w:p>
    <w:p w:rsidR="00485E98" w:rsidRDefault="00485E98" w:rsidP="00485E98">
      <w:pPr>
        <w:jc w:val="both"/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0665D">
        <w:rPr>
          <w:lang w:val="en-US"/>
        </w:rPr>
        <w:tab/>
      </w:r>
      <w:r>
        <w:rPr>
          <w:lang w:val="en-US"/>
        </w:rPr>
        <w:t>Pirkimų sąlygų</w:t>
      </w:r>
      <w:r w:rsidR="005B5FC8">
        <w:rPr>
          <w:lang w:val="en-US"/>
        </w:rPr>
        <w:t>,</w:t>
      </w:r>
    </w:p>
    <w:p w:rsidR="00EE1000" w:rsidRPr="00EE1000" w:rsidRDefault="00EE1000" w:rsidP="00E0665D">
      <w:pPr>
        <w:ind w:left="6480" w:firstLine="720"/>
        <w:jc w:val="both"/>
        <w:rPr>
          <w:b/>
          <w:lang w:val="en-US"/>
        </w:rPr>
      </w:pPr>
      <w:r w:rsidRPr="00EE1000">
        <w:rPr>
          <w:b/>
          <w:lang w:val="en-US"/>
        </w:rPr>
        <w:t>2 priedas</w:t>
      </w:r>
    </w:p>
    <w:p w:rsidR="00B574F1" w:rsidRDefault="00B574F1" w:rsidP="008C3619">
      <w:pPr>
        <w:ind w:left="720"/>
        <w:jc w:val="center"/>
        <w:rPr>
          <w:lang w:val="lt-LT"/>
        </w:rPr>
      </w:pPr>
      <w:r>
        <w:rPr>
          <w:lang w:val="lt-LT"/>
        </w:rPr>
        <w:t xml:space="preserve">                                                   </w:t>
      </w:r>
    </w:p>
    <w:p w:rsidR="00420415" w:rsidRPr="00420415" w:rsidRDefault="00420415" w:rsidP="00420415">
      <w:pPr>
        <w:keepNext/>
        <w:ind w:firstLine="720"/>
        <w:jc w:val="center"/>
        <w:outlineLvl w:val="1"/>
        <w:rPr>
          <w:b/>
          <w:szCs w:val="20"/>
          <w:lang w:val="lt-LT"/>
        </w:rPr>
      </w:pPr>
    </w:p>
    <w:p w:rsidR="00CD3AF8" w:rsidRPr="004D15B3" w:rsidRDefault="00CD3AF8" w:rsidP="00CD3AF8">
      <w:pPr>
        <w:pStyle w:val="Heading2"/>
        <w:rPr>
          <w:b/>
        </w:rPr>
      </w:pPr>
      <w:r w:rsidRPr="004D15B3">
        <w:rPr>
          <w:b/>
        </w:rPr>
        <w:t>TECHNINĖ SPECIFIKACIJA</w:t>
      </w:r>
    </w:p>
    <w:p w:rsidR="00CD3AF8" w:rsidRDefault="00CD3AF8" w:rsidP="00CD3AF8">
      <w:pPr>
        <w:jc w:val="center"/>
      </w:pPr>
      <w:r>
        <w:t>(V RLP administracinio – techninio pastato 1O1p)</w:t>
      </w:r>
    </w:p>
    <w:p w:rsidR="00CD3AF8" w:rsidRPr="00F80540" w:rsidRDefault="00CD3AF8" w:rsidP="00CD3AF8">
      <w:pPr>
        <w:jc w:val="center"/>
        <w:rPr>
          <w:lang w:val="lt-LT"/>
        </w:rPr>
      </w:pPr>
    </w:p>
    <w:tbl>
      <w:tblPr>
        <w:tblW w:w="101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1560"/>
        <w:gridCol w:w="6005"/>
      </w:tblGrid>
      <w:tr w:rsidR="00CD3AF8" w:rsidTr="000714E2">
        <w:tc>
          <w:tcPr>
            <w:tcW w:w="993" w:type="dxa"/>
          </w:tcPr>
          <w:p w:rsidR="00CD3AF8" w:rsidRDefault="00CD3AF8" w:rsidP="000714E2">
            <w:pPr>
              <w:pStyle w:val="BodyText"/>
            </w:pPr>
            <w:r>
              <w:t xml:space="preserve">Žymuo </w:t>
            </w:r>
          </w:p>
        </w:tc>
        <w:tc>
          <w:tcPr>
            <w:tcW w:w="1559" w:type="dxa"/>
          </w:tcPr>
          <w:p w:rsidR="00CD3AF8" w:rsidRDefault="00CD3AF8" w:rsidP="000714E2">
            <w:pPr>
              <w:pStyle w:val="BodyText"/>
            </w:pPr>
            <w:r>
              <w:t>Medžiagų gaminių pavadinimas</w:t>
            </w:r>
          </w:p>
        </w:tc>
        <w:tc>
          <w:tcPr>
            <w:tcW w:w="1560" w:type="dxa"/>
          </w:tcPr>
          <w:p w:rsidR="00CD3AF8" w:rsidRDefault="00CD3AF8" w:rsidP="000714E2">
            <w:pPr>
              <w:pStyle w:val="BodyText"/>
            </w:pPr>
            <w:r>
              <w:t>Panaudojimo sritis</w:t>
            </w:r>
          </w:p>
        </w:tc>
        <w:tc>
          <w:tcPr>
            <w:tcW w:w="6005" w:type="dxa"/>
          </w:tcPr>
          <w:p w:rsidR="00CD3AF8" w:rsidRDefault="00CD3AF8" w:rsidP="000714E2">
            <w:pPr>
              <w:pStyle w:val="BodyText"/>
            </w:pPr>
            <w:r>
              <w:t>Charakteristika, techniniai ir įrengimo reikalavimai</w:t>
            </w:r>
          </w:p>
        </w:tc>
      </w:tr>
      <w:tr w:rsidR="00CD3AF8" w:rsidTr="000714E2">
        <w:tc>
          <w:tcPr>
            <w:tcW w:w="993" w:type="dxa"/>
          </w:tcPr>
          <w:p w:rsidR="00CD3AF8" w:rsidRDefault="00CD3AF8" w:rsidP="000714E2">
            <w:pPr>
              <w:pStyle w:val="BodyText"/>
            </w:pPr>
            <w:bookmarkStart w:id="0" w:name="_GoBack" w:colFirst="3" w:colLast="3"/>
            <w:r>
              <w:t>TS 01</w:t>
            </w:r>
          </w:p>
        </w:tc>
        <w:tc>
          <w:tcPr>
            <w:tcW w:w="1559" w:type="dxa"/>
          </w:tcPr>
          <w:p w:rsidR="00CD3AF8" w:rsidRPr="00662937" w:rsidRDefault="00CD3AF8" w:rsidP="000714E2"/>
        </w:tc>
        <w:tc>
          <w:tcPr>
            <w:tcW w:w="1560" w:type="dxa"/>
          </w:tcPr>
          <w:p w:rsidR="00CD3AF8" w:rsidRPr="00662937" w:rsidRDefault="00CD3AF8" w:rsidP="000714E2">
            <w:r>
              <w:t xml:space="preserve">Laiptų aikštelės </w:t>
            </w:r>
          </w:p>
        </w:tc>
        <w:tc>
          <w:tcPr>
            <w:tcW w:w="6005" w:type="dxa"/>
          </w:tcPr>
          <w:p w:rsidR="00CD3AF8" w:rsidRDefault="00CD3AF8" w:rsidP="00CD3AF8">
            <w:pPr>
              <w:jc w:val="both"/>
            </w:pPr>
            <w:r>
              <w:t>Išardyti laiptų aikštelės</w:t>
            </w:r>
            <w:r w:rsidRPr="00662937">
              <w:t xml:space="preserve"> plytelių dangą. </w:t>
            </w:r>
            <w:r>
              <w:t xml:space="preserve">Plytelės demontuojamos be išsaugojimo. </w:t>
            </w:r>
          </w:p>
        </w:tc>
      </w:tr>
      <w:tr w:rsidR="00CD3AF8" w:rsidTr="000714E2">
        <w:tc>
          <w:tcPr>
            <w:tcW w:w="993" w:type="dxa"/>
          </w:tcPr>
          <w:p w:rsidR="00CD3AF8" w:rsidRDefault="00CD3AF8" w:rsidP="000714E2">
            <w:pPr>
              <w:pStyle w:val="BodyText"/>
            </w:pPr>
            <w:r>
              <w:t>TS 02</w:t>
            </w:r>
          </w:p>
        </w:tc>
        <w:tc>
          <w:tcPr>
            <w:tcW w:w="1559" w:type="dxa"/>
          </w:tcPr>
          <w:p w:rsidR="00CD3AF8" w:rsidRDefault="00CD3AF8" w:rsidP="000714E2">
            <w:pPr>
              <w:pStyle w:val="BodyText"/>
            </w:pPr>
            <w:r>
              <w:t xml:space="preserve">Batų valymo grotelės </w:t>
            </w:r>
          </w:p>
        </w:tc>
        <w:tc>
          <w:tcPr>
            <w:tcW w:w="1560" w:type="dxa"/>
          </w:tcPr>
          <w:p w:rsidR="00CD3AF8" w:rsidRPr="00662937" w:rsidRDefault="00CD3AF8" w:rsidP="000714E2">
            <w:r>
              <w:t xml:space="preserve">Laiptų aikštelės </w:t>
            </w:r>
          </w:p>
        </w:tc>
        <w:tc>
          <w:tcPr>
            <w:tcW w:w="6005" w:type="dxa"/>
          </w:tcPr>
          <w:p w:rsidR="00CD3AF8" w:rsidRPr="00B80C3F" w:rsidRDefault="00CD3AF8" w:rsidP="00CD3AF8">
            <w:pPr>
              <w:jc w:val="both"/>
              <w:rPr>
                <w:bCs/>
                <w:noProof/>
                <w:lang w:val="lt-LT"/>
              </w:rPr>
            </w:pPr>
            <w:r w:rsidRPr="00F233ED">
              <w:rPr>
                <w:bCs/>
                <w:noProof/>
                <w:lang w:val="lt-LT"/>
              </w:rPr>
              <w:t>Batų valymo grotelių su rėmų demontavimas</w:t>
            </w:r>
            <w:r>
              <w:rPr>
                <w:bCs/>
                <w:noProof/>
                <w:lang w:val="lt-LT"/>
              </w:rPr>
              <w:t>,</w:t>
            </w:r>
            <w:r w:rsidRPr="00F233ED">
              <w:rPr>
                <w:bCs/>
                <w:noProof/>
                <w:lang w:val="lt-LT"/>
              </w:rPr>
              <w:t xml:space="preserve"> </w:t>
            </w:r>
            <w:r>
              <w:rPr>
                <w:bCs/>
                <w:noProof/>
                <w:lang w:val="lt-LT"/>
              </w:rPr>
              <w:t>b</w:t>
            </w:r>
            <w:r w:rsidRPr="00F233ED">
              <w:rPr>
                <w:bCs/>
                <w:noProof/>
                <w:lang w:val="lt-LT"/>
              </w:rPr>
              <w:t>atų valymo grotelių su rėmų montavimas</w:t>
            </w:r>
            <w:r>
              <w:rPr>
                <w:bCs/>
                <w:noProof/>
                <w:lang w:val="lt-LT"/>
              </w:rPr>
              <w:t xml:space="preserve">. Pagaminta iš cinkuoto plieno, naudojimo sąlygos – laukas. Spalvos pavadinimas – nerūdijančio plieno. Matmenys identiški esamų grotelių matmenims. </w:t>
            </w:r>
          </w:p>
        </w:tc>
      </w:tr>
      <w:tr w:rsidR="00CD3AF8" w:rsidTr="000714E2">
        <w:tc>
          <w:tcPr>
            <w:tcW w:w="993" w:type="dxa"/>
          </w:tcPr>
          <w:p w:rsidR="00CD3AF8" w:rsidRPr="008E5B26" w:rsidRDefault="00CD3AF8" w:rsidP="000714E2">
            <w:r w:rsidRPr="008E5B26">
              <w:t>TS 03</w:t>
            </w:r>
          </w:p>
        </w:tc>
        <w:tc>
          <w:tcPr>
            <w:tcW w:w="1559" w:type="dxa"/>
          </w:tcPr>
          <w:p w:rsidR="00CD3AF8" w:rsidRDefault="00CD3AF8" w:rsidP="000714E2">
            <w:pPr>
              <w:pStyle w:val="BodyText"/>
            </w:pPr>
            <w:r>
              <w:t>Betonas</w:t>
            </w:r>
          </w:p>
        </w:tc>
        <w:tc>
          <w:tcPr>
            <w:tcW w:w="1560" w:type="dxa"/>
          </w:tcPr>
          <w:p w:rsidR="00CD3AF8" w:rsidRPr="00662937" w:rsidRDefault="00CD3AF8" w:rsidP="000714E2">
            <w:r>
              <w:t>Laiptų aikštelės, cokolis</w:t>
            </w:r>
          </w:p>
        </w:tc>
        <w:tc>
          <w:tcPr>
            <w:tcW w:w="6005" w:type="dxa"/>
          </w:tcPr>
          <w:p w:rsidR="00CD3AF8" w:rsidRPr="00A54A51" w:rsidRDefault="00CD3AF8" w:rsidP="00CD3AF8">
            <w:pPr>
              <w:pStyle w:val="BodyText"/>
              <w:jc w:val="both"/>
              <w:rPr>
                <w:bCs/>
                <w:noProof/>
                <w:szCs w:val="24"/>
              </w:rPr>
            </w:pPr>
            <w:r w:rsidRPr="00D01A84">
              <w:rPr>
                <w:bCs/>
                <w:noProof/>
                <w:szCs w:val="24"/>
              </w:rPr>
              <w:t>Gelžbetonio pakopų remontas, užtaisant dideles išmušas</w:t>
            </w:r>
            <w:r>
              <w:rPr>
                <w:bCs/>
                <w:noProof/>
                <w:szCs w:val="24"/>
              </w:rPr>
              <w:t>. Cokolio pl</w:t>
            </w:r>
            <w:r w:rsidRPr="004539BD">
              <w:rPr>
                <w:bCs/>
                <w:noProof/>
                <w:szCs w:val="24"/>
              </w:rPr>
              <w:t>yšių monolitinių</w:t>
            </w:r>
            <w:r>
              <w:rPr>
                <w:bCs/>
                <w:noProof/>
                <w:szCs w:val="24"/>
              </w:rPr>
              <w:t xml:space="preserve"> gelžbetoninių</w:t>
            </w:r>
            <w:r w:rsidRPr="004539BD">
              <w:rPr>
                <w:bCs/>
                <w:noProof/>
                <w:szCs w:val="24"/>
              </w:rPr>
              <w:t xml:space="preserve"> pamatų užtaisymas cemento skiediniu</w:t>
            </w:r>
            <w:r>
              <w:rPr>
                <w:bCs/>
                <w:noProof/>
                <w:szCs w:val="24"/>
              </w:rPr>
              <w:t xml:space="preserve">. </w:t>
            </w:r>
          </w:p>
        </w:tc>
      </w:tr>
      <w:tr w:rsidR="00CD3AF8" w:rsidTr="000714E2">
        <w:tc>
          <w:tcPr>
            <w:tcW w:w="993" w:type="dxa"/>
          </w:tcPr>
          <w:p w:rsidR="00CD3AF8" w:rsidRDefault="00CD3AF8" w:rsidP="000714E2">
            <w:pPr>
              <w:pStyle w:val="BodyText"/>
            </w:pPr>
            <w:r>
              <w:t>TS 04</w:t>
            </w:r>
          </w:p>
        </w:tc>
        <w:tc>
          <w:tcPr>
            <w:tcW w:w="1559" w:type="dxa"/>
          </w:tcPr>
          <w:p w:rsidR="00CD3AF8" w:rsidRPr="00A8766D" w:rsidRDefault="00CD3AF8" w:rsidP="000714E2">
            <w:r w:rsidRPr="00A8766D">
              <w:t xml:space="preserve">Betonas </w:t>
            </w:r>
          </w:p>
        </w:tc>
        <w:tc>
          <w:tcPr>
            <w:tcW w:w="1560" w:type="dxa"/>
          </w:tcPr>
          <w:p w:rsidR="00CD3AF8" w:rsidRPr="00662937" w:rsidRDefault="00CD3AF8" w:rsidP="000714E2">
            <w:r>
              <w:t xml:space="preserve">Laiptų aikštelės </w:t>
            </w:r>
          </w:p>
        </w:tc>
        <w:tc>
          <w:tcPr>
            <w:tcW w:w="6005" w:type="dxa"/>
          </w:tcPr>
          <w:p w:rsidR="00CD3AF8" w:rsidRDefault="00CD3AF8" w:rsidP="00CD3AF8">
            <w:pPr>
              <w:jc w:val="both"/>
            </w:pPr>
            <w:r w:rsidRPr="00A8766D">
              <w:t>Grindų pagrindų išlyginimas savaime išsilyginančiu skiediniu 10mm storio sluoksniu. Nuo grindų pašalinami plytelių klijai, pasibetonuojamas išlyginamasis pagrindas.</w:t>
            </w:r>
          </w:p>
        </w:tc>
      </w:tr>
      <w:tr w:rsidR="00CD3AF8" w:rsidTr="000714E2">
        <w:tc>
          <w:tcPr>
            <w:tcW w:w="993" w:type="dxa"/>
          </w:tcPr>
          <w:p w:rsidR="00CD3AF8" w:rsidRPr="008E5B26" w:rsidRDefault="00CD3AF8" w:rsidP="000714E2">
            <w:r>
              <w:t>TS 05</w:t>
            </w:r>
          </w:p>
        </w:tc>
        <w:tc>
          <w:tcPr>
            <w:tcW w:w="1559" w:type="dxa"/>
          </w:tcPr>
          <w:p w:rsidR="00CD3AF8" w:rsidRPr="003D3106" w:rsidRDefault="00CD3AF8" w:rsidP="000714E2">
            <w:r w:rsidRPr="003D3106">
              <w:t xml:space="preserve">Plytelės </w:t>
            </w:r>
          </w:p>
        </w:tc>
        <w:tc>
          <w:tcPr>
            <w:tcW w:w="1560" w:type="dxa"/>
          </w:tcPr>
          <w:p w:rsidR="00CD3AF8" w:rsidRPr="003D3106" w:rsidRDefault="00CD3AF8" w:rsidP="000714E2">
            <w:r>
              <w:t>Laiptų aikštelės, cokolis</w:t>
            </w:r>
          </w:p>
        </w:tc>
        <w:tc>
          <w:tcPr>
            <w:tcW w:w="6005" w:type="dxa"/>
          </w:tcPr>
          <w:p w:rsidR="00CD3AF8" w:rsidRDefault="00CD3AF8" w:rsidP="00CD3AF8">
            <w:pPr>
              <w:jc w:val="both"/>
            </w:pPr>
            <w:r>
              <w:t>A</w:t>
            </w:r>
            <w:r w:rsidRPr="003D3106">
              <w:t xml:space="preserve">kmens masės plytelių grindų dangos įrengimas ant išlyginto pagrindo, kai siūlės iki 8mm pločio ir plytelės iki 0,012m2. Plytelių matmenys </w:t>
            </w:r>
            <w:r>
              <w:t xml:space="preserve">300x300 mm., storis 7,2 mm matmenys </w:t>
            </w:r>
            <w:r w:rsidRPr="003D3106">
              <w:t xml:space="preserve">gali kisti (pateikus racionalu sprendimą, kuris sumažintų išeigą), tik susitarus su užsakovu. </w:t>
            </w:r>
            <w:r>
              <w:t xml:space="preserve">Slidumo klasė nemažesnė nei R10. Plytelių paskirtis – laiptams. Plytelių paviršius matinis, nelygus, šiurkštus. </w:t>
            </w:r>
            <w:r w:rsidRPr="003D3106">
              <w:t>Spalva: pilka arba panašaus atspalvio.</w:t>
            </w:r>
            <w:r>
              <w:t xml:space="preserve"> Tokios pačios naudojamos ir cokolio remontui. </w:t>
            </w:r>
          </w:p>
        </w:tc>
      </w:tr>
      <w:tr w:rsidR="00CD3AF8" w:rsidTr="000714E2">
        <w:tc>
          <w:tcPr>
            <w:tcW w:w="993" w:type="dxa"/>
          </w:tcPr>
          <w:p w:rsidR="00CD3AF8" w:rsidRPr="008E5B26" w:rsidRDefault="00CD3AF8" w:rsidP="000714E2">
            <w:r>
              <w:t>TS 06</w:t>
            </w:r>
          </w:p>
        </w:tc>
        <w:tc>
          <w:tcPr>
            <w:tcW w:w="1559" w:type="dxa"/>
          </w:tcPr>
          <w:p w:rsidR="00CD3AF8" w:rsidRPr="000114E8" w:rsidRDefault="00CD3AF8" w:rsidP="000714E2">
            <w:r w:rsidRPr="000114E8">
              <w:t xml:space="preserve">Hidroizoliacija </w:t>
            </w:r>
          </w:p>
        </w:tc>
        <w:tc>
          <w:tcPr>
            <w:tcW w:w="1560" w:type="dxa"/>
          </w:tcPr>
          <w:p w:rsidR="00CD3AF8" w:rsidRPr="000114E8" w:rsidRDefault="00CD3AF8" w:rsidP="000714E2">
            <w:r>
              <w:t>Cokolis</w:t>
            </w:r>
          </w:p>
        </w:tc>
        <w:tc>
          <w:tcPr>
            <w:tcW w:w="6005" w:type="dxa"/>
          </w:tcPr>
          <w:p w:rsidR="00CD3AF8" w:rsidRDefault="00CD3AF8" w:rsidP="00CD3AF8">
            <w:pPr>
              <w:jc w:val="both"/>
            </w:pPr>
            <w:r>
              <w:t>Cokolio</w:t>
            </w:r>
            <w:r w:rsidRPr="000114E8">
              <w:t xml:space="preserve"> teptinės (dviejų komponentų masės) hidroiz</w:t>
            </w:r>
            <w:r>
              <w:t>oliacijos įrengimas po akmens masės</w:t>
            </w:r>
            <w:r w:rsidRPr="000114E8">
              <w:t xml:space="preserve"> plytelių danga be pagrindo šlifavimo ir gruntavi</w:t>
            </w:r>
            <w:r>
              <w:t>mo. Sukibimą gerinančiu gruntu,</w:t>
            </w:r>
            <w:r w:rsidRPr="000114E8">
              <w:t xml:space="preserve"> nutepama hidroizoliacinę mastiką. </w:t>
            </w:r>
            <w:r w:rsidRPr="004539BD">
              <w:t>Monolitinių pamatų teptinės hidroizoliacija mineraliniu mišiniu tepant 2 kartus</w:t>
            </w:r>
            <w:r>
              <w:t>.</w:t>
            </w:r>
          </w:p>
        </w:tc>
      </w:tr>
      <w:tr w:rsidR="00CD3AF8" w:rsidTr="000714E2">
        <w:tc>
          <w:tcPr>
            <w:tcW w:w="993" w:type="dxa"/>
          </w:tcPr>
          <w:p w:rsidR="00CD3AF8" w:rsidRPr="008E5B26" w:rsidRDefault="00CD3AF8" w:rsidP="000714E2">
            <w:r>
              <w:t>TS 07</w:t>
            </w:r>
          </w:p>
        </w:tc>
        <w:tc>
          <w:tcPr>
            <w:tcW w:w="1559" w:type="dxa"/>
          </w:tcPr>
          <w:p w:rsidR="00CD3AF8" w:rsidRPr="009E1CB1" w:rsidRDefault="00CD3AF8" w:rsidP="000714E2">
            <w:pPr>
              <w:pStyle w:val="BodyText"/>
            </w:pPr>
            <w:r>
              <w:t xml:space="preserve">Šiukšlės </w:t>
            </w:r>
          </w:p>
        </w:tc>
        <w:tc>
          <w:tcPr>
            <w:tcW w:w="1560" w:type="dxa"/>
          </w:tcPr>
          <w:p w:rsidR="00CD3AF8" w:rsidRPr="009E1CB1" w:rsidRDefault="00CD3AF8" w:rsidP="000714E2">
            <w:pPr>
              <w:pStyle w:val="BodyText"/>
            </w:pPr>
          </w:p>
        </w:tc>
        <w:tc>
          <w:tcPr>
            <w:tcW w:w="6005" w:type="dxa"/>
          </w:tcPr>
          <w:p w:rsidR="00CD3AF8" w:rsidRPr="00751078" w:rsidRDefault="00CD3AF8" w:rsidP="00CD3AF8">
            <w:pPr>
              <w:jc w:val="both"/>
            </w:pPr>
            <w:r w:rsidRPr="00195EC5">
              <w:t>Statybinių šiukšlių išvežimas pakraunant rankiniu būdu. Transportuojant statybines šiukšles už kiekvieną papildomą kilometrą pridėti.</w:t>
            </w:r>
          </w:p>
        </w:tc>
      </w:tr>
      <w:bookmarkEnd w:id="0"/>
    </w:tbl>
    <w:p w:rsidR="00CD3AF8" w:rsidRDefault="00CD3AF8" w:rsidP="00CD3AF8">
      <w:pPr>
        <w:rPr>
          <w:lang w:val="lt-LT"/>
        </w:rPr>
      </w:pPr>
    </w:p>
    <w:p w:rsidR="00CD3AF8" w:rsidRDefault="00CD3AF8" w:rsidP="00CD3AF8">
      <w:pPr>
        <w:rPr>
          <w:lang w:val="lt-LT"/>
        </w:rPr>
      </w:pPr>
    </w:p>
    <w:p w:rsidR="00CD3AF8" w:rsidRDefault="00CD3AF8" w:rsidP="00CD3AF8">
      <w:pPr>
        <w:rPr>
          <w:lang w:val="lt-LT"/>
        </w:rPr>
      </w:pPr>
    </w:p>
    <w:p w:rsidR="00CD3AF8" w:rsidRDefault="00CD3AF8" w:rsidP="00CD3AF8">
      <w:pPr>
        <w:rPr>
          <w:lang w:val="lt-LT"/>
        </w:rPr>
      </w:pPr>
    </w:p>
    <w:p w:rsidR="00CD3AF8" w:rsidRDefault="00CD3AF8" w:rsidP="00CD3AF8">
      <w:pPr>
        <w:pStyle w:val="Heading2"/>
      </w:pPr>
    </w:p>
    <w:p w:rsidR="00CD3AF8" w:rsidRDefault="00CD3AF8" w:rsidP="00CD3AF8">
      <w:pPr>
        <w:rPr>
          <w:lang w:val="lt-LT"/>
        </w:rPr>
      </w:pPr>
    </w:p>
    <w:p w:rsidR="00CD3AF8" w:rsidRDefault="00CD3AF8" w:rsidP="00CD3AF8">
      <w:pPr>
        <w:rPr>
          <w:lang w:val="lt-LT"/>
        </w:rPr>
      </w:pPr>
    </w:p>
    <w:p w:rsidR="00CD3AF8" w:rsidRDefault="00CD3AF8" w:rsidP="00CD3AF8">
      <w:pPr>
        <w:rPr>
          <w:lang w:val="lt-LT"/>
        </w:rPr>
      </w:pPr>
    </w:p>
    <w:p w:rsidR="00CD3AF8" w:rsidRDefault="00CD3AF8" w:rsidP="00CD3AF8">
      <w:pPr>
        <w:rPr>
          <w:lang w:val="lt-LT"/>
        </w:rPr>
      </w:pPr>
    </w:p>
    <w:p w:rsidR="00CD3AF8" w:rsidRDefault="00CD3AF8" w:rsidP="00CD3AF8">
      <w:pPr>
        <w:rPr>
          <w:lang w:val="lt-LT"/>
        </w:rPr>
      </w:pPr>
    </w:p>
    <w:p w:rsidR="00CD3AF8" w:rsidRDefault="00CD3AF8" w:rsidP="00CD3AF8">
      <w:pPr>
        <w:rPr>
          <w:lang w:val="lt-LT"/>
        </w:rPr>
      </w:pPr>
    </w:p>
    <w:p w:rsidR="00CD3AF8" w:rsidRDefault="00CD3AF8" w:rsidP="00CD3AF8">
      <w:pPr>
        <w:rPr>
          <w:lang w:val="lt-LT"/>
        </w:rPr>
      </w:pPr>
    </w:p>
    <w:p w:rsidR="00CD3AF8" w:rsidRPr="00CD3AF8" w:rsidRDefault="00CD3AF8" w:rsidP="00CD3AF8">
      <w:pPr>
        <w:rPr>
          <w:lang w:val="lt-LT"/>
        </w:rPr>
      </w:pPr>
    </w:p>
    <w:p w:rsidR="00CD3AF8" w:rsidRPr="004D15B3" w:rsidRDefault="00CD3AF8" w:rsidP="00CD3AF8">
      <w:pPr>
        <w:pStyle w:val="Heading2"/>
        <w:rPr>
          <w:b/>
        </w:rPr>
      </w:pPr>
      <w:r>
        <w:rPr>
          <w:b/>
        </w:rPr>
        <w:lastRenderedPageBreak/>
        <w:t>OBJEKTO NUOTRAUKOS</w:t>
      </w:r>
    </w:p>
    <w:p w:rsidR="00CD3AF8" w:rsidRDefault="00CD3AF8" w:rsidP="00CD3AF8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274320</wp:posOffset>
            </wp:positionV>
            <wp:extent cx="4957445" cy="3722370"/>
            <wp:effectExtent l="0" t="0" r="0" b="0"/>
            <wp:wrapTopAndBottom/>
            <wp:docPr id="5" name="Picture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45" cy="372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(</w:t>
      </w:r>
      <w:r w:rsidRPr="003867F6">
        <w:t>OEKC valdymo punkto 1Oob</w:t>
      </w:r>
      <w:r>
        <w:t xml:space="preserve"> pastatas)</w:t>
      </w:r>
    </w:p>
    <w:p w:rsidR="00CD3AF8" w:rsidRDefault="00CD3AF8" w:rsidP="00CD3AF8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3937000</wp:posOffset>
            </wp:positionV>
            <wp:extent cx="4914900" cy="3690620"/>
            <wp:effectExtent l="0" t="0" r="0" b="5080"/>
            <wp:wrapSquare wrapText="bothSides"/>
            <wp:docPr id="4" name="Picture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9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CD3AF8" w:rsidRDefault="00CD3AF8" w:rsidP="00CD3AF8">
      <w:pPr>
        <w:jc w:val="center"/>
      </w:pPr>
    </w:p>
    <w:p w:rsidR="00EE1000" w:rsidRDefault="00EE1000" w:rsidP="00CD3AF8">
      <w:pPr>
        <w:jc w:val="center"/>
      </w:pPr>
    </w:p>
    <w:sectPr w:rsidR="00EE1000" w:rsidSect="0088691C">
      <w:pgSz w:w="11906" w:h="16838"/>
      <w:pgMar w:top="426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2B" w:rsidRDefault="00AA4D2B">
      <w:r>
        <w:separator/>
      </w:r>
    </w:p>
  </w:endnote>
  <w:endnote w:type="continuationSeparator" w:id="0">
    <w:p w:rsidR="00AA4D2B" w:rsidRDefault="00AA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2B" w:rsidRDefault="00AA4D2B">
      <w:r>
        <w:separator/>
      </w:r>
    </w:p>
  </w:footnote>
  <w:footnote w:type="continuationSeparator" w:id="0">
    <w:p w:rsidR="00AA4D2B" w:rsidRDefault="00AA4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578"/>
    <w:multiLevelType w:val="hybridMultilevel"/>
    <w:tmpl w:val="F37EEE5E"/>
    <w:lvl w:ilvl="0" w:tplc="BF1059F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C73666"/>
    <w:multiLevelType w:val="hybridMultilevel"/>
    <w:tmpl w:val="4B546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9622C"/>
    <w:multiLevelType w:val="hybridMultilevel"/>
    <w:tmpl w:val="01324E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548AB"/>
    <w:multiLevelType w:val="hybridMultilevel"/>
    <w:tmpl w:val="CC1003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61373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48E654E7"/>
    <w:multiLevelType w:val="hybridMultilevel"/>
    <w:tmpl w:val="1B40C45A"/>
    <w:lvl w:ilvl="0" w:tplc="C50CFA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A18B7"/>
    <w:multiLevelType w:val="hybridMultilevel"/>
    <w:tmpl w:val="B99ADF3E"/>
    <w:lvl w:ilvl="0" w:tplc="E174BF3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06AF2"/>
    <w:multiLevelType w:val="hybridMultilevel"/>
    <w:tmpl w:val="ED684A7A"/>
    <w:lvl w:ilvl="0" w:tplc="80DCE4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11C43"/>
    <w:multiLevelType w:val="hybridMultilevel"/>
    <w:tmpl w:val="CB4E0F1C"/>
    <w:lvl w:ilvl="0" w:tplc="CB46D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73"/>
    <w:rsid w:val="00003F17"/>
    <w:rsid w:val="00004AB4"/>
    <w:rsid w:val="000062D5"/>
    <w:rsid w:val="00007944"/>
    <w:rsid w:val="00007C96"/>
    <w:rsid w:val="00013BE5"/>
    <w:rsid w:val="0001558F"/>
    <w:rsid w:val="00015D2B"/>
    <w:rsid w:val="00016F78"/>
    <w:rsid w:val="00017431"/>
    <w:rsid w:val="00022D4C"/>
    <w:rsid w:val="0002685E"/>
    <w:rsid w:val="00027A64"/>
    <w:rsid w:val="00033B80"/>
    <w:rsid w:val="00033C21"/>
    <w:rsid w:val="00034B16"/>
    <w:rsid w:val="00035CE6"/>
    <w:rsid w:val="00035E0D"/>
    <w:rsid w:val="000370C0"/>
    <w:rsid w:val="000375FB"/>
    <w:rsid w:val="00040922"/>
    <w:rsid w:val="00040E44"/>
    <w:rsid w:val="00041185"/>
    <w:rsid w:val="0004124A"/>
    <w:rsid w:val="00041EDB"/>
    <w:rsid w:val="000440AC"/>
    <w:rsid w:val="000469D5"/>
    <w:rsid w:val="00046B17"/>
    <w:rsid w:val="00046E8C"/>
    <w:rsid w:val="0005087B"/>
    <w:rsid w:val="00051178"/>
    <w:rsid w:val="000534F2"/>
    <w:rsid w:val="0005513D"/>
    <w:rsid w:val="00055450"/>
    <w:rsid w:val="00055D1B"/>
    <w:rsid w:val="00056BFF"/>
    <w:rsid w:val="000630E3"/>
    <w:rsid w:val="000640B1"/>
    <w:rsid w:val="00066DCE"/>
    <w:rsid w:val="000748B4"/>
    <w:rsid w:val="00074F63"/>
    <w:rsid w:val="00075FEA"/>
    <w:rsid w:val="00076302"/>
    <w:rsid w:val="0008076A"/>
    <w:rsid w:val="00082013"/>
    <w:rsid w:val="00082CAB"/>
    <w:rsid w:val="000840CA"/>
    <w:rsid w:val="000844F0"/>
    <w:rsid w:val="00085D0E"/>
    <w:rsid w:val="0008768A"/>
    <w:rsid w:val="0009007C"/>
    <w:rsid w:val="00090CA2"/>
    <w:rsid w:val="00091D48"/>
    <w:rsid w:val="00095BB4"/>
    <w:rsid w:val="00096D13"/>
    <w:rsid w:val="000A396F"/>
    <w:rsid w:val="000A3A20"/>
    <w:rsid w:val="000A3DA6"/>
    <w:rsid w:val="000A5271"/>
    <w:rsid w:val="000A5726"/>
    <w:rsid w:val="000A6F3B"/>
    <w:rsid w:val="000B22B0"/>
    <w:rsid w:val="000B4E55"/>
    <w:rsid w:val="000C1D24"/>
    <w:rsid w:val="000C305C"/>
    <w:rsid w:val="000C470A"/>
    <w:rsid w:val="000C47D2"/>
    <w:rsid w:val="000C4FD0"/>
    <w:rsid w:val="000C75EA"/>
    <w:rsid w:val="000D0CE9"/>
    <w:rsid w:val="000D1376"/>
    <w:rsid w:val="000D1BE2"/>
    <w:rsid w:val="000D40F4"/>
    <w:rsid w:val="000D448B"/>
    <w:rsid w:val="000D5023"/>
    <w:rsid w:val="000D7402"/>
    <w:rsid w:val="000D76F1"/>
    <w:rsid w:val="000E1811"/>
    <w:rsid w:val="000E7C6A"/>
    <w:rsid w:val="000E7CC2"/>
    <w:rsid w:val="000F0534"/>
    <w:rsid w:val="000F07CE"/>
    <w:rsid w:val="000F5378"/>
    <w:rsid w:val="000F58E3"/>
    <w:rsid w:val="00100D99"/>
    <w:rsid w:val="00104C3F"/>
    <w:rsid w:val="00105E86"/>
    <w:rsid w:val="00106074"/>
    <w:rsid w:val="001061A1"/>
    <w:rsid w:val="001063D0"/>
    <w:rsid w:val="0010728E"/>
    <w:rsid w:val="00107389"/>
    <w:rsid w:val="0010785F"/>
    <w:rsid w:val="00113DD0"/>
    <w:rsid w:val="00121725"/>
    <w:rsid w:val="00121C1C"/>
    <w:rsid w:val="0012575A"/>
    <w:rsid w:val="00126BCA"/>
    <w:rsid w:val="00126DCE"/>
    <w:rsid w:val="001272E1"/>
    <w:rsid w:val="00130A07"/>
    <w:rsid w:val="00137CFF"/>
    <w:rsid w:val="00137FB4"/>
    <w:rsid w:val="001403DB"/>
    <w:rsid w:val="00140682"/>
    <w:rsid w:val="00141012"/>
    <w:rsid w:val="00141472"/>
    <w:rsid w:val="00141C0B"/>
    <w:rsid w:val="00144396"/>
    <w:rsid w:val="00144790"/>
    <w:rsid w:val="001462D0"/>
    <w:rsid w:val="00146894"/>
    <w:rsid w:val="001469F5"/>
    <w:rsid w:val="00152ACD"/>
    <w:rsid w:val="00153CBB"/>
    <w:rsid w:val="0015750E"/>
    <w:rsid w:val="0015761D"/>
    <w:rsid w:val="001607BC"/>
    <w:rsid w:val="00161F4B"/>
    <w:rsid w:val="00166CF1"/>
    <w:rsid w:val="00167B00"/>
    <w:rsid w:val="0017250B"/>
    <w:rsid w:val="00172BF6"/>
    <w:rsid w:val="00174C9D"/>
    <w:rsid w:val="00175024"/>
    <w:rsid w:val="001765F5"/>
    <w:rsid w:val="001805E7"/>
    <w:rsid w:val="00180E49"/>
    <w:rsid w:val="00182764"/>
    <w:rsid w:val="0018281D"/>
    <w:rsid w:val="001845F7"/>
    <w:rsid w:val="00185E31"/>
    <w:rsid w:val="001904AE"/>
    <w:rsid w:val="0019158F"/>
    <w:rsid w:val="00191EC7"/>
    <w:rsid w:val="001928D3"/>
    <w:rsid w:val="00197281"/>
    <w:rsid w:val="001A1330"/>
    <w:rsid w:val="001A2D73"/>
    <w:rsid w:val="001A2E77"/>
    <w:rsid w:val="001A2E9A"/>
    <w:rsid w:val="001A3411"/>
    <w:rsid w:val="001A3EC9"/>
    <w:rsid w:val="001A4166"/>
    <w:rsid w:val="001A5325"/>
    <w:rsid w:val="001A62B4"/>
    <w:rsid w:val="001A67EB"/>
    <w:rsid w:val="001B0C4A"/>
    <w:rsid w:val="001B2B03"/>
    <w:rsid w:val="001B424B"/>
    <w:rsid w:val="001B5F33"/>
    <w:rsid w:val="001B6F5E"/>
    <w:rsid w:val="001C0F09"/>
    <w:rsid w:val="001C2B30"/>
    <w:rsid w:val="001C31B8"/>
    <w:rsid w:val="001C3536"/>
    <w:rsid w:val="001C3C4D"/>
    <w:rsid w:val="001C669C"/>
    <w:rsid w:val="001C66C4"/>
    <w:rsid w:val="001C7196"/>
    <w:rsid w:val="001D0CBD"/>
    <w:rsid w:val="001E4248"/>
    <w:rsid w:val="001E4A3F"/>
    <w:rsid w:val="001E5F90"/>
    <w:rsid w:val="001E64E3"/>
    <w:rsid w:val="001E7A0E"/>
    <w:rsid w:val="001F13A6"/>
    <w:rsid w:val="001F2D46"/>
    <w:rsid w:val="001F506B"/>
    <w:rsid w:val="001F5F1E"/>
    <w:rsid w:val="001F6F5D"/>
    <w:rsid w:val="001F78BE"/>
    <w:rsid w:val="0020220B"/>
    <w:rsid w:val="002034E6"/>
    <w:rsid w:val="0020484A"/>
    <w:rsid w:val="00205EFC"/>
    <w:rsid w:val="00206210"/>
    <w:rsid w:val="00206729"/>
    <w:rsid w:val="00207338"/>
    <w:rsid w:val="00211309"/>
    <w:rsid w:val="00214EB0"/>
    <w:rsid w:val="0021759B"/>
    <w:rsid w:val="00217A11"/>
    <w:rsid w:val="00217E8D"/>
    <w:rsid w:val="00224F40"/>
    <w:rsid w:val="0023043D"/>
    <w:rsid w:val="00230F1B"/>
    <w:rsid w:val="002319FC"/>
    <w:rsid w:val="00232044"/>
    <w:rsid w:val="00232BE0"/>
    <w:rsid w:val="00234EF7"/>
    <w:rsid w:val="00241A76"/>
    <w:rsid w:val="00244618"/>
    <w:rsid w:val="002446C9"/>
    <w:rsid w:val="00244F3D"/>
    <w:rsid w:val="0025353A"/>
    <w:rsid w:val="00257ECB"/>
    <w:rsid w:val="00261029"/>
    <w:rsid w:val="00261F66"/>
    <w:rsid w:val="00265C2E"/>
    <w:rsid w:val="00265D6A"/>
    <w:rsid w:val="00267074"/>
    <w:rsid w:val="002678B5"/>
    <w:rsid w:val="00274D09"/>
    <w:rsid w:val="00274F73"/>
    <w:rsid w:val="00276C03"/>
    <w:rsid w:val="002816D9"/>
    <w:rsid w:val="00281DD8"/>
    <w:rsid w:val="0028240C"/>
    <w:rsid w:val="00282E01"/>
    <w:rsid w:val="00282E3C"/>
    <w:rsid w:val="002834A1"/>
    <w:rsid w:val="00286184"/>
    <w:rsid w:val="002864D2"/>
    <w:rsid w:val="00287101"/>
    <w:rsid w:val="00291B16"/>
    <w:rsid w:val="00293890"/>
    <w:rsid w:val="00293B5B"/>
    <w:rsid w:val="00294198"/>
    <w:rsid w:val="0029664F"/>
    <w:rsid w:val="00296C6E"/>
    <w:rsid w:val="002973C4"/>
    <w:rsid w:val="002A0CA6"/>
    <w:rsid w:val="002A1E94"/>
    <w:rsid w:val="002A37F1"/>
    <w:rsid w:val="002A3E27"/>
    <w:rsid w:val="002A6959"/>
    <w:rsid w:val="002A7D12"/>
    <w:rsid w:val="002B55B2"/>
    <w:rsid w:val="002B695E"/>
    <w:rsid w:val="002B730F"/>
    <w:rsid w:val="002C0254"/>
    <w:rsid w:val="002C0F54"/>
    <w:rsid w:val="002C3500"/>
    <w:rsid w:val="002D10E0"/>
    <w:rsid w:val="002D3BAD"/>
    <w:rsid w:val="002D4564"/>
    <w:rsid w:val="002D4D55"/>
    <w:rsid w:val="002D7158"/>
    <w:rsid w:val="002E14F1"/>
    <w:rsid w:val="002E1C9D"/>
    <w:rsid w:val="002E4EAE"/>
    <w:rsid w:val="002E5068"/>
    <w:rsid w:val="002E5997"/>
    <w:rsid w:val="002E673B"/>
    <w:rsid w:val="002E7466"/>
    <w:rsid w:val="002E75EB"/>
    <w:rsid w:val="002E7714"/>
    <w:rsid w:val="002E7FCF"/>
    <w:rsid w:val="002F00D5"/>
    <w:rsid w:val="002F264B"/>
    <w:rsid w:val="002F2C9A"/>
    <w:rsid w:val="002F76AB"/>
    <w:rsid w:val="0030294E"/>
    <w:rsid w:val="00303CC5"/>
    <w:rsid w:val="00304C96"/>
    <w:rsid w:val="003053CE"/>
    <w:rsid w:val="00306331"/>
    <w:rsid w:val="00306AF8"/>
    <w:rsid w:val="00311155"/>
    <w:rsid w:val="0031222F"/>
    <w:rsid w:val="00312A32"/>
    <w:rsid w:val="00312B4B"/>
    <w:rsid w:val="0031367F"/>
    <w:rsid w:val="00314C99"/>
    <w:rsid w:val="00315BFE"/>
    <w:rsid w:val="0031744E"/>
    <w:rsid w:val="00317B05"/>
    <w:rsid w:val="00317E15"/>
    <w:rsid w:val="00321613"/>
    <w:rsid w:val="0032194D"/>
    <w:rsid w:val="00321BFD"/>
    <w:rsid w:val="00322A91"/>
    <w:rsid w:val="00322EB7"/>
    <w:rsid w:val="003255A3"/>
    <w:rsid w:val="00326FB5"/>
    <w:rsid w:val="00327193"/>
    <w:rsid w:val="00330FC3"/>
    <w:rsid w:val="003322A3"/>
    <w:rsid w:val="00341E8E"/>
    <w:rsid w:val="0034201F"/>
    <w:rsid w:val="0034207D"/>
    <w:rsid w:val="003433E0"/>
    <w:rsid w:val="00344362"/>
    <w:rsid w:val="003447F4"/>
    <w:rsid w:val="00344991"/>
    <w:rsid w:val="00345CFA"/>
    <w:rsid w:val="0034624A"/>
    <w:rsid w:val="00346D7B"/>
    <w:rsid w:val="00351266"/>
    <w:rsid w:val="00352EC7"/>
    <w:rsid w:val="003535A6"/>
    <w:rsid w:val="00354D62"/>
    <w:rsid w:val="00355C70"/>
    <w:rsid w:val="003565AC"/>
    <w:rsid w:val="00356D60"/>
    <w:rsid w:val="003603E4"/>
    <w:rsid w:val="00360FFA"/>
    <w:rsid w:val="003638A1"/>
    <w:rsid w:val="00363E35"/>
    <w:rsid w:val="00363E46"/>
    <w:rsid w:val="00364DC3"/>
    <w:rsid w:val="00365D71"/>
    <w:rsid w:val="003672E1"/>
    <w:rsid w:val="00370BCC"/>
    <w:rsid w:val="00372A0D"/>
    <w:rsid w:val="00373BD5"/>
    <w:rsid w:val="003741CF"/>
    <w:rsid w:val="00374599"/>
    <w:rsid w:val="0037571A"/>
    <w:rsid w:val="00375953"/>
    <w:rsid w:val="00377876"/>
    <w:rsid w:val="0037790D"/>
    <w:rsid w:val="00380DF4"/>
    <w:rsid w:val="00381500"/>
    <w:rsid w:val="0038364F"/>
    <w:rsid w:val="00383C32"/>
    <w:rsid w:val="0038457F"/>
    <w:rsid w:val="00386A6D"/>
    <w:rsid w:val="00386E64"/>
    <w:rsid w:val="00387655"/>
    <w:rsid w:val="00387CB4"/>
    <w:rsid w:val="003906AA"/>
    <w:rsid w:val="00392385"/>
    <w:rsid w:val="00392AEF"/>
    <w:rsid w:val="00393783"/>
    <w:rsid w:val="00394685"/>
    <w:rsid w:val="00394FAC"/>
    <w:rsid w:val="00397940"/>
    <w:rsid w:val="003A35FF"/>
    <w:rsid w:val="003A417D"/>
    <w:rsid w:val="003A68BA"/>
    <w:rsid w:val="003A785C"/>
    <w:rsid w:val="003A7CCC"/>
    <w:rsid w:val="003B0B19"/>
    <w:rsid w:val="003B16C5"/>
    <w:rsid w:val="003B2948"/>
    <w:rsid w:val="003B4310"/>
    <w:rsid w:val="003B4866"/>
    <w:rsid w:val="003B542D"/>
    <w:rsid w:val="003B60FB"/>
    <w:rsid w:val="003C1EA3"/>
    <w:rsid w:val="003C1FA6"/>
    <w:rsid w:val="003C470B"/>
    <w:rsid w:val="003C503B"/>
    <w:rsid w:val="003D0CD4"/>
    <w:rsid w:val="003D2A95"/>
    <w:rsid w:val="003D4797"/>
    <w:rsid w:val="003D4E88"/>
    <w:rsid w:val="003D52A8"/>
    <w:rsid w:val="003D5C5A"/>
    <w:rsid w:val="003D680E"/>
    <w:rsid w:val="003D7F5B"/>
    <w:rsid w:val="003E0B89"/>
    <w:rsid w:val="003E0D18"/>
    <w:rsid w:val="003E24BB"/>
    <w:rsid w:val="003E27FB"/>
    <w:rsid w:val="003E3D07"/>
    <w:rsid w:val="003E432C"/>
    <w:rsid w:val="003E4DFB"/>
    <w:rsid w:val="003E6A32"/>
    <w:rsid w:val="003E7630"/>
    <w:rsid w:val="003E7E78"/>
    <w:rsid w:val="003F1F22"/>
    <w:rsid w:val="003F48C9"/>
    <w:rsid w:val="003F518F"/>
    <w:rsid w:val="003F7269"/>
    <w:rsid w:val="003F75F9"/>
    <w:rsid w:val="00400F2C"/>
    <w:rsid w:val="004029BD"/>
    <w:rsid w:val="0040456B"/>
    <w:rsid w:val="00405EB3"/>
    <w:rsid w:val="004119CE"/>
    <w:rsid w:val="00415443"/>
    <w:rsid w:val="00417F9B"/>
    <w:rsid w:val="00420415"/>
    <w:rsid w:val="004239E1"/>
    <w:rsid w:val="0042544A"/>
    <w:rsid w:val="00425C51"/>
    <w:rsid w:val="00425CEE"/>
    <w:rsid w:val="0043115D"/>
    <w:rsid w:val="00432C20"/>
    <w:rsid w:val="004348CF"/>
    <w:rsid w:val="004363AF"/>
    <w:rsid w:val="004374A2"/>
    <w:rsid w:val="00440498"/>
    <w:rsid w:val="00440F7B"/>
    <w:rsid w:val="00443E55"/>
    <w:rsid w:val="0044404E"/>
    <w:rsid w:val="004440D4"/>
    <w:rsid w:val="0044411D"/>
    <w:rsid w:val="00444D23"/>
    <w:rsid w:val="00445A06"/>
    <w:rsid w:val="00455552"/>
    <w:rsid w:val="00455D46"/>
    <w:rsid w:val="00455DC7"/>
    <w:rsid w:val="00455DD0"/>
    <w:rsid w:val="0045699E"/>
    <w:rsid w:val="00460B81"/>
    <w:rsid w:val="00465134"/>
    <w:rsid w:val="004672D5"/>
    <w:rsid w:val="00467DD5"/>
    <w:rsid w:val="004718F1"/>
    <w:rsid w:val="00472323"/>
    <w:rsid w:val="00473717"/>
    <w:rsid w:val="00473764"/>
    <w:rsid w:val="00475609"/>
    <w:rsid w:val="00475901"/>
    <w:rsid w:val="0047760D"/>
    <w:rsid w:val="00480BD1"/>
    <w:rsid w:val="00481A3F"/>
    <w:rsid w:val="00485E98"/>
    <w:rsid w:val="00485FE0"/>
    <w:rsid w:val="00486D79"/>
    <w:rsid w:val="00492F00"/>
    <w:rsid w:val="0049443F"/>
    <w:rsid w:val="0049485E"/>
    <w:rsid w:val="004976CB"/>
    <w:rsid w:val="004A0611"/>
    <w:rsid w:val="004A11C6"/>
    <w:rsid w:val="004A1513"/>
    <w:rsid w:val="004A7808"/>
    <w:rsid w:val="004A7C23"/>
    <w:rsid w:val="004B268B"/>
    <w:rsid w:val="004B42DD"/>
    <w:rsid w:val="004B44B2"/>
    <w:rsid w:val="004C06E2"/>
    <w:rsid w:val="004C0E94"/>
    <w:rsid w:val="004C24BC"/>
    <w:rsid w:val="004C508E"/>
    <w:rsid w:val="004C606A"/>
    <w:rsid w:val="004C6F9A"/>
    <w:rsid w:val="004D0A95"/>
    <w:rsid w:val="004D4020"/>
    <w:rsid w:val="004D522B"/>
    <w:rsid w:val="004D7D8C"/>
    <w:rsid w:val="004E060F"/>
    <w:rsid w:val="004E0B76"/>
    <w:rsid w:val="004E110A"/>
    <w:rsid w:val="004E5FE7"/>
    <w:rsid w:val="004E69BE"/>
    <w:rsid w:val="004E7545"/>
    <w:rsid w:val="004F0A9E"/>
    <w:rsid w:val="004F0F27"/>
    <w:rsid w:val="004F16CC"/>
    <w:rsid w:val="004F2BAD"/>
    <w:rsid w:val="004F413D"/>
    <w:rsid w:val="004F5D76"/>
    <w:rsid w:val="004F7DD7"/>
    <w:rsid w:val="0050132A"/>
    <w:rsid w:val="00502626"/>
    <w:rsid w:val="005044A0"/>
    <w:rsid w:val="005057A3"/>
    <w:rsid w:val="00506E4A"/>
    <w:rsid w:val="00507495"/>
    <w:rsid w:val="005076F8"/>
    <w:rsid w:val="0050778C"/>
    <w:rsid w:val="005079C4"/>
    <w:rsid w:val="00512A94"/>
    <w:rsid w:val="00513D4D"/>
    <w:rsid w:val="00514EBB"/>
    <w:rsid w:val="00516069"/>
    <w:rsid w:val="00516CA6"/>
    <w:rsid w:val="0051774C"/>
    <w:rsid w:val="00521516"/>
    <w:rsid w:val="005215D3"/>
    <w:rsid w:val="00525B50"/>
    <w:rsid w:val="00525B6C"/>
    <w:rsid w:val="005268EF"/>
    <w:rsid w:val="0052756C"/>
    <w:rsid w:val="00530E79"/>
    <w:rsid w:val="0053110F"/>
    <w:rsid w:val="0053193F"/>
    <w:rsid w:val="00532C4A"/>
    <w:rsid w:val="00533DA6"/>
    <w:rsid w:val="00534F67"/>
    <w:rsid w:val="005377F3"/>
    <w:rsid w:val="005378E8"/>
    <w:rsid w:val="00537911"/>
    <w:rsid w:val="00542DA5"/>
    <w:rsid w:val="00543284"/>
    <w:rsid w:val="005458D0"/>
    <w:rsid w:val="00547A4D"/>
    <w:rsid w:val="00547EA4"/>
    <w:rsid w:val="00551A87"/>
    <w:rsid w:val="005541BE"/>
    <w:rsid w:val="00557CE1"/>
    <w:rsid w:val="00560C03"/>
    <w:rsid w:val="005610AA"/>
    <w:rsid w:val="005610D4"/>
    <w:rsid w:val="005620C9"/>
    <w:rsid w:val="005622D8"/>
    <w:rsid w:val="00563760"/>
    <w:rsid w:val="0056390B"/>
    <w:rsid w:val="00564A69"/>
    <w:rsid w:val="00564D08"/>
    <w:rsid w:val="00565A3B"/>
    <w:rsid w:val="00565E11"/>
    <w:rsid w:val="005677D4"/>
    <w:rsid w:val="00573FE5"/>
    <w:rsid w:val="0057462B"/>
    <w:rsid w:val="005803C0"/>
    <w:rsid w:val="0058081A"/>
    <w:rsid w:val="00580C19"/>
    <w:rsid w:val="0058470A"/>
    <w:rsid w:val="00584875"/>
    <w:rsid w:val="00586F00"/>
    <w:rsid w:val="0058739D"/>
    <w:rsid w:val="005915A2"/>
    <w:rsid w:val="005927C8"/>
    <w:rsid w:val="00593688"/>
    <w:rsid w:val="00593D23"/>
    <w:rsid w:val="005960A3"/>
    <w:rsid w:val="00596630"/>
    <w:rsid w:val="00596B92"/>
    <w:rsid w:val="00596C6C"/>
    <w:rsid w:val="005A1585"/>
    <w:rsid w:val="005A1D89"/>
    <w:rsid w:val="005A1DE0"/>
    <w:rsid w:val="005A1F3D"/>
    <w:rsid w:val="005A2B7E"/>
    <w:rsid w:val="005A39CD"/>
    <w:rsid w:val="005A4D1E"/>
    <w:rsid w:val="005A5072"/>
    <w:rsid w:val="005A63C8"/>
    <w:rsid w:val="005A66B8"/>
    <w:rsid w:val="005B249C"/>
    <w:rsid w:val="005B3185"/>
    <w:rsid w:val="005B3935"/>
    <w:rsid w:val="005B3E8B"/>
    <w:rsid w:val="005B5C3E"/>
    <w:rsid w:val="005B5FC8"/>
    <w:rsid w:val="005B6B1C"/>
    <w:rsid w:val="005B79C7"/>
    <w:rsid w:val="005C01F3"/>
    <w:rsid w:val="005C2086"/>
    <w:rsid w:val="005C3C24"/>
    <w:rsid w:val="005C58B4"/>
    <w:rsid w:val="005C7E54"/>
    <w:rsid w:val="005D02B7"/>
    <w:rsid w:val="005D0438"/>
    <w:rsid w:val="005D1497"/>
    <w:rsid w:val="005D2C5A"/>
    <w:rsid w:val="005D2D20"/>
    <w:rsid w:val="005D3E8D"/>
    <w:rsid w:val="005D56BD"/>
    <w:rsid w:val="005D7A7E"/>
    <w:rsid w:val="005E11DD"/>
    <w:rsid w:val="005E1288"/>
    <w:rsid w:val="005E2282"/>
    <w:rsid w:val="005E2A5C"/>
    <w:rsid w:val="005E5F5A"/>
    <w:rsid w:val="005E6D8B"/>
    <w:rsid w:val="005E6EAD"/>
    <w:rsid w:val="005E732D"/>
    <w:rsid w:val="005E7BED"/>
    <w:rsid w:val="005F1BD7"/>
    <w:rsid w:val="005F28E0"/>
    <w:rsid w:val="005F2A9B"/>
    <w:rsid w:val="005F2E69"/>
    <w:rsid w:val="005F3E3E"/>
    <w:rsid w:val="005F49AA"/>
    <w:rsid w:val="005F4C63"/>
    <w:rsid w:val="00600514"/>
    <w:rsid w:val="00600E5F"/>
    <w:rsid w:val="00601746"/>
    <w:rsid w:val="00601C3E"/>
    <w:rsid w:val="00603EDF"/>
    <w:rsid w:val="006051A8"/>
    <w:rsid w:val="006053B2"/>
    <w:rsid w:val="00605CD4"/>
    <w:rsid w:val="00606F13"/>
    <w:rsid w:val="006105BD"/>
    <w:rsid w:val="00613B2E"/>
    <w:rsid w:val="00614B7E"/>
    <w:rsid w:val="006216D5"/>
    <w:rsid w:val="00621C9F"/>
    <w:rsid w:val="00622A0B"/>
    <w:rsid w:val="00624DD8"/>
    <w:rsid w:val="00631188"/>
    <w:rsid w:val="00634136"/>
    <w:rsid w:val="00634186"/>
    <w:rsid w:val="006347E7"/>
    <w:rsid w:val="0063488E"/>
    <w:rsid w:val="00635975"/>
    <w:rsid w:val="00635B15"/>
    <w:rsid w:val="0063610C"/>
    <w:rsid w:val="00637207"/>
    <w:rsid w:val="006375A7"/>
    <w:rsid w:val="00637A8E"/>
    <w:rsid w:val="006401F6"/>
    <w:rsid w:val="006403B7"/>
    <w:rsid w:val="006421D6"/>
    <w:rsid w:val="006454E0"/>
    <w:rsid w:val="00653BC3"/>
    <w:rsid w:val="0065586D"/>
    <w:rsid w:val="00655DD7"/>
    <w:rsid w:val="006565BD"/>
    <w:rsid w:val="006569A0"/>
    <w:rsid w:val="00660320"/>
    <w:rsid w:val="00660882"/>
    <w:rsid w:val="00660924"/>
    <w:rsid w:val="00660E1D"/>
    <w:rsid w:val="00662143"/>
    <w:rsid w:val="006673EF"/>
    <w:rsid w:val="006710F0"/>
    <w:rsid w:val="0067247F"/>
    <w:rsid w:val="00672AD9"/>
    <w:rsid w:val="00673AED"/>
    <w:rsid w:val="00676F57"/>
    <w:rsid w:val="00680337"/>
    <w:rsid w:val="00680532"/>
    <w:rsid w:val="00680CA1"/>
    <w:rsid w:val="0068463F"/>
    <w:rsid w:val="006848B6"/>
    <w:rsid w:val="006852FE"/>
    <w:rsid w:val="00685977"/>
    <w:rsid w:val="00686651"/>
    <w:rsid w:val="006870C4"/>
    <w:rsid w:val="00687754"/>
    <w:rsid w:val="0069372D"/>
    <w:rsid w:val="00693B2F"/>
    <w:rsid w:val="00694160"/>
    <w:rsid w:val="00696C25"/>
    <w:rsid w:val="00697B23"/>
    <w:rsid w:val="006A01D3"/>
    <w:rsid w:val="006A2343"/>
    <w:rsid w:val="006A402B"/>
    <w:rsid w:val="006A44B4"/>
    <w:rsid w:val="006A5DFB"/>
    <w:rsid w:val="006A7312"/>
    <w:rsid w:val="006B0037"/>
    <w:rsid w:val="006B0E99"/>
    <w:rsid w:val="006B1499"/>
    <w:rsid w:val="006B3BC9"/>
    <w:rsid w:val="006B505C"/>
    <w:rsid w:val="006B63D6"/>
    <w:rsid w:val="006B7506"/>
    <w:rsid w:val="006B79BB"/>
    <w:rsid w:val="006B7E6B"/>
    <w:rsid w:val="006C0AE6"/>
    <w:rsid w:val="006C193B"/>
    <w:rsid w:val="006C328A"/>
    <w:rsid w:val="006C5211"/>
    <w:rsid w:val="006C5B37"/>
    <w:rsid w:val="006C5F18"/>
    <w:rsid w:val="006C6D00"/>
    <w:rsid w:val="006D02D5"/>
    <w:rsid w:val="006D106B"/>
    <w:rsid w:val="006D2E42"/>
    <w:rsid w:val="006D32AF"/>
    <w:rsid w:val="006D3BCB"/>
    <w:rsid w:val="006D3F92"/>
    <w:rsid w:val="006D64C4"/>
    <w:rsid w:val="006D67F5"/>
    <w:rsid w:val="006D6C5D"/>
    <w:rsid w:val="006D6EFA"/>
    <w:rsid w:val="006E0121"/>
    <w:rsid w:val="006E20B2"/>
    <w:rsid w:val="006E31BA"/>
    <w:rsid w:val="006E4508"/>
    <w:rsid w:val="006E5437"/>
    <w:rsid w:val="006E6939"/>
    <w:rsid w:val="006E7E8B"/>
    <w:rsid w:val="006F524C"/>
    <w:rsid w:val="006F60BF"/>
    <w:rsid w:val="006F6263"/>
    <w:rsid w:val="00700136"/>
    <w:rsid w:val="00700343"/>
    <w:rsid w:val="0070213F"/>
    <w:rsid w:val="007024E6"/>
    <w:rsid w:val="0070252F"/>
    <w:rsid w:val="007027ED"/>
    <w:rsid w:val="00702E8A"/>
    <w:rsid w:val="00703C93"/>
    <w:rsid w:val="00704802"/>
    <w:rsid w:val="00706150"/>
    <w:rsid w:val="0070655B"/>
    <w:rsid w:val="0071096B"/>
    <w:rsid w:val="00712690"/>
    <w:rsid w:val="00713388"/>
    <w:rsid w:val="00714878"/>
    <w:rsid w:val="007215F1"/>
    <w:rsid w:val="00721883"/>
    <w:rsid w:val="00723E2A"/>
    <w:rsid w:val="007251DB"/>
    <w:rsid w:val="00726EA0"/>
    <w:rsid w:val="00732766"/>
    <w:rsid w:val="00733D2F"/>
    <w:rsid w:val="00735AEB"/>
    <w:rsid w:val="00735B8F"/>
    <w:rsid w:val="00736085"/>
    <w:rsid w:val="00736FB5"/>
    <w:rsid w:val="00737C4C"/>
    <w:rsid w:val="007401F7"/>
    <w:rsid w:val="007410E0"/>
    <w:rsid w:val="00744DF5"/>
    <w:rsid w:val="00745454"/>
    <w:rsid w:val="00747998"/>
    <w:rsid w:val="00747A7C"/>
    <w:rsid w:val="007500E5"/>
    <w:rsid w:val="00751BF9"/>
    <w:rsid w:val="007535ED"/>
    <w:rsid w:val="00753B04"/>
    <w:rsid w:val="00753C98"/>
    <w:rsid w:val="00755FB5"/>
    <w:rsid w:val="00757439"/>
    <w:rsid w:val="00761C0D"/>
    <w:rsid w:val="00762A3C"/>
    <w:rsid w:val="00762A50"/>
    <w:rsid w:val="00763828"/>
    <w:rsid w:val="007645CA"/>
    <w:rsid w:val="007649A9"/>
    <w:rsid w:val="00771686"/>
    <w:rsid w:val="00772271"/>
    <w:rsid w:val="0077269E"/>
    <w:rsid w:val="0077404F"/>
    <w:rsid w:val="00776867"/>
    <w:rsid w:val="0077768E"/>
    <w:rsid w:val="007802F7"/>
    <w:rsid w:val="00781B20"/>
    <w:rsid w:val="007835D6"/>
    <w:rsid w:val="00785D8B"/>
    <w:rsid w:val="00790235"/>
    <w:rsid w:val="00791760"/>
    <w:rsid w:val="00792A42"/>
    <w:rsid w:val="00793EE4"/>
    <w:rsid w:val="00796440"/>
    <w:rsid w:val="007972EB"/>
    <w:rsid w:val="00797ED1"/>
    <w:rsid w:val="007A0867"/>
    <w:rsid w:val="007A097A"/>
    <w:rsid w:val="007A1374"/>
    <w:rsid w:val="007A263C"/>
    <w:rsid w:val="007A3E99"/>
    <w:rsid w:val="007A48F3"/>
    <w:rsid w:val="007A4FBE"/>
    <w:rsid w:val="007A76E5"/>
    <w:rsid w:val="007A78F4"/>
    <w:rsid w:val="007A7F69"/>
    <w:rsid w:val="007B0A82"/>
    <w:rsid w:val="007B0D6E"/>
    <w:rsid w:val="007B1719"/>
    <w:rsid w:val="007B2762"/>
    <w:rsid w:val="007B3F38"/>
    <w:rsid w:val="007B71B3"/>
    <w:rsid w:val="007C5A38"/>
    <w:rsid w:val="007C5B89"/>
    <w:rsid w:val="007C6BFD"/>
    <w:rsid w:val="007C7B49"/>
    <w:rsid w:val="007C7B8F"/>
    <w:rsid w:val="007D2639"/>
    <w:rsid w:val="007D3B5E"/>
    <w:rsid w:val="007D42AE"/>
    <w:rsid w:val="007D451B"/>
    <w:rsid w:val="007D5D4A"/>
    <w:rsid w:val="007D709E"/>
    <w:rsid w:val="007D7BC4"/>
    <w:rsid w:val="007D7C36"/>
    <w:rsid w:val="007D7C48"/>
    <w:rsid w:val="007E023F"/>
    <w:rsid w:val="007E03FE"/>
    <w:rsid w:val="007E19BF"/>
    <w:rsid w:val="007E1AD8"/>
    <w:rsid w:val="007E3C3D"/>
    <w:rsid w:val="007E44EC"/>
    <w:rsid w:val="007E49D7"/>
    <w:rsid w:val="007F29B6"/>
    <w:rsid w:val="007F3040"/>
    <w:rsid w:val="007F3396"/>
    <w:rsid w:val="007F3601"/>
    <w:rsid w:val="007F46D8"/>
    <w:rsid w:val="007F6525"/>
    <w:rsid w:val="007F7FB9"/>
    <w:rsid w:val="00800EB3"/>
    <w:rsid w:val="00801E52"/>
    <w:rsid w:val="00802500"/>
    <w:rsid w:val="008029AF"/>
    <w:rsid w:val="00802AC3"/>
    <w:rsid w:val="00804311"/>
    <w:rsid w:val="00804A72"/>
    <w:rsid w:val="008074C0"/>
    <w:rsid w:val="00810579"/>
    <w:rsid w:val="00810EF9"/>
    <w:rsid w:val="00810F5C"/>
    <w:rsid w:val="00811B8A"/>
    <w:rsid w:val="0081208E"/>
    <w:rsid w:val="0081273D"/>
    <w:rsid w:val="00812E7B"/>
    <w:rsid w:val="008137AA"/>
    <w:rsid w:val="00813E8B"/>
    <w:rsid w:val="00815A1E"/>
    <w:rsid w:val="00816E76"/>
    <w:rsid w:val="00816F2A"/>
    <w:rsid w:val="00817161"/>
    <w:rsid w:val="0082063B"/>
    <w:rsid w:val="00822D01"/>
    <w:rsid w:val="0082515F"/>
    <w:rsid w:val="008266A4"/>
    <w:rsid w:val="008270CF"/>
    <w:rsid w:val="008270EE"/>
    <w:rsid w:val="0083464D"/>
    <w:rsid w:val="00835734"/>
    <w:rsid w:val="008406DA"/>
    <w:rsid w:val="008436B5"/>
    <w:rsid w:val="00844B46"/>
    <w:rsid w:val="00851801"/>
    <w:rsid w:val="008531D2"/>
    <w:rsid w:val="008546CA"/>
    <w:rsid w:val="00854C53"/>
    <w:rsid w:val="00855218"/>
    <w:rsid w:val="00855D9C"/>
    <w:rsid w:val="008563F3"/>
    <w:rsid w:val="0085698C"/>
    <w:rsid w:val="00860012"/>
    <w:rsid w:val="00861006"/>
    <w:rsid w:val="00861B87"/>
    <w:rsid w:val="0086293B"/>
    <w:rsid w:val="00862E66"/>
    <w:rsid w:val="00863398"/>
    <w:rsid w:val="0086498C"/>
    <w:rsid w:val="00865126"/>
    <w:rsid w:val="00866273"/>
    <w:rsid w:val="008671C8"/>
    <w:rsid w:val="008701FD"/>
    <w:rsid w:val="0087065C"/>
    <w:rsid w:val="00870FB6"/>
    <w:rsid w:val="0087325F"/>
    <w:rsid w:val="008738F5"/>
    <w:rsid w:val="008739F8"/>
    <w:rsid w:val="0087431A"/>
    <w:rsid w:val="008743CF"/>
    <w:rsid w:val="008745E1"/>
    <w:rsid w:val="00875910"/>
    <w:rsid w:val="00876AF0"/>
    <w:rsid w:val="0087765B"/>
    <w:rsid w:val="00882D04"/>
    <w:rsid w:val="00884D0C"/>
    <w:rsid w:val="00885224"/>
    <w:rsid w:val="008852F2"/>
    <w:rsid w:val="0088691C"/>
    <w:rsid w:val="0089011A"/>
    <w:rsid w:val="008921D2"/>
    <w:rsid w:val="00893444"/>
    <w:rsid w:val="00894F1F"/>
    <w:rsid w:val="008959CA"/>
    <w:rsid w:val="00897004"/>
    <w:rsid w:val="008A0174"/>
    <w:rsid w:val="008A1634"/>
    <w:rsid w:val="008A4860"/>
    <w:rsid w:val="008B055F"/>
    <w:rsid w:val="008B561E"/>
    <w:rsid w:val="008B65D7"/>
    <w:rsid w:val="008B6B5F"/>
    <w:rsid w:val="008B6CE4"/>
    <w:rsid w:val="008C09E5"/>
    <w:rsid w:val="008C1142"/>
    <w:rsid w:val="008C2F40"/>
    <w:rsid w:val="008C3619"/>
    <w:rsid w:val="008C3B21"/>
    <w:rsid w:val="008C50B0"/>
    <w:rsid w:val="008C5C99"/>
    <w:rsid w:val="008C6CDA"/>
    <w:rsid w:val="008D1A23"/>
    <w:rsid w:val="008D1F13"/>
    <w:rsid w:val="008D2F7F"/>
    <w:rsid w:val="008D3694"/>
    <w:rsid w:val="008D3FC0"/>
    <w:rsid w:val="008D4B4E"/>
    <w:rsid w:val="008D6501"/>
    <w:rsid w:val="008D7859"/>
    <w:rsid w:val="008E0207"/>
    <w:rsid w:val="008E6D73"/>
    <w:rsid w:val="008E7030"/>
    <w:rsid w:val="008E7776"/>
    <w:rsid w:val="008F0310"/>
    <w:rsid w:val="008F167F"/>
    <w:rsid w:val="008F1CE9"/>
    <w:rsid w:val="008F35B2"/>
    <w:rsid w:val="008F6C88"/>
    <w:rsid w:val="008F6CD7"/>
    <w:rsid w:val="008F6CE6"/>
    <w:rsid w:val="008F6E80"/>
    <w:rsid w:val="009001FD"/>
    <w:rsid w:val="00901F17"/>
    <w:rsid w:val="00902408"/>
    <w:rsid w:val="0090297E"/>
    <w:rsid w:val="00903CA4"/>
    <w:rsid w:val="00903F50"/>
    <w:rsid w:val="00904D55"/>
    <w:rsid w:val="0090580B"/>
    <w:rsid w:val="00905B54"/>
    <w:rsid w:val="00906F65"/>
    <w:rsid w:val="009071C6"/>
    <w:rsid w:val="00910B3B"/>
    <w:rsid w:val="00911199"/>
    <w:rsid w:val="00911DA8"/>
    <w:rsid w:val="009122DE"/>
    <w:rsid w:val="009139BF"/>
    <w:rsid w:val="00916580"/>
    <w:rsid w:val="00917291"/>
    <w:rsid w:val="00921AC1"/>
    <w:rsid w:val="00924436"/>
    <w:rsid w:val="00925351"/>
    <w:rsid w:val="00925B1D"/>
    <w:rsid w:val="0092676C"/>
    <w:rsid w:val="00927229"/>
    <w:rsid w:val="009276E0"/>
    <w:rsid w:val="00931F6A"/>
    <w:rsid w:val="0093414D"/>
    <w:rsid w:val="0093541C"/>
    <w:rsid w:val="00937806"/>
    <w:rsid w:val="00937AD8"/>
    <w:rsid w:val="00940A72"/>
    <w:rsid w:val="00941B88"/>
    <w:rsid w:val="00941DCA"/>
    <w:rsid w:val="0094272D"/>
    <w:rsid w:val="00942C7B"/>
    <w:rsid w:val="009437A7"/>
    <w:rsid w:val="0094388E"/>
    <w:rsid w:val="00946ABE"/>
    <w:rsid w:val="00947FDA"/>
    <w:rsid w:val="0095085B"/>
    <w:rsid w:val="00950E10"/>
    <w:rsid w:val="009516E4"/>
    <w:rsid w:val="00952E34"/>
    <w:rsid w:val="009541A4"/>
    <w:rsid w:val="00955237"/>
    <w:rsid w:val="009617B3"/>
    <w:rsid w:val="009621C7"/>
    <w:rsid w:val="0096271D"/>
    <w:rsid w:val="00964AD4"/>
    <w:rsid w:val="0096538B"/>
    <w:rsid w:val="00965412"/>
    <w:rsid w:val="0096592C"/>
    <w:rsid w:val="00965CBD"/>
    <w:rsid w:val="00966BD6"/>
    <w:rsid w:val="009677A7"/>
    <w:rsid w:val="00970685"/>
    <w:rsid w:val="00970825"/>
    <w:rsid w:val="00972DA2"/>
    <w:rsid w:val="0097355C"/>
    <w:rsid w:val="00976272"/>
    <w:rsid w:val="00977509"/>
    <w:rsid w:val="00980A10"/>
    <w:rsid w:val="0098285F"/>
    <w:rsid w:val="00982CFD"/>
    <w:rsid w:val="00984754"/>
    <w:rsid w:val="00984DBA"/>
    <w:rsid w:val="009856F6"/>
    <w:rsid w:val="00986BA5"/>
    <w:rsid w:val="00996A4A"/>
    <w:rsid w:val="009A0B8A"/>
    <w:rsid w:val="009A36F2"/>
    <w:rsid w:val="009A45F0"/>
    <w:rsid w:val="009A4C6E"/>
    <w:rsid w:val="009A6361"/>
    <w:rsid w:val="009A6707"/>
    <w:rsid w:val="009A6711"/>
    <w:rsid w:val="009A7A35"/>
    <w:rsid w:val="009B0035"/>
    <w:rsid w:val="009B09D3"/>
    <w:rsid w:val="009B30DD"/>
    <w:rsid w:val="009B371F"/>
    <w:rsid w:val="009C03A4"/>
    <w:rsid w:val="009C1549"/>
    <w:rsid w:val="009C2A22"/>
    <w:rsid w:val="009C2A32"/>
    <w:rsid w:val="009C30A5"/>
    <w:rsid w:val="009C6F45"/>
    <w:rsid w:val="009D0BFE"/>
    <w:rsid w:val="009D0D93"/>
    <w:rsid w:val="009D262E"/>
    <w:rsid w:val="009D2885"/>
    <w:rsid w:val="009D2E73"/>
    <w:rsid w:val="009D474E"/>
    <w:rsid w:val="009D51AD"/>
    <w:rsid w:val="009D67E3"/>
    <w:rsid w:val="009E342E"/>
    <w:rsid w:val="009E4218"/>
    <w:rsid w:val="009E7AD5"/>
    <w:rsid w:val="009F0401"/>
    <w:rsid w:val="009F05E2"/>
    <w:rsid w:val="009F1181"/>
    <w:rsid w:val="009F2411"/>
    <w:rsid w:val="009F5F3E"/>
    <w:rsid w:val="009F62D5"/>
    <w:rsid w:val="009F6FD3"/>
    <w:rsid w:val="00A01D75"/>
    <w:rsid w:val="00A03FDD"/>
    <w:rsid w:val="00A0669C"/>
    <w:rsid w:val="00A11122"/>
    <w:rsid w:val="00A126DD"/>
    <w:rsid w:val="00A13532"/>
    <w:rsid w:val="00A13E83"/>
    <w:rsid w:val="00A1547A"/>
    <w:rsid w:val="00A16E51"/>
    <w:rsid w:val="00A17C04"/>
    <w:rsid w:val="00A20C53"/>
    <w:rsid w:val="00A21318"/>
    <w:rsid w:val="00A21AE0"/>
    <w:rsid w:val="00A22290"/>
    <w:rsid w:val="00A22787"/>
    <w:rsid w:val="00A242EF"/>
    <w:rsid w:val="00A31722"/>
    <w:rsid w:val="00A3340C"/>
    <w:rsid w:val="00A36903"/>
    <w:rsid w:val="00A36FCA"/>
    <w:rsid w:val="00A373C0"/>
    <w:rsid w:val="00A375C0"/>
    <w:rsid w:val="00A4083C"/>
    <w:rsid w:val="00A40903"/>
    <w:rsid w:val="00A4111F"/>
    <w:rsid w:val="00A43DDC"/>
    <w:rsid w:val="00A445A4"/>
    <w:rsid w:val="00A50A8A"/>
    <w:rsid w:val="00A52CEC"/>
    <w:rsid w:val="00A53C1A"/>
    <w:rsid w:val="00A55837"/>
    <w:rsid w:val="00A55FC8"/>
    <w:rsid w:val="00A56ACE"/>
    <w:rsid w:val="00A61D70"/>
    <w:rsid w:val="00A63F1C"/>
    <w:rsid w:val="00A65835"/>
    <w:rsid w:val="00A73CFE"/>
    <w:rsid w:val="00A76064"/>
    <w:rsid w:val="00A76B3D"/>
    <w:rsid w:val="00A80056"/>
    <w:rsid w:val="00A84FAB"/>
    <w:rsid w:val="00A85868"/>
    <w:rsid w:val="00A87A4D"/>
    <w:rsid w:val="00A911E4"/>
    <w:rsid w:val="00A93822"/>
    <w:rsid w:val="00AA1D4E"/>
    <w:rsid w:val="00AA3CE8"/>
    <w:rsid w:val="00AA4010"/>
    <w:rsid w:val="00AA4780"/>
    <w:rsid w:val="00AA4D2B"/>
    <w:rsid w:val="00AA5343"/>
    <w:rsid w:val="00AA5DC2"/>
    <w:rsid w:val="00AA711E"/>
    <w:rsid w:val="00AA7E7F"/>
    <w:rsid w:val="00AB4157"/>
    <w:rsid w:val="00AB5952"/>
    <w:rsid w:val="00AB5B35"/>
    <w:rsid w:val="00AB69DD"/>
    <w:rsid w:val="00AB6FF2"/>
    <w:rsid w:val="00AB794D"/>
    <w:rsid w:val="00AC3459"/>
    <w:rsid w:val="00AC34D0"/>
    <w:rsid w:val="00AC38D1"/>
    <w:rsid w:val="00AC3F5B"/>
    <w:rsid w:val="00AC4A75"/>
    <w:rsid w:val="00AC4D3D"/>
    <w:rsid w:val="00AC7CEC"/>
    <w:rsid w:val="00AD1452"/>
    <w:rsid w:val="00AD3FC4"/>
    <w:rsid w:val="00AD4FF4"/>
    <w:rsid w:val="00AE01D1"/>
    <w:rsid w:val="00AE0DC6"/>
    <w:rsid w:val="00AE0FDA"/>
    <w:rsid w:val="00AE1EE9"/>
    <w:rsid w:val="00AE23B0"/>
    <w:rsid w:val="00AE35C1"/>
    <w:rsid w:val="00AE378A"/>
    <w:rsid w:val="00AE38B3"/>
    <w:rsid w:val="00AE4A19"/>
    <w:rsid w:val="00AE6BD4"/>
    <w:rsid w:val="00AF2DAF"/>
    <w:rsid w:val="00AF3179"/>
    <w:rsid w:val="00AF3415"/>
    <w:rsid w:val="00AF41F0"/>
    <w:rsid w:val="00AF5AE1"/>
    <w:rsid w:val="00AF672E"/>
    <w:rsid w:val="00AF6BB4"/>
    <w:rsid w:val="00B01336"/>
    <w:rsid w:val="00B01482"/>
    <w:rsid w:val="00B01A6F"/>
    <w:rsid w:val="00B0500F"/>
    <w:rsid w:val="00B06F47"/>
    <w:rsid w:val="00B07178"/>
    <w:rsid w:val="00B1002F"/>
    <w:rsid w:val="00B100AC"/>
    <w:rsid w:val="00B1081C"/>
    <w:rsid w:val="00B15A47"/>
    <w:rsid w:val="00B15A63"/>
    <w:rsid w:val="00B16C95"/>
    <w:rsid w:val="00B17BCF"/>
    <w:rsid w:val="00B17E55"/>
    <w:rsid w:val="00B20517"/>
    <w:rsid w:val="00B23B8C"/>
    <w:rsid w:val="00B2414F"/>
    <w:rsid w:val="00B2459A"/>
    <w:rsid w:val="00B251FA"/>
    <w:rsid w:val="00B25A36"/>
    <w:rsid w:val="00B2630B"/>
    <w:rsid w:val="00B276B6"/>
    <w:rsid w:val="00B2797B"/>
    <w:rsid w:val="00B3034D"/>
    <w:rsid w:val="00B308F6"/>
    <w:rsid w:val="00B31C69"/>
    <w:rsid w:val="00B320F8"/>
    <w:rsid w:val="00B327A7"/>
    <w:rsid w:val="00B32815"/>
    <w:rsid w:val="00B344DD"/>
    <w:rsid w:val="00B3632E"/>
    <w:rsid w:val="00B372D1"/>
    <w:rsid w:val="00B40657"/>
    <w:rsid w:val="00B41E25"/>
    <w:rsid w:val="00B42333"/>
    <w:rsid w:val="00B44692"/>
    <w:rsid w:val="00B45A68"/>
    <w:rsid w:val="00B468DD"/>
    <w:rsid w:val="00B4695C"/>
    <w:rsid w:val="00B511BD"/>
    <w:rsid w:val="00B51238"/>
    <w:rsid w:val="00B51B89"/>
    <w:rsid w:val="00B52790"/>
    <w:rsid w:val="00B529AE"/>
    <w:rsid w:val="00B52CC3"/>
    <w:rsid w:val="00B52D52"/>
    <w:rsid w:val="00B540B7"/>
    <w:rsid w:val="00B5465B"/>
    <w:rsid w:val="00B54F29"/>
    <w:rsid w:val="00B571D2"/>
    <w:rsid w:val="00B574F1"/>
    <w:rsid w:val="00B57906"/>
    <w:rsid w:val="00B61213"/>
    <w:rsid w:val="00B65FC4"/>
    <w:rsid w:val="00B667AE"/>
    <w:rsid w:val="00B67191"/>
    <w:rsid w:val="00B6727D"/>
    <w:rsid w:val="00B673F2"/>
    <w:rsid w:val="00B67503"/>
    <w:rsid w:val="00B70BD1"/>
    <w:rsid w:val="00B744B0"/>
    <w:rsid w:val="00B74839"/>
    <w:rsid w:val="00B758B5"/>
    <w:rsid w:val="00B77D5B"/>
    <w:rsid w:val="00B87758"/>
    <w:rsid w:val="00B909AA"/>
    <w:rsid w:val="00B91BF6"/>
    <w:rsid w:val="00B92DA0"/>
    <w:rsid w:val="00B92F44"/>
    <w:rsid w:val="00B94693"/>
    <w:rsid w:val="00B97E29"/>
    <w:rsid w:val="00BA563E"/>
    <w:rsid w:val="00BA6D26"/>
    <w:rsid w:val="00BA7D33"/>
    <w:rsid w:val="00BB401E"/>
    <w:rsid w:val="00BB4DD5"/>
    <w:rsid w:val="00BB5947"/>
    <w:rsid w:val="00BB6EA0"/>
    <w:rsid w:val="00BB7836"/>
    <w:rsid w:val="00BC1325"/>
    <w:rsid w:val="00BC1660"/>
    <w:rsid w:val="00BC1C7E"/>
    <w:rsid w:val="00BC3F35"/>
    <w:rsid w:val="00BC42D6"/>
    <w:rsid w:val="00BC4A62"/>
    <w:rsid w:val="00BC5516"/>
    <w:rsid w:val="00BC5BE8"/>
    <w:rsid w:val="00BC7C7C"/>
    <w:rsid w:val="00BD0C0D"/>
    <w:rsid w:val="00BD3B3F"/>
    <w:rsid w:val="00BD5A55"/>
    <w:rsid w:val="00BD6A19"/>
    <w:rsid w:val="00BD7601"/>
    <w:rsid w:val="00BE0725"/>
    <w:rsid w:val="00BE0DBF"/>
    <w:rsid w:val="00BE1D15"/>
    <w:rsid w:val="00BE2FF4"/>
    <w:rsid w:val="00BE388E"/>
    <w:rsid w:val="00BE3E9C"/>
    <w:rsid w:val="00BE56B7"/>
    <w:rsid w:val="00BE5728"/>
    <w:rsid w:val="00BE6209"/>
    <w:rsid w:val="00BE729B"/>
    <w:rsid w:val="00BF214A"/>
    <w:rsid w:val="00BF3801"/>
    <w:rsid w:val="00BF4258"/>
    <w:rsid w:val="00BF442E"/>
    <w:rsid w:val="00BF4497"/>
    <w:rsid w:val="00BF4BA1"/>
    <w:rsid w:val="00BF6172"/>
    <w:rsid w:val="00BF6E1E"/>
    <w:rsid w:val="00BF72C0"/>
    <w:rsid w:val="00C048C8"/>
    <w:rsid w:val="00C06119"/>
    <w:rsid w:val="00C06EEE"/>
    <w:rsid w:val="00C111C6"/>
    <w:rsid w:val="00C114A3"/>
    <w:rsid w:val="00C11B55"/>
    <w:rsid w:val="00C14DE2"/>
    <w:rsid w:val="00C15355"/>
    <w:rsid w:val="00C208B2"/>
    <w:rsid w:val="00C208BE"/>
    <w:rsid w:val="00C223EE"/>
    <w:rsid w:val="00C22ABE"/>
    <w:rsid w:val="00C22B00"/>
    <w:rsid w:val="00C23D1A"/>
    <w:rsid w:val="00C24160"/>
    <w:rsid w:val="00C251D9"/>
    <w:rsid w:val="00C2554B"/>
    <w:rsid w:val="00C25AAF"/>
    <w:rsid w:val="00C26D30"/>
    <w:rsid w:val="00C30E7D"/>
    <w:rsid w:val="00C31AD5"/>
    <w:rsid w:val="00C34019"/>
    <w:rsid w:val="00C34330"/>
    <w:rsid w:val="00C366AA"/>
    <w:rsid w:val="00C36B4C"/>
    <w:rsid w:val="00C40B75"/>
    <w:rsid w:val="00C40E49"/>
    <w:rsid w:val="00C4144D"/>
    <w:rsid w:val="00C43522"/>
    <w:rsid w:val="00C4512D"/>
    <w:rsid w:val="00C4544E"/>
    <w:rsid w:val="00C4782E"/>
    <w:rsid w:val="00C52493"/>
    <w:rsid w:val="00C53487"/>
    <w:rsid w:val="00C5362B"/>
    <w:rsid w:val="00C53A19"/>
    <w:rsid w:val="00C5493D"/>
    <w:rsid w:val="00C55330"/>
    <w:rsid w:val="00C6145A"/>
    <w:rsid w:val="00C61C2F"/>
    <w:rsid w:val="00C66B43"/>
    <w:rsid w:val="00C711E7"/>
    <w:rsid w:val="00C72569"/>
    <w:rsid w:val="00C744B0"/>
    <w:rsid w:val="00C7732D"/>
    <w:rsid w:val="00C80833"/>
    <w:rsid w:val="00C876F9"/>
    <w:rsid w:val="00C878DE"/>
    <w:rsid w:val="00C94E17"/>
    <w:rsid w:val="00CA2578"/>
    <w:rsid w:val="00CA2ACF"/>
    <w:rsid w:val="00CA4375"/>
    <w:rsid w:val="00CA61E8"/>
    <w:rsid w:val="00CA6299"/>
    <w:rsid w:val="00CA72E3"/>
    <w:rsid w:val="00CB0D93"/>
    <w:rsid w:val="00CB0EB9"/>
    <w:rsid w:val="00CB696A"/>
    <w:rsid w:val="00CC0F96"/>
    <w:rsid w:val="00CC2C2E"/>
    <w:rsid w:val="00CC36F2"/>
    <w:rsid w:val="00CC5BD4"/>
    <w:rsid w:val="00CC620F"/>
    <w:rsid w:val="00CD27C1"/>
    <w:rsid w:val="00CD2AE9"/>
    <w:rsid w:val="00CD3759"/>
    <w:rsid w:val="00CD3AF8"/>
    <w:rsid w:val="00CD4E65"/>
    <w:rsid w:val="00CD658F"/>
    <w:rsid w:val="00CD65B6"/>
    <w:rsid w:val="00CD6CD3"/>
    <w:rsid w:val="00CE0029"/>
    <w:rsid w:val="00CE11DD"/>
    <w:rsid w:val="00CE1584"/>
    <w:rsid w:val="00CE21D4"/>
    <w:rsid w:val="00CE24BA"/>
    <w:rsid w:val="00CE478E"/>
    <w:rsid w:val="00CE53A1"/>
    <w:rsid w:val="00CE5E1E"/>
    <w:rsid w:val="00CE7FBA"/>
    <w:rsid w:val="00CF0467"/>
    <w:rsid w:val="00CF2A6C"/>
    <w:rsid w:val="00CF2B83"/>
    <w:rsid w:val="00CF3B21"/>
    <w:rsid w:val="00CF3D15"/>
    <w:rsid w:val="00CF3F1D"/>
    <w:rsid w:val="00CF4B9F"/>
    <w:rsid w:val="00CF58D1"/>
    <w:rsid w:val="00CF62A8"/>
    <w:rsid w:val="00D02AC2"/>
    <w:rsid w:val="00D0404B"/>
    <w:rsid w:val="00D048CC"/>
    <w:rsid w:val="00D04956"/>
    <w:rsid w:val="00D05C78"/>
    <w:rsid w:val="00D05D16"/>
    <w:rsid w:val="00D0659F"/>
    <w:rsid w:val="00D07E00"/>
    <w:rsid w:val="00D10094"/>
    <w:rsid w:val="00D10365"/>
    <w:rsid w:val="00D117B1"/>
    <w:rsid w:val="00D11F4A"/>
    <w:rsid w:val="00D15126"/>
    <w:rsid w:val="00D16E1A"/>
    <w:rsid w:val="00D218C6"/>
    <w:rsid w:val="00D33167"/>
    <w:rsid w:val="00D34A05"/>
    <w:rsid w:val="00D36842"/>
    <w:rsid w:val="00D376EE"/>
    <w:rsid w:val="00D37879"/>
    <w:rsid w:val="00D37C9E"/>
    <w:rsid w:val="00D40067"/>
    <w:rsid w:val="00D4022E"/>
    <w:rsid w:val="00D408F3"/>
    <w:rsid w:val="00D42BBB"/>
    <w:rsid w:val="00D43065"/>
    <w:rsid w:val="00D45A0A"/>
    <w:rsid w:val="00D46986"/>
    <w:rsid w:val="00D51EE9"/>
    <w:rsid w:val="00D52021"/>
    <w:rsid w:val="00D52569"/>
    <w:rsid w:val="00D534A9"/>
    <w:rsid w:val="00D53501"/>
    <w:rsid w:val="00D56C9D"/>
    <w:rsid w:val="00D600D7"/>
    <w:rsid w:val="00D62C02"/>
    <w:rsid w:val="00D63661"/>
    <w:rsid w:val="00D64D12"/>
    <w:rsid w:val="00D650D4"/>
    <w:rsid w:val="00D66407"/>
    <w:rsid w:val="00D67C9C"/>
    <w:rsid w:val="00D7198D"/>
    <w:rsid w:val="00D7344E"/>
    <w:rsid w:val="00D74587"/>
    <w:rsid w:val="00D751FC"/>
    <w:rsid w:val="00D761BD"/>
    <w:rsid w:val="00D803AB"/>
    <w:rsid w:val="00D81A6B"/>
    <w:rsid w:val="00D84090"/>
    <w:rsid w:val="00D84A74"/>
    <w:rsid w:val="00D876C1"/>
    <w:rsid w:val="00D87B70"/>
    <w:rsid w:val="00D87D8A"/>
    <w:rsid w:val="00D92B40"/>
    <w:rsid w:val="00D947F9"/>
    <w:rsid w:val="00D9514E"/>
    <w:rsid w:val="00D97981"/>
    <w:rsid w:val="00D97D60"/>
    <w:rsid w:val="00DA077C"/>
    <w:rsid w:val="00DA0E81"/>
    <w:rsid w:val="00DA2E60"/>
    <w:rsid w:val="00DA675B"/>
    <w:rsid w:val="00DB0053"/>
    <w:rsid w:val="00DB0C49"/>
    <w:rsid w:val="00DB2D51"/>
    <w:rsid w:val="00DB314F"/>
    <w:rsid w:val="00DB3275"/>
    <w:rsid w:val="00DB34B7"/>
    <w:rsid w:val="00DB5707"/>
    <w:rsid w:val="00DB5D17"/>
    <w:rsid w:val="00DB70E7"/>
    <w:rsid w:val="00DB780A"/>
    <w:rsid w:val="00DB7C50"/>
    <w:rsid w:val="00DC14E1"/>
    <w:rsid w:val="00DC2DF5"/>
    <w:rsid w:val="00DC38AA"/>
    <w:rsid w:val="00DC4EFF"/>
    <w:rsid w:val="00DC57E9"/>
    <w:rsid w:val="00DC6F00"/>
    <w:rsid w:val="00DD0010"/>
    <w:rsid w:val="00DD1926"/>
    <w:rsid w:val="00DD1ABB"/>
    <w:rsid w:val="00DD1B75"/>
    <w:rsid w:val="00DD3E6D"/>
    <w:rsid w:val="00DD67B1"/>
    <w:rsid w:val="00DD70D0"/>
    <w:rsid w:val="00DE008F"/>
    <w:rsid w:val="00DE27E3"/>
    <w:rsid w:val="00DE3328"/>
    <w:rsid w:val="00DE404A"/>
    <w:rsid w:val="00DE4526"/>
    <w:rsid w:val="00DE697C"/>
    <w:rsid w:val="00DE7B84"/>
    <w:rsid w:val="00DF0BD3"/>
    <w:rsid w:val="00DF2C18"/>
    <w:rsid w:val="00DF3459"/>
    <w:rsid w:val="00DF362C"/>
    <w:rsid w:val="00DF43B2"/>
    <w:rsid w:val="00DF4D41"/>
    <w:rsid w:val="00DF4F6B"/>
    <w:rsid w:val="00DF54FB"/>
    <w:rsid w:val="00DF754C"/>
    <w:rsid w:val="00DF7869"/>
    <w:rsid w:val="00E02B64"/>
    <w:rsid w:val="00E02FFA"/>
    <w:rsid w:val="00E0665D"/>
    <w:rsid w:val="00E121E8"/>
    <w:rsid w:val="00E12410"/>
    <w:rsid w:val="00E13C9F"/>
    <w:rsid w:val="00E13E4E"/>
    <w:rsid w:val="00E16284"/>
    <w:rsid w:val="00E1710A"/>
    <w:rsid w:val="00E2351D"/>
    <w:rsid w:val="00E2357D"/>
    <w:rsid w:val="00E24421"/>
    <w:rsid w:val="00E24A4B"/>
    <w:rsid w:val="00E25828"/>
    <w:rsid w:val="00E2667B"/>
    <w:rsid w:val="00E266F9"/>
    <w:rsid w:val="00E2797A"/>
    <w:rsid w:val="00E323EE"/>
    <w:rsid w:val="00E3276F"/>
    <w:rsid w:val="00E3318D"/>
    <w:rsid w:val="00E334B3"/>
    <w:rsid w:val="00E3617C"/>
    <w:rsid w:val="00E37832"/>
    <w:rsid w:val="00E41FAE"/>
    <w:rsid w:val="00E4477A"/>
    <w:rsid w:val="00E45BA1"/>
    <w:rsid w:val="00E463AD"/>
    <w:rsid w:val="00E46CF9"/>
    <w:rsid w:val="00E46E39"/>
    <w:rsid w:val="00E47242"/>
    <w:rsid w:val="00E53661"/>
    <w:rsid w:val="00E54893"/>
    <w:rsid w:val="00E56CBF"/>
    <w:rsid w:val="00E60795"/>
    <w:rsid w:val="00E6205F"/>
    <w:rsid w:val="00E62061"/>
    <w:rsid w:val="00E62359"/>
    <w:rsid w:val="00E63AE0"/>
    <w:rsid w:val="00E63AFD"/>
    <w:rsid w:val="00E654ED"/>
    <w:rsid w:val="00E655B3"/>
    <w:rsid w:val="00E66F79"/>
    <w:rsid w:val="00E675BF"/>
    <w:rsid w:val="00E70906"/>
    <w:rsid w:val="00E72913"/>
    <w:rsid w:val="00E732E0"/>
    <w:rsid w:val="00E761B5"/>
    <w:rsid w:val="00E7760B"/>
    <w:rsid w:val="00E77E4E"/>
    <w:rsid w:val="00E805A2"/>
    <w:rsid w:val="00E82603"/>
    <w:rsid w:val="00E83AF2"/>
    <w:rsid w:val="00E83C9D"/>
    <w:rsid w:val="00E869D2"/>
    <w:rsid w:val="00E86ADA"/>
    <w:rsid w:val="00E879B8"/>
    <w:rsid w:val="00E90CE1"/>
    <w:rsid w:val="00E91D4C"/>
    <w:rsid w:val="00E928A3"/>
    <w:rsid w:val="00E95A0F"/>
    <w:rsid w:val="00E95FC6"/>
    <w:rsid w:val="00E97100"/>
    <w:rsid w:val="00E97321"/>
    <w:rsid w:val="00E974B9"/>
    <w:rsid w:val="00E976FC"/>
    <w:rsid w:val="00EA1016"/>
    <w:rsid w:val="00EA3AFC"/>
    <w:rsid w:val="00EA4700"/>
    <w:rsid w:val="00EA55C7"/>
    <w:rsid w:val="00EA6764"/>
    <w:rsid w:val="00EB174F"/>
    <w:rsid w:val="00EB2A12"/>
    <w:rsid w:val="00EB3E5D"/>
    <w:rsid w:val="00EB458C"/>
    <w:rsid w:val="00EB5831"/>
    <w:rsid w:val="00EB764D"/>
    <w:rsid w:val="00EB79CE"/>
    <w:rsid w:val="00EC18DE"/>
    <w:rsid w:val="00EC336D"/>
    <w:rsid w:val="00EC7584"/>
    <w:rsid w:val="00ED07AB"/>
    <w:rsid w:val="00ED20BD"/>
    <w:rsid w:val="00ED3BF2"/>
    <w:rsid w:val="00ED3F04"/>
    <w:rsid w:val="00EE05EE"/>
    <w:rsid w:val="00EE0B12"/>
    <w:rsid w:val="00EE1000"/>
    <w:rsid w:val="00EE2971"/>
    <w:rsid w:val="00EE2CBB"/>
    <w:rsid w:val="00EE45BE"/>
    <w:rsid w:val="00EE4C30"/>
    <w:rsid w:val="00EE56E7"/>
    <w:rsid w:val="00EE5ABE"/>
    <w:rsid w:val="00EE6A7A"/>
    <w:rsid w:val="00EF319C"/>
    <w:rsid w:val="00EF6276"/>
    <w:rsid w:val="00EF6D0E"/>
    <w:rsid w:val="00EF7AD9"/>
    <w:rsid w:val="00EF7F5A"/>
    <w:rsid w:val="00F002B6"/>
    <w:rsid w:val="00F008C7"/>
    <w:rsid w:val="00F00D24"/>
    <w:rsid w:val="00F02A12"/>
    <w:rsid w:val="00F02B3B"/>
    <w:rsid w:val="00F04CB2"/>
    <w:rsid w:val="00F068E3"/>
    <w:rsid w:val="00F06A2D"/>
    <w:rsid w:val="00F10B81"/>
    <w:rsid w:val="00F10D43"/>
    <w:rsid w:val="00F11A98"/>
    <w:rsid w:val="00F11FAA"/>
    <w:rsid w:val="00F12973"/>
    <w:rsid w:val="00F15FDA"/>
    <w:rsid w:val="00F17002"/>
    <w:rsid w:val="00F17A71"/>
    <w:rsid w:val="00F20732"/>
    <w:rsid w:val="00F20F57"/>
    <w:rsid w:val="00F2375A"/>
    <w:rsid w:val="00F24A21"/>
    <w:rsid w:val="00F2528A"/>
    <w:rsid w:val="00F3049B"/>
    <w:rsid w:val="00F33F98"/>
    <w:rsid w:val="00F340BA"/>
    <w:rsid w:val="00F349B0"/>
    <w:rsid w:val="00F34E7E"/>
    <w:rsid w:val="00F35082"/>
    <w:rsid w:val="00F37FBB"/>
    <w:rsid w:val="00F42C39"/>
    <w:rsid w:val="00F43DDE"/>
    <w:rsid w:val="00F447A0"/>
    <w:rsid w:val="00F44F40"/>
    <w:rsid w:val="00F46980"/>
    <w:rsid w:val="00F50B43"/>
    <w:rsid w:val="00F51102"/>
    <w:rsid w:val="00F53236"/>
    <w:rsid w:val="00F5369C"/>
    <w:rsid w:val="00F53DDA"/>
    <w:rsid w:val="00F53E8A"/>
    <w:rsid w:val="00F54117"/>
    <w:rsid w:val="00F54521"/>
    <w:rsid w:val="00F54659"/>
    <w:rsid w:val="00F55C0B"/>
    <w:rsid w:val="00F563DA"/>
    <w:rsid w:val="00F5643D"/>
    <w:rsid w:val="00F61218"/>
    <w:rsid w:val="00F63766"/>
    <w:rsid w:val="00F67A01"/>
    <w:rsid w:val="00F70E30"/>
    <w:rsid w:val="00F7256D"/>
    <w:rsid w:val="00F732B6"/>
    <w:rsid w:val="00F76A58"/>
    <w:rsid w:val="00F80540"/>
    <w:rsid w:val="00F806E9"/>
    <w:rsid w:val="00F859F5"/>
    <w:rsid w:val="00F9024A"/>
    <w:rsid w:val="00F90A82"/>
    <w:rsid w:val="00F915EE"/>
    <w:rsid w:val="00F93DE0"/>
    <w:rsid w:val="00F94B0B"/>
    <w:rsid w:val="00F95325"/>
    <w:rsid w:val="00F96A6D"/>
    <w:rsid w:val="00F973F1"/>
    <w:rsid w:val="00FA0686"/>
    <w:rsid w:val="00FA0AB7"/>
    <w:rsid w:val="00FA25FA"/>
    <w:rsid w:val="00FA3FB1"/>
    <w:rsid w:val="00FA4253"/>
    <w:rsid w:val="00FA5471"/>
    <w:rsid w:val="00FA7B8D"/>
    <w:rsid w:val="00FA7EC9"/>
    <w:rsid w:val="00FB101D"/>
    <w:rsid w:val="00FB1C1A"/>
    <w:rsid w:val="00FB23EE"/>
    <w:rsid w:val="00FB24E0"/>
    <w:rsid w:val="00FB6390"/>
    <w:rsid w:val="00FB6C99"/>
    <w:rsid w:val="00FB6F3E"/>
    <w:rsid w:val="00FC0B6F"/>
    <w:rsid w:val="00FC0FDD"/>
    <w:rsid w:val="00FC15A6"/>
    <w:rsid w:val="00FC2100"/>
    <w:rsid w:val="00FC68A6"/>
    <w:rsid w:val="00FC7CC3"/>
    <w:rsid w:val="00FD0BFD"/>
    <w:rsid w:val="00FD17CE"/>
    <w:rsid w:val="00FD25C6"/>
    <w:rsid w:val="00FD4B9D"/>
    <w:rsid w:val="00FD5056"/>
    <w:rsid w:val="00FE0938"/>
    <w:rsid w:val="00FE146E"/>
    <w:rsid w:val="00FE1C0C"/>
    <w:rsid w:val="00FE43C8"/>
    <w:rsid w:val="00FE63B2"/>
    <w:rsid w:val="00FE667B"/>
    <w:rsid w:val="00FF01DE"/>
    <w:rsid w:val="00FF0CC7"/>
    <w:rsid w:val="00FF0DD2"/>
    <w:rsid w:val="00FF3160"/>
    <w:rsid w:val="00FF3539"/>
    <w:rsid w:val="00FF3723"/>
    <w:rsid w:val="00FF6D4F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09544"/>
  <w15:chartTrackingRefBased/>
  <w15:docId w15:val="{3DCAE220-497B-460A-90C1-A7BD788F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2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A2D73"/>
    <w:pPr>
      <w:keepNext/>
      <w:outlineLvl w:val="0"/>
    </w:pPr>
    <w:rPr>
      <w:szCs w:val="20"/>
      <w:lang w:val="lt-LT"/>
    </w:rPr>
  </w:style>
  <w:style w:type="paragraph" w:styleId="Heading2">
    <w:name w:val="heading 2"/>
    <w:basedOn w:val="Normal"/>
    <w:next w:val="Normal"/>
    <w:link w:val="Heading2Char"/>
    <w:qFormat/>
    <w:rsid w:val="001A2D73"/>
    <w:pPr>
      <w:keepNext/>
      <w:jc w:val="center"/>
      <w:outlineLvl w:val="1"/>
    </w:pPr>
    <w:rPr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2D73"/>
    <w:rPr>
      <w:szCs w:val="20"/>
      <w:lang w:val="lt-LT"/>
    </w:rPr>
  </w:style>
  <w:style w:type="paragraph" w:styleId="BodyText2">
    <w:name w:val="Body Text 2"/>
    <w:basedOn w:val="Normal"/>
    <w:rsid w:val="001A2D73"/>
    <w:pPr>
      <w:jc w:val="center"/>
    </w:pPr>
    <w:rPr>
      <w:szCs w:val="20"/>
      <w:lang w:val="lt-LT"/>
    </w:rPr>
  </w:style>
  <w:style w:type="table" w:styleId="TableGrid">
    <w:name w:val="Table Grid"/>
    <w:basedOn w:val="TableNormal"/>
    <w:rsid w:val="00613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6727D"/>
    <w:pPr>
      <w:spacing w:before="100" w:beforeAutospacing="1" w:after="100" w:afterAutospacing="1"/>
    </w:pPr>
    <w:rPr>
      <w:sz w:val="17"/>
      <w:szCs w:val="17"/>
      <w:lang w:val="lt-LT" w:eastAsia="lt-LT"/>
    </w:rPr>
  </w:style>
  <w:style w:type="character" w:styleId="Strong">
    <w:name w:val="Strong"/>
    <w:qFormat/>
    <w:rsid w:val="00B6727D"/>
    <w:rPr>
      <w:b/>
      <w:bCs/>
    </w:rPr>
  </w:style>
  <w:style w:type="paragraph" w:styleId="Footer">
    <w:name w:val="footer"/>
    <w:basedOn w:val="Normal"/>
    <w:rsid w:val="00781B20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81B20"/>
  </w:style>
  <w:style w:type="character" w:customStyle="1" w:styleId="BodyTextChar">
    <w:name w:val="Body Text Char"/>
    <w:link w:val="BodyText"/>
    <w:rsid w:val="006A44B4"/>
    <w:rPr>
      <w:sz w:val="24"/>
      <w:lang w:eastAsia="en-US"/>
    </w:rPr>
  </w:style>
  <w:style w:type="character" w:customStyle="1" w:styleId="Heading2Char">
    <w:name w:val="Heading 2 Char"/>
    <w:link w:val="Heading2"/>
    <w:rsid w:val="00B574F1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1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2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4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4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3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3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0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84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8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98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9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3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1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8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32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8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8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4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9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8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8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34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1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7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8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2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4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4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3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4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2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5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13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8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8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5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64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5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0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58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3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3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4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15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1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65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1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0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0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6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31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9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66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85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4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3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4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5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6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16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2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0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7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20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0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9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9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2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3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26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4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6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82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33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1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2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D72D-8E44-4FF3-93E0-850BDF40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plk</vt:lpstr>
      <vt:lpstr>plk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</dc:title>
  <dc:subject/>
  <dc:creator>arvydas.strazdauskas</dc:creator>
  <cp:keywords/>
  <cp:lastModifiedBy>Karolis Bidlauskas</cp:lastModifiedBy>
  <cp:revision>26</cp:revision>
  <cp:lastPrinted>2010-04-15T10:38:00Z</cp:lastPrinted>
  <dcterms:created xsi:type="dcterms:W3CDTF">2022-08-23T08:14:00Z</dcterms:created>
  <dcterms:modified xsi:type="dcterms:W3CDTF">2025-05-08T05:52:00Z</dcterms:modified>
</cp:coreProperties>
</file>