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8" w:rsidRPr="00575628" w:rsidRDefault="00575628" w:rsidP="00575628">
      <w:pPr>
        <w:ind w:left="6480" w:firstLine="1296"/>
        <w:jc w:val="both"/>
        <w:rPr>
          <w:sz w:val="24"/>
          <w:szCs w:val="24"/>
          <w:lang w:val="lt-LT" w:eastAsia="en-US"/>
        </w:rPr>
      </w:pPr>
      <w:r w:rsidRPr="00575628">
        <w:rPr>
          <w:sz w:val="24"/>
          <w:szCs w:val="24"/>
          <w:lang w:val="lt-LT" w:eastAsia="en-US"/>
        </w:rPr>
        <w:t xml:space="preserve">Pirkimų sąlygų, </w:t>
      </w:r>
    </w:p>
    <w:p w:rsidR="00575628" w:rsidRDefault="00575628" w:rsidP="00575628">
      <w:pPr>
        <w:ind w:left="6480" w:firstLine="1296"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4 priedas</w:t>
      </w:r>
    </w:p>
    <w:p w:rsidR="00575628" w:rsidRDefault="00575628" w:rsidP="00575628">
      <w:pPr>
        <w:jc w:val="center"/>
        <w:rPr>
          <w:b/>
          <w:sz w:val="24"/>
          <w:szCs w:val="24"/>
          <w:lang w:val="lt-LT" w:eastAsia="en-US"/>
        </w:rPr>
      </w:pPr>
    </w:p>
    <w:p w:rsidR="00575628" w:rsidRDefault="00575628" w:rsidP="00575628">
      <w:pPr>
        <w:jc w:val="center"/>
        <w:rPr>
          <w:b/>
          <w:sz w:val="24"/>
          <w:szCs w:val="24"/>
          <w:lang w:val="lt-LT" w:eastAsia="en-US"/>
        </w:rPr>
      </w:pPr>
    </w:p>
    <w:p w:rsidR="0009345C" w:rsidRPr="0009345C" w:rsidRDefault="0009345C" w:rsidP="0009345C">
      <w:pPr>
        <w:jc w:val="center"/>
        <w:rPr>
          <w:b/>
          <w:sz w:val="24"/>
          <w:szCs w:val="24"/>
          <w:lang w:val="lt-LT" w:eastAsia="en-US"/>
        </w:rPr>
      </w:pPr>
      <w:r w:rsidRPr="0009345C">
        <w:rPr>
          <w:b/>
          <w:sz w:val="24"/>
          <w:szCs w:val="24"/>
          <w:lang w:val="lt-LT" w:eastAsia="en-US"/>
        </w:rPr>
        <w:t xml:space="preserve">DARBŲ KIEKIO ŽINIARAŠTIS </w:t>
      </w:r>
    </w:p>
    <w:p w:rsidR="0009345C" w:rsidRPr="0009345C" w:rsidRDefault="0009345C" w:rsidP="0009345C">
      <w:pPr>
        <w:keepNext/>
        <w:jc w:val="both"/>
        <w:outlineLvl w:val="1"/>
        <w:rPr>
          <w:sz w:val="24"/>
          <w:lang w:val="lt-LT" w:eastAsia="en-US"/>
        </w:rPr>
      </w:pPr>
    </w:p>
    <w:p w:rsidR="007D7BD3" w:rsidRPr="007D7BD3" w:rsidRDefault="007D7BD3" w:rsidP="007D7BD3">
      <w:pPr>
        <w:keepNext/>
        <w:ind w:left="360" w:firstLine="936"/>
        <w:jc w:val="both"/>
        <w:outlineLvl w:val="1"/>
        <w:rPr>
          <w:sz w:val="24"/>
          <w:lang w:val="lt-LT" w:eastAsia="en-US"/>
        </w:rPr>
      </w:pPr>
      <w:r>
        <w:rPr>
          <w:sz w:val="24"/>
          <w:lang w:val="lt-LT" w:eastAsia="en-US"/>
        </w:rPr>
        <w:t>Oro erdvės stebėjimo ir kontrolės valdybos V Radiolokacinio posto</w:t>
      </w:r>
      <w:bookmarkStart w:id="0" w:name="_GoBack"/>
      <w:bookmarkEnd w:id="0"/>
      <w:r w:rsidRPr="007D7BD3">
        <w:rPr>
          <w:sz w:val="24"/>
          <w:lang w:val="lt-LT" w:eastAsia="en-US"/>
        </w:rPr>
        <w:t xml:space="preserve"> administracinio – techninio pastato 1O1p laiptų aikštelių danga (plytelės) atšokusios nuo pagrindo, suskilusios, cokolio danga (plytelės) atšokusios nuo pamato, suskilusios. Reikalingas remontas - pakeisti laiptų pakopų ir cokolio dangą: </w:t>
      </w:r>
    </w:p>
    <w:p w:rsidR="007D7BD3" w:rsidRPr="007D7BD3" w:rsidRDefault="007D7BD3" w:rsidP="007D7BD3">
      <w:pPr>
        <w:rPr>
          <w:sz w:val="24"/>
          <w:szCs w:val="24"/>
          <w:lang w:val="lt-LT"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080"/>
        <w:gridCol w:w="1080"/>
        <w:gridCol w:w="1440"/>
        <w:gridCol w:w="1080"/>
      </w:tblGrid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Darbų 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Mato 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Kiekis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Techninių specifika-</w:t>
            </w:r>
            <w:proofErr w:type="spellStart"/>
            <w:r w:rsidRPr="007D7BD3">
              <w:rPr>
                <w:sz w:val="24"/>
                <w:lang w:val="lt-LT" w:eastAsia="en-US"/>
              </w:rPr>
              <w:t>cijų</w:t>
            </w:r>
            <w:proofErr w:type="spellEnd"/>
            <w:r w:rsidRPr="007D7BD3">
              <w:rPr>
                <w:sz w:val="24"/>
                <w:lang w:val="lt-LT" w:eastAsia="en-US"/>
              </w:rPr>
              <w:t xml:space="preserve"> vardinis žymuo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Pastabos</w:t>
            </w:r>
          </w:p>
        </w:tc>
      </w:tr>
      <w:tr w:rsidR="007D7BD3" w:rsidRPr="007D7BD3" w:rsidTr="000714E2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 xml:space="preserve">LAIPTŲ AIKŠTELĖS </w:t>
            </w: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noProof/>
                <w:sz w:val="24"/>
                <w:szCs w:val="24"/>
                <w:lang w:val="lt-LT" w:eastAsia="en-US"/>
              </w:rPr>
              <w:t>Keraminių plytelių dangos išardymas (be grindjuosčių)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noProof/>
                <w:sz w:val="24"/>
                <w:szCs w:val="24"/>
                <w:lang w:val="lt-LT" w:eastAsia="en-US"/>
              </w:rPr>
              <w:t>Batų valymo grotelių su rėmų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noProof/>
                <w:sz w:val="24"/>
                <w:szCs w:val="24"/>
                <w:lang w:val="lt-LT" w:eastAsia="en-US"/>
              </w:rPr>
              <w:t>Batų valymo grotelių su rėmų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Gelžbetonio pakopų remontas, užtaisant dideles išmušas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Cementinio skiedinio grindų išlyginamųjų sluoksnių 20mm storio įrengimas paduodant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sz w:val="24"/>
                <w:szCs w:val="24"/>
                <w:lang w:eastAsia="en-US"/>
              </w:rPr>
              <w:t>Laiptų pakopų paviršių aptaisymas keraminėmis plytelėmis 330x330mm, kai siūlių plotis iki 8mm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COKOLIO REMONTAS</w:t>
            </w: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 aptaisymo glazūruotomis plytelėmis išardymas, be plytelių išsaugojimo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01</w:t>
            </w:r>
          </w:p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Plyšių monolitinių pamatų užtaisymas cemento skiediniu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Monolitinių pamatų teptinės hidroizoliacija mineraliniu mišiniu tepant 2 kartus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TS 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D3" w:rsidRPr="007D7BD3" w:rsidRDefault="007D7BD3" w:rsidP="007D7BD3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D7BD3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Pastatų sienų išorinių paviršių aptaisymas keraminėmis plytelėmis, naudojant sausus klijų mišinius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D7BD3" w:rsidRPr="007D7BD3" w:rsidTr="000714E2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ŠIUKŠLĖS</w:t>
            </w: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Statybinių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šiukšlių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išvežimas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1 km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atstumu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automobiliais-savivarčiais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pakraunant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D7BD3" w:rsidRPr="007D7BD3" w:rsidTr="000714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D7BD3">
              <w:rPr>
                <w:bCs/>
                <w:sz w:val="24"/>
                <w:szCs w:val="24"/>
                <w:lang w:val="lt-LT" w:eastAsia="en-US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Transportuojant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statybines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šiukšles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už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kiekvieną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papildomą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kilometrą</w:t>
            </w:r>
            <w:proofErr w:type="spellEnd"/>
            <w:r w:rsidRPr="007D7BD3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D7BD3">
              <w:rPr>
                <w:sz w:val="24"/>
                <w:szCs w:val="24"/>
                <w:lang w:val="en-GB" w:eastAsia="en-US"/>
              </w:rPr>
              <w:t>pridėti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D7BD3">
              <w:rPr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jc w:val="center"/>
              <w:rPr>
                <w:sz w:val="24"/>
                <w:lang w:val="lt-LT" w:eastAsia="en-US"/>
              </w:rPr>
            </w:pPr>
            <w:r w:rsidRPr="007D7BD3">
              <w:rPr>
                <w:sz w:val="24"/>
                <w:lang w:val="lt-LT" w:eastAsia="en-US"/>
              </w:rPr>
              <w:t xml:space="preserve">TS 07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3" w:rsidRPr="007D7BD3" w:rsidRDefault="007D7BD3" w:rsidP="007D7BD3">
            <w:pPr>
              <w:rPr>
                <w:sz w:val="24"/>
                <w:szCs w:val="24"/>
                <w:lang w:val="en-GB" w:eastAsia="en-US"/>
              </w:rPr>
            </w:pPr>
          </w:p>
        </w:tc>
      </w:tr>
    </w:tbl>
    <w:p w:rsidR="007D7BD3" w:rsidRPr="007D7BD3" w:rsidRDefault="007D7BD3" w:rsidP="007D7BD3">
      <w:pPr>
        <w:rPr>
          <w:sz w:val="24"/>
          <w:szCs w:val="24"/>
          <w:lang w:val="lt-LT" w:eastAsia="en-US"/>
        </w:rPr>
      </w:pPr>
    </w:p>
    <w:p w:rsidR="007D7BD3" w:rsidRPr="007D7BD3" w:rsidRDefault="007D7BD3" w:rsidP="007D7BD3">
      <w:pPr>
        <w:jc w:val="both"/>
        <w:rPr>
          <w:sz w:val="24"/>
          <w:lang w:val="lt-LT" w:eastAsia="en-US"/>
        </w:rPr>
      </w:pPr>
    </w:p>
    <w:p w:rsidR="002E3AFD" w:rsidRDefault="002E3AFD" w:rsidP="0009345C">
      <w:pPr>
        <w:jc w:val="center"/>
      </w:pPr>
    </w:p>
    <w:sectPr w:rsidR="002E3AFD" w:rsidSect="00575628">
      <w:pgSz w:w="11906" w:h="16838"/>
      <w:pgMar w:top="851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3C31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9B1537"/>
    <w:multiLevelType w:val="hybridMultilevel"/>
    <w:tmpl w:val="AC36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AB2036D"/>
    <w:multiLevelType w:val="hybridMultilevel"/>
    <w:tmpl w:val="1848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F643C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BD438EB"/>
    <w:multiLevelType w:val="hybridMultilevel"/>
    <w:tmpl w:val="04162662"/>
    <w:lvl w:ilvl="0" w:tplc="7FC4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F5948"/>
    <w:multiLevelType w:val="multilevel"/>
    <w:tmpl w:val="32C297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D07AA"/>
    <w:multiLevelType w:val="hybridMultilevel"/>
    <w:tmpl w:val="D9F64522"/>
    <w:lvl w:ilvl="0" w:tplc="AB3A3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479E3FEA"/>
    <w:multiLevelType w:val="multilevel"/>
    <w:tmpl w:val="4F3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129"/>
    <w:multiLevelType w:val="hybridMultilevel"/>
    <w:tmpl w:val="44525520"/>
    <w:lvl w:ilvl="0" w:tplc="1D92AC3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4D7AD8"/>
    <w:multiLevelType w:val="multilevel"/>
    <w:tmpl w:val="FBA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8580F"/>
    <w:multiLevelType w:val="hybridMultilevel"/>
    <w:tmpl w:val="453C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8AD"/>
    <w:multiLevelType w:val="hybridMultilevel"/>
    <w:tmpl w:val="76DC39D2"/>
    <w:lvl w:ilvl="0" w:tplc="0FC8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8"/>
    <w:rsid w:val="0009345C"/>
    <w:rsid w:val="000C15B5"/>
    <w:rsid w:val="002E3AFD"/>
    <w:rsid w:val="00467A72"/>
    <w:rsid w:val="004F221E"/>
    <w:rsid w:val="00575628"/>
    <w:rsid w:val="007D7BD3"/>
    <w:rsid w:val="009E1ADA"/>
    <w:rsid w:val="009F676B"/>
    <w:rsid w:val="00A06130"/>
    <w:rsid w:val="00B14901"/>
    <w:rsid w:val="00B67172"/>
    <w:rsid w:val="00BB3451"/>
    <w:rsid w:val="00D46708"/>
    <w:rsid w:val="00D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417C"/>
  <w15:chartTrackingRefBased/>
  <w15:docId w15:val="{293C033A-4834-40B6-82A7-E71E09D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09345C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3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45C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09345C"/>
    <w:rPr>
      <w:rFonts w:ascii="Arial" w:eastAsia="Times New Roman" w:hAnsi="Arial" w:cs="Arial"/>
      <w:b/>
      <w:bCs/>
      <w:i/>
      <w:iCs/>
      <w:sz w:val="28"/>
      <w:szCs w:val="28"/>
      <w:lang w:val="en-US" w:eastAsia="lt-LT"/>
    </w:rPr>
  </w:style>
  <w:style w:type="numbering" w:customStyle="1" w:styleId="NoList1">
    <w:name w:val="No List1"/>
    <w:next w:val="NoList"/>
    <w:uiPriority w:val="99"/>
    <w:semiHidden/>
    <w:unhideWhenUsed/>
    <w:rsid w:val="0009345C"/>
  </w:style>
  <w:style w:type="table" w:styleId="TableGrid">
    <w:name w:val="Table Grid"/>
    <w:basedOn w:val="TableNormal"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9345C"/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rsid w:val="000934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semiHidden/>
    <w:rsid w:val="000934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9345C"/>
    <w:rPr>
      <w:rFonts w:ascii="Tahoma" w:eastAsia="Times New Roman" w:hAnsi="Tahoma" w:cs="Tahoma"/>
      <w:sz w:val="20"/>
      <w:szCs w:val="20"/>
      <w:shd w:val="clear" w:color="auto" w:fill="000080"/>
      <w:lang w:val="en-US" w:eastAsia="lt-LT"/>
    </w:rPr>
  </w:style>
  <w:style w:type="paragraph" w:styleId="BalloonText">
    <w:name w:val="Balloon Text"/>
    <w:basedOn w:val="Normal"/>
    <w:link w:val="BalloonTextChar"/>
    <w:rsid w:val="0009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5C"/>
    <w:rPr>
      <w:rFonts w:ascii="Tahoma" w:eastAsia="Times New Roman" w:hAnsi="Tahoma" w:cs="Tahoma"/>
      <w:sz w:val="16"/>
      <w:szCs w:val="16"/>
      <w:lang w:val="en-US" w:eastAsia="lt-LT"/>
    </w:rPr>
  </w:style>
  <w:style w:type="paragraph" w:styleId="BodyText">
    <w:name w:val="Body Text"/>
    <w:basedOn w:val="Normal"/>
    <w:link w:val="BodyTextChar"/>
    <w:rsid w:val="0009345C"/>
    <w:pPr>
      <w:suppressAutoHyphens/>
      <w:spacing w:after="120"/>
    </w:pPr>
    <w:rPr>
      <w:lang w:val="lt-LT" w:eastAsia="ar-SA"/>
    </w:rPr>
  </w:style>
  <w:style w:type="character" w:customStyle="1" w:styleId="BodyTextChar">
    <w:name w:val="Body Text Char"/>
    <w:basedOn w:val="DefaultParagraphFont"/>
    <w:link w:val="BodyText"/>
    <w:rsid w:val="000934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9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rsid w:val="00093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3">
    <w:name w:val="Body Text Indent 3"/>
    <w:basedOn w:val="Normal"/>
    <w:link w:val="BodyTextIndent3Char"/>
    <w:rsid w:val="000934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345C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NormalWeb">
    <w:name w:val="Normal (Web)"/>
    <w:basedOn w:val="Normal"/>
    <w:rsid w:val="0009345C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styleId="Header">
    <w:name w:val="header"/>
    <w:basedOn w:val="Normal"/>
    <w:link w:val="HeaderChar"/>
    <w:rsid w:val="0009345C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345C"/>
    <w:rPr>
      <w:rFonts w:ascii="Times New Roman" w:eastAsia="Calibri" w:hAnsi="Times New Roman" w:cs="Times New Roman"/>
      <w:sz w:val="24"/>
      <w:szCs w:val="20"/>
      <w:lang w:val="en-US"/>
    </w:rPr>
  </w:style>
  <w:style w:type="character" w:styleId="Emphasis">
    <w:name w:val="Emphasis"/>
    <w:qFormat/>
    <w:rsid w:val="0009345C"/>
    <w:rPr>
      <w:rFonts w:cs="Times New Roman"/>
      <w:i/>
      <w:iCs/>
    </w:rPr>
  </w:style>
  <w:style w:type="character" w:styleId="PageNumber">
    <w:name w:val="page number"/>
    <w:basedOn w:val="DefaultParagraphFont"/>
    <w:rsid w:val="0009345C"/>
  </w:style>
  <w:style w:type="paragraph" w:customStyle="1" w:styleId="BodyText1">
    <w:name w:val="Body Text1"/>
    <w:rsid w:val="000934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rsid w:val="0009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45C"/>
  </w:style>
  <w:style w:type="character" w:customStyle="1" w:styleId="CommentTextChar">
    <w:name w:val="Comment Text Char"/>
    <w:basedOn w:val="DefaultParagraphFont"/>
    <w:link w:val="CommentTex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9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45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0934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9345C"/>
    <w:pPr>
      <w:spacing w:after="160" w:line="240" w:lineRule="exact"/>
    </w:pPr>
    <w:rPr>
      <w:rFonts w:ascii="Verdana" w:hAnsi="Verdana"/>
      <w:lang w:eastAsia="en-US"/>
    </w:rPr>
  </w:style>
  <w:style w:type="paragraph" w:styleId="NoSpacing">
    <w:name w:val="No Spacing"/>
    <w:link w:val="NoSpacingChar"/>
    <w:uiPriority w:val="1"/>
    <w:qFormat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Body2">
    <w:name w:val="Body 2"/>
    <w:rsid w:val="000934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unhideWhenUsed/>
    <w:rsid w:val="0009345C"/>
    <w:rPr>
      <w:color w:val="0000FF"/>
      <w:u w:val="single"/>
    </w:rPr>
  </w:style>
  <w:style w:type="paragraph" w:customStyle="1" w:styleId="Hyperlink1">
    <w:name w:val="Hyperlink1"/>
    <w:rsid w:val="000934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345C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345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093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numbering" w:customStyle="1" w:styleId="NoList11">
    <w:name w:val="No List11"/>
    <w:next w:val="NoList"/>
    <w:uiPriority w:val="99"/>
    <w:semiHidden/>
    <w:unhideWhenUsed/>
    <w:rsid w:val="0009345C"/>
  </w:style>
  <w:style w:type="character" w:styleId="Strong">
    <w:name w:val="Strong"/>
    <w:qFormat/>
    <w:rsid w:val="0009345C"/>
    <w:rPr>
      <w:b/>
      <w:bCs/>
    </w:rPr>
  </w:style>
  <w:style w:type="paragraph" w:styleId="ListParagraph">
    <w:name w:val="List Paragraph"/>
    <w:aliases w:val="List Paragraph Red,Bullet EY"/>
    <w:basedOn w:val="Normal"/>
    <w:link w:val="ListParagraphChar"/>
    <w:qFormat/>
    <w:rsid w:val="0009345C"/>
    <w:pPr>
      <w:ind w:left="720"/>
      <w:contextualSpacing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rsid w:val="000934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SpacingChar">
    <w:name w:val="No Spacing Char"/>
    <w:link w:val="NoSpacing"/>
    <w:uiPriority w:val="1"/>
    <w:qFormat/>
    <w:locked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numbering" w:customStyle="1" w:styleId="NoList111">
    <w:name w:val="No List111"/>
    <w:next w:val="NoList"/>
    <w:uiPriority w:val="99"/>
    <w:semiHidden/>
    <w:unhideWhenUsed/>
    <w:rsid w:val="0009345C"/>
  </w:style>
  <w:style w:type="numbering" w:customStyle="1" w:styleId="NoList1111">
    <w:name w:val="No List1111"/>
    <w:next w:val="NoList"/>
    <w:uiPriority w:val="99"/>
    <w:semiHidden/>
    <w:unhideWhenUsed/>
    <w:rsid w:val="0009345C"/>
  </w:style>
  <w:style w:type="paragraph" w:styleId="ListBullet">
    <w:name w:val="List Bullet"/>
    <w:basedOn w:val="Normal"/>
    <w:autoRedefine/>
    <w:rsid w:val="0009345C"/>
    <w:pPr>
      <w:numPr>
        <w:numId w:val="22"/>
      </w:numPr>
      <w:tabs>
        <w:tab w:val="clear" w:pos="360"/>
        <w:tab w:val="num" w:pos="1560"/>
      </w:tabs>
      <w:ind w:left="1560" w:firstLine="141"/>
      <w:jc w:val="both"/>
    </w:pPr>
    <w:rPr>
      <w:rFonts w:eastAsia="SimSu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10</cp:revision>
  <dcterms:created xsi:type="dcterms:W3CDTF">2024-05-10T14:24:00Z</dcterms:created>
  <dcterms:modified xsi:type="dcterms:W3CDTF">2025-05-08T06:00:00Z</dcterms:modified>
</cp:coreProperties>
</file>