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237EF" w14:textId="77777777" w:rsidR="00845AD4" w:rsidRPr="00676D72" w:rsidRDefault="00845AD4"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r w:rsidRPr="00676D72">
        <w:rPr>
          <w:rFonts w:ascii="Times New Roman" w:eastAsia="Times New Roman" w:hAnsi="Times New Roman" w:cs="Times New Roman"/>
          <w:b/>
          <w:bCs/>
          <w:sz w:val="24"/>
          <w:szCs w:val="24"/>
        </w:rPr>
        <w:t xml:space="preserve">Tiekėjams keliami reikalavimai dėl pašalinimo pagrindų nebuvimo </w:t>
      </w:r>
    </w:p>
    <w:p w14:paraId="2C88788A" w14:textId="77777777" w:rsidR="00676D72" w:rsidRPr="00676D72" w:rsidRDefault="00676D72"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p>
    <w:p w14:paraId="475294C0" w14:textId="01652433" w:rsidR="00676D72" w:rsidRPr="00996A77" w:rsidRDefault="00676D72" w:rsidP="00996A77">
      <w:pPr>
        <w:ind w:firstLine="720"/>
        <w:jc w:val="center"/>
        <w:rPr>
          <w:rFonts w:ascii="Times New Roman" w:eastAsia="Arial" w:hAnsi="Times New Roman" w:cs="Times New Roman"/>
          <w:i/>
          <w:sz w:val="24"/>
          <w:szCs w:val="24"/>
        </w:rPr>
      </w:pPr>
      <w:r w:rsidRPr="00996A77">
        <w:rPr>
          <w:rFonts w:ascii="Times New Roman" w:eastAsia="Arial" w:hAnsi="Times New Roman" w:cs="Times New Roman"/>
          <w:i/>
          <w:sz w:val="24"/>
          <w:szCs w:val="24"/>
        </w:rPr>
        <w:t>DPS yra suskirstyta į kategorijas</w:t>
      </w:r>
      <w:r w:rsidR="00996A77">
        <w:rPr>
          <w:rFonts w:ascii="Times New Roman" w:eastAsia="Arial" w:hAnsi="Times New Roman" w:cs="Times New Roman"/>
          <w:i/>
          <w:sz w:val="24"/>
          <w:szCs w:val="24"/>
        </w:rPr>
        <w:t xml:space="preserve"> ir</w:t>
      </w:r>
      <w:r w:rsidRPr="00996A77">
        <w:rPr>
          <w:rFonts w:ascii="Times New Roman" w:eastAsia="Arial" w:hAnsi="Times New Roman" w:cs="Times New Roman"/>
          <w:i/>
          <w:sz w:val="24"/>
          <w:szCs w:val="24"/>
        </w:rPr>
        <w:t xml:space="preserve"> šie reikalavimai nustatomi atskirai kiekvienai kategorijai.</w:t>
      </w:r>
    </w:p>
    <w:p w14:paraId="3FC7218D" w14:textId="2F734D47" w:rsidR="00676D72" w:rsidRPr="00676D72" w:rsidRDefault="00676D72" w:rsidP="003B43FC">
      <w:pPr>
        <w:pStyle w:val="Sraopastraipa"/>
        <w:numPr>
          <w:ilvl w:val="0"/>
          <w:numId w:val="8"/>
        </w:numPr>
        <w:tabs>
          <w:tab w:val="left" w:pos="993"/>
          <w:tab w:val="left" w:pos="1134"/>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55EED0C" w14:textId="4234A6B0" w:rsidR="00676D72" w:rsidRPr="00676D72" w:rsidRDefault="00676D72" w:rsidP="003B43FC">
      <w:pPr>
        <w:pStyle w:val="Sraopastraipa"/>
        <w:numPr>
          <w:ilvl w:val="0"/>
          <w:numId w:val="8"/>
        </w:numPr>
        <w:tabs>
          <w:tab w:val="left" w:pos="993"/>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0C0A5383" w14:textId="78F9306D" w:rsidR="00676D72" w:rsidRPr="00584B54" w:rsidRDefault="00584B54" w:rsidP="003B43FC">
      <w:pPr>
        <w:spacing w:after="0" w:line="240" w:lineRule="auto"/>
        <w:ind w:firstLine="709"/>
        <w:jc w:val="both"/>
        <w:rPr>
          <w:rFonts w:ascii="Times New Roman" w:eastAsia="Arial" w:hAnsi="Times New Roman" w:cs="Times New Roman"/>
          <w:b/>
          <w:bCs/>
          <w:color w:val="000000" w:themeColor="text1"/>
          <w:sz w:val="24"/>
          <w:szCs w:val="24"/>
        </w:rPr>
      </w:pPr>
      <w:r w:rsidRPr="00584B54">
        <w:rPr>
          <w:rFonts w:ascii="Times New Roman" w:eastAsia="Arial" w:hAnsi="Times New Roman" w:cs="Times New Roman"/>
          <w:color w:val="000000" w:themeColor="text1"/>
          <w:sz w:val="24"/>
          <w:szCs w:val="24"/>
        </w:rPr>
        <w:t>3.</w:t>
      </w:r>
      <w:r>
        <w:rPr>
          <w:rFonts w:ascii="Times New Roman" w:eastAsia="Arial" w:hAnsi="Times New Roman" w:cs="Times New Roman"/>
          <w:b/>
          <w:bCs/>
          <w:color w:val="000000" w:themeColor="text1"/>
          <w:sz w:val="24"/>
          <w:szCs w:val="24"/>
        </w:rPr>
        <w:t xml:space="preserve"> </w:t>
      </w:r>
      <w:r w:rsidR="00676D72" w:rsidRPr="00584B54">
        <w:rPr>
          <w:rFonts w:ascii="Times New Roman" w:eastAsia="Arial" w:hAnsi="Times New Roman" w:cs="Times New Roman"/>
          <w:b/>
          <w:bCs/>
          <w:color w:val="000000" w:themeColor="text1"/>
          <w:sz w:val="24"/>
          <w:szCs w:val="24"/>
        </w:rPr>
        <w:t>Pirkimo vykdytojas netikrina subtiekėjų pašalinimo pagrindų.</w:t>
      </w:r>
    </w:p>
    <w:p w14:paraId="2EBB4EA4" w14:textId="1C9DE1B6" w:rsidR="00676D72" w:rsidRPr="00584B54" w:rsidRDefault="00676D72" w:rsidP="003B43FC">
      <w:pPr>
        <w:pStyle w:val="Sraopastraipa"/>
        <w:numPr>
          <w:ilvl w:val="0"/>
          <w:numId w:val="9"/>
        </w:numPr>
        <w:spacing w:after="0" w:line="240" w:lineRule="auto"/>
        <w:ind w:left="0" w:firstLine="709"/>
        <w:jc w:val="both"/>
        <w:rPr>
          <w:rFonts w:ascii="Times New Roman" w:eastAsia="Arial" w:hAnsi="Times New Roman" w:cs="Times New Roman"/>
          <w:color w:val="000000" w:themeColor="text1"/>
          <w:sz w:val="24"/>
          <w:szCs w:val="24"/>
        </w:rPr>
      </w:pPr>
      <w:r w:rsidRPr="00584B54">
        <w:rPr>
          <w:rFonts w:ascii="Times New Roman" w:eastAsia="Arial" w:hAnsi="Times New Roman" w:cs="Times New Roman"/>
          <w:color w:val="000000" w:themeColor="text1"/>
          <w:sz w:val="24"/>
          <w:szCs w:val="24"/>
        </w:rPr>
        <w:t>Pirkimo vykdytojas netikrina fizinių asmenų (specialistų), kurių pajėgumais tiekėjas remiasi pagal VPĮ 49 straipsnį ir kuriuos, pirkimo laimėjimo atveju, tiekėjas ketina įdarbinti, (</w:t>
      </w:r>
      <w:proofErr w:type="spellStart"/>
      <w:r w:rsidRPr="00584B54">
        <w:rPr>
          <w:rFonts w:ascii="Times New Roman" w:eastAsia="Arial" w:hAnsi="Times New Roman" w:cs="Times New Roman"/>
          <w:color w:val="000000" w:themeColor="text1"/>
          <w:sz w:val="24"/>
          <w:szCs w:val="24"/>
        </w:rPr>
        <w:t>kvazisubtiekėjų</w:t>
      </w:r>
      <w:proofErr w:type="spellEnd"/>
      <w:r w:rsidRPr="00584B54">
        <w:rPr>
          <w:rFonts w:ascii="Times New Roman" w:eastAsia="Arial" w:hAnsi="Times New Roman" w:cs="Times New Roman"/>
          <w:color w:val="000000" w:themeColor="text1"/>
          <w:sz w:val="24"/>
          <w:szCs w:val="24"/>
        </w:rPr>
        <w:t>) pašalinimo pagrindų.</w:t>
      </w:r>
    </w:p>
    <w:p w14:paraId="117FB8F6" w14:textId="745F5831" w:rsidR="00845AD4" w:rsidRPr="00996A77" w:rsidRDefault="00676D72" w:rsidP="003B43FC">
      <w:pPr>
        <w:numPr>
          <w:ilvl w:val="0"/>
          <w:numId w:val="9"/>
        </w:numPr>
        <w:tabs>
          <w:tab w:val="left" w:pos="993"/>
        </w:tabs>
        <w:spacing w:after="0" w:line="240" w:lineRule="auto"/>
        <w:ind w:left="0" w:firstLine="709"/>
        <w:jc w:val="both"/>
        <w:rPr>
          <w:rFonts w:ascii="Times New Roman"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Tiekėjų pašalinimo pagrindai ir jų nebuvimą patvirtinantys dokumentai:</w:t>
      </w:r>
    </w:p>
    <w:p w14:paraId="1616B8B2" w14:textId="77777777" w:rsidR="00996A77" w:rsidRPr="00676D72" w:rsidRDefault="00996A77" w:rsidP="00996A77">
      <w:pPr>
        <w:tabs>
          <w:tab w:val="left" w:pos="993"/>
        </w:tabs>
        <w:spacing w:after="0" w:line="240" w:lineRule="auto"/>
        <w:ind w:left="709"/>
        <w:jc w:val="both"/>
        <w:rPr>
          <w:rFonts w:ascii="Times New Roman" w:hAnsi="Times New Roman" w:cs="Times New Roman"/>
          <w:color w:val="000000" w:themeColor="text1"/>
          <w:sz w:val="24"/>
          <w:szCs w:val="24"/>
        </w:rPr>
      </w:pPr>
    </w:p>
    <w:tbl>
      <w:tblPr>
        <w:tblW w:w="14737" w:type="dxa"/>
        <w:tblLayout w:type="fixed"/>
        <w:tblCellMar>
          <w:left w:w="10" w:type="dxa"/>
          <w:right w:w="10" w:type="dxa"/>
        </w:tblCellMar>
        <w:tblLook w:val="04A0" w:firstRow="1" w:lastRow="0" w:firstColumn="1" w:lastColumn="0" w:noHBand="0" w:noVBand="1"/>
      </w:tblPr>
      <w:tblGrid>
        <w:gridCol w:w="900"/>
        <w:gridCol w:w="5049"/>
        <w:gridCol w:w="2126"/>
        <w:gridCol w:w="6662"/>
      </w:tblGrid>
      <w:tr w:rsidR="00845AD4" w:rsidRPr="00676D72" w14:paraId="61EBAF8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E772BB" w14:textId="77777777" w:rsidR="00845AD4" w:rsidRPr="00676D72" w:rsidRDefault="00845AD4" w:rsidP="00E836C7">
            <w:pPr>
              <w:pStyle w:val="Betarp"/>
              <w:ind w:left="32"/>
              <w:jc w:val="center"/>
              <w:rPr>
                <w:rFonts w:ascii="Times New Roman" w:hAnsi="Times New Roman" w:cs="Times New Roman"/>
                <w:b/>
                <w:bCs/>
                <w:sz w:val="24"/>
                <w:szCs w:val="24"/>
              </w:rPr>
            </w:pPr>
            <w:r w:rsidRPr="00676D7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96712" w14:textId="77777777" w:rsidR="00845AD4" w:rsidRPr="00676D72" w:rsidRDefault="00845AD4" w:rsidP="00E836C7">
            <w:pPr>
              <w:pStyle w:val="Betarp"/>
              <w:jc w:val="center"/>
              <w:rPr>
                <w:rFonts w:ascii="Times New Roman" w:hAnsi="Times New Roman" w:cs="Times New Roman"/>
                <w:bCs/>
                <w:sz w:val="24"/>
                <w:szCs w:val="24"/>
                <w:lang w:eastAsia="en-US"/>
              </w:rPr>
            </w:pPr>
            <w:r w:rsidRPr="00676D72">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3F030" w14:textId="77777777" w:rsidR="00845AD4" w:rsidRPr="00676D72" w:rsidRDefault="00845AD4" w:rsidP="00E836C7">
            <w:pPr>
              <w:pStyle w:val="Betarp"/>
              <w:jc w:val="center"/>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 xml:space="preserve">VPĮ straipsnis,  dalis, punktas bei EBVPD formos dalis pildymui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22252" w14:textId="77777777" w:rsidR="00845AD4" w:rsidRPr="00676D72" w:rsidRDefault="00845AD4" w:rsidP="00E836C7">
            <w:pPr>
              <w:pStyle w:val="Betarp"/>
              <w:jc w:val="center"/>
              <w:rPr>
                <w:rFonts w:ascii="Times New Roman" w:hAnsi="Times New Roman" w:cs="Times New Roman"/>
                <w:bCs/>
                <w:iCs/>
                <w:sz w:val="24"/>
                <w:szCs w:val="24"/>
                <w:lang w:eastAsia="en-US"/>
              </w:rPr>
            </w:pPr>
            <w:r w:rsidRPr="00676D72">
              <w:rPr>
                <w:rFonts w:ascii="Times New Roman" w:hAnsi="Times New Roman" w:cs="Times New Roman"/>
                <w:b/>
                <w:sz w:val="24"/>
                <w:szCs w:val="24"/>
              </w:rPr>
              <w:t>Pašalinimo pagrindų nebuvimą įrodantys dokumentai</w:t>
            </w:r>
          </w:p>
        </w:tc>
      </w:tr>
      <w:tr w:rsidR="00845AD4" w:rsidRPr="00676D72" w14:paraId="16166FE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C51B"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68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Tiekėjas arba jo atsakingas asmuo, nurodytas VPĮ 46 straipsnio 2 dalies 2 punkte, nuteistas už šią nusikalstamą veiką:</w:t>
            </w:r>
          </w:p>
          <w:p w14:paraId="546E88A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dalyvavimą nusikalstamame susivienijime, jo organizavimą ar vadovavimą jam;</w:t>
            </w:r>
          </w:p>
          <w:p w14:paraId="2F7E4218"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kyšininkavimą, prekybą poveikiu, papirkimą;</w:t>
            </w:r>
          </w:p>
          <w:p w14:paraId="19BA66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w:t>
            </w:r>
            <w:r w:rsidRPr="00676D72">
              <w:rPr>
                <w:rFonts w:ascii="Times New Roman" w:hAnsi="Times New Roman" w:cs="Times New Roman"/>
                <w:bCs/>
                <w:sz w:val="24"/>
                <w:szCs w:val="24"/>
                <w:lang w:eastAsia="en-US"/>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EC46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4) nusikalstamą bankrotą;</w:t>
            </w:r>
          </w:p>
          <w:p w14:paraId="6962C98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5) teroristinį ir su teroristine veikla susijusį nusikaltimą;</w:t>
            </w:r>
          </w:p>
          <w:p w14:paraId="0DDB20F5"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6) nusikalstamu būdu gauto turto legalizavimą;</w:t>
            </w:r>
          </w:p>
          <w:p w14:paraId="2A8C1EB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7) prekybą žmonėmis, vaiko pirkimą arba pardavimą;</w:t>
            </w:r>
          </w:p>
          <w:p w14:paraId="5C82FF70"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8E44EE" w14:textId="77777777" w:rsidR="00845AD4" w:rsidRPr="00676D72" w:rsidRDefault="00845AD4" w:rsidP="00E836C7">
            <w:pPr>
              <w:pStyle w:val="Betarp"/>
              <w:jc w:val="both"/>
              <w:rPr>
                <w:rFonts w:ascii="Times New Roman" w:hAnsi="Times New Roman" w:cs="Times New Roman"/>
                <w:b/>
                <w:bCs/>
                <w:sz w:val="24"/>
                <w:szCs w:val="24"/>
                <w:lang w:eastAsia="en-US"/>
              </w:rPr>
            </w:pPr>
          </w:p>
          <w:p w14:paraId="74F71E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arba jo atsakingas asmuo nuteistas už aukščiau nurodytą nusikalstamą veiką, kai dėl:</w:t>
            </w:r>
          </w:p>
          <w:p w14:paraId="47637F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288DB0" w14:textId="77777777" w:rsidR="00845AD4" w:rsidRPr="00676D72" w:rsidRDefault="00845AD4" w:rsidP="00E836C7">
            <w:pPr>
              <w:pStyle w:val="Betarp"/>
              <w:jc w:val="both"/>
              <w:rPr>
                <w:rFonts w:ascii="Times New Roman" w:hAnsi="Times New Roman" w:cs="Times New Roman"/>
                <w:b/>
                <w:sz w:val="24"/>
                <w:szCs w:val="24"/>
                <w:lang w:eastAsia="en-US"/>
              </w:rPr>
            </w:pPr>
            <w:r w:rsidRPr="00676D72">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676D72">
              <w:rPr>
                <w:rFonts w:ascii="Times New Roman" w:hAnsi="Times New Roman" w:cs="Times New Roman"/>
                <w:b/>
                <w:bCs/>
                <w:sz w:val="24"/>
                <w:szCs w:val="24"/>
                <w:lang w:eastAsia="en-US"/>
              </w:rPr>
              <w:t xml:space="preserve">supaprastinto pirkimo atveju - </w:t>
            </w:r>
            <w:r w:rsidRPr="00676D72">
              <w:rPr>
                <w:rFonts w:ascii="Times New Roman" w:hAnsi="Times New Roman" w:cs="Times New Roman"/>
                <w:b/>
                <w:bCs/>
                <w:sz w:val="24"/>
                <w:szCs w:val="24"/>
                <w:lang w:eastAsia="en-US"/>
              </w:rPr>
              <w:lastRenderedPageBreak/>
              <w:t>tiekėjo, kuris yra juridinis asmuo, kita organizacija ar jos padalinys, vadovo ar  asmens (asmenų), turinčio (turinčių) teisę surašyti ir pasirašyti</w:t>
            </w:r>
            <w:r w:rsidRPr="00676D72">
              <w:rPr>
                <w:rFonts w:ascii="Times New Roman" w:hAnsi="Times New Roman" w:cs="Times New Roman"/>
                <w:sz w:val="24"/>
                <w:szCs w:val="24"/>
                <w:lang w:eastAsia="en-US"/>
              </w:rPr>
              <w:t>), per pastaruosius 5 metus buvo priimtas ir įsiteisėjęs apkaltinamasis teismo nuosprendis ir šis asmuo turi neišnykusį ar nepanaikintą teistumą;</w:t>
            </w:r>
          </w:p>
          <w:p w14:paraId="61D087D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7C9A1" w14:textId="77777777" w:rsidR="00845AD4" w:rsidRPr="00676D72" w:rsidRDefault="00845AD4" w:rsidP="00E836C7">
            <w:pPr>
              <w:pStyle w:val="Betarp"/>
              <w:jc w:val="both"/>
              <w:rPr>
                <w:rFonts w:ascii="Times New Roman" w:eastAsia="Yu Mincho" w:hAnsi="Times New Roman" w:cs="Times New Roman"/>
                <w:b/>
                <w:bCs/>
                <w:sz w:val="24"/>
                <w:szCs w:val="24"/>
                <w:lang w:eastAsia="en-US"/>
              </w:rPr>
            </w:pPr>
            <w:r w:rsidRPr="00676D72">
              <w:rPr>
                <w:rFonts w:ascii="Times New Roman" w:eastAsia="Yu Mincho" w:hAnsi="Times New Roman" w:cs="Times New Roman"/>
                <w:b/>
                <w:bCs/>
                <w:sz w:val="24"/>
                <w:szCs w:val="24"/>
                <w:lang w:eastAsia="en-US"/>
              </w:rPr>
              <w:lastRenderedPageBreak/>
              <w:t>VPĮ 46 straipsnio 1 dalis</w:t>
            </w:r>
          </w:p>
          <w:p w14:paraId="17FED166"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25B3FA77"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A1-A6 punktai</w:t>
            </w:r>
          </w:p>
          <w:p w14:paraId="049C7ADB"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0221CBF3"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D1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9D91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Lietuvoje įsteigtų subjektų reikalaujama:</w:t>
            </w:r>
          </w:p>
          <w:p w14:paraId="5A29D020"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išrašo iš teismo sprendimo arba</w:t>
            </w:r>
          </w:p>
          <w:p w14:paraId="11222FC6"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Informatikos ir ryšių departamento prie Vidaus reikalų ministerijos pažymos, arba</w:t>
            </w:r>
          </w:p>
          <w:p w14:paraId="678F71BB"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0AF29F" w14:textId="77777777" w:rsidR="00845AD4" w:rsidRPr="00676D72" w:rsidRDefault="00845AD4" w:rsidP="00E836C7">
            <w:pPr>
              <w:pStyle w:val="Betarp"/>
              <w:jc w:val="both"/>
              <w:rPr>
                <w:rFonts w:ascii="Times New Roman" w:hAnsi="Times New Roman" w:cs="Times New Roman"/>
                <w:sz w:val="24"/>
                <w:szCs w:val="24"/>
                <w:lang w:eastAsia="en-US"/>
              </w:rPr>
            </w:pPr>
          </w:p>
          <w:p w14:paraId="100A6F84" w14:textId="77777777" w:rsidR="00845AD4" w:rsidRPr="00676D72" w:rsidRDefault="00845AD4" w:rsidP="00996A7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B64E5CE" w14:textId="77777777" w:rsidR="00845AD4" w:rsidRPr="00676D72" w:rsidRDefault="00845AD4" w:rsidP="00996A7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1"/>
            </w:r>
            <w:r w:rsidRPr="00676D72">
              <w:rPr>
                <w:rFonts w:ascii="Times New Roman" w:hAnsi="Times New Roman" w:cs="Times New Roman"/>
                <w:sz w:val="24"/>
                <w:szCs w:val="24"/>
              </w:rPr>
              <w:t>.</w:t>
            </w:r>
          </w:p>
          <w:p w14:paraId="68D0FB48" w14:textId="77777777" w:rsidR="00845AD4" w:rsidRPr="00676D72" w:rsidRDefault="00845AD4" w:rsidP="00E836C7">
            <w:pPr>
              <w:pStyle w:val="Betarp"/>
              <w:jc w:val="both"/>
              <w:rPr>
                <w:rFonts w:ascii="Times New Roman" w:hAnsi="Times New Roman" w:cs="Times New Roman"/>
                <w:sz w:val="24"/>
                <w:szCs w:val="24"/>
              </w:rPr>
            </w:pPr>
          </w:p>
          <w:p w14:paraId="3444E54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Nurodyti dokumentai turi būti išduoti ne anksčiau kaip 180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1CB2C1" w14:textId="77777777" w:rsidR="00845AD4" w:rsidRPr="00676D72" w:rsidRDefault="00845AD4" w:rsidP="00E836C7">
            <w:pPr>
              <w:pStyle w:val="Betarp"/>
              <w:jc w:val="both"/>
              <w:rPr>
                <w:rFonts w:ascii="Times New Roman" w:hAnsi="Times New Roman" w:cs="Times New Roman"/>
                <w:b/>
                <w:bCs/>
                <w:sz w:val="24"/>
                <w:szCs w:val="24"/>
              </w:rPr>
            </w:pPr>
          </w:p>
          <w:p w14:paraId="32026769"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146040F"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98EEB7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543F" w14:textId="77777777" w:rsidR="00845AD4" w:rsidRPr="00676D72" w:rsidRDefault="00845AD4" w:rsidP="00E836C7">
            <w:pPr>
              <w:pStyle w:val="Betarp"/>
              <w:numPr>
                <w:ilvl w:val="0"/>
                <w:numId w:val="4"/>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8D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22FEA3" w14:textId="77777777" w:rsidR="00845AD4" w:rsidRPr="00676D72" w:rsidRDefault="00845AD4" w:rsidP="00E836C7">
            <w:pPr>
              <w:pStyle w:val="Betarp"/>
              <w:jc w:val="both"/>
              <w:rPr>
                <w:rFonts w:ascii="Times New Roman" w:hAnsi="Times New Roman" w:cs="Times New Roman"/>
                <w:b/>
                <w:bCs/>
                <w:sz w:val="24"/>
                <w:szCs w:val="24"/>
                <w:lang w:eastAsia="en-US"/>
              </w:rPr>
            </w:pPr>
          </w:p>
          <w:p w14:paraId="538F85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nuteistas už aukščiau nurodytą nusikalstamą veiką, kai dėl:</w:t>
            </w:r>
          </w:p>
          <w:p w14:paraId="43FB111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1CB082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03A7FD" w14:textId="77777777" w:rsidR="00845AD4" w:rsidRPr="00676D72" w:rsidRDefault="00845AD4" w:rsidP="00E836C7">
            <w:pPr>
              <w:pStyle w:val="Betarp"/>
              <w:jc w:val="both"/>
              <w:rPr>
                <w:rFonts w:ascii="Times New Roman" w:hAnsi="Times New Roman" w:cs="Times New Roman"/>
                <w:b/>
                <w:bCs/>
                <w:sz w:val="24"/>
                <w:szCs w:val="24"/>
                <w:lang w:eastAsia="en-US"/>
              </w:rPr>
            </w:pPr>
          </w:p>
          <w:p w14:paraId="685072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Tačiau ši nuostata netaikoma, jeigu:</w:t>
            </w:r>
          </w:p>
          <w:p w14:paraId="7136E799"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5FDEB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įsiskolinimo suma neviršija 50 Eur (penkiasdešimt eurų);</w:t>
            </w:r>
          </w:p>
          <w:p w14:paraId="12EF7EA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994C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3 dalis</w:t>
            </w:r>
          </w:p>
          <w:p w14:paraId="1E2E1354" w14:textId="77777777" w:rsidR="00845AD4" w:rsidRPr="00676D72" w:rsidRDefault="00845AD4" w:rsidP="00E836C7">
            <w:pPr>
              <w:pStyle w:val="Betarp"/>
              <w:jc w:val="both"/>
              <w:rPr>
                <w:rFonts w:ascii="Times New Roman" w:eastAsia="Arial" w:hAnsi="Times New Roman" w:cs="Times New Roman"/>
                <w:sz w:val="24"/>
                <w:szCs w:val="24"/>
              </w:rPr>
            </w:pPr>
          </w:p>
          <w:p w14:paraId="68A84059"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Arial" w:hAnsi="Times New Roman" w:cs="Times New Roman"/>
                <w:sz w:val="24"/>
                <w:szCs w:val="24"/>
              </w:rPr>
              <w:t>EBVPD III dalies B1 ir B2 punktai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9770"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1) Dėl įsipareigojimų, susijusių su mokesčių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sz w:val="24"/>
                <w:szCs w:val="24"/>
              </w:rPr>
              <w:t>prašoma:</w:t>
            </w:r>
          </w:p>
          <w:p w14:paraId="7FF355E3" w14:textId="77777777" w:rsidR="00845AD4" w:rsidRPr="00676D72" w:rsidRDefault="00845AD4" w:rsidP="00E836C7">
            <w:pPr>
              <w:pStyle w:val="Betarp"/>
              <w:jc w:val="both"/>
              <w:rPr>
                <w:rFonts w:ascii="Times New Roman" w:hAnsi="Times New Roman" w:cs="Times New Roman"/>
                <w:b/>
                <w:bCs/>
                <w:sz w:val="24"/>
                <w:szCs w:val="24"/>
              </w:rPr>
            </w:pPr>
          </w:p>
          <w:p w14:paraId="3532DA21" w14:textId="77777777" w:rsidR="00845AD4" w:rsidRPr="00676D72" w:rsidRDefault="00845AD4" w:rsidP="00E836C7">
            <w:pPr>
              <w:pStyle w:val="Betarp"/>
              <w:numPr>
                <w:ilvl w:val="0"/>
                <w:numId w:val="2"/>
              </w:numPr>
              <w:jc w:val="both"/>
              <w:rPr>
                <w:rFonts w:ascii="Times New Roman" w:hAnsi="Times New Roman" w:cs="Times New Roman"/>
                <w:sz w:val="24"/>
                <w:szCs w:val="24"/>
              </w:rPr>
            </w:pPr>
            <w:r w:rsidRPr="00676D7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E6F6C8" w14:textId="77777777" w:rsidR="00845AD4" w:rsidRPr="00676D72" w:rsidRDefault="00845AD4" w:rsidP="00E836C7">
            <w:pPr>
              <w:pStyle w:val="Betarp"/>
              <w:numPr>
                <w:ilvl w:val="0"/>
                <w:numId w:val="1"/>
              </w:numPr>
              <w:jc w:val="both"/>
              <w:rPr>
                <w:rFonts w:ascii="Times New Roman" w:hAnsi="Times New Roman" w:cs="Times New Roman"/>
                <w:sz w:val="24"/>
                <w:szCs w:val="24"/>
              </w:rPr>
            </w:pPr>
            <w:r w:rsidRPr="00676D7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9964BD9" w14:textId="77777777" w:rsidR="00845AD4" w:rsidRPr="00676D72" w:rsidRDefault="00845AD4" w:rsidP="00E836C7">
            <w:pPr>
              <w:pStyle w:val="Betarp"/>
              <w:jc w:val="both"/>
              <w:rPr>
                <w:rFonts w:ascii="Times New Roman" w:hAnsi="Times New Roman" w:cs="Times New Roman"/>
                <w:sz w:val="24"/>
                <w:szCs w:val="24"/>
              </w:rPr>
            </w:pPr>
          </w:p>
          <w:p w14:paraId="65E87A9A"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22B45DAF"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2"/>
            </w:r>
            <w:r w:rsidRPr="00676D72">
              <w:rPr>
                <w:rFonts w:ascii="Times New Roman" w:hAnsi="Times New Roman" w:cs="Times New Roman"/>
                <w:sz w:val="24"/>
                <w:szCs w:val="24"/>
              </w:rPr>
              <w:t>.</w:t>
            </w:r>
          </w:p>
          <w:p w14:paraId="7C7AC016" w14:textId="77777777" w:rsidR="00845AD4" w:rsidRPr="00676D72" w:rsidRDefault="00845AD4" w:rsidP="00E836C7">
            <w:pPr>
              <w:pStyle w:val="Betarp"/>
              <w:jc w:val="both"/>
              <w:rPr>
                <w:rFonts w:ascii="Times New Roman" w:eastAsia="Yu Mincho" w:hAnsi="Times New Roman" w:cs="Times New Roman"/>
                <w:sz w:val="24"/>
                <w:szCs w:val="24"/>
              </w:rPr>
            </w:pPr>
          </w:p>
          <w:p w14:paraId="0C281111"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lastRenderedPageBreak/>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823836D" w14:textId="77777777" w:rsidR="00845AD4" w:rsidRPr="00676D72" w:rsidRDefault="00845AD4" w:rsidP="00E836C7">
            <w:pPr>
              <w:pStyle w:val="Betarp"/>
              <w:jc w:val="both"/>
              <w:rPr>
                <w:rFonts w:ascii="Times New Roman" w:hAnsi="Times New Roman" w:cs="Times New Roman"/>
                <w:i/>
                <w:iCs/>
                <w:sz w:val="24"/>
                <w:szCs w:val="24"/>
              </w:rPr>
            </w:pPr>
          </w:p>
          <w:p w14:paraId="0575ED07"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12E5E9" w14:textId="77777777" w:rsidR="00845AD4" w:rsidRPr="00676D72" w:rsidRDefault="00845AD4" w:rsidP="00E836C7">
            <w:pPr>
              <w:pStyle w:val="Betarp"/>
              <w:jc w:val="both"/>
              <w:rPr>
                <w:rFonts w:ascii="Times New Roman" w:hAnsi="Times New Roman" w:cs="Times New Roman"/>
                <w:b/>
                <w:bCs/>
                <w:sz w:val="24"/>
                <w:szCs w:val="24"/>
              </w:rPr>
            </w:pPr>
          </w:p>
          <w:p w14:paraId="280AD03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2) Dėl įsipareigojimų, susijusių su socialinio draudimo įmokų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bCs/>
                <w:sz w:val="24"/>
                <w:szCs w:val="24"/>
              </w:rPr>
              <w:t>prašoma:</w:t>
            </w:r>
          </w:p>
          <w:p w14:paraId="41E3C7F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676D72">
                <w:rPr>
                  <w:rStyle w:val="Hipersaitas"/>
                  <w:rFonts w:ascii="Times New Roman" w:hAnsi="Times New Roman" w:cs="Times New Roman"/>
                  <w:bCs/>
                  <w:sz w:val="24"/>
                  <w:szCs w:val="24"/>
                  <w:u w:val="single"/>
                </w:rPr>
                <w:t>http://draudejai.sodra.lt/draudeju_viesi_duomenys/</w:t>
              </w:r>
            </w:hyperlink>
            <w:r w:rsidRPr="00676D72">
              <w:rPr>
                <w:rFonts w:ascii="Times New Roman" w:hAnsi="Times New Roman" w:cs="Times New Roman"/>
                <w:bCs/>
                <w:sz w:val="24"/>
                <w:szCs w:val="24"/>
              </w:rPr>
              <w:t>.</w:t>
            </w:r>
          </w:p>
          <w:p w14:paraId="5A7C4393" w14:textId="77777777" w:rsidR="00845AD4" w:rsidRPr="00676D72" w:rsidRDefault="00845AD4" w:rsidP="00E836C7">
            <w:pPr>
              <w:pStyle w:val="Betarp"/>
              <w:jc w:val="both"/>
              <w:rPr>
                <w:rFonts w:ascii="Times New Roman" w:hAnsi="Times New Roman" w:cs="Times New Roman"/>
                <w:b/>
                <w:bCs/>
                <w:sz w:val="24"/>
                <w:szCs w:val="24"/>
              </w:rPr>
            </w:pPr>
          </w:p>
          <w:p w14:paraId="6C39323F"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497E8A" w14:textId="77777777" w:rsidR="00845AD4" w:rsidRPr="00676D72" w:rsidRDefault="00845AD4" w:rsidP="00E836C7">
            <w:pPr>
              <w:pStyle w:val="Betarp"/>
              <w:jc w:val="both"/>
              <w:rPr>
                <w:rFonts w:ascii="Times New Roman" w:hAnsi="Times New Roman" w:cs="Times New Roman"/>
                <w:b/>
                <w:bCs/>
                <w:sz w:val="24"/>
                <w:szCs w:val="24"/>
              </w:rPr>
            </w:pPr>
          </w:p>
          <w:p w14:paraId="43886473"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827454" w14:textId="77777777" w:rsidR="00845AD4" w:rsidRPr="00676D72" w:rsidRDefault="00845AD4" w:rsidP="00E836C7">
            <w:pPr>
              <w:pStyle w:val="Betarp"/>
              <w:jc w:val="both"/>
              <w:rPr>
                <w:rFonts w:ascii="Times New Roman" w:hAnsi="Times New Roman" w:cs="Times New Roman"/>
                <w:b/>
                <w:bCs/>
                <w:sz w:val="24"/>
                <w:szCs w:val="24"/>
              </w:rPr>
            </w:pPr>
          </w:p>
          <w:p w14:paraId="41B5B19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26A464A"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kompetentingos institucijos dokumento</w:t>
            </w:r>
            <w:r w:rsidRPr="00676D72">
              <w:rPr>
                <w:rStyle w:val="Puslapioinaosnuoroda"/>
                <w:rFonts w:ascii="Times New Roman" w:hAnsi="Times New Roman" w:cs="Times New Roman"/>
                <w:sz w:val="24"/>
                <w:szCs w:val="24"/>
              </w:rPr>
              <w:footnoteReference w:id="3"/>
            </w:r>
            <w:r w:rsidRPr="00676D72">
              <w:rPr>
                <w:rFonts w:ascii="Times New Roman" w:hAnsi="Times New Roman" w:cs="Times New Roman"/>
                <w:sz w:val="24"/>
                <w:szCs w:val="24"/>
              </w:rPr>
              <w:t>.</w:t>
            </w:r>
          </w:p>
          <w:p w14:paraId="721788AE" w14:textId="77777777" w:rsidR="00845AD4" w:rsidRPr="00676D72" w:rsidRDefault="00845AD4" w:rsidP="00E836C7">
            <w:pPr>
              <w:pStyle w:val="Betarp"/>
              <w:jc w:val="both"/>
              <w:rPr>
                <w:rFonts w:ascii="Times New Roman" w:hAnsi="Times New Roman" w:cs="Times New Roman"/>
                <w:b/>
                <w:bCs/>
                <w:sz w:val="24"/>
                <w:szCs w:val="24"/>
              </w:rPr>
            </w:pPr>
          </w:p>
          <w:p w14:paraId="0BE36889"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E2E03D9" w14:textId="77777777" w:rsidR="00845AD4" w:rsidRPr="00676D72" w:rsidRDefault="00845AD4" w:rsidP="00E836C7">
            <w:pPr>
              <w:pStyle w:val="Betarp"/>
              <w:jc w:val="both"/>
              <w:rPr>
                <w:rFonts w:ascii="Times New Roman" w:hAnsi="Times New Roman" w:cs="Times New Roman"/>
                <w:b/>
                <w:bCs/>
                <w:sz w:val="24"/>
                <w:szCs w:val="24"/>
              </w:rPr>
            </w:pPr>
          </w:p>
          <w:p w14:paraId="365658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45AD4" w:rsidRPr="00676D72" w14:paraId="3C60960E"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C057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A091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51A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1 punktas</w:t>
            </w:r>
          </w:p>
          <w:p w14:paraId="4D586A94" w14:textId="77777777" w:rsidR="00845AD4" w:rsidRPr="00676D72" w:rsidRDefault="00845AD4" w:rsidP="00E836C7">
            <w:pPr>
              <w:pStyle w:val="Betarp"/>
              <w:jc w:val="both"/>
              <w:rPr>
                <w:rFonts w:ascii="Times New Roman" w:eastAsia="Yu Mincho" w:hAnsi="Times New Roman" w:cs="Times New Roman"/>
                <w:sz w:val="24"/>
                <w:szCs w:val="24"/>
              </w:rPr>
            </w:pPr>
          </w:p>
          <w:p w14:paraId="53FD93B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C10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8DF86"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F43DDD0"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9A14EFF"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33F880B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97605"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17CFA"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8450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E605"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2 punktas</w:t>
            </w:r>
          </w:p>
          <w:p w14:paraId="51B21047" w14:textId="77777777" w:rsidR="00845AD4" w:rsidRPr="00676D72" w:rsidRDefault="00845AD4" w:rsidP="00E836C7">
            <w:pPr>
              <w:pStyle w:val="Betarp"/>
              <w:jc w:val="both"/>
              <w:rPr>
                <w:rFonts w:ascii="Times New Roman" w:eastAsia="Yu Mincho" w:hAnsi="Times New Roman" w:cs="Times New Roman"/>
                <w:sz w:val="24"/>
                <w:szCs w:val="24"/>
              </w:rPr>
            </w:pPr>
          </w:p>
          <w:p w14:paraId="3727520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C12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A9E4"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819829F"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5B4CBB9"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7CCF13DC"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F379C"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545EC"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37F0" w14:textId="77777777" w:rsidR="00845AD4" w:rsidRPr="00676D72" w:rsidRDefault="00845AD4" w:rsidP="00996A7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3 punktas</w:t>
            </w:r>
          </w:p>
          <w:p w14:paraId="0696DDCA" w14:textId="77777777" w:rsidR="00845AD4" w:rsidRPr="00996A77" w:rsidRDefault="00845AD4" w:rsidP="00996A77">
            <w:pPr>
              <w:pStyle w:val="Betarp"/>
              <w:jc w:val="both"/>
              <w:rPr>
                <w:rFonts w:ascii="Times New Roman" w:eastAsia="Yu Mincho" w:hAnsi="Times New Roman" w:cs="Times New Roman"/>
                <w:sz w:val="16"/>
                <w:szCs w:val="16"/>
              </w:rPr>
            </w:pPr>
          </w:p>
          <w:p w14:paraId="64C73B90" w14:textId="77777777" w:rsidR="00845AD4" w:rsidRPr="00676D72" w:rsidRDefault="00845AD4" w:rsidP="00996A7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C13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4F17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51EFEFCB"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1E413A2F"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9EC50"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899C"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4B09A1"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BD24C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B8F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4 punktas</w:t>
            </w:r>
          </w:p>
          <w:p w14:paraId="2A79DC89" w14:textId="77777777" w:rsidR="00845AD4" w:rsidRPr="00676D72" w:rsidRDefault="00845AD4" w:rsidP="00E836C7">
            <w:pPr>
              <w:pStyle w:val="Betarp"/>
              <w:jc w:val="both"/>
              <w:rPr>
                <w:rFonts w:ascii="Times New Roman" w:eastAsia="Yu Mincho" w:hAnsi="Times New Roman" w:cs="Times New Roman"/>
                <w:sz w:val="24"/>
                <w:szCs w:val="24"/>
              </w:rPr>
            </w:pPr>
          </w:p>
          <w:p w14:paraId="200E308A"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C15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DD8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61072AC7"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6B0110F9"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2F503E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A2F6CE" w14:textId="77777777" w:rsidR="00845AD4" w:rsidRPr="00676D72" w:rsidRDefault="00845AD4" w:rsidP="00E836C7">
            <w:pPr>
              <w:pStyle w:val="Betarp"/>
              <w:jc w:val="both"/>
              <w:rPr>
                <w:rFonts w:ascii="Times New Roman" w:hAnsi="Times New Roman" w:cs="Times New Roman"/>
                <w:b/>
                <w:bCs/>
                <w:sz w:val="24"/>
                <w:szCs w:val="24"/>
              </w:rPr>
            </w:pPr>
          </w:p>
          <w:p w14:paraId="02E3006D" w14:textId="77777777" w:rsidR="00845AD4" w:rsidRPr="00676D72" w:rsidRDefault="004B776F" w:rsidP="00E836C7">
            <w:pPr>
              <w:pStyle w:val="Betarp"/>
              <w:jc w:val="both"/>
              <w:rPr>
                <w:rFonts w:ascii="Times New Roman" w:hAnsi="Times New Roman" w:cs="Times New Roman"/>
                <w:sz w:val="24"/>
                <w:szCs w:val="24"/>
                <w:u w:val="single"/>
              </w:rPr>
            </w:pPr>
            <w:hyperlink r:id="rId8">
              <w:r w:rsidR="00845AD4" w:rsidRPr="00676D72">
                <w:rPr>
                  <w:rStyle w:val="Hipersaitas"/>
                  <w:rFonts w:ascii="Times New Roman" w:hAnsi="Times New Roman" w:cs="Times New Roman"/>
                  <w:sz w:val="24"/>
                  <w:szCs w:val="24"/>
                  <w:u w:val="single"/>
                </w:rPr>
                <w:t>https://vpt.lrv.lt/melaginga-informacija-pateikusiu-tiekeju-sarasas-3</w:t>
              </w:r>
            </w:hyperlink>
          </w:p>
          <w:p w14:paraId="599402EE"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50D1E5E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DFC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208A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25C62"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5 punktas</w:t>
            </w:r>
          </w:p>
          <w:p w14:paraId="43BF0F84" w14:textId="77777777" w:rsidR="00845AD4" w:rsidRPr="00676D72" w:rsidRDefault="00845AD4" w:rsidP="00E836C7">
            <w:pPr>
              <w:pStyle w:val="Betarp"/>
              <w:jc w:val="both"/>
              <w:rPr>
                <w:rFonts w:ascii="Times New Roman" w:eastAsia="Yu Mincho" w:hAnsi="Times New Roman" w:cs="Times New Roman"/>
                <w:sz w:val="24"/>
                <w:szCs w:val="24"/>
              </w:rPr>
            </w:pPr>
          </w:p>
          <w:p w14:paraId="13C314B8"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C15 punktas</w:t>
            </w:r>
          </w:p>
          <w:p w14:paraId="3DFEA18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6C88555E"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EB5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0351E22"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62B59F9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A9CF"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82A56"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1D11AA"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7A39"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6 punktas</w:t>
            </w:r>
          </w:p>
          <w:p w14:paraId="6DCCEA3E" w14:textId="77777777" w:rsidR="00845AD4" w:rsidRPr="00676D72" w:rsidRDefault="00845AD4" w:rsidP="00E836C7">
            <w:pPr>
              <w:pStyle w:val="Betarp"/>
              <w:jc w:val="both"/>
              <w:rPr>
                <w:rFonts w:ascii="Times New Roman" w:eastAsia="Yu Mincho" w:hAnsi="Times New Roman" w:cs="Times New Roman"/>
                <w:sz w:val="24"/>
                <w:szCs w:val="24"/>
              </w:rPr>
            </w:pPr>
          </w:p>
          <w:p w14:paraId="6943515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C14 punktas</w:t>
            </w:r>
          </w:p>
          <w:p w14:paraId="5695854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4127A201"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E1B2"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6A541A2"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CD3A0C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DCB72E4" w14:textId="77777777" w:rsidR="00845AD4" w:rsidRPr="00676D72" w:rsidRDefault="00845AD4" w:rsidP="00E836C7">
            <w:pPr>
              <w:pStyle w:val="Betarp"/>
              <w:jc w:val="both"/>
              <w:rPr>
                <w:rFonts w:ascii="Times New Roman" w:hAnsi="Times New Roman" w:cs="Times New Roman"/>
                <w:sz w:val="24"/>
                <w:szCs w:val="24"/>
              </w:rPr>
            </w:pPr>
          </w:p>
          <w:p w14:paraId="1103800E" w14:textId="77777777" w:rsidR="00845AD4" w:rsidRPr="00676D72" w:rsidRDefault="004B776F" w:rsidP="00E836C7">
            <w:pPr>
              <w:pStyle w:val="Betarp"/>
              <w:jc w:val="both"/>
              <w:rPr>
                <w:rStyle w:val="Hipersaitas"/>
                <w:rFonts w:ascii="Times New Roman" w:hAnsi="Times New Roman" w:cs="Times New Roman"/>
                <w:sz w:val="24"/>
                <w:szCs w:val="24"/>
              </w:rPr>
            </w:pPr>
            <w:hyperlink r:id="rId9" w:history="1">
              <w:r w:rsidR="00845AD4" w:rsidRPr="00676D72">
                <w:rPr>
                  <w:rStyle w:val="Hipersaitas"/>
                  <w:rFonts w:ascii="Times New Roman" w:hAnsi="Times New Roman" w:cs="Times New Roman"/>
                  <w:sz w:val="24"/>
                  <w:szCs w:val="24"/>
                </w:rPr>
                <w:t>https://vpt.lrv.lt/lt/pasalinimo-pagrindai-1/nepatikimi-tiekejai-1</w:t>
              </w:r>
            </w:hyperlink>
          </w:p>
          <w:p w14:paraId="4E5449CA" w14:textId="77777777" w:rsidR="00845AD4" w:rsidRPr="00676D72" w:rsidRDefault="00845AD4" w:rsidP="00E836C7">
            <w:pPr>
              <w:pStyle w:val="Betarp"/>
              <w:jc w:val="both"/>
              <w:rPr>
                <w:rFonts w:ascii="Times New Roman" w:hAnsi="Times New Roman" w:cs="Times New Roman"/>
                <w:sz w:val="24"/>
                <w:szCs w:val="24"/>
              </w:rPr>
            </w:pPr>
          </w:p>
          <w:p w14:paraId="129FA6C6" w14:textId="77777777" w:rsidR="00845AD4" w:rsidRPr="00676D72" w:rsidRDefault="004B776F" w:rsidP="00E836C7">
            <w:pPr>
              <w:pStyle w:val="Betarp"/>
              <w:jc w:val="both"/>
              <w:rPr>
                <w:rFonts w:ascii="Times New Roman" w:hAnsi="Times New Roman" w:cs="Times New Roman"/>
                <w:sz w:val="24"/>
                <w:szCs w:val="24"/>
              </w:rPr>
            </w:pPr>
            <w:hyperlink r:id="rId10" w:history="1">
              <w:r w:rsidR="00845AD4" w:rsidRPr="00676D72">
                <w:rPr>
                  <w:rStyle w:val="Hipersaitas"/>
                  <w:rFonts w:ascii="Times New Roman" w:hAnsi="Times New Roman" w:cs="Times New Roman"/>
                  <w:sz w:val="24"/>
                  <w:szCs w:val="24"/>
                </w:rPr>
                <w:t>https://vpt.lrv.lt/lt/pasalinimo-pagrindai-1/nepatikimu-koncesininku-sarasas-1/nepatikimu-koncesininku-sarasas</w:t>
              </w:r>
            </w:hyperlink>
          </w:p>
          <w:p w14:paraId="11CDABFC" w14:textId="77777777" w:rsidR="00845AD4" w:rsidRPr="00676D72" w:rsidRDefault="00845AD4" w:rsidP="00E836C7">
            <w:pPr>
              <w:pStyle w:val="Betarp"/>
              <w:jc w:val="both"/>
              <w:rPr>
                <w:rFonts w:ascii="Times New Roman" w:hAnsi="Times New Roman" w:cs="Times New Roman"/>
                <w:bCs/>
                <w:sz w:val="24"/>
                <w:szCs w:val="24"/>
              </w:rPr>
            </w:pPr>
          </w:p>
          <w:p w14:paraId="1A4BA2EA"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E7EB760" w14:textId="77777777" w:rsidTr="00996A77">
        <w:trPr>
          <w:trHeight w:val="2947"/>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EAC7" w14:textId="77777777" w:rsidR="00845AD4" w:rsidRPr="00676D72" w:rsidRDefault="00845AD4" w:rsidP="00E836C7">
            <w:pPr>
              <w:pStyle w:val="Betarp"/>
              <w:numPr>
                <w:ilvl w:val="0"/>
                <w:numId w:val="4"/>
              </w:numPr>
              <w:rPr>
                <w:rFonts w:ascii="Times New Roman" w:hAnsi="Times New Roman" w:cs="Times New Roman"/>
                <w:sz w:val="24"/>
                <w:szCs w:val="24"/>
              </w:rPr>
            </w:pPr>
          </w:p>
          <w:p w14:paraId="0D13BC99" w14:textId="77777777" w:rsidR="00845AD4" w:rsidRPr="00676D72" w:rsidRDefault="00845AD4" w:rsidP="00E836C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E71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76D7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A4B3477" w14:textId="77777777" w:rsidR="00845AD4" w:rsidRPr="00676D72" w:rsidRDefault="00845AD4" w:rsidP="00E836C7">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A96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a papunktis</w:t>
            </w:r>
          </w:p>
          <w:p w14:paraId="3CF784AC" w14:textId="77777777" w:rsidR="00845AD4" w:rsidRPr="00676D72" w:rsidRDefault="00845AD4" w:rsidP="00E836C7">
            <w:pPr>
              <w:pStyle w:val="Betarp"/>
              <w:jc w:val="both"/>
              <w:rPr>
                <w:rFonts w:ascii="Times New Roman" w:eastAsia="Yu Mincho" w:hAnsi="Times New Roman" w:cs="Times New Roman"/>
                <w:sz w:val="24"/>
                <w:szCs w:val="24"/>
              </w:rPr>
            </w:pPr>
          </w:p>
          <w:p w14:paraId="7EA9936C"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876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 xml:space="preserve">Iš Lietuvoje įsteigtų subjektų įrodančių dokumentų nereikalaujama. Užtenka pateikto EBVPD. </w:t>
            </w: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1" w:history="1">
              <w:r w:rsidRPr="00676D72">
                <w:rPr>
                  <w:rStyle w:val="Hipersaitas"/>
                  <w:rFonts w:ascii="Times New Roman" w:hAnsi="Times New Roman" w:cs="Times New Roman"/>
                  <w:sz w:val="24"/>
                  <w:szCs w:val="24"/>
                  <w:u w:val="single"/>
                </w:rPr>
                <w:t>https://www.registrucentras.lt/jar/p/index.php</w:t>
              </w:r>
            </w:hyperlink>
          </w:p>
          <w:p w14:paraId="191B5282"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paskelbtą informaciją, taip pat į šiame informaciniame pranešime pateiktą informaciją:</w:t>
            </w:r>
          </w:p>
          <w:p w14:paraId="4C5686D0" w14:textId="79A6D8E1" w:rsidR="00845AD4" w:rsidRPr="00996A77" w:rsidRDefault="004B776F" w:rsidP="00E836C7">
            <w:pPr>
              <w:pStyle w:val="Betarp"/>
              <w:jc w:val="both"/>
              <w:rPr>
                <w:rFonts w:ascii="Times New Roman" w:hAnsi="Times New Roman" w:cs="Times New Roman"/>
                <w:sz w:val="24"/>
                <w:szCs w:val="24"/>
                <w:lang w:eastAsia="en-US"/>
              </w:rPr>
            </w:pPr>
            <w:hyperlink r:id="rId12" w:history="1">
              <w:r w:rsidR="00845AD4" w:rsidRPr="00676D72">
                <w:rPr>
                  <w:rStyle w:val="Hipersaitas"/>
                  <w:rFonts w:ascii="Times New Roman" w:hAnsi="Times New Roman" w:cs="Times New Roman"/>
                  <w:sz w:val="24"/>
                  <w:szCs w:val="24"/>
                </w:rPr>
                <w:t>https://vpt.lrv.lt/lt/naujienos/finansiniu-ataskaitu-nepateikimas-gali-tapti-kliutimi-dalyvauti-viesuosiuose-pirkimuose</w:t>
              </w:r>
            </w:hyperlink>
          </w:p>
        </w:tc>
      </w:tr>
      <w:tr w:rsidR="00845AD4" w:rsidRPr="00676D72" w14:paraId="3AB24B0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DA13C"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F5FF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yra padaręs rimtą profesinį pažeidimą, dėl kurio perkančioji organizacija abejoja tiekėjo sąžiningumu, </w:t>
            </w:r>
            <w:r w:rsidRPr="00676D7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76D72">
              <w:rPr>
                <w:rFonts w:ascii="Times New Roman" w:eastAsia="Times New Roman" w:hAnsi="Times New Roman" w:cs="Times New Roman"/>
                <w:sz w:val="24"/>
                <w:szCs w:val="24"/>
                <w:vertAlign w:val="superscript"/>
              </w:rPr>
              <w:t>1</w:t>
            </w:r>
            <w:r w:rsidRPr="00676D72">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0CF5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b papunktis</w:t>
            </w:r>
          </w:p>
          <w:p w14:paraId="379FCD58" w14:textId="77777777" w:rsidR="00845AD4" w:rsidRPr="00676D72" w:rsidRDefault="00845AD4" w:rsidP="00E836C7">
            <w:pPr>
              <w:pStyle w:val="Betarp"/>
              <w:jc w:val="both"/>
              <w:rPr>
                <w:rFonts w:ascii="Times New Roman" w:eastAsia="Yu Mincho" w:hAnsi="Times New Roman" w:cs="Times New Roman"/>
                <w:sz w:val="24"/>
                <w:szCs w:val="24"/>
              </w:rPr>
            </w:pPr>
          </w:p>
          <w:p w14:paraId="0895896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5057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00707AC9" w14:textId="77777777" w:rsidR="00845AD4" w:rsidRPr="00996A77" w:rsidRDefault="00845AD4" w:rsidP="00E836C7">
            <w:pPr>
              <w:pStyle w:val="Betarp"/>
              <w:jc w:val="both"/>
              <w:rPr>
                <w:rFonts w:ascii="Times New Roman" w:hAnsi="Times New Roman" w:cs="Times New Roman"/>
                <w:b/>
                <w:bCs/>
                <w:iCs/>
                <w:sz w:val="16"/>
                <w:szCs w:val="16"/>
                <w:lang w:eastAsia="en-US"/>
              </w:rPr>
            </w:pPr>
          </w:p>
          <w:p w14:paraId="7623138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3">
              <w:r w:rsidRPr="00676D72">
                <w:rPr>
                  <w:rStyle w:val="Hipersaitas"/>
                  <w:rFonts w:ascii="Times New Roman" w:hAnsi="Times New Roman" w:cs="Times New Roman"/>
                  <w:sz w:val="24"/>
                  <w:szCs w:val="24"/>
                  <w:u w:val="single"/>
                </w:rPr>
                <w:t>https://www.vmi.lt/evmi/mokesciu-moketoju-informacija</w:t>
              </w:r>
            </w:hyperlink>
            <w:r w:rsidRPr="00676D72">
              <w:rPr>
                <w:rFonts w:ascii="Times New Roman" w:hAnsi="Times New Roman" w:cs="Times New Roman"/>
                <w:sz w:val="24"/>
                <w:szCs w:val="24"/>
              </w:rPr>
              <w:t xml:space="preserve"> skelbiamą informaciją.</w:t>
            </w:r>
          </w:p>
        </w:tc>
      </w:tr>
      <w:tr w:rsidR="00845AD4" w:rsidRPr="00676D72" w14:paraId="0CEF0E09"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587D6"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085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w:t>
            </w:r>
            <w:r w:rsidRPr="00676D72">
              <w:rPr>
                <w:rFonts w:ascii="Times New Roman" w:eastAsia="Times New Roman" w:hAnsi="Times New Roman" w:cs="Times New Roman"/>
                <w:sz w:val="24"/>
                <w:szCs w:val="24"/>
              </w:rPr>
              <w:t xml:space="preserve"> kai jis </w:t>
            </w:r>
            <w:r w:rsidRPr="00676D7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526"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c papunktis</w:t>
            </w:r>
          </w:p>
          <w:p w14:paraId="29A530F3" w14:textId="77777777" w:rsidR="00845AD4" w:rsidRPr="00676D72" w:rsidRDefault="00845AD4" w:rsidP="00E836C7">
            <w:pPr>
              <w:pStyle w:val="Betarp"/>
              <w:jc w:val="both"/>
              <w:rPr>
                <w:rFonts w:ascii="Times New Roman" w:eastAsia="Yu Mincho" w:hAnsi="Times New Roman" w:cs="Times New Roman"/>
                <w:sz w:val="24"/>
                <w:szCs w:val="24"/>
              </w:rPr>
            </w:pPr>
          </w:p>
          <w:p w14:paraId="4153B491"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2F3CB"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A8F99C5"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20B1166" w14:textId="77777777" w:rsidR="00845AD4" w:rsidRPr="00676D72" w:rsidRDefault="00845AD4" w:rsidP="00E836C7">
            <w:pPr>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A7798E" w14:textId="77777777" w:rsidR="00845AD4" w:rsidRPr="00676D72" w:rsidRDefault="004B776F" w:rsidP="00E836C7">
            <w:pPr>
              <w:rPr>
                <w:rFonts w:ascii="Times New Roman" w:hAnsi="Times New Roman" w:cs="Times New Roman"/>
                <w:bCs/>
                <w:iCs/>
                <w:sz w:val="24"/>
                <w:szCs w:val="24"/>
                <w:lang w:eastAsia="en-US"/>
              </w:rPr>
            </w:pPr>
            <w:hyperlink r:id="rId14" w:history="1">
              <w:r w:rsidR="00845AD4" w:rsidRPr="00676D72">
                <w:rPr>
                  <w:rStyle w:val="Hipersaitas"/>
                  <w:rFonts w:ascii="Times New Roman" w:hAnsi="Times New Roman" w:cs="Times New Roman"/>
                  <w:sz w:val="24"/>
                  <w:szCs w:val="24"/>
                  <w:u w:val="single"/>
                </w:rPr>
                <w:t>https://kt.gov.lt/lt/atviri-duomenys/diskvalifikavimas-is-viesuju-pirkimu</w:t>
              </w:r>
            </w:hyperlink>
            <w:r w:rsidR="00845AD4" w:rsidRPr="00676D72">
              <w:rPr>
                <w:rFonts w:ascii="Times New Roman" w:hAnsi="Times New Roman" w:cs="Times New Roman"/>
                <w:sz w:val="24"/>
                <w:szCs w:val="24"/>
              </w:rPr>
              <w:t xml:space="preserve"> skelbiamą informaciją. </w:t>
            </w:r>
          </w:p>
        </w:tc>
      </w:tr>
    </w:tbl>
    <w:p w14:paraId="49FA33C1" w14:textId="77777777" w:rsidR="00845AD4" w:rsidRPr="00676D72" w:rsidRDefault="00845AD4" w:rsidP="00845AD4">
      <w:pPr>
        <w:spacing w:after="0" w:line="240" w:lineRule="auto"/>
        <w:rPr>
          <w:rFonts w:ascii="Times New Roman" w:hAnsi="Times New Roman" w:cs="Times New Roman"/>
          <w:sz w:val="24"/>
          <w:szCs w:val="24"/>
        </w:rPr>
      </w:pPr>
    </w:p>
    <w:p w14:paraId="6AD6D0EF" w14:textId="77777777" w:rsidR="0024699D" w:rsidRPr="00676D72" w:rsidRDefault="0024699D">
      <w:pPr>
        <w:rPr>
          <w:rFonts w:ascii="Times New Roman" w:hAnsi="Times New Roman" w:cs="Times New Roman"/>
          <w:sz w:val="24"/>
          <w:szCs w:val="24"/>
        </w:rPr>
      </w:pPr>
    </w:p>
    <w:sectPr w:rsidR="0024699D" w:rsidRPr="00676D72" w:rsidSect="00996A77">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1021" w:bottom="426"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7D60" w14:textId="77777777" w:rsidR="00845AD4" w:rsidRDefault="00845AD4" w:rsidP="00845AD4">
      <w:pPr>
        <w:spacing w:after="0" w:line="240" w:lineRule="auto"/>
      </w:pPr>
      <w:r>
        <w:separator/>
      </w:r>
    </w:p>
  </w:endnote>
  <w:endnote w:type="continuationSeparator" w:id="0">
    <w:p w14:paraId="16F5B110" w14:textId="77777777" w:rsidR="00845AD4" w:rsidRDefault="00845AD4" w:rsidP="0084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69BA" w14:textId="77777777" w:rsidR="00845AD4" w:rsidRDefault="00845A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308C" w14:textId="77777777" w:rsidR="00845AD4" w:rsidRDefault="00845A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824A" w14:textId="77777777" w:rsidR="00845AD4" w:rsidRDefault="00845A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6DC6" w14:textId="77777777" w:rsidR="00845AD4" w:rsidRDefault="00845AD4" w:rsidP="00845AD4">
      <w:pPr>
        <w:spacing w:after="0" w:line="240" w:lineRule="auto"/>
      </w:pPr>
      <w:r>
        <w:separator/>
      </w:r>
    </w:p>
  </w:footnote>
  <w:footnote w:type="continuationSeparator" w:id="0">
    <w:p w14:paraId="556966C1" w14:textId="77777777" w:rsidR="00845AD4" w:rsidRDefault="00845AD4" w:rsidP="00845AD4">
      <w:pPr>
        <w:spacing w:after="0" w:line="240" w:lineRule="auto"/>
      </w:pPr>
      <w:r>
        <w:continuationSeparator/>
      </w:r>
    </w:p>
  </w:footnote>
  <w:footnote w:id="1">
    <w:p w14:paraId="1EA04DB4" w14:textId="77777777" w:rsidR="00845AD4" w:rsidRPr="001620D3" w:rsidRDefault="00845AD4" w:rsidP="00845AD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D1BD06" w14:textId="77777777" w:rsidR="00845AD4" w:rsidRPr="001620D3" w:rsidRDefault="00845AD4" w:rsidP="00845AD4">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74D3F5C" w14:textId="77777777" w:rsidR="00845AD4" w:rsidRDefault="00845AD4" w:rsidP="00845AD4">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847E65"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F1B797" w14:textId="77777777" w:rsidR="00845AD4" w:rsidRPr="001620D3" w:rsidRDefault="00845AD4" w:rsidP="00845AD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1CFFF7" w14:textId="77777777" w:rsidR="00845AD4" w:rsidRDefault="00845AD4" w:rsidP="00845AD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44D9F"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28AA7" w14:textId="77777777" w:rsidR="00845AD4" w:rsidRPr="001620D3" w:rsidRDefault="00845AD4" w:rsidP="00845AD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23E03DB" w14:textId="77777777" w:rsidR="00845AD4" w:rsidRDefault="00845AD4" w:rsidP="00845AD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6C493" w14:textId="77777777" w:rsidR="00845AD4" w:rsidRDefault="00845A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7BCA" w14:textId="77777777" w:rsidR="00845AD4" w:rsidRPr="00887F43" w:rsidRDefault="00845AD4" w:rsidP="00BC66B4">
    <w:pPr>
      <w:pStyle w:val="Antrats"/>
      <w:jc w:val="right"/>
      <w:rPr>
        <w:rFonts w:ascii="Times New Roman" w:hAnsi="Times New Roman" w:cs="Times New Roman"/>
      </w:rPr>
    </w:pPr>
    <w:r w:rsidRPr="00887F43">
      <w:rPr>
        <w:rFonts w:ascii="Times New Roman" w:hAnsi="Times New Roman" w:cs="Times New Roman"/>
        <w:sz w:val="22"/>
        <w:szCs w:val="22"/>
      </w:rPr>
      <w:t xml:space="preserve">Pirkimo sąlygų </w:t>
    </w:r>
    <w:r>
      <w:rPr>
        <w:rFonts w:ascii="Times New Roman" w:hAnsi="Times New Roman" w:cs="Times New Roman"/>
        <w:sz w:val="22"/>
        <w:szCs w:val="22"/>
      </w:rPr>
      <w:t>1 p</w:t>
    </w:r>
    <w:r w:rsidRPr="00887F43">
      <w:rPr>
        <w:rFonts w:ascii="Times New Roman" w:hAnsi="Times New Roman" w:cs="Times New Roman"/>
        <w:sz w:val="22"/>
        <w:szCs w:val="22"/>
      </w:rPr>
      <w:t>riedas  „</w:t>
    </w:r>
    <w:r>
      <w:rPr>
        <w:rFonts w:ascii="Times New Roman" w:hAnsi="Times New Roman" w:cs="Times New Roman"/>
        <w:sz w:val="22"/>
        <w:szCs w:val="22"/>
      </w:rPr>
      <w:t>Pašalinimo pagrindai</w:t>
    </w:r>
    <w:r w:rsidRPr="00887F43">
      <w:rPr>
        <w:rFonts w:ascii="Times New Roman" w:hAnsi="Times New Roman" w:cs="Times New Roman"/>
        <w:sz w:val="22"/>
        <w:szCs w:val="22"/>
      </w:rPr>
      <w:t>“</w:t>
    </w:r>
  </w:p>
  <w:p w14:paraId="5085CD79" w14:textId="77777777" w:rsidR="00845AD4" w:rsidRDefault="00845A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7291" w14:textId="77777777" w:rsidR="00845AD4" w:rsidRDefault="00845A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E575A6"/>
    <w:multiLevelType w:val="hybridMultilevel"/>
    <w:tmpl w:val="3F6A59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93500F16"/>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494614562">
    <w:abstractNumId w:val="4"/>
  </w:num>
  <w:num w:numId="6" w16cid:durableId="1473055655">
    <w:abstractNumId w:val="6"/>
  </w:num>
  <w:num w:numId="7" w16cid:durableId="510532351">
    <w:abstractNumId w:val="0"/>
  </w:num>
  <w:num w:numId="8" w16cid:durableId="1303846989">
    <w:abstractNumId w:val="8"/>
  </w:num>
  <w:num w:numId="9" w16cid:durableId="64809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D4"/>
    <w:rsid w:val="001F6C71"/>
    <w:rsid w:val="0024699D"/>
    <w:rsid w:val="003B43FC"/>
    <w:rsid w:val="004B776F"/>
    <w:rsid w:val="00584B54"/>
    <w:rsid w:val="00676D72"/>
    <w:rsid w:val="00845AD4"/>
    <w:rsid w:val="00996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AD8"/>
  <w15:chartTrackingRefBased/>
  <w15:docId w15:val="{FB155FAC-6BAA-4152-B849-58AD7E08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AD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45AD4"/>
    <w:rPr>
      <w:strike w:val="0"/>
      <w:dstrike w:val="0"/>
      <w:color w:val="auto"/>
      <w:u w:val="none"/>
      <w:effect w:val="none"/>
    </w:rPr>
  </w:style>
  <w:style w:type="paragraph" w:styleId="Betarp">
    <w:name w:val="No Spacing"/>
    <w:link w:val="BetarpDiagrama"/>
    <w:uiPriority w:val="1"/>
    <w:qFormat/>
    <w:rsid w:val="00845AD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5AD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45A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45AD4"/>
    <w:rPr>
      <w:rFonts w:eastAsiaTheme="minorEastAsia"/>
      <w:sz w:val="20"/>
      <w:szCs w:val="20"/>
      <w:lang w:eastAsia="lt-LT"/>
    </w:rPr>
  </w:style>
  <w:style w:type="character" w:styleId="Puslapioinaosnuoroda">
    <w:name w:val="footnote reference"/>
    <w:basedOn w:val="Numatytasispastraiposriftas"/>
    <w:uiPriority w:val="99"/>
    <w:semiHidden/>
    <w:unhideWhenUsed/>
    <w:rsid w:val="00845AD4"/>
    <w:rPr>
      <w:vertAlign w:val="superscript"/>
    </w:rPr>
  </w:style>
  <w:style w:type="paragraph" w:styleId="Antrats">
    <w:name w:val="header"/>
    <w:basedOn w:val="prastasis"/>
    <w:link w:val="AntratsDiagrama"/>
    <w:uiPriority w:val="99"/>
    <w:unhideWhenUsed/>
    <w:rsid w:val="00845AD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45AD4"/>
    <w:rPr>
      <w:rFonts w:eastAsiaTheme="minorEastAsia"/>
      <w:sz w:val="21"/>
      <w:szCs w:val="21"/>
      <w:lang w:eastAsia="lt-LT"/>
    </w:rPr>
  </w:style>
  <w:style w:type="paragraph" w:styleId="Porat">
    <w:name w:val="footer"/>
    <w:basedOn w:val="prastasis"/>
    <w:link w:val="PoratDiagrama"/>
    <w:uiPriority w:val="99"/>
    <w:unhideWhenUsed/>
    <w:rsid w:val="00845AD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45AD4"/>
    <w:rPr>
      <w:rFonts w:eastAsiaTheme="minorEastAsia"/>
      <w:sz w:val="21"/>
      <w:szCs w:val="21"/>
      <w:lang w:eastAsia="lt-LT"/>
    </w:rPr>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99"/>
    <w:qFormat/>
    <w:rsid w:val="00845AD4"/>
    <w:pPr>
      <w:ind w:left="720"/>
      <w:contextualSpacing/>
    </w:p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99"/>
    <w:qFormat/>
    <w:locked/>
    <w:rsid w:val="00845AD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12264</Words>
  <Characters>6992</Characters>
  <Application>Microsoft Office Word</Application>
  <DocSecurity>0</DocSecurity>
  <Lines>58</Lines>
  <Paragraphs>38</Paragraphs>
  <ScaleCrop>false</ScaleCrop>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4</cp:revision>
  <dcterms:created xsi:type="dcterms:W3CDTF">2024-02-21T06:44:00Z</dcterms:created>
  <dcterms:modified xsi:type="dcterms:W3CDTF">2024-02-21T10:00:00Z</dcterms:modified>
</cp:coreProperties>
</file>