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5" w14:textId="77777777" w:rsidR="005A5832" w:rsidRPr="00A00F49" w:rsidRDefault="00A10867" w:rsidP="00E33E3A">
      <w:pPr>
        <w:widowControl w:val="0"/>
        <w:pBdr>
          <w:top w:val="nil"/>
          <w:left w:val="nil"/>
          <w:bottom w:val="nil"/>
          <w:right w:val="nil"/>
          <w:between w:val="nil"/>
        </w:pBdr>
        <w:tabs>
          <w:tab w:val="left" w:pos="567"/>
          <w:tab w:val="left" w:pos="851"/>
        </w:tabs>
        <w:jc w:val="center"/>
        <w:rPr>
          <w:rFonts w:ascii="Cambria" w:hAnsi="Cambria"/>
          <w:caps/>
          <w:sz w:val="22"/>
          <w:szCs w:val="22"/>
        </w:rPr>
      </w:pPr>
      <w:r w:rsidRPr="00A00F49">
        <w:rPr>
          <w:rFonts w:ascii="Cambria" w:hAnsi="Cambria"/>
          <w:b/>
          <w:caps/>
          <w:sz w:val="22"/>
          <w:szCs w:val="22"/>
        </w:rPr>
        <w:t xml:space="preserve">Prekių pirkimo-pardavimo sutarties </w:t>
      </w:r>
      <w:r w:rsidRPr="00A00F49">
        <w:rPr>
          <w:rFonts w:ascii="Cambria" w:hAnsi="Cambria"/>
          <w:b/>
          <w:bCs/>
          <w:caps/>
          <w:sz w:val="22"/>
          <w:szCs w:val="22"/>
        </w:rPr>
        <w:t>Specialiosios</w:t>
      </w:r>
      <w:r w:rsidRPr="00A00F49">
        <w:rPr>
          <w:rFonts w:ascii="Cambria" w:hAnsi="Cambria"/>
          <w:b/>
          <w:caps/>
          <w:sz w:val="22"/>
          <w:szCs w:val="22"/>
        </w:rPr>
        <w:t xml:space="preserve"> sąlygos</w:t>
      </w:r>
    </w:p>
    <w:p w14:paraId="5D72CAF6" w14:textId="77777777" w:rsidR="005A5832" w:rsidRPr="00A00F49" w:rsidRDefault="005A5832" w:rsidP="00E33E3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A00F49" w14:paraId="5D72CAF9" w14:textId="77777777" w:rsidTr="00D908B8">
        <w:tc>
          <w:tcPr>
            <w:tcW w:w="2448" w:type="dxa"/>
          </w:tcPr>
          <w:p w14:paraId="5D72CAF7"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Sutarties pavadinimas</w:t>
            </w:r>
          </w:p>
        </w:tc>
        <w:tc>
          <w:tcPr>
            <w:tcW w:w="7110" w:type="dxa"/>
            <w:gridSpan w:val="3"/>
          </w:tcPr>
          <w:p w14:paraId="5D72CAF8" w14:textId="2DA44222" w:rsidR="005A5832" w:rsidRPr="00A00F49" w:rsidRDefault="000A4026" w:rsidP="00E33E3A">
            <w:pPr>
              <w:rPr>
                <w:rFonts w:ascii="Cambria" w:hAnsi="Cambria"/>
                <w:kern w:val="2"/>
                <w:sz w:val="22"/>
                <w:szCs w:val="22"/>
              </w:rPr>
            </w:pPr>
            <w:r w:rsidRPr="00A00F49">
              <w:rPr>
                <w:rFonts w:ascii="Cambria" w:hAnsi="Cambria"/>
                <w:kern w:val="2"/>
                <w:sz w:val="22"/>
                <w:szCs w:val="22"/>
              </w:rPr>
              <w:t>GMP transplantacijos automobilis</w:t>
            </w:r>
          </w:p>
        </w:tc>
      </w:tr>
      <w:tr w:rsidR="00D25950" w:rsidRPr="00A00F49" w14:paraId="5D72CAFE" w14:textId="77777777">
        <w:tc>
          <w:tcPr>
            <w:tcW w:w="2448" w:type="dxa"/>
          </w:tcPr>
          <w:p w14:paraId="5D72CAFA"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Sutarties data</w:t>
            </w:r>
          </w:p>
        </w:tc>
        <w:tc>
          <w:tcPr>
            <w:tcW w:w="2177" w:type="dxa"/>
          </w:tcPr>
          <w:p w14:paraId="5D72CAFB" w14:textId="77777777" w:rsidR="005A5832" w:rsidRPr="00A00F49" w:rsidRDefault="005A5832" w:rsidP="00E33E3A">
            <w:pPr>
              <w:jc w:val="both"/>
              <w:rPr>
                <w:rFonts w:ascii="Cambria" w:hAnsi="Cambria"/>
                <w:kern w:val="2"/>
                <w:sz w:val="22"/>
                <w:szCs w:val="22"/>
              </w:rPr>
            </w:pPr>
          </w:p>
        </w:tc>
        <w:tc>
          <w:tcPr>
            <w:tcW w:w="2362" w:type="dxa"/>
          </w:tcPr>
          <w:p w14:paraId="5D72CAFC"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Sutarties numeris</w:t>
            </w:r>
          </w:p>
        </w:tc>
        <w:tc>
          <w:tcPr>
            <w:tcW w:w="2571" w:type="dxa"/>
          </w:tcPr>
          <w:p w14:paraId="5D72CAFD" w14:textId="77777777" w:rsidR="005A5832" w:rsidRPr="00A00F49" w:rsidRDefault="005A5832" w:rsidP="00E33E3A">
            <w:pPr>
              <w:jc w:val="both"/>
              <w:rPr>
                <w:rFonts w:ascii="Cambria" w:hAnsi="Cambria"/>
                <w:kern w:val="2"/>
                <w:sz w:val="22"/>
                <w:szCs w:val="22"/>
              </w:rPr>
            </w:pPr>
          </w:p>
        </w:tc>
      </w:tr>
    </w:tbl>
    <w:p w14:paraId="5D72CAFF" w14:textId="77777777" w:rsidR="005A5832" w:rsidRPr="00A00F49" w:rsidRDefault="005A5832" w:rsidP="00E33E3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A00F49" w14:paraId="5D72CB01" w14:textId="77777777">
        <w:tc>
          <w:tcPr>
            <w:tcW w:w="9558" w:type="dxa"/>
            <w:gridSpan w:val="3"/>
          </w:tcPr>
          <w:p w14:paraId="5D72CB00"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1. SUTARTIES ŠALYS</w:t>
            </w:r>
          </w:p>
        </w:tc>
      </w:tr>
      <w:tr w:rsidR="00D25950" w:rsidRPr="00A00F49" w14:paraId="5D72CB09" w14:textId="77777777">
        <w:tc>
          <w:tcPr>
            <w:tcW w:w="2808" w:type="dxa"/>
            <w:vMerge w:val="restart"/>
          </w:tcPr>
          <w:p w14:paraId="5D72CB02" w14:textId="77777777" w:rsidR="00010657" w:rsidRPr="00A00F49" w:rsidRDefault="00010657" w:rsidP="00E33E3A">
            <w:pPr>
              <w:jc w:val="both"/>
              <w:rPr>
                <w:rFonts w:ascii="Cambria" w:hAnsi="Cambria"/>
                <w:b/>
                <w:bCs/>
                <w:kern w:val="2"/>
                <w:sz w:val="22"/>
                <w:szCs w:val="22"/>
              </w:rPr>
            </w:pPr>
          </w:p>
          <w:p w14:paraId="5D72CB03" w14:textId="77777777" w:rsidR="00010657" w:rsidRPr="00A00F49" w:rsidRDefault="00010657" w:rsidP="00E33E3A">
            <w:pPr>
              <w:jc w:val="both"/>
              <w:rPr>
                <w:rFonts w:ascii="Cambria" w:hAnsi="Cambria"/>
                <w:b/>
                <w:bCs/>
                <w:kern w:val="2"/>
                <w:sz w:val="22"/>
                <w:szCs w:val="22"/>
              </w:rPr>
            </w:pPr>
          </w:p>
          <w:p w14:paraId="5D72CB04" w14:textId="77777777" w:rsidR="00010657" w:rsidRPr="00A00F49" w:rsidRDefault="00010657" w:rsidP="00E33E3A">
            <w:pPr>
              <w:jc w:val="both"/>
              <w:rPr>
                <w:rFonts w:ascii="Cambria" w:hAnsi="Cambria"/>
                <w:b/>
                <w:bCs/>
                <w:kern w:val="2"/>
                <w:sz w:val="22"/>
                <w:szCs w:val="22"/>
              </w:rPr>
            </w:pPr>
          </w:p>
          <w:p w14:paraId="5D72CB05" w14:textId="77777777" w:rsidR="00010657" w:rsidRPr="00A00F49" w:rsidRDefault="00010657" w:rsidP="00E33E3A">
            <w:pPr>
              <w:jc w:val="both"/>
              <w:rPr>
                <w:rFonts w:ascii="Cambria" w:hAnsi="Cambria"/>
                <w:b/>
                <w:bCs/>
                <w:kern w:val="2"/>
                <w:sz w:val="22"/>
                <w:szCs w:val="22"/>
              </w:rPr>
            </w:pPr>
          </w:p>
          <w:p w14:paraId="5D72CB06" w14:textId="77777777" w:rsidR="00010657" w:rsidRPr="00A00F49" w:rsidRDefault="00010657" w:rsidP="00E33E3A">
            <w:pPr>
              <w:jc w:val="both"/>
              <w:rPr>
                <w:rFonts w:ascii="Cambria" w:hAnsi="Cambria"/>
                <w:b/>
                <w:bCs/>
                <w:kern w:val="2"/>
                <w:sz w:val="22"/>
                <w:szCs w:val="22"/>
              </w:rPr>
            </w:pPr>
            <w:r w:rsidRPr="00A00F49">
              <w:rPr>
                <w:rFonts w:ascii="Cambria" w:hAnsi="Cambria"/>
                <w:b/>
                <w:bCs/>
                <w:kern w:val="2"/>
                <w:sz w:val="22"/>
                <w:szCs w:val="22"/>
              </w:rPr>
              <w:t>1.1. Pirkėjas</w:t>
            </w:r>
          </w:p>
        </w:tc>
        <w:tc>
          <w:tcPr>
            <w:tcW w:w="3240" w:type="dxa"/>
          </w:tcPr>
          <w:p w14:paraId="5D72CB07"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1.1.1. Pavadinimas</w:t>
            </w:r>
          </w:p>
        </w:tc>
        <w:tc>
          <w:tcPr>
            <w:tcW w:w="3510" w:type="dxa"/>
          </w:tcPr>
          <w:p w14:paraId="5D72CB08"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Lietuvos sveikatos mokslų universiteto ligoninė Kauno klinikos</w:t>
            </w:r>
          </w:p>
        </w:tc>
      </w:tr>
      <w:tr w:rsidR="00D25950" w:rsidRPr="00A00F49" w14:paraId="5D72CB0D" w14:textId="77777777">
        <w:tc>
          <w:tcPr>
            <w:tcW w:w="2808" w:type="dxa"/>
            <w:vMerge/>
          </w:tcPr>
          <w:p w14:paraId="5D72CB0A" w14:textId="77777777" w:rsidR="00010657" w:rsidRPr="00A00F49" w:rsidRDefault="00010657" w:rsidP="00E33E3A">
            <w:pPr>
              <w:jc w:val="both"/>
              <w:rPr>
                <w:rFonts w:ascii="Cambria" w:hAnsi="Cambria"/>
                <w:kern w:val="2"/>
                <w:sz w:val="22"/>
                <w:szCs w:val="22"/>
              </w:rPr>
            </w:pPr>
          </w:p>
        </w:tc>
        <w:tc>
          <w:tcPr>
            <w:tcW w:w="3240" w:type="dxa"/>
          </w:tcPr>
          <w:p w14:paraId="5D72CB0B"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1.1.2. Juridinio asmens kodas</w:t>
            </w:r>
          </w:p>
        </w:tc>
        <w:tc>
          <w:tcPr>
            <w:tcW w:w="3510" w:type="dxa"/>
          </w:tcPr>
          <w:p w14:paraId="5D72CB0C" w14:textId="77777777" w:rsidR="00010657" w:rsidRPr="00A00F49" w:rsidRDefault="00010657" w:rsidP="00E33E3A">
            <w:pPr>
              <w:jc w:val="both"/>
              <w:rPr>
                <w:rFonts w:ascii="Cambria" w:hAnsi="Cambria" w:cs="Arial"/>
                <w:kern w:val="2"/>
                <w:sz w:val="22"/>
                <w:szCs w:val="22"/>
              </w:rPr>
            </w:pPr>
            <w:r w:rsidRPr="00A00F49">
              <w:rPr>
                <w:rFonts w:ascii="Cambria" w:hAnsi="Cambria"/>
                <w:sz w:val="22"/>
                <w:szCs w:val="22"/>
                <w:shd w:val="clear" w:color="auto" w:fill="FFFFFF"/>
              </w:rPr>
              <w:t>135163499</w:t>
            </w:r>
          </w:p>
        </w:tc>
      </w:tr>
      <w:tr w:rsidR="00D25950" w:rsidRPr="00A00F49" w14:paraId="5D72CB11" w14:textId="77777777">
        <w:tc>
          <w:tcPr>
            <w:tcW w:w="2808" w:type="dxa"/>
            <w:vMerge/>
          </w:tcPr>
          <w:p w14:paraId="5D72CB0E" w14:textId="77777777" w:rsidR="00010657" w:rsidRPr="00A00F49" w:rsidRDefault="00010657" w:rsidP="00E33E3A">
            <w:pPr>
              <w:jc w:val="both"/>
              <w:rPr>
                <w:rFonts w:ascii="Cambria" w:hAnsi="Cambria"/>
                <w:kern w:val="2"/>
                <w:sz w:val="22"/>
                <w:szCs w:val="22"/>
              </w:rPr>
            </w:pPr>
          </w:p>
        </w:tc>
        <w:tc>
          <w:tcPr>
            <w:tcW w:w="3240" w:type="dxa"/>
          </w:tcPr>
          <w:p w14:paraId="5D72CB0F"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1.1.3. Adresas</w:t>
            </w:r>
          </w:p>
        </w:tc>
        <w:tc>
          <w:tcPr>
            <w:tcW w:w="3510" w:type="dxa"/>
          </w:tcPr>
          <w:p w14:paraId="5D72CB10"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Eivenių g. 2, LT-50161 Kaunas</w:t>
            </w:r>
          </w:p>
        </w:tc>
      </w:tr>
      <w:tr w:rsidR="00D25950" w:rsidRPr="00A00F49" w14:paraId="5D72CB15" w14:textId="77777777" w:rsidTr="00387859">
        <w:trPr>
          <w:trHeight w:val="316"/>
        </w:trPr>
        <w:tc>
          <w:tcPr>
            <w:tcW w:w="2808" w:type="dxa"/>
            <w:vMerge/>
          </w:tcPr>
          <w:p w14:paraId="5D72CB12" w14:textId="77777777" w:rsidR="00010657" w:rsidRPr="00A00F49" w:rsidRDefault="00010657" w:rsidP="00E33E3A">
            <w:pPr>
              <w:jc w:val="both"/>
              <w:rPr>
                <w:rFonts w:ascii="Cambria" w:hAnsi="Cambria"/>
                <w:kern w:val="2"/>
                <w:sz w:val="22"/>
                <w:szCs w:val="22"/>
              </w:rPr>
            </w:pPr>
          </w:p>
        </w:tc>
        <w:tc>
          <w:tcPr>
            <w:tcW w:w="3240" w:type="dxa"/>
          </w:tcPr>
          <w:p w14:paraId="5D72CB13"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1.1.4. PVM mokėtojo kodas</w:t>
            </w:r>
          </w:p>
        </w:tc>
        <w:tc>
          <w:tcPr>
            <w:tcW w:w="3510" w:type="dxa"/>
            <w:vAlign w:val="center"/>
          </w:tcPr>
          <w:p w14:paraId="5D72CB14" w14:textId="77777777" w:rsidR="00010657" w:rsidRPr="00A00F49" w:rsidRDefault="00010657" w:rsidP="00E33E3A">
            <w:pPr>
              <w:rPr>
                <w:rFonts w:ascii="Cambria" w:hAnsi="Cambria"/>
                <w:sz w:val="22"/>
                <w:szCs w:val="22"/>
              </w:rPr>
            </w:pPr>
            <w:r w:rsidRPr="00A00F49">
              <w:rPr>
                <w:rFonts w:ascii="Cambria" w:hAnsi="Cambria"/>
                <w:sz w:val="22"/>
                <w:szCs w:val="22"/>
              </w:rPr>
              <w:t>LT351634917</w:t>
            </w:r>
          </w:p>
        </w:tc>
      </w:tr>
      <w:tr w:rsidR="00D25950" w:rsidRPr="00A00F49" w14:paraId="5D72CB19" w14:textId="77777777">
        <w:tc>
          <w:tcPr>
            <w:tcW w:w="2808" w:type="dxa"/>
            <w:vMerge/>
          </w:tcPr>
          <w:p w14:paraId="5D72CB16" w14:textId="77777777" w:rsidR="00010657" w:rsidRPr="00A00F49" w:rsidRDefault="00010657" w:rsidP="00E33E3A">
            <w:pPr>
              <w:jc w:val="both"/>
              <w:rPr>
                <w:rFonts w:ascii="Cambria" w:hAnsi="Cambria"/>
                <w:kern w:val="2"/>
                <w:sz w:val="22"/>
                <w:szCs w:val="22"/>
              </w:rPr>
            </w:pPr>
          </w:p>
        </w:tc>
        <w:tc>
          <w:tcPr>
            <w:tcW w:w="3240" w:type="dxa"/>
          </w:tcPr>
          <w:p w14:paraId="5D72CB17"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1.1.5. Atsiskaitomoji sąskaita</w:t>
            </w:r>
          </w:p>
        </w:tc>
        <w:tc>
          <w:tcPr>
            <w:tcW w:w="3510" w:type="dxa"/>
          </w:tcPr>
          <w:p w14:paraId="5D72CB18"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LT21 7300 0100 0222 6410</w:t>
            </w:r>
          </w:p>
        </w:tc>
      </w:tr>
      <w:tr w:rsidR="00D25950" w:rsidRPr="00A00F49" w14:paraId="5D72CB1D" w14:textId="77777777">
        <w:tc>
          <w:tcPr>
            <w:tcW w:w="2808" w:type="dxa"/>
            <w:vMerge/>
          </w:tcPr>
          <w:p w14:paraId="5D72CB1A" w14:textId="77777777" w:rsidR="00010657" w:rsidRPr="00A00F49" w:rsidRDefault="00010657" w:rsidP="00E33E3A">
            <w:pPr>
              <w:jc w:val="both"/>
              <w:rPr>
                <w:rFonts w:ascii="Cambria" w:hAnsi="Cambria"/>
                <w:kern w:val="2"/>
                <w:sz w:val="22"/>
                <w:szCs w:val="22"/>
              </w:rPr>
            </w:pPr>
          </w:p>
        </w:tc>
        <w:tc>
          <w:tcPr>
            <w:tcW w:w="3240" w:type="dxa"/>
          </w:tcPr>
          <w:p w14:paraId="5D72CB1B"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1.1.6. Bankas, banko kodas</w:t>
            </w:r>
          </w:p>
        </w:tc>
        <w:tc>
          <w:tcPr>
            <w:tcW w:w="3510" w:type="dxa"/>
          </w:tcPr>
          <w:p w14:paraId="5D72CB1C" w14:textId="77777777" w:rsidR="00010657" w:rsidRPr="00A00F49" w:rsidRDefault="00D37E58" w:rsidP="00E33E3A">
            <w:pPr>
              <w:rPr>
                <w:rFonts w:ascii="Cambria" w:hAnsi="Cambria"/>
                <w:kern w:val="2"/>
                <w:sz w:val="22"/>
                <w:szCs w:val="22"/>
              </w:rPr>
            </w:pPr>
            <w:r w:rsidRPr="00A00F49">
              <w:rPr>
                <w:rFonts w:ascii="Cambria" w:hAnsi="Cambria"/>
                <w:kern w:val="2"/>
                <w:sz w:val="22"/>
                <w:szCs w:val="22"/>
              </w:rPr>
              <w:t>AB „Swedbank“, 73000</w:t>
            </w:r>
          </w:p>
        </w:tc>
      </w:tr>
      <w:tr w:rsidR="00D25950" w:rsidRPr="00A00F49" w14:paraId="5D72CB21" w14:textId="77777777">
        <w:tc>
          <w:tcPr>
            <w:tcW w:w="2808" w:type="dxa"/>
            <w:vMerge/>
          </w:tcPr>
          <w:p w14:paraId="5D72CB1E" w14:textId="77777777" w:rsidR="00010657" w:rsidRPr="00A00F49" w:rsidRDefault="00010657" w:rsidP="00E33E3A">
            <w:pPr>
              <w:jc w:val="both"/>
              <w:rPr>
                <w:rFonts w:ascii="Cambria" w:hAnsi="Cambria"/>
                <w:kern w:val="2"/>
                <w:sz w:val="22"/>
                <w:szCs w:val="22"/>
              </w:rPr>
            </w:pPr>
          </w:p>
        </w:tc>
        <w:tc>
          <w:tcPr>
            <w:tcW w:w="3240" w:type="dxa"/>
          </w:tcPr>
          <w:p w14:paraId="5D72CB1F"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1.1.7. Telefonas</w:t>
            </w:r>
          </w:p>
        </w:tc>
        <w:tc>
          <w:tcPr>
            <w:tcW w:w="3510" w:type="dxa"/>
          </w:tcPr>
          <w:p w14:paraId="5D72CB20" w14:textId="2C203766" w:rsidR="00010657" w:rsidRPr="00A00F49" w:rsidRDefault="00DF4AA6" w:rsidP="00E33E3A">
            <w:pPr>
              <w:jc w:val="both"/>
              <w:rPr>
                <w:rFonts w:ascii="Cambria" w:hAnsi="Cambria" w:cs="Arial"/>
                <w:kern w:val="2"/>
                <w:sz w:val="22"/>
                <w:szCs w:val="22"/>
              </w:rPr>
            </w:pPr>
            <w:r>
              <w:rPr>
                <w:rFonts w:ascii="Cambria" w:hAnsi="Cambria"/>
                <w:kern w:val="2"/>
                <w:sz w:val="22"/>
                <w:szCs w:val="22"/>
              </w:rPr>
              <w:t>+370</w:t>
            </w:r>
            <w:r w:rsidR="00D37E58" w:rsidRPr="00A00F49">
              <w:rPr>
                <w:rFonts w:ascii="Cambria" w:hAnsi="Cambria"/>
                <w:kern w:val="2"/>
                <w:sz w:val="22"/>
                <w:szCs w:val="22"/>
              </w:rPr>
              <w:t xml:space="preserve"> 37 326975</w:t>
            </w:r>
          </w:p>
        </w:tc>
      </w:tr>
      <w:tr w:rsidR="00D25950" w:rsidRPr="00A00F49" w14:paraId="5D72CB25" w14:textId="77777777">
        <w:tc>
          <w:tcPr>
            <w:tcW w:w="2808" w:type="dxa"/>
            <w:vMerge/>
          </w:tcPr>
          <w:p w14:paraId="5D72CB22" w14:textId="77777777" w:rsidR="00010657" w:rsidRPr="00A00F49" w:rsidRDefault="00010657" w:rsidP="00E33E3A">
            <w:pPr>
              <w:jc w:val="both"/>
              <w:rPr>
                <w:rFonts w:ascii="Cambria" w:hAnsi="Cambria"/>
                <w:kern w:val="2"/>
                <w:sz w:val="22"/>
                <w:szCs w:val="22"/>
              </w:rPr>
            </w:pPr>
          </w:p>
        </w:tc>
        <w:tc>
          <w:tcPr>
            <w:tcW w:w="3240" w:type="dxa"/>
          </w:tcPr>
          <w:p w14:paraId="5D72CB23"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1.1.8. El. paštas</w:t>
            </w:r>
          </w:p>
        </w:tc>
        <w:tc>
          <w:tcPr>
            <w:tcW w:w="3510" w:type="dxa"/>
          </w:tcPr>
          <w:p w14:paraId="5D72CB24" w14:textId="77777777" w:rsidR="00010657" w:rsidRPr="00A00F49" w:rsidRDefault="00D37E58" w:rsidP="00E33E3A">
            <w:pPr>
              <w:jc w:val="both"/>
              <w:rPr>
                <w:rFonts w:ascii="Cambria" w:hAnsi="Cambria" w:cs="Arial"/>
                <w:kern w:val="2"/>
                <w:sz w:val="22"/>
                <w:szCs w:val="22"/>
                <w:lang w:val="en-US"/>
              </w:rPr>
            </w:pPr>
            <w:r w:rsidRPr="00A00F49">
              <w:rPr>
                <w:rFonts w:ascii="Cambria" w:hAnsi="Cambria"/>
                <w:kern w:val="2"/>
                <w:sz w:val="22"/>
                <w:szCs w:val="22"/>
              </w:rPr>
              <w:t>rastine@kaunoklinikos.lt</w:t>
            </w:r>
          </w:p>
        </w:tc>
      </w:tr>
      <w:tr w:rsidR="00D25950" w:rsidRPr="00A00F49" w14:paraId="5D72CB29" w14:textId="77777777">
        <w:tc>
          <w:tcPr>
            <w:tcW w:w="2808" w:type="dxa"/>
            <w:vMerge/>
          </w:tcPr>
          <w:p w14:paraId="5D72CB26" w14:textId="77777777" w:rsidR="00010657" w:rsidRPr="00A00F49" w:rsidRDefault="00010657" w:rsidP="00E33E3A">
            <w:pPr>
              <w:jc w:val="both"/>
              <w:rPr>
                <w:rFonts w:ascii="Cambria" w:hAnsi="Cambria"/>
                <w:kern w:val="2"/>
                <w:sz w:val="22"/>
                <w:szCs w:val="22"/>
              </w:rPr>
            </w:pPr>
          </w:p>
        </w:tc>
        <w:tc>
          <w:tcPr>
            <w:tcW w:w="3240" w:type="dxa"/>
          </w:tcPr>
          <w:p w14:paraId="5D72CB27"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1.1.9. Šalies atstovas</w:t>
            </w:r>
          </w:p>
        </w:tc>
        <w:tc>
          <w:tcPr>
            <w:tcW w:w="3510" w:type="dxa"/>
          </w:tcPr>
          <w:p w14:paraId="5D72CB28" w14:textId="77777777" w:rsidR="00010657" w:rsidRPr="00A00F49" w:rsidRDefault="00D37E58" w:rsidP="00E33E3A">
            <w:pPr>
              <w:shd w:val="clear" w:color="auto" w:fill="FFFFFF" w:themeFill="background1"/>
              <w:jc w:val="both"/>
              <w:rPr>
                <w:rFonts w:ascii="Cambria" w:hAnsi="Cambria"/>
                <w:sz w:val="22"/>
                <w:szCs w:val="22"/>
              </w:rPr>
            </w:pPr>
            <w:r w:rsidRPr="00A00F49">
              <w:rPr>
                <w:rFonts w:ascii="Cambria" w:hAnsi="Cambria"/>
                <w:kern w:val="2"/>
                <w:sz w:val="22"/>
                <w:szCs w:val="22"/>
              </w:rPr>
              <w:t>Generalinis direktorius prof. habil. dr. Renaldas Jurkevičius</w:t>
            </w:r>
          </w:p>
        </w:tc>
      </w:tr>
      <w:tr w:rsidR="00D25950" w:rsidRPr="00A00F49" w14:paraId="5D72CB2D" w14:textId="77777777">
        <w:tc>
          <w:tcPr>
            <w:tcW w:w="2808" w:type="dxa"/>
            <w:vMerge/>
          </w:tcPr>
          <w:p w14:paraId="5D72CB2A" w14:textId="77777777" w:rsidR="00010657" w:rsidRPr="00A00F49" w:rsidRDefault="00010657" w:rsidP="00E33E3A">
            <w:pPr>
              <w:jc w:val="both"/>
              <w:rPr>
                <w:rFonts w:ascii="Cambria" w:hAnsi="Cambria"/>
                <w:kern w:val="2"/>
                <w:sz w:val="22"/>
                <w:szCs w:val="22"/>
              </w:rPr>
            </w:pPr>
          </w:p>
        </w:tc>
        <w:tc>
          <w:tcPr>
            <w:tcW w:w="3240" w:type="dxa"/>
          </w:tcPr>
          <w:p w14:paraId="5D72CB2B"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1.1.10. Atstovavimo pagrindas</w:t>
            </w:r>
          </w:p>
        </w:tc>
        <w:tc>
          <w:tcPr>
            <w:tcW w:w="3510" w:type="dxa"/>
          </w:tcPr>
          <w:p w14:paraId="5D72CB2C"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Įstatų pagrindas</w:t>
            </w:r>
          </w:p>
        </w:tc>
      </w:tr>
      <w:tr w:rsidR="00D25950" w:rsidRPr="00A00F49" w14:paraId="5D72CB36" w14:textId="77777777">
        <w:tc>
          <w:tcPr>
            <w:tcW w:w="2808" w:type="dxa"/>
            <w:vMerge w:val="restart"/>
          </w:tcPr>
          <w:p w14:paraId="5D72CB2E" w14:textId="77777777" w:rsidR="005A5832" w:rsidRPr="00A00F49" w:rsidRDefault="005A5832" w:rsidP="00E33E3A">
            <w:pPr>
              <w:jc w:val="both"/>
              <w:rPr>
                <w:rFonts w:ascii="Cambria" w:hAnsi="Cambria"/>
                <w:b/>
                <w:bCs/>
                <w:kern w:val="2"/>
                <w:sz w:val="22"/>
                <w:szCs w:val="22"/>
              </w:rPr>
            </w:pPr>
          </w:p>
          <w:p w14:paraId="5D72CB2F" w14:textId="77777777" w:rsidR="005A5832" w:rsidRPr="00A00F49" w:rsidRDefault="005A5832" w:rsidP="00E33E3A">
            <w:pPr>
              <w:jc w:val="both"/>
              <w:rPr>
                <w:rFonts w:ascii="Cambria" w:hAnsi="Cambria"/>
                <w:b/>
                <w:bCs/>
                <w:kern w:val="2"/>
                <w:sz w:val="22"/>
                <w:szCs w:val="22"/>
              </w:rPr>
            </w:pPr>
          </w:p>
          <w:p w14:paraId="5D72CB30" w14:textId="77777777" w:rsidR="005A5832" w:rsidRPr="00A00F49" w:rsidRDefault="005A5832" w:rsidP="00E33E3A">
            <w:pPr>
              <w:jc w:val="both"/>
              <w:rPr>
                <w:rFonts w:ascii="Cambria" w:hAnsi="Cambria"/>
                <w:b/>
                <w:bCs/>
                <w:kern w:val="2"/>
                <w:sz w:val="22"/>
                <w:szCs w:val="22"/>
              </w:rPr>
            </w:pPr>
          </w:p>
          <w:p w14:paraId="5D72CB31"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1.2. Tiekėjas</w:t>
            </w:r>
          </w:p>
          <w:p w14:paraId="5D72CB32" w14:textId="77777777" w:rsidR="005A5832" w:rsidRPr="00A00F49" w:rsidRDefault="00A10867" w:rsidP="00E33E3A">
            <w:pPr>
              <w:jc w:val="both"/>
              <w:rPr>
                <w:rFonts w:ascii="Cambria" w:hAnsi="Cambria"/>
                <w:color w:val="4472C4" w:themeColor="accent1"/>
                <w:kern w:val="2"/>
                <w:sz w:val="22"/>
                <w:szCs w:val="22"/>
              </w:rPr>
            </w:pPr>
            <w:r w:rsidRPr="00A00F49">
              <w:rPr>
                <w:rFonts w:ascii="Cambria" w:hAnsi="Cambria"/>
                <w:color w:val="4472C4" w:themeColor="accent1"/>
                <w:kern w:val="2"/>
                <w:sz w:val="22"/>
                <w:szCs w:val="22"/>
              </w:rPr>
              <w:t>(jei Tiekėjas yra fizinis asmuo, skiltys atitinkamai pakoreguojamos)</w:t>
            </w:r>
          </w:p>
          <w:p w14:paraId="5D72CB33" w14:textId="77777777" w:rsidR="005A5832" w:rsidRPr="00A00F49" w:rsidRDefault="005A5832" w:rsidP="00E33E3A">
            <w:pPr>
              <w:jc w:val="both"/>
              <w:rPr>
                <w:rFonts w:ascii="Cambria" w:hAnsi="Cambria"/>
                <w:b/>
                <w:bCs/>
                <w:kern w:val="2"/>
                <w:sz w:val="22"/>
                <w:szCs w:val="22"/>
              </w:rPr>
            </w:pPr>
          </w:p>
        </w:tc>
        <w:tc>
          <w:tcPr>
            <w:tcW w:w="3240" w:type="dxa"/>
          </w:tcPr>
          <w:p w14:paraId="5D72CB34"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1.2.1. Pavadinimas</w:t>
            </w:r>
          </w:p>
        </w:tc>
        <w:tc>
          <w:tcPr>
            <w:tcW w:w="3510" w:type="dxa"/>
          </w:tcPr>
          <w:p w14:paraId="5D72CB35" w14:textId="77777777" w:rsidR="005A5832" w:rsidRPr="00A00F49" w:rsidRDefault="005A5832" w:rsidP="00E33E3A">
            <w:pPr>
              <w:jc w:val="both"/>
              <w:rPr>
                <w:rFonts w:ascii="Cambria" w:hAnsi="Cambria"/>
                <w:kern w:val="2"/>
                <w:sz w:val="22"/>
                <w:szCs w:val="22"/>
              </w:rPr>
            </w:pPr>
          </w:p>
        </w:tc>
      </w:tr>
      <w:tr w:rsidR="00D25950" w:rsidRPr="00A00F49" w14:paraId="5D72CB3A" w14:textId="77777777">
        <w:tc>
          <w:tcPr>
            <w:tcW w:w="2808" w:type="dxa"/>
            <w:vMerge/>
          </w:tcPr>
          <w:p w14:paraId="5D72CB37" w14:textId="77777777" w:rsidR="005A5832" w:rsidRPr="00A00F49" w:rsidRDefault="005A5832" w:rsidP="00E33E3A">
            <w:pPr>
              <w:jc w:val="both"/>
              <w:rPr>
                <w:rFonts w:ascii="Cambria" w:hAnsi="Cambria"/>
                <w:b/>
                <w:bCs/>
                <w:kern w:val="2"/>
                <w:sz w:val="22"/>
                <w:szCs w:val="22"/>
              </w:rPr>
            </w:pPr>
          </w:p>
        </w:tc>
        <w:tc>
          <w:tcPr>
            <w:tcW w:w="3240" w:type="dxa"/>
          </w:tcPr>
          <w:p w14:paraId="5D72CB38"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1.2.2. Juridinio asmens kodas</w:t>
            </w:r>
          </w:p>
        </w:tc>
        <w:tc>
          <w:tcPr>
            <w:tcW w:w="3510" w:type="dxa"/>
          </w:tcPr>
          <w:p w14:paraId="5D72CB39" w14:textId="77777777" w:rsidR="005A5832" w:rsidRPr="00A00F49" w:rsidRDefault="005A5832" w:rsidP="00E33E3A">
            <w:pPr>
              <w:jc w:val="both"/>
              <w:rPr>
                <w:rFonts w:ascii="Cambria" w:hAnsi="Cambria"/>
                <w:kern w:val="2"/>
                <w:sz w:val="22"/>
                <w:szCs w:val="22"/>
              </w:rPr>
            </w:pPr>
          </w:p>
        </w:tc>
      </w:tr>
      <w:tr w:rsidR="00D25950" w:rsidRPr="00A00F49" w14:paraId="5D72CB3E" w14:textId="77777777">
        <w:tc>
          <w:tcPr>
            <w:tcW w:w="2808" w:type="dxa"/>
            <w:vMerge/>
          </w:tcPr>
          <w:p w14:paraId="5D72CB3B" w14:textId="77777777" w:rsidR="005A5832" w:rsidRPr="00A00F49" w:rsidRDefault="005A5832" w:rsidP="00E33E3A">
            <w:pPr>
              <w:jc w:val="both"/>
              <w:rPr>
                <w:rFonts w:ascii="Cambria" w:hAnsi="Cambria"/>
                <w:b/>
                <w:bCs/>
                <w:kern w:val="2"/>
                <w:sz w:val="22"/>
                <w:szCs w:val="22"/>
              </w:rPr>
            </w:pPr>
          </w:p>
        </w:tc>
        <w:tc>
          <w:tcPr>
            <w:tcW w:w="3240" w:type="dxa"/>
          </w:tcPr>
          <w:p w14:paraId="5D72CB3C"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1.2.3. Adresas</w:t>
            </w:r>
          </w:p>
        </w:tc>
        <w:tc>
          <w:tcPr>
            <w:tcW w:w="3510" w:type="dxa"/>
          </w:tcPr>
          <w:p w14:paraId="5D72CB3D" w14:textId="77777777" w:rsidR="005A5832" w:rsidRPr="00A00F49" w:rsidRDefault="005A5832" w:rsidP="00E33E3A">
            <w:pPr>
              <w:jc w:val="both"/>
              <w:rPr>
                <w:rFonts w:ascii="Cambria" w:hAnsi="Cambria"/>
                <w:kern w:val="2"/>
                <w:sz w:val="22"/>
                <w:szCs w:val="22"/>
              </w:rPr>
            </w:pPr>
          </w:p>
        </w:tc>
      </w:tr>
      <w:tr w:rsidR="00D25950" w:rsidRPr="00A00F49" w14:paraId="5D72CB42" w14:textId="77777777">
        <w:tc>
          <w:tcPr>
            <w:tcW w:w="2808" w:type="dxa"/>
            <w:vMerge/>
          </w:tcPr>
          <w:p w14:paraId="5D72CB3F" w14:textId="77777777" w:rsidR="005A5832" w:rsidRPr="00A00F49" w:rsidRDefault="005A5832" w:rsidP="00E33E3A">
            <w:pPr>
              <w:jc w:val="both"/>
              <w:rPr>
                <w:rFonts w:ascii="Cambria" w:hAnsi="Cambria"/>
                <w:b/>
                <w:bCs/>
                <w:kern w:val="2"/>
                <w:sz w:val="22"/>
                <w:szCs w:val="22"/>
              </w:rPr>
            </w:pPr>
          </w:p>
        </w:tc>
        <w:tc>
          <w:tcPr>
            <w:tcW w:w="3240" w:type="dxa"/>
          </w:tcPr>
          <w:p w14:paraId="5D72CB4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1.2.4. PVM mokėtojo kodas</w:t>
            </w:r>
          </w:p>
        </w:tc>
        <w:tc>
          <w:tcPr>
            <w:tcW w:w="3510" w:type="dxa"/>
          </w:tcPr>
          <w:p w14:paraId="5D72CB41" w14:textId="77777777" w:rsidR="005A5832" w:rsidRPr="00A00F49" w:rsidRDefault="005A5832" w:rsidP="00E33E3A">
            <w:pPr>
              <w:jc w:val="both"/>
              <w:rPr>
                <w:rFonts w:ascii="Cambria" w:hAnsi="Cambria"/>
                <w:kern w:val="2"/>
                <w:sz w:val="22"/>
                <w:szCs w:val="22"/>
              </w:rPr>
            </w:pPr>
          </w:p>
        </w:tc>
      </w:tr>
      <w:tr w:rsidR="00D25950" w:rsidRPr="00A00F49" w14:paraId="5D72CB46" w14:textId="77777777">
        <w:tc>
          <w:tcPr>
            <w:tcW w:w="2808" w:type="dxa"/>
            <w:vMerge/>
          </w:tcPr>
          <w:p w14:paraId="5D72CB43" w14:textId="77777777" w:rsidR="005A5832" w:rsidRPr="00A00F49" w:rsidRDefault="005A5832" w:rsidP="00E33E3A">
            <w:pPr>
              <w:jc w:val="both"/>
              <w:rPr>
                <w:rFonts w:ascii="Cambria" w:hAnsi="Cambria"/>
                <w:b/>
                <w:bCs/>
                <w:kern w:val="2"/>
                <w:sz w:val="22"/>
                <w:szCs w:val="22"/>
              </w:rPr>
            </w:pPr>
          </w:p>
        </w:tc>
        <w:tc>
          <w:tcPr>
            <w:tcW w:w="3240" w:type="dxa"/>
          </w:tcPr>
          <w:p w14:paraId="5D72CB44"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1.2.5. Atsiskaitomoji sąskaita</w:t>
            </w:r>
          </w:p>
        </w:tc>
        <w:tc>
          <w:tcPr>
            <w:tcW w:w="3510" w:type="dxa"/>
          </w:tcPr>
          <w:p w14:paraId="5D72CB45" w14:textId="77777777" w:rsidR="005A5832" w:rsidRPr="00A00F49" w:rsidRDefault="005A5832" w:rsidP="00E33E3A">
            <w:pPr>
              <w:jc w:val="both"/>
              <w:rPr>
                <w:rFonts w:ascii="Cambria" w:hAnsi="Cambria"/>
                <w:kern w:val="2"/>
                <w:sz w:val="22"/>
                <w:szCs w:val="22"/>
              </w:rPr>
            </w:pPr>
          </w:p>
        </w:tc>
      </w:tr>
      <w:tr w:rsidR="00D25950" w:rsidRPr="00A00F49" w14:paraId="5D72CB4A" w14:textId="77777777">
        <w:tc>
          <w:tcPr>
            <w:tcW w:w="2808" w:type="dxa"/>
            <w:vMerge/>
          </w:tcPr>
          <w:p w14:paraId="5D72CB47" w14:textId="77777777" w:rsidR="005A5832" w:rsidRPr="00A00F49" w:rsidRDefault="005A5832" w:rsidP="00E33E3A">
            <w:pPr>
              <w:jc w:val="both"/>
              <w:rPr>
                <w:rFonts w:ascii="Cambria" w:hAnsi="Cambria"/>
                <w:b/>
                <w:bCs/>
                <w:kern w:val="2"/>
                <w:sz w:val="22"/>
                <w:szCs w:val="22"/>
              </w:rPr>
            </w:pPr>
          </w:p>
        </w:tc>
        <w:tc>
          <w:tcPr>
            <w:tcW w:w="3240" w:type="dxa"/>
          </w:tcPr>
          <w:p w14:paraId="5D72CB48"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1.2.6. Bankas, banko kodas</w:t>
            </w:r>
          </w:p>
        </w:tc>
        <w:tc>
          <w:tcPr>
            <w:tcW w:w="3510" w:type="dxa"/>
          </w:tcPr>
          <w:p w14:paraId="5D72CB49" w14:textId="77777777" w:rsidR="005A5832" w:rsidRPr="00A00F49" w:rsidRDefault="005A5832" w:rsidP="00E33E3A">
            <w:pPr>
              <w:jc w:val="both"/>
              <w:rPr>
                <w:rFonts w:ascii="Cambria" w:hAnsi="Cambria"/>
                <w:kern w:val="2"/>
                <w:sz w:val="22"/>
                <w:szCs w:val="22"/>
              </w:rPr>
            </w:pPr>
          </w:p>
        </w:tc>
      </w:tr>
      <w:tr w:rsidR="00D25950" w:rsidRPr="00A00F49" w14:paraId="5D72CB4E" w14:textId="77777777">
        <w:tc>
          <w:tcPr>
            <w:tcW w:w="2808" w:type="dxa"/>
            <w:vMerge/>
          </w:tcPr>
          <w:p w14:paraId="5D72CB4B" w14:textId="77777777" w:rsidR="005A5832" w:rsidRPr="00A00F49" w:rsidRDefault="005A5832" w:rsidP="00E33E3A">
            <w:pPr>
              <w:jc w:val="both"/>
              <w:rPr>
                <w:rFonts w:ascii="Cambria" w:hAnsi="Cambria"/>
                <w:b/>
                <w:bCs/>
                <w:kern w:val="2"/>
                <w:sz w:val="22"/>
                <w:szCs w:val="22"/>
              </w:rPr>
            </w:pPr>
          </w:p>
        </w:tc>
        <w:tc>
          <w:tcPr>
            <w:tcW w:w="3240" w:type="dxa"/>
          </w:tcPr>
          <w:p w14:paraId="5D72CB4C"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1.2.7. Telefonas</w:t>
            </w:r>
          </w:p>
        </w:tc>
        <w:tc>
          <w:tcPr>
            <w:tcW w:w="3510" w:type="dxa"/>
          </w:tcPr>
          <w:p w14:paraId="5D72CB4D" w14:textId="77777777" w:rsidR="005A5832" w:rsidRPr="00A00F49" w:rsidRDefault="005A5832" w:rsidP="00E33E3A">
            <w:pPr>
              <w:jc w:val="both"/>
              <w:rPr>
                <w:rFonts w:ascii="Cambria" w:hAnsi="Cambria"/>
                <w:kern w:val="2"/>
                <w:sz w:val="22"/>
                <w:szCs w:val="22"/>
              </w:rPr>
            </w:pPr>
          </w:p>
        </w:tc>
      </w:tr>
      <w:tr w:rsidR="00D25950" w:rsidRPr="00A00F49" w14:paraId="5D72CB52" w14:textId="77777777">
        <w:tc>
          <w:tcPr>
            <w:tcW w:w="2808" w:type="dxa"/>
            <w:vMerge/>
          </w:tcPr>
          <w:p w14:paraId="5D72CB4F" w14:textId="77777777" w:rsidR="005A5832" w:rsidRPr="00A00F49" w:rsidRDefault="005A5832" w:rsidP="00E33E3A">
            <w:pPr>
              <w:jc w:val="both"/>
              <w:rPr>
                <w:rFonts w:ascii="Cambria" w:hAnsi="Cambria"/>
                <w:b/>
                <w:bCs/>
                <w:kern w:val="2"/>
                <w:sz w:val="22"/>
                <w:szCs w:val="22"/>
              </w:rPr>
            </w:pPr>
          </w:p>
        </w:tc>
        <w:tc>
          <w:tcPr>
            <w:tcW w:w="3240" w:type="dxa"/>
          </w:tcPr>
          <w:p w14:paraId="5D72CB5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1.2.8. El. paštas</w:t>
            </w:r>
          </w:p>
        </w:tc>
        <w:tc>
          <w:tcPr>
            <w:tcW w:w="3510" w:type="dxa"/>
          </w:tcPr>
          <w:p w14:paraId="5D72CB51" w14:textId="77777777" w:rsidR="005A5832" w:rsidRPr="00A00F49" w:rsidRDefault="005A5832" w:rsidP="00E33E3A">
            <w:pPr>
              <w:jc w:val="both"/>
              <w:rPr>
                <w:rFonts w:ascii="Cambria" w:hAnsi="Cambria"/>
                <w:kern w:val="2"/>
                <w:sz w:val="22"/>
                <w:szCs w:val="22"/>
              </w:rPr>
            </w:pPr>
          </w:p>
        </w:tc>
      </w:tr>
      <w:tr w:rsidR="00D25950" w:rsidRPr="00A00F49" w14:paraId="5D72CB56" w14:textId="77777777">
        <w:tc>
          <w:tcPr>
            <w:tcW w:w="2808" w:type="dxa"/>
            <w:vMerge/>
          </w:tcPr>
          <w:p w14:paraId="5D72CB53" w14:textId="77777777" w:rsidR="005A5832" w:rsidRPr="00A00F49" w:rsidRDefault="005A5832" w:rsidP="00E33E3A">
            <w:pPr>
              <w:jc w:val="both"/>
              <w:rPr>
                <w:rFonts w:ascii="Cambria" w:hAnsi="Cambria"/>
                <w:b/>
                <w:bCs/>
                <w:kern w:val="2"/>
                <w:sz w:val="22"/>
                <w:szCs w:val="22"/>
              </w:rPr>
            </w:pPr>
          </w:p>
        </w:tc>
        <w:tc>
          <w:tcPr>
            <w:tcW w:w="3240" w:type="dxa"/>
          </w:tcPr>
          <w:p w14:paraId="5D72CB54"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1.2.9. Šalies atstovas</w:t>
            </w:r>
          </w:p>
        </w:tc>
        <w:tc>
          <w:tcPr>
            <w:tcW w:w="3510" w:type="dxa"/>
          </w:tcPr>
          <w:p w14:paraId="5D72CB55" w14:textId="77777777" w:rsidR="005A5832" w:rsidRPr="00A00F49" w:rsidRDefault="005A5832" w:rsidP="00E33E3A">
            <w:pPr>
              <w:jc w:val="both"/>
              <w:rPr>
                <w:rFonts w:ascii="Cambria" w:hAnsi="Cambria"/>
                <w:kern w:val="2"/>
                <w:sz w:val="22"/>
                <w:szCs w:val="22"/>
              </w:rPr>
            </w:pPr>
          </w:p>
        </w:tc>
      </w:tr>
      <w:tr w:rsidR="00D25950" w:rsidRPr="00A00F49" w14:paraId="5D72CB5A" w14:textId="77777777">
        <w:tc>
          <w:tcPr>
            <w:tcW w:w="2808" w:type="dxa"/>
            <w:vMerge/>
          </w:tcPr>
          <w:p w14:paraId="5D72CB57" w14:textId="77777777" w:rsidR="005A5832" w:rsidRPr="00A00F49" w:rsidRDefault="005A5832" w:rsidP="00E33E3A">
            <w:pPr>
              <w:jc w:val="both"/>
              <w:rPr>
                <w:rFonts w:ascii="Cambria" w:hAnsi="Cambria"/>
                <w:b/>
                <w:bCs/>
                <w:kern w:val="2"/>
                <w:sz w:val="22"/>
                <w:szCs w:val="22"/>
              </w:rPr>
            </w:pPr>
          </w:p>
        </w:tc>
        <w:tc>
          <w:tcPr>
            <w:tcW w:w="3240" w:type="dxa"/>
          </w:tcPr>
          <w:p w14:paraId="5D72CB58"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1.2.10. Atstovavimo pagrindas</w:t>
            </w:r>
          </w:p>
        </w:tc>
        <w:tc>
          <w:tcPr>
            <w:tcW w:w="3510" w:type="dxa"/>
          </w:tcPr>
          <w:p w14:paraId="5D72CB59" w14:textId="77777777" w:rsidR="005A5832" w:rsidRPr="00A00F49" w:rsidRDefault="005A5832" w:rsidP="00E33E3A">
            <w:pPr>
              <w:jc w:val="both"/>
              <w:rPr>
                <w:rFonts w:ascii="Cambria" w:hAnsi="Cambria"/>
                <w:kern w:val="2"/>
                <w:sz w:val="22"/>
                <w:szCs w:val="22"/>
              </w:rPr>
            </w:pPr>
          </w:p>
        </w:tc>
      </w:tr>
    </w:tbl>
    <w:p w14:paraId="5D72CB5B" w14:textId="77777777" w:rsidR="005A5832" w:rsidRPr="00A00F49" w:rsidRDefault="005A5832" w:rsidP="00E33E3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A00F49" w14:paraId="5D72CB5D" w14:textId="77777777">
        <w:trPr>
          <w:trHeight w:val="300"/>
        </w:trPr>
        <w:tc>
          <w:tcPr>
            <w:tcW w:w="9535" w:type="dxa"/>
            <w:gridSpan w:val="3"/>
          </w:tcPr>
          <w:p w14:paraId="5D72CB5C"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2. ATSAKINGI ASMENYS</w:t>
            </w:r>
          </w:p>
        </w:tc>
      </w:tr>
      <w:tr w:rsidR="00D25950" w:rsidRPr="00A00F49" w14:paraId="5D72CB60" w14:textId="77777777" w:rsidTr="00CF223E">
        <w:trPr>
          <w:trHeight w:val="300"/>
        </w:trPr>
        <w:tc>
          <w:tcPr>
            <w:tcW w:w="2704" w:type="dxa"/>
          </w:tcPr>
          <w:p w14:paraId="5D72CB5E" w14:textId="1747E954"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 xml:space="preserve">2.1. </w:t>
            </w:r>
            <w:r w:rsidR="007324D9" w:rsidRPr="007324D9">
              <w:rPr>
                <w:rFonts w:ascii="Cambria" w:hAnsi="Cambria"/>
                <w:b/>
                <w:bCs/>
                <w:kern w:val="2"/>
                <w:sz w:val="22"/>
                <w:szCs w:val="22"/>
              </w:rPr>
              <w:t>Pirkėjo kontaktiniai asmenys, atsakingi už Sutarties vykdymą, Prekių priėmimą, Sąskaitų per informacinę sistemą „SABIS“ priėmimą</w:t>
            </w:r>
          </w:p>
        </w:tc>
        <w:tc>
          <w:tcPr>
            <w:tcW w:w="6831" w:type="dxa"/>
            <w:gridSpan w:val="2"/>
          </w:tcPr>
          <w:p w14:paraId="5D72CB5F" w14:textId="77777777" w:rsidR="005A5832" w:rsidRPr="00A00F49" w:rsidRDefault="00A10867" w:rsidP="00E33E3A">
            <w:pPr>
              <w:jc w:val="both"/>
              <w:rPr>
                <w:rFonts w:ascii="Cambria" w:hAnsi="Cambria"/>
                <w:kern w:val="2"/>
                <w:sz w:val="22"/>
                <w:szCs w:val="22"/>
              </w:rPr>
            </w:pPr>
            <w:r w:rsidRPr="00A00F49">
              <w:rPr>
                <w:rFonts w:ascii="Cambria" w:hAnsi="Cambria"/>
                <w:color w:val="4472C4" w:themeColor="accent1"/>
                <w:kern w:val="2"/>
                <w:sz w:val="22"/>
                <w:szCs w:val="22"/>
              </w:rPr>
              <w:t>(nurodyti padalinį / skyrių, pareigas, vardą, pavardę, tel., el. paštą)</w:t>
            </w:r>
          </w:p>
        </w:tc>
      </w:tr>
      <w:tr w:rsidR="00D25950" w:rsidRPr="00A00F49" w14:paraId="5D72CB63" w14:textId="77777777" w:rsidTr="00CF223E">
        <w:trPr>
          <w:trHeight w:val="300"/>
        </w:trPr>
        <w:tc>
          <w:tcPr>
            <w:tcW w:w="2704" w:type="dxa"/>
          </w:tcPr>
          <w:p w14:paraId="5D72CB61"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A00F49" w:rsidRDefault="00A10867" w:rsidP="00E33E3A">
            <w:pPr>
              <w:jc w:val="both"/>
              <w:rPr>
                <w:rFonts w:ascii="Cambria" w:hAnsi="Cambria"/>
                <w:kern w:val="2"/>
                <w:sz w:val="22"/>
                <w:szCs w:val="22"/>
              </w:rPr>
            </w:pPr>
            <w:r w:rsidRPr="00A00F49">
              <w:rPr>
                <w:rFonts w:ascii="Cambria" w:hAnsi="Cambria"/>
                <w:color w:val="4472C4" w:themeColor="accent1"/>
                <w:kern w:val="2"/>
                <w:sz w:val="22"/>
                <w:szCs w:val="22"/>
              </w:rPr>
              <w:t>(nurodyti padalinį / skyrių, pareigas, vardą, pavardę, tel., el. paštą)</w:t>
            </w:r>
          </w:p>
        </w:tc>
      </w:tr>
      <w:tr w:rsidR="00D25950" w:rsidRPr="00A00F49" w14:paraId="5D72CB65" w14:textId="77777777">
        <w:trPr>
          <w:trHeight w:val="300"/>
        </w:trPr>
        <w:tc>
          <w:tcPr>
            <w:tcW w:w="9535" w:type="dxa"/>
            <w:gridSpan w:val="3"/>
          </w:tcPr>
          <w:p w14:paraId="5D72CB64"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3. SUTARTIES DALYKAS</w:t>
            </w:r>
          </w:p>
        </w:tc>
      </w:tr>
      <w:tr w:rsidR="00D25950" w:rsidRPr="00A00F49" w14:paraId="5D72CB6B" w14:textId="77777777" w:rsidTr="00CF223E">
        <w:trPr>
          <w:trHeight w:val="300"/>
        </w:trPr>
        <w:tc>
          <w:tcPr>
            <w:tcW w:w="2704" w:type="dxa"/>
          </w:tcPr>
          <w:p w14:paraId="5D72CB66"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 xml:space="preserve">3.1. Sutarties dalykas </w:t>
            </w:r>
          </w:p>
        </w:tc>
        <w:tc>
          <w:tcPr>
            <w:tcW w:w="6831" w:type="dxa"/>
            <w:gridSpan w:val="2"/>
          </w:tcPr>
          <w:p w14:paraId="5D72CB67" w14:textId="5A6DB1F0" w:rsidR="005A5832" w:rsidRPr="00A00F49" w:rsidRDefault="00A10867" w:rsidP="00E33E3A">
            <w:pPr>
              <w:jc w:val="both"/>
              <w:rPr>
                <w:rFonts w:ascii="Cambria" w:hAnsi="Cambria"/>
                <w:kern w:val="2"/>
                <w:sz w:val="22"/>
                <w:szCs w:val="22"/>
              </w:rPr>
            </w:pPr>
            <w:r w:rsidRPr="00A00F49">
              <w:rPr>
                <w:rFonts w:ascii="Cambria" w:hAnsi="Cambria"/>
                <w:kern w:val="2"/>
                <w:sz w:val="22"/>
                <w:szCs w:val="22"/>
              </w:rPr>
              <w:t>Tiekėjas įsipareigoja Sutartyje numatyto</w:t>
            </w:r>
            <w:r w:rsidR="00AE4EAC" w:rsidRPr="00A00F49">
              <w:rPr>
                <w:rFonts w:ascii="Cambria" w:hAnsi="Cambria"/>
                <w:kern w:val="2"/>
                <w:sz w:val="22"/>
                <w:szCs w:val="22"/>
              </w:rPr>
              <w:t>mis sąlygomis perduoti Pirkėjui</w:t>
            </w:r>
            <w:r w:rsidR="00387859" w:rsidRPr="00A00F49">
              <w:rPr>
                <w:rFonts w:ascii="Cambria" w:hAnsi="Cambria"/>
                <w:kern w:val="2"/>
                <w:sz w:val="22"/>
                <w:szCs w:val="22"/>
              </w:rPr>
              <w:t xml:space="preserve"> </w:t>
            </w:r>
            <w:r w:rsidR="000A4026" w:rsidRPr="00A00F49">
              <w:rPr>
                <w:rFonts w:ascii="Cambria" w:hAnsi="Cambria"/>
                <w:kern w:val="2"/>
                <w:sz w:val="22"/>
                <w:szCs w:val="22"/>
              </w:rPr>
              <w:t>GMP transplantacijos automobilį</w:t>
            </w:r>
            <w:r w:rsidR="00D908B8" w:rsidRPr="00A00F49">
              <w:rPr>
                <w:rFonts w:ascii="Cambria" w:hAnsi="Cambria"/>
                <w:kern w:val="2"/>
                <w:sz w:val="22"/>
                <w:szCs w:val="22"/>
              </w:rPr>
              <w:t xml:space="preserve">, </w:t>
            </w:r>
            <w:r w:rsidRPr="00A00F49">
              <w:rPr>
                <w:rFonts w:ascii="Cambria" w:hAnsi="Cambria"/>
                <w:kern w:val="2"/>
                <w:sz w:val="22"/>
                <w:szCs w:val="22"/>
              </w:rPr>
              <w:t>(toliau – Prekės).</w:t>
            </w:r>
          </w:p>
          <w:p w14:paraId="5D72CB6A" w14:textId="22166F23" w:rsidR="00A04FEF" w:rsidRPr="00A00F49" w:rsidRDefault="00A10867" w:rsidP="00E33E3A">
            <w:pPr>
              <w:jc w:val="both"/>
              <w:rPr>
                <w:rFonts w:ascii="Cambria" w:hAnsi="Cambria"/>
                <w:kern w:val="2"/>
                <w:sz w:val="22"/>
                <w:szCs w:val="22"/>
              </w:rPr>
            </w:pPr>
            <w:r w:rsidRPr="00A00F49">
              <w:rPr>
                <w:rFonts w:ascii="Cambria" w:hAnsi="Cambria"/>
                <w:kern w:val="2"/>
                <w:sz w:val="22"/>
                <w:szCs w:val="22"/>
              </w:rPr>
              <w:t>Išsamus Prekių aprašymas ir kiti reikalavimai tiekiamoms Prekėms</w:t>
            </w:r>
            <w:r w:rsidR="00C0498A" w:rsidRPr="00A00F49">
              <w:rPr>
                <w:rFonts w:ascii="Cambria" w:hAnsi="Cambria"/>
                <w:kern w:val="2"/>
                <w:sz w:val="22"/>
                <w:szCs w:val="22"/>
              </w:rPr>
              <w:t xml:space="preserve"> nustatyti Sutarties priede Nr. 1</w:t>
            </w:r>
            <w:r w:rsidRPr="00A00F49">
              <w:rPr>
                <w:rFonts w:ascii="Cambria" w:hAnsi="Cambria"/>
                <w:kern w:val="2"/>
                <w:sz w:val="22"/>
                <w:szCs w:val="22"/>
              </w:rPr>
              <w:t xml:space="preserve"> „Techninė specifikacija“ (toliau – Techninė specifi</w:t>
            </w:r>
            <w:r w:rsidR="00A04FEF" w:rsidRPr="00A00F49">
              <w:rPr>
                <w:rFonts w:ascii="Cambria" w:hAnsi="Cambria"/>
                <w:kern w:val="2"/>
                <w:sz w:val="22"/>
                <w:szCs w:val="22"/>
              </w:rPr>
              <w:t>kacija)</w:t>
            </w:r>
            <w:r w:rsidR="00AE4EAC" w:rsidRPr="00A00F49">
              <w:rPr>
                <w:rFonts w:ascii="Cambria" w:hAnsi="Cambria"/>
                <w:kern w:val="2"/>
                <w:sz w:val="22"/>
                <w:szCs w:val="22"/>
              </w:rPr>
              <w:t xml:space="preserve"> ir Sutarties priede Nr. 2 „Prekių žiniaraštis“</w:t>
            </w:r>
            <w:r w:rsidR="00A04FEF" w:rsidRPr="00A00F49">
              <w:rPr>
                <w:rFonts w:ascii="Cambria" w:hAnsi="Cambria"/>
                <w:kern w:val="2"/>
                <w:sz w:val="22"/>
                <w:szCs w:val="22"/>
              </w:rPr>
              <w:t>.</w:t>
            </w:r>
          </w:p>
        </w:tc>
      </w:tr>
      <w:tr w:rsidR="00D25950" w:rsidRPr="00A00F49" w14:paraId="5D72CB6E" w14:textId="77777777" w:rsidTr="00CF223E">
        <w:trPr>
          <w:trHeight w:val="300"/>
        </w:trPr>
        <w:tc>
          <w:tcPr>
            <w:tcW w:w="2704" w:type="dxa"/>
          </w:tcPr>
          <w:p w14:paraId="5D72CB6C"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3.2. Pirkimo numeris</w:t>
            </w:r>
          </w:p>
        </w:tc>
        <w:tc>
          <w:tcPr>
            <w:tcW w:w="6831" w:type="dxa"/>
            <w:gridSpan w:val="2"/>
          </w:tcPr>
          <w:p w14:paraId="5D72CB6D" w14:textId="77777777" w:rsidR="005A5832" w:rsidRPr="00A00F49" w:rsidRDefault="005A5832" w:rsidP="00E33E3A">
            <w:pPr>
              <w:jc w:val="both"/>
              <w:rPr>
                <w:rFonts w:ascii="Cambria" w:hAnsi="Cambria"/>
                <w:kern w:val="2"/>
                <w:sz w:val="22"/>
                <w:szCs w:val="22"/>
              </w:rPr>
            </w:pPr>
          </w:p>
        </w:tc>
      </w:tr>
      <w:tr w:rsidR="00D25950" w:rsidRPr="00A00F49" w14:paraId="5D72CB73" w14:textId="77777777" w:rsidTr="00CF223E">
        <w:trPr>
          <w:trHeight w:val="300"/>
        </w:trPr>
        <w:tc>
          <w:tcPr>
            <w:tcW w:w="2704" w:type="dxa"/>
          </w:tcPr>
          <w:p w14:paraId="5D72CB6F"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lastRenderedPageBreak/>
              <w:t>3.3. Informacija apie Europos Sąjungos lėšomis finansuojamą projektą arba kitą projektą</w:t>
            </w:r>
          </w:p>
        </w:tc>
        <w:tc>
          <w:tcPr>
            <w:tcW w:w="6831" w:type="dxa"/>
            <w:gridSpan w:val="2"/>
          </w:tcPr>
          <w:p w14:paraId="5D72CB7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Netaikoma</w:t>
            </w:r>
          </w:p>
          <w:p w14:paraId="5D72CB71" w14:textId="77777777" w:rsidR="005A5832" w:rsidRPr="00A00F49" w:rsidRDefault="005A5832" w:rsidP="00E33E3A">
            <w:pPr>
              <w:jc w:val="both"/>
              <w:rPr>
                <w:rFonts w:ascii="Cambria" w:hAnsi="Cambria"/>
                <w:kern w:val="2"/>
                <w:sz w:val="22"/>
                <w:szCs w:val="22"/>
              </w:rPr>
            </w:pPr>
          </w:p>
          <w:p w14:paraId="5D72CB72" w14:textId="77777777" w:rsidR="005A5832" w:rsidRPr="00A00F49" w:rsidRDefault="005A5832" w:rsidP="00E33E3A">
            <w:pPr>
              <w:jc w:val="both"/>
              <w:rPr>
                <w:rFonts w:ascii="Cambria" w:hAnsi="Cambria"/>
                <w:kern w:val="2"/>
                <w:sz w:val="22"/>
                <w:szCs w:val="22"/>
              </w:rPr>
            </w:pPr>
          </w:p>
        </w:tc>
      </w:tr>
      <w:tr w:rsidR="00D25950" w:rsidRPr="00A00F49" w14:paraId="5D72CB75" w14:textId="77777777">
        <w:trPr>
          <w:trHeight w:val="300"/>
        </w:trPr>
        <w:tc>
          <w:tcPr>
            <w:tcW w:w="9535" w:type="dxa"/>
            <w:gridSpan w:val="3"/>
          </w:tcPr>
          <w:p w14:paraId="5D72CB74" w14:textId="377503D8"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4. PREKIŲ PRISTATYMO</w:t>
            </w:r>
            <w:r w:rsidR="00AE4EAC" w:rsidRPr="00A00F49">
              <w:rPr>
                <w:rFonts w:ascii="Cambria" w:hAnsi="Cambria"/>
                <w:b/>
                <w:bCs/>
                <w:kern w:val="2"/>
                <w:sz w:val="22"/>
                <w:szCs w:val="22"/>
              </w:rPr>
              <w:t xml:space="preserve"> TERMINAI IR PREKIŲ PERDAVIMO–</w:t>
            </w:r>
            <w:r w:rsidRPr="00A00F49">
              <w:rPr>
                <w:rFonts w:ascii="Cambria" w:hAnsi="Cambria"/>
                <w:b/>
                <w:bCs/>
                <w:kern w:val="2"/>
                <w:sz w:val="22"/>
                <w:szCs w:val="22"/>
              </w:rPr>
              <w:t>PRIĖMIMO TVARKA</w:t>
            </w:r>
          </w:p>
        </w:tc>
      </w:tr>
      <w:tr w:rsidR="00D25950" w:rsidRPr="00A00F49" w14:paraId="5D72CB78" w14:textId="77777777" w:rsidTr="00CF223E">
        <w:trPr>
          <w:trHeight w:val="300"/>
        </w:trPr>
        <w:tc>
          <w:tcPr>
            <w:tcW w:w="2704" w:type="dxa"/>
          </w:tcPr>
          <w:p w14:paraId="5D72CB76"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4.1. Prekių pristatymo terminai, kai Prekės pristatomos dalimis</w:t>
            </w:r>
          </w:p>
        </w:tc>
        <w:tc>
          <w:tcPr>
            <w:tcW w:w="6831" w:type="dxa"/>
            <w:gridSpan w:val="2"/>
          </w:tcPr>
          <w:p w14:paraId="2A9835A6" w14:textId="1DBCCED5" w:rsidR="00603506" w:rsidRPr="00A00F49" w:rsidRDefault="00603506" w:rsidP="00E33E3A">
            <w:pPr>
              <w:jc w:val="both"/>
              <w:rPr>
                <w:rFonts w:ascii="Cambria" w:hAnsi="Cambria"/>
                <w:kern w:val="2"/>
                <w:sz w:val="22"/>
                <w:szCs w:val="22"/>
              </w:rPr>
            </w:pPr>
            <w:r w:rsidRPr="00A00F49">
              <w:rPr>
                <w:rFonts w:ascii="Cambria" w:hAnsi="Cambria"/>
                <w:kern w:val="2"/>
                <w:sz w:val="22"/>
                <w:szCs w:val="22"/>
              </w:rPr>
              <w:t xml:space="preserve">Šalys susitaria, kad šios Sutarties specialiųjų sąlygų 3.1 punkte nurodytas Prekes teikėjas savo sąskaita pristatys (įskaitant techninėje specifikacijoje numatytus: valstybinę techninę apžiūrą, automobilio registravimą Perkančiosios organizacijos vardu bei civilinės </w:t>
            </w:r>
            <w:r w:rsidRPr="008867EE">
              <w:rPr>
                <w:rFonts w:ascii="Cambria" w:hAnsi="Cambria"/>
                <w:kern w:val="2"/>
                <w:sz w:val="22"/>
                <w:szCs w:val="22"/>
              </w:rPr>
              <w:t xml:space="preserve">atsakomybės draudimą </w:t>
            </w:r>
            <w:r w:rsidR="00707570" w:rsidRPr="00707570">
              <w:rPr>
                <w:rFonts w:ascii="Cambria" w:hAnsi="Cambria"/>
                <w:kern w:val="2"/>
                <w:sz w:val="22"/>
                <w:szCs w:val="22"/>
              </w:rPr>
              <w:t xml:space="preserve">ne mažiau kaip </w:t>
            </w:r>
            <w:r w:rsidRPr="008867EE">
              <w:rPr>
                <w:rFonts w:ascii="Cambria" w:hAnsi="Cambria"/>
                <w:kern w:val="2"/>
                <w:sz w:val="22"/>
                <w:szCs w:val="22"/>
              </w:rPr>
              <w:t xml:space="preserve">vienam mėnesiui) ne vėliau kaip per </w:t>
            </w:r>
            <w:r w:rsidR="009B6068" w:rsidRPr="008867EE">
              <w:rPr>
                <w:rFonts w:ascii="Cambria" w:hAnsi="Cambria"/>
                <w:kern w:val="2"/>
                <w:sz w:val="22"/>
                <w:szCs w:val="22"/>
              </w:rPr>
              <w:t>6</w:t>
            </w:r>
            <w:r w:rsidR="00E0104B" w:rsidRPr="008867EE">
              <w:rPr>
                <w:rFonts w:ascii="Cambria" w:hAnsi="Cambria"/>
                <w:kern w:val="2"/>
                <w:sz w:val="22"/>
                <w:szCs w:val="22"/>
              </w:rPr>
              <w:t xml:space="preserve"> mėnesius</w:t>
            </w:r>
            <w:r w:rsidRPr="008867EE">
              <w:rPr>
                <w:rFonts w:ascii="Cambria" w:hAnsi="Cambria"/>
                <w:kern w:val="2"/>
                <w:sz w:val="22"/>
                <w:szCs w:val="22"/>
              </w:rPr>
              <w:t xml:space="preserve"> po Sutarties pasirašymo.</w:t>
            </w:r>
          </w:p>
          <w:p w14:paraId="5D72CB77" w14:textId="2C4EDEAC" w:rsidR="005A5832" w:rsidRPr="00A00F49" w:rsidRDefault="00603506" w:rsidP="00E33E3A">
            <w:pPr>
              <w:jc w:val="both"/>
              <w:rPr>
                <w:rFonts w:ascii="Cambria" w:hAnsi="Cambria"/>
                <w:sz w:val="22"/>
                <w:szCs w:val="22"/>
                <w:shd w:val="clear" w:color="auto" w:fill="FFFFFF"/>
              </w:rPr>
            </w:pPr>
            <w:r w:rsidRPr="00A00F49">
              <w:rPr>
                <w:rFonts w:ascii="Cambria" w:hAnsi="Cambria"/>
                <w:kern w:val="2"/>
                <w:sz w:val="22"/>
                <w:szCs w:val="22"/>
              </w:rPr>
              <w:t xml:space="preserve">Prieš pristatydamas Prekes Pirkėjui, Tiekėjas privalo suderinti tikslų Prekių pristatymo laiką ir vietą su Pirkėjo atstovu.  </w:t>
            </w:r>
          </w:p>
        </w:tc>
      </w:tr>
      <w:tr w:rsidR="00D25950" w:rsidRPr="00A00F49" w14:paraId="5D72CB7B" w14:textId="77777777" w:rsidTr="00CF223E">
        <w:trPr>
          <w:trHeight w:val="300"/>
        </w:trPr>
        <w:tc>
          <w:tcPr>
            <w:tcW w:w="2704" w:type="dxa"/>
          </w:tcPr>
          <w:p w14:paraId="5D72CB79"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4.2. Prekių (ar jų dalies) pristatymo termino pratęsimas</w:t>
            </w:r>
          </w:p>
        </w:tc>
        <w:tc>
          <w:tcPr>
            <w:tcW w:w="6831" w:type="dxa"/>
            <w:gridSpan w:val="2"/>
          </w:tcPr>
          <w:p w14:paraId="5D72CB7A" w14:textId="77777777" w:rsidR="005A5832" w:rsidRPr="00A00F49" w:rsidRDefault="00D37E58"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B7E" w14:textId="77777777" w:rsidTr="00CF223E">
        <w:trPr>
          <w:trHeight w:val="300"/>
        </w:trPr>
        <w:tc>
          <w:tcPr>
            <w:tcW w:w="2704" w:type="dxa"/>
          </w:tcPr>
          <w:p w14:paraId="5D72CB7C"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4.3. Užsakymų teikimo tvarka</w:t>
            </w:r>
          </w:p>
        </w:tc>
        <w:tc>
          <w:tcPr>
            <w:tcW w:w="6831" w:type="dxa"/>
            <w:gridSpan w:val="2"/>
          </w:tcPr>
          <w:p w14:paraId="5D72CB7D" w14:textId="384D5565" w:rsidR="005A5832" w:rsidRPr="00A00F49" w:rsidRDefault="00BD75A7" w:rsidP="00E33E3A">
            <w:pPr>
              <w:jc w:val="both"/>
              <w:rPr>
                <w:rFonts w:ascii="Cambria" w:hAnsi="Cambria"/>
                <w:kern w:val="2"/>
                <w:sz w:val="22"/>
                <w:szCs w:val="22"/>
              </w:rPr>
            </w:pPr>
            <w:r w:rsidRPr="00BD75A7">
              <w:rPr>
                <w:rFonts w:ascii="Cambria" w:hAnsi="Cambria"/>
                <w:kern w:val="2"/>
                <w:sz w:val="22"/>
                <w:szCs w:val="22"/>
              </w:rPr>
              <w:t>Netaikoma</w:t>
            </w:r>
          </w:p>
        </w:tc>
      </w:tr>
      <w:tr w:rsidR="00D25950" w:rsidRPr="00A00F49" w14:paraId="5D72CB83" w14:textId="77777777" w:rsidTr="00CF223E">
        <w:trPr>
          <w:trHeight w:val="300"/>
        </w:trPr>
        <w:tc>
          <w:tcPr>
            <w:tcW w:w="2704" w:type="dxa"/>
          </w:tcPr>
          <w:p w14:paraId="5D72CB7F"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4.4. Dėl Prekių pristatymo dalimis vertės / apimties</w:t>
            </w:r>
          </w:p>
        </w:tc>
        <w:tc>
          <w:tcPr>
            <w:tcW w:w="6831" w:type="dxa"/>
            <w:gridSpan w:val="2"/>
          </w:tcPr>
          <w:p w14:paraId="5D72CB8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Netaikoma</w:t>
            </w:r>
          </w:p>
          <w:p w14:paraId="5D72CB81" w14:textId="77777777" w:rsidR="005A5832" w:rsidRPr="00A00F49" w:rsidRDefault="005A5832" w:rsidP="00E33E3A">
            <w:pPr>
              <w:jc w:val="both"/>
              <w:rPr>
                <w:rFonts w:ascii="Cambria" w:hAnsi="Cambria"/>
                <w:kern w:val="2"/>
                <w:sz w:val="22"/>
                <w:szCs w:val="22"/>
              </w:rPr>
            </w:pPr>
          </w:p>
          <w:p w14:paraId="5D72CB82" w14:textId="77777777" w:rsidR="005A5832" w:rsidRPr="00A00F49" w:rsidRDefault="005A5832" w:rsidP="00E33E3A">
            <w:pPr>
              <w:jc w:val="both"/>
              <w:rPr>
                <w:rFonts w:ascii="Cambria" w:hAnsi="Cambria"/>
                <w:kern w:val="2"/>
                <w:sz w:val="22"/>
                <w:szCs w:val="22"/>
              </w:rPr>
            </w:pPr>
          </w:p>
        </w:tc>
      </w:tr>
      <w:tr w:rsidR="00D25950" w:rsidRPr="00A00F49" w14:paraId="5D72CB86" w14:textId="77777777" w:rsidTr="00CF223E">
        <w:trPr>
          <w:trHeight w:val="300"/>
        </w:trPr>
        <w:tc>
          <w:tcPr>
            <w:tcW w:w="2704" w:type="dxa"/>
          </w:tcPr>
          <w:p w14:paraId="5D72CB84" w14:textId="77777777" w:rsidR="005A5832" w:rsidRPr="001132DA" w:rsidRDefault="00A10867" w:rsidP="00E33E3A">
            <w:pPr>
              <w:jc w:val="both"/>
              <w:rPr>
                <w:rFonts w:ascii="Cambria" w:hAnsi="Cambria"/>
                <w:b/>
                <w:bCs/>
                <w:kern w:val="2"/>
                <w:sz w:val="22"/>
                <w:szCs w:val="22"/>
              </w:rPr>
            </w:pPr>
            <w:r w:rsidRPr="001132DA">
              <w:rPr>
                <w:rFonts w:ascii="Cambria" w:hAnsi="Cambria"/>
                <w:b/>
                <w:bCs/>
                <w:kern w:val="2"/>
                <w:sz w:val="22"/>
                <w:szCs w:val="22"/>
              </w:rPr>
              <w:t xml:space="preserve">4.5. Kartu su Prekėmis pateikiami dokumentai </w:t>
            </w:r>
          </w:p>
        </w:tc>
        <w:tc>
          <w:tcPr>
            <w:tcW w:w="6831" w:type="dxa"/>
            <w:gridSpan w:val="2"/>
          </w:tcPr>
          <w:p w14:paraId="6CBB683B" w14:textId="3F6D39AE" w:rsidR="001132DA" w:rsidRPr="001132DA" w:rsidRDefault="00A856B3" w:rsidP="00E33E3A">
            <w:pPr>
              <w:jc w:val="both"/>
              <w:rPr>
                <w:rFonts w:ascii="Cambria" w:hAnsi="Cambria"/>
                <w:kern w:val="2"/>
                <w:sz w:val="22"/>
                <w:szCs w:val="22"/>
              </w:rPr>
            </w:pPr>
            <w:r w:rsidRPr="001132DA">
              <w:rPr>
                <w:rFonts w:ascii="Cambria" w:hAnsi="Cambria"/>
                <w:kern w:val="2"/>
                <w:sz w:val="22"/>
                <w:szCs w:val="22"/>
              </w:rPr>
              <w:t>Prekių perdavimo-priėmimo ak</w:t>
            </w:r>
            <w:r w:rsidR="00603506" w:rsidRPr="001132DA">
              <w:rPr>
                <w:rFonts w:ascii="Cambria" w:hAnsi="Cambria"/>
                <w:kern w:val="2"/>
                <w:sz w:val="22"/>
                <w:szCs w:val="22"/>
              </w:rPr>
              <w:t>tas</w:t>
            </w:r>
            <w:r w:rsidR="001132DA" w:rsidRPr="001132DA">
              <w:rPr>
                <w:rFonts w:ascii="Cambria" w:hAnsi="Cambria"/>
                <w:kern w:val="2"/>
                <w:sz w:val="22"/>
                <w:szCs w:val="22"/>
              </w:rPr>
              <w:t>;</w:t>
            </w:r>
          </w:p>
          <w:p w14:paraId="0370788D" w14:textId="1F9022D4" w:rsidR="001132DA" w:rsidRPr="001132DA" w:rsidRDefault="001132DA" w:rsidP="00E33E3A">
            <w:pPr>
              <w:jc w:val="both"/>
              <w:rPr>
                <w:rFonts w:ascii="Cambria" w:hAnsi="Cambria"/>
                <w:kern w:val="2"/>
                <w:sz w:val="22"/>
                <w:szCs w:val="22"/>
              </w:rPr>
            </w:pPr>
            <w:r w:rsidRPr="001132DA">
              <w:rPr>
                <w:rFonts w:ascii="Cambria" w:hAnsi="Cambria"/>
                <w:kern w:val="2"/>
                <w:sz w:val="22"/>
                <w:szCs w:val="22"/>
              </w:rPr>
              <w:t>Draudimo polisas (galiojantis ne mažiau 30 k. d.)</w:t>
            </w:r>
            <w:r w:rsidR="004B5121">
              <w:rPr>
                <w:rFonts w:ascii="Cambria" w:hAnsi="Cambria"/>
                <w:kern w:val="2"/>
                <w:sz w:val="22"/>
                <w:szCs w:val="22"/>
              </w:rPr>
              <w:t>;</w:t>
            </w:r>
          </w:p>
          <w:p w14:paraId="0CCD6150"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Transporto priemonės registracijos dokumentas;</w:t>
            </w:r>
          </w:p>
          <w:p w14:paraId="3E1AF45B"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Techninės apžiūros dokumentas;</w:t>
            </w:r>
          </w:p>
          <w:p w14:paraId="2B1D2D0A"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Automobilio aprašymo vadovas;</w:t>
            </w:r>
          </w:p>
          <w:p w14:paraId="19559447"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Technikos aprašymai;</w:t>
            </w:r>
          </w:p>
          <w:p w14:paraId="032631C0"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Papildomos įrangos sertifikatai (šaldytuvų);</w:t>
            </w:r>
          </w:p>
          <w:p w14:paraId="5D72CB85" w14:textId="65B6C615" w:rsidR="005A5832" w:rsidRPr="001132DA" w:rsidRDefault="001132DA" w:rsidP="00E33E3A">
            <w:pPr>
              <w:jc w:val="both"/>
              <w:rPr>
                <w:rFonts w:ascii="Cambria" w:hAnsi="Cambria"/>
                <w:color w:val="212121"/>
              </w:rPr>
            </w:pPr>
            <w:r w:rsidRPr="001132DA">
              <w:rPr>
                <w:rFonts w:ascii="Cambria" w:hAnsi="Cambria"/>
                <w:kern w:val="2"/>
                <w:sz w:val="22"/>
                <w:szCs w:val="22"/>
              </w:rPr>
              <w:t>PVM sąskaita faktūra.</w:t>
            </w:r>
          </w:p>
        </w:tc>
      </w:tr>
      <w:tr w:rsidR="00D25950" w:rsidRPr="00A00F49" w14:paraId="5D72CB88" w14:textId="77777777">
        <w:trPr>
          <w:trHeight w:val="300"/>
        </w:trPr>
        <w:tc>
          <w:tcPr>
            <w:tcW w:w="9535" w:type="dxa"/>
            <w:gridSpan w:val="3"/>
          </w:tcPr>
          <w:p w14:paraId="5D72CB87"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5. SUTARTIES KAINA IR ATSISKAITYMO TVARKA</w:t>
            </w:r>
          </w:p>
        </w:tc>
      </w:tr>
      <w:tr w:rsidR="00D25950" w:rsidRPr="00A00F49" w14:paraId="5D72CB8B" w14:textId="77777777" w:rsidTr="00CF223E">
        <w:trPr>
          <w:trHeight w:val="300"/>
        </w:trPr>
        <w:tc>
          <w:tcPr>
            <w:tcW w:w="2704" w:type="dxa"/>
          </w:tcPr>
          <w:p w14:paraId="5D72CB89"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5.1. Sutarčiai taikomas kainos apskaičiavimo būdas</w:t>
            </w:r>
          </w:p>
        </w:tc>
        <w:tc>
          <w:tcPr>
            <w:tcW w:w="6831" w:type="dxa"/>
            <w:gridSpan w:val="2"/>
          </w:tcPr>
          <w:p w14:paraId="5D72CB8A" w14:textId="069BB220" w:rsidR="005A5832" w:rsidRPr="00A00F49" w:rsidRDefault="003458B1" w:rsidP="00E33E3A">
            <w:pPr>
              <w:jc w:val="both"/>
              <w:rPr>
                <w:rFonts w:ascii="Cambria" w:hAnsi="Cambria"/>
                <w:kern w:val="2"/>
                <w:sz w:val="22"/>
                <w:szCs w:val="22"/>
              </w:rPr>
            </w:pPr>
            <w:r w:rsidRPr="00A00F49">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A00F49">
              <w:rPr>
                <w:rFonts w:ascii="Cambria" w:hAnsi="Cambria"/>
                <w:kern w:val="2"/>
                <w:sz w:val="22"/>
                <w:szCs w:val="22"/>
              </w:rPr>
              <w:t xml:space="preserve"> apskaičiavimo būdas – fiksuoto</w:t>
            </w:r>
            <w:r w:rsidR="00603506" w:rsidRPr="00A00F49">
              <w:rPr>
                <w:rFonts w:ascii="Cambria" w:hAnsi="Cambria"/>
                <w:kern w:val="2"/>
                <w:sz w:val="22"/>
                <w:szCs w:val="22"/>
              </w:rPr>
              <w:t>s</w:t>
            </w:r>
            <w:r w:rsidR="00721BFC" w:rsidRPr="00A00F49">
              <w:rPr>
                <w:rFonts w:ascii="Cambria" w:hAnsi="Cambria"/>
                <w:kern w:val="2"/>
                <w:sz w:val="22"/>
                <w:szCs w:val="22"/>
              </w:rPr>
              <w:t xml:space="preserve"> </w:t>
            </w:r>
            <w:r w:rsidR="00603506" w:rsidRPr="00A00F49">
              <w:rPr>
                <w:rFonts w:ascii="Cambria" w:hAnsi="Cambria"/>
                <w:kern w:val="2"/>
                <w:sz w:val="22"/>
                <w:szCs w:val="22"/>
              </w:rPr>
              <w:t xml:space="preserve">kainos </w:t>
            </w:r>
            <w:r w:rsidR="00721BFC" w:rsidRPr="00A00F49">
              <w:rPr>
                <w:rFonts w:ascii="Cambria" w:hAnsi="Cambria"/>
                <w:kern w:val="2"/>
                <w:sz w:val="22"/>
                <w:szCs w:val="22"/>
              </w:rPr>
              <w:t xml:space="preserve"> kainodara</w:t>
            </w:r>
            <w:r w:rsidR="00603506" w:rsidRPr="00A00F49">
              <w:rPr>
                <w:rFonts w:ascii="Cambria" w:hAnsi="Cambria"/>
                <w:kern w:val="2"/>
                <w:sz w:val="22"/>
                <w:szCs w:val="22"/>
              </w:rPr>
              <w:t xml:space="preserve"> (toliau – </w:t>
            </w:r>
            <w:proofErr w:type="spellStart"/>
            <w:r w:rsidRPr="00A00F49">
              <w:rPr>
                <w:rFonts w:ascii="Cambria" w:hAnsi="Cambria"/>
                <w:kern w:val="2"/>
                <w:sz w:val="22"/>
                <w:szCs w:val="22"/>
              </w:rPr>
              <w:t>kainis</w:t>
            </w:r>
            <w:proofErr w:type="spellEnd"/>
            <w:r w:rsidRPr="00A00F49">
              <w:rPr>
                <w:rFonts w:ascii="Cambria" w:hAnsi="Cambria"/>
                <w:kern w:val="2"/>
                <w:sz w:val="22"/>
                <w:szCs w:val="22"/>
              </w:rPr>
              <w:t>).</w:t>
            </w:r>
          </w:p>
        </w:tc>
      </w:tr>
      <w:tr w:rsidR="00D25950" w:rsidRPr="00A00F49" w14:paraId="5D72CBA4" w14:textId="77777777" w:rsidTr="00A00F49">
        <w:trPr>
          <w:trHeight w:val="2101"/>
        </w:trPr>
        <w:tc>
          <w:tcPr>
            <w:tcW w:w="2704" w:type="dxa"/>
          </w:tcPr>
          <w:p w14:paraId="13CE494C" w14:textId="7DD01B28" w:rsidR="00A00F49" w:rsidRDefault="00A10867" w:rsidP="00E33E3A">
            <w:pPr>
              <w:rPr>
                <w:rFonts w:ascii="Cambria" w:hAnsi="Cambria"/>
                <w:b/>
                <w:bCs/>
                <w:kern w:val="2"/>
                <w:sz w:val="22"/>
                <w:szCs w:val="22"/>
              </w:rPr>
            </w:pPr>
            <w:r w:rsidRPr="00A00F49">
              <w:rPr>
                <w:rFonts w:ascii="Cambria" w:hAnsi="Cambria"/>
                <w:b/>
                <w:bCs/>
                <w:kern w:val="2"/>
                <w:sz w:val="22"/>
                <w:szCs w:val="22"/>
              </w:rPr>
              <w:t xml:space="preserve">5.2. </w:t>
            </w:r>
            <w:r w:rsidR="005571AC" w:rsidRPr="00A00F49">
              <w:rPr>
                <w:rFonts w:ascii="Cambria" w:hAnsi="Cambria"/>
                <w:b/>
                <w:bCs/>
                <w:kern w:val="2"/>
                <w:sz w:val="22"/>
                <w:szCs w:val="22"/>
              </w:rPr>
              <w:t>Pradinės Sutarties vertė ir Sutarties kaina, kai taikoma fiksuotos kainos kainodara</w:t>
            </w:r>
          </w:p>
          <w:p w14:paraId="732B066B" w14:textId="3F343190" w:rsidR="00A00F49" w:rsidRPr="00A00F49" w:rsidRDefault="00A00F49" w:rsidP="00E33E3A">
            <w:pPr>
              <w:rPr>
                <w:rFonts w:ascii="Cambria" w:hAnsi="Cambria"/>
                <w:sz w:val="22"/>
                <w:szCs w:val="22"/>
              </w:rPr>
            </w:pPr>
          </w:p>
        </w:tc>
        <w:tc>
          <w:tcPr>
            <w:tcW w:w="6831" w:type="dxa"/>
            <w:gridSpan w:val="2"/>
          </w:tcPr>
          <w:p w14:paraId="28F47AA4"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Pradinės Sutarties vertė yra </w:t>
            </w:r>
            <w:r w:rsidRPr="00A00F49">
              <w:rPr>
                <w:rFonts w:ascii="Cambria" w:hAnsi="Cambria"/>
                <w:color w:val="4472C4"/>
                <w:kern w:val="2"/>
                <w:sz w:val="22"/>
                <w:szCs w:val="22"/>
              </w:rPr>
              <w:t>(nurodyti sumą skaičiais)</w:t>
            </w:r>
            <w:r w:rsidRPr="00A00F49">
              <w:rPr>
                <w:rFonts w:ascii="Cambria" w:hAnsi="Cambria"/>
                <w:kern w:val="2"/>
                <w:sz w:val="22"/>
                <w:szCs w:val="22"/>
              </w:rPr>
              <w:t xml:space="preserve"> Eur, </w:t>
            </w:r>
            <w:r w:rsidRPr="00A00F49">
              <w:rPr>
                <w:rFonts w:ascii="Cambria" w:hAnsi="Cambria"/>
                <w:color w:val="4472C4"/>
                <w:kern w:val="2"/>
                <w:sz w:val="22"/>
                <w:szCs w:val="22"/>
              </w:rPr>
              <w:t>(nurodyti sumą žodžiais)</w:t>
            </w:r>
            <w:r w:rsidRPr="00A00F49">
              <w:rPr>
                <w:rFonts w:ascii="Cambria" w:hAnsi="Cambria"/>
                <w:kern w:val="2"/>
                <w:sz w:val="22"/>
                <w:szCs w:val="22"/>
              </w:rPr>
              <w:t xml:space="preserve"> be pridėtinės vertės mokesčio (toliau – PVM). </w:t>
            </w:r>
          </w:p>
          <w:p w14:paraId="4611AA70"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PVM sudaro </w:t>
            </w:r>
            <w:r w:rsidRPr="00A00F49">
              <w:rPr>
                <w:rFonts w:ascii="Cambria" w:hAnsi="Cambria"/>
                <w:color w:val="4472C4"/>
                <w:kern w:val="2"/>
                <w:sz w:val="22"/>
                <w:szCs w:val="22"/>
              </w:rPr>
              <w:t>(nurodyti sumą skaičiais)</w:t>
            </w:r>
            <w:r w:rsidRPr="00A00F49">
              <w:rPr>
                <w:rFonts w:ascii="Cambria" w:hAnsi="Cambria"/>
                <w:kern w:val="2"/>
                <w:sz w:val="22"/>
                <w:szCs w:val="22"/>
              </w:rPr>
              <w:t xml:space="preserve"> Eur, </w:t>
            </w:r>
            <w:r w:rsidRPr="00A00F49">
              <w:rPr>
                <w:rFonts w:ascii="Cambria" w:hAnsi="Cambria"/>
                <w:color w:val="4472C4"/>
                <w:kern w:val="2"/>
                <w:sz w:val="22"/>
                <w:szCs w:val="22"/>
              </w:rPr>
              <w:t>(nurodyti sumą žodžiais)</w:t>
            </w:r>
            <w:r w:rsidRPr="00A00F49">
              <w:rPr>
                <w:rFonts w:ascii="Cambria" w:hAnsi="Cambria"/>
                <w:kern w:val="2"/>
                <w:sz w:val="22"/>
                <w:szCs w:val="22"/>
              </w:rPr>
              <w:t>.</w:t>
            </w:r>
          </w:p>
          <w:p w14:paraId="2EC461C1"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Sutarties kaina yra </w:t>
            </w:r>
            <w:r w:rsidRPr="00A00F49">
              <w:rPr>
                <w:rFonts w:ascii="Cambria" w:hAnsi="Cambria"/>
                <w:color w:val="4472C4"/>
                <w:kern w:val="2"/>
                <w:sz w:val="22"/>
                <w:szCs w:val="22"/>
              </w:rPr>
              <w:t>(nurodyti sumą skaičiais)</w:t>
            </w:r>
            <w:r w:rsidRPr="00A00F49">
              <w:rPr>
                <w:rFonts w:ascii="Cambria" w:hAnsi="Cambria"/>
                <w:kern w:val="2"/>
                <w:sz w:val="22"/>
                <w:szCs w:val="22"/>
              </w:rPr>
              <w:t xml:space="preserve"> Eur, </w:t>
            </w:r>
            <w:r w:rsidRPr="00A00F49">
              <w:rPr>
                <w:rFonts w:ascii="Cambria" w:hAnsi="Cambria"/>
                <w:color w:val="4472C4"/>
                <w:kern w:val="2"/>
                <w:sz w:val="22"/>
                <w:szCs w:val="22"/>
              </w:rPr>
              <w:t>(nurodyti sumą žodžiais)</w:t>
            </w:r>
            <w:r w:rsidRPr="00A00F49">
              <w:rPr>
                <w:rFonts w:ascii="Cambria" w:hAnsi="Cambria"/>
                <w:kern w:val="2"/>
                <w:sz w:val="22"/>
                <w:szCs w:val="22"/>
              </w:rPr>
              <w:t xml:space="preserve"> Eur su PVM.</w:t>
            </w:r>
          </w:p>
          <w:p w14:paraId="52652D1A" w14:textId="5C6316A1" w:rsidR="005A5832" w:rsidRPr="00A00F49" w:rsidRDefault="00AB1DA0" w:rsidP="00E33E3A">
            <w:pPr>
              <w:jc w:val="both"/>
              <w:rPr>
                <w:rFonts w:ascii="Cambria" w:hAnsi="Cambria"/>
                <w:kern w:val="2"/>
                <w:sz w:val="22"/>
                <w:szCs w:val="22"/>
              </w:rPr>
            </w:pPr>
            <w:r w:rsidRPr="00A00F49">
              <w:rPr>
                <w:rFonts w:ascii="Cambria" w:hAnsi="Cambria"/>
                <w:kern w:val="2"/>
                <w:sz w:val="22"/>
                <w:szCs w:val="22"/>
              </w:rPr>
              <w:t>Šioje Sutartyje P</w:t>
            </w:r>
            <w:r w:rsidRPr="00A00F49">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25950" w:rsidRPr="00A00F49" w14:paraId="5D72CBAD" w14:textId="77777777" w:rsidTr="00CF223E">
        <w:trPr>
          <w:trHeight w:val="300"/>
        </w:trPr>
        <w:tc>
          <w:tcPr>
            <w:tcW w:w="2704" w:type="dxa"/>
          </w:tcPr>
          <w:p w14:paraId="5D72CBA5" w14:textId="00B93F03" w:rsidR="005A5832" w:rsidRPr="00A00F49" w:rsidRDefault="005571AC" w:rsidP="00E33E3A">
            <w:pPr>
              <w:rPr>
                <w:rFonts w:ascii="Cambria" w:hAnsi="Cambria"/>
                <w:b/>
                <w:bCs/>
                <w:kern w:val="2"/>
                <w:sz w:val="22"/>
                <w:szCs w:val="22"/>
              </w:rPr>
            </w:pPr>
            <w:r w:rsidRPr="00A00F49">
              <w:rPr>
                <w:rFonts w:ascii="Cambria" w:hAnsi="Cambria"/>
                <w:b/>
                <w:bCs/>
                <w:kern w:val="2"/>
                <w:sz w:val="22"/>
                <w:szCs w:val="22"/>
              </w:rPr>
              <w:t>5.3. Sutarties kainos</w:t>
            </w:r>
            <w:r w:rsidR="00A10867" w:rsidRPr="00A00F49">
              <w:rPr>
                <w:rFonts w:ascii="Cambria" w:hAnsi="Cambria"/>
                <w:b/>
                <w:bCs/>
                <w:kern w:val="2"/>
                <w:sz w:val="22"/>
                <w:szCs w:val="22"/>
              </w:rPr>
              <w:t xml:space="preserve"> perskaičiavimas taikant </w:t>
            </w:r>
            <w:r w:rsidR="00A10867" w:rsidRPr="00A00F49">
              <w:rPr>
                <w:rFonts w:ascii="Cambria" w:hAnsi="Cambria"/>
                <w:b/>
                <w:bCs/>
                <w:kern w:val="2"/>
                <w:sz w:val="22"/>
                <w:szCs w:val="22"/>
                <w:u w:val="single"/>
              </w:rPr>
              <w:t>peržiūros</w:t>
            </w:r>
            <w:r w:rsidR="00A10867" w:rsidRPr="00A00F49">
              <w:rPr>
                <w:rFonts w:ascii="Cambria" w:hAnsi="Cambria"/>
                <w:b/>
                <w:bCs/>
                <w:kern w:val="2"/>
                <w:sz w:val="22"/>
                <w:szCs w:val="22"/>
              </w:rPr>
              <w:t xml:space="preserve"> taisykles</w:t>
            </w:r>
          </w:p>
          <w:p w14:paraId="5D72CBA7" w14:textId="212C72EB" w:rsidR="005A5832" w:rsidRPr="00A00F49" w:rsidRDefault="005A5832" w:rsidP="00E33E3A">
            <w:pPr>
              <w:jc w:val="both"/>
              <w:rPr>
                <w:rFonts w:ascii="Cambria" w:hAnsi="Cambria"/>
                <w:kern w:val="2"/>
                <w:sz w:val="22"/>
                <w:szCs w:val="22"/>
              </w:rPr>
            </w:pPr>
          </w:p>
        </w:tc>
        <w:tc>
          <w:tcPr>
            <w:tcW w:w="6831" w:type="dxa"/>
            <w:gridSpan w:val="2"/>
          </w:tcPr>
          <w:p w14:paraId="5D72CBA8" w14:textId="0E5CC256" w:rsidR="003D68D8" w:rsidRPr="00A00F49" w:rsidRDefault="003D68D8" w:rsidP="00E33E3A">
            <w:pPr>
              <w:jc w:val="both"/>
              <w:rPr>
                <w:rFonts w:ascii="Cambria" w:hAnsi="Cambria"/>
                <w:kern w:val="2"/>
                <w:sz w:val="22"/>
                <w:szCs w:val="22"/>
              </w:rPr>
            </w:pPr>
            <w:r w:rsidRPr="00A00F49">
              <w:rPr>
                <w:rFonts w:ascii="Cambria" w:hAnsi="Cambria"/>
                <w:kern w:val="2"/>
                <w:sz w:val="22"/>
                <w:szCs w:val="22"/>
              </w:rPr>
              <w:t xml:space="preserve">Sutarties </w:t>
            </w:r>
            <w:r w:rsidR="00AB1DA0" w:rsidRPr="00A00F49">
              <w:rPr>
                <w:rFonts w:ascii="Cambria" w:hAnsi="Cambria"/>
                <w:kern w:val="2"/>
                <w:sz w:val="22"/>
                <w:szCs w:val="22"/>
              </w:rPr>
              <w:t>kaina</w:t>
            </w:r>
            <w:r w:rsidRPr="00A00F49">
              <w:rPr>
                <w:rFonts w:ascii="Cambria" w:hAnsi="Cambria"/>
                <w:kern w:val="2"/>
                <w:sz w:val="22"/>
                <w:szCs w:val="22"/>
              </w:rPr>
              <w:t xml:space="preserve"> bus perskaičiuojam</w:t>
            </w:r>
            <w:r w:rsidR="00AE4EAC" w:rsidRPr="00A00F49">
              <w:rPr>
                <w:rFonts w:ascii="Cambria" w:hAnsi="Cambria"/>
                <w:kern w:val="2"/>
                <w:sz w:val="22"/>
                <w:szCs w:val="22"/>
              </w:rPr>
              <w:t>i</w:t>
            </w:r>
            <w:r w:rsidRPr="00A00F49">
              <w:rPr>
                <w:rFonts w:ascii="Cambria" w:hAnsi="Cambria"/>
                <w:kern w:val="2"/>
                <w:sz w:val="22"/>
                <w:szCs w:val="22"/>
              </w:rPr>
              <w:t>:</w:t>
            </w:r>
          </w:p>
          <w:p w14:paraId="5D72CBA9" w14:textId="77777777" w:rsidR="003D68D8" w:rsidRPr="00A00F49" w:rsidRDefault="003D68D8" w:rsidP="00E33E3A">
            <w:pPr>
              <w:jc w:val="both"/>
              <w:rPr>
                <w:rFonts w:ascii="Cambria" w:hAnsi="Cambria"/>
                <w:kern w:val="2"/>
                <w:sz w:val="22"/>
                <w:szCs w:val="22"/>
              </w:rPr>
            </w:pPr>
            <w:r w:rsidRPr="00A00F49">
              <w:rPr>
                <w:rFonts w:ascii="Cambria" w:hAnsi="Cambria"/>
                <w:kern w:val="2"/>
                <w:sz w:val="22"/>
                <w:szCs w:val="22"/>
              </w:rPr>
              <w:t>5.3.1. dėl PVM tarifo pasikeitimo;</w:t>
            </w:r>
          </w:p>
          <w:p w14:paraId="5D72CBAA" w14:textId="24B4AD00" w:rsidR="003D68D8" w:rsidRPr="00A00F49" w:rsidRDefault="003D68D8" w:rsidP="00E33E3A">
            <w:pPr>
              <w:jc w:val="both"/>
              <w:rPr>
                <w:rFonts w:ascii="Cambria" w:hAnsi="Cambria"/>
                <w:kern w:val="2"/>
                <w:sz w:val="22"/>
                <w:szCs w:val="22"/>
              </w:rPr>
            </w:pPr>
            <w:r w:rsidRPr="00A00F49">
              <w:rPr>
                <w:rFonts w:ascii="Cambria" w:hAnsi="Cambria"/>
                <w:kern w:val="2"/>
                <w:sz w:val="22"/>
                <w:szCs w:val="22"/>
              </w:rPr>
              <w:t>5.3.2.</w:t>
            </w:r>
            <w:r w:rsidR="00AE4EAC" w:rsidRPr="00A00F49">
              <w:rPr>
                <w:rFonts w:ascii="Cambria" w:hAnsi="Cambria"/>
                <w:kern w:val="2"/>
                <w:sz w:val="22"/>
                <w:szCs w:val="22"/>
              </w:rPr>
              <w:t xml:space="preserve"> n</w:t>
            </w:r>
            <w:r w:rsidRPr="00A00F49">
              <w:rPr>
                <w:rFonts w:ascii="Cambria" w:hAnsi="Cambria"/>
                <w:kern w:val="2"/>
                <w:sz w:val="22"/>
                <w:szCs w:val="22"/>
              </w:rPr>
              <w:t>etaikoma</w:t>
            </w:r>
            <w:r w:rsidR="00AE4EAC" w:rsidRPr="00A00F49">
              <w:rPr>
                <w:rFonts w:ascii="Cambria" w:hAnsi="Cambria"/>
                <w:kern w:val="2"/>
                <w:sz w:val="22"/>
                <w:szCs w:val="22"/>
              </w:rPr>
              <w:t>;</w:t>
            </w:r>
          </w:p>
          <w:p w14:paraId="5D72CBAB" w14:textId="77777777" w:rsidR="003D68D8" w:rsidRPr="00A00F49" w:rsidRDefault="003D68D8" w:rsidP="00E33E3A">
            <w:pPr>
              <w:jc w:val="both"/>
              <w:rPr>
                <w:rFonts w:ascii="Cambria" w:hAnsi="Cambria"/>
                <w:kern w:val="2"/>
                <w:sz w:val="22"/>
                <w:szCs w:val="22"/>
              </w:rPr>
            </w:pPr>
            <w:r w:rsidRPr="00A00F49">
              <w:rPr>
                <w:rFonts w:ascii="Cambria" w:hAnsi="Cambria"/>
                <w:kern w:val="2"/>
                <w:sz w:val="22"/>
                <w:szCs w:val="22"/>
              </w:rPr>
              <w:t>5.3.3. dėl kainų lygio pokyčio;</w:t>
            </w:r>
          </w:p>
          <w:p w14:paraId="5D72CBAC" w14:textId="6B146E0A" w:rsidR="005A5832" w:rsidRPr="00A00F49" w:rsidRDefault="003D68D8" w:rsidP="00E33E3A">
            <w:pPr>
              <w:jc w:val="both"/>
              <w:rPr>
                <w:rFonts w:ascii="Cambria" w:hAnsi="Cambria"/>
                <w:kern w:val="2"/>
                <w:sz w:val="22"/>
                <w:szCs w:val="22"/>
              </w:rPr>
            </w:pPr>
            <w:r w:rsidRPr="00A00F49">
              <w:rPr>
                <w:rFonts w:ascii="Cambria" w:hAnsi="Cambria"/>
                <w:kern w:val="2"/>
                <w:sz w:val="22"/>
                <w:szCs w:val="22"/>
              </w:rPr>
              <w:t xml:space="preserve">5.3.4. </w:t>
            </w:r>
            <w:r w:rsidR="00AE4EAC" w:rsidRPr="00A00F49">
              <w:rPr>
                <w:rFonts w:ascii="Cambria" w:hAnsi="Cambria"/>
                <w:kern w:val="2"/>
                <w:sz w:val="22"/>
                <w:szCs w:val="22"/>
              </w:rPr>
              <w:t>n</w:t>
            </w:r>
            <w:r w:rsidRPr="00A00F49">
              <w:rPr>
                <w:rFonts w:ascii="Cambria" w:hAnsi="Cambria"/>
                <w:kern w:val="2"/>
                <w:sz w:val="22"/>
                <w:szCs w:val="22"/>
              </w:rPr>
              <w:t>etaikoma</w:t>
            </w:r>
            <w:r w:rsidR="00AE4EAC" w:rsidRPr="00A00F49">
              <w:rPr>
                <w:rFonts w:ascii="Cambria" w:hAnsi="Cambria"/>
                <w:kern w:val="2"/>
                <w:sz w:val="22"/>
                <w:szCs w:val="22"/>
              </w:rPr>
              <w:t>.</w:t>
            </w:r>
          </w:p>
        </w:tc>
      </w:tr>
      <w:tr w:rsidR="00D25950" w:rsidRPr="00A00F49" w14:paraId="5D72CBB1" w14:textId="77777777" w:rsidTr="00CF223E">
        <w:trPr>
          <w:trHeight w:val="300"/>
        </w:trPr>
        <w:tc>
          <w:tcPr>
            <w:tcW w:w="2704" w:type="dxa"/>
          </w:tcPr>
          <w:p w14:paraId="5D72CBAE" w14:textId="47CC1F56"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lastRenderedPageBreak/>
              <w:t>5</w:t>
            </w:r>
            <w:r w:rsidR="005571AC" w:rsidRPr="00A00F49">
              <w:rPr>
                <w:rFonts w:ascii="Cambria" w:hAnsi="Cambria"/>
                <w:b/>
                <w:bCs/>
                <w:kern w:val="2"/>
                <w:sz w:val="22"/>
                <w:szCs w:val="22"/>
              </w:rPr>
              <w:t>.3.1. Sutarties kainos</w:t>
            </w:r>
            <w:r w:rsidRPr="00A00F49">
              <w:rPr>
                <w:rFonts w:ascii="Cambria" w:hAnsi="Cambria"/>
                <w:b/>
                <w:bCs/>
                <w:kern w:val="2"/>
                <w:sz w:val="22"/>
                <w:szCs w:val="22"/>
              </w:rPr>
              <w:t xml:space="preserve"> peržiūra dėl PVM tarifo pasikeitimo</w:t>
            </w:r>
          </w:p>
        </w:tc>
        <w:tc>
          <w:tcPr>
            <w:tcW w:w="6831" w:type="dxa"/>
            <w:gridSpan w:val="2"/>
          </w:tcPr>
          <w:p w14:paraId="5D72CBAF" w14:textId="2E6D13B7" w:rsidR="003D68D8" w:rsidRPr="00A00F49" w:rsidRDefault="003D68D8" w:rsidP="00E33E3A">
            <w:pPr>
              <w:jc w:val="both"/>
              <w:rPr>
                <w:rFonts w:ascii="Cambria" w:hAnsi="Cambria"/>
                <w:kern w:val="2"/>
                <w:sz w:val="22"/>
                <w:szCs w:val="22"/>
              </w:rPr>
            </w:pPr>
            <w:r w:rsidRPr="00A00F49">
              <w:rPr>
                <w:rFonts w:ascii="Cambria" w:hAnsi="Cambria"/>
                <w:kern w:val="2"/>
                <w:sz w:val="22"/>
                <w:szCs w:val="22"/>
              </w:rPr>
              <w:t>Jeigu Sutarties vykdymo metu pasikeičia PVM mokėjimą reglamentuojantys teisės aktai, darantys tiesioginę įtaką Tiekėjo tie</w:t>
            </w:r>
            <w:r w:rsidR="00C735D5" w:rsidRPr="00A00F49">
              <w:rPr>
                <w:rFonts w:ascii="Cambria" w:hAnsi="Cambria"/>
                <w:kern w:val="2"/>
                <w:sz w:val="22"/>
                <w:szCs w:val="22"/>
              </w:rPr>
              <w:t>ki</w:t>
            </w:r>
            <w:r w:rsidR="00AB1DA0" w:rsidRPr="00A00F49">
              <w:rPr>
                <w:rFonts w:ascii="Cambria" w:hAnsi="Cambria"/>
                <w:kern w:val="2"/>
                <w:sz w:val="22"/>
                <w:szCs w:val="22"/>
              </w:rPr>
              <w:t>amų Prekių Sutartyje nurodytai</w:t>
            </w:r>
            <w:r w:rsidRPr="00A00F49">
              <w:rPr>
                <w:rFonts w:ascii="Cambria" w:hAnsi="Cambria"/>
                <w:kern w:val="2"/>
                <w:sz w:val="22"/>
                <w:szCs w:val="22"/>
              </w:rPr>
              <w:t xml:space="preserve"> </w:t>
            </w:r>
            <w:r w:rsidR="00AB1DA0" w:rsidRPr="00A00F49">
              <w:rPr>
                <w:rFonts w:ascii="Cambria" w:hAnsi="Cambria"/>
                <w:kern w:val="2"/>
                <w:sz w:val="22"/>
                <w:szCs w:val="22"/>
              </w:rPr>
              <w:t>kainai</w:t>
            </w:r>
            <w:r w:rsidRPr="00A00F49">
              <w:rPr>
                <w:rFonts w:ascii="Cambria" w:hAnsi="Cambria"/>
                <w:kern w:val="2"/>
                <w:sz w:val="22"/>
                <w:szCs w:val="22"/>
              </w:rPr>
              <w:t xml:space="preserve">, Sutarties </w:t>
            </w:r>
            <w:r w:rsidR="00AB1DA0" w:rsidRPr="00A00F49">
              <w:rPr>
                <w:rFonts w:ascii="Cambria" w:hAnsi="Cambria"/>
                <w:kern w:val="2"/>
                <w:sz w:val="22"/>
                <w:szCs w:val="22"/>
              </w:rPr>
              <w:t xml:space="preserve">kaina </w:t>
            </w:r>
            <w:r w:rsidRPr="00A00F49">
              <w:rPr>
                <w:rFonts w:ascii="Cambria" w:hAnsi="Cambria"/>
                <w:kern w:val="2"/>
                <w:sz w:val="22"/>
                <w:szCs w:val="22"/>
              </w:rPr>
              <w:t xml:space="preserve">perskaičiuojami nekeičiant Prekių </w:t>
            </w:r>
            <w:r w:rsidR="00AB1DA0" w:rsidRPr="00A00F49">
              <w:rPr>
                <w:rFonts w:ascii="Cambria" w:hAnsi="Cambria"/>
                <w:kern w:val="2"/>
                <w:sz w:val="22"/>
                <w:szCs w:val="22"/>
              </w:rPr>
              <w:t xml:space="preserve">kainos </w:t>
            </w:r>
            <w:r w:rsidRPr="00A00F49">
              <w:rPr>
                <w:rFonts w:ascii="Cambria" w:hAnsi="Cambria"/>
                <w:kern w:val="2"/>
                <w:sz w:val="22"/>
                <w:szCs w:val="22"/>
              </w:rPr>
              <w:t xml:space="preserve">be PVM. </w:t>
            </w:r>
          </w:p>
          <w:p w14:paraId="5D72CBB0" w14:textId="32D67D11" w:rsidR="005A5832" w:rsidRPr="00A00F49" w:rsidRDefault="00B116D8" w:rsidP="00E33E3A">
            <w:pPr>
              <w:jc w:val="both"/>
              <w:rPr>
                <w:rFonts w:ascii="Cambria" w:hAnsi="Cambria"/>
                <w:iCs/>
                <w:kern w:val="2"/>
                <w:sz w:val="22"/>
                <w:szCs w:val="22"/>
              </w:rPr>
            </w:pPr>
            <w:r w:rsidRPr="00A00F49">
              <w:rPr>
                <w:rFonts w:ascii="Cambria" w:hAnsi="Cambria"/>
                <w:kern w:val="2"/>
                <w:sz w:val="22"/>
                <w:szCs w:val="22"/>
              </w:rPr>
              <w:t>Perska</w:t>
            </w:r>
            <w:r w:rsidR="00AB1DA0" w:rsidRPr="00A00F49">
              <w:rPr>
                <w:rFonts w:ascii="Cambria" w:hAnsi="Cambria"/>
                <w:kern w:val="2"/>
                <w:sz w:val="22"/>
                <w:szCs w:val="22"/>
              </w:rPr>
              <w:t>ičiuota Sutarties kaina</w:t>
            </w:r>
            <w:r w:rsidRPr="00A00F49">
              <w:rPr>
                <w:rFonts w:ascii="Cambria" w:hAnsi="Cambria"/>
                <w:kern w:val="2"/>
                <w:sz w:val="22"/>
                <w:szCs w:val="22"/>
              </w:rPr>
              <w:t xml:space="preserve"> įforminami Susitarimu ir turi būti taikomi nuo naujo PVM įvedimo datos (nepriklausomai nuo to, kada pasirašytas Susitarimas)</w:t>
            </w:r>
            <w:r w:rsidR="00935C73" w:rsidRPr="00A00F49">
              <w:rPr>
                <w:rFonts w:ascii="Cambria" w:hAnsi="Cambria"/>
                <w:kern w:val="2"/>
                <w:sz w:val="22"/>
                <w:szCs w:val="22"/>
              </w:rPr>
              <w:t>.</w:t>
            </w:r>
          </w:p>
        </w:tc>
      </w:tr>
      <w:tr w:rsidR="00D25950" w:rsidRPr="00A00F49" w14:paraId="5D72CBB6" w14:textId="77777777" w:rsidTr="00CF223E">
        <w:trPr>
          <w:trHeight w:val="300"/>
        </w:trPr>
        <w:tc>
          <w:tcPr>
            <w:tcW w:w="2704" w:type="dxa"/>
          </w:tcPr>
          <w:p w14:paraId="5D72CBB2" w14:textId="6AE6D761" w:rsidR="005A5832" w:rsidRPr="00A00F49" w:rsidRDefault="00A10867" w:rsidP="00E33E3A">
            <w:pPr>
              <w:rPr>
                <w:rFonts w:ascii="Cambria" w:hAnsi="Cambria"/>
                <w:kern w:val="2"/>
                <w:sz w:val="22"/>
                <w:szCs w:val="22"/>
              </w:rPr>
            </w:pPr>
            <w:r w:rsidRPr="00A00F49">
              <w:rPr>
                <w:rFonts w:ascii="Cambria" w:hAnsi="Cambria"/>
                <w:b/>
                <w:bCs/>
                <w:kern w:val="2"/>
                <w:sz w:val="22"/>
                <w:szCs w:val="22"/>
              </w:rPr>
              <w:t>5.3.2.</w:t>
            </w:r>
            <w:r w:rsidRPr="00A00F49">
              <w:rPr>
                <w:rFonts w:ascii="Cambria" w:hAnsi="Cambria"/>
                <w:kern w:val="2"/>
                <w:sz w:val="22"/>
                <w:szCs w:val="22"/>
              </w:rPr>
              <w:t xml:space="preserve"> </w:t>
            </w:r>
            <w:r w:rsidR="005571AC" w:rsidRPr="00A00F49">
              <w:rPr>
                <w:rFonts w:ascii="Cambria" w:hAnsi="Cambria"/>
                <w:b/>
                <w:bCs/>
                <w:kern w:val="2"/>
                <w:sz w:val="22"/>
                <w:szCs w:val="22"/>
              </w:rPr>
              <w:t>Sutarties kainos</w:t>
            </w:r>
            <w:r w:rsidRPr="00A00F49">
              <w:rPr>
                <w:rFonts w:ascii="Cambria" w:hAnsi="Cambria"/>
                <w:b/>
                <w:bCs/>
                <w:kern w:val="2"/>
                <w:sz w:val="22"/>
                <w:szCs w:val="22"/>
              </w:rPr>
              <w:t xml:space="preserve"> peržiūra dėl kitų mokesčių, lemiančių Prekių kainos pokytį, pasikeitimo</w:t>
            </w:r>
          </w:p>
        </w:tc>
        <w:tc>
          <w:tcPr>
            <w:tcW w:w="6831" w:type="dxa"/>
            <w:gridSpan w:val="2"/>
          </w:tcPr>
          <w:p w14:paraId="5D72CBB3"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Netaikoma</w:t>
            </w:r>
          </w:p>
          <w:p w14:paraId="5D72CBB4" w14:textId="77777777" w:rsidR="005A5832" w:rsidRPr="00A00F49" w:rsidRDefault="005A5832" w:rsidP="00E33E3A">
            <w:pPr>
              <w:jc w:val="both"/>
              <w:rPr>
                <w:rFonts w:ascii="Cambria" w:hAnsi="Cambria"/>
                <w:kern w:val="2"/>
                <w:sz w:val="22"/>
                <w:szCs w:val="22"/>
              </w:rPr>
            </w:pPr>
          </w:p>
          <w:p w14:paraId="5D72CBB5" w14:textId="77777777" w:rsidR="005A5832" w:rsidRPr="00A00F49" w:rsidRDefault="005A5832" w:rsidP="00E33E3A">
            <w:pPr>
              <w:jc w:val="both"/>
              <w:rPr>
                <w:rFonts w:ascii="Cambria" w:hAnsi="Cambria"/>
                <w:kern w:val="2"/>
                <w:sz w:val="22"/>
                <w:szCs w:val="22"/>
              </w:rPr>
            </w:pPr>
          </w:p>
        </w:tc>
      </w:tr>
      <w:tr w:rsidR="00D25950" w:rsidRPr="00A00F49" w14:paraId="5D72CBCD" w14:textId="77777777" w:rsidTr="00CF223E">
        <w:trPr>
          <w:trHeight w:val="300"/>
        </w:trPr>
        <w:tc>
          <w:tcPr>
            <w:tcW w:w="2704" w:type="dxa"/>
          </w:tcPr>
          <w:p w14:paraId="5D72CBB7" w14:textId="5F08AF58"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5</w:t>
            </w:r>
            <w:r w:rsidR="005571AC" w:rsidRPr="00A00F49">
              <w:rPr>
                <w:rFonts w:ascii="Cambria" w:hAnsi="Cambria"/>
                <w:b/>
                <w:bCs/>
                <w:kern w:val="2"/>
                <w:sz w:val="22"/>
                <w:szCs w:val="22"/>
              </w:rPr>
              <w:t>.3.3. Sutarties kainos</w:t>
            </w:r>
            <w:r w:rsidRPr="00A00F49">
              <w:rPr>
                <w:rFonts w:ascii="Cambria" w:hAnsi="Cambria"/>
                <w:b/>
                <w:bCs/>
                <w:kern w:val="2"/>
                <w:sz w:val="22"/>
                <w:szCs w:val="22"/>
              </w:rPr>
              <w:t xml:space="preserve"> peržiūra dėl kainų lygio pokyčio</w:t>
            </w:r>
          </w:p>
          <w:p w14:paraId="5D72CBB8" w14:textId="77777777" w:rsidR="00AF49CA" w:rsidRPr="00A00F49" w:rsidRDefault="00AF49CA" w:rsidP="00E33E3A">
            <w:pPr>
              <w:jc w:val="both"/>
              <w:rPr>
                <w:rFonts w:ascii="Cambria" w:hAnsi="Cambria"/>
                <w:kern w:val="2"/>
                <w:sz w:val="22"/>
                <w:szCs w:val="22"/>
              </w:rPr>
            </w:pPr>
          </w:p>
          <w:p w14:paraId="5D72CBB9" w14:textId="77777777" w:rsidR="00AF49CA" w:rsidRPr="00A00F49" w:rsidRDefault="00AF49CA" w:rsidP="00E33E3A">
            <w:pPr>
              <w:rPr>
                <w:rFonts w:ascii="Cambria" w:hAnsi="Cambria"/>
                <w:b/>
                <w:bCs/>
                <w:kern w:val="2"/>
                <w:sz w:val="22"/>
                <w:szCs w:val="22"/>
                <w:lang w:val="en-US"/>
              </w:rPr>
            </w:pPr>
          </w:p>
        </w:tc>
        <w:tc>
          <w:tcPr>
            <w:tcW w:w="6831" w:type="dxa"/>
            <w:gridSpan w:val="2"/>
          </w:tcPr>
          <w:p w14:paraId="61146055" w14:textId="79412D2D"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w:t>
            </w:r>
            <w:r w:rsidR="00E812F4" w:rsidRPr="00A00F49">
              <w:rPr>
                <w:rFonts w:ascii="Cambria" w:hAnsi="Cambria"/>
                <w:kern w:val="2"/>
                <w:sz w:val="22"/>
                <w:szCs w:val="22"/>
              </w:rPr>
              <w:t>es kainos</w:t>
            </w:r>
            <w:r w:rsidRPr="00A00F49">
              <w:rPr>
                <w:rFonts w:ascii="Cambria" w:hAnsi="Cambria"/>
                <w:kern w:val="2"/>
                <w:sz w:val="22"/>
                <w:szCs w:val="22"/>
              </w:rPr>
              <w:t xml:space="preserve"> peržiūra atliekama ne rečiau kaip kas 12 (dvylika) mėnesių.</w:t>
            </w:r>
          </w:p>
          <w:p w14:paraId="65C08733" w14:textId="5303776F"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w:t>
            </w:r>
            <w:r w:rsidR="00E812F4" w:rsidRPr="00A00F49">
              <w:rPr>
                <w:rFonts w:ascii="Cambria" w:hAnsi="Cambria"/>
                <w:kern w:val="2"/>
                <w:sz w:val="22"/>
                <w:szCs w:val="22"/>
              </w:rPr>
              <w:t>.3.3.2. Sutarties kaina</w:t>
            </w:r>
            <w:r w:rsidRPr="00A00F49">
              <w:rPr>
                <w:rFonts w:ascii="Cambria" w:hAnsi="Cambria"/>
                <w:kern w:val="2"/>
                <w:sz w:val="22"/>
                <w:szCs w:val="22"/>
              </w:rPr>
              <w:t xml:space="preserve"> peržiūrimi tik tai Sutarties daliai, kuri nėra išpirkta, t. y. Prekėms, kurios nėra priimtos ir apmokėtos. </w:t>
            </w:r>
            <w:r w:rsidR="00E812F4" w:rsidRPr="00A00F49">
              <w:rPr>
                <w:rFonts w:ascii="Cambria" w:hAnsi="Cambria"/>
                <w:kern w:val="2"/>
                <w:sz w:val="22"/>
                <w:szCs w:val="22"/>
              </w:rPr>
              <w:t>Vėlesnė Sutarties kainos/</w:t>
            </w:r>
            <w:r w:rsidRPr="00A00F49">
              <w:rPr>
                <w:rFonts w:ascii="Cambria" w:hAnsi="Cambria"/>
                <w:kern w:val="2"/>
                <w:sz w:val="22"/>
                <w:szCs w:val="22"/>
              </w:rPr>
              <w:t xml:space="preserve"> peržiūra negali apimti laikotarpio, už kurį jau buvo atliktas peržiūra.</w:t>
            </w:r>
          </w:p>
          <w:p w14:paraId="260FA611" w14:textId="57FA2E40"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5.3.3.3. Jeigu Prekių tiekimas vėluoja dėl Tiekėjo kaltės, uždelstų</w:t>
            </w:r>
            <w:r w:rsidR="00E812F4" w:rsidRPr="00A00F49">
              <w:rPr>
                <w:rFonts w:ascii="Cambria" w:hAnsi="Cambria"/>
                <w:kern w:val="2"/>
                <w:sz w:val="22"/>
                <w:szCs w:val="22"/>
              </w:rPr>
              <w:t xml:space="preserve"> pristatyti Prekių kaina</w:t>
            </w:r>
            <w:r w:rsidRPr="00A00F49">
              <w:rPr>
                <w:rFonts w:ascii="Cambria" w:hAnsi="Cambria"/>
                <w:kern w:val="2"/>
                <w:sz w:val="22"/>
                <w:szCs w:val="22"/>
              </w:rPr>
              <w:t xml:space="preserve"> nėra perskaičiuojami dėl kainų lygio kilimo (negali būti didinami).</w:t>
            </w:r>
          </w:p>
          <w:p w14:paraId="41629B4A" w14:textId="07B58023"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5.3.3.4. Atlikdamos</w:t>
            </w:r>
            <w:r w:rsidR="00E812F4" w:rsidRPr="00A00F49">
              <w:rPr>
                <w:rFonts w:ascii="Cambria" w:hAnsi="Cambria"/>
                <w:kern w:val="2"/>
                <w:sz w:val="22"/>
                <w:szCs w:val="22"/>
              </w:rPr>
              <w:t xml:space="preserve"> Sutarties kainos</w:t>
            </w:r>
            <w:r w:rsidRPr="00A00F49">
              <w:rPr>
                <w:rFonts w:ascii="Cambria" w:hAnsi="Cambria"/>
                <w:kern w:val="2"/>
                <w:sz w:val="22"/>
                <w:szCs w:val="22"/>
              </w:rPr>
              <w:t xml:space="preserve">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7EEC39CD"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725818"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5.3.3.6. Nauja Sutarties kaina apskaičiuojami pagal žemiau pateiktą formulę: </w:t>
            </w:r>
          </w:p>
          <w:p w14:paraId="08AA7CD8"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a_1=a+(k/100×a), kur</w:t>
            </w:r>
          </w:p>
          <w:p w14:paraId="0F842212"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 a – kaina (Eur be PVM)) (jei peržiūra jau buvo atlikta, tai po paskutinio perskaičiavimo) </w:t>
            </w:r>
          </w:p>
          <w:p w14:paraId="5B1BB779"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a1 – perskaičiuota (pakeista) kaina (Eur be PVM) </w:t>
            </w:r>
          </w:p>
          <w:p w14:paraId="515A79DE"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k – pagal vartotojų kainų indeksą labiausiai atitinkančio Pirkimo objekto rūšį, apskaičiuotas Vartojimo prekių ir paslaugų kainų pokytis (padidėjimas arba sumažėjimas) (%). </w:t>
            </w:r>
          </w:p>
          <w:p w14:paraId="470B6490" w14:textId="12457BB8" w:rsidR="00AB1DA0" w:rsidRPr="00A00F49" w:rsidRDefault="00AB1DA0" w:rsidP="00E33E3A">
            <w:pPr>
              <w:jc w:val="both"/>
              <w:rPr>
                <w:rFonts w:ascii="Cambria" w:hAnsi="Cambria"/>
                <w:kern w:val="2"/>
                <w:sz w:val="22"/>
                <w:szCs w:val="22"/>
              </w:rPr>
            </w:pPr>
            <w:r w:rsidRPr="00A00F49">
              <w:rPr>
                <w:rFonts w:ascii="Cambria" w:hAnsi="Cambria"/>
                <w:kern w:val="2"/>
                <w:sz w:val="22"/>
                <w:szCs w:val="22"/>
              </w:rPr>
              <w:t>„k“ reik</w:t>
            </w:r>
            <w:r w:rsidR="00E812F4" w:rsidRPr="00A00F49">
              <w:rPr>
                <w:rFonts w:ascii="Cambria" w:hAnsi="Cambria"/>
                <w:kern w:val="2"/>
                <w:sz w:val="22"/>
                <w:szCs w:val="22"/>
              </w:rPr>
              <w:t>šmė skaičiuojama pagal formulę:</w:t>
            </w:r>
          </w:p>
          <w:p w14:paraId="1B1DC5E7"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k =</w:t>
            </w:r>
            <w:proofErr w:type="spellStart"/>
            <w:r w:rsidRPr="00A00F49">
              <w:rPr>
                <w:rFonts w:ascii="Cambria" w:hAnsi="Cambria"/>
                <w:kern w:val="2"/>
                <w:sz w:val="22"/>
                <w:szCs w:val="22"/>
              </w:rPr>
              <w:t>Ind_naujausias</w:t>
            </w:r>
            <w:proofErr w:type="spellEnd"/>
            <w:r w:rsidRPr="00A00F49">
              <w:rPr>
                <w:rFonts w:ascii="Cambria" w:hAnsi="Cambria"/>
                <w:kern w:val="2"/>
                <w:sz w:val="22"/>
                <w:szCs w:val="22"/>
              </w:rPr>
              <w:t>/</w:t>
            </w:r>
            <w:proofErr w:type="spellStart"/>
            <w:r w:rsidRPr="00A00F49">
              <w:rPr>
                <w:rFonts w:ascii="Cambria" w:hAnsi="Cambria"/>
                <w:kern w:val="2"/>
                <w:sz w:val="22"/>
                <w:szCs w:val="22"/>
              </w:rPr>
              <w:t>Ind_pradžia</w:t>
            </w:r>
            <w:proofErr w:type="spellEnd"/>
            <w:r w:rsidRPr="00A00F49">
              <w:rPr>
                <w:rFonts w:ascii="Cambria" w:hAnsi="Cambria"/>
                <w:kern w:val="2"/>
                <w:sz w:val="22"/>
                <w:szCs w:val="22"/>
              </w:rPr>
              <w:t xml:space="preserve"> ×100-100, (proc.) kur</w:t>
            </w:r>
          </w:p>
          <w:p w14:paraId="603DDD5F" w14:textId="77777777" w:rsidR="00AB1DA0" w:rsidRPr="00A00F49" w:rsidRDefault="00AB1DA0" w:rsidP="00E33E3A">
            <w:pPr>
              <w:jc w:val="both"/>
              <w:rPr>
                <w:rFonts w:ascii="Cambria" w:hAnsi="Cambria"/>
                <w:kern w:val="2"/>
                <w:sz w:val="22"/>
                <w:szCs w:val="22"/>
              </w:rPr>
            </w:pPr>
            <w:proofErr w:type="spellStart"/>
            <w:r w:rsidRPr="00A00F49">
              <w:rPr>
                <w:rFonts w:ascii="Cambria" w:hAnsi="Cambria"/>
                <w:kern w:val="2"/>
                <w:sz w:val="22"/>
                <w:szCs w:val="22"/>
              </w:rPr>
              <w:t>Ind</w:t>
            </w:r>
            <w:r w:rsidRPr="00A00F49">
              <w:rPr>
                <w:rFonts w:ascii="Cambria" w:hAnsi="Cambria"/>
                <w:kern w:val="2"/>
                <w:sz w:val="20"/>
                <w:szCs w:val="22"/>
              </w:rPr>
              <w:t>naujausias</w:t>
            </w:r>
            <w:proofErr w:type="spellEnd"/>
            <w:r w:rsidRPr="00A00F49">
              <w:rPr>
                <w:rFonts w:ascii="Cambria" w:hAnsi="Cambria"/>
                <w:kern w:val="2"/>
                <w:sz w:val="22"/>
                <w:szCs w:val="22"/>
              </w:rPr>
              <w:t xml:space="preserve"> – kreipimosi dėl kainos peržiūros išsiuntimo kitai šaliai dieną paskelbtas naujausias vartojimo prekių ir paslaugų indeksas labiausiai atitinkantis Pirkimo objekto rūšį). </w:t>
            </w:r>
          </w:p>
          <w:p w14:paraId="40627707" w14:textId="77777777" w:rsidR="00AB1DA0" w:rsidRPr="00A00F49" w:rsidRDefault="00AB1DA0" w:rsidP="00E33E3A">
            <w:pPr>
              <w:jc w:val="both"/>
              <w:rPr>
                <w:rFonts w:ascii="Cambria" w:hAnsi="Cambria"/>
                <w:kern w:val="2"/>
                <w:sz w:val="22"/>
                <w:szCs w:val="22"/>
              </w:rPr>
            </w:pPr>
            <w:proofErr w:type="spellStart"/>
            <w:r w:rsidRPr="00A00F49">
              <w:rPr>
                <w:rFonts w:ascii="Cambria" w:hAnsi="Cambria"/>
                <w:kern w:val="2"/>
                <w:sz w:val="22"/>
                <w:szCs w:val="22"/>
              </w:rPr>
              <w:t>Ind</w:t>
            </w:r>
            <w:r w:rsidRPr="00A00F49">
              <w:rPr>
                <w:rFonts w:ascii="Cambria" w:hAnsi="Cambria"/>
                <w:kern w:val="2"/>
                <w:sz w:val="20"/>
                <w:szCs w:val="22"/>
              </w:rPr>
              <w:t>pradžia</w:t>
            </w:r>
            <w:proofErr w:type="spellEnd"/>
            <w:r w:rsidRPr="00A00F49">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w:t>
            </w:r>
            <w:r w:rsidRPr="00A00F49">
              <w:rPr>
                <w:rFonts w:ascii="Cambria" w:hAnsi="Cambria"/>
                <w:kern w:val="2"/>
                <w:sz w:val="22"/>
                <w:szCs w:val="22"/>
              </w:rPr>
              <w:lastRenderedPageBreak/>
              <w:t>laikotarpio pradžia (mėnuo) yra paskutinio perskaičiavimo metu naudotos paskelbto atitinkamo indekso reikšmės mėnuo.</w:t>
            </w:r>
          </w:p>
          <w:p w14:paraId="1C7D2881"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88791FE"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8686E" w14:textId="721EADA8"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5.3.3.9. Susitarimas turi būti sudarytas per 10 (dešimt) darbo dienų nuo Šalies pateikto tinkamo prašymo perska</w:t>
            </w:r>
            <w:r w:rsidR="00E812F4" w:rsidRPr="00A00F49">
              <w:rPr>
                <w:rFonts w:ascii="Cambria" w:hAnsi="Cambria"/>
                <w:kern w:val="2"/>
                <w:sz w:val="22"/>
                <w:szCs w:val="22"/>
              </w:rPr>
              <w:t>ičiuoti Sutarties kainą</w:t>
            </w:r>
            <w:r w:rsidRPr="00A00F49">
              <w:rPr>
                <w:rFonts w:ascii="Cambria" w:hAnsi="Cambria"/>
                <w:kern w:val="2"/>
                <w:sz w:val="22"/>
                <w:szCs w:val="22"/>
              </w:rPr>
              <w:t xml:space="preserve"> gavimo dienos.</w:t>
            </w:r>
          </w:p>
          <w:p w14:paraId="7BCB35C6"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5.3.3.10. Susitarimu Šalys neturi teisės keisti procedūroje nurodytos tvarkos ar kitų Sutarties nuostatų, išskyrus, jei keitimas atliekamas pagal VPĮ nuostatas.</w:t>
            </w:r>
          </w:p>
          <w:p w14:paraId="5D72CBCC" w14:textId="7D9F3DD7" w:rsidR="00AF49CA" w:rsidRPr="00A00F49" w:rsidRDefault="00AF49CA" w:rsidP="00E33E3A">
            <w:pPr>
              <w:jc w:val="both"/>
              <w:rPr>
                <w:rFonts w:ascii="Cambria" w:hAnsi="Cambria"/>
                <w:kern w:val="2"/>
                <w:sz w:val="22"/>
                <w:szCs w:val="22"/>
                <w:bdr w:val="none" w:sz="0" w:space="0" w:color="auto" w:frame="1"/>
              </w:rPr>
            </w:pPr>
          </w:p>
        </w:tc>
      </w:tr>
      <w:tr w:rsidR="00D25950" w:rsidRPr="00A00F49" w14:paraId="5D72CBD2" w14:textId="77777777" w:rsidTr="00CF223E">
        <w:trPr>
          <w:trHeight w:val="300"/>
        </w:trPr>
        <w:tc>
          <w:tcPr>
            <w:tcW w:w="2704" w:type="dxa"/>
          </w:tcPr>
          <w:p w14:paraId="5D72CBCE" w14:textId="22AD031C" w:rsidR="00AF49CA" w:rsidRPr="00A00F49" w:rsidRDefault="005571AC" w:rsidP="00E33E3A">
            <w:pPr>
              <w:rPr>
                <w:rFonts w:ascii="Cambria" w:hAnsi="Cambria"/>
                <w:b/>
                <w:bCs/>
                <w:kern w:val="2"/>
                <w:sz w:val="22"/>
                <w:szCs w:val="22"/>
              </w:rPr>
            </w:pPr>
            <w:r w:rsidRPr="00A00F49">
              <w:rPr>
                <w:rFonts w:ascii="Cambria" w:hAnsi="Cambria"/>
                <w:b/>
                <w:bCs/>
                <w:kern w:val="2"/>
                <w:sz w:val="22"/>
                <w:szCs w:val="22"/>
              </w:rPr>
              <w:lastRenderedPageBreak/>
              <w:t xml:space="preserve">5.3.4. Sutarties kainos </w:t>
            </w:r>
            <w:r w:rsidR="00AF49CA" w:rsidRPr="00A00F49">
              <w:rPr>
                <w:rFonts w:ascii="Cambria" w:hAnsi="Cambria"/>
                <w:b/>
                <w:bCs/>
                <w:kern w:val="2"/>
                <w:sz w:val="22"/>
                <w:szCs w:val="22"/>
              </w:rPr>
              <w:t>peržiūra dėl kainų lygio pokyčio pagal Prekių grupių kainų pokyčius</w:t>
            </w:r>
          </w:p>
        </w:tc>
        <w:tc>
          <w:tcPr>
            <w:tcW w:w="6831" w:type="dxa"/>
            <w:gridSpan w:val="2"/>
          </w:tcPr>
          <w:p w14:paraId="5D72CBCF"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D0" w14:textId="77777777" w:rsidR="00AF49CA" w:rsidRPr="00A00F49" w:rsidRDefault="00AF49CA" w:rsidP="00E33E3A">
            <w:pPr>
              <w:jc w:val="both"/>
              <w:rPr>
                <w:rFonts w:ascii="Cambria" w:hAnsi="Cambria"/>
                <w:kern w:val="2"/>
                <w:sz w:val="22"/>
                <w:szCs w:val="22"/>
              </w:rPr>
            </w:pPr>
          </w:p>
          <w:p w14:paraId="5D72CBD1" w14:textId="77777777" w:rsidR="00AF49CA" w:rsidRPr="00A00F49" w:rsidRDefault="00AF49CA" w:rsidP="00E33E3A">
            <w:pPr>
              <w:jc w:val="both"/>
              <w:rPr>
                <w:rFonts w:ascii="Cambria" w:hAnsi="Cambria"/>
                <w:kern w:val="2"/>
                <w:sz w:val="22"/>
                <w:szCs w:val="22"/>
              </w:rPr>
            </w:pPr>
          </w:p>
        </w:tc>
      </w:tr>
      <w:tr w:rsidR="00D25950" w:rsidRPr="00A00F49" w14:paraId="5D72CBD7" w14:textId="77777777" w:rsidTr="00CF223E">
        <w:trPr>
          <w:trHeight w:val="300"/>
        </w:trPr>
        <w:tc>
          <w:tcPr>
            <w:tcW w:w="2704" w:type="dxa"/>
          </w:tcPr>
          <w:p w14:paraId="5D72CBD3" w14:textId="77D863F9" w:rsidR="00AF49CA" w:rsidRPr="00A00F49" w:rsidRDefault="005571AC" w:rsidP="00E33E3A">
            <w:pPr>
              <w:rPr>
                <w:rFonts w:ascii="Cambria" w:hAnsi="Cambria"/>
                <w:b/>
                <w:bCs/>
                <w:kern w:val="2"/>
                <w:sz w:val="22"/>
                <w:szCs w:val="22"/>
              </w:rPr>
            </w:pPr>
            <w:r w:rsidRPr="00A00F49">
              <w:rPr>
                <w:rFonts w:ascii="Cambria" w:hAnsi="Cambria"/>
                <w:b/>
                <w:bCs/>
                <w:kern w:val="2"/>
                <w:sz w:val="22"/>
                <w:szCs w:val="22"/>
              </w:rPr>
              <w:t xml:space="preserve">5.4. Sutarties kainos </w:t>
            </w:r>
            <w:r w:rsidR="00AF49CA" w:rsidRPr="00A00F49">
              <w:rPr>
                <w:rFonts w:ascii="Cambria" w:hAnsi="Cambria"/>
                <w:b/>
                <w:bCs/>
                <w:kern w:val="2"/>
                <w:sz w:val="22"/>
                <w:szCs w:val="22"/>
              </w:rPr>
              <w:t xml:space="preserve">apskaičiavimas taikant </w:t>
            </w:r>
            <w:r w:rsidR="00AF49CA" w:rsidRPr="00A00F49">
              <w:rPr>
                <w:rFonts w:ascii="Cambria" w:hAnsi="Cambria"/>
                <w:b/>
                <w:bCs/>
                <w:kern w:val="2"/>
                <w:sz w:val="22"/>
                <w:szCs w:val="22"/>
                <w:u w:val="single"/>
              </w:rPr>
              <w:t>kiekio (apimties)</w:t>
            </w:r>
            <w:r w:rsidR="00AF49CA" w:rsidRPr="00A00F49">
              <w:rPr>
                <w:rFonts w:ascii="Cambria" w:hAnsi="Cambria"/>
                <w:b/>
                <w:bCs/>
                <w:kern w:val="2"/>
                <w:sz w:val="22"/>
                <w:szCs w:val="22"/>
              </w:rPr>
              <w:t xml:space="preserve"> keitimo taisykles</w:t>
            </w:r>
          </w:p>
        </w:tc>
        <w:tc>
          <w:tcPr>
            <w:tcW w:w="6831" w:type="dxa"/>
            <w:gridSpan w:val="2"/>
          </w:tcPr>
          <w:p w14:paraId="5D72CBD4"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D5" w14:textId="77777777" w:rsidR="00AF49CA" w:rsidRPr="00A00F49" w:rsidRDefault="00AF49CA" w:rsidP="00E33E3A">
            <w:pPr>
              <w:jc w:val="both"/>
              <w:rPr>
                <w:rFonts w:ascii="Cambria" w:hAnsi="Cambria"/>
                <w:kern w:val="2"/>
                <w:sz w:val="22"/>
                <w:szCs w:val="22"/>
              </w:rPr>
            </w:pPr>
          </w:p>
          <w:p w14:paraId="5D72CBD6" w14:textId="77777777" w:rsidR="00AF49CA" w:rsidRPr="00A00F49" w:rsidRDefault="00AF49CA" w:rsidP="00E33E3A">
            <w:pPr>
              <w:jc w:val="both"/>
              <w:rPr>
                <w:rFonts w:ascii="Cambria" w:hAnsi="Cambria"/>
                <w:kern w:val="2"/>
                <w:sz w:val="22"/>
                <w:szCs w:val="22"/>
              </w:rPr>
            </w:pPr>
          </w:p>
        </w:tc>
      </w:tr>
      <w:tr w:rsidR="00D25950" w:rsidRPr="00A00F49" w14:paraId="5D72CBDB" w14:textId="77777777" w:rsidTr="00CF223E">
        <w:trPr>
          <w:trHeight w:val="300"/>
        </w:trPr>
        <w:tc>
          <w:tcPr>
            <w:tcW w:w="2704" w:type="dxa"/>
          </w:tcPr>
          <w:p w14:paraId="5D72CBD8"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5.5. Atsiskaitymo su Tiekėju terminas ir tvarka</w:t>
            </w:r>
          </w:p>
        </w:tc>
        <w:tc>
          <w:tcPr>
            <w:tcW w:w="6831" w:type="dxa"/>
            <w:gridSpan w:val="2"/>
          </w:tcPr>
          <w:p w14:paraId="5D72CBD9"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 xml:space="preserve">Pirkėjas atsiskaito su Tiekėju ne vėliau kaip per </w:t>
            </w:r>
            <w:r w:rsidR="002A6757" w:rsidRPr="00A00F49">
              <w:rPr>
                <w:rFonts w:ascii="Cambria" w:hAnsi="Cambria"/>
                <w:kern w:val="2"/>
                <w:sz w:val="22"/>
                <w:szCs w:val="22"/>
              </w:rPr>
              <w:t>30 kalendorinių dienų</w:t>
            </w:r>
            <w:r w:rsidR="007D4F09" w:rsidRPr="00A00F49">
              <w:rPr>
                <w:rFonts w:ascii="Cambria" w:hAnsi="Cambria"/>
                <w:kern w:val="2"/>
                <w:sz w:val="22"/>
                <w:szCs w:val="22"/>
              </w:rPr>
              <w:t xml:space="preserve"> nuo Sąskaitos gavimo dienos.</w:t>
            </w:r>
          </w:p>
          <w:p w14:paraId="5D72CBDA" w14:textId="4E660EF7" w:rsidR="00AF49CA" w:rsidRPr="00A00F49" w:rsidRDefault="007D4F09" w:rsidP="00E33E3A">
            <w:pPr>
              <w:jc w:val="both"/>
              <w:rPr>
                <w:rFonts w:ascii="Cambria" w:hAnsi="Cambria"/>
                <w:kern w:val="2"/>
                <w:sz w:val="22"/>
                <w:szCs w:val="22"/>
                <w:shd w:val="clear" w:color="auto" w:fill="FFFFFF"/>
              </w:rPr>
            </w:pPr>
            <w:r w:rsidRPr="00A00F49">
              <w:rPr>
                <w:rFonts w:ascii="Cambria" w:hAnsi="Cambria"/>
                <w:kern w:val="2"/>
                <w:sz w:val="22"/>
                <w:szCs w:val="22"/>
                <w:shd w:val="clear" w:color="auto" w:fill="FFFFFF"/>
              </w:rPr>
              <w:t xml:space="preserve">Apmokėjimo sąlygos: </w:t>
            </w:r>
            <w:r w:rsidR="00E812F4" w:rsidRPr="00A00F49">
              <w:rPr>
                <w:rFonts w:ascii="Cambria" w:hAnsi="Cambria"/>
                <w:kern w:val="2"/>
                <w:sz w:val="22"/>
                <w:szCs w:val="22"/>
                <w:shd w:val="clear" w:color="auto" w:fill="FFFFFF"/>
              </w:rPr>
              <w:t>įvykdžius visus sutartinius įsipareigojimus, sumokama visa Sutarties kaina.</w:t>
            </w:r>
          </w:p>
        </w:tc>
      </w:tr>
      <w:tr w:rsidR="00D25950" w:rsidRPr="00A00F49" w14:paraId="5D72CBDF" w14:textId="77777777" w:rsidTr="00CF223E">
        <w:trPr>
          <w:trHeight w:val="300"/>
        </w:trPr>
        <w:tc>
          <w:tcPr>
            <w:tcW w:w="2704" w:type="dxa"/>
          </w:tcPr>
          <w:p w14:paraId="5D72CBDC" w14:textId="77777777" w:rsidR="00AF49CA" w:rsidRPr="00A00F49" w:rsidRDefault="00AF49CA" w:rsidP="00E33E3A">
            <w:pPr>
              <w:jc w:val="both"/>
              <w:rPr>
                <w:rFonts w:ascii="Cambria" w:hAnsi="Cambria"/>
                <w:b/>
                <w:bCs/>
                <w:kern w:val="2"/>
                <w:sz w:val="22"/>
                <w:szCs w:val="22"/>
              </w:rPr>
            </w:pPr>
            <w:r w:rsidRPr="00A00F49">
              <w:rPr>
                <w:rFonts w:ascii="Cambria" w:hAnsi="Cambria"/>
                <w:b/>
                <w:bCs/>
                <w:kern w:val="2"/>
                <w:sz w:val="22"/>
                <w:szCs w:val="22"/>
              </w:rPr>
              <w:t>5.6. Avansas</w:t>
            </w:r>
          </w:p>
        </w:tc>
        <w:tc>
          <w:tcPr>
            <w:tcW w:w="6831" w:type="dxa"/>
            <w:gridSpan w:val="2"/>
          </w:tcPr>
          <w:p w14:paraId="5D72CBDD"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DE" w14:textId="77777777" w:rsidR="00AF49CA" w:rsidRPr="00A00F49" w:rsidRDefault="00AF49CA" w:rsidP="00E33E3A">
            <w:pPr>
              <w:jc w:val="both"/>
              <w:rPr>
                <w:rFonts w:ascii="Cambria" w:hAnsi="Cambria"/>
                <w:kern w:val="2"/>
                <w:sz w:val="22"/>
                <w:szCs w:val="22"/>
                <w:shd w:val="clear" w:color="auto" w:fill="FFFFFF"/>
              </w:rPr>
            </w:pPr>
          </w:p>
        </w:tc>
      </w:tr>
      <w:tr w:rsidR="00D25950" w:rsidRPr="00A00F49" w14:paraId="5D72CBE4" w14:textId="77777777" w:rsidTr="00CF223E">
        <w:trPr>
          <w:trHeight w:val="300"/>
        </w:trPr>
        <w:tc>
          <w:tcPr>
            <w:tcW w:w="2704" w:type="dxa"/>
          </w:tcPr>
          <w:p w14:paraId="5D72CBE0" w14:textId="77777777" w:rsidR="00AF49CA" w:rsidRPr="00A00F49" w:rsidRDefault="00AF49CA" w:rsidP="00E33E3A">
            <w:pPr>
              <w:jc w:val="both"/>
              <w:rPr>
                <w:rFonts w:ascii="Cambria" w:hAnsi="Cambria"/>
                <w:b/>
                <w:bCs/>
                <w:kern w:val="2"/>
                <w:sz w:val="22"/>
                <w:szCs w:val="22"/>
              </w:rPr>
            </w:pPr>
            <w:r w:rsidRPr="00A00F49">
              <w:rPr>
                <w:rFonts w:ascii="Cambria" w:hAnsi="Cambria"/>
                <w:b/>
                <w:bCs/>
                <w:kern w:val="2"/>
                <w:sz w:val="22"/>
                <w:szCs w:val="22"/>
              </w:rPr>
              <w:t>5.7. Avanso užtikrinimas</w:t>
            </w:r>
          </w:p>
        </w:tc>
        <w:tc>
          <w:tcPr>
            <w:tcW w:w="6831" w:type="dxa"/>
            <w:gridSpan w:val="2"/>
          </w:tcPr>
          <w:p w14:paraId="5D72CBE1"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E2" w14:textId="77777777" w:rsidR="00AF49CA" w:rsidRPr="00A00F49" w:rsidRDefault="00AF49CA" w:rsidP="00E33E3A">
            <w:pPr>
              <w:jc w:val="both"/>
              <w:rPr>
                <w:rFonts w:ascii="Cambria" w:hAnsi="Cambria"/>
                <w:kern w:val="2"/>
                <w:sz w:val="22"/>
                <w:szCs w:val="22"/>
              </w:rPr>
            </w:pPr>
          </w:p>
          <w:p w14:paraId="5D72CBE3" w14:textId="77777777" w:rsidR="00AF49CA" w:rsidRPr="00A00F49" w:rsidRDefault="00AF49CA" w:rsidP="00E33E3A">
            <w:pPr>
              <w:jc w:val="both"/>
              <w:rPr>
                <w:rFonts w:ascii="Cambria" w:hAnsi="Cambria"/>
                <w:kern w:val="2"/>
                <w:sz w:val="22"/>
                <w:szCs w:val="22"/>
              </w:rPr>
            </w:pPr>
          </w:p>
        </w:tc>
      </w:tr>
      <w:tr w:rsidR="00D25950" w:rsidRPr="00A00F49" w14:paraId="5D72CBE6" w14:textId="77777777">
        <w:trPr>
          <w:trHeight w:val="300"/>
        </w:trPr>
        <w:tc>
          <w:tcPr>
            <w:tcW w:w="9535" w:type="dxa"/>
            <w:gridSpan w:val="3"/>
          </w:tcPr>
          <w:p w14:paraId="5D72CBE5"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6. PREKIŲ KOKYBĖ IR GARANTINIAI ĮSIPAREIGOJIMAI</w:t>
            </w:r>
          </w:p>
        </w:tc>
      </w:tr>
      <w:tr w:rsidR="00D25950" w:rsidRPr="00A00F49" w14:paraId="5D72CBE9" w14:textId="77777777" w:rsidTr="00494779">
        <w:trPr>
          <w:trHeight w:val="874"/>
        </w:trPr>
        <w:tc>
          <w:tcPr>
            <w:tcW w:w="2704" w:type="dxa"/>
          </w:tcPr>
          <w:p w14:paraId="5D72CBE7"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6.1. Garantinis terminas</w:t>
            </w:r>
          </w:p>
        </w:tc>
        <w:tc>
          <w:tcPr>
            <w:tcW w:w="6831" w:type="dxa"/>
            <w:gridSpan w:val="2"/>
          </w:tcPr>
          <w:p w14:paraId="5D72CBE8" w14:textId="21545D61" w:rsidR="00AF49CA" w:rsidRPr="005C2EE8" w:rsidRDefault="00E812F4" w:rsidP="00E33E3A">
            <w:pPr>
              <w:pStyle w:val="ListParagraph"/>
              <w:tabs>
                <w:tab w:val="left" w:pos="426"/>
              </w:tabs>
              <w:spacing w:after="0" w:line="240" w:lineRule="auto"/>
              <w:ind w:left="0"/>
              <w:jc w:val="both"/>
              <w:rPr>
                <w:rFonts w:ascii="Cambria" w:eastAsia="Arial Unicode MS" w:hAnsi="Cambria"/>
                <w:bCs/>
                <w:bdr w:val="nil"/>
              </w:rPr>
            </w:pPr>
            <w:r w:rsidRPr="005C2EE8">
              <w:rPr>
                <w:rFonts w:ascii="Cambria" w:hAnsi="Cambria"/>
                <w:kern w:val="2"/>
              </w:rPr>
              <w:t xml:space="preserve">Mažiausiai 3 metų greitosios medicinos pagalbos automobilio su įranga garantija arba 150000 km, priklausomai nuo to kas greičiau sueis. </w:t>
            </w:r>
            <w:r w:rsidRPr="005C2EE8">
              <w:rPr>
                <w:rFonts w:ascii="Cambria" w:hAnsi="Cambria"/>
                <w:szCs w:val="24"/>
              </w:rPr>
              <w:t>10 metų garantija nuo korozijos.</w:t>
            </w:r>
            <w:r w:rsidR="00DF65A9" w:rsidRPr="005C2EE8">
              <w:rPr>
                <w:rFonts w:ascii="Cambria" w:hAnsi="Cambria"/>
                <w:kern w:val="2"/>
              </w:rPr>
              <w:t xml:space="preserve"> Visam apipavidalinimui suteikiama 2 metų garantija nuo išblukimo, atsiklijavimo.</w:t>
            </w:r>
          </w:p>
        </w:tc>
      </w:tr>
      <w:tr w:rsidR="00D25950" w:rsidRPr="00A00F49" w14:paraId="5D72CBEC" w14:textId="77777777" w:rsidTr="00CF223E">
        <w:trPr>
          <w:trHeight w:val="300"/>
        </w:trPr>
        <w:tc>
          <w:tcPr>
            <w:tcW w:w="2704" w:type="dxa"/>
          </w:tcPr>
          <w:p w14:paraId="5D72CBEA" w14:textId="77777777" w:rsidR="00AF49CA" w:rsidRPr="00A22232" w:rsidRDefault="00AF49CA" w:rsidP="00E33E3A">
            <w:pPr>
              <w:jc w:val="both"/>
              <w:rPr>
                <w:rFonts w:ascii="Cambria" w:hAnsi="Cambria"/>
                <w:b/>
                <w:bCs/>
                <w:kern w:val="2"/>
                <w:sz w:val="22"/>
                <w:szCs w:val="22"/>
              </w:rPr>
            </w:pPr>
            <w:r w:rsidRPr="00A22232">
              <w:rPr>
                <w:rFonts w:ascii="Cambria" w:hAnsi="Cambria"/>
                <w:b/>
                <w:bCs/>
                <w:kern w:val="2"/>
                <w:sz w:val="22"/>
                <w:szCs w:val="22"/>
              </w:rPr>
              <w:t>6.2. Garantinė priežiūra</w:t>
            </w:r>
          </w:p>
        </w:tc>
        <w:tc>
          <w:tcPr>
            <w:tcW w:w="6831" w:type="dxa"/>
            <w:gridSpan w:val="2"/>
          </w:tcPr>
          <w:p w14:paraId="5D72CBEB" w14:textId="753C081A" w:rsidR="00AF49CA" w:rsidRPr="005C2EE8" w:rsidRDefault="00E33E3A" w:rsidP="00E33E3A">
            <w:pPr>
              <w:jc w:val="both"/>
              <w:rPr>
                <w:rFonts w:ascii="Cambria" w:hAnsi="Cambria"/>
                <w:kern w:val="2"/>
                <w:sz w:val="22"/>
                <w:szCs w:val="22"/>
              </w:rPr>
            </w:pPr>
            <w:r w:rsidRPr="005C2EE8">
              <w:rPr>
                <w:rFonts w:ascii="Cambria" w:hAnsi="Cambria"/>
                <w:kern w:val="2"/>
                <w:sz w:val="22"/>
                <w:szCs w:val="22"/>
              </w:rPr>
              <w:t>Garantinio r</w:t>
            </w:r>
            <w:r w:rsidR="00494779" w:rsidRPr="005C2EE8">
              <w:rPr>
                <w:rFonts w:ascii="Cambria" w:hAnsi="Cambria"/>
                <w:kern w:val="2"/>
                <w:sz w:val="22"/>
                <w:szCs w:val="22"/>
              </w:rPr>
              <w:t>emonto atveju, j</w:t>
            </w:r>
            <w:r w:rsidR="00DF65A9" w:rsidRPr="005C2EE8">
              <w:rPr>
                <w:rFonts w:ascii="Cambria" w:hAnsi="Cambria"/>
                <w:kern w:val="2"/>
                <w:sz w:val="22"/>
                <w:szCs w:val="22"/>
              </w:rPr>
              <w:t xml:space="preserve">ei remontas užtrunka daugiau nei </w:t>
            </w:r>
            <w:r w:rsidR="00387D5B" w:rsidRPr="005C2EE8">
              <w:rPr>
                <w:rFonts w:ascii="Cambria" w:hAnsi="Cambria"/>
                <w:kern w:val="2"/>
                <w:sz w:val="22"/>
                <w:szCs w:val="22"/>
              </w:rPr>
              <w:t xml:space="preserve">2 </w:t>
            </w:r>
            <w:proofErr w:type="spellStart"/>
            <w:r w:rsidR="00D62109" w:rsidRPr="005C2EE8">
              <w:rPr>
                <w:rFonts w:ascii="Cambria" w:hAnsi="Cambria"/>
                <w:kern w:val="2"/>
                <w:sz w:val="22"/>
                <w:szCs w:val="22"/>
              </w:rPr>
              <w:t>d.d</w:t>
            </w:r>
            <w:proofErr w:type="spellEnd"/>
            <w:r w:rsidR="00D62109" w:rsidRPr="005C2EE8">
              <w:rPr>
                <w:rFonts w:ascii="Cambria" w:hAnsi="Cambria"/>
                <w:kern w:val="2"/>
                <w:sz w:val="22"/>
                <w:szCs w:val="22"/>
              </w:rPr>
              <w:t>.</w:t>
            </w:r>
            <w:r w:rsidR="00DF65A9" w:rsidRPr="005C2EE8">
              <w:rPr>
                <w:rFonts w:ascii="Cambria" w:hAnsi="Cambria"/>
                <w:kern w:val="2"/>
                <w:sz w:val="22"/>
                <w:szCs w:val="22"/>
              </w:rPr>
              <w:t>, turi būti suteiktas pakaitinis automobilis.</w:t>
            </w:r>
            <w:bookmarkStart w:id="0" w:name="_GoBack"/>
            <w:bookmarkEnd w:id="0"/>
          </w:p>
        </w:tc>
      </w:tr>
      <w:tr w:rsidR="00D25950" w:rsidRPr="00A00F49" w14:paraId="5D72CBEE" w14:textId="77777777">
        <w:trPr>
          <w:trHeight w:val="300"/>
        </w:trPr>
        <w:tc>
          <w:tcPr>
            <w:tcW w:w="9535" w:type="dxa"/>
            <w:gridSpan w:val="3"/>
          </w:tcPr>
          <w:p w14:paraId="5D72CBED"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7. SUTARTIES VYKDYMUI PASITELKIAMI SUBTIEKĖJAI</w:t>
            </w:r>
          </w:p>
        </w:tc>
      </w:tr>
      <w:tr w:rsidR="00D25950" w:rsidRPr="00A00F49" w14:paraId="5D72CBF2" w14:textId="77777777" w:rsidTr="00CF223E">
        <w:trPr>
          <w:trHeight w:val="300"/>
        </w:trPr>
        <w:tc>
          <w:tcPr>
            <w:tcW w:w="2704" w:type="dxa"/>
          </w:tcPr>
          <w:p w14:paraId="5D72CBEF"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A00F49" w:rsidRDefault="00687865" w:rsidP="00E33E3A">
            <w:pPr>
              <w:jc w:val="both"/>
              <w:rPr>
                <w:rFonts w:ascii="Cambria" w:hAnsi="Cambria"/>
                <w:color w:val="4472C4" w:themeColor="accent1"/>
                <w:kern w:val="2"/>
                <w:sz w:val="22"/>
                <w:szCs w:val="22"/>
              </w:rPr>
            </w:pPr>
            <w:r w:rsidRPr="00A00F49">
              <w:rPr>
                <w:rFonts w:ascii="Cambria" w:hAnsi="Cambria"/>
                <w:i/>
                <w:color w:val="4472C4" w:themeColor="accent1"/>
                <w:kern w:val="2"/>
                <w:sz w:val="22"/>
                <w:szCs w:val="22"/>
              </w:rPr>
              <w:t>Atitinkamai nurodyti ir nereikalingą išbraukti</w:t>
            </w:r>
            <w:r w:rsidRPr="00A00F49">
              <w:rPr>
                <w:rFonts w:ascii="Cambria" w:hAnsi="Cambria"/>
                <w:color w:val="4472C4" w:themeColor="accent1"/>
                <w:kern w:val="2"/>
                <w:sz w:val="22"/>
                <w:szCs w:val="22"/>
              </w:rPr>
              <w:t>:</w:t>
            </w:r>
          </w:p>
          <w:p w14:paraId="10B98273" w14:textId="77777777" w:rsidR="00687865" w:rsidRPr="00A00F49" w:rsidRDefault="00687865" w:rsidP="00E33E3A">
            <w:pPr>
              <w:jc w:val="both"/>
              <w:rPr>
                <w:rFonts w:ascii="Cambria" w:hAnsi="Cambria"/>
                <w:kern w:val="2"/>
                <w:sz w:val="22"/>
                <w:szCs w:val="22"/>
              </w:rPr>
            </w:pPr>
          </w:p>
          <w:p w14:paraId="12EF39E8" w14:textId="3D340BE7" w:rsidR="00EF1CAF" w:rsidRPr="00A00F49" w:rsidRDefault="00EF1CAF" w:rsidP="00E33E3A">
            <w:pPr>
              <w:jc w:val="both"/>
              <w:rPr>
                <w:rFonts w:ascii="Cambria" w:hAnsi="Cambria"/>
                <w:kern w:val="2"/>
                <w:sz w:val="22"/>
                <w:szCs w:val="22"/>
              </w:rPr>
            </w:pPr>
            <w:r w:rsidRPr="00A00F49">
              <w:rPr>
                <w:rFonts w:ascii="Cambria" w:hAnsi="Cambria"/>
                <w:kern w:val="2"/>
                <w:sz w:val="22"/>
                <w:szCs w:val="22"/>
              </w:rPr>
              <w:t>Sutarties vykdymui subtiekėjai ir (ar) specialistai nepasitelkiami.</w:t>
            </w:r>
          </w:p>
          <w:p w14:paraId="7E8D4122" w14:textId="77777777" w:rsidR="00EF1CAF" w:rsidRPr="00A00F49" w:rsidRDefault="00EF1CAF" w:rsidP="00E33E3A">
            <w:pPr>
              <w:jc w:val="both"/>
              <w:rPr>
                <w:rFonts w:ascii="Cambria" w:hAnsi="Cambria"/>
                <w:kern w:val="2"/>
                <w:sz w:val="22"/>
                <w:szCs w:val="22"/>
              </w:rPr>
            </w:pPr>
          </w:p>
          <w:p w14:paraId="0C08BCFA" w14:textId="77777777" w:rsidR="00EF1CAF" w:rsidRPr="00A00F49" w:rsidRDefault="00EF1CAF" w:rsidP="00E33E3A">
            <w:pPr>
              <w:jc w:val="both"/>
              <w:rPr>
                <w:rFonts w:ascii="Cambria" w:hAnsi="Cambria"/>
                <w:kern w:val="2"/>
                <w:sz w:val="22"/>
                <w:szCs w:val="22"/>
              </w:rPr>
            </w:pPr>
            <w:r w:rsidRPr="00A00F49">
              <w:rPr>
                <w:rFonts w:ascii="Cambria" w:hAnsi="Cambria"/>
                <w:kern w:val="2"/>
                <w:sz w:val="22"/>
                <w:szCs w:val="22"/>
              </w:rPr>
              <w:lastRenderedPageBreak/>
              <w:t>arba</w:t>
            </w:r>
          </w:p>
          <w:p w14:paraId="46466D9B" w14:textId="77777777" w:rsidR="00EF1CAF" w:rsidRPr="00A00F49" w:rsidRDefault="00EF1CAF" w:rsidP="00E33E3A">
            <w:pPr>
              <w:jc w:val="both"/>
              <w:rPr>
                <w:rFonts w:ascii="Cambria" w:hAnsi="Cambria"/>
                <w:kern w:val="2"/>
                <w:sz w:val="22"/>
                <w:szCs w:val="22"/>
              </w:rPr>
            </w:pPr>
          </w:p>
          <w:p w14:paraId="5D72CBF1" w14:textId="132BCF92" w:rsidR="00AF49CA" w:rsidRPr="00A00F49" w:rsidRDefault="00EF1CAF" w:rsidP="00E33E3A">
            <w:pPr>
              <w:jc w:val="both"/>
              <w:rPr>
                <w:rFonts w:ascii="Cambria" w:hAnsi="Cambria"/>
                <w:b/>
                <w:bCs/>
                <w:kern w:val="2"/>
                <w:sz w:val="22"/>
                <w:szCs w:val="22"/>
              </w:rPr>
            </w:pPr>
            <w:r w:rsidRPr="00A00F49">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A00F49">
              <w:rPr>
                <w:rFonts w:ascii="Cambria" w:hAnsi="Cambria"/>
                <w:kern w:val="2"/>
                <w:sz w:val="22"/>
                <w:szCs w:val="22"/>
              </w:rPr>
              <w:t xml:space="preserve">. </w:t>
            </w:r>
          </w:p>
        </w:tc>
      </w:tr>
      <w:tr w:rsidR="00D25950" w:rsidRPr="00A00F49" w14:paraId="5D72CBF4" w14:textId="77777777">
        <w:trPr>
          <w:trHeight w:val="300"/>
        </w:trPr>
        <w:tc>
          <w:tcPr>
            <w:tcW w:w="9535" w:type="dxa"/>
            <w:gridSpan w:val="3"/>
          </w:tcPr>
          <w:p w14:paraId="5D72CBF3"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lastRenderedPageBreak/>
              <w:t>8. PRIEVOLIŲ PAGAL SUTARTĮ ĮVYKDYMO UŽTIKRINIMAS</w:t>
            </w:r>
          </w:p>
        </w:tc>
      </w:tr>
      <w:tr w:rsidR="00D25950" w:rsidRPr="00A00F49" w14:paraId="5D72CBF7" w14:textId="77777777" w:rsidTr="00CF223E">
        <w:trPr>
          <w:trHeight w:val="300"/>
        </w:trPr>
        <w:tc>
          <w:tcPr>
            <w:tcW w:w="2704" w:type="dxa"/>
          </w:tcPr>
          <w:p w14:paraId="5D72CBF5"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8.1. Prievolių pagal Sutartį įvykdymo užtikrinimas</w:t>
            </w:r>
          </w:p>
        </w:tc>
        <w:tc>
          <w:tcPr>
            <w:tcW w:w="6831" w:type="dxa"/>
            <w:gridSpan w:val="2"/>
          </w:tcPr>
          <w:p w14:paraId="5D72CBF6" w14:textId="77777777" w:rsidR="00AF49CA" w:rsidRPr="00A00F49" w:rsidRDefault="00DE375D" w:rsidP="00E33E3A">
            <w:pPr>
              <w:jc w:val="both"/>
              <w:rPr>
                <w:rFonts w:ascii="Cambria" w:hAnsi="Cambria"/>
                <w:kern w:val="2"/>
                <w:sz w:val="22"/>
                <w:szCs w:val="22"/>
              </w:rPr>
            </w:pPr>
            <w:r w:rsidRPr="00A00F49">
              <w:rPr>
                <w:rFonts w:ascii="Cambria" w:hAnsi="Cambria"/>
                <w:kern w:val="2"/>
                <w:sz w:val="22"/>
                <w:szCs w:val="22"/>
              </w:rPr>
              <w:t xml:space="preserve">Prievolių pagal </w:t>
            </w:r>
            <w:r w:rsidR="00FD7BA7" w:rsidRPr="00A00F49">
              <w:rPr>
                <w:rFonts w:ascii="Cambria" w:hAnsi="Cambria"/>
                <w:kern w:val="2"/>
                <w:sz w:val="22"/>
                <w:szCs w:val="22"/>
              </w:rPr>
              <w:t>Sutartį įvykdymas užtikrinamas n</w:t>
            </w:r>
            <w:r w:rsidRPr="00A00F49">
              <w:rPr>
                <w:rFonts w:ascii="Cambria" w:hAnsi="Cambria"/>
                <w:kern w:val="2"/>
                <w:sz w:val="22"/>
                <w:szCs w:val="22"/>
              </w:rPr>
              <w:t>etesybomis (delspinigiais, bauda).</w:t>
            </w:r>
          </w:p>
        </w:tc>
      </w:tr>
      <w:tr w:rsidR="00D25950" w:rsidRPr="00A00F49" w14:paraId="5D72CBFB" w14:textId="77777777" w:rsidTr="00CF223E">
        <w:trPr>
          <w:trHeight w:val="300"/>
        </w:trPr>
        <w:tc>
          <w:tcPr>
            <w:tcW w:w="2704" w:type="dxa"/>
          </w:tcPr>
          <w:p w14:paraId="5D72CBF8"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FA" w14:textId="77777777" w:rsidR="00AF49CA" w:rsidRPr="00A00F49" w:rsidRDefault="00AF49CA" w:rsidP="00E33E3A">
            <w:pPr>
              <w:jc w:val="both"/>
              <w:rPr>
                <w:rFonts w:ascii="Cambria" w:hAnsi="Cambria"/>
                <w:kern w:val="2"/>
                <w:sz w:val="22"/>
                <w:szCs w:val="22"/>
              </w:rPr>
            </w:pPr>
          </w:p>
        </w:tc>
      </w:tr>
      <w:tr w:rsidR="00D25950" w:rsidRPr="00A00F49" w14:paraId="5D72CBFD" w14:textId="77777777">
        <w:trPr>
          <w:trHeight w:val="300"/>
        </w:trPr>
        <w:tc>
          <w:tcPr>
            <w:tcW w:w="9535" w:type="dxa"/>
            <w:gridSpan w:val="3"/>
          </w:tcPr>
          <w:p w14:paraId="5D72CBFC" w14:textId="691259D0" w:rsidR="00AF49CA" w:rsidRPr="00A00F49" w:rsidRDefault="00AF49CA" w:rsidP="00E33E3A">
            <w:pPr>
              <w:ind w:firstLine="720"/>
              <w:jc w:val="center"/>
              <w:rPr>
                <w:rFonts w:ascii="Cambria" w:hAnsi="Cambria"/>
                <w:b/>
                <w:bCs/>
                <w:kern w:val="2"/>
                <w:sz w:val="22"/>
                <w:szCs w:val="22"/>
              </w:rPr>
            </w:pPr>
            <w:r w:rsidRPr="00A00F49">
              <w:rPr>
                <w:rFonts w:ascii="Cambria" w:hAnsi="Cambria"/>
                <w:b/>
                <w:bCs/>
                <w:kern w:val="2"/>
                <w:sz w:val="22"/>
                <w:szCs w:val="22"/>
              </w:rPr>
              <w:t>9. ŠALIŲ ATSAKOMYBĖ</w:t>
            </w:r>
          </w:p>
        </w:tc>
      </w:tr>
      <w:tr w:rsidR="00D25950" w:rsidRPr="00A00F49" w14:paraId="5D72CC00" w14:textId="77777777" w:rsidTr="00CF223E">
        <w:trPr>
          <w:trHeight w:val="300"/>
        </w:trPr>
        <w:tc>
          <w:tcPr>
            <w:tcW w:w="2704" w:type="dxa"/>
          </w:tcPr>
          <w:p w14:paraId="5D72CBFE"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A00F49" w:rsidRDefault="00DE375D" w:rsidP="00E33E3A">
            <w:pPr>
              <w:jc w:val="both"/>
              <w:rPr>
                <w:rFonts w:ascii="Cambria" w:hAnsi="Cambria"/>
                <w:kern w:val="2"/>
                <w:sz w:val="22"/>
                <w:szCs w:val="22"/>
              </w:rPr>
            </w:pPr>
            <w:r w:rsidRPr="00A00F49">
              <w:rPr>
                <w:rFonts w:ascii="Cambria" w:hAnsi="Cambria"/>
                <w:kern w:val="2"/>
                <w:sz w:val="22"/>
                <w:szCs w:val="22"/>
              </w:rPr>
              <w:t>Jei Pirkėjas, gavęs tinkamai pateiktą ir užpildytą Sąskaitą, uždelsia a</w:t>
            </w:r>
            <w:r w:rsidR="00687865" w:rsidRPr="00A00F49">
              <w:rPr>
                <w:rFonts w:ascii="Cambria" w:hAnsi="Cambria"/>
                <w:kern w:val="2"/>
                <w:sz w:val="22"/>
                <w:szCs w:val="22"/>
              </w:rPr>
              <w:t>tsiskaityti už tinkamai Tiekėjo</w:t>
            </w:r>
            <w:r w:rsidRPr="00A00F49">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A00F49" w14:paraId="5D72CC07" w14:textId="77777777" w:rsidTr="00CF223E">
        <w:trPr>
          <w:trHeight w:val="300"/>
        </w:trPr>
        <w:tc>
          <w:tcPr>
            <w:tcW w:w="2704" w:type="dxa"/>
          </w:tcPr>
          <w:p w14:paraId="5D72CC01" w14:textId="77777777" w:rsidR="00AF49CA" w:rsidRPr="000A26EF" w:rsidRDefault="00AF49CA" w:rsidP="00E33E3A">
            <w:pPr>
              <w:rPr>
                <w:rFonts w:ascii="Cambria" w:hAnsi="Cambria"/>
                <w:b/>
                <w:bCs/>
                <w:kern w:val="2"/>
                <w:sz w:val="22"/>
                <w:szCs w:val="22"/>
              </w:rPr>
            </w:pPr>
            <w:r w:rsidRPr="000A26EF">
              <w:rPr>
                <w:rFonts w:ascii="Cambria" w:hAnsi="Cambria"/>
                <w:b/>
                <w:bCs/>
                <w:kern w:val="2"/>
                <w:sz w:val="22"/>
                <w:szCs w:val="22"/>
              </w:rPr>
              <w:t>9.2. Tiekėjui taikomos netesybos</w:t>
            </w:r>
          </w:p>
        </w:tc>
        <w:tc>
          <w:tcPr>
            <w:tcW w:w="6831" w:type="dxa"/>
            <w:gridSpan w:val="2"/>
          </w:tcPr>
          <w:p w14:paraId="5D72CC02" w14:textId="78A7DA67" w:rsidR="00DE375D" w:rsidRPr="000A26EF" w:rsidRDefault="00DE375D" w:rsidP="00E33E3A">
            <w:pPr>
              <w:jc w:val="both"/>
              <w:rPr>
                <w:rFonts w:ascii="Cambria" w:hAnsi="Cambria"/>
                <w:kern w:val="2"/>
                <w:sz w:val="22"/>
                <w:szCs w:val="22"/>
              </w:rPr>
            </w:pPr>
            <w:r w:rsidRPr="000A26EF">
              <w:rPr>
                <w:rFonts w:ascii="Cambria" w:hAnsi="Cambria"/>
                <w:kern w:val="2"/>
                <w:sz w:val="22"/>
                <w:szCs w:val="22"/>
              </w:rPr>
              <w:t>9.2.1.</w:t>
            </w:r>
            <w:r w:rsidRPr="000A26EF">
              <w:rPr>
                <w:rFonts w:ascii="Cambria" w:hAnsi="Cambria"/>
                <w:bCs/>
                <w:kern w:val="2"/>
                <w:sz w:val="22"/>
                <w:szCs w:val="22"/>
              </w:rPr>
              <w:t xml:space="preserve"> Prekių perdavimo–priėmimo metu pastebėtiems trūkumams šalinti nustatomas </w:t>
            </w:r>
            <w:r w:rsidR="00D62109" w:rsidRPr="00D62109">
              <w:rPr>
                <w:rFonts w:ascii="Cambria" w:hAnsi="Cambria"/>
                <w:bCs/>
                <w:kern w:val="2"/>
                <w:sz w:val="22"/>
                <w:szCs w:val="22"/>
              </w:rPr>
              <w:t>7 (septynių)</w:t>
            </w:r>
            <w:r w:rsidRPr="00D62109">
              <w:rPr>
                <w:rFonts w:ascii="Cambria" w:hAnsi="Cambria"/>
                <w:bCs/>
                <w:kern w:val="2"/>
                <w:sz w:val="22"/>
                <w:szCs w:val="22"/>
              </w:rPr>
              <w:t xml:space="preserve"> darbo dienų terminas. </w:t>
            </w:r>
            <w:bookmarkStart w:id="1" w:name="_Hlk184126095"/>
            <w:r w:rsidRPr="00D62109">
              <w:rPr>
                <w:rFonts w:ascii="Cambria" w:hAnsi="Cambria"/>
                <w:bCs/>
                <w:kern w:val="2"/>
                <w:sz w:val="22"/>
                <w:szCs w:val="22"/>
              </w:rPr>
              <w:t xml:space="preserve">Esant perduotos ir priimtos Prekės trūkumams, Tiekėjas privalo juos pašalinti per </w:t>
            </w:r>
            <w:r w:rsidR="00D62109" w:rsidRPr="00D62109">
              <w:rPr>
                <w:rFonts w:ascii="Cambria" w:hAnsi="Cambria"/>
                <w:bCs/>
                <w:kern w:val="2"/>
                <w:sz w:val="22"/>
                <w:szCs w:val="22"/>
              </w:rPr>
              <w:t xml:space="preserve">5 (penkių) </w:t>
            </w:r>
            <w:bookmarkEnd w:id="1"/>
            <w:r w:rsidRPr="00D62109">
              <w:rPr>
                <w:rFonts w:ascii="Cambria" w:hAnsi="Cambria"/>
                <w:bCs/>
                <w:kern w:val="2"/>
                <w:sz w:val="22"/>
                <w:szCs w:val="22"/>
              </w:rPr>
              <w:t xml:space="preserve">darbo </w:t>
            </w:r>
            <w:r w:rsidRPr="000A26EF">
              <w:rPr>
                <w:rFonts w:ascii="Cambria" w:hAnsi="Cambria"/>
                <w:bCs/>
                <w:kern w:val="2"/>
                <w:sz w:val="22"/>
                <w:szCs w:val="22"/>
              </w:rPr>
              <w:t>dienų terminą.</w:t>
            </w:r>
            <w:r w:rsidRPr="000A26EF">
              <w:rPr>
                <w:rFonts w:ascii="Cambria" w:hAnsi="Cambria"/>
                <w:kern w:val="2"/>
                <w:sz w:val="22"/>
                <w:szCs w:val="22"/>
              </w:rPr>
              <w:t xml:space="preserve"> </w:t>
            </w:r>
          </w:p>
          <w:p w14:paraId="5D72CC03" w14:textId="77777777" w:rsidR="00DE375D" w:rsidRPr="000A26EF" w:rsidRDefault="00DE375D" w:rsidP="00E33E3A">
            <w:pPr>
              <w:jc w:val="both"/>
              <w:rPr>
                <w:rFonts w:ascii="Cambria" w:hAnsi="Cambria"/>
                <w:kern w:val="2"/>
                <w:sz w:val="22"/>
                <w:szCs w:val="22"/>
              </w:rPr>
            </w:pPr>
          </w:p>
          <w:p w14:paraId="5D72CC04" w14:textId="4D43F15A" w:rsidR="00DE375D" w:rsidRPr="000A26EF" w:rsidRDefault="00DE375D" w:rsidP="00E33E3A">
            <w:pPr>
              <w:pStyle w:val="NormalWeb"/>
              <w:jc w:val="both"/>
              <w:rPr>
                <w:rFonts w:ascii="Cambria" w:hAnsi="Cambria" w:cs="Calibri"/>
                <w:color w:val="000000"/>
                <w:lang w:val="lt-LT"/>
              </w:rPr>
            </w:pPr>
            <w:r w:rsidRPr="000A26EF">
              <w:rPr>
                <w:rFonts w:ascii="Cambria" w:hAnsi="Cambria"/>
                <w:kern w:val="2"/>
                <w:sz w:val="22"/>
                <w:szCs w:val="22"/>
                <w:lang w:val="lt-LT"/>
              </w:rPr>
              <w:t xml:space="preserve">9.2.2. </w:t>
            </w:r>
            <w:r w:rsidR="00A70EA6" w:rsidRPr="000A26EF">
              <w:rPr>
                <w:rFonts w:ascii="Cambria" w:hAnsi="Cambria" w:cs="Calibri"/>
                <w:color w:val="212121"/>
                <w:sz w:val="22"/>
                <w:szCs w:val="22"/>
                <w:shd w:val="clear" w:color="auto" w:fill="FFFFFF"/>
                <w:lang w:val="lt-LT"/>
              </w:rPr>
              <w:t>Jeigu Tiekėjas vėluoja vykdyti užsakymą, tiekti Prekes ar ištaisyti jų trūkumus arba nevykdo kitų sutartinių įsipareigojimų, Pirkėjas Tiekėjui taiko 10</w:t>
            </w:r>
            <w:r w:rsidR="00687865" w:rsidRPr="000A26EF">
              <w:rPr>
                <w:rFonts w:ascii="Cambria" w:hAnsi="Cambria" w:cs="Calibri"/>
                <w:color w:val="212121"/>
                <w:sz w:val="22"/>
                <w:szCs w:val="22"/>
                <w:shd w:val="clear" w:color="auto" w:fill="FFFFFF"/>
                <w:lang w:val="lt-LT"/>
              </w:rPr>
              <w:t xml:space="preserve"> </w:t>
            </w:r>
            <w:r w:rsidR="00A70EA6" w:rsidRPr="000A26EF">
              <w:rPr>
                <w:rFonts w:ascii="Cambria" w:hAnsi="Cambria" w:cs="Calibri"/>
                <w:color w:val="212121"/>
                <w:sz w:val="22"/>
                <w:szCs w:val="22"/>
                <w:shd w:val="clear" w:color="auto" w:fill="FFFFFF"/>
                <w:lang w:val="lt-LT"/>
              </w:rPr>
              <w:t xml:space="preserve">% (dešimties procentų) baudą nuo laiku neperduotų ar turinčių trūkumų Prekių bendros </w:t>
            </w:r>
            <w:r w:rsidR="00687865" w:rsidRPr="000A26EF">
              <w:rPr>
                <w:rFonts w:ascii="Cambria" w:hAnsi="Cambria" w:cs="Calibri"/>
                <w:color w:val="212121"/>
                <w:sz w:val="22"/>
                <w:szCs w:val="22"/>
                <w:shd w:val="clear" w:color="auto" w:fill="FFFFFF"/>
                <w:lang w:val="lt-LT"/>
              </w:rPr>
              <w:t>vertės (be PVM)</w:t>
            </w:r>
            <w:r w:rsidR="00A70EA6" w:rsidRPr="000A26EF">
              <w:rPr>
                <w:rFonts w:ascii="Cambria" w:hAnsi="Cambria" w:cs="Calibri"/>
                <w:color w:val="212121"/>
                <w:sz w:val="22"/>
                <w:szCs w:val="22"/>
                <w:shd w:val="clear" w:color="auto" w:fill="FFFFFF"/>
                <w:lang w:val="lt-LT"/>
              </w:rPr>
              <w:t>.</w:t>
            </w:r>
            <w:r w:rsidR="00A70EA6" w:rsidRPr="000A26EF">
              <w:rPr>
                <w:rFonts w:ascii="Cambria" w:hAnsi="Cambria" w:cs="Calibri"/>
                <w:color w:val="000000"/>
                <w:lang w:val="lt-LT"/>
              </w:rPr>
              <w:t>​</w:t>
            </w:r>
            <w:r w:rsidRPr="000A26EF">
              <w:rPr>
                <w:rFonts w:ascii="Cambria" w:hAnsi="Cambria"/>
                <w:kern w:val="2"/>
                <w:sz w:val="22"/>
                <w:szCs w:val="22"/>
                <w:lang w:val="lt-LT"/>
              </w:rPr>
              <w:t xml:space="preserve"> </w:t>
            </w:r>
          </w:p>
          <w:p w14:paraId="5D72CC05" w14:textId="77777777" w:rsidR="00DE375D" w:rsidRPr="000A26EF" w:rsidRDefault="00DE375D" w:rsidP="00E33E3A">
            <w:pPr>
              <w:jc w:val="both"/>
              <w:rPr>
                <w:rFonts w:ascii="Cambria" w:hAnsi="Cambria"/>
                <w:kern w:val="2"/>
                <w:sz w:val="22"/>
                <w:szCs w:val="22"/>
              </w:rPr>
            </w:pPr>
          </w:p>
          <w:p w14:paraId="5D72CC06" w14:textId="77777777" w:rsidR="00AF49CA" w:rsidRPr="000A26EF" w:rsidRDefault="00DE375D" w:rsidP="00E33E3A">
            <w:pPr>
              <w:jc w:val="both"/>
              <w:rPr>
                <w:rFonts w:ascii="Cambria" w:hAnsi="Cambria"/>
                <w:b/>
                <w:bCs/>
                <w:kern w:val="2"/>
                <w:sz w:val="22"/>
                <w:szCs w:val="22"/>
              </w:rPr>
            </w:pPr>
            <w:r w:rsidRPr="000A26EF">
              <w:rPr>
                <w:rFonts w:ascii="Cambria" w:hAnsi="Cambria"/>
                <w:bCs/>
                <w:kern w:val="2"/>
                <w:sz w:val="22"/>
                <w:szCs w:val="22"/>
              </w:rPr>
              <w:t xml:space="preserve">9.2.3. </w:t>
            </w:r>
            <w:r w:rsidRPr="000A26EF">
              <w:rPr>
                <w:rFonts w:ascii="Cambria" w:hAnsi="Cambria"/>
                <w:kern w:val="2"/>
                <w:sz w:val="22"/>
                <w:szCs w:val="22"/>
              </w:rPr>
              <w:t>Tiekėjas privalo sumokėti Pirkėjui netesybas per 30 (trisdešimt) kalendorinių dienų nuo Pirkėjo pareikalavimo.</w:t>
            </w:r>
          </w:p>
        </w:tc>
      </w:tr>
      <w:tr w:rsidR="00D25950" w:rsidRPr="00A00F49" w14:paraId="5D72CC0A" w14:textId="77777777" w:rsidTr="00CF223E">
        <w:trPr>
          <w:trHeight w:val="300"/>
        </w:trPr>
        <w:tc>
          <w:tcPr>
            <w:tcW w:w="2704" w:type="dxa"/>
          </w:tcPr>
          <w:p w14:paraId="5D72CC08"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A00F49" w:rsidRDefault="00DE375D" w:rsidP="00E33E3A">
            <w:pPr>
              <w:jc w:val="both"/>
              <w:rPr>
                <w:rFonts w:ascii="Cambria" w:hAnsi="Cambria"/>
                <w:kern w:val="2"/>
                <w:sz w:val="22"/>
                <w:szCs w:val="22"/>
              </w:rPr>
            </w:pPr>
            <w:r w:rsidRPr="00A00F49">
              <w:rPr>
                <w:rFonts w:ascii="Cambria" w:hAnsi="Cambria"/>
                <w:kern w:val="2"/>
                <w:sz w:val="22"/>
                <w:szCs w:val="22"/>
              </w:rPr>
              <w:t xml:space="preserve">Nutraukus Sutartį dėl esminio Sutarties pažeidimo, nustatyto Sutarties Specialiosiose sąlygose, mokama </w:t>
            </w:r>
            <w:r w:rsidR="008E4197" w:rsidRPr="00A00F49">
              <w:rPr>
                <w:rFonts w:ascii="Cambria" w:hAnsi="Cambria"/>
                <w:kern w:val="2"/>
                <w:sz w:val="22"/>
                <w:szCs w:val="22"/>
              </w:rPr>
              <w:t>30 (trisdešimt</w:t>
            </w:r>
            <w:r w:rsidRPr="00A00F49">
              <w:rPr>
                <w:rFonts w:ascii="Cambria" w:hAnsi="Cambria"/>
                <w:kern w:val="2"/>
                <w:sz w:val="22"/>
                <w:szCs w:val="22"/>
              </w:rPr>
              <w:t>) procentų dydžio bauda nuo Pradinės Sutarties vertės be PVM, nurodytos Specialiųjų sąlygų 5.2 punkte.</w:t>
            </w:r>
          </w:p>
        </w:tc>
      </w:tr>
      <w:tr w:rsidR="00D25950" w:rsidRPr="00A00F49" w14:paraId="5D72CC0F" w14:textId="77777777" w:rsidTr="00CF223E">
        <w:trPr>
          <w:trHeight w:val="300"/>
        </w:trPr>
        <w:tc>
          <w:tcPr>
            <w:tcW w:w="2704" w:type="dxa"/>
          </w:tcPr>
          <w:p w14:paraId="5D72CC0B"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C0D" w14:textId="77777777" w:rsidR="00AF49CA" w:rsidRPr="00A00F49" w:rsidRDefault="00AF49CA" w:rsidP="00E33E3A">
            <w:pPr>
              <w:jc w:val="both"/>
              <w:rPr>
                <w:rFonts w:ascii="Cambria" w:hAnsi="Cambria"/>
                <w:kern w:val="2"/>
                <w:sz w:val="22"/>
                <w:szCs w:val="22"/>
              </w:rPr>
            </w:pPr>
          </w:p>
          <w:p w14:paraId="5D72CC0E" w14:textId="77777777" w:rsidR="00AF49CA" w:rsidRPr="00A00F49" w:rsidRDefault="00AF49CA" w:rsidP="00E33E3A">
            <w:pPr>
              <w:jc w:val="both"/>
              <w:rPr>
                <w:rFonts w:ascii="Cambria" w:hAnsi="Cambria"/>
                <w:kern w:val="2"/>
                <w:sz w:val="22"/>
                <w:szCs w:val="22"/>
              </w:rPr>
            </w:pPr>
          </w:p>
        </w:tc>
      </w:tr>
      <w:tr w:rsidR="00D25950" w:rsidRPr="00A00F49" w14:paraId="5D72CC13" w14:textId="77777777" w:rsidTr="00CF223E">
        <w:trPr>
          <w:trHeight w:val="300"/>
        </w:trPr>
        <w:tc>
          <w:tcPr>
            <w:tcW w:w="2704" w:type="dxa"/>
          </w:tcPr>
          <w:p w14:paraId="5D72CC10"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A00F49" w:rsidRDefault="00DE375D" w:rsidP="00E33E3A">
            <w:pPr>
              <w:jc w:val="both"/>
              <w:rPr>
                <w:rFonts w:ascii="Cambria" w:hAnsi="Cambria"/>
                <w:kern w:val="2"/>
                <w:sz w:val="22"/>
                <w:szCs w:val="22"/>
              </w:rPr>
            </w:pPr>
            <w:r w:rsidRPr="00A00F49">
              <w:rPr>
                <w:rFonts w:ascii="Cambria" w:hAnsi="Cambria"/>
                <w:kern w:val="2"/>
                <w:sz w:val="22"/>
                <w:szCs w:val="22"/>
              </w:rPr>
              <w:t>Pažeidus 12.3 punkto reikalavimus Tiekėjui bus taikoma 50 (penkiasdešimt) eurų dydžio bauda.</w:t>
            </w:r>
          </w:p>
          <w:p w14:paraId="5D72CC12" w14:textId="77777777" w:rsidR="00AF49CA" w:rsidRPr="00A00F49" w:rsidRDefault="00AF49CA" w:rsidP="00E33E3A">
            <w:pPr>
              <w:jc w:val="both"/>
              <w:rPr>
                <w:rFonts w:ascii="Cambria" w:hAnsi="Cambria"/>
                <w:kern w:val="2"/>
                <w:sz w:val="22"/>
                <w:szCs w:val="22"/>
              </w:rPr>
            </w:pPr>
          </w:p>
        </w:tc>
      </w:tr>
      <w:tr w:rsidR="00D25950" w:rsidRPr="00A00F49" w14:paraId="5D72CC18" w14:textId="77777777" w:rsidTr="00CF223E">
        <w:trPr>
          <w:trHeight w:val="300"/>
        </w:trPr>
        <w:tc>
          <w:tcPr>
            <w:tcW w:w="2704" w:type="dxa"/>
          </w:tcPr>
          <w:p w14:paraId="5D72CC14"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lastRenderedPageBreak/>
              <w:t>9.6. Tiekėjui / Pirkėjui taikoma bauda dėl konfidencialumo reikalavimų nesilaikymo</w:t>
            </w:r>
          </w:p>
        </w:tc>
        <w:tc>
          <w:tcPr>
            <w:tcW w:w="6831" w:type="dxa"/>
            <w:gridSpan w:val="2"/>
          </w:tcPr>
          <w:p w14:paraId="5D72CC15"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C16" w14:textId="77777777" w:rsidR="00AF49CA" w:rsidRPr="00A00F49" w:rsidRDefault="00AF49CA" w:rsidP="00E33E3A">
            <w:pPr>
              <w:jc w:val="both"/>
              <w:rPr>
                <w:rFonts w:ascii="Cambria" w:hAnsi="Cambria"/>
                <w:kern w:val="2"/>
                <w:sz w:val="22"/>
                <w:szCs w:val="22"/>
              </w:rPr>
            </w:pPr>
          </w:p>
          <w:p w14:paraId="5D72CC17" w14:textId="77777777" w:rsidR="00AF49CA" w:rsidRPr="00A00F49" w:rsidRDefault="00AF49CA" w:rsidP="00E33E3A">
            <w:pPr>
              <w:jc w:val="both"/>
              <w:rPr>
                <w:rFonts w:ascii="Cambria" w:hAnsi="Cambria"/>
                <w:kern w:val="2"/>
                <w:sz w:val="22"/>
                <w:szCs w:val="22"/>
              </w:rPr>
            </w:pPr>
          </w:p>
        </w:tc>
      </w:tr>
      <w:tr w:rsidR="00D25950" w:rsidRPr="00A00F49" w14:paraId="5D72CC1C" w14:textId="77777777" w:rsidTr="00CF223E">
        <w:trPr>
          <w:trHeight w:val="300"/>
        </w:trPr>
        <w:tc>
          <w:tcPr>
            <w:tcW w:w="2704" w:type="dxa"/>
          </w:tcPr>
          <w:p w14:paraId="5D72CC19"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 xml:space="preserve">9.7. Tiekėjui taikomos netesybos dėl pirkimo dokumentuose nustatytų kokybinių kriterijų </w:t>
            </w:r>
            <w:proofErr w:type="spellStart"/>
            <w:r w:rsidRPr="00A00F49">
              <w:rPr>
                <w:rFonts w:ascii="Cambria" w:hAnsi="Cambria"/>
                <w:b/>
                <w:bCs/>
                <w:kern w:val="2"/>
                <w:sz w:val="22"/>
                <w:szCs w:val="22"/>
              </w:rPr>
              <w:t>nepasiekimo</w:t>
            </w:r>
            <w:proofErr w:type="spellEnd"/>
            <w:r w:rsidRPr="00A00F49">
              <w:rPr>
                <w:rFonts w:ascii="Cambria" w:hAnsi="Cambria"/>
                <w:b/>
                <w:bCs/>
                <w:kern w:val="2"/>
                <w:sz w:val="22"/>
                <w:szCs w:val="22"/>
              </w:rPr>
              <w:t xml:space="preserve"> Sutarties vykdymo metu</w:t>
            </w:r>
          </w:p>
        </w:tc>
        <w:tc>
          <w:tcPr>
            <w:tcW w:w="6831" w:type="dxa"/>
            <w:gridSpan w:val="2"/>
          </w:tcPr>
          <w:p w14:paraId="5D72CC1A" w14:textId="77777777" w:rsidR="00FD7BA7" w:rsidRPr="00A00F49" w:rsidRDefault="00AF49CA" w:rsidP="00E33E3A">
            <w:pPr>
              <w:jc w:val="both"/>
              <w:rPr>
                <w:rFonts w:ascii="Cambria" w:hAnsi="Cambria"/>
                <w:kern w:val="2"/>
                <w:sz w:val="22"/>
                <w:szCs w:val="22"/>
              </w:rPr>
            </w:pPr>
            <w:r w:rsidRPr="00A00F49">
              <w:rPr>
                <w:rFonts w:ascii="Cambria" w:hAnsi="Cambria"/>
                <w:kern w:val="2"/>
                <w:sz w:val="22"/>
                <w:szCs w:val="22"/>
              </w:rPr>
              <w:t xml:space="preserve">Netaikoma </w:t>
            </w:r>
          </w:p>
          <w:p w14:paraId="5D72CC1B" w14:textId="77777777" w:rsidR="00AF49CA" w:rsidRPr="00A00F49" w:rsidRDefault="00AF49CA" w:rsidP="00E33E3A">
            <w:pPr>
              <w:jc w:val="both"/>
              <w:rPr>
                <w:rFonts w:ascii="Cambria" w:hAnsi="Cambria"/>
                <w:kern w:val="2"/>
                <w:sz w:val="22"/>
                <w:szCs w:val="22"/>
              </w:rPr>
            </w:pPr>
          </w:p>
        </w:tc>
      </w:tr>
      <w:tr w:rsidR="00D25950" w:rsidRPr="00A00F49" w14:paraId="5D72CC1F" w14:textId="77777777" w:rsidTr="00CF223E">
        <w:trPr>
          <w:trHeight w:val="300"/>
        </w:trPr>
        <w:tc>
          <w:tcPr>
            <w:tcW w:w="2704" w:type="dxa"/>
          </w:tcPr>
          <w:p w14:paraId="5D72CC1D" w14:textId="77777777" w:rsidR="00AF49CA" w:rsidRPr="00A00F49" w:rsidRDefault="00AF49CA" w:rsidP="00E33E3A">
            <w:pPr>
              <w:rPr>
                <w:rFonts w:ascii="Cambria" w:hAnsi="Cambria"/>
                <w:b/>
                <w:bCs/>
                <w:kern w:val="2"/>
                <w:sz w:val="22"/>
                <w:szCs w:val="22"/>
                <w:lang w:val="en-US"/>
              </w:rPr>
            </w:pPr>
            <w:r w:rsidRPr="00A00F49">
              <w:rPr>
                <w:rFonts w:ascii="Cambria" w:hAnsi="Cambria"/>
                <w:b/>
                <w:bCs/>
                <w:kern w:val="2"/>
                <w:sz w:val="22"/>
                <w:szCs w:val="22"/>
                <w:lang w:val="en-US"/>
              </w:rPr>
              <w:t xml:space="preserve">9.8. </w:t>
            </w:r>
            <w:r w:rsidRPr="00A00F49">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A00F49" w:rsidRDefault="00FD7BA7"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22" w14:textId="77777777" w:rsidTr="00CF223E">
        <w:trPr>
          <w:trHeight w:val="300"/>
        </w:trPr>
        <w:tc>
          <w:tcPr>
            <w:tcW w:w="2704" w:type="dxa"/>
          </w:tcPr>
          <w:p w14:paraId="5D72CC20" w14:textId="77777777" w:rsidR="00AF49CA" w:rsidRPr="00A00F49" w:rsidRDefault="00AF49CA" w:rsidP="00E33E3A">
            <w:pPr>
              <w:jc w:val="both"/>
              <w:rPr>
                <w:rFonts w:ascii="Cambria" w:hAnsi="Cambria"/>
                <w:b/>
                <w:bCs/>
                <w:kern w:val="2"/>
                <w:sz w:val="22"/>
                <w:szCs w:val="22"/>
                <w:lang w:val="en-US"/>
              </w:rPr>
            </w:pPr>
            <w:r w:rsidRPr="00A00F49">
              <w:rPr>
                <w:rFonts w:ascii="Cambria" w:hAnsi="Cambria"/>
                <w:b/>
                <w:bCs/>
                <w:kern w:val="2"/>
                <w:sz w:val="22"/>
                <w:szCs w:val="22"/>
                <w:lang w:val="en-US"/>
              </w:rPr>
              <w:t xml:space="preserve">9.9. </w:t>
            </w:r>
            <w:r w:rsidRPr="00A00F49">
              <w:rPr>
                <w:rFonts w:ascii="Cambria" w:hAnsi="Cambria"/>
                <w:b/>
                <w:bCs/>
                <w:kern w:val="2"/>
                <w:sz w:val="22"/>
                <w:szCs w:val="22"/>
              </w:rPr>
              <w:t>Kitos netesybos</w:t>
            </w:r>
          </w:p>
        </w:tc>
        <w:tc>
          <w:tcPr>
            <w:tcW w:w="6831" w:type="dxa"/>
            <w:gridSpan w:val="2"/>
          </w:tcPr>
          <w:p w14:paraId="5D72CC21" w14:textId="77777777" w:rsidR="00AF49CA" w:rsidRPr="00A00F49" w:rsidRDefault="00FD7BA7"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24" w14:textId="77777777">
        <w:trPr>
          <w:trHeight w:val="300"/>
        </w:trPr>
        <w:tc>
          <w:tcPr>
            <w:tcW w:w="9535" w:type="dxa"/>
            <w:gridSpan w:val="3"/>
          </w:tcPr>
          <w:p w14:paraId="5D72CC23"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10. SUTARTIES GALIOJIMAS IR KEITIMAS</w:t>
            </w:r>
          </w:p>
        </w:tc>
      </w:tr>
      <w:tr w:rsidR="00D25950" w:rsidRPr="00A00F49" w14:paraId="5D72CC28" w14:textId="77777777" w:rsidTr="00CF223E">
        <w:trPr>
          <w:trHeight w:val="300"/>
        </w:trPr>
        <w:tc>
          <w:tcPr>
            <w:tcW w:w="2704" w:type="dxa"/>
          </w:tcPr>
          <w:p w14:paraId="5D72CC25" w14:textId="5A2EC85C" w:rsidR="00AF49CA" w:rsidRPr="00A00F49" w:rsidRDefault="00FD7BA7" w:rsidP="00E33E3A">
            <w:pPr>
              <w:rPr>
                <w:rFonts w:ascii="Cambria" w:hAnsi="Cambria"/>
                <w:b/>
                <w:bCs/>
                <w:kern w:val="2"/>
                <w:sz w:val="22"/>
                <w:szCs w:val="22"/>
              </w:rPr>
            </w:pPr>
            <w:r w:rsidRPr="00A00F49">
              <w:rPr>
                <w:rFonts w:ascii="Cambria" w:hAnsi="Cambria"/>
                <w:b/>
                <w:bCs/>
                <w:kern w:val="2"/>
                <w:sz w:val="22"/>
                <w:szCs w:val="22"/>
              </w:rPr>
              <w:t>10.1</w:t>
            </w:r>
            <w:r w:rsidR="00943080" w:rsidRPr="00A00F49">
              <w:rPr>
                <w:rFonts w:ascii="Cambria" w:hAnsi="Cambria"/>
                <w:b/>
                <w:bCs/>
                <w:kern w:val="2"/>
                <w:sz w:val="22"/>
                <w:szCs w:val="22"/>
              </w:rPr>
              <w:t>.</w:t>
            </w:r>
            <w:r w:rsidRPr="00A00F49">
              <w:rPr>
                <w:rFonts w:ascii="Cambria" w:hAnsi="Cambria"/>
                <w:b/>
                <w:bCs/>
                <w:kern w:val="2"/>
                <w:sz w:val="22"/>
                <w:szCs w:val="22"/>
              </w:rPr>
              <w:t xml:space="preserve"> </w:t>
            </w:r>
            <w:r w:rsidR="00AF49CA" w:rsidRPr="00A00F49">
              <w:rPr>
                <w:rFonts w:ascii="Cambria" w:hAnsi="Cambria"/>
                <w:b/>
                <w:bCs/>
                <w:kern w:val="2"/>
                <w:sz w:val="22"/>
                <w:szCs w:val="22"/>
              </w:rPr>
              <w:t>Sutarties sudarymas ir įsigaliojimas</w:t>
            </w:r>
          </w:p>
        </w:tc>
        <w:tc>
          <w:tcPr>
            <w:tcW w:w="6831" w:type="dxa"/>
            <w:gridSpan w:val="2"/>
          </w:tcPr>
          <w:p w14:paraId="5D72CC26" w14:textId="26095855" w:rsidR="00AF49CA" w:rsidRPr="00A00F49" w:rsidRDefault="00AF49CA" w:rsidP="00E33E3A">
            <w:pPr>
              <w:jc w:val="both"/>
              <w:rPr>
                <w:rFonts w:ascii="Cambria" w:hAnsi="Cambria"/>
                <w:kern w:val="2"/>
                <w:sz w:val="22"/>
                <w:szCs w:val="22"/>
              </w:rPr>
            </w:pPr>
            <w:r w:rsidRPr="00A00F49">
              <w:rPr>
                <w:rFonts w:ascii="Cambria" w:hAnsi="Cambria"/>
                <w:kern w:val="2"/>
                <w:sz w:val="22"/>
                <w:szCs w:val="22"/>
              </w:rPr>
              <w:t>Ši Sutartis laikoma sudaryta ir įsigalioja nuo Sutarties pasirašymo dienos (antr</w:t>
            </w:r>
            <w:r w:rsidR="00FD7BA7" w:rsidRPr="00A00F49">
              <w:rPr>
                <w:rFonts w:ascii="Cambria" w:hAnsi="Cambria"/>
                <w:kern w:val="2"/>
                <w:sz w:val="22"/>
                <w:szCs w:val="22"/>
              </w:rPr>
              <w:t>osios Šalies pasirašymo dieną).</w:t>
            </w:r>
          </w:p>
          <w:p w14:paraId="5D72CC27" w14:textId="28AC2E95" w:rsidR="00FD7BA7" w:rsidRPr="00A00F49" w:rsidRDefault="009512E8" w:rsidP="00E33E3A">
            <w:pPr>
              <w:jc w:val="both"/>
              <w:rPr>
                <w:rFonts w:ascii="Cambria" w:hAnsi="Cambria"/>
                <w:kern w:val="2"/>
                <w:sz w:val="22"/>
                <w:szCs w:val="22"/>
              </w:rPr>
            </w:pPr>
            <w:r w:rsidRPr="00A00F49">
              <w:rPr>
                <w:rFonts w:ascii="Cambria" w:hAnsi="Cambria"/>
                <w:color w:val="000000"/>
                <w:kern w:val="2"/>
                <w:sz w:val="22"/>
                <w:szCs w:val="22"/>
              </w:rPr>
              <w:t xml:space="preserve">Sutartis galioja iki visiško prievolių įvykdymo (kol bus išnaudota Pradinės Sutarties vertė, bet jos terminas ne ilgesnis kaip </w:t>
            </w:r>
            <w:r w:rsidR="00E812F4" w:rsidRPr="00A00F49">
              <w:rPr>
                <w:rFonts w:ascii="Cambria" w:hAnsi="Cambria"/>
                <w:color w:val="000000"/>
                <w:kern w:val="2"/>
                <w:sz w:val="22"/>
                <w:szCs w:val="22"/>
              </w:rPr>
              <w:t>12</w:t>
            </w:r>
            <w:r w:rsidRPr="00A00F49">
              <w:rPr>
                <w:rFonts w:ascii="Cambria" w:hAnsi="Cambria"/>
                <w:color w:val="000000"/>
                <w:kern w:val="2"/>
                <w:sz w:val="22"/>
                <w:szCs w:val="22"/>
              </w:rPr>
              <w:t xml:space="preserve"> (</w:t>
            </w:r>
            <w:r w:rsidR="00E812F4" w:rsidRPr="00A00F49">
              <w:rPr>
                <w:rFonts w:ascii="Cambria" w:hAnsi="Cambria"/>
                <w:color w:val="000000"/>
                <w:kern w:val="2"/>
                <w:sz w:val="22"/>
                <w:szCs w:val="22"/>
              </w:rPr>
              <w:t xml:space="preserve">dvylika) mėnesių </w:t>
            </w:r>
            <w:r w:rsidRPr="00A00F49">
              <w:rPr>
                <w:rFonts w:ascii="Cambria" w:hAnsi="Cambria"/>
                <w:color w:val="000000"/>
                <w:kern w:val="2"/>
                <w:sz w:val="22"/>
                <w:szCs w:val="22"/>
              </w:rPr>
              <w:t>nuo Sutarties įsigaliojimo dienos.</w:t>
            </w:r>
          </w:p>
        </w:tc>
      </w:tr>
      <w:tr w:rsidR="00D25950" w:rsidRPr="00A00F49" w14:paraId="5D72CC2B" w14:textId="77777777" w:rsidTr="00CF223E">
        <w:trPr>
          <w:trHeight w:val="300"/>
        </w:trPr>
        <w:tc>
          <w:tcPr>
            <w:tcW w:w="2704" w:type="dxa"/>
          </w:tcPr>
          <w:p w14:paraId="5D72CC29" w14:textId="77777777" w:rsidR="00AF49CA" w:rsidRPr="00A00F49" w:rsidRDefault="00AF49CA" w:rsidP="00E33E3A">
            <w:pPr>
              <w:jc w:val="both"/>
              <w:rPr>
                <w:rFonts w:ascii="Cambria" w:hAnsi="Cambria"/>
                <w:b/>
                <w:bCs/>
                <w:kern w:val="2"/>
                <w:sz w:val="22"/>
                <w:szCs w:val="22"/>
              </w:rPr>
            </w:pPr>
            <w:r w:rsidRPr="00A00F49">
              <w:rPr>
                <w:rFonts w:ascii="Cambria" w:hAnsi="Cambria"/>
                <w:b/>
                <w:bCs/>
                <w:kern w:val="2"/>
                <w:sz w:val="22"/>
                <w:szCs w:val="22"/>
              </w:rPr>
              <w:t>10.2. Sutarties galiojimo termino pratęsimas</w:t>
            </w:r>
          </w:p>
        </w:tc>
        <w:tc>
          <w:tcPr>
            <w:tcW w:w="6831" w:type="dxa"/>
            <w:gridSpan w:val="2"/>
          </w:tcPr>
          <w:p w14:paraId="5D72CC2A" w14:textId="316046F5" w:rsidR="00AF49CA" w:rsidRPr="00A00F49" w:rsidRDefault="000C6362"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2D" w14:textId="77777777">
        <w:trPr>
          <w:trHeight w:val="300"/>
        </w:trPr>
        <w:tc>
          <w:tcPr>
            <w:tcW w:w="9535" w:type="dxa"/>
            <w:gridSpan w:val="3"/>
          </w:tcPr>
          <w:p w14:paraId="5D72CC2C"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11. SUTARTIES NUTRAUKIMAS</w:t>
            </w:r>
          </w:p>
        </w:tc>
      </w:tr>
      <w:tr w:rsidR="00D25950" w:rsidRPr="00A00F49" w14:paraId="5D72CC32" w14:textId="77777777" w:rsidTr="001D122D">
        <w:trPr>
          <w:trHeight w:val="300"/>
        </w:trPr>
        <w:tc>
          <w:tcPr>
            <w:tcW w:w="2704" w:type="dxa"/>
          </w:tcPr>
          <w:p w14:paraId="5D72CC2E"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11.1. Sutarties nutraukimo pagrindai</w:t>
            </w:r>
          </w:p>
        </w:tc>
        <w:tc>
          <w:tcPr>
            <w:tcW w:w="6831" w:type="dxa"/>
            <w:gridSpan w:val="2"/>
          </w:tcPr>
          <w:p w14:paraId="5D72CC31" w14:textId="77EFB8F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Sutartis gali būti nutraukiama rašytiniu Šalių susitarimu arba vienašališkai, Bendrosiose sąlygose nustatyta tvarka.</w:t>
            </w:r>
          </w:p>
        </w:tc>
      </w:tr>
      <w:tr w:rsidR="00D25950" w:rsidRPr="00A00F49" w14:paraId="5D72CC3C" w14:textId="77777777" w:rsidTr="001D122D">
        <w:trPr>
          <w:trHeight w:val="300"/>
        </w:trPr>
        <w:tc>
          <w:tcPr>
            <w:tcW w:w="2704" w:type="dxa"/>
          </w:tcPr>
          <w:p w14:paraId="5D72CC33"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11.2. Esminiai Sutarties pažeidimai</w:t>
            </w:r>
          </w:p>
          <w:p w14:paraId="5D72CC34" w14:textId="77777777" w:rsidR="00196C1A" w:rsidRPr="00A00F49" w:rsidRDefault="00196C1A" w:rsidP="00E33E3A">
            <w:pPr>
              <w:jc w:val="both"/>
              <w:rPr>
                <w:rFonts w:ascii="Cambria" w:hAnsi="Cambria"/>
                <w:b/>
                <w:bCs/>
                <w:kern w:val="2"/>
                <w:sz w:val="22"/>
                <w:szCs w:val="22"/>
              </w:rPr>
            </w:pPr>
          </w:p>
        </w:tc>
        <w:tc>
          <w:tcPr>
            <w:tcW w:w="6831" w:type="dxa"/>
            <w:gridSpan w:val="2"/>
          </w:tcPr>
          <w:p w14:paraId="5D72CC35"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11.2.1. jeigu Tiekėjas nevykdo prisiimtų įsipa</w:t>
            </w:r>
            <w:r w:rsidR="00C735D5" w:rsidRPr="00A00F49">
              <w:rPr>
                <w:rFonts w:ascii="Cambria" w:hAnsi="Cambria"/>
                <w:kern w:val="2"/>
                <w:sz w:val="22"/>
                <w:szCs w:val="22"/>
              </w:rPr>
              <w:t>reigojimų už Sutartyje nustatytus</w:t>
            </w:r>
            <w:r w:rsidRPr="00A00F49">
              <w:rPr>
                <w:rFonts w:ascii="Cambria" w:hAnsi="Cambria"/>
                <w:kern w:val="2"/>
                <w:sz w:val="22"/>
                <w:szCs w:val="22"/>
              </w:rPr>
              <w:t xml:space="preserve"> Sutarties įkainius;</w:t>
            </w:r>
          </w:p>
          <w:p w14:paraId="5D72CC36" w14:textId="77777777" w:rsidR="00196C1A" w:rsidRPr="00A00F49" w:rsidRDefault="00C735D5" w:rsidP="00E33E3A">
            <w:pPr>
              <w:jc w:val="both"/>
              <w:rPr>
                <w:rFonts w:ascii="Cambria" w:hAnsi="Cambria"/>
                <w:kern w:val="2"/>
                <w:sz w:val="22"/>
                <w:szCs w:val="22"/>
              </w:rPr>
            </w:pPr>
            <w:r w:rsidRPr="00A00F49">
              <w:rPr>
                <w:rFonts w:ascii="Cambria" w:hAnsi="Cambria"/>
                <w:kern w:val="2"/>
                <w:sz w:val="22"/>
                <w:szCs w:val="22"/>
              </w:rPr>
              <w:t xml:space="preserve">11.2.2. </w:t>
            </w:r>
            <w:r w:rsidR="00196C1A" w:rsidRPr="00A00F49">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11.2.3. Tiekėjas pažeidžia Prekių pristatymo terminus ir dėl Prekių pristatymo vėlavimo Prekės tampa nebereikalingos;</w:t>
            </w:r>
          </w:p>
          <w:p w14:paraId="5D72CC38"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A00F49" w:rsidRDefault="00196C1A" w:rsidP="00E33E3A">
            <w:pPr>
              <w:jc w:val="both"/>
              <w:rPr>
                <w:rFonts w:ascii="Cambria" w:eastAsia="Arial" w:hAnsi="Cambria"/>
                <w:kern w:val="2"/>
                <w:sz w:val="22"/>
                <w:szCs w:val="22"/>
              </w:rPr>
            </w:pPr>
            <w:r w:rsidRPr="00A00F49">
              <w:rPr>
                <w:rFonts w:ascii="Cambria" w:hAnsi="Cambria"/>
                <w:kern w:val="2"/>
                <w:sz w:val="22"/>
                <w:szCs w:val="22"/>
              </w:rPr>
              <w:t>11.2.7. Tiekėjas pažeidžia Bendrųjų sąlygų nuostatas dėl Sutarties vykdymui pasitelkiamų naujų subtiekėjų / esamų subtiekėjų keitimo.</w:t>
            </w:r>
          </w:p>
        </w:tc>
      </w:tr>
      <w:tr w:rsidR="00D25950" w:rsidRPr="00A00F49" w14:paraId="5D72CC3E" w14:textId="77777777">
        <w:trPr>
          <w:trHeight w:val="300"/>
        </w:trPr>
        <w:tc>
          <w:tcPr>
            <w:tcW w:w="9535" w:type="dxa"/>
            <w:gridSpan w:val="3"/>
          </w:tcPr>
          <w:p w14:paraId="5D72CC3D" w14:textId="0E70707A" w:rsidR="00196C1A" w:rsidRPr="00A00F49" w:rsidRDefault="00196C1A" w:rsidP="00E33E3A">
            <w:pPr>
              <w:jc w:val="center"/>
              <w:rPr>
                <w:rFonts w:ascii="Cambria" w:hAnsi="Cambria"/>
                <w:kern w:val="2"/>
                <w:sz w:val="22"/>
                <w:szCs w:val="22"/>
              </w:rPr>
            </w:pPr>
            <w:r w:rsidRPr="00A00F49">
              <w:rPr>
                <w:rFonts w:ascii="Cambria" w:hAnsi="Cambria"/>
                <w:b/>
                <w:bCs/>
                <w:kern w:val="2"/>
                <w:sz w:val="22"/>
                <w:szCs w:val="22"/>
              </w:rPr>
              <w:t xml:space="preserve">12. APLINKOSAUGINIAI IR SOCIALINIAI KRITERIJAI </w:t>
            </w:r>
          </w:p>
        </w:tc>
      </w:tr>
      <w:tr w:rsidR="00D25950" w:rsidRPr="00A00F49" w14:paraId="5D72CC41" w14:textId="77777777" w:rsidTr="001D122D">
        <w:trPr>
          <w:trHeight w:val="300"/>
        </w:trPr>
        <w:tc>
          <w:tcPr>
            <w:tcW w:w="2704" w:type="dxa"/>
          </w:tcPr>
          <w:p w14:paraId="5D72CC3F"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12.1. Aplinkosauginių kriterijų nustatymo teisinis pagrindas</w:t>
            </w:r>
          </w:p>
        </w:tc>
        <w:tc>
          <w:tcPr>
            <w:tcW w:w="6831" w:type="dxa"/>
            <w:gridSpan w:val="2"/>
          </w:tcPr>
          <w:p w14:paraId="5D72CC40" w14:textId="4D7BC857" w:rsidR="00196C1A" w:rsidRPr="00A00F49" w:rsidRDefault="00196C1A" w:rsidP="00E33E3A">
            <w:pPr>
              <w:jc w:val="both"/>
              <w:rPr>
                <w:rFonts w:ascii="Cambria" w:hAnsi="Cambria"/>
                <w:b/>
                <w:bCs/>
                <w:kern w:val="2"/>
                <w:sz w:val="22"/>
                <w:szCs w:val="22"/>
              </w:rPr>
            </w:pPr>
            <w:r w:rsidRPr="00A00F49">
              <w:rPr>
                <w:rFonts w:ascii="Cambria" w:hAnsi="Cambria"/>
                <w:kern w:val="2"/>
                <w:sz w:val="22"/>
                <w:szCs w:val="22"/>
                <w:shd w:val="clear" w:color="auto" w:fill="FFFFFF"/>
              </w:rPr>
              <w:t xml:space="preserve">Aplinkosauginiai kriterijai Prekėms nustatomi vadovaujantis </w:t>
            </w:r>
            <w:r w:rsidRPr="00A00F49">
              <w:rPr>
                <w:rFonts w:ascii="Cambria" w:hAnsi="Cambria"/>
                <w:kern w:val="2"/>
                <w:sz w:val="22"/>
                <w:szCs w:val="22"/>
              </w:rPr>
              <w:t xml:space="preserve">Aplinkos apsaugos kriterijų taikymo, vykdant žaliuosius pirkimus, tvarkos aprašo, patvirtinto 2011 m. birželio 28 d. įsakymu </w:t>
            </w:r>
            <w:r w:rsidRPr="00A00F49">
              <w:rPr>
                <w:rFonts w:ascii="Cambria" w:hAnsi="Cambria"/>
                <w:kern w:val="2"/>
                <w:sz w:val="22"/>
                <w:szCs w:val="22"/>
                <w:lang w:val="en-US"/>
              </w:rPr>
              <w:t>D1-508</w:t>
            </w:r>
            <w:r w:rsidRPr="00A00F49">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C54903" w:rsidRPr="00A00F49">
              <w:rPr>
                <w:rFonts w:ascii="Cambria" w:hAnsi="Cambria"/>
                <w:sz w:val="22"/>
                <w:szCs w:val="22"/>
              </w:rPr>
              <w:t>4.1</w:t>
            </w:r>
            <w:r w:rsidR="007D4F09" w:rsidRPr="00A00F49">
              <w:rPr>
                <w:rFonts w:ascii="Cambria" w:hAnsi="Cambria"/>
                <w:sz w:val="22"/>
                <w:szCs w:val="22"/>
              </w:rPr>
              <w:t>.</w:t>
            </w:r>
            <w:r w:rsidR="007D4F09" w:rsidRPr="00A00F49">
              <w:rPr>
                <w:rFonts w:ascii="Cambria" w:hAnsi="Cambria"/>
                <w:kern w:val="2"/>
                <w:sz w:val="22"/>
                <w:szCs w:val="22"/>
                <w:shd w:val="clear" w:color="auto" w:fill="FFFFFF"/>
              </w:rPr>
              <w:t xml:space="preserve"> </w:t>
            </w:r>
            <w:r w:rsidR="00680A0D" w:rsidRPr="00A00F49">
              <w:rPr>
                <w:rFonts w:ascii="Cambria" w:hAnsi="Cambria"/>
                <w:kern w:val="2"/>
                <w:sz w:val="22"/>
                <w:szCs w:val="22"/>
                <w:shd w:val="clear" w:color="auto" w:fill="FFFFFF"/>
              </w:rPr>
              <w:t xml:space="preserve">papunkčiu </w:t>
            </w:r>
            <w:r w:rsidR="00680A0D" w:rsidRPr="00A00F49">
              <w:rPr>
                <w:rFonts w:ascii="Cambria" w:hAnsi="Cambria"/>
                <w:kern w:val="2"/>
                <w:sz w:val="22"/>
                <w:szCs w:val="22"/>
                <w:shd w:val="clear" w:color="auto" w:fill="FFFFFF"/>
              </w:rPr>
              <w:lastRenderedPageBreak/>
              <w:t>(</w:t>
            </w:r>
            <w:r w:rsidR="00C54903" w:rsidRPr="00A00F49">
              <w:rPr>
                <w:rFonts w:ascii="Cambria" w:hAnsi="Cambria"/>
                <w:kern w:val="2"/>
                <w:sz w:val="22"/>
                <w:szCs w:val="22"/>
                <w:shd w:val="clear" w:color="auto" w:fill="FFFFFF"/>
              </w:rPr>
              <w:t>yra Produktų, kurių viešiesiems pirkimams ir pirkimams taikytini minimalūs aplinkos apsaugos kriterijai, sąraše, nurodytame Tvarkos aprašo 1 priede transporto priemonė turi atitikti „Euro 6“ teršalų išmetimo standartą</w:t>
            </w:r>
            <w:r w:rsidR="00680A0D" w:rsidRPr="00A00F49">
              <w:rPr>
                <w:rFonts w:ascii="Cambria" w:hAnsi="Cambria"/>
                <w:kern w:val="2"/>
                <w:sz w:val="22"/>
                <w:szCs w:val="22"/>
                <w:shd w:val="clear" w:color="auto" w:fill="FFFFFF"/>
              </w:rPr>
              <w:t>).</w:t>
            </w:r>
          </w:p>
        </w:tc>
      </w:tr>
      <w:tr w:rsidR="00D25950" w:rsidRPr="00A00F49" w14:paraId="5D72CC45" w14:textId="77777777" w:rsidTr="001D122D">
        <w:trPr>
          <w:trHeight w:val="300"/>
        </w:trPr>
        <w:tc>
          <w:tcPr>
            <w:tcW w:w="2704" w:type="dxa"/>
          </w:tcPr>
          <w:p w14:paraId="5D72CC42"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lastRenderedPageBreak/>
              <w:t xml:space="preserve">12.2. </w:t>
            </w:r>
            <w:r w:rsidRPr="00A00F49">
              <w:rPr>
                <w:rFonts w:ascii="Cambria" w:hAnsi="Cambria"/>
                <w:b/>
                <w:bCs/>
                <w:kern w:val="2"/>
                <w:sz w:val="22"/>
                <w:szCs w:val="22"/>
                <w:shd w:val="clear" w:color="auto" w:fill="FFFFFF"/>
              </w:rPr>
              <w:t>Su Prekių pakuotėmis susiję aplinkosauginiai kriterijai</w:t>
            </w:r>
            <w:r w:rsidRPr="00A00F49">
              <w:rPr>
                <w:rFonts w:ascii="Cambria" w:hAnsi="Cambria"/>
                <w:b/>
                <w:bCs/>
                <w:kern w:val="2"/>
                <w:sz w:val="22"/>
                <w:szCs w:val="22"/>
              </w:rPr>
              <w:t xml:space="preserve"> </w:t>
            </w:r>
          </w:p>
        </w:tc>
        <w:tc>
          <w:tcPr>
            <w:tcW w:w="6831" w:type="dxa"/>
            <w:gridSpan w:val="2"/>
          </w:tcPr>
          <w:p w14:paraId="5D72CC43" w14:textId="77777777" w:rsidR="00196C1A" w:rsidRPr="00A00F49" w:rsidRDefault="00196C1A" w:rsidP="00E33E3A">
            <w:pPr>
              <w:jc w:val="both"/>
              <w:rPr>
                <w:rFonts w:ascii="Cambria" w:hAnsi="Cambria"/>
                <w:kern w:val="2"/>
                <w:sz w:val="22"/>
                <w:szCs w:val="22"/>
                <w:shd w:val="clear" w:color="auto" w:fill="FFFFFF"/>
              </w:rPr>
            </w:pPr>
            <w:r w:rsidRPr="00A00F49">
              <w:rPr>
                <w:rFonts w:ascii="Cambria" w:hAnsi="Cambria"/>
                <w:kern w:val="2"/>
                <w:sz w:val="22"/>
                <w:szCs w:val="22"/>
                <w:shd w:val="clear" w:color="auto" w:fill="FFFFFF"/>
              </w:rPr>
              <w:t>Netaikoma</w:t>
            </w:r>
          </w:p>
          <w:p w14:paraId="5D72CC44" w14:textId="77777777" w:rsidR="00196C1A" w:rsidRPr="00A00F49" w:rsidRDefault="00196C1A" w:rsidP="00E33E3A">
            <w:pPr>
              <w:jc w:val="both"/>
              <w:rPr>
                <w:rFonts w:ascii="Cambria" w:hAnsi="Cambria"/>
                <w:sz w:val="22"/>
                <w:szCs w:val="22"/>
              </w:rPr>
            </w:pPr>
          </w:p>
        </w:tc>
      </w:tr>
      <w:tr w:rsidR="00D25950" w:rsidRPr="00A00F49" w14:paraId="5D72CC48" w14:textId="77777777" w:rsidTr="001D122D">
        <w:trPr>
          <w:trHeight w:val="300"/>
        </w:trPr>
        <w:tc>
          <w:tcPr>
            <w:tcW w:w="2704" w:type="dxa"/>
          </w:tcPr>
          <w:p w14:paraId="5D72CC46"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 xml:space="preserve">12.3. </w:t>
            </w:r>
            <w:r w:rsidRPr="00A00F49">
              <w:rPr>
                <w:rFonts w:ascii="Cambria" w:hAnsi="Cambria"/>
                <w:b/>
                <w:bCs/>
                <w:kern w:val="2"/>
                <w:sz w:val="22"/>
                <w:szCs w:val="22"/>
                <w:shd w:val="clear" w:color="auto" w:fill="FFFFFF"/>
              </w:rPr>
              <w:t>Su Prekių pristatymu susiję aplinkosauginiai kriterijai</w:t>
            </w:r>
            <w:r w:rsidRPr="00A00F49">
              <w:rPr>
                <w:rFonts w:ascii="Cambria" w:hAnsi="Cambria"/>
                <w:kern w:val="2"/>
                <w:sz w:val="22"/>
                <w:szCs w:val="22"/>
                <w:u w:val="single"/>
                <w:shd w:val="clear" w:color="auto" w:fill="FFFFFF"/>
              </w:rPr>
              <w:t xml:space="preserve"> </w:t>
            </w:r>
          </w:p>
        </w:tc>
        <w:tc>
          <w:tcPr>
            <w:tcW w:w="6831" w:type="dxa"/>
            <w:gridSpan w:val="2"/>
          </w:tcPr>
          <w:p w14:paraId="5D72CC47" w14:textId="2F67771E" w:rsidR="00196C1A" w:rsidRPr="00A00F49" w:rsidRDefault="008A7413" w:rsidP="00E33E3A">
            <w:pPr>
              <w:jc w:val="both"/>
              <w:rPr>
                <w:rFonts w:ascii="Cambria" w:hAnsi="Cambria"/>
                <w:sz w:val="22"/>
                <w:szCs w:val="22"/>
                <w:shd w:val="clear" w:color="auto" w:fill="FFFFFF"/>
              </w:rPr>
            </w:pPr>
            <w:r w:rsidRPr="00DF4AA6">
              <w:rPr>
                <w:rFonts w:ascii="Cambria" w:hAnsi="Cambria"/>
                <w:kern w:val="2"/>
                <w:sz w:val="22"/>
                <w:szCs w:val="22"/>
                <w:shd w:val="clear" w:color="auto" w:fill="FFFFFF"/>
              </w:rPr>
              <w:t>Paslaugos teikėjas turi įsipareigoti paslaugą pristatyti ne piko metu</w:t>
            </w:r>
            <w:r w:rsidR="0099670B" w:rsidRPr="00DF4AA6">
              <w:rPr>
                <w:rFonts w:ascii="Cambria" w:hAnsi="Cambria"/>
                <w:kern w:val="2"/>
                <w:sz w:val="22"/>
                <w:szCs w:val="22"/>
                <w:shd w:val="clear" w:color="auto" w:fill="FFFFFF"/>
              </w:rPr>
              <w:t>.</w:t>
            </w:r>
            <w:r w:rsidRPr="00DF4AA6">
              <w:rPr>
                <w:rFonts w:ascii="Cambria" w:hAnsi="Cambria"/>
                <w:kern w:val="2"/>
                <w:sz w:val="22"/>
                <w:szCs w:val="22"/>
                <w:shd w:val="clear" w:color="auto" w:fill="FFFFFF"/>
              </w:rPr>
              <w:t xml:space="preserve"> </w:t>
            </w:r>
            <w:r w:rsidR="0099670B" w:rsidRPr="00DF4AA6">
              <w:rPr>
                <w:rFonts w:ascii="Cambria" w:hAnsi="Cambria"/>
                <w:kern w:val="2"/>
                <w:sz w:val="22"/>
                <w:szCs w:val="22"/>
                <w:shd w:val="clear" w:color="auto" w:fill="FFFFFF"/>
              </w:rPr>
              <w:t>Siekiant aiškumo, ne piko metas laikytinas laikas nuo 10.00 iki 15.00 valandos</w:t>
            </w:r>
            <w:r w:rsidR="00F95EB3" w:rsidRPr="00DF4AA6">
              <w:rPr>
                <w:rFonts w:ascii="Cambria" w:hAnsi="Cambria"/>
                <w:kern w:val="2"/>
                <w:sz w:val="22"/>
                <w:szCs w:val="22"/>
                <w:shd w:val="clear" w:color="auto" w:fill="FFFFFF"/>
              </w:rPr>
              <w:t xml:space="preserve">. </w:t>
            </w:r>
            <w:r w:rsidR="00F95EB3" w:rsidRPr="00D25950">
              <w:rPr>
                <w:rFonts w:ascii="Cambria" w:hAnsi="Cambria"/>
                <w:kern w:val="2"/>
                <w:sz w:val="22"/>
                <w:szCs w:val="22"/>
                <w:shd w:val="clear" w:color="auto" w:fill="FFFFFF"/>
              </w:rPr>
              <w:t>Už Prekių priėmimą atsakingas Pirkėjo atstovas, nurodytas šios Specialiųjų sąlygų 2.1 punkte</w:t>
            </w:r>
            <w:r w:rsidR="00F95EB3">
              <w:rPr>
                <w:rFonts w:ascii="Cambria" w:hAnsi="Cambria"/>
                <w:kern w:val="2"/>
                <w:sz w:val="22"/>
                <w:szCs w:val="22"/>
                <w:shd w:val="clear" w:color="auto" w:fill="FFFFFF"/>
              </w:rPr>
              <w:t>,</w:t>
            </w:r>
            <w:r w:rsidR="00F95EB3"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A00F49" w14:paraId="5D72CC4B" w14:textId="77777777" w:rsidTr="001D122D">
        <w:trPr>
          <w:trHeight w:val="300"/>
        </w:trPr>
        <w:tc>
          <w:tcPr>
            <w:tcW w:w="2704" w:type="dxa"/>
          </w:tcPr>
          <w:p w14:paraId="5D72CC49"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 xml:space="preserve">12.4. </w:t>
            </w:r>
            <w:r w:rsidRPr="00A00F49">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00F49">
              <w:rPr>
                <w:rFonts w:ascii="Cambria" w:hAnsi="Cambria"/>
                <w:b/>
                <w:kern w:val="2"/>
                <w:sz w:val="22"/>
                <w:szCs w:val="22"/>
                <w:shd w:val="clear" w:color="auto" w:fill="FFFFFF"/>
              </w:rPr>
              <w:t>riterijai</w:t>
            </w:r>
          </w:p>
        </w:tc>
        <w:tc>
          <w:tcPr>
            <w:tcW w:w="6831" w:type="dxa"/>
            <w:gridSpan w:val="2"/>
          </w:tcPr>
          <w:p w14:paraId="5D72CC4A" w14:textId="77777777" w:rsidR="00196C1A" w:rsidRPr="00A00F49" w:rsidRDefault="007D4F09"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4F" w14:textId="77777777" w:rsidTr="001D122D">
        <w:trPr>
          <w:trHeight w:val="300"/>
        </w:trPr>
        <w:tc>
          <w:tcPr>
            <w:tcW w:w="2704" w:type="dxa"/>
          </w:tcPr>
          <w:p w14:paraId="5D72CC4C"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A00F49" w:rsidRDefault="00196C1A" w:rsidP="00E33E3A">
            <w:pPr>
              <w:jc w:val="both"/>
              <w:rPr>
                <w:rFonts w:ascii="Cambria" w:hAnsi="Cambria"/>
                <w:kern w:val="2"/>
                <w:sz w:val="22"/>
                <w:szCs w:val="22"/>
                <w:shd w:val="clear" w:color="auto" w:fill="FFFFFF"/>
              </w:rPr>
            </w:pPr>
            <w:r w:rsidRPr="00A00F49">
              <w:rPr>
                <w:rFonts w:ascii="Cambria" w:hAnsi="Cambria"/>
                <w:kern w:val="2"/>
                <w:sz w:val="22"/>
                <w:szCs w:val="22"/>
                <w:shd w:val="clear" w:color="auto" w:fill="FFFFFF"/>
              </w:rPr>
              <w:t>Netaikoma</w:t>
            </w:r>
          </w:p>
          <w:p w14:paraId="5D72CC4E" w14:textId="77777777" w:rsidR="00196C1A" w:rsidRPr="00A00F49" w:rsidRDefault="00196C1A" w:rsidP="00E33E3A">
            <w:pPr>
              <w:jc w:val="both"/>
              <w:rPr>
                <w:rFonts w:ascii="Cambria" w:hAnsi="Cambria"/>
                <w:kern w:val="2"/>
                <w:sz w:val="22"/>
                <w:szCs w:val="22"/>
              </w:rPr>
            </w:pPr>
          </w:p>
        </w:tc>
      </w:tr>
      <w:tr w:rsidR="00D25950" w:rsidRPr="00A00F49" w14:paraId="5D72CC52" w14:textId="77777777">
        <w:trPr>
          <w:trHeight w:val="300"/>
        </w:trPr>
        <w:tc>
          <w:tcPr>
            <w:tcW w:w="9535" w:type="dxa"/>
            <w:gridSpan w:val="3"/>
          </w:tcPr>
          <w:p w14:paraId="5D72CC51" w14:textId="4266E2B7" w:rsidR="00196C1A" w:rsidRPr="00A00F49" w:rsidRDefault="00196C1A" w:rsidP="00E33E3A">
            <w:pPr>
              <w:jc w:val="center"/>
              <w:rPr>
                <w:rFonts w:ascii="Cambria" w:hAnsi="Cambria"/>
                <w:b/>
                <w:bCs/>
                <w:kern w:val="2"/>
                <w:sz w:val="22"/>
                <w:szCs w:val="22"/>
              </w:rPr>
            </w:pPr>
            <w:r w:rsidRPr="00A00F49">
              <w:rPr>
                <w:rFonts w:ascii="Cambria" w:hAnsi="Cambria"/>
                <w:b/>
                <w:bCs/>
                <w:kern w:val="2"/>
                <w:sz w:val="22"/>
                <w:szCs w:val="22"/>
              </w:rPr>
              <w:t xml:space="preserve">13. BENDRŲJŲ SĄLYGŲ PAKEITIMAI IR PAPILDYMAI </w:t>
            </w:r>
          </w:p>
        </w:tc>
      </w:tr>
      <w:tr w:rsidR="00D25950" w:rsidRPr="00A00F49" w14:paraId="5D72CC55" w14:textId="77777777" w:rsidTr="001D122D">
        <w:trPr>
          <w:trHeight w:val="300"/>
        </w:trPr>
        <w:tc>
          <w:tcPr>
            <w:tcW w:w="2704" w:type="dxa"/>
          </w:tcPr>
          <w:p w14:paraId="5D72CC53"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 xml:space="preserve">13.1. </w:t>
            </w:r>
          </w:p>
        </w:tc>
        <w:tc>
          <w:tcPr>
            <w:tcW w:w="6831" w:type="dxa"/>
            <w:gridSpan w:val="2"/>
          </w:tcPr>
          <w:p w14:paraId="262D1A3E" w14:textId="77777777" w:rsidR="007324D9" w:rsidRPr="007324D9" w:rsidRDefault="007324D9" w:rsidP="00E33E3A">
            <w:pPr>
              <w:jc w:val="both"/>
              <w:rPr>
                <w:rFonts w:ascii="Cambria" w:hAnsi="Cambria"/>
                <w:kern w:val="2"/>
                <w:sz w:val="22"/>
                <w:szCs w:val="22"/>
              </w:rPr>
            </w:pPr>
            <w:r w:rsidRPr="007324D9">
              <w:rPr>
                <w:rFonts w:ascii="Cambria" w:hAnsi="Cambria"/>
                <w:kern w:val="2"/>
                <w:sz w:val="22"/>
                <w:szCs w:val="22"/>
              </w:rPr>
              <w:t>Šalys susitaria pakeisti nurodytus Sutarties Bendrųjų sąlygų punktus ir išdėstyti juos nauja redakcija:</w:t>
            </w:r>
          </w:p>
          <w:p w14:paraId="2B548608" w14:textId="77777777" w:rsidR="007324D9" w:rsidRPr="007324D9" w:rsidRDefault="007324D9" w:rsidP="00E33E3A">
            <w:pPr>
              <w:jc w:val="both"/>
              <w:rPr>
                <w:rFonts w:ascii="Cambria" w:hAnsi="Cambria"/>
                <w:kern w:val="2"/>
                <w:sz w:val="22"/>
                <w:szCs w:val="22"/>
              </w:rPr>
            </w:pPr>
            <w:r w:rsidRPr="007324D9">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4A69BA6" w14:textId="77777777" w:rsidR="007324D9" w:rsidRPr="007324D9" w:rsidRDefault="007324D9" w:rsidP="00E33E3A">
            <w:pPr>
              <w:jc w:val="both"/>
              <w:rPr>
                <w:rFonts w:ascii="Cambria" w:hAnsi="Cambria"/>
                <w:kern w:val="2"/>
                <w:sz w:val="22"/>
                <w:szCs w:val="22"/>
              </w:rPr>
            </w:pPr>
            <w:r w:rsidRPr="007324D9">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66AE18BA" w:rsidR="00196C1A" w:rsidRPr="00A00F49" w:rsidRDefault="007324D9" w:rsidP="00E33E3A">
            <w:pPr>
              <w:jc w:val="both"/>
              <w:rPr>
                <w:rFonts w:ascii="Cambria" w:hAnsi="Cambria"/>
                <w:kern w:val="2"/>
                <w:sz w:val="22"/>
                <w:szCs w:val="22"/>
              </w:rPr>
            </w:pPr>
            <w:r w:rsidRPr="007324D9">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A00F49" w14:paraId="5D72CC58" w14:textId="77777777" w:rsidTr="001D122D">
        <w:trPr>
          <w:trHeight w:val="300"/>
        </w:trPr>
        <w:tc>
          <w:tcPr>
            <w:tcW w:w="2704" w:type="dxa"/>
          </w:tcPr>
          <w:p w14:paraId="5D72CC56"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13.2.</w:t>
            </w:r>
          </w:p>
        </w:tc>
        <w:tc>
          <w:tcPr>
            <w:tcW w:w="6831" w:type="dxa"/>
            <w:gridSpan w:val="2"/>
          </w:tcPr>
          <w:p w14:paraId="5D72CC57" w14:textId="77777777" w:rsidR="00196C1A" w:rsidRPr="00A00F49" w:rsidRDefault="001D48E2"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5B" w14:textId="77777777" w:rsidTr="001D122D">
        <w:trPr>
          <w:trHeight w:val="300"/>
        </w:trPr>
        <w:tc>
          <w:tcPr>
            <w:tcW w:w="2704" w:type="dxa"/>
          </w:tcPr>
          <w:p w14:paraId="5D72CC59" w14:textId="77777777" w:rsidR="001D48E2" w:rsidRPr="00A00F49" w:rsidRDefault="001D48E2" w:rsidP="00E33E3A">
            <w:pPr>
              <w:jc w:val="both"/>
              <w:rPr>
                <w:rFonts w:ascii="Cambria" w:hAnsi="Cambria"/>
                <w:b/>
                <w:bCs/>
                <w:kern w:val="2"/>
                <w:sz w:val="22"/>
                <w:szCs w:val="22"/>
              </w:rPr>
            </w:pPr>
            <w:r w:rsidRPr="00A00F49">
              <w:rPr>
                <w:rFonts w:ascii="Cambria" w:hAnsi="Cambria"/>
                <w:b/>
                <w:bCs/>
                <w:kern w:val="2"/>
                <w:sz w:val="22"/>
                <w:szCs w:val="22"/>
              </w:rPr>
              <w:t>13.3.</w:t>
            </w:r>
          </w:p>
        </w:tc>
        <w:tc>
          <w:tcPr>
            <w:tcW w:w="6831" w:type="dxa"/>
            <w:gridSpan w:val="2"/>
          </w:tcPr>
          <w:p w14:paraId="5D72CC5A" w14:textId="77777777" w:rsidR="001D48E2" w:rsidRPr="00A00F49" w:rsidRDefault="001D48E2" w:rsidP="00E33E3A">
            <w:pPr>
              <w:jc w:val="both"/>
              <w:rPr>
                <w:rFonts w:ascii="Cambria" w:hAnsi="Cambria"/>
                <w:sz w:val="22"/>
                <w:szCs w:val="22"/>
              </w:rPr>
            </w:pPr>
            <w:r w:rsidRPr="00A00F49">
              <w:rPr>
                <w:rFonts w:ascii="Cambria" w:hAnsi="Cambria"/>
                <w:kern w:val="2"/>
                <w:sz w:val="22"/>
                <w:szCs w:val="22"/>
              </w:rPr>
              <w:t>Netaikoma</w:t>
            </w:r>
          </w:p>
        </w:tc>
      </w:tr>
      <w:tr w:rsidR="00D25950" w:rsidRPr="00A00F49" w14:paraId="5D72CC5E" w14:textId="77777777" w:rsidTr="001D122D">
        <w:trPr>
          <w:trHeight w:val="300"/>
        </w:trPr>
        <w:tc>
          <w:tcPr>
            <w:tcW w:w="2704" w:type="dxa"/>
          </w:tcPr>
          <w:p w14:paraId="5D72CC5C" w14:textId="77777777" w:rsidR="001D48E2" w:rsidRPr="00A00F49" w:rsidRDefault="001D48E2" w:rsidP="00E33E3A">
            <w:pPr>
              <w:jc w:val="both"/>
              <w:rPr>
                <w:rFonts w:ascii="Cambria" w:hAnsi="Cambria"/>
                <w:b/>
                <w:bCs/>
                <w:kern w:val="2"/>
                <w:sz w:val="22"/>
                <w:szCs w:val="22"/>
              </w:rPr>
            </w:pPr>
            <w:r w:rsidRPr="00A00F49">
              <w:rPr>
                <w:rFonts w:ascii="Cambria" w:hAnsi="Cambria"/>
                <w:b/>
                <w:bCs/>
                <w:kern w:val="2"/>
                <w:sz w:val="22"/>
                <w:szCs w:val="22"/>
              </w:rPr>
              <w:t>13.4.</w:t>
            </w:r>
          </w:p>
        </w:tc>
        <w:tc>
          <w:tcPr>
            <w:tcW w:w="6831" w:type="dxa"/>
            <w:gridSpan w:val="2"/>
          </w:tcPr>
          <w:p w14:paraId="5D72CC5D" w14:textId="77777777" w:rsidR="001D48E2" w:rsidRPr="00A00F49" w:rsidRDefault="001D48E2" w:rsidP="00E33E3A">
            <w:pPr>
              <w:jc w:val="both"/>
              <w:rPr>
                <w:rFonts w:ascii="Cambria" w:hAnsi="Cambria"/>
                <w:sz w:val="22"/>
                <w:szCs w:val="22"/>
              </w:rPr>
            </w:pPr>
            <w:r w:rsidRPr="00A00F49">
              <w:rPr>
                <w:rFonts w:ascii="Cambria" w:hAnsi="Cambria"/>
                <w:kern w:val="2"/>
                <w:sz w:val="22"/>
                <w:szCs w:val="22"/>
              </w:rPr>
              <w:t>Netaikoma</w:t>
            </w:r>
          </w:p>
        </w:tc>
      </w:tr>
      <w:tr w:rsidR="00D25950" w:rsidRPr="00A00F49" w14:paraId="5D72CC61" w14:textId="77777777" w:rsidTr="001D122D">
        <w:trPr>
          <w:trHeight w:val="300"/>
        </w:trPr>
        <w:tc>
          <w:tcPr>
            <w:tcW w:w="2704" w:type="dxa"/>
          </w:tcPr>
          <w:p w14:paraId="5D72CC5F"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lastRenderedPageBreak/>
              <w:t>13.5.</w:t>
            </w:r>
          </w:p>
        </w:tc>
        <w:tc>
          <w:tcPr>
            <w:tcW w:w="6831" w:type="dxa"/>
            <w:gridSpan w:val="2"/>
          </w:tcPr>
          <w:p w14:paraId="5D72CC60"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A00F49" w14:paraId="5D72CC63" w14:textId="77777777">
        <w:trPr>
          <w:trHeight w:val="300"/>
        </w:trPr>
        <w:tc>
          <w:tcPr>
            <w:tcW w:w="9535" w:type="dxa"/>
            <w:gridSpan w:val="3"/>
          </w:tcPr>
          <w:p w14:paraId="5D72CC62"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 SUTARTIES PRIEDAI</w:t>
            </w:r>
          </w:p>
        </w:tc>
      </w:tr>
      <w:tr w:rsidR="00D25950" w:rsidRPr="00A00F49" w14:paraId="5D72CC66" w14:textId="77777777" w:rsidTr="001D122D">
        <w:trPr>
          <w:trHeight w:val="300"/>
        </w:trPr>
        <w:tc>
          <w:tcPr>
            <w:tcW w:w="2704" w:type="dxa"/>
          </w:tcPr>
          <w:p w14:paraId="5D72CC64"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14.1. Priedas Nr. 1</w:t>
            </w:r>
          </w:p>
        </w:tc>
        <w:tc>
          <w:tcPr>
            <w:tcW w:w="6831" w:type="dxa"/>
            <w:gridSpan w:val="2"/>
          </w:tcPr>
          <w:p w14:paraId="5D72CC65" w14:textId="3F338B14" w:rsidR="00196C1A" w:rsidRPr="00A00F49" w:rsidRDefault="001D48E2" w:rsidP="00E33E3A">
            <w:pPr>
              <w:jc w:val="both"/>
              <w:rPr>
                <w:rFonts w:ascii="Cambria" w:hAnsi="Cambria"/>
                <w:bCs/>
                <w:kern w:val="2"/>
                <w:sz w:val="22"/>
                <w:szCs w:val="22"/>
              </w:rPr>
            </w:pPr>
            <w:r w:rsidRPr="00A00F49">
              <w:rPr>
                <w:rFonts w:ascii="Cambria" w:hAnsi="Cambria"/>
                <w:bCs/>
                <w:kern w:val="2"/>
                <w:sz w:val="22"/>
                <w:szCs w:val="22"/>
              </w:rPr>
              <w:t>Techninė specifikacija</w:t>
            </w:r>
            <w:r w:rsidR="00943080" w:rsidRPr="00A00F49">
              <w:rPr>
                <w:rFonts w:ascii="Cambria" w:hAnsi="Cambria"/>
                <w:bCs/>
                <w:kern w:val="2"/>
                <w:sz w:val="22"/>
                <w:szCs w:val="22"/>
              </w:rPr>
              <w:t>;</w:t>
            </w:r>
          </w:p>
        </w:tc>
      </w:tr>
      <w:tr w:rsidR="00D25950" w:rsidRPr="00A00F49" w14:paraId="5D72CC69" w14:textId="77777777" w:rsidTr="001D122D">
        <w:trPr>
          <w:trHeight w:val="300"/>
        </w:trPr>
        <w:tc>
          <w:tcPr>
            <w:tcW w:w="2704" w:type="dxa"/>
          </w:tcPr>
          <w:p w14:paraId="5D72CC67"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14.2. Priedas Nr. 2</w:t>
            </w:r>
          </w:p>
        </w:tc>
        <w:tc>
          <w:tcPr>
            <w:tcW w:w="6831" w:type="dxa"/>
            <w:gridSpan w:val="2"/>
          </w:tcPr>
          <w:p w14:paraId="5D72CC68" w14:textId="3900A892" w:rsidR="00196C1A" w:rsidRPr="00A00F49" w:rsidRDefault="001D48E2" w:rsidP="00E33E3A">
            <w:pPr>
              <w:jc w:val="both"/>
              <w:rPr>
                <w:rFonts w:ascii="Cambria" w:hAnsi="Cambria"/>
                <w:bCs/>
                <w:kern w:val="2"/>
                <w:sz w:val="22"/>
                <w:szCs w:val="22"/>
              </w:rPr>
            </w:pPr>
            <w:r w:rsidRPr="00A00F49">
              <w:rPr>
                <w:rFonts w:ascii="Cambria" w:hAnsi="Cambria"/>
                <w:bCs/>
                <w:kern w:val="2"/>
                <w:sz w:val="22"/>
                <w:szCs w:val="22"/>
              </w:rPr>
              <w:t>Prekių žiniaraštis</w:t>
            </w:r>
            <w:r w:rsidR="00943080" w:rsidRPr="00A00F49">
              <w:rPr>
                <w:rFonts w:ascii="Cambria" w:hAnsi="Cambria"/>
                <w:bCs/>
                <w:kern w:val="2"/>
                <w:sz w:val="22"/>
                <w:szCs w:val="22"/>
              </w:rPr>
              <w:t>;</w:t>
            </w:r>
          </w:p>
        </w:tc>
      </w:tr>
      <w:tr w:rsidR="00D25950" w:rsidRPr="00A00F49" w14:paraId="5D72CC6C" w14:textId="77777777" w:rsidTr="001D122D">
        <w:trPr>
          <w:trHeight w:val="300"/>
        </w:trPr>
        <w:tc>
          <w:tcPr>
            <w:tcW w:w="2704" w:type="dxa"/>
          </w:tcPr>
          <w:p w14:paraId="5D72CC6A"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14.3. Priedas Nr. 3</w:t>
            </w:r>
          </w:p>
        </w:tc>
        <w:tc>
          <w:tcPr>
            <w:tcW w:w="6831" w:type="dxa"/>
            <w:gridSpan w:val="2"/>
          </w:tcPr>
          <w:p w14:paraId="5D72CC6B" w14:textId="28940E03" w:rsidR="00196C1A" w:rsidRPr="00A00F49" w:rsidRDefault="00943080" w:rsidP="00E33E3A">
            <w:pPr>
              <w:jc w:val="both"/>
              <w:rPr>
                <w:rFonts w:ascii="Cambria" w:hAnsi="Cambria"/>
                <w:bCs/>
                <w:kern w:val="2"/>
                <w:sz w:val="22"/>
                <w:szCs w:val="22"/>
              </w:rPr>
            </w:pPr>
            <w:r w:rsidRPr="00A00F49">
              <w:rPr>
                <w:rFonts w:ascii="Cambria" w:hAnsi="Cambria"/>
                <w:bCs/>
                <w:kern w:val="2"/>
                <w:sz w:val="22"/>
                <w:szCs w:val="22"/>
              </w:rPr>
              <w:t xml:space="preserve">Pirkimo sąlygos </w:t>
            </w:r>
            <w:r w:rsidRPr="00A00F49">
              <w:rPr>
                <w:rFonts w:ascii="Cambria" w:hAnsi="Cambria"/>
                <w:sz w:val="22"/>
                <w:szCs w:val="22"/>
              </w:rPr>
              <w:t>(</w:t>
            </w:r>
            <w:r w:rsidRPr="00A00F49">
              <w:rPr>
                <w:rFonts w:ascii="Cambria" w:hAnsi="Cambria"/>
                <w:sz w:val="22"/>
                <w:szCs w:val="22"/>
                <w:lang w:eastAsia="lt-LT"/>
              </w:rPr>
              <w:t>išskyrus dokumentus, kurie pridedami kaip atskiri priedai, nurodyti aukščiau</w:t>
            </w:r>
            <w:r w:rsidRPr="00A00F49">
              <w:rPr>
                <w:rFonts w:ascii="Cambria" w:hAnsi="Cambria"/>
                <w:sz w:val="22"/>
                <w:szCs w:val="22"/>
              </w:rPr>
              <w:t>) (atskirai nepridedamos);</w:t>
            </w:r>
          </w:p>
        </w:tc>
      </w:tr>
      <w:tr w:rsidR="00D25950" w:rsidRPr="00A00F49" w14:paraId="5D72CC6F" w14:textId="77777777" w:rsidTr="001D122D">
        <w:trPr>
          <w:trHeight w:val="300"/>
        </w:trPr>
        <w:tc>
          <w:tcPr>
            <w:tcW w:w="2704" w:type="dxa"/>
          </w:tcPr>
          <w:p w14:paraId="5D72CC6D"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14.4. Priedas Nr. 4</w:t>
            </w:r>
          </w:p>
        </w:tc>
        <w:tc>
          <w:tcPr>
            <w:tcW w:w="6831" w:type="dxa"/>
            <w:gridSpan w:val="2"/>
          </w:tcPr>
          <w:p w14:paraId="5D72CC6E" w14:textId="3FCEBB93" w:rsidR="00196C1A" w:rsidRPr="00A00F49" w:rsidRDefault="00943080" w:rsidP="00E33E3A">
            <w:pPr>
              <w:jc w:val="both"/>
              <w:rPr>
                <w:rFonts w:ascii="Cambria" w:hAnsi="Cambria"/>
                <w:bCs/>
                <w:kern w:val="2"/>
                <w:sz w:val="22"/>
                <w:szCs w:val="22"/>
              </w:rPr>
            </w:pPr>
            <w:r w:rsidRPr="00A00F49">
              <w:rPr>
                <w:rFonts w:ascii="Cambria" w:hAnsi="Cambria"/>
                <w:bCs/>
                <w:kern w:val="2"/>
                <w:sz w:val="22"/>
                <w:szCs w:val="22"/>
              </w:rPr>
              <w:t>Tiekėjo pasiūlymas</w:t>
            </w:r>
            <w:r w:rsidR="006F3699" w:rsidRPr="00A00F49">
              <w:rPr>
                <w:rFonts w:ascii="Cambria" w:hAnsi="Cambria"/>
                <w:bCs/>
                <w:kern w:val="2"/>
                <w:sz w:val="22"/>
                <w:szCs w:val="22"/>
              </w:rPr>
              <w:t xml:space="preserve"> (atskirai nepridedamas)</w:t>
            </w:r>
            <w:r w:rsidRPr="00A00F49">
              <w:rPr>
                <w:rFonts w:ascii="Cambria" w:hAnsi="Cambria"/>
                <w:bCs/>
                <w:kern w:val="2"/>
                <w:sz w:val="22"/>
                <w:szCs w:val="22"/>
              </w:rPr>
              <w:t>;</w:t>
            </w:r>
          </w:p>
        </w:tc>
      </w:tr>
      <w:tr w:rsidR="00D25950" w:rsidRPr="00A00F49" w14:paraId="5D72CC72" w14:textId="77777777" w:rsidTr="001D122D">
        <w:trPr>
          <w:trHeight w:val="300"/>
        </w:trPr>
        <w:tc>
          <w:tcPr>
            <w:tcW w:w="2704" w:type="dxa"/>
          </w:tcPr>
          <w:p w14:paraId="5D72CC70"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14.5. Priedas Nr. 5</w:t>
            </w:r>
          </w:p>
        </w:tc>
        <w:tc>
          <w:tcPr>
            <w:tcW w:w="6831" w:type="dxa"/>
            <w:gridSpan w:val="2"/>
          </w:tcPr>
          <w:p w14:paraId="5D72CC71" w14:textId="16591B09" w:rsidR="00196C1A" w:rsidRPr="00A00F49" w:rsidRDefault="00943080" w:rsidP="00E33E3A">
            <w:pPr>
              <w:tabs>
                <w:tab w:val="left" w:pos="1352"/>
              </w:tabs>
              <w:rPr>
                <w:rFonts w:ascii="Cambria" w:hAnsi="Cambria"/>
                <w:bCs/>
                <w:kern w:val="2"/>
                <w:sz w:val="22"/>
                <w:szCs w:val="22"/>
              </w:rPr>
            </w:pPr>
            <w:r w:rsidRPr="00A00F49">
              <w:rPr>
                <w:rFonts w:ascii="Cambria" w:hAnsi="Cambria"/>
                <w:bCs/>
                <w:kern w:val="2"/>
                <w:sz w:val="22"/>
                <w:szCs w:val="22"/>
              </w:rPr>
              <w:t>Kiti dokumentai (jei tokių yra).</w:t>
            </w:r>
          </w:p>
        </w:tc>
      </w:tr>
      <w:tr w:rsidR="00D25950" w:rsidRPr="00A00F49" w14:paraId="5D72CC74" w14:textId="77777777">
        <w:tc>
          <w:tcPr>
            <w:tcW w:w="9535" w:type="dxa"/>
            <w:gridSpan w:val="3"/>
          </w:tcPr>
          <w:p w14:paraId="5D72CC73" w14:textId="77777777" w:rsidR="00196C1A" w:rsidRPr="00A00F49" w:rsidRDefault="00196C1A" w:rsidP="00E33E3A">
            <w:pPr>
              <w:jc w:val="center"/>
              <w:rPr>
                <w:rFonts w:ascii="Cambria" w:hAnsi="Cambria"/>
                <w:b/>
                <w:bCs/>
                <w:kern w:val="2"/>
                <w:sz w:val="22"/>
                <w:szCs w:val="22"/>
              </w:rPr>
            </w:pPr>
            <w:r w:rsidRPr="00A00F49">
              <w:rPr>
                <w:rFonts w:ascii="Cambria" w:hAnsi="Cambria"/>
                <w:b/>
                <w:bCs/>
                <w:kern w:val="2"/>
                <w:sz w:val="22"/>
                <w:szCs w:val="22"/>
              </w:rPr>
              <w:t>15. ŠALIŲ ATSTOVŲ PARAŠAI</w:t>
            </w:r>
          </w:p>
        </w:tc>
      </w:tr>
      <w:tr w:rsidR="00D25950" w:rsidRPr="00A00F49" w14:paraId="5D72CC77" w14:textId="77777777">
        <w:tc>
          <w:tcPr>
            <w:tcW w:w="4788" w:type="dxa"/>
            <w:gridSpan w:val="2"/>
          </w:tcPr>
          <w:p w14:paraId="5D72CC75"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PIRKĖJAS</w:t>
            </w:r>
          </w:p>
        </w:tc>
        <w:tc>
          <w:tcPr>
            <w:tcW w:w="4747" w:type="dxa"/>
          </w:tcPr>
          <w:p w14:paraId="5D72CC76"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TIEKĖJAS</w:t>
            </w:r>
          </w:p>
        </w:tc>
      </w:tr>
      <w:tr w:rsidR="00943080" w:rsidRPr="00A00F49" w14:paraId="5D72CC7B" w14:textId="77777777">
        <w:tc>
          <w:tcPr>
            <w:tcW w:w="4788" w:type="dxa"/>
            <w:gridSpan w:val="2"/>
          </w:tcPr>
          <w:p w14:paraId="5D72CC78" w14:textId="77777777" w:rsidR="00943080" w:rsidRPr="00A00F49" w:rsidRDefault="00943080" w:rsidP="00E33E3A">
            <w:pPr>
              <w:jc w:val="center"/>
              <w:rPr>
                <w:rFonts w:ascii="Cambria" w:hAnsi="Cambria"/>
                <w:kern w:val="2"/>
                <w:sz w:val="22"/>
                <w:szCs w:val="22"/>
              </w:rPr>
            </w:pPr>
            <w:r w:rsidRPr="00A00F49">
              <w:rPr>
                <w:rFonts w:ascii="Cambria" w:hAnsi="Cambria"/>
                <w:kern w:val="2"/>
                <w:sz w:val="22"/>
                <w:szCs w:val="22"/>
              </w:rPr>
              <w:t>Generalinis direktorius</w:t>
            </w:r>
          </w:p>
          <w:p w14:paraId="5D72CC79" w14:textId="77777777" w:rsidR="00943080" w:rsidRPr="00A00F49" w:rsidRDefault="00943080" w:rsidP="00E33E3A">
            <w:pPr>
              <w:jc w:val="center"/>
              <w:rPr>
                <w:rFonts w:ascii="Cambria" w:hAnsi="Cambria"/>
                <w:kern w:val="2"/>
                <w:sz w:val="22"/>
                <w:szCs w:val="22"/>
              </w:rPr>
            </w:pPr>
            <w:r w:rsidRPr="00A00F49">
              <w:rPr>
                <w:rFonts w:ascii="Cambria" w:hAnsi="Cambria"/>
                <w:kern w:val="2"/>
                <w:sz w:val="22"/>
                <w:szCs w:val="22"/>
              </w:rPr>
              <w:t>prof. habil. dr. Renaldas Jurkevičius</w:t>
            </w:r>
          </w:p>
        </w:tc>
        <w:tc>
          <w:tcPr>
            <w:tcW w:w="4747" w:type="dxa"/>
          </w:tcPr>
          <w:p w14:paraId="5D72CC7A" w14:textId="3D020E18" w:rsidR="00943080" w:rsidRPr="00A00F49" w:rsidRDefault="00943080" w:rsidP="00E33E3A">
            <w:pPr>
              <w:jc w:val="center"/>
              <w:rPr>
                <w:rFonts w:ascii="Cambria" w:hAnsi="Cambria"/>
                <w:b/>
                <w:bCs/>
                <w:color w:val="4472C4" w:themeColor="accent1"/>
                <w:kern w:val="2"/>
                <w:sz w:val="22"/>
                <w:szCs w:val="22"/>
              </w:rPr>
            </w:pPr>
            <w:r w:rsidRPr="00A00F49">
              <w:rPr>
                <w:rFonts w:ascii="Cambria" w:hAnsi="Cambria"/>
                <w:color w:val="4472C4" w:themeColor="accent1"/>
                <w:kern w:val="2"/>
                <w:sz w:val="22"/>
                <w:szCs w:val="22"/>
              </w:rPr>
              <w:t>(nurodomos atstovo pareigos, vardas, pavardė)</w:t>
            </w:r>
          </w:p>
        </w:tc>
      </w:tr>
      <w:tr w:rsidR="00943080" w:rsidRPr="00A00F49" w14:paraId="5D72CC82" w14:textId="77777777">
        <w:tc>
          <w:tcPr>
            <w:tcW w:w="4788" w:type="dxa"/>
            <w:gridSpan w:val="2"/>
          </w:tcPr>
          <w:p w14:paraId="5D72CC7C" w14:textId="77777777" w:rsidR="00943080" w:rsidRPr="00A00F49" w:rsidRDefault="00943080" w:rsidP="00E33E3A">
            <w:pPr>
              <w:jc w:val="center"/>
              <w:rPr>
                <w:rFonts w:ascii="Cambria" w:hAnsi="Cambria"/>
                <w:b/>
                <w:bCs/>
                <w:kern w:val="2"/>
                <w:sz w:val="22"/>
                <w:szCs w:val="22"/>
              </w:rPr>
            </w:pPr>
          </w:p>
          <w:p w14:paraId="5D72CC7D" w14:textId="77777777" w:rsidR="00943080" w:rsidRPr="00A00F49" w:rsidRDefault="00943080" w:rsidP="00E33E3A">
            <w:pPr>
              <w:jc w:val="center"/>
              <w:rPr>
                <w:rFonts w:ascii="Cambria" w:hAnsi="Cambria"/>
                <w:b/>
                <w:bCs/>
                <w:kern w:val="2"/>
                <w:sz w:val="22"/>
                <w:szCs w:val="22"/>
              </w:rPr>
            </w:pPr>
            <w:r w:rsidRPr="00A00F49">
              <w:rPr>
                <w:rFonts w:ascii="Cambria" w:hAnsi="Cambria"/>
                <w:b/>
                <w:bCs/>
                <w:kern w:val="2"/>
                <w:sz w:val="22"/>
                <w:szCs w:val="22"/>
              </w:rPr>
              <w:t>(parašas)</w:t>
            </w:r>
          </w:p>
          <w:p w14:paraId="5D72CC7E" w14:textId="77777777" w:rsidR="00943080" w:rsidRPr="00A00F49" w:rsidRDefault="00943080" w:rsidP="00E33E3A">
            <w:pPr>
              <w:jc w:val="center"/>
              <w:rPr>
                <w:rFonts w:ascii="Cambria" w:hAnsi="Cambria"/>
                <w:b/>
                <w:bCs/>
                <w:kern w:val="2"/>
                <w:sz w:val="22"/>
                <w:szCs w:val="22"/>
              </w:rPr>
            </w:pPr>
          </w:p>
          <w:p w14:paraId="5D72CC7F" w14:textId="77777777" w:rsidR="00943080" w:rsidRPr="00A00F49" w:rsidRDefault="00943080" w:rsidP="00E33E3A">
            <w:pPr>
              <w:jc w:val="center"/>
              <w:rPr>
                <w:rFonts w:ascii="Cambria" w:hAnsi="Cambria"/>
                <w:b/>
                <w:bCs/>
                <w:kern w:val="2"/>
                <w:sz w:val="22"/>
                <w:szCs w:val="22"/>
              </w:rPr>
            </w:pPr>
          </w:p>
        </w:tc>
        <w:tc>
          <w:tcPr>
            <w:tcW w:w="4747" w:type="dxa"/>
          </w:tcPr>
          <w:p w14:paraId="5D72CC80" w14:textId="77777777" w:rsidR="00943080" w:rsidRPr="00A00F49" w:rsidRDefault="00943080" w:rsidP="00E33E3A">
            <w:pPr>
              <w:jc w:val="center"/>
              <w:rPr>
                <w:rFonts w:ascii="Cambria" w:hAnsi="Cambria"/>
                <w:b/>
                <w:bCs/>
                <w:kern w:val="2"/>
                <w:sz w:val="22"/>
                <w:szCs w:val="22"/>
              </w:rPr>
            </w:pPr>
          </w:p>
          <w:p w14:paraId="5D72CC81" w14:textId="77777777" w:rsidR="00943080" w:rsidRPr="00A00F49" w:rsidRDefault="00943080" w:rsidP="00E33E3A">
            <w:pPr>
              <w:jc w:val="center"/>
              <w:rPr>
                <w:rFonts w:ascii="Cambria" w:hAnsi="Cambria"/>
                <w:b/>
                <w:bCs/>
                <w:kern w:val="2"/>
                <w:sz w:val="22"/>
                <w:szCs w:val="22"/>
              </w:rPr>
            </w:pPr>
            <w:r w:rsidRPr="00A00F49">
              <w:rPr>
                <w:rFonts w:ascii="Cambria" w:hAnsi="Cambria"/>
                <w:b/>
                <w:bCs/>
                <w:kern w:val="2"/>
                <w:sz w:val="22"/>
                <w:szCs w:val="22"/>
              </w:rPr>
              <w:t>(parašas)</w:t>
            </w:r>
          </w:p>
        </w:tc>
      </w:tr>
    </w:tbl>
    <w:p w14:paraId="6CBF24E5" w14:textId="77777777" w:rsidR="00336F4B" w:rsidRPr="00A00F49" w:rsidRDefault="00336F4B" w:rsidP="00E33E3A">
      <w:pPr>
        <w:jc w:val="center"/>
        <w:rPr>
          <w:rFonts w:ascii="Cambria" w:hAnsi="Cambria"/>
          <w:sz w:val="22"/>
          <w:szCs w:val="22"/>
        </w:rPr>
      </w:pPr>
    </w:p>
    <w:p w14:paraId="7BF74A91" w14:textId="77777777" w:rsidR="00336F4B" w:rsidRPr="00A00F49" w:rsidRDefault="00336F4B" w:rsidP="00E33E3A">
      <w:pPr>
        <w:jc w:val="center"/>
        <w:rPr>
          <w:rFonts w:ascii="Cambria" w:hAnsi="Cambria"/>
          <w:sz w:val="22"/>
          <w:szCs w:val="22"/>
        </w:rPr>
      </w:pPr>
    </w:p>
    <w:p w14:paraId="5D72CC83" w14:textId="77797059" w:rsidR="00F82859" w:rsidRPr="00A00F49" w:rsidRDefault="007E253A" w:rsidP="00E33E3A">
      <w:pPr>
        <w:jc w:val="center"/>
        <w:rPr>
          <w:rFonts w:ascii="Cambria" w:hAnsi="Cambria"/>
          <w:sz w:val="22"/>
          <w:szCs w:val="22"/>
        </w:rPr>
      </w:pPr>
      <w:r w:rsidRPr="00A00F49">
        <w:rPr>
          <w:rFonts w:ascii="Cambria" w:hAnsi="Cambria"/>
          <w:sz w:val="22"/>
          <w:szCs w:val="22"/>
        </w:rPr>
        <w:t>____</w:t>
      </w:r>
      <w:r w:rsidR="00336F4B" w:rsidRPr="00A00F49">
        <w:rPr>
          <w:rFonts w:ascii="Cambria" w:hAnsi="Cambria"/>
          <w:sz w:val="22"/>
          <w:szCs w:val="22"/>
        </w:rPr>
        <w:t>___________</w:t>
      </w:r>
      <w:r w:rsidRPr="00A00F49">
        <w:rPr>
          <w:rFonts w:ascii="Cambria" w:hAnsi="Cambria"/>
          <w:sz w:val="22"/>
          <w:szCs w:val="22"/>
        </w:rPr>
        <w:t>__</w:t>
      </w:r>
      <w:r w:rsidR="00957F62" w:rsidRPr="00A00F49">
        <w:rPr>
          <w:rFonts w:ascii="Cambria" w:hAnsi="Cambria"/>
          <w:sz w:val="22"/>
          <w:szCs w:val="22"/>
        </w:rPr>
        <w:t>_____</w:t>
      </w:r>
      <w:r w:rsidRPr="00A00F49">
        <w:rPr>
          <w:rFonts w:ascii="Cambria" w:hAnsi="Cambria"/>
          <w:sz w:val="22"/>
          <w:szCs w:val="22"/>
        </w:rPr>
        <w:t>_____</w:t>
      </w:r>
    </w:p>
    <w:p w14:paraId="0BFBC563" w14:textId="58332B34" w:rsidR="00943080" w:rsidRDefault="00943080" w:rsidP="00E33E3A">
      <w:pPr>
        <w:tabs>
          <w:tab w:val="left" w:pos="9072"/>
          <w:tab w:val="left" w:pos="9214"/>
        </w:tabs>
        <w:ind w:right="49"/>
        <w:rPr>
          <w:rFonts w:ascii="Cambria" w:hAnsi="Cambria"/>
          <w:sz w:val="22"/>
          <w:szCs w:val="22"/>
        </w:rPr>
      </w:pPr>
    </w:p>
    <w:p w14:paraId="3D4EC61E" w14:textId="77777777" w:rsidR="00DF4AA6" w:rsidRDefault="00DF4AA6" w:rsidP="00E33E3A">
      <w:pPr>
        <w:rPr>
          <w:rFonts w:ascii="Cambria" w:hAnsi="Cambria"/>
          <w:sz w:val="22"/>
          <w:szCs w:val="22"/>
        </w:rPr>
      </w:pPr>
      <w:r>
        <w:rPr>
          <w:rFonts w:ascii="Cambria" w:hAnsi="Cambria"/>
          <w:sz w:val="22"/>
          <w:szCs w:val="22"/>
        </w:rPr>
        <w:br w:type="page"/>
      </w:r>
    </w:p>
    <w:p w14:paraId="2F0C5482" w14:textId="0C233256" w:rsidR="00336F4B" w:rsidRDefault="00F82859" w:rsidP="00E33E3A">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E33E3A">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E33E3A">
      <w:pPr>
        <w:tabs>
          <w:tab w:val="left" w:pos="9072"/>
          <w:tab w:val="left" w:pos="9214"/>
        </w:tabs>
        <w:ind w:right="49"/>
        <w:jc w:val="right"/>
        <w:rPr>
          <w:rFonts w:ascii="Cambria" w:hAnsi="Cambria"/>
          <w:sz w:val="22"/>
          <w:szCs w:val="22"/>
        </w:rPr>
      </w:pPr>
    </w:p>
    <w:p w14:paraId="5D72CC93" w14:textId="77777777" w:rsidR="00F82859" w:rsidRPr="00D25950" w:rsidRDefault="00F82859" w:rsidP="00E33E3A">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E33E3A">
      <w:pPr>
        <w:jc w:val="right"/>
        <w:rPr>
          <w:rFonts w:ascii="Cambria" w:hAnsi="Cambria"/>
          <w:sz w:val="22"/>
          <w:szCs w:val="22"/>
        </w:rPr>
      </w:pPr>
    </w:p>
    <w:p w14:paraId="5D72CC95" w14:textId="3991D2F4" w:rsidR="00F82859" w:rsidRPr="00D25950" w:rsidRDefault="000A26EF" w:rsidP="00E33E3A">
      <w:pPr>
        <w:jc w:val="center"/>
        <w:rPr>
          <w:rFonts w:ascii="Cambria" w:hAnsi="Cambria"/>
          <w:b/>
          <w:sz w:val="22"/>
          <w:szCs w:val="22"/>
        </w:rPr>
      </w:pPr>
      <w:r w:rsidRPr="000A26EF">
        <w:rPr>
          <w:rFonts w:ascii="Cambria" w:hAnsi="Cambria"/>
          <w:b/>
          <w:sz w:val="22"/>
          <w:szCs w:val="22"/>
        </w:rPr>
        <w:t>GMP TRANSPLANTACIJOS AUTOMOBILI</w:t>
      </w:r>
      <w:r>
        <w:rPr>
          <w:rFonts w:ascii="Cambria" w:hAnsi="Cambria"/>
          <w:b/>
          <w:sz w:val="22"/>
          <w:szCs w:val="22"/>
        </w:rPr>
        <w:t xml:space="preserve">O </w:t>
      </w:r>
      <w:r w:rsidR="00F82859" w:rsidRPr="00D25950">
        <w:rPr>
          <w:rFonts w:ascii="Cambria" w:hAnsi="Cambria"/>
          <w:b/>
          <w:sz w:val="22"/>
          <w:szCs w:val="22"/>
        </w:rPr>
        <w:t>TECHNINĖ SPECIFIKACIJA</w:t>
      </w:r>
    </w:p>
    <w:p w14:paraId="5D72CC96" w14:textId="77777777" w:rsidR="00F82859" w:rsidRPr="00D25950" w:rsidRDefault="00F82859" w:rsidP="00E33E3A">
      <w:pPr>
        <w:jc w:val="right"/>
        <w:rPr>
          <w:rFonts w:ascii="Cambria" w:hAnsi="Cambria"/>
          <w:sz w:val="22"/>
          <w:szCs w:val="22"/>
        </w:rPr>
      </w:pPr>
    </w:p>
    <w:p w14:paraId="5D72CC97" w14:textId="77777777" w:rsidR="00F82859" w:rsidRPr="00D25950" w:rsidRDefault="00F82859" w:rsidP="00E33E3A">
      <w:pPr>
        <w:jc w:val="right"/>
        <w:rPr>
          <w:rFonts w:ascii="Cambria" w:hAnsi="Cambria"/>
          <w:sz w:val="22"/>
          <w:szCs w:val="22"/>
        </w:rPr>
      </w:pPr>
    </w:p>
    <w:p w14:paraId="5D72CC98" w14:textId="77777777" w:rsidR="00F82859" w:rsidRPr="00D25950" w:rsidRDefault="00F82859" w:rsidP="00E33E3A">
      <w:pPr>
        <w:jc w:val="right"/>
        <w:rPr>
          <w:rFonts w:ascii="Cambria" w:hAnsi="Cambria"/>
          <w:sz w:val="22"/>
          <w:szCs w:val="22"/>
        </w:rPr>
      </w:pPr>
    </w:p>
    <w:p w14:paraId="53733583" w14:textId="77777777" w:rsidR="002041F8" w:rsidRPr="008157EC" w:rsidRDefault="002041F8" w:rsidP="00E33E3A">
      <w:pPr>
        <w:tabs>
          <w:tab w:val="left" w:pos="2146"/>
        </w:tabs>
        <w:jc w:val="center"/>
        <w:rPr>
          <w:sz w:val="22"/>
          <w:szCs w:val="22"/>
        </w:rPr>
      </w:pPr>
      <w:r w:rsidRPr="008157EC">
        <w:rPr>
          <w:sz w:val="22"/>
          <w:szCs w:val="22"/>
        </w:rPr>
        <w:t>___________________________</w:t>
      </w:r>
    </w:p>
    <w:p w14:paraId="5D72CC99" w14:textId="77777777" w:rsidR="00F82859" w:rsidRPr="00D25950" w:rsidRDefault="00F82859" w:rsidP="00E33E3A">
      <w:pPr>
        <w:jc w:val="right"/>
        <w:rPr>
          <w:rFonts w:ascii="Cambria" w:hAnsi="Cambria"/>
          <w:sz w:val="22"/>
          <w:szCs w:val="22"/>
        </w:rPr>
      </w:pPr>
    </w:p>
    <w:p w14:paraId="5D72CC9A" w14:textId="77777777" w:rsidR="00F82859" w:rsidRPr="00D25950" w:rsidRDefault="00F82859" w:rsidP="00E33E3A">
      <w:pPr>
        <w:jc w:val="right"/>
        <w:rPr>
          <w:rFonts w:ascii="Cambria" w:hAnsi="Cambria"/>
          <w:sz w:val="22"/>
          <w:szCs w:val="22"/>
        </w:rPr>
      </w:pPr>
    </w:p>
    <w:p w14:paraId="5D72CC9B" w14:textId="77777777" w:rsidR="00F82859" w:rsidRPr="00D25950" w:rsidRDefault="00F82859" w:rsidP="00E33E3A">
      <w:pPr>
        <w:jc w:val="right"/>
        <w:rPr>
          <w:rFonts w:ascii="Cambria" w:hAnsi="Cambria"/>
          <w:sz w:val="22"/>
          <w:szCs w:val="22"/>
        </w:rPr>
      </w:pPr>
    </w:p>
    <w:p w14:paraId="5D72CC9C" w14:textId="77777777" w:rsidR="00F82859" w:rsidRPr="00D25950" w:rsidRDefault="00F82859" w:rsidP="00E33E3A">
      <w:pPr>
        <w:jc w:val="right"/>
        <w:rPr>
          <w:rFonts w:ascii="Cambria" w:hAnsi="Cambria"/>
          <w:sz w:val="22"/>
          <w:szCs w:val="22"/>
        </w:rPr>
      </w:pPr>
    </w:p>
    <w:p w14:paraId="5D72CC9D" w14:textId="77777777" w:rsidR="00F82859" w:rsidRPr="00D25950" w:rsidRDefault="00F82859" w:rsidP="00E33E3A">
      <w:pPr>
        <w:jc w:val="right"/>
        <w:rPr>
          <w:rFonts w:ascii="Cambria" w:hAnsi="Cambria"/>
          <w:sz w:val="22"/>
          <w:szCs w:val="22"/>
        </w:rPr>
      </w:pPr>
    </w:p>
    <w:p w14:paraId="5D72CC9E" w14:textId="77777777" w:rsidR="00F82859" w:rsidRPr="00D25950" w:rsidRDefault="00F82859" w:rsidP="00E33E3A">
      <w:pPr>
        <w:jc w:val="right"/>
        <w:rPr>
          <w:rFonts w:ascii="Cambria" w:hAnsi="Cambria"/>
          <w:sz w:val="22"/>
          <w:szCs w:val="22"/>
        </w:rPr>
      </w:pPr>
    </w:p>
    <w:p w14:paraId="5D72CC9F" w14:textId="77777777" w:rsidR="00F82859" w:rsidRPr="00D25950" w:rsidRDefault="00F82859" w:rsidP="00E33E3A">
      <w:pPr>
        <w:jc w:val="right"/>
        <w:rPr>
          <w:rFonts w:ascii="Cambria" w:hAnsi="Cambria"/>
          <w:sz w:val="22"/>
          <w:szCs w:val="22"/>
        </w:rPr>
      </w:pPr>
    </w:p>
    <w:p w14:paraId="5D72CCA0" w14:textId="77777777" w:rsidR="00F82859" w:rsidRPr="00D25950" w:rsidRDefault="00F82859" w:rsidP="00E33E3A">
      <w:pPr>
        <w:jc w:val="right"/>
        <w:rPr>
          <w:rFonts w:ascii="Cambria" w:hAnsi="Cambria"/>
          <w:sz w:val="22"/>
          <w:szCs w:val="22"/>
        </w:rPr>
      </w:pPr>
    </w:p>
    <w:p w14:paraId="5D72CCA1" w14:textId="77777777" w:rsidR="00F82859" w:rsidRPr="00D25950" w:rsidRDefault="00F82859" w:rsidP="00E33E3A">
      <w:pPr>
        <w:jc w:val="right"/>
        <w:rPr>
          <w:rFonts w:ascii="Cambria" w:hAnsi="Cambria"/>
          <w:sz w:val="22"/>
          <w:szCs w:val="22"/>
        </w:rPr>
      </w:pPr>
    </w:p>
    <w:p w14:paraId="5D72CCA2" w14:textId="77777777" w:rsidR="00F82859" w:rsidRPr="00D25950" w:rsidRDefault="00F82859" w:rsidP="00E33E3A">
      <w:pPr>
        <w:jc w:val="right"/>
        <w:rPr>
          <w:rFonts w:ascii="Cambria" w:hAnsi="Cambria"/>
          <w:sz w:val="22"/>
          <w:szCs w:val="22"/>
        </w:rPr>
      </w:pPr>
    </w:p>
    <w:p w14:paraId="5D72CCA3" w14:textId="77777777" w:rsidR="00F82859" w:rsidRPr="00D25950" w:rsidRDefault="00F82859" w:rsidP="00E33E3A">
      <w:pPr>
        <w:jc w:val="right"/>
        <w:rPr>
          <w:rFonts w:ascii="Cambria" w:hAnsi="Cambria"/>
          <w:sz w:val="22"/>
          <w:szCs w:val="22"/>
        </w:rPr>
      </w:pPr>
    </w:p>
    <w:p w14:paraId="5D72CCA4" w14:textId="77777777" w:rsidR="00F82859" w:rsidRPr="00D25950" w:rsidRDefault="00F82859" w:rsidP="00E33E3A">
      <w:pPr>
        <w:jc w:val="right"/>
        <w:rPr>
          <w:rFonts w:ascii="Cambria" w:hAnsi="Cambria"/>
          <w:sz w:val="22"/>
          <w:szCs w:val="22"/>
        </w:rPr>
      </w:pPr>
    </w:p>
    <w:p w14:paraId="5D72CCA5" w14:textId="77777777" w:rsidR="00F82859" w:rsidRPr="00D25950" w:rsidRDefault="00F82859" w:rsidP="00E33E3A">
      <w:pPr>
        <w:jc w:val="right"/>
        <w:rPr>
          <w:rFonts w:ascii="Cambria" w:hAnsi="Cambria"/>
          <w:sz w:val="22"/>
          <w:szCs w:val="22"/>
        </w:rPr>
      </w:pPr>
    </w:p>
    <w:p w14:paraId="5D72CCA6" w14:textId="77777777" w:rsidR="00F82859" w:rsidRPr="00D25950" w:rsidRDefault="00F82859" w:rsidP="00E33E3A">
      <w:pPr>
        <w:jc w:val="right"/>
        <w:rPr>
          <w:rFonts w:ascii="Cambria" w:hAnsi="Cambria"/>
          <w:sz w:val="22"/>
          <w:szCs w:val="22"/>
        </w:rPr>
      </w:pPr>
    </w:p>
    <w:p w14:paraId="5D72CCA7" w14:textId="77777777" w:rsidR="00F82859" w:rsidRPr="00D25950" w:rsidRDefault="00F82859" w:rsidP="00E33E3A">
      <w:pPr>
        <w:jc w:val="right"/>
        <w:rPr>
          <w:rFonts w:ascii="Cambria" w:hAnsi="Cambria"/>
          <w:sz w:val="22"/>
          <w:szCs w:val="22"/>
        </w:rPr>
      </w:pPr>
    </w:p>
    <w:p w14:paraId="5D72CCA8" w14:textId="77777777" w:rsidR="00F82859" w:rsidRPr="00D25950" w:rsidRDefault="00F82859" w:rsidP="00E33E3A">
      <w:pPr>
        <w:jc w:val="right"/>
        <w:rPr>
          <w:rFonts w:ascii="Cambria" w:hAnsi="Cambria"/>
          <w:sz w:val="22"/>
          <w:szCs w:val="22"/>
        </w:rPr>
      </w:pPr>
    </w:p>
    <w:p w14:paraId="5D72CCA9" w14:textId="77777777" w:rsidR="00F82859" w:rsidRPr="00D25950" w:rsidRDefault="00F82859" w:rsidP="00E33E3A">
      <w:pPr>
        <w:jc w:val="right"/>
        <w:rPr>
          <w:rFonts w:ascii="Cambria" w:hAnsi="Cambria"/>
          <w:sz w:val="22"/>
          <w:szCs w:val="22"/>
        </w:rPr>
      </w:pPr>
    </w:p>
    <w:p w14:paraId="5D72CCAA" w14:textId="77777777" w:rsidR="00F82859" w:rsidRPr="00D25950" w:rsidRDefault="00F82859" w:rsidP="00E33E3A">
      <w:pPr>
        <w:jc w:val="right"/>
        <w:rPr>
          <w:rFonts w:ascii="Cambria" w:hAnsi="Cambria"/>
          <w:sz w:val="22"/>
          <w:szCs w:val="22"/>
        </w:rPr>
      </w:pPr>
    </w:p>
    <w:p w14:paraId="5D72CCBE" w14:textId="77777777" w:rsidR="00F82859" w:rsidRPr="00D25950" w:rsidRDefault="00F82859" w:rsidP="00E33E3A">
      <w:pPr>
        <w:rPr>
          <w:rFonts w:ascii="Cambria" w:hAnsi="Cambria"/>
          <w:sz w:val="22"/>
          <w:szCs w:val="22"/>
        </w:rPr>
      </w:pPr>
    </w:p>
    <w:p w14:paraId="057999C2" w14:textId="77777777" w:rsidR="00DF4AA6" w:rsidRDefault="00DF4AA6" w:rsidP="00E33E3A">
      <w:pPr>
        <w:rPr>
          <w:rFonts w:ascii="Cambria" w:hAnsi="Cambria"/>
          <w:sz w:val="22"/>
          <w:szCs w:val="22"/>
        </w:rPr>
      </w:pPr>
      <w:r>
        <w:rPr>
          <w:rFonts w:ascii="Cambria" w:hAnsi="Cambria"/>
          <w:sz w:val="22"/>
          <w:szCs w:val="22"/>
        </w:rPr>
        <w:br w:type="page"/>
      </w:r>
    </w:p>
    <w:p w14:paraId="5D72CCBF" w14:textId="12133233" w:rsidR="00F82859" w:rsidRPr="00D25950" w:rsidRDefault="00F82859" w:rsidP="00E33E3A">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E33E3A">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E33E3A">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E33E3A">
      <w:pPr>
        <w:jc w:val="right"/>
        <w:rPr>
          <w:rFonts w:ascii="Cambria" w:hAnsi="Cambria"/>
          <w:sz w:val="22"/>
          <w:szCs w:val="22"/>
        </w:rPr>
      </w:pPr>
    </w:p>
    <w:p w14:paraId="5D72CCC3" w14:textId="77777777" w:rsidR="00F82859" w:rsidRPr="00D25950" w:rsidRDefault="00F82859" w:rsidP="00E33E3A">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E33E3A">
      <w:pPr>
        <w:jc w:val="right"/>
        <w:rPr>
          <w:rFonts w:ascii="Cambria" w:hAnsi="Cambria"/>
          <w:sz w:val="22"/>
          <w:szCs w:val="22"/>
        </w:rPr>
      </w:pPr>
    </w:p>
    <w:tbl>
      <w:tblPr>
        <w:tblW w:w="5000" w:type="pct"/>
        <w:tblLayout w:type="fixed"/>
        <w:tblLook w:val="04A0" w:firstRow="1" w:lastRow="0" w:firstColumn="1" w:lastColumn="0" w:noHBand="0" w:noVBand="1"/>
      </w:tblPr>
      <w:tblGrid>
        <w:gridCol w:w="704"/>
        <w:gridCol w:w="105"/>
        <w:gridCol w:w="2290"/>
        <w:gridCol w:w="657"/>
        <w:gridCol w:w="1231"/>
        <w:gridCol w:w="963"/>
        <w:gridCol w:w="387"/>
        <w:gridCol w:w="942"/>
        <w:gridCol w:w="1181"/>
        <w:gridCol w:w="751"/>
        <w:gridCol w:w="418"/>
      </w:tblGrid>
      <w:tr w:rsidR="000A26EF" w:rsidRPr="001A3F65" w14:paraId="71C5A835" w14:textId="77777777" w:rsidTr="002041F8">
        <w:trPr>
          <w:trHeight w:val="391"/>
        </w:trPr>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5A28E" w14:textId="431532FC" w:rsidR="000A26EF" w:rsidRPr="001A3F65" w:rsidRDefault="001F1F2A" w:rsidP="00E33E3A">
            <w:pPr>
              <w:ind w:left="-113" w:right="-114"/>
              <w:jc w:val="center"/>
              <w:rPr>
                <w:sz w:val="22"/>
                <w:szCs w:val="22"/>
                <w:lang w:eastAsia="lt-LT"/>
              </w:rPr>
            </w:pPr>
            <w:r>
              <w:rPr>
                <w:sz w:val="22"/>
                <w:szCs w:val="22"/>
                <w:lang w:eastAsia="lt-LT"/>
              </w:rPr>
              <w:t>Eil.</w:t>
            </w:r>
            <w:r w:rsidR="0023386B">
              <w:rPr>
                <w:sz w:val="22"/>
                <w:szCs w:val="22"/>
                <w:lang w:eastAsia="lt-LT"/>
              </w:rPr>
              <w:t xml:space="preserve"> </w:t>
            </w:r>
            <w:proofErr w:type="spellStart"/>
            <w:r w:rsidR="000A26EF">
              <w:rPr>
                <w:sz w:val="22"/>
                <w:szCs w:val="22"/>
                <w:lang w:eastAsia="lt-LT"/>
              </w:rPr>
              <w:t>n</w:t>
            </w:r>
            <w:r w:rsidR="000A26EF" w:rsidRPr="001A3F65">
              <w:rPr>
                <w:sz w:val="22"/>
                <w:szCs w:val="22"/>
                <w:lang w:eastAsia="lt-LT"/>
              </w:rPr>
              <w:t>r.</w:t>
            </w:r>
            <w:proofErr w:type="spellEnd"/>
          </w:p>
        </w:tc>
        <w:tc>
          <w:tcPr>
            <w:tcW w:w="1189" w:type="pct"/>
            <w:tcBorders>
              <w:top w:val="single" w:sz="4" w:space="0" w:color="000000"/>
              <w:left w:val="nil"/>
              <w:bottom w:val="single" w:sz="4" w:space="0" w:color="auto"/>
              <w:right w:val="single" w:sz="4" w:space="0" w:color="000000"/>
            </w:tcBorders>
            <w:shd w:val="clear" w:color="auto" w:fill="auto"/>
            <w:vAlign w:val="center"/>
            <w:hideMark/>
          </w:tcPr>
          <w:p w14:paraId="1D09DF2E" w14:textId="77777777" w:rsidR="000A26EF" w:rsidRPr="001A3F65" w:rsidRDefault="000A26EF" w:rsidP="00E33E3A">
            <w:pPr>
              <w:jc w:val="center"/>
              <w:rPr>
                <w:sz w:val="22"/>
                <w:szCs w:val="22"/>
                <w:lang w:eastAsia="lt-LT"/>
              </w:rPr>
            </w:pPr>
            <w:r w:rsidRPr="001A3F65">
              <w:rPr>
                <w:sz w:val="22"/>
                <w:szCs w:val="22"/>
                <w:lang w:eastAsia="lt-LT"/>
              </w:rPr>
              <w:t>Pavadinimas</w:t>
            </w:r>
          </w:p>
        </w:tc>
        <w:tc>
          <w:tcPr>
            <w:tcW w:w="341" w:type="pct"/>
            <w:tcBorders>
              <w:top w:val="single" w:sz="4" w:space="0" w:color="000000"/>
              <w:left w:val="nil"/>
              <w:bottom w:val="single" w:sz="4" w:space="0" w:color="000000"/>
              <w:right w:val="single" w:sz="4" w:space="0" w:color="000000"/>
            </w:tcBorders>
            <w:shd w:val="clear" w:color="auto" w:fill="auto"/>
            <w:vAlign w:val="center"/>
            <w:hideMark/>
          </w:tcPr>
          <w:p w14:paraId="1EC3A707" w14:textId="77777777" w:rsidR="000A26EF" w:rsidRPr="001A3F65" w:rsidRDefault="000A26EF" w:rsidP="00E33E3A">
            <w:pPr>
              <w:jc w:val="center"/>
              <w:rPr>
                <w:sz w:val="22"/>
                <w:szCs w:val="22"/>
                <w:lang w:eastAsia="lt-LT"/>
              </w:rPr>
            </w:pPr>
            <w:r w:rsidRPr="001A3F65">
              <w:rPr>
                <w:sz w:val="22"/>
                <w:szCs w:val="22"/>
                <w:lang w:eastAsia="lt-LT"/>
              </w:rPr>
              <w:t>Mato vnt.</w:t>
            </w:r>
          </w:p>
        </w:tc>
        <w:tc>
          <w:tcPr>
            <w:tcW w:w="639" w:type="pct"/>
            <w:tcBorders>
              <w:top w:val="single" w:sz="4" w:space="0" w:color="000000"/>
              <w:left w:val="nil"/>
              <w:bottom w:val="single" w:sz="4" w:space="0" w:color="auto"/>
              <w:right w:val="single" w:sz="4" w:space="0" w:color="000000"/>
            </w:tcBorders>
            <w:shd w:val="clear" w:color="auto" w:fill="auto"/>
            <w:vAlign w:val="center"/>
            <w:hideMark/>
          </w:tcPr>
          <w:p w14:paraId="52EB7DAD" w14:textId="77777777" w:rsidR="000A26EF" w:rsidRPr="001A3F65" w:rsidRDefault="000A26EF" w:rsidP="00E33E3A">
            <w:pPr>
              <w:ind w:left="-66" w:right="-141"/>
              <w:jc w:val="center"/>
              <w:rPr>
                <w:sz w:val="22"/>
                <w:szCs w:val="22"/>
                <w:lang w:eastAsia="lt-LT"/>
              </w:rPr>
            </w:pPr>
            <w:r w:rsidRPr="001A3F65">
              <w:rPr>
                <w:sz w:val="22"/>
                <w:szCs w:val="22"/>
                <w:lang w:eastAsia="lt-LT"/>
              </w:rPr>
              <w:t xml:space="preserve">Kiekis </w:t>
            </w:r>
          </w:p>
        </w:tc>
        <w:tc>
          <w:tcPr>
            <w:tcW w:w="701" w:type="pct"/>
            <w:gridSpan w:val="2"/>
            <w:tcBorders>
              <w:top w:val="single" w:sz="4" w:space="0" w:color="000000"/>
              <w:left w:val="nil"/>
              <w:bottom w:val="single" w:sz="4" w:space="0" w:color="000000"/>
              <w:right w:val="single" w:sz="4" w:space="0" w:color="000000"/>
            </w:tcBorders>
            <w:shd w:val="clear" w:color="auto" w:fill="auto"/>
            <w:vAlign w:val="center"/>
            <w:hideMark/>
          </w:tcPr>
          <w:p w14:paraId="2F41304A" w14:textId="77777777" w:rsidR="000A26EF" w:rsidRPr="001A3F65" w:rsidRDefault="000A26EF" w:rsidP="00E33E3A">
            <w:pPr>
              <w:jc w:val="center"/>
              <w:rPr>
                <w:sz w:val="22"/>
                <w:szCs w:val="22"/>
                <w:lang w:eastAsia="lt-LT"/>
              </w:rPr>
            </w:pPr>
            <w:r w:rsidRPr="001A3F65">
              <w:rPr>
                <w:sz w:val="22"/>
                <w:szCs w:val="22"/>
                <w:lang w:eastAsia="lt-LT"/>
              </w:rPr>
              <w:t>Kaina vnt. be PVM, Eur</w:t>
            </w:r>
          </w:p>
        </w:tc>
        <w:tc>
          <w:tcPr>
            <w:tcW w:w="489" w:type="pct"/>
            <w:tcBorders>
              <w:top w:val="single" w:sz="4" w:space="0" w:color="000000"/>
              <w:left w:val="nil"/>
              <w:bottom w:val="single" w:sz="4" w:space="0" w:color="000000"/>
              <w:right w:val="single" w:sz="4" w:space="0" w:color="000000"/>
            </w:tcBorders>
            <w:shd w:val="clear" w:color="auto" w:fill="auto"/>
            <w:vAlign w:val="center"/>
            <w:hideMark/>
          </w:tcPr>
          <w:p w14:paraId="72E64392" w14:textId="77777777" w:rsidR="000A26EF" w:rsidRPr="001A3F65" w:rsidRDefault="000A26EF" w:rsidP="00E33E3A">
            <w:pPr>
              <w:ind w:right="-59"/>
              <w:jc w:val="center"/>
              <w:rPr>
                <w:sz w:val="22"/>
                <w:szCs w:val="22"/>
                <w:lang w:eastAsia="lt-LT"/>
              </w:rPr>
            </w:pPr>
            <w:r w:rsidRPr="001A3F65">
              <w:rPr>
                <w:sz w:val="22"/>
                <w:szCs w:val="22"/>
                <w:lang w:eastAsia="lt-LT"/>
              </w:rPr>
              <w:t>PVM tarifas</w:t>
            </w:r>
          </w:p>
        </w:tc>
        <w:tc>
          <w:tcPr>
            <w:tcW w:w="613" w:type="pct"/>
            <w:tcBorders>
              <w:top w:val="single" w:sz="4" w:space="0" w:color="auto"/>
              <w:left w:val="single" w:sz="4" w:space="0" w:color="auto"/>
              <w:bottom w:val="single" w:sz="4" w:space="0" w:color="auto"/>
              <w:right w:val="single" w:sz="4" w:space="0" w:color="auto"/>
            </w:tcBorders>
            <w:vAlign w:val="center"/>
            <w:hideMark/>
          </w:tcPr>
          <w:p w14:paraId="06BB3D31" w14:textId="77777777" w:rsidR="000A26EF" w:rsidRPr="001A3F65" w:rsidRDefault="000A26EF" w:rsidP="00E33E3A">
            <w:pPr>
              <w:jc w:val="center"/>
              <w:rPr>
                <w:sz w:val="22"/>
                <w:szCs w:val="22"/>
                <w:lang w:eastAsia="lt-LT"/>
              </w:rPr>
            </w:pPr>
            <w:r w:rsidRPr="001A3F65">
              <w:rPr>
                <w:sz w:val="22"/>
                <w:szCs w:val="22"/>
                <w:lang w:eastAsia="lt-LT"/>
              </w:rPr>
              <w:t>Kaina viso be PVM, Eur</w:t>
            </w:r>
          </w:p>
        </w:tc>
        <w:tc>
          <w:tcPr>
            <w:tcW w:w="607" w:type="pct"/>
            <w:gridSpan w:val="2"/>
            <w:tcBorders>
              <w:top w:val="single" w:sz="4" w:space="0" w:color="auto"/>
              <w:left w:val="single" w:sz="4" w:space="0" w:color="auto"/>
              <w:bottom w:val="single" w:sz="4" w:space="0" w:color="auto"/>
              <w:right w:val="single" w:sz="4" w:space="0" w:color="auto"/>
            </w:tcBorders>
            <w:vAlign w:val="center"/>
            <w:hideMark/>
          </w:tcPr>
          <w:p w14:paraId="58272BBC" w14:textId="77777777" w:rsidR="000A26EF" w:rsidRPr="001A3F65" w:rsidRDefault="000A26EF" w:rsidP="00E33E3A">
            <w:pPr>
              <w:jc w:val="center"/>
              <w:rPr>
                <w:sz w:val="22"/>
                <w:szCs w:val="22"/>
                <w:lang w:eastAsia="lt-LT"/>
              </w:rPr>
            </w:pPr>
            <w:r w:rsidRPr="001A3F65">
              <w:rPr>
                <w:sz w:val="22"/>
                <w:szCs w:val="22"/>
                <w:lang w:eastAsia="lt-LT"/>
              </w:rPr>
              <w:t>Kaina viso su PVM, Eur</w:t>
            </w:r>
          </w:p>
        </w:tc>
      </w:tr>
      <w:tr w:rsidR="000A26EF" w:rsidRPr="001A3F65" w14:paraId="5CB12B2E" w14:textId="77777777" w:rsidTr="002041F8">
        <w:trPr>
          <w:trHeight w:val="236"/>
        </w:trPr>
        <w:tc>
          <w:tcPr>
            <w:tcW w:w="421" w:type="pct"/>
            <w:gridSpan w:val="2"/>
            <w:tcBorders>
              <w:top w:val="nil"/>
              <w:left w:val="single" w:sz="4" w:space="0" w:color="auto"/>
              <w:bottom w:val="single" w:sz="4" w:space="0" w:color="auto"/>
              <w:right w:val="single" w:sz="4" w:space="0" w:color="auto"/>
            </w:tcBorders>
            <w:shd w:val="clear" w:color="auto" w:fill="auto"/>
            <w:noWrap/>
            <w:vAlign w:val="center"/>
          </w:tcPr>
          <w:p w14:paraId="46D2DC16" w14:textId="77777777" w:rsidR="000A26EF" w:rsidRPr="001A3F65" w:rsidRDefault="000A26EF" w:rsidP="00E33E3A">
            <w:pPr>
              <w:tabs>
                <w:tab w:val="left" w:pos="596"/>
              </w:tabs>
              <w:ind w:left="3960" w:hanging="3960"/>
              <w:jc w:val="center"/>
              <w:rPr>
                <w:sz w:val="22"/>
                <w:szCs w:val="22"/>
                <w:lang w:eastAsia="lt-LT"/>
              </w:rPr>
            </w:pPr>
            <w:r w:rsidRPr="001A3F65">
              <w:rPr>
                <w:sz w:val="22"/>
                <w:szCs w:val="22"/>
                <w:lang w:eastAsia="lt-LT"/>
              </w:rPr>
              <w:t>1.</w:t>
            </w:r>
          </w:p>
        </w:tc>
        <w:tc>
          <w:tcPr>
            <w:tcW w:w="1189" w:type="pct"/>
            <w:tcBorders>
              <w:top w:val="single" w:sz="4" w:space="0" w:color="auto"/>
              <w:left w:val="nil"/>
              <w:bottom w:val="single" w:sz="4" w:space="0" w:color="auto"/>
              <w:right w:val="single" w:sz="4" w:space="0" w:color="auto"/>
            </w:tcBorders>
            <w:shd w:val="clear" w:color="auto" w:fill="auto"/>
            <w:vAlign w:val="center"/>
          </w:tcPr>
          <w:p w14:paraId="225201F3" w14:textId="06439688" w:rsidR="000A26EF" w:rsidRPr="001A3F65" w:rsidRDefault="000A26EF" w:rsidP="00E33E3A">
            <w:pPr>
              <w:rPr>
                <w:sz w:val="22"/>
                <w:szCs w:val="22"/>
                <w:lang w:eastAsia="lt-LT"/>
              </w:rPr>
            </w:pPr>
            <w:r w:rsidRPr="000A26EF">
              <w:rPr>
                <w:sz w:val="21"/>
                <w:szCs w:val="21"/>
              </w:rPr>
              <w:t>GMP transplantacijos automobilis</w:t>
            </w:r>
          </w:p>
        </w:tc>
        <w:tc>
          <w:tcPr>
            <w:tcW w:w="341" w:type="pct"/>
            <w:tcBorders>
              <w:top w:val="nil"/>
              <w:left w:val="nil"/>
              <w:bottom w:val="single" w:sz="4" w:space="0" w:color="auto"/>
              <w:right w:val="single" w:sz="4" w:space="0" w:color="auto"/>
            </w:tcBorders>
            <w:shd w:val="clear" w:color="auto" w:fill="auto"/>
            <w:vAlign w:val="center"/>
          </w:tcPr>
          <w:p w14:paraId="3F218578" w14:textId="77777777" w:rsidR="000A26EF" w:rsidRPr="001A3F65" w:rsidRDefault="000A26EF" w:rsidP="00E33E3A">
            <w:pPr>
              <w:jc w:val="center"/>
              <w:rPr>
                <w:sz w:val="22"/>
                <w:szCs w:val="22"/>
                <w:lang w:eastAsia="lt-LT"/>
              </w:rPr>
            </w:pPr>
            <w:r>
              <w:rPr>
                <w:sz w:val="21"/>
                <w:szCs w:val="21"/>
              </w:rPr>
              <w:t>Vnt.</w:t>
            </w:r>
          </w:p>
        </w:tc>
        <w:tc>
          <w:tcPr>
            <w:tcW w:w="639" w:type="pct"/>
            <w:tcBorders>
              <w:top w:val="single" w:sz="4" w:space="0" w:color="auto"/>
              <w:bottom w:val="single" w:sz="4" w:space="0" w:color="auto"/>
              <w:right w:val="single" w:sz="4" w:space="0" w:color="auto"/>
            </w:tcBorders>
            <w:vAlign w:val="center"/>
          </w:tcPr>
          <w:p w14:paraId="040A1D4C" w14:textId="1C190155" w:rsidR="000A26EF" w:rsidRPr="001A3F65" w:rsidRDefault="000A26EF" w:rsidP="00E33E3A">
            <w:pPr>
              <w:jc w:val="center"/>
              <w:rPr>
                <w:sz w:val="22"/>
                <w:szCs w:val="22"/>
                <w:lang w:eastAsia="lt-LT"/>
              </w:rPr>
            </w:pPr>
            <w:r>
              <w:rPr>
                <w:sz w:val="22"/>
                <w:szCs w:val="22"/>
                <w:lang w:eastAsia="lt-LT"/>
              </w:rPr>
              <w:t>1</w:t>
            </w:r>
          </w:p>
        </w:tc>
        <w:tc>
          <w:tcPr>
            <w:tcW w:w="701" w:type="pct"/>
            <w:gridSpan w:val="2"/>
            <w:tcBorders>
              <w:top w:val="nil"/>
              <w:left w:val="single" w:sz="4" w:space="0" w:color="auto"/>
              <w:bottom w:val="single" w:sz="4" w:space="0" w:color="auto"/>
              <w:right w:val="single" w:sz="4" w:space="0" w:color="auto"/>
            </w:tcBorders>
            <w:shd w:val="clear" w:color="auto" w:fill="auto"/>
            <w:noWrap/>
            <w:vAlign w:val="center"/>
          </w:tcPr>
          <w:p w14:paraId="131291C7" w14:textId="77777777" w:rsidR="000A26EF" w:rsidRPr="001A3F65" w:rsidRDefault="000A26EF" w:rsidP="00E33E3A">
            <w:pPr>
              <w:jc w:val="right"/>
              <w:rPr>
                <w:sz w:val="22"/>
                <w:szCs w:val="22"/>
                <w:lang w:eastAsia="lt-LT"/>
              </w:rPr>
            </w:pPr>
          </w:p>
        </w:tc>
        <w:tc>
          <w:tcPr>
            <w:tcW w:w="489" w:type="pct"/>
            <w:tcBorders>
              <w:top w:val="nil"/>
              <w:left w:val="nil"/>
              <w:bottom w:val="single" w:sz="4" w:space="0" w:color="auto"/>
              <w:right w:val="single" w:sz="4" w:space="0" w:color="auto"/>
            </w:tcBorders>
            <w:shd w:val="clear" w:color="auto" w:fill="auto"/>
            <w:noWrap/>
            <w:vAlign w:val="center"/>
          </w:tcPr>
          <w:p w14:paraId="4A6F365D" w14:textId="77777777" w:rsidR="000A26EF" w:rsidRPr="001A3F65" w:rsidRDefault="000A26EF" w:rsidP="00E33E3A">
            <w:pPr>
              <w:jc w:val="center"/>
              <w:rPr>
                <w:sz w:val="22"/>
                <w:szCs w:val="22"/>
                <w:lang w:eastAsia="lt-LT"/>
              </w:rPr>
            </w:pPr>
          </w:p>
        </w:tc>
        <w:tc>
          <w:tcPr>
            <w:tcW w:w="613" w:type="pct"/>
            <w:tcBorders>
              <w:top w:val="nil"/>
              <w:left w:val="nil"/>
              <w:bottom w:val="single" w:sz="4" w:space="0" w:color="auto"/>
              <w:right w:val="single" w:sz="4" w:space="0" w:color="auto"/>
            </w:tcBorders>
            <w:shd w:val="clear" w:color="auto" w:fill="auto"/>
            <w:noWrap/>
            <w:vAlign w:val="center"/>
          </w:tcPr>
          <w:p w14:paraId="27857B08" w14:textId="77777777" w:rsidR="000A26EF" w:rsidRPr="001A3F65" w:rsidRDefault="000A26EF" w:rsidP="00E33E3A">
            <w:pPr>
              <w:jc w:val="right"/>
              <w:rPr>
                <w:sz w:val="22"/>
                <w:szCs w:val="22"/>
                <w:lang w:eastAsia="lt-LT"/>
              </w:rPr>
            </w:pPr>
          </w:p>
        </w:tc>
        <w:tc>
          <w:tcPr>
            <w:tcW w:w="607" w:type="pct"/>
            <w:gridSpan w:val="2"/>
            <w:tcBorders>
              <w:top w:val="nil"/>
              <w:left w:val="nil"/>
              <w:bottom w:val="single" w:sz="4" w:space="0" w:color="auto"/>
              <w:right w:val="single" w:sz="4" w:space="0" w:color="auto"/>
            </w:tcBorders>
            <w:shd w:val="clear" w:color="auto" w:fill="auto"/>
            <w:noWrap/>
            <w:vAlign w:val="center"/>
          </w:tcPr>
          <w:p w14:paraId="46CDB54D" w14:textId="77777777" w:rsidR="000A26EF" w:rsidRPr="001A3F65" w:rsidRDefault="000A26EF" w:rsidP="00E33E3A">
            <w:pPr>
              <w:jc w:val="right"/>
              <w:rPr>
                <w:sz w:val="22"/>
                <w:szCs w:val="22"/>
                <w:lang w:eastAsia="lt-LT"/>
              </w:rPr>
            </w:pPr>
          </w:p>
        </w:tc>
      </w:tr>
      <w:tr w:rsidR="000A26EF" w:rsidRPr="001A3F65" w14:paraId="482A8EE0" w14:textId="77777777" w:rsidTr="002041F8">
        <w:tblPrEx>
          <w:tblBorders>
            <w:top w:val="single" w:sz="4" w:space="0" w:color="auto"/>
          </w:tblBorders>
          <w:tblLook w:val="0000" w:firstRow="0" w:lastRow="0" w:firstColumn="0" w:lastColumn="0" w:noHBand="0" w:noVBand="0"/>
        </w:tblPrEx>
        <w:trPr>
          <w:trHeight w:val="56"/>
        </w:trPr>
        <w:tc>
          <w:tcPr>
            <w:tcW w:w="3780" w:type="pct"/>
            <w:gridSpan w:val="8"/>
            <w:tcBorders>
              <w:left w:val="single" w:sz="4" w:space="0" w:color="auto"/>
              <w:bottom w:val="single" w:sz="4" w:space="0" w:color="auto"/>
              <w:right w:val="single" w:sz="4" w:space="0" w:color="auto"/>
            </w:tcBorders>
            <w:vAlign w:val="center"/>
          </w:tcPr>
          <w:p w14:paraId="13D2663F" w14:textId="77777777" w:rsidR="000A26EF" w:rsidRPr="001A3F65" w:rsidRDefault="000A26EF" w:rsidP="00E33E3A">
            <w:pPr>
              <w:jc w:val="right"/>
              <w:rPr>
                <w:b/>
                <w:sz w:val="22"/>
                <w:szCs w:val="22"/>
              </w:rPr>
            </w:pPr>
            <w:r w:rsidRPr="001A3F65">
              <w:rPr>
                <w:b/>
                <w:sz w:val="22"/>
                <w:szCs w:val="22"/>
              </w:rPr>
              <w:t>Pradinės sutarties vertė Eur:</w:t>
            </w:r>
          </w:p>
        </w:tc>
        <w:tc>
          <w:tcPr>
            <w:tcW w:w="613" w:type="pct"/>
            <w:tcBorders>
              <w:bottom w:val="single" w:sz="4" w:space="0" w:color="auto"/>
              <w:right w:val="single" w:sz="4" w:space="0" w:color="auto"/>
            </w:tcBorders>
          </w:tcPr>
          <w:p w14:paraId="09A92CE5" w14:textId="77777777" w:rsidR="000A26EF" w:rsidRPr="001A3F65" w:rsidRDefault="000A26EF" w:rsidP="00E33E3A">
            <w:pPr>
              <w:jc w:val="both"/>
              <w:rPr>
                <w:sz w:val="22"/>
                <w:szCs w:val="22"/>
              </w:rPr>
            </w:pPr>
          </w:p>
        </w:tc>
        <w:tc>
          <w:tcPr>
            <w:tcW w:w="607" w:type="pct"/>
            <w:gridSpan w:val="2"/>
            <w:tcBorders>
              <w:bottom w:val="single" w:sz="4" w:space="0" w:color="auto"/>
              <w:right w:val="single" w:sz="4" w:space="0" w:color="auto"/>
            </w:tcBorders>
          </w:tcPr>
          <w:p w14:paraId="3A2C14E6" w14:textId="77777777" w:rsidR="000A26EF" w:rsidRPr="001A3F65" w:rsidRDefault="000A26EF" w:rsidP="00E33E3A">
            <w:pPr>
              <w:jc w:val="both"/>
              <w:rPr>
                <w:sz w:val="22"/>
                <w:szCs w:val="22"/>
              </w:rPr>
            </w:pPr>
          </w:p>
        </w:tc>
      </w:tr>
      <w:tr w:rsidR="002041F8" w:rsidRPr="008157EC" w14:paraId="7D99376E" w14:textId="77777777" w:rsidTr="002041F8">
        <w:trPr>
          <w:gridBefore w:val="1"/>
          <w:gridAfter w:val="1"/>
          <w:wBefore w:w="366" w:type="pct"/>
          <w:wAfter w:w="218" w:type="pct"/>
          <w:trHeight w:val="1737"/>
        </w:trPr>
        <w:tc>
          <w:tcPr>
            <w:tcW w:w="2724" w:type="pct"/>
            <w:gridSpan w:val="5"/>
          </w:tcPr>
          <w:p w14:paraId="4882C55F" w14:textId="77777777" w:rsidR="002041F8" w:rsidRDefault="002041F8" w:rsidP="00E33E3A">
            <w:pPr>
              <w:rPr>
                <w:b/>
                <w:bCs/>
                <w:sz w:val="22"/>
                <w:szCs w:val="22"/>
              </w:rPr>
            </w:pPr>
            <w:r w:rsidRPr="008157EC">
              <w:rPr>
                <w:b/>
                <w:bCs/>
                <w:sz w:val="22"/>
                <w:szCs w:val="22"/>
              </w:rPr>
              <w:t xml:space="preserve"> </w:t>
            </w:r>
          </w:p>
          <w:p w14:paraId="6EA095DF" w14:textId="77777777" w:rsidR="002041F8" w:rsidRDefault="002041F8" w:rsidP="00E33E3A">
            <w:pPr>
              <w:rPr>
                <w:b/>
                <w:bCs/>
                <w:sz w:val="22"/>
                <w:szCs w:val="22"/>
              </w:rPr>
            </w:pPr>
          </w:p>
          <w:p w14:paraId="746B45D4" w14:textId="77777777" w:rsidR="002041F8" w:rsidRDefault="002041F8" w:rsidP="00E33E3A">
            <w:pPr>
              <w:rPr>
                <w:b/>
                <w:bCs/>
                <w:sz w:val="22"/>
                <w:szCs w:val="22"/>
              </w:rPr>
            </w:pPr>
          </w:p>
          <w:p w14:paraId="6BF5BA14" w14:textId="21A28F97" w:rsidR="002041F8" w:rsidRPr="008157EC" w:rsidRDefault="002041F8" w:rsidP="00E33E3A">
            <w:pPr>
              <w:rPr>
                <w:b/>
                <w:bCs/>
                <w:sz w:val="22"/>
                <w:szCs w:val="22"/>
              </w:rPr>
            </w:pPr>
            <w:r w:rsidRPr="008157EC">
              <w:rPr>
                <w:b/>
                <w:bCs/>
                <w:sz w:val="22"/>
                <w:szCs w:val="22"/>
              </w:rPr>
              <w:t xml:space="preserve"> </w:t>
            </w:r>
            <w:r w:rsidRPr="008157EC">
              <w:rPr>
                <w:b/>
                <w:snapToGrid w:val="0"/>
                <w:sz w:val="22"/>
                <w:szCs w:val="22"/>
              </w:rPr>
              <w:t>Tiekėjas</w:t>
            </w:r>
          </w:p>
          <w:p w14:paraId="4CF089E6" w14:textId="77777777" w:rsidR="002041F8" w:rsidRPr="008157EC" w:rsidRDefault="002041F8" w:rsidP="00E33E3A">
            <w:pPr>
              <w:rPr>
                <w:b/>
                <w:bCs/>
                <w:sz w:val="22"/>
                <w:szCs w:val="22"/>
              </w:rPr>
            </w:pPr>
          </w:p>
          <w:p w14:paraId="42E7277A" w14:textId="77777777" w:rsidR="002041F8" w:rsidRPr="008157EC" w:rsidRDefault="002041F8" w:rsidP="00E33E3A">
            <w:pPr>
              <w:shd w:val="clear" w:color="auto" w:fill="FFFFFF" w:themeFill="background1"/>
              <w:jc w:val="both"/>
              <w:rPr>
                <w:rFonts w:eastAsiaTheme="minorHAnsi"/>
                <w:i/>
                <w:sz w:val="22"/>
                <w:szCs w:val="22"/>
              </w:rPr>
            </w:pPr>
            <w:r w:rsidRPr="008157EC">
              <w:rPr>
                <w:iCs/>
                <w:sz w:val="22"/>
                <w:szCs w:val="22"/>
              </w:rPr>
              <w:t xml:space="preserve">  [</w:t>
            </w:r>
            <w:r w:rsidRPr="008157EC">
              <w:rPr>
                <w:rFonts w:eastAsiaTheme="minorHAnsi"/>
                <w:i/>
                <w:sz w:val="22"/>
                <w:szCs w:val="22"/>
              </w:rPr>
              <w:t>įrašyti pareigas</w:t>
            </w:r>
            <w:r w:rsidRPr="008157EC">
              <w:rPr>
                <w:rFonts w:eastAsiaTheme="minorHAnsi"/>
                <w:sz w:val="22"/>
                <w:szCs w:val="22"/>
              </w:rPr>
              <w:t>]</w:t>
            </w:r>
            <w:r w:rsidRPr="008157EC">
              <w:rPr>
                <w:rFonts w:eastAsiaTheme="minorHAnsi"/>
                <w:i/>
                <w:sz w:val="22"/>
                <w:szCs w:val="22"/>
              </w:rPr>
              <w:t xml:space="preserve"> </w:t>
            </w:r>
          </w:p>
          <w:p w14:paraId="38E254E1" w14:textId="77777777" w:rsidR="002041F8" w:rsidRPr="008157EC" w:rsidRDefault="002041F8" w:rsidP="00E33E3A">
            <w:pPr>
              <w:shd w:val="clear" w:color="auto" w:fill="FFFFFF" w:themeFill="background1"/>
              <w:jc w:val="both"/>
              <w:rPr>
                <w:rFonts w:eastAsiaTheme="minorHAnsi"/>
                <w:sz w:val="22"/>
                <w:szCs w:val="22"/>
              </w:rPr>
            </w:pPr>
            <w:r w:rsidRPr="008157EC">
              <w:rPr>
                <w:iCs/>
                <w:sz w:val="22"/>
                <w:szCs w:val="22"/>
              </w:rPr>
              <w:t xml:space="preserve">  [</w:t>
            </w:r>
            <w:r w:rsidRPr="008157EC">
              <w:rPr>
                <w:rFonts w:eastAsiaTheme="minorHAnsi"/>
                <w:i/>
                <w:sz w:val="22"/>
                <w:szCs w:val="22"/>
              </w:rPr>
              <w:t>įrašyti vardą ir pavardę</w:t>
            </w:r>
            <w:r w:rsidRPr="008157EC">
              <w:rPr>
                <w:rFonts w:eastAsiaTheme="minorHAnsi"/>
                <w:sz w:val="22"/>
                <w:szCs w:val="22"/>
              </w:rPr>
              <w:t>]</w:t>
            </w:r>
          </w:p>
          <w:p w14:paraId="5DDF023F" w14:textId="77777777" w:rsidR="002041F8" w:rsidRPr="008157EC" w:rsidRDefault="002041F8" w:rsidP="00E33E3A">
            <w:pPr>
              <w:rPr>
                <w:bCs/>
                <w:sz w:val="22"/>
                <w:szCs w:val="22"/>
              </w:rPr>
            </w:pPr>
          </w:p>
          <w:tbl>
            <w:tblPr>
              <w:tblW w:w="5060" w:type="dxa"/>
              <w:tblLayout w:type="fixed"/>
              <w:tblLook w:val="00A0" w:firstRow="1" w:lastRow="0" w:firstColumn="1" w:lastColumn="0" w:noHBand="0" w:noVBand="0"/>
            </w:tblPr>
            <w:tblGrid>
              <w:gridCol w:w="5060"/>
            </w:tblGrid>
            <w:tr w:rsidR="002041F8" w:rsidRPr="008157EC" w14:paraId="17600A4A" w14:textId="77777777" w:rsidTr="0032123A">
              <w:tc>
                <w:tcPr>
                  <w:tcW w:w="5060" w:type="dxa"/>
                  <w:hideMark/>
                </w:tcPr>
                <w:p w14:paraId="4F6601CE" w14:textId="77777777" w:rsidR="002041F8" w:rsidRPr="008157EC" w:rsidRDefault="002041F8" w:rsidP="00E33E3A">
                  <w:pPr>
                    <w:shd w:val="clear" w:color="auto" w:fill="FFFFFF" w:themeFill="background1"/>
                    <w:jc w:val="both"/>
                    <w:rPr>
                      <w:iCs/>
                      <w:sz w:val="22"/>
                      <w:szCs w:val="22"/>
                    </w:rPr>
                  </w:pPr>
                  <w:r w:rsidRPr="008157EC">
                    <w:rPr>
                      <w:iCs/>
                      <w:sz w:val="22"/>
                      <w:szCs w:val="22"/>
                    </w:rPr>
                    <w:t>Parašas</w:t>
                  </w:r>
                </w:p>
              </w:tc>
            </w:tr>
            <w:tr w:rsidR="002041F8" w:rsidRPr="008157EC" w14:paraId="60443128" w14:textId="77777777" w:rsidTr="0032123A">
              <w:tc>
                <w:tcPr>
                  <w:tcW w:w="5060" w:type="dxa"/>
                  <w:hideMark/>
                </w:tcPr>
                <w:p w14:paraId="5A77732D" w14:textId="77777777" w:rsidR="002041F8" w:rsidRPr="008157EC" w:rsidRDefault="002041F8" w:rsidP="00E33E3A">
                  <w:pPr>
                    <w:shd w:val="clear" w:color="auto" w:fill="FFFFFF" w:themeFill="background1"/>
                    <w:jc w:val="both"/>
                    <w:rPr>
                      <w:iCs/>
                      <w:sz w:val="22"/>
                      <w:szCs w:val="22"/>
                    </w:rPr>
                  </w:pPr>
                  <w:r w:rsidRPr="008157EC">
                    <w:rPr>
                      <w:iCs/>
                      <w:sz w:val="22"/>
                      <w:szCs w:val="22"/>
                    </w:rPr>
                    <w:t>Data:</w:t>
                  </w:r>
                </w:p>
                <w:p w14:paraId="338A6B53" w14:textId="77777777" w:rsidR="002041F8" w:rsidRPr="008157EC" w:rsidRDefault="002041F8" w:rsidP="00E33E3A">
                  <w:pPr>
                    <w:shd w:val="clear" w:color="auto" w:fill="FFFFFF" w:themeFill="background1"/>
                    <w:jc w:val="both"/>
                    <w:rPr>
                      <w:iCs/>
                      <w:sz w:val="22"/>
                      <w:szCs w:val="22"/>
                    </w:rPr>
                  </w:pPr>
                </w:p>
              </w:tc>
            </w:tr>
            <w:tr w:rsidR="002041F8" w:rsidRPr="008157EC" w14:paraId="3D195863" w14:textId="77777777" w:rsidTr="0032123A">
              <w:tc>
                <w:tcPr>
                  <w:tcW w:w="5060" w:type="dxa"/>
                  <w:hideMark/>
                </w:tcPr>
                <w:p w14:paraId="331EBBDA" w14:textId="77777777" w:rsidR="002041F8" w:rsidRPr="008157EC" w:rsidRDefault="002041F8" w:rsidP="00E33E3A">
                  <w:pPr>
                    <w:shd w:val="clear" w:color="auto" w:fill="FFFFFF" w:themeFill="background1"/>
                    <w:jc w:val="both"/>
                    <w:rPr>
                      <w:iCs/>
                      <w:sz w:val="22"/>
                      <w:szCs w:val="22"/>
                    </w:rPr>
                  </w:pPr>
                  <w:r w:rsidRPr="008157EC">
                    <w:rPr>
                      <w:iCs/>
                      <w:sz w:val="22"/>
                      <w:szCs w:val="22"/>
                    </w:rPr>
                    <w:t>A.V.</w:t>
                  </w:r>
                </w:p>
              </w:tc>
            </w:tr>
          </w:tbl>
          <w:p w14:paraId="10609EAA" w14:textId="77777777" w:rsidR="002041F8" w:rsidRPr="008157EC" w:rsidRDefault="002041F8" w:rsidP="00E33E3A">
            <w:pPr>
              <w:pStyle w:val="ListParagraph"/>
              <w:spacing w:after="0" w:line="240" w:lineRule="auto"/>
              <w:ind w:left="0"/>
              <w:rPr>
                <w:rFonts w:ascii="Times New Roman" w:hAnsi="Times New Roman"/>
              </w:rPr>
            </w:pPr>
          </w:p>
          <w:p w14:paraId="65B3AB49" w14:textId="77777777" w:rsidR="002041F8" w:rsidRPr="008157EC" w:rsidRDefault="002041F8" w:rsidP="00E33E3A">
            <w:pPr>
              <w:rPr>
                <w:bCs/>
                <w:sz w:val="22"/>
                <w:szCs w:val="22"/>
              </w:rPr>
            </w:pPr>
          </w:p>
          <w:p w14:paraId="38BEECF5" w14:textId="77777777" w:rsidR="002041F8" w:rsidRPr="008157EC" w:rsidRDefault="002041F8" w:rsidP="00E33E3A">
            <w:pPr>
              <w:rPr>
                <w:bCs/>
                <w:sz w:val="22"/>
                <w:szCs w:val="22"/>
              </w:rPr>
            </w:pPr>
          </w:p>
          <w:p w14:paraId="0F9539E4" w14:textId="77777777" w:rsidR="002041F8" w:rsidRPr="008157EC" w:rsidRDefault="002041F8" w:rsidP="00E33E3A">
            <w:pPr>
              <w:rPr>
                <w:b/>
                <w:bCs/>
                <w:sz w:val="22"/>
                <w:szCs w:val="22"/>
              </w:rPr>
            </w:pPr>
          </w:p>
        </w:tc>
        <w:tc>
          <w:tcPr>
            <w:tcW w:w="1693" w:type="pct"/>
            <w:gridSpan w:val="4"/>
          </w:tcPr>
          <w:p w14:paraId="35A409F3" w14:textId="77777777" w:rsidR="002041F8" w:rsidRDefault="002041F8" w:rsidP="00E33E3A">
            <w:pPr>
              <w:rPr>
                <w:b/>
                <w:bCs/>
                <w:sz w:val="22"/>
                <w:szCs w:val="22"/>
              </w:rPr>
            </w:pPr>
            <w:r w:rsidRPr="008157EC">
              <w:rPr>
                <w:b/>
                <w:bCs/>
                <w:sz w:val="22"/>
                <w:szCs w:val="22"/>
              </w:rPr>
              <w:t xml:space="preserve">  </w:t>
            </w:r>
          </w:p>
          <w:p w14:paraId="3AB8BE7F" w14:textId="77777777" w:rsidR="002041F8" w:rsidRDefault="002041F8" w:rsidP="00E33E3A">
            <w:pPr>
              <w:rPr>
                <w:b/>
                <w:snapToGrid w:val="0"/>
                <w:sz w:val="22"/>
                <w:szCs w:val="22"/>
              </w:rPr>
            </w:pPr>
          </w:p>
          <w:p w14:paraId="6F109B10" w14:textId="77777777" w:rsidR="002041F8" w:rsidRDefault="002041F8" w:rsidP="00E33E3A">
            <w:pPr>
              <w:rPr>
                <w:b/>
                <w:snapToGrid w:val="0"/>
                <w:sz w:val="22"/>
                <w:szCs w:val="22"/>
              </w:rPr>
            </w:pPr>
          </w:p>
          <w:p w14:paraId="6ADA8CDC" w14:textId="5C70D10C" w:rsidR="002041F8" w:rsidRPr="008157EC" w:rsidRDefault="002041F8" w:rsidP="00E33E3A">
            <w:pPr>
              <w:rPr>
                <w:b/>
                <w:bCs/>
                <w:sz w:val="22"/>
                <w:szCs w:val="22"/>
              </w:rPr>
            </w:pPr>
            <w:r w:rsidRPr="008157EC">
              <w:rPr>
                <w:b/>
                <w:snapToGrid w:val="0"/>
                <w:sz w:val="22"/>
                <w:szCs w:val="22"/>
              </w:rPr>
              <w:t>Pirkėjas</w:t>
            </w:r>
          </w:p>
          <w:p w14:paraId="5D5AB421" w14:textId="77777777" w:rsidR="002041F8" w:rsidRPr="008157EC" w:rsidRDefault="002041F8" w:rsidP="00E33E3A">
            <w:pPr>
              <w:rPr>
                <w:b/>
                <w:bCs/>
                <w:sz w:val="22"/>
                <w:szCs w:val="22"/>
              </w:rPr>
            </w:pPr>
          </w:p>
          <w:p w14:paraId="7BBD3884" w14:textId="77777777" w:rsidR="002041F8" w:rsidRPr="008157EC" w:rsidRDefault="002041F8" w:rsidP="00E33E3A">
            <w:pPr>
              <w:shd w:val="clear" w:color="auto" w:fill="FFFFFF" w:themeFill="background1"/>
              <w:jc w:val="both"/>
              <w:rPr>
                <w:rFonts w:eastAsiaTheme="minorHAnsi"/>
                <w:i/>
                <w:sz w:val="22"/>
                <w:szCs w:val="22"/>
              </w:rPr>
            </w:pPr>
            <w:r w:rsidRPr="008157EC">
              <w:rPr>
                <w:iCs/>
                <w:sz w:val="22"/>
                <w:szCs w:val="22"/>
              </w:rPr>
              <w:t xml:space="preserve">  [</w:t>
            </w:r>
            <w:r w:rsidRPr="008157EC">
              <w:rPr>
                <w:rFonts w:eastAsiaTheme="minorHAnsi"/>
                <w:i/>
                <w:sz w:val="22"/>
                <w:szCs w:val="22"/>
              </w:rPr>
              <w:t>įrašyti pareigas</w:t>
            </w:r>
            <w:r w:rsidRPr="008157EC">
              <w:rPr>
                <w:rFonts w:eastAsiaTheme="minorHAnsi"/>
                <w:sz w:val="22"/>
                <w:szCs w:val="22"/>
              </w:rPr>
              <w:t>]</w:t>
            </w:r>
            <w:r w:rsidRPr="008157EC">
              <w:rPr>
                <w:rFonts w:eastAsiaTheme="minorHAnsi"/>
                <w:i/>
                <w:sz w:val="22"/>
                <w:szCs w:val="22"/>
              </w:rPr>
              <w:t xml:space="preserve"> </w:t>
            </w:r>
          </w:p>
          <w:p w14:paraId="252E1AB0" w14:textId="77777777" w:rsidR="002041F8" w:rsidRPr="008157EC" w:rsidRDefault="002041F8" w:rsidP="00E33E3A">
            <w:pPr>
              <w:shd w:val="clear" w:color="auto" w:fill="FFFFFF" w:themeFill="background1"/>
              <w:jc w:val="both"/>
              <w:rPr>
                <w:rFonts w:eastAsiaTheme="minorHAnsi"/>
                <w:sz w:val="22"/>
                <w:szCs w:val="22"/>
              </w:rPr>
            </w:pPr>
            <w:r w:rsidRPr="008157EC">
              <w:rPr>
                <w:iCs/>
                <w:sz w:val="22"/>
                <w:szCs w:val="22"/>
              </w:rPr>
              <w:t xml:space="preserve">  [</w:t>
            </w:r>
            <w:r w:rsidRPr="008157EC">
              <w:rPr>
                <w:rFonts w:eastAsiaTheme="minorHAnsi"/>
                <w:i/>
                <w:sz w:val="22"/>
                <w:szCs w:val="22"/>
              </w:rPr>
              <w:t>įrašyti vardą ir pavardę</w:t>
            </w:r>
            <w:r w:rsidRPr="008157EC">
              <w:rPr>
                <w:rFonts w:eastAsiaTheme="minorHAnsi"/>
                <w:sz w:val="22"/>
                <w:szCs w:val="22"/>
              </w:rPr>
              <w:t>]</w:t>
            </w:r>
          </w:p>
          <w:p w14:paraId="74C299CA" w14:textId="77777777" w:rsidR="002041F8" w:rsidRPr="008157EC" w:rsidRDefault="002041F8" w:rsidP="00E33E3A">
            <w:pPr>
              <w:rPr>
                <w:b/>
                <w:bCs/>
                <w:sz w:val="22"/>
                <w:szCs w:val="22"/>
              </w:rPr>
            </w:pPr>
          </w:p>
          <w:tbl>
            <w:tblPr>
              <w:tblW w:w="5060" w:type="dxa"/>
              <w:tblLayout w:type="fixed"/>
              <w:tblLook w:val="00A0" w:firstRow="1" w:lastRow="0" w:firstColumn="1" w:lastColumn="0" w:noHBand="0" w:noVBand="0"/>
            </w:tblPr>
            <w:tblGrid>
              <w:gridCol w:w="5060"/>
            </w:tblGrid>
            <w:tr w:rsidR="002041F8" w:rsidRPr="008157EC" w14:paraId="65F51182" w14:textId="77777777" w:rsidTr="0032123A">
              <w:tc>
                <w:tcPr>
                  <w:tcW w:w="5060" w:type="dxa"/>
                  <w:hideMark/>
                </w:tcPr>
                <w:p w14:paraId="6892E200" w14:textId="77777777" w:rsidR="002041F8" w:rsidRPr="008157EC" w:rsidRDefault="002041F8" w:rsidP="00E33E3A">
                  <w:pPr>
                    <w:shd w:val="clear" w:color="auto" w:fill="FFFFFF" w:themeFill="background1"/>
                    <w:jc w:val="both"/>
                    <w:rPr>
                      <w:iCs/>
                      <w:sz w:val="22"/>
                      <w:szCs w:val="22"/>
                    </w:rPr>
                  </w:pPr>
                  <w:r w:rsidRPr="008157EC">
                    <w:rPr>
                      <w:iCs/>
                      <w:sz w:val="22"/>
                      <w:szCs w:val="22"/>
                    </w:rPr>
                    <w:t>Parašas</w:t>
                  </w:r>
                </w:p>
              </w:tc>
            </w:tr>
            <w:tr w:rsidR="002041F8" w:rsidRPr="008157EC" w14:paraId="5AB70718" w14:textId="77777777" w:rsidTr="0032123A">
              <w:tc>
                <w:tcPr>
                  <w:tcW w:w="5060" w:type="dxa"/>
                  <w:hideMark/>
                </w:tcPr>
                <w:p w14:paraId="05AD9D91" w14:textId="77777777" w:rsidR="002041F8" w:rsidRPr="008157EC" w:rsidRDefault="002041F8" w:rsidP="00E33E3A">
                  <w:pPr>
                    <w:shd w:val="clear" w:color="auto" w:fill="FFFFFF" w:themeFill="background1"/>
                    <w:jc w:val="both"/>
                    <w:rPr>
                      <w:iCs/>
                      <w:sz w:val="22"/>
                      <w:szCs w:val="22"/>
                    </w:rPr>
                  </w:pPr>
                  <w:r w:rsidRPr="008157EC">
                    <w:rPr>
                      <w:iCs/>
                      <w:sz w:val="22"/>
                      <w:szCs w:val="22"/>
                    </w:rPr>
                    <w:t>Data:</w:t>
                  </w:r>
                </w:p>
                <w:p w14:paraId="70828862" w14:textId="77777777" w:rsidR="002041F8" w:rsidRPr="008157EC" w:rsidRDefault="002041F8" w:rsidP="00E33E3A">
                  <w:pPr>
                    <w:shd w:val="clear" w:color="auto" w:fill="FFFFFF" w:themeFill="background1"/>
                    <w:ind w:left="-222"/>
                    <w:jc w:val="both"/>
                    <w:rPr>
                      <w:iCs/>
                      <w:sz w:val="22"/>
                      <w:szCs w:val="22"/>
                    </w:rPr>
                  </w:pPr>
                </w:p>
              </w:tc>
            </w:tr>
            <w:tr w:rsidR="002041F8" w:rsidRPr="008157EC" w14:paraId="758515FF" w14:textId="77777777" w:rsidTr="0032123A">
              <w:tc>
                <w:tcPr>
                  <w:tcW w:w="5060" w:type="dxa"/>
                  <w:hideMark/>
                </w:tcPr>
                <w:p w14:paraId="3A980859" w14:textId="77777777" w:rsidR="002041F8" w:rsidRPr="008157EC" w:rsidRDefault="002041F8" w:rsidP="00E33E3A">
                  <w:pPr>
                    <w:shd w:val="clear" w:color="auto" w:fill="FFFFFF" w:themeFill="background1"/>
                    <w:jc w:val="both"/>
                    <w:rPr>
                      <w:iCs/>
                      <w:sz w:val="22"/>
                      <w:szCs w:val="22"/>
                    </w:rPr>
                  </w:pPr>
                  <w:r w:rsidRPr="008157EC">
                    <w:rPr>
                      <w:iCs/>
                      <w:sz w:val="22"/>
                      <w:szCs w:val="22"/>
                    </w:rPr>
                    <w:t>A.V.</w:t>
                  </w:r>
                </w:p>
              </w:tc>
            </w:tr>
          </w:tbl>
          <w:p w14:paraId="0DA9C569" w14:textId="77777777" w:rsidR="002041F8" w:rsidRPr="008157EC" w:rsidRDefault="002041F8" w:rsidP="00E33E3A">
            <w:pPr>
              <w:rPr>
                <w:bCs/>
                <w:sz w:val="22"/>
                <w:szCs w:val="22"/>
              </w:rPr>
            </w:pPr>
          </w:p>
          <w:p w14:paraId="450704AB" w14:textId="77777777" w:rsidR="002041F8" w:rsidRPr="008157EC" w:rsidRDefault="002041F8" w:rsidP="00E33E3A">
            <w:pPr>
              <w:rPr>
                <w:bCs/>
                <w:sz w:val="22"/>
                <w:szCs w:val="22"/>
              </w:rPr>
            </w:pPr>
          </w:p>
          <w:p w14:paraId="394ADE73" w14:textId="77777777" w:rsidR="002041F8" w:rsidRPr="008157EC" w:rsidRDefault="002041F8" w:rsidP="00E33E3A">
            <w:pPr>
              <w:rPr>
                <w:bCs/>
                <w:sz w:val="22"/>
                <w:szCs w:val="22"/>
              </w:rPr>
            </w:pPr>
          </w:p>
          <w:p w14:paraId="0844C2D0" w14:textId="77777777" w:rsidR="002041F8" w:rsidRPr="008157EC" w:rsidRDefault="002041F8" w:rsidP="00E33E3A">
            <w:pPr>
              <w:rPr>
                <w:bCs/>
                <w:sz w:val="22"/>
                <w:szCs w:val="22"/>
              </w:rPr>
            </w:pPr>
          </w:p>
          <w:p w14:paraId="50F261A7" w14:textId="77777777" w:rsidR="002041F8" w:rsidRPr="008157EC" w:rsidRDefault="002041F8" w:rsidP="00E33E3A">
            <w:pPr>
              <w:rPr>
                <w:bCs/>
                <w:sz w:val="22"/>
                <w:szCs w:val="22"/>
              </w:rPr>
            </w:pPr>
          </w:p>
        </w:tc>
      </w:tr>
    </w:tbl>
    <w:p w14:paraId="79F06926" w14:textId="77777777" w:rsidR="002041F8" w:rsidRPr="008157EC" w:rsidRDefault="002041F8" w:rsidP="00E33E3A">
      <w:pPr>
        <w:tabs>
          <w:tab w:val="left" w:pos="2146"/>
        </w:tabs>
        <w:jc w:val="center"/>
        <w:rPr>
          <w:sz w:val="22"/>
          <w:szCs w:val="22"/>
        </w:rPr>
      </w:pPr>
      <w:r w:rsidRPr="008157EC">
        <w:rPr>
          <w:sz w:val="22"/>
          <w:szCs w:val="22"/>
        </w:rPr>
        <w:t>___________________________</w:t>
      </w:r>
    </w:p>
    <w:p w14:paraId="5D72CCC5" w14:textId="77777777" w:rsidR="00F82859" w:rsidRPr="00D25950" w:rsidRDefault="00F82859" w:rsidP="00E33E3A">
      <w:pPr>
        <w:jc w:val="both"/>
        <w:rPr>
          <w:rFonts w:ascii="Cambria" w:hAnsi="Cambria"/>
          <w:sz w:val="22"/>
          <w:szCs w:val="22"/>
        </w:rPr>
      </w:pP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DB91" w14:textId="77777777" w:rsidR="00E7386A" w:rsidRDefault="00E7386A">
      <w:pPr>
        <w:rPr>
          <w:kern w:val="2"/>
          <w:sz w:val="22"/>
          <w:szCs w:val="22"/>
          <w:lang w:val="en-US"/>
        </w:rPr>
      </w:pPr>
      <w:r>
        <w:rPr>
          <w:kern w:val="2"/>
          <w:sz w:val="22"/>
          <w:szCs w:val="22"/>
          <w:lang w:val="en-US"/>
        </w:rPr>
        <w:separator/>
      </w:r>
    </w:p>
  </w:endnote>
  <w:endnote w:type="continuationSeparator" w:id="0">
    <w:p w14:paraId="1457CE0B" w14:textId="77777777" w:rsidR="00E7386A" w:rsidRDefault="00E7386A">
      <w:pPr>
        <w:rPr>
          <w:kern w:val="2"/>
          <w:sz w:val="22"/>
          <w:szCs w:val="22"/>
          <w:lang w:val="en-US"/>
        </w:rPr>
      </w:pPr>
      <w:r>
        <w:rPr>
          <w:kern w:val="2"/>
          <w:sz w:val="22"/>
          <w:szCs w:val="22"/>
          <w:lang w:val="en-US"/>
        </w:rPr>
        <w:continuationSeparator/>
      </w:r>
    </w:p>
  </w:endnote>
  <w:endnote w:type="continuationNotice" w:id="1">
    <w:p w14:paraId="0DA6513D" w14:textId="77777777" w:rsidR="00E7386A" w:rsidRDefault="00E738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DF0B" w14:textId="77777777" w:rsidR="00E7386A" w:rsidRDefault="00E7386A">
      <w:pPr>
        <w:rPr>
          <w:kern w:val="2"/>
          <w:sz w:val="22"/>
          <w:szCs w:val="22"/>
          <w:lang w:val="en-US"/>
        </w:rPr>
      </w:pPr>
      <w:r>
        <w:rPr>
          <w:kern w:val="2"/>
          <w:sz w:val="22"/>
          <w:szCs w:val="22"/>
          <w:lang w:val="en-US"/>
        </w:rPr>
        <w:separator/>
      </w:r>
    </w:p>
  </w:footnote>
  <w:footnote w:type="continuationSeparator" w:id="0">
    <w:p w14:paraId="70E08A1A" w14:textId="77777777" w:rsidR="00E7386A" w:rsidRDefault="00E7386A">
      <w:pPr>
        <w:rPr>
          <w:kern w:val="2"/>
          <w:sz w:val="22"/>
          <w:szCs w:val="22"/>
          <w:lang w:val="en-US"/>
        </w:rPr>
      </w:pPr>
      <w:r>
        <w:rPr>
          <w:kern w:val="2"/>
          <w:sz w:val="22"/>
          <w:szCs w:val="22"/>
          <w:lang w:val="en-US"/>
        </w:rPr>
        <w:continuationSeparator/>
      </w:r>
    </w:p>
  </w:footnote>
  <w:footnote w:type="continuationNotice" w:id="1">
    <w:p w14:paraId="4CAF117C" w14:textId="77777777" w:rsidR="00E7386A" w:rsidRDefault="00E738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259225EE"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95EB3">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11149AC7" w:rsidR="00C0498A" w:rsidRDefault="00337416" w:rsidP="00337416">
    <w:pPr>
      <w:tabs>
        <w:tab w:val="center" w:pos="4819"/>
        <w:tab w:val="right" w:pos="9638"/>
      </w:tabs>
      <w:jc w:val="right"/>
      <w:rPr>
        <w:rFonts w:eastAsia="Arial"/>
      </w:rPr>
    </w:pPr>
    <w:r>
      <w:rPr>
        <w:rFonts w:eastAsia="Arial"/>
      </w:rPr>
      <w:tab/>
    </w:r>
    <w:r>
      <w:rPr>
        <w:rFonts w:eastAsia="Arial"/>
      </w:rPr>
      <w:tab/>
    </w:r>
    <w:r w:rsidRPr="00337416">
      <w:rPr>
        <w:rFonts w:eastAsia="Arial"/>
      </w:rPr>
      <w:t>SUTP-3722</w:t>
    </w:r>
    <w:r w:rsidRPr="00337416">
      <w:rPr>
        <w:rFonts w:eastAsia="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77AB1"/>
    <w:rsid w:val="000A26EF"/>
    <w:rsid w:val="000A4026"/>
    <w:rsid w:val="000C6362"/>
    <w:rsid w:val="001132DA"/>
    <w:rsid w:val="00162D83"/>
    <w:rsid w:val="00196C1A"/>
    <w:rsid w:val="001A27D1"/>
    <w:rsid w:val="001D122D"/>
    <w:rsid w:val="001D48E2"/>
    <w:rsid w:val="001D7D9E"/>
    <w:rsid w:val="001F1F2A"/>
    <w:rsid w:val="002041F8"/>
    <w:rsid w:val="00213D34"/>
    <w:rsid w:val="00223366"/>
    <w:rsid w:val="00227849"/>
    <w:rsid w:val="0023386B"/>
    <w:rsid w:val="00254BB9"/>
    <w:rsid w:val="00293FB5"/>
    <w:rsid w:val="002A6408"/>
    <w:rsid w:val="002A6757"/>
    <w:rsid w:val="002D5154"/>
    <w:rsid w:val="002D6CD9"/>
    <w:rsid w:val="00310ECD"/>
    <w:rsid w:val="00336F4B"/>
    <w:rsid w:val="00337416"/>
    <w:rsid w:val="003458B1"/>
    <w:rsid w:val="00346FD0"/>
    <w:rsid w:val="00364BA6"/>
    <w:rsid w:val="00387859"/>
    <w:rsid w:val="00387D5B"/>
    <w:rsid w:val="003B7A86"/>
    <w:rsid w:val="003D68D8"/>
    <w:rsid w:val="00401F95"/>
    <w:rsid w:val="0047434B"/>
    <w:rsid w:val="00494779"/>
    <w:rsid w:val="004B5121"/>
    <w:rsid w:val="004D2664"/>
    <w:rsid w:val="004E7C42"/>
    <w:rsid w:val="005211D6"/>
    <w:rsid w:val="00523819"/>
    <w:rsid w:val="005571AC"/>
    <w:rsid w:val="0055778D"/>
    <w:rsid w:val="00561775"/>
    <w:rsid w:val="005A367C"/>
    <w:rsid w:val="005A5832"/>
    <w:rsid w:val="005C2EE8"/>
    <w:rsid w:val="005F5B23"/>
    <w:rsid w:val="00603506"/>
    <w:rsid w:val="00610D26"/>
    <w:rsid w:val="00680A0D"/>
    <w:rsid w:val="0068174B"/>
    <w:rsid w:val="00687865"/>
    <w:rsid w:val="006D153F"/>
    <w:rsid w:val="006F3699"/>
    <w:rsid w:val="00707570"/>
    <w:rsid w:val="0072071D"/>
    <w:rsid w:val="00721BFC"/>
    <w:rsid w:val="007324D9"/>
    <w:rsid w:val="007B3039"/>
    <w:rsid w:val="007D4F09"/>
    <w:rsid w:val="007E253A"/>
    <w:rsid w:val="007E319F"/>
    <w:rsid w:val="007F0BB5"/>
    <w:rsid w:val="008867EE"/>
    <w:rsid w:val="008A4E90"/>
    <w:rsid w:val="008A7413"/>
    <w:rsid w:val="008B0E96"/>
    <w:rsid w:val="008D6A46"/>
    <w:rsid w:val="008E4197"/>
    <w:rsid w:val="00921C11"/>
    <w:rsid w:val="00935C73"/>
    <w:rsid w:val="00941784"/>
    <w:rsid w:val="00943080"/>
    <w:rsid w:val="0094633A"/>
    <w:rsid w:val="00950C78"/>
    <w:rsid w:val="009512E8"/>
    <w:rsid w:val="00957F62"/>
    <w:rsid w:val="00987953"/>
    <w:rsid w:val="0099670B"/>
    <w:rsid w:val="009B3AF5"/>
    <w:rsid w:val="009B6068"/>
    <w:rsid w:val="009C58D2"/>
    <w:rsid w:val="009C5A35"/>
    <w:rsid w:val="00A00F49"/>
    <w:rsid w:val="00A04FEF"/>
    <w:rsid w:val="00A10867"/>
    <w:rsid w:val="00A22232"/>
    <w:rsid w:val="00A233C1"/>
    <w:rsid w:val="00A3091B"/>
    <w:rsid w:val="00A53732"/>
    <w:rsid w:val="00A64D8A"/>
    <w:rsid w:val="00A70EA6"/>
    <w:rsid w:val="00A82345"/>
    <w:rsid w:val="00A856B3"/>
    <w:rsid w:val="00A97090"/>
    <w:rsid w:val="00AA32EC"/>
    <w:rsid w:val="00AB1DA0"/>
    <w:rsid w:val="00AB2ADD"/>
    <w:rsid w:val="00AD0B4C"/>
    <w:rsid w:val="00AD5EF9"/>
    <w:rsid w:val="00AE0D9B"/>
    <w:rsid w:val="00AE4EAC"/>
    <w:rsid w:val="00AE638C"/>
    <w:rsid w:val="00AF49CA"/>
    <w:rsid w:val="00AF5509"/>
    <w:rsid w:val="00B02ED2"/>
    <w:rsid w:val="00B04C52"/>
    <w:rsid w:val="00B116D8"/>
    <w:rsid w:val="00BA689B"/>
    <w:rsid w:val="00BD75A7"/>
    <w:rsid w:val="00C01E5E"/>
    <w:rsid w:val="00C0498A"/>
    <w:rsid w:val="00C31FCA"/>
    <w:rsid w:val="00C330F4"/>
    <w:rsid w:val="00C35660"/>
    <w:rsid w:val="00C5091E"/>
    <w:rsid w:val="00C53493"/>
    <w:rsid w:val="00C54903"/>
    <w:rsid w:val="00C55F92"/>
    <w:rsid w:val="00C701C9"/>
    <w:rsid w:val="00C735D5"/>
    <w:rsid w:val="00CC2420"/>
    <w:rsid w:val="00CD1276"/>
    <w:rsid w:val="00CF223E"/>
    <w:rsid w:val="00D25950"/>
    <w:rsid w:val="00D37E58"/>
    <w:rsid w:val="00D51B57"/>
    <w:rsid w:val="00D62109"/>
    <w:rsid w:val="00D6226F"/>
    <w:rsid w:val="00D908B8"/>
    <w:rsid w:val="00DA43D9"/>
    <w:rsid w:val="00DD6E47"/>
    <w:rsid w:val="00DE375D"/>
    <w:rsid w:val="00DF4AA6"/>
    <w:rsid w:val="00DF65A9"/>
    <w:rsid w:val="00E0104B"/>
    <w:rsid w:val="00E010C4"/>
    <w:rsid w:val="00E33E3A"/>
    <w:rsid w:val="00E7386A"/>
    <w:rsid w:val="00E74C33"/>
    <w:rsid w:val="00E812F4"/>
    <w:rsid w:val="00EC2E7B"/>
    <w:rsid w:val="00EF1CAF"/>
    <w:rsid w:val="00F35846"/>
    <w:rsid w:val="00F57B2F"/>
    <w:rsid w:val="00F64024"/>
    <w:rsid w:val="00F82859"/>
    <w:rsid w:val="00F829A8"/>
    <w:rsid w:val="00F93E72"/>
    <w:rsid w:val="00F95EB3"/>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3246067">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D73E0E-08CD-40BE-8452-075C45E1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11566</Words>
  <Characters>6593</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16</cp:revision>
  <dcterms:created xsi:type="dcterms:W3CDTF">2024-06-27T08:49:00Z</dcterms:created>
  <dcterms:modified xsi:type="dcterms:W3CDTF">2024-12-04T11:10:00Z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