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EA659" w14:textId="77777777" w:rsidR="00EC4D7F" w:rsidRDefault="00C27AA0">
      <w:pPr>
        <w:widowControl/>
        <w:ind w:left="5102" w:firstLine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I PIRKIMO DALIS</w:t>
      </w:r>
    </w:p>
    <w:p w14:paraId="0A207017" w14:textId="77777777" w:rsidR="00EC4D7F" w:rsidRDefault="00EC4D7F">
      <w:pPr>
        <w:widowControl/>
        <w:ind w:left="5102" w:firstLine="0"/>
        <w:jc w:val="both"/>
        <w:rPr>
          <w:rFonts w:ascii="Times New Roman" w:hAnsi="Times New Roman" w:cs="Times New Roman"/>
          <w:sz w:val="24"/>
        </w:rPr>
      </w:pPr>
    </w:p>
    <w:p w14:paraId="1978C7F9" w14:textId="77777777" w:rsidR="00EC4D7F" w:rsidRDefault="00C27AA0">
      <w:pPr>
        <w:pStyle w:val="Literatrossraoantrat"/>
        <w:tabs>
          <w:tab w:val="left" w:pos="2400"/>
        </w:tabs>
        <w:ind w:firstLine="840"/>
        <w:jc w:val="center"/>
        <w:rPr>
          <w:caps/>
          <w:szCs w:val="24"/>
          <w:lang w:val="pt-BR"/>
        </w:rPr>
      </w:pPr>
      <w:r>
        <w:rPr>
          <w:caps/>
          <w:szCs w:val="24"/>
          <w:lang w:val="pt-BR"/>
        </w:rPr>
        <w:t>ŽINIARAŠTIS (Veiklų sąrašas)</w:t>
      </w:r>
    </w:p>
    <w:p w14:paraId="499C55FA" w14:textId="77777777" w:rsidR="00EC4D7F" w:rsidRDefault="00C27AA0">
      <w:pPr>
        <w:pStyle w:val="Literatrossraoantrat"/>
        <w:tabs>
          <w:tab w:val="left" w:pos="2400"/>
        </w:tabs>
        <w:ind w:firstLine="840"/>
        <w:jc w:val="center"/>
      </w:pPr>
      <w:r>
        <w:rPr>
          <w:caps/>
          <w:szCs w:val="24"/>
          <w:lang w:val="pt-BR"/>
        </w:rPr>
        <w:t xml:space="preserve">DĖL </w:t>
      </w:r>
      <w:r>
        <w:rPr>
          <w:caps/>
          <w:szCs w:val="24"/>
        </w:rPr>
        <w:t xml:space="preserve">dalies patalpų kalinausko g. 7, Vilniuje remonto </w:t>
      </w:r>
      <w:r>
        <w:rPr>
          <w:caps/>
          <w:szCs w:val="24"/>
          <w:lang w:val="pt-BR"/>
        </w:rPr>
        <w:t>DARBŲ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9"/>
        <w:gridCol w:w="2416"/>
        <w:gridCol w:w="1018"/>
        <w:gridCol w:w="1128"/>
        <w:gridCol w:w="1253"/>
        <w:gridCol w:w="1251"/>
        <w:gridCol w:w="17"/>
        <w:gridCol w:w="1613"/>
        <w:gridCol w:w="40"/>
        <w:gridCol w:w="40"/>
      </w:tblGrid>
      <w:tr w:rsidR="00EC4D7F" w14:paraId="08721664" w14:textId="77777777">
        <w:trPr>
          <w:cantSplit/>
          <w:trHeight w:val="355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2C58" w14:textId="77777777" w:rsidR="00EC4D7F" w:rsidRDefault="00C27AA0">
            <w:pPr>
              <w:ind w:right="-113" w:firstLine="3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Eil. Nr.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DB40" w14:textId="77777777" w:rsidR="00EC4D7F" w:rsidRDefault="00C27AA0">
            <w:pPr>
              <w:pStyle w:val="Antrat2"/>
              <w:rPr>
                <w:b/>
              </w:rPr>
            </w:pPr>
            <w:r>
              <w:t>Darbų gupių (etapų) pavadinimai</w:t>
            </w:r>
          </w:p>
          <w:p w14:paraId="5CE7F154" w14:textId="77777777" w:rsidR="00EC4D7F" w:rsidRDefault="00EC4D7F">
            <w:pPr>
              <w:pStyle w:val="Antrat2"/>
            </w:pPr>
          </w:p>
          <w:p w14:paraId="4921FD81" w14:textId="77777777" w:rsidR="00EC4D7F" w:rsidRDefault="00EC4D7F">
            <w:pPr>
              <w:pStyle w:val="Antrat2"/>
            </w:pPr>
          </w:p>
        </w:tc>
        <w:tc>
          <w:tcPr>
            <w:tcW w:w="4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71D79" w14:textId="77777777" w:rsidR="00EC4D7F" w:rsidRDefault="00C27AA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Darbų grupės (etapo) kainos mėnesinis išskaidymas procentais pagal Rangovo planuojamą Darbų grupės (etapo) įvykdymą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7C1C" w14:textId="77777777" w:rsidR="00EC4D7F" w:rsidRDefault="00EC4D7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14:paraId="6E5FE6C8" w14:textId="77777777" w:rsidR="00EC4D7F" w:rsidRDefault="00C27AA0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Kaina be PVM </w:t>
            </w:r>
          </w:p>
          <w:p w14:paraId="702571BA" w14:textId="77777777" w:rsidR="00EC4D7F" w:rsidRDefault="00EC4D7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" w:type="dxa"/>
            <w:tcMar>
              <w:left w:w="10" w:type="dxa"/>
              <w:right w:w="10" w:type="dxa"/>
            </w:tcMar>
          </w:tcPr>
          <w:p w14:paraId="6788DC23" w14:textId="77777777" w:rsidR="00EC4D7F" w:rsidRDefault="00EC4D7F"/>
        </w:tc>
      </w:tr>
      <w:tr w:rsidR="00EC4D7F" w14:paraId="22BC3F63" w14:textId="77777777">
        <w:trPr>
          <w:cantSplit/>
          <w:trHeight w:val="314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AE7B" w14:textId="77777777" w:rsidR="00EC4D7F" w:rsidRDefault="00EC4D7F">
            <w:pPr>
              <w:ind w:firstLine="3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6858" w14:textId="77777777" w:rsidR="00EC4D7F" w:rsidRDefault="00EC4D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D2A3" w14:textId="77777777" w:rsidR="00EC4D7F" w:rsidRDefault="00C27AA0">
            <w:pPr>
              <w:ind w:firstLine="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mėnuo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6273" w14:textId="77777777" w:rsidR="00EC4D7F" w:rsidRDefault="00C27AA0">
            <w:pPr>
              <w:ind w:firstLin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mėnuo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A832" w14:textId="77777777" w:rsidR="00EC4D7F" w:rsidRDefault="00C27AA0">
            <w:pPr>
              <w:ind w:firstLine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 mėnuo</w:t>
            </w:r>
          </w:p>
          <w:p w14:paraId="15B97EE0" w14:textId="77777777" w:rsidR="00EC4D7F" w:rsidRDefault="00EC4D7F">
            <w:pPr>
              <w:tabs>
                <w:tab w:val="left" w:pos="436"/>
              </w:tabs>
              <w:ind w:hanging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84522C2" w14:textId="77777777" w:rsidR="00EC4D7F" w:rsidRDefault="00C27AA0">
            <w:pPr>
              <w:ind w:firstLine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 mėnuo</w:t>
            </w:r>
          </w:p>
          <w:p w14:paraId="5F53159C" w14:textId="77777777" w:rsidR="00EC4D7F" w:rsidRDefault="00EC4D7F">
            <w:pPr>
              <w:ind w:left="-433" w:right="-128" w:firstLine="115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0F72A" w14:textId="77777777" w:rsidR="00EC4D7F" w:rsidRDefault="00EC4D7F">
            <w:pPr>
              <w:ind w:right="-12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" w:type="dxa"/>
            <w:gridSpan w:val="2"/>
            <w:tcMar>
              <w:left w:w="10" w:type="dxa"/>
              <w:right w:w="10" w:type="dxa"/>
            </w:tcMar>
          </w:tcPr>
          <w:p w14:paraId="35C6B28B" w14:textId="77777777" w:rsidR="00EC4D7F" w:rsidRDefault="00EC4D7F">
            <w:pPr>
              <w:ind w:right="-128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4D7F" w14:paraId="14045CCE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29322" w14:textId="437BB8B7" w:rsidR="00EC4D7F" w:rsidRDefault="00C27AA0">
            <w:pPr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3D8C" w14:textId="77777777" w:rsidR="00EC4D7F" w:rsidRDefault="00C27AA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Ardymo darbai, šiukšlių ir senų baldų išvežimas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CE32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1FB1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FA6BD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E9C678C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12E5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" w:type="dxa"/>
            <w:gridSpan w:val="2"/>
            <w:tcMar>
              <w:left w:w="10" w:type="dxa"/>
              <w:right w:w="10" w:type="dxa"/>
            </w:tcMar>
          </w:tcPr>
          <w:p w14:paraId="3F0A9509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4D7F" w14:paraId="33F8AD7F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8F8D9" w14:textId="7C6A1566" w:rsidR="00EC4D7F" w:rsidRDefault="00C27AA0">
            <w:pPr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3E2E" w14:textId="77777777" w:rsidR="00EC4D7F" w:rsidRDefault="00C27AA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Naujų pertvarų ir skaidrių atitvarų įrengimas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17AB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D45C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B413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C8910E5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12C8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" w:type="dxa"/>
            <w:gridSpan w:val="2"/>
            <w:tcMar>
              <w:left w:w="10" w:type="dxa"/>
              <w:right w:w="10" w:type="dxa"/>
            </w:tcMar>
          </w:tcPr>
          <w:p w14:paraId="578F6A95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4D7F" w14:paraId="5CA67548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B308" w14:textId="0CC3F0DB" w:rsidR="00EC4D7F" w:rsidRDefault="00C27AA0">
            <w:pPr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2834" w14:textId="77777777" w:rsidR="00EC4D7F" w:rsidRDefault="00C27AA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Grindų stiprinimo darbai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14C0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FCFC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5DAF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C40F270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BA28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" w:type="dxa"/>
            <w:gridSpan w:val="2"/>
            <w:tcMar>
              <w:left w:w="10" w:type="dxa"/>
              <w:right w:w="10" w:type="dxa"/>
            </w:tcMar>
          </w:tcPr>
          <w:p w14:paraId="716F79F4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4D7F" w14:paraId="3A9E0630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E3DDE" w14:textId="53FBAC57" w:rsidR="00EC4D7F" w:rsidRDefault="00C27AA0">
            <w:pPr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715F" w14:textId="77777777" w:rsidR="00EC4D7F" w:rsidRDefault="00C27AA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Vidaus apdailos darbai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2FF1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EFA3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3E2C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488DE80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970A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" w:type="dxa"/>
            <w:gridSpan w:val="2"/>
            <w:tcMar>
              <w:left w:w="10" w:type="dxa"/>
              <w:right w:w="10" w:type="dxa"/>
            </w:tcMar>
          </w:tcPr>
          <w:p w14:paraId="70CB197F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4D7F" w14:paraId="16B70081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2C63" w14:textId="790F7AF1" w:rsidR="00EC4D7F" w:rsidRDefault="00C27AA0">
            <w:pPr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3C0B6" w14:textId="77777777" w:rsidR="00EC4D7F" w:rsidRDefault="00C27AA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Elektrotechnikos darbai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CB6E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EF1D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EF31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00E2BD3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35C3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" w:type="dxa"/>
            <w:gridSpan w:val="2"/>
            <w:tcMar>
              <w:left w:w="10" w:type="dxa"/>
              <w:right w:w="10" w:type="dxa"/>
            </w:tcMar>
          </w:tcPr>
          <w:p w14:paraId="1E7F5A46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4D7F" w14:paraId="46415FBE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B1CE0" w14:textId="61EC5A9F" w:rsidR="00EC4D7F" w:rsidRDefault="00C27AA0">
            <w:pPr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5FD8" w14:textId="77777777" w:rsidR="00EC4D7F" w:rsidRDefault="00C27AA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Kompiuterinių tinklų, apsauginės ir priešgaisrinės signalizacijos, bevielio interneto įrengimas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AA3A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34DC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A1D5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7982DEA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3311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" w:type="dxa"/>
            <w:gridSpan w:val="2"/>
            <w:tcMar>
              <w:left w:w="10" w:type="dxa"/>
              <w:right w:w="10" w:type="dxa"/>
            </w:tcMar>
          </w:tcPr>
          <w:p w14:paraId="1881CA7A" w14:textId="77777777" w:rsidR="00EC4D7F" w:rsidRDefault="00EC4D7F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4D7F" w14:paraId="6FB56D6F" w14:textId="77777777">
        <w:trPr>
          <w:trHeight w:val="277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E96B" w14:textId="77777777" w:rsidR="00EC4D7F" w:rsidRDefault="00C27AA0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 xml:space="preserve">Suma </w:t>
            </w:r>
            <w:r>
              <w:rPr>
                <w:rFonts w:ascii="Times New Roman" w:hAnsi="Times New Roman" w:cs="Times New Roman"/>
                <w:bCs/>
                <w:sz w:val="24"/>
              </w:rPr>
              <w:t>be PVM (Eur):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8F33" w14:textId="77777777" w:rsidR="00EC4D7F" w:rsidRDefault="00EC4D7F">
            <w:pPr>
              <w:ind w:left="-1383" w:firstLine="1383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B9F95DA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D5FD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" w:type="dxa"/>
            <w:tcMar>
              <w:left w:w="10" w:type="dxa"/>
              <w:right w:w="10" w:type="dxa"/>
            </w:tcMar>
          </w:tcPr>
          <w:p w14:paraId="4FD2263F" w14:textId="77777777" w:rsidR="00EC4D7F" w:rsidRDefault="00EC4D7F"/>
        </w:tc>
        <w:tc>
          <w:tcPr>
            <w:tcW w:w="18" w:type="dxa"/>
            <w:tcMar>
              <w:left w:w="10" w:type="dxa"/>
              <w:right w:w="10" w:type="dxa"/>
            </w:tcMar>
          </w:tcPr>
          <w:p w14:paraId="4C1228D6" w14:textId="77777777" w:rsidR="00EC4D7F" w:rsidRDefault="00EC4D7F"/>
        </w:tc>
      </w:tr>
      <w:tr w:rsidR="00EC4D7F" w14:paraId="0D3EA9D4" w14:textId="77777777">
        <w:trPr>
          <w:trHeight w:val="147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3768" w14:textId="77777777" w:rsidR="00EC4D7F" w:rsidRDefault="00C27AA0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 xml:space="preserve">PVM </w:t>
            </w:r>
            <w:r>
              <w:rPr>
                <w:rFonts w:ascii="Times New Roman" w:hAnsi="Times New Roman" w:cs="Times New Roman"/>
                <w:i/>
                <w:sz w:val="24"/>
              </w:rPr>
              <w:t>[tarifas]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62D4" w14:textId="77777777" w:rsidR="00EC4D7F" w:rsidRDefault="00EC4D7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86234E1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A215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" w:type="dxa"/>
            <w:tcMar>
              <w:left w:w="10" w:type="dxa"/>
              <w:right w:w="10" w:type="dxa"/>
            </w:tcMar>
          </w:tcPr>
          <w:p w14:paraId="3CBDF3B1" w14:textId="77777777" w:rsidR="00EC4D7F" w:rsidRDefault="00EC4D7F"/>
        </w:tc>
        <w:tc>
          <w:tcPr>
            <w:tcW w:w="18" w:type="dxa"/>
            <w:tcMar>
              <w:left w:w="10" w:type="dxa"/>
              <w:right w:w="10" w:type="dxa"/>
            </w:tcMar>
          </w:tcPr>
          <w:p w14:paraId="5E3AB500" w14:textId="77777777" w:rsidR="00EC4D7F" w:rsidRDefault="00EC4D7F"/>
        </w:tc>
      </w:tr>
      <w:tr w:rsidR="00EC4D7F" w14:paraId="409A52BD" w14:textId="77777777">
        <w:trPr>
          <w:trHeight w:val="147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E1EA" w14:textId="77777777" w:rsidR="00EC4D7F" w:rsidRDefault="00C27AA0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>Bendra suma su PVM (Eur)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94D0" w14:textId="77777777" w:rsidR="00EC4D7F" w:rsidRDefault="00EC4D7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831E25A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7B06" w14:textId="77777777" w:rsidR="00EC4D7F" w:rsidRDefault="00EC4D7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" w:type="dxa"/>
            <w:tcMar>
              <w:left w:w="10" w:type="dxa"/>
              <w:right w:w="10" w:type="dxa"/>
            </w:tcMar>
          </w:tcPr>
          <w:p w14:paraId="7F0D7755" w14:textId="77777777" w:rsidR="00EC4D7F" w:rsidRDefault="00EC4D7F"/>
        </w:tc>
        <w:tc>
          <w:tcPr>
            <w:tcW w:w="18" w:type="dxa"/>
            <w:tcMar>
              <w:left w:w="10" w:type="dxa"/>
              <w:right w:w="10" w:type="dxa"/>
            </w:tcMar>
          </w:tcPr>
          <w:p w14:paraId="42A7F622" w14:textId="77777777" w:rsidR="00EC4D7F" w:rsidRDefault="00EC4D7F"/>
        </w:tc>
      </w:tr>
    </w:tbl>
    <w:p w14:paraId="7B64F512" w14:textId="77777777" w:rsidR="00EC4D7F" w:rsidRDefault="00EC4D7F"/>
    <w:sectPr w:rsidR="00EC4D7F">
      <w:pgSz w:w="12240" w:h="15840"/>
      <w:pgMar w:top="1440" w:right="1440" w:bottom="1440" w:left="1440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30690"/>
    <w:multiLevelType w:val="multilevel"/>
    <w:tmpl w:val="D3A4C464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1.1%2"/>
      <w:lvlJc w:val="left"/>
      <w:pPr>
        <w:tabs>
          <w:tab w:val="num" w:pos="0"/>
        </w:tabs>
        <w:ind w:left="0" w:firstLine="720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-152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0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0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0"/>
        </w:tabs>
        <w:ind w:left="439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0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0"/>
        </w:tabs>
        <w:ind w:left="77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7F"/>
    <w:rsid w:val="00A5744E"/>
    <w:rsid w:val="00C27AA0"/>
    <w:rsid w:val="00CC7A14"/>
    <w:rsid w:val="00E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BB86"/>
  <w15:docId w15:val="{3BDE87C2-0DCC-4DEE-915A-4ADF99F9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ind w:firstLine="720"/>
      <w:textAlignment w:val="baseline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widowControl/>
      <w:numPr>
        <w:numId w:val="1"/>
      </w:numPr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basedOn w:val="prastasis"/>
    <w:next w:val="prastasis"/>
    <w:uiPriority w:val="9"/>
    <w:unhideWhenUsed/>
    <w:qFormat/>
    <w:pPr>
      <w:widowControl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widowControl/>
      <w:numPr>
        <w:ilvl w:val="2"/>
        <w:numId w:val="1"/>
      </w:numPr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widowControl/>
      <w:numPr>
        <w:ilvl w:val="3"/>
        <w:numId w:val="1"/>
      </w:numPr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uiPriority w:val="9"/>
    <w:unhideWhenUsed/>
    <w:qFormat/>
    <w:pPr>
      <w:keepNext/>
      <w:widowControl/>
      <w:numPr>
        <w:ilvl w:val="4"/>
        <w:numId w:val="1"/>
      </w:numPr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widowControl/>
      <w:numPr>
        <w:ilvl w:val="5"/>
        <w:numId w:val="1"/>
      </w:numPr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widowControl/>
      <w:numPr>
        <w:ilvl w:val="6"/>
        <w:numId w:val="1"/>
      </w:numPr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widowControl/>
      <w:numPr>
        <w:ilvl w:val="7"/>
        <w:numId w:val="1"/>
      </w:numPr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widowControl/>
      <w:numPr>
        <w:ilvl w:val="8"/>
        <w:numId w:val="1"/>
      </w:numPr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qFormat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Numatytasispastraiposriftas"/>
    <w:qFormat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basedOn w:val="Numatytasispastraiposriftas"/>
    <w:qFormat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basedOn w:val="Numatytasispastraiposriftas"/>
    <w:qFormat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Numatytasispastraiposriftas"/>
    <w:qFormat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Numatytasispastraiposriftas"/>
    <w:qFormat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Numatytasispastraiposriftas"/>
    <w:qFormat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Numatytasispastraiposriftas"/>
    <w:qFormat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Numatytasispastraiposriftas"/>
    <w:qFormat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Literatrossraoantrat">
    <w:name w:val="toa heading"/>
    <w:basedOn w:val="prastasis"/>
    <w:next w:val="prastasis"/>
    <w:qFormat/>
    <w:pPr>
      <w:widowControl/>
      <w:tabs>
        <w:tab w:val="left" w:pos="9000"/>
        <w:tab w:val="right" w:pos="9360"/>
      </w:tabs>
      <w:ind w:firstLine="0"/>
      <w:jc w:val="both"/>
    </w:pPr>
    <w:rPr>
      <w:rFonts w:ascii="Times New Roman" w:hAnsi="Times New Roman" w:cs="Times New Roman"/>
      <w:sz w:val="24"/>
      <w:szCs w:val="20"/>
      <w:lang w:val="en-US" w:eastAsia="en-US"/>
    </w:rPr>
  </w:style>
  <w:style w:type="numbering" w:customStyle="1" w:styleId="WWOutlineListStyle">
    <w:name w:val="WW_OutlineList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9ed6654295852359a9e601e71704457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b7aa5ea0d3850cadaeee9e60bf44e622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379AB-412E-45DB-9363-B5BC0539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34DA8-51A6-41C4-A842-1EB3177EF06D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41e4d8e-a8ab-46be-9694-e40af28e9c61"/>
    <ds:schemaRef ds:uri="http://schemas.openxmlformats.org/package/2006/metadata/core-properties"/>
    <ds:schemaRef ds:uri="bd2a18c2-06d4-44cd-af38-3237b532008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017461-8994-48B8-97FF-5D6D6CDEF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Lazauskas</dc:creator>
  <dc:description/>
  <cp:lastModifiedBy>Dainius Linauskas</cp:lastModifiedBy>
  <cp:revision>3</cp:revision>
  <cp:lastPrinted>2024-11-12T11:41:00Z</cp:lastPrinted>
  <dcterms:created xsi:type="dcterms:W3CDTF">2025-05-08T06:31:00Z</dcterms:created>
  <dcterms:modified xsi:type="dcterms:W3CDTF">2025-05-08T06:41:00Z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