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E73B" w14:textId="20721A8B" w:rsidR="00B57788" w:rsidRPr="003019B8" w:rsidRDefault="004D735E" w:rsidP="00182285">
      <w:pPr>
        <w:tabs>
          <w:tab w:val="left" w:pos="8137"/>
        </w:tabs>
        <w:ind w:firstLine="0"/>
        <w:jc w:val="center"/>
        <w:rPr>
          <w:rFonts w:ascii="Montserrat" w:hAnsi="Montserrat" w:cs="Arial"/>
          <w:b/>
          <w:bCs/>
          <w:sz w:val="20"/>
          <w:szCs w:val="20"/>
        </w:rPr>
      </w:pPr>
      <w:r>
        <w:rPr>
          <w:rFonts w:ascii="Montserrat" w:hAnsi="Montserrat" w:cs="Arial"/>
          <w:b/>
          <w:bCs/>
          <w:sz w:val="20"/>
          <w:szCs w:val="20"/>
        </w:rPr>
        <w:t>ELEKTRONINIŲ</w:t>
      </w:r>
      <w:r w:rsidR="00B57788" w:rsidRPr="003019B8">
        <w:rPr>
          <w:rFonts w:ascii="Montserrat" w:hAnsi="Montserrat" w:cs="Arial"/>
          <w:b/>
          <w:bCs/>
          <w:sz w:val="20"/>
          <w:szCs w:val="20"/>
        </w:rPr>
        <w:t xml:space="preserve"> KORTELIŲ </w:t>
      </w:r>
      <w:r w:rsidR="007B7058">
        <w:rPr>
          <w:rFonts w:ascii="Montserrat" w:hAnsi="Montserrat" w:cs="Arial"/>
          <w:b/>
          <w:bCs/>
          <w:sz w:val="20"/>
          <w:szCs w:val="20"/>
        </w:rPr>
        <w:t>SKAITYTUVŲ</w:t>
      </w:r>
      <w:r w:rsidR="00B57788" w:rsidRPr="003019B8">
        <w:rPr>
          <w:rFonts w:ascii="Montserrat" w:hAnsi="Montserrat" w:cs="Arial"/>
          <w:b/>
          <w:bCs/>
          <w:sz w:val="20"/>
          <w:szCs w:val="20"/>
        </w:rPr>
        <w:t xml:space="preserve"> STEBĖJIMO IR APTARNAVIMO PASLAUGŲ</w:t>
      </w:r>
    </w:p>
    <w:p w14:paraId="3C24A552" w14:textId="5E018937" w:rsidR="00E22DDF" w:rsidRPr="003019B8" w:rsidRDefault="006F3C07" w:rsidP="00182285">
      <w:pPr>
        <w:tabs>
          <w:tab w:val="left" w:pos="8137"/>
        </w:tabs>
        <w:ind w:firstLine="0"/>
        <w:jc w:val="center"/>
        <w:rPr>
          <w:rFonts w:ascii="Montserrat" w:hAnsi="Montserrat" w:cs="Arial"/>
          <w:b/>
          <w:bCs/>
          <w:sz w:val="20"/>
          <w:szCs w:val="20"/>
        </w:rPr>
      </w:pPr>
      <w:r w:rsidRPr="003019B8">
        <w:rPr>
          <w:rFonts w:ascii="Montserrat" w:hAnsi="Montserrat" w:cs="Arial"/>
          <w:b/>
          <w:bCs/>
          <w:sz w:val="20"/>
          <w:szCs w:val="20"/>
        </w:rPr>
        <w:t>TECHNINĖ SPECIFIKACIJA</w:t>
      </w:r>
    </w:p>
    <w:p w14:paraId="3C24A553" w14:textId="51683DFA" w:rsidR="00E22DDF" w:rsidRPr="003019B8" w:rsidRDefault="00E22DDF" w:rsidP="00182285">
      <w:pPr>
        <w:pStyle w:val="Sraopastraipa"/>
        <w:tabs>
          <w:tab w:val="left" w:pos="284"/>
        </w:tabs>
        <w:ind w:left="0" w:firstLine="0"/>
        <w:jc w:val="both"/>
        <w:rPr>
          <w:rFonts w:ascii="Montserrat" w:hAnsi="Montserrat"/>
          <w:b/>
          <w:bCs/>
          <w:sz w:val="20"/>
          <w:szCs w:val="20"/>
        </w:rPr>
      </w:pPr>
    </w:p>
    <w:p w14:paraId="326921A3" w14:textId="77777777" w:rsidR="00BA605D" w:rsidRPr="003019B8" w:rsidRDefault="00BA605D"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3019B8">
        <w:rPr>
          <w:rFonts w:ascii="Montserrat" w:hAnsi="Montserrat"/>
          <w:b/>
          <w:bCs/>
          <w:sz w:val="20"/>
          <w:szCs w:val="20"/>
        </w:rPr>
        <w:t xml:space="preserve">Perkančioji organizacija </w:t>
      </w:r>
      <w:r w:rsidRPr="003019B8">
        <w:rPr>
          <w:rFonts w:ascii="Montserrat" w:hAnsi="Montserrat"/>
          <w:sz w:val="20"/>
          <w:szCs w:val="20"/>
        </w:rPr>
        <w:t>– savivaldybės įmonė „Susisiekimo paslaugos“ (toliau – Užsakovas).</w:t>
      </w:r>
    </w:p>
    <w:p w14:paraId="3BC3DF4A" w14:textId="18CED58C" w:rsidR="0074272B" w:rsidRPr="007B7058" w:rsidRDefault="00BA605D"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3019B8">
        <w:rPr>
          <w:rFonts w:ascii="Montserrat" w:hAnsi="Montserrat"/>
          <w:b/>
          <w:bCs/>
          <w:sz w:val="20"/>
          <w:szCs w:val="20"/>
        </w:rPr>
        <w:t xml:space="preserve">Pirkimo objektas </w:t>
      </w:r>
      <w:r w:rsidRPr="003019B8">
        <w:rPr>
          <w:rFonts w:ascii="Montserrat" w:hAnsi="Montserrat"/>
          <w:sz w:val="20"/>
          <w:szCs w:val="20"/>
        </w:rPr>
        <w:t xml:space="preserve">– elektroninių kortelių skaitytuvų (toliau – EKS) stebėjimo ir aptarnavimo paslaugos (toliau – </w:t>
      </w:r>
      <w:r w:rsidR="001D15FB">
        <w:rPr>
          <w:rFonts w:ascii="Montserrat" w:hAnsi="Montserrat"/>
          <w:sz w:val="20"/>
          <w:szCs w:val="20"/>
        </w:rPr>
        <w:t>P</w:t>
      </w:r>
      <w:r w:rsidRPr="003019B8">
        <w:rPr>
          <w:rFonts w:ascii="Montserrat" w:hAnsi="Montserrat"/>
          <w:sz w:val="20"/>
          <w:szCs w:val="20"/>
        </w:rPr>
        <w:t>aslaugos).</w:t>
      </w:r>
    </w:p>
    <w:p w14:paraId="2CB28DFE" w14:textId="1FD08D2C" w:rsidR="007B7058" w:rsidRPr="007B7058" w:rsidRDefault="007B7058"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7B7058">
        <w:rPr>
          <w:rFonts w:ascii="Montserrat" w:hAnsi="Montserrat"/>
          <w:sz w:val="20"/>
          <w:szCs w:val="20"/>
        </w:rPr>
        <w:t>Paslaugas sudaro</w:t>
      </w:r>
      <w:r w:rsidRPr="007B7058">
        <w:rPr>
          <w:rFonts w:ascii="Montserrat" w:hAnsi="Montserrat" w:cs="Arial"/>
          <w:sz w:val="20"/>
          <w:szCs w:val="20"/>
        </w:rPr>
        <w:t>:</w:t>
      </w:r>
    </w:p>
    <w:p w14:paraId="75F79F11" w14:textId="54710FA0" w:rsidR="007B7058" w:rsidRDefault="007B7058" w:rsidP="00182285">
      <w:pPr>
        <w:pStyle w:val="prastasiniatinklio"/>
        <w:numPr>
          <w:ilvl w:val="1"/>
          <w:numId w:val="15"/>
        </w:numPr>
        <w:spacing w:before="0" w:beforeAutospacing="0" w:after="0" w:afterAutospacing="0"/>
        <w:jc w:val="both"/>
        <w:rPr>
          <w:rFonts w:ascii="Montserrat" w:hAnsi="Montserrat" w:cs="Arial"/>
          <w:sz w:val="20"/>
          <w:szCs w:val="20"/>
        </w:rPr>
      </w:pPr>
      <w:r w:rsidRPr="007B7058">
        <w:rPr>
          <w:rFonts w:ascii="Montserrat" w:hAnsi="Montserrat"/>
          <w:sz w:val="20"/>
          <w:szCs w:val="20"/>
        </w:rPr>
        <w:t>EKS stebėjimo paslaugos</w:t>
      </w:r>
      <w:r w:rsidRPr="007B7058">
        <w:rPr>
          <w:rFonts w:ascii="Montserrat" w:hAnsi="Montserrat" w:cs="Arial"/>
          <w:sz w:val="20"/>
          <w:szCs w:val="20"/>
        </w:rPr>
        <w:t>;</w:t>
      </w:r>
    </w:p>
    <w:p w14:paraId="40F95A28" w14:textId="2235E61B" w:rsidR="00D13781" w:rsidRPr="007B7058" w:rsidRDefault="00D13781" w:rsidP="00182285">
      <w:pPr>
        <w:pStyle w:val="prastasiniatinklio"/>
        <w:numPr>
          <w:ilvl w:val="1"/>
          <w:numId w:val="15"/>
        </w:numPr>
        <w:spacing w:before="0" w:beforeAutospacing="0" w:after="0" w:afterAutospacing="0"/>
        <w:jc w:val="both"/>
        <w:rPr>
          <w:rFonts w:ascii="Montserrat" w:hAnsi="Montserrat" w:cs="Arial"/>
          <w:sz w:val="20"/>
          <w:szCs w:val="20"/>
        </w:rPr>
      </w:pPr>
      <w:r>
        <w:rPr>
          <w:rFonts w:ascii="Montserrat" w:hAnsi="Montserrat"/>
          <w:sz w:val="20"/>
          <w:szCs w:val="20"/>
        </w:rPr>
        <w:t>EKS remonto darbai</w:t>
      </w:r>
      <w:r w:rsidRPr="00D13781">
        <w:rPr>
          <w:rFonts w:ascii="Montserrat" w:hAnsi="Montserrat" w:cs="Arial"/>
          <w:sz w:val="20"/>
          <w:szCs w:val="20"/>
        </w:rPr>
        <w:t>;</w:t>
      </w:r>
    </w:p>
    <w:p w14:paraId="665A30C7" w14:textId="32ED6340" w:rsidR="007B7058" w:rsidRPr="007B7058" w:rsidRDefault="007B7058" w:rsidP="00182285">
      <w:pPr>
        <w:pStyle w:val="prastasiniatinklio"/>
        <w:numPr>
          <w:ilvl w:val="1"/>
          <w:numId w:val="15"/>
        </w:numPr>
        <w:spacing w:before="0" w:beforeAutospacing="0" w:after="0" w:afterAutospacing="0"/>
        <w:jc w:val="both"/>
        <w:rPr>
          <w:rFonts w:ascii="Montserrat" w:hAnsi="Montserrat" w:cs="Arial"/>
          <w:sz w:val="20"/>
          <w:szCs w:val="20"/>
        </w:rPr>
      </w:pPr>
      <w:r w:rsidRPr="007B7058">
        <w:rPr>
          <w:rFonts w:ascii="Montserrat" w:hAnsi="Montserrat"/>
          <w:sz w:val="20"/>
          <w:szCs w:val="20"/>
        </w:rPr>
        <w:t>EKS keitimas nauj</w:t>
      </w:r>
      <w:r w:rsidR="00182285">
        <w:rPr>
          <w:rFonts w:ascii="Montserrat" w:hAnsi="Montserrat"/>
          <w:sz w:val="20"/>
          <w:szCs w:val="20"/>
        </w:rPr>
        <w:t>u</w:t>
      </w:r>
      <w:r w:rsidRPr="007B7058">
        <w:rPr>
          <w:rFonts w:ascii="Montserrat" w:hAnsi="Montserrat"/>
          <w:sz w:val="20"/>
          <w:szCs w:val="20"/>
        </w:rPr>
        <w:t xml:space="preserve"> (EKS pateikia Paslaugos teikėjas)</w:t>
      </w:r>
      <w:r w:rsidRPr="007B7058">
        <w:rPr>
          <w:rFonts w:ascii="Montserrat" w:hAnsi="Montserrat" w:cs="Arial"/>
          <w:sz w:val="20"/>
          <w:szCs w:val="20"/>
        </w:rPr>
        <w:t>;</w:t>
      </w:r>
    </w:p>
    <w:p w14:paraId="3EB4024E" w14:textId="621B102A" w:rsidR="007B7058" w:rsidRPr="007B7058" w:rsidRDefault="007B7058" w:rsidP="00182285">
      <w:pPr>
        <w:pStyle w:val="prastasiniatinklio"/>
        <w:numPr>
          <w:ilvl w:val="1"/>
          <w:numId w:val="15"/>
        </w:numPr>
        <w:spacing w:before="0" w:beforeAutospacing="0" w:after="0" w:afterAutospacing="0"/>
        <w:jc w:val="both"/>
        <w:rPr>
          <w:rFonts w:ascii="Montserrat" w:hAnsi="Montserrat" w:cs="Arial"/>
          <w:sz w:val="20"/>
          <w:szCs w:val="20"/>
        </w:rPr>
      </w:pPr>
      <w:r w:rsidRPr="007B7058">
        <w:rPr>
          <w:rFonts w:ascii="Montserrat" w:hAnsi="Montserrat"/>
          <w:sz w:val="20"/>
          <w:szCs w:val="20"/>
        </w:rPr>
        <w:t>EKS keitimas naudot</w:t>
      </w:r>
      <w:r w:rsidR="00182285">
        <w:rPr>
          <w:rFonts w:ascii="Montserrat" w:hAnsi="Montserrat"/>
          <w:sz w:val="20"/>
          <w:szCs w:val="20"/>
        </w:rPr>
        <w:t>u</w:t>
      </w:r>
      <w:r w:rsidRPr="007B7058">
        <w:rPr>
          <w:rFonts w:ascii="Montserrat" w:hAnsi="Montserrat"/>
          <w:sz w:val="20"/>
          <w:szCs w:val="20"/>
        </w:rPr>
        <w:t xml:space="preserve"> (EKS pateikia Užsakovas).</w:t>
      </w:r>
    </w:p>
    <w:p w14:paraId="0A37D269" w14:textId="44334C01" w:rsidR="007B7058" w:rsidRPr="007B7058" w:rsidRDefault="007B7058"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7B7058">
        <w:rPr>
          <w:rFonts w:ascii="Montserrat" w:hAnsi="Montserrat"/>
          <w:sz w:val="20"/>
          <w:szCs w:val="20"/>
        </w:rPr>
        <w:t>Paslaugų</w:t>
      </w:r>
      <w:r w:rsidRPr="007B7058">
        <w:rPr>
          <w:rFonts w:ascii="Montserrat" w:hAnsi="Montserrat" w:cs="Arial"/>
          <w:sz w:val="20"/>
          <w:szCs w:val="20"/>
        </w:rPr>
        <w:t xml:space="preserve"> teikimo pradžia </w:t>
      </w:r>
      <w:r w:rsidR="00591F0B">
        <w:rPr>
          <w:rFonts w:ascii="Montserrat" w:hAnsi="Montserrat" w:cs="Arial"/>
          <w:sz w:val="20"/>
          <w:szCs w:val="20"/>
        </w:rPr>
        <w:t>ne anks</w:t>
      </w:r>
      <w:r w:rsidR="00D825D2">
        <w:rPr>
          <w:rFonts w:ascii="Montserrat" w:hAnsi="Montserrat" w:cs="Arial"/>
          <w:sz w:val="20"/>
          <w:szCs w:val="20"/>
        </w:rPr>
        <w:t>čiau kaip</w:t>
      </w:r>
      <w:r w:rsidRPr="007B7058">
        <w:rPr>
          <w:rFonts w:ascii="Montserrat" w:hAnsi="Montserrat" w:cs="Arial"/>
          <w:sz w:val="20"/>
          <w:szCs w:val="20"/>
        </w:rPr>
        <w:t xml:space="preserve"> 2025 m. gegužės 1 d.</w:t>
      </w:r>
    </w:p>
    <w:p w14:paraId="21E8E6F8" w14:textId="7E2BFE54" w:rsidR="007B7058" w:rsidRPr="007B7058" w:rsidRDefault="007B7058"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7B7058">
        <w:rPr>
          <w:rFonts w:ascii="Montserrat" w:hAnsi="Montserrat" w:cs="Arial"/>
          <w:sz w:val="20"/>
          <w:szCs w:val="20"/>
        </w:rPr>
        <w:t>Paslaugų teikimo terminas – 36 (trisdešimt šeši) mėnesius  arba kol bus išnaudotas Sutarties vykdymui skirtas finansavimas.</w:t>
      </w:r>
    </w:p>
    <w:p w14:paraId="6E1C78F9" w14:textId="77777777" w:rsidR="00092C6B" w:rsidRPr="007B7058" w:rsidRDefault="00092C6B"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7B7058">
        <w:rPr>
          <w:rFonts w:ascii="Montserrat" w:hAnsi="Montserrat" w:cs="Arial"/>
          <w:sz w:val="20"/>
          <w:szCs w:val="20"/>
        </w:rPr>
        <w:t>Vykdomas žaliasis pirkimas vadovaujantis Lietuvos Respublikos aplinkos ministro 2011 m. birželio 28 d. įsakymu Nr. D1-508 patvirtintą „Aplinkos apsaugos kriterijų taikymo, vykdant žaliuosius pirkimus, tvarkos aprašo“ , 4.4.4 punktą. Tiekėjas, teikdamas paslaugas, sutarties vykdymo metu turi siekti mažinti popieriaus sunaudojimą, atsisakyti nebūtino dokumentų kopijavimo ir spausdinimo. Užsakovui dokumentus, susijusius su sutarties vykdymu, (tarpinius ir galutinius) teikti tik elektroniniu formatu, o visa su paslaugų teikimu susijusi dokumentacija, kuri turi būti pasirašoma -  turi būti pasirašoma el. parašu ir pateikiama Užsakovo už sutartį atsakingam asmeniui. Išimtiniais atvejais su sutarties vykdymu susiję dokumentai gali būti pateikiami fiziniu dokumentų formatu, jeigu toks formatas privalomas pagal teisės aktus ir (ar) Užsakovas  nurodo tokį būtinumą.</w:t>
      </w:r>
    </w:p>
    <w:p w14:paraId="7F89D161" w14:textId="13B6FD34" w:rsidR="00AF3395" w:rsidRPr="007B7058" w:rsidRDefault="0074272B"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7B7058">
        <w:rPr>
          <w:rFonts w:ascii="Montserrat" w:hAnsi="Montserrat"/>
          <w:sz w:val="20"/>
          <w:szCs w:val="20"/>
        </w:rPr>
        <w:t>Užsakovo eksploatuojama įranga – Automatinė kasa SOFTRA PS3, valdymo sistemos programinė įranga SOFTRA SYS (gamintojas – UAB „</w:t>
      </w:r>
      <w:proofErr w:type="spellStart"/>
      <w:r w:rsidRPr="007B7058">
        <w:rPr>
          <w:rFonts w:ascii="Montserrat" w:hAnsi="Montserrat"/>
          <w:sz w:val="20"/>
          <w:szCs w:val="20"/>
        </w:rPr>
        <w:t>Softra</w:t>
      </w:r>
      <w:proofErr w:type="spellEnd"/>
      <w:r w:rsidRPr="007B7058">
        <w:rPr>
          <w:rFonts w:ascii="Montserrat" w:hAnsi="Montserrat"/>
          <w:sz w:val="20"/>
          <w:szCs w:val="20"/>
        </w:rPr>
        <w:t>“), įranga eksploatuojama nuo 2017 metų, įrenginiai sukomplektuoti ir veikia pagal gamintojo keliamus reikalavimus), (toliau vadinami - bilietų automatais). Užsakovo eksploatuojamų automatinių kasų kiekis – 17 vnt., įranga įrengta 16-oje automobilių stovėjimo aikštelių. Eksploatacijos vieta – Vilniaus miestas.</w:t>
      </w:r>
    </w:p>
    <w:p w14:paraId="100FF49A" w14:textId="1C427D15" w:rsidR="007839C0" w:rsidRPr="007B7058" w:rsidRDefault="00AF3395"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7B7058">
        <w:rPr>
          <w:rFonts w:ascii="Montserrat" w:hAnsi="Montserrat" w:cs="Arial"/>
          <w:sz w:val="20"/>
          <w:szCs w:val="20"/>
        </w:rPr>
        <w:t>Paslaugų teikimui, t.</w:t>
      </w:r>
      <w:r w:rsidR="00F130C3">
        <w:rPr>
          <w:rFonts w:ascii="Montserrat" w:hAnsi="Montserrat" w:cs="Arial"/>
          <w:sz w:val="20"/>
          <w:szCs w:val="20"/>
        </w:rPr>
        <w:t xml:space="preserve"> </w:t>
      </w:r>
      <w:r w:rsidRPr="007B7058">
        <w:rPr>
          <w:rFonts w:ascii="Montserrat" w:hAnsi="Montserrat" w:cs="Arial"/>
          <w:sz w:val="20"/>
          <w:szCs w:val="20"/>
        </w:rPr>
        <w:t>y</w:t>
      </w:r>
      <w:r w:rsidR="00F130C3">
        <w:rPr>
          <w:rFonts w:ascii="Montserrat" w:hAnsi="Montserrat" w:cs="Arial"/>
          <w:sz w:val="20"/>
          <w:szCs w:val="20"/>
        </w:rPr>
        <w:t>.</w:t>
      </w:r>
      <w:r w:rsidRPr="007B7058">
        <w:rPr>
          <w:rFonts w:ascii="Montserrat" w:hAnsi="Montserrat" w:cs="Arial"/>
          <w:sz w:val="20"/>
          <w:szCs w:val="20"/>
        </w:rPr>
        <w:t xml:space="preserve">  automatinių kasų techninei priežiūrai ir remontui taikomi Valstybinės mokesčių inspekcijos prie Lietuvos Respublikos Finansų ministerijos  viršininko įsakymo Dėl prekybos ir / arba paslaugų teikimo automatų naudojimo ir įplaukų gautų iš šių automatų apskaitos taisyklių 2009 m kovo 12 d. Nr. VA-24 su vėlesniais pakeitimais   reikalavimai.</w:t>
      </w:r>
    </w:p>
    <w:p w14:paraId="5386B120" w14:textId="73143231" w:rsidR="0074272B" w:rsidRPr="007B7058" w:rsidRDefault="00AF3395" w:rsidP="00182285">
      <w:pPr>
        <w:pStyle w:val="prastasiniatinklio"/>
        <w:numPr>
          <w:ilvl w:val="1"/>
          <w:numId w:val="15"/>
        </w:numPr>
        <w:spacing w:before="0" w:beforeAutospacing="0" w:after="0" w:afterAutospacing="0"/>
        <w:jc w:val="both"/>
        <w:rPr>
          <w:rFonts w:ascii="Montserrat" w:hAnsi="Montserrat" w:cs="Arial"/>
          <w:sz w:val="20"/>
          <w:szCs w:val="20"/>
        </w:rPr>
      </w:pPr>
      <w:r w:rsidRPr="007B7058">
        <w:rPr>
          <w:rFonts w:ascii="Montserrat" w:hAnsi="Montserrat" w:cs="Arial"/>
          <w:sz w:val="20"/>
          <w:szCs w:val="20"/>
        </w:rPr>
        <w:t xml:space="preserve">Tiekėjas </w:t>
      </w:r>
      <w:r w:rsidR="00D13781">
        <w:rPr>
          <w:rFonts w:ascii="Montserrat" w:hAnsi="Montserrat" w:cs="Arial"/>
          <w:sz w:val="20"/>
          <w:szCs w:val="20"/>
        </w:rPr>
        <w:t xml:space="preserve">kartu su pirkimo dokumentais </w:t>
      </w:r>
      <w:r w:rsidRPr="007B7058">
        <w:rPr>
          <w:rFonts w:ascii="Montserrat" w:hAnsi="Montserrat" w:cs="Arial"/>
          <w:sz w:val="20"/>
          <w:szCs w:val="20"/>
        </w:rPr>
        <w:t>turės pateikti prekybos ir/arba paslaugų teikimo automato gamintojo ar jo įgalioto atstovo išduotus dokumentus, patvirtinančius teisę atlikti prekybos ir/arba paslaugų teikimo automato techninę priežiūrą ir remontą</w:t>
      </w:r>
    </w:p>
    <w:p w14:paraId="2DF56B75" w14:textId="77777777" w:rsidR="004B483B" w:rsidRPr="00D13781" w:rsidRDefault="00BA605D" w:rsidP="00182285">
      <w:pPr>
        <w:pStyle w:val="prastasiniatinklio"/>
        <w:numPr>
          <w:ilvl w:val="0"/>
          <w:numId w:val="15"/>
        </w:numPr>
        <w:spacing w:before="0" w:beforeAutospacing="0" w:after="0" w:afterAutospacing="0"/>
        <w:ind w:left="426" w:hanging="426"/>
        <w:jc w:val="both"/>
        <w:rPr>
          <w:rFonts w:ascii="Montserrat" w:hAnsi="Montserrat" w:cs="Arial"/>
          <w:b/>
          <w:bCs/>
          <w:sz w:val="20"/>
          <w:szCs w:val="20"/>
        </w:rPr>
      </w:pPr>
      <w:r w:rsidRPr="00D13781">
        <w:rPr>
          <w:rFonts w:ascii="Montserrat" w:hAnsi="Montserrat"/>
          <w:b/>
          <w:bCs/>
          <w:sz w:val="20"/>
          <w:szCs w:val="20"/>
        </w:rPr>
        <w:t>Vartojamos sąvokos:</w:t>
      </w:r>
    </w:p>
    <w:p w14:paraId="18E5531C" w14:textId="77777777" w:rsidR="004B483B" w:rsidRPr="007B7058" w:rsidRDefault="00BA605D" w:rsidP="00182285">
      <w:pPr>
        <w:pStyle w:val="prastasiniatinklio"/>
        <w:numPr>
          <w:ilvl w:val="1"/>
          <w:numId w:val="15"/>
        </w:numPr>
        <w:spacing w:before="0" w:beforeAutospacing="0" w:after="0" w:afterAutospacing="0"/>
        <w:jc w:val="both"/>
        <w:rPr>
          <w:rFonts w:ascii="Montserrat" w:hAnsi="Montserrat"/>
          <w:sz w:val="20"/>
          <w:szCs w:val="20"/>
        </w:rPr>
      </w:pPr>
      <w:r w:rsidRPr="003019B8">
        <w:rPr>
          <w:rFonts w:ascii="Montserrat" w:hAnsi="Montserrat"/>
          <w:sz w:val="20"/>
          <w:szCs w:val="20"/>
        </w:rPr>
        <w:t xml:space="preserve">Aptarnavimo vieta – Užsakovo vykdomos veiklos vieta, kurioje įrengta įranga. </w:t>
      </w:r>
    </w:p>
    <w:p w14:paraId="536C9AE3" w14:textId="77777777" w:rsidR="004B483B" w:rsidRPr="007B7058" w:rsidRDefault="00BA605D" w:rsidP="00182285">
      <w:pPr>
        <w:pStyle w:val="prastasiniatinklio"/>
        <w:numPr>
          <w:ilvl w:val="1"/>
          <w:numId w:val="15"/>
        </w:numPr>
        <w:spacing w:before="0" w:beforeAutospacing="0" w:after="0" w:afterAutospacing="0"/>
        <w:jc w:val="both"/>
        <w:rPr>
          <w:rFonts w:ascii="Montserrat" w:hAnsi="Montserrat"/>
          <w:sz w:val="20"/>
          <w:szCs w:val="20"/>
        </w:rPr>
      </w:pPr>
      <w:r w:rsidRPr="003019B8">
        <w:rPr>
          <w:rFonts w:ascii="Montserrat" w:hAnsi="Montserrat"/>
          <w:sz w:val="20"/>
          <w:szCs w:val="20"/>
        </w:rPr>
        <w:t xml:space="preserve">Autorizavimas – finansinių operacijų apdorojimas bei kitų su kortelių aptarnavimu susijusių funkcijų atlikimas. </w:t>
      </w:r>
    </w:p>
    <w:p w14:paraId="0C817467" w14:textId="77777777" w:rsidR="004B483B" w:rsidRPr="007B7058" w:rsidRDefault="00BA605D" w:rsidP="00182285">
      <w:pPr>
        <w:pStyle w:val="prastasiniatinklio"/>
        <w:numPr>
          <w:ilvl w:val="1"/>
          <w:numId w:val="15"/>
        </w:numPr>
        <w:spacing w:before="0" w:beforeAutospacing="0" w:after="0" w:afterAutospacing="0"/>
        <w:jc w:val="both"/>
        <w:rPr>
          <w:rFonts w:ascii="Montserrat" w:hAnsi="Montserrat"/>
          <w:sz w:val="20"/>
          <w:szCs w:val="20"/>
        </w:rPr>
      </w:pPr>
      <w:r w:rsidRPr="003019B8">
        <w:rPr>
          <w:rFonts w:ascii="Montserrat" w:hAnsi="Montserrat"/>
          <w:sz w:val="20"/>
          <w:szCs w:val="20"/>
        </w:rPr>
        <w:t>Bankas – komercinis bankas, su kuriuo Užsakovas yra sudaręs sutartį dėl atsiskaitymų mokėjimo kortelėmis vykdymo.</w:t>
      </w:r>
    </w:p>
    <w:p w14:paraId="2DC11FD7" w14:textId="77777777" w:rsidR="004B483B" w:rsidRPr="007B7058" w:rsidRDefault="00BA605D" w:rsidP="00182285">
      <w:pPr>
        <w:pStyle w:val="prastasiniatinklio"/>
        <w:numPr>
          <w:ilvl w:val="1"/>
          <w:numId w:val="15"/>
        </w:numPr>
        <w:spacing w:before="0" w:beforeAutospacing="0" w:after="0" w:afterAutospacing="0"/>
        <w:jc w:val="both"/>
        <w:rPr>
          <w:rFonts w:ascii="Montserrat" w:hAnsi="Montserrat"/>
          <w:sz w:val="20"/>
          <w:szCs w:val="20"/>
        </w:rPr>
      </w:pPr>
      <w:r w:rsidRPr="003019B8">
        <w:rPr>
          <w:rFonts w:ascii="Montserrat" w:hAnsi="Montserrat"/>
          <w:sz w:val="20"/>
          <w:szCs w:val="20"/>
        </w:rPr>
        <w:t>Banko autorizavimo centras (toliau – BAC) – banke ir (ar) trečiojo asmens patalpose esanti techninė ir programinė įranga, skirta autorizavimui.</w:t>
      </w:r>
    </w:p>
    <w:p w14:paraId="63FB03A5" w14:textId="2AD97C36" w:rsidR="004B483B" w:rsidRPr="007B7058" w:rsidRDefault="00BA605D" w:rsidP="00182285">
      <w:pPr>
        <w:pStyle w:val="prastasiniatinklio"/>
        <w:numPr>
          <w:ilvl w:val="1"/>
          <w:numId w:val="15"/>
        </w:numPr>
        <w:spacing w:before="0" w:beforeAutospacing="0" w:after="0" w:afterAutospacing="0"/>
        <w:jc w:val="both"/>
        <w:rPr>
          <w:rFonts w:ascii="Montserrat" w:hAnsi="Montserrat"/>
          <w:sz w:val="20"/>
          <w:szCs w:val="20"/>
        </w:rPr>
      </w:pPr>
      <w:r w:rsidRPr="003019B8">
        <w:rPr>
          <w:rFonts w:ascii="Montserrat" w:hAnsi="Montserrat"/>
          <w:sz w:val="20"/>
          <w:szCs w:val="20"/>
        </w:rPr>
        <w:t>Elektroninis kortelių skaitytuvas</w:t>
      </w:r>
      <w:r w:rsidR="009944F2">
        <w:rPr>
          <w:rFonts w:ascii="Montserrat" w:hAnsi="Montserrat"/>
          <w:sz w:val="20"/>
          <w:szCs w:val="20"/>
        </w:rPr>
        <w:t xml:space="preserve"> (toliau – EKS)</w:t>
      </w:r>
      <w:r w:rsidRPr="003019B8">
        <w:rPr>
          <w:rFonts w:ascii="Montserrat" w:hAnsi="Montserrat"/>
          <w:sz w:val="20"/>
          <w:szCs w:val="20"/>
        </w:rPr>
        <w:t xml:space="preserve"> – naudojamas kortelių autorizavimui ir informacijos apie operacijas perdavimui.</w:t>
      </w:r>
    </w:p>
    <w:p w14:paraId="3D94C953" w14:textId="77777777" w:rsidR="004B483B" w:rsidRPr="007B7058" w:rsidRDefault="00BA605D" w:rsidP="00182285">
      <w:pPr>
        <w:pStyle w:val="prastasiniatinklio"/>
        <w:numPr>
          <w:ilvl w:val="1"/>
          <w:numId w:val="15"/>
        </w:numPr>
        <w:spacing w:before="0" w:beforeAutospacing="0" w:after="0" w:afterAutospacing="0"/>
        <w:jc w:val="both"/>
        <w:rPr>
          <w:rFonts w:ascii="Montserrat" w:hAnsi="Montserrat"/>
          <w:sz w:val="20"/>
          <w:szCs w:val="20"/>
        </w:rPr>
      </w:pPr>
      <w:r w:rsidRPr="003019B8">
        <w:rPr>
          <w:rFonts w:ascii="Montserrat" w:hAnsi="Montserrat"/>
          <w:sz w:val="20"/>
          <w:szCs w:val="20"/>
        </w:rPr>
        <w:t>Įranga – Užsakovo įrengta techninė įranga (įskaitant EKS) ir Paslaugų teikėjo naudojama programinė / techninė įranga, skirta kortelėms aptarnauti.</w:t>
      </w:r>
    </w:p>
    <w:p w14:paraId="1CBBDF1E" w14:textId="77777777" w:rsidR="004B483B" w:rsidRPr="003019B8" w:rsidRDefault="00BA605D" w:rsidP="00182285">
      <w:pPr>
        <w:pStyle w:val="prastasiniatinklio"/>
        <w:numPr>
          <w:ilvl w:val="1"/>
          <w:numId w:val="15"/>
        </w:numPr>
        <w:spacing w:before="0" w:beforeAutospacing="0" w:after="0" w:afterAutospacing="0"/>
        <w:jc w:val="both"/>
        <w:rPr>
          <w:rFonts w:ascii="Montserrat" w:hAnsi="Montserrat" w:cs="Arial"/>
          <w:sz w:val="20"/>
          <w:szCs w:val="20"/>
        </w:rPr>
      </w:pPr>
      <w:r w:rsidRPr="003019B8">
        <w:rPr>
          <w:rFonts w:ascii="Montserrat" w:hAnsi="Montserrat"/>
          <w:sz w:val="20"/>
          <w:szCs w:val="20"/>
        </w:rPr>
        <w:t xml:space="preserve">Operacija – kortelės mokėjimo operacijos, atliekamos Užsakovo veiklos vykdymo vietose. </w:t>
      </w:r>
    </w:p>
    <w:p w14:paraId="04964EDC" w14:textId="77777777" w:rsidR="004B483B" w:rsidRPr="003019B8" w:rsidRDefault="00BA605D" w:rsidP="00182285">
      <w:pPr>
        <w:pStyle w:val="prastasiniatinklio"/>
        <w:numPr>
          <w:ilvl w:val="0"/>
          <w:numId w:val="15"/>
        </w:numPr>
        <w:spacing w:before="0" w:beforeAutospacing="0" w:after="0" w:afterAutospacing="0"/>
        <w:ind w:left="426" w:hanging="426"/>
        <w:jc w:val="both"/>
        <w:rPr>
          <w:rFonts w:ascii="Montserrat" w:hAnsi="Montserrat" w:cs="Arial"/>
          <w:sz w:val="20"/>
          <w:szCs w:val="20"/>
        </w:rPr>
      </w:pPr>
      <w:r w:rsidRPr="003019B8">
        <w:rPr>
          <w:rFonts w:ascii="Montserrat" w:hAnsi="Montserrat"/>
          <w:sz w:val="20"/>
          <w:szCs w:val="20"/>
        </w:rPr>
        <w:t>Perkamos paslaugos apima:</w:t>
      </w:r>
    </w:p>
    <w:p w14:paraId="5435B5AE" w14:textId="77777777" w:rsidR="004B483B" w:rsidRPr="00906989" w:rsidRDefault="00BA605D" w:rsidP="00182285">
      <w:pPr>
        <w:pStyle w:val="prastasiniatinklio"/>
        <w:numPr>
          <w:ilvl w:val="1"/>
          <w:numId w:val="15"/>
        </w:numPr>
        <w:spacing w:before="0" w:beforeAutospacing="0" w:after="0" w:afterAutospacing="0"/>
        <w:jc w:val="both"/>
        <w:rPr>
          <w:rFonts w:ascii="Montserrat" w:hAnsi="Montserrat"/>
          <w:sz w:val="20"/>
          <w:szCs w:val="20"/>
        </w:rPr>
      </w:pPr>
      <w:r w:rsidRPr="003019B8">
        <w:rPr>
          <w:rFonts w:ascii="Montserrat" w:hAnsi="Montserrat"/>
          <w:sz w:val="20"/>
          <w:szCs w:val="20"/>
        </w:rPr>
        <w:t>Nepertraukiamą duomenų apie operacijas perdavimą, EKS stebėjimą, EKS nemechaninių sutrikimų šalinimą ir aptarnavimą, skirtą Užsakovo automobilių stovėjimo aikštelių mokėjimo kasose užtikrinti mokėjimus banko kortelėmis už automobilių stovėjimo paslaugas.</w:t>
      </w:r>
    </w:p>
    <w:p w14:paraId="48711D81" w14:textId="77777777" w:rsidR="004B483B" w:rsidRPr="003019B8" w:rsidRDefault="00BA605D" w:rsidP="00182285">
      <w:pPr>
        <w:pStyle w:val="prastasiniatinklio"/>
        <w:numPr>
          <w:ilvl w:val="1"/>
          <w:numId w:val="15"/>
        </w:numPr>
        <w:spacing w:before="0" w:beforeAutospacing="0" w:after="0" w:afterAutospacing="0"/>
        <w:jc w:val="both"/>
        <w:rPr>
          <w:rFonts w:ascii="Montserrat" w:hAnsi="Montserrat" w:cs="Arial"/>
          <w:sz w:val="20"/>
          <w:szCs w:val="20"/>
        </w:rPr>
      </w:pPr>
      <w:r w:rsidRPr="003019B8">
        <w:rPr>
          <w:rFonts w:ascii="Montserrat" w:hAnsi="Montserrat"/>
          <w:sz w:val="20"/>
          <w:szCs w:val="20"/>
        </w:rPr>
        <w:t>Užsakovo darbuotojų konsultavimą el. paštu su pirkimo objektu susijusiais klausimais, problemų, susijusių su EKS veikimu, sprendimą užtikrinant duomenų apie EKS operacijas perdavimą.</w:t>
      </w:r>
    </w:p>
    <w:p w14:paraId="422109AC" w14:textId="77777777" w:rsidR="005C7EB7" w:rsidRPr="007B7058" w:rsidRDefault="00BA605D" w:rsidP="00182285">
      <w:pPr>
        <w:pStyle w:val="prastasiniatinklio"/>
        <w:numPr>
          <w:ilvl w:val="0"/>
          <w:numId w:val="15"/>
        </w:numPr>
        <w:spacing w:before="0" w:beforeAutospacing="0" w:after="0" w:afterAutospacing="0"/>
        <w:ind w:left="426"/>
        <w:jc w:val="both"/>
        <w:rPr>
          <w:rFonts w:ascii="Montserrat" w:hAnsi="Montserrat" w:cs="Arial"/>
          <w:sz w:val="20"/>
          <w:szCs w:val="20"/>
        </w:rPr>
      </w:pPr>
      <w:r w:rsidRPr="007B7058">
        <w:rPr>
          <w:rFonts w:ascii="Montserrat" w:hAnsi="Montserrat"/>
          <w:sz w:val="20"/>
          <w:szCs w:val="20"/>
        </w:rPr>
        <w:t>Esama situacija ir paslaugų kiekiai:</w:t>
      </w:r>
    </w:p>
    <w:p w14:paraId="0B1F9260" w14:textId="360A3F09" w:rsidR="005C7EB7"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Paslaugos perkamos Užsakovo Vilniaus mieste eksploatuojamiems EKS.</w:t>
      </w:r>
    </w:p>
    <w:p w14:paraId="401BCBFD" w14:textId="77777777" w:rsidR="005C7EB7"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lastRenderedPageBreak/>
        <w:t>Turimi EKS įdiegti automatinėse kasose „SOFTRA“.</w:t>
      </w:r>
    </w:p>
    <w:p w14:paraId="4DD6A31C" w14:textId="77777777" w:rsidR="005C7EB7"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Atsiskaitymų mokėjimo kortelėmis aptarnavimo paslaugą teikia AB SEB bankas.</w:t>
      </w:r>
    </w:p>
    <w:p w14:paraId="3E9BD71C" w14:textId="77777777" w:rsidR="005C7EB7"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 xml:space="preserve">Operacijų centras – </w:t>
      </w:r>
      <w:proofErr w:type="spellStart"/>
      <w:r w:rsidRPr="003019B8">
        <w:rPr>
          <w:rFonts w:ascii="Montserrat" w:hAnsi="Montserrat"/>
          <w:sz w:val="20"/>
          <w:szCs w:val="20"/>
        </w:rPr>
        <w:t>Worldline</w:t>
      </w:r>
      <w:proofErr w:type="spellEnd"/>
      <w:r w:rsidRPr="003019B8">
        <w:rPr>
          <w:rFonts w:ascii="Montserrat" w:hAnsi="Montserrat"/>
          <w:sz w:val="20"/>
          <w:szCs w:val="20"/>
        </w:rPr>
        <w:t xml:space="preserve"> Lietuva.</w:t>
      </w:r>
    </w:p>
    <w:p w14:paraId="6D189E68" w14:textId="5153F31E" w:rsidR="005C7EB7" w:rsidRPr="00C9261A"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Šiuo metu Užsakovas turi 1</w:t>
      </w:r>
      <w:r w:rsidR="00250555">
        <w:rPr>
          <w:rFonts w:ascii="Montserrat" w:hAnsi="Montserrat"/>
          <w:sz w:val="20"/>
          <w:szCs w:val="20"/>
        </w:rPr>
        <w:t>7</w:t>
      </w:r>
      <w:r w:rsidRPr="003019B8">
        <w:rPr>
          <w:rFonts w:ascii="Montserrat" w:hAnsi="Montserrat"/>
          <w:sz w:val="20"/>
          <w:szCs w:val="20"/>
        </w:rPr>
        <w:t xml:space="preserve"> EKS, tačiau pirkimo sutarties galiojimo laikotarpiu EKS kiekis gali kisti (didėti arba mažėti)</w:t>
      </w:r>
      <w:r w:rsidR="00182285">
        <w:rPr>
          <w:rFonts w:ascii="Montserrat" w:hAnsi="Montserrat"/>
          <w:sz w:val="20"/>
          <w:szCs w:val="20"/>
        </w:rPr>
        <w:t>.</w:t>
      </w:r>
    </w:p>
    <w:p w14:paraId="4DE322D8" w14:textId="77777777"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Maksimalus paslaugų teikimo laikotarpis – 36 mėnesiai.</w:t>
      </w:r>
    </w:p>
    <w:p w14:paraId="09123FB8" w14:textId="1B3AEB33" w:rsidR="00CA6B2E" w:rsidRPr="003019B8" w:rsidRDefault="00BA605D" w:rsidP="00182285">
      <w:pPr>
        <w:pStyle w:val="prastasiniatinklio"/>
        <w:numPr>
          <w:ilvl w:val="0"/>
          <w:numId w:val="15"/>
        </w:numPr>
        <w:spacing w:before="0" w:beforeAutospacing="0" w:after="0" w:afterAutospacing="0"/>
        <w:ind w:left="426"/>
        <w:jc w:val="both"/>
        <w:rPr>
          <w:rFonts w:ascii="Montserrat" w:hAnsi="Montserrat" w:cs="Arial"/>
          <w:sz w:val="20"/>
          <w:szCs w:val="20"/>
        </w:rPr>
      </w:pPr>
      <w:r w:rsidRPr="003019B8">
        <w:rPr>
          <w:rFonts w:ascii="Montserrat" w:hAnsi="Montserrat"/>
          <w:b/>
          <w:bCs/>
          <w:sz w:val="20"/>
          <w:szCs w:val="20"/>
        </w:rPr>
        <w:t xml:space="preserve">Reikalavimai </w:t>
      </w:r>
      <w:r w:rsidR="007B7058">
        <w:rPr>
          <w:rFonts w:ascii="Montserrat" w:hAnsi="Montserrat"/>
          <w:b/>
          <w:bCs/>
          <w:sz w:val="20"/>
          <w:szCs w:val="20"/>
        </w:rPr>
        <w:t xml:space="preserve">stebėjimo </w:t>
      </w:r>
      <w:r w:rsidRPr="003019B8">
        <w:rPr>
          <w:rFonts w:ascii="Montserrat" w:hAnsi="Montserrat"/>
          <w:b/>
          <w:bCs/>
          <w:sz w:val="20"/>
          <w:szCs w:val="20"/>
        </w:rPr>
        <w:t>paslaugoms:</w:t>
      </w:r>
    </w:p>
    <w:p w14:paraId="4E95FF04" w14:textId="77777777"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Paslaugos turi būti teikiamos 24 val. per parą 7 dienas per savaitę.</w:t>
      </w:r>
    </w:p>
    <w:p w14:paraId="40FFC7FB" w14:textId="77777777"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Paslaugos teikiamos nuotoliniu būdu, nevykstant fiziškai prie EKS.</w:t>
      </w:r>
    </w:p>
    <w:p w14:paraId="6E8D38FD" w14:textId="5D2397DC"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 xml:space="preserve">Teikiant paslaugas, yra stebimi EKS veikimo parametrai ir atitinkamai nustatomi bei šalinami EKS veikimo sutrikimai techninės specifikacijos </w:t>
      </w:r>
      <w:r w:rsidR="00BA0695">
        <w:rPr>
          <w:rFonts w:ascii="Montserrat" w:hAnsi="Montserrat"/>
          <w:sz w:val="20"/>
          <w:szCs w:val="20"/>
        </w:rPr>
        <w:t>10</w:t>
      </w:r>
      <w:r w:rsidR="00BA0695" w:rsidRPr="003019B8">
        <w:rPr>
          <w:rFonts w:ascii="Montserrat" w:hAnsi="Montserrat"/>
          <w:sz w:val="20"/>
          <w:szCs w:val="20"/>
        </w:rPr>
        <w:t xml:space="preserve"> </w:t>
      </w:r>
      <w:r w:rsidRPr="003019B8">
        <w:rPr>
          <w:rFonts w:ascii="Montserrat" w:hAnsi="Montserrat"/>
          <w:sz w:val="20"/>
          <w:szCs w:val="20"/>
        </w:rPr>
        <w:t xml:space="preserve">punkte nurodytų paslaugų apimties ribose. Jeigu EKS sutrikimai nepatenka į </w:t>
      </w:r>
      <w:r w:rsidR="00BA0695">
        <w:rPr>
          <w:rFonts w:ascii="Montserrat" w:hAnsi="Montserrat"/>
          <w:sz w:val="20"/>
          <w:szCs w:val="20"/>
        </w:rPr>
        <w:t>10</w:t>
      </w:r>
      <w:r w:rsidR="00BA0695" w:rsidRPr="003019B8">
        <w:rPr>
          <w:rFonts w:ascii="Montserrat" w:hAnsi="Montserrat"/>
          <w:sz w:val="20"/>
          <w:szCs w:val="20"/>
        </w:rPr>
        <w:t xml:space="preserve"> </w:t>
      </w:r>
      <w:r w:rsidRPr="003019B8">
        <w:rPr>
          <w:rFonts w:ascii="Montserrat" w:hAnsi="Montserrat"/>
          <w:sz w:val="20"/>
          <w:szCs w:val="20"/>
        </w:rPr>
        <w:t xml:space="preserve">punkte nurodytų paslaugų apimtis, Paslaugų teikėjas turi Užsakovui pateikti </w:t>
      </w:r>
      <w:r w:rsidR="003C4619" w:rsidRPr="003019B8">
        <w:rPr>
          <w:rFonts w:ascii="Montserrat" w:hAnsi="Montserrat"/>
          <w:sz w:val="20"/>
          <w:szCs w:val="20"/>
        </w:rPr>
        <w:t>rekomendacij</w:t>
      </w:r>
      <w:r w:rsidR="003C4619">
        <w:rPr>
          <w:rFonts w:ascii="Montserrat" w:hAnsi="Montserrat"/>
          <w:sz w:val="20"/>
          <w:szCs w:val="20"/>
        </w:rPr>
        <w:t>a</w:t>
      </w:r>
      <w:r w:rsidR="003C4619" w:rsidRPr="003019B8">
        <w:rPr>
          <w:rFonts w:ascii="Montserrat" w:hAnsi="Montserrat"/>
          <w:sz w:val="20"/>
          <w:szCs w:val="20"/>
        </w:rPr>
        <w:t xml:space="preserve">s </w:t>
      </w:r>
      <w:r w:rsidRPr="003019B8">
        <w:rPr>
          <w:rFonts w:ascii="Montserrat" w:hAnsi="Montserrat"/>
          <w:sz w:val="20"/>
          <w:szCs w:val="20"/>
        </w:rPr>
        <w:t>dėl šių sutrikimų pašalinimo.</w:t>
      </w:r>
      <w:r w:rsidR="00BA0695">
        <w:rPr>
          <w:rFonts w:ascii="Montserrat" w:hAnsi="Montserrat"/>
          <w:sz w:val="20"/>
          <w:szCs w:val="20"/>
        </w:rPr>
        <w:t xml:space="preserve"> Užsakovui nurodžius, kad gedimo pašalinti pagal pateiktas rekomendacijas Užsakovui nepavyksta Paslaugų teikėjas privalo šalinti gedimą atvykstant į objektą. Gedimų šalinimas atvykstant į objektą nėra stebėjimo paslaugų dalis ir yra apmokestinamas valandiniu tarifu</w:t>
      </w:r>
      <w:r w:rsidR="00B524E4">
        <w:rPr>
          <w:rFonts w:ascii="Montserrat" w:hAnsi="Montserrat"/>
          <w:sz w:val="20"/>
          <w:szCs w:val="20"/>
        </w:rPr>
        <w:t>.</w:t>
      </w:r>
      <w:r w:rsidR="00BA0695">
        <w:rPr>
          <w:rFonts w:ascii="Montserrat" w:hAnsi="Montserrat"/>
          <w:sz w:val="20"/>
          <w:szCs w:val="20"/>
        </w:rPr>
        <w:t xml:space="preserve"> </w:t>
      </w:r>
    </w:p>
    <w:p w14:paraId="75D5003E" w14:textId="77777777"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Į perkamų paslaugų apimtį neįtraukiami Užsakovo įrangos mechaniniai gedimai / sutrikimai.</w:t>
      </w:r>
    </w:p>
    <w:p w14:paraId="643B7D50" w14:textId="77777777"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Į perkamų paslaugų apimtį neįtraukiama įrangos ryšio paslaugų kaina. Interneto ryšį ir jam reikalingą įrangą užtikrina Užsakovas.</w:t>
      </w:r>
    </w:p>
    <w:p w14:paraId="120B8BC1" w14:textId="77777777" w:rsidR="00CA6B2E" w:rsidRPr="003019B8" w:rsidRDefault="00BA605D" w:rsidP="00182285">
      <w:pPr>
        <w:pStyle w:val="prastasiniatinklio"/>
        <w:numPr>
          <w:ilvl w:val="0"/>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Paslaugų teikėjas įsipareigoja:</w:t>
      </w:r>
    </w:p>
    <w:p w14:paraId="6B309930" w14:textId="77777777"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perduoti teisingus duomenis apie operacijas į BAC;</w:t>
      </w:r>
    </w:p>
    <w:p w14:paraId="1CE517BC" w14:textId="77777777"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užtikrinti ir atsakyti už Užsakovo operacijų duomenų saugumą, t. y. saugų duomenų nuskaitymą EKS priemonėmis, saugų duomenų perdavimą į BAC ir saugų tokių duomenų saugojimą ir (ar) apdorojimą, vadovaujantis aktualia PCI DSS standarto redakcija. Jei paslaugų teikimui užtikrinti Paslaugų teikėjas turi jungtis į Užsakovo tinklą nuotoliniu būdu, Paslaugų teikėjas užtikrina, kad atliekami veiksmai nepažeis ir nesumenkins Užsakovo sistemų saugumo;</w:t>
      </w:r>
    </w:p>
    <w:p w14:paraId="1CB785C0" w14:textId="3AD48B2E" w:rsidR="00CA6B2E" w:rsidRPr="003019B8" w:rsidRDefault="00BA605D" w:rsidP="00B524E4">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 xml:space="preserve">užtikrinti įrangos funkcionavimo (išskyrus įrangos mechaninius gedimus ar sutrikimus, priklausančius nuo Užsakovo) atstatymą per greičiausiai įmanomą laiką, bet ne ilgiau nei per šios techninės specifikacijos </w:t>
      </w:r>
      <w:r w:rsidR="00B524E4" w:rsidRPr="00B524E4">
        <w:rPr>
          <w:rFonts w:ascii="Montserrat" w:hAnsi="Montserrat"/>
          <w:sz w:val="20"/>
          <w:szCs w:val="20"/>
        </w:rPr>
        <w:t>14.1-14.5</w:t>
      </w:r>
      <w:r w:rsidR="00506C84">
        <w:rPr>
          <w:rFonts w:ascii="Montserrat" w:hAnsi="Montserrat"/>
          <w:sz w:val="20"/>
          <w:szCs w:val="20"/>
        </w:rPr>
        <w:t xml:space="preserve"> </w:t>
      </w:r>
      <w:r w:rsidRPr="003019B8">
        <w:rPr>
          <w:rFonts w:ascii="Montserrat" w:hAnsi="Montserrat"/>
          <w:sz w:val="20"/>
          <w:szCs w:val="20"/>
        </w:rPr>
        <w:t>papunk</w:t>
      </w:r>
      <w:r w:rsidR="00B524E4">
        <w:rPr>
          <w:rFonts w:ascii="Montserrat" w:hAnsi="Montserrat"/>
          <w:sz w:val="20"/>
          <w:szCs w:val="20"/>
        </w:rPr>
        <w:t>čiuose</w:t>
      </w:r>
      <w:r w:rsidRPr="003019B8">
        <w:rPr>
          <w:rFonts w:ascii="Montserrat" w:hAnsi="Montserrat"/>
          <w:sz w:val="20"/>
          <w:szCs w:val="20"/>
        </w:rPr>
        <w:t xml:space="preserve"> nurodytą laiką, kuris pradedamas skaičiuoti nuo Užsakovo pranešimo apie įrangos funkcionavimo sutrikimą gavimo momento arba pačios įrangos pranešimo apie sutrikimą momento (taikomas, kuris ankstesnis);</w:t>
      </w:r>
    </w:p>
    <w:p w14:paraId="3C6990A1" w14:textId="77777777" w:rsidR="00CA6B2E" w:rsidRPr="003019B8"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konsultuoti Užsakovo darbuotojus įrangos naudojimo klausimais.</w:t>
      </w:r>
    </w:p>
    <w:p w14:paraId="4FA9DB4C" w14:textId="73D948AF" w:rsidR="001C05A7" w:rsidRPr="001C05A7" w:rsidRDefault="00BA605D" w:rsidP="00182285">
      <w:pPr>
        <w:pStyle w:val="prastasiniatinklio"/>
        <w:numPr>
          <w:ilvl w:val="0"/>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Gedimai turi būti šalinami:</w:t>
      </w:r>
    </w:p>
    <w:p w14:paraId="0806CC07" w14:textId="63FD2943" w:rsidR="00CA6B2E" w:rsidRPr="003019B8" w:rsidRDefault="00F144AA" w:rsidP="00182285">
      <w:pPr>
        <w:pStyle w:val="prastasiniatinklio"/>
        <w:numPr>
          <w:ilvl w:val="1"/>
          <w:numId w:val="15"/>
        </w:numPr>
        <w:spacing w:before="0" w:beforeAutospacing="0" w:after="0" w:afterAutospacing="0"/>
        <w:ind w:left="426"/>
        <w:jc w:val="both"/>
        <w:rPr>
          <w:rFonts w:ascii="Montserrat" w:hAnsi="Montserrat" w:cs="Arial"/>
          <w:sz w:val="20"/>
          <w:szCs w:val="20"/>
        </w:rPr>
      </w:pPr>
      <w:r>
        <w:rPr>
          <w:rFonts w:ascii="Montserrat" w:hAnsi="Montserrat"/>
          <w:sz w:val="20"/>
          <w:szCs w:val="20"/>
        </w:rPr>
        <w:t xml:space="preserve">Nuotoliu, </w:t>
      </w:r>
      <w:r w:rsidR="00BA605D" w:rsidRPr="003019B8">
        <w:rPr>
          <w:rFonts w:ascii="Montserrat" w:hAnsi="Montserrat"/>
          <w:sz w:val="20"/>
          <w:szCs w:val="20"/>
        </w:rPr>
        <w:t xml:space="preserve">per 5 valandas darbo dienomis, jeigu pranešimas apie įrangos funkcionavimo sutrikimą gautas </w:t>
      </w:r>
      <w:r w:rsidR="0065789D">
        <w:rPr>
          <w:rFonts w:ascii="Montserrat" w:hAnsi="Montserrat"/>
          <w:sz w:val="20"/>
          <w:szCs w:val="20"/>
        </w:rPr>
        <w:t xml:space="preserve">darbo dieną </w:t>
      </w:r>
      <w:r w:rsidR="00BA605D" w:rsidRPr="003019B8">
        <w:rPr>
          <w:rFonts w:ascii="Montserrat" w:hAnsi="Montserrat"/>
          <w:sz w:val="20"/>
          <w:szCs w:val="20"/>
        </w:rPr>
        <w:t>nuo 8:00 iki 17:00 val.;</w:t>
      </w:r>
    </w:p>
    <w:p w14:paraId="33732D52" w14:textId="6094312C" w:rsidR="00CA6B2E" w:rsidRPr="00182285" w:rsidRDefault="00F144AA" w:rsidP="00182285">
      <w:pPr>
        <w:pStyle w:val="prastasiniatinklio"/>
        <w:numPr>
          <w:ilvl w:val="1"/>
          <w:numId w:val="15"/>
        </w:numPr>
        <w:spacing w:before="0" w:beforeAutospacing="0" w:after="0" w:afterAutospacing="0"/>
        <w:ind w:left="426"/>
        <w:jc w:val="both"/>
        <w:rPr>
          <w:rFonts w:ascii="Montserrat" w:hAnsi="Montserrat" w:cs="Arial"/>
          <w:sz w:val="20"/>
          <w:szCs w:val="20"/>
        </w:rPr>
      </w:pPr>
      <w:r>
        <w:rPr>
          <w:rFonts w:ascii="Montserrat" w:hAnsi="Montserrat"/>
          <w:sz w:val="20"/>
          <w:szCs w:val="20"/>
        </w:rPr>
        <w:t xml:space="preserve">Nuotoliu, </w:t>
      </w:r>
      <w:r w:rsidR="00BA605D" w:rsidRPr="003019B8">
        <w:rPr>
          <w:rFonts w:ascii="Montserrat" w:hAnsi="Montserrat"/>
          <w:sz w:val="20"/>
          <w:szCs w:val="20"/>
        </w:rPr>
        <w:t>per 10 valandų, jeigu pranešimas apie įrangos funkcionavimo sutrikimą gautas nedarbo dienomis ar darbo dienomis nuo 17:00 iki 8:00 val.</w:t>
      </w:r>
    </w:p>
    <w:p w14:paraId="4698E68B" w14:textId="1C700AD8" w:rsidR="00182285" w:rsidRPr="00961589" w:rsidRDefault="00F144AA" w:rsidP="00182285">
      <w:pPr>
        <w:pStyle w:val="prastasiniatinklio"/>
        <w:numPr>
          <w:ilvl w:val="1"/>
          <w:numId w:val="15"/>
        </w:numPr>
        <w:spacing w:before="0" w:beforeAutospacing="0" w:after="0" w:afterAutospacing="0"/>
        <w:ind w:left="426"/>
        <w:jc w:val="both"/>
        <w:rPr>
          <w:rFonts w:ascii="Montserrat" w:hAnsi="Montserrat" w:cs="Arial"/>
          <w:sz w:val="20"/>
          <w:szCs w:val="20"/>
        </w:rPr>
      </w:pPr>
      <w:r>
        <w:rPr>
          <w:rFonts w:ascii="Montserrat" w:hAnsi="Montserrat"/>
          <w:sz w:val="20"/>
          <w:szCs w:val="20"/>
        </w:rPr>
        <w:t xml:space="preserve">Atvykstant į objektą, </w:t>
      </w:r>
      <w:r w:rsidR="00182285">
        <w:rPr>
          <w:rFonts w:ascii="Montserrat" w:hAnsi="Montserrat"/>
          <w:sz w:val="20"/>
          <w:szCs w:val="20"/>
        </w:rPr>
        <w:t>per 1 darbo dieną, jei reikalingas atvykimas į objektą.</w:t>
      </w:r>
    </w:p>
    <w:p w14:paraId="7883A7C4" w14:textId="5C4609B2" w:rsidR="00961589" w:rsidRPr="00182285" w:rsidRDefault="00F144AA" w:rsidP="00182285">
      <w:pPr>
        <w:pStyle w:val="prastasiniatinklio"/>
        <w:numPr>
          <w:ilvl w:val="1"/>
          <w:numId w:val="15"/>
        </w:numPr>
        <w:spacing w:before="0" w:beforeAutospacing="0" w:after="0" w:afterAutospacing="0"/>
        <w:ind w:left="426"/>
        <w:jc w:val="both"/>
        <w:rPr>
          <w:rFonts w:ascii="Montserrat" w:hAnsi="Montserrat" w:cs="Arial"/>
          <w:sz w:val="20"/>
          <w:szCs w:val="20"/>
        </w:rPr>
      </w:pPr>
      <w:r>
        <w:rPr>
          <w:rFonts w:ascii="Montserrat" w:hAnsi="Montserrat"/>
          <w:sz w:val="20"/>
          <w:szCs w:val="20"/>
        </w:rPr>
        <w:t xml:space="preserve">Atvykstant į objektą, </w:t>
      </w:r>
      <w:r w:rsidR="007B5F62">
        <w:rPr>
          <w:rFonts w:ascii="Montserrat" w:hAnsi="Montserrat"/>
          <w:sz w:val="20"/>
          <w:szCs w:val="20"/>
        </w:rPr>
        <w:t xml:space="preserve">per </w:t>
      </w:r>
      <w:r w:rsidR="00182285">
        <w:rPr>
          <w:rFonts w:ascii="Montserrat" w:hAnsi="Montserrat"/>
          <w:sz w:val="20"/>
          <w:szCs w:val="20"/>
        </w:rPr>
        <w:t>5</w:t>
      </w:r>
      <w:r w:rsidR="007B5F62">
        <w:rPr>
          <w:rFonts w:ascii="Montserrat" w:hAnsi="Montserrat"/>
          <w:sz w:val="20"/>
          <w:szCs w:val="20"/>
        </w:rPr>
        <w:t xml:space="preserve"> kalendorines dienas, jei </w:t>
      </w:r>
      <w:r w:rsidR="00271EF3">
        <w:rPr>
          <w:rFonts w:ascii="Montserrat" w:hAnsi="Montserrat"/>
          <w:sz w:val="20"/>
          <w:szCs w:val="20"/>
        </w:rPr>
        <w:t xml:space="preserve">veikimo atstatymui </w:t>
      </w:r>
      <w:r w:rsidR="007B5F62">
        <w:rPr>
          <w:rFonts w:ascii="Montserrat" w:hAnsi="Montserrat"/>
          <w:sz w:val="20"/>
          <w:szCs w:val="20"/>
        </w:rPr>
        <w:t>reikalingas</w:t>
      </w:r>
      <w:r w:rsidR="00E44427">
        <w:rPr>
          <w:rFonts w:ascii="Montserrat" w:hAnsi="Montserrat"/>
          <w:sz w:val="20"/>
          <w:szCs w:val="20"/>
        </w:rPr>
        <w:t xml:space="preserve"> </w:t>
      </w:r>
      <w:r w:rsidR="009944F2">
        <w:rPr>
          <w:rFonts w:ascii="Montserrat" w:hAnsi="Montserrat"/>
          <w:sz w:val="20"/>
          <w:szCs w:val="20"/>
        </w:rPr>
        <w:t>EKS</w:t>
      </w:r>
      <w:r w:rsidR="00F4542C">
        <w:rPr>
          <w:rFonts w:ascii="Montserrat" w:hAnsi="Montserrat"/>
          <w:sz w:val="20"/>
          <w:szCs w:val="20"/>
        </w:rPr>
        <w:t xml:space="preserve"> keitimas</w:t>
      </w:r>
      <w:r w:rsidR="00182285">
        <w:rPr>
          <w:rFonts w:ascii="Montserrat" w:hAnsi="Montserrat"/>
          <w:sz w:val="20"/>
          <w:szCs w:val="20"/>
        </w:rPr>
        <w:t xml:space="preserve"> nauju</w:t>
      </w:r>
      <w:r w:rsidR="00E44049">
        <w:rPr>
          <w:rFonts w:ascii="Montserrat" w:hAnsi="Montserrat"/>
          <w:sz w:val="20"/>
          <w:szCs w:val="20"/>
        </w:rPr>
        <w:t>.</w:t>
      </w:r>
    </w:p>
    <w:p w14:paraId="31F6BB94" w14:textId="1C98705F" w:rsidR="00182285" w:rsidRPr="003019B8" w:rsidRDefault="00F144AA" w:rsidP="00182285">
      <w:pPr>
        <w:pStyle w:val="prastasiniatinklio"/>
        <w:numPr>
          <w:ilvl w:val="1"/>
          <w:numId w:val="15"/>
        </w:numPr>
        <w:spacing w:before="0" w:beforeAutospacing="0" w:after="0" w:afterAutospacing="0"/>
        <w:ind w:left="426"/>
        <w:jc w:val="both"/>
        <w:rPr>
          <w:rFonts w:ascii="Montserrat" w:hAnsi="Montserrat" w:cs="Arial"/>
          <w:sz w:val="20"/>
          <w:szCs w:val="20"/>
        </w:rPr>
      </w:pPr>
      <w:r>
        <w:rPr>
          <w:rFonts w:ascii="Montserrat" w:hAnsi="Montserrat"/>
          <w:sz w:val="20"/>
          <w:szCs w:val="20"/>
        </w:rPr>
        <w:t>Atvykstant į objektą, p</w:t>
      </w:r>
      <w:r w:rsidR="00182285">
        <w:rPr>
          <w:rFonts w:ascii="Montserrat" w:hAnsi="Montserrat"/>
          <w:sz w:val="20"/>
          <w:szCs w:val="20"/>
        </w:rPr>
        <w:t>er 2 kalendorines dienas, jei veikimo atstatymui reikalingas EKS keitimas ir jį pateikia Užsakovas.</w:t>
      </w:r>
    </w:p>
    <w:p w14:paraId="2E8F6B56" w14:textId="2F618552" w:rsidR="00CA6B2E" w:rsidRPr="00E265BD" w:rsidRDefault="00BA605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 xml:space="preserve">Jeigu šioje techninėje specifikacijoje nurodytų paslaugų atlikimui turi būti laikinai sustabdytas </w:t>
      </w:r>
      <w:r w:rsidR="00DF5388">
        <w:rPr>
          <w:rFonts w:ascii="Montserrat" w:hAnsi="Montserrat"/>
          <w:sz w:val="20"/>
          <w:szCs w:val="20"/>
        </w:rPr>
        <w:t xml:space="preserve">veikiančio </w:t>
      </w:r>
      <w:r w:rsidR="009944F2" w:rsidRPr="009944F2">
        <w:rPr>
          <w:rFonts w:ascii="Montserrat" w:hAnsi="Montserrat"/>
          <w:sz w:val="20"/>
          <w:szCs w:val="20"/>
        </w:rPr>
        <w:t xml:space="preserve">EKS </w:t>
      </w:r>
      <w:r w:rsidRPr="003019B8">
        <w:rPr>
          <w:rFonts w:ascii="Montserrat" w:hAnsi="Montserrat"/>
          <w:sz w:val="20"/>
          <w:szCs w:val="20"/>
        </w:rPr>
        <w:t xml:space="preserve">funkcionavimas aptarnavimo vietose arba kitaip sutrikdyta Užsakovo darbinė veikla, Paslaugų teikėjas privalo </w:t>
      </w:r>
      <w:r w:rsidR="00B7352A">
        <w:rPr>
          <w:rFonts w:ascii="Montserrat" w:hAnsi="Montserrat"/>
          <w:sz w:val="20"/>
          <w:szCs w:val="20"/>
        </w:rPr>
        <w:t>informuoti</w:t>
      </w:r>
      <w:r w:rsidR="004910AF">
        <w:rPr>
          <w:rFonts w:ascii="Montserrat" w:hAnsi="Montserrat"/>
          <w:sz w:val="20"/>
          <w:szCs w:val="20"/>
        </w:rPr>
        <w:t xml:space="preserve"> Užsako</w:t>
      </w:r>
      <w:r w:rsidR="00B7352A">
        <w:rPr>
          <w:rFonts w:ascii="Montserrat" w:hAnsi="Montserrat"/>
          <w:sz w:val="20"/>
          <w:szCs w:val="20"/>
        </w:rPr>
        <w:t xml:space="preserve">vą </w:t>
      </w:r>
      <w:r w:rsidR="004910AF">
        <w:rPr>
          <w:rFonts w:ascii="Montserrat" w:hAnsi="Montserrat"/>
          <w:sz w:val="20"/>
          <w:szCs w:val="20"/>
        </w:rPr>
        <w:t>elektronin</w:t>
      </w:r>
      <w:r w:rsidR="00BC4A18">
        <w:rPr>
          <w:rFonts w:ascii="Montserrat" w:hAnsi="Montserrat"/>
          <w:sz w:val="20"/>
          <w:szCs w:val="20"/>
        </w:rPr>
        <w:t xml:space="preserve">ėmis priemonėmis (el. paštu, gedimų </w:t>
      </w:r>
      <w:r w:rsidR="00ED6A2A">
        <w:rPr>
          <w:rFonts w:ascii="Montserrat" w:hAnsi="Montserrat"/>
          <w:sz w:val="20"/>
          <w:szCs w:val="20"/>
        </w:rPr>
        <w:t>registravimo ir valdymo sistemomis)</w:t>
      </w:r>
      <w:r w:rsidR="00B7352A">
        <w:rPr>
          <w:rFonts w:ascii="Montserrat" w:hAnsi="Montserrat"/>
          <w:sz w:val="20"/>
          <w:szCs w:val="20"/>
        </w:rPr>
        <w:t xml:space="preserve"> apie planuojamą </w:t>
      </w:r>
      <w:r w:rsidR="003368C3">
        <w:rPr>
          <w:rFonts w:ascii="Montserrat" w:hAnsi="Montserrat"/>
          <w:sz w:val="20"/>
          <w:szCs w:val="20"/>
        </w:rPr>
        <w:t xml:space="preserve">veikimo stabdymo </w:t>
      </w:r>
      <w:r w:rsidR="007C6502">
        <w:rPr>
          <w:rFonts w:ascii="Montserrat" w:hAnsi="Montserrat"/>
          <w:sz w:val="20"/>
          <w:szCs w:val="20"/>
        </w:rPr>
        <w:t xml:space="preserve">pradžios </w:t>
      </w:r>
      <w:r w:rsidR="00A806BA">
        <w:rPr>
          <w:rFonts w:ascii="Montserrat" w:hAnsi="Montserrat"/>
          <w:sz w:val="20"/>
          <w:szCs w:val="20"/>
        </w:rPr>
        <w:t xml:space="preserve">laiką ir </w:t>
      </w:r>
      <w:r w:rsidR="003368C3">
        <w:rPr>
          <w:rFonts w:ascii="Montserrat" w:hAnsi="Montserrat"/>
          <w:sz w:val="20"/>
          <w:szCs w:val="20"/>
        </w:rPr>
        <w:t>trukmę</w:t>
      </w:r>
      <w:r w:rsidR="00A806BA">
        <w:rPr>
          <w:rFonts w:ascii="Montserrat" w:hAnsi="Montserrat"/>
          <w:sz w:val="20"/>
          <w:szCs w:val="20"/>
        </w:rPr>
        <w:t xml:space="preserve"> ne anksčiau kaip prieš 3 darbo dienas</w:t>
      </w:r>
      <w:r w:rsidR="007C6502">
        <w:rPr>
          <w:rFonts w:ascii="Montserrat" w:hAnsi="Montserrat"/>
          <w:sz w:val="20"/>
          <w:szCs w:val="20"/>
        </w:rPr>
        <w:t>, bei gauti Užsakovo pritarimą</w:t>
      </w:r>
      <w:r w:rsidR="00ED6A2A">
        <w:rPr>
          <w:rFonts w:ascii="Montserrat" w:hAnsi="Montserrat"/>
          <w:sz w:val="20"/>
          <w:szCs w:val="20"/>
        </w:rPr>
        <w:t>.</w:t>
      </w:r>
    </w:p>
    <w:p w14:paraId="627522B7" w14:textId="77777777" w:rsidR="00900B00" w:rsidRDefault="00E265BD"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3019B8">
        <w:rPr>
          <w:rFonts w:ascii="Montserrat" w:hAnsi="Montserrat"/>
          <w:sz w:val="20"/>
          <w:szCs w:val="20"/>
        </w:rPr>
        <w:t>Jeigu šioje techninėje specifikacijoje nurodytų paslaugų atlikimui</w:t>
      </w:r>
      <w:r w:rsidR="001268D4">
        <w:rPr>
          <w:rFonts w:ascii="Montserrat" w:hAnsi="Montserrat"/>
          <w:sz w:val="20"/>
          <w:szCs w:val="20"/>
        </w:rPr>
        <w:t xml:space="preserve">, esant neveikiančiam </w:t>
      </w:r>
      <w:r w:rsidR="007B7058" w:rsidRPr="007B7058">
        <w:rPr>
          <w:rFonts w:ascii="Montserrat" w:hAnsi="Montserrat"/>
          <w:sz w:val="20"/>
          <w:szCs w:val="20"/>
        </w:rPr>
        <w:t>EKS</w:t>
      </w:r>
      <w:r w:rsidR="001268D4">
        <w:rPr>
          <w:rFonts w:ascii="Montserrat" w:hAnsi="Montserrat"/>
          <w:sz w:val="20"/>
          <w:szCs w:val="20"/>
        </w:rPr>
        <w:t>,</w:t>
      </w:r>
      <w:r w:rsidRPr="003019B8">
        <w:rPr>
          <w:rFonts w:ascii="Montserrat" w:hAnsi="Montserrat"/>
          <w:sz w:val="20"/>
          <w:szCs w:val="20"/>
        </w:rPr>
        <w:t xml:space="preserve"> turi būti laikinai sustabdyta</w:t>
      </w:r>
      <w:r>
        <w:rPr>
          <w:rFonts w:ascii="Montserrat" w:hAnsi="Montserrat"/>
          <w:sz w:val="20"/>
          <w:szCs w:val="20"/>
        </w:rPr>
        <w:t xml:space="preserve"> automobilių stovėjimo aikštelės veik</w:t>
      </w:r>
      <w:r w:rsidR="001268D4">
        <w:rPr>
          <w:rFonts w:ascii="Montserrat" w:hAnsi="Montserrat"/>
          <w:sz w:val="20"/>
          <w:szCs w:val="20"/>
        </w:rPr>
        <w:t>la</w:t>
      </w:r>
      <w:r w:rsidR="003E129B">
        <w:rPr>
          <w:rFonts w:ascii="Montserrat" w:hAnsi="Montserrat"/>
          <w:sz w:val="20"/>
          <w:szCs w:val="20"/>
        </w:rPr>
        <w:t xml:space="preserve"> Paslaugos teikėjas privalo informuoti </w:t>
      </w:r>
      <w:r w:rsidR="00F42009">
        <w:rPr>
          <w:rFonts w:ascii="Montserrat" w:hAnsi="Montserrat"/>
          <w:sz w:val="20"/>
          <w:szCs w:val="20"/>
        </w:rPr>
        <w:t>Užsakovą telefonu, el. paštu arba gedimų</w:t>
      </w:r>
      <w:r w:rsidR="003B60F2">
        <w:rPr>
          <w:rFonts w:ascii="Montserrat" w:hAnsi="Montserrat"/>
          <w:sz w:val="20"/>
          <w:szCs w:val="20"/>
        </w:rPr>
        <w:t xml:space="preserve"> registravimo ir valdymo sistemomis).</w:t>
      </w:r>
    </w:p>
    <w:p w14:paraId="0566452F" w14:textId="5B1C58A0" w:rsidR="00900B00" w:rsidRDefault="00900B00"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900B00">
        <w:rPr>
          <w:rFonts w:ascii="Montserrat" w:hAnsi="Montserrat" w:cs="Arial"/>
          <w:sz w:val="20"/>
          <w:szCs w:val="20"/>
        </w:rPr>
        <w:t xml:space="preserve">Preliminarus </w:t>
      </w:r>
      <w:r>
        <w:rPr>
          <w:rFonts w:ascii="Montserrat" w:hAnsi="Montserrat" w:cs="Arial"/>
          <w:sz w:val="20"/>
          <w:szCs w:val="20"/>
        </w:rPr>
        <w:t>stebimų elektroninių kortelių skaitytuvų kiekis</w:t>
      </w:r>
      <w:r w:rsidRPr="00900B00">
        <w:rPr>
          <w:rFonts w:ascii="Montserrat" w:hAnsi="Montserrat" w:cs="Arial"/>
          <w:sz w:val="20"/>
          <w:szCs w:val="20"/>
        </w:rPr>
        <w:t xml:space="preserve"> – </w:t>
      </w:r>
      <w:r>
        <w:rPr>
          <w:rFonts w:ascii="Montserrat" w:hAnsi="Montserrat" w:cs="Arial"/>
          <w:sz w:val="20"/>
          <w:szCs w:val="20"/>
        </w:rPr>
        <w:t>17</w:t>
      </w:r>
      <w:r w:rsidRPr="00900B00">
        <w:rPr>
          <w:rFonts w:ascii="Montserrat" w:hAnsi="Montserrat" w:cs="Arial"/>
          <w:sz w:val="20"/>
          <w:szCs w:val="20"/>
        </w:rPr>
        <w:t xml:space="preserve"> </w:t>
      </w:r>
      <w:r>
        <w:rPr>
          <w:rFonts w:ascii="Montserrat" w:hAnsi="Montserrat" w:cs="Arial"/>
          <w:sz w:val="20"/>
          <w:szCs w:val="20"/>
        </w:rPr>
        <w:t>vnt.</w:t>
      </w:r>
      <w:r w:rsidR="00182285">
        <w:rPr>
          <w:rFonts w:ascii="Montserrat" w:hAnsi="Montserrat" w:cs="Arial"/>
          <w:sz w:val="20"/>
          <w:szCs w:val="20"/>
        </w:rPr>
        <w:t>/mėn</w:t>
      </w:r>
      <w:r w:rsidRPr="00900B00">
        <w:rPr>
          <w:rFonts w:ascii="Montserrat" w:hAnsi="Montserrat" w:cs="Arial"/>
          <w:sz w:val="20"/>
          <w:szCs w:val="20"/>
        </w:rPr>
        <w:t>.</w:t>
      </w:r>
    </w:p>
    <w:p w14:paraId="2F730826" w14:textId="12231412" w:rsidR="00900B00" w:rsidRPr="00900B00" w:rsidRDefault="00900B00"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900B00">
        <w:rPr>
          <w:rFonts w:ascii="Montserrat" w:hAnsi="Montserrat" w:cs="Arial"/>
          <w:sz w:val="20"/>
          <w:szCs w:val="20"/>
        </w:rPr>
        <w:t xml:space="preserve">Maksimalus priimtinas </w:t>
      </w:r>
      <w:r w:rsidR="00F144AA">
        <w:rPr>
          <w:rFonts w:ascii="Montserrat" w:hAnsi="Montserrat" w:cs="Arial"/>
          <w:sz w:val="20"/>
          <w:szCs w:val="20"/>
        </w:rPr>
        <w:t xml:space="preserve">stebėjimo paslaugų </w:t>
      </w:r>
      <w:r>
        <w:rPr>
          <w:rFonts w:ascii="Montserrat" w:hAnsi="Montserrat" w:cs="Arial"/>
          <w:sz w:val="20"/>
          <w:szCs w:val="20"/>
        </w:rPr>
        <w:t>mėnesio</w:t>
      </w:r>
      <w:r w:rsidRPr="00900B00">
        <w:rPr>
          <w:rFonts w:ascii="Montserrat" w:hAnsi="Montserrat" w:cs="Arial"/>
          <w:sz w:val="20"/>
          <w:szCs w:val="20"/>
        </w:rPr>
        <w:t xml:space="preserve"> įkainis – </w:t>
      </w:r>
      <w:r>
        <w:rPr>
          <w:rFonts w:ascii="Montserrat" w:hAnsi="Montserrat" w:cs="Arial"/>
          <w:sz w:val="20"/>
          <w:szCs w:val="20"/>
        </w:rPr>
        <w:t>2</w:t>
      </w:r>
      <w:r w:rsidR="00D92DAB">
        <w:rPr>
          <w:rFonts w:ascii="Montserrat" w:hAnsi="Montserrat" w:cs="Arial"/>
          <w:sz w:val="20"/>
          <w:szCs w:val="20"/>
        </w:rPr>
        <w:t>3</w:t>
      </w:r>
      <w:r w:rsidRPr="00900B00">
        <w:rPr>
          <w:rFonts w:ascii="Montserrat" w:hAnsi="Montserrat" w:cs="Arial"/>
          <w:sz w:val="20"/>
          <w:szCs w:val="20"/>
        </w:rPr>
        <w:t xml:space="preserve"> Eur</w:t>
      </w:r>
      <w:r w:rsidR="000846BF">
        <w:rPr>
          <w:rFonts w:ascii="Montserrat" w:hAnsi="Montserrat" w:cs="Arial"/>
          <w:sz w:val="20"/>
          <w:szCs w:val="20"/>
        </w:rPr>
        <w:t xml:space="preserve"> be PV</w:t>
      </w:r>
      <w:r w:rsidR="00182285">
        <w:rPr>
          <w:rFonts w:ascii="Montserrat" w:hAnsi="Montserrat" w:cs="Arial"/>
          <w:sz w:val="20"/>
          <w:szCs w:val="20"/>
        </w:rPr>
        <w:t>M</w:t>
      </w:r>
      <w:r w:rsidRPr="00900B00">
        <w:rPr>
          <w:rFonts w:ascii="Montserrat" w:hAnsi="Montserrat" w:cs="Arial"/>
          <w:sz w:val="20"/>
          <w:szCs w:val="20"/>
        </w:rPr>
        <w:t>.</w:t>
      </w:r>
    </w:p>
    <w:p w14:paraId="52D0634B" w14:textId="77777777" w:rsidR="00897F50" w:rsidRDefault="00D13781" w:rsidP="00182285">
      <w:pPr>
        <w:pStyle w:val="prastasiniatinklio"/>
        <w:numPr>
          <w:ilvl w:val="0"/>
          <w:numId w:val="15"/>
        </w:numPr>
        <w:spacing w:before="0" w:beforeAutospacing="0" w:after="0" w:afterAutospacing="0"/>
        <w:ind w:left="426"/>
        <w:jc w:val="both"/>
        <w:rPr>
          <w:rFonts w:ascii="Montserrat" w:hAnsi="Montserrat"/>
          <w:b/>
          <w:bCs/>
          <w:sz w:val="20"/>
          <w:szCs w:val="20"/>
        </w:rPr>
      </w:pPr>
      <w:r>
        <w:rPr>
          <w:rFonts w:ascii="Montserrat" w:hAnsi="Montserrat"/>
          <w:b/>
          <w:bCs/>
          <w:sz w:val="20"/>
          <w:szCs w:val="20"/>
        </w:rPr>
        <w:t>Reikalavimai gedimų šalinimui atvyks</w:t>
      </w:r>
      <w:r w:rsidR="00897F50">
        <w:rPr>
          <w:rFonts w:ascii="Montserrat" w:hAnsi="Montserrat"/>
          <w:b/>
          <w:bCs/>
          <w:sz w:val="20"/>
          <w:szCs w:val="20"/>
        </w:rPr>
        <w:t>tant į objektą:</w:t>
      </w:r>
    </w:p>
    <w:p w14:paraId="42A44B84" w14:textId="083C8E2E" w:rsidR="00897F50" w:rsidRDefault="00897F50" w:rsidP="00182285">
      <w:pPr>
        <w:pStyle w:val="prastasiniatinklio"/>
        <w:numPr>
          <w:ilvl w:val="1"/>
          <w:numId w:val="15"/>
        </w:numPr>
        <w:spacing w:before="0" w:beforeAutospacing="0" w:after="0" w:afterAutospacing="0"/>
        <w:ind w:left="426"/>
        <w:jc w:val="both"/>
        <w:rPr>
          <w:rFonts w:ascii="Montserrat" w:hAnsi="Montserrat"/>
          <w:sz w:val="20"/>
          <w:szCs w:val="20"/>
        </w:rPr>
      </w:pPr>
      <w:r w:rsidRPr="00906989">
        <w:rPr>
          <w:rFonts w:ascii="Montserrat" w:hAnsi="Montserrat" w:cs="Arial"/>
          <w:sz w:val="20"/>
          <w:szCs w:val="20"/>
        </w:rPr>
        <w:t>Paslaugos</w:t>
      </w:r>
      <w:r w:rsidRPr="00897F50">
        <w:rPr>
          <w:rFonts w:ascii="Montserrat" w:hAnsi="Montserrat"/>
          <w:sz w:val="20"/>
          <w:szCs w:val="20"/>
        </w:rPr>
        <w:t xml:space="preserve"> teikėjas įvertinęs, kad nuotoliniu būdų gedimo pašalinti neįmanoma privalo atvykti gedimo šalinti į objektą ne vėliau kaip per 1 kalendorinę dieną.</w:t>
      </w:r>
    </w:p>
    <w:p w14:paraId="7A799E35" w14:textId="0B4C4ED6" w:rsidR="00897F50" w:rsidRPr="00906989" w:rsidRDefault="00897F50"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906989">
        <w:rPr>
          <w:rFonts w:ascii="Montserrat" w:hAnsi="Montserrat" w:cs="Arial"/>
          <w:sz w:val="20"/>
          <w:szCs w:val="20"/>
        </w:rPr>
        <w:lastRenderedPageBreak/>
        <w:t>Gedimų šalinimas objekte apmokamas valandiniu įkainiu.</w:t>
      </w:r>
    </w:p>
    <w:p w14:paraId="0677C09F" w14:textId="51F1ED71" w:rsidR="00897F50" w:rsidRPr="00906989" w:rsidRDefault="00897F50"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906989">
        <w:rPr>
          <w:rFonts w:ascii="Montserrat" w:hAnsi="Montserrat" w:cs="Arial"/>
          <w:sz w:val="20"/>
          <w:szCs w:val="20"/>
        </w:rPr>
        <w:t>Medžiagomis ir priemonėmis reikalingomis gedimų šalinimui Paslaugos teikėjas turi pasirūpinti savarankiškai.</w:t>
      </w:r>
    </w:p>
    <w:p w14:paraId="53222C4C" w14:textId="3F3CEA7A" w:rsidR="00D92DAB" w:rsidRPr="00906989" w:rsidRDefault="00D92DAB"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906989">
        <w:rPr>
          <w:rFonts w:ascii="Montserrat" w:hAnsi="Montserrat" w:cs="Arial"/>
          <w:sz w:val="20"/>
          <w:szCs w:val="20"/>
        </w:rPr>
        <w:t xml:space="preserve">Paslaugos Teikėjas nustatęs, kad eksploatuojamas EKS negali būti suremontuotas vietoje informuoja už sutartį atsakingą asmenį, kuris </w:t>
      </w:r>
      <w:r w:rsidR="00106F5D" w:rsidRPr="00906989">
        <w:rPr>
          <w:rFonts w:ascii="Montserrat" w:hAnsi="Montserrat" w:cs="Arial"/>
          <w:sz w:val="20"/>
          <w:szCs w:val="20"/>
        </w:rPr>
        <w:t xml:space="preserve">per 1 darbo dieną </w:t>
      </w:r>
      <w:r w:rsidRPr="00906989">
        <w:rPr>
          <w:rFonts w:ascii="Montserrat" w:hAnsi="Montserrat" w:cs="Arial"/>
          <w:sz w:val="20"/>
          <w:szCs w:val="20"/>
        </w:rPr>
        <w:t xml:space="preserve">patvirtina tolesnius darbus keičiant kortelių skaitytuvą nauju, naudotu arba atsisakant </w:t>
      </w:r>
      <w:r w:rsidR="00106F5D" w:rsidRPr="00906989">
        <w:rPr>
          <w:rFonts w:ascii="Montserrat" w:hAnsi="Montserrat" w:cs="Arial"/>
          <w:sz w:val="20"/>
          <w:szCs w:val="20"/>
        </w:rPr>
        <w:t xml:space="preserve">tolesnio </w:t>
      </w:r>
      <w:r w:rsidRPr="00906989">
        <w:rPr>
          <w:rFonts w:ascii="Montserrat" w:hAnsi="Montserrat" w:cs="Arial"/>
          <w:sz w:val="20"/>
          <w:szCs w:val="20"/>
        </w:rPr>
        <w:t>kortelių skaitytuvo</w:t>
      </w:r>
      <w:r w:rsidR="00106F5D" w:rsidRPr="00906989">
        <w:rPr>
          <w:rFonts w:ascii="Montserrat" w:hAnsi="Montserrat" w:cs="Arial"/>
          <w:sz w:val="20"/>
          <w:szCs w:val="20"/>
        </w:rPr>
        <w:t xml:space="preserve"> eksploatavimo.</w:t>
      </w:r>
    </w:p>
    <w:p w14:paraId="443DED00" w14:textId="722398B0" w:rsidR="00900B00" w:rsidRPr="00906989" w:rsidRDefault="00900B00" w:rsidP="00182285">
      <w:pPr>
        <w:pStyle w:val="prastasiniatinklio"/>
        <w:numPr>
          <w:ilvl w:val="1"/>
          <w:numId w:val="15"/>
        </w:numPr>
        <w:spacing w:before="0" w:beforeAutospacing="0" w:after="0" w:afterAutospacing="0"/>
        <w:ind w:left="426"/>
        <w:jc w:val="both"/>
        <w:rPr>
          <w:rFonts w:ascii="Montserrat" w:hAnsi="Montserrat" w:cs="Arial"/>
          <w:sz w:val="20"/>
          <w:szCs w:val="20"/>
        </w:rPr>
      </w:pPr>
      <w:bookmarkStart w:id="0" w:name="_Hlk195000391"/>
      <w:r w:rsidRPr="00906989">
        <w:rPr>
          <w:rFonts w:ascii="Montserrat" w:hAnsi="Montserrat" w:cs="Arial"/>
          <w:sz w:val="20"/>
          <w:szCs w:val="20"/>
        </w:rPr>
        <w:t>Preliminarus gedimų šalinimo atvykstant į objektą valandų kiekis per 36 mėn. – 40 val.</w:t>
      </w:r>
    </w:p>
    <w:p w14:paraId="19412313" w14:textId="1E676A26" w:rsidR="00900B00" w:rsidRDefault="00900B00" w:rsidP="00182285">
      <w:pPr>
        <w:pStyle w:val="prastasiniatinklio"/>
        <w:numPr>
          <w:ilvl w:val="1"/>
          <w:numId w:val="15"/>
        </w:numPr>
        <w:spacing w:before="0" w:beforeAutospacing="0" w:after="0" w:afterAutospacing="0"/>
        <w:ind w:left="426"/>
        <w:jc w:val="both"/>
        <w:rPr>
          <w:rFonts w:ascii="Montserrat" w:hAnsi="Montserrat"/>
          <w:sz w:val="20"/>
          <w:szCs w:val="20"/>
        </w:rPr>
      </w:pPr>
      <w:r w:rsidRPr="00906989">
        <w:rPr>
          <w:rFonts w:ascii="Montserrat" w:hAnsi="Montserrat" w:cs="Arial"/>
          <w:sz w:val="20"/>
          <w:szCs w:val="20"/>
        </w:rPr>
        <w:t>Maksimalus</w:t>
      </w:r>
      <w:r>
        <w:rPr>
          <w:rFonts w:ascii="Montserrat" w:hAnsi="Montserrat"/>
          <w:sz w:val="20"/>
          <w:szCs w:val="20"/>
        </w:rPr>
        <w:t xml:space="preserve"> priimtinas valandinis </w:t>
      </w:r>
      <w:r w:rsidR="00F144AA">
        <w:rPr>
          <w:rFonts w:ascii="Montserrat" w:hAnsi="Montserrat"/>
          <w:sz w:val="20"/>
          <w:szCs w:val="20"/>
        </w:rPr>
        <w:t xml:space="preserve">gedimų šalinimo atvykstant į objektą </w:t>
      </w:r>
      <w:r>
        <w:rPr>
          <w:rFonts w:ascii="Montserrat" w:hAnsi="Montserrat"/>
          <w:sz w:val="20"/>
          <w:szCs w:val="20"/>
        </w:rPr>
        <w:t xml:space="preserve">įkainis – </w:t>
      </w:r>
      <w:r w:rsidR="00D92DAB">
        <w:rPr>
          <w:rFonts w:ascii="Montserrat" w:hAnsi="Montserrat"/>
          <w:sz w:val="20"/>
          <w:szCs w:val="20"/>
        </w:rPr>
        <w:t>65</w:t>
      </w:r>
      <w:r w:rsidR="00F144AA">
        <w:rPr>
          <w:rFonts w:ascii="Montserrat" w:hAnsi="Montserrat"/>
          <w:sz w:val="20"/>
          <w:szCs w:val="20"/>
        </w:rPr>
        <w:t> </w:t>
      </w:r>
      <w:r>
        <w:rPr>
          <w:rFonts w:ascii="Montserrat" w:hAnsi="Montserrat"/>
          <w:sz w:val="20"/>
          <w:szCs w:val="20"/>
        </w:rPr>
        <w:t>Eur</w:t>
      </w:r>
      <w:r w:rsidR="000846BF">
        <w:rPr>
          <w:rFonts w:ascii="Montserrat" w:hAnsi="Montserrat"/>
          <w:sz w:val="20"/>
          <w:szCs w:val="20"/>
        </w:rPr>
        <w:t xml:space="preserve"> be PVM</w:t>
      </w:r>
      <w:r>
        <w:rPr>
          <w:rFonts w:ascii="Montserrat" w:hAnsi="Montserrat"/>
          <w:sz w:val="20"/>
          <w:szCs w:val="20"/>
        </w:rPr>
        <w:t>/val.</w:t>
      </w:r>
    </w:p>
    <w:bookmarkEnd w:id="0"/>
    <w:p w14:paraId="72EE04DC" w14:textId="45812E4E" w:rsidR="00D92DAB" w:rsidRPr="00106F5D" w:rsidRDefault="00CC565B" w:rsidP="00182285">
      <w:pPr>
        <w:pStyle w:val="prastasiniatinklio"/>
        <w:numPr>
          <w:ilvl w:val="0"/>
          <w:numId w:val="15"/>
        </w:numPr>
        <w:spacing w:before="0" w:beforeAutospacing="0" w:after="0" w:afterAutospacing="0"/>
        <w:ind w:left="426"/>
        <w:jc w:val="both"/>
        <w:rPr>
          <w:rFonts w:ascii="Montserrat" w:hAnsi="Montserrat"/>
          <w:b/>
          <w:bCs/>
          <w:sz w:val="20"/>
          <w:szCs w:val="20"/>
        </w:rPr>
      </w:pPr>
      <w:r w:rsidRPr="007B7058">
        <w:rPr>
          <w:rFonts w:ascii="Montserrat" w:hAnsi="Montserrat"/>
          <w:b/>
          <w:bCs/>
          <w:sz w:val="20"/>
          <w:szCs w:val="20"/>
        </w:rPr>
        <w:t>Reikalavimai</w:t>
      </w:r>
      <w:r w:rsidR="00DA5897" w:rsidRPr="007B7058">
        <w:rPr>
          <w:rFonts w:ascii="Montserrat" w:hAnsi="Montserrat"/>
          <w:b/>
          <w:bCs/>
          <w:sz w:val="20"/>
          <w:szCs w:val="20"/>
        </w:rPr>
        <w:t xml:space="preserve"> naujiems </w:t>
      </w:r>
      <w:r w:rsidR="007B7058" w:rsidRPr="007B7058">
        <w:rPr>
          <w:rFonts w:ascii="Montserrat" w:hAnsi="Montserrat"/>
          <w:b/>
          <w:bCs/>
          <w:sz w:val="20"/>
          <w:szCs w:val="20"/>
        </w:rPr>
        <w:t>EKS</w:t>
      </w:r>
      <w:r w:rsidR="003B6BBC" w:rsidRPr="007B7058">
        <w:rPr>
          <w:rFonts w:ascii="Montserrat" w:hAnsi="Montserrat"/>
          <w:b/>
          <w:bCs/>
          <w:sz w:val="20"/>
          <w:szCs w:val="20"/>
        </w:rPr>
        <w:t>:</w:t>
      </w:r>
    </w:p>
    <w:p w14:paraId="42F5AF47" w14:textId="77777777" w:rsidR="00906989" w:rsidRDefault="00C805E0" w:rsidP="00182285">
      <w:pPr>
        <w:pStyle w:val="prastasiniatinklio"/>
        <w:numPr>
          <w:ilvl w:val="1"/>
          <w:numId w:val="15"/>
        </w:numPr>
        <w:spacing w:before="0" w:beforeAutospacing="0" w:after="0" w:afterAutospacing="0"/>
        <w:ind w:left="426"/>
        <w:jc w:val="both"/>
        <w:rPr>
          <w:rFonts w:ascii="Montserrat" w:hAnsi="Montserrat"/>
          <w:sz w:val="20"/>
          <w:szCs w:val="20"/>
        </w:rPr>
      </w:pPr>
      <w:r>
        <w:rPr>
          <w:rFonts w:ascii="Montserrat" w:hAnsi="Montserrat" w:cs="Arial"/>
          <w:sz w:val="20"/>
          <w:szCs w:val="20"/>
        </w:rPr>
        <w:t xml:space="preserve">24 mėn. </w:t>
      </w:r>
      <w:r w:rsidRPr="007B7058">
        <w:rPr>
          <w:rFonts w:ascii="Montserrat" w:hAnsi="Montserrat"/>
          <w:sz w:val="20"/>
          <w:szCs w:val="20"/>
        </w:rPr>
        <w:t>garantija;</w:t>
      </w:r>
    </w:p>
    <w:p w14:paraId="3911D985" w14:textId="1B61590E" w:rsidR="00182285" w:rsidRDefault="00182285" w:rsidP="00182285">
      <w:pPr>
        <w:pStyle w:val="prastasiniatinklio"/>
        <w:numPr>
          <w:ilvl w:val="1"/>
          <w:numId w:val="15"/>
        </w:numPr>
        <w:spacing w:before="0" w:beforeAutospacing="0" w:after="0" w:afterAutospacing="0"/>
        <w:ind w:left="426"/>
        <w:jc w:val="both"/>
        <w:rPr>
          <w:rFonts w:ascii="Montserrat" w:hAnsi="Montserrat"/>
          <w:sz w:val="20"/>
          <w:szCs w:val="20"/>
        </w:rPr>
      </w:pPr>
      <w:r>
        <w:rPr>
          <w:rFonts w:ascii="Montserrat" w:hAnsi="Montserrat"/>
          <w:sz w:val="20"/>
          <w:szCs w:val="20"/>
        </w:rPr>
        <w:t>Sertifikavimas:</w:t>
      </w:r>
    </w:p>
    <w:p w14:paraId="53CB6BC9" w14:textId="331C4F98" w:rsidR="00CC565B" w:rsidRPr="00F130C3" w:rsidRDefault="00CC565B" w:rsidP="00F130C3">
      <w:pPr>
        <w:pStyle w:val="prastasiniatinklio"/>
        <w:numPr>
          <w:ilvl w:val="2"/>
          <w:numId w:val="15"/>
        </w:numPr>
        <w:ind w:left="851"/>
        <w:jc w:val="both"/>
        <w:rPr>
          <w:rFonts w:ascii="Montserrat" w:hAnsi="Montserrat" w:cs="Arial"/>
          <w:sz w:val="20"/>
          <w:szCs w:val="20"/>
        </w:rPr>
      </w:pPr>
      <w:r w:rsidRPr="00906989">
        <w:rPr>
          <w:rFonts w:ascii="Montserrat" w:hAnsi="Montserrat"/>
          <w:sz w:val="20"/>
          <w:szCs w:val="20"/>
        </w:rPr>
        <w:t xml:space="preserve">IK </w:t>
      </w:r>
      <w:r w:rsidRPr="00F130C3">
        <w:rPr>
          <w:rFonts w:ascii="Montserrat" w:hAnsi="Montserrat" w:cs="Arial"/>
          <w:sz w:val="20"/>
          <w:szCs w:val="20"/>
        </w:rPr>
        <w:t xml:space="preserve">09 </w:t>
      </w:r>
      <w:r w:rsidR="00906989" w:rsidRPr="00F130C3">
        <w:rPr>
          <w:rFonts w:ascii="Montserrat" w:hAnsi="Montserrat" w:cs="Arial"/>
          <w:sz w:val="20"/>
          <w:szCs w:val="20"/>
        </w:rPr>
        <w:t>apsaugos klasė</w:t>
      </w:r>
      <w:r w:rsidR="00182285" w:rsidRPr="00F130C3">
        <w:rPr>
          <w:rFonts w:ascii="Montserrat" w:hAnsi="Montserrat" w:cs="Arial"/>
          <w:sz w:val="20"/>
          <w:szCs w:val="20"/>
        </w:rPr>
        <w:t xml:space="preserve"> fiziniam poveikiui</w:t>
      </w:r>
      <w:r w:rsidR="00906989" w:rsidRPr="00F130C3">
        <w:rPr>
          <w:rFonts w:ascii="Montserrat" w:hAnsi="Montserrat" w:cs="Arial"/>
          <w:sz w:val="20"/>
          <w:szCs w:val="20"/>
        </w:rPr>
        <w:t>. Kartu su pasiūlymu pateikiamas prekės gamintojo, techninės charakteristikos ir/ar kitokio pobūdžio dokumentas, kuris patvirtintų, kad siūloma prekė atitinka šį reikalavimą</w:t>
      </w:r>
      <w:r w:rsidRPr="00F130C3">
        <w:rPr>
          <w:rFonts w:ascii="Montserrat" w:hAnsi="Montserrat" w:cs="Arial"/>
          <w:sz w:val="20"/>
          <w:szCs w:val="20"/>
        </w:rPr>
        <w:t>;</w:t>
      </w:r>
    </w:p>
    <w:p w14:paraId="3DF2CE31" w14:textId="3E5DE4B9" w:rsidR="00CC565B" w:rsidRPr="007B7058" w:rsidRDefault="00CC565B" w:rsidP="00F130C3">
      <w:pPr>
        <w:pStyle w:val="prastasiniatinklio"/>
        <w:numPr>
          <w:ilvl w:val="2"/>
          <w:numId w:val="15"/>
        </w:numPr>
        <w:ind w:left="851"/>
        <w:jc w:val="both"/>
        <w:rPr>
          <w:rFonts w:ascii="Montserrat" w:hAnsi="Montserrat"/>
          <w:sz w:val="20"/>
          <w:szCs w:val="20"/>
        </w:rPr>
      </w:pPr>
      <w:r w:rsidRPr="00F130C3">
        <w:rPr>
          <w:rFonts w:ascii="Montserrat" w:hAnsi="Montserrat" w:cs="Arial"/>
          <w:sz w:val="20"/>
          <w:szCs w:val="20"/>
        </w:rPr>
        <w:t xml:space="preserve">IP 65 </w:t>
      </w:r>
      <w:r w:rsidR="00906989" w:rsidRPr="00F130C3">
        <w:rPr>
          <w:rFonts w:ascii="Montserrat" w:hAnsi="Montserrat" w:cs="Arial"/>
          <w:sz w:val="20"/>
          <w:szCs w:val="20"/>
        </w:rPr>
        <w:t>apsaugos</w:t>
      </w:r>
      <w:r w:rsidR="00906989" w:rsidRPr="00906989">
        <w:rPr>
          <w:rFonts w:ascii="Montserrat" w:hAnsi="Montserrat"/>
          <w:sz w:val="20"/>
          <w:szCs w:val="20"/>
        </w:rPr>
        <w:t xml:space="preserve"> </w:t>
      </w:r>
      <w:r w:rsidR="00182285">
        <w:rPr>
          <w:rFonts w:ascii="Montserrat" w:hAnsi="Montserrat"/>
          <w:sz w:val="20"/>
          <w:szCs w:val="20"/>
        </w:rPr>
        <w:t xml:space="preserve">klasė </w:t>
      </w:r>
      <w:r w:rsidR="00906989" w:rsidRPr="00906989">
        <w:rPr>
          <w:rFonts w:ascii="Montserrat" w:hAnsi="Montserrat"/>
          <w:sz w:val="20"/>
          <w:szCs w:val="20"/>
        </w:rPr>
        <w:t>aplinkos poveikiui. Kartu su pasiūlymu pateikiamas prekės gamintojo, techninės charakteristikos ir/ar kitokio pobūdžio dokumentas, kuris patvirtintų, kad siūloma prekė atitinka šį reikalavimą;</w:t>
      </w:r>
    </w:p>
    <w:p w14:paraId="26DD1547" w14:textId="5F9675CA" w:rsidR="00CC565B" w:rsidRPr="007B7058" w:rsidRDefault="00CC565B" w:rsidP="00182285">
      <w:pPr>
        <w:pStyle w:val="prastasiniatinklio"/>
        <w:numPr>
          <w:ilvl w:val="1"/>
          <w:numId w:val="15"/>
        </w:numPr>
        <w:spacing w:before="0" w:beforeAutospacing="0" w:after="0" w:afterAutospacing="0"/>
        <w:ind w:left="426"/>
        <w:jc w:val="both"/>
        <w:rPr>
          <w:rFonts w:ascii="Montserrat" w:hAnsi="Montserrat"/>
          <w:sz w:val="20"/>
          <w:szCs w:val="20"/>
        </w:rPr>
      </w:pPr>
      <w:r w:rsidRPr="007B7058">
        <w:rPr>
          <w:rFonts w:ascii="Montserrat" w:hAnsi="Montserrat"/>
          <w:sz w:val="20"/>
          <w:szCs w:val="20"/>
        </w:rPr>
        <w:t xml:space="preserve">Talpinis </w:t>
      </w:r>
      <w:proofErr w:type="spellStart"/>
      <w:r w:rsidRPr="007B7058">
        <w:rPr>
          <w:rFonts w:ascii="Montserrat" w:hAnsi="Montserrat"/>
          <w:sz w:val="20"/>
          <w:szCs w:val="20"/>
        </w:rPr>
        <w:t>jutiklinis</w:t>
      </w:r>
      <w:proofErr w:type="spellEnd"/>
      <w:r w:rsidRPr="007B7058">
        <w:rPr>
          <w:rFonts w:ascii="Montserrat" w:hAnsi="Montserrat"/>
          <w:sz w:val="20"/>
          <w:szCs w:val="20"/>
        </w:rPr>
        <w:t xml:space="preserve"> ekranas</w:t>
      </w:r>
      <w:r w:rsidR="00751067" w:rsidRPr="007B7058">
        <w:rPr>
          <w:rFonts w:ascii="Montserrat" w:hAnsi="Montserrat"/>
          <w:sz w:val="20"/>
          <w:szCs w:val="20"/>
        </w:rPr>
        <w:t>:</w:t>
      </w:r>
    </w:p>
    <w:p w14:paraId="0A8618B7" w14:textId="456FE6C8" w:rsidR="00CC565B" w:rsidRPr="00CC565B" w:rsidRDefault="00CC565B" w:rsidP="00182285">
      <w:pPr>
        <w:pStyle w:val="prastasiniatinklio"/>
        <w:numPr>
          <w:ilvl w:val="2"/>
          <w:numId w:val="15"/>
        </w:numPr>
        <w:ind w:left="851"/>
        <w:jc w:val="both"/>
        <w:rPr>
          <w:rFonts w:ascii="Montserrat" w:hAnsi="Montserrat" w:cs="Arial"/>
          <w:sz w:val="20"/>
          <w:szCs w:val="20"/>
        </w:rPr>
      </w:pPr>
      <w:r w:rsidRPr="00CC565B">
        <w:rPr>
          <w:rFonts w:ascii="Montserrat" w:hAnsi="Montserrat" w:cs="Arial"/>
          <w:sz w:val="20"/>
          <w:szCs w:val="20"/>
        </w:rPr>
        <w:t>Ne mažesnis nei</w:t>
      </w:r>
      <w:r w:rsidR="006B5908">
        <w:rPr>
          <w:rFonts w:ascii="Montserrat" w:hAnsi="Montserrat" w:cs="Arial"/>
          <w:sz w:val="20"/>
          <w:szCs w:val="20"/>
        </w:rPr>
        <w:t xml:space="preserve"> </w:t>
      </w:r>
      <w:r w:rsidRPr="00CC565B">
        <w:rPr>
          <w:rFonts w:ascii="Montserrat" w:hAnsi="Montserrat" w:cs="Arial"/>
          <w:sz w:val="20"/>
          <w:szCs w:val="20"/>
        </w:rPr>
        <w:t>3,5 colių;</w:t>
      </w:r>
    </w:p>
    <w:p w14:paraId="556EE8BD" w14:textId="51EC6147" w:rsidR="00CC565B" w:rsidRPr="00CC565B" w:rsidRDefault="006B5908" w:rsidP="00182285">
      <w:pPr>
        <w:pStyle w:val="prastasiniatinklio"/>
        <w:numPr>
          <w:ilvl w:val="2"/>
          <w:numId w:val="15"/>
        </w:numPr>
        <w:ind w:left="851"/>
        <w:jc w:val="both"/>
        <w:rPr>
          <w:rFonts w:ascii="Montserrat" w:hAnsi="Montserrat" w:cs="Arial"/>
          <w:sz w:val="20"/>
          <w:szCs w:val="20"/>
        </w:rPr>
      </w:pPr>
      <w:r w:rsidRPr="00CC565B">
        <w:rPr>
          <w:rFonts w:ascii="Montserrat" w:hAnsi="Montserrat" w:cs="Arial"/>
          <w:sz w:val="20"/>
          <w:szCs w:val="20"/>
        </w:rPr>
        <w:t>Ne maž</w:t>
      </w:r>
      <w:r>
        <w:rPr>
          <w:rFonts w:ascii="Montserrat" w:hAnsi="Montserrat" w:cs="Arial"/>
          <w:sz w:val="20"/>
          <w:szCs w:val="20"/>
        </w:rPr>
        <w:t>iau</w:t>
      </w:r>
      <w:r w:rsidRPr="00CC565B">
        <w:rPr>
          <w:rFonts w:ascii="Montserrat" w:hAnsi="Montserrat" w:cs="Arial"/>
          <w:sz w:val="20"/>
          <w:szCs w:val="20"/>
        </w:rPr>
        <w:t xml:space="preserve"> nei</w:t>
      </w:r>
      <w:r>
        <w:rPr>
          <w:rFonts w:ascii="Montserrat" w:hAnsi="Montserrat" w:cs="Arial"/>
          <w:sz w:val="20"/>
          <w:szCs w:val="20"/>
        </w:rPr>
        <w:t xml:space="preserve"> </w:t>
      </w:r>
      <w:r w:rsidR="00CC565B" w:rsidRPr="00CC565B">
        <w:rPr>
          <w:rFonts w:ascii="Montserrat" w:hAnsi="Montserrat" w:cs="Arial"/>
          <w:sz w:val="20"/>
          <w:szCs w:val="20"/>
        </w:rPr>
        <w:t>320 x 480 pikselių;</w:t>
      </w:r>
    </w:p>
    <w:p w14:paraId="1AE386B6" w14:textId="2A427F1D" w:rsidR="00CC565B" w:rsidRPr="00CC565B" w:rsidRDefault="006B5908" w:rsidP="00182285">
      <w:pPr>
        <w:pStyle w:val="prastasiniatinklio"/>
        <w:numPr>
          <w:ilvl w:val="2"/>
          <w:numId w:val="15"/>
        </w:numPr>
        <w:ind w:left="851"/>
        <w:jc w:val="both"/>
        <w:rPr>
          <w:rFonts w:ascii="Montserrat" w:hAnsi="Montserrat" w:cs="Arial"/>
          <w:sz w:val="20"/>
          <w:szCs w:val="20"/>
        </w:rPr>
      </w:pPr>
      <w:r w:rsidRPr="00CC565B">
        <w:rPr>
          <w:rFonts w:ascii="Montserrat" w:hAnsi="Montserrat" w:cs="Arial"/>
          <w:sz w:val="20"/>
          <w:szCs w:val="20"/>
        </w:rPr>
        <w:t>Ne maž</w:t>
      </w:r>
      <w:r>
        <w:rPr>
          <w:rFonts w:ascii="Montserrat" w:hAnsi="Montserrat" w:cs="Arial"/>
          <w:sz w:val="20"/>
          <w:szCs w:val="20"/>
        </w:rPr>
        <w:t>iau</w:t>
      </w:r>
      <w:r w:rsidRPr="00CC565B">
        <w:rPr>
          <w:rFonts w:ascii="Montserrat" w:hAnsi="Montserrat" w:cs="Arial"/>
          <w:sz w:val="20"/>
          <w:szCs w:val="20"/>
        </w:rPr>
        <w:t xml:space="preserve"> nei</w:t>
      </w:r>
      <w:r>
        <w:rPr>
          <w:rFonts w:ascii="Montserrat" w:hAnsi="Montserrat" w:cs="Arial"/>
          <w:sz w:val="20"/>
          <w:szCs w:val="20"/>
        </w:rPr>
        <w:t xml:space="preserve"> </w:t>
      </w:r>
      <w:r w:rsidR="00CC565B" w:rsidRPr="00CC565B">
        <w:rPr>
          <w:rFonts w:ascii="Montserrat" w:hAnsi="Montserrat" w:cs="Arial"/>
          <w:sz w:val="20"/>
          <w:szCs w:val="20"/>
        </w:rPr>
        <w:t>64K spalvų;</w:t>
      </w:r>
    </w:p>
    <w:p w14:paraId="25B3A4BF" w14:textId="77777777" w:rsidR="00CC565B" w:rsidRPr="00CC565B" w:rsidRDefault="00CC565B" w:rsidP="00182285">
      <w:pPr>
        <w:pStyle w:val="prastasiniatinklio"/>
        <w:numPr>
          <w:ilvl w:val="2"/>
          <w:numId w:val="15"/>
        </w:numPr>
        <w:ind w:left="851"/>
        <w:jc w:val="both"/>
        <w:rPr>
          <w:rFonts w:ascii="Montserrat" w:hAnsi="Montserrat" w:cs="Arial"/>
          <w:sz w:val="20"/>
          <w:szCs w:val="20"/>
        </w:rPr>
      </w:pPr>
      <w:r w:rsidRPr="00CC565B">
        <w:rPr>
          <w:rFonts w:ascii="Montserrat" w:hAnsi="Montserrat" w:cs="Arial"/>
          <w:sz w:val="20"/>
          <w:szCs w:val="20"/>
        </w:rPr>
        <w:t>apšviestas LCD.</w:t>
      </w:r>
    </w:p>
    <w:p w14:paraId="77C408CD" w14:textId="10937FE0" w:rsidR="00CC565B" w:rsidRPr="007B7058" w:rsidRDefault="00CC565B" w:rsidP="00182285">
      <w:pPr>
        <w:pStyle w:val="prastasiniatinklio"/>
        <w:numPr>
          <w:ilvl w:val="1"/>
          <w:numId w:val="15"/>
        </w:numPr>
        <w:spacing w:before="0" w:beforeAutospacing="0" w:after="0" w:afterAutospacing="0"/>
        <w:ind w:left="426"/>
        <w:jc w:val="both"/>
        <w:rPr>
          <w:rFonts w:ascii="Montserrat" w:hAnsi="Montserrat"/>
          <w:sz w:val="20"/>
          <w:szCs w:val="20"/>
        </w:rPr>
      </w:pPr>
      <w:r w:rsidRPr="007B7058">
        <w:rPr>
          <w:rFonts w:ascii="Montserrat" w:hAnsi="Montserrat"/>
          <w:sz w:val="20"/>
          <w:szCs w:val="20"/>
        </w:rPr>
        <w:t>Saugumas ir patvirtinimai</w:t>
      </w:r>
      <w:r w:rsidR="005654EF" w:rsidRPr="007B7058">
        <w:rPr>
          <w:rFonts w:ascii="Montserrat" w:hAnsi="Montserrat"/>
          <w:sz w:val="20"/>
          <w:szCs w:val="20"/>
        </w:rPr>
        <w:t>:</w:t>
      </w:r>
    </w:p>
    <w:p w14:paraId="3692A360" w14:textId="0FE70AEA" w:rsidR="00CC565B" w:rsidRPr="00CC565B" w:rsidRDefault="00CC565B" w:rsidP="00182285">
      <w:pPr>
        <w:pStyle w:val="prastasiniatinklio"/>
        <w:numPr>
          <w:ilvl w:val="2"/>
          <w:numId w:val="15"/>
        </w:numPr>
        <w:ind w:left="851"/>
        <w:jc w:val="both"/>
        <w:rPr>
          <w:rFonts w:ascii="Montserrat" w:hAnsi="Montserrat" w:cs="Arial"/>
          <w:sz w:val="20"/>
          <w:szCs w:val="20"/>
        </w:rPr>
      </w:pPr>
      <w:r w:rsidRPr="00CC565B">
        <w:rPr>
          <w:rFonts w:ascii="Montserrat" w:hAnsi="Montserrat" w:cs="Arial"/>
          <w:sz w:val="20"/>
          <w:szCs w:val="20"/>
        </w:rPr>
        <w:t>PCI PTS 4.x (SRED ir atvirieji protokolai);</w:t>
      </w:r>
    </w:p>
    <w:p w14:paraId="329259F1" w14:textId="6B7FFFBF" w:rsidR="00CC565B" w:rsidRPr="00CC565B" w:rsidRDefault="00CC565B" w:rsidP="00182285">
      <w:pPr>
        <w:pStyle w:val="prastasiniatinklio"/>
        <w:numPr>
          <w:ilvl w:val="2"/>
          <w:numId w:val="15"/>
        </w:numPr>
        <w:ind w:left="851"/>
        <w:jc w:val="both"/>
        <w:rPr>
          <w:rFonts w:ascii="Montserrat" w:hAnsi="Montserrat" w:cs="Arial"/>
          <w:sz w:val="20"/>
          <w:szCs w:val="20"/>
        </w:rPr>
      </w:pPr>
      <w:r w:rsidRPr="00CC565B">
        <w:rPr>
          <w:rFonts w:ascii="Montserrat" w:hAnsi="Montserrat" w:cs="Arial"/>
          <w:sz w:val="20"/>
          <w:szCs w:val="20"/>
        </w:rPr>
        <w:t>MasterCard TQM;</w:t>
      </w:r>
    </w:p>
    <w:p w14:paraId="339131A4" w14:textId="288320CC" w:rsidR="00CC565B" w:rsidRPr="00CC565B" w:rsidRDefault="00CC565B" w:rsidP="00182285">
      <w:pPr>
        <w:pStyle w:val="prastasiniatinklio"/>
        <w:numPr>
          <w:ilvl w:val="2"/>
          <w:numId w:val="15"/>
        </w:numPr>
        <w:ind w:left="851"/>
        <w:jc w:val="both"/>
        <w:rPr>
          <w:rFonts w:ascii="Montserrat" w:hAnsi="Montserrat" w:cs="Arial"/>
          <w:sz w:val="20"/>
          <w:szCs w:val="20"/>
        </w:rPr>
      </w:pPr>
      <w:r w:rsidRPr="00CC565B">
        <w:rPr>
          <w:rFonts w:ascii="Montserrat" w:hAnsi="Montserrat" w:cs="Arial"/>
          <w:sz w:val="20"/>
          <w:szCs w:val="20"/>
        </w:rPr>
        <w:t>VISA ir MasterCard 2 lygis;</w:t>
      </w:r>
    </w:p>
    <w:p w14:paraId="642A382B" w14:textId="498E06DA" w:rsidR="00CC565B" w:rsidRPr="00CC565B" w:rsidRDefault="00CC565B" w:rsidP="00182285">
      <w:pPr>
        <w:pStyle w:val="prastasiniatinklio"/>
        <w:numPr>
          <w:ilvl w:val="2"/>
          <w:numId w:val="15"/>
        </w:numPr>
        <w:ind w:left="851"/>
        <w:jc w:val="both"/>
        <w:rPr>
          <w:rFonts w:ascii="Montserrat" w:hAnsi="Montserrat" w:cs="Arial"/>
          <w:sz w:val="20"/>
          <w:szCs w:val="20"/>
        </w:rPr>
      </w:pPr>
      <w:proofErr w:type="spellStart"/>
      <w:r w:rsidRPr="00CC565B">
        <w:rPr>
          <w:rFonts w:ascii="Montserrat" w:hAnsi="Montserrat" w:cs="Arial"/>
          <w:sz w:val="20"/>
          <w:szCs w:val="20"/>
        </w:rPr>
        <w:t>EMVCo</w:t>
      </w:r>
      <w:proofErr w:type="spellEnd"/>
      <w:r w:rsidRPr="00CC565B">
        <w:rPr>
          <w:rFonts w:ascii="Montserrat" w:hAnsi="Montserrat" w:cs="Arial"/>
          <w:sz w:val="20"/>
          <w:szCs w:val="20"/>
        </w:rPr>
        <w:t xml:space="preserve"> 1 lygio kontaktas V4.3;</w:t>
      </w:r>
    </w:p>
    <w:p w14:paraId="39429910" w14:textId="5B7A5CC8" w:rsidR="00500F1E" w:rsidRPr="00751067" w:rsidRDefault="00CC565B" w:rsidP="00182285">
      <w:pPr>
        <w:pStyle w:val="prastasiniatinklio"/>
        <w:numPr>
          <w:ilvl w:val="2"/>
          <w:numId w:val="15"/>
        </w:numPr>
        <w:ind w:left="851"/>
        <w:jc w:val="both"/>
        <w:rPr>
          <w:rFonts w:ascii="Montserrat" w:hAnsi="Montserrat" w:cs="Arial"/>
          <w:sz w:val="20"/>
          <w:szCs w:val="20"/>
        </w:rPr>
      </w:pPr>
      <w:proofErr w:type="spellStart"/>
      <w:r w:rsidRPr="00CC565B">
        <w:rPr>
          <w:rFonts w:ascii="Montserrat" w:hAnsi="Montserrat" w:cs="Arial"/>
          <w:sz w:val="20"/>
          <w:szCs w:val="20"/>
        </w:rPr>
        <w:t>EMVCo</w:t>
      </w:r>
      <w:proofErr w:type="spellEnd"/>
      <w:r w:rsidRPr="00CC565B">
        <w:rPr>
          <w:rFonts w:ascii="Montserrat" w:hAnsi="Montserrat" w:cs="Arial"/>
          <w:sz w:val="20"/>
          <w:szCs w:val="20"/>
        </w:rPr>
        <w:t xml:space="preserve"> bekontaktis V2.5.</w:t>
      </w:r>
    </w:p>
    <w:p w14:paraId="5EAD5D13" w14:textId="1819EE04" w:rsidR="00092C6B" w:rsidRPr="00092C6B" w:rsidRDefault="00106F5D" w:rsidP="00182285">
      <w:pPr>
        <w:pStyle w:val="prastasiniatinklio"/>
        <w:numPr>
          <w:ilvl w:val="1"/>
          <w:numId w:val="15"/>
        </w:numPr>
        <w:spacing w:before="0" w:beforeAutospacing="0" w:after="0" w:afterAutospacing="0"/>
        <w:ind w:left="426"/>
        <w:jc w:val="both"/>
        <w:rPr>
          <w:rFonts w:ascii="Montserrat" w:hAnsi="Montserrat"/>
          <w:sz w:val="20"/>
          <w:szCs w:val="20"/>
        </w:rPr>
      </w:pPr>
      <w:r>
        <w:rPr>
          <w:rFonts w:ascii="Montserrat" w:hAnsi="Montserrat"/>
          <w:sz w:val="20"/>
          <w:szCs w:val="20"/>
        </w:rPr>
        <w:t>Preliminarus</w:t>
      </w:r>
      <w:r w:rsidR="00092C6B" w:rsidRPr="00092C6B">
        <w:rPr>
          <w:rFonts w:ascii="Montserrat" w:hAnsi="Montserrat"/>
          <w:sz w:val="20"/>
          <w:szCs w:val="20"/>
        </w:rPr>
        <w:t xml:space="preserve"> </w:t>
      </w:r>
      <w:r w:rsidR="007B7058" w:rsidRPr="007B7058">
        <w:rPr>
          <w:rFonts w:ascii="Montserrat" w:hAnsi="Montserrat"/>
          <w:sz w:val="20"/>
          <w:szCs w:val="20"/>
        </w:rPr>
        <w:t xml:space="preserve">EKS </w:t>
      </w:r>
      <w:r w:rsidR="009944F2">
        <w:rPr>
          <w:rFonts w:ascii="Montserrat" w:hAnsi="Montserrat"/>
          <w:sz w:val="20"/>
          <w:szCs w:val="20"/>
        </w:rPr>
        <w:t xml:space="preserve">su pakeitimu </w:t>
      </w:r>
      <w:r w:rsidR="00092C6B" w:rsidRPr="00092C6B">
        <w:rPr>
          <w:rFonts w:ascii="Montserrat" w:hAnsi="Montserrat"/>
          <w:sz w:val="20"/>
          <w:szCs w:val="20"/>
        </w:rPr>
        <w:t>kiekis</w:t>
      </w:r>
      <w:r w:rsidR="009944F2">
        <w:rPr>
          <w:rFonts w:ascii="Montserrat" w:hAnsi="Montserrat"/>
          <w:sz w:val="20"/>
          <w:szCs w:val="20"/>
        </w:rPr>
        <w:t xml:space="preserve"> –</w:t>
      </w:r>
      <w:r w:rsidR="00092C6B" w:rsidRPr="00092C6B">
        <w:rPr>
          <w:rFonts w:ascii="Montserrat" w:hAnsi="Montserrat"/>
          <w:sz w:val="20"/>
          <w:szCs w:val="20"/>
        </w:rPr>
        <w:t xml:space="preserve"> 5 vnt.</w:t>
      </w:r>
    </w:p>
    <w:p w14:paraId="54B7F86B" w14:textId="76BB70E5" w:rsidR="00106F5D" w:rsidRDefault="00092C6B" w:rsidP="00182285">
      <w:pPr>
        <w:pStyle w:val="prastasiniatinklio"/>
        <w:numPr>
          <w:ilvl w:val="1"/>
          <w:numId w:val="15"/>
        </w:numPr>
        <w:spacing w:before="0" w:beforeAutospacing="0" w:after="0" w:afterAutospacing="0"/>
        <w:ind w:left="426"/>
        <w:jc w:val="both"/>
        <w:rPr>
          <w:rFonts w:ascii="Montserrat" w:hAnsi="Montserrat"/>
          <w:sz w:val="20"/>
          <w:szCs w:val="20"/>
        </w:rPr>
      </w:pPr>
      <w:r w:rsidRPr="007B7058">
        <w:rPr>
          <w:rFonts w:ascii="Montserrat" w:hAnsi="Montserrat"/>
          <w:sz w:val="20"/>
          <w:szCs w:val="20"/>
        </w:rPr>
        <w:t xml:space="preserve">Maksimalus terminas kortelių skaitytuvo </w:t>
      </w:r>
      <w:r w:rsidR="009944F2" w:rsidRPr="007B7058">
        <w:rPr>
          <w:rFonts w:ascii="Montserrat" w:hAnsi="Montserrat"/>
          <w:sz w:val="20"/>
          <w:szCs w:val="20"/>
        </w:rPr>
        <w:t xml:space="preserve">pristatymui su </w:t>
      </w:r>
      <w:r w:rsidRPr="007B7058">
        <w:rPr>
          <w:rFonts w:ascii="Montserrat" w:hAnsi="Montserrat"/>
          <w:sz w:val="20"/>
          <w:szCs w:val="20"/>
        </w:rPr>
        <w:t xml:space="preserve">pakeitimui – </w:t>
      </w:r>
      <w:r w:rsidR="00182285">
        <w:rPr>
          <w:rFonts w:ascii="Montserrat" w:hAnsi="Montserrat"/>
          <w:sz w:val="20"/>
          <w:szCs w:val="20"/>
        </w:rPr>
        <w:t>5</w:t>
      </w:r>
      <w:r w:rsidRPr="007B7058">
        <w:rPr>
          <w:rFonts w:ascii="Montserrat" w:hAnsi="Montserrat"/>
          <w:sz w:val="20"/>
          <w:szCs w:val="20"/>
        </w:rPr>
        <w:t xml:space="preserve"> </w:t>
      </w:r>
      <w:r w:rsidR="00182285">
        <w:rPr>
          <w:rFonts w:ascii="Montserrat" w:hAnsi="Montserrat"/>
          <w:sz w:val="20"/>
          <w:szCs w:val="20"/>
        </w:rPr>
        <w:t>darbo</w:t>
      </w:r>
      <w:r w:rsidRPr="007B7058">
        <w:rPr>
          <w:rFonts w:ascii="Montserrat" w:hAnsi="Montserrat"/>
          <w:sz w:val="20"/>
          <w:szCs w:val="20"/>
        </w:rPr>
        <w:t xml:space="preserve"> dienos nuo pranešimo apie įrangos gedimą.</w:t>
      </w:r>
      <w:r w:rsidR="00D13781">
        <w:rPr>
          <w:rFonts w:ascii="Montserrat" w:hAnsi="Montserrat"/>
          <w:sz w:val="20"/>
          <w:szCs w:val="20"/>
        </w:rPr>
        <w:t xml:space="preserve"> Paslaugos teikėjas įvertinęs, kad gedimo nuotoliniu būdu išspręsti neįmanoma</w:t>
      </w:r>
      <w:r w:rsidR="00106F5D">
        <w:rPr>
          <w:rFonts w:ascii="Montserrat" w:hAnsi="Montserrat"/>
          <w:sz w:val="20"/>
          <w:szCs w:val="20"/>
        </w:rPr>
        <w:t>.</w:t>
      </w:r>
    </w:p>
    <w:p w14:paraId="49E9CAD2" w14:textId="65484982" w:rsidR="00106F5D" w:rsidRPr="00106F5D" w:rsidRDefault="00106F5D" w:rsidP="00182285">
      <w:pPr>
        <w:pStyle w:val="prastasiniatinklio"/>
        <w:numPr>
          <w:ilvl w:val="1"/>
          <w:numId w:val="15"/>
        </w:numPr>
        <w:spacing w:before="0" w:beforeAutospacing="0" w:after="0" w:afterAutospacing="0"/>
        <w:ind w:left="426"/>
        <w:jc w:val="both"/>
        <w:rPr>
          <w:rFonts w:ascii="Montserrat" w:hAnsi="Montserrat"/>
          <w:sz w:val="20"/>
          <w:szCs w:val="20"/>
        </w:rPr>
      </w:pPr>
      <w:r>
        <w:rPr>
          <w:rFonts w:ascii="Montserrat" w:hAnsi="Montserrat"/>
          <w:sz w:val="20"/>
          <w:szCs w:val="20"/>
        </w:rPr>
        <w:t xml:space="preserve">Maksimali priimtina </w:t>
      </w:r>
      <w:r w:rsidR="000846BF">
        <w:rPr>
          <w:rFonts w:ascii="Montserrat" w:hAnsi="Montserrat"/>
          <w:sz w:val="20"/>
          <w:szCs w:val="20"/>
        </w:rPr>
        <w:t>naujo EKS kaina su montavimo darbais – 1300 Eur be PVM.</w:t>
      </w:r>
    </w:p>
    <w:p w14:paraId="47CB1D3F" w14:textId="17C051A4" w:rsidR="00092C6B" w:rsidRPr="007B7058" w:rsidRDefault="00092C6B" w:rsidP="00182285">
      <w:pPr>
        <w:pStyle w:val="prastasiniatinklio"/>
        <w:numPr>
          <w:ilvl w:val="0"/>
          <w:numId w:val="15"/>
        </w:numPr>
        <w:spacing w:before="0" w:beforeAutospacing="0" w:after="0" w:afterAutospacing="0"/>
        <w:ind w:left="426"/>
        <w:jc w:val="both"/>
        <w:rPr>
          <w:rFonts w:ascii="Montserrat" w:hAnsi="Montserrat"/>
          <w:b/>
          <w:bCs/>
          <w:sz w:val="20"/>
          <w:szCs w:val="20"/>
        </w:rPr>
      </w:pPr>
      <w:r w:rsidRPr="007B7058">
        <w:rPr>
          <w:rFonts w:ascii="Montserrat" w:hAnsi="Montserrat"/>
          <w:b/>
          <w:bCs/>
          <w:sz w:val="20"/>
          <w:szCs w:val="20"/>
        </w:rPr>
        <w:t xml:space="preserve">Reikalavimai naudotų </w:t>
      </w:r>
      <w:r w:rsidR="007B7058" w:rsidRPr="007B7058">
        <w:rPr>
          <w:rFonts w:ascii="Montserrat" w:hAnsi="Montserrat"/>
          <w:b/>
          <w:bCs/>
          <w:sz w:val="20"/>
          <w:szCs w:val="20"/>
        </w:rPr>
        <w:t xml:space="preserve">EKS </w:t>
      </w:r>
      <w:r w:rsidRPr="007B7058">
        <w:rPr>
          <w:rFonts w:ascii="Montserrat" w:hAnsi="Montserrat"/>
          <w:b/>
          <w:bCs/>
          <w:sz w:val="20"/>
          <w:szCs w:val="20"/>
        </w:rPr>
        <w:t>įrengimui:</w:t>
      </w:r>
    </w:p>
    <w:p w14:paraId="683D7FB6" w14:textId="457272D3" w:rsidR="00092C6B" w:rsidRPr="007B7058" w:rsidRDefault="00092C6B" w:rsidP="00182285">
      <w:pPr>
        <w:pStyle w:val="prastasiniatinklio"/>
        <w:numPr>
          <w:ilvl w:val="1"/>
          <w:numId w:val="15"/>
        </w:numPr>
        <w:spacing w:before="0" w:beforeAutospacing="0" w:after="0" w:afterAutospacing="0"/>
        <w:ind w:left="426"/>
        <w:jc w:val="both"/>
        <w:rPr>
          <w:rFonts w:ascii="Montserrat" w:hAnsi="Montserrat"/>
          <w:sz w:val="20"/>
          <w:szCs w:val="20"/>
        </w:rPr>
      </w:pPr>
      <w:r w:rsidRPr="007B7058">
        <w:rPr>
          <w:rFonts w:ascii="Montserrat" w:hAnsi="Montserrat"/>
          <w:sz w:val="20"/>
          <w:szCs w:val="20"/>
        </w:rPr>
        <w:t xml:space="preserve">Užsakovas pateikdamas pranešimą apie įvykusį skaitytuvo gedimą </w:t>
      </w:r>
      <w:r w:rsidR="009944F2" w:rsidRPr="007B7058">
        <w:rPr>
          <w:rFonts w:ascii="Montserrat" w:hAnsi="Montserrat"/>
          <w:sz w:val="20"/>
          <w:szCs w:val="20"/>
        </w:rPr>
        <w:t>nurodyti, kad Tiekėjas turės sumontuoti užsakovo atsargose turimą EKS.</w:t>
      </w:r>
    </w:p>
    <w:p w14:paraId="015BEC77" w14:textId="692D68D8" w:rsidR="009944F2" w:rsidRDefault="000846BF" w:rsidP="00182285">
      <w:pPr>
        <w:pStyle w:val="prastasiniatinklio"/>
        <w:numPr>
          <w:ilvl w:val="1"/>
          <w:numId w:val="15"/>
        </w:numPr>
        <w:spacing w:before="0" w:beforeAutospacing="0" w:after="0" w:afterAutospacing="0"/>
        <w:ind w:left="426"/>
        <w:jc w:val="both"/>
        <w:rPr>
          <w:rFonts w:ascii="Montserrat" w:hAnsi="Montserrat"/>
          <w:sz w:val="20"/>
          <w:szCs w:val="20"/>
        </w:rPr>
      </w:pPr>
      <w:r>
        <w:rPr>
          <w:rFonts w:ascii="Montserrat" w:hAnsi="Montserrat"/>
          <w:sz w:val="20"/>
          <w:szCs w:val="20"/>
        </w:rPr>
        <w:t>Preliminarus</w:t>
      </w:r>
      <w:r w:rsidR="009944F2" w:rsidRPr="009944F2">
        <w:rPr>
          <w:rFonts w:ascii="Montserrat" w:hAnsi="Montserrat"/>
          <w:sz w:val="20"/>
          <w:szCs w:val="20"/>
        </w:rPr>
        <w:t xml:space="preserve"> keičiamų </w:t>
      </w:r>
      <w:r w:rsidR="009944F2">
        <w:rPr>
          <w:rFonts w:ascii="Montserrat" w:hAnsi="Montserrat"/>
          <w:sz w:val="20"/>
          <w:szCs w:val="20"/>
        </w:rPr>
        <w:t xml:space="preserve">naudotų </w:t>
      </w:r>
      <w:r w:rsidR="007B7058" w:rsidRPr="007B7058">
        <w:rPr>
          <w:rFonts w:ascii="Montserrat" w:hAnsi="Montserrat"/>
          <w:sz w:val="20"/>
          <w:szCs w:val="20"/>
        </w:rPr>
        <w:t xml:space="preserve">EKS </w:t>
      </w:r>
      <w:r w:rsidR="009944F2" w:rsidRPr="009944F2">
        <w:rPr>
          <w:rFonts w:ascii="Montserrat" w:hAnsi="Montserrat"/>
          <w:sz w:val="20"/>
          <w:szCs w:val="20"/>
        </w:rPr>
        <w:t>kiekis 5 vnt.</w:t>
      </w:r>
    </w:p>
    <w:p w14:paraId="6B1736E2" w14:textId="1CA6D8C8" w:rsidR="009944F2" w:rsidRPr="00906989" w:rsidRDefault="009944F2" w:rsidP="00182285">
      <w:pPr>
        <w:pStyle w:val="prastasiniatinklio"/>
        <w:numPr>
          <w:ilvl w:val="1"/>
          <w:numId w:val="15"/>
        </w:numPr>
        <w:spacing w:before="0" w:beforeAutospacing="0" w:after="0" w:afterAutospacing="0"/>
        <w:ind w:left="426"/>
        <w:jc w:val="both"/>
        <w:rPr>
          <w:rFonts w:ascii="Montserrat" w:hAnsi="Montserrat"/>
          <w:sz w:val="20"/>
          <w:szCs w:val="20"/>
        </w:rPr>
      </w:pPr>
      <w:r>
        <w:rPr>
          <w:rFonts w:ascii="Montserrat" w:hAnsi="Montserrat"/>
          <w:sz w:val="20"/>
          <w:szCs w:val="20"/>
        </w:rPr>
        <w:t xml:space="preserve">Maksimalus terminas </w:t>
      </w:r>
      <w:r w:rsidR="007B7058" w:rsidRPr="007B7058">
        <w:rPr>
          <w:rFonts w:ascii="Montserrat" w:hAnsi="Montserrat"/>
          <w:sz w:val="20"/>
          <w:szCs w:val="20"/>
        </w:rPr>
        <w:t xml:space="preserve">EKS </w:t>
      </w:r>
      <w:r>
        <w:rPr>
          <w:rFonts w:ascii="Montserrat" w:hAnsi="Montserrat"/>
          <w:sz w:val="20"/>
          <w:szCs w:val="20"/>
        </w:rPr>
        <w:t>pakeitimui, kai skaitytuvą pateikia užsakovas – 2 darbo dienos.</w:t>
      </w:r>
    </w:p>
    <w:p w14:paraId="24AA3D4C" w14:textId="0B9E9BD0" w:rsidR="000846BF" w:rsidRPr="00F130C3" w:rsidRDefault="000846BF" w:rsidP="00182285">
      <w:pPr>
        <w:pStyle w:val="prastasiniatinklio"/>
        <w:numPr>
          <w:ilvl w:val="1"/>
          <w:numId w:val="15"/>
        </w:numPr>
        <w:spacing w:before="0" w:beforeAutospacing="0" w:after="0" w:afterAutospacing="0"/>
        <w:ind w:left="426"/>
        <w:jc w:val="both"/>
        <w:rPr>
          <w:rFonts w:ascii="Montserrat" w:hAnsi="Montserrat" w:cs="Arial"/>
          <w:sz w:val="20"/>
          <w:szCs w:val="20"/>
        </w:rPr>
      </w:pPr>
      <w:r w:rsidRPr="000846BF">
        <w:rPr>
          <w:rFonts w:ascii="Montserrat" w:hAnsi="Montserrat"/>
          <w:sz w:val="20"/>
          <w:szCs w:val="20"/>
        </w:rPr>
        <w:t xml:space="preserve">Maksimalus priimtinas </w:t>
      </w:r>
      <w:r>
        <w:rPr>
          <w:rFonts w:ascii="Montserrat" w:hAnsi="Montserrat"/>
          <w:sz w:val="20"/>
          <w:szCs w:val="20"/>
        </w:rPr>
        <w:t>naudotų EKS įrengimo</w:t>
      </w:r>
      <w:r w:rsidRPr="000846BF">
        <w:rPr>
          <w:rFonts w:ascii="Montserrat" w:hAnsi="Montserrat"/>
          <w:sz w:val="20"/>
          <w:szCs w:val="20"/>
        </w:rPr>
        <w:t xml:space="preserve"> įkainis – </w:t>
      </w:r>
      <w:r>
        <w:rPr>
          <w:rFonts w:ascii="Montserrat" w:hAnsi="Montserrat"/>
          <w:sz w:val="20"/>
          <w:szCs w:val="20"/>
        </w:rPr>
        <w:t>250</w:t>
      </w:r>
      <w:r w:rsidRPr="000846BF">
        <w:rPr>
          <w:rFonts w:ascii="Montserrat" w:hAnsi="Montserrat"/>
          <w:sz w:val="20"/>
          <w:szCs w:val="20"/>
        </w:rPr>
        <w:t xml:space="preserve"> Eur be PVM/</w:t>
      </w:r>
      <w:r>
        <w:rPr>
          <w:rFonts w:ascii="Montserrat" w:hAnsi="Montserrat"/>
          <w:sz w:val="20"/>
          <w:szCs w:val="20"/>
        </w:rPr>
        <w:t>vnt</w:t>
      </w:r>
      <w:r w:rsidRPr="000846BF">
        <w:rPr>
          <w:rFonts w:ascii="Montserrat" w:hAnsi="Montserrat"/>
          <w:sz w:val="20"/>
          <w:szCs w:val="20"/>
        </w:rPr>
        <w:t>.</w:t>
      </w:r>
    </w:p>
    <w:p w14:paraId="4AC0D1CE" w14:textId="77777777" w:rsidR="00F130C3" w:rsidRPr="00F130C3" w:rsidRDefault="00F130C3" w:rsidP="00F130C3">
      <w:pPr>
        <w:pStyle w:val="prastasiniatinklio"/>
        <w:numPr>
          <w:ilvl w:val="0"/>
          <w:numId w:val="15"/>
        </w:numPr>
        <w:spacing w:before="0" w:beforeAutospacing="0" w:after="0" w:afterAutospacing="0"/>
        <w:ind w:left="426"/>
        <w:jc w:val="both"/>
        <w:rPr>
          <w:rFonts w:ascii="Montserrat" w:hAnsi="Montserrat" w:cs="Arial"/>
          <w:b/>
          <w:bCs/>
          <w:sz w:val="20"/>
          <w:szCs w:val="20"/>
        </w:rPr>
      </w:pPr>
      <w:r w:rsidRPr="00F130C3">
        <w:rPr>
          <w:rFonts w:ascii="Montserrat" w:hAnsi="Montserrat"/>
          <w:b/>
          <w:bCs/>
          <w:sz w:val="20"/>
          <w:szCs w:val="20"/>
        </w:rPr>
        <w:t>Paslaugų</w:t>
      </w:r>
      <w:r w:rsidRPr="00F130C3">
        <w:rPr>
          <w:rFonts w:ascii="Montserrat" w:hAnsi="Montserrat" w:cs="Arial"/>
          <w:b/>
          <w:bCs/>
          <w:sz w:val="20"/>
          <w:szCs w:val="20"/>
        </w:rPr>
        <w:t xml:space="preserve"> priėmimas-perdavimas</w:t>
      </w:r>
    </w:p>
    <w:p w14:paraId="01E6A0C8" w14:textId="77777777" w:rsidR="00F130C3" w:rsidRPr="00F130C3" w:rsidRDefault="00F130C3" w:rsidP="00F130C3">
      <w:pPr>
        <w:pStyle w:val="prastasiniatinklio"/>
        <w:numPr>
          <w:ilvl w:val="1"/>
          <w:numId w:val="15"/>
        </w:numPr>
        <w:spacing w:before="0" w:beforeAutospacing="0" w:after="0" w:afterAutospacing="0"/>
        <w:ind w:left="426"/>
        <w:jc w:val="both"/>
        <w:rPr>
          <w:rFonts w:ascii="Montserrat" w:hAnsi="Montserrat"/>
          <w:sz w:val="20"/>
          <w:szCs w:val="20"/>
        </w:rPr>
      </w:pPr>
      <w:r w:rsidRPr="00F130C3">
        <w:rPr>
          <w:rFonts w:ascii="Montserrat" w:hAnsi="Montserrat"/>
          <w:sz w:val="20"/>
          <w:szCs w:val="20"/>
        </w:rPr>
        <w:t>Aktas už suteiktas paslaugas pateikiamas ne vėliau kaip sekančio mėnesio antrą darbo dieną.</w:t>
      </w:r>
    </w:p>
    <w:p w14:paraId="67249A95" w14:textId="0151F3E1" w:rsidR="00F130C3" w:rsidRPr="00F130C3" w:rsidRDefault="00F130C3" w:rsidP="00F130C3">
      <w:pPr>
        <w:pStyle w:val="prastasiniatinklio"/>
        <w:numPr>
          <w:ilvl w:val="1"/>
          <w:numId w:val="15"/>
        </w:numPr>
        <w:spacing w:before="0" w:beforeAutospacing="0" w:after="0" w:afterAutospacing="0"/>
        <w:ind w:left="426"/>
        <w:jc w:val="both"/>
        <w:rPr>
          <w:rFonts w:ascii="Montserrat" w:hAnsi="Montserrat"/>
          <w:sz w:val="20"/>
          <w:szCs w:val="20"/>
        </w:rPr>
      </w:pPr>
      <w:r w:rsidRPr="00F130C3">
        <w:rPr>
          <w:rFonts w:ascii="Montserrat" w:hAnsi="Montserrat"/>
          <w:sz w:val="20"/>
          <w:szCs w:val="20"/>
        </w:rPr>
        <w:t>Akte pagal kiekvieną užsakymą detalizuojama</w:t>
      </w:r>
      <w:r>
        <w:rPr>
          <w:rFonts w:ascii="Montserrat" w:hAnsi="Montserrat"/>
          <w:sz w:val="20"/>
          <w:szCs w:val="20"/>
        </w:rPr>
        <w:t>:</w:t>
      </w:r>
      <w:r w:rsidRPr="00F130C3">
        <w:rPr>
          <w:rFonts w:ascii="Montserrat" w:hAnsi="Montserrat"/>
          <w:sz w:val="20"/>
          <w:szCs w:val="20"/>
        </w:rPr>
        <w:t xml:space="preserve"> </w:t>
      </w:r>
      <w:r w:rsidR="00BE7EE3">
        <w:rPr>
          <w:rFonts w:ascii="Montserrat" w:hAnsi="Montserrat"/>
          <w:sz w:val="20"/>
          <w:szCs w:val="20"/>
        </w:rPr>
        <w:t xml:space="preserve">EKS stebėjimo paslaugų kiekis ir objektas, EKS remonto darbų kiekis ir objektas, </w:t>
      </w:r>
      <w:r w:rsidR="00BE7EE3" w:rsidRPr="007B7058">
        <w:rPr>
          <w:rFonts w:ascii="Montserrat" w:hAnsi="Montserrat"/>
          <w:sz w:val="20"/>
          <w:szCs w:val="20"/>
        </w:rPr>
        <w:t>EKS keitim</w:t>
      </w:r>
      <w:r w:rsidR="00BE7EE3">
        <w:rPr>
          <w:rFonts w:ascii="Montserrat" w:hAnsi="Montserrat"/>
          <w:sz w:val="20"/>
          <w:szCs w:val="20"/>
        </w:rPr>
        <w:t xml:space="preserve">ų </w:t>
      </w:r>
      <w:r w:rsidR="00BE7EE3" w:rsidRPr="007B7058">
        <w:rPr>
          <w:rFonts w:ascii="Montserrat" w:hAnsi="Montserrat"/>
          <w:sz w:val="20"/>
          <w:szCs w:val="20"/>
        </w:rPr>
        <w:t>nauj</w:t>
      </w:r>
      <w:r w:rsidR="00BE7EE3">
        <w:rPr>
          <w:rFonts w:ascii="Montserrat" w:hAnsi="Montserrat"/>
          <w:sz w:val="20"/>
          <w:szCs w:val="20"/>
        </w:rPr>
        <w:t>ais kiekis ir objektas,</w:t>
      </w:r>
      <w:r w:rsidR="00BE7EE3" w:rsidRPr="00BE7EE3">
        <w:rPr>
          <w:rFonts w:ascii="Montserrat" w:hAnsi="Montserrat"/>
          <w:sz w:val="20"/>
          <w:szCs w:val="20"/>
        </w:rPr>
        <w:t xml:space="preserve"> </w:t>
      </w:r>
      <w:r w:rsidR="00BE7EE3" w:rsidRPr="007B7058">
        <w:rPr>
          <w:rFonts w:ascii="Montserrat" w:hAnsi="Montserrat"/>
          <w:sz w:val="20"/>
          <w:szCs w:val="20"/>
        </w:rPr>
        <w:t>EKS keitim</w:t>
      </w:r>
      <w:r w:rsidR="00BE7EE3">
        <w:rPr>
          <w:rFonts w:ascii="Montserrat" w:hAnsi="Montserrat"/>
          <w:sz w:val="20"/>
          <w:szCs w:val="20"/>
        </w:rPr>
        <w:t>o</w:t>
      </w:r>
      <w:r w:rsidR="00BE7EE3" w:rsidRPr="007B7058">
        <w:rPr>
          <w:rFonts w:ascii="Montserrat" w:hAnsi="Montserrat"/>
          <w:sz w:val="20"/>
          <w:szCs w:val="20"/>
        </w:rPr>
        <w:t xml:space="preserve"> naudot</w:t>
      </w:r>
      <w:r w:rsidR="00BE7EE3">
        <w:rPr>
          <w:rFonts w:ascii="Montserrat" w:hAnsi="Montserrat"/>
          <w:sz w:val="20"/>
          <w:szCs w:val="20"/>
        </w:rPr>
        <w:t>ais kiekis ir objektas.</w:t>
      </w:r>
    </w:p>
    <w:p w14:paraId="3B4E2B2E" w14:textId="45724ABF" w:rsidR="00BE7EE3" w:rsidRPr="00BE7EE3" w:rsidRDefault="00F130C3" w:rsidP="00BE7EE3">
      <w:pPr>
        <w:pStyle w:val="prastasiniatinklio"/>
        <w:numPr>
          <w:ilvl w:val="1"/>
          <w:numId w:val="15"/>
        </w:numPr>
        <w:spacing w:before="0" w:beforeAutospacing="0" w:after="0" w:afterAutospacing="0"/>
        <w:ind w:left="426"/>
        <w:jc w:val="both"/>
        <w:rPr>
          <w:rFonts w:ascii="Montserrat" w:hAnsi="Montserrat" w:cs="Arial"/>
          <w:sz w:val="20"/>
          <w:szCs w:val="20"/>
        </w:rPr>
      </w:pPr>
      <w:r w:rsidRPr="00F130C3">
        <w:rPr>
          <w:rFonts w:ascii="Montserrat" w:hAnsi="Montserrat"/>
          <w:sz w:val="20"/>
          <w:szCs w:val="20"/>
        </w:rPr>
        <w:t>Už sutartį atsakingas Užsakovo atstovas per 5 darbo dienas elektroniniu paštu pateikia pastabas</w:t>
      </w:r>
      <w:r w:rsidRPr="00F130C3">
        <w:rPr>
          <w:rFonts w:ascii="Montserrat" w:hAnsi="Montserrat" w:cs="Arial"/>
          <w:sz w:val="20"/>
          <w:szCs w:val="20"/>
        </w:rPr>
        <w:t xml:space="preserve"> arba pasirašytą</w:t>
      </w:r>
      <w:r>
        <w:rPr>
          <w:rFonts w:ascii="Montserrat" w:hAnsi="Montserrat" w:cs="Arial"/>
          <w:sz w:val="20"/>
          <w:szCs w:val="20"/>
        </w:rPr>
        <w:t xml:space="preserve"> </w:t>
      </w:r>
      <w:r w:rsidRPr="00F130C3">
        <w:rPr>
          <w:rFonts w:ascii="Montserrat" w:hAnsi="Montserrat" w:cs="Arial"/>
          <w:sz w:val="20"/>
          <w:szCs w:val="20"/>
        </w:rPr>
        <w:t>priėmimo-perdavimo aktą.</w:t>
      </w:r>
    </w:p>
    <w:sectPr w:rsidR="00BE7EE3" w:rsidRPr="00BE7EE3" w:rsidSect="008E5A96">
      <w:pgSz w:w="11906" w:h="16838"/>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C748" w14:textId="77777777" w:rsidR="000D7C21" w:rsidRDefault="000D7C21">
      <w:r>
        <w:separator/>
      </w:r>
    </w:p>
  </w:endnote>
  <w:endnote w:type="continuationSeparator" w:id="0">
    <w:p w14:paraId="072A91F8" w14:textId="77777777" w:rsidR="000D7C21" w:rsidRDefault="000D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D202" w14:textId="77777777" w:rsidR="000D7C21" w:rsidRDefault="000D7C21">
      <w:r>
        <w:rPr>
          <w:color w:val="000000"/>
        </w:rPr>
        <w:separator/>
      </w:r>
    </w:p>
  </w:footnote>
  <w:footnote w:type="continuationSeparator" w:id="0">
    <w:p w14:paraId="6980089D" w14:textId="77777777" w:rsidR="000D7C21" w:rsidRDefault="000D7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5200"/>
    <w:multiLevelType w:val="multilevel"/>
    <w:tmpl w:val="3D06A220"/>
    <w:lvl w:ilvl="0">
      <w:start w:val="1"/>
      <w:numFmt w:val="decimal"/>
      <w:lvlText w:val="%1."/>
      <w:lvlJc w:val="left"/>
      <w:pPr>
        <w:ind w:left="720" w:hanging="360"/>
      </w:pPr>
      <w:rPr>
        <w:b/>
        <w:color w:val="auto"/>
      </w:rPr>
    </w:lvl>
    <w:lvl w:ilvl="1">
      <w:start w:val="1"/>
      <w:numFmt w:val="decimal"/>
      <w:lvlText w:val="%1.%2."/>
      <w:lvlJc w:val="left"/>
      <w:pPr>
        <w:ind w:left="720" w:hanging="360"/>
      </w:pPr>
      <w:rPr>
        <w:i w:val="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9AA022F"/>
    <w:multiLevelType w:val="multilevel"/>
    <w:tmpl w:val="EA0A4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6A0AD9"/>
    <w:multiLevelType w:val="multilevel"/>
    <w:tmpl w:val="58DAFE56"/>
    <w:lvl w:ilvl="0">
      <w:start w:val="1"/>
      <w:numFmt w:val="decimal"/>
      <w:lvlText w:val="%1."/>
      <w:lvlJc w:val="left"/>
      <w:pPr>
        <w:ind w:left="720" w:hanging="360"/>
      </w:pPr>
      <w:rPr>
        <w:rFonts w:hint="default"/>
        <w:b w:val="0"/>
        <w:bCs/>
        <w:color w:val="auto"/>
      </w:rPr>
    </w:lvl>
    <w:lvl w:ilvl="1">
      <w:start w:val="1"/>
      <w:numFmt w:val="decimal"/>
      <w:lvlText w:val="%1.%2."/>
      <w:lvlJc w:val="left"/>
      <w:pPr>
        <w:ind w:left="360" w:hanging="360"/>
      </w:pPr>
      <w:rPr>
        <w:b w:val="0"/>
        <w:bCs w:val="0"/>
        <w:i w:val="0"/>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76F037F"/>
    <w:multiLevelType w:val="multilevel"/>
    <w:tmpl w:val="DEB68918"/>
    <w:lvl w:ilvl="0">
      <w:start w:val="6"/>
      <w:numFmt w:val="decimal"/>
      <w:lvlText w:val="%1."/>
      <w:lvlJc w:val="left"/>
      <w:pPr>
        <w:ind w:left="720" w:hanging="360"/>
      </w:pPr>
      <w:rPr>
        <w:b/>
        <w:color w:val="auto"/>
      </w:rPr>
    </w:lvl>
    <w:lvl w:ilvl="1">
      <w:start w:val="1"/>
      <w:numFmt w:val="decimal"/>
      <w:lvlText w:val="%1.%2."/>
      <w:lvlJc w:val="left"/>
      <w:pPr>
        <w:ind w:left="644" w:hanging="360"/>
      </w:pPr>
      <w:rPr>
        <w:b w:val="0"/>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4FF51E88"/>
    <w:multiLevelType w:val="multilevel"/>
    <w:tmpl w:val="DEB68918"/>
    <w:lvl w:ilvl="0">
      <w:start w:val="6"/>
      <w:numFmt w:val="decimal"/>
      <w:lvlText w:val="%1."/>
      <w:lvlJc w:val="left"/>
      <w:pPr>
        <w:ind w:left="720" w:hanging="360"/>
      </w:pPr>
      <w:rPr>
        <w:b/>
        <w:color w:val="auto"/>
      </w:rPr>
    </w:lvl>
    <w:lvl w:ilvl="1">
      <w:start w:val="1"/>
      <w:numFmt w:val="decimal"/>
      <w:lvlText w:val="%1.%2."/>
      <w:lvlJc w:val="left"/>
      <w:pPr>
        <w:ind w:left="644" w:hanging="360"/>
      </w:pPr>
      <w:rPr>
        <w:b w:val="0"/>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5384431D"/>
    <w:multiLevelType w:val="multilevel"/>
    <w:tmpl w:val="35D2175C"/>
    <w:lvl w:ilvl="0">
      <w:start w:val="1"/>
      <w:numFmt w:val="decimal"/>
      <w:lvlText w:val="%1."/>
      <w:lvlJc w:val="left"/>
      <w:pPr>
        <w:ind w:left="990" w:hanging="360"/>
      </w:pPr>
      <w:rPr>
        <w:rFonts w:hint="default"/>
        <w:sz w:val="20"/>
        <w:szCs w:val="20"/>
      </w:rPr>
    </w:lvl>
    <w:lvl w:ilvl="1">
      <w:start w:val="1"/>
      <w:numFmt w:val="decimal"/>
      <w:lvlText w:val="%1.%2."/>
      <w:lvlJc w:val="left"/>
      <w:pPr>
        <w:ind w:left="730" w:hanging="432"/>
      </w:pPr>
      <w:rPr>
        <w:rFonts w:ascii="Montserrat" w:hAnsi="Montserrat" w:hint="default"/>
        <w:b w:val="0"/>
        <w:sz w:val="20"/>
        <w:szCs w:val="20"/>
      </w:rPr>
    </w:lvl>
    <w:lvl w:ilvl="2">
      <w:start w:val="1"/>
      <w:numFmt w:val="decimal"/>
      <w:lvlText w:val="%1.%2.%3."/>
      <w:lvlJc w:val="left"/>
      <w:pPr>
        <w:ind w:left="954" w:hanging="504"/>
      </w:pPr>
      <w:rPr>
        <w:rFonts w:hint="default"/>
      </w:rPr>
    </w:lvl>
    <w:lvl w:ilvl="3">
      <w:start w:val="1"/>
      <w:numFmt w:val="decimal"/>
      <w:lvlText w:val="%1.%2.%3.%4."/>
      <w:lvlJc w:val="left"/>
      <w:pPr>
        <w:ind w:left="1458" w:hanging="648"/>
      </w:pPr>
      <w:rPr>
        <w:rFonts w:hint="default"/>
      </w:rPr>
    </w:lvl>
    <w:lvl w:ilvl="4">
      <w:start w:val="1"/>
      <w:numFmt w:val="decimal"/>
      <w:lvlText w:val="%1.%2.%3.%4.%5."/>
      <w:lvlJc w:val="left"/>
      <w:pPr>
        <w:ind w:left="1962" w:hanging="792"/>
      </w:pPr>
      <w:rPr>
        <w:rFonts w:hint="default"/>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6" w15:restartNumberingAfterBreak="0">
    <w:nsid w:val="56FA6B12"/>
    <w:multiLevelType w:val="multilevel"/>
    <w:tmpl w:val="BC7C78D8"/>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A170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B1549F"/>
    <w:multiLevelType w:val="hybridMultilevel"/>
    <w:tmpl w:val="21D8A34E"/>
    <w:lvl w:ilvl="0" w:tplc="04270001">
      <w:start w:val="1"/>
      <w:numFmt w:val="bullet"/>
      <w:lvlText w:val=""/>
      <w:lvlJc w:val="left"/>
      <w:pPr>
        <w:ind w:left="1450" w:hanging="360"/>
      </w:pPr>
      <w:rPr>
        <w:rFonts w:ascii="Symbol" w:hAnsi="Symbol" w:hint="default"/>
      </w:rPr>
    </w:lvl>
    <w:lvl w:ilvl="1" w:tplc="04270003" w:tentative="1">
      <w:start w:val="1"/>
      <w:numFmt w:val="bullet"/>
      <w:lvlText w:val="o"/>
      <w:lvlJc w:val="left"/>
      <w:pPr>
        <w:ind w:left="2170" w:hanging="360"/>
      </w:pPr>
      <w:rPr>
        <w:rFonts w:ascii="Courier New" w:hAnsi="Courier New" w:cs="Courier New" w:hint="default"/>
      </w:rPr>
    </w:lvl>
    <w:lvl w:ilvl="2" w:tplc="04270005" w:tentative="1">
      <w:start w:val="1"/>
      <w:numFmt w:val="bullet"/>
      <w:lvlText w:val=""/>
      <w:lvlJc w:val="left"/>
      <w:pPr>
        <w:ind w:left="2890" w:hanging="360"/>
      </w:pPr>
      <w:rPr>
        <w:rFonts w:ascii="Wingdings" w:hAnsi="Wingdings" w:hint="default"/>
      </w:rPr>
    </w:lvl>
    <w:lvl w:ilvl="3" w:tplc="04270001" w:tentative="1">
      <w:start w:val="1"/>
      <w:numFmt w:val="bullet"/>
      <w:lvlText w:val=""/>
      <w:lvlJc w:val="left"/>
      <w:pPr>
        <w:ind w:left="3610" w:hanging="360"/>
      </w:pPr>
      <w:rPr>
        <w:rFonts w:ascii="Symbol" w:hAnsi="Symbol" w:hint="default"/>
      </w:rPr>
    </w:lvl>
    <w:lvl w:ilvl="4" w:tplc="04270003" w:tentative="1">
      <w:start w:val="1"/>
      <w:numFmt w:val="bullet"/>
      <w:lvlText w:val="o"/>
      <w:lvlJc w:val="left"/>
      <w:pPr>
        <w:ind w:left="4330" w:hanging="360"/>
      </w:pPr>
      <w:rPr>
        <w:rFonts w:ascii="Courier New" w:hAnsi="Courier New" w:cs="Courier New" w:hint="default"/>
      </w:rPr>
    </w:lvl>
    <w:lvl w:ilvl="5" w:tplc="04270005" w:tentative="1">
      <w:start w:val="1"/>
      <w:numFmt w:val="bullet"/>
      <w:lvlText w:val=""/>
      <w:lvlJc w:val="left"/>
      <w:pPr>
        <w:ind w:left="5050" w:hanging="360"/>
      </w:pPr>
      <w:rPr>
        <w:rFonts w:ascii="Wingdings" w:hAnsi="Wingdings" w:hint="default"/>
      </w:rPr>
    </w:lvl>
    <w:lvl w:ilvl="6" w:tplc="04270001" w:tentative="1">
      <w:start w:val="1"/>
      <w:numFmt w:val="bullet"/>
      <w:lvlText w:val=""/>
      <w:lvlJc w:val="left"/>
      <w:pPr>
        <w:ind w:left="5770" w:hanging="360"/>
      </w:pPr>
      <w:rPr>
        <w:rFonts w:ascii="Symbol" w:hAnsi="Symbol" w:hint="default"/>
      </w:rPr>
    </w:lvl>
    <w:lvl w:ilvl="7" w:tplc="04270003" w:tentative="1">
      <w:start w:val="1"/>
      <w:numFmt w:val="bullet"/>
      <w:lvlText w:val="o"/>
      <w:lvlJc w:val="left"/>
      <w:pPr>
        <w:ind w:left="6490" w:hanging="360"/>
      </w:pPr>
      <w:rPr>
        <w:rFonts w:ascii="Courier New" w:hAnsi="Courier New" w:cs="Courier New" w:hint="default"/>
      </w:rPr>
    </w:lvl>
    <w:lvl w:ilvl="8" w:tplc="04270005" w:tentative="1">
      <w:start w:val="1"/>
      <w:numFmt w:val="bullet"/>
      <w:lvlText w:val=""/>
      <w:lvlJc w:val="left"/>
      <w:pPr>
        <w:ind w:left="7210" w:hanging="360"/>
      </w:pPr>
      <w:rPr>
        <w:rFonts w:ascii="Wingdings" w:hAnsi="Wingdings" w:hint="default"/>
      </w:rPr>
    </w:lvl>
  </w:abstractNum>
  <w:abstractNum w:abstractNumId="9" w15:restartNumberingAfterBreak="0">
    <w:nsid w:val="5C0D28AE"/>
    <w:multiLevelType w:val="multilevel"/>
    <w:tmpl w:val="9C46B8AA"/>
    <w:lvl w:ilvl="0">
      <w:start w:val="7"/>
      <w:numFmt w:val="decimal"/>
      <w:lvlText w:val="%1."/>
      <w:lvlJc w:val="left"/>
      <w:pPr>
        <w:ind w:left="720" w:hanging="360"/>
      </w:pPr>
      <w:rPr>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D946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734542"/>
    <w:multiLevelType w:val="multilevel"/>
    <w:tmpl w:val="59B26F20"/>
    <w:lvl w:ilvl="0">
      <w:start w:val="8"/>
      <w:numFmt w:val="decimal"/>
      <w:lvlText w:val="%1."/>
      <w:lvlJc w:val="left"/>
      <w:pPr>
        <w:ind w:left="720" w:hanging="360"/>
      </w:pPr>
      <w:rPr>
        <w:b/>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71627062">
    <w:abstractNumId w:val="0"/>
  </w:num>
  <w:num w:numId="2" w16cid:durableId="3095915">
    <w:abstractNumId w:val="0"/>
    <w:lvlOverride w:ilvl="0">
      <w:startOverride w:val="1"/>
    </w:lvlOverride>
  </w:num>
  <w:num w:numId="3" w16cid:durableId="705370721">
    <w:abstractNumId w:val="6"/>
  </w:num>
  <w:num w:numId="4" w16cid:durableId="1833986174">
    <w:abstractNumId w:val="6"/>
    <w:lvlOverride w:ilvl="0">
      <w:startOverride w:val="1"/>
    </w:lvlOverride>
    <w:lvlOverride w:ilvl="1">
      <w:startOverride w:val="3"/>
    </w:lvlOverride>
  </w:num>
  <w:num w:numId="5" w16cid:durableId="1593585023">
    <w:abstractNumId w:val="1"/>
  </w:num>
  <w:num w:numId="6" w16cid:durableId="1323043714">
    <w:abstractNumId w:val="1"/>
    <w:lvlOverride w:ilvl="0">
      <w:startOverride w:val="1"/>
    </w:lvlOverride>
  </w:num>
  <w:num w:numId="7" w16cid:durableId="222329415">
    <w:abstractNumId w:val="4"/>
  </w:num>
  <w:num w:numId="8" w16cid:durableId="74203909">
    <w:abstractNumId w:val="4"/>
    <w:lvlOverride w:ilvl="0">
      <w:startOverride w:val="6"/>
    </w:lvlOverride>
  </w:num>
  <w:num w:numId="9" w16cid:durableId="184248059">
    <w:abstractNumId w:val="9"/>
  </w:num>
  <w:num w:numId="10" w16cid:durableId="108745718">
    <w:abstractNumId w:val="9"/>
    <w:lvlOverride w:ilvl="0">
      <w:startOverride w:val="7"/>
    </w:lvlOverride>
  </w:num>
  <w:num w:numId="11" w16cid:durableId="726533381">
    <w:abstractNumId w:val="12"/>
  </w:num>
  <w:num w:numId="12" w16cid:durableId="741412009">
    <w:abstractNumId w:val="12"/>
    <w:lvlOverride w:ilvl="0">
      <w:startOverride w:val="8"/>
    </w:lvlOverride>
  </w:num>
  <w:num w:numId="13" w16cid:durableId="1556548151">
    <w:abstractNumId w:val="7"/>
  </w:num>
  <w:num w:numId="14" w16cid:durableId="1885556350">
    <w:abstractNumId w:val="11"/>
  </w:num>
  <w:num w:numId="15" w16cid:durableId="2122993899">
    <w:abstractNumId w:val="2"/>
  </w:num>
  <w:num w:numId="16" w16cid:durableId="881673561">
    <w:abstractNumId w:val="3"/>
  </w:num>
  <w:num w:numId="17" w16cid:durableId="715618038">
    <w:abstractNumId w:val="10"/>
  </w:num>
  <w:num w:numId="18" w16cid:durableId="207574868">
    <w:abstractNumId w:val="5"/>
  </w:num>
  <w:num w:numId="19" w16cid:durableId="2045136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DF"/>
    <w:rsid w:val="00012D7E"/>
    <w:rsid w:val="0002124A"/>
    <w:rsid w:val="00042658"/>
    <w:rsid w:val="000753E0"/>
    <w:rsid w:val="000846BF"/>
    <w:rsid w:val="00087082"/>
    <w:rsid w:val="00092C6B"/>
    <w:rsid w:val="000A41E0"/>
    <w:rsid w:val="000B392D"/>
    <w:rsid w:val="000D272C"/>
    <w:rsid w:val="000D7C21"/>
    <w:rsid w:val="00106F5D"/>
    <w:rsid w:val="00121187"/>
    <w:rsid w:val="001268D4"/>
    <w:rsid w:val="00132243"/>
    <w:rsid w:val="001517D0"/>
    <w:rsid w:val="00182285"/>
    <w:rsid w:val="001937B0"/>
    <w:rsid w:val="00195C4D"/>
    <w:rsid w:val="001B4FE2"/>
    <w:rsid w:val="001C05A7"/>
    <w:rsid w:val="001C47A8"/>
    <w:rsid w:val="001D15FB"/>
    <w:rsid w:val="001D7FA5"/>
    <w:rsid w:val="001E5885"/>
    <w:rsid w:val="00242BFE"/>
    <w:rsid w:val="00250555"/>
    <w:rsid w:val="002606DD"/>
    <w:rsid w:val="00271EF3"/>
    <w:rsid w:val="002750E0"/>
    <w:rsid w:val="00286B12"/>
    <w:rsid w:val="002D1007"/>
    <w:rsid w:val="002D5E6D"/>
    <w:rsid w:val="002E60C9"/>
    <w:rsid w:val="003019B8"/>
    <w:rsid w:val="00305460"/>
    <w:rsid w:val="003368C3"/>
    <w:rsid w:val="003667BD"/>
    <w:rsid w:val="00367C01"/>
    <w:rsid w:val="00385EF0"/>
    <w:rsid w:val="00386A0A"/>
    <w:rsid w:val="003A4329"/>
    <w:rsid w:val="003B60F2"/>
    <w:rsid w:val="003B6BBC"/>
    <w:rsid w:val="003C4619"/>
    <w:rsid w:val="003E129B"/>
    <w:rsid w:val="00405E84"/>
    <w:rsid w:val="00424697"/>
    <w:rsid w:val="00432E17"/>
    <w:rsid w:val="00436FFD"/>
    <w:rsid w:val="004375F9"/>
    <w:rsid w:val="00466996"/>
    <w:rsid w:val="004737D6"/>
    <w:rsid w:val="004910AF"/>
    <w:rsid w:val="004B483B"/>
    <w:rsid w:val="004B5FBC"/>
    <w:rsid w:val="004D05C3"/>
    <w:rsid w:val="004D07E3"/>
    <w:rsid w:val="004D27C9"/>
    <w:rsid w:val="004D735E"/>
    <w:rsid w:val="004E0545"/>
    <w:rsid w:val="00500F1E"/>
    <w:rsid w:val="00506C84"/>
    <w:rsid w:val="005150B6"/>
    <w:rsid w:val="00547214"/>
    <w:rsid w:val="005510E8"/>
    <w:rsid w:val="005654EF"/>
    <w:rsid w:val="005666F3"/>
    <w:rsid w:val="0058053C"/>
    <w:rsid w:val="005845D2"/>
    <w:rsid w:val="00591F0B"/>
    <w:rsid w:val="005C7EB7"/>
    <w:rsid w:val="005D3D3B"/>
    <w:rsid w:val="00605161"/>
    <w:rsid w:val="00613D6E"/>
    <w:rsid w:val="006279F7"/>
    <w:rsid w:val="006559C2"/>
    <w:rsid w:val="0065789D"/>
    <w:rsid w:val="006B5908"/>
    <w:rsid w:val="006C12D8"/>
    <w:rsid w:val="006C5FC1"/>
    <w:rsid w:val="006C6A3A"/>
    <w:rsid w:val="006D18A6"/>
    <w:rsid w:val="006D1D96"/>
    <w:rsid w:val="006F3C07"/>
    <w:rsid w:val="00702550"/>
    <w:rsid w:val="00717FC2"/>
    <w:rsid w:val="0074272B"/>
    <w:rsid w:val="00751067"/>
    <w:rsid w:val="00766393"/>
    <w:rsid w:val="007839C0"/>
    <w:rsid w:val="007A1C12"/>
    <w:rsid w:val="007A7A0E"/>
    <w:rsid w:val="007B5F62"/>
    <w:rsid w:val="007B7058"/>
    <w:rsid w:val="007C6502"/>
    <w:rsid w:val="007D0FDD"/>
    <w:rsid w:val="007D66E7"/>
    <w:rsid w:val="007E1C50"/>
    <w:rsid w:val="007E622B"/>
    <w:rsid w:val="007F02A9"/>
    <w:rsid w:val="00814546"/>
    <w:rsid w:val="00846159"/>
    <w:rsid w:val="008528F9"/>
    <w:rsid w:val="008870DF"/>
    <w:rsid w:val="00897F50"/>
    <w:rsid w:val="008C4270"/>
    <w:rsid w:val="008E36DD"/>
    <w:rsid w:val="008E5A96"/>
    <w:rsid w:val="008E6714"/>
    <w:rsid w:val="00900B00"/>
    <w:rsid w:val="00906989"/>
    <w:rsid w:val="00920D61"/>
    <w:rsid w:val="009451B1"/>
    <w:rsid w:val="00961589"/>
    <w:rsid w:val="009944F2"/>
    <w:rsid w:val="009B7CB9"/>
    <w:rsid w:val="009E39D0"/>
    <w:rsid w:val="009E56C4"/>
    <w:rsid w:val="00A01518"/>
    <w:rsid w:val="00A05C98"/>
    <w:rsid w:val="00A57F8D"/>
    <w:rsid w:val="00A806BA"/>
    <w:rsid w:val="00AD2989"/>
    <w:rsid w:val="00AD343E"/>
    <w:rsid w:val="00AE794B"/>
    <w:rsid w:val="00AF3395"/>
    <w:rsid w:val="00B30077"/>
    <w:rsid w:val="00B524E4"/>
    <w:rsid w:val="00B57788"/>
    <w:rsid w:val="00B716BC"/>
    <w:rsid w:val="00B7352A"/>
    <w:rsid w:val="00B87CBC"/>
    <w:rsid w:val="00BA0695"/>
    <w:rsid w:val="00BA605D"/>
    <w:rsid w:val="00BA6168"/>
    <w:rsid w:val="00BC4A18"/>
    <w:rsid w:val="00BD52FA"/>
    <w:rsid w:val="00BE00CD"/>
    <w:rsid w:val="00BE7EE3"/>
    <w:rsid w:val="00C805E0"/>
    <w:rsid w:val="00C9261A"/>
    <w:rsid w:val="00CA6B2E"/>
    <w:rsid w:val="00CC565B"/>
    <w:rsid w:val="00CE2244"/>
    <w:rsid w:val="00CE5AAC"/>
    <w:rsid w:val="00D04F62"/>
    <w:rsid w:val="00D13781"/>
    <w:rsid w:val="00D26D8C"/>
    <w:rsid w:val="00D32949"/>
    <w:rsid w:val="00D410CD"/>
    <w:rsid w:val="00D825D2"/>
    <w:rsid w:val="00D92DAB"/>
    <w:rsid w:val="00DA5897"/>
    <w:rsid w:val="00DB2FE3"/>
    <w:rsid w:val="00DB65E5"/>
    <w:rsid w:val="00DD2A66"/>
    <w:rsid w:val="00DE609C"/>
    <w:rsid w:val="00DF00C3"/>
    <w:rsid w:val="00DF5388"/>
    <w:rsid w:val="00E22DDF"/>
    <w:rsid w:val="00E265BD"/>
    <w:rsid w:val="00E44049"/>
    <w:rsid w:val="00E44427"/>
    <w:rsid w:val="00E66EDD"/>
    <w:rsid w:val="00E76EF0"/>
    <w:rsid w:val="00ED6A2A"/>
    <w:rsid w:val="00EE022E"/>
    <w:rsid w:val="00EE7CE0"/>
    <w:rsid w:val="00F01DE2"/>
    <w:rsid w:val="00F130C3"/>
    <w:rsid w:val="00F144AA"/>
    <w:rsid w:val="00F168DF"/>
    <w:rsid w:val="00F42009"/>
    <w:rsid w:val="00F4542C"/>
    <w:rsid w:val="00F475EE"/>
    <w:rsid w:val="00F6125F"/>
    <w:rsid w:val="00F66673"/>
    <w:rsid w:val="00F8071B"/>
    <w:rsid w:val="00FA7D76"/>
    <w:rsid w:val="00FB4E1C"/>
    <w:rsid w:val="00FB5EF4"/>
    <w:rsid w:val="00FB6052"/>
    <w:rsid w:val="00FD48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A552"/>
  <w15:docId w15:val="{DA0CC831-5C61-4165-8D93-2D941E26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ind w:firstLine="357"/>
    </w:pPr>
    <w:rPr>
      <w:rFonts w:ascii="Arial" w:hAnsi="Arial"/>
    </w:rPr>
  </w:style>
  <w:style w:type="paragraph" w:styleId="Antrat1">
    <w:name w:val="heading 1"/>
    <w:basedOn w:val="prastasis"/>
    <w:link w:val="Antrat1Diagrama"/>
    <w:uiPriority w:val="9"/>
    <w:qFormat/>
    <w:rsid w:val="00846159"/>
    <w:pPr>
      <w:suppressAutoHyphens w:val="0"/>
      <w:autoSpaceDN/>
      <w:spacing w:before="100" w:beforeAutospacing="1" w:after="100" w:afterAutospacing="1"/>
      <w:ind w:firstLine="0"/>
      <w:outlineLvl w:val="0"/>
    </w:pPr>
    <w:rPr>
      <w:rFonts w:ascii="Times New Roman" w:eastAsia="Times New Roman" w:hAnsi="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basedOn w:val="Numatytasispastraiposriftas"/>
    <w:rPr>
      <w:rFonts w:ascii="Arial" w:hAnsi="Arial" w:cs="Arial"/>
    </w:rPr>
  </w:style>
  <w:style w:type="paragraph" w:styleId="Sraopastraipa">
    <w:name w:val="List Paragraph"/>
    <w:basedOn w:val="prastasis"/>
    <w:pPr>
      <w:ind w:left="720"/>
      <w:contextualSpacing/>
    </w:pPr>
    <w:rPr>
      <w:rFonts w:cs="Arial"/>
    </w:rPr>
  </w:style>
  <w:style w:type="character" w:customStyle="1" w:styleId="Laukeliai">
    <w:name w:val="Laukeliai"/>
    <w:basedOn w:val="Numatytasispastraiposriftas"/>
    <w:rPr>
      <w:rFonts w:ascii="Arial" w:hAnsi="Arial" w:cs="Arial"/>
      <w:sz w:val="20"/>
    </w:rPr>
  </w:style>
  <w:style w:type="character" w:customStyle="1" w:styleId="Antrat1Diagrama">
    <w:name w:val="Antraštė 1 Diagrama"/>
    <w:basedOn w:val="Numatytasispastraiposriftas"/>
    <w:link w:val="Antrat1"/>
    <w:uiPriority w:val="9"/>
    <w:rsid w:val="00846159"/>
    <w:rPr>
      <w:rFonts w:ascii="Times New Roman" w:eastAsia="Times New Roman" w:hAnsi="Times New Roman"/>
      <w:b/>
      <w:bCs/>
      <w:kern w:val="36"/>
      <w:sz w:val="48"/>
      <w:szCs w:val="48"/>
      <w:lang w:eastAsia="lt-LT"/>
    </w:rPr>
  </w:style>
  <w:style w:type="paragraph" w:styleId="prastasiniatinklio">
    <w:name w:val="Normal (Web)"/>
    <w:basedOn w:val="prastasis"/>
    <w:uiPriority w:val="99"/>
    <w:unhideWhenUsed/>
    <w:rsid w:val="00F168DF"/>
    <w:pPr>
      <w:suppressAutoHyphens w:val="0"/>
      <w:autoSpaceDN/>
      <w:spacing w:before="100" w:beforeAutospacing="1" w:after="100" w:afterAutospacing="1"/>
      <w:ind w:firstLine="0"/>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2D1007"/>
    <w:pPr>
      <w:tabs>
        <w:tab w:val="center" w:pos="4819"/>
        <w:tab w:val="right" w:pos="9638"/>
      </w:tabs>
    </w:pPr>
  </w:style>
  <w:style w:type="character" w:customStyle="1" w:styleId="AntratsDiagrama">
    <w:name w:val="Antraštės Diagrama"/>
    <w:basedOn w:val="Numatytasispastraiposriftas"/>
    <w:link w:val="Antrats"/>
    <w:uiPriority w:val="99"/>
    <w:rsid w:val="002D1007"/>
    <w:rPr>
      <w:rFonts w:ascii="Arial" w:hAnsi="Arial"/>
    </w:rPr>
  </w:style>
  <w:style w:type="paragraph" w:styleId="Porat">
    <w:name w:val="footer"/>
    <w:basedOn w:val="prastasis"/>
    <w:link w:val="PoratDiagrama"/>
    <w:uiPriority w:val="99"/>
    <w:unhideWhenUsed/>
    <w:rsid w:val="002D1007"/>
    <w:pPr>
      <w:tabs>
        <w:tab w:val="center" w:pos="4819"/>
        <w:tab w:val="right" w:pos="9638"/>
      </w:tabs>
    </w:pPr>
  </w:style>
  <w:style w:type="character" w:customStyle="1" w:styleId="PoratDiagrama">
    <w:name w:val="Poraštė Diagrama"/>
    <w:basedOn w:val="Numatytasispastraiposriftas"/>
    <w:link w:val="Porat"/>
    <w:uiPriority w:val="99"/>
    <w:rsid w:val="002D1007"/>
    <w:rPr>
      <w:rFonts w:ascii="Arial" w:hAnsi="Arial"/>
    </w:rPr>
  </w:style>
  <w:style w:type="paragraph" w:customStyle="1" w:styleId="aatechspec">
    <w:name w:val="aa tech spec"/>
    <w:basedOn w:val="Sraopastraipa"/>
    <w:link w:val="aatechspecDiagrama1"/>
    <w:qFormat/>
    <w:rsid w:val="00BD52FA"/>
    <w:pPr>
      <w:widowControl w:val="0"/>
      <w:numPr>
        <w:numId w:val="17"/>
      </w:numPr>
      <w:suppressAutoHyphens w:val="0"/>
      <w:autoSpaceDE w:val="0"/>
      <w:adjustRightInd w:val="0"/>
      <w:spacing w:before="120"/>
      <w:contextualSpacing w:val="0"/>
      <w:jc w:val="both"/>
    </w:pPr>
    <w:rPr>
      <w:rFonts w:ascii="Times New Roman" w:eastAsia="Times New Roman" w:hAnsi="Times New Roman" w:cs="Times New Roman"/>
      <w:sz w:val="24"/>
      <w:szCs w:val="20"/>
      <w:lang w:val="x-none" w:eastAsia="x-none"/>
    </w:rPr>
  </w:style>
  <w:style w:type="character" w:customStyle="1" w:styleId="aatechspecDiagrama1">
    <w:name w:val="aa tech spec Diagrama1"/>
    <w:link w:val="aatechspec"/>
    <w:rsid w:val="00BD52FA"/>
    <w:rPr>
      <w:rFonts w:ascii="Times New Roman" w:eastAsia="Times New Roman" w:hAnsi="Times New Roman"/>
      <w:sz w:val="24"/>
      <w:szCs w:val="20"/>
      <w:lang w:val="x-none" w:eastAsia="x-none"/>
    </w:rPr>
  </w:style>
  <w:style w:type="paragraph" w:customStyle="1" w:styleId="aatechspec1">
    <w:name w:val="aa tech spec 1"/>
    <w:basedOn w:val="Sraopastraipa"/>
    <w:rsid w:val="00BD52FA"/>
    <w:pPr>
      <w:widowControl w:val="0"/>
      <w:numPr>
        <w:ilvl w:val="1"/>
        <w:numId w:val="17"/>
      </w:numPr>
      <w:tabs>
        <w:tab w:val="num" w:pos="360"/>
        <w:tab w:val="left" w:pos="1276"/>
      </w:tabs>
      <w:suppressAutoHyphens w:val="0"/>
      <w:autoSpaceDE w:val="0"/>
      <w:adjustRightInd w:val="0"/>
      <w:spacing w:before="120"/>
      <w:ind w:left="1242" w:firstLine="0"/>
      <w:contextualSpacing w:val="0"/>
    </w:pPr>
    <w:rPr>
      <w:rFonts w:ascii="Times New Roman" w:eastAsia="Times New Roman" w:hAnsi="Times New Roman" w:cs="Times New Roman"/>
      <w:sz w:val="24"/>
      <w:szCs w:val="24"/>
      <w:lang w:val="x-none" w:eastAsia="x-none"/>
    </w:rPr>
  </w:style>
  <w:style w:type="paragraph" w:customStyle="1" w:styleId="Default">
    <w:name w:val="Default"/>
    <w:rsid w:val="00BA605D"/>
    <w:pPr>
      <w:autoSpaceDE w:val="0"/>
      <w:adjustRightInd w:val="0"/>
      <w:spacing w:after="0" w:line="240" w:lineRule="auto"/>
    </w:pPr>
    <w:rPr>
      <w:rFonts w:ascii="Montserrat" w:hAnsi="Montserrat" w:cs="Montserrat"/>
      <w:color w:val="000000"/>
      <w:sz w:val="24"/>
      <w:szCs w:val="24"/>
      <w:lang w:val="en-US"/>
    </w:rPr>
  </w:style>
  <w:style w:type="character" w:styleId="Komentaronuoroda">
    <w:name w:val="annotation reference"/>
    <w:basedOn w:val="Numatytasispastraiposriftas"/>
    <w:uiPriority w:val="99"/>
    <w:semiHidden/>
    <w:unhideWhenUsed/>
    <w:rsid w:val="00432E17"/>
    <w:rPr>
      <w:sz w:val="16"/>
      <w:szCs w:val="16"/>
    </w:rPr>
  </w:style>
  <w:style w:type="paragraph" w:styleId="Komentarotekstas">
    <w:name w:val="annotation text"/>
    <w:basedOn w:val="prastasis"/>
    <w:link w:val="KomentarotekstasDiagrama"/>
    <w:uiPriority w:val="99"/>
    <w:unhideWhenUsed/>
    <w:rsid w:val="00432E17"/>
    <w:rPr>
      <w:sz w:val="20"/>
      <w:szCs w:val="20"/>
    </w:rPr>
  </w:style>
  <w:style w:type="character" w:customStyle="1" w:styleId="KomentarotekstasDiagrama">
    <w:name w:val="Komentaro tekstas Diagrama"/>
    <w:basedOn w:val="Numatytasispastraiposriftas"/>
    <w:link w:val="Komentarotekstas"/>
    <w:uiPriority w:val="99"/>
    <w:rsid w:val="00432E17"/>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432E17"/>
    <w:rPr>
      <w:b/>
      <w:bCs/>
    </w:rPr>
  </w:style>
  <w:style w:type="character" w:customStyle="1" w:styleId="KomentarotemaDiagrama">
    <w:name w:val="Komentaro tema Diagrama"/>
    <w:basedOn w:val="KomentarotekstasDiagrama"/>
    <w:link w:val="Komentarotema"/>
    <w:uiPriority w:val="99"/>
    <w:semiHidden/>
    <w:rsid w:val="00432E17"/>
    <w:rPr>
      <w:rFonts w:ascii="Arial" w:hAnsi="Arial"/>
      <w:b/>
      <w:bCs/>
      <w:sz w:val="20"/>
      <w:szCs w:val="20"/>
    </w:rPr>
  </w:style>
  <w:style w:type="paragraph" w:styleId="Pataisymai">
    <w:name w:val="Revision"/>
    <w:hidden/>
    <w:uiPriority w:val="99"/>
    <w:semiHidden/>
    <w:rsid w:val="00BA0695"/>
    <w:pPr>
      <w:autoSpaceDN/>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49391">
      <w:bodyDiv w:val="1"/>
      <w:marLeft w:val="0"/>
      <w:marRight w:val="0"/>
      <w:marTop w:val="0"/>
      <w:marBottom w:val="0"/>
      <w:divBdr>
        <w:top w:val="none" w:sz="0" w:space="0" w:color="auto"/>
        <w:left w:val="none" w:sz="0" w:space="0" w:color="auto"/>
        <w:bottom w:val="none" w:sz="0" w:space="0" w:color="auto"/>
        <w:right w:val="none" w:sz="0" w:space="0" w:color="auto"/>
      </w:divBdr>
    </w:div>
    <w:div w:id="87457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0E6E5-D5A6-4A13-ABB1-293B2E5A8324}">
  <ds:schemaRefs>
    <ds:schemaRef ds:uri="http://schemas.openxmlformats.org/officeDocument/2006/bibliography"/>
  </ds:schemaRefs>
</ds:datastoreItem>
</file>

<file path=customXml/itemProps2.xml><?xml version="1.0" encoding="utf-8"?>
<ds:datastoreItem xmlns:ds="http://schemas.openxmlformats.org/officeDocument/2006/customXml" ds:itemID="{94A50701-B1F5-4E77-8E03-E36EB829F787}"/>
</file>

<file path=customXml/itemProps3.xml><?xml version="1.0" encoding="utf-8"?>
<ds:datastoreItem xmlns:ds="http://schemas.openxmlformats.org/officeDocument/2006/customXml" ds:itemID="{4450F2FF-D0BE-4D3B-AC62-77AE4E8C5D73}">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2C1BEC08-0AB3-43CA-BB52-B32776A8D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6786</Words>
  <Characters>3869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Rita Vasiliauskienė</cp:lastModifiedBy>
  <cp:revision>2</cp:revision>
  <dcterms:created xsi:type="dcterms:W3CDTF">2025-05-07T19:45:00Z</dcterms:created>
  <dcterms:modified xsi:type="dcterms:W3CDTF">2025-05-07T19:45:00Z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2021-11-15T10:35:47Z</vt:filetime>
  </property>
  <property fmtid="{D5CDD505-2E9C-101B-9397-08002B2CF9AE}" pid="5" name="_dlc_DocIdItemGuid">
    <vt:lpwstr>68194698-9e1f-49e8-a118-90bed4e6f888</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&lt;Occured&gt;2021-11-15T12:37:32.3289722+02:00&lt;/Occured&gt;_x000d_
      &lt;EventData&gt;&amp;lt;updates&amp;gt;&amp;lt;field&amp;gt;&amp;lt;name&amp;gt;DocRegStatus&amp;lt;/name&amp;gt;&amp;lt;from&amp;gt;Rengiamas&amp;lt;/from&amp;gt;&amp;lt;to&amp;gt;Derin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&lt;Occured&gt;2021-11-16T12:50:29.4159349+02:00&lt;/Occured&gt;_x000d_
      &lt;EventData&gt;&amp;lt;updates&amp;gt;&amp;lt;field&amp;gt;&amp;lt;name&amp;gt;ddmField10&amp;lt;/name&amp;gt;&amp;lt;from&amp;gt;&amp;lt;/from&amp;gt;&amp;lt;to&amp;gt;Kristina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&lt;Occured&gt;2021-11-22T11:26:36.771919+02:00&lt;/Occured&gt;_x000d_
      &lt;EventData&gt;&amp;lt;updates&amp;gt;&amp;lt;field&amp;gt;&amp;lt;name&amp;gt;DocRegStatus&amp;lt;/name&amp;gt;&amp;lt;from&amp;gt;Derinama&amp;lt;/from&amp;gt;&amp;lt;to&amp;gt;Suderint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&lt;Occured&gt;2021-11-22T11:26:40.8260185+02:00&lt;/Occured&gt;_x000d_
      &lt;EventData&gt;&amp;lt;updates&amp;gt;&amp;lt;field&amp;gt;&amp;lt;name&amp;gt;DocRegStatus&amp;lt;/name&amp;gt;&amp;lt;from&amp;gt;Suderint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&lt;Occured&gt;2021-11-22T11:26:52.0126015+02:00&lt;/Occured&gt;_x000d_
      &lt;EventData&gt;&amp;lt;Location&amp;gt;&amp;lt;old&amp;gt;https://dvs.sisp.lt/sritys/pirkimai/sritys/pirkimai/ddm/derinami/DDM63772576547096&amp;lt;/old&amp;gt;&amp;lt;new&amp;gt;https://dvs.sisp.lt/sritys/pirkimai/registrasTPSP/2331/dokumentai/[1] Techninė specifikacija/20211115123547__DDM63772576547096/&amp;lt;/new&amp;gt;&amp;lt;/Location&amp;gt;&lt;/EventData&gt;_x000d_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&lt;string&gt;Title2&lt;/string&gt;_x000d_
    &lt;string&gt;DocNumber&lt;/string&gt;_x000d_
    &lt;string&gt;DocRegStatus&lt;/string&gt;_x000d_
    &lt;string&gt;ddmInitApprover&lt;/string&gt;_x000d_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&lt;string&gt;DocOriginator&lt;/string&gt;_x000d_
    &lt;string&gt;SSApprovers&lt;/string&gt;_x000d_
    &lt;string&gt;Faktine_suma&lt;/string&gt;_x000d_
  &lt;/Fields&gt;_x000d_
  &lt;Values&gt;_x000d_
    &lt;string&gt;Autodesk AutoCAD TS.docx&lt;/string&gt;_x000d_
    &lt;string /&gt;_x000d_
    &lt;string /&gt;_x000d_
    &lt;string /&gt;_x000d_
    &lt;string /&gt;_x000d_
    &lt;string /&gt;_x000d_
    &lt;string /&gt;_x000d_
    &lt;string /&gt;_x000d_
    &lt;string /&gt;_x000d_
    &lt;string /&gt;_x000d_
    &lt;string /&gt;_x000d_
    &lt;string /&gt;_x000d_
    &lt;string&gt;Užregistruotas&lt;/string&gt;_x000d_
    &lt;string /&gt;_x000d_
    &lt;string&gt;Giedrius Vilkas&lt;/string&gt;_x000d_
    &lt;string&gt;Giedrius Vilkas&lt;/string&gt;_x000d_
    &lt;string&gt;Analitikas(-ė)&lt;/string&gt;_x000d_
    &lt;string&gt;Technologijų skyrius&lt;/string&gt;_x000d_
    &lt;string /&gt;_x000d_
    &lt;string /&gt;_x000d_
    &lt;string /&gt;_x000d_
    &lt;string /&gt;_x000d_
    &lt;string /&gt;_x000d_
    &lt;string /&gt;_x000d_
    &lt;string&gt;[{type:'choice',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'&amp;lt;Where&amp;gt;&amp;lt;Eq&amp;gt;&amp;lt;FieldRef Name=DocNumber&amp;gt;&amp;lt;/FieldRef&amp;gt;&amp;lt;Value Type=Text&amp;gt;#ddmField3#&amp;lt;/Value&amp;gt;&amp;lt;/Eq&amp;gt;&amp;lt;/Where&amp;gt;'}},{type:'picklistvalue',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'DocOriginatorDep'}}]&lt;/string&gt;_x000d_
    &lt;string /&gt;_x000d_
    &lt;string /&gt;_x000d_
    &lt;string /&gt;_x000d_
    &lt;string /&gt;_x000d_
    &lt;string /&gt;_x000d_
    &lt;string&gt;Autocad programinės įrangos licenzijos&lt;/string&gt;_x000d_
    &lt;string&gt;https://dvs.sisp.lt/sritys/pirkimai/registrasTPSP/2331&lt;/string&gt;_x000d_
    &lt;string&gt;2021-SVP-415&lt;/string&gt;_x000d_
    &lt;string&gt;Domantas Stanelis&lt;/string&gt;_x000d_
    &lt;string /&gt;_x000d_
    &lt;string&gt;7500&lt;/string&gt;_x000d_
    &lt;string&gt;(NAR)	Neskelbiama apklausa raštu&lt;/string&gt;_x000d_
    &lt;string /&gt;_x000d_
    &lt;string&gt;Techninė specifikacija&lt;/string&gt;_x000d_
    &lt;string&gt;Kristina Jalmokienė&lt;/string&gt;_x000d_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&lt;string&gt;Domantas Stanelis&lt;/string&gt;_x000d_
    &lt;string&gt;3&lt;/string&gt;_x000d_
    &lt;string&gt;[1] Techninė specifikacija&lt;/string&gt;_x000d_
    &lt;string /&gt;_x000d_
    &lt;string /&gt;_x000d_
    &lt;string /&gt;_x000d_
    &lt;string /&gt;_x000d_
    &lt;string /&gt;_x000d_
    &lt;string /&gt;_x000d_
    &lt;string&gt;2021-11-15&lt;/string&gt;_x000d_
    &lt;string /&gt;_x000d_
    &lt;string /&gt;_x000d_
    &lt;string /&gt;_x000d_
    &lt;string /&gt;_x000d_
    &lt;string /&gt;_x000d_
    &lt;string /&gt;_x000d_
  &lt;/Values&gt;_x000d_
&lt;/SSItemProperties&gt;</vt:lpwstr>
  </property>
  <property fmtid="{D5CDD505-2E9C-101B-9397-08002B2CF9AE}" pid="9" name="Order">
    <vt:r8>473200</vt:r8>
  </property>
  <property fmtid="{D5CDD505-2E9C-101B-9397-08002B2CF9AE}" pid="10" name="ddmItemSaved">
    <vt:lpwstr/>
  </property>
  <property fmtid="{D5CDD505-2E9C-101B-9397-08002B2CF9AE}" pid="11" name="xd_ProgID">
    <vt:lpwstr/>
  </property>
  <property fmtid="{D5CDD505-2E9C-101B-9397-08002B2CF9AE}" pid="12" name="AssignmentUrl">
    <vt:lpwstr/>
  </property>
  <property fmtid="{D5CDD505-2E9C-101B-9397-08002B2CF9AE}" pid="13" name="URLConfig">
    <vt:lpwstr/>
  </property>
  <property fmtid="{D5CDD505-2E9C-101B-9397-08002B2CF9AE}" pid="14" name="SSApprovers">
    <vt:lpwstr/>
  </property>
  <property fmtid="{D5CDD505-2E9C-101B-9397-08002B2CF9AE}" pid="15" name="TemplateUrl">
    <vt:lpwstr/>
  </property>
  <property fmtid="{D5CDD505-2E9C-101B-9397-08002B2CF9AE}" pid="16" name="ddmExtenderJs">
    <vt:lpwstr/>
  </property>
  <property fmtid="{D5CDD505-2E9C-101B-9397-08002B2CF9AE}" pid="17" name="CorespondenceUrl">
    <vt:lpwstr/>
  </property>
  <property fmtid="{D5CDD505-2E9C-101B-9397-08002B2CF9AE}" pid="18" name="Faktine_suma">
    <vt:lpwstr/>
  </property>
  <property fmtid="{D5CDD505-2E9C-101B-9397-08002B2CF9AE}" pid="19" name="SSOSWFStage">
    <vt:lpwstr/>
  </property>
  <property fmtid="{D5CDD505-2E9C-101B-9397-08002B2CF9AE}" pid="20" name="ReadersUsr">
    <vt:lpwstr/>
  </property>
  <property fmtid="{D5CDD505-2E9C-101B-9397-08002B2CF9AE}" pid="21" name="MediaServiceImageTags">
    <vt:lpwstr/>
  </property>
</Properties>
</file>