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37244" w14:textId="46FD6AC8" w:rsidR="00112CA1" w:rsidRDefault="00112CA1"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TECHNINĖ SPECIFIKACIJA (PREKIŲ PIRKIMAS)</w:t>
      </w:r>
    </w:p>
    <w:p w14:paraId="38E6AA0E" w14:textId="77777777" w:rsidR="002F5748" w:rsidRPr="00112CA1" w:rsidRDefault="002F5748"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77542994" w14:textId="77777777" w:rsidR="00112CA1" w:rsidRPr="00112CA1" w:rsidRDefault="00112CA1" w:rsidP="00112CA1">
      <w:pPr>
        <w:pBdr>
          <w:top w:val="single" w:sz="4" w:space="1" w:color="auto"/>
          <w:bottom w:val="single" w:sz="4" w:space="1" w:color="auto"/>
        </w:pBdr>
        <w:shd w:val="clear" w:color="auto" w:fill="D9E2F3"/>
        <w:tabs>
          <w:tab w:val="left" w:pos="426"/>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I DALIS. PIRKIMO OBJEKTO APRAŠYMAS</w:t>
      </w:r>
    </w:p>
    <w:p w14:paraId="72CBF90B" w14:textId="77777777" w:rsidR="00112CA1" w:rsidRPr="00112CA1" w:rsidRDefault="00112CA1" w:rsidP="00112CA1">
      <w:pPr>
        <w:numPr>
          <w:ilvl w:val="0"/>
          <w:numId w:val="6"/>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SĄVOKOS IR SUTRUMPINIMAI</w:t>
      </w:r>
    </w:p>
    <w:p w14:paraId="7548960D" w14:textId="77777777" w:rsidR="00831BAB" w:rsidRDefault="00112CA1" w:rsidP="005B79DE">
      <w:pPr>
        <w:numPr>
          <w:ilvl w:val="1"/>
          <w:numId w:val="6"/>
        </w:numPr>
        <w:tabs>
          <w:tab w:val="left" w:pos="284"/>
        </w:tabs>
        <w:spacing w:after="0"/>
        <w:ind w:left="720" w:hanging="720"/>
        <w:contextualSpacing/>
        <w:jc w:val="both"/>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kern w:val="0"/>
          <w:sz w:val="24"/>
          <w:szCs w:val="24"/>
          <w:lang w:val="lt-LT"/>
          <w14:ligatures w14:val="none"/>
        </w:rPr>
        <w:t xml:space="preserve">Perkančioji organizacija – </w:t>
      </w:r>
      <w:r w:rsidR="00E23A52">
        <w:rPr>
          <w:rFonts w:ascii="Times New Roman" w:eastAsia="Arial Unicode MS" w:hAnsi="Times New Roman" w:cs="Times New Roman"/>
          <w:kern w:val="0"/>
          <w:sz w:val="24"/>
          <w:szCs w:val="24"/>
          <w:lang w:val="lt-LT"/>
          <w14:ligatures w14:val="none"/>
        </w:rPr>
        <w:t>akcinė bendrovė</w:t>
      </w:r>
      <w:r w:rsidRPr="00112CA1">
        <w:rPr>
          <w:rFonts w:ascii="Times New Roman" w:eastAsia="Arial Unicode MS" w:hAnsi="Times New Roman" w:cs="Times New Roman"/>
          <w:kern w:val="0"/>
          <w:sz w:val="24"/>
          <w:szCs w:val="24"/>
          <w:lang w:val="lt-LT"/>
          <w14:ligatures w14:val="none"/>
        </w:rPr>
        <w:t xml:space="preserve"> „Regitra“.</w:t>
      </w:r>
    </w:p>
    <w:p w14:paraId="195FE3CC" w14:textId="7CB98C4E" w:rsidR="00112CA1" w:rsidRPr="00831BAB" w:rsidRDefault="00112CA1" w:rsidP="005B79DE">
      <w:pPr>
        <w:numPr>
          <w:ilvl w:val="1"/>
          <w:numId w:val="6"/>
        </w:numPr>
        <w:tabs>
          <w:tab w:val="left" w:pos="284"/>
        </w:tabs>
        <w:spacing w:after="0"/>
        <w:ind w:left="720" w:hanging="720"/>
        <w:contextualSpacing/>
        <w:jc w:val="both"/>
        <w:rPr>
          <w:rFonts w:ascii="Times New Roman" w:eastAsia="Arial Unicode MS" w:hAnsi="Times New Roman" w:cs="Times New Roman"/>
          <w:kern w:val="0"/>
          <w:sz w:val="24"/>
          <w:szCs w:val="24"/>
          <w:lang w:val="lt-LT"/>
          <w14:ligatures w14:val="none"/>
        </w:rPr>
      </w:pPr>
      <w:r w:rsidRPr="00831BAB">
        <w:rPr>
          <w:rFonts w:ascii="Times New Roman" w:eastAsia="Arial Unicode MS" w:hAnsi="Times New Roman"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w:t>
      </w:r>
      <w:r w:rsidR="003557C0" w:rsidRPr="00831BAB">
        <w:rPr>
          <w:rFonts w:ascii="Times New Roman" w:eastAsia="Arial Unicode MS" w:hAnsi="Times New Roman" w:cs="Times New Roman"/>
          <w:kern w:val="0"/>
          <w:sz w:val="24"/>
          <w:szCs w:val="24"/>
          <w:lang w:val="lt-LT"/>
          <w14:ligatures w14:val="none"/>
        </w:rPr>
        <w:t xml:space="preserve">(toliau – Pirkėjas) </w:t>
      </w:r>
      <w:r w:rsidRPr="00831BAB">
        <w:rPr>
          <w:rFonts w:ascii="Times New Roman" w:eastAsia="Arial Unicode MS" w:hAnsi="Times New Roman" w:cs="Times New Roman"/>
          <w:kern w:val="0"/>
          <w:sz w:val="24"/>
          <w:szCs w:val="24"/>
          <w:lang w:val="lt-LT"/>
          <w14:ligatures w14:val="none"/>
        </w:rPr>
        <w:t xml:space="preserve">sudaro </w:t>
      </w:r>
      <w:r w:rsidR="00E51190" w:rsidRPr="00831BAB">
        <w:rPr>
          <w:rFonts w:ascii="Times New Roman" w:eastAsia="Arial Unicode MS" w:hAnsi="Times New Roman" w:cs="Times New Roman"/>
          <w:kern w:val="0"/>
          <w:sz w:val="24"/>
          <w:szCs w:val="24"/>
          <w:lang w:val="lt-LT"/>
          <w14:ligatures w14:val="none"/>
        </w:rPr>
        <w:t>S</w:t>
      </w:r>
      <w:r w:rsidRPr="00831BAB">
        <w:rPr>
          <w:rFonts w:ascii="Times New Roman" w:eastAsia="Arial Unicode MS" w:hAnsi="Times New Roman" w:cs="Times New Roman"/>
          <w:kern w:val="0"/>
          <w:sz w:val="24"/>
          <w:szCs w:val="24"/>
          <w:lang w:val="lt-LT"/>
          <w14:ligatures w14:val="none"/>
        </w:rPr>
        <w:t xml:space="preserve">utartį. </w:t>
      </w:r>
    </w:p>
    <w:p w14:paraId="2B39C0AC"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PIRKIMO OBJEKTAS</w:t>
      </w:r>
    </w:p>
    <w:p w14:paraId="6A4B70AE" w14:textId="3CEC1617" w:rsidR="00D80251" w:rsidRPr="00112CA1" w:rsidRDefault="00D80251" w:rsidP="00D80251">
      <w:pPr>
        <w:numPr>
          <w:ilvl w:val="1"/>
          <w:numId w:val="6"/>
        </w:numPr>
        <w:tabs>
          <w:tab w:val="left" w:pos="284"/>
        </w:tabs>
        <w:spacing w:after="0"/>
        <w:ind w:left="567" w:hanging="567"/>
        <w:contextualSpacing/>
        <w:rPr>
          <w:rFonts w:ascii="Times New Roman" w:eastAsia="Arial Unicode MS" w:hAnsi="Times New Roman" w:cs="Times New Roman"/>
          <w:kern w:val="0"/>
          <w:sz w:val="24"/>
          <w:szCs w:val="24"/>
          <w:lang w:val="lt-LT"/>
          <w14:ligatures w14:val="none"/>
        </w:rPr>
      </w:pPr>
      <w:r w:rsidRPr="51009877">
        <w:rPr>
          <w:rFonts w:ascii="Times New Roman" w:eastAsia="Arial Unicode MS" w:hAnsi="Times New Roman" w:cs="Times New Roman"/>
          <w:kern w:val="0"/>
          <w:sz w:val="24"/>
          <w:szCs w:val="24"/>
          <w:lang w:val="lt-LT"/>
          <w14:ligatures w14:val="none"/>
        </w:rPr>
        <w:t xml:space="preserve">Darbo rūbai </w:t>
      </w:r>
      <w:r>
        <w:rPr>
          <w:rFonts w:ascii="Times New Roman" w:eastAsia="Arial Unicode MS" w:hAnsi="Times New Roman" w:cs="Times New Roman"/>
          <w:kern w:val="0"/>
          <w:sz w:val="24"/>
          <w:szCs w:val="24"/>
          <w:lang w:val="lt-LT"/>
          <w14:ligatures w14:val="none"/>
        </w:rPr>
        <w:t>– striukė</w:t>
      </w:r>
      <w:r w:rsidRPr="51009877">
        <w:rPr>
          <w:rFonts w:ascii="Times New Roman" w:eastAsia="Arial Unicode MS" w:hAnsi="Times New Roman" w:cs="Times New Roman"/>
          <w:kern w:val="0"/>
          <w:sz w:val="24"/>
          <w:szCs w:val="24"/>
          <w:lang w:val="lt-LT"/>
          <w14:ligatures w14:val="none"/>
        </w:rPr>
        <w:t xml:space="preserve"> (toliau – Prekės).</w:t>
      </w:r>
    </w:p>
    <w:p w14:paraId="54719A62" w14:textId="4E2600A8" w:rsidR="00112CA1" w:rsidRPr="00BC6254" w:rsidRDefault="00112CA1" w:rsidP="005B79DE">
      <w:pPr>
        <w:numPr>
          <w:ilvl w:val="1"/>
          <w:numId w:val="6"/>
        </w:numPr>
        <w:tabs>
          <w:tab w:val="left" w:pos="284"/>
          <w:tab w:val="left" w:pos="567"/>
          <w:tab w:val="left" w:pos="1560"/>
        </w:tabs>
        <w:spacing w:after="0"/>
        <w:ind w:left="720" w:hanging="720"/>
        <w:contextualSpacing/>
        <w:jc w:val="both"/>
        <w:rPr>
          <w:rFonts w:ascii="Times New Roman" w:eastAsia="Arial Unicode MS" w:hAnsi="Times New Roman" w:cs="Times New Roman"/>
          <w:i/>
          <w:iCs/>
          <w:color w:val="0070C0"/>
          <w:kern w:val="0"/>
          <w:sz w:val="24"/>
          <w:szCs w:val="24"/>
          <w:lang w:val="lt-LT"/>
          <w14:ligatures w14:val="none"/>
        </w:rPr>
      </w:pPr>
      <w:r w:rsidRPr="00FA73A1">
        <w:rPr>
          <w:rFonts w:ascii="Times New Roman" w:eastAsia="Arial Unicode MS" w:hAnsi="Times New Roman" w:cs="Times New Roman"/>
          <w:kern w:val="0"/>
          <w:sz w:val="24"/>
          <w:szCs w:val="24"/>
          <w:lang w:val="lt-LT"/>
          <w14:ligatures w14:val="none"/>
        </w:rPr>
        <w:t xml:space="preserve">BVPŽ KODAS: </w:t>
      </w:r>
      <w:hyperlink r:id="rId11" w:tooltip="Rodyti sutartis susijusias su Polo marškinėliai" w:history="1">
        <w:r w:rsidR="003045F5" w:rsidRPr="00615805">
          <w:rPr>
            <w:rStyle w:val="Hyperlink"/>
            <w:rFonts w:ascii="Times New Roman" w:eastAsia="Arial Unicode MS" w:hAnsi="Times New Roman" w:cs="Times New Roman"/>
            <w:kern w:val="0"/>
            <w:sz w:val="24"/>
            <w:szCs w:val="24"/>
            <w:u w:val="none"/>
            <w:lang w:val="lt-LT"/>
            <w14:ligatures w14:val="none"/>
          </w:rPr>
          <w:t>18100000-0.</w:t>
        </w:r>
      </w:hyperlink>
    </w:p>
    <w:p w14:paraId="253C8928" w14:textId="77777777" w:rsidR="00112CA1" w:rsidRPr="00112CA1" w:rsidRDefault="00112CA1" w:rsidP="00112CA1">
      <w:pPr>
        <w:numPr>
          <w:ilvl w:val="0"/>
          <w:numId w:val="6"/>
        </w:numPr>
        <w:pBdr>
          <w:top w:val="single" w:sz="4" w:space="1" w:color="auto"/>
          <w:bottom w:val="single" w:sz="4" w:space="0"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KIEKIS (APIMTIS)</w:t>
      </w:r>
    </w:p>
    <w:p w14:paraId="7F96F65D" w14:textId="519E94D9" w:rsidR="00112CA1" w:rsidRPr="00112CA1" w:rsidRDefault="00112CA1" w:rsidP="00112CA1">
      <w:pPr>
        <w:tabs>
          <w:tab w:val="left" w:pos="284"/>
          <w:tab w:val="left" w:pos="7797"/>
        </w:tabs>
        <w:spacing w:after="0"/>
        <w:rPr>
          <w:rFonts w:ascii="Times New Roman" w:eastAsia="Times New Roman" w:hAnsi="Times New Roman" w:cs="Times New Roman"/>
          <w:color w:val="000000"/>
          <w:kern w:val="0"/>
          <w:sz w:val="24"/>
          <w:szCs w:val="24"/>
          <w:lang w:val="lt-LT" w:eastAsia="lt-LT"/>
          <w14:ligatures w14:val="none"/>
        </w:rPr>
      </w:pPr>
      <w:r w:rsidRPr="00112CA1">
        <w:rPr>
          <w:rFonts w:ascii="Times New Roman" w:eastAsia="Arial Unicode MS" w:hAnsi="Times New Roman" w:cs="Times New Roman"/>
          <w:color w:val="000000"/>
          <w:kern w:val="0"/>
          <w:sz w:val="24"/>
          <w:szCs w:val="24"/>
          <w:lang w:val="lt-LT"/>
          <w14:ligatures w14:val="none"/>
        </w:rPr>
        <w:t xml:space="preserve">3.1. </w:t>
      </w:r>
      <w:r w:rsidR="005D130C">
        <w:rPr>
          <w:rFonts w:ascii="Times New Roman" w:eastAsia="Times New Roman" w:hAnsi="Times New Roman" w:cs="Times New Roman"/>
          <w:color w:val="000000"/>
          <w:kern w:val="0"/>
          <w:sz w:val="24"/>
          <w:szCs w:val="24"/>
          <w:lang w:val="lt-LT"/>
          <w14:ligatures w14:val="none"/>
        </w:rPr>
        <w:t>Prekių pavadinimai ir kiekiai:</w:t>
      </w:r>
    </w:p>
    <w:tbl>
      <w:tblPr>
        <w:tblStyle w:val="TableGrid"/>
        <w:tblW w:w="10060" w:type="dxa"/>
        <w:tblLook w:val="04A0" w:firstRow="1" w:lastRow="0" w:firstColumn="1" w:lastColumn="0" w:noHBand="0" w:noVBand="1"/>
      </w:tblPr>
      <w:tblGrid>
        <w:gridCol w:w="870"/>
        <w:gridCol w:w="5221"/>
        <w:gridCol w:w="1275"/>
        <w:gridCol w:w="2694"/>
      </w:tblGrid>
      <w:tr w:rsidR="00112CA1" w:rsidRPr="00112CA1" w14:paraId="351C0B6D" w14:textId="77777777" w:rsidTr="005D1BD4">
        <w:tc>
          <w:tcPr>
            <w:tcW w:w="870" w:type="dxa"/>
            <w:vAlign w:val="center"/>
          </w:tcPr>
          <w:p w14:paraId="5D7652EE" w14:textId="77777777" w:rsidR="00112CA1" w:rsidRPr="00112CA1" w:rsidRDefault="00112CA1" w:rsidP="00112CA1">
            <w:pPr>
              <w:tabs>
                <w:tab w:val="left" w:pos="447"/>
                <w:tab w:val="left" w:pos="7797"/>
              </w:tabs>
              <w:autoSpaceDE w:val="0"/>
              <w:autoSpaceDN w:val="0"/>
              <w:adjustRightInd w:val="0"/>
              <w:rPr>
                <w:rFonts w:ascii="Times New Roman" w:eastAsia="Times New Roman" w:hAnsi="Times New Roman" w:cs="Times New Roman"/>
                <w:color w:val="000000"/>
                <w:bdr w:val="nil"/>
                <w:lang w:eastAsia="lt-LT"/>
              </w:rPr>
            </w:pPr>
            <w:r w:rsidRPr="00112CA1">
              <w:rPr>
                <w:rFonts w:ascii="Times New Roman" w:eastAsia="Times New Roman" w:hAnsi="Times New Roman" w:cs="Times New Roman"/>
                <w:color w:val="000000"/>
                <w:bdr w:val="nil"/>
                <w:lang w:eastAsia="lt-LT"/>
              </w:rPr>
              <w:t>Eil. Nr.</w:t>
            </w:r>
          </w:p>
        </w:tc>
        <w:tc>
          <w:tcPr>
            <w:tcW w:w="5221" w:type="dxa"/>
            <w:vAlign w:val="center"/>
          </w:tcPr>
          <w:p w14:paraId="1F586C20" w14:textId="77777777" w:rsidR="00112CA1" w:rsidRPr="00112CA1" w:rsidRDefault="00112CA1" w:rsidP="00112CA1">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112CA1">
              <w:rPr>
                <w:rFonts w:ascii="Times New Roman" w:eastAsia="Times New Roman" w:hAnsi="Times New Roman" w:cs="Times New Roman"/>
                <w:color w:val="000000"/>
                <w:bdr w:val="nil"/>
                <w:lang w:eastAsia="lt-LT"/>
              </w:rPr>
              <w:t>Pavadinimas</w:t>
            </w:r>
          </w:p>
        </w:tc>
        <w:tc>
          <w:tcPr>
            <w:tcW w:w="1275" w:type="dxa"/>
            <w:vAlign w:val="center"/>
          </w:tcPr>
          <w:p w14:paraId="01E480D2" w14:textId="00CCF868" w:rsidR="00112CA1" w:rsidRPr="00112CA1" w:rsidRDefault="00112CA1" w:rsidP="005D1BD4">
            <w:pPr>
              <w:tabs>
                <w:tab w:val="left" w:pos="447"/>
                <w:tab w:val="left" w:pos="7797"/>
              </w:tabs>
              <w:autoSpaceDE w:val="0"/>
              <w:autoSpaceDN w:val="0"/>
              <w:adjustRightInd w:val="0"/>
              <w:jc w:val="center"/>
              <w:rPr>
                <w:rFonts w:ascii="Times New Roman" w:eastAsia="Arial Unicode MS" w:hAnsi="Times New Roman" w:cs="Times New Roman"/>
                <w:sz w:val="24"/>
                <w:szCs w:val="24"/>
                <w:lang w:eastAsia="lt-LT"/>
              </w:rPr>
            </w:pPr>
            <w:r w:rsidRPr="00112CA1">
              <w:rPr>
                <w:rFonts w:ascii="Times New Roman" w:eastAsia="Times New Roman" w:hAnsi="Times New Roman" w:cs="Times New Roman"/>
                <w:color w:val="000000"/>
                <w:bdr w:val="nil"/>
                <w:lang w:eastAsia="lt-LT"/>
              </w:rPr>
              <w:t>Mato vienetas</w:t>
            </w:r>
          </w:p>
        </w:tc>
        <w:tc>
          <w:tcPr>
            <w:tcW w:w="2694" w:type="dxa"/>
            <w:vAlign w:val="center"/>
          </w:tcPr>
          <w:p w14:paraId="362E9BCE" w14:textId="77777777" w:rsidR="00112CA1" w:rsidRPr="00112CA1" w:rsidRDefault="00112CA1" w:rsidP="00112CA1">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112CA1">
              <w:rPr>
                <w:rFonts w:ascii="Times New Roman" w:eastAsia="Times New Roman" w:hAnsi="Times New Roman" w:cs="Times New Roman"/>
                <w:color w:val="000000"/>
                <w:bdr w:val="nil"/>
                <w:lang w:eastAsia="lt-LT"/>
              </w:rPr>
              <w:t>Maksimalus kiekis sutarties vykdymo laikotarpiu</w:t>
            </w:r>
          </w:p>
        </w:tc>
      </w:tr>
      <w:tr w:rsidR="00467D84" w:rsidRPr="00112CA1" w14:paraId="596373C4" w14:textId="77777777" w:rsidTr="008D74BF">
        <w:tc>
          <w:tcPr>
            <w:tcW w:w="870" w:type="dxa"/>
          </w:tcPr>
          <w:p w14:paraId="0FEF1A0F" w14:textId="77777777" w:rsidR="00467D84" w:rsidRPr="00112CA1" w:rsidRDefault="00467D84" w:rsidP="00467D84">
            <w:pPr>
              <w:numPr>
                <w:ilvl w:val="0"/>
                <w:numId w:val="3"/>
              </w:num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p>
        </w:tc>
        <w:tc>
          <w:tcPr>
            <w:tcW w:w="5221" w:type="dxa"/>
          </w:tcPr>
          <w:p w14:paraId="62C77389" w14:textId="2B3FD268" w:rsidR="00467D84" w:rsidRPr="00112CA1" w:rsidRDefault="00E13226" w:rsidP="00467D84">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 xml:space="preserve">Pailginta </w:t>
            </w:r>
            <w:r w:rsidR="00B235D2">
              <w:rPr>
                <w:rFonts w:ascii="Times New Roman" w:eastAsia="Times New Roman" w:hAnsi="Times New Roman" w:cs="Times New Roman"/>
                <w:color w:val="000000"/>
                <w:bdr w:val="nil"/>
                <w:lang w:eastAsia="lt-LT"/>
              </w:rPr>
              <w:t xml:space="preserve">sezoninė </w:t>
            </w:r>
            <w:r w:rsidR="00796FD6">
              <w:rPr>
                <w:rFonts w:ascii="Times New Roman" w:eastAsia="Times New Roman" w:hAnsi="Times New Roman" w:cs="Times New Roman"/>
                <w:color w:val="000000"/>
                <w:bdr w:val="nil"/>
                <w:lang w:eastAsia="lt-LT"/>
              </w:rPr>
              <w:t xml:space="preserve">(su įsegamu pašiltinimu) </w:t>
            </w:r>
            <w:r>
              <w:rPr>
                <w:rFonts w:ascii="Times New Roman" w:eastAsia="Times New Roman" w:hAnsi="Times New Roman" w:cs="Times New Roman"/>
                <w:color w:val="000000"/>
                <w:bdr w:val="nil"/>
                <w:lang w:eastAsia="lt-LT"/>
              </w:rPr>
              <w:t>s</w:t>
            </w:r>
            <w:r w:rsidR="00B24D3C">
              <w:rPr>
                <w:rFonts w:ascii="Times New Roman" w:eastAsia="Times New Roman" w:hAnsi="Times New Roman" w:cs="Times New Roman"/>
                <w:color w:val="000000"/>
                <w:bdr w:val="nil"/>
                <w:lang w:eastAsia="lt-LT"/>
              </w:rPr>
              <w:t>triukė</w:t>
            </w:r>
            <w:r w:rsidR="00B75382">
              <w:rPr>
                <w:rFonts w:ascii="Times New Roman" w:eastAsia="Times New Roman" w:hAnsi="Times New Roman" w:cs="Times New Roman"/>
                <w:color w:val="000000"/>
                <w:bdr w:val="nil"/>
                <w:lang w:eastAsia="lt-LT"/>
              </w:rPr>
              <w:t xml:space="preserve"> su g</w:t>
            </w:r>
            <w:r w:rsidR="00CF459A">
              <w:rPr>
                <w:rFonts w:ascii="Times New Roman" w:eastAsia="Times New Roman" w:hAnsi="Times New Roman" w:cs="Times New Roman"/>
                <w:color w:val="000000"/>
                <w:bdr w:val="nil"/>
                <w:lang w:eastAsia="lt-LT"/>
              </w:rPr>
              <w:t>o</w:t>
            </w:r>
            <w:r w:rsidR="00B75382">
              <w:rPr>
                <w:rFonts w:ascii="Times New Roman" w:eastAsia="Times New Roman" w:hAnsi="Times New Roman" w:cs="Times New Roman"/>
                <w:color w:val="000000"/>
                <w:bdr w:val="nil"/>
                <w:lang w:eastAsia="lt-LT"/>
              </w:rPr>
              <w:t>btuvu</w:t>
            </w:r>
            <w:r w:rsidR="00B24D3C">
              <w:rPr>
                <w:rFonts w:ascii="Times New Roman" w:eastAsia="Times New Roman" w:hAnsi="Times New Roman" w:cs="Times New Roman"/>
                <w:color w:val="000000"/>
                <w:bdr w:val="nil"/>
                <w:lang w:eastAsia="lt-LT"/>
              </w:rPr>
              <w:t xml:space="preserve"> </w:t>
            </w:r>
            <w:r w:rsidR="00467D84">
              <w:rPr>
                <w:rFonts w:ascii="Times New Roman" w:eastAsia="Times New Roman" w:hAnsi="Times New Roman" w:cs="Times New Roman"/>
                <w:color w:val="000000"/>
                <w:bdr w:val="nil"/>
                <w:lang w:eastAsia="lt-LT"/>
              </w:rPr>
              <w:t xml:space="preserve"> vyrams </w:t>
            </w:r>
            <w:r w:rsidR="006839E0">
              <w:rPr>
                <w:rFonts w:ascii="Times New Roman" w:eastAsia="Times New Roman" w:hAnsi="Times New Roman" w:cs="Times New Roman"/>
                <w:color w:val="000000"/>
                <w:bdr w:val="nil"/>
                <w:lang w:eastAsia="lt-LT"/>
              </w:rPr>
              <w:t xml:space="preserve">arba </w:t>
            </w:r>
            <w:r w:rsidR="00740A35">
              <w:rPr>
                <w:rFonts w:ascii="Times New Roman" w:eastAsia="Times New Roman" w:hAnsi="Times New Roman" w:cs="Times New Roman"/>
                <w:color w:val="000000"/>
                <w:bdr w:val="nil"/>
                <w:lang w:eastAsia="lt-LT"/>
              </w:rPr>
              <w:t>universalus variantas</w:t>
            </w:r>
            <w:r w:rsidR="007D226C">
              <w:rPr>
                <w:rFonts w:ascii="Times New Roman" w:eastAsia="Times New Roman" w:hAnsi="Times New Roman" w:cs="Times New Roman"/>
                <w:color w:val="000000"/>
                <w:bdr w:val="nil"/>
                <w:lang w:eastAsia="lt-LT"/>
              </w:rPr>
              <w:t xml:space="preserve"> </w:t>
            </w:r>
          </w:p>
        </w:tc>
        <w:tc>
          <w:tcPr>
            <w:tcW w:w="1275" w:type="dxa"/>
            <w:vAlign w:val="center"/>
          </w:tcPr>
          <w:p w14:paraId="18A8308E" w14:textId="0FBDC93F" w:rsidR="00467D84" w:rsidRPr="00112CA1" w:rsidRDefault="00467D84" w:rsidP="005D1BD4">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24420E">
              <w:rPr>
                <w:rFonts w:ascii="Times New Roman" w:eastAsia="Times New Roman" w:hAnsi="Times New Roman" w:cs="Times New Roman"/>
                <w:lang w:eastAsia="lt-LT"/>
              </w:rPr>
              <w:t>vnt.</w:t>
            </w:r>
          </w:p>
        </w:tc>
        <w:tc>
          <w:tcPr>
            <w:tcW w:w="2694" w:type="dxa"/>
            <w:vAlign w:val="center"/>
          </w:tcPr>
          <w:p w14:paraId="075B6CA4" w14:textId="14237807" w:rsidR="00467D84" w:rsidRPr="00112CA1" w:rsidRDefault="008D74BF" w:rsidP="00467D84">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w:t>
            </w:r>
            <w:r w:rsidR="00467D84">
              <w:rPr>
                <w:rFonts w:ascii="Times New Roman" w:eastAsia="Times New Roman" w:hAnsi="Times New Roman" w:cs="Times New Roman"/>
                <w:color w:val="000000"/>
                <w:bdr w:val="nil"/>
                <w:lang w:eastAsia="lt-LT"/>
              </w:rPr>
              <w:t>agal poreikį</w:t>
            </w:r>
          </w:p>
        </w:tc>
      </w:tr>
      <w:tr w:rsidR="00467D84" w:rsidRPr="00112CA1" w14:paraId="22C1400E" w14:textId="77777777" w:rsidTr="008D74BF">
        <w:tc>
          <w:tcPr>
            <w:tcW w:w="870" w:type="dxa"/>
          </w:tcPr>
          <w:p w14:paraId="575D1C24" w14:textId="77777777" w:rsidR="00467D84" w:rsidRPr="00112CA1" w:rsidRDefault="00467D84" w:rsidP="00467D84">
            <w:pPr>
              <w:numPr>
                <w:ilvl w:val="0"/>
                <w:numId w:val="3"/>
              </w:num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p>
        </w:tc>
        <w:tc>
          <w:tcPr>
            <w:tcW w:w="5221" w:type="dxa"/>
          </w:tcPr>
          <w:p w14:paraId="2A0D672C" w14:textId="4C1000F1" w:rsidR="00467D84" w:rsidRPr="00112CA1" w:rsidRDefault="00E13226" w:rsidP="00467D84">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 xml:space="preserve">Pailginta </w:t>
            </w:r>
            <w:r w:rsidR="00796FD6">
              <w:rPr>
                <w:rFonts w:ascii="Times New Roman" w:eastAsia="Times New Roman" w:hAnsi="Times New Roman" w:cs="Times New Roman"/>
                <w:color w:val="000000"/>
                <w:bdr w:val="nil"/>
                <w:lang w:eastAsia="lt-LT"/>
              </w:rPr>
              <w:t xml:space="preserve">sezoninė (su įsegamu pašiltinimu) </w:t>
            </w:r>
            <w:r>
              <w:rPr>
                <w:rFonts w:ascii="Times New Roman" w:eastAsia="Times New Roman" w:hAnsi="Times New Roman" w:cs="Times New Roman"/>
                <w:color w:val="000000"/>
                <w:bdr w:val="nil"/>
                <w:lang w:eastAsia="lt-LT"/>
              </w:rPr>
              <w:t>s</w:t>
            </w:r>
            <w:r w:rsidR="00A07243">
              <w:rPr>
                <w:rFonts w:ascii="Times New Roman" w:eastAsia="Times New Roman" w:hAnsi="Times New Roman" w:cs="Times New Roman"/>
                <w:color w:val="000000"/>
                <w:bdr w:val="nil"/>
                <w:lang w:eastAsia="lt-LT"/>
              </w:rPr>
              <w:t xml:space="preserve">triukė </w:t>
            </w:r>
            <w:r w:rsidR="00CF459A">
              <w:rPr>
                <w:rFonts w:ascii="Times New Roman" w:eastAsia="Times New Roman" w:hAnsi="Times New Roman" w:cs="Times New Roman"/>
                <w:color w:val="000000"/>
                <w:bdr w:val="nil"/>
                <w:lang w:eastAsia="lt-LT"/>
              </w:rPr>
              <w:t xml:space="preserve">su gobtuvu </w:t>
            </w:r>
            <w:r w:rsidR="00467D84">
              <w:rPr>
                <w:rFonts w:ascii="Times New Roman" w:eastAsia="Times New Roman" w:hAnsi="Times New Roman" w:cs="Times New Roman"/>
                <w:color w:val="000000"/>
                <w:bdr w:val="nil"/>
                <w:lang w:eastAsia="lt-LT"/>
              </w:rPr>
              <w:t>moterims</w:t>
            </w:r>
            <w:r w:rsidR="006839E0">
              <w:rPr>
                <w:rFonts w:ascii="Times New Roman" w:eastAsia="Times New Roman" w:hAnsi="Times New Roman" w:cs="Times New Roman"/>
                <w:color w:val="000000"/>
                <w:bdr w:val="nil"/>
                <w:lang w:eastAsia="lt-LT"/>
              </w:rPr>
              <w:t xml:space="preserve"> arba </w:t>
            </w:r>
            <w:r w:rsidR="00740A35">
              <w:rPr>
                <w:rFonts w:ascii="Times New Roman" w:eastAsia="Times New Roman" w:hAnsi="Times New Roman" w:cs="Times New Roman"/>
                <w:color w:val="000000"/>
                <w:bdr w:val="nil"/>
                <w:lang w:eastAsia="lt-LT"/>
              </w:rPr>
              <w:t>universalus variantas</w:t>
            </w:r>
            <w:r w:rsidR="00467D84">
              <w:rPr>
                <w:rFonts w:ascii="Times New Roman" w:eastAsia="Times New Roman" w:hAnsi="Times New Roman" w:cs="Times New Roman"/>
                <w:color w:val="000000"/>
                <w:bdr w:val="nil"/>
                <w:lang w:eastAsia="lt-LT"/>
              </w:rPr>
              <w:t xml:space="preserve"> </w:t>
            </w:r>
          </w:p>
        </w:tc>
        <w:tc>
          <w:tcPr>
            <w:tcW w:w="1275" w:type="dxa"/>
            <w:vAlign w:val="center"/>
          </w:tcPr>
          <w:p w14:paraId="5F3BD182" w14:textId="2C3902B5" w:rsidR="00467D84" w:rsidRPr="00112CA1" w:rsidRDefault="00467D84" w:rsidP="005D1BD4">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24420E">
              <w:rPr>
                <w:rFonts w:ascii="Times New Roman" w:eastAsia="Times New Roman" w:hAnsi="Times New Roman" w:cs="Times New Roman"/>
                <w:lang w:eastAsia="lt-LT"/>
              </w:rPr>
              <w:t>vnt.</w:t>
            </w:r>
          </w:p>
        </w:tc>
        <w:tc>
          <w:tcPr>
            <w:tcW w:w="2694" w:type="dxa"/>
            <w:vAlign w:val="center"/>
          </w:tcPr>
          <w:p w14:paraId="14E14FDB" w14:textId="048CC07F" w:rsidR="00467D84" w:rsidRPr="00112CA1" w:rsidRDefault="008D74BF" w:rsidP="00467D84">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w:t>
            </w:r>
            <w:r w:rsidR="00467D84">
              <w:rPr>
                <w:rFonts w:ascii="Times New Roman" w:eastAsia="Times New Roman" w:hAnsi="Times New Roman" w:cs="Times New Roman"/>
                <w:color w:val="000000"/>
                <w:bdr w:val="nil"/>
                <w:lang w:eastAsia="lt-LT"/>
              </w:rPr>
              <w:t>agal poreikį</w:t>
            </w:r>
          </w:p>
        </w:tc>
      </w:tr>
    </w:tbl>
    <w:p w14:paraId="5BB3E780" w14:textId="77777777" w:rsidR="007874D7" w:rsidRPr="00E374C5" w:rsidRDefault="007874D7" w:rsidP="00272CF7">
      <w:pPr>
        <w:pStyle w:val="Default"/>
        <w:tabs>
          <w:tab w:val="left" w:pos="447"/>
        </w:tabs>
        <w:ind w:left="22" w:right="-23"/>
        <w:jc w:val="both"/>
        <w:rPr>
          <w:rFonts w:ascii="Times New Roman" w:hAnsi="Times New Roman" w:cs="Times New Roman"/>
          <w:color w:val="000000" w:themeColor="text1"/>
          <w:sz w:val="22"/>
          <w:szCs w:val="22"/>
        </w:rPr>
      </w:pPr>
    </w:p>
    <w:p w14:paraId="2D3CFB40" w14:textId="0EE7F774" w:rsidR="005D1BD4" w:rsidRPr="00615805" w:rsidRDefault="00272CF7" w:rsidP="005D1BD4">
      <w:pPr>
        <w:tabs>
          <w:tab w:val="left" w:pos="447"/>
          <w:tab w:val="left" w:pos="7797"/>
        </w:tabs>
        <w:autoSpaceDE w:val="0"/>
        <w:autoSpaceDN w:val="0"/>
        <w:adjustRightInd w:val="0"/>
        <w:spacing w:after="0" w:line="240" w:lineRule="auto"/>
        <w:ind w:left="23" w:firstLine="448"/>
        <w:jc w:val="both"/>
        <w:rPr>
          <w:rFonts w:ascii="Times New Roman" w:hAnsi="Times New Roman" w:cs="Times New Roman"/>
          <w:lang w:val="lt-LT"/>
        </w:rPr>
      </w:pPr>
      <w:r w:rsidRPr="00E374C5">
        <w:rPr>
          <w:rFonts w:ascii="Times New Roman" w:hAnsi="Times New Roman" w:cs="Times New Roman"/>
          <w:color w:val="000000" w:themeColor="text1"/>
          <w:lang w:val="lt-LT"/>
        </w:rPr>
        <w:t xml:space="preserve">Pirkimo objektas bus perkamas pagal poreikį sutarties </w:t>
      </w:r>
      <w:r w:rsidRPr="00E374C5">
        <w:rPr>
          <w:rFonts w:ascii="Times New Roman" w:eastAsia="Times New Roman" w:hAnsi="Times New Roman" w:cs="Times New Roman"/>
          <w:lang w:val="lt-LT" w:eastAsia="lt-LT"/>
        </w:rPr>
        <w:t xml:space="preserve">vykdymo </w:t>
      </w:r>
      <w:r w:rsidRPr="00E374C5">
        <w:rPr>
          <w:rFonts w:ascii="Times New Roman" w:hAnsi="Times New Roman" w:cs="Times New Roman"/>
          <w:color w:val="000000" w:themeColor="text1"/>
          <w:lang w:val="lt-LT"/>
        </w:rPr>
        <w:t xml:space="preserve">laikotarpiu, mokant pagal sutartyje nurodytus įkainius bei neviršijant maksimalios Sutarties </w:t>
      </w:r>
      <w:r w:rsidRPr="00615805">
        <w:rPr>
          <w:rFonts w:ascii="Times New Roman" w:hAnsi="Times New Roman" w:cs="Times New Roman"/>
          <w:lang w:val="lt-LT"/>
        </w:rPr>
        <w:t xml:space="preserve">kainos – </w:t>
      </w:r>
      <w:r w:rsidR="00372496" w:rsidRPr="00615805">
        <w:rPr>
          <w:rFonts w:ascii="Times New Roman" w:hAnsi="Times New Roman" w:cs="Times New Roman"/>
          <w:b/>
          <w:bCs/>
          <w:lang w:val="lt-LT"/>
        </w:rPr>
        <w:t>100</w:t>
      </w:r>
      <w:r w:rsidRPr="00615805">
        <w:rPr>
          <w:rFonts w:ascii="Times New Roman" w:hAnsi="Times New Roman" w:cs="Times New Roman"/>
          <w:b/>
          <w:bCs/>
          <w:lang w:val="lt-LT"/>
        </w:rPr>
        <w:t> </w:t>
      </w:r>
      <w:r w:rsidR="002A7209" w:rsidRPr="00615805">
        <w:rPr>
          <w:rFonts w:ascii="Times New Roman" w:hAnsi="Times New Roman" w:cs="Times New Roman"/>
          <w:b/>
          <w:bCs/>
          <w:lang w:val="lt-LT"/>
        </w:rPr>
        <w:t>0</w:t>
      </w:r>
      <w:r w:rsidRPr="00615805">
        <w:rPr>
          <w:rFonts w:ascii="Times New Roman" w:hAnsi="Times New Roman" w:cs="Times New Roman"/>
          <w:b/>
          <w:bCs/>
          <w:lang w:val="lt-LT"/>
        </w:rPr>
        <w:t>00 Eur be PVM.</w:t>
      </w:r>
      <w:r w:rsidRPr="00615805">
        <w:rPr>
          <w:rFonts w:ascii="Times New Roman" w:hAnsi="Times New Roman" w:cs="Times New Roman"/>
          <w:lang w:val="lt-LT"/>
        </w:rPr>
        <w:t xml:space="preserve"> </w:t>
      </w:r>
    </w:p>
    <w:p w14:paraId="054255B4" w14:textId="59564110" w:rsidR="00272CF7" w:rsidRDefault="00041CAE" w:rsidP="005D1BD4">
      <w:pPr>
        <w:tabs>
          <w:tab w:val="left" w:pos="447"/>
          <w:tab w:val="left" w:pos="7797"/>
        </w:tabs>
        <w:autoSpaceDE w:val="0"/>
        <w:autoSpaceDN w:val="0"/>
        <w:adjustRightInd w:val="0"/>
        <w:spacing w:after="0" w:line="240" w:lineRule="auto"/>
        <w:ind w:left="23" w:firstLine="448"/>
        <w:jc w:val="both"/>
        <w:rPr>
          <w:rFonts w:ascii="Times New Roman" w:hAnsi="Times New Roman" w:cs="Times New Roman"/>
          <w:lang w:val="lt-LT"/>
        </w:rPr>
      </w:pPr>
      <w:r>
        <w:rPr>
          <w:rFonts w:ascii="Times New Roman" w:hAnsi="Times New Roman" w:cs="Times New Roman"/>
          <w:lang w:val="lt-LT"/>
        </w:rPr>
        <w:t>Pirkėjas</w:t>
      </w:r>
      <w:r w:rsidR="00272CF7" w:rsidRPr="00E374C5">
        <w:rPr>
          <w:rFonts w:ascii="Times New Roman" w:hAnsi="Times New Roman" w:cs="Times New Roman"/>
          <w:lang w:val="lt-LT"/>
        </w:rPr>
        <w:t xml:space="preserve"> įsipareigoja pirmu užsakymu užsakyti Prekių ne mažiau kaip už </w:t>
      </w:r>
      <w:r w:rsidR="00CB238D">
        <w:rPr>
          <w:rFonts w:ascii="Times New Roman" w:hAnsi="Times New Roman" w:cs="Times New Roman"/>
        </w:rPr>
        <w:t>3</w:t>
      </w:r>
      <w:r w:rsidR="004E5EAC">
        <w:rPr>
          <w:rFonts w:ascii="Times New Roman" w:hAnsi="Times New Roman" w:cs="Times New Roman"/>
        </w:rPr>
        <w:t>5</w:t>
      </w:r>
      <w:r w:rsidR="00272CF7" w:rsidRPr="00E374C5">
        <w:rPr>
          <w:rFonts w:ascii="Times New Roman" w:hAnsi="Times New Roman" w:cs="Times New Roman"/>
          <w:lang w:val="lt-LT"/>
        </w:rPr>
        <w:t>% nurodytos maksimalios Sutarties kainos, o per visą Sutarties vykdymo laikotarpį – ne mažiau kaip 7</w:t>
      </w:r>
      <w:r w:rsidR="00372496">
        <w:rPr>
          <w:rFonts w:ascii="Times New Roman" w:hAnsi="Times New Roman" w:cs="Times New Roman"/>
          <w:lang w:val="lt-LT"/>
        </w:rPr>
        <w:t>0</w:t>
      </w:r>
      <w:r w:rsidR="00272CF7" w:rsidRPr="00E374C5">
        <w:rPr>
          <w:rFonts w:ascii="Times New Roman" w:hAnsi="Times New Roman" w:cs="Times New Roman"/>
          <w:lang w:val="lt-LT"/>
        </w:rPr>
        <w:t>% maksimalios Sutarties kainos.</w:t>
      </w:r>
    </w:p>
    <w:p w14:paraId="6B096C18" w14:textId="192CAC72" w:rsidR="00EC2A75" w:rsidRDefault="00184AA8" w:rsidP="00EC2A75">
      <w:pPr>
        <w:tabs>
          <w:tab w:val="left" w:pos="447"/>
          <w:tab w:val="left" w:pos="7797"/>
        </w:tabs>
        <w:autoSpaceDE w:val="0"/>
        <w:autoSpaceDN w:val="0"/>
        <w:adjustRightInd w:val="0"/>
        <w:spacing w:after="0" w:line="240" w:lineRule="auto"/>
        <w:ind w:left="23" w:firstLine="448"/>
        <w:jc w:val="both"/>
        <w:rPr>
          <w:rFonts w:ascii="Times New Roman" w:eastAsia="Arial Unicode MS" w:hAnsi="Times New Roman" w:cs="Times New Roman"/>
          <w:color w:val="000000" w:themeColor="text1"/>
          <w:kern w:val="0"/>
          <w:bdr w:val="nil"/>
          <w:lang w:val="lt-LT" w:eastAsia="lt-LT"/>
          <w14:ligatures w14:val="none"/>
        </w:rPr>
      </w:pPr>
      <w:r w:rsidRPr="00B61834">
        <w:rPr>
          <w:rFonts w:ascii="Times New Roman" w:eastAsia="Arial Unicode MS" w:hAnsi="Times New Roman" w:cs="Times New Roman"/>
          <w:color w:val="000000" w:themeColor="text1"/>
          <w:kern w:val="0"/>
          <w:bdr w:val="nil"/>
          <w:lang w:val="lt-LT" w:eastAsia="lt-LT"/>
          <w14:ligatures w14:val="none"/>
        </w:rPr>
        <w:t xml:space="preserve">Į Prekių įkainius ir pasiūlymo kainą įskaičiuotos visos </w:t>
      </w:r>
      <w:r w:rsidR="00873F70">
        <w:rPr>
          <w:rFonts w:ascii="Times New Roman" w:eastAsia="Arial Unicode MS" w:hAnsi="Times New Roman" w:cs="Times New Roman"/>
          <w:color w:val="000000" w:themeColor="text1"/>
          <w:kern w:val="0"/>
          <w:bdr w:val="nil"/>
          <w:lang w:val="lt-LT" w:eastAsia="lt-LT"/>
          <w14:ligatures w14:val="none"/>
        </w:rPr>
        <w:t>T</w:t>
      </w:r>
      <w:r w:rsidRPr="00B61834">
        <w:rPr>
          <w:rFonts w:ascii="Times New Roman" w:eastAsia="Arial Unicode MS" w:hAnsi="Times New Roman" w:cs="Times New Roman"/>
          <w:color w:val="000000" w:themeColor="text1"/>
          <w:kern w:val="0"/>
          <w:bdr w:val="nil"/>
          <w:lang w:val="lt-LT" w:eastAsia="lt-LT"/>
          <w14:ligatures w14:val="none"/>
        </w:rPr>
        <w:t xml:space="preserve">iekėjo Prekių ir, jei reikia, jų įsigijimo išlaidos, </w:t>
      </w:r>
      <w:r w:rsidR="00E259BB" w:rsidRPr="00971931">
        <w:rPr>
          <w:rFonts w:ascii="Times New Roman" w:hAnsi="Times New Roman" w:cs="Times New Roman"/>
          <w:lang w:val="lt-LT"/>
        </w:rPr>
        <w:t>darbuotojų matavimo, siuvimo (įskaitant pagalbines</w:t>
      </w:r>
      <w:r w:rsidR="00E259BB">
        <w:rPr>
          <w:rFonts w:ascii="Times New Roman" w:hAnsi="Times New Roman" w:cs="Times New Roman"/>
          <w:lang w:val="lt-LT"/>
        </w:rPr>
        <w:t xml:space="preserve"> </w:t>
      </w:r>
      <w:r w:rsidR="00E259BB" w:rsidRPr="00971931">
        <w:rPr>
          <w:rFonts w:ascii="Times New Roman" w:hAnsi="Times New Roman" w:cs="Times New Roman"/>
          <w:lang w:val="lt-LT"/>
        </w:rPr>
        <w:t xml:space="preserve">medžiagas </w:t>
      </w:r>
      <w:r w:rsidR="00E259BB">
        <w:rPr>
          <w:rFonts w:ascii="Times New Roman" w:hAnsi="Times New Roman" w:cs="Times New Roman"/>
          <w:lang w:val="lt-LT"/>
        </w:rPr>
        <w:t>drabužių</w:t>
      </w:r>
      <w:r w:rsidR="00E259BB" w:rsidRPr="00971931">
        <w:rPr>
          <w:rFonts w:ascii="Times New Roman" w:hAnsi="Times New Roman" w:cs="Times New Roman"/>
          <w:lang w:val="lt-LT"/>
        </w:rPr>
        <w:t xml:space="preserve"> siuvimui, </w:t>
      </w:r>
      <w:r w:rsidR="00E259BB">
        <w:rPr>
          <w:rFonts w:ascii="Times New Roman" w:hAnsi="Times New Roman" w:cs="Times New Roman"/>
          <w:lang w:val="lt-LT"/>
        </w:rPr>
        <w:t xml:space="preserve">furnitūrą, </w:t>
      </w:r>
      <w:r w:rsidR="00590BC7">
        <w:rPr>
          <w:rFonts w:ascii="Times New Roman" w:hAnsi="Times New Roman" w:cs="Times New Roman"/>
          <w:lang w:val="lt-LT"/>
        </w:rPr>
        <w:t xml:space="preserve">emblemą, </w:t>
      </w:r>
      <w:r w:rsidR="00E259BB">
        <w:rPr>
          <w:rFonts w:ascii="Times New Roman" w:hAnsi="Times New Roman" w:cs="Times New Roman"/>
          <w:lang w:val="lt-LT"/>
        </w:rPr>
        <w:t xml:space="preserve">atšvaitines </w:t>
      </w:r>
      <w:r w:rsidR="00E259BB" w:rsidRPr="00971931">
        <w:rPr>
          <w:rFonts w:ascii="Times New Roman" w:hAnsi="Times New Roman" w:cs="Times New Roman"/>
          <w:lang w:val="lt-LT"/>
        </w:rPr>
        <w:t>bei kitas aprangos detales,</w:t>
      </w:r>
      <w:r w:rsidR="00E259BB">
        <w:rPr>
          <w:rFonts w:ascii="Times New Roman" w:hAnsi="Times New Roman" w:cs="Times New Roman"/>
          <w:lang w:val="lt-LT"/>
        </w:rPr>
        <w:t xml:space="preserve"> </w:t>
      </w:r>
      <w:r w:rsidR="00E259BB" w:rsidRPr="00E570B0">
        <w:rPr>
          <w:rFonts w:ascii="Times New Roman" w:hAnsi="Times New Roman" w:cs="Times New Roman"/>
          <w:lang w:val="lt-LT"/>
        </w:rPr>
        <w:t>pakavimo, tranzito, transportavimo išlaidos</w:t>
      </w:r>
      <w:r w:rsidR="00E259BB">
        <w:rPr>
          <w:rFonts w:ascii="Times New Roman" w:hAnsi="Times New Roman" w:cs="Times New Roman"/>
          <w:lang w:val="lt-LT"/>
        </w:rPr>
        <w:t xml:space="preserve"> </w:t>
      </w:r>
      <w:r w:rsidR="00E259BB" w:rsidRPr="00D16D99">
        <w:rPr>
          <w:rFonts w:ascii="Times New Roman" w:hAnsi="Times New Roman" w:cs="Times New Roman"/>
          <w:lang w:val="lt-LT"/>
        </w:rPr>
        <w:t xml:space="preserve">iki </w:t>
      </w:r>
      <w:r w:rsidR="00CB3CDC">
        <w:rPr>
          <w:rFonts w:ascii="Times New Roman" w:hAnsi="Times New Roman" w:cs="Times New Roman"/>
          <w:lang w:val="lt-LT"/>
        </w:rPr>
        <w:t>P</w:t>
      </w:r>
      <w:r w:rsidR="00E259BB" w:rsidRPr="00D16D99">
        <w:rPr>
          <w:rFonts w:ascii="Times New Roman" w:hAnsi="Times New Roman" w:cs="Times New Roman"/>
          <w:lang w:val="lt-LT"/>
        </w:rPr>
        <w:t>rekių</w:t>
      </w:r>
      <w:r w:rsidR="00E259BB">
        <w:rPr>
          <w:rFonts w:ascii="Times New Roman" w:hAnsi="Times New Roman" w:cs="Times New Roman"/>
          <w:lang w:val="lt-LT"/>
        </w:rPr>
        <w:t xml:space="preserve"> </w:t>
      </w:r>
      <w:r w:rsidR="00E259BB" w:rsidRPr="00D16D99">
        <w:rPr>
          <w:rFonts w:ascii="Times New Roman" w:hAnsi="Times New Roman" w:cs="Times New Roman"/>
          <w:lang w:val="lt-LT"/>
        </w:rPr>
        <w:t>patiekimo vietos, iškrovimo, sandėliavimo paslaugos visos sutarties metu, ir</w:t>
      </w:r>
      <w:r w:rsidR="00E259BB">
        <w:rPr>
          <w:rFonts w:ascii="Times New Roman" w:hAnsi="Times New Roman" w:cs="Times New Roman"/>
          <w:lang w:val="lt-LT"/>
        </w:rPr>
        <w:t xml:space="preserve"> </w:t>
      </w:r>
      <w:r w:rsidR="00E259BB" w:rsidRPr="00D16D99">
        <w:rPr>
          <w:rFonts w:ascii="Times New Roman" w:hAnsi="Times New Roman" w:cs="Times New Roman"/>
          <w:lang w:val="lt-LT"/>
        </w:rPr>
        <w:t>kitos su Prekių tiekimu susijusios išlaidos bei mokesčiai, tiekiant Prekes konkurso</w:t>
      </w:r>
      <w:r w:rsidR="00E259BB">
        <w:rPr>
          <w:rFonts w:ascii="Times New Roman" w:hAnsi="Times New Roman" w:cs="Times New Roman"/>
          <w:lang w:val="lt-LT"/>
        </w:rPr>
        <w:t xml:space="preserve"> </w:t>
      </w:r>
      <w:r w:rsidR="00E259BB" w:rsidRPr="00D16D99">
        <w:rPr>
          <w:rFonts w:ascii="Times New Roman" w:hAnsi="Times New Roman" w:cs="Times New Roman"/>
          <w:lang w:val="lt-LT"/>
        </w:rPr>
        <w:t>dokumentuose nurodytomis sąlygomis</w:t>
      </w:r>
      <w:r w:rsidR="00EC2A75">
        <w:rPr>
          <w:rFonts w:ascii="Times New Roman" w:hAnsi="Times New Roman" w:cs="Times New Roman"/>
          <w:lang w:val="lt-LT"/>
        </w:rPr>
        <w:t xml:space="preserve"> </w:t>
      </w:r>
      <w:r w:rsidR="00EC2A75" w:rsidRPr="00B61834">
        <w:rPr>
          <w:rFonts w:ascii="Times New Roman" w:eastAsia="Arial Unicode MS" w:hAnsi="Times New Roman" w:cs="Times New Roman"/>
          <w:color w:val="000000" w:themeColor="text1"/>
          <w:kern w:val="0"/>
          <w:bdr w:val="nil"/>
          <w:lang w:val="lt-LT" w:eastAsia="lt-LT"/>
          <w14:ligatures w14:val="none"/>
        </w:rPr>
        <w:t>visi kiti galimi nurodyti ir nenurodyti tiekėjo kaštai ir visa galima tiekėjo rizika, susijusi su rinkos kainų svyravimais, ir visos tiekėjo išlaidos, apimančios ir išlaidas E. sąskaitoms teikti, ir viską, ko reikia visiškam ir tinkamam</w:t>
      </w:r>
      <w:r w:rsidR="00EC2A75">
        <w:rPr>
          <w:rFonts w:ascii="Times New Roman" w:eastAsia="Arial Unicode MS" w:hAnsi="Times New Roman" w:cs="Times New Roman"/>
          <w:color w:val="000000" w:themeColor="text1"/>
          <w:kern w:val="0"/>
          <w:bdr w:val="nil"/>
          <w:lang w:val="lt-LT" w:eastAsia="lt-LT"/>
          <w14:ligatures w14:val="none"/>
        </w:rPr>
        <w:t xml:space="preserve"> S</w:t>
      </w:r>
      <w:r w:rsidR="00EC2A75" w:rsidRPr="00B61834">
        <w:rPr>
          <w:rFonts w:ascii="Times New Roman" w:eastAsia="Arial Unicode MS" w:hAnsi="Times New Roman" w:cs="Times New Roman"/>
          <w:color w:val="000000" w:themeColor="text1"/>
          <w:kern w:val="0"/>
          <w:bdr w:val="nil"/>
          <w:lang w:val="lt-LT" w:eastAsia="lt-LT"/>
          <w14:ligatures w14:val="none"/>
        </w:rPr>
        <w:t>utarties vykdymui</w:t>
      </w:r>
      <w:r w:rsidR="00EC2A75">
        <w:rPr>
          <w:rFonts w:ascii="Times New Roman" w:eastAsia="Arial Unicode MS" w:hAnsi="Times New Roman" w:cs="Times New Roman"/>
          <w:color w:val="000000" w:themeColor="text1"/>
          <w:kern w:val="0"/>
          <w:bdr w:val="nil"/>
          <w:lang w:val="lt-LT" w:eastAsia="lt-LT"/>
          <w14:ligatures w14:val="none"/>
        </w:rPr>
        <w:t>.</w:t>
      </w:r>
    </w:p>
    <w:p w14:paraId="2D586096" w14:textId="77777777" w:rsidR="00112CA1" w:rsidRPr="0008278B" w:rsidRDefault="00112CA1" w:rsidP="00112CA1">
      <w:pPr>
        <w:tabs>
          <w:tab w:val="left" w:pos="447"/>
          <w:tab w:val="left" w:pos="7797"/>
        </w:tabs>
        <w:autoSpaceDE w:val="0"/>
        <w:autoSpaceDN w:val="0"/>
        <w:adjustRightInd w:val="0"/>
        <w:spacing w:after="0" w:line="240" w:lineRule="auto"/>
        <w:jc w:val="both"/>
        <w:rPr>
          <w:rFonts w:ascii="Times New Roman" w:eastAsia="Times New Roman" w:hAnsi="Times New Roman" w:cs="Times New Roman"/>
          <w:color w:val="C00000"/>
          <w:kern w:val="0"/>
          <w:bdr w:val="nil"/>
          <w:lang w:val="lt-LT" w:eastAsia="lt-LT"/>
          <w14:ligatures w14:val="none"/>
        </w:rPr>
      </w:pPr>
    </w:p>
    <w:p w14:paraId="412ECB96"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REIKALAVIMAI PIRKIMO OBJEKTUI</w:t>
      </w:r>
    </w:p>
    <w:p w14:paraId="266F1877" w14:textId="77777777" w:rsidR="00D36B2B" w:rsidRPr="00D36B2B" w:rsidRDefault="00D36B2B" w:rsidP="00D36B2B">
      <w:pPr>
        <w:pStyle w:val="ListParagraph"/>
        <w:numPr>
          <w:ilvl w:val="0"/>
          <w:numId w:val="16"/>
        </w:numPr>
        <w:spacing w:after="100" w:afterAutospacing="1"/>
        <w:jc w:val="both"/>
        <w:rPr>
          <w:rFonts w:ascii="Times New Roman" w:hAnsi="Times New Roman" w:cs="Times New Roman"/>
          <w:b/>
          <w:bCs/>
          <w:vanish/>
          <w:lang w:val="lt-LT"/>
        </w:rPr>
      </w:pPr>
    </w:p>
    <w:p w14:paraId="1A7A8DBC" w14:textId="77777777" w:rsidR="00D36B2B" w:rsidRPr="00D36B2B" w:rsidRDefault="00D36B2B" w:rsidP="00D36B2B">
      <w:pPr>
        <w:pStyle w:val="ListParagraph"/>
        <w:numPr>
          <w:ilvl w:val="0"/>
          <w:numId w:val="16"/>
        </w:numPr>
        <w:spacing w:after="100" w:afterAutospacing="1"/>
        <w:jc w:val="both"/>
        <w:rPr>
          <w:rFonts w:ascii="Times New Roman" w:hAnsi="Times New Roman" w:cs="Times New Roman"/>
          <w:b/>
          <w:bCs/>
          <w:vanish/>
          <w:lang w:val="lt-LT"/>
        </w:rPr>
      </w:pPr>
    </w:p>
    <w:p w14:paraId="33BC619A" w14:textId="0F0A5564" w:rsidR="009F7B26" w:rsidRDefault="000F4756" w:rsidP="00D36B2B">
      <w:pPr>
        <w:pStyle w:val="ListParagraph"/>
        <w:numPr>
          <w:ilvl w:val="1"/>
          <w:numId w:val="16"/>
        </w:numPr>
        <w:spacing w:after="100" w:afterAutospacing="1"/>
        <w:jc w:val="both"/>
        <w:rPr>
          <w:rFonts w:ascii="Times New Roman" w:hAnsi="Times New Roman" w:cs="Times New Roman"/>
          <w:b/>
          <w:bCs/>
          <w:lang w:val="lt-LT"/>
        </w:rPr>
      </w:pPr>
      <w:r w:rsidRPr="00FF0459">
        <w:rPr>
          <w:rFonts w:ascii="Times New Roman" w:hAnsi="Times New Roman" w:cs="Times New Roman"/>
          <w:b/>
          <w:bCs/>
          <w:lang w:val="lt-LT"/>
        </w:rPr>
        <w:t xml:space="preserve">Dizaino tinkamumas: </w:t>
      </w:r>
    </w:p>
    <w:p w14:paraId="26193767" w14:textId="77777777" w:rsidR="00123DE9" w:rsidRPr="00FF0459" w:rsidRDefault="00123DE9" w:rsidP="00831BAB">
      <w:pPr>
        <w:pStyle w:val="ListParagraph"/>
        <w:numPr>
          <w:ilvl w:val="2"/>
          <w:numId w:val="16"/>
        </w:numPr>
        <w:spacing w:after="0"/>
        <w:jc w:val="both"/>
        <w:rPr>
          <w:rFonts w:ascii="Times New Roman" w:hAnsi="Times New Roman" w:cs="Times New Roman"/>
          <w:b/>
          <w:bCs/>
          <w:lang w:val="lt-LT"/>
        </w:rPr>
      </w:pPr>
      <w:r w:rsidRPr="00FF0459">
        <w:rPr>
          <w:rFonts w:ascii="Times New Roman" w:hAnsi="Times New Roman" w:cs="Times New Roman"/>
          <w:i/>
          <w:iCs/>
          <w:lang w:val="lt-LT"/>
        </w:rPr>
        <w:t>Bendri visų modelių dizaino reikalavimai:</w:t>
      </w:r>
      <w:r w:rsidRPr="00FF0459">
        <w:rPr>
          <w:rFonts w:ascii="Times New Roman" w:hAnsi="Times New Roman" w:cs="Times New Roman"/>
          <w:lang w:val="lt-LT"/>
        </w:rPr>
        <w:t xml:space="preserve"> </w:t>
      </w:r>
    </w:p>
    <w:p w14:paraId="2F4D014D" w14:textId="084B0226" w:rsidR="00831E58" w:rsidRPr="00831E58" w:rsidRDefault="00EF079E" w:rsidP="00831BAB">
      <w:pPr>
        <w:pStyle w:val="ListParagraph"/>
        <w:numPr>
          <w:ilvl w:val="3"/>
          <w:numId w:val="16"/>
        </w:numPr>
        <w:tabs>
          <w:tab w:val="left" w:pos="284"/>
        </w:tabs>
        <w:spacing w:after="0"/>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lang w:val="lt-LT"/>
        </w:rPr>
        <w:t>t</w:t>
      </w:r>
      <w:r w:rsidR="00203CAB" w:rsidRPr="00036F08">
        <w:rPr>
          <w:rFonts w:ascii="Times New Roman" w:hAnsi="Times New Roman" w:cs="Times New Roman"/>
          <w:lang w:val="lt-LT"/>
        </w:rPr>
        <w:t xml:space="preserve">inkama tiek pavasariui, tiek žiemai su </w:t>
      </w:r>
      <w:r w:rsidR="00BF09F1" w:rsidRPr="00036F08">
        <w:rPr>
          <w:rFonts w:ascii="Times New Roman" w:hAnsi="Times New Roman" w:cs="Times New Roman"/>
          <w:lang w:val="lt-LT"/>
        </w:rPr>
        <w:t>įsegam</w:t>
      </w:r>
      <w:r w:rsidR="00036F08">
        <w:rPr>
          <w:rFonts w:ascii="Times New Roman" w:hAnsi="Times New Roman" w:cs="Times New Roman"/>
          <w:lang w:val="lt-LT"/>
        </w:rPr>
        <w:t>a pašiltinimo dalimi ir nusegamu kapišonu</w:t>
      </w:r>
      <w:r>
        <w:rPr>
          <w:rFonts w:ascii="Times New Roman" w:hAnsi="Times New Roman" w:cs="Times New Roman"/>
          <w:lang w:val="lt-LT"/>
        </w:rPr>
        <w:t>;</w:t>
      </w:r>
    </w:p>
    <w:p w14:paraId="740E3461" w14:textId="77777777" w:rsidR="00C842D3" w:rsidRPr="00C842D3" w:rsidRDefault="00EF079E" w:rsidP="00831BAB">
      <w:pPr>
        <w:pStyle w:val="ListParagraph"/>
        <w:numPr>
          <w:ilvl w:val="3"/>
          <w:numId w:val="16"/>
        </w:numPr>
        <w:tabs>
          <w:tab w:val="left" w:pos="284"/>
        </w:tabs>
        <w:spacing w:after="0"/>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lang w:val="lt-LT"/>
        </w:rPr>
        <w:t>t</w:t>
      </w:r>
      <w:r w:rsidR="00831E58" w:rsidRPr="00831E58">
        <w:rPr>
          <w:rFonts w:ascii="Times New Roman" w:hAnsi="Times New Roman" w:cs="Times New Roman"/>
          <w:lang w:val="lt-LT"/>
        </w:rPr>
        <w:t>iesus modelis</w:t>
      </w:r>
      <w:r>
        <w:rPr>
          <w:rFonts w:ascii="Times New Roman" w:hAnsi="Times New Roman" w:cs="Times New Roman"/>
          <w:lang w:val="lt-LT"/>
        </w:rPr>
        <w:t>;</w:t>
      </w:r>
      <w:r w:rsidR="00831E58">
        <w:rPr>
          <w:rFonts w:ascii="Times New Roman" w:hAnsi="Times New Roman" w:cs="Times New Roman"/>
          <w:lang w:val="lt-LT"/>
        </w:rPr>
        <w:t xml:space="preserve"> </w:t>
      </w:r>
    </w:p>
    <w:p w14:paraId="2214142D" w14:textId="097B3993" w:rsidR="00831E58" w:rsidRPr="007D25BB" w:rsidRDefault="00C842D3" w:rsidP="00831BAB">
      <w:pPr>
        <w:pStyle w:val="ListParagraph"/>
        <w:numPr>
          <w:ilvl w:val="3"/>
          <w:numId w:val="16"/>
        </w:numPr>
        <w:tabs>
          <w:tab w:val="left" w:pos="284"/>
        </w:tabs>
        <w:spacing w:after="0"/>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color w:val="000000" w:themeColor="text1"/>
          <w:lang w:val="lt-LT"/>
        </w:rPr>
        <w:t>a</w:t>
      </w:r>
      <w:r w:rsidRPr="003019F6">
        <w:rPr>
          <w:rFonts w:ascii="Times New Roman" w:hAnsi="Times New Roman" w:cs="Times New Roman"/>
          <w:color w:val="000000" w:themeColor="text1"/>
          <w:lang w:val="lt-LT"/>
        </w:rPr>
        <w:t>patinė zona turi būti  tiesi, priekis ir nugara simetriški</w:t>
      </w:r>
      <w:r>
        <w:rPr>
          <w:rFonts w:ascii="Times New Roman" w:hAnsi="Times New Roman" w:cs="Times New Roman"/>
          <w:color w:val="000000" w:themeColor="text1"/>
          <w:lang w:val="lt-LT"/>
        </w:rPr>
        <w:t>;</w:t>
      </w:r>
      <w:r w:rsidRPr="003019F6">
        <w:rPr>
          <w:rFonts w:ascii="Times New Roman" w:hAnsi="Times New Roman" w:cs="Times New Roman"/>
          <w:color w:val="000000" w:themeColor="text1"/>
          <w:lang w:val="lt-LT"/>
        </w:rPr>
        <w:t xml:space="preserve"> </w:t>
      </w:r>
      <w:r w:rsidR="00036F08">
        <w:rPr>
          <w:rFonts w:ascii="Times New Roman" w:hAnsi="Times New Roman" w:cs="Times New Roman"/>
          <w:lang w:val="lt-LT"/>
        </w:rPr>
        <w:t xml:space="preserve"> </w:t>
      </w:r>
    </w:p>
    <w:p w14:paraId="33742AEB" w14:textId="6D95278A" w:rsidR="007D25BB" w:rsidRDefault="00EF079E" w:rsidP="00831BAB">
      <w:pPr>
        <w:pStyle w:val="ListParagraph"/>
        <w:numPr>
          <w:ilvl w:val="3"/>
          <w:numId w:val="16"/>
        </w:numPr>
        <w:spacing w:after="0"/>
        <w:jc w:val="both"/>
        <w:rPr>
          <w:rFonts w:ascii="Times New Roman" w:hAnsi="Times New Roman" w:cs="Times New Roman"/>
          <w:lang w:val="lt-LT"/>
        </w:rPr>
      </w:pPr>
      <w:r>
        <w:rPr>
          <w:rFonts w:ascii="Times New Roman" w:hAnsi="Times New Roman" w:cs="Times New Roman"/>
          <w:lang w:val="lt-LT"/>
        </w:rPr>
        <w:t>striukė p</w:t>
      </w:r>
      <w:r w:rsidR="007D25BB">
        <w:rPr>
          <w:rFonts w:ascii="Times New Roman" w:hAnsi="Times New Roman" w:cs="Times New Roman"/>
          <w:lang w:val="lt-LT"/>
        </w:rPr>
        <w:t>ailginta – dengia apie pusė šlaunies</w:t>
      </w:r>
      <w:r>
        <w:rPr>
          <w:rFonts w:ascii="Times New Roman" w:hAnsi="Times New Roman" w:cs="Times New Roman"/>
          <w:lang w:val="lt-LT"/>
        </w:rPr>
        <w:t>;</w:t>
      </w:r>
      <w:r w:rsidR="007D25BB">
        <w:rPr>
          <w:rFonts w:ascii="Times New Roman" w:hAnsi="Times New Roman" w:cs="Times New Roman"/>
          <w:lang w:val="lt-LT"/>
        </w:rPr>
        <w:t xml:space="preserve"> </w:t>
      </w:r>
    </w:p>
    <w:p w14:paraId="04E1042C" w14:textId="5C2457BA" w:rsidR="00831E58" w:rsidRPr="007D25BB" w:rsidRDefault="00EF079E" w:rsidP="00831BAB">
      <w:pPr>
        <w:pStyle w:val="ListParagraph"/>
        <w:numPr>
          <w:ilvl w:val="3"/>
          <w:numId w:val="16"/>
        </w:numPr>
        <w:tabs>
          <w:tab w:val="left" w:pos="284"/>
        </w:tabs>
        <w:spacing w:after="0"/>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lang w:val="lt-LT"/>
        </w:rPr>
        <w:t>p</w:t>
      </w:r>
      <w:r w:rsidR="002737CA" w:rsidRPr="00831E58">
        <w:rPr>
          <w:rFonts w:ascii="Times New Roman" w:hAnsi="Times New Roman" w:cs="Times New Roman"/>
          <w:lang w:val="lt-LT"/>
        </w:rPr>
        <w:t>agrindinis u</w:t>
      </w:r>
      <w:r w:rsidR="000917FC" w:rsidRPr="00831E58">
        <w:rPr>
          <w:rFonts w:ascii="Times New Roman" w:hAnsi="Times New Roman" w:cs="Times New Roman"/>
          <w:lang w:val="lt-LT"/>
        </w:rPr>
        <w:t>žsegimas užtrauktuku</w:t>
      </w:r>
      <w:r w:rsidR="007B0A84" w:rsidRPr="00831E58">
        <w:rPr>
          <w:rFonts w:ascii="Times New Roman" w:hAnsi="Times New Roman" w:cs="Times New Roman"/>
          <w:lang w:val="lt-LT"/>
        </w:rPr>
        <w:t xml:space="preserve">, </w:t>
      </w:r>
      <w:r w:rsidR="00391019" w:rsidRPr="00831E58">
        <w:rPr>
          <w:rFonts w:ascii="Times New Roman" w:hAnsi="Times New Roman" w:cs="Times New Roman"/>
          <w:lang w:val="lt-LT"/>
        </w:rPr>
        <w:t xml:space="preserve">užtraukiamas iki viršaus, </w:t>
      </w:r>
      <w:r w:rsidR="00B4280F" w:rsidRPr="00831E58">
        <w:rPr>
          <w:rFonts w:ascii="Times New Roman" w:hAnsi="Times New Roman" w:cs="Times New Roman"/>
          <w:lang w:val="lt-LT"/>
        </w:rPr>
        <w:t>papildomai gali būti sutv</w:t>
      </w:r>
      <w:r w:rsidR="002F5BDC" w:rsidRPr="00831E58">
        <w:rPr>
          <w:rFonts w:ascii="Times New Roman" w:hAnsi="Times New Roman" w:cs="Times New Roman"/>
          <w:lang w:val="lt-LT"/>
        </w:rPr>
        <w:t>irtinama spaudėmis</w:t>
      </w:r>
      <w:r>
        <w:rPr>
          <w:rFonts w:ascii="Times New Roman" w:hAnsi="Times New Roman" w:cs="Times New Roman"/>
          <w:lang w:val="lt-LT"/>
        </w:rPr>
        <w:t>;</w:t>
      </w:r>
      <w:r w:rsidR="002F5BDC" w:rsidRPr="00831E58">
        <w:rPr>
          <w:rFonts w:ascii="Times New Roman" w:hAnsi="Times New Roman" w:cs="Times New Roman"/>
          <w:lang w:val="lt-LT"/>
        </w:rPr>
        <w:t xml:space="preserve"> </w:t>
      </w:r>
    </w:p>
    <w:p w14:paraId="5BE61A5E" w14:textId="5F1FB7B9" w:rsidR="00831E58" w:rsidRPr="00831E58" w:rsidRDefault="00EF079E" w:rsidP="00831BAB">
      <w:pPr>
        <w:pStyle w:val="ListParagraph"/>
        <w:numPr>
          <w:ilvl w:val="3"/>
          <w:numId w:val="16"/>
        </w:numPr>
        <w:tabs>
          <w:tab w:val="left" w:pos="284"/>
        </w:tabs>
        <w:spacing w:after="0"/>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lang w:val="lt-LT"/>
        </w:rPr>
        <w:t>n</w:t>
      </w:r>
      <w:r w:rsidR="002F6493" w:rsidRPr="00831E58">
        <w:rPr>
          <w:rFonts w:ascii="Times New Roman" w:hAnsi="Times New Roman" w:cs="Times New Roman"/>
          <w:lang w:val="lt-LT"/>
        </w:rPr>
        <w:t>usegamu</w:t>
      </w:r>
      <w:r w:rsidR="00EC716B" w:rsidRPr="00831E58">
        <w:rPr>
          <w:rFonts w:ascii="Times New Roman" w:hAnsi="Times New Roman" w:cs="Times New Roman"/>
          <w:lang w:val="lt-LT"/>
        </w:rPr>
        <w:t xml:space="preserve"> kapišon</w:t>
      </w:r>
      <w:r w:rsidR="002F6493" w:rsidRPr="00831E58">
        <w:rPr>
          <w:rFonts w:ascii="Times New Roman" w:hAnsi="Times New Roman" w:cs="Times New Roman"/>
          <w:lang w:val="lt-LT"/>
        </w:rPr>
        <w:t>u</w:t>
      </w:r>
      <w:r w:rsidR="00C1338C">
        <w:rPr>
          <w:rFonts w:ascii="Times New Roman" w:hAnsi="Times New Roman" w:cs="Times New Roman"/>
          <w:lang w:val="lt-LT"/>
        </w:rPr>
        <w:t>, k</w:t>
      </w:r>
      <w:r w:rsidR="00CE18A3" w:rsidRPr="00831E58">
        <w:rPr>
          <w:rFonts w:ascii="Times New Roman" w:eastAsia="Arial Unicode MS" w:hAnsi="Times New Roman" w:cs="Times New Roman"/>
          <w:kern w:val="0"/>
          <w:lang w:val="lt-LT"/>
          <w14:ligatures w14:val="none"/>
        </w:rPr>
        <w:t>apišonas siuvamas gilesnis, reguliuojamu kapišono</w:t>
      </w:r>
      <w:r w:rsidR="007D5FD2" w:rsidRPr="00831E58">
        <w:rPr>
          <w:rFonts w:ascii="Times New Roman" w:eastAsia="Arial Unicode MS" w:hAnsi="Times New Roman" w:cs="Times New Roman"/>
          <w:kern w:val="0"/>
          <w:lang w:val="lt-LT"/>
          <w14:ligatures w14:val="none"/>
        </w:rPr>
        <w:t xml:space="preserve"> </w:t>
      </w:r>
      <w:r w:rsidR="00CE18A3" w:rsidRPr="00831E58">
        <w:rPr>
          <w:rFonts w:ascii="Times New Roman" w:eastAsia="Arial Unicode MS" w:hAnsi="Times New Roman" w:cs="Times New Roman"/>
          <w:kern w:val="0"/>
          <w:lang w:val="lt-LT"/>
          <w14:ligatures w14:val="none"/>
        </w:rPr>
        <w:t>pločiu, užtraukiama ir užfiksuojama juostele ar kita</w:t>
      </w:r>
      <w:r w:rsidR="007D5FD2" w:rsidRPr="00831E58">
        <w:rPr>
          <w:rFonts w:ascii="Times New Roman" w:eastAsia="Arial Unicode MS" w:hAnsi="Times New Roman" w:cs="Times New Roman"/>
          <w:kern w:val="0"/>
          <w:lang w:val="lt-LT"/>
          <w14:ligatures w14:val="none"/>
        </w:rPr>
        <w:t xml:space="preserve"> </w:t>
      </w:r>
      <w:r w:rsidR="00CE18A3" w:rsidRPr="00831E58">
        <w:rPr>
          <w:rFonts w:ascii="Times New Roman" w:eastAsia="Arial Unicode MS" w:hAnsi="Times New Roman" w:cs="Times New Roman"/>
          <w:kern w:val="0"/>
          <w:lang w:val="lt-LT"/>
          <w14:ligatures w14:val="none"/>
        </w:rPr>
        <w:t>lygiaverte priemone, kad pučiant vėjui nenusmuktų nuo</w:t>
      </w:r>
      <w:r w:rsidR="007D5FD2" w:rsidRPr="00831E58">
        <w:rPr>
          <w:rFonts w:ascii="Times New Roman" w:eastAsia="Arial Unicode MS" w:hAnsi="Times New Roman" w:cs="Times New Roman"/>
          <w:kern w:val="0"/>
          <w:lang w:val="lt-LT"/>
          <w14:ligatures w14:val="none"/>
        </w:rPr>
        <w:t xml:space="preserve"> </w:t>
      </w:r>
      <w:r w:rsidR="00CE18A3" w:rsidRPr="00831E58">
        <w:rPr>
          <w:rFonts w:ascii="Times New Roman" w:eastAsia="Arial Unicode MS" w:hAnsi="Times New Roman" w:cs="Times New Roman"/>
          <w:kern w:val="0"/>
          <w:lang w:val="lt-LT"/>
          <w14:ligatures w14:val="none"/>
        </w:rPr>
        <w:t>galvos ir nekristų ant akių</w:t>
      </w:r>
      <w:r w:rsidR="00C1338C">
        <w:rPr>
          <w:rFonts w:ascii="Times New Roman" w:eastAsia="Arial Unicode MS" w:hAnsi="Times New Roman" w:cs="Times New Roman"/>
          <w:kern w:val="0"/>
          <w:lang w:val="lt-LT"/>
          <w14:ligatures w14:val="none"/>
        </w:rPr>
        <w:t>;</w:t>
      </w:r>
    </w:p>
    <w:p w14:paraId="2C708C70" w14:textId="362DDA97" w:rsidR="00831E58" w:rsidRPr="00831E58" w:rsidRDefault="00C1338C" w:rsidP="00831BAB">
      <w:pPr>
        <w:pStyle w:val="ListParagraph"/>
        <w:numPr>
          <w:ilvl w:val="3"/>
          <w:numId w:val="16"/>
        </w:numPr>
        <w:tabs>
          <w:tab w:val="left" w:pos="284"/>
        </w:tabs>
        <w:spacing w:after="0"/>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lang w:val="lt-LT"/>
        </w:rPr>
        <w:t>k</w:t>
      </w:r>
      <w:r w:rsidR="00EC716B" w:rsidRPr="00831E58">
        <w:rPr>
          <w:rFonts w:ascii="Times New Roman" w:hAnsi="Times New Roman" w:cs="Times New Roman"/>
          <w:lang w:val="lt-LT"/>
        </w:rPr>
        <w:t>lasikinė apykaklė</w:t>
      </w:r>
      <w:r w:rsidR="00246A48" w:rsidRPr="00831E58">
        <w:rPr>
          <w:rFonts w:ascii="Times New Roman" w:hAnsi="Times New Roman" w:cs="Times New Roman"/>
          <w:lang w:val="lt-LT"/>
        </w:rPr>
        <w:t>, gali būti išsegama</w:t>
      </w:r>
      <w:r>
        <w:rPr>
          <w:rFonts w:ascii="Times New Roman" w:hAnsi="Times New Roman" w:cs="Times New Roman"/>
          <w:lang w:val="lt-LT"/>
        </w:rPr>
        <w:t>;</w:t>
      </w:r>
      <w:r w:rsidR="00EC716B" w:rsidRPr="00831E58">
        <w:rPr>
          <w:rFonts w:ascii="Times New Roman" w:hAnsi="Times New Roman" w:cs="Times New Roman"/>
          <w:lang w:val="lt-LT"/>
        </w:rPr>
        <w:t xml:space="preserve"> </w:t>
      </w:r>
    </w:p>
    <w:p w14:paraId="636E4AD6" w14:textId="3AF61DB2" w:rsidR="00831E58" w:rsidRPr="00831E58" w:rsidRDefault="00C1338C" w:rsidP="00831BAB">
      <w:pPr>
        <w:pStyle w:val="ListParagraph"/>
        <w:numPr>
          <w:ilvl w:val="3"/>
          <w:numId w:val="16"/>
        </w:numPr>
        <w:tabs>
          <w:tab w:val="left" w:pos="284"/>
        </w:tabs>
        <w:spacing w:after="0"/>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lang w:val="lt-LT"/>
        </w:rPr>
        <w:t>a</w:t>
      </w:r>
      <w:r w:rsidR="00024A78" w:rsidRPr="00831E58">
        <w:rPr>
          <w:rFonts w:ascii="Times New Roman" w:hAnsi="Times New Roman" w:cs="Times New Roman"/>
          <w:lang w:val="lt-LT"/>
        </w:rPr>
        <w:t>biejose striuk</w:t>
      </w:r>
      <w:r w:rsidR="00484165">
        <w:rPr>
          <w:rFonts w:ascii="Times New Roman" w:hAnsi="Times New Roman" w:cs="Times New Roman"/>
          <w:lang w:val="lt-LT"/>
        </w:rPr>
        <w:t>ė</w:t>
      </w:r>
      <w:r w:rsidR="00024A78" w:rsidRPr="00831E58">
        <w:rPr>
          <w:rFonts w:ascii="Times New Roman" w:hAnsi="Times New Roman" w:cs="Times New Roman"/>
          <w:lang w:val="lt-LT"/>
        </w:rPr>
        <w:t xml:space="preserve">s priekio pusėse yra kišenės; </w:t>
      </w:r>
      <w:r w:rsidR="00756C1D" w:rsidRPr="003019F6">
        <w:rPr>
          <w:rFonts w:ascii="Times New Roman" w:hAnsi="Times New Roman" w:cs="Times New Roman"/>
          <w:color w:val="000000" w:themeColor="text1"/>
          <w:lang w:val="lt-LT"/>
        </w:rPr>
        <w:t xml:space="preserve">kišenių gylis turi </w:t>
      </w:r>
      <w:r w:rsidR="00F56FDE">
        <w:rPr>
          <w:rFonts w:ascii="Times New Roman" w:hAnsi="Times New Roman" w:cs="Times New Roman"/>
          <w:color w:val="000000" w:themeColor="text1"/>
          <w:lang w:val="lt-LT"/>
        </w:rPr>
        <w:t xml:space="preserve">užtikrinti, kad pasilenkus </w:t>
      </w:r>
      <w:r w:rsidR="00756C1D" w:rsidRPr="003019F6">
        <w:rPr>
          <w:rFonts w:ascii="Times New Roman" w:hAnsi="Times New Roman" w:cs="Times New Roman"/>
          <w:color w:val="000000" w:themeColor="text1"/>
          <w:lang w:val="lt-LT"/>
        </w:rPr>
        <w:t xml:space="preserve"> </w:t>
      </w:r>
      <w:r w:rsidR="00F56FDE">
        <w:rPr>
          <w:rFonts w:ascii="Times New Roman" w:hAnsi="Times New Roman" w:cs="Times New Roman"/>
          <w:color w:val="000000" w:themeColor="text1"/>
          <w:lang w:val="lt-LT"/>
        </w:rPr>
        <w:t>ar atsitūpus neiškristų daiktai</w:t>
      </w:r>
      <w:r w:rsidR="00867031">
        <w:rPr>
          <w:rFonts w:ascii="Times New Roman" w:hAnsi="Times New Roman" w:cs="Times New Roman"/>
          <w:color w:val="000000" w:themeColor="text1"/>
          <w:lang w:val="lt-LT"/>
        </w:rPr>
        <w:t>.</w:t>
      </w:r>
      <w:r w:rsidR="002571F5" w:rsidRPr="00831E58">
        <w:rPr>
          <w:rFonts w:ascii="Times New Roman" w:hAnsi="Times New Roman" w:cs="Times New Roman"/>
          <w:lang w:val="lt-LT"/>
        </w:rPr>
        <w:t xml:space="preserve"> </w:t>
      </w:r>
      <w:r w:rsidR="00024A78" w:rsidRPr="00831E58">
        <w:rPr>
          <w:rFonts w:ascii="Times New Roman" w:hAnsi="Times New Roman" w:cs="Times New Roman"/>
          <w:lang w:val="lt-LT"/>
        </w:rPr>
        <w:t xml:space="preserve"> </w:t>
      </w:r>
    </w:p>
    <w:p w14:paraId="49EA390A" w14:textId="77777777" w:rsidR="003C0EDD" w:rsidRPr="003C0EDD" w:rsidRDefault="008C27E8" w:rsidP="00831BAB">
      <w:pPr>
        <w:pStyle w:val="ListParagraph"/>
        <w:numPr>
          <w:ilvl w:val="3"/>
          <w:numId w:val="16"/>
        </w:numPr>
        <w:tabs>
          <w:tab w:val="left" w:pos="284"/>
        </w:tabs>
        <w:spacing w:after="0"/>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lang w:val="lt-LT"/>
        </w:rPr>
        <w:t>g</w:t>
      </w:r>
      <w:r w:rsidR="00226B41" w:rsidRPr="00831E58">
        <w:rPr>
          <w:rFonts w:ascii="Times New Roman" w:hAnsi="Times New Roman" w:cs="Times New Roman"/>
          <w:lang w:val="lt-LT"/>
        </w:rPr>
        <w:t>ali būti vidinė kišenė (-ės)</w:t>
      </w:r>
      <w:r>
        <w:rPr>
          <w:rFonts w:ascii="Times New Roman" w:hAnsi="Times New Roman" w:cs="Times New Roman"/>
          <w:lang w:val="lt-LT"/>
        </w:rPr>
        <w:t>;</w:t>
      </w:r>
    </w:p>
    <w:p w14:paraId="7F67957D" w14:textId="61B1F56F" w:rsidR="001E2A42" w:rsidRPr="005F1EAB" w:rsidRDefault="005F1EAB" w:rsidP="00D36B2B">
      <w:pPr>
        <w:pStyle w:val="ListParagraph"/>
        <w:numPr>
          <w:ilvl w:val="3"/>
          <w:numId w:val="16"/>
        </w:numPr>
        <w:tabs>
          <w:tab w:val="left" w:pos="284"/>
        </w:tabs>
        <w:spacing w:after="0"/>
        <w:ind w:left="851" w:hanging="851"/>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lang w:val="lt-LT"/>
        </w:rPr>
        <w:t xml:space="preserve"> </w:t>
      </w:r>
      <w:r w:rsidR="008C27E8" w:rsidRPr="003C0EDD">
        <w:rPr>
          <w:rFonts w:ascii="Times New Roman" w:hAnsi="Times New Roman" w:cs="Times New Roman"/>
          <w:lang w:val="lt-LT"/>
        </w:rPr>
        <w:t>g</w:t>
      </w:r>
      <w:r w:rsidR="001E2A42" w:rsidRPr="003C0EDD">
        <w:rPr>
          <w:rFonts w:ascii="Times New Roman" w:hAnsi="Times New Roman" w:cs="Times New Roman"/>
          <w:lang w:val="lt-LT"/>
        </w:rPr>
        <w:t xml:space="preserve">ali turėti </w:t>
      </w:r>
      <w:r w:rsidR="005123A8" w:rsidRPr="003C0EDD">
        <w:rPr>
          <w:rFonts w:ascii="Times New Roman" w:hAnsi="Times New Roman" w:cs="Times New Roman"/>
          <w:lang w:val="lt-LT"/>
        </w:rPr>
        <w:t xml:space="preserve">vidinėje pusėje įmontuotą </w:t>
      </w:r>
      <w:r w:rsidR="0034285E" w:rsidRPr="003C0EDD">
        <w:rPr>
          <w:rFonts w:ascii="Times New Roman" w:hAnsi="Times New Roman" w:cs="Times New Roman"/>
          <w:lang w:val="lt-LT"/>
        </w:rPr>
        <w:t xml:space="preserve">reguliuojamą </w:t>
      </w:r>
      <w:r w:rsidR="005123A8" w:rsidRPr="003C0EDD">
        <w:rPr>
          <w:rFonts w:ascii="Times New Roman" w:hAnsi="Times New Roman" w:cs="Times New Roman"/>
          <w:lang w:val="lt-LT"/>
        </w:rPr>
        <w:t xml:space="preserve">sutraukimo mechanizmą, skirtą </w:t>
      </w:r>
      <w:r w:rsidR="0005510C" w:rsidRPr="003C0EDD">
        <w:rPr>
          <w:rFonts w:ascii="Times New Roman" w:hAnsi="Times New Roman" w:cs="Times New Roman"/>
          <w:lang w:val="lt-LT"/>
        </w:rPr>
        <w:t xml:space="preserve">pritaikyti </w:t>
      </w:r>
      <w:r w:rsidR="00F00F7F" w:rsidRPr="003C0EDD">
        <w:rPr>
          <w:rFonts w:ascii="Times New Roman" w:hAnsi="Times New Roman" w:cs="Times New Roman"/>
          <w:lang w:val="lt-LT"/>
        </w:rPr>
        <w:t>striukės prigludimą ties juosmeniu</w:t>
      </w:r>
      <w:r w:rsidR="008C27E8" w:rsidRPr="003C0EDD">
        <w:rPr>
          <w:rFonts w:ascii="Times New Roman" w:hAnsi="Times New Roman" w:cs="Times New Roman"/>
          <w:lang w:val="lt-LT"/>
        </w:rPr>
        <w:t>;</w:t>
      </w:r>
    </w:p>
    <w:p w14:paraId="4BD54D33" w14:textId="03217B38" w:rsidR="005F1EAB" w:rsidRPr="00BB73D8" w:rsidRDefault="005F1EAB" w:rsidP="00D36B2B">
      <w:pPr>
        <w:pStyle w:val="ListParagraph"/>
        <w:numPr>
          <w:ilvl w:val="3"/>
          <w:numId w:val="16"/>
        </w:numPr>
        <w:tabs>
          <w:tab w:val="left" w:pos="284"/>
        </w:tabs>
        <w:spacing w:after="0"/>
        <w:ind w:left="851" w:hanging="851"/>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color w:val="000000" w:themeColor="text1"/>
          <w:lang w:val="lt-LT"/>
        </w:rPr>
        <w:t xml:space="preserve"> </w:t>
      </w:r>
      <w:r w:rsidRPr="00BB73D8">
        <w:rPr>
          <w:rFonts w:ascii="Times New Roman" w:hAnsi="Times New Roman" w:cs="Times New Roman"/>
          <w:color w:val="000000" w:themeColor="text1"/>
          <w:lang w:val="lt-LT"/>
        </w:rPr>
        <w:t>spaudės, fiksatoriai ir užtrauktukai turi būti juodos spalvo</w:t>
      </w:r>
      <w:r>
        <w:rPr>
          <w:rFonts w:ascii="Times New Roman" w:hAnsi="Times New Roman" w:cs="Times New Roman"/>
          <w:color w:val="000000" w:themeColor="text1"/>
          <w:lang w:val="lt-LT"/>
        </w:rPr>
        <w:t>s</w:t>
      </w:r>
      <w:r w:rsidRPr="00BB73D8">
        <w:rPr>
          <w:rFonts w:ascii="Times New Roman" w:hAnsi="Times New Roman" w:cs="Times New Roman"/>
          <w:color w:val="000000" w:themeColor="text1"/>
          <w:lang w:val="lt-LT"/>
        </w:rPr>
        <w:t>. Spalva – Pantone Black C (juoda) ar jai artima spalva.</w:t>
      </w:r>
    </w:p>
    <w:p w14:paraId="79AE7F7D" w14:textId="3680C94B" w:rsidR="00BB73D8" w:rsidRPr="00BB73D8" w:rsidRDefault="005F1EAB" w:rsidP="00D36B2B">
      <w:pPr>
        <w:pStyle w:val="ListParagraph"/>
        <w:numPr>
          <w:ilvl w:val="3"/>
          <w:numId w:val="16"/>
        </w:numPr>
        <w:tabs>
          <w:tab w:val="left" w:pos="284"/>
        </w:tabs>
        <w:spacing w:after="0"/>
        <w:ind w:left="851" w:hanging="851"/>
        <w:jc w:val="both"/>
        <w:rPr>
          <w:rFonts w:ascii="Times New Roman" w:eastAsia="Arial Unicode MS" w:hAnsi="Times New Roman" w:cs="Times New Roman"/>
          <w:kern w:val="0"/>
          <w:sz w:val="24"/>
          <w:szCs w:val="24"/>
          <w:lang w:val="lt-LT"/>
          <w14:ligatures w14:val="none"/>
        </w:rPr>
      </w:pPr>
      <w:r>
        <w:rPr>
          <w:rFonts w:ascii="Times New Roman" w:hAnsi="Times New Roman" w:cs="Times New Roman"/>
          <w:color w:val="000000" w:themeColor="text1"/>
          <w:lang w:val="lt-LT"/>
        </w:rPr>
        <w:t xml:space="preserve"> </w:t>
      </w:r>
      <w:r w:rsidR="00936BC4">
        <w:rPr>
          <w:rFonts w:ascii="Times New Roman" w:hAnsi="Times New Roman" w:cs="Times New Roman"/>
          <w:color w:val="000000" w:themeColor="text1"/>
          <w:lang w:val="lt-LT"/>
        </w:rPr>
        <w:t>v</w:t>
      </w:r>
      <w:r w:rsidR="00936BC4" w:rsidRPr="003019F6">
        <w:rPr>
          <w:rFonts w:ascii="Times New Roman" w:hAnsi="Times New Roman" w:cs="Times New Roman"/>
          <w:color w:val="000000" w:themeColor="text1"/>
          <w:lang w:val="lt-LT"/>
        </w:rPr>
        <w:t>idinėje pusėje kaklo srityje turi būti suformuota tvirta pakaba striukei pakabinti</w:t>
      </w:r>
      <w:r w:rsidR="00936BC4">
        <w:rPr>
          <w:rFonts w:ascii="Times New Roman" w:hAnsi="Times New Roman" w:cs="Times New Roman"/>
          <w:color w:val="000000" w:themeColor="text1"/>
          <w:lang w:val="lt-LT"/>
        </w:rPr>
        <w:t>;</w:t>
      </w:r>
    </w:p>
    <w:p w14:paraId="1D671EC6" w14:textId="0716B1F5" w:rsidR="00662D55" w:rsidRPr="005F1EAB" w:rsidRDefault="00BB73D8" w:rsidP="00D36B2B">
      <w:pPr>
        <w:pStyle w:val="ListParagraph"/>
        <w:numPr>
          <w:ilvl w:val="3"/>
          <w:numId w:val="16"/>
        </w:numPr>
        <w:tabs>
          <w:tab w:val="left" w:pos="284"/>
        </w:tabs>
        <w:spacing w:after="0"/>
        <w:ind w:left="851" w:hanging="851"/>
        <w:jc w:val="both"/>
        <w:rPr>
          <w:rFonts w:ascii="Times New Roman" w:hAnsi="Times New Roman" w:cs="Times New Roman"/>
          <w:lang w:val="lt-LT"/>
        </w:rPr>
      </w:pPr>
      <w:r w:rsidRPr="005F1EAB">
        <w:rPr>
          <w:rFonts w:ascii="Times New Roman" w:hAnsi="Times New Roman" w:cs="Times New Roman"/>
          <w:color w:val="000000" w:themeColor="text1"/>
          <w:lang w:val="lt-LT"/>
        </w:rPr>
        <w:lastRenderedPageBreak/>
        <w:t xml:space="preserve"> </w:t>
      </w:r>
      <w:r w:rsidR="00F00F7F" w:rsidRPr="005F1EAB">
        <w:rPr>
          <w:rFonts w:ascii="Times New Roman" w:hAnsi="Times New Roman" w:cs="Times New Roman"/>
          <w:lang w:val="lt-LT"/>
        </w:rPr>
        <w:t>striukė</w:t>
      </w:r>
      <w:r w:rsidR="00463BA0" w:rsidRPr="005F1EAB">
        <w:rPr>
          <w:rFonts w:ascii="Times New Roman" w:hAnsi="Times New Roman" w:cs="Times New Roman"/>
          <w:lang w:val="lt-LT"/>
        </w:rPr>
        <w:t xml:space="preserve"> neturi dekoratyvinių detalių, pavyzdžiui, išsiuvinėtų emblemų, siuvinėtų motyvų</w:t>
      </w:r>
      <w:r w:rsidR="00833CC9" w:rsidRPr="005F1EAB">
        <w:rPr>
          <w:rFonts w:ascii="Times New Roman" w:hAnsi="Times New Roman" w:cs="Times New Roman"/>
          <w:lang w:val="lt-LT"/>
        </w:rPr>
        <w:t xml:space="preserve"> </w:t>
      </w:r>
      <w:r w:rsidR="00463BA0" w:rsidRPr="005F1EAB">
        <w:rPr>
          <w:rFonts w:ascii="Times New Roman" w:hAnsi="Times New Roman" w:cs="Times New Roman"/>
          <w:lang w:val="lt-LT"/>
        </w:rPr>
        <w:t>ar raštų, spaudinių, dekoratyvinių juostelių ir pan.</w:t>
      </w:r>
      <w:r w:rsidR="00A64FB6" w:rsidRPr="005F1EAB">
        <w:rPr>
          <w:rFonts w:ascii="Times New Roman" w:hAnsi="Times New Roman" w:cs="Times New Roman"/>
          <w:lang w:val="lt-LT"/>
        </w:rPr>
        <w:t xml:space="preserve">, </w:t>
      </w:r>
      <w:r w:rsidR="00A64FB6" w:rsidRPr="00786DDE">
        <w:rPr>
          <w:rFonts w:ascii="Times New Roman" w:hAnsi="Times New Roman" w:cs="Times New Roman"/>
          <w:lang w:val="lt-LT"/>
        </w:rPr>
        <w:t xml:space="preserve">išskyrus </w:t>
      </w:r>
      <w:r w:rsidR="005F1EAB" w:rsidRPr="00786DDE">
        <w:rPr>
          <w:rFonts w:ascii="Times New Roman" w:hAnsi="Times New Roman" w:cs="Times New Roman"/>
          <w:lang w:val="lt-LT"/>
        </w:rPr>
        <w:t xml:space="preserve">furnitūrą, </w:t>
      </w:r>
      <w:r w:rsidR="00A64FB6" w:rsidRPr="00786DDE">
        <w:rPr>
          <w:rFonts w:ascii="Times New Roman" w:hAnsi="Times New Roman" w:cs="Times New Roman"/>
          <w:lang w:val="lt-LT"/>
        </w:rPr>
        <w:t>logotipą</w:t>
      </w:r>
      <w:r w:rsidR="005F1EAB" w:rsidRPr="00786DDE">
        <w:rPr>
          <w:rFonts w:ascii="Times New Roman" w:hAnsi="Times New Roman" w:cs="Times New Roman"/>
          <w:lang w:val="lt-LT"/>
        </w:rPr>
        <w:t xml:space="preserve"> ir atšvaitines </w:t>
      </w:r>
      <w:r w:rsidR="00242DD4" w:rsidRPr="00786DDE">
        <w:rPr>
          <w:rFonts w:ascii="Times New Roman" w:hAnsi="Times New Roman" w:cs="Times New Roman"/>
          <w:lang w:val="lt-LT"/>
        </w:rPr>
        <w:t>juostas</w:t>
      </w:r>
      <w:r w:rsidR="00EF62C9" w:rsidRPr="00786DDE">
        <w:rPr>
          <w:rFonts w:ascii="Times New Roman" w:hAnsi="Times New Roman" w:cs="Times New Roman"/>
          <w:lang w:val="lt-LT"/>
        </w:rPr>
        <w:t xml:space="preserve"> (detales)</w:t>
      </w:r>
      <w:r w:rsidR="00242DD4" w:rsidRPr="00786DDE">
        <w:rPr>
          <w:rFonts w:ascii="Times New Roman" w:hAnsi="Times New Roman" w:cs="Times New Roman"/>
          <w:lang w:val="lt-LT"/>
        </w:rPr>
        <w:t>.</w:t>
      </w:r>
      <w:r w:rsidR="00242DD4">
        <w:rPr>
          <w:rFonts w:ascii="Times New Roman" w:hAnsi="Times New Roman" w:cs="Times New Roman"/>
          <w:lang w:val="lt-LT"/>
        </w:rPr>
        <w:t xml:space="preserve"> </w:t>
      </w:r>
    </w:p>
    <w:p w14:paraId="5BC829F9" w14:textId="07DB2E98" w:rsidR="00BA4AE9" w:rsidRPr="00FF0459" w:rsidRDefault="00763DBC" w:rsidP="00D36B2B">
      <w:pPr>
        <w:pStyle w:val="ListParagraph"/>
        <w:numPr>
          <w:ilvl w:val="3"/>
          <w:numId w:val="16"/>
        </w:numPr>
        <w:spacing w:after="0"/>
        <w:ind w:left="851" w:hanging="851"/>
        <w:jc w:val="both"/>
        <w:rPr>
          <w:rFonts w:ascii="Times New Roman" w:hAnsi="Times New Roman" w:cs="Times New Roman"/>
          <w:lang w:val="lt-LT"/>
        </w:rPr>
      </w:pPr>
      <w:r>
        <w:rPr>
          <w:rFonts w:ascii="Times New Roman" w:hAnsi="Times New Roman" w:cs="Times New Roman"/>
          <w:lang w:val="lt-LT"/>
        </w:rPr>
        <w:t xml:space="preserve"> </w:t>
      </w:r>
      <w:r w:rsidR="00BA4AE9">
        <w:rPr>
          <w:rFonts w:ascii="Times New Roman" w:hAnsi="Times New Roman" w:cs="Times New Roman"/>
          <w:lang w:val="lt-LT"/>
        </w:rPr>
        <w:t>p</w:t>
      </w:r>
      <w:r w:rsidR="00BA4AE9" w:rsidRPr="00FF0459">
        <w:rPr>
          <w:rFonts w:ascii="Times New Roman" w:hAnsi="Times New Roman" w:cs="Times New Roman"/>
          <w:lang w:val="lt-LT"/>
        </w:rPr>
        <w:t xml:space="preserve">ateikiama po du abiejų modelių </w:t>
      </w:r>
      <w:r w:rsidR="00BA4AE9">
        <w:rPr>
          <w:rFonts w:ascii="Times New Roman" w:hAnsi="Times New Roman" w:cs="Times New Roman"/>
          <w:lang w:val="lt-LT"/>
        </w:rPr>
        <w:t xml:space="preserve">dizaino </w:t>
      </w:r>
      <w:r w:rsidR="00BA4AE9" w:rsidRPr="00FF0459">
        <w:rPr>
          <w:rFonts w:ascii="Times New Roman" w:hAnsi="Times New Roman" w:cs="Times New Roman"/>
          <w:lang w:val="lt-LT"/>
        </w:rPr>
        <w:t>variantus</w:t>
      </w:r>
      <w:r w:rsidR="00BA4AE9">
        <w:rPr>
          <w:rFonts w:ascii="Times New Roman" w:hAnsi="Times New Roman" w:cs="Times New Roman"/>
          <w:lang w:val="lt-LT"/>
        </w:rPr>
        <w:t xml:space="preserve">. </w:t>
      </w:r>
    </w:p>
    <w:p w14:paraId="3B27953F" w14:textId="77777777" w:rsidR="006F12E5" w:rsidRPr="00FF0459" w:rsidRDefault="006F12E5" w:rsidP="00831BAB">
      <w:pPr>
        <w:pStyle w:val="ListParagraph"/>
        <w:spacing w:after="0"/>
        <w:ind w:hanging="720"/>
        <w:jc w:val="both"/>
        <w:rPr>
          <w:rFonts w:ascii="Times New Roman" w:hAnsi="Times New Roman" w:cs="Times New Roman"/>
          <w:lang w:val="lt-LT"/>
        </w:rPr>
      </w:pPr>
    </w:p>
    <w:p w14:paraId="345D68B2" w14:textId="77777777" w:rsidR="006F12E5" w:rsidRPr="00FF0459" w:rsidRDefault="00EF65EC" w:rsidP="00831BAB">
      <w:pPr>
        <w:pStyle w:val="ListParagraph"/>
        <w:numPr>
          <w:ilvl w:val="2"/>
          <w:numId w:val="16"/>
        </w:numPr>
        <w:spacing w:after="0"/>
        <w:jc w:val="both"/>
        <w:rPr>
          <w:rFonts w:ascii="Times New Roman" w:hAnsi="Times New Roman" w:cs="Times New Roman"/>
          <w:lang w:val="lt-LT"/>
        </w:rPr>
      </w:pPr>
      <w:r w:rsidRPr="00FF0459">
        <w:rPr>
          <w:rFonts w:ascii="Times New Roman" w:hAnsi="Times New Roman" w:cs="Times New Roman"/>
          <w:i/>
          <w:iCs/>
          <w:lang w:val="lt-LT"/>
        </w:rPr>
        <w:t>Prekių s</w:t>
      </w:r>
      <w:r w:rsidR="0018134F" w:rsidRPr="00FF0459">
        <w:rPr>
          <w:rFonts w:ascii="Times New Roman" w:hAnsi="Times New Roman" w:cs="Times New Roman"/>
          <w:i/>
          <w:iCs/>
          <w:lang w:val="lt-LT"/>
        </w:rPr>
        <w:t>palva:</w:t>
      </w:r>
      <w:r w:rsidR="00016D39" w:rsidRPr="00FF0459">
        <w:rPr>
          <w:rFonts w:ascii="Times New Roman" w:hAnsi="Times New Roman" w:cs="Times New Roman"/>
          <w:i/>
          <w:iCs/>
          <w:lang w:val="lt-LT"/>
        </w:rPr>
        <w:t xml:space="preserve"> </w:t>
      </w:r>
    </w:p>
    <w:p w14:paraId="13BEFA3E" w14:textId="75E0771C" w:rsidR="00243431" w:rsidRPr="00BA4AE9" w:rsidRDefault="000433EB" w:rsidP="00831BAB">
      <w:pPr>
        <w:pStyle w:val="ListParagraph"/>
        <w:numPr>
          <w:ilvl w:val="3"/>
          <w:numId w:val="16"/>
        </w:numPr>
        <w:spacing w:after="0"/>
        <w:jc w:val="both"/>
        <w:rPr>
          <w:rFonts w:ascii="Times New Roman" w:hAnsi="Times New Roman" w:cs="Times New Roman"/>
          <w:lang w:val="lt-LT"/>
        </w:rPr>
      </w:pPr>
      <w:r w:rsidRPr="00BA4AE9">
        <w:rPr>
          <w:rFonts w:ascii="Times New Roman" w:hAnsi="Times New Roman" w:cs="Times New Roman"/>
          <w:lang w:val="lt-LT"/>
        </w:rPr>
        <w:t>Striukės pagrindinis audinys</w:t>
      </w:r>
      <w:r w:rsidR="00D57930" w:rsidRPr="00BA4AE9">
        <w:rPr>
          <w:rFonts w:ascii="Times New Roman" w:hAnsi="Times New Roman" w:cs="Times New Roman"/>
          <w:lang w:val="lt-LT"/>
        </w:rPr>
        <w:t xml:space="preserve"> </w:t>
      </w:r>
      <w:r w:rsidRPr="00BA4AE9">
        <w:rPr>
          <w:rFonts w:ascii="Times New Roman" w:hAnsi="Times New Roman" w:cs="Times New Roman"/>
          <w:lang w:val="lt-LT"/>
        </w:rPr>
        <w:t xml:space="preserve">yra </w:t>
      </w:r>
      <w:r w:rsidR="00D57930" w:rsidRPr="00BA4AE9">
        <w:rPr>
          <w:rFonts w:ascii="Times New Roman" w:hAnsi="Times New Roman" w:cs="Times New Roman"/>
          <w:lang w:val="lt-LT"/>
        </w:rPr>
        <w:t>iš vienos spalvos</w:t>
      </w:r>
      <w:r w:rsidR="00BA4AE9">
        <w:rPr>
          <w:rFonts w:ascii="Times New Roman" w:hAnsi="Times New Roman" w:cs="Times New Roman"/>
          <w:lang w:val="lt-LT"/>
        </w:rPr>
        <w:t>;</w:t>
      </w:r>
    </w:p>
    <w:p w14:paraId="725EBE28" w14:textId="55438096" w:rsidR="005133AA" w:rsidRPr="00760418" w:rsidRDefault="00D31476" w:rsidP="00831BAB">
      <w:pPr>
        <w:pStyle w:val="ListParagraph"/>
        <w:numPr>
          <w:ilvl w:val="3"/>
          <w:numId w:val="16"/>
        </w:numPr>
        <w:spacing w:after="0"/>
        <w:jc w:val="both"/>
        <w:rPr>
          <w:rFonts w:ascii="Times New Roman" w:hAnsi="Times New Roman" w:cs="Times New Roman"/>
          <w:lang w:val="lt-LT"/>
        </w:rPr>
      </w:pPr>
      <w:r>
        <w:rPr>
          <w:rFonts w:ascii="Times New Roman" w:hAnsi="Times New Roman" w:cs="Times New Roman"/>
          <w:lang w:val="lt-LT"/>
        </w:rPr>
        <w:t>Pagrindinio audinio spalva</w:t>
      </w:r>
      <w:r w:rsidR="005133AA" w:rsidRPr="00760418">
        <w:rPr>
          <w:rFonts w:ascii="Times New Roman" w:hAnsi="Times New Roman" w:cs="Times New Roman"/>
          <w:lang w:val="lt-LT"/>
        </w:rPr>
        <w:t xml:space="preserve"> pagal Pantone Textile Color katalogą</w:t>
      </w:r>
      <w:r w:rsidR="00F36D7D" w:rsidRPr="00760418">
        <w:rPr>
          <w:rFonts w:ascii="Times New Roman" w:hAnsi="Times New Roman" w:cs="Times New Roman"/>
          <w:lang w:val="lt-LT"/>
        </w:rPr>
        <w:t xml:space="preserve"> </w:t>
      </w:r>
      <w:r w:rsidR="00530ACC">
        <w:rPr>
          <w:rFonts w:ascii="Times New Roman" w:hAnsi="Times New Roman" w:cs="Times New Roman"/>
          <w:lang w:val="lt-LT"/>
        </w:rPr>
        <w:t>–</w:t>
      </w:r>
      <w:r w:rsidR="00F36D7D" w:rsidRPr="00760418">
        <w:rPr>
          <w:rFonts w:ascii="Times New Roman" w:hAnsi="Times New Roman" w:cs="Times New Roman"/>
          <w:lang w:val="lt-LT"/>
        </w:rPr>
        <w:t xml:space="preserve"> </w:t>
      </w:r>
      <w:r w:rsidR="00530ACC">
        <w:rPr>
          <w:rFonts w:ascii="Times New Roman" w:hAnsi="Times New Roman" w:cs="Times New Roman"/>
          <w:lang w:val="lt-LT"/>
        </w:rPr>
        <w:t xml:space="preserve">Black C, </w:t>
      </w:r>
      <w:r w:rsidR="000A521C">
        <w:rPr>
          <w:rFonts w:ascii="Times New Roman" w:hAnsi="Times New Roman" w:cs="Times New Roman"/>
          <w:lang w:val="lt-LT"/>
        </w:rPr>
        <w:t xml:space="preserve">Process Black C, </w:t>
      </w:r>
      <w:r w:rsidR="005133AA" w:rsidRPr="00760418">
        <w:rPr>
          <w:rFonts w:ascii="Times New Roman" w:hAnsi="Times New Roman" w:cs="Times New Roman"/>
          <w:lang w:val="lt-LT"/>
        </w:rPr>
        <w:t xml:space="preserve">Black </w:t>
      </w:r>
      <w:r w:rsidR="00F36D7D" w:rsidRPr="00760418">
        <w:rPr>
          <w:rFonts w:ascii="Times New Roman" w:hAnsi="Times New Roman" w:cs="Times New Roman"/>
          <w:lang w:val="lt-LT"/>
        </w:rPr>
        <w:t>6</w:t>
      </w:r>
      <w:r w:rsidR="005133AA" w:rsidRPr="00760418">
        <w:rPr>
          <w:rFonts w:ascii="Times New Roman" w:hAnsi="Times New Roman" w:cs="Times New Roman"/>
          <w:lang w:val="lt-LT"/>
        </w:rPr>
        <w:t>C</w:t>
      </w:r>
      <w:r w:rsidR="00F36D7D" w:rsidRPr="00760418">
        <w:rPr>
          <w:rFonts w:ascii="Times New Roman" w:hAnsi="Times New Roman" w:cs="Times New Roman"/>
          <w:lang w:val="lt-LT"/>
        </w:rPr>
        <w:t xml:space="preserve"> </w:t>
      </w:r>
      <w:r w:rsidR="005133AA" w:rsidRPr="00760418">
        <w:rPr>
          <w:rFonts w:ascii="Times New Roman" w:hAnsi="Times New Roman" w:cs="Times New Roman"/>
          <w:lang w:val="lt-LT"/>
        </w:rPr>
        <w:t>arba spalvos artimos nurodytoms</w:t>
      </w:r>
      <w:r w:rsidR="00F36D7D" w:rsidRPr="00760418">
        <w:rPr>
          <w:rFonts w:ascii="Times New Roman" w:hAnsi="Times New Roman" w:cs="Times New Roman"/>
          <w:lang w:val="lt-LT"/>
        </w:rPr>
        <w:t xml:space="preserve"> </w:t>
      </w:r>
      <w:r w:rsidR="005133AA" w:rsidRPr="00760418">
        <w:rPr>
          <w:rFonts w:ascii="Times New Roman" w:hAnsi="Times New Roman" w:cs="Times New Roman"/>
          <w:lang w:val="lt-LT"/>
        </w:rPr>
        <w:t>Pantone spalvyno spalvoms.</w:t>
      </w:r>
    </w:p>
    <w:p w14:paraId="5BF29A72" w14:textId="286DB4D4" w:rsidR="00243431" w:rsidRPr="008A33E7" w:rsidRDefault="00243431" w:rsidP="00831BAB">
      <w:pPr>
        <w:pStyle w:val="ListParagraph"/>
        <w:numPr>
          <w:ilvl w:val="3"/>
          <w:numId w:val="16"/>
        </w:numPr>
        <w:spacing w:after="0"/>
        <w:jc w:val="both"/>
        <w:rPr>
          <w:rFonts w:ascii="Times New Roman" w:hAnsi="Times New Roman" w:cs="Times New Roman"/>
          <w:color w:val="FF0000"/>
          <w:lang w:val="lt-LT"/>
        </w:rPr>
      </w:pPr>
      <w:r w:rsidRPr="008A33E7">
        <w:rPr>
          <w:rFonts w:ascii="Times New Roman" w:eastAsia="Arial Unicode MS" w:hAnsi="Times New Roman" w:cs="Times New Roman"/>
          <w:kern w:val="0"/>
          <w:lang w:val="lt-LT"/>
          <w14:ligatures w14:val="none"/>
        </w:rPr>
        <w:t>Visų striukės sluoksnių spalvos turi tarpusavyje derėti.</w:t>
      </w:r>
    </w:p>
    <w:p w14:paraId="15E60ED3" w14:textId="77777777" w:rsidR="0083724F" w:rsidRPr="00FF0459" w:rsidRDefault="0083724F" w:rsidP="00831BAB">
      <w:pPr>
        <w:pStyle w:val="ListParagraph"/>
        <w:spacing w:after="0"/>
        <w:ind w:hanging="720"/>
        <w:jc w:val="both"/>
        <w:rPr>
          <w:rFonts w:ascii="Times New Roman" w:hAnsi="Times New Roman" w:cs="Times New Roman"/>
          <w:lang w:val="lt-LT"/>
        </w:rPr>
      </w:pPr>
    </w:p>
    <w:p w14:paraId="65C87672" w14:textId="77777777" w:rsidR="003C0EDD" w:rsidRPr="003C0EDD" w:rsidRDefault="003C0EDD" w:rsidP="00831BAB">
      <w:pPr>
        <w:pStyle w:val="ListParagraph"/>
        <w:numPr>
          <w:ilvl w:val="0"/>
          <w:numId w:val="14"/>
        </w:numPr>
        <w:spacing w:after="0"/>
        <w:ind w:left="720" w:hanging="720"/>
        <w:jc w:val="both"/>
        <w:rPr>
          <w:rFonts w:ascii="Times New Roman" w:hAnsi="Times New Roman" w:cs="Times New Roman"/>
          <w:i/>
          <w:iCs/>
          <w:vanish/>
          <w:lang w:val="lt-LT"/>
        </w:rPr>
      </w:pPr>
    </w:p>
    <w:p w14:paraId="5A12A6DC" w14:textId="77777777" w:rsidR="003C0EDD" w:rsidRPr="003C0EDD" w:rsidRDefault="003C0EDD" w:rsidP="00831BAB">
      <w:pPr>
        <w:pStyle w:val="ListParagraph"/>
        <w:numPr>
          <w:ilvl w:val="0"/>
          <w:numId w:val="14"/>
        </w:numPr>
        <w:spacing w:after="0"/>
        <w:ind w:left="720" w:hanging="720"/>
        <w:jc w:val="both"/>
        <w:rPr>
          <w:rFonts w:ascii="Times New Roman" w:hAnsi="Times New Roman" w:cs="Times New Roman"/>
          <w:i/>
          <w:iCs/>
          <w:vanish/>
          <w:lang w:val="lt-LT"/>
        </w:rPr>
      </w:pPr>
    </w:p>
    <w:p w14:paraId="23AA781A" w14:textId="77777777" w:rsidR="003C0EDD" w:rsidRPr="003C0EDD" w:rsidRDefault="003C0EDD" w:rsidP="00831BAB">
      <w:pPr>
        <w:pStyle w:val="ListParagraph"/>
        <w:numPr>
          <w:ilvl w:val="0"/>
          <w:numId w:val="14"/>
        </w:numPr>
        <w:spacing w:after="0"/>
        <w:ind w:left="720" w:hanging="720"/>
        <w:jc w:val="both"/>
        <w:rPr>
          <w:rFonts w:ascii="Times New Roman" w:hAnsi="Times New Roman" w:cs="Times New Roman"/>
          <w:i/>
          <w:iCs/>
          <w:vanish/>
          <w:lang w:val="lt-LT"/>
        </w:rPr>
      </w:pPr>
    </w:p>
    <w:p w14:paraId="4DCC9627" w14:textId="77777777" w:rsidR="003C0EDD" w:rsidRPr="003C0EDD" w:rsidRDefault="003C0EDD" w:rsidP="00831BAB">
      <w:pPr>
        <w:pStyle w:val="ListParagraph"/>
        <w:numPr>
          <w:ilvl w:val="0"/>
          <w:numId w:val="14"/>
        </w:numPr>
        <w:spacing w:after="0"/>
        <w:ind w:left="720" w:hanging="720"/>
        <w:jc w:val="both"/>
        <w:rPr>
          <w:rFonts w:ascii="Times New Roman" w:hAnsi="Times New Roman" w:cs="Times New Roman"/>
          <w:i/>
          <w:iCs/>
          <w:vanish/>
          <w:lang w:val="lt-LT"/>
        </w:rPr>
      </w:pPr>
    </w:p>
    <w:p w14:paraId="400880E4" w14:textId="77777777" w:rsidR="003C0EDD" w:rsidRPr="003C0EDD" w:rsidRDefault="003C0EDD" w:rsidP="00831BAB">
      <w:pPr>
        <w:pStyle w:val="ListParagraph"/>
        <w:numPr>
          <w:ilvl w:val="1"/>
          <w:numId w:val="14"/>
        </w:numPr>
        <w:spacing w:after="0"/>
        <w:ind w:left="720" w:hanging="720"/>
        <w:jc w:val="both"/>
        <w:rPr>
          <w:rFonts w:ascii="Times New Roman" w:hAnsi="Times New Roman" w:cs="Times New Roman"/>
          <w:i/>
          <w:iCs/>
          <w:vanish/>
          <w:lang w:val="lt-LT"/>
        </w:rPr>
      </w:pPr>
    </w:p>
    <w:p w14:paraId="0501EEA6" w14:textId="77777777" w:rsidR="003C0EDD" w:rsidRPr="003C0EDD" w:rsidRDefault="003C0EDD" w:rsidP="00831BAB">
      <w:pPr>
        <w:pStyle w:val="ListParagraph"/>
        <w:numPr>
          <w:ilvl w:val="2"/>
          <w:numId w:val="14"/>
        </w:numPr>
        <w:spacing w:after="0"/>
        <w:ind w:left="720" w:hanging="720"/>
        <w:jc w:val="both"/>
        <w:rPr>
          <w:rFonts w:ascii="Times New Roman" w:hAnsi="Times New Roman" w:cs="Times New Roman"/>
          <w:i/>
          <w:iCs/>
          <w:vanish/>
          <w:lang w:val="lt-LT"/>
        </w:rPr>
      </w:pPr>
    </w:p>
    <w:p w14:paraId="777B7F3B" w14:textId="77777777" w:rsidR="003C0EDD" w:rsidRPr="003C0EDD" w:rsidRDefault="003C0EDD" w:rsidP="00831BAB">
      <w:pPr>
        <w:pStyle w:val="ListParagraph"/>
        <w:numPr>
          <w:ilvl w:val="2"/>
          <w:numId w:val="14"/>
        </w:numPr>
        <w:spacing w:after="0"/>
        <w:ind w:left="720" w:hanging="720"/>
        <w:jc w:val="both"/>
        <w:rPr>
          <w:rFonts w:ascii="Times New Roman" w:hAnsi="Times New Roman" w:cs="Times New Roman"/>
          <w:i/>
          <w:iCs/>
          <w:vanish/>
          <w:lang w:val="lt-LT"/>
        </w:rPr>
      </w:pPr>
    </w:p>
    <w:p w14:paraId="02F98B82" w14:textId="362D0091" w:rsidR="004B193D" w:rsidRPr="00FF0459" w:rsidRDefault="00C818EF" w:rsidP="00831BAB">
      <w:pPr>
        <w:pStyle w:val="ListParagraph"/>
        <w:numPr>
          <w:ilvl w:val="2"/>
          <w:numId w:val="14"/>
        </w:numPr>
        <w:spacing w:after="0"/>
        <w:ind w:left="720" w:hanging="720"/>
        <w:jc w:val="both"/>
        <w:rPr>
          <w:rFonts w:ascii="Times New Roman" w:hAnsi="Times New Roman" w:cs="Times New Roman"/>
          <w:i/>
          <w:iCs/>
          <w:lang w:val="lt-LT"/>
        </w:rPr>
      </w:pPr>
      <w:r w:rsidRPr="00FF0459">
        <w:rPr>
          <w:rFonts w:ascii="Times New Roman" w:hAnsi="Times New Roman" w:cs="Times New Roman"/>
          <w:i/>
          <w:iCs/>
          <w:lang w:val="lt-LT"/>
        </w:rPr>
        <w:t>Konstrukcijos siūlės</w:t>
      </w:r>
      <w:r w:rsidR="00BF0436" w:rsidRPr="00FF0459">
        <w:rPr>
          <w:rFonts w:ascii="Times New Roman" w:hAnsi="Times New Roman" w:cs="Times New Roman"/>
          <w:i/>
          <w:iCs/>
          <w:lang w:val="lt-LT"/>
        </w:rPr>
        <w:t xml:space="preserve"> ir apdaila:</w:t>
      </w:r>
    </w:p>
    <w:p w14:paraId="6EBF9824" w14:textId="4A3FB6F4" w:rsidR="000A508B" w:rsidRPr="001B7901" w:rsidRDefault="00427D1A" w:rsidP="00831BAB">
      <w:pPr>
        <w:pStyle w:val="ListParagraph"/>
        <w:numPr>
          <w:ilvl w:val="3"/>
          <w:numId w:val="14"/>
        </w:numPr>
        <w:spacing w:after="0"/>
        <w:ind w:left="720" w:hanging="720"/>
        <w:jc w:val="both"/>
        <w:rPr>
          <w:rFonts w:ascii="Times New Roman" w:hAnsi="Times New Roman" w:cs="Times New Roman"/>
          <w:lang w:val="lt-LT"/>
        </w:rPr>
      </w:pPr>
      <w:r w:rsidRPr="00FF0459">
        <w:rPr>
          <w:rFonts w:ascii="Times New Roman" w:hAnsi="Times New Roman" w:cs="Times New Roman"/>
          <w:lang w:val="lt-LT"/>
        </w:rPr>
        <w:t>s</w:t>
      </w:r>
      <w:r w:rsidR="00BF0436" w:rsidRPr="00FF0459">
        <w:rPr>
          <w:rFonts w:ascii="Times New Roman" w:hAnsi="Times New Roman" w:cs="Times New Roman"/>
          <w:lang w:val="lt-LT"/>
        </w:rPr>
        <w:t xml:space="preserve">iūlės turi būti tiksliai priderintos prie </w:t>
      </w:r>
      <w:r w:rsidR="000E6A78">
        <w:rPr>
          <w:rFonts w:ascii="Times New Roman" w:hAnsi="Times New Roman" w:cs="Times New Roman"/>
          <w:lang w:val="lt-LT"/>
        </w:rPr>
        <w:t>striukės</w:t>
      </w:r>
      <w:r w:rsidR="00FF35B4" w:rsidRPr="00FF0459">
        <w:rPr>
          <w:rFonts w:ascii="Times New Roman" w:hAnsi="Times New Roman" w:cs="Times New Roman"/>
          <w:lang w:val="lt-LT"/>
        </w:rPr>
        <w:t xml:space="preserve"> </w:t>
      </w:r>
      <w:r w:rsidR="00614EC8" w:rsidRPr="00FF0459">
        <w:rPr>
          <w:rFonts w:ascii="Times New Roman" w:hAnsi="Times New Roman" w:cs="Times New Roman"/>
          <w:lang w:val="lt-LT"/>
        </w:rPr>
        <w:t>konstrukcijos</w:t>
      </w:r>
      <w:r w:rsidR="00FF35B4" w:rsidRPr="00FF0459">
        <w:rPr>
          <w:rFonts w:ascii="Times New Roman" w:hAnsi="Times New Roman" w:cs="Times New Roman"/>
          <w:lang w:val="lt-LT"/>
        </w:rPr>
        <w:t xml:space="preserve">, tiesios, </w:t>
      </w:r>
      <w:r w:rsidR="0089405F" w:rsidRPr="00FF0459">
        <w:rPr>
          <w:rFonts w:ascii="Times New Roman" w:hAnsi="Times New Roman" w:cs="Times New Roman"/>
          <w:lang w:val="lt-LT"/>
        </w:rPr>
        <w:t>lygios (be mazgų ar pertrūkių)</w:t>
      </w:r>
      <w:r w:rsidR="001B7901">
        <w:rPr>
          <w:rFonts w:ascii="Times New Roman" w:hAnsi="Times New Roman" w:cs="Times New Roman"/>
          <w:lang w:val="lt-LT"/>
        </w:rPr>
        <w:t xml:space="preserve">, </w:t>
      </w:r>
      <w:r w:rsidR="000A508B" w:rsidRPr="001B7901">
        <w:rPr>
          <w:rFonts w:ascii="Times New Roman" w:hAnsi="Times New Roman" w:cs="Times New Roman"/>
          <w:lang w:val="lt-LT"/>
        </w:rPr>
        <w:t>be išsikišusių siūlų;</w:t>
      </w:r>
    </w:p>
    <w:p w14:paraId="0E1D7C15" w14:textId="6D2D5F4F" w:rsidR="006E15CB" w:rsidRPr="00FF0459" w:rsidRDefault="00AC191E" w:rsidP="00831BAB">
      <w:pPr>
        <w:pStyle w:val="ListParagraph"/>
        <w:numPr>
          <w:ilvl w:val="3"/>
          <w:numId w:val="14"/>
        </w:numPr>
        <w:spacing w:after="0"/>
        <w:ind w:left="720" w:hanging="720"/>
        <w:jc w:val="both"/>
        <w:rPr>
          <w:rFonts w:ascii="Times New Roman" w:hAnsi="Times New Roman" w:cs="Times New Roman"/>
          <w:lang w:val="lt-LT"/>
        </w:rPr>
      </w:pPr>
      <w:r w:rsidRPr="00FF0459">
        <w:rPr>
          <w:rFonts w:ascii="Times New Roman" w:hAnsi="Times New Roman" w:cs="Times New Roman"/>
          <w:lang w:val="lt-LT"/>
        </w:rPr>
        <w:t>v</w:t>
      </w:r>
      <w:r w:rsidR="00BE1A0C" w:rsidRPr="00FF0459">
        <w:rPr>
          <w:rFonts w:ascii="Times New Roman" w:hAnsi="Times New Roman" w:cs="Times New Roman"/>
          <w:lang w:val="lt-LT"/>
        </w:rPr>
        <w:t>isų siūlų galai turi būti užtvirtint</w:t>
      </w:r>
      <w:r w:rsidR="00FC12CF" w:rsidRPr="00FF0459">
        <w:rPr>
          <w:rFonts w:ascii="Times New Roman" w:hAnsi="Times New Roman" w:cs="Times New Roman"/>
          <w:lang w:val="lt-LT"/>
        </w:rPr>
        <w:t>i, s</w:t>
      </w:r>
      <w:r w:rsidR="00570C4D" w:rsidRPr="00FF0459">
        <w:rPr>
          <w:rFonts w:ascii="Times New Roman" w:hAnsi="Times New Roman" w:cs="Times New Roman"/>
          <w:lang w:val="lt-LT"/>
        </w:rPr>
        <w:t>iūlės neirstančios;</w:t>
      </w:r>
    </w:p>
    <w:p w14:paraId="5E0DE896" w14:textId="72E8BF07" w:rsidR="00B47FA2" w:rsidRDefault="00AC191E" w:rsidP="00831BAB">
      <w:pPr>
        <w:pStyle w:val="ListParagraph"/>
        <w:numPr>
          <w:ilvl w:val="3"/>
          <w:numId w:val="14"/>
        </w:numPr>
        <w:spacing w:after="0"/>
        <w:ind w:left="720" w:hanging="720"/>
        <w:jc w:val="both"/>
        <w:rPr>
          <w:rFonts w:ascii="Times New Roman" w:hAnsi="Times New Roman" w:cs="Times New Roman"/>
          <w:lang w:val="lt-LT"/>
        </w:rPr>
      </w:pPr>
      <w:r w:rsidRPr="00FF0459">
        <w:rPr>
          <w:rFonts w:ascii="Times New Roman" w:hAnsi="Times New Roman" w:cs="Times New Roman"/>
          <w:lang w:val="lt-LT"/>
        </w:rPr>
        <w:t>s</w:t>
      </w:r>
      <w:r w:rsidR="00B47FA2" w:rsidRPr="00FF0459">
        <w:rPr>
          <w:rFonts w:ascii="Times New Roman" w:hAnsi="Times New Roman" w:cs="Times New Roman"/>
          <w:lang w:val="lt-LT"/>
        </w:rPr>
        <w:t xml:space="preserve">iūlų spalva </w:t>
      </w:r>
      <w:r w:rsidR="00197DFA">
        <w:rPr>
          <w:rFonts w:ascii="Times New Roman" w:hAnsi="Times New Roman" w:cs="Times New Roman"/>
          <w:lang w:val="lt-LT"/>
        </w:rPr>
        <w:t>tokia pati, kaip</w:t>
      </w:r>
      <w:r w:rsidR="00A4384E" w:rsidRPr="00FF0459">
        <w:rPr>
          <w:rFonts w:ascii="Times New Roman" w:hAnsi="Times New Roman" w:cs="Times New Roman"/>
          <w:lang w:val="lt-LT"/>
        </w:rPr>
        <w:t xml:space="preserve"> </w:t>
      </w:r>
      <w:r w:rsidR="000E6A78">
        <w:rPr>
          <w:rFonts w:ascii="Times New Roman" w:hAnsi="Times New Roman" w:cs="Times New Roman"/>
          <w:lang w:val="lt-LT"/>
        </w:rPr>
        <w:t>striukės</w:t>
      </w:r>
      <w:r w:rsidR="00A4384E" w:rsidRPr="00FF0459">
        <w:rPr>
          <w:rFonts w:ascii="Times New Roman" w:hAnsi="Times New Roman" w:cs="Times New Roman"/>
          <w:lang w:val="lt-LT"/>
        </w:rPr>
        <w:t xml:space="preserve"> spalva</w:t>
      </w:r>
      <w:r w:rsidR="007A23F6">
        <w:rPr>
          <w:rFonts w:ascii="Times New Roman" w:hAnsi="Times New Roman" w:cs="Times New Roman"/>
          <w:lang w:val="lt-LT"/>
        </w:rPr>
        <w:t xml:space="preserve">, arba, gali būti derinama </w:t>
      </w:r>
      <w:r w:rsidR="007B6644">
        <w:rPr>
          <w:rFonts w:ascii="Times New Roman" w:hAnsi="Times New Roman" w:cs="Times New Roman"/>
          <w:lang w:val="lt-LT"/>
        </w:rPr>
        <w:t xml:space="preserve">prie </w:t>
      </w:r>
      <w:r w:rsidR="0038148F">
        <w:rPr>
          <w:rFonts w:ascii="Times New Roman" w:hAnsi="Times New Roman" w:cs="Times New Roman"/>
          <w:lang w:val="lt-LT"/>
        </w:rPr>
        <w:t>striukės</w:t>
      </w:r>
      <w:r w:rsidR="007B6644">
        <w:rPr>
          <w:rFonts w:ascii="Times New Roman" w:hAnsi="Times New Roman" w:cs="Times New Roman"/>
          <w:lang w:val="lt-LT"/>
        </w:rPr>
        <w:t xml:space="preserve"> spalvos, bet tuo atveju </w:t>
      </w:r>
      <w:r w:rsidR="000657F3">
        <w:rPr>
          <w:rFonts w:ascii="Times New Roman" w:hAnsi="Times New Roman" w:cs="Times New Roman"/>
          <w:lang w:val="lt-LT"/>
        </w:rPr>
        <w:t>tikimas suderinamas</w:t>
      </w:r>
      <w:r w:rsidR="007B6644">
        <w:rPr>
          <w:rFonts w:ascii="Times New Roman" w:hAnsi="Times New Roman" w:cs="Times New Roman"/>
          <w:lang w:val="lt-LT"/>
        </w:rPr>
        <w:t xml:space="preserve"> su Pirkėju. </w:t>
      </w:r>
      <w:r w:rsidR="00B47FA2" w:rsidRPr="00FF0459">
        <w:rPr>
          <w:rFonts w:ascii="Times New Roman" w:hAnsi="Times New Roman" w:cs="Times New Roman"/>
          <w:lang w:val="lt-LT"/>
        </w:rPr>
        <w:t xml:space="preserve"> </w:t>
      </w:r>
    </w:p>
    <w:p w14:paraId="39054A87" w14:textId="0DBAB186" w:rsidR="00FD590E" w:rsidRPr="00FF0459" w:rsidRDefault="00FD590E" w:rsidP="00831BAB">
      <w:pPr>
        <w:pStyle w:val="ListParagraph"/>
        <w:numPr>
          <w:ilvl w:val="3"/>
          <w:numId w:val="14"/>
        </w:numPr>
        <w:spacing w:after="0"/>
        <w:ind w:left="720" w:hanging="720"/>
        <w:jc w:val="both"/>
        <w:rPr>
          <w:rFonts w:ascii="Times New Roman" w:hAnsi="Times New Roman" w:cs="Times New Roman"/>
          <w:lang w:val="lt-LT"/>
        </w:rPr>
      </w:pPr>
      <w:r>
        <w:rPr>
          <w:rFonts w:ascii="Times New Roman" w:hAnsi="Times New Roman" w:cs="Times New Roman"/>
          <w:color w:val="000000" w:themeColor="text1"/>
          <w:lang w:val="lt-LT"/>
        </w:rPr>
        <w:t>f</w:t>
      </w:r>
      <w:r w:rsidRPr="003019F6">
        <w:rPr>
          <w:rFonts w:ascii="Times New Roman" w:hAnsi="Times New Roman" w:cs="Times New Roman"/>
          <w:color w:val="000000" w:themeColor="text1"/>
          <w:lang w:val="lt-LT"/>
        </w:rPr>
        <w:t>urnitūra turi būti paslėpta – sauganti nuo bet kokių išorinių objektų pažeidimų.</w:t>
      </w:r>
    </w:p>
    <w:p w14:paraId="0576C906" w14:textId="77777777" w:rsidR="00293092" w:rsidRPr="00FF0459" w:rsidRDefault="00293092" w:rsidP="00831BAB">
      <w:pPr>
        <w:pStyle w:val="ListParagraph"/>
        <w:spacing w:after="0"/>
        <w:ind w:hanging="720"/>
        <w:jc w:val="both"/>
        <w:rPr>
          <w:rFonts w:ascii="Times New Roman" w:hAnsi="Times New Roman" w:cs="Times New Roman"/>
          <w:lang w:val="lt-LT"/>
        </w:rPr>
      </w:pPr>
    </w:p>
    <w:p w14:paraId="7A461D6F" w14:textId="06446457" w:rsidR="00614EC8" w:rsidRPr="00FF0459" w:rsidRDefault="00A509EC" w:rsidP="00831BAB">
      <w:pPr>
        <w:pStyle w:val="ListParagraph"/>
        <w:numPr>
          <w:ilvl w:val="2"/>
          <w:numId w:val="14"/>
        </w:numPr>
        <w:spacing w:after="0"/>
        <w:ind w:left="720" w:hanging="720"/>
        <w:jc w:val="both"/>
        <w:rPr>
          <w:rFonts w:ascii="Times New Roman" w:hAnsi="Times New Roman" w:cs="Times New Roman"/>
          <w:i/>
          <w:iCs/>
          <w:lang w:val="lt-LT"/>
        </w:rPr>
      </w:pPr>
      <w:r w:rsidRPr="00FF0459">
        <w:rPr>
          <w:rFonts w:ascii="Times New Roman" w:hAnsi="Times New Roman" w:cs="Times New Roman"/>
          <w:i/>
          <w:iCs/>
          <w:lang w:val="lt-LT"/>
        </w:rPr>
        <w:t>Logotipas:</w:t>
      </w:r>
    </w:p>
    <w:p w14:paraId="48C33B09" w14:textId="77777777" w:rsidR="00C2350B" w:rsidRDefault="00293092" w:rsidP="00831BAB">
      <w:pPr>
        <w:pStyle w:val="ListParagraph"/>
        <w:numPr>
          <w:ilvl w:val="3"/>
          <w:numId w:val="14"/>
        </w:numPr>
        <w:spacing w:after="0"/>
        <w:ind w:left="720" w:hanging="720"/>
        <w:jc w:val="both"/>
        <w:rPr>
          <w:rFonts w:ascii="Times New Roman" w:hAnsi="Times New Roman" w:cs="Times New Roman"/>
          <w:lang w:val="lt-LT"/>
        </w:rPr>
      </w:pPr>
      <w:r w:rsidRPr="00FF0459">
        <w:rPr>
          <w:rFonts w:ascii="Times New Roman" w:hAnsi="Times New Roman" w:cs="Times New Roman"/>
          <w:lang w:val="lt-LT"/>
        </w:rPr>
        <w:t>tipas</w:t>
      </w:r>
      <w:r w:rsidR="00015333" w:rsidRPr="00FF0459">
        <w:rPr>
          <w:rFonts w:ascii="Times New Roman" w:hAnsi="Times New Roman" w:cs="Times New Roman"/>
          <w:lang w:val="lt-LT"/>
        </w:rPr>
        <w:t xml:space="preserve"> – </w:t>
      </w:r>
      <w:r w:rsidR="0035122D">
        <w:rPr>
          <w:rFonts w:ascii="Times New Roman" w:hAnsi="Times New Roman" w:cs="Times New Roman"/>
          <w:lang w:val="lt-LT"/>
        </w:rPr>
        <w:t>emblema</w:t>
      </w:r>
      <w:r w:rsidR="00711444" w:rsidRPr="00FF0459">
        <w:rPr>
          <w:rFonts w:ascii="Times New Roman" w:hAnsi="Times New Roman" w:cs="Times New Roman"/>
          <w:lang w:val="lt-LT"/>
        </w:rPr>
        <w:t>;</w:t>
      </w:r>
      <w:r w:rsidR="00A509EC" w:rsidRPr="00FF0459">
        <w:rPr>
          <w:rFonts w:ascii="Times New Roman" w:hAnsi="Times New Roman" w:cs="Times New Roman"/>
          <w:lang w:val="lt-LT"/>
        </w:rPr>
        <w:t xml:space="preserve"> </w:t>
      </w:r>
    </w:p>
    <w:p w14:paraId="7A8D5DF0" w14:textId="77777777" w:rsidR="00C2350B" w:rsidRDefault="00711444" w:rsidP="00831BAB">
      <w:pPr>
        <w:pStyle w:val="ListParagraph"/>
        <w:numPr>
          <w:ilvl w:val="3"/>
          <w:numId w:val="14"/>
        </w:numPr>
        <w:spacing w:after="0"/>
        <w:ind w:left="720" w:hanging="720"/>
        <w:jc w:val="both"/>
        <w:rPr>
          <w:rFonts w:ascii="Times New Roman" w:hAnsi="Times New Roman" w:cs="Times New Roman"/>
          <w:lang w:val="lt-LT"/>
        </w:rPr>
      </w:pPr>
      <w:r w:rsidRPr="00C2350B">
        <w:rPr>
          <w:rFonts w:ascii="Times New Roman" w:hAnsi="Times New Roman" w:cs="Times New Roman"/>
          <w:lang w:val="lt-LT"/>
        </w:rPr>
        <w:t>a</w:t>
      </w:r>
      <w:r w:rsidR="00A509EC" w:rsidRPr="00C2350B">
        <w:rPr>
          <w:rFonts w:ascii="Times New Roman" w:hAnsi="Times New Roman" w:cs="Times New Roman"/>
          <w:lang w:val="lt-LT"/>
        </w:rPr>
        <w:t xml:space="preserve">nt </w:t>
      </w:r>
      <w:r w:rsidR="0035122D" w:rsidRPr="00C2350B">
        <w:rPr>
          <w:rFonts w:ascii="Times New Roman" w:hAnsi="Times New Roman" w:cs="Times New Roman"/>
          <w:lang w:val="lt-LT"/>
        </w:rPr>
        <w:t>vienos striukės</w:t>
      </w:r>
      <w:r w:rsidR="00A509EC" w:rsidRPr="00C2350B">
        <w:rPr>
          <w:rFonts w:ascii="Times New Roman" w:hAnsi="Times New Roman" w:cs="Times New Roman"/>
          <w:lang w:val="lt-LT"/>
        </w:rPr>
        <w:t xml:space="preserve"> 1 vnt.</w:t>
      </w:r>
      <w:r w:rsidR="004E3A0A" w:rsidRPr="00C2350B">
        <w:rPr>
          <w:rFonts w:ascii="Times New Roman" w:hAnsi="Times New Roman" w:cs="Times New Roman"/>
          <w:lang w:val="lt-LT"/>
        </w:rPr>
        <w:t>;</w:t>
      </w:r>
      <w:r w:rsidR="00A509EC" w:rsidRPr="00C2350B">
        <w:rPr>
          <w:rFonts w:ascii="Times New Roman" w:hAnsi="Times New Roman" w:cs="Times New Roman"/>
          <w:lang w:val="lt-LT"/>
        </w:rPr>
        <w:t xml:space="preserve"> </w:t>
      </w:r>
    </w:p>
    <w:p w14:paraId="308D6378" w14:textId="7D7FA880" w:rsidR="00C2350B" w:rsidRPr="00C34F2A" w:rsidRDefault="00986775" w:rsidP="00831BAB">
      <w:pPr>
        <w:pStyle w:val="ListParagraph"/>
        <w:numPr>
          <w:ilvl w:val="3"/>
          <w:numId w:val="14"/>
        </w:numPr>
        <w:spacing w:after="0"/>
        <w:ind w:left="720" w:hanging="720"/>
        <w:jc w:val="both"/>
        <w:rPr>
          <w:rFonts w:ascii="Times New Roman" w:hAnsi="Times New Roman" w:cs="Times New Roman"/>
          <w:lang w:val="lt-LT"/>
        </w:rPr>
      </w:pPr>
      <w:r w:rsidRPr="00C34F2A">
        <w:rPr>
          <w:rFonts w:ascii="Times New Roman" w:hAnsi="Times New Roman" w:cs="Times New Roman"/>
          <w:lang w:val="lt-LT"/>
        </w:rPr>
        <w:t>emblema</w:t>
      </w:r>
      <w:r w:rsidR="00A509EC" w:rsidRPr="00C34F2A">
        <w:rPr>
          <w:rFonts w:ascii="Times New Roman" w:hAnsi="Times New Roman" w:cs="Times New Roman"/>
          <w:lang w:val="lt-LT"/>
        </w:rPr>
        <w:t xml:space="preserve"> </w:t>
      </w:r>
      <w:r w:rsidR="006E15A6" w:rsidRPr="00C34F2A">
        <w:rPr>
          <w:rFonts w:ascii="Times New Roman" w:hAnsi="Times New Roman" w:cs="Times New Roman"/>
          <w:lang w:val="lt-LT"/>
        </w:rPr>
        <w:t xml:space="preserve">siuvama </w:t>
      </w:r>
      <w:r w:rsidR="00C34F2A" w:rsidRPr="00C34F2A">
        <w:rPr>
          <w:rFonts w:ascii="Times New Roman" w:hAnsi="Times New Roman" w:cs="Times New Roman"/>
          <w:lang w:val="lt-LT"/>
        </w:rPr>
        <w:t xml:space="preserve">kairės rankovės peties zonoje </w:t>
      </w:r>
      <w:r w:rsidR="007C69FC" w:rsidRPr="00C34F2A">
        <w:rPr>
          <w:rFonts w:ascii="Times New Roman" w:hAnsi="Times New Roman" w:cs="Times New Roman"/>
          <w:lang w:val="lt-LT"/>
        </w:rPr>
        <w:t>arba šiek tiek žemiau</w:t>
      </w:r>
      <w:r w:rsidR="00C34F2A" w:rsidRPr="00C34F2A">
        <w:rPr>
          <w:rFonts w:ascii="Times New Roman" w:hAnsi="Times New Roman" w:cs="Times New Roman"/>
          <w:lang w:val="lt-LT"/>
        </w:rPr>
        <w:t xml:space="preserve"> (derinama su Pirkėju)</w:t>
      </w:r>
      <w:r w:rsidR="007C69FC" w:rsidRPr="00C34F2A">
        <w:rPr>
          <w:rFonts w:ascii="Times New Roman" w:hAnsi="Times New Roman" w:cs="Times New Roman"/>
          <w:lang w:val="lt-LT"/>
        </w:rPr>
        <w:t xml:space="preserve"> </w:t>
      </w:r>
    </w:p>
    <w:p w14:paraId="4D7F2776" w14:textId="6D3C6F0D" w:rsidR="00A509EC" w:rsidRPr="00C2350B" w:rsidRDefault="00102865" w:rsidP="00831BAB">
      <w:pPr>
        <w:pStyle w:val="ListParagraph"/>
        <w:numPr>
          <w:ilvl w:val="3"/>
          <w:numId w:val="14"/>
        </w:numPr>
        <w:spacing w:after="0"/>
        <w:ind w:left="720" w:hanging="720"/>
        <w:jc w:val="both"/>
        <w:rPr>
          <w:rFonts w:ascii="Times New Roman" w:hAnsi="Times New Roman" w:cs="Times New Roman"/>
          <w:lang w:val="lt-LT"/>
        </w:rPr>
      </w:pPr>
      <w:r>
        <w:rPr>
          <w:rFonts w:ascii="Times New Roman" w:hAnsi="Times New Roman" w:cs="Times New Roman"/>
          <w:lang w:val="lt-LT"/>
        </w:rPr>
        <w:t>emblemos</w:t>
      </w:r>
      <w:r w:rsidR="00A509EC" w:rsidRPr="00C2350B">
        <w:rPr>
          <w:rFonts w:ascii="Times New Roman" w:hAnsi="Times New Roman" w:cs="Times New Roman"/>
          <w:lang w:val="lt-LT"/>
        </w:rPr>
        <w:t xml:space="preserve"> </w:t>
      </w:r>
      <w:r w:rsidR="00946A67">
        <w:rPr>
          <w:rFonts w:ascii="Times New Roman" w:hAnsi="Times New Roman" w:cs="Times New Roman"/>
          <w:lang w:val="lt-LT"/>
        </w:rPr>
        <w:t>spalva</w:t>
      </w:r>
      <w:r w:rsidR="00015333" w:rsidRPr="00C2350B">
        <w:rPr>
          <w:rFonts w:ascii="Times New Roman" w:hAnsi="Times New Roman" w:cs="Times New Roman"/>
          <w:lang w:val="lt-LT"/>
        </w:rPr>
        <w:t xml:space="preserve"> </w:t>
      </w:r>
      <w:r w:rsidR="0052398C">
        <w:rPr>
          <w:rFonts w:ascii="Times New Roman" w:hAnsi="Times New Roman" w:cs="Times New Roman"/>
          <w:lang w:val="lt-LT"/>
        </w:rPr>
        <w:t xml:space="preserve">turi derėti </w:t>
      </w:r>
      <w:r w:rsidR="0009693F">
        <w:rPr>
          <w:rFonts w:ascii="Times New Roman" w:hAnsi="Times New Roman" w:cs="Times New Roman"/>
          <w:lang w:val="lt-LT"/>
        </w:rPr>
        <w:t>su striukės spalva, tačiau tuo pačiu užtikrinti, kad ji būtų pakankamai kont</w:t>
      </w:r>
      <w:r w:rsidR="008C5BB0">
        <w:rPr>
          <w:rFonts w:ascii="Times New Roman" w:hAnsi="Times New Roman" w:cs="Times New Roman"/>
          <w:lang w:val="lt-LT"/>
        </w:rPr>
        <w:t>r</w:t>
      </w:r>
      <w:r w:rsidR="0009693F">
        <w:rPr>
          <w:rFonts w:ascii="Times New Roman" w:hAnsi="Times New Roman" w:cs="Times New Roman"/>
          <w:lang w:val="lt-LT"/>
        </w:rPr>
        <w:t xml:space="preserve">astinga </w:t>
      </w:r>
      <w:r w:rsidR="008C5BB0">
        <w:rPr>
          <w:rFonts w:ascii="Times New Roman" w:hAnsi="Times New Roman" w:cs="Times New Roman"/>
          <w:lang w:val="lt-LT"/>
        </w:rPr>
        <w:t>ir gerai matoma</w:t>
      </w:r>
      <w:r w:rsidR="00946A67">
        <w:rPr>
          <w:rFonts w:ascii="Times New Roman" w:hAnsi="Times New Roman" w:cs="Times New Roman"/>
          <w:lang w:val="lt-LT"/>
        </w:rPr>
        <w:t xml:space="preserve"> </w:t>
      </w:r>
      <w:r w:rsidR="00A509EC" w:rsidRPr="00C2350B">
        <w:rPr>
          <w:rFonts w:ascii="Times New Roman" w:hAnsi="Times New Roman" w:cs="Times New Roman"/>
          <w:lang w:val="lt-LT"/>
        </w:rPr>
        <w:t>(derinama su Pirkėju).</w:t>
      </w:r>
    </w:p>
    <w:p w14:paraId="69DBD911" w14:textId="77777777" w:rsidR="00C2350B" w:rsidRDefault="00C2350B" w:rsidP="00831BAB">
      <w:pPr>
        <w:pStyle w:val="ListParagraph"/>
        <w:spacing w:after="0"/>
        <w:ind w:hanging="720"/>
        <w:jc w:val="both"/>
        <w:rPr>
          <w:rFonts w:ascii="Times New Roman" w:hAnsi="Times New Roman" w:cs="Times New Roman"/>
          <w:color w:val="000000" w:themeColor="text1"/>
          <w:lang w:val="lt-LT"/>
        </w:rPr>
      </w:pPr>
    </w:p>
    <w:p w14:paraId="33EA7ADF" w14:textId="73D22456" w:rsidR="00806226" w:rsidRPr="00A35E87" w:rsidRDefault="000657F3" w:rsidP="00831BAB">
      <w:pPr>
        <w:pStyle w:val="ListParagraph"/>
        <w:numPr>
          <w:ilvl w:val="2"/>
          <w:numId w:val="14"/>
        </w:numPr>
        <w:spacing w:after="0"/>
        <w:ind w:left="720" w:hanging="720"/>
        <w:jc w:val="both"/>
        <w:rPr>
          <w:rFonts w:ascii="Times New Roman" w:hAnsi="Times New Roman" w:cs="Times New Roman"/>
          <w:i/>
          <w:iCs/>
          <w:color w:val="000000" w:themeColor="text1"/>
          <w:lang w:val="lt-LT"/>
        </w:rPr>
      </w:pPr>
      <w:r>
        <w:rPr>
          <w:rFonts w:ascii="Times New Roman" w:hAnsi="Times New Roman" w:cs="Times New Roman"/>
          <w:i/>
          <w:iCs/>
          <w:color w:val="000000" w:themeColor="text1"/>
          <w:lang w:val="lt-LT"/>
        </w:rPr>
        <w:t xml:space="preserve"> </w:t>
      </w:r>
      <w:r w:rsidR="00806226" w:rsidRPr="00A35E87">
        <w:rPr>
          <w:rFonts w:ascii="Times New Roman" w:hAnsi="Times New Roman" w:cs="Times New Roman"/>
          <w:i/>
          <w:iCs/>
          <w:color w:val="000000" w:themeColor="text1"/>
          <w:lang w:val="lt-LT"/>
        </w:rPr>
        <w:t>Atšvait</w:t>
      </w:r>
      <w:r w:rsidR="00DC10FB" w:rsidRPr="00A35E87">
        <w:rPr>
          <w:rFonts w:ascii="Times New Roman" w:hAnsi="Times New Roman" w:cs="Times New Roman"/>
          <w:i/>
          <w:iCs/>
          <w:color w:val="000000" w:themeColor="text1"/>
          <w:lang w:val="lt-LT"/>
        </w:rPr>
        <w:t>i</w:t>
      </w:r>
      <w:r w:rsidR="002520E3">
        <w:rPr>
          <w:rFonts w:ascii="Times New Roman" w:hAnsi="Times New Roman" w:cs="Times New Roman"/>
          <w:i/>
          <w:iCs/>
          <w:color w:val="000000" w:themeColor="text1"/>
          <w:lang w:val="lt-LT"/>
        </w:rPr>
        <w:t>niai elementai</w:t>
      </w:r>
      <w:r w:rsidR="00DC10FB" w:rsidRPr="00A35E87">
        <w:rPr>
          <w:rFonts w:ascii="Times New Roman" w:hAnsi="Times New Roman" w:cs="Times New Roman"/>
          <w:i/>
          <w:iCs/>
          <w:color w:val="000000" w:themeColor="text1"/>
          <w:lang w:val="lt-LT"/>
        </w:rPr>
        <w:t xml:space="preserve">: </w:t>
      </w:r>
    </w:p>
    <w:p w14:paraId="4F18F2B5" w14:textId="761E4C57" w:rsidR="003019F6" w:rsidRPr="00005070" w:rsidRDefault="00F84CF7" w:rsidP="00831BAB">
      <w:pPr>
        <w:pStyle w:val="ListParagraph"/>
        <w:numPr>
          <w:ilvl w:val="3"/>
          <w:numId w:val="14"/>
        </w:numPr>
        <w:spacing w:after="0"/>
        <w:ind w:left="720" w:hanging="720"/>
        <w:jc w:val="both"/>
        <w:rPr>
          <w:rFonts w:ascii="Times New Roman" w:hAnsi="Times New Roman" w:cs="Times New Roman"/>
          <w:lang w:val="lt-LT"/>
        </w:rPr>
      </w:pPr>
      <w:r w:rsidRPr="00005070">
        <w:rPr>
          <w:rFonts w:ascii="Times New Roman" w:hAnsi="Times New Roman" w:cs="Times New Roman"/>
          <w:color w:val="000000" w:themeColor="text1"/>
          <w:lang w:val="lt-LT"/>
        </w:rPr>
        <w:t>Striukė</w:t>
      </w:r>
      <w:r w:rsidR="003E3322" w:rsidRPr="00005070">
        <w:rPr>
          <w:rFonts w:ascii="Times New Roman" w:hAnsi="Times New Roman" w:cs="Times New Roman"/>
          <w:color w:val="000000" w:themeColor="text1"/>
          <w:lang w:val="lt-LT"/>
        </w:rPr>
        <w:t xml:space="preserve">je </w:t>
      </w:r>
      <w:r w:rsidRPr="00005070">
        <w:rPr>
          <w:rFonts w:ascii="Times New Roman" w:hAnsi="Times New Roman" w:cs="Times New Roman"/>
          <w:color w:val="000000" w:themeColor="text1"/>
          <w:lang w:val="lt-LT"/>
        </w:rPr>
        <w:t xml:space="preserve"> turi </w:t>
      </w:r>
      <w:r w:rsidR="00796108" w:rsidRPr="00005070">
        <w:rPr>
          <w:rFonts w:ascii="Times New Roman" w:hAnsi="Times New Roman" w:cs="Times New Roman"/>
          <w:color w:val="000000" w:themeColor="text1"/>
          <w:lang w:val="lt-LT"/>
        </w:rPr>
        <w:t>būti įkomponuotos š</w:t>
      </w:r>
      <w:r w:rsidRPr="00005070">
        <w:rPr>
          <w:rFonts w:ascii="Times New Roman" w:hAnsi="Times New Roman" w:cs="Times New Roman"/>
          <w:color w:val="000000" w:themeColor="text1"/>
          <w:lang w:val="lt-LT"/>
        </w:rPr>
        <w:t xml:space="preserve">viesą </w:t>
      </w:r>
      <w:r w:rsidR="00C73C5A" w:rsidRPr="00005070">
        <w:rPr>
          <w:rFonts w:ascii="Times New Roman" w:hAnsi="Times New Roman" w:cs="Times New Roman"/>
          <w:color w:val="000000" w:themeColor="text1"/>
          <w:lang w:val="lt-LT"/>
        </w:rPr>
        <w:t>atspindinčios</w:t>
      </w:r>
      <w:r w:rsidRPr="00005070">
        <w:rPr>
          <w:rFonts w:ascii="Times New Roman" w:hAnsi="Times New Roman" w:cs="Times New Roman"/>
          <w:color w:val="000000" w:themeColor="text1"/>
          <w:lang w:val="lt-LT"/>
        </w:rPr>
        <w:t xml:space="preserve"> juost</w:t>
      </w:r>
      <w:r w:rsidR="00005070">
        <w:rPr>
          <w:rFonts w:ascii="Times New Roman" w:hAnsi="Times New Roman" w:cs="Times New Roman"/>
          <w:color w:val="000000" w:themeColor="text1"/>
          <w:lang w:val="lt-LT"/>
        </w:rPr>
        <w:t>o</w:t>
      </w:r>
      <w:r w:rsidRPr="00005070">
        <w:rPr>
          <w:rFonts w:ascii="Times New Roman" w:hAnsi="Times New Roman" w:cs="Times New Roman"/>
          <w:color w:val="000000" w:themeColor="text1"/>
          <w:lang w:val="lt-LT"/>
        </w:rPr>
        <w:t>s</w:t>
      </w:r>
      <w:r w:rsidR="002520E3">
        <w:rPr>
          <w:rFonts w:ascii="Times New Roman" w:hAnsi="Times New Roman" w:cs="Times New Roman"/>
          <w:color w:val="000000" w:themeColor="text1"/>
          <w:lang w:val="lt-LT"/>
        </w:rPr>
        <w:t xml:space="preserve"> ar elementai, </w:t>
      </w:r>
      <w:r w:rsidR="00A64E1E" w:rsidRPr="00005070">
        <w:rPr>
          <w:rFonts w:ascii="Times New Roman" w:hAnsi="Times New Roman" w:cs="Times New Roman"/>
          <w:color w:val="000000" w:themeColor="text1"/>
          <w:lang w:val="lt-LT"/>
        </w:rPr>
        <w:t xml:space="preserve">kurios </w:t>
      </w:r>
      <w:r w:rsidR="00C73C5A" w:rsidRPr="00005070">
        <w:rPr>
          <w:rFonts w:ascii="Times New Roman" w:hAnsi="Times New Roman" w:cs="Times New Roman"/>
          <w:color w:val="000000" w:themeColor="text1"/>
          <w:lang w:val="lt-LT"/>
        </w:rPr>
        <w:t>atitinka matomumo ir saugumo reikalavimus, t</w:t>
      </w:r>
      <w:r w:rsidR="008E46CE" w:rsidRPr="00005070">
        <w:rPr>
          <w:rFonts w:ascii="Times New Roman" w:hAnsi="Times New Roman" w:cs="Times New Roman"/>
          <w:color w:val="000000" w:themeColor="text1"/>
          <w:lang w:val="lt-LT"/>
        </w:rPr>
        <w:t>a</w:t>
      </w:r>
      <w:r w:rsidR="00C73C5A" w:rsidRPr="00005070">
        <w:rPr>
          <w:rFonts w:ascii="Times New Roman" w:hAnsi="Times New Roman" w:cs="Times New Roman"/>
          <w:color w:val="000000" w:themeColor="text1"/>
          <w:lang w:val="lt-LT"/>
        </w:rPr>
        <w:t>čiau yra subtiliai įkomp</w:t>
      </w:r>
      <w:r w:rsidR="008E46CE" w:rsidRPr="00005070">
        <w:rPr>
          <w:rFonts w:ascii="Times New Roman" w:hAnsi="Times New Roman" w:cs="Times New Roman"/>
          <w:color w:val="000000" w:themeColor="text1"/>
          <w:lang w:val="lt-LT"/>
        </w:rPr>
        <w:t>o</w:t>
      </w:r>
      <w:r w:rsidR="00C73C5A" w:rsidRPr="00005070">
        <w:rPr>
          <w:rFonts w:ascii="Times New Roman" w:hAnsi="Times New Roman" w:cs="Times New Roman"/>
          <w:color w:val="000000" w:themeColor="text1"/>
          <w:lang w:val="lt-LT"/>
        </w:rPr>
        <w:t>nuotos</w:t>
      </w:r>
      <w:r w:rsidR="008E46CE" w:rsidRPr="00005070">
        <w:rPr>
          <w:rFonts w:ascii="Times New Roman" w:hAnsi="Times New Roman" w:cs="Times New Roman"/>
          <w:color w:val="000000" w:themeColor="text1"/>
          <w:lang w:val="lt-LT"/>
        </w:rPr>
        <w:t xml:space="preserve"> į bendrą striukės dizainą, vengiant </w:t>
      </w:r>
      <w:r w:rsidR="007A1A9B" w:rsidRPr="00005070">
        <w:rPr>
          <w:rFonts w:ascii="Times New Roman" w:hAnsi="Times New Roman" w:cs="Times New Roman"/>
          <w:color w:val="000000" w:themeColor="text1"/>
          <w:lang w:val="lt-LT"/>
        </w:rPr>
        <w:t>standartinės darbo drabužių estetikos</w:t>
      </w:r>
      <w:r w:rsidR="00322E0A">
        <w:rPr>
          <w:rFonts w:ascii="Times New Roman" w:hAnsi="Times New Roman" w:cs="Times New Roman"/>
          <w:color w:val="000000" w:themeColor="text1"/>
          <w:lang w:val="lt-LT"/>
        </w:rPr>
        <w:t xml:space="preserve"> (derinama su Pirkėju). </w:t>
      </w:r>
      <w:r w:rsidR="008E46CE" w:rsidRPr="00005070">
        <w:rPr>
          <w:rFonts w:ascii="Times New Roman" w:hAnsi="Times New Roman" w:cs="Times New Roman"/>
          <w:color w:val="000000" w:themeColor="text1"/>
          <w:lang w:val="lt-LT"/>
        </w:rPr>
        <w:t xml:space="preserve"> </w:t>
      </w:r>
      <w:r w:rsidR="00A64E1E" w:rsidRPr="00005070">
        <w:rPr>
          <w:rFonts w:ascii="Times New Roman" w:hAnsi="Times New Roman" w:cs="Times New Roman"/>
          <w:color w:val="000000" w:themeColor="text1"/>
          <w:lang w:val="lt-LT"/>
        </w:rPr>
        <w:t xml:space="preserve"> </w:t>
      </w:r>
    </w:p>
    <w:p w14:paraId="1F57B213" w14:textId="0DBF3BE7" w:rsidR="00FE1F0B" w:rsidRPr="00FF0459" w:rsidRDefault="00596694" w:rsidP="00FE1F0B">
      <w:pPr>
        <w:spacing w:after="100" w:afterAutospacing="1" w:line="240" w:lineRule="auto"/>
        <w:jc w:val="both"/>
        <w:rPr>
          <w:rFonts w:ascii="Times New Roman" w:hAnsi="Times New Roman" w:cs="Times New Roman"/>
          <w:b/>
          <w:bCs/>
          <w:lang w:val="lt-LT"/>
        </w:rPr>
      </w:pPr>
      <w:r w:rsidRPr="00FF0459">
        <w:rPr>
          <w:rFonts w:ascii="Times New Roman" w:hAnsi="Times New Roman" w:cs="Times New Roman"/>
          <w:b/>
          <w:bCs/>
          <w:lang w:val="lt-LT"/>
        </w:rPr>
        <w:t>Logotipo p</w:t>
      </w:r>
      <w:r w:rsidR="00FE1F0B" w:rsidRPr="00FF0459">
        <w:rPr>
          <w:rFonts w:ascii="Times New Roman" w:hAnsi="Times New Roman" w:cs="Times New Roman"/>
          <w:b/>
          <w:bCs/>
          <w:lang w:val="lt-LT"/>
        </w:rPr>
        <w:t xml:space="preserve">avyzdys: </w:t>
      </w:r>
    </w:p>
    <w:p w14:paraId="15D14965" w14:textId="5C88F7AF" w:rsidR="00FE1F0B" w:rsidRDefault="00015333" w:rsidP="00FE1F0B">
      <w:pPr>
        <w:spacing w:after="100" w:afterAutospacing="1" w:line="240" w:lineRule="auto"/>
        <w:jc w:val="both"/>
        <w:rPr>
          <w:rFonts w:ascii="Times New Roman" w:hAnsi="Times New Roman" w:cs="Times New Roman"/>
          <w:sz w:val="24"/>
          <w:szCs w:val="24"/>
          <w:lang w:val="lt-LT"/>
        </w:rPr>
      </w:pPr>
      <w:r w:rsidRPr="00E77A92">
        <w:rPr>
          <w:rFonts w:ascii="Calibri" w:hAnsi="Calibri" w:cs="Calibri"/>
          <w:noProof/>
        </w:rPr>
        <w:drawing>
          <wp:inline distT="0" distB="0" distL="0" distR="0" wp14:anchorId="0D92ED5D" wp14:editId="58A8B4C4">
            <wp:extent cx="1985543" cy="665545"/>
            <wp:effectExtent l="0" t="0" r="0" b="1270"/>
            <wp:docPr id="712470279" name="Picture 1" descr="A white rectangular sign with black text and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70279" name="Picture 1" descr="A white rectangular sign with black text and a black circle&#10;&#10;Description automatically generated"/>
                    <pic:cNvPicPr/>
                  </pic:nvPicPr>
                  <pic:blipFill>
                    <a:blip r:embed="rId12"/>
                    <a:stretch>
                      <a:fillRect/>
                    </a:stretch>
                  </pic:blipFill>
                  <pic:spPr>
                    <a:xfrm>
                      <a:off x="0" y="0"/>
                      <a:ext cx="1993446" cy="668194"/>
                    </a:xfrm>
                    <a:prstGeom prst="rect">
                      <a:avLst/>
                    </a:prstGeom>
                  </pic:spPr>
                </pic:pic>
              </a:graphicData>
            </a:graphic>
          </wp:inline>
        </w:drawing>
      </w:r>
    </w:p>
    <w:p w14:paraId="6C3074AD" w14:textId="77777777" w:rsidR="006A69AD" w:rsidRDefault="006A69AD" w:rsidP="006A69AD">
      <w:pPr>
        <w:tabs>
          <w:tab w:val="left" w:pos="284"/>
        </w:tabs>
        <w:spacing w:after="0"/>
        <w:jc w:val="right"/>
        <w:rPr>
          <w:rFonts w:ascii="Times New Roman" w:eastAsia="Arial Unicode MS"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783"/>
        <w:gridCol w:w="2144"/>
        <w:gridCol w:w="2379"/>
        <w:gridCol w:w="2000"/>
        <w:gridCol w:w="1445"/>
        <w:gridCol w:w="1445"/>
      </w:tblGrid>
      <w:tr w:rsidR="006A69AD" w:rsidRPr="005613CD" w14:paraId="1A8E5C35" w14:textId="3C16B96D" w:rsidTr="006A69AD">
        <w:tc>
          <w:tcPr>
            <w:tcW w:w="783" w:type="dxa"/>
          </w:tcPr>
          <w:p w14:paraId="19F8F4A8" w14:textId="77777777" w:rsidR="006A69AD" w:rsidRPr="006A69AD" w:rsidRDefault="006A69AD" w:rsidP="006A69AD">
            <w:pPr>
              <w:tabs>
                <w:tab w:val="left" w:pos="284"/>
              </w:tabs>
              <w:jc w:val="center"/>
              <w:rPr>
                <w:rFonts w:ascii="Times New Roman" w:eastAsia="Arial Unicode MS" w:hAnsi="Times New Roman" w:cs="Times New Roman"/>
                <w:b/>
                <w:bCs/>
              </w:rPr>
            </w:pPr>
            <w:r w:rsidRPr="006A69AD">
              <w:rPr>
                <w:rFonts w:ascii="Times New Roman" w:eastAsia="Arial Unicode MS" w:hAnsi="Times New Roman" w:cs="Times New Roman"/>
                <w:b/>
                <w:bCs/>
              </w:rPr>
              <w:t>Eil. Nr.</w:t>
            </w:r>
          </w:p>
        </w:tc>
        <w:tc>
          <w:tcPr>
            <w:tcW w:w="2144" w:type="dxa"/>
          </w:tcPr>
          <w:p w14:paraId="74538B76" w14:textId="77777777" w:rsidR="006A69AD" w:rsidRPr="00BF3DAF" w:rsidRDefault="006A69AD" w:rsidP="006A69AD">
            <w:pPr>
              <w:tabs>
                <w:tab w:val="left" w:pos="284"/>
              </w:tabs>
              <w:jc w:val="center"/>
              <w:rPr>
                <w:rFonts w:ascii="Times New Roman" w:eastAsia="Times New Roman" w:hAnsi="Times New Roman" w:cs="Times New Roman"/>
                <w:b/>
                <w:bCs/>
                <w:color w:val="000000" w:themeColor="text1"/>
              </w:rPr>
            </w:pPr>
            <w:r w:rsidRPr="00BF3DAF">
              <w:rPr>
                <w:rFonts w:ascii="Times New Roman" w:eastAsia="Times New Roman" w:hAnsi="Times New Roman" w:cs="Times New Roman"/>
                <w:b/>
                <w:bCs/>
                <w:color w:val="000000" w:themeColor="text1"/>
              </w:rPr>
              <w:t>Rodiklio pavadinimas</w:t>
            </w:r>
          </w:p>
          <w:p w14:paraId="441A20CF" w14:textId="77777777" w:rsidR="006A69AD" w:rsidRPr="00BF3DAF" w:rsidRDefault="006A69AD" w:rsidP="006A69AD">
            <w:pPr>
              <w:tabs>
                <w:tab w:val="left" w:pos="284"/>
              </w:tabs>
              <w:jc w:val="center"/>
              <w:rPr>
                <w:rFonts w:ascii="Times New Roman" w:eastAsia="Arial Unicode MS" w:hAnsi="Times New Roman" w:cs="Times New Roman"/>
                <w:b/>
                <w:bCs/>
                <w:i/>
                <w:iCs/>
                <w:color w:val="000000" w:themeColor="text1"/>
              </w:rPr>
            </w:pPr>
          </w:p>
          <w:p w14:paraId="7ECE8268" w14:textId="1E7B1EA6" w:rsidR="006A69AD" w:rsidRPr="005613CD" w:rsidRDefault="006A69AD" w:rsidP="006A69AD">
            <w:pPr>
              <w:tabs>
                <w:tab w:val="left" w:pos="284"/>
              </w:tabs>
              <w:jc w:val="center"/>
              <w:rPr>
                <w:rFonts w:ascii="Times New Roman" w:eastAsia="Arial Unicode MS" w:hAnsi="Times New Roman" w:cs="Times New Roman"/>
              </w:rPr>
            </w:pPr>
          </w:p>
        </w:tc>
        <w:tc>
          <w:tcPr>
            <w:tcW w:w="2379" w:type="dxa"/>
          </w:tcPr>
          <w:p w14:paraId="1D2A8C1A" w14:textId="77777777" w:rsidR="006A69AD" w:rsidRPr="00BF3DAF" w:rsidRDefault="006A69AD" w:rsidP="006A69AD">
            <w:pPr>
              <w:spacing w:before="60" w:after="60"/>
              <w:ind w:left="-47" w:firstLine="47"/>
              <w:jc w:val="center"/>
              <w:rPr>
                <w:rFonts w:ascii="Times New Roman" w:eastAsia="Arial Unicode MS" w:hAnsi="Times New Roman" w:cs="Times New Roman"/>
                <w:b/>
                <w:bCs/>
                <w:color w:val="000000" w:themeColor="text1"/>
              </w:rPr>
            </w:pPr>
            <w:r w:rsidRPr="00BF3DAF">
              <w:rPr>
                <w:rFonts w:ascii="Times New Roman" w:eastAsia="Arial Unicode MS" w:hAnsi="Times New Roman" w:cs="Times New Roman"/>
                <w:b/>
                <w:bCs/>
                <w:color w:val="000000" w:themeColor="text1"/>
              </w:rPr>
              <w:t>Reikalaujamos reikšmės</w:t>
            </w:r>
          </w:p>
          <w:p w14:paraId="536DC485" w14:textId="39697141" w:rsidR="006A69AD" w:rsidRPr="005613CD" w:rsidRDefault="006A69AD" w:rsidP="006A69AD">
            <w:pPr>
              <w:tabs>
                <w:tab w:val="left" w:pos="284"/>
              </w:tabs>
              <w:jc w:val="center"/>
              <w:rPr>
                <w:rFonts w:ascii="Times New Roman" w:eastAsia="Arial Unicode MS" w:hAnsi="Times New Roman" w:cs="Times New Roman"/>
              </w:rPr>
            </w:pPr>
          </w:p>
        </w:tc>
        <w:tc>
          <w:tcPr>
            <w:tcW w:w="2000" w:type="dxa"/>
          </w:tcPr>
          <w:p w14:paraId="2EE0E17D" w14:textId="77777777" w:rsidR="006A69AD" w:rsidRPr="00BF3DAF" w:rsidRDefault="006A69AD" w:rsidP="006A69AD">
            <w:pPr>
              <w:spacing w:before="60" w:after="60"/>
              <w:ind w:left="-47" w:firstLine="47"/>
              <w:jc w:val="center"/>
              <w:rPr>
                <w:rFonts w:ascii="Times New Roman" w:eastAsia="Times New Roman" w:hAnsi="Times New Roman" w:cs="Times New Roman"/>
                <w:b/>
                <w:bCs/>
                <w:color w:val="000000" w:themeColor="text1"/>
              </w:rPr>
            </w:pPr>
            <w:r w:rsidRPr="00BF3DAF">
              <w:rPr>
                <w:rFonts w:ascii="Times New Roman" w:eastAsia="Times New Roman" w:hAnsi="Times New Roman" w:cs="Times New Roman"/>
                <w:b/>
                <w:bCs/>
                <w:color w:val="000000" w:themeColor="text1"/>
              </w:rPr>
              <w:t>Tiekėjo siūlomos konkrečios reikšmės</w:t>
            </w:r>
          </w:p>
          <w:p w14:paraId="3518FC28" w14:textId="04373FF8" w:rsidR="006A69AD" w:rsidRPr="005613CD" w:rsidRDefault="006A69AD" w:rsidP="006A69AD">
            <w:pPr>
              <w:tabs>
                <w:tab w:val="left" w:pos="284"/>
              </w:tabs>
              <w:jc w:val="center"/>
              <w:rPr>
                <w:rFonts w:ascii="Times New Roman" w:eastAsia="Arial Unicode MS" w:hAnsi="Times New Roman" w:cs="Times New Roman"/>
              </w:rPr>
            </w:pPr>
            <w:r w:rsidRPr="00BF3DAF">
              <w:rPr>
                <w:rFonts w:ascii="Times New Roman" w:eastAsia="Arial Unicode MS" w:hAnsi="Times New Roman" w:cs="Times New Roman"/>
                <w:b/>
                <w:bCs/>
                <w:i/>
                <w:iCs/>
                <w:color w:val="000000" w:themeColor="text1"/>
              </w:rPr>
              <w:t>(pildo tiekėjas)</w:t>
            </w:r>
          </w:p>
        </w:tc>
        <w:tc>
          <w:tcPr>
            <w:tcW w:w="1445" w:type="dxa"/>
          </w:tcPr>
          <w:p w14:paraId="569DD27A" w14:textId="77777777" w:rsidR="006A69AD" w:rsidRPr="00BF3DAF" w:rsidRDefault="006A69AD" w:rsidP="006A69AD">
            <w:pPr>
              <w:tabs>
                <w:tab w:val="left" w:pos="284"/>
              </w:tabs>
              <w:jc w:val="center"/>
              <w:rPr>
                <w:rFonts w:ascii="Times New Roman" w:eastAsia="Arial Unicode MS" w:hAnsi="Times New Roman" w:cs="Times New Roman"/>
                <w:b/>
                <w:bCs/>
                <w:color w:val="000000" w:themeColor="text1"/>
              </w:rPr>
            </w:pPr>
            <w:r w:rsidRPr="00BF3DAF">
              <w:rPr>
                <w:rFonts w:ascii="Times New Roman" w:eastAsia="Arial Unicode MS" w:hAnsi="Times New Roman" w:cs="Times New Roman"/>
                <w:b/>
                <w:bCs/>
                <w:color w:val="000000" w:themeColor="text1"/>
              </w:rPr>
              <w:t>Atitinka/ neatitinka</w:t>
            </w:r>
          </w:p>
          <w:p w14:paraId="63589E4F" w14:textId="7FA073CC" w:rsidR="006A69AD" w:rsidRPr="005613CD" w:rsidRDefault="006A69AD" w:rsidP="006A69AD">
            <w:pPr>
              <w:tabs>
                <w:tab w:val="left" w:pos="284"/>
              </w:tabs>
              <w:jc w:val="center"/>
              <w:rPr>
                <w:rFonts w:ascii="Times New Roman" w:eastAsia="Arial Unicode MS" w:hAnsi="Times New Roman" w:cs="Times New Roman"/>
              </w:rPr>
            </w:pPr>
            <w:r w:rsidRPr="00BF3DAF">
              <w:rPr>
                <w:rFonts w:ascii="Times New Roman" w:eastAsia="Arial Unicode MS" w:hAnsi="Times New Roman" w:cs="Times New Roman"/>
                <w:b/>
                <w:bCs/>
                <w:i/>
                <w:iCs/>
                <w:color w:val="000000" w:themeColor="text1"/>
              </w:rPr>
              <w:t>(pildo tiekėjas)</w:t>
            </w:r>
          </w:p>
        </w:tc>
        <w:tc>
          <w:tcPr>
            <w:tcW w:w="1445" w:type="dxa"/>
          </w:tcPr>
          <w:p w14:paraId="49876560" w14:textId="77777777" w:rsidR="006A69AD" w:rsidRPr="00BF3DAF" w:rsidRDefault="006A69AD" w:rsidP="006A69AD">
            <w:pPr>
              <w:tabs>
                <w:tab w:val="left" w:pos="284"/>
              </w:tabs>
              <w:jc w:val="center"/>
              <w:rPr>
                <w:rFonts w:ascii="Times New Roman" w:eastAsia="Times New Roman" w:hAnsi="Times New Roman" w:cs="Times New Roman"/>
                <w:b/>
                <w:bCs/>
                <w:color w:val="000000" w:themeColor="text1"/>
              </w:rPr>
            </w:pPr>
            <w:r w:rsidRPr="00BF3DAF">
              <w:rPr>
                <w:rFonts w:ascii="Times New Roman" w:eastAsia="Times New Roman" w:hAnsi="Times New Roman" w:cs="Times New Roman"/>
                <w:b/>
                <w:bCs/>
                <w:color w:val="000000" w:themeColor="text1"/>
              </w:rPr>
              <w:t>Rodiklio pavadinimas</w:t>
            </w:r>
          </w:p>
          <w:p w14:paraId="6A48EEE9" w14:textId="77777777" w:rsidR="006A69AD" w:rsidRPr="00BF3DAF" w:rsidRDefault="006A69AD" w:rsidP="006A69AD">
            <w:pPr>
              <w:tabs>
                <w:tab w:val="left" w:pos="284"/>
              </w:tabs>
              <w:jc w:val="center"/>
              <w:rPr>
                <w:rFonts w:ascii="Times New Roman" w:eastAsia="Arial Unicode MS" w:hAnsi="Times New Roman" w:cs="Times New Roman"/>
                <w:b/>
                <w:bCs/>
                <w:i/>
                <w:iCs/>
                <w:color w:val="000000" w:themeColor="text1"/>
              </w:rPr>
            </w:pPr>
          </w:p>
          <w:p w14:paraId="4ED464BC" w14:textId="77777777" w:rsidR="006A69AD" w:rsidRPr="005613CD" w:rsidRDefault="006A69AD" w:rsidP="006A69AD">
            <w:pPr>
              <w:tabs>
                <w:tab w:val="left" w:pos="284"/>
              </w:tabs>
              <w:jc w:val="center"/>
              <w:rPr>
                <w:rFonts w:ascii="Times New Roman" w:eastAsia="Arial Unicode MS" w:hAnsi="Times New Roman" w:cs="Times New Roman"/>
              </w:rPr>
            </w:pPr>
          </w:p>
        </w:tc>
      </w:tr>
      <w:tr w:rsidR="00D66C4D" w:rsidRPr="005613CD" w14:paraId="19A16862" w14:textId="644BF299" w:rsidTr="00441FBE">
        <w:tc>
          <w:tcPr>
            <w:tcW w:w="10196" w:type="dxa"/>
            <w:gridSpan w:val="6"/>
          </w:tcPr>
          <w:p w14:paraId="50A6BB9C" w14:textId="6FAF8726" w:rsidR="00D66C4D" w:rsidRPr="00D66C4D" w:rsidRDefault="00D66C4D" w:rsidP="00D66C4D">
            <w:pPr>
              <w:pStyle w:val="ListParagraph"/>
              <w:numPr>
                <w:ilvl w:val="0"/>
                <w:numId w:val="22"/>
              </w:numPr>
              <w:tabs>
                <w:tab w:val="left" w:pos="284"/>
              </w:tabs>
              <w:rPr>
                <w:rFonts w:ascii="Times New Roman" w:eastAsia="Times New Roman" w:hAnsi="Times New Roman" w:cs="Times New Roman"/>
                <w:b/>
                <w:bCs/>
                <w:color w:val="000000"/>
                <w:bdr w:val="nil"/>
                <w:lang w:eastAsia="lt-LT"/>
              </w:rPr>
            </w:pPr>
            <w:r w:rsidRPr="00D66C4D">
              <w:rPr>
                <w:rFonts w:ascii="Times New Roman" w:eastAsia="Times New Roman" w:hAnsi="Times New Roman" w:cs="Times New Roman"/>
                <w:b/>
                <w:bCs/>
                <w:color w:val="000000"/>
                <w:bdr w:val="nil"/>
                <w:lang w:eastAsia="lt-LT"/>
              </w:rPr>
              <w:t>Striukės (viršutinio audinio) techninė charakteristika</w:t>
            </w:r>
          </w:p>
        </w:tc>
      </w:tr>
      <w:tr w:rsidR="006A69AD" w:rsidRPr="005613CD" w14:paraId="1F539808" w14:textId="3099AE49" w:rsidTr="006A69AD">
        <w:tc>
          <w:tcPr>
            <w:tcW w:w="783" w:type="dxa"/>
          </w:tcPr>
          <w:p w14:paraId="602E435A"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1.1</w:t>
            </w:r>
          </w:p>
        </w:tc>
        <w:tc>
          <w:tcPr>
            <w:tcW w:w="2144" w:type="dxa"/>
          </w:tcPr>
          <w:p w14:paraId="69DAC609"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Žaliavos sudėtis </w:t>
            </w:r>
          </w:p>
          <w:p w14:paraId="08EC2828" w14:textId="77777777" w:rsidR="006A69AD" w:rsidRPr="005613CD" w:rsidRDefault="006A69AD" w:rsidP="00D16E46">
            <w:pPr>
              <w:tabs>
                <w:tab w:val="left" w:pos="284"/>
              </w:tabs>
              <w:jc w:val="both"/>
              <w:rPr>
                <w:rFonts w:ascii="Times New Roman" w:eastAsia="Arial Unicode MS" w:hAnsi="Times New Roman" w:cs="Times New Roman"/>
              </w:rPr>
            </w:pPr>
          </w:p>
          <w:p w14:paraId="66CD34AF" w14:textId="77777777" w:rsidR="006A69AD" w:rsidRPr="005613CD" w:rsidRDefault="006A69AD" w:rsidP="00D16E46">
            <w:pPr>
              <w:tabs>
                <w:tab w:val="left" w:pos="284"/>
              </w:tabs>
              <w:jc w:val="both"/>
              <w:rPr>
                <w:rFonts w:ascii="Times New Roman" w:eastAsia="Arial Unicode MS" w:hAnsi="Times New Roman" w:cs="Times New Roman"/>
              </w:rPr>
            </w:pPr>
          </w:p>
        </w:tc>
        <w:tc>
          <w:tcPr>
            <w:tcW w:w="2379" w:type="dxa"/>
          </w:tcPr>
          <w:p w14:paraId="696B1994"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80 % Poliesteris (±2%)</w:t>
            </w:r>
          </w:p>
          <w:p w14:paraId="4CC13435" w14:textId="291F7222"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20% Poliuretanas (±2%)</w:t>
            </w:r>
          </w:p>
          <w:p w14:paraId="291D86D6" w14:textId="77777777" w:rsidR="006A69AD" w:rsidRDefault="006A69AD" w:rsidP="00D16E46">
            <w:pPr>
              <w:tabs>
                <w:tab w:val="left" w:pos="284"/>
              </w:tabs>
              <w:jc w:val="both"/>
              <w:rPr>
                <w:rFonts w:ascii="Calibri" w:hAnsi="Calibri" w:cs="Calibri"/>
              </w:rPr>
            </w:pPr>
          </w:p>
          <w:p w14:paraId="2F9E86E7" w14:textId="2BCCC9DC" w:rsidR="00BC33F6" w:rsidRPr="00BC33F6" w:rsidRDefault="00BC33F6" w:rsidP="00BC33F6">
            <w:pPr>
              <w:tabs>
                <w:tab w:val="left" w:pos="284"/>
              </w:tabs>
              <w:jc w:val="both"/>
              <w:rPr>
                <w:rFonts w:ascii="Times New Roman" w:eastAsia="Arial Unicode MS" w:hAnsi="Times New Roman" w:cs="Times New Roman"/>
                <w:sz w:val="20"/>
                <w:szCs w:val="20"/>
              </w:rPr>
            </w:pPr>
            <w:r w:rsidRPr="00BC33F6">
              <w:rPr>
                <w:rFonts w:ascii="Times New Roman" w:eastAsia="Arial Unicode MS" w:hAnsi="Times New Roman" w:cs="Times New Roman"/>
                <w:sz w:val="20"/>
                <w:szCs w:val="20"/>
              </w:rPr>
              <w:t>Pluoštinė sudėtis gali būti nustatyta bet kuriuo</w:t>
            </w:r>
          </w:p>
          <w:p w14:paraId="2AFCAF3F" w14:textId="6FAA1738" w:rsidR="00BC33F6" w:rsidRPr="005613CD" w:rsidRDefault="00BC33F6" w:rsidP="00BC33F6">
            <w:pPr>
              <w:tabs>
                <w:tab w:val="left" w:pos="284"/>
              </w:tabs>
              <w:jc w:val="both"/>
              <w:rPr>
                <w:rFonts w:ascii="Calibri" w:hAnsi="Calibri" w:cs="Calibri"/>
              </w:rPr>
            </w:pPr>
            <w:r w:rsidRPr="00BC33F6">
              <w:rPr>
                <w:rFonts w:ascii="Times New Roman" w:eastAsia="Arial Unicode MS" w:hAnsi="Times New Roman" w:cs="Times New Roman"/>
                <w:sz w:val="20"/>
                <w:szCs w:val="20"/>
              </w:rPr>
              <w:t>įteisintu būdu</w:t>
            </w:r>
          </w:p>
        </w:tc>
        <w:tc>
          <w:tcPr>
            <w:tcW w:w="2000" w:type="dxa"/>
          </w:tcPr>
          <w:p w14:paraId="0D48077A" w14:textId="00466F10"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64768185"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12C0060E"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2B35AC59" w14:textId="4AB0ECE2" w:rsidTr="006A69AD">
        <w:tc>
          <w:tcPr>
            <w:tcW w:w="783" w:type="dxa"/>
          </w:tcPr>
          <w:p w14:paraId="64FC3409"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1.2</w:t>
            </w:r>
          </w:p>
        </w:tc>
        <w:tc>
          <w:tcPr>
            <w:tcW w:w="2144" w:type="dxa"/>
          </w:tcPr>
          <w:p w14:paraId="3A6521E6"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Paviršiaus tankis</w:t>
            </w:r>
          </w:p>
        </w:tc>
        <w:tc>
          <w:tcPr>
            <w:tcW w:w="2379" w:type="dxa"/>
          </w:tcPr>
          <w:p w14:paraId="79932A91"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160±15 g/m</w:t>
            </w:r>
            <w:r w:rsidRPr="005613CD">
              <w:rPr>
                <w:rFonts w:ascii="Times New Roman" w:eastAsia="Arial Unicode MS" w:hAnsi="Times New Roman" w:cs="Times New Roman"/>
                <w:vertAlign w:val="superscript"/>
              </w:rPr>
              <w:t>2</w:t>
            </w:r>
            <w:r w:rsidRPr="005613CD">
              <w:rPr>
                <w:rFonts w:ascii="Times New Roman" w:eastAsia="Arial Unicode MS" w:hAnsi="Times New Roman" w:cs="Times New Roman"/>
              </w:rPr>
              <w:t xml:space="preserve"> </w:t>
            </w:r>
          </w:p>
          <w:p w14:paraId="54D24C38" w14:textId="11F5BCB7" w:rsidR="00BC33F6" w:rsidRPr="00BC33F6" w:rsidRDefault="00BC33F6" w:rsidP="00D16E46">
            <w:pPr>
              <w:tabs>
                <w:tab w:val="left" w:pos="284"/>
              </w:tabs>
              <w:jc w:val="both"/>
              <w:rPr>
                <w:rFonts w:ascii="Times New Roman" w:eastAsia="Arial Unicode MS" w:hAnsi="Times New Roman" w:cs="Times New Roman"/>
                <w:sz w:val="20"/>
                <w:szCs w:val="20"/>
              </w:rPr>
            </w:pPr>
            <w:r w:rsidRPr="00BC33F6">
              <w:rPr>
                <w:rFonts w:ascii="Times New Roman" w:eastAsia="Arial Unicode MS" w:hAnsi="Times New Roman" w:cs="Times New Roman"/>
                <w:sz w:val="20"/>
                <w:szCs w:val="20"/>
              </w:rPr>
              <w:t>LST EN 12127</w:t>
            </w:r>
            <w:r w:rsidR="002275DB">
              <w:rPr>
                <w:rFonts w:ascii="Times New Roman" w:eastAsia="Arial Unicode MS" w:hAnsi="Times New Roman" w:cs="Times New Roman"/>
                <w:sz w:val="20"/>
                <w:szCs w:val="20"/>
              </w:rPr>
              <w:t xml:space="preserve"> arba lygiavertis</w:t>
            </w:r>
          </w:p>
        </w:tc>
        <w:tc>
          <w:tcPr>
            <w:tcW w:w="2000" w:type="dxa"/>
          </w:tcPr>
          <w:p w14:paraId="22C2EE1E" w14:textId="11C51363" w:rsidR="006A69AD" w:rsidRPr="005613CD" w:rsidRDefault="006A69AD" w:rsidP="00D16E46">
            <w:pPr>
              <w:tabs>
                <w:tab w:val="left" w:pos="284"/>
              </w:tabs>
              <w:rPr>
                <w:rFonts w:ascii="Times New Roman" w:eastAsia="Arial Unicode MS" w:hAnsi="Times New Roman" w:cs="Times New Roman"/>
              </w:rPr>
            </w:pPr>
          </w:p>
        </w:tc>
        <w:tc>
          <w:tcPr>
            <w:tcW w:w="1445" w:type="dxa"/>
          </w:tcPr>
          <w:p w14:paraId="7F502A2C" w14:textId="77777777" w:rsidR="006A69AD" w:rsidRPr="005613CD" w:rsidRDefault="006A69AD" w:rsidP="00D16E46">
            <w:pPr>
              <w:tabs>
                <w:tab w:val="left" w:pos="284"/>
              </w:tabs>
              <w:rPr>
                <w:rFonts w:ascii="Times New Roman" w:eastAsia="Arial Unicode MS" w:hAnsi="Times New Roman" w:cs="Times New Roman"/>
              </w:rPr>
            </w:pPr>
          </w:p>
        </w:tc>
        <w:tc>
          <w:tcPr>
            <w:tcW w:w="1445" w:type="dxa"/>
          </w:tcPr>
          <w:p w14:paraId="007C6DBA" w14:textId="77777777" w:rsidR="006A69AD" w:rsidRPr="005613CD" w:rsidRDefault="006A69AD" w:rsidP="00D16E46">
            <w:pPr>
              <w:tabs>
                <w:tab w:val="left" w:pos="284"/>
              </w:tabs>
              <w:rPr>
                <w:rFonts w:ascii="Times New Roman" w:eastAsia="Arial Unicode MS" w:hAnsi="Times New Roman" w:cs="Times New Roman"/>
              </w:rPr>
            </w:pPr>
          </w:p>
        </w:tc>
      </w:tr>
      <w:tr w:rsidR="006A69AD" w:rsidRPr="005613CD" w14:paraId="720A41CE" w14:textId="5D14D1F1" w:rsidTr="006A69AD">
        <w:tc>
          <w:tcPr>
            <w:tcW w:w="783" w:type="dxa"/>
          </w:tcPr>
          <w:p w14:paraId="452195B1"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1.3</w:t>
            </w:r>
          </w:p>
        </w:tc>
        <w:tc>
          <w:tcPr>
            <w:tcW w:w="2144" w:type="dxa"/>
          </w:tcPr>
          <w:p w14:paraId="34788C74"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Tempiamojo stiprio nustatymas, N</w:t>
            </w:r>
          </w:p>
        </w:tc>
        <w:tc>
          <w:tcPr>
            <w:tcW w:w="2379" w:type="dxa"/>
          </w:tcPr>
          <w:p w14:paraId="0FB1203A"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Metmenys ≥ 800</w:t>
            </w:r>
          </w:p>
          <w:p w14:paraId="7551DF1B"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Ataudai ≥ 600</w:t>
            </w:r>
          </w:p>
          <w:p w14:paraId="192DFBA2" w14:textId="415B8073" w:rsidR="00BC33F6" w:rsidRPr="00BC33F6" w:rsidRDefault="00BC33F6" w:rsidP="00D16E46">
            <w:pPr>
              <w:tabs>
                <w:tab w:val="left" w:pos="284"/>
              </w:tabs>
              <w:jc w:val="both"/>
              <w:rPr>
                <w:rFonts w:ascii="Times New Roman" w:eastAsia="Arial Unicode MS" w:hAnsi="Times New Roman" w:cs="Times New Roman"/>
                <w:sz w:val="20"/>
                <w:szCs w:val="20"/>
              </w:rPr>
            </w:pPr>
            <w:r w:rsidRPr="00BC33F6">
              <w:rPr>
                <w:rFonts w:ascii="Times New Roman" w:eastAsia="Arial Unicode MS" w:hAnsi="Times New Roman" w:cs="Times New Roman"/>
                <w:sz w:val="20"/>
                <w:szCs w:val="20"/>
              </w:rPr>
              <w:lastRenderedPageBreak/>
              <w:t>LST EN ISO 1421</w:t>
            </w:r>
            <w:r w:rsidR="002275DB">
              <w:rPr>
                <w:rFonts w:ascii="Times New Roman" w:eastAsia="Arial Unicode MS" w:hAnsi="Times New Roman" w:cs="Times New Roman"/>
                <w:sz w:val="20"/>
                <w:szCs w:val="20"/>
              </w:rPr>
              <w:t xml:space="preserve"> arba lygiavertis</w:t>
            </w:r>
          </w:p>
        </w:tc>
        <w:tc>
          <w:tcPr>
            <w:tcW w:w="2000" w:type="dxa"/>
          </w:tcPr>
          <w:p w14:paraId="141B2FED" w14:textId="67F893A8" w:rsidR="006A69AD" w:rsidRPr="005613CD" w:rsidRDefault="006A69AD" w:rsidP="00D16E46">
            <w:pPr>
              <w:tabs>
                <w:tab w:val="left" w:pos="284"/>
              </w:tabs>
              <w:rPr>
                <w:rFonts w:ascii="Times New Roman" w:eastAsia="Arial Unicode MS" w:hAnsi="Times New Roman" w:cs="Times New Roman"/>
              </w:rPr>
            </w:pPr>
          </w:p>
        </w:tc>
        <w:tc>
          <w:tcPr>
            <w:tcW w:w="1445" w:type="dxa"/>
          </w:tcPr>
          <w:p w14:paraId="7450890F" w14:textId="77777777" w:rsidR="006A69AD" w:rsidRPr="005613CD" w:rsidRDefault="006A69AD" w:rsidP="00D16E46">
            <w:pPr>
              <w:tabs>
                <w:tab w:val="left" w:pos="284"/>
              </w:tabs>
              <w:rPr>
                <w:rFonts w:ascii="Times New Roman" w:eastAsia="Arial Unicode MS" w:hAnsi="Times New Roman" w:cs="Times New Roman"/>
              </w:rPr>
            </w:pPr>
          </w:p>
        </w:tc>
        <w:tc>
          <w:tcPr>
            <w:tcW w:w="1445" w:type="dxa"/>
          </w:tcPr>
          <w:p w14:paraId="02C6E60B" w14:textId="77777777" w:rsidR="006A69AD" w:rsidRPr="005613CD" w:rsidRDefault="006A69AD" w:rsidP="00D16E46">
            <w:pPr>
              <w:tabs>
                <w:tab w:val="left" w:pos="284"/>
              </w:tabs>
              <w:rPr>
                <w:rFonts w:ascii="Times New Roman" w:eastAsia="Arial Unicode MS" w:hAnsi="Times New Roman" w:cs="Times New Roman"/>
              </w:rPr>
            </w:pPr>
          </w:p>
        </w:tc>
      </w:tr>
      <w:tr w:rsidR="006A69AD" w:rsidRPr="005613CD" w14:paraId="6F20AF51" w14:textId="7D78CD04" w:rsidTr="006A69AD">
        <w:tc>
          <w:tcPr>
            <w:tcW w:w="783" w:type="dxa"/>
          </w:tcPr>
          <w:p w14:paraId="0E8B6A35"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1.4</w:t>
            </w:r>
          </w:p>
        </w:tc>
        <w:tc>
          <w:tcPr>
            <w:tcW w:w="2144" w:type="dxa"/>
          </w:tcPr>
          <w:p w14:paraId="15763C29"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Trūkstamojo pailgėjimo nustatymas , N</w:t>
            </w:r>
          </w:p>
        </w:tc>
        <w:tc>
          <w:tcPr>
            <w:tcW w:w="2379" w:type="dxa"/>
          </w:tcPr>
          <w:p w14:paraId="48FD9D2E"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Metmenys ≥ 30</w:t>
            </w:r>
          </w:p>
          <w:p w14:paraId="73EEC09E" w14:textId="79B8F8C3" w:rsidR="00BC33F6" w:rsidRPr="00BC33F6" w:rsidRDefault="00BC33F6" w:rsidP="00D16E46">
            <w:pPr>
              <w:tabs>
                <w:tab w:val="left" w:pos="284"/>
              </w:tabs>
              <w:jc w:val="both"/>
              <w:rPr>
                <w:rFonts w:ascii="Times New Roman" w:eastAsia="Arial Unicode MS" w:hAnsi="Times New Roman" w:cs="Times New Roman"/>
                <w:sz w:val="20"/>
                <w:szCs w:val="20"/>
              </w:rPr>
            </w:pPr>
            <w:r w:rsidRPr="00BC33F6">
              <w:rPr>
                <w:rFonts w:ascii="Times New Roman" w:eastAsia="Arial Unicode MS" w:hAnsi="Times New Roman" w:cs="Times New Roman"/>
                <w:sz w:val="20"/>
                <w:szCs w:val="20"/>
              </w:rPr>
              <w:t>LST EN ISO 1421</w:t>
            </w:r>
            <w:r w:rsidR="002275DB">
              <w:rPr>
                <w:rFonts w:ascii="Times New Roman" w:eastAsia="Arial Unicode MS" w:hAnsi="Times New Roman" w:cs="Times New Roman"/>
                <w:sz w:val="20"/>
                <w:szCs w:val="20"/>
              </w:rPr>
              <w:t xml:space="preserve"> arba lygiavertis</w:t>
            </w:r>
          </w:p>
        </w:tc>
        <w:tc>
          <w:tcPr>
            <w:tcW w:w="2000" w:type="dxa"/>
          </w:tcPr>
          <w:p w14:paraId="2960516E" w14:textId="6315520A" w:rsidR="006A69AD" w:rsidRPr="005613CD" w:rsidRDefault="006A69AD" w:rsidP="00D16E46">
            <w:pPr>
              <w:rPr>
                <w:rFonts w:ascii="Times New Roman" w:eastAsia="Arial Unicode MS" w:hAnsi="Times New Roman" w:cs="Times New Roman"/>
              </w:rPr>
            </w:pPr>
          </w:p>
        </w:tc>
        <w:tc>
          <w:tcPr>
            <w:tcW w:w="1445" w:type="dxa"/>
          </w:tcPr>
          <w:p w14:paraId="4AB5A66B" w14:textId="77777777" w:rsidR="006A69AD" w:rsidRPr="005613CD" w:rsidRDefault="006A69AD" w:rsidP="00D16E46">
            <w:pPr>
              <w:rPr>
                <w:rFonts w:ascii="Times New Roman" w:eastAsia="Arial Unicode MS" w:hAnsi="Times New Roman" w:cs="Times New Roman"/>
              </w:rPr>
            </w:pPr>
          </w:p>
        </w:tc>
        <w:tc>
          <w:tcPr>
            <w:tcW w:w="1445" w:type="dxa"/>
          </w:tcPr>
          <w:p w14:paraId="1E5DFAC1" w14:textId="77777777" w:rsidR="006A69AD" w:rsidRPr="005613CD" w:rsidRDefault="006A69AD" w:rsidP="00D16E46">
            <w:pPr>
              <w:rPr>
                <w:rFonts w:ascii="Times New Roman" w:eastAsia="Arial Unicode MS" w:hAnsi="Times New Roman" w:cs="Times New Roman"/>
              </w:rPr>
            </w:pPr>
          </w:p>
        </w:tc>
      </w:tr>
      <w:tr w:rsidR="006A69AD" w:rsidRPr="005613CD" w14:paraId="40FF04B7" w14:textId="10F6E834" w:rsidTr="006A69AD">
        <w:tc>
          <w:tcPr>
            <w:tcW w:w="783" w:type="dxa"/>
          </w:tcPr>
          <w:p w14:paraId="53F2A5C5"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1.5</w:t>
            </w:r>
          </w:p>
        </w:tc>
        <w:tc>
          <w:tcPr>
            <w:tcW w:w="2144" w:type="dxa"/>
          </w:tcPr>
          <w:p w14:paraId="1ECE4D69" w14:textId="77777777" w:rsidR="006A69AD" w:rsidRPr="005613CD" w:rsidRDefault="006A69AD" w:rsidP="00D16E46">
            <w:pPr>
              <w:rPr>
                <w:rFonts w:ascii="Times New Roman" w:eastAsia="Arial Unicode MS" w:hAnsi="Times New Roman" w:cs="Times New Roman"/>
              </w:rPr>
            </w:pPr>
            <w:r w:rsidRPr="005613CD">
              <w:rPr>
                <w:rFonts w:ascii="Times New Roman" w:eastAsia="Arial Unicode MS" w:hAnsi="Times New Roman" w:cs="Times New Roman"/>
              </w:rPr>
              <w:t>Didžiausioji plyšimo jėga, N</w:t>
            </w:r>
          </w:p>
        </w:tc>
        <w:tc>
          <w:tcPr>
            <w:tcW w:w="2379" w:type="dxa"/>
          </w:tcPr>
          <w:p w14:paraId="6B7C7CA0"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Metmenys </w:t>
            </w:r>
            <w:r w:rsidRPr="005613CD">
              <w:rPr>
                <w:rFonts w:ascii="Calibri" w:eastAsia="Arial Unicode MS" w:hAnsi="Calibri" w:cs="Calibri"/>
              </w:rPr>
              <w:t>&gt;</w:t>
            </w:r>
            <w:r w:rsidRPr="005613CD">
              <w:rPr>
                <w:rFonts w:ascii="Times New Roman" w:eastAsia="Arial Unicode MS" w:hAnsi="Times New Roman" w:cs="Times New Roman"/>
              </w:rPr>
              <w:t xml:space="preserve"> 15</w:t>
            </w:r>
          </w:p>
          <w:p w14:paraId="06C734DB"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Ataudai ≥ 30</w:t>
            </w:r>
          </w:p>
          <w:p w14:paraId="21C5EAE8" w14:textId="684A7803" w:rsidR="00BC33F6" w:rsidRPr="00BC33F6" w:rsidRDefault="00BC33F6" w:rsidP="00D16E46">
            <w:pPr>
              <w:tabs>
                <w:tab w:val="left" w:pos="284"/>
              </w:tabs>
              <w:jc w:val="both"/>
              <w:rPr>
                <w:rFonts w:ascii="Times New Roman" w:eastAsia="Arial Unicode MS" w:hAnsi="Times New Roman" w:cs="Times New Roman"/>
                <w:sz w:val="20"/>
                <w:szCs w:val="20"/>
              </w:rPr>
            </w:pPr>
            <w:r w:rsidRPr="00BC33F6">
              <w:rPr>
                <w:rFonts w:ascii="Times New Roman" w:eastAsia="Arial Unicode MS" w:hAnsi="Times New Roman" w:cs="Times New Roman"/>
                <w:sz w:val="20"/>
                <w:szCs w:val="20"/>
              </w:rPr>
              <w:t>LST EN ISO 13937-2</w:t>
            </w:r>
            <w:r w:rsidR="002275DB">
              <w:rPr>
                <w:rFonts w:ascii="Times New Roman" w:eastAsia="Arial Unicode MS" w:hAnsi="Times New Roman" w:cs="Times New Roman"/>
                <w:sz w:val="20"/>
                <w:szCs w:val="20"/>
              </w:rPr>
              <w:t xml:space="preserve"> arba lygiavertis</w:t>
            </w:r>
          </w:p>
        </w:tc>
        <w:tc>
          <w:tcPr>
            <w:tcW w:w="2000" w:type="dxa"/>
          </w:tcPr>
          <w:p w14:paraId="40D18599" w14:textId="046FBAF3"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4B1098B9"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6B36C338"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4C4BDB7D" w14:textId="162D62EC" w:rsidTr="006A69AD">
        <w:tc>
          <w:tcPr>
            <w:tcW w:w="783" w:type="dxa"/>
          </w:tcPr>
          <w:p w14:paraId="1264BAEC"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1.6</w:t>
            </w:r>
          </w:p>
        </w:tc>
        <w:tc>
          <w:tcPr>
            <w:tcW w:w="2144" w:type="dxa"/>
          </w:tcPr>
          <w:p w14:paraId="3D63AC6D"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Matmenų pokytis po skalbimo ir džiovinimo, %</w:t>
            </w:r>
          </w:p>
          <w:p w14:paraId="33DAB062" w14:textId="77777777" w:rsidR="006A69AD" w:rsidRPr="005613CD" w:rsidRDefault="006A69AD" w:rsidP="00D16E46">
            <w:pPr>
              <w:tabs>
                <w:tab w:val="left" w:pos="284"/>
              </w:tabs>
              <w:jc w:val="both"/>
              <w:rPr>
                <w:rFonts w:ascii="Times New Roman" w:eastAsia="Arial Unicode MS" w:hAnsi="Times New Roman" w:cs="Times New Roman"/>
              </w:rPr>
            </w:pPr>
          </w:p>
          <w:p w14:paraId="67AD70D2"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sz w:val="20"/>
                <w:szCs w:val="20"/>
              </w:rPr>
              <w:t>Skalbimo ir džiovinimo sąlygos pagal priežiūros simbolius.</w:t>
            </w:r>
          </w:p>
        </w:tc>
        <w:tc>
          <w:tcPr>
            <w:tcW w:w="2379" w:type="dxa"/>
          </w:tcPr>
          <w:p w14:paraId="4A926C2D"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2</w:t>
            </w:r>
          </w:p>
          <w:p w14:paraId="03CE2499" w14:textId="517C40AB" w:rsidR="00BC33F6" w:rsidRPr="00BC33F6" w:rsidRDefault="00BC33F6" w:rsidP="00D16E46">
            <w:pPr>
              <w:tabs>
                <w:tab w:val="left" w:pos="284"/>
              </w:tabs>
              <w:jc w:val="both"/>
              <w:rPr>
                <w:rFonts w:ascii="Times New Roman" w:eastAsia="Arial Unicode MS" w:hAnsi="Times New Roman" w:cs="Times New Roman"/>
                <w:sz w:val="20"/>
                <w:szCs w:val="20"/>
              </w:rPr>
            </w:pPr>
            <w:r w:rsidRPr="00BC33F6">
              <w:rPr>
                <w:rFonts w:ascii="Times New Roman" w:eastAsia="Arial Unicode MS" w:hAnsi="Times New Roman" w:cs="Times New Roman"/>
                <w:sz w:val="20"/>
                <w:szCs w:val="20"/>
              </w:rPr>
              <w:t>LST EN ISO 5077</w:t>
            </w:r>
            <w:r w:rsidR="002275DB">
              <w:rPr>
                <w:rFonts w:ascii="Times New Roman" w:eastAsia="Arial Unicode MS" w:hAnsi="Times New Roman" w:cs="Times New Roman"/>
                <w:sz w:val="20"/>
                <w:szCs w:val="20"/>
              </w:rPr>
              <w:t xml:space="preserve"> arba lygiavertis</w:t>
            </w:r>
          </w:p>
        </w:tc>
        <w:tc>
          <w:tcPr>
            <w:tcW w:w="2000" w:type="dxa"/>
          </w:tcPr>
          <w:p w14:paraId="165EC22C" w14:textId="035D5865"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101FCF93"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6638BDF1"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762F017B" w14:textId="79131658" w:rsidTr="006A69AD">
        <w:tc>
          <w:tcPr>
            <w:tcW w:w="783" w:type="dxa"/>
          </w:tcPr>
          <w:p w14:paraId="15302B85"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w:t>
            </w:r>
            <w:r>
              <w:rPr>
                <w:rFonts w:ascii="Times New Roman" w:eastAsia="Arial Unicode MS" w:hAnsi="Times New Roman" w:cs="Times New Roman"/>
              </w:rPr>
              <w:t>7</w:t>
            </w:r>
          </w:p>
        </w:tc>
        <w:tc>
          <w:tcPr>
            <w:tcW w:w="2144" w:type="dxa"/>
          </w:tcPr>
          <w:p w14:paraId="74025060"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Atsparumas dilinimui (ciklais)</w:t>
            </w:r>
          </w:p>
        </w:tc>
        <w:tc>
          <w:tcPr>
            <w:tcW w:w="2379" w:type="dxa"/>
          </w:tcPr>
          <w:p w14:paraId="1C45BA82" w14:textId="74D9C063" w:rsidR="006A69AD" w:rsidRDefault="006A69AD" w:rsidP="00D16E46">
            <w:pPr>
              <w:tabs>
                <w:tab w:val="left" w:pos="284"/>
              </w:tabs>
              <w:jc w:val="both"/>
              <w:rPr>
                <w:rFonts w:ascii="Times New Roman" w:eastAsia="Arial Unicode MS" w:hAnsi="Times New Roman" w:cs="Times New Roman"/>
              </w:rPr>
            </w:pPr>
            <w:r w:rsidRPr="005613CD">
              <w:rPr>
                <w:rFonts w:ascii="Calibri" w:eastAsia="Arial Unicode MS" w:hAnsi="Calibri" w:cs="Calibri"/>
              </w:rPr>
              <w:t>&gt;</w:t>
            </w:r>
            <w:r w:rsidRPr="005613CD">
              <w:rPr>
                <w:rFonts w:ascii="Times New Roman" w:eastAsia="Arial Unicode MS" w:hAnsi="Times New Roman" w:cs="Times New Roman"/>
              </w:rPr>
              <w:t xml:space="preserve"> 40</w:t>
            </w:r>
            <w:r w:rsidR="00BC33F6">
              <w:rPr>
                <w:rFonts w:ascii="Times New Roman" w:eastAsia="Arial Unicode MS" w:hAnsi="Times New Roman" w:cs="Times New Roman"/>
              </w:rPr>
              <w:t> </w:t>
            </w:r>
            <w:r w:rsidRPr="005613CD">
              <w:rPr>
                <w:rFonts w:ascii="Times New Roman" w:eastAsia="Arial Unicode MS" w:hAnsi="Times New Roman" w:cs="Times New Roman"/>
              </w:rPr>
              <w:t>000</w:t>
            </w:r>
          </w:p>
          <w:p w14:paraId="17D26285" w14:textId="272E9EAA" w:rsidR="00BC33F6" w:rsidRPr="005613CD" w:rsidRDefault="00BC33F6" w:rsidP="00D16E46">
            <w:pPr>
              <w:tabs>
                <w:tab w:val="left" w:pos="284"/>
              </w:tabs>
              <w:jc w:val="both"/>
              <w:rPr>
                <w:rFonts w:ascii="Times New Roman" w:eastAsia="Arial Unicode MS" w:hAnsi="Times New Roman" w:cs="Times New Roman"/>
              </w:rPr>
            </w:pPr>
            <w:r w:rsidRPr="00BC33F6">
              <w:rPr>
                <w:rFonts w:ascii="Times New Roman" w:eastAsia="Arial Unicode MS" w:hAnsi="Times New Roman" w:cs="Times New Roman"/>
                <w:sz w:val="20"/>
                <w:szCs w:val="20"/>
              </w:rPr>
              <w:t>LST EN ISO 12947 – 2</w:t>
            </w:r>
            <w:r w:rsidR="002275DB">
              <w:rPr>
                <w:rFonts w:ascii="Times New Roman" w:eastAsia="Arial Unicode MS" w:hAnsi="Times New Roman" w:cs="Times New Roman"/>
                <w:sz w:val="20"/>
                <w:szCs w:val="20"/>
              </w:rPr>
              <w:t xml:space="preserve"> arba lygiavertis</w:t>
            </w:r>
          </w:p>
        </w:tc>
        <w:tc>
          <w:tcPr>
            <w:tcW w:w="2000" w:type="dxa"/>
          </w:tcPr>
          <w:p w14:paraId="7D1A54AA" w14:textId="55AEEAEB"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3E835DB2"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6C4D222E"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37E6014B" w14:textId="3C9CABC7" w:rsidTr="006A69AD">
        <w:tc>
          <w:tcPr>
            <w:tcW w:w="783" w:type="dxa"/>
          </w:tcPr>
          <w:p w14:paraId="0458B21D" w14:textId="77777777" w:rsidR="006A69AD" w:rsidRPr="005613CD" w:rsidRDefault="006A69AD" w:rsidP="00D16E46">
            <w:pPr>
              <w:tabs>
                <w:tab w:val="left" w:pos="284"/>
              </w:tabs>
              <w:jc w:val="both"/>
              <w:rPr>
                <w:rFonts w:ascii="Times New Roman" w:eastAsia="Arial Unicode MS" w:hAnsi="Times New Roman" w:cs="Times New Roman"/>
                <w:highlight w:val="yellow"/>
              </w:rPr>
            </w:pPr>
            <w:r w:rsidRPr="005613CD">
              <w:rPr>
                <w:rFonts w:ascii="Times New Roman" w:eastAsia="Arial Unicode MS" w:hAnsi="Times New Roman" w:cs="Times New Roman"/>
              </w:rPr>
              <w:t>1.</w:t>
            </w:r>
            <w:r>
              <w:rPr>
                <w:rFonts w:ascii="Times New Roman" w:eastAsia="Arial Unicode MS" w:hAnsi="Times New Roman" w:cs="Times New Roman"/>
              </w:rPr>
              <w:t>8</w:t>
            </w:r>
          </w:p>
        </w:tc>
        <w:tc>
          <w:tcPr>
            <w:tcW w:w="2144" w:type="dxa"/>
          </w:tcPr>
          <w:p w14:paraId="59B5C1B3"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Atsparumas vandens skverbimuisi, mm</w:t>
            </w:r>
          </w:p>
        </w:tc>
        <w:tc>
          <w:tcPr>
            <w:tcW w:w="2379" w:type="dxa"/>
          </w:tcPr>
          <w:p w14:paraId="07913C4A"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10000</w:t>
            </w:r>
          </w:p>
          <w:p w14:paraId="2CD4CE97" w14:textId="384E9801" w:rsidR="00BC33F6" w:rsidRPr="00BC33F6" w:rsidRDefault="00BC33F6" w:rsidP="00CF1D59">
            <w:pPr>
              <w:tabs>
                <w:tab w:val="left" w:pos="284"/>
              </w:tabs>
              <w:rPr>
                <w:rFonts w:ascii="Times New Roman" w:eastAsia="Arial Unicode MS" w:hAnsi="Times New Roman" w:cs="Times New Roman"/>
                <w:sz w:val="20"/>
                <w:szCs w:val="20"/>
              </w:rPr>
            </w:pPr>
            <w:r w:rsidRPr="00BC33F6">
              <w:rPr>
                <w:rFonts w:ascii="Times New Roman" w:eastAsia="Arial Unicode MS" w:hAnsi="Times New Roman" w:cs="Times New Roman"/>
                <w:sz w:val="20"/>
                <w:szCs w:val="20"/>
              </w:rPr>
              <w:t>EN ISO 811</w:t>
            </w:r>
            <w:r w:rsidR="002275DB">
              <w:rPr>
                <w:rFonts w:ascii="Times New Roman" w:eastAsia="Arial Unicode MS" w:hAnsi="Times New Roman" w:cs="Times New Roman"/>
                <w:sz w:val="20"/>
                <w:szCs w:val="20"/>
              </w:rPr>
              <w:t xml:space="preserve"> arba lygiavertis</w:t>
            </w:r>
          </w:p>
        </w:tc>
        <w:tc>
          <w:tcPr>
            <w:tcW w:w="2000" w:type="dxa"/>
          </w:tcPr>
          <w:p w14:paraId="7B06332B" w14:textId="52B7D426"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48B362F2"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6176D3AC"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46EC706D" w14:textId="09337A62" w:rsidTr="006A69AD">
        <w:tc>
          <w:tcPr>
            <w:tcW w:w="783" w:type="dxa"/>
          </w:tcPr>
          <w:p w14:paraId="0DCC59B7"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w:t>
            </w:r>
            <w:r>
              <w:rPr>
                <w:rFonts w:ascii="Times New Roman" w:eastAsia="Arial Unicode MS" w:hAnsi="Times New Roman" w:cs="Times New Roman"/>
              </w:rPr>
              <w:t>9</w:t>
            </w:r>
          </w:p>
        </w:tc>
        <w:tc>
          <w:tcPr>
            <w:tcW w:w="2144" w:type="dxa"/>
          </w:tcPr>
          <w:p w14:paraId="739A6F2F" w14:textId="77777777" w:rsidR="006A69AD" w:rsidRPr="009D754E" w:rsidRDefault="006A69AD" w:rsidP="00D16E46">
            <w:pPr>
              <w:tabs>
                <w:tab w:val="left" w:pos="284"/>
              </w:tabs>
              <w:jc w:val="both"/>
              <w:rPr>
                <w:rFonts w:ascii="Times New Roman" w:eastAsia="Arial Unicode MS" w:hAnsi="Times New Roman" w:cs="Times New Roman"/>
              </w:rPr>
            </w:pPr>
            <w:r w:rsidRPr="009D754E">
              <w:rPr>
                <w:rFonts w:ascii="Times New Roman" w:eastAsia="Arial Unicode MS" w:hAnsi="Times New Roman" w:cs="Times New Roman"/>
              </w:rPr>
              <w:t>Nusidažymo atsparumas, balais</w:t>
            </w:r>
          </w:p>
        </w:tc>
        <w:tc>
          <w:tcPr>
            <w:tcW w:w="2379" w:type="dxa"/>
          </w:tcPr>
          <w:p w14:paraId="06A856A3" w14:textId="77777777" w:rsidR="006A69AD" w:rsidRPr="009D754E" w:rsidRDefault="006A69AD" w:rsidP="00D16E46">
            <w:pPr>
              <w:tabs>
                <w:tab w:val="left" w:pos="284"/>
              </w:tabs>
              <w:jc w:val="both"/>
              <w:rPr>
                <w:rFonts w:ascii="Times New Roman" w:eastAsia="Arial Unicode MS" w:hAnsi="Times New Roman" w:cs="Times New Roman"/>
              </w:rPr>
            </w:pPr>
            <w:r w:rsidRPr="009D754E">
              <w:rPr>
                <w:rFonts w:ascii="Times New Roman" w:eastAsia="Arial Unicode MS" w:hAnsi="Times New Roman" w:cs="Times New Roman"/>
              </w:rPr>
              <w:t>skalbimui: ≥ 4</w:t>
            </w:r>
          </w:p>
          <w:p w14:paraId="031068BC" w14:textId="11D7FF35" w:rsidR="006A69AD" w:rsidRPr="009D754E" w:rsidRDefault="006A69AD" w:rsidP="00D16E46">
            <w:pPr>
              <w:tabs>
                <w:tab w:val="left" w:pos="284"/>
              </w:tabs>
              <w:jc w:val="both"/>
              <w:rPr>
                <w:rFonts w:ascii="Times New Roman" w:eastAsia="Arial Unicode MS" w:hAnsi="Times New Roman" w:cs="Times New Roman"/>
              </w:rPr>
            </w:pPr>
            <w:r w:rsidRPr="009D754E">
              <w:rPr>
                <w:rFonts w:ascii="Times New Roman" w:eastAsia="Arial Unicode MS" w:hAnsi="Times New Roman" w:cs="Times New Roman"/>
              </w:rPr>
              <w:t xml:space="preserve">trinčiai(sausai/ </w:t>
            </w:r>
            <w:r w:rsidR="00535720" w:rsidRPr="009D754E">
              <w:rPr>
                <w:rFonts w:ascii="Times New Roman" w:eastAsia="Arial Unicode MS" w:hAnsi="Times New Roman" w:cs="Times New Roman"/>
              </w:rPr>
              <w:t>š</w:t>
            </w:r>
            <w:r w:rsidRPr="009D754E">
              <w:rPr>
                <w:rFonts w:ascii="Times New Roman" w:eastAsia="Arial Unicode MS" w:hAnsi="Times New Roman" w:cs="Times New Roman"/>
              </w:rPr>
              <w:t>lapiai):≥ 4 / ≥ 4</w:t>
            </w:r>
          </w:p>
          <w:p w14:paraId="278EACA5" w14:textId="77777777" w:rsidR="006A69AD" w:rsidRPr="009D754E" w:rsidRDefault="006A69AD" w:rsidP="00D16E46">
            <w:pPr>
              <w:tabs>
                <w:tab w:val="left" w:pos="284"/>
              </w:tabs>
              <w:jc w:val="both"/>
              <w:rPr>
                <w:rFonts w:ascii="Times New Roman" w:eastAsia="Arial Unicode MS" w:hAnsi="Times New Roman" w:cs="Times New Roman"/>
              </w:rPr>
            </w:pPr>
            <w:r w:rsidRPr="009D754E">
              <w:rPr>
                <w:rFonts w:ascii="Times New Roman" w:eastAsia="Arial Unicode MS" w:hAnsi="Times New Roman" w:cs="Times New Roman"/>
              </w:rPr>
              <w:t>vandeniui: ≥ 4</w:t>
            </w:r>
          </w:p>
          <w:p w14:paraId="27820033" w14:textId="77777777" w:rsidR="006A69AD" w:rsidRPr="009D754E" w:rsidRDefault="006A69AD" w:rsidP="00D16E46">
            <w:pPr>
              <w:tabs>
                <w:tab w:val="left" w:pos="284"/>
              </w:tabs>
              <w:jc w:val="both"/>
              <w:rPr>
                <w:rFonts w:ascii="Times New Roman" w:eastAsia="Arial Unicode MS" w:hAnsi="Times New Roman" w:cs="Times New Roman"/>
              </w:rPr>
            </w:pPr>
            <w:r w:rsidRPr="009D754E">
              <w:rPr>
                <w:rFonts w:ascii="Times New Roman" w:eastAsia="Arial Unicode MS" w:hAnsi="Times New Roman" w:cs="Times New Roman"/>
              </w:rPr>
              <w:t>sausam valymui: ≥ 4</w:t>
            </w:r>
          </w:p>
          <w:p w14:paraId="2F8FD009" w14:textId="77777777" w:rsidR="006A69AD" w:rsidRPr="009D754E" w:rsidRDefault="006A69AD" w:rsidP="00D16E46">
            <w:pPr>
              <w:tabs>
                <w:tab w:val="left" w:pos="284"/>
              </w:tabs>
              <w:jc w:val="both"/>
              <w:rPr>
                <w:rFonts w:ascii="Times New Roman" w:eastAsia="Arial Unicode MS" w:hAnsi="Times New Roman" w:cs="Times New Roman"/>
              </w:rPr>
            </w:pPr>
            <w:r w:rsidRPr="009D754E">
              <w:rPr>
                <w:rFonts w:ascii="Times New Roman" w:eastAsia="Arial Unicode MS" w:hAnsi="Times New Roman" w:cs="Times New Roman"/>
              </w:rPr>
              <w:t>dirbtinei šviesai: ≥ 4</w:t>
            </w:r>
          </w:p>
          <w:p w14:paraId="3E7CA3E6" w14:textId="77777777" w:rsidR="00535720" w:rsidRPr="009D754E" w:rsidRDefault="00535720" w:rsidP="00D16E46">
            <w:pPr>
              <w:tabs>
                <w:tab w:val="left" w:pos="284"/>
              </w:tabs>
              <w:jc w:val="both"/>
              <w:rPr>
                <w:rFonts w:ascii="Times New Roman" w:eastAsia="Arial Unicode MS" w:hAnsi="Times New Roman" w:cs="Times New Roman"/>
              </w:rPr>
            </w:pPr>
          </w:p>
          <w:p w14:paraId="4EA87583" w14:textId="77777777" w:rsidR="00535720" w:rsidRPr="007818DE" w:rsidRDefault="00535720" w:rsidP="00535720">
            <w:pPr>
              <w:tabs>
                <w:tab w:val="left" w:pos="284"/>
              </w:tabs>
              <w:jc w:val="both"/>
              <w:rPr>
                <w:rFonts w:ascii="Times New Roman" w:eastAsia="Arial Unicode MS" w:hAnsi="Times New Roman" w:cs="Times New Roman"/>
                <w:sz w:val="20"/>
                <w:szCs w:val="20"/>
              </w:rPr>
            </w:pPr>
            <w:r w:rsidRPr="007818DE">
              <w:rPr>
                <w:rFonts w:ascii="Times New Roman" w:eastAsia="Arial Unicode MS" w:hAnsi="Times New Roman" w:cs="Times New Roman"/>
                <w:sz w:val="20"/>
                <w:szCs w:val="20"/>
              </w:rPr>
              <w:t>LST EN ISO 105- C06</w:t>
            </w:r>
          </w:p>
          <w:p w14:paraId="2FB0FCF4" w14:textId="77777777" w:rsidR="00535720" w:rsidRPr="007818DE" w:rsidRDefault="00535720" w:rsidP="00535720">
            <w:pPr>
              <w:tabs>
                <w:tab w:val="left" w:pos="284"/>
              </w:tabs>
              <w:jc w:val="both"/>
              <w:rPr>
                <w:rFonts w:ascii="Times New Roman" w:eastAsia="Arial Unicode MS" w:hAnsi="Times New Roman" w:cs="Times New Roman"/>
                <w:sz w:val="20"/>
                <w:szCs w:val="20"/>
              </w:rPr>
            </w:pPr>
            <w:r w:rsidRPr="007818DE">
              <w:rPr>
                <w:rFonts w:ascii="Times New Roman" w:eastAsia="Arial Unicode MS" w:hAnsi="Times New Roman" w:cs="Times New Roman"/>
                <w:sz w:val="20"/>
                <w:szCs w:val="20"/>
              </w:rPr>
              <w:t>LST EN ISO 105 – X12</w:t>
            </w:r>
          </w:p>
          <w:p w14:paraId="33E4F8BB" w14:textId="77777777" w:rsidR="00535720" w:rsidRPr="007818DE" w:rsidRDefault="00535720" w:rsidP="00535720">
            <w:pPr>
              <w:tabs>
                <w:tab w:val="left" w:pos="284"/>
              </w:tabs>
              <w:jc w:val="both"/>
              <w:rPr>
                <w:rFonts w:ascii="Times New Roman" w:eastAsia="Arial Unicode MS" w:hAnsi="Times New Roman" w:cs="Times New Roman"/>
                <w:sz w:val="20"/>
                <w:szCs w:val="20"/>
              </w:rPr>
            </w:pPr>
            <w:r w:rsidRPr="007818DE">
              <w:rPr>
                <w:rFonts w:ascii="Times New Roman" w:eastAsia="Arial Unicode MS" w:hAnsi="Times New Roman" w:cs="Times New Roman"/>
                <w:sz w:val="20"/>
                <w:szCs w:val="20"/>
              </w:rPr>
              <w:t>LST EN ISO 105 – E01</w:t>
            </w:r>
          </w:p>
          <w:p w14:paraId="7226DA79" w14:textId="77777777" w:rsidR="00535720" w:rsidRPr="007818DE" w:rsidRDefault="00535720" w:rsidP="00535720">
            <w:pPr>
              <w:tabs>
                <w:tab w:val="left" w:pos="284"/>
              </w:tabs>
              <w:jc w:val="both"/>
              <w:rPr>
                <w:rFonts w:ascii="Times New Roman" w:eastAsia="Arial Unicode MS" w:hAnsi="Times New Roman" w:cs="Times New Roman"/>
                <w:sz w:val="20"/>
                <w:szCs w:val="20"/>
              </w:rPr>
            </w:pPr>
            <w:r w:rsidRPr="007818DE">
              <w:rPr>
                <w:rFonts w:ascii="Times New Roman" w:eastAsia="Arial Unicode MS" w:hAnsi="Times New Roman" w:cs="Times New Roman"/>
                <w:sz w:val="20"/>
                <w:szCs w:val="20"/>
              </w:rPr>
              <w:t>LST EN ISO 105 – D01</w:t>
            </w:r>
          </w:p>
          <w:p w14:paraId="01534DB6" w14:textId="77777777" w:rsidR="00535720" w:rsidRPr="007818DE" w:rsidRDefault="00535720" w:rsidP="00535720">
            <w:pPr>
              <w:tabs>
                <w:tab w:val="left" w:pos="284"/>
              </w:tabs>
              <w:jc w:val="both"/>
              <w:rPr>
                <w:rFonts w:ascii="Times New Roman" w:eastAsia="Arial Unicode MS" w:hAnsi="Times New Roman" w:cs="Times New Roman"/>
                <w:sz w:val="20"/>
                <w:szCs w:val="20"/>
              </w:rPr>
            </w:pPr>
            <w:r w:rsidRPr="007818DE">
              <w:rPr>
                <w:rFonts w:ascii="Times New Roman" w:eastAsia="Arial Unicode MS" w:hAnsi="Times New Roman" w:cs="Times New Roman"/>
                <w:sz w:val="20"/>
                <w:szCs w:val="20"/>
              </w:rPr>
              <w:t>LST EN ISO 105 – B02</w:t>
            </w:r>
          </w:p>
          <w:p w14:paraId="414E6F3B" w14:textId="51DB68BD" w:rsidR="002275DB" w:rsidRPr="009D754E" w:rsidRDefault="002275DB" w:rsidP="00535720">
            <w:pPr>
              <w:tabs>
                <w:tab w:val="left" w:pos="284"/>
              </w:tabs>
              <w:jc w:val="both"/>
              <w:rPr>
                <w:rFonts w:ascii="Times New Roman" w:eastAsia="Arial Unicode MS" w:hAnsi="Times New Roman" w:cs="Times New Roman"/>
              </w:rPr>
            </w:pPr>
            <w:r w:rsidRPr="009D754E">
              <w:rPr>
                <w:rFonts w:ascii="Times New Roman" w:eastAsia="Arial Unicode MS" w:hAnsi="Times New Roman" w:cs="Times New Roman"/>
                <w:sz w:val="20"/>
                <w:szCs w:val="20"/>
              </w:rPr>
              <w:t>arba lygiaverčiai</w:t>
            </w:r>
          </w:p>
        </w:tc>
        <w:tc>
          <w:tcPr>
            <w:tcW w:w="2000" w:type="dxa"/>
          </w:tcPr>
          <w:p w14:paraId="074D98D2" w14:textId="55A482A3" w:rsidR="006A69AD" w:rsidRPr="005613CD" w:rsidRDefault="006A69AD" w:rsidP="00D16E46">
            <w:pPr>
              <w:tabs>
                <w:tab w:val="left" w:pos="284"/>
              </w:tabs>
              <w:jc w:val="both"/>
              <w:rPr>
                <w:rFonts w:ascii="Times New Roman" w:eastAsia="Arial Unicode MS" w:hAnsi="Times New Roman" w:cs="Times New Roman"/>
                <w:color w:val="C00000"/>
              </w:rPr>
            </w:pPr>
          </w:p>
        </w:tc>
        <w:tc>
          <w:tcPr>
            <w:tcW w:w="1445" w:type="dxa"/>
          </w:tcPr>
          <w:p w14:paraId="4FD2964C" w14:textId="77777777" w:rsidR="006A69AD" w:rsidRPr="005613CD" w:rsidRDefault="006A69AD" w:rsidP="00D16E46">
            <w:pPr>
              <w:tabs>
                <w:tab w:val="left" w:pos="284"/>
              </w:tabs>
              <w:jc w:val="both"/>
              <w:rPr>
                <w:rFonts w:ascii="Times New Roman" w:eastAsia="Arial Unicode MS" w:hAnsi="Times New Roman" w:cs="Times New Roman"/>
                <w:color w:val="C00000"/>
              </w:rPr>
            </w:pPr>
          </w:p>
        </w:tc>
        <w:tc>
          <w:tcPr>
            <w:tcW w:w="1445" w:type="dxa"/>
          </w:tcPr>
          <w:p w14:paraId="16EABB86" w14:textId="77777777" w:rsidR="006A69AD" w:rsidRPr="005613CD" w:rsidRDefault="006A69AD" w:rsidP="00D16E46">
            <w:pPr>
              <w:tabs>
                <w:tab w:val="left" w:pos="284"/>
              </w:tabs>
              <w:jc w:val="both"/>
              <w:rPr>
                <w:rFonts w:ascii="Times New Roman" w:eastAsia="Arial Unicode MS" w:hAnsi="Times New Roman" w:cs="Times New Roman"/>
                <w:color w:val="C00000"/>
              </w:rPr>
            </w:pPr>
          </w:p>
        </w:tc>
      </w:tr>
      <w:tr w:rsidR="006A69AD" w:rsidRPr="005613CD" w14:paraId="5ABF4093" w14:textId="7159566D" w:rsidTr="006A69AD">
        <w:tc>
          <w:tcPr>
            <w:tcW w:w="783" w:type="dxa"/>
          </w:tcPr>
          <w:p w14:paraId="77A1F204" w14:textId="77777777" w:rsidR="006A69AD" w:rsidRPr="005613CD" w:rsidRDefault="006A69AD" w:rsidP="00D16E46">
            <w:pPr>
              <w:tabs>
                <w:tab w:val="left" w:pos="284"/>
              </w:tabs>
              <w:jc w:val="both"/>
              <w:rPr>
                <w:rFonts w:ascii="Times New Roman" w:eastAsia="Arial Unicode MS" w:hAnsi="Times New Roman" w:cs="Times New Roman"/>
              </w:rPr>
            </w:pPr>
            <w:r>
              <w:rPr>
                <w:rFonts w:ascii="Times New Roman" w:eastAsia="Arial Unicode MS" w:hAnsi="Times New Roman" w:cs="Times New Roman"/>
              </w:rPr>
              <w:t>1.10</w:t>
            </w:r>
          </w:p>
        </w:tc>
        <w:tc>
          <w:tcPr>
            <w:tcW w:w="2144" w:type="dxa"/>
          </w:tcPr>
          <w:p w14:paraId="1ACE7D4A"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Atsparumas vandeniui</w:t>
            </w:r>
          </w:p>
        </w:tc>
        <w:tc>
          <w:tcPr>
            <w:tcW w:w="2379" w:type="dxa"/>
          </w:tcPr>
          <w:p w14:paraId="1DD3B969"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ne mažesnė nei 3 klasė</w:t>
            </w:r>
          </w:p>
          <w:p w14:paraId="6F75BAFD" w14:textId="77777777" w:rsidR="00535720" w:rsidRDefault="00535720" w:rsidP="00D16E46">
            <w:pPr>
              <w:tabs>
                <w:tab w:val="left" w:pos="284"/>
              </w:tabs>
              <w:jc w:val="both"/>
              <w:rPr>
                <w:rFonts w:ascii="Times New Roman" w:eastAsia="Arial Unicode MS" w:hAnsi="Times New Roman" w:cs="Times New Roman"/>
                <w:sz w:val="20"/>
                <w:szCs w:val="20"/>
              </w:rPr>
            </w:pPr>
            <w:r w:rsidRPr="00535720">
              <w:rPr>
                <w:rFonts w:ascii="Times New Roman" w:eastAsia="Arial Unicode MS" w:hAnsi="Times New Roman" w:cs="Times New Roman"/>
                <w:sz w:val="20"/>
                <w:szCs w:val="20"/>
              </w:rPr>
              <w:t>LST EN 343</w:t>
            </w:r>
          </w:p>
          <w:p w14:paraId="7EA940D8" w14:textId="1293639D" w:rsidR="002275DB" w:rsidRPr="00535720" w:rsidRDefault="002275DB" w:rsidP="00D16E46">
            <w:pPr>
              <w:tabs>
                <w:tab w:val="left" w:pos="284"/>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arba lygiavertis</w:t>
            </w:r>
          </w:p>
        </w:tc>
        <w:tc>
          <w:tcPr>
            <w:tcW w:w="2000" w:type="dxa"/>
          </w:tcPr>
          <w:p w14:paraId="3E298AD1" w14:textId="5A1503D5"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2516EFDA"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0B5589C3"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24C34DD1" w14:textId="0C9CB554" w:rsidTr="006A69AD">
        <w:tc>
          <w:tcPr>
            <w:tcW w:w="783" w:type="dxa"/>
          </w:tcPr>
          <w:p w14:paraId="761D40A2" w14:textId="77777777" w:rsidR="006A69AD" w:rsidRPr="005613CD" w:rsidRDefault="006A69AD" w:rsidP="00D16E46">
            <w:pPr>
              <w:tabs>
                <w:tab w:val="left" w:pos="284"/>
              </w:tabs>
              <w:jc w:val="both"/>
              <w:rPr>
                <w:rFonts w:ascii="Times New Roman" w:eastAsia="Arial Unicode MS" w:hAnsi="Times New Roman" w:cs="Times New Roman"/>
              </w:rPr>
            </w:pPr>
            <w:r>
              <w:rPr>
                <w:rFonts w:ascii="Times New Roman" w:eastAsia="Arial Unicode MS" w:hAnsi="Times New Roman" w:cs="Times New Roman"/>
              </w:rPr>
              <w:t>1.11</w:t>
            </w:r>
          </w:p>
        </w:tc>
        <w:tc>
          <w:tcPr>
            <w:tcW w:w="2144" w:type="dxa"/>
          </w:tcPr>
          <w:p w14:paraId="5B458302"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Pralaidumas orui </w:t>
            </w:r>
          </w:p>
        </w:tc>
        <w:tc>
          <w:tcPr>
            <w:tcW w:w="2379" w:type="dxa"/>
          </w:tcPr>
          <w:p w14:paraId="3EA27CC5"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ne mažesnė nei 3 klasė</w:t>
            </w:r>
          </w:p>
          <w:p w14:paraId="1CF42666" w14:textId="77777777" w:rsidR="00535720" w:rsidRDefault="00535720" w:rsidP="00D16E46">
            <w:pPr>
              <w:tabs>
                <w:tab w:val="left" w:pos="284"/>
              </w:tabs>
              <w:jc w:val="both"/>
              <w:rPr>
                <w:rFonts w:ascii="Times New Roman" w:eastAsia="Arial Unicode MS" w:hAnsi="Times New Roman" w:cs="Times New Roman"/>
                <w:sz w:val="20"/>
                <w:szCs w:val="20"/>
              </w:rPr>
            </w:pPr>
            <w:r w:rsidRPr="00535720">
              <w:rPr>
                <w:rFonts w:ascii="Times New Roman" w:eastAsia="Arial Unicode MS" w:hAnsi="Times New Roman" w:cs="Times New Roman"/>
                <w:sz w:val="20"/>
                <w:szCs w:val="20"/>
              </w:rPr>
              <w:t>LST EN 343</w:t>
            </w:r>
          </w:p>
          <w:p w14:paraId="14BFBCD2" w14:textId="5D71DDDC" w:rsidR="002275DB" w:rsidRPr="00535720" w:rsidRDefault="002275DB" w:rsidP="00D16E46">
            <w:pPr>
              <w:tabs>
                <w:tab w:val="left" w:pos="284"/>
              </w:tabs>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arba lygiavertis</w:t>
            </w:r>
          </w:p>
        </w:tc>
        <w:tc>
          <w:tcPr>
            <w:tcW w:w="2000" w:type="dxa"/>
          </w:tcPr>
          <w:p w14:paraId="1ABB76A5" w14:textId="20141E16"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4CA552B5"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72E508E4" w14:textId="77777777" w:rsidR="006A69AD" w:rsidRPr="005613CD" w:rsidRDefault="006A69AD" w:rsidP="00D16E46">
            <w:pPr>
              <w:tabs>
                <w:tab w:val="left" w:pos="284"/>
              </w:tabs>
              <w:jc w:val="both"/>
              <w:rPr>
                <w:rFonts w:ascii="Times New Roman" w:eastAsia="Arial Unicode MS" w:hAnsi="Times New Roman" w:cs="Times New Roman"/>
              </w:rPr>
            </w:pPr>
          </w:p>
        </w:tc>
      </w:tr>
      <w:tr w:rsidR="00991632" w:rsidRPr="005613CD" w14:paraId="067AFF64" w14:textId="2043DCA1" w:rsidTr="00A57698">
        <w:tc>
          <w:tcPr>
            <w:tcW w:w="10196" w:type="dxa"/>
            <w:gridSpan w:val="6"/>
          </w:tcPr>
          <w:p w14:paraId="6673BF83" w14:textId="47837C73" w:rsidR="00991632" w:rsidRPr="00D66C4D" w:rsidRDefault="00991632" w:rsidP="00D66C4D">
            <w:pPr>
              <w:pStyle w:val="ListParagraph"/>
              <w:numPr>
                <w:ilvl w:val="0"/>
                <w:numId w:val="22"/>
              </w:numPr>
              <w:tabs>
                <w:tab w:val="left" w:pos="284"/>
              </w:tabs>
              <w:jc w:val="both"/>
              <w:rPr>
                <w:rFonts w:ascii="Times New Roman" w:eastAsia="Arial Unicode MS" w:hAnsi="Times New Roman" w:cs="Times New Roman"/>
                <w:b/>
                <w:bCs/>
              </w:rPr>
            </w:pPr>
            <w:r w:rsidRPr="00D66C4D">
              <w:rPr>
                <w:rFonts w:ascii="Times New Roman" w:eastAsia="Arial Unicode MS" w:hAnsi="Times New Roman" w:cs="Times New Roman"/>
                <w:b/>
                <w:bCs/>
              </w:rPr>
              <w:t>Striukės (išsegamos dalies-sintepono) techninė charakteristika</w:t>
            </w:r>
          </w:p>
        </w:tc>
      </w:tr>
      <w:tr w:rsidR="006A69AD" w:rsidRPr="005613CD" w14:paraId="2DA8FF4A" w14:textId="7D341235" w:rsidTr="006A69AD">
        <w:tc>
          <w:tcPr>
            <w:tcW w:w="783" w:type="dxa"/>
          </w:tcPr>
          <w:p w14:paraId="37A45341"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2.1</w:t>
            </w:r>
          </w:p>
        </w:tc>
        <w:tc>
          <w:tcPr>
            <w:tcW w:w="2144" w:type="dxa"/>
          </w:tcPr>
          <w:p w14:paraId="361AB9BC"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Žaliavos sudėtis</w:t>
            </w:r>
          </w:p>
        </w:tc>
        <w:tc>
          <w:tcPr>
            <w:tcW w:w="2379" w:type="dxa"/>
          </w:tcPr>
          <w:p w14:paraId="314A2CF0"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100 % poliesteris</w:t>
            </w:r>
          </w:p>
          <w:p w14:paraId="40FB65DA" w14:textId="77777777" w:rsidR="009D348B" w:rsidRDefault="009D348B" w:rsidP="00D16E46">
            <w:pPr>
              <w:tabs>
                <w:tab w:val="left" w:pos="284"/>
              </w:tabs>
              <w:jc w:val="both"/>
              <w:rPr>
                <w:rFonts w:ascii="Times New Roman" w:eastAsia="Arial Unicode MS" w:hAnsi="Times New Roman" w:cs="Times New Roman"/>
              </w:rPr>
            </w:pPr>
          </w:p>
          <w:p w14:paraId="013E1D1D" w14:textId="1155FAC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Pluoštinė sudėtis gali būti nustatyta bet kuriuo</w:t>
            </w:r>
          </w:p>
          <w:p w14:paraId="3A5421F6" w14:textId="3C8DA95F" w:rsidR="009D348B" w:rsidRPr="005613CD" w:rsidRDefault="009D348B" w:rsidP="009D348B">
            <w:pPr>
              <w:tabs>
                <w:tab w:val="left" w:pos="284"/>
              </w:tabs>
              <w:jc w:val="both"/>
              <w:rPr>
                <w:rFonts w:ascii="Times New Roman" w:eastAsia="Arial Unicode MS" w:hAnsi="Times New Roman" w:cs="Times New Roman"/>
              </w:rPr>
            </w:pPr>
            <w:r w:rsidRPr="009D348B">
              <w:rPr>
                <w:rFonts w:ascii="Times New Roman" w:eastAsia="Arial Unicode MS" w:hAnsi="Times New Roman" w:cs="Times New Roman"/>
                <w:sz w:val="20"/>
                <w:szCs w:val="20"/>
              </w:rPr>
              <w:t>įteisintu būdu</w:t>
            </w:r>
          </w:p>
        </w:tc>
        <w:tc>
          <w:tcPr>
            <w:tcW w:w="2000" w:type="dxa"/>
          </w:tcPr>
          <w:p w14:paraId="55B57727"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31A4A22E"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51AB67A3"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4BA09D07" w14:textId="2179CE17" w:rsidTr="006A69AD">
        <w:tc>
          <w:tcPr>
            <w:tcW w:w="783" w:type="dxa"/>
          </w:tcPr>
          <w:p w14:paraId="475697D8"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2.2</w:t>
            </w:r>
          </w:p>
        </w:tc>
        <w:tc>
          <w:tcPr>
            <w:tcW w:w="2144" w:type="dxa"/>
          </w:tcPr>
          <w:p w14:paraId="600C0AC4" w14:textId="77777777" w:rsidR="006A69AD" w:rsidRPr="005613CD" w:rsidRDefault="006A69AD" w:rsidP="00D16E46">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Paviršiaus tankis, g/m</w:t>
            </w:r>
            <w:r w:rsidRPr="005613CD">
              <w:rPr>
                <w:rFonts w:ascii="Times New Roman" w:eastAsia="Arial Unicode MS" w:hAnsi="Times New Roman" w:cs="Times New Roman"/>
                <w:vertAlign w:val="superscript"/>
              </w:rPr>
              <w:t>2</w:t>
            </w:r>
          </w:p>
        </w:tc>
        <w:tc>
          <w:tcPr>
            <w:tcW w:w="2379" w:type="dxa"/>
          </w:tcPr>
          <w:p w14:paraId="20F84517" w14:textId="77777777" w:rsidR="006A69AD" w:rsidRDefault="006A69AD" w:rsidP="00D16E46">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105 ± 8 g/m</w:t>
            </w:r>
            <w:r w:rsidRPr="005613CD">
              <w:rPr>
                <w:rFonts w:ascii="Times New Roman" w:eastAsia="Arial Unicode MS" w:hAnsi="Times New Roman" w:cs="Times New Roman"/>
                <w:vertAlign w:val="superscript"/>
              </w:rPr>
              <w:t>2</w:t>
            </w:r>
          </w:p>
          <w:p w14:paraId="6F7F413E"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9073-1</w:t>
            </w:r>
          </w:p>
          <w:p w14:paraId="4905DE1D" w14:textId="7FF6E912" w:rsidR="009D348B" w:rsidRPr="005613CD" w:rsidRDefault="009D348B" w:rsidP="009D348B">
            <w:pPr>
              <w:tabs>
                <w:tab w:val="left" w:pos="284"/>
              </w:tabs>
              <w:jc w:val="both"/>
              <w:rPr>
                <w:rFonts w:ascii="Times New Roman" w:eastAsia="Arial Unicode MS" w:hAnsi="Times New Roman" w:cs="Times New Roman"/>
                <w:vertAlign w:val="superscript"/>
              </w:rPr>
            </w:pPr>
            <w:r w:rsidRPr="009D348B">
              <w:rPr>
                <w:rFonts w:ascii="Times New Roman" w:eastAsia="Arial Unicode MS" w:hAnsi="Times New Roman" w:cs="Times New Roman"/>
                <w:sz w:val="20"/>
                <w:szCs w:val="20"/>
              </w:rPr>
              <w:t>arba lygiavertis</w:t>
            </w:r>
          </w:p>
        </w:tc>
        <w:tc>
          <w:tcPr>
            <w:tcW w:w="2000" w:type="dxa"/>
          </w:tcPr>
          <w:p w14:paraId="0126E15F" w14:textId="23844F50" w:rsidR="009D348B" w:rsidRPr="005613CD" w:rsidRDefault="009D348B" w:rsidP="00D16E46">
            <w:pPr>
              <w:tabs>
                <w:tab w:val="left" w:pos="284"/>
              </w:tabs>
              <w:jc w:val="both"/>
              <w:rPr>
                <w:rFonts w:ascii="Times New Roman" w:eastAsia="Arial Unicode MS" w:hAnsi="Times New Roman" w:cs="Times New Roman"/>
              </w:rPr>
            </w:pPr>
          </w:p>
        </w:tc>
        <w:tc>
          <w:tcPr>
            <w:tcW w:w="1445" w:type="dxa"/>
          </w:tcPr>
          <w:p w14:paraId="44015BDE"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58E41F6C"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5AE89511" w14:textId="5A875F13" w:rsidTr="006A69AD">
        <w:tc>
          <w:tcPr>
            <w:tcW w:w="783" w:type="dxa"/>
          </w:tcPr>
          <w:p w14:paraId="6BB4F321" w14:textId="77777777" w:rsidR="006A69AD" w:rsidRPr="005613CD" w:rsidRDefault="006A69AD" w:rsidP="00D16E46">
            <w:pPr>
              <w:tabs>
                <w:tab w:val="left" w:pos="284"/>
              </w:tabs>
              <w:jc w:val="both"/>
              <w:rPr>
                <w:rFonts w:ascii="Times New Roman" w:eastAsia="Arial Unicode MS" w:hAnsi="Times New Roman" w:cs="Times New Roman"/>
              </w:rPr>
            </w:pPr>
            <w:r>
              <w:rPr>
                <w:rFonts w:ascii="Times New Roman" w:eastAsia="Arial Unicode MS" w:hAnsi="Times New Roman" w:cs="Times New Roman"/>
              </w:rPr>
              <w:t>2.3</w:t>
            </w:r>
          </w:p>
        </w:tc>
        <w:tc>
          <w:tcPr>
            <w:tcW w:w="2144" w:type="dxa"/>
          </w:tcPr>
          <w:p w14:paraId="17E01946"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Storis, mm </w:t>
            </w:r>
          </w:p>
        </w:tc>
        <w:tc>
          <w:tcPr>
            <w:tcW w:w="2379" w:type="dxa"/>
          </w:tcPr>
          <w:p w14:paraId="64BBC31A"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20-30 mm</w:t>
            </w:r>
          </w:p>
          <w:p w14:paraId="0B3655A5" w14:textId="7FA53B52" w:rsidR="009D348B" w:rsidRPr="009D348B" w:rsidRDefault="009D348B" w:rsidP="009D348B">
            <w:pPr>
              <w:tabs>
                <w:tab w:val="left" w:pos="284"/>
              </w:tabs>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9073-2 arba lygiavertis</w:t>
            </w:r>
          </w:p>
        </w:tc>
        <w:tc>
          <w:tcPr>
            <w:tcW w:w="2000" w:type="dxa"/>
          </w:tcPr>
          <w:p w14:paraId="3E804BCC" w14:textId="510CFBCB"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7A236952"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165736DE"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2804FCE0" w14:textId="4CF06B5A" w:rsidTr="006A69AD">
        <w:tc>
          <w:tcPr>
            <w:tcW w:w="783" w:type="dxa"/>
          </w:tcPr>
          <w:p w14:paraId="27ABA3B7" w14:textId="77777777" w:rsidR="006A69AD" w:rsidRPr="005613CD" w:rsidRDefault="006A69AD" w:rsidP="00D16E46">
            <w:pPr>
              <w:tabs>
                <w:tab w:val="left" w:pos="284"/>
              </w:tabs>
              <w:jc w:val="both"/>
              <w:rPr>
                <w:rFonts w:ascii="Times New Roman" w:eastAsia="Arial Unicode MS" w:hAnsi="Times New Roman" w:cs="Times New Roman"/>
              </w:rPr>
            </w:pPr>
            <w:r>
              <w:rPr>
                <w:rFonts w:ascii="Times New Roman" w:eastAsia="Arial Unicode MS" w:hAnsi="Times New Roman" w:cs="Times New Roman"/>
              </w:rPr>
              <w:t>2.4</w:t>
            </w:r>
          </w:p>
        </w:tc>
        <w:tc>
          <w:tcPr>
            <w:tcW w:w="2144" w:type="dxa"/>
          </w:tcPr>
          <w:p w14:paraId="7EB46497"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Tempiamojo stiprio nustatymas, N</w:t>
            </w:r>
          </w:p>
        </w:tc>
        <w:tc>
          <w:tcPr>
            <w:tcW w:w="2379" w:type="dxa"/>
          </w:tcPr>
          <w:p w14:paraId="6983EF23"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Metmenys ≥ 7</w:t>
            </w:r>
          </w:p>
          <w:p w14:paraId="70D3F770"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Ataudai ≥ 10</w:t>
            </w:r>
          </w:p>
          <w:p w14:paraId="0579FC57" w14:textId="3F826069" w:rsidR="009D348B" w:rsidRPr="009D348B" w:rsidRDefault="009D348B" w:rsidP="009D348B">
            <w:pPr>
              <w:tabs>
                <w:tab w:val="left" w:pos="284"/>
              </w:tabs>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9073-3 arba lygiavertis</w:t>
            </w:r>
          </w:p>
        </w:tc>
        <w:tc>
          <w:tcPr>
            <w:tcW w:w="2000" w:type="dxa"/>
          </w:tcPr>
          <w:p w14:paraId="33D25B4A" w14:textId="476A71A2"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33C6F5B8"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3E533F5A"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1F5E60A6" w14:textId="4B9859D7" w:rsidTr="006A69AD">
        <w:tc>
          <w:tcPr>
            <w:tcW w:w="783" w:type="dxa"/>
          </w:tcPr>
          <w:p w14:paraId="6265F2CB" w14:textId="77777777" w:rsidR="006A69AD" w:rsidRPr="005613CD" w:rsidRDefault="006A69AD" w:rsidP="00D16E46">
            <w:pPr>
              <w:tabs>
                <w:tab w:val="left" w:pos="284"/>
              </w:tabs>
              <w:jc w:val="both"/>
              <w:rPr>
                <w:rFonts w:ascii="Times New Roman" w:eastAsia="Arial Unicode MS" w:hAnsi="Times New Roman" w:cs="Times New Roman"/>
              </w:rPr>
            </w:pPr>
            <w:r>
              <w:rPr>
                <w:rFonts w:ascii="Times New Roman" w:eastAsia="Arial Unicode MS" w:hAnsi="Times New Roman" w:cs="Times New Roman"/>
              </w:rPr>
              <w:lastRenderedPageBreak/>
              <w:t>2.5</w:t>
            </w:r>
          </w:p>
        </w:tc>
        <w:tc>
          <w:tcPr>
            <w:tcW w:w="2144" w:type="dxa"/>
          </w:tcPr>
          <w:p w14:paraId="7C203247"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Trūkstamojo pailgėjimo nustatymas , %</w:t>
            </w:r>
          </w:p>
        </w:tc>
        <w:tc>
          <w:tcPr>
            <w:tcW w:w="2379" w:type="dxa"/>
          </w:tcPr>
          <w:p w14:paraId="4C7144C8"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20-50 %</w:t>
            </w:r>
          </w:p>
          <w:p w14:paraId="7A35DA81" w14:textId="306888AB" w:rsidR="009D348B" w:rsidRPr="009D348B" w:rsidRDefault="009D348B" w:rsidP="00D16E46">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9073-3 arba lygiavertis</w:t>
            </w:r>
          </w:p>
        </w:tc>
        <w:tc>
          <w:tcPr>
            <w:tcW w:w="2000" w:type="dxa"/>
          </w:tcPr>
          <w:p w14:paraId="7F0C8BDC" w14:textId="16BA79A4"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4B263B0A"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2EBB57E3" w14:textId="77777777" w:rsidR="006A69AD" w:rsidRPr="005613CD" w:rsidRDefault="006A69AD" w:rsidP="00D16E46">
            <w:pPr>
              <w:tabs>
                <w:tab w:val="left" w:pos="284"/>
              </w:tabs>
              <w:jc w:val="both"/>
              <w:rPr>
                <w:rFonts w:ascii="Times New Roman" w:eastAsia="Arial Unicode MS" w:hAnsi="Times New Roman" w:cs="Times New Roman"/>
              </w:rPr>
            </w:pPr>
          </w:p>
        </w:tc>
      </w:tr>
      <w:tr w:rsidR="00991632" w:rsidRPr="005613CD" w14:paraId="7B517DAB" w14:textId="42CE5592" w:rsidTr="00B41C2E">
        <w:tc>
          <w:tcPr>
            <w:tcW w:w="10196" w:type="dxa"/>
            <w:gridSpan w:val="6"/>
          </w:tcPr>
          <w:p w14:paraId="00B59F1B" w14:textId="1E3F76E4" w:rsidR="00991632" w:rsidRPr="00991632" w:rsidRDefault="00991632" w:rsidP="00991632">
            <w:pPr>
              <w:pStyle w:val="ListParagraph"/>
              <w:numPr>
                <w:ilvl w:val="0"/>
                <w:numId w:val="3"/>
              </w:numPr>
              <w:tabs>
                <w:tab w:val="left" w:pos="284"/>
              </w:tabs>
              <w:jc w:val="both"/>
              <w:rPr>
                <w:rFonts w:ascii="Times New Roman" w:eastAsia="Arial Unicode MS" w:hAnsi="Times New Roman" w:cs="Times New Roman"/>
                <w:b/>
                <w:bCs/>
              </w:rPr>
            </w:pPr>
            <w:r w:rsidRPr="00991632">
              <w:rPr>
                <w:rFonts w:ascii="Times New Roman" w:eastAsia="Arial Unicode MS" w:hAnsi="Times New Roman" w:cs="Times New Roman"/>
                <w:b/>
                <w:bCs/>
              </w:rPr>
              <w:t>Striukės (išsegamos dalies išorinio pamušalo) techninė charakteristika</w:t>
            </w:r>
          </w:p>
        </w:tc>
      </w:tr>
      <w:tr w:rsidR="006A69AD" w:rsidRPr="005613CD" w14:paraId="46A8FBDC" w14:textId="4FC5932D" w:rsidTr="006A69AD">
        <w:tc>
          <w:tcPr>
            <w:tcW w:w="783" w:type="dxa"/>
          </w:tcPr>
          <w:p w14:paraId="004EFC4B" w14:textId="77777777" w:rsidR="006A69AD" w:rsidRPr="005613CD" w:rsidRDefault="006A69AD" w:rsidP="00D16E46">
            <w:pPr>
              <w:tabs>
                <w:tab w:val="left" w:pos="284"/>
              </w:tabs>
              <w:jc w:val="both"/>
              <w:rPr>
                <w:rFonts w:ascii="Times New Roman" w:eastAsia="Arial Unicode MS" w:hAnsi="Times New Roman" w:cs="Times New Roman"/>
              </w:rPr>
            </w:pPr>
            <w:r>
              <w:rPr>
                <w:rFonts w:ascii="Times New Roman" w:eastAsia="Arial Unicode MS" w:hAnsi="Times New Roman" w:cs="Times New Roman"/>
              </w:rPr>
              <w:t>3.1</w:t>
            </w:r>
          </w:p>
        </w:tc>
        <w:tc>
          <w:tcPr>
            <w:tcW w:w="2144" w:type="dxa"/>
          </w:tcPr>
          <w:p w14:paraId="71317454"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Žaliavos sudėtis</w:t>
            </w:r>
          </w:p>
        </w:tc>
        <w:tc>
          <w:tcPr>
            <w:tcW w:w="2379" w:type="dxa"/>
          </w:tcPr>
          <w:p w14:paraId="1148A55E"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100 % poliesteris</w:t>
            </w:r>
          </w:p>
          <w:p w14:paraId="19AF902B" w14:textId="77777777" w:rsidR="009D348B" w:rsidRDefault="009D348B" w:rsidP="00D16E46">
            <w:pPr>
              <w:tabs>
                <w:tab w:val="left" w:pos="284"/>
              </w:tabs>
              <w:jc w:val="both"/>
              <w:rPr>
                <w:rFonts w:ascii="Times New Roman" w:eastAsia="Arial Unicode MS" w:hAnsi="Times New Roman" w:cs="Times New Roman"/>
              </w:rPr>
            </w:pPr>
          </w:p>
          <w:p w14:paraId="0981566A" w14:textId="2528718E"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Pluoštinė sudėtis gali būti nustatyta bet kuriuo</w:t>
            </w:r>
          </w:p>
          <w:p w14:paraId="2AFCC9C3" w14:textId="07B7D241" w:rsidR="006A69AD" w:rsidRPr="005613CD" w:rsidRDefault="009D348B" w:rsidP="009D348B">
            <w:pPr>
              <w:tabs>
                <w:tab w:val="left" w:pos="284"/>
              </w:tabs>
              <w:jc w:val="both"/>
              <w:rPr>
                <w:rFonts w:ascii="Times New Roman" w:eastAsia="Arial Unicode MS" w:hAnsi="Times New Roman" w:cs="Times New Roman"/>
              </w:rPr>
            </w:pPr>
            <w:r w:rsidRPr="009D348B">
              <w:rPr>
                <w:rFonts w:ascii="Times New Roman" w:eastAsia="Arial Unicode MS" w:hAnsi="Times New Roman" w:cs="Times New Roman"/>
                <w:sz w:val="20"/>
                <w:szCs w:val="20"/>
              </w:rPr>
              <w:t>įteisintu būdu</w:t>
            </w:r>
            <w:r>
              <w:rPr>
                <w:rFonts w:ascii="Times New Roman" w:eastAsia="Arial Unicode MS" w:hAnsi="Times New Roman" w:cs="Times New Roman"/>
                <w:sz w:val="20"/>
                <w:szCs w:val="20"/>
              </w:rPr>
              <w:t>.</w:t>
            </w:r>
          </w:p>
        </w:tc>
        <w:tc>
          <w:tcPr>
            <w:tcW w:w="2000" w:type="dxa"/>
          </w:tcPr>
          <w:p w14:paraId="0B0129B0" w14:textId="2EB2B86F"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24F863E0"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69AC1178"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22A3CCD6" w14:textId="7F332902" w:rsidTr="006A69AD">
        <w:tc>
          <w:tcPr>
            <w:tcW w:w="783" w:type="dxa"/>
          </w:tcPr>
          <w:p w14:paraId="5BD3063B" w14:textId="77777777" w:rsidR="006A69AD" w:rsidRPr="005613CD" w:rsidRDefault="006A69AD" w:rsidP="00D16E46">
            <w:pPr>
              <w:tabs>
                <w:tab w:val="left" w:pos="284"/>
              </w:tabs>
              <w:jc w:val="both"/>
              <w:rPr>
                <w:rFonts w:ascii="Times New Roman" w:eastAsia="Arial Unicode MS" w:hAnsi="Times New Roman" w:cs="Times New Roman"/>
              </w:rPr>
            </w:pPr>
            <w:r>
              <w:rPr>
                <w:rFonts w:ascii="Times New Roman" w:eastAsia="Arial Unicode MS" w:hAnsi="Times New Roman" w:cs="Times New Roman"/>
              </w:rPr>
              <w:t>3.2</w:t>
            </w:r>
          </w:p>
        </w:tc>
        <w:tc>
          <w:tcPr>
            <w:tcW w:w="2144" w:type="dxa"/>
          </w:tcPr>
          <w:p w14:paraId="49A2E112"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Paviršiaus tankis, g/m</w:t>
            </w:r>
            <w:r w:rsidRPr="005613CD">
              <w:rPr>
                <w:rFonts w:ascii="Times New Roman" w:eastAsia="Arial Unicode MS" w:hAnsi="Times New Roman" w:cs="Times New Roman"/>
                <w:vertAlign w:val="superscript"/>
              </w:rPr>
              <w:t>2</w:t>
            </w:r>
          </w:p>
        </w:tc>
        <w:tc>
          <w:tcPr>
            <w:tcW w:w="2379" w:type="dxa"/>
          </w:tcPr>
          <w:p w14:paraId="73FE9FB9" w14:textId="77777777" w:rsidR="006A69AD" w:rsidRDefault="006A69AD" w:rsidP="00D16E46">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60 – 100 g/m</w:t>
            </w:r>
            <w:r w:rsidRPr="005613CD">
              <w:rPr>
                <w:rFonts w:ascii="Times New Roman" w:eastAsia="Arial Unicode MS" w:hAnsi="Times New Roman" w:cs="Times New Roman"/>
                <w:vertAlign w:val="superscript"/>
              </w:rPr>
              <w:t>2</w:t>
            </w:r>
          </w:p>
          <w:p w14:paraId="08A14F00" w14:textId="70C529BB" w:rsidR="009D348B" w:rsidRPr="009D348B" w:rsidRDefault="009D348B" w:rsidP="009D348B">
            <w:pPr>
              <w:tabs>
                <w:tab w:val="left" w:pos="284"/>
              </w:tabs>
              <w:rPr>
                <w:rFonts w:ascii="Times New Roman" w:eastAsia="Arial Unicode MS" w:hAnsi="Times New Roman" w:cs="Times New Roman"/>
                <w:sz w:val="20"/>
                <w:szCs w:val="20"/>
                <w:vertAlign w:val="superscript"/>
              </w:rPr>
            </w:pPr>
            <w:r w:rsidRPr="009D348B">
              <w:rPr>
                <w:rFonts w:ascii="Times New Roman" w:eastAsia="Arial Unicode MS" w:hAnsi="Times New Roman" w:cs="Times New Roman"/>
                <w:sz w:val="20"/>
                <w:szCs w:val="20"/>
              </w:rPr>
              <w:t>LST EN 12127 arba lygiavertis</w:t>
            </w:r>
          </w:p>
        </w:tc>
        <w:tc>
          <w:tcPr>
            <w:tcW w:w="2000" w:type="dxa"/>
          </w:tcPr>
          <w:p w14:paraId="2F607636" w14:textId="0884D59A"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77282D3C"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68B93AEB"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71F5381F" w14:textId="5A032778" w:rsidTr="006A69AD">
        <w:tc>
          <w:tcPr>
            <w:tcW w:w="783" w:type="dxa"/>
          </w:tcPr>
          <w:p w14:paraId="00F5F1B5" w14:textId="77777777" w:rsidR="006A69AD" w:rsidRPr="005613CD" w:rsidRDefault="006A69AD" w:rsidP="00D16E46">
            <w:pPr>
              <w:tabs>
                <w:tab w:val="left" w:pos="284"/>
              </w:tabs>
              <w:jc w:val="both"/>
              <w:rPr>
                <w:rFonts w:ascii="Times New Roman" w:eastAsia="Arial Unicode MS" w:hAnsi="Times New Roman" w:cs="Times New Roman"/>
              </w:rPr>
            </w:pPr>
            <w:r>
              <w:rPr>
                <w:rFonts w:ascii="Times New Roman" w:eastAsia="Arial Unicode MS" w:hAnsi="Times New Roman" w:cs="Times New Roman"/>
              </w:rPr>
              <w:t>3.3</w:t>
            </w:r>
          </w:p>
        </w:tc>
        <w:tc>
          <w:tcPr>
            <w:tcW w:w="2144" w:type="dxa"/>
          </w:tcPr>
          <w:p w14:paraId="76465690"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Matmenų pokytis po skalbimo ir džiovinimo, %</w:t>
            </w:r>
          </w:p>
          <w:p w14:paraId="0373B9CB" w14:textId="77777777" w:rsidR="006A69AD" w:rsidRPr="005613CD" w:rsidRDefault="006A69AD" w:rsidP="00D16E46">
            <w:pPr>
              <w:tabs>
                <w:tab w:val="left" w:pos="284"/>
              </w:tabs>
              <w:jc w:val="both"/>
              <w:rPr>
                <w:rFonts w:ascii="Times New Roman" w:eastAsia="Arial Unicode MS" w:hAnsi="Times New Roman" w:cs="Times New Roman"/>
              </w:rPr>
            </w:pPr>
          </w:p>
          <w:p w14:paraId="09AB59EC"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sz w:val="20"/>
                <w:szCs w:val="20"/>
              </w:rPr>
              <w:t>Skalbimo ir džiovinimo sąlygos pagal priežiūros simbolius.</w:t>
            </w:r>
          </w:p>
        </w:tc>
        <w:tc>
          <w:tcPr>
            <w:tcW w:w="2379" w:type="dxa"/>
          </w:tcPr>
          <w:p w14:paraId="55866629"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2</w:t>
            </w:r>
          </w:p>
          <w:p w14:paraId="444F9591" w14:textId="77777777" w:rsidR="009D348B" w:rsidRDefault="009D348B" w:rsidP="00D16E46">
            <w:pPr>
              <w:tabs>
                <w:tab w:val="left" w:pos="284"/>
              </w:tabs>
              <w:jc w:val="both"/>
              <w:rPr>
                <w:rFonts w:ascii="Times New Roman" w:eastAsia="Arial Unicode MS" w:hAnsi="Times New Roman" w:cs="Times New Roman"/>
              </w:rPr>
            </w:pPr>
          </w:p>
          <w:p w14:paraId="0DA5568E" w14:textId="40B601AC" w:rsidR="009D348B" w:rsidRPr="009D348B" w:rsidRDefault="009D348B" w:rsidP="00D16E46">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6330 arba lygiavertis</w:t>
            </w:r>
          </w:p>
        </w:tc>
        <w:tc>
          <w:tcPr>
            <w:tcW w:w="2000" w:type="dxa"/>
          </w:tcPr>
          <w:p w14:paraId="1AF63252" w14:textId="0E1E1988"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4815876C"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460E187C" w14:textId="77777777" w:rsidR="006A69AD" w:rsidRPr="005613CD" w:rsidRDefault="006A69AD" w:rsidP="00D16E46">
            <w:pPr>
              <w:tabs>
                <w:tab w:val="left" w:pos="284"/>
              </w:tabs>
              <w:jc w:val="both"/>
              <w:rPr>
                <w:rFonts w:ascii="Times New Roman" w:eastAsia="Arial Unicode MS" w:hAnsi="Times New Roman" w:cs="Times New Roman"/>
              </w:rPr>
            </w:pPr>
          </w:p>
        </w:tc>
      </w:tr>
      <w:tr w:rsidR="006A69AD" w:rsidRPr="005613CD" w14:paraId="46DCD802" w14:textId="56F786DB" w:rsidTr="006A69AD">
        <w:tc>
          <w:tcPr>
            <w:tcW w:w="783" w:type="dxa"/>
          </w:tcPr>
          <w:p w14:paraId="6776F046" w14:textId="77777777" w:rsidR="006A69AD" w:rsidRPr="005613CD" w:rsidRDefault="006A69AD" w:rsidP="00D16E46">
            <w:pPr>
              <w:tabs>
                <w:tab w:val="left" w:pos="284"/>
              </w:tabs>
              <w:jc w:val="both"/>
              <w:rPr>
                <w:rFonts w:ascii="Times New Roman" w:eastAsia="Arial Unicode MS" w:hAnsi="Times New Roman" w:cs="Times New Roman"/>
              </w:rPr>
            </w:pPr>
          </w:p>
        </w:tc>
        <w:tc>
          <w:tcPr>
            <w:tcW w:w="2144" w:type="dxa"/>
          </w:tcPr>
          <w:p w14:paraId="58ECA6BD" w14:textId="77777777" w:rsidR="006A69AD" w:rsidRPr="005613CD" w:rsidRDefault="006A69AD" w:rsidP="00D16E46">
            <w:pPr>
              <w:tabs>
                <w:tab w:val="left" w:pos="284"/>
              </w:tabs>
              <w:rPr>
                <w:rFonts w:ascii="Times New Roman" w:eastAsia="Arial Unicode MS" w:hAnsi="Times New Roman" w:cs="Times New Roman"/>
                <w:color w:val="C00000"/>
              </w:rPr>
            </w:pPr>
            <w:r w:rsidRPr="005613CD">
              <w:rPr>
                <w:rFonts w:ascii="Times New Roman" w:eastAsia="Arial Unicode MS" w:hAnsi="Times New Roman" w:cs="Times New Roman"/>
              </w:rPr>
              <w:t>Tempiamojo</w:t>
            </w:r>
            <w:r>
              <w:rPr>
                <w:rFonts w:ascii="Times New Roman" w:eastAsia="Arial Unicode MS" w:hAnsi="Times New Roman" w:cs="Times New Roman"/>
              </w:rPr>
              <w:t xml:space="preserve"> </w:t>
            </w:r>
            <w:r w:rsidRPr="005613CD">
              <w:rPr>
                <w:rFonts w:ascii="Times New Roman" w:eastAsia="Arial Unicode MS" w:hAnsi="Times New Roman" w:cs="Times New Roman"/>
              </w:rPr>
              <w:t>stiprio nustatymas, N</w:t>
            </w:r>
          </w:p>
        </w:tc>
        <w:tc>
          <w:tcPr>
            <w:tcW w:w="2379" w:type="dxa"/>
          </w:tcPr>
          <w:p w14:paraId="09C57D6D"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Metmenys ≥ 600</w:t>
            </w:r>
          </w:p>
          <w:p w14:paraId="128129CC" w14:textId="77777777" w:rsidR="006A69A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Ataudai ≥ 450</w:t>
            </w:r>
          </w:p>
          <w:p w14:paraId="633A0676" w14:textId="77777777" w:rsidR="009D348B" w:rsidRDefault="009D348B" w:rsidP="00D16E46">
            <w:pPr>
              <w:tabs>
                <w:tab w:val="left" w:pos="284"/>
              </w:tabs>
              <w:jc w:val="both"/>
              <w:rPr>
                <w:rFonts w:ascii="Times New Roman" w:eastAsia="Arial Unicode MS" w:hAnsi="Times New Roman" w:cs="Times New Roman"/>
                <w:color w:val="C00000"/>
              </w:rPr>
            </w:pPr>
          </w:p>
          <w:p w14:paraId="78696D20" w14:textId="5C35ACDD" w:rsidR="009D348B" w:rsidRPr="009D348B" w:rsidRDefault="009D348B" w:rsidP="00D16E46">
            <w:pPr>
              <w:tabs>
                <w:tab w:val="left" w:pos="284"/>
              </w:tabs>
              <w:jc w:val="both"/>
              <w:rPr>
                <w:rFonts w:ascii="Times New Roman" w:eastAsia="Arial Unicode MS" w:hAnsi="Times New Roman" w:cs="Times New Roman"/>
                <w:color w:val="C00000"/>
                <w:sz w:val="20"/>
                <w:szCs w:val="20"/>
              </w:rPr>
            </w:pPr>
            <w:r w:rsidRPr="009D348B">
              <w:rPr>
                <w:rFonts w:ascii="Times New Roman" w:eastAsia="Arial Unicode MS" w:hAnsi="Times New Roman" w:cs="Times New Roman"/>
                <w:sz w:val="20"/>
                <w:szCs w:val="20"/>
              </w:rPr>
              <w:t>LST EN ISO 13934-1 arba lygiavertis</w:t>
            </w:r>
          </w:p>
        </w:tc>
        <w:tc>
          <w:tcPr>
            <w:tcW w:w="2000" w:type="dxa"/>
          </w:tcPr>
          <w:p w14:paraId="7F8C5D1B" w14:textId="6EC61A73" w:rsidR="006A69AD" w:rsidRPr="005613CD" w:rsidRDefault="006A69AD" w:rsidP="00D16E46">
            <w:pPr>
              <w:tabs>
                <w:tab w:val="left" w:pos="284"/>
              </w:tabs>
              <w:jc w:val="both"/>
              <w:rPr>
                <w:rFonts w:ascii="Times New Roman" w:eastAsia="Arial Unicode MS" w:hAnsi="Times New Roman" w:cs="Times New Roman"/>
                <w:color w:val="C00000"/>
              </w:rPr>
            </w:pPr>
          </w:p>
        </w:tc>
        <w:tc>
          <w:tcPr>
            <w:tcW w:w="1445" w:type="dxa"/>
          </w:tcPr>
          <w:p w14:paraId="5DA2791D"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70FD5FD7" w14:textId="77777777" w:rsidR="006A69AD" w:rsidRPr="005613CD" w:rsidRDefault="006A69AD" w:rsidP="00D16E46">
            <w:pPr>
              <w:tabs>
                <w:tab w:val="left" w:pos="284"/>
              </w:tabs>
              <w:jc w:val="both"/>
              <w:rPr>
                <w:rFonts w:ascii="Times New Roman" w:eastAsia="Arial Unicode MS" w:hAnsi="Times New Roman" w:cs="Times New Roman"/>
              </w:rPr>
            </w:pPr>
          </w:p>
        </w:tc>
      </w:tr>
      <w:tr w:rsidR="009D348B" w:rsidRPr="005613CD" w14:paraId="40919C17" w14:textId="0BAC9C09" w:rsidTr="006A69AD">
        <w:tc>
          <w:tcPr>
            <w:tcW w:w="783" w:type="dxa"/>
          </w:tcPr>
          <w:p w14:paraId="2157A0AA" w14:textId="77777777" w:rsidR="009D348B" w:rsidRPr="005613CD"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3.4</w:t>
            </w:r>
          </w:p>
        </w:tc>
        <w:tc>
          <w:tcPr>
            <w:tcW w:w="2144" w:type="dxa"/>
          </w:tcPr>
          <w:p w14:paraId="39BB6EBA"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Nusidažymo atsparumas, balais</w:t>
            </w:r>
          </w:p>
        </w:tc>
        <w:tc>
          <w:tcPr>
            <w:tcW w:w="2379" w:type="dxa"/>
          </w:tcPr>
          <w:p w14:paraId="6693AEA8"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skalbimui prie 40</w:t>
            </w:r>
            <w:r w:rsidRPr="005613CD">
              <w:rPr>
                <w:rFonts w:ascii="Times New Roman" w:eastAsia="Arial Unicode MS" w:hAnsi="Times New Roman" w:cs="Times New Roman"/>
                <w:vertAlign w:val="superscript"/>
              </w:rPr>
              <w:t>0</w:t>
            </w:r>
            <w:r w:rsidRPr="005613CD">
              <w:rPr>
                <w:rFonts w:ascii="Times New Roman" w:eastAsia="Arial Unicode MS" w:hAnsi="Times New Roman" w:cs="Times New Roman"/>
              </w:rPr>
              <w:t xml:space="preserve"> C: ≥ 4</w:t>
            </w:r>
          </w:p>
          <w:p w14:paraId="4AA0621C"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trinčiai: ≥ 4 </w:t>
            </w:r>
          </w:p>
          <w:p w14:paraId="05E0A86A"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prakaitui: ≥ 3</w:t>
            </w:r>
          </w:p>
          <w:p w14:paraId="16A98EA0"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vandeniui: ≥ 4</w:t>
            </w:r>
          </w:p>
          <w:p w14:paraId="641C1E47" w14:textId="77777777" w:rsidR="009D348B"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sausam valymui: : ≥ 4</w:t>
            </w:r>
          </w:p>
          <w:p w14:paraId="2F049D8C" w14:textId="77777777" w:rsidR="009D348B" w:rsidRDefault="009D348B" w:rsidP="009D348B">
            <w:pPr>
              <w:tabs>
                <w:tab w:val="left" w:pos="284"/>
              </w:tabs>
              <w:jc w:val="both"/>
              <w:rPr>
                <w:rFonts w:ascii="Times New Roman" w:eastAsia="Arial Unicode MS" w:hAnsi="Times New Roman" w:cs="Times New Roman"/>
              </w:rPr>
            </w:pPr>
          </w:p>
          <w:p w14:paraId="66CBDFF2"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C06</w:t>
            </w:r>
          </w:p>
          <w:p w14:paraId="365B37AF"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 X12</w:t>
            </w:r>
          </w:p>
          <w:p w14:paraId="6473F636"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 E04</w:t>
            </w:r>
          </w:p>
          <w:p w14:paraId="4FB953F4"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 E01</w:t>
            </w:r>
          </w:p>
          <w:p w14:paraId="69E71A7A"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 D01</w:t>
            </w:r>
          </w:p>
          <w:p w14:paraId="01D158BC" w14:textId="552A9960" w:rsidR="009D348B" w:rsidRPr="005613CD" w:rsidRDefault="009D348B" w:rsidP="009D348B">
            <w:pPr>
              <w:tabs>
                <w:tab w:val="left" w:pos="284"/>
              </w:tabs>
              <w:jc w:val="both"/>
              <w:rPr>
                <w:rFonts w:ascii="Times New Roman" w:eastAsia="Arial Unicode MS" w:hAnsi="Times New Roman" w:cs="Times New Roman"/>
              </w:rPr>
            </w:pPr>
            <w:r w:rsidRPr="009D348B">
              <w:rPr>
                <w:rFonts w:ascii="Times New Roman" w:eastAsia="Arial Unicode MS" w:hAnsi="Times New Roman" w:cs="Times New Roman"/>
                <w:sz w:val="20"/>
                <w:szCs w:val="20"/>
              </w:rPr>
              <w:t>arba lygiaverčiai</w:t>
            </w:r>
          </w:p>
        </w:tc>
        <w:tc>
          <w:tcPr>
            <w:tcW w:w="2000" w:type="dxa"/>
          </w:tcPr>
          <w:p w14:paraId="457F52A0" w14:textId="05CEBA40"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739F7ADA"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77EAAEB4" w14:textId="77777777" w:rsidR="009D348B" w:rsidRPr="005613CD" w:rsidRDefault="009D348B" w:rsidP="009D348B">
            <w:pPr>
              <w:tabs>
                <w:tab w:val="left" w:pos="284"/>
              </w:tabs>
              <w:jc w:val="both"/>
              <w:rPr>
                <w:rFonts w:ascii="Times New Roman" w:eastAsia="Arial Unicode MS" w:hAnsi="Times New Roman" w:cs="Times New Roman"/>
              </w:rPr>
            </w:pPr>
          </w:p>
        </w:tc>
      </w:tr>
      <w:tr w:rsidR="009D348B" w:rsidRPr="005613CD" w14:paraId="7331978A" w14:textId="0D93142A" w:rsidTr="0094382C">
        <w:tc>
          <w:tcPr>
            <w:tcW w:w="10196" w:type="dxa"/>
            <w:gridSpan w:val="6"/>
          </w:tcPr>
          <w:p w14:paraId="5E794BB0" w14:textId="415F8DE6" w:rsidR="009D348B" w:rsidRPr="00991632" w:rsidRDefault="009D348B" w:rsidP="009D348B">
            <w:pPr>
              <w:pStyle w:val="ListParagraph"/>
              <w:numPr>
                <w:ilvl w:val="0"/>
                <w:numId w:val="3"/>
              </w:numPr>
              <w:tabs>
                <w:tab w:val="left" w:pos="284"/>
              </w:tabs>
              <w:jc w:val="both"/>
              <w:rPr>
                <w:rFonts w:ascii="Times New Roman" w:eastAsia="Arial Unicode MS" w:hAnsi="Times New Roman" w:cs="Times New Roman"/>
                <w:b/>
                <w:bCs/>
              </w:rPr>
            </w:pPr>
            <w:r w:rsidRPr="00991632">
              <w:rPr>
                <w:rFonts w:ascii="Times New Roman" w:eastAsia="Arial Unicode MS" w:hAnsi="Times New Roman" w:cs="Times New Roman"/>
                <w:b/>
                <w:bCs/>
              </w:rPr>
              <w:t>Striukės pamušalo techninė charakteristika</w:t>
            </w:r>
          </w:p>
        </w:tc>
      </w:tr>
      <w:tr w:rsidR="009D348B" w:rsidRPr="005613CD" w14:paraId="14079926" w14:textId="05C06992" w:rsidTr="006A69AD">
        <w:tc>
          <w:tcPr>
            <w:tcW w:w="783" w:type="dxa"/>
          </w:tcPr>
          <w:p w14:paraId="508F745B" w14:textId="77777777" w:rsidR="009D348B" w:rsidRPr="005613CD"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4</w:t>
            </w:r>
            <w:r w:rsidRPr="005613CD">
              <w:rPr>
                <w:rFonts w:ascii="Times New Roman" w:eastAsia="Arial Unicode MS" w:hAnsi="Times New Roman" w:cs="Times New Roman"/>
              </w:rPr>
              <w:t>.1</w:t>
            </w:r>
          </w:p>
        </w:tc>
        <w:tc>
          <w:tcPr>
            <w:tcW w:w="2144" w:type="dxa"/>
          </w:tcPr>
          <w:p w14:paraId="2A6F9E34"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Žaliavos sudėtis</w:t>
            </w:r>
          </w:p>
        </w:tc>
        <w:tc>
          <w:tcPr>
            <w:tcW w:w="2379" w:type="dxa"/>
          </w:tcPr>
          <w:p w14:paraId="1714EDE3"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100 % poliesteris</w:t>
            </w:r>
          </w:p>
          <w:p w14:paraId="5D01500E" w14:textId="77777777" w:rsidR="009D348B" w:rsidRDefault="009D348B" w:rsidP="009D348B">
            <w:pPr>
              <w:tabs>
                <w:tab w:val="left" w:pos="284"/>
              </w:tabs>
              <w:jc w:val="both"/>
              <w:rPr>
                <w:rFonts w:ascii="Times New Roman" w:eastAsia="Arial Unicode MS" w:hAnsi="Times New Roman" w:cs="Times New Roman"/>
              </w:rPr>
            </w:pPr>
          </w:p>
          <w:p w14:paraId="58A46D1C" w14:textId="6CF5A2B0" w:rsidR="009D348B" w:rsidRPr="00427A33" w:rsidRDefault="009D348B" w:rsidP="009D348B">
            <w:pPr>
              <w:tabs>
                <w:tab w:val="left" w:pos="284"/>
              </w:tabs>
              <w:jc w:val="both"/>
              <w:rPr>
                <w:rFonts w:ascii="Times New Roman" w:eastAsia="Arial Unicode MS" w:hAnsi="Times New Roman" w:cs="Times New Roman"/>
                <w:sz w:val="20"/>
                <w:szCs w:val="20"/>
              </w:rPr>
            </w:pPr>
            <w:r w:rsidRPr="00427A33">
              <w:rPr>
                <w:rFonts w:ascii="Times New Roman" w:eastAsia="Arial Unicode MS" w:hAnsi="Times New Roman" w:cs="Times New Roman"/>
                <w:sz w:val="20"/>
                <w:szCs w:val="20"/>
              </w:rPr>
              <w:t>Pluoštinė sudėtis gali būti nustatyta bet kuriuo</w:t>
            </w:r>
          </w:p>
          <w:p w14:paraId="18F6CB66" w14:textId="36FAACA8" w:rsidR="009D348B" w:rsidRPr="005613CD" w:rsidRDefault="009D348B" w:rsidP="009D348B">
            <w:pPr>
              <w:tabs>
                <w:tab w:val="left" w:pos="284"/>
              </w:tabs>
              <w:jc w:val="both"/>
              <w:rPr>
                <w:rFonts w:ascii="Times New Roman" w:eastAsia="Arial Unicode MS" w:hAnsi="Times New Roman" w:cs="Times New Roman"/>
              </w:rPr>
            </w:pPr>
            <w:r w:rsidRPr="00427A33">
              <w:rPr>
                <w:rFonts w:ascii="Times New Roman" w:eastAsia="Arial Unicode MS" w:hAnsi="Times New Roman" w:cs="Times New Roman"/>
                <w:sz w:val="20"/>
                <w:szCs w:val="20"/>
              </w:rPr>
              <w:t>įteisintu būdu</w:t>
            </w:r>
          </w:p>
        </w:tc>
        <w:tc>
          <w:tcPr>
            <w:tcW w:w="2000" w:type="dxa"/>
          </w:tcPr>
          <w:p w14:paraId="34CF694E" w14:textId="0941671D"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6B7B4788"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419EC1E8" w14:textId="77777777" w:rsidR="009D348B" w:rsidRPr="005613CD" w:rsidRDefault="009D348B" w:rsidP="009D348B">
            <w:pPr>
              <w:tabs>
                <w:tab w:val="left" w:pos="284"/>
              </w:tabs>
              <w:jc w:val="both"/>
              <w:rPr>
                <w:rFonts w:ascii="Times New Roman" w:eastAsia="Arial Unicode MS" w:hAnsi="Times New Roman" w:cs="Times New Roman"/>
              </w:rPr>
            </w:pPr>
          </w:p>
        </w:tc>
      </w:tr>
      <w:tr w:rsidR="009D348B" w:rsidRPr="005613CD" w14:paraId="68B5CF77" w14:textId="286511E4" w:rsidTr="006A69AD">
        <w:tc>
          <w:tcPr>
            <w:tcW w:w="783" w:type="dxa"/>
          </w:tcPr>
          <w:p w14:paraId="028B090C" w14:textId="77777777" w:rsidR="009D348B" w:rsidRPr="005613CD"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4</w:t>
            </w:r>
            <w:r w:rsidRPr="005613CD">
              <w:rPr>
                <w:rFonts w:ascii="Times New Roman" w:eastAsia="Arial Unicode MS" w:hAnsi="Times New Roman" w:cs="Times New Roman"/>
              </w:rPr>
              <w:t>.2</w:t>
            </w:r>
          </w:p>
        </w:tc>
        <w:tc>
          <w:tcPr>
            <w:tcW w:w="2144" w:type="dxa"/>
          </w:tcPr>
          <w:p w14:paraId="2AE6B45A"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Paviršiaus tankis, g/m</w:t>
            </w:r>
            <w:r w:rsidRPr="005613CD">
              <w:rPr>
                <w:rFonts w:ascii="Times New Roman" w:eastAsia="Arial Unicode MS" w:hAnsi="Times New Roman" w:cs="Times New Roman"/>
                <w:vertAlign w:val="superscript"/>
              </w:rPr>
              <w:t>2</w:t>
            </w:r>
          </w:p>
        </w:tc>
        <w:tc>
          <w:tcPr>
            <w:tcW w:w="2379" w:type="dxa"/>
          </w:tcPr>
          <w:p w14:paraId="0596D3E6" w14:textId="6ED7EB50" w:rsidR="009D348B" w:rsidRPr="00427A33" w:rsidRDefault="009D348B" w:rsidP="009D348B">
            <w:pPr>
              <w:tabs>
                <w:tab w:val="left" w:pos="284"/>
              </w:tabs>
              <w:jc w:val="both"/>
              <w:rPr>
                <w:rFonts w:ascii="Times New Roman" w:eastAsia="Arial Unicode MS" w:hAnsi="Times New Roman" w:cs="Times New Roman"/>
                <w:vertAlign w:val="superscript"/>
                <w:lang w:val="en-US"/>
              </w:rPr>
            </w:pPr>
            <w:r w:rsidRPr="005613CD">
              <w:rPr>
                <w:rFonts w:ascii="Times New Roman" w:eastAsia="Arial Unicode MS" w:hAnsi="Times New Roman" w:cs="Times New Roman"/>
              </w:rPr>
              <w:t>70 – 100 g/m</w:t>
            </w:r>
            <w:r>
              <w:rPr>
                <w:rFonts w:ascii="Times New Roman" w:eastAsia="Arial Unicode MS" w:hAnsi="Times New Roman" w:cs="Times New Roman"/>
                <w:vertAlign w:val="superscript"/>
              </w:rPr>
              <w:t>2</w:t>
            </w:r>
          </w:p>
          <w:p w14:paraId="6FA1B3DE" w14:textId="61F8AEAD" w:rsidR="009D348B" w:rsidRPr="009D348B" w:rsidRDefault="009D348B" w:rsidP="009D348B">
            <w:pPr>
              <w:tabs>
                <w:tab w:val="left" w:pos="284"/>
              </w:tabs>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 xml:space="preserve">LST EN 12127 arba lygiavertis </w:t>
            </w:r>
          </w:p>
        </w:tc>
        <w:tc>
          <w:tcPr>
            <w:tcW w:w="2000" w:type="dxa"/>
          </w:tcPr>
          <w:p w14:paraId="297E2DF5" w14:textId="526A76D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46AEE02D"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486C2FCB" w14:textId="77777777" w:rsidR="009D348B" w:rsidRPr="005613CD" w:rsidRDefault="009D348B" w:rsidP="009D348B">
            <w:pPr>
              <w:tabs>
                <w:tab w:val="left" w:pos="284"/>
              </w:tabs>
              <w:jc w:val="both"/>
              <w:rPr>
                <w:rFonts w:ascii="Times New Roman" w:eastAsia="Arial Unicode MS" w:hAnsi="Times New Roman" w:cs="Times New Roman"/>
              </w:rPr>
            </w:pPr>
          </w:p>
        </w:tc>
      </w:tr>
      <w:tr w:rsidR="009D348B" w:rsidRPr="005613CD" w14:paraId="62783F31" w14:textId="6894F6DE" w:rsidTr="006A69AD">
        <w:tc>
          <w:tcPr>
            <w:tcW w:w="783" w:type="dxa"/>
          </w:tcPr>
          <w:p w14:paraId="21E502AA" w14:textId="77777777" w:rsidR="009D348B" w:rsidRPr="005613CD"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4</w:t>
            </w:r>
            <w:r w:rsidRPr="005613CD">
              <w:rPr>
                <w:rFonts w:ascii="Times New Roman" w:eastAsia="Arial Unicode MS" w:hAnsi="Times New Roman" w:cs="Times New Roman"/>
              </w:rPr>
              <w:t>.3</w:t>
            </w:r>
          </w:p>
        </w:tc>
        <w:tc>
          <w:tcPr>
            <w:tcW w:w="2144" w:type="dxa"/>
          </w:tcPr>
          <w:p w14:paraId="69A405F4"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Matmenų pokytis po skalbimo ir džiovinimo, %</w:t>
            </w:r>
          </w:p>
          <w:p w14:paraId="54854572" w14:textId="77777777" w:rsidR="009D348B" w:rsidRPr="005613CD" w:rsidRDefault="009D348B" w:rsidP="009D348B">
            <w:pPr>
              <w:tabs>
                <w:tab w:val="left" w:pos="284"/>
              </w:tabs>
              <w:jc w:val="both"/>
              <w:rPr>
                <w:rFonts w:ascii="Times New Roman" w:eastAsia="Arial Unicode MS" w:hAnsi="Times New Roman" w:cs="Times New Roman"/>
              </w:rPr>
            </w:pPr>
          </w:p>
          <w:p w14:paraId="17C5FE28" w14:textId="77777777" w:rsidR="009D348B" w:rsidRPr="005613CD" w:rsidRDefault="009D348B" w:rsidP="009D348B">
            <w:pPr>
              <w:tabs>
                <w:tab w:val="left" w:pos="284"/>
              </w:tabs>
              <w:jc w:val="both"/>
              <w:rPr>
                <w:rFonts w:ascii="Times New Roman" w:eastAsia="Arial Unicode MS" w:hAnsi="Times New Roman" w:cs="Times New Roman"/>
                <w:sz w:val="20"/>
                <w:szCs w:val="20"/>
              </w:rPr>
            </w:pPr>
            <w:r w:rsidRPr="005613CD">
              <w:rPr>
                <w:rFonts w:ascii="Times New Roman" w:eastAsia="Arial Unicode MS" w:hAnsi="Times New Roman" w:cs="Times New Roman"/>
                <w:sz w:val="20"/>
                <w:szCs w:val="20"/>
              </w:rPr>
              <w:t>Skalbimo ir džiovinimo sąlygos pagal priežiūros simbolius.</w:t>
            </w:r>
          </w:p>
        </w:tc>
        <w:tc>
          <w:tcPr>
            <w:tcW w:w="2379" w:type="dxa"/>
          </w:tcPr>
          <w:p w14:paraId="6EF6DA29" w14:textId="77777777" w:rsidR="009D348B"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2</w:t>
            </w:r>
          </w:p>
          <w:p w14:paraId="4AE7B295" w14:textId="77777777" w:rsidR="009D348B" w:rsidRDefault="009D348B" w:rsidP="009D348B">
            <w:pPr>
              <w:tabs>
                <w:tab w:val="left" w:pos="284"/>
              </w:tabs>
              <w:jc w:val="both"/>
              <w:rPr>
                <w:rFonts w:ascii="Times New Roman" w:eastAsia="Arial Unicode MS" w:hAnsi="Times New Roman" w:cs="Times New Roman"/>
              </w:rPr>
            </w:pPr>
          </w:p>
          <w:p w14:paraId="21B412E9" w14:textId="2464A63C" w:rsidR="009D348B" w:rsidRPr="00427A33" w:rsidRDefault="009D348B" w:rsidP="009D348B">
            <w:pPr>
              <w:tabs>
                <w:tab w:val="left" w:pos="284"/>
              </w:tabs>
              <w:jc w:val="both"/>
              <w:rPr>
                <w:rFonts w:ascii="Times New Roman" w:eastAsia="Arial Unicode MS" w:hAnsi="Times New Roman" w:cs="Times New Roman"/>
                <w:sz w:val="20"/>
                <w:szCs w:val="20"/>
              </w:rPr>
            </w:pPr>
            <w:r w:rsidRPr="00427A33">
              <w:rPr>
                <w:rFonts w:ascii="Times New Roman" w:eastAsia="Arial Unicode MS" w:hAnsi="Times New Roman" w:cs="Times New Roman"/>
                <w:sz w:val="20"/>
                <w:szCs w:val="20"/>
              </w:rPr>
              <w:t>LST EN ISO 6330</w:t>
            </w:r>
            <w:r>
              <w:rPr>
                <w:rFonts w:ascii="Times New Roman" w:eastAsia="Arial Unicode MS" w:hAnsi="Times New Roman" w:cs="Times New Roman"/>
                <w:sz w:val="20"/>
                <w:szCs w:val="20"/>
              </w:rPr>
              <w:t xml:space="preserve"> arba lygiavertis </w:t>
            </w:r>
          </w:p>
        </w:tc>
        <w:tc>
          <w:tcPr>
            <w:tcW w:w="2000" w:type="dxa"/>
          </w:tcPr>
          <w:p w14:paraId="144627F9" w14:textId="0A33CE1D"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4A82CA08"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35CFA014" w14:textId="77777777" w:rsidR="009D348B" w:rsidRPr="005613CD" w:rsidRDefault="009D348B" w:rsidP="009D348B">
            <w:pPr>
              <w:tabs>
                <w:tab w:val="left" w:pos="284"/>
              </w:tabs>
              <w:jc w:val="both"/>
              <w:rPr>
                <w:rFonts w:ascii="Times New Roman" w:eastAsia="Arial Unicode MS" w:hAnsi="Times New Roman" w:cs="Times New Roman"/>
              </w:rPr>
            </w:pPr>
          </w:p>
        </w:tc>
      </w:tr>
      <w:tr w:rsidR="009D348B" w:rsidRPr="005613CD" w14:paraId="1A73AF1B" w14:textId="121C225C" w:rsidTr="006A69AD">
        <w:tc>
          <w:tcPr>
            <w:tcW w:w="783" w:type="dxa"/>
          </w:tcPr>
          <w:p w14:paraId="3A1D1C6F" w14:textId="77777777" w:rsidR="009D348B" w:rsidRPr="005613CD"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4.4</w:t>
            </w:r>
          </w:p>
        </w:tc>
        <w:tc>
          <w:tcPr>
            <w:tcW w:w="2144" w:type="dxa"/>
          </w:tcPr>
          <w:p w14:paraId="09D89BCE"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Tempiamojo stiprio nustatymas, N</w:t>
            </w:r>
          </w:p>
        </w:tc>
        <w:tc>
          <w:tcPr>
            <w:tcW w:w="2379" w:type="dxa"/>
          </w:tcPr>
          <w:p w14:paraId="55DDDA44"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Metmenys ≥ 400</w:t>
            </w:r>
          </w:p>
          <w:p w14:paraId="6A8FC910" w14:textId="77777777" w:rsidR="009D348B"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Ataudai ≥ 700</w:t>
            </w:r>
          </w:p>
          <w:p w14:paraId="3B0B57E4" w14:textId="4073DC4D" w:rsidR="009D348B" w:rsidRPr="00427A33" w:rsidRDefault="009D348B" w:rsidP="009D348B">
            <w:pPr>
              <w:tabs>
                <w:tab w:val="left" w:pos="284"/>
              </w:tabs>
              <w:jc w:val="both"/>
              <w:rPr>
                <w:rFonts w:ascii="Times New Roman" w:eastAsia="Arial Unicode MS" w:hAnsi="Times New Roman" w:cs="Times New Roman"/>
                <w:sz w:val="20"/>
                <w:szCs w:val="20"/>
              </w:rPr>
            </w:pPr>
            <w:r w:rsidRPr="00427A33">
              <w:rPr>
                <w:rFonts w:ascii="Times New Roman" w:eastAsia="Arial Unicode MS" w:hAnsi="Times New Roman" w:cs="Times New Roman"/>
                <w:sz w:val="20"/>
                <w:szCs w:val="20"/>
              </w:rPr>
              <w:t>LST EN ISO 13934-1</w:t>
            </w:r>
            <w:r>
              <w:rPr>
                <w:rFonts w:ascii="Times New Roman" w:eastAsia="Arial Unicode MS" w:hAnsi="Times New Roman" w:cs="Times New Roman"/>
                <w:sz w:val="20"/>
                <w:szCs w:val="20"/>
              </w:rPr>
              <w:t xml:space="preserve"> arba lygiavertis</w:t>
            </w:r>
          </w:p>
        </w:tc>
        <w:tc>
          <w:tcPr>
            <w:tcW w:w="2000" w:type="dxa"/>
          </w:tcPr>
          <w:p w14:paraId="3D37A2F7" w14:textId="5904CE2A"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5BFAF331"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5C5ED805" w14:textId="77777777" w:rsidR="009D348B" w:rsidRPr="005613CD" w:rsidRDefault="009D348B" w:rsidP="009D348B">
            <w:pPr>
              <w:tabs>
                <w:tab w:val="left" w:pos="284"/>
              </w:tabs>
              <w:jc w:val="both"/>
              <w:rPr>
                <w:rFonts w:ascii="Times New Roman" w:eastAsia="Arial Unicode MS" w:hAnsi="Times New Roman" w:cs="Times New Roman"/>
              </w:rPr>
            </w:pPr>
          </w:p>
        </w:tc>
      </w:tr>
      <w:tr w:rsidR="009D348B" w:rsidRPr="005613CD" w14:paraId="28FD83CB" w14:textId="54F5D122" w:rsidTr="006A69AD">
        <w:tc>
          <w:tcPr>
            <w:tcW w:w="783" w:type="dxa"/>
          </w:tcPr>
          <w:p w14:paraId="63115C53" w14:textId="77777777" w:rsidR="009D348B" w:rsidRPr="005613CD"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4.5</w:t>
            </w:r>
          </w:p>
        </w:tc>
        <w:tc>
          <w:tcPr>
            <w:tcW w:w="2144" w:type="dxa"/>
          </w:tcPr>
          <w:p w14:paraId="2C0FBADD"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Didžiausioji plyšimo jėga, N</w:t>
            </w:r>
          </w:p>
        </w:tc>
        <w:tc>
          <w:tcPr>
            <w:tcW w:w="2379" w:type="dxa"/>
          </w:tcPr>
          <w:p w14:paraId="72807A89"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Metmenys </w:t>
            </w:r>
            <w:r w:rsidRPr="005613CD">
              <w:rPr>
                <w:rFonts w:ascii="Calibri" w:eastAsia="Arial Unicode MS" w:hAnsi="Calibri" w:cs="Calibri"/>
              </w:rPr>
              <w:t>&gt;</w:t>
            </w:r>
            <w:r w:rsidRPr="005613CD">
              <w:rPr>
                <w:rFonts w:ascii="Times New Roman" w:eastAsia="Arial Unicode MS" w:hAnsi="Times New Roman" w:cs="Times New Roman"/>
              </w:rPr>
              <w:t xml:space="preserve"> 15</w:t>
            </w:r>
          </w:p>
          <w:p w14:paraId="6CB97E49" w14:textId="77777777" w:rsidR="009D348B"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Ataudai ≥ 15</w:t>
            </w:r>
          </w:p>
          <w:p w14:paraId="45E9DA32" w14:textId="2FA1AA53" w:rsidR="009D348B" w:rsidRPr="00427A33" w:rsidRDefault="009D348B" w:rsidP="009D348B">
            <w:pPr>
              <w:tabs>
                <w:tab w:val="left" w:pos="284"/>
              </w:tabs>
              <w:jc w:val="both"/>
              <w:rPr>
                <w:rFonts w:ascii="Times New Roman" w:eastAsia="Arial Unicode MS" w:hAnsi="Times New Roman" w:cs="Times New Roman"/>
                <w:sz w:val="20"/>
                <w:szCs w:val="20"/>
              </w:rPr>
            </w:pPr>
            <w:r w:rsidRPr="00427A33">
              <w:rPr>
                <w:rFonts w:ascii="Times New Roman" w:eastAsia="Arial Unicode MS" w:hAnsi="Times New Roman" w:cs="Times New Roman"/>
                <w:sz w:val="20"/>
                <w:szCs w:val="20"/>
              </w:rPr>
              <w:lastRenderedPageBreak/>
              <w:t>LST EN ISO 13937-2</w:t>
            </w:r>
            <w:r>
              <w:rPr>
                <w:rFonts w:ascii="Times New Roman" w:eastAsia="Arial Unicode MS" w:hAnsi="Times New Roman" w:cs="Times New Roman"/>
                <w:sz w:val="20"/>
                <w:szCs w:val="20"/>
              </w:rPr>
              <w:t xml:space="preserve"> arba lygiavertis</w:t>
            </w:r>
          </w:p>
        </w:tc>
        <w:tc>
          <w:tcPr>
            <w:tcW w:w="2000" w:type="dxa"/>
          </w:tcPr>
          <w:p w14:paraId="376496E4" w14:textId="7F247439"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26276DEC"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7564E901" w14:textId="77777777" w:rsidR="009D348B" w:rsidRPr="005613CD" w:rsidRDefault="009D348B" w:rsidP="009D348B">
            <w:pPr>
              <w:tabs>
                <w:tab w:val="left" w:pos="284"/>
              </w:tabs>
              <w:jc w:val="both"/>
              <w:rPr>
                <w:rFonts w:ascii="Times New Roman" w:eastAsia="Arial Unicode MS" w:hAnsi="Times New Roman" w:cs="Times New Roman"/>
              </w:rPr>
            </w:pPr>
          </w:p>
        </w:tc>
      </w:tr>
      <w:tr w:rsidR="009D348B" w:rsidRPr="005613CD" w14:paraId="21B13F6C" w14:textId="60F6C9FD" w:rsidTr="006A69AD">
        <w:tc>
          <w:tcPr>
            <w:tcW w:w="783" w:type="dxa"/>
          </w:tcPr>
          <w:p w14:paraId="20B5C9DB" w14:textId="77777777" w:rsidR="009D348B" w:rsidRPr="005613CD"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4</w:t>
            </w:r>
            <w:r w:rsidRPr="005613CD">
              <w:rPr>
                <w:rFonts w:ascii="Times New Roman" w:eastAsia="Arial Unicode MS" w:hAnsi="Times New Roman" w:cs="Times New Roman"/>
              </w:rPr>
              <w:t>.</w:t>
            </w:r>
            <w:r>
              <w:rPr>
                <w:rFonts w:ascii="Times New Roman" w:eastAsia="Arial Unicode MS" w:hAnsi="Times New Roman" w:cs="Times New Roman"/>
              </w:rPr>
              <w:t>6</w:t>
            </w:r>
          </w:p>
        </w:tc>
        <w:tc>
          <w:tcPr>
            <w:tcW w:w="2144" w:type="dxa"/>
          </w:tcPr>
          <w:p w14:paraId="790D987E"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Nusidažymo atsparumas, balais</w:t>
            </w:r>
          </w:p>
        </w:tc>
        <w:tc>
          <w:tcPr>
            <w:tcW w:w="2379" w:type="dxa"/>
          </w:tcPr>
          <w:p w14:paraId="19A013FC"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skalbimui prie 40</w:t>
            </w:r>
            <w:r w:rsidRPr="005613CD">
              <w:rPr>
                <w:rFonts w:ascii="Times New Roman" w:eastAsia="Arial Unicode MS" w:hAnsi="Times New Roman" w:cs="Times New Roman"/>
                <w:vertAlign w:val="superscript"/>
              </w:rPr>
              <w:t>0</w:t>
            </w:r>
            <w:r w:rsidRPr="005613CD">
              <w:rPr>
                <w:rFonts w:ascii="Times New Roman" w:eastAsia="Arial Unicode MS" w:hAnsi="Times New Roman" w:cs="Times New Roman"/>
              </w:rPr>
              <w:t xml:space="preserve"> C: ≥ 4</w:t>
            </w:r>
          </w:p>
          <w:p w14:paraId="2D2B67EA"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trinčiai: ≥ 3 </w:t>
            </w:r>
          </w:p>
          <w:p w14:paraId="753E4CC7"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prakaitui: ≥ 4</w:t>
            </w:r>
          </w:p>
          <w:p w14:paraId="72146726"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vandeniui: ≥ 4</w:t>
            </w:r>
          </w:p>
          <w:p w14:paraId="67749103" w14:textId="77777777" w:rsidR="009D348B"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sausam valymui: : ≥ 4</w:t>
            </w:r>
          </w:p>
          <w:p w14:paraId="62725F07" w14:textId="77777777" w:rsidR="009D348B" w:rsidRDefault="009D348B" w:rsidP="009D348B">
            <w:pPr>
              <w:tabs>
                <w:tab w:val="left" w:pos="284"/>
              </w:tabs>
              <w:jc w:val="both"/>
              <w:rPr>
                <w:rFonts w:ascii="Times New Roman" w:eastAsia="Arial Unicode MS" w:hAnsi="Times New Roman" w:cs="Times New Roman"/>
              </w:rPr>
            </w:pPr>
          </w:p>
          <w:p w14:paraId="58B46795"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C06</w:t>
            </w:r>
          </w:p>
          <w:p w14:paraId="1BF6A961"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 X12</w:t>
            </w:r>
          </w:p>
          <w:p w14:paraId="60CCB771"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 E04</w:t>
            </w:r>
          </w:p>
          <w:p w14:paraId="28A655A6"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 E01</w:t>
            </w:r>
          </w:p>
          <w:p w14:paraId="461F9531" w14:textId="77777777" w:rsidR="009D348B" w:rsidRPr="009D348B" w:rsidRDefault="009D348B" w:rsidP="009D348B">
            <w:pPr>
              <w:tabs>
                <w:tab w:val="left" w:pos="284"/>
              </w:tabs>
              <w:jc w:val="both"/>
              <w:rPr>
                <w:rFonts w:ascii="Times New Roman" w:eastAsia="Arial Unicode MS" w:hAnsi="Times New Roman" w:cs="Times New Roman"/>
                <w:sz w:val="20"/>
                <w:szCs w:val="20"/>
              </w:rPr>
            </w:pPr>
            <w:r w:rsidRPr="009D348B">
              <w:rPr>
                <w:rFonts w:ascii="Times New Roman" w:eastAsia="Arial Unicode MS" w:hAnsi="Times New Roman" w:cs="Times New Roman"/>
                <w:sz w:val="20"/>
                <w:szCs w:val="20"/>
              </w:rPr>
              <w:t>LST EN ISO 105 – D01</w:t>
            </w:r>
          </w:p>
          <w:p w14:paraId="13C61C8F" w14:textId="5A92B2A0" w:rsidR="009D348B" w:rsidRPr="005613CD" w:rsidRDefault="009D348B" w:rsidP="009D348B">
            <w:pPr>
              <w:tabs>
                <w:tab w:val="left" w:pos="284"/>
              </w:tabs>
              <w:jc w:val="both"/>
              <w:rPr>
                <w:rFonts w:ascii="Times New Roman" w:eastAsia="Arial Unicode MS" w:hAnsi="Times New Roman" w:cs="Times New Roman"/>
              </w:rPr>
            </w:pPr>
            <w:r w:rsidRPr="009D348B">
              <w:rPr>
                <w:rFonts w:ascii="Times New Roman" w:eastAsia="Arial Unicode MS" w:hAnsi="Times New Roman" w:cs="Times New Roman"/>
                <w:sz w:val="20"/>
                <w:szCs w:val="20"/>
              </w:rPr>
              <w:t>arba lygiaverčiai</w:t>
            </w:r>
          </w:p>
        </w:tc>
        <w:tc>
          <w:tcPr>
            <w:tcW w:w="2000" w:type="dxa"/>
          </w:tcPr>
          <w:p w14:paraId="36A98DCA" w14:textId="7B54AE53"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68585080"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76AFDBEE" w14:textId="77777777" w:rsidR="009D348B" w:rsidRPr="005613CD" w:rsidRDefault="009D348B" w:rsidP="009D348B">
            <w:pPr>
              <w:tabs>
                <w:tab w:val="left" w:pos="284"/>
              </w:tabs>
              <w:jc w:val="both"/>
              <w:rPr>
                <w:rFonts w:ascii="Times New Roman" w:eastAsia="Arial Unicode MS" w:hAnsi="Times New Roman" w:cs="Times New Roman"/>
              </w:rPr>
            </w:pPr>
          </w:p>
        </w:tc>
      </w:tr>
      <w:tr w:rsidR="009D348B" w:rsidRPr="005613CD" w14:paraId="12B0FCD2" w14:textId="3F081B00" w:rsidTr="00302C69">
        <w:tc>
          <w:tcPr>
            <w:tcW w:w="10196" w:type="dxa"/>
            <w:gridSpan w:val="6"/>
          </w:tcPr>
          <w:p w14:paraId="3500A5B1" w14:textId="242519D2" w:rsidR="009D348B" w:rsidRPr="00991632" w:rsidRDefault="009D348B" w:rsidP="009D348B">
            <w:pPr>
              <w:pStyle w:val="ListParagraph"/>
              <w:numPr>
                <w:ilvl w:val="0"/>
                <w:numId w:val="14"/>
              </w:numPr>
              <w:tabs>
                <w:tab w:val="left" w:pos="284"/>
              </w:tabs>
              <w:jc w:val="both"/>
              <w:rPr>
                <w:rFonts w:ascii="Times New Roman" w:eastAsia="Arial Unicode MS" w:hAnsi="Times New Roman" w:cs="Times New Roman"/>
                <w:b/>
                <w:bCs/>
              </w:rPr>
            </w:pPr>
            <w:r w:rsidRPr="00991632">
              <w:rPr>
                <w:rFonts w:ascii="Times New Roman" w:eastAsia="Arial Unicode MS" w:hAnsi="Times New Roman" w:cs="Times New Roman"/>
                <w:b/>
                <w:bCs/>
              </w:rPr>
              <w:t>Striukės (pašiltinimo per visą striukę) techninė charakteristika</w:t>
            </w:r>
          </w:p>
        </w:tc>
      </w:tr>
      <w:tr w:rsidR="009D348B" w:rsidRPr="005613CD" w14:paraId="7692802E" w14:textId="15C8575C" w:rsidTr="006A69AD">
        <w:tc>
          <w:tcPr>
            <w:tcW w:w="783" w:type="dxa"/>
          </w:tcPr>
          <w:p w14:paraId="2ADFC999" w14:textId="77777777" w:rsidR="009D348B" w:rsidRPr="00953E5C" w:rsidRDefault="009D348B" w:rsidP="009D348B">
            <w:pPr>
              <w:tabs>
                <w:tab w:val="left" w:pos="284"/>
              </w:tabs>
              <w:jc w:val="both"/>
              <w:rPr>
                <w:rFonts w:ascii="Times New Roman" w:eastAsia="Arial Unicode MS" w:hAnsi="Times New Roman" w:cs="Times New Roman"/>
                <w:lang w:val="en-US"/>
              </w:rPr>
            </w:pPr>
            <w:r>
              <w:rPr>
                <w:rFonts w:ascii="Times New Roman" w:eastAsia="Arial Unicode MS" w:hAnsi="Times New Roman" w:cs="Times New Roman"/>
                <w:lang w:val="en-US"/>
              </w:rPr>
              <w:t>5.1</w:t>
            </w:r>
          </w:p>
        </w:tc>
        <w:tc>
          <w:tcPr>
            <w:tcW w:w="2144" w:type="dxa"/>
          </w:tcPr>
          <w:p w14:paraId="6645CD18"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Žaliavos sudėtis</w:t>
            </w:r>
          </w:p>
        </w:tc>
        <w:tc>
          <w:tcPr>
            <w:tcW w:w="2379" w:type="dxa"/>
          </w:tcPr>
          <w:p w14:paraId="1ED9FBBF" w14:textId="77777777" w:rsidR="009D348B"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100 % polipropilenas</w:t>
            </w:r>
          </w:p>
          <w:p w14:paraId="6231F859" w14:textId="77777777" w:rsidR="009D348B" w:rsidRDefault="009D348B" w:rsidP="009D348B">
            <w:pPr>
              <w:tabs>
                <w:tab w:val="left" w:pos="284"/>
              </w:tabs>
              <w:jc w:val="both"/>
              <w:rPr>
                <w:rFonts w:ascii="Times New Roman" w:eastAsia="Arial Unicode MS" w:hAnsi="Times New Roman" w:cs="Times New Roman"/>
              </w:rPr>
            </w:pPr>
          </w:p>
          <w:p w14:paraId="5BC09C49" w14:textId="3E58EC27" w:rsidR="009D348B" w:rsidRPr="00427A33" w:rsidRDefault="009D348B" w:rsidP="009D348B">
            <w:pPr>
              <w:tabs>
                <w:tab w:val="left" w:pos="284"/>
              </w:tabs>
              <w:jc w:val="both"/>
              <w:rPr>
                <w:rFonts w:ascii="Times New Roman" w:eastAsia="Arial Unicode MS" w:hAnsi="Times New Roman" w:cs="Times New Roman"/>
                <w:sz w:val="20"/>
                <w:szCs w:val="20"/>
              </w:rPr>
            </w:pPr>
            <w:r w:rsidRPr="00427A33">
              <w:rPr>
                <w:rFonts w:ascii="Times New Roman" w:eastAsia="Arial Unicode MS" w:hAnsi="Times New Roman" w:cs="Times New Roman"/>
                <w:sz w:val="20"/>
                <w:szCs w:val="20"/>
              </w:rPr>
              <w:t>Pluoštinė sudėtis gali būti nustatyta bet kuriuo</w:t>
            </w:r>
          </w:p>
          <w:p w14:paraId="2B9B82B0" w14:textId="6C6F0BBF" w:rsidR="009D348B" w:rsidRPr="005613CD" w:rsidRDefault="009D348B" w:rsidP="009D348B">
            <w:pPr>
              <w:tabs>
                <w:tab w:val="left" w:pos="284"/>
              </w:tabs>
              <w:jc w:val="both"/>
              <w:rPr>
                <w:rFonts w:ascii="Times New Roman" w:eastAsia="Arial Unicode MS" w:hAnsi="Times New Roman" w:cs="Times New Roman"/>
              </w:rPr>
            </w:pPr>
            <w:r w:rsidRPr="00427A33">
              <w:rPr>
                <w:rFonts w:ascii="Times New Roman" w:eastAsia="Arial Unicode MS" w:hAnsi="Times New Roman" w:cs="Times New Roman"/>
                <w:sz w:val="20"/>
                <w:szCs w:val="20"/>
              </w:rPr>
              <w:t>įteisintu būdu</w:t>
            </w:r>
          </w:p>
        </w:tc>
        <w:tc>
          <w:tcPr>
            <w:tcW w:w="2000" w:type="dxa"/>
          </w:tcPr>
          <w:p w14:paraId="3719DF26" w14:textId="154C2AA5"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2D846278"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41CC3199" w14:textId="77777777" w:rsidR="009D348B" w:rsidRPr="005613CD" w:rsidRDefault="009D348B" w:rsidP="009D348B">
            <w:pPr>
              <w:tabs>
                <w:tab w:val="left" w:pos="284"/>
              </w:tabs>
              <w:jc w:val="both"/>
              <w:rPr>
                <w:rFonts w:ascii="Times New Roman" w:eastAsia="Arial Unicode MS" w:hAnsi="Times New Roman" w:cs="Times New Roman"/>
              </w:rPr>
            </w:pPr>
          </w:p>
        </w:tc>
      </w:tr>
      <w:tr w:rsidR="009D348B" w:rsidRPr="005613CD" w14:paraId="796B78E8" w14:textId="77A6D8A3" w:rsidTr="006A69AD">
        <w:tc>
          <w:tcPr>
            <w:tcW w:w="783" w:type="dxa"/>
          </w:tcPr>
          <w:p w14:paraId="6D4C5A92" w14:textId="77777777" w:rsidR="009D348B" w:rsidRPr="005613CD"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5.2</w:t>
            </w:r>
          </w:p>
        </w:tc>
        <w:tc>
          <w:tcPr>
            <w:tcW w:w="2144" w:type="dxa"/>
          </w:tcPr>
          <w:p w14:paraId="253B889B" w14:textId="77777777" w:rsidR="009D348B" w:rsidRPr="005613CD" w:rsidRDefault="009D348B" w:rsidP="009D348B">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Paviršiaus tankis, g/m</w:t>
            </w:r>
            <w:r w:rsidRPr="005613CD">
              <w:rPr>
                <w:rFonts w:ascii="Times New Roman" w:eastAsia="Arial Unicode MS" w:hAnsi="Times New Roman" w:cs="Times New Roman"/>
                <w:vertAlign w:val="superscript"/>
              </w:rPr>
              <w:t>2</w:t>
            </w:r>
          </w:p>
        </w:tc>
        <w:tc>
          <w:tcPr>
            <w:tcW w:w="2379" w:type="dxa"/>
          </w:tcPr>
          <w:p w14:paraId="7961D1EC" w14:textId="77777777" w:rsidR="009D348B" w:rsidRDefault="009D348B" w:rsidP="009D348B">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100-120 g/m</w:t>
            </w:r>
            <w:r w:rsidRPr="005613CD">
              <w:rPr>
                <w:rFonts w:ascii="Times New Roman" w:eastAsia="Arial Unicode MS" w:hAnsi="Times New Roman" w:cs="Times New Roman"/>
                <w:vertAlign w:val="superscript"/>
              </w:rPr>
              <w:t>2</w:t>
            </w:r>
          </w:p>
          <w:p w14:paraId="77F455A2" w14:textId="38BF4398" w:rsidR="009D348B" w:rsidRPr="00427A33" w:rsidRDefault="009D348B" w:rsidP="009D348B">
            <w:pPr>
              <w:tabs>
                <w:tab w:val="left" w:pos="284"/>
              </w:tabs>
              <w:jc w:val="both"/>
              <w:rPr>
                <w:rFonts w:ascii="Times New Roman" w:eastAsia="Arial Unicode MS" w:hAnsi="Times New Roman" w:cs="Times New Roman"/>
                <w:sz w:val="20"/>
                <w:szCs w:val="20"/>
              </w:rPr>
            </w:pPr>
            <w:r w:rsidRPr="00427A33">
              <w:rPr>
                <w:rFonts w:ascii="Times New Roman" w:eastAsia="Arial Unicode MS" w:hAnsi="Times New Roman" w:cs="Times New Roman"/>
                <w:sz w:val="20"/>
                <w:szCs w:val="20"/>
              </w:rPr>
              <w:t>Paviršiaus tankis gali būti nustatytas bet kuriuo įteisintu būdu</w:t>
            </w:r>
          </w:p>
        </w:tc>
        <w:tc>
          <w:tcPr>
            <w:tcW w:w="2000" w:type="dxa"/>
          </w:tcPr>
          <w:p w14:paraId="738611F2" w14:textId="15EA1E79"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7BAE34FC" w14:textId="77777777" w:rsidR="009D348B" w:rsidRDefault="009D348B" w:rsidP="009D348B">
            <w:pPr>
              <w:tabs>
                <w:tab w:val="left" w:pos="284"/>
              </w:tabs>
              <w:jc w:val="both"/>
              <w:rPr>
                <w:rFonts w:ascii="Times New Roman" w:eastAsia="Arial Unicode MS" w:hAnsi="Times New Roman" w:cs="Times New Roman"/>
              </w:rPr>
            </w:pPr>
          </w:p>
        </w:tc>
        <w:tc>
          <w:tcPr>
            <w:tcW w:w="1445" w:type="dxa"/>
          </w:tcPr>
          <w:p w14:paraId="56D1EB09" w14:textId="77777777" w:rsidR="009D348B" w:rsidRDefault="009D348B" w:rsidP="009D348B">
            <w:pPr>
              <w:tabs>
                <w:tab w:val="left" w:pos="284"/>
              </w:tabs>
              <w:jc w:val="both"/>
              <w:rPr>
                <w:rFonts w:ascii="Times New Roman" w:eastAsia="Arial Unicode MS" w:hAnsi="Times New Roman" w:cs="Times New Roman"/>
              </w:rPr>
            </w:pPr>
          </w:p>
        </w:tc>
      </w:tr>
      <w:tr w:rsidR="009D348B" w:rsidRPr="005613CD" w14:paraId="20C20B9F" w14:textId="729BA1AD" w:rsidTr="006A69AD">
        <w:tc>
          <w:tcPr>
            <w:tcW w:w="783" w:type="dxa"/>
          </w:tcPr>
          <w:p w14:paraId="2B0A5032" w14:textId="77777777" w:rsidR="009D348B" w:rsidRPr="005613CD"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5.3</w:t>
            </w:r>
          </w:p>
        </w:tc>
        <w:tc>
          <w:tcPr>
            <w:tcW w:w="2144" w:type="dxa"/>
          </w:tcPr>
          <w:p w14:paraId="45B36801" w14:textId="77777777" w:rsidR="009D348B" w:rsidRPr="005613CD" w:rsidRDefault="009D348B" w:rsidP="009D348B">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Lydimosi temperatūra, C</w:t>
            </w:r>
            <w:r w:rsidRPr="005613CD">
              <w:rPr>
                <w:rFonts w:ascii="Times New Roman" w:eastAsia="Arial Unicode MS" w:hAnsi="Times New Roman" w:cs="Times New Roman"/>
                <w:vertAlign w:val="superscript"/>
              </w:rPr>
              <w:t>0</w:t>
            </w:r>
          </w:p>
        </w:tc>
        <w:tc>
          <w:tcPr>
            <w:tcW w:w="2379" w:type="dxa"/>
          </w:tcPr>
          <w:p w14:paraId="66C2F30E" w14:textId="77777777" w:rsidR="009D348B" w:rsidRDefault="009D348B" w:rsidP="009D348B">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≥110 C</w:t>
            </w:r>
            <w:r w:rsidRPr="005613CD">
              <w:rPr>
                <w:rFonts w:ascii="Times New Roman" w:eastAsia="Arial Unicode MS" w:hAnsi="Times New Roman" w:cs="Times New Roman"/>
                <w:vertAlign w:val="superscript"/>
              </w:rPr>
              <w:t>0</w:t>
            </w:r>
          </w:p>
          <w:p w14:paraId="0EA9C00A" w14:textId="7C73490E" w:rsidR="009D348B" w:rsidRPr="00427A33" w:rsidRDefault="009D348B" w:rsidP="009D348B">
            <w:pPr>
              <w:tabs>
                <w:tab w:val="left" w:pos="284"/>
              </w:tabs>
              <w:jc w:val="both"/>
              <w:rPr>
                <w:rFonts w:ascii="Times New Roman" w:eastAsia="Arial Unicode MS" w:hAnsi="Times New Roman" w:cs="Times New Roman"/>
                <w:sz w:val="20"/>
                <w:szCs w:val="20"/>
              </w:rPr>
            </w:pPr>
            <w:r w:rsidRPr="00427A33">
              <w:rPr>
                <w:rFonts w:ascii="Times New Roman" w:eastAsia="Arial Unicode MS" w:hAnsi="Times New Roman" w:cs="Times New Roman"/>
                <w:sz w:val="20"/>
                <w:szCs w:val="20"/>
              </w:rPr>
              <w:t>Lydimosi temperatūra gali būti nustatyta bet kuriuo įteisintu būdu.</w:t>
            </w:r>
          </w:p>
        </w:tc>
        <w:tc>
          <w:tcPr>
            <w:tcW w:w="2000" w:type="dxa"/>
          </w:tcPr>
          <w:p w14:paraId="2138F2A9" w14:textId="0499EC64"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2BEFDBD4" w14:textId="77777777" w:rsidR="009D348B" w:rsidRDefault="009D348B" w:rsidP="009D348B">
            <w:pPr>
              <w:tabs>
                <w:tab w:val="left" w:pos="284"/>
              </w:tabs>
              <w:jc w:val="both"/>
              <w:rPr>
                <w:rFonts w:ascii="Times New Roman" w:eastAsia="Arial Unicode MS" w:hAnsi="Times New Roman" w:cs="Times New Roman"/>
              </w:rPr>
            </w:pPr>
          </w:p>
        </w:tc>
        <w:tc>
          <w:tcPr>
            <w:tcW w:w="1445" w:type="dxa"/>
          </w:tcPr>
          <w:p w14:paraId="57966122" w14:textId="77777777" w:rsidR="009D348B" w:rsidRDefault="009D348B" w:rsidP="009D348B">
            <w:pPr>
              <w:tabs>
                <w:tab w:val="left" w:pos="284"/>
              </w:tabs>
              <w:jc w:val="both"/>
              <w:rPr>
                <w:rFonts w:ascii="Times New Roman" w:eastAsia="Arial Unicode MS" w:hAnsi="Times New Roman" w:cs="Times New Roman"/>
              </w:rPr>
            </w:pPr>
          </w:p>
        </w:tc>
      </w:tr>
      <w:tr w:rsidR="009D348B" w:rsidRPr="00445CD0" w14:paraId="2BFCC081" w14:textId="77777777" w:rsidTr="00A112B6">
        <w:tc>
          <w:tcPr>
            <w:tcW w:w="10196" w:type="dxa"/>
            <w:gridSpan w:val="6"/>
          </w:tcPr>
          <w:p w14:paraId="66F6FAB4" w14:textId="3F939889" w:rsidR="009D348B" w:rsidRPr="00445CD0" w:rsidRDefault="009D348B" w:rsidP="009D348B">
            <w:pPr>
              <w:tabs>
                <w:tab w:val="left" w:pos="284"/>
              </w:tabs>
              <w:jc w:val="both"/>
              <w:rPr>
                <w:rFonts w:ascii="Times New Roman" w:eastAsia="Arial Unicode MS" w:hAnsi="Times New Roman" w:cs="Times New Roman"/>
                <w:b/>
                <w:bCs/>
              </w:rPr>
            </w:pPr>
            <w:r w:rsidRPr="00445CD0">
              <w:rPr>
                <w:rFonts w:ascii="Times New Roman" w:eastAsia="Arial Unicode MS" w:hAnsi="Times New Roman" w:cs="Times New Roman"/>
                <w:b/>
                <w:bCs/>
                <w:lang w:val="en-US"/>
              </w:rPr>
              <w:t>6</w:t>
            </w:r>
            <w:r w:rsidRPr="00445CD0">
              <w:rPr>
                <w:rFonts w:ascii="Times New Roman" w:eastAsia="Arial Unicode MS" w:hAnsi="Times New Roman" w:cs="Times New Roman"/>
                <w:b/>
                <w:bCs/>
              </w:rPr>
              <w:t>. Modelių spalvos</w:t>
            </w:r>
          </w:p>
        </w:tc>
      </w:tr>
      <w:tr w:rsidR="009D348B" w:rsidRPr="005613CD" w14:paraId="468F9F91" w14:textId="77777777" w:rsidTr="006A69AD">
        <w:tc>
          <w:tcPr>
            <w:tcW w:w="783" w:type="dxa"/>
          </w:tcPr>
          <w:p w14:paraId="43416BCA" w14:textId="16F5F970" w:rsidR="009D348B" w:rsidRDefault="009D348B" w:rsidP="009D348B">
            <w:pPr>
              <w:tabs>
                <w:tab w:val="left" w:pos="284"/>
              </w:tabs>
              <w:rPr>
                <w:rFonts w:ascii="Times New Roman" w:eastAsia="Arial Unicode MS" w:hAnsi="Times New Roman" w:cs="Times New Roman"/>
              </w:rPr>
            </w:pPr>
            <w:r>
              <w:rPr>
                <w:rFonts w:ascii="Times New Roman" w:eastAsia="Arial Unicode MS" w:hAnsi="Times New Roman" w:cs="Times New Roman"/>
              </w:rPr>
              <w:t>6.1</w:t>
            </w:r>
          </w:p>
        </w:tc>
        <w:tc>
          <w:tcPr>
            <w:tcW w:w="2144" w:type="dxa"/>
          </w:tcPr>
          <w:p w14:paraId="3FD10E68" w14:textId="3B1FE5CB" w:rsidR="009D348B" w:rsidRPr="005613CD" w:rsidRDefault="009D348B" w:rsidP="009D348B">
            <w:pPr>
              <w:tabs>
                <w:tab w:val="left" w:pos="284"/>
              </w:tabs>
              <w:rPr>
                <w:rFonts w:ascii="Times New Roman" w:eastAsia="Arial Unicode MS" w:hAnsi="Times New Roman" w:cs="Times New Roman"/>
              </w:rPr>
            </w:pPr>
            <w:r>
              <w:rPr>
                <w:rFonts w:ascii="Times New Roman" w:hAnsi="Times New Roman" w:cs="Times New Roman"/>
                <w:bCs/>
                <w:color w:val="000000" w:themeColor="text1"/>
              </w:rPr>
              <w:t>Visų modelių (vyriško ir moteriško) pagrindinio audinio s</w:t>
            </w:r>
            <w:r w:rsidRPr="007B0CA7">
              <w:rPr>
                <w:rFonts w:ascii="Times New Roman" w:hAnsi="Times New Roman" w:cs="Times New Roman"/>
                <w:bCs/>
                <w:color w:val="000000" w:themeColor="text1"/>
              </w:rPr>
              <w:t>pal</w:t>
            </w:r>
            <w:r>
              <w:rPr>
                <w:rFonts w:ascii="Times New Roman" w:hAnsi="Times New Roman" w:cs="Times New Roman"/>
                <w:bCs/>
                <w:color w:val="000000" w:themeColor="text1"/>
              </w:rPr>
              <w:t>vos variantas</w:t>
            </w:r>
          </w:p>
        </w:tc>
        <w:tc>
          <w:tcPr>
            <w:tcW w:w="2379" w:type="dxa"/>
          </w:tcPr>
          <w:p w14:paraId="52228672" w14:textId="7188B8B4" w:rsidR="009D348B" w:rsidRPr="00F561AC" w:rsidRDefault="009D348B" w:rsidP="009D348B">
            <w:pPr>
              <w:spacing w:after="100" w:afterAutospacing="1"/>
              <w:rPr>
                <w:rFonts w:ascii="Times New Roman" w:hAnsi="Times New Roman" w:cs="Times New Roman"/>
              </w:rPr>
            </w:pPr>
            <w:r w:rsidRPr="008A33E7">
              <w:rPr>
                <w:rFonts w:ascii="Times New Roman" w:hAnsi="Times New Roman" w:cs="Times New Roman"/>
              </w:rPr>
              <w:t>Pagrindinio audinio spalva pagal Pantone Textile Color katalogą – Black C, Process Black C, Black 6C arba spalvos artimos nurodytoms Pantone spalvyno spalvoms</w:t>
            </w:r>
            <w:r>
              <w:rPr>
                <w:rFonts w:ascii="Times New Roman" w:hAnsi="Times New Roman" w:cs="Times New Roman"/>
              </w:rPr>
              <w:t>.</w:t>
            </w:r>
          </w:p>
        </w:tc>
        <w:tc>
          <w:tcPr>
            <w:tcW w:w="2000" w:type="dxa"/>
          </w:tcPr>
          <w:p w14:paraId="118C9504"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593D6682" w14:textId="77777777" w:rsidR="009D348B" w:rsidRDefault="009D348B" w:rsidP="009D348B">
            <w:pPr>
              <w:tabs>
                <w:tab w:val="left" w:pos="284"/>
              </w:tabs>
              <w:jc w:val="both"/>
              <w:rPr>
                <w:rFonts w:ascii="Times New Roman" w:eastAsia="Arial Unicode MS" w:hAnsi="Times New Roman" w:cs="Times New Roman"/>
              </w:rPr>
            </w:pPr>
          </w:p>
        </w:tc>
        <w:tc>
          <w:tcPr>
            <w:tcW w:w="1445" w:type="dxa"/>
          </w:tcPr>
          <w:p w14:paraId="239281F0" w14:textId="77777777" w:rsidR="009D348B" w:rsidRDefault="009D348B" w:rsidP="009D348B">
            <w:pPr>
              <w:tabs>
                <w:tab w:val="left" w:pos="284"/>
              </w:tabs>
              <w:jc w:val="both"/>
              <w:rPr>
                <w:rFonts w:ascii="Times New Roman" w:eastAsia="Arial Unicode MS" w:hAnsi="Times New Roman" w:cs="Times New Roman"/>
              </w:rPr>
            </w:pPr>
          </w:p>
        </w:tc>
      </w:tr>
      <w:tr w:rsidR="009D348B" w:rsidRPr="005613CD" w14:paraId="3C99E987" w14:textId="77777777" w:rsidTr="006A69AD">
        <w:tc>
          <w:tcPr>
            <w:tcW w:w="783" w:type="dxa"/>
          </w:tcPr>
          <w:p w14:paraId="5CE8C7E4" w14:textId="29E2FB90" w:rsidR="009D348B" w:rsidRDefault="009D348B" w:rsidP="009D348B">
            <w:pPr>
              <w:tabs>
                <w:tab w:val="left" w:pos="284"/>
              </w:tabs>
              <w:jc w:val="both"/>
              <w:rPr>
                <w:rFonts w:ascii="Times New Roman" w:eastAsia="Arial Unicode MS" w:hAnsi="Times New Roman" w:cs="Times New Roman"/>
              </w:rPr>
            </w:pPr>
            <w:r>
              <w:rPr>
                <w:rFonts w:ascii="Times New Roman" w:eastAsia="Arial Unicode MS" w:hAnsi="Times New Roman" w:cs="Times New Roman"/>
              </w:rPr>
              <w:t>6.2</w:t>
            </w:r>
          </w:p>
        </w:tc>
        <w:tc>
          <w:tcPr>
            <w:tcW w:w="2144" w:type="dxa"/>
          </w:tcPr>
          <w:p w14:paraId="694965EB" w14:textId="337D85F4" w:rsidR="009D348B" w:rsidRDefault="009D348B" w:rsidP="009D348B">
            <w:pPr>
              <w:spacing w:after="100" w:afterAutospacing="1"/>
              <w:rPr>
                <w:rFonts w:ascii="Times New Roman" w:hAnsi="Times New Roman" w:cs="Times New Roman"/>
                <w:bCs/>
                <w:color w:val="000000" w:themeColor="text1"/>
              </w:rPr>
            </w:pPr>
            <w:r>
              <w:rPr>
                <w:rFonts w:ascii="Times New Roman" w:hAnsi="Times New Roman" w:cs="Times New Roman"/>
                <w:bCs/>
                <w:color w:val="000000" w:themeColor="text1"/>
              </w:rPr>
              <w:t>Kitų striukės sluoksnių, išskyrus pagrindinį audinį</w:t>
            </w:r>
          </w:p>
        </w:tc>
        <w:tc>
          <w:tcPr>
            <w:tcW w:w="2379" w:type="dxa"/>
          </w:tcPr>
          <w:p w14:paraId="3FD7DE62" w14:textId="5052EAB2" w:rsidR="009D348B" w:rsidRPr="008A33E7" w:rsidRDefault="009D348B" w:rsidP="009D348B">
            <w:pPr>
              <w:spacing w:after="100" w:afterAutospacing="1"/>
              <w:rPr>
                <w:rFonts w:ascii="Times New Roman" w:hAnsi="Times New Roman" w:cs="Times New Roman"/>
              </w:rPr>
            </w:pPr>
            <w:r w:rsidRPr="00F561AC">
              <w:rPr>
                <w:rFonts w:ascii="Times New Roman" w:eastAsia="Arial Unicode MS" w:hAnsi="Times New Roman" w:cs="Times New Roman"/>
              </w:rPr>
              <w:t>Visų striukės sluoksnių spalvos turi tarpusavyje derėti.</w:t>
            </w:r>
          </w:p>
        </w:tc>
        <w:tc>
          <w:tcPr>
            <w:tcW w:w="2000" w:type="dxa"/>
          </w:tcPr>
          <w:p w14:paraId="577B32A9"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2C536E2A" w14:textId="77777777" w:rsidR="009D348B" w:rsidRDefault="009D348B" w:rsidP="009D348B">
            <w:pPr>
              <w:tabs>
                <w:tab w:val="left" w:pos="284"/>
              </w:tabs>
              <w:jc w:val="both"/>
              <w:rPr>
                <w:rFonts w:ascii="Times New Roman" w:eastAsia="Arial Unicode MS" w:hAnsi="Times New Roman" w:cs="Times New Roman"/>
              </w:rPr>
            </w:pPr>
          </w:p>
        </w:tc>
        <w:tc>
          <w:tcPr>
            <w:tcW w:w="1445" w:type="dxa"/>
          </w:tcPr>
          <w:p w14:paraId="17B602E6" w14:textId="77777777" w:rsidR="009D348B" w:rsidRDefault="009D348B" w:rsidP="009D348B">
            <w:pPr>
              <w:tabs>
                <w:tab w:val="left" w:pos="284"/>
              </w:tabs>
              <w:jc w:val="both"/>
              <w:rPr>
                <w:rFonts w:ascii="Times New Roman" w:eastAsia="Arial Unicode MS" w:hAnsi="Times New Roman" w:cs="Times New Roman"/>
              </w:rPr>
            </w:pPr>
          </w:p>
        </w:tc>
      </w:tr>
      <w:tr w:rsidR="009D348B" w:rsidRPr="009E6476" w14:paraId="4E929A96" w14:textId="77777777" w:rsidTr="007C2FF2">
        <w:tc>
          <w:tcPr>
            <w:tcW w:w="10196" w:type="dxa"/>
            <w:gridSpan w:val="6"/>
          </w:tcPr>
          <w:p w14:paraId="3198D0E4" w14:textId="2DEF7073" w:rsidR="009D348B" w:rsidRPr="009E6476" w:rsidRDefault="009B462B" w:rsidP="009D348B">
            <w:pPr>
              <w:tabs>
                <w:tab w:val="left" w:pos="284"/>
              </w:tabs>
              <w:jc w:val="both"/>
              <w:rPr>
                <w:rFonts w:ascii="Times New Roman" w:eastAsia="Arial Unicode MS" w:hAnsi="Times New Roman" w:cs="Times New Roman"/>
                <w:b/>
                <w:bCs/>
              </w:rPr>
            </w:pPr>
            <w:r>
              <w:rPr>
                <w:rFonts w:ascii="Times New Roman" w:eastAsia="Arial Unicode MS" w:hAnsi="Times New Roman" w:cs="Times New Roman"/>
                <w:b/>
                <w:bCs/>
              </w:rPr>
              <w:t>7</w:t>
            </w:r>
            <w:r w:rsidR="009D348B" w:rsidRPr="009E6476">
              <w:rPr>
                <w:rFonts w:ascii="Times New Roman" w:eastAsia="Arial Unicode MS" w:hAnsi="Times New Roman" w:cs="Times New Roman"/>
                <w:b/>
                <w:bCs/>
              </w:rPr>
              <w:t>. Atšvaitiniai elementai</w:t>
            </w:r>
          </w:p>
        </w:tc>
      </w:tr>
      <w:tr w:rsidR="009D348B" w:rsidRPr="005613CD" w14:paraId="161C275B" w14:textId="77777777" w:rsidTr="006A69AD">
        <w:tc>
          <w:tcPr>
            <w:tcW w:w="783" w:type="dxa"/>
          </w:tcPr>
          <w:p w14:paraId="46BA5524" w14:textId="528E93B1" w:rsidR="009D348B" w:rsidRPr="00B1084A" w:rsidRDefault="009B462B" w:rsidP="009D348B">
            <w:pPr>
              <w:tabs>
                <w:tab w:val="left" w:pos="284"/>
              </w:tabs>
              <w:jc w:val="both"/>
              <w:rPr>
                <w:rFonts w:ascii="Times New Roman" w:eastAsia="Arial Unicode MS" w:hAnsi="Times New Roman" w:cs="Times New Roman"/>
                <w:lang w:val="en-US"/>
              </w:rPr>
            </w:pPr>
            <w:r>
              <w:rPr>
                <w:rFonts w:ascii="Times New Roman" w:eastAsia="Arial Unicode MS" w:hAnsi="Times New Roman" w:cs="Times New Roman"/>
                <w:lang w:val="en-US"/>
              </w:rPr>
              <w:t>7</w:t>
            </w:r>
            <w:r w:rsidR="009D348B">
              <w:rPr>
                <w:rFonts w:ascii="Times New Roman" w:eastAsia="Arial Unicode MS" w:hAnsi="Times New Roman" w:cs="Times New Roman"/>
                <w:lang w:val="en-US"/>
              </w:rPr>
              <w:t>.1</w:t>
            </w:r>
          </w:p>
        </w:tc>
        <w:tc>
          <w:tcPr>
            <w:tcW w:w="2144" w:type="dxa"/>
          </w:tcPr>
          <w:p w14:paraId="75611679" w14:textId="4D9DA5D8" w:rsidR="009D348B" w:rsidRPr="00445CD0" w:rsidRDefault="009D348B" w:rsidP="009D348B">
            <w:pPr>
              <w:tabs>
                <w:tab w:val="left" w:pos="284"/>
              </w:tabs>
              <w:jc w:val="both"/>
              <w:rPr>
                <w:rFonts w:ascii="Times New Roman" w:eastAsia="Arial Unicode MS" w:hAnsi="Times New Roman" w:cs="Times New Roman"/>
              </w:rPr>
            </w:pPr>
            <w:r w:rsidRPr="00A35E87">
              <w:rPr>
                <w:rFonts w:ascii="Times New Roman" w:hAnsi="Times New Roman" w:cs="Times New Roman"/>
                <w:i/>
                <w:iCs/>
                <w:color w:val="000000" w:themeColor="text1"/>
              </w:rPr>
              <w:t>Atšvaiti</w:t>
            </w:r>
            <w:r>
              <w:rPr>
                <w:rFonts w:ascii="Times New Roman" w:hAnsi="Times New Roman" w:cs="Times New Roman"/>
                <w:i/>
                <w:iCs/>
                <w:color w:val="000000" w:themeColor="text1"/>
              </w:rPr>
              <w:t xml:space="preserve">nės striukės juostos/ elementai </w:t>
            </w:r>
          </w:p>
        </w:tc>
        <w:tc>
          <w:tcPr>
            <w:tcW w:w="2379" w:type="dxa"/>
          </w:tcPr>
          <w:p w14:paraId="28A81C57" w14:textId="379295C8" w:rsidR="009D348B" w:rsidRPr="00445CD0" w:rsidRDefault="009D348B" w:rsidP="009D348B">
            <w:pPr>
              <w:spacing w:after="100" w:afterAutospacing="1"/>
              <w:rPr>
                <w:rFonts w:ascii="Times New Roman" w:hAnsi="Times New Roman" w:cs="Times New Roman"/>
                <w:bCs/>
              </w:rPr>
            </w:pPr>
            <w:r w:rsidRPr="009E6476">
              <w:rPr>
                <w:rFonts w:ascii="Times New Roman" w:hAnsi="Times New Roman" w:cs="Times New Roman"/>
                <w:color w:val="000000" w:themeColor="text1"/>
              </w:rPr>
              <w:t xml:space="preserve">Striukėje  turi būti įkomponuotos šviesą atspindinčios juostos ar elementai, kurios atitinka matomumo ir saugumo reikalavimus, tačiau yra subtiliai įkomponuotos į bendrą striukės dizainą, vengiant standartinės darbo drabužių estetikos (derinama su Pirkėju). </w:t>
            </w:r>
          </w:p>
        </w:tc>
        <w:tc>
          <w:tcPr>
            <w:tcW w:w="2000" w:type="dxa"/>
          </w:tcPr>
          <w:p w14:paraId="5453FD29" w14:textId="77777777" w:rsidR="009D348B" w:rsidRPr="005613CD" w:rsidRDefault="009D348B" w:rsidP="009D348B">
            <w:pPr>
              <w:tabs>
                <w:tab w:val="left" w:pos="284"/>
              </w:tabs>
              <w:jc w:val="both"/>
              <w:rPr>
                <w:rFonts w:ascii="Times New Roman" w:eastAsia="Arial Unicode MS" w:hAnsi="Times New Roman" w:cs="Times New Roman"/>
              </w:rPr>
            </w:pPr>
          </w:p>
        </w:tc>
        <w:tc>
          <w:tcPr>
            <w:tcW w:w="1445" w:type="dxa"/>
          </w:tcPr>
          <w:p w14:paraId="3523F9A4" w14:textId="77777777" w:rsidR="009D348B" w:rsidRDefault="009D348B" w:rsidP="009D348B">
            <w:pPr>
              <w:tabs>
                <w:tab w:val="left" w:pos="284"/>
              </w:tabs>
              <w:jc w:val="both"/>
              <w:rPr>
                <w:rFonts w:ascii="Times New Roman" w:eastAsia="Arial Unicode MS" w:hAnsi="Times New Roman" w:cs="Times New Roman"/>
              </w:rPr>
            </w:pPr>
          </w:p>
        </w:tc>
        <w:tc>
          <w:tcPr>
            <w:tcW w:w="1445" w:type="dxa"/>
          </w:tcPr>
          <w:p w14:paraId="402CEA0F" w14:textId="77777777" w:rsidR="009D348B" w:rsidRDefault="009D348B" w:rsidP="009D348B">
            <w:pPr>
              <w:tabs>
                <w:tab w:val="left" w:pos="284"/>
              </w:tabs>
              <w:jc w:val="both"/>
              <w:rPr>
                <w:rFonts w:ascii="Times New Roman" w:eastAsia="Arial Unicode MS" w:hAnsi="Times New Roman" w:cs="Times New Roman"/>
              </w:rPr>
            </w:pPr>
          </w:p>
        </w:tc>
      </w:tr>
    </w:tbl>
    <w:p w14:paraId="4F449E83" w14:textId="77777777" w:rsidR="006A69AD" w:rsidRPr="00FF1D44" w:rsidRDefault="006A69AD" w:rsidP="006A69AD">
      <w:pPr>
        <w:spacing w:after="100" w:afterAutospacing="1"/>
        <w:jc w:val="both"/>
        <w:rPr>
          <w:rFonts w:ascii="Times New Roman" w:hAnsi="Times New Roman" w:cs="Times New Roman"/>
          <w:lang w:val="lt-LT"/>
        </w:rPr>
      </w:pPr>
    </w:p>
    <w:p w14:paraId="5B7A295D" w14:textId="77777777" w:rsidR="00112CA1" w:rsidRDefault="00112CA1" w:rsidP="00112CA1">
      <w:pPr>
        <w:tabs>
          <w:tab w:val="left" w:pos="284"/>
        </w:tabs>
        <w:spacing w:after="0"/>
        <w:jc w:val="both"/>
        <w:rPr>
          <w:rFonts w:ascii="Times New Roman" w:eastAsia="Arial Unicode MS" w:hAnsi="Times New Roman" w:cs="Times New Roman"/>
          <w:i/>
          <w:iCs/>
          <w:color w:val="0070C0"/>
          <w:kern w:val="0"/>
          <w:sz w:val="16"/>
          <w:szCs w:val="16"/>
          <w:lang w:val="lt-LT"/>
          <w14:ligatures w14:val="none"/>
        </w:rPr>
      </w:pPr>
    </w:p>
    <w:p w14:paraId="1FFFE733" w14:textId="7FB94CA2" w:rsidR="00112CA1" w:rsidRPr="00D36B2B" w:rsidRDefault="00112CA1" w:rsidP="00D36B2B">
      <w:pPr>
        <w:pStyle w:val="ListParagraph"/>
        <w:numPr>
          <w:ilvl w:val="0"/>
          <w:numId w:val="23"/>
        </w:numPr>
        <w:pBdr>
          <w:top w:val="single" w:sz="4" w:space="1" w:color="auto"/>
          <w:bottom w:val="single" w:sz="4" w:space="1" w:color="auto"/>
        </w:pBdr>
        <w:tabs>
          <w:tab w:val="left" w:pos="284"/>
        </w:tabs>
        <w:spacing w:after="0"/>
        <w:rPr>
          <w:rFonts w:ascii="Times New Roman" w:eastAsia="Times New Roman" w:hAnsi="Times New Roman" w:cs="Times New Roman"/>
          <w:b/>
          <w:bCs/>
          <w:color w:val="000000"/>
          <w:kern w:val="0"/>
          <w:sz w:val="24"/>
          <w:szCs w:val="24"/>
          <w:lang w:val="lt-LT" w:eastAsia="lt-LT"/>
          <w14:ligatures w14:val="none"/>
        </w:rPr>
      </w:pPr>
      <w:r w:rsidRPr="00D36B2B">
        <w:rPr>
          <w:rFonts w:ascii="Times New Roman" w:eastAsia="Arial Unicode MS" w:hAnsi="Times New Roman" w:cs="Times New Roman"/>
          <w:b/>
          <w:bCs/>
          <w:kern w:val="0"/>
          <w:sz w:val="24"/>
          <w:szCs w:val="24"/>
          <w:lang w:val="lt-LT"/>
          <w14:ligatures w14:val="none"/>
        </w:rPr>
        <w:t>GARANTIJOS TERMINAS</w:t>
      </w:r>
      <w:r w:rsidRPr="00D36B2B">
        <w:rPr>
          <w:rFonts w:ascii="Times New Roman" w:eastAsia="Arial Unicode MS" w:hAnsi="Times New Roman" w:cs="Times New Roman"/>
          <w:kern w:val="0"/>
          <w:sz w:val="24"/>
          <w:szCs w:val="24"/>
          <w:lang w:val="lt-LT"/>
          <w14:ligatures w14:val="none"/>
        </w:rPr>
        <w:tab/>
      </w:r>
    </w:p>
    <w:p w14:paraId="2E707CE6" w14:textId="77777777" w:rsidR="00417E7A" w:rsidRPr="00417E7A" w:rsidRDefault="00417E7A" w:rsidP="00417E7A">
      <w:pPr>
        <w:tabs>
          <w:tab w:val="left" w:pos="426"/>
        </w:tabs>
        <w:spacing w:after="0"/>
        <w:jc w:val="both"/>
        <w:rPr>
          <w:rFonts w:ascii="Times New Roman" w:eastAsia="Arial Unicode MS" w:hAnsi="Times New Roman" w:cs="Times New Roman"/>
          <w:kern w:val="0"/>
          <w:lang w:val="lt-LT"/>
          <w14:ligatures w14:val="none"/>
        </w:rPr>
      </w:pPr>
    </w:p>
    <w:p w14:paraId="59A4EB3D" w14:textId="77777777" w:rsidR="00D36B2B" w:rsidRDefault="007B2E41"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eastAsia="Arial Unicode MS" w:hAnsi="Times New Roman" w:cs="Times New Roman"/>
          <w:kern w:val="0"/>
          <w:lang w:val="lt-LT"/>
          <w14:ligatures w14:val="none"/>
        </w:rPr>
        <w:lastRenderedPageBreak/>
        <w:t>Prekėms nustatomas Tiekėjo pasiūlytas arba Prekių gamintojo taikomas Garantinis terminas, tačiau bet kokiu atveju ne trumpesnis</w:t>
      </w:r>
      <w:r w:rsidR="00BA70BF" w:rsidRPr="00D36B2B">
        <w:rPr>
          <w:rFonts w:ascii="Times New Roman" w:eastAsia="Arial Unicode MS" w:hAnsi="Times New Roman" w:cs="Times New Roman"/>
          <w:kern w:val="0"/>
          <w:lang w:val="lt-LT"/>
          <w14:ligatures w14:val="none"/>
        </w:rPr>
        <w:t xml:space="preserve"> kaip </w:t>
      </w:r>
      <w:r w:rsidR="00BA70BF" w:rsidRPr="00D36B2B">
        <w:rPr>
          <w:rFonts w:ascii="Times New Roman" w:eastAsia="Arial Unicode MS" w:hAnsi="Times New Roman" w:cs="Times New Roman"/>
          <w:kern w:val="0"/>
          <w14:ligatures w14:val="none"/>
        </w:rPr>
        <w:t>18 m</w:t>
      </w:r>
      <w:r w:rsidR="00BA70BF" w:rsidRPr="00D36B2B">
        <w:rPr>
          <w:rFonts w:ascii="Times New Roman" w:eastAsia="Arial Unicode MS" w:hAnsi="Times New Roman" w:cs="Times New Roman"/>
          <w:kern w:val="0"/>
          <w:lang w:val="lt-LT"/>
          <w14:ligatures w14:val="none"/>
        </w:rPr>
        <w:t xml:space="preserve">ėn. Garantinis terminas skaičiuojamas nuo Prekių priėmimo – perdavimo akto pasirašymo dienos. </w:t>
      </w:r>
    </w:p>
    <w:p w14:paraId="2CC000EC" w14:textId="75749CD7" w:rsidR="00D36B2B" w:rsidRPr="00D36B2B" w:rsidRDefault="005B7BE5"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hAnsi="Times New Roman" w:cs="Times New Roman"/>
          <w:lang w:val="lt-LT"/>
        </w:rPr>
        <w:t xml:space="preserve">Tiekėjas įsipareigoja visas </w:t>
      </w:r>
      <w:r w:rsidR="00CB3CDC">
        <w:rPr>
          <w:rFonts w:ascii="Times New Roman" w:hAnsi="Times New Roman" w:cs="Times New Roman"/>
          <w:lang w:val="lt-LT"/>
        </w:rPr>
        <w:t>P</w:t>
      </w:r>
      <w:r w:rsidRPr="00D36B2B">
        <w:rPr>
          <w:rFonts w:ascii="Times New Roman" w:hAnsi="Times New Roman" w:cs="Times New Roman"/>
          <w:lang w:val="lt-LT"/>
        </w:rPr>
        <w:t>rekes pasiūti laikantis techninės specifikacijos reikalavimų.</w:t>
      </w:r>
    </w:p>
    <w:p w14:paraId="3885E675" w14:textId="77777777" w:rsidR="00D36B2B" w:rsidRPr="00D36B2B" w:rsidRDefault="005B7BE5"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hAnsi="Times New Roman" w:cs="Times New Roman"/>
          <w:lang w:val="lt-LT"/>
        </w:rPr>
        <w:t>Visos Prekės bei medžiagos, turi būti kokybiškos, be defektų.</w:t>
      </w:r>
    </w:p>
    <w:p w14:paraId="63BB3A22" w14:textId="77777777" w:rsidR="00D36B2B" w:rsidRPr="00D36B2B" w:rsidRDefault="005B7BE5"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hAnsi="Times New Roman" w:cs="Times New Roman"/>
          <w:lang w:val="lt-LT"/>
        </w:rPr>
        <w:t>Prekės siuvamos išmatavus darbuotojus ir pritaikius dydžius.</w:t>
      </w:r>
    </w:p>
    <w:p w14:paraId="1AE755D4" w14:textId="03B2217C" w:rsidR="005B7BE5" w:rsidRPr="00D36B2B" w:rsidRDefault="00B9753D"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eastAsia="Arial Unicode MS" w:hAnsi="Times New Roman" w:cs="Times New Roman"/>
          <w:kern w:val="0"/>
          <w:lang w:val="lt-LT"/>
          <w14:ligatures w14:val="none"/>
        </w:rPr>
        <w:t xml:space="preserve">Kai pristatytos Prekės turi trūkumų/ defektų, neatitinka Sutarties reikalavimų, vadovaujamasis </w:t>
      </w:r>
      <w:r w:rsidRPr="00D36B2B">
        <w:rPr>
          <w:rFonts w:ascii="Times New Roman" w:eastAsia="Arial Unicode MS" w:hAnsi="Times New Roman" w:cs="Times New Roman"/>
          <w:i/>
          <w:iCs/>
          <w:kern w:val="0"/>
          <w:lang w:val="lt-LT"/>
          <w14:ligatures w14:val="none"/>
        </w:rPr>
        <w:t xml:space="preserve">Trūkumų šalinimo tvarka. </w:t>
      </w:r>
    </w:p>
    <w:p w14:paraId="77DB64F8" w14:textId="77777777" w:rsidR="005B7BE5" w:rsidRDefault="005B7BE5" w:rsidP="00955C25">
      <w:pPr>
        <w:pStyle w:val="ListParagraph"/>
        <w:tabs>
          <w:tab w:val="left" w:pos="284"/>
          <w:tab w:val="left" w:pos="426"/>
        </w:tabs>
        <w:spacing w:after="0"/>
        <w:ind w:left="360"/>
        <w:rPr>
          <w:rFonts w:ascii="Times New Roman" w:eastAsia="Arial Unicode MS" w:hAnsi="Times New Roman" w:cs="Times New Roman"/>
          <w:kern w:val="0"/>
          <w:lang w:val="lt-LT"/>
          <w14:ligatures w14:val="none"/>
        </w:rPr>
      </w:pPr>
    </w:p>
    <w:p w14:paraId="057B9BC1" w14:textId="42468337" w:rsidR="00112CA1" w:rsidRPr="00AB4A4D" w:rsidRDefault="00112CA1" w:rsidP="00BC5425">
      <w:pPr>
        <w:pStyle w:val="ListParagraph"/>
        <w:numPr>
          <w:ilvl w:val="1"/>
          <w:numId w:val="11"/>
        </w:numPr>
        <w:tabs>
          <w:tab w:val="left" w:pos="284"/>
          <w:tab w:val="left" w:pos="426"/>
        </w:tabs>
        <w:spacing w:after="0"/>
        <w:rPr>
          <w:rFonts w:ascii="Times New Roman" w:eastAsia="Arial Unicode MS" w:hAnsi="Times New Roman" w:cs="Times New Roman"/>
          <w:kern w:val="0"/>
          <w:sz w:val="24"/>
          <w:szCs w:val="24"/>
          <w:lang w:val="lt-LT"/>
          <w14:ligatures w14:val="none"/>
        </w:rPr>
      </w:pPr>
      <w:r w:rsidRPr="00AB6D04">
        <w:rPr>
          <w:rFonts w:ascii="Times New Roman" w:eastAsia="Arial Unicode MS" w:hAnsi="Times New Roman" w:cs="Times New Roman"/>
          <w:b/>
          <w:bCs/>
          <w:kern w:val="0"/>
          <w:sz w:val="24"/>
          <w:szCs w:val="24"/>
          <w:lang w:val="lt-LT"/>
          <w14:ligatures w14:val="none"/>
        </w:rPr>
        <w:t>APLINKOS APSAUGOS REIKALAVIMAI</w:t>
      </w:r>
    </w:p>
    <w:p w14:paraId="755346A5" w14:textId="77777777" w:rsidR="00992908" w:rsidRPr="00FF0459" w:rsidRDefault="00992908" w:rsidP="00992908">
      <w:pPr>
        <w:pStyle w:val="elementtoproof"/>
        <w:ind w:left="720"/>
        <w:jc w:val="both"/>
        <w:rPr>
          <w:rFonts w:ascii="Times New Roman" w:eastAsia="Times New Roman" w:hAnsi="Times New Roman" w:cs="Times New Roman"/>
          <w:color w:val="000000"/>
          <w:sz w:val="22"/>
          <w:szCs w:val="22"/>
        </w:rPr>
      </w:pPr>
    </w:p>
    <w:p w14:paraId="12C6D625" w14:textId="62842E64" w:rsidR="00BD11FE" w:rsidRPr="00FF0459" w:rsidRDefault="00013606" w:rsidP="00BD11FE">
      <w:pPr>
        <w:pStyle w:val="ListParagraph"/>
        <w:numPr>
          <w:ilvl w:val="2"/>
          <w:numId w:val="11"/>
        </w:numPr>
        <w:tabs>
          <w:tab w:val="left" w:pos="284"/>
          <w:tab w:val="left" w:pos="426"/>
        </w:tabs>
        <w:spacing w:after="0"/>
        <w:rPr>
          <w:rFonts w:ascii="Times New Roman" w:eastAsia="Arial Unicode MS" w:hAnsi="Times New Roman" w:cs="Times New Roman"/>
          <w:i/>
          <w:iCs/>
          <w:kern w:val="0"/>
          <w:lang w:val="lt-LT"/>
          <w14:ligatures w14:val="none"/>
        </w:rPr>
      </w:pPr>
      <w:r>
        <w:rPr>
          <w:rFonts w:ascii="Times New Roman" w:eastAsia="Arial Unicode MS" w:hAnsi="Times New Roman" w:cs="Times New Roman"/>
          <w:i/>
          <w:iCs/>
          <w:kern w:val="0"/>
          <w:lang w:val="lt-LT"/>
          <w14:ligatures w14:val="none"/>
        </w:rPr>
        <w:t>Antrinė p</w:t>
      </w:r>
      <w:r w:rsidR="00525B25" w:rsidRPr="00FF0459">
        <w:rPr>
          <w:rFonts w:ascii="Times New Roman" w:eastAsia="Arial Unicode MS" w:hAnsi="Times New Roman" w:cs="Times New Roman"/>
          <w:i/>
          <w:iCs/>
          <w:kern w:val="0"/>
          <w:lang w:val="lt-LT"/>
          <w14:ligatures w14:val="none"/>
        </w:rPr>
        <w:t>akuotė:</w:t>
      </w:r>
    </w:p>
    <w:p w14:paraId="145F3BB7" w14:textId="77777777" w:rsidR="00316743" w:rsidRPr="00A8650D" w:rsidRDefault="00D44449" w:rsidP="00B137C9">
      <w:pPr>
        <w:pStyle w:val="ListParagraph"/>
        <w:numPr>
          <w:ilvl w:val="3"/>
          <w:numId w:val="11"/>
        </w:numPr>
        <w:tabs>
          <w:tab w:val="left" w:pos="284"/>
          <w:tab w:val="left" w:pos="426"/>
        </w:tabs>
        <w:spacing w:after="0"/>
        <w:jc w:val="both"/>
        <w:rPr>
          <w:rFonts w:ascii="Times New Roman" w:eastAsia="Arial Unicode MS" w:hAnsi="Times New Roman" w:cs="Times New Roman"/>
          <w:i/>
          <w:iCs/>
          <w:kern w:val="0"/>
          <w:lang w:val="lt-LT"/>
          <w14:ligatures w14:val="none"/>
        </w:rPr>
      </w:pPr>
      <w:r w:rsidRPr="00FF0459">
        <w:rPr>
          <w:rFonts w:ascii="Times New Roman" w:hAnsi="Times New Roman" w:cs="Times New Roman"/>
          <w:shd w:val="clear" w:color="auto" w:fill="FFFFFF"/>
          <w:lang w:val="lt-LT"/>
        </w:rPr>
        <w:t xml:space="preserve">Jeigu Prekės supakuojamos į antrinę pakuotę, ji turi būti perdirbamoji pakuotė pagal Lietuvos Respublikos mokesčio už aplinkos teršimą įstatymo nuostatas ir (ar) turi būti vienalytė (homogeniška) pakuotė, pagaminta iš vienos rūšies medžiagos. </w:t>
      </w:r>
    </w:p>
    <w:p w14:paraId="356DCACA" w14:textId="77777777" w:rsidR="00952727" w:rsidRPr="00952727" w:rsidRDefault="00952727" w:rsidP="00952727">
      <w:pPr>
        <w:pStyle w:val="ListParagraph"/>
        <w:tabs>
          <w:tab w:val="left" w:pos="284"/>
          <w:tab w:val="left" w:pos="426"/>
        </w:tabs>
        <w:spacing w:after="0"/>
        <w:jc w:val="both"/>
        <w:rPr>
          <w:rFonts w:ascii="Times New Roman" w:eastAsia="Arial Unicode MS" w:hAnsi="Times New Roman" w:cs="Times New Roman"/>
          <w:i/>
          <w:iCs/>
          <w:kern w:val="0"/>
          <w:sz w:val="24"/>
          <w:szCs w:val="24"/>
          <w:lang w:val="lt-LT"/>
          <w14:ligatures w14:val="none"/>
        </w:rPr>
      </w:pPr>
    </w:p>
    <w:tbl>
      <w:tblPr>
        <w:tblW w:w="5000" w:type="pct"/>
        <w:tblCellMar>
          <w:left w:w="0" w:type="dxa"/>
          <w:right w:w="0" w:type="dxa"/>
        </w:tblCellMar>
        <w:tblLook w:val="04A0" w:firstRow="1" w:lastRow="0" w:firstColumn="1" w:lastColumn="0" w:noHBand="0" w:noVBand="1"/>
      </w:tblPr>
      <w:tblGrid>
        <w:gridCol w:w="841"/>
        <w:gridCol w:w="3826"/>
        <w:gridCol w:w="5519"/>
      </w:tblGrid>
      <w:tr w:rsidR="00952727" w:rsidRPr="002D21FE" w14:paraId="271C8E1A" w14:textId="77777777" w:rsidTr="00EC265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8D2EB" w14:textId="77777777" w:rsidR="00952727" w:rsidRPr="002D21FE" w:rsidRDefault="00952727" w:rsidP="00EC265C">
            <w:pPr>
              <w:spacing w:after="0" w:line="240" w:lineRule="auto"/>
              <w:jc w:val="center"/>
              <w:rPr>
                <w:rFonts w:ascii="Times New Roman" w:eastAsia="Times New Roman" w:hAnsi="Times New Roman" w:cs="Times New Roman"/>
                <w:b/>
                <w:bCs/>
                <w:kern w:val="0"/>
                <w:sz w:val="20"/>
                <w:szCs w:val="20"/>
                <w:lang w:val="lt-LT" w:eastAsia="lt-LT"/>
                <w14:ligatures w14:val="none"/>
              </w:rPr>
            </w:pPr>
            <w:r w:rsidRPr="002D21FE">
              <w:rPr>
                <w:rFonts w:ascii="Times New Roman" w:eastAsia="Times New Roman" w:hAnsi="Times New Roman" w:cs="Times New Roman"/>
                <w:b/>
                <w:bCs/>
                <w:color w:val="000000"/>
                <w:kern w:val="0"/>
                <w:sz w:val="20"/>
                <w:szCs w:val="20"/>
                <w:lang w:val="lt-LT" w:eastAsia="lt-LT"/>
                <w14:ligatures w14:val="none"/>
              </w:rPr>
              <w:t>Eil. Nr.</w:t>
            </w:r>
          </w:p>
        </w:tc>
        <w:tc>
          <w:tcPr>
            <w:tcW w:w="1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05896" w14:textId="77777777" w:rsidR="00952727" w:rsidRPr="002D21FE" w:rsidRDefault="00952727" w:rsidP="00EC265C">
            <w:pPr>
              <w:spacing w:after="0" w:line="240" w:lineRule="auto"/>
              <w:ind w:firstLine="709"/>
              <w:rPr>
                <w:rFonts w:ascii="Times New Roman" w:eastAsia="Times New Roman" w:hAnsi="Times New Roman" w:cs="Times New Roman"/>
                <w:b/>
                <w:bCs/>
                <w:kern w:val="0"/>
                <w:sz w:val="20"/>
                <w:szCs w:val="20"/>
                <w:lang w:val="lt-LT" w:eastAsia="lt-LT"/>
                <w14:ligatures w14:val="none"/>
              </w:rPr>
            </w:pPr>
            <w:r w:rsidRPr="002D21FE">
              <w:rPr>
                <w:rFonts w:ascii="Times New Roman" w:eastAsia="Times New Roman" w:hAnsi="Times New Roman" w:cs="Times New Roman"/>
                <w:b/>
                <w:bCs/>
                <w:color w:val="000000"/>
                <w:kern w:val="0"/>
                <w:sz w:val="20"/>
                <w:szCs w:val="20"/>
                <w:lang w:val="lt-LT" w:eastAsia="lt-LT"/>
                <w14:ligatures w14:val="none"/>
              </w:rPr>
              <w:t>Pakuotės medžiaga</w:t>
            </w:r>
          </w:p>
        </w:tc>
        <w:tc>
          <w:tcPr>
            <w:tcW w:w="2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35CD0" w14:textId="77777777" w:rsidR="00952727" w:rsidRPr="002D21FE" w:rsidRDefault="00952727" w:rsidP="00EC265C">
            <w:pPr>
              <w:spacing w:after="0" w:line="240" w:lineRule="auto"/>
              <w:ind w:firstLine="709"/>
              <w:jc w:val="center"/>
              <w:rPr>
                <w:rFonts w:ascii="Times New Roman" w:eastAsia="Times New Roman" w:hAnsi="Times New Roman" w:cs="Times New Roman"/>
                <w:b/>
                <w:bCs/>
                <w:kern w:val="0"/>
                <w:sz w:val="20"/>
                <w:szCs w:val="20"/>
                <w:lang w:val="lt-LT" w:eastAsia="lt-LT"/>
                <w14:ligatures w14:val="none"/>
              </w:rPr>
            </w:pPr>
            <w:r w:rsidRPr="002D21FE">
              <w:rPr>
                <w:rFonts w:ascii="Times New Roman" w:eastAsia="Times New Roman" w:hAnsi="Times New Roman" w:cs="Times New Roman"/>
                <w:b/>
                <w:bCs/>
                <w:color w:val="000000"/>
                <w:kern w:val="0"/>
                <w:sz w:val="20"/>
                <w:szCs w:val="20"/>
                <w:lang w:val="lt-LT" w:eastAsia="lt-LT"/>
                <w14:ligatures w14:val="none"/>
              </w:rPr>
              <w:t>Ženklinimas</w:t>
            </w:r>
          </w:p>
        </w:tc>
      </w:tr>
      <w:tr w:rsidR="00952727" w:rsidRPr="002D21FE" w14:paraId="732F8B1C"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43C90"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25140DDF"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Stiklas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0D64E846"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GL (arba GL nuo 70 iki 79)</w:t>
            </w:r>
          </w:p>
        </w:tc>
      </w:tr>
      <w:tr w:rsidR="00952727" w:rsidRPr="002D21FE" w14:paraId="47FE903D"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8AE88"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2.</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3C4C4689"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Metalas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553AD947"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FE (arba FE 40),</w:t>
            </w:r>
          </w:p>
          <w:p w14:paraId="4DAE4BAA"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ALU (arba ALU 41)</w:t>
            </w:r>
          </w:p>
          <w:p w14:paraId="32998E8D"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Nuo 42 iki 49</w:t>
            </w:r>
          </w:p>
        </w:tc>
      </w:tr>
      <w:tr w:rsidR="00952727" w:rsidRPr="002D21FE" w14:paraId="349CEBB4"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045E9"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3.</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1BB6B5A4"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Popierius ar kartonas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4B631EAF"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PAP (arba PAP nuo 20 iki 39)</w:t>
            </w:r>
          </w:p>
        </w:tc>
      </w:tr>
      <w:tr w:rsidR="00952727" w:rsidRPr="002D21FE" w14:paraId="521BB6B6"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B20DA"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4.</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5CF7F11C"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Medis ar kamštinė medžiaga</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2EE99591"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FOR (arba FOR nuo 50 iki 59)</w:t>
            </w:r>
          </w:p>
        </w:tc>
      </w:tr>
      <w:tr w:rsidR="00952727" w:rsidRPr="002D21FE" w14:paraId="0B89115F"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588F"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5.</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287B23C4"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Medvilnė ar džiutas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1717EA6D"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TEX (arba TEX nuo 60 iki 69)</w:t>
            </w:r>
          </w:p>
        </w:tc>
      </w:tr>
      <w:tr w:rsidR="00952727" w:rsidRPr="002D21FE" w14:paraId="0F51A935"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C1EB6"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6.</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62E3049B"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Polietilentereftalatas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3A349C01"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PET arba PET 1</w:t>
            </w:r>
          </w:p>
        </w:tc>
      </w:tr>
      <w:tr w:rsidR="00952727" w:rsidRPr="002D21FE" w14:paraId="75A92A63"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51DBC"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7.</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6CE29A13"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Aukšto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4C3DB081"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HDPE (arba HDPE 2)</w:t>
            </w:r>
          </w:p>
        </w:tc>
      </w:tr>
      <w:tr w:rsidR="00952727" w:rsidRPr="002D21FE" w14:paraId="31D3BCDE"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C1CE2"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8.</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327D134C"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Polivinilchloridas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035A1491"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PVC (arba PVC 3)</w:t>
            </w:r>
          </w:p>
        </w:tc>
      </w:tr>
      <w:tr w:rsidR="00952727" w:rsidRPr="002D21FE" w14:paraId="2F0EBF4E"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16159"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9.</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07005EDD"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Žemo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3443FB5C"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LDPE (arba LDPE 4)</w:t>
            </w:r>
          </w:p>
        </w:tc>
      </w:tr>
      <w:tr w:rsidR="00952727" w:rsidRPr="002D21FE" w14:paraId="26F2141E"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DE6BB"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10.</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6D197424"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Polipropilenas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04896B9D"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PP (arba PP 5)</w:t>
            </w:r>
          </w:p>
        </w:tc>
      </w:tr>
      <w:tr w:rsidR="00952727" w:rsidRPr="002D21FE" w14:paraId="30E24515"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A9193"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11.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3AAF839A"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Polistirenas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7A58848E"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PS (arba PS 6)</w:t>
            </w:r>
          </w:p>
        </w:tc>
      </w:tr>
    </w:tbl>
    <w:p w14:paraId="6D331DA3" w14:textId="77777777" w:rsidR="00952727" w:rsidRPr="00052A7D" w:rsidRDefault="00952727" w:rsidP="00952727">
      <w:pPr>
        <w:pStyle w:val="ListParagraph"/>
        <w:tabs>
          <w:tab w:val="left" w:pos="284"/>
          <w:tab w:val="left" w:pos="426"/>
        </w:tabs>
        <w:spacing w:after="0"/>
        <w:jc w:val="both"/>
        <w:rPr>
          <w:rFonts w:ascii="Times New Roman" w:eastAsia="Arial Unicode MS" w:hAnsi="Times New Roman" w:cs="Times New Roman"/>
          <w:i/>
          <w:iCs/>
          <w:kern w:val="0"/>
          <w:sz w:val="24"/>
          <w:szCs w:val="24"/>
          <w:lang w:val="lt-LT"/>
          <w14:ligatures w14:val="none"/>
        </w:rPr>
      </w:pPr>
    </w:p>
    <w:p w14:paraId="2B00A1FC" w14:textId="77777777" w:rsidR="00667FEC" w:rsidRPr="00FF0459" w:rsidRDefault="00D44449" w:rsidP="00667FEC">
      <w:pPr>
        <w:pStyle w:val="ListParagraph"/>
        <w:numPr>
          <w:ilvl w:val="3"/>
          <w:numId w:val="11"/>
        </w:numPr>
        <w:tabs>
          <w:tab w:val="left" w:pos="284"/>
          <w:tab w:val="left" w:pos="426"/>
        </w:tabs>
        <w:spacing w:after="0"/>
        <w:jc w:val="both"/>
        <w:rPr>
          <w:rFonts w:ascii="Times New Roman" w:eastAsia="Arial Unicode MS" w:hAnsi="Times New Roman" w:cs="Times New Roman"/>
          <w:i/>
          <w:iCs/>
          <w:kern w:val="0"/>
          <w:lang w:val="lt-LT"/>
          <w14:ligatures w14:val="none"/>
        </w:rPr>
      </w:pPr>
      <w:r w:rsidRPr="00FF0459">
        <w:rPr>
          <w:rFonts w:ascii="Times New Roman" w:hAnsi="Times New Roman" w:cs="Times New Roman"/>
          <w:shd w:val="clear" w:color="auto" w:fill="FFFFFF"/>
          <w:lang w:val="lt-LT"/>
        </w:rPr>
        <w:t xml:space="preserve">Tiekėjas patiekdamas Prekes Pirkėjui, pateikia Prekės antrinės pakuotės tinkamumą perdirbti patvirtinančius dokumentus (pavyzdžiui, techninį dokumentą, dokumentą iš akredituotų laboratorijų ar pakuočių atliekų perdirbėjų, ar eksportuotojų iš tvarkytojų sąrašo, ar kitus lygiaverčius objektyvius įrodymus). </w:t>
      </w:r>
    </w:p>
    <w:p w14:paraId="18EF7208" w14:textId="4BE9806C" w:rsidR="0029670A" w:rsidRPr="00FF0459" w:rsidRDefault="0029670A" w:rsidP="007F6E70">
      <w:pPr>
        <w:pStyle w:val="elementtoproof"/>
        <w:numPr>
          <w:ilvl w:val="2"/>
          <w:numId w:val="11"/>
        </w:numPr>
        <w:jc w:val="both"/>
        <w:rPr>
          <w:rFonts w:ascii="Times New Roman" w:hAnsi="Times New Roman" w:cs="Times New Roman"/>
          <w:color w:val="C00000"/>
          <w:sz w:val="22"/>
          <w:szCs w:val="22"/>
        </w:rPr>
      </w:pPr>
      <w:r w:rsidRPr="00FF0459">
        <w:rPr>
          <w:rFonts w:ascii="Times New Roman" w:hAnsi="Times New Roman" w:cs="Times New Roman"/>
          <w:color w:val="000000"/>
          <w:sz w:val="22"/>
          <w:szCs w:val="22"/>
          <w:shd w:val="clear" w:color="auto" w:fill="FFFFFF"/>
        </w:rPr>
        <w:t>Tiekėjas, pasirašęs sutartį, per 10 (dešimt) kalendorinių dienų privalo pateikti Pirkėjui dokumentus</w:t>
      </w:r>
      <w:r w:rsidRPr="00FF0459">
        <w:rPr>
          <w:rFonts w:ascii="Times New Roman" w:hAnsi="Times New Roman" w:cs="Times New Roman"/>
          <w:color w:val="000000"/>
          <w:sz w:val="22"/>
          <w:szCs w:val="22"/>
        </w:rPr>
        <w:t xml:space="preserve">, įrodančius, kad tekstilės pluoštai, iš kurių  gaminamos </w:t>
      </w:r>
      <w:r w:rsidR="00CB3CDC">
        <w:rPr>
          <w:rFonts w:ascii="Times New Roman" w:hAnsi="Times New Roman" w:cs="Times New Roman"/>
          <w:color w:val="000000"/>
          <w:sz w:val="22"/>
          <w:szCs w:val="22"/>
        </w:rPr>
        <w:t>P</w:t>
      </w:r>
      <w:r w:rsidRPr="00FF0459">
        <w:rPr>
          <w:rFonts w:ascii="Times New Roman" w:hAnsi="Times New Roman" w:cs="Times New Roman"/>
          <w:color w:val="000000"/>
          <w:sz w:val="22"/>
          <w:szCs w:val="22"/>
        </w:rPr>
        <w:t>rekės atitinka nustatytus reikalavimus</w:t>
      </w:r>
      <w:r w:rsidRPr="00FF0459">
        <w:rPr>
          <w:rFonts w:ascii="Times New Roman" w:hAnsi="Times New Roman" w:cs="Times New Roman"/>
          <w:color w:val="000000"/>
          <w:sz w:val="22"/>
          <w:szCs w:val="22"/>
          <w:shd w:val="clear" w:color="auto" w:fill="FFFFFF"/>
        </w:rPr>
        <w:t> (</w:t>
      </w:r>
      <w:r w:rsidRPr="00FF0459">
        <w:rPr>
          <w:rFonts w:ascii="Times New Roman" w:hAnsi="Times New Roman" w:cs="Times New Roman"/>
          <w:color w:val="000000"/>
          <w:sz w:val="22"/>
          <w:szCs w:val="22"/>
        </w:rPr>
        <w:t>gamintojo ir (ar) tiekėjo techniniai dokumentai, gamintojo ir (ar) importuotojo, ir (ar) tiekėjo rašytiniai patvirtinimai, gamintojo bandymų ataskaita, protokolas, gamintojo ir (ar) tiekėjo deklaracija (pateikiant objektyvius įrodymus), aplinkosauginė produkto deklaracija,  pripažintos įstaigos arba notifikuotos institucijos atlikto bandymo protokolas arba kiti lygiaverčiai įrodymai)</w:t>
      </w:r>
      <w:r w:rsidR="006C74BD" w:rsidRPr="00FF0459">
        <w:rPr>
          <w:rFonts w:ascii="Times New Roman" w:hAnsi="Times New Roman" w:cs="Times New Roman"/>
          <w:color w:val="000000"/>
          <w:sz w:val="22"/>
          <w:szCs w:val="22"/>
        </w:rPr>
        <w:t>.</w:t>
      </w:r>
    </w:p>
    <w:p w14:paraId="2A46E1F9" w14:textId="6F3BF987" w:rsidR="00052A7D" w:rsidRPr="00FF0459" w:rsidRDefault="00D44449" w:rsidP="00D61044">
      <w:pPr>
        <w:pStyle w:val="ListParagraph"/>
        <w:numPr>
          <w:ilvl w:val="2"/>
          <w:numId w:val="11"/>
        </w:numPr>
        <w:tabs>
          <w:tab w:val="left" w:pos="284"/>
          <w:tab w:val="left" w:pos="426"/>
        </w:tabs>
        <w:spacing w:after="0"/>
        <w:jc w:val="both"/>
        <w:rPr>
          <w:rFonts w:ascii="Times New Roman" w:eastAsia="Arial Unicode MS" w:hAnsi="Times New Roman" w:cs="Times New Roman"/>
          <w:i/>
          <w:iCs/>
          <w:kern w:val="0"/>
          <w:lang w:val="lt-LT"/>
          <w14:ligatures w14:val="none"/>
        </w:rPr>
      </w:pPr>
      <w:r w:rsidRPr="00FF0459">
        <w:rPr>
          <w:rFonts w:ascii="Times New Roman" w:hAnsi="Times New Roman" w:cs="Times New Roman"/>
          <w:shd w:val="clear" w:color="auto" w:fill="FFFFFF"/>
          <w:lang w:val="lt-LT"/>
        </w:rPr>
        <w:t xml:space="preserve">Nustačius, kad Tiekėjas </w:t>
      </w:r>
      <w:r w:rsidR="006F3C22" w:rsidRPr="00FF0459">
        <w:rPr>
          <w:rFonts w:ascii="Times New Roman" w:hAnsi="Times New Roman" w:cs="Times New Roman"/>
          <w:shd w:val="clear" w:color="auto" w:fill="FFFFFF"/>
          <w:lang w:val="lt-LT"/>
        </w:rPr>
        <w:t xml:space="preserve">nesilaiko </w:t>
      </w:r>
      <w:r w:rsidR="00013606">
        <w:rPr>
          <w:rFonts w:ascii="Times New Roman" w:hAnsi="Times New Roman" w:cs="Times New Roman"/>
          <w:shd w:val="clear" w:color="auto" w:fill="FFFFFF"/>
          <w:lang w:val="lt-LT"/>
        </w:rPr>
        <w:t>antrinei</w:t>
      </w:r>
      <w:r w:rsidR="006F3C22" w:rsidRPr="00FF0459">
        <w:rPr>
          <w:rFonts w:ascii="Times New Roman" w:hAnsi="Times New Roman" w:cs="Times New Roman"/>
          <w:shd w:val="clear" w:color="auto" w:fill="FFFFFF"/>
          <w:lang w:val="lt-LT"/>
        </w:rPr>
        <w:t xml:space="preserve"> pakuotei</w:t>
      </w:r>
      <w:r w:rsidRPr="00FF0459">
        <w:rPr>
          <w:rFonts w:ascii="Times New Roman" w:hAnsi="Times New Roman" w:cs="Times New Roman"/>
          <w:shd w:val="clear" w:color="auto" w:fill="FFFFFF"/>
          <w:lang w:val="lt-LT"/>
        </w:rPr>
        <w:t xml:space="preserve"> nustatytų reikalavimų, už Prekių priėmimą atsakingas Pirkėjo atstovas turi teisę Prekių nepriimti ir laikyti, kad Prekės turi trūkumų, kuriuos Tiekėjas privalo ištaisyti. </w:t>
      </w:r>
    </w:p>
    <w:p w14:paraId="66AB7B3D" w14:textId="77777777" w:rsidR="007F6E70" w:rsidRDefault="007F6E70" w:rsidP="00FF389A">
      <w:pPr>
        <w:rPr>
          <w:rStyle w:val="FootnoteCharacters"/>
          <w:rFonts w:ascii="Times New Roman" w:hAnsi="Times New Roman" w:cs="Times New Roman"/>
          <w:sz w:val="18"/>
          <w:szCs w:val="18"/>
        </w:rPr>
      </w:pPr>
    </w:p>
    <w:p w14:paraId="0FCAABF7" w14:textId="23698153" w:rsidR="00112CA1" w:rsidRPr="00013606" w:rsidRDefault="00112CA1" w:rsidP="00013606">
      <w:pPr>
        <w:pStyle w:val="ListParagraph"/>
        <w:numPr>
          <w:ilvl w:val="0"/>
          <w:numId w:val="23"/>
        </w:numPr>
        <w:pBdr>
          <w:top w:val="single" w:sz="4" w:space="1" w:color="auto"/>
          <w:bottom w:val="single" w:sz="4" w:space="1" w:color="auto"/>
        </w:pBdr>
        <w:tabs>
          <w:tab w:val="left" w:pos="284"/>
        </w:tabs>
        <w:spacing w:after="0"/>
        <w:rPr>
          <w:rFonts w:ascii="Times New Roman" w:eastAsia="Arial Unicode MS" w:hAnsi="Times New Roman" w:cs="Times New Roman"/>
          <w:b/>
          <w:bCs/>
          <w:kern w:val="0"/>
          <w:sz w:val="24"/>
          <w:szCs w:val="24"/>
          <w:lang w:val="lt-LT"/>
          <w14:ligatures w14:val="none"/>
        </w:rPr>
      </w:pPr>
      <w:r w:rsidRPr="00013606">
        <w:rPr>
          <w:rFonts w:ascii="Times New Roman" w:eastAsia="Arial Unicode MS" w:hAnsi="Times New Roman" w:cs="Times New Roman"/>
          <w:b/>
          <w:bCs/>
          <w:kern w:val="0"/>
          <w:sz w:val="24"/>
          <w:szCs w:val="24"/>
          <w:lang w:val="lt-LT"/>
          <w14:ligatures w14:val="none"/>
        </w:rPr>
        <w:t>ENERGIJOS VARTOJIMO EFEKTYVUMO REIKALAVIMAI</w:t>
      </w:r>
    </w:p>
    <w:p w14:paraId="4C798F35" w14:textId="1D4701F8" w:rsidR="00112CA1" w:rsidRPr="00FF0459" w:rsidRDefault="00112CA1" w:rsidP="00D36B2B">
      <w:pPr>
        <w:pStyle w:val="ListParagraph"/>
        <w:numPr>
          <w:ilvl w:val="1"/>
          <w:numId w:val="23"/>
        </w:numPr>
        <w:tabs>
          <w:tab w:val="left" w:pos="284"/>
        </w:tabs>
        <w:spacing w:after="0"/>
        <w:rPr>
          <w:rFonts w:ascii="Times New Roman" w:eastAsia="Arial Unicode MS" w:hAnsi="Times New Roman" w:cs="Times New Roman"/>
          <w:i/>
          <w:iCs/>
          <w:color w:val="0070C0"/>
          <w:kern w:val="0"/>
          <w:lang w:val="lt-LT"/>
          <w14:ligatures w14:val="none"/>
        </w:rPr>
      </w:pPr>
      <w:r w:rsidRPr="00FF0459">
        <w:rPr>
          <w:rFonts w:ascii="Times New Roman" w:eastAsia="Arial Unicode MS" w:hAnsi="Times New Roman" w:cs="Times New Roman"/>
          <w:kern w:val="0"/>
          <w:lang w:val="lt-LT"/>
          <w14:ligatures w14:val="none"/>
        </w:rPr>
        <w:t>Netaikomi.</w:t>
      </w:r>
    </w:p>
    <w:p w14:paraId="6E77C0B7" w14:textId="77777777" w:rsidR="00112CA1" w:rsidRPr="00112CA1" w:rsidRDefault="00112CA1" w:rsidP="00112CA1">
      <w:pPr>
        <w:tabs>
          <w:tab w:val="left" w:pos="284"/>
        </w:tabs>
        <w:spacing w:after="0"/>
        <w:ind w:left="426"/>
        <w:contextualSpacing/>
        <w:rPr>
          <w:rFonts w:ascii="Times New Roman" w:eastAsia="Arial Unicode MS" w:hAnsi="Times New Roman" w:cs="Times New Roman"/>
          <w:color w:val="0070C0"/>
          <w:kern w:val="0"/>
          <w:sz w:val="24"/>
          <w:szCs w:val="24"/>
          <w:lang w:val="lt-LT"/>
          <w14:ligatures w14:val="none"/>
        </w:rPr>
      </w:pPr>
    </w:p>
    <w:p w14:paraId="03290BDE" w14:textId="77777777" w:rsidR="00112CA1" w:rsidRPr="00112CA1" w:rsidRDefault="00112CA1" w:rsidP="00013606">
      <w:pPr>
        <w:numPr>
          <w:ilvl w:val="0"/>
          <w:numId w:val="23"/>
        </w:numPr>
        <w:pBdr>
          <w:top w:val="single" w:sz="4" w:space="1" w:color="auto"/>
          <w:bottom w:val="single" w:sz="4" w:space="1" w:color="auto"/>
        </w:pBdr>
        <w:tabs>
          <w:tab w:val="left" w:pos="284"/>
        </w:tabs>
        <w:spacing w:after="0"/>
        <w:contextualSpacing/>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NACIONALINIO SAUGUMO REIKALAVIMAI</w:t>
      </w:r>
    </w:p>
    <w:p w14:paraId="7D2AF43C" w14:textId="43DC0E9E" w:rsidR="00112CA1" w:rsidRPr="00FF0459" w:rsidRDefault="00112CA1" w:rsidP="00D36B2B">
      <w:pPr>
        <w:pStyle w:val="ListParagraph"/>
        <w:numPr>
          <w:ilvl w:val="1"/>
          <w:numId w:val="23"/>
        </w:numPr>
        <w:tabs>
          <w:tab w:val="left" w:pos="426"/>
        </w:tabs>
        <w:spacing w:after="0"/>
        <w:jc w:val="both"/>
        <w:rPr>
          <w:rFonts w:ascii="Times New Roman" w:eastAsia="Arial Unicode MS" w:hAnsi="Times New Roman" w:cs="Times New Roman"/>
          <w:kern w:val="0"/>
          <w:lang w:val="lt-LT"/>
          <w14:ligatures w14:val="none"/>
        </w:rPr>
      </w:pPr>
      <w:r w:rsidRPr="00FF0459">
        <w:rPr>
          <w:rFonts w:ascii="Times New Roman" w:eastAsia="Arial Unicode MS" w:hAnsi="Times New Roman" w:cs="Times New Roman"/>
          <w:kern w:val="0"/>
          <w:lang w:val="lt-LT"/>
          <w14:ligatures w14:val="none"/>
        </w:rPr>
        <w:t>Netaikomi.</w:t>
      </w:r>
    </w:p>
    <w:p w14:paraId="73E89110" w14:textId="77777777" w:rsidR="00112CA1" w:rsidRPr="00112CA1" w:rsidRDefault="00112CA1" w:rsidP="00112CA1">
      <w:pPr>
        <w:tabs>
          <w:tab w:val="left" w:pos="284"/>
        </w:tabs>
        <w:spacing w:after="0"/>
        <w:ind w:left="360"/>
        <w:jc w:val="both"/>
        <w:rPr>
          <w:rFonts w:ascii="Times New Roman" w:eastAsia="Arial Unicode MS" w:hAnsi="Times New Roman" w:cs="Times New Roman"/>
          <w:kern w:val="0"/>
          <w:sz w:val="24"/>
          <w:szCs w:val="24"/>
          <w:lang w:val="lt-LT"/>
          <w14:ligatures w14:val="none"/>
        </w:rPr>
      </w:pPr>
    </w:p>
    <w:p w14:paraId="3C1208FA" w14:textId="77777777" w:rsidR="00112CA1" w:rsidRPr="00112CA1" w:rsidRDefault="00112CA1" w:rsidP="00112CA1">
      <w:pPr>
        <w:pBdr>
          <w:top w:val="single" w:sz="4" w:space="1" w:color="auto"/>
          <w:bottom w:val="single" w:sz="4" w:space="1" w:color="auto"/>
        </w:pBdr>
        <w:shd w:val="clear" w:color="auto" w:fill="DEEAF6"/>
        <w:tabs>
          <w:tab w:val="left" w:pos="284"/>
        </w:tabs>
        <w:spacing w:after="0"/>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II DALIS. SUTARTINIŲ ĮSIPAREIGOJIMŲ VYKDYMAS</w:t>
      </w:r>
    </w:p>
    <w:p w14:paraId="1AEF2388" w14:textId="77777777" w:rsidR="00112CA1" w:rsidRPr="00112CA1" w:rsidRDefault="00112CA1" w:rsidP="00013606">
      <w:pPr>
        <w:numPr>
          <w:ilvl w:val="0"/>
          <w:numId w:val="23"/>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SUTARTINIŲ ĮSIPAREIGOJIMŲ VYKDYMO VIETA</w:t>
      </w:r>
    </w:p>
    <w:p w14:paraId="3E5805B9" w14:textId="7FA2E840" w:rsidR="00112CA1" w:rsidRPr="00FF0459" w:rsidRDefault="00C433EF" w:rsidP="000C5A5A">
      <w:pPr>
        <w:pStyle w:val="ListParagraph"/>
        <w:numPr>
          <w:ilvl w:val="1"/>
          <w:numId w:val="12"/>
        </w:numPr>
        <w:tabs>
          <w:tab w:val="left" w:pos="284"/>
          <w:tab w:val="left" w:pos="567"/>
        </w:tabs>
        <w:spacing w:after="0"/>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lastRenderedPageBreak/>
        <w:t>Pirkėjo</w:t>
      </w:r>
      <w:r w:rsidR="00112CA1" w:rsidRPr="00FF0459">
        <w:rPr>
          <w:rFonts w:ascii="Times New Roman" w:eastAsia="Times New Roman" w:hAnsi="Times New Roman" w:cs="Times New Roman"/>
          <w:kern w:val="0"/>
          <w:lang w:val="lt-LT"/>
          <w14:ligatures w14:val="none"/>
        </w:rPr>
        <w:t xml:space="preserve"> užsakytos </w:t>
      </w:r>
      <w:r w:rsidR="00A058D8">
        <w:rPr>
          <w:rFonts w:ascii="Times New Roman" w:eastAsia="Times New Roman" w:hAnsi="Times New Roman" w:cs="Times New Roman"/>
          <w:kern w:val="0"/>
          <w:lang w:val="lt-LT"/>
          <w14:ligatures w14:val="none"/>
        </w:rPr>
        <w:t>P</w:t>
      </w:r>
      <w:r w:rsidR="00112CA1" w:rsidRPr="00FF0459">
        <w:rPr>
          <w:rFonts w:ascii="Times New Roman" w:eastAsia="Times New Roman" w:hAnsi="Times New Roman" w:cs="Times New Roman"/>
          <w:kern w:val="0"/>
          <w:lang w:val="lt-LT"/>
          <w14:ligatures w14:val="none"/>
        </w:rPr>
        <w:t xml:space="preserve">rekės turės būti pristatomos keliais žemiau pateiktais adresais, kurie bus nurodyti Tiekėjui </w:t>
      </w:r>
      <w:r>
        <w:rPr>
          <w:rFonts w:ascii="Times New Roman" w:eastAsia="Times New Roman" w:hAnsi="Times New Roman" w:cs="Times New Roman"/>
          <w:kern w:val="0"/>
          <w:lang w:val="lt-LT"/>
          <w14:ligatures w14:val="none"/>
        </w:rPr>
        <w:t>Pirkėjo</w:t>
      </w:r>
      <w:r w:rsidR="00112CA1" w:rsidRPr="00FF0459">
        <w:rPr>
          <w:rFonts w:ascii="Times New Roman" w:eastAsia="Times New Roman" w:hAnsi="Times New Roman" w:cs="Times New Roman"/>
          <w:kern w:val="0"/>
          <w:lang w:val="lt-LT"/>
          <w14:ligatures w14:val="none"/>
        </w:rPr>
        <w:t xml:space="preserve"> užsakyme:</w:t>
      </w:r>
    </w:p>
    <w:p w14:paraId="16743F72" w14:textId="390F2CF1" w:rsidR="000B6C56" w:rsidRPr="00FF0459" w:rsidRDefault="00F05EB7" w:rsidP="000B6C56">
      <w:pPr>
        <w:pStyle w:val="ListParagraph"/>
        <w:numPr>
          <w:ilvl w:val="2"/>
          <w:numId w:val="12"/>
        </w:numPr>
        <w:tabs>
          <w:tab w:val="left" w:pos="284"/>
        </w:tabs>
        <w:ind w:right="-731"/>
        <w:jc w:val="both"/>
        <w:rPr>
          <w:rFonts w:ascii="Times New Roman" w:hAnsi="Times New Roman" w:cs="Times New Roman"/>
          <w:lang w:val="lt-LT"/>
        </w:rPr>
      </w:pPr>
      <w:r w:rsidRPr="00FF0459">
        <w:rPr>
          <w:rFonts w:ascii="Times New Roman" w:hAnsi="Times New Roman" w:cs="Times New Roman"/>
          <w:lang w:val="lt-LT"/>
        </w:rPr>
        <w:t xml:space="preserve"> </w:t>
      </w:r>
      <w:r w:rsidR="000B6C56" w:rsidRPr="00FF0459">
        <w:rPr>
          <w:rFonts w:ascii="Times New Roman" w:hAnsi="Times New Roman" w:cs="Times New Roman"/>
          <w:lang w:val="lt-LT"/>
        </w:rPr>
        <w:t>Liepkalnio g. 97, Vilnius;</w:t>
      </w:r>
    </w:p>
    <w:p w14:paraId="04B2A78C" w14:textId="77777777" w:rsidR="000B6C56" w:rsidRPr="00FF0459" w:rsidRDefault="000B6C56" w:rsidP="000B6C56">
      <w:pPr>
        <w:pStyle w:val="ListParagraph"/>
        <w:numPr>
          <w:ilvl w:val="2"/>
          <w:numId w:val="12"/>
        </w:numPr>
        <w:rPr>
          <w:rFonts w:ascii="Times New Roman" w:hAnsi="Times New Roman" w:cs="Times New Roman"/>
          <w:lang w:val="lt-LT"/>
        </w:rPr>
      </w:pPr>
      <w:r w:rsidRPr="00FF0459">
        <w:rPr>
          <w:rFonts w:ascii="Times New Roman" w:hAnsi="Times New Roman" w:cs="Times New Roman"/>
          <w:lang w:val="lt-LT"/>
        </w:rPr>
        <w:t xml:space="preserve"> Lentvario g. 7, Vilnius;</w:t>
      </w:r>
    </w:p>
    <w:p w14:paraId="54D26300" w14:textId="77777777" w:rsidR="000B6C56" w:rsidRPr="00FF0459" w:rsidRDefault="000B6C56" w:rsidP="000B6C56">
      <w:pPr>
        <w:pStyle w:val="ListParagraph"/>
        <w:numPr>
          <w:ilvl w:val="2"/>
          <w:numId w:val="12"/>
        </w:numPr>
        <w:rPr>
          <w:rFonts w:ascii="Times New Roman" w:hAnsi="Times New Roman" w:cs="Times New Roman"/>
          <w:lang w:val="lt-LT"/>
        </w:rPr>
      </w:pPr>
      <w:r w:rsidRPr="00FF0459">
        <w:rPr>
          <w:rFonts w:ascii="Times New Roman" w:hAnsi="Times New Roman" w:cs="Times New Roman"/>
          <w:lang w:val="lt-LT"/>
        </w:rPr>
        <w:t xml:space="preserve"> Raudondvario pl. 234B, Kaunas;</w:t>
      </w:r>
    </w:p>
    <w:p w14:paraId="262CD93C" w14:textId="77777777" w:rsidR="000B6C56" w:rsidRPr="00FF0459" w:rsidRDefault="000B6C56" w:rsidP="000B6C56">
      <w:pPr>
        <w:pStyle w:val="ListParagraph"/>
        <w:numPr>
          <w:ilvl w:val="2"/>
          <w:numId w:val="12"/>
        </w:numPr>
        <w:spacing w:after="0"/>
        <w:rPr>
          <w:rFonts w:ascii="Times New Roman" w:hAnsi="Times New Roman" w:cs="Times New Roman"/>
          <w:lang w:val="lt-LT"/>
        </w:rPr>
      </w:pPr>
      <w:r w:rsidRPr="00FF0459">
        <w:rPr>
          <w:rFonts w:ascii="Times New Roman" w:hAnsi="Times New Roman" w:cs="Times New Roman"/>
          <w:lang w:val="lt-LT"/>
        </w:rPr>
        <w:t xml:space="preserve"> Šiaurės pr. 25, Klaipėda;</w:t>
      </w:r>
    </w:p>
    <w:p w14:paraId="21968B4C" w14:textId="77777777" w:rsidR="000B6C56" w:rsidRPr="00FF0459" w:rsidRDefault="000B6C56" w:rsidP="000B6C56">
      <w:pPr>
        <w:pStyle w:val="ListParagraph"/>
        <w:numPr>
          <w:ilvl w:val="2"/>
          <w:numId w:val="12"/>
        </w:numPr>
        <w:spacing w:after="0"/>
        <w:rPr>
          <w:rFonts w:ascii="Times New Roman" w:hAnsi="Times New Roman" w:cs="Times New Roman"/>
          <w:lang w:val="lt-LT"/>
        </w:rPr>
      </w:pPr>
      <w:r w:rsidRPr="00FF0459">
        <w:rPr>
          <w:rFonts w:ascii="Times New Roman" w:hAnsi="Times New Roman" w:cs="Times New Roman"/>
          <w:lang w:val="lt-LT"/>
        </w:rPr>
        <w:t xml:space="preserve"> Pramonės g. 26/Serbentų g. 220, Šiauliai;</w:t>
      </w:r>
    </w:p>
    <w:p w14:paraId="276A9470" w14:textId="52ED7A51" w:rsidR="000B6C56" w:rsidRPr="00FF0459" w:rsidRDefault="000B6C56" w:rsidP="000B6C56">
      <w:pPr>
        <w:pStyle w:val="ListParagraph"/>
        <w:numPr>
          <w:ilvl w:val="2"/>
          <w:numId w:val="12"/>
        </w:numPr>
        <w:spacing w:after="0"/>
        <w:rPr>
          <w:rFonts w:ascii="Times New Roman" w:hAnsi="Times New Roman" w:cs="Times New Roman"/>
          <w:lang w:val="lt-LT"/>
        </w:rPr>
      </w:pPr>
      <w:r w:rsidRPr="00FF0459">
        <w:rPr>
          <w:rFonts w:ascii="Times New Roman" w:hAnsi="Times New Roman" w:cs="Times New Roman"/>
          <w:lang w:val="lt-LT"/>
        </w:rPr>
        <w:t xml:space="preserve"> Pramonės g. 12, Panevėžys</w:t>
      </w:r>
      <w:r w:rsidR="004474DD" w:rsidRPr="00FF0459">
        <w:rPr>
          <w:rFonts w:ascii="Times New Roman" w:hAnsi="Times New Roman" w:cs="Times New Roman"/>
          <w:lang w:val="lt-LT"/>
        </w:rPr>
        <w:t>.</w:t>
      </w:r>
    </w:p>
    <w:p w14:paraId="09B7DBBA" w14:textId="77777777" w:rsidR="00112CA1" w:rsidRPr="00112CA1" w:rsidRDefault="00112CA1" w:rsidP="00112CA1">
      <w:pPr>
        <w:tabs>
          <w:tab w:val="left" w:pos="284"/>
        </w:tabs>
        <w:spacing w:after="0"/>
        <w:jc w:val="both"/>
        <w:rPr>
          <w:rFonts w:ascii="Times New Roman" w:eastAsia="Arial Unicode MS" w:hAnsi="Times New Roman" w:cs="Times New Roman"/>
          <w:i/>
          <w:iCs/>
          <w:color w:val="0070C0"/>
          <w:kern w:val="0"/>
          <w:sz w:val="24"/>
          <w:szCs w:val="24"/>
          <w:lang w:val="lt-LT"/>
          <w14:ligatures w14:val="none"/>
        </w:rPr>
      </w:pPr>
    </w:p>
    <w:p w14:paraId="6D751921" w14:textId="77777777" w:rsidR="00112CA1" w:rsidRPr="00112CA1" w:rsidRDefault="00112CA1" w:rsidP="00013606">
      <w:pPr>
        <w:numPr>
          <w:ilvl w:val="0"/>
          <w:numId w:val="23"/>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SUTARTINIŲ ĮSIPAREIGOJIMŲ VYKDYMO TERMINAI IR TVARKA </w:t>
      </w:r>
    </w:p>
    <w:p w14:paraId="616B82A2" w14:textId="2157EB7E" w:rsidR="00D34947" w:rsidRPr="005040C4" w:rsidRDefault="005040C4"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Pr>
          <w:rFonts w:ascii="Times New Roman" w:hAnsi="Times New Roman" w:cs="Times New Roman"/>
          <w:i/>
          <w:iCs/>
          <w:lang w:val="lt-LT"/>
        </w:rPr>
        <w:t>Eskizų pateikimas</w:t>
      </w:r>
      <w:r w:rsidR="00D34947" w:rsidRPr="005040C4">
        <w:rPr>
          <w:rFonts w:ascii="Times New Roman" w:hAnsi="Times New Roman" w:cs="Times New Roman"/>
          <w:i/>
          <w:iCs/>
          <w:lang w:val="lt-LT"/>
        </w:rPr>
        <w:t>:</w:t>
      </w:r>
    </w:p>
    <w:p w14:paraId="65EB0DF7" w14:textId="77777777" w:rsidR="009443A7"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Pr>
          <w:rFonts w:ascii="Times New Roman" w:hAnsi="Times New Roman" w:cs="Times New Roman"/>
          <w:lang w:val="lt-LT"/>
        </w:rPr>
        <w:t>Tiekėjo</w:t>
      </w:r>
      <w:r w:rsidRPr="00867791">
        <w:rPr>
          <w:rFonts w:ascii="Times New Roman" w:hAnsi="Times New Roman" w:cs="Times New Roman"/>
          <w:lang w:val="lt-LT"/>
        </w:rPr>
        <w:t xml:space="preserve"> pateikiami moteriškų ir vyriškų </w:t>
      </w:r>
      <w:r>
        <w:rPr>
          <w:rFonts w:ascii="Times New Roman" w:hAnsi="Times New Roman" w:cs="Times New Roman"/>
          <w:lang w:val="lt-LT"/>
        </w:rPr>
        <w:t>striukių</w:t>
      </w:r>
      <w:r w:rsidRPr="00867791">
        <w:rPr>
          <w:rFonts w:ascii="Times New Roman" w:hAnsi="Times New Roman" w:cs="Times New Roman"/>
          <w:lang w:val="lt-LT"/>
        </w:rPr>
        <w:t xml:space="preserve"> eskizai</w:t>
      </w:r>
      <w:r w:rsidR="009443A7">
        <w:rPr>
          <w:rFonts w:ascii="Times New Roman" w:hAnsi="Times New Roman" w:cs="Times New Roman"/>
          <w:lang w:val="lt-LT"/>
        </w:rPr>
        <w:t>.</w:t>
      </w:r>
    </w:p>
    <w:p w14:paraId="2AC0A1E9" w14:textId="2D9D988C" w:rsidR="00895BE6" w:rsidRPr="002459B0"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443A7">
        <w:rPr>
          <w:rFonts w:ascii="Times New Roman" w:hAnsi="Times New Roman" w:cs="Times New Roman"/>
          <w:lang w:val="lt-LT"/>
        </w:rPr>
        <w:t>Pateikiam</w:t>
      </w:r>
      <w:r w:rsidR="00F53973">
        <w:rPr>
          <w:rFonts w:ascii="Times New Roman" w:hAnsi="Times New Roman" w:cs="Times New Roman"/>
          <w:lang w:val="lt-LT"/>
        </w:rPr>
        <w:t>i</w:t>
      </w:r>
      <w:r w:rsidRPr="009443A7">
        <w:rPr>
          <w:rFonts w:ascii="Times New Roman" w:hAnsi="Times New Roman" w:cs="Times New Roman"/>
          <w:lang w:val="lt-LT"/>
        </w:rPr>
        <w:t xml:space="preserve"> </w:t>
      </w:r>
      <w:r w:rsidR="00E2330E" w:rsidRPr="009443A7">
        <w:rPr>
          <w:rFonts w:ascii="Times New Roman" w:hAnsi="Times New Roman" w:cs="Times New Roman"/>
          <w:lang w:val="lt-LT"/>
        </w:rPr>
        <w:t>du</w:t>
      </w:r>
      <w:r w:rsidRPr="009443A7">
        <w:rPr>
          <w:rFonts w:ascii="Times New Roman" w:hAnsi="Times New Roman" w:cs="Times New Roman"/>
          <w:lang w:val="lt-LT"/>
        </w:rPr>
        <w:t xml:space="preserve"> kiekvieno modelio eskiza</w:t>
      </w:r>
      <w:r w:rsidR="00E2330E" w:rsidRPr="009443A7">
        <w:rPr>
          <w:rFonts w:ascii="Times New Roman" w:hAnsi="Times New Roman" w:cs="Times New Roman"/>
          <w:lang w:val="lt-LT"/>
        </w:rPr>
        <w:t>i</w:t>
      </w:r>
      <w:r w:rsidRPr="009443A7">
        <w:rPr>
          <w:rFonts w:ascii="Times New Roman" w:hAnsi="Times New Roman" w:cs="Times New Roman"/>
          <w:lang w:val="lt-LT"/>
        </w:rPr>
        <w:t>: tiek vyriško, tiek moteriško</w:t>
      </w:r>
      <w:r w:rsidR="00810F2E">
        <w:rPr>
          <w:rFonts w:ascii="Times New Roman" w:hAnsi="Times New Roman" w:cs="Times New Roman"/>
          <w:lang w:val="lt-LT"/>
        </w:rPr>
        <w:t xml:space="preserve">, iš kurių </w:t>
      </w:r>
      <w:r w:rsidR="003A75A8">
        <w:rPr>
          <w:rFonts w:ascii="Times New Roman" w:hAnsi="Times New Roman" w:cs="Times New Roman"/>
          <w:lang w:val="lt-LT"/>
        </w:rPr>
        <w:t>P</w:t>
      </w:r>
      <w:r w:rsidR="00810F2E">
        <w:rPr>
          <w:rFonts w:ascii="Times New Roman" w:hAnsi="Times New Roman" w:cs="Times New Roman"/>
          <w:lang w:val="lt-LT"/>
        </w:rPr>
        <w:t>irkėjas</w:t>
      </w:r>
      <w:r w:rsidR="004352F6">
        <w:rPr>
          <w:rFonts w:ascii="Times New Roman" w:hAnsi="Times New Roman" w:cs="Times New Roman"/>
          <w:lang w:val="lt-LT"/>
        </w:rPr>
        <w:t xml:space="preserve"> </w:t>
      </w:r>
      <w:r w:rsidR="00810F2E">
        <w:rPr>
          <w:rFonts w:ascii="Times New Roman" w:hAnsi="Times New Roman" w:cs="Times New Roman"/>
          <w:lang w:val="lt-LT"/>
        </w:rPr>
        <w:t xml:space="preserve">pasirenka </w:t>
      </w:r>
      <w:r w:rsidR="00B065CC">
        <w:rPr>
          <w:rFonts w:ascii="Times New Roman" w:hAnsi="Times New Roman" w:cs="Times New Roman"/>
          <w:lang w:val="lt-LT"/>
        </w:rPr>
        <w:t xml:space="preserve">po </w:t>
      </w:r>
      <w:r w:rsidR="00810F2E">
        <w:rPr>
          <w:rFonts w:ascii="Times New Roman" w:hAnsi="Times New Roman" w:cs="Times New Roman"/>
          <w:lang w:val="lt-LT"/>
        </w:rPr>
        <w:t>vieną</w:t>
      </w:r>
      <w:r w:rsidR="00FC7E65">
        <w:rPr>
          <w:rFonts w:ascii="Times New Roman" w:hAnsi="Times New Roman" w:cs="Times New Roman"/>
          <w:lang w:val="lt-LT"/>
        </w:rPr>
        <w:t xml:space="preserve"> kiekvieno modelio variantą</w:t>
      </w:r>
      <w:r w:rsidR="00895BE6">
        <w:rPr>
          <w:rFonts w:ascii="Times New Roman" w:hAnsi="Times New Roman" w:cs="Times New Roman"/>
          <w:lang w:val="lt-LT"/>
        </w:rPr>
        <w:t xml:space="preserve"> ir </w:t>
      </w:r>
      <w:r w:rsidR="00895BE6" w:rsidRPr="004F2FB6">
        <w:rPr>
          <w:rFonts w:ascii="Times New Roman" w:hAnsi="Times New Roman" w:cs="Times New Roman"/>
          <w:lang w:val="lt-LT"/>
        </w:rPr>
        <w:t>patvir</w:t>
      </w:r>
      <w:r w:rsidR="00895BE6">
        <w:rPr>
          <w:rFonts w:ascii="Times New Roman" w:hAnsi="Times New Roman" w:cs="Times New Roman"/>
          <w:lang w:val="lt-LT"/>
        </w:rPr>
        <w:t xml:space="preserve">tina </w:t>
      </w:r>
      <w:r w:rsidR="00895BE6" w:rsidRPr="004F2FB6">
        <w:rPr>
          <w:rFonts w:ascii="Times New Roman" w:hAnsi="Times New Roman" w:cs="Times New Roman"/>
          <w:lang w:val="lt-LT"/>
        </w:rPr>
        <w:t xml:space="preserve">suderintu oficialiu būdu </w:t>
      </w:r>
      <w:r w:rsidR="00895BE6">
        <w:rPr>
          <w:rFonts w:ascii="Times New Roman" w:hAnsi="Times New Roman" w:cs="Times New Roman"/>
          <w:lang w:val="lt-LT"/>
        </w:rPr>
        <w:t>Eskizų</w:t>
      </w:r>
      <w:r w:rsidR="00895BE6" w:rsidRPr="004F2FB6">
        <w:rPr>
          <w:rFonts w:ascii="Times New Roman" w:hAnsi="Times New Roman" w:cs="Times New Roman"/>
          <w:lang w:val="lt-LT"/>
        </w:rPr>
        <w:t xml:space="preserve"> tinkamumą.</w:t>
      </w:r>
    </w:p>
    <w:p w14:paraId="61258567" w14:textId="06A2AB2F" w:rsidR="008F1610" w:rsidRDefault="0056550F" w:rsidP="00D36B2B">
      <w:pPr>
        <w:pStyle w:val="ListParagraph"/>
        <w:numPr>
          <w:ilvl w:val="3"/>
          <w:numId w:val="23"/>
        </w:numPr>
        <w:spacing w:before="100" w:beforeAutospacing="1" w:after="100" w:afterAutospacing="1"/>
        <w:ind w:left="720" w:hanging="720"/>
        <w:jc w:val="both"/>
        <w:rPr>
          <w:rFonts w:ascii="Times New Roman" w:hAnsi="Times New Roman" w:cs="Times New Roman"/>
          <w:lang w:val="lt-LT"/>
        </w:rPr>
      </w:pPr>
      <w:r>
        <w:rPr>
          <w:rFonts w:ascii="Times New Roman" w:hAnsi="Times New Roman" w:cs="Times New Roman"/>
          <w:lang w:val="lt-LT"/>
        </w:rPr>
        <w:t xml:space="preserve">Modelių dizainas pateikiant pasiūlymą </w:t>
      </w:r>
      <w:r w:rsidR="004D2C33">
        <w:rPr>
          <w:rFonts w:ascii="Times New Roman" w:hAnsi="Times New Roman" w:cs="Times New Roman"/>
          <w:lang w:val="lt-LT"/>
        </w:rPr>
        <w:t xml:space="preserve">nėra vertinamas. </w:t>
      </w:r>
      <w:r w:rsidR="00D31D23">
        <w:rPr>
          <w:rFonts w:ascii="Times New Roman" w:hAnsi="Times New Roman" w:cs="Times New Roman"/>
          <w:lang w:val="lt-LT"/>
        </w:rPr>
        <w:t xml:space="preserve"> </w:t>
      </w:r>
    </w:p>
    <w:p w14:paraId="4D6F302B" w14:textId="5FF8E1F4" w:rsidR="008F1610"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8F1610">
        <w:rPr>
          <w:rFonts w:ascii="Times New Roman" w:hAnsi="Times New Roman" w:cs="Times New Roman"/>
          <w:lang w:val="lt-LT"/>
        </w:rPr>
        <w:t>Eskizai pateikiami kartu su medžiagų pavyzdžiais ir techninėmis audinio</w:t>
      </w:r>
      <w:r w:rsidR="008F1610">
        <w:rPr>
          <w:rFonts w:ascii="Times New Roman" w:hAnsi="Times New Roman" w:cs="Times New Roman"/>
          <w:lang w:val="lt-LT"/>
        </w:rPr>
        <w:t xml:space="preserve"> </w:t>
      </w:r>
      <w:r w:rsidRPr="008F1610">
        <w:rPr>
          <w:rFonts w:ascii="Times New Roman" w:hAnsi="Times New Roman" w:cs="Times New Roman"/>
          <w:lang w:val="lt-LT"/>
        </w:rPr>
        <w:t xml:space="preserve">charakteristikomis kiekvienam siūlomos </w:t>
      </w:r>
      <w:r w:rsidR="00A058D8">
        <w:rPr>
          <w:rFonts w:ascii="Times New Roman" w:hAnsi="Times New Roman" w:cs="Times New Roman"/>
          <w:lang w:val="lt-LT"/>
        </w:rPr>
        <w:t>P</w:t>
      </w:r>
      <w:r w:rsidRPr="008F1610">
        <w:rPr>
          <w:rFonts w:ascii="Times New Roman" w:hAnsi="Times New Roman" w:cs="Times New Roman"/>
          <w:lang w:val="lt-LT"/>
        </w:rPr>
        <w:t>rekės pavadinimui; skiautelių dydis ne</w:t>
      </w:r>
      <w:r w:rsidR="008F1610">
        <w:rPr>
          <w:rFonts w:ascii="Times New Roman" w:hAnsi="Times New Roman" w:cs="Times New Roman"/>
          <w:lang w:val="lt-LT"/>
        </w:rPr>
        <w:t xml:space="preserve"> </w:t>
      </w:r>
      <w:r w:rsidRPr="008F1610">
        <w:rPr>
          <w:rFonts w:ascii="Times New Roman" w:hAnsi="Times New Roman" w:cs="Times New Roman"/>
          <w:lang w:val="lt-LT"/>
        </w:rPr>
        <w:t>mažesnis kaip A4 formato. Skiautelės prisegamos prie popieriaus lapo.</w:t>
      </w:r>
    </w:p>
    <w:p w14:paraId="37319A1A" w14:textId="4C0D7B16" w:rsidR="008F1610"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8F1610">
        <w:rPr>
          <w:rFonts w:ascii="Times New Roman" w:hAnsi="Times New Roman" w:cs="Times New Roman"/>
          <w:lang w:val="lt-LT"/>
        </w:rPr>
        <w:t>Kartu su pasiūlymu pristatomi siūlomų</w:t>
      </w:r>
      <w:r w:rsidR="00A058D8">
        <w:rPr>
          <w:rFonts w:ascii="Times New Roman" w:hAnsi="Times New Roman" w:cs="Times New Roman"/>
          <w:lang w:val="lt-LT"/>
        </w:rPr>
        <w:t xml:space="preserve"> P</w:t>
      </w:r>
      <w:r w:rsidRPr="008F1610">
        <w:rPr>
          <w:rFonts w:ascii="Times New Roman" w:hAnsi="Times New Roman" w:cs="Times New Roman"/>
          <w:lang w:val="lt-LT"/>
        </w:rPr>
        <w:t>rekių audinių</w:t>
      </w:r>
      <w:r w:rsidR="008F1610">
        <w:rPr>
          <w:rFonts w:ascii="Times New Roman" w:hAnsi="Times New Roman" w:cs="Times New Roman"/>
          <w:lang w:val="lt-LT"/>
        </w:rPr>
        <w:t xml:space="preserve"> </w:t>
      </w:r>
      <w:r w:rsidRPr="008F1610">
        <w:rPr>
          <w:rFonts w:ascii="Times New Roman" w:hAnsi="Times New Roman" w:cs="Times New Roman"/>
          <w:lang w:val="lt-LT"/>
        </w:rPr>
        <w:t>techninių charakteristikų atitikimą įrodantys dokumentai</w:t>
      </w:r>
      <w:r w:rsidR="008F1610">
        <w:rPr>
          <w:rFonts w:ascii="Times New Roman" w:hAnsi="Times New Roman" w:cs="Times New Roman"/>
          <w:lang w:val="lt-LT"/>
        </w:rPr>
        <w:t xml:space="preserve"> </w:t>
      </w:r>
      <w:r w:rsidRPr="008F1610">
        <w:rPr>
          <w:rFonts w:ascii="Times New Roman" w:hAnsi="Times New Roman" w:cs="Times New Roman"/>
          <w:lang w:val="lt-LT"/>
        </w:rPr>
        <w:t>(tais atvejais, kai dokumentas yra ne lietuvių, anglų ar</w:t>
      </w:r>
      <w:r w:rsidR="008F1610">
        <w:rPr>
          <w:rFonts w:ascii="Times New Roman" w:hAnsi="Times New Roman" w:cs="Times New Roman"/>
          <w:lang w:val="lt-LT"/>
        </w:rPr>
        <w:t xml:space="preserve"> </w:t>
      </w:r>
      <w:r w:rsidRPr="008F1610">
        <w:rPr>
          <w:rFonts w:ascii="Times New Roman" w:hAnsi="Times New Roman" w:cs="Times New Roman"/>
          <w:lang w:val="lt-LT"/>
        </w:rPr>
        <w:t xml:space="preserve">rusų kalbomis, kartu pristatomas vertimas į lietuvių kalbą). </w:t>
      </w:r>
    </w:p>
    <w:p w14:paraId="54B80402" w14:textId="74B74DD3" w:rsidR="00D34947" w:rsidRDefault="00D34947" w:rsidP="00D36B2B">
      <w:pPr>
        <w:pStyle w:val="ListParagraph"/>
        <w:numPr>
          <w:ilvl w:val="3"/>
          <w:numId w:val="23"/>
        </w:numPr>
        <w:spacing w:before="100" w:beforeAutospacing="1" w:after="100" w:afterAutospacing="1"/>
        <w:ind w:left="720" w:hanging="720"/>
        <w:jc w:val="both"/>
        <w:rPr>
          <w:rFonts w:ascii="Times New Roman" w:hAnsi="Times New Roman" w:cs="Times New Roman"/>
          <w:lang w:val="lt-LT"/>
        </w:rPr>
      </w:pPr>
      <w:r w:rsidRPr="008F1610">
        <w:rPr>
          <w:rFonts w:ascii="Times New Roman" w:hAnsi="Times New Roman" w:cs="Times New Roman"/>
          <w:lang w:val="lt-LT"/>
        </w:rPr>
        <w:t>Jei abejojama dėl audinių atitikimo techniniams reikalavimams, AB Regitra turi teisę atlikti audinių bandymus.</w:t>
      </w:r>
    </w:p>
    <w:p w14:paraId="0BABD47E" w14:textId="77777777" w:rsidR="005040C4" w:rsidRPr="008F1610" w:rsidRDefault="005040C4" w:rsidP="00CB6C2C">
      <w:pPr>
        <w:pStyle w:val="ListParagraph"/>
        <w:spacing w:before="100" w:beforeAutospacing="1" w:after="100" w:afterAutospacing="1"/>
        <w:ind w:hanging="720"/>
        <w:jc w:val="both"/>
        <w:rPr>
          <w:rFonts w:ascii="Times New Roman" w:hAnsi="Times New Roman" w:cs="Times New Roman"/>
          <w:lang w:val="lt-LT"/>
        </w:rPr>
      </w:pPr>
    </w:p>
    <w:p w14:paraId="7BEF299B" w14:textId="77777777" w:rsidR="00486CA3" w:rsidRDefault="00D34947"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5040C4">
        <w:rPr>
          <w:rFonts w:ascii="Times New Roman" w:hAnsi="Times New Roman" w:cs="Times New Roman"/>
          <w:i/>
          <w:iCs/>
          <w:lang w:val="lt-LT"/>
        </w:rPr>
        <w:t>Etalono gamyba:</w:t>
      </w:r>
    </w:p>
    <w:p w14:paraId="70E68922" w14:textId="77777777" w:rsidR="00486CA3" w:rsidRPr="00486CA3"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486CA3">
        <w:rPr>
          <w:rFonts w:ascii="Times New Roman" w:hAnsi="Times New Roman" w:cs="Times New Roman"/>
          <w:lang w:val="lt-LT"/>
        </w:rPr>
        <w:t>Etalono gamyba skirta kiekvienam iš techninėje specifikacijoje nurodytam modeliui.</w:t>
      </w:r>
    </w:p>
    <w:p w14:paraId="20305D06" w14:textId="77777777" w:rsidR="00486CA3" w:rsidRPr="00486CA3"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486CA3">
        <w:rPr>
          <w:rFonts w:ascii="Times New Roman" w:hAnsi="Times New Roman" w:cs="Times New Roman"/>
          <w:lang w:val="lt-LT"/>
        </w:rPr>
        <w:t>Etalono korekcijos galimos siekiant maksimalaus patogumo dėvint, bet nenukrypstant</w:t>
      </w:r>
      <w:r w:rsidR="00486CA3">
        <w:rPr>
          <w:rFonts w:ascii="Times New Roman" w:hAnsi="Times New Roman" w:cs="Times New Roman"/>
          <w:lang w:val="lt-LT"/>
        </w:rPr>
        <w:t xml:space="preserve"> </w:t>
      </w:r>
      <w:r w:rsidRPr="00486CA3">
        <w:rPr>
          <w:rFonts w:ascii="Times New Roman" w:hAnsi="Times New Roman" w:cs="Times New Roman"/>
          <w:lang w:val="lt-LT"/>
        </w:rPr>
        <w:t>nuo patvirtinto dizaino.</w:t>
      </w:r>
    </w:p>
    <w:p w14:paraId="6055DA0F" w14:textId="6175745D" w:rsidR="00E41069" w:rsidRPr="00E41069"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486CA3">
        <w:rPr>
          <w:rFonts w:ascii="Times New Roman" w:hAnsi="Times New Roman" w:cs="Times New Roman"/>
          <w:lang w:val="lt-LT"/>
        </w:rPr>
        <w:t xml:space="preserve">Tiekėjas, paskelbtas konkurso laimėtoju, privalo visų modelių </w:t>
      </w:r>
      <w:r w:rsidRPr="00C256ED">
        <w:rPr>
          <w:rFonts w:ascii="Times New Roman" w:hAnsi="Times New Roman" w:cs="Times New Roman"/>
          <w:lang w:val="lt-LT"/>
        </w:rPr>
        <w:t>Prekių pavyzdžius „Etalonus“ pasiūti ir pristatyti Pirkėjui nurodytu</w:t>
      </w:r>
      <w:r w:rsidR="00C256ED">
        <w:rPr>
          <w:rFonts w:ascii="Times New Roman" w:hAnsi="Times New Roman" w:cs="Times New Roman"/>
          <w:lang w:val="lt-LT"/>
        </w:rPr>
        <w:t xml:space="preserve"> </w:t>
      </w:r>
      <w:r w:rsidRPr="00C256ED">
        <w:rPr>
          <w:rFonts w:ascii="Times New Roman" w:hAnsi="Times New Roman" w:cs="Times New Roman"/>
          <w:lang w:val="lt-LT"/>
        </w:rPr>
        <w:t xml:space="preserve">adresu per 40 kalendorinių dienų nuo </w:t>
      </w:r>
      <w:r w:rsidR="00821CD7">
        <w:rPr>
          <w:rFonts w:ascii="Times New Roman" w:hAnsi="Times New Roman" w:cs="Times New Roman"/>
          <w:lang w:val="lt-LT"/>
        </w:rPr>
        <w:t>s</w:t>
      </w:r>
      <w:r w:rsidRPr="00C256ED">
        <w:rPr>
          <w:rFonts w:ascii="Times New Roman" w:hAnsi="Times New Roman" w:cs="Times New Roman"/>
          <w:lang w:val="lt-LT"/>
        </w:rPr>
        <w:t>utarties pasirašymo datos.</w:t>
      </w:r>
    </w:p>
    <w:p w14:paraId="5ADF1502" w14:textId="77777777" w:rsidR="00E41069" w:rsidRPr="00E41069"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41069">
        <w:rPr>
          <w:rFonts w:ascii="Times New Roman" w:hAnsi="Times New Roman" w:cs="Times New Roman"/>
          <w:lang w:val="lt-LT"/>
        </w:rPr>
        <w:t>Tiekėjas Prekes pristato Pirkėją, jo atstovą, įspėjęs prieš 5 (penkias) darbo dienas</w:t>
      </w:r>
      <w:r w:rsidR="00E41069">
        <w:rPr>
          <w:rFonts w:ascii="Times New Roman" w:hAnsi="Times New Roman" w:cs="Times New Roman"/>
          <w:lang w:val="lt-LT"/>
        </w:rPr>
        <w:t xml:space="preserve"> </w:t>
      </w:r>
      <w:r w:rsidRPr="00E41069">
        <w:rPr>
          <w:rFonts w:ascii="Times New Roman" w:hAnsi="Times New Roman" w:cs="Times New Roman"/>
          <w:lang w:val="lt-LT"/>
        </w:rPr>
        <w:t>telefonu ir el. paštu.</w:t>
      </w:r>
    </w:p>
    <w:p w14:paraId="23B05E8E" w14:textId="77777777" w:rsidR="004F2FB6" w:rsidRPr="004F2FB6"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41069">
        <w:rPr>
          <w:rFonts w:ascii="Times New Roman" w:hAnsi="Times New Roman" w:cs="Times New Roman"/>
          <w:lang w:val="lt-LT"/>
        </w:rPr>
        <w:t>Pristatomi Prekių pavyzdžiai turi būti pažymėti etiketėmis su užrašu “Etalonas” ir</w:t>
      </w:r>
      <w:r w:rsidR="00E41069">
        <w:rPr>
          <w:rFonts w:ascii="Times New Roman" w:hAnsi="Times New Roman" w:cs="Times New Roman"/>
          <w:lang w:val="lt-LT"/>
        </w:rPr>
        <w:t xml:space="preserve"> </w:t>
      </w:r>
      <w:r w:rsidRPr="00E41069">
        <w:rPr>
          <w:rFonts w:ascii="Times New Roman" w:hAnsi="Times New Roman" w:cs="Times New Roman"/>
          <w:lang w:val="lt-LT"/>
        </w:rPr>
        <w:t>pateikti kartu su priėmimo – perdavimo aktu apibūdinančiu pateiktą pavyzdį.</w:t>
      </w:r>
    </w:p>
    <w:p w14:paraId="5EDAA9AA" w14:textId="482A3A48" w:rsidR="00D34947" w:rsidRPr="002459B0"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4F2FB6">
        <w:rPr>
          <w:rFonts w:ascii="Times New Roman" w:hAnsi="Times New Roman" w:cs="Times New Roman"/>
          <w:lang w:val="lt-LT"/>
        </w:rPr>
        <w:t>Pirkėj</w:t>
      </w:r>
      <w:r w:rsidR="004F2FB6">
        <w:rPr>
          <w:rFonts w:ascii="Times New Roman" w:hAnsi="Times New Roman" w:cs="Times New Roman"/>
          <w:lang w:val="lt-LT"/>
        </w:rPr>
        <w:t>as</w:t>
      </w:r>
      <w:r w:rsidRPr="004F2FB6">
        <w:rPr>
          <w:rFonts w:ascii="Times New Roman" w:hAnsi="Times New Roman" w:cs="Times New Roman"/>
          <w:lang w:val="lt-LT"/>
        </w:rPr>
        <w:t xml:space="preserve"> </w:t>
      </w:r>
      <w:r w:rsidR="0000150B" w:rsidRPr="004F2FB6">
        <w:rPr>
          <w:rFonts w:ascii="Times New Roman" w:hAnsi="Times New Roman" w:cs="Times New Roman"/>
          <w:lang w:val="lt-LT"/>
        </w:rPr>
        <w:t xml:space="preserve">įvertina </w:t>
      </w:r>
      <w:r w:rsidRPr="004F2FB6">
        <w:rPr>
          <w:rFonts w:ascii="Times New Roman" w:hAnsi="Times New Roman" w:cs="Times New Roman"/>
          <w:lang w:val="lt-LT"/>
        </w:rPr>
        <w:t>Etalonų atitikimą techninių sąlygų</w:t>
      </w:r>
      <w:r w:rsidR="004F2FB6">
        <w:rPr>
          <w:rFonts w:ascii="Times New Roman" w:hAnsi="Times New Roman" w:cs="Times New Roman"/>
          <w:lang w:val="lt-LT"/>
        </w:rPr>
        <w:t xml:space="preserve"> </w:t>
      </w:r>
      <w:r w:rsidRPr="004F2FB6">
        <w:rPr>
          <w:rFonts w:ascii="Times New Roman" w:hAnsi="Times New Roman" w:cs="Times New Roman"/>
          <w:lang w:val="lt-LT"/>
        </w:rPr>
        <w:t>reikalavimams ir patvir</w:t>
      </w:r>
      <w:r w:rsidR="002459B0">
        <w:rPr>
          <w:rFonts w:ascii="Times New Roman" w:hAnsi="Times New Roman" w:cs="Times New Roman"/>
          <w:lang w:val="lt-LT"/>
        </w:rPr>
        <w:t xml:space="preserve">tina </w:t>
      </w:r>
      <w:r w:rsidRPr="004F2FB6">
        <w:rPr>
          <w:rFonts w:ascii="Times New Roman" w:hAnsi="Times New Roman" w:cs="Times New Roman"/>
          <w:lang w:val="lt-LT"/>
        </w:rPr>
        <w:t>suderintu oficialiu būdu Etalono tinkamumą.</w:t>
      </w:r>
    </w:p>
    <w:p w14:paraId="03A56F8A" w14:textId="77777777" w:rsidR="002459B0" w:rsidRPr="004F2FB6" w:rsidRDefault="002459B0" w:rsidP="00CB6C2C">
      <w:pPr>
        <w:pStyle w:val="ListParagraph"/>
        <w:spacing w:before="100" w:beforeAutospacing="1" w:after="100" w:afterAutospacing="1"/>
        <w:ind w:hanging="720"/>
        <w:jc w:val="both"/>
        <w:rPr>
          <w:rFonts w:ascii="Times New Roman" w:hAnsi="Times New Roman" w:cs="Times New Roman"/>
          <w:i/>
          <w:iCs/>
          <w:lang w:val="lt-LT"/>
        </w:rPr>
      </w:pPr>
    </w:p>
    <w:p w14:paraId="028347ED" w14:textId="5C31F1F2" w:rsidR="002459B0" w:rsidRDefault="00D34947"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2459B0">
        <w:rPr>
          <w:rFonts w:ascii="Times New Roman" w:hAnsi="Times New Roman" w:cs="Times New Roman"/>
          <w:i/>
          <w:iCs/>
          <w:lang w:val="lt-LT"/>
        </w:rPr>
        <w:t>Pirminis matavimas:</w:t>
      </w:r>
    </w:p>
    <w:p w14:paraId="1BC22F31" w14:textId="7CE3AD91" w:rsidR="00C36BAF" w:rsidRPr="00C36BAF"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2459B0">
        <w:rPr>
          <w:rFonts w:ascii="Times New Roman" w:hAnsi="Times New Roman" w:cs="Times New Roman"/>
          <w:lang w:val="lt-LT"/>
        </w:rPr>
        <w:t>Po etalono patvirtinimo, bet ne vėliau nei per 3 d.</w:t>
      </w:r>
      <w:r w:rsidR="002459B0">
        <w:rPr>
          <w:rFonts w:ascii="Times New Roman" w:hAnsi="Times New Roman" w:cs="Times New Roman"/>
          <w:lang w:val="lt-LT"/>
        </w:rPr>
        <w:t xml:space="preserve"> </w:t>
      </w:r>
      <w:r w:rsidRPr="002459B0">
        <w:rPr>
          <w:rFonts w:ascii="Times New Roman" w:hAnsi="Times New Roman" w:cs="Times New Roman"/>
          <w:lang w:val="lt-LT"/>
        </w:rPr>
        <w:t>d. suderintu ir abiem pusėms</w:t>
      </w:r>
      <w:r w:rsidR="002459B0">
        <w:rPr>
          <w:rFonts w:ascii="Times New Roman" w:hAnsi="Times New Roman" w:cs="Times New Roman"/>
          <w:lang w:val="lt-LT"/>
        </w:rPr>
        <w:t xml:space="preserve"> </w:t>
      </w:r>
      <w:r w:rsidRPr="002459B0">
        <w:rPr>
          <w:rFonts w:ascii="Times New Roman" w:hAnsi="Times New Roman" w:cs="Times New Roman"/>
          <w:lang w:val="lt-LT"/>
        </w:rPr>
        <w:t>priimtinu būdu Pirkėjo atstovas pateikia matavimo grafiką, kuriame yra nurodyti</w:t>
      </w:r>
      <w:r w:rsidR="002459B0">
        <w:rPr>
          <w:rFonts w:ascii="Times New Roman" w:hAnsi="Times New Roman" w:cs="Times New Roman"/>
          <w:lang w:val="lt-LT"/>
        </w:rPr>
        <w:t xml:space="preserve"> </w:t>
      </w:r>
      <w:r w:rsidRPr="002459B0">
        <w:rPr>
          <w:rFonts w:ascii="Times New Roman" w:hAnsi="Times New Roman" w:cs="Times New Roman"/>
          <w:lang w:val="lt-LT"/>
        </w:rPr>
        <w:t>tikslūs matavimo vietų adresai, modeliai, kiekiai, terminas, iki</w:t>
      </w:r>
      <w:r w:rsidR="002459B0">
        <w:rPr>
          <w:rFonts w:ascii="Times New Roman" w:hAnsi="Times New Roman" w:cs="Times New Roman"/>
          <w:lang w:val="lt-LT"/>
        </w:rPr>
        <w:t xml:space="preserve"> </w:t>
      </w:r>
      <w:r w:rsidRPr="002459B0">
        <w:rPr>
          <w:rFonts w:ascii="Times New Roman" w:hAnsi="Times New Roman" w:cs="Times New Roman"/>
          <w:lang w:val="lt-LT"/>
        </w:rPr>
        <w:t>kada turi būti atliktas darbuotojų matavimas, ir Pirkėjo už matavimo procesą</w:t>
      </w:r>
      <w:r w:rsidR="002459B0">
        <w:rPr>
          <w:rFonts w:ascii="Times New Roman" w:hAnsi="Times New Roman" w:cs="Times New Roman"/>
          <w:lang w:val="lt-LT"/>
        </w:rPr>
        <w:t xml:space="preserve"> </w:t>
      </w:r>
      <w:r w:rsidRPr="002459B0">
        <w:rPr>
          <w:rFonts w:ascii="Times New Roman" w:hAnsi="Times New Roman" w:cs="Times New Roman"/>
          <w:lang w:val="lt-LT"/>
        </w:rPr>
        <w:t>atsakingi asmenys bei jų kontaktinė informacija.</w:t>
      </w:r>
    </w:p>
    <w:p w14:paraId="5BA32683" w14:textId="4EE3B593" w:rsidR="00C36BAF" w:rsidRPr="00D10411"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C36BAF">
        <w:rPr>
          <w:rFonts w:ascii="Times New Roman" w:hAnsi="Times New Roman" w:cs="Times New Roman"/>
          <w:lang w:val="lt-LT"/>
        </w:rPr>
        <w:t>Tiekėjas pagal su Pirkėju suderintą darbuotojų matavimo grafiką, bet ne vėliau nei pe</w:t>
      </w:r>
      <w:r w:rsidR="00C36BAF">
        <w:rPr>
          <w:rFonts w:ascii="Times New Roman" w:hAnsi="Times New Roman" w:cs="Times New Roman"/>
          <w:lang w:val="lt-LT"/>
        </w:rPr>
        <w:t xml:space="preserve">r </w:t>
      </w:r>
      <w:r w:rsidRPr="00C36BAF">
        <w:rPr>
          <w:rFonts w:ascii="Times New Roman" w:hAnsi="Times New Roman" w:cs="Times New Roman"/>
          <w:lang w:val="lt-LT"/>
        </w:rPr>
        <w:t>15 (penkiolika) kalendorinių dienų nuo grafike numatytų terminų, turi pilnai atlik</w:t>
      </w:r>
      <w:r w:rsidR="00C36BAF">
        <w:rPr>
          <w:rFonts w:ascii="Times New Roman" w:hAnsi="Times New Roman" w:cs="Times New Roman"/>
          <w:lang w:val="lt-LT"/>
        </w:rPr>
        <w:t xml:space="preserve">i </w:t>
      </w:r>
      <w:r w:rsidRPr="00C36BAF">
        <w:rPr>
          <w:rFonts w:ascii="Times New Roman" w:hAnsi="Times New Roman" w:cs="Times New Roman"/>
          <w:lang w:val="lt-LT"/>
        </w:rPr>
        <w:t>darbuotojų matavimą Prekių siuvimui adresais</w:t>
      </w:r>
      <w:r w:rsidR="00D10411">
        <w:rPr>
          <w:rFonts w:ascii="Times New Roman" w:hAnsi="Times New Roman" w:cs="Times New Roman"/>
          <w:lang w:val="lt-LT"/>
        </w:rPr>
        <w:t xml:space="preserve">: </w:t>
      </w:r>
      <w:r w:rsidR="00D10411" w:rsidRPr="00FF0459">
        <w:rPr>
          <w:rFonts w:ascii="Times New Roman" w:hAnsi="Times New Roman" w:cs="Times New Roman"/>
          <w:lang w:val="lt-LT"/>
        </w:rPr>
        <w:t>Liepkalnio g. 97, Vilnius</w:t>
      </w:r>
      <w:r w:rsidR="00D10411">
        <w:rPr>
          <w:rFonts w:ascii="Times New Roman" w:hAnsi="Times New Roman" w:cs="Times New Roman"/>
          <w:lang w:val="lt-LT"/>
        </w:rPr>
        <w:t xml:space="preserve">; </w:t>
      </w:r>
      <w:r w:rsidR="00D10411" w:rsidRPr="00FF0459">
        <w:rPr>
          <w:rFonts w:ascii="Times New Roman" w:hAnsi="Times New Roman" w:cs="Times New Roman"/>
          <w:lang w:val="lt-LT"/>
        </w:rPr>
        <w:t>Lentvario g. 7, Vilnius</w:t>
      </w:r>
      <w:r w:rsidR="00D10411">
        <w:rPr>
          <w:rFonts w:ascii="Times New Roman" w:hAnsi="Times New Roman" w:cs="Times New Roman"/>
          <w:lang w:val="lt-LT"/>
        </w:rPr>
        <w:t xml:space="preserve">; </w:t>
      </w:r>
      <w:r w:rsidR="00D10411" w:rsidRPr="00FF0459">
        <w:rPr>
          <w:rFonts w:ascii="Times New Roman" w:hAnsi="Times New Roman" w:cs="Times New Roman"/>
          <w:lang w:val="lt-LT"/>
        </w:rPr>
        <w:t>Raudondvario pl. 234B, Kaunas</w:t>
      </w:r>
      <w:r w:rsidR="00D10411">
        <w:rPr>
          <w:rFonts w:ascii="Times New Roman" w:hAnsi="Times New Roman" w:cs="Times New Roman"/>
          <w:lang w:val="lt-LT"/>
        </w:rPr>
        <w:t xml:space="preserve">; </w:t>
      </w:r>
      <w:r w:rsidR="00D10411" w:rsidRPr="00FF0459">
        <w:rPr>
          <w:rFonts w:ascii="Times New Roman" w:hAnsi="Times New Roman" w:cs="Times New Roman"/>
          <w:lang w:val="lt-LT"/>
        </w:rPr>
        <w:t>Šiaurės pr. 25, Klaipėda</w:t>
      </w:r>
      <w:r w:rsidR="00D10411">
        <w:rPr>
          <w:rFonts w:ascii="Times New Roman" w:hAnsi="Times New Roman" w:cs="Times New Roman"/>
          <w:lang w:val="lt-LT"/>
        </w:rPr>
        <w:t xml:space="preserve">; </w:t>
      </w:r>
      <w:r w:rsidR="00D10411" w:rsidRPr="00FF0459">
        <w:rPr>
          <w:rFonts w:ascii="Times New Roman" w:hAnsi="Times New Roman" w:cs="Times New Roman"/>
          <w:lang w:val="lt-LT"/>
        </w:rPr>
        <w:t>Pramonės g. 26/Serbentų g. 220, Šiauliai</w:t>
      </w:r>
      <w:r w:rsidR="00D10411">
        <w:rPr>
          <w:rFonts w:ascii="Times New Roman" w:hAnsi="Times New Roman" w:cs="Times New Roman"/>
          <w:lang w:val="lt-LT"/>
        </w:rPr>
        <w:t xml:space="preserve">; </w:t>
      </w:r>
      <w:r w:rsidR="00D10411" w:rsidRPr="00FF0459">
        <w:rPr>
          <w:rFonts w:ascii="Times New Roman" w:hAnsi="Times New Roman" w:cs="Times New Roman"/>
          <w:lang w:val="lt-LT"/>
        </w:rPr>
        <w:t>Pramonės g. 12, Panevėžys</w:t>
      </w:r>
      <w:r w:rsidR="00D10411">
        <w:rPr>
          <w:rFonts w:ascii="Times New Roman" w:hAnsi="Times New Roman" w:cs="Times New Roman"/>
          <w:lang w:val="lt-LT"/>
        </w:rPr>
        <w:t>.</w:t>
      </w:r>
    </w:p>
    <w:p w14:paraId="2F8A8B0B" w14:textId="77777777" w:rsidR="00F22708" w:rsidRPr="00F22708" w:rsidRDefault="00D34947" w:rsidP="00D36B2B">
      <w:pPr>
        <w:pStyle w:val="ListParagraph"/>
        <w:numPr>
          <w:ilvl w:val="3"/>
          <w:numId w:val="23"/>
        </w:numPr>
        <w:spacing w:before="100" w:beforeAutospacing="1" w:after="100" w:afterAutospacing="1"/>
        <w:ind w:left="720" w:hanging="720"/>
        <w:jc w:val="both"/>
        <w:rPr>
          <w:rFonts w:ascii="Times New Roman" w:hAnsi="Times New Roman" w:cs="Times New Roman"/>
          <w:i/>
          <w:iCs/>
          <w:lang w:val="lt-LT"/>
        </w:rPr>
      </w:pPr>
      <w:r w:rsidRPr="00C36BAF">
        <w:rPr>
          <w:rFonts w:ascii="Times New Roman" w:hAnsi="Times New Roman" w:cs="Times New Roman"/>
          <w:lang w:val="lt-LT"/>
        </w:rPr>
        <w:t xml:space="preserve">Tiekėjas turi įvertinti tai, </w:t>
      </w:r>
      <w:r w:rsidR="00D246C2">
        <w:rPr>
          <w:rFonts w:ascii="Times New Roman" w:hAnsi="Times New Roman" w:cs="Times New Roman"/>
          <w:lang w:val="lt-LT"/>
        </w:rPr>
        <w:t xml:space="preserve">kad </w:t>
      </w:r>
      <w:r w:rsidR="00AF6509">
        <w:rPr>
          <w:rFonts w:ascii="Times New Roman" w:hAnsi="Times New Roman" w:cs="Times New Roman"/>
          <w:lang w:val="lt-LT"/>
        </w:rPr>
        <w:t>dėl darbo specifikos nebus galimybės vienu metu pamatuoti visų atitinkamo padalinio darbuotojų</w:t>
      </w:r>
      <w:r w:rsidRPr="00D246C2">
        <w:rPr>
          <w:rFonts w:ascii="Times New Roman" w:hAnsi="Times New Roman" w:cs="Times New Roman"/>
          <w:lang w:val="lt-LT"/>
        </w:rPr>
        <w:t>.</w:t>
      </w:r>
    </w:p>
    <w:p w14:paraId="10C7AF13" w14:textId="77777777" w:rsidR="009D0823" w:rsidRPr="009D0823"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F22708">
        <w:rPr>
          <w:rFonts w:ascii="Times New Roman" w:hAnsi="Times New Roman" w:cs="Times New Roman"/>
          <w:lang w:val="lt-LT"/>
        </w:rPr>
        <w:t>Darbuotojų matavimai pagal sudarytą grafiką vyksta dalyvaujant Tiekėjo ir Pirkėjo</w:t>
      </w:r>
      <w:r w:rsidR="00AF6509" w:rsidRPr="00F22708">
        <w:rPr>
          <w:rFonts w:ascii="Times New Roman" w:hAnsi="Times New Roman" w:cs="Times New Roman"/>
          <w:lang w:val="lt-LT"/>
        </w:rPr>
        <w:t xml:space="preserve"> </w:t>
      </w:r>
      <w:r w:rsidRPr="00F22708">
        <w:rPr>
          <w:rFonts w:ascii="Times New Roman" w:hAnsi="Times New Roman" w:cs="Times New Roman"/>
          <w:lang w:val="lt-LT"/>
        </w:rPr>
        <w:t>atstovams.</w:t>
      </w:r>
    </w:p>
    <w:p w14:paraId="0F28B21A" w14:textId="77777777" w:rsidR="006E0142" w:rsidRPr="006E0142"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D0823">
        <w:rPr>
          <w:rFonts w:ascii="Times New Roman" w:hAnsi="Times New Roman" w:cs="Times New Roman"/>
          <w:lang w:val="lt-LT"/>
        </w:rPr>
        <w:t xml:space="preserve">Tiekėjas matuodamas su savimi turi turėti pasiūtą standartinių dydžių </w:t>
      </w:r>
      <w:r w:rsidR="009D0823">
        <w:rPr>
          <w:rFonts w:ascii="Times New Roman" w:hAnsi="Times New Roman" w:cs="Times New Roman"/>
          <w:lang w:val="lt-LT"/>
        </w:rPr>
        <w:t>visų modelių</w:t>
      </w:r>
      <w:r w:rsidRPr="009D0823">
        <w:rPr>
          <w:rFonts w:ascii="Times New Roman" w:hAnsi="Times New Roman" w:cs="Times New Roman"/>
          <w:lang w:val="lt-LT"/>
        </w:rPr>
        <w:t xml:space="preserve"> paletę. </w:t>
      </w:r>
    </w:p>
    <w:p w14:paraId="3CAC4781" w14:textId="77777777" w:rsidR="0062474F" w:rsidRPr="0062474F"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D0823">
        <w:rPr>
          <w:rFonts w:ascii="Times New Roman" w:hAnsi="Times New Roman" w:cs="Times New Roman"/>
          <w:lang w:val="lt-LT"/>
        </w:rPr>
        <w:t xml:space="preserve">Darbuotojų dydžiai </w:t>
      </w:r>
      <w:r w:rsidR="006E0142">
        <w:rPr>
          <w:rFonts w:ascii="Times New Roman" w:hAnsi="Times New Roman" w:cs="Times New Roman"/>
          <w:lang w:val="lt-LT"/>
        </w:rPr>
        <w:t xml:space="preserve">yra </w:t>
      </w:r>
      <w:r w:rsidRPr="009D0823">
        <w:rPr>
          <w:rFonts w:ascii="Times New Roman" w:hAnsi="Times New Roman" w:cs="Times New Roman"/>
          <w:lang w:val="lt-LT"/>
        </w:rPr>
        <w:t xml:space="preserve">nustatomi matuojantis pasiūtą gaminį. </w:t>
      </w:r>
    </w:p>
    <w:p w14:paraId="69BEC769" w14:textId="24F9CBD9" w:rsidR="0062474F" w:rsidRPr="0062474F"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D0823">
        <w:rPr>
          <w:rFonts w:ascii="Times New Roman" w:hAnsi="Times New Roman" w:cs="Times New Roman"/>
          <w:lang w:val="lt-LT"/>
        </w:rPr>
        <w:t>Jei</w:t>
      </w:r>
      <w:r w:rsidR="009D0823">
        <w:rPr>
          <w:rFonts w:ascii="Times New Roman" w:hAnsi="Times New Roman" w:cs="Times New Roman"/>
          <w:lang w:val="lt-LT"/>
        </w:rPr>
        <w:t xml:space="preserve"> </w:t>
      </w:r>
      <w:r w:rsidRPr="009D0823">
        <w:rPr>
          <w:rFonts w:ascii="Times New Roman" w:hAnsi="Times New Roman" w:cs="Times New Roman"/>
          <w:lang w:val="lt-LT"/>
        </w:rPr>
        <w:t xml:space="preserve">darbuotojas nepatenka į standartinių dydžių paletę, jam atliekama </w:t>
      </w:r>
      <w:r w:rsidR="0062474F">
        <w:rPr>
          <w:rFonts w:ascii="Times New Roman" w:hAnsi="Times New Roman" w:cs="Times New Roman"/>
          <w:lang w:val="lt-LT"/>
        </w:rPr>
        <w:t>individuali r</w:t>
      </w:r>
      <w:r w:rsidR="0062474F" w:rsidRPr="00ED4838">
        <w:rPr>
          <w:rFonts w:ascii="Times New Roman" w:hAnsi="Times New Roman" w:cs="Times New Roman"/>
          <w:lang w:val="lt-LT"/>
        </w:rPr>
        <w:t xml:space="preserve">ankovių, kitų </w:t>
      </w:r>
      <w:r w:rsidR="0062474F">
        <w:rPr>
          <w:rFonts w:ascii="Times New Roman" w:hAnsi="Times New Roman" w:cs="Times New Roman"/>
          <w:lang w:val="lt-LT"/>
        </w:rPr>
        <w:t xml:space="preserve">striukės </w:t>
      </w:r>
      <w:r w:rsidR="0062474F" w:rsidRPr="00ED4838">
        <w:rPr>
          <w:rFonts w:ascii="Times New Roman" w:hAnsi="Times New Roman" w:cs="Times New Roman"/>
          <w:lang w:val="lt-LT"/>
        </w:rPr>
        <w:t xml:space="preserve">dalių ilgių tvarkymas, ir kiti smulkūs </w:t>
      </w:r>
      <w:r w:rsidR="0062474F">
        <w:rPr>
          <w:rFonts w:ascii="Times New Roman" w:hAnsi="Times New Roman" w:cs="Times New Roman"/>
          <w:lang w:val="lt-LT"/>
        </w:rPr>
        <w:t>striukės</w:t>
      </w:r>
      <w:r w:rsidR="0062474F" w:rsidRPr="00ED4838">
        <w:rPr>
          <w:rFonts w:ascii="Times New Roman" w:hAnsi="Times New Roman" w:cs="Times New Roman"/>
          <w:lang w:val="lt-LT"/>
        </w:rPr>
        <w:t xml:space="preserve"> dalių koregavimo</w:t>
      </w:r>
      <w:r w:rsidR="0062474F">
        <w:rPr>
          <w:rFonts w:ascii="Times New Roman" w:hAnsi="Times New Roman" w:cs="Times New Roman"/>
          <w:lang w:val="lt-LT"/>
        </w:rPr>
        <w:t xml:space="preserve"> </w:t>
      </w:r>
      <w:r w:rsidR="0062474F" w:rsidRPr="00ED4838">
        <w:rPr>
          <w:rFonts w:ascii="Times New Roman" w:hAnsi="Times New Roman" w:cs="Times New Roman"/>
          <w:lang w:val="lt-LT"/>
        </w:rPr>
        <w:t>darbai</w:t>
      </w:r>
      <w:r w:rsidR="00E74F45">
        <w:rPr>
          <w:rFonts w:ascii="Times New Roman" w:hAnsi="Times New Roman" w:cs="Times New Roman"/>
          <w:lang w:val="lt-LT"/>
        </w:rPr>
        <w:t xml:space="preserve">. </w:t>
      </w:r>
    </w:p>
    <w:p w14:paraId="16DFF596" w14:textId="2C688AF0" w:rsidR="00E74F45" w:rsidRPr="00E74F4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D4838">
        <w:rPr>
          <w:rFonts w:ascii="Times New Roman" w:hAnsi="Times New Roman" w:cs="Times New Roman"/>
          <w:lang w:val="lt-LT"/>
        </w:rPr>
        <w:lastRenderedPageBreak/>
        <w:t>Standartiniai dydžiai atitinka EU moteriškų dydžių paletę nuo 3</w:t>
      </w:r>
      <w:r w:rsidR="007149D7">
        <w:rPr>
          <w:rFonts w:ascii="Times New Roman" w:hAnsi="Times New Roman" w:cs="Times New Roman"/>
        </w:rPr>
        <w:t>4</w:t>
      </w:r>
      <w:r w:rsidRPr="00ED4838">
        <w:rPr>
          <w:rFonts w:ascii="Times New Roman" w:hAnsi="Times New Roman" w:cs="Times New Roman"/>
          <w:lang w:val="lt-LT"/>
        </w:rPr>
        <w:t xml:space="preserve"> iki 48</w:t>
      </w:r>
      <w:r w:rsidR="00ED4838">
        <w:rPr>
          <w:rFonts w:ascii="Times New Roman" w:hAnsi="Times New Roman" w:cs="Times New Roman"/>
          <w:lang w:val="lt-LT"/>
        </w:rPr>
        <w:t xml:space="preserve"> </w:t>
      </w:r>
      <w:r w:rsidRPr="00ED4838">
        <w:rPr>
          <w:rFonts w:ascii="Times New Roman" w:hAnsi="Times New Roman" w:cs="Times New Roman"/>
          <w:lang w:val="lt-LT"/>
        </w:rPr>
        <w:t>dydžio, o vyriškų – nuo 4</w:t>
      </w:r>
      <w:r w:rsidR="00295DAB">
        <w:rPr>
          <w:rFonts w:ascii="Times New Roman" w:hAnsi="Times New Roman" w:cs="Times New Roman"/>
          <w:lang w:val="lt-LT"/>
        </w:rPr>
        <w:t>4</w:t>
      </w:r>
      <w:r w:rsidRPr="00ED4838">
        <w:rPr>
          <w:rFonts w:ascii="Times New Roman" w:hAnsi="Times New Roman" w:cs="Times New Roman"/>
          <w:lang w:val="lt-LT"/>
        </w:rPr>
        <w:t xml:space="preserve"> iki </w:t>
      </w:r>
      <w:r w:rsidR="00295DAB">
        <w:rPr>
          <w:rFonts w:ascii="Times New Roman" w:hAnsi="Times New Roman" w:cs="Times New Roman"/>
          <w:lang w:val="lt-LT"/>
        </w:rPr>
        <w:t>60</w:t>
      </w:r>
      <w:r w:rsidRPr="00ED4838">
        <w:rPr>
          <w:rFonts w:ascii="Times New Roman" w:hAnsi="Times New Roman" w:cs="Times New Roman"/>
          <w:lang w:val="lt-LT"/>
        </w:rPr>
        <w:t xml:space="preserve"> dydžio. </w:t>
      </w:r>
    </w:p>
    <w:p w14:paraId="07145B3A" w14:textId="36027219" w:rsidR="00ED4838" w:rsidRPr="00ED4838"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D4838">
        <w:rPr>
          <w:rFonts w:ascii="Times New Roman" w:hAnsi="Times New Roman" w:cs="Times New Roman"/>
          <w:lang w:val="lt-LT"/>
        </w:rPr>
        <w:t>Nestandartiniai dydžiai yra visi kiti dydžiai</w:t>
      </w:r>
      <w:r w:rsidR="00ED4838">
        <w:rPr>
          <w:rFonts w:ascii="Times New Roman" w:hAnsi="Times New Roman" w:cs="Times New Roman"/>
          <w:lang w:val="lt-LT"/>
        </w:rPr>
        <w:t xml:space="preserve"> </w:t>
      </w:r>
      <w:r w:rsidRPr="00ED4838">
        <w:rPr>
          <w:rFonts w:ascii="Times New Roman" w:hAnsi="Times New Roman" w:cs="Times New Roman"/>
          <w:lang w:val="lt-LT"/>
        </w:rPr>
        <w:t>neįeinantys į standartinių dydžių aprašymą.</w:t>
      </w:r>
    </w:p>
    <w:p w14:paraId="19C4B025" w14:textId="77777777" w:rsidR="00ED4838" w:rsidRPr="00ED4838"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D4838">
        <w:rPr>
          <w:rFonts w:ascii="Times New Roman" w:hAnsi="Times New Roman" w:cs="Times New Roman"/>
          <w:lang w:val="lt-LT"/>
        </w:rPr>
        <w:t>Pirkėjas įsipareigoja užtikrinti, kad Pirkėjo darbuotojai pasimatuos Prekes per 14</w:t>
      </w:r>
      <w:r w:rsidR="00ED4838">
        <w:rPr>
          <w:rFonts w:ascii="Times New Roman" w:hAnsi="Times New Roman" w:cs="Times New Roman"/>
          <w:lang w:val="lt-LT"/>
        </w:rPr>
        <w:t xml:space="preserve"> </w:t>
      </w:r>
      <w:r w:rsidRPr="00ED4838">
        <w:rPr>
          <w:rFonts w:ascii="Times New Roman" w:hAnsi="Times New Roman" w:cs="Times New Roman"/>
          <w:lang w:val="lt-LT"/>
        </w:rPr>
        <w:t>(keturiolika) kalendorinių dienų nuo jų pristatymo Pirkėjui dienos.</w:t>
      </w:r>
    </w:p>
    <w:p w14:paraId="1289244E" w14:textId="205710C4" w:rsidR="00D34947" w:rsidRPr="001C14AC"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1C14AC">
        <w:rPr>
          <w:rFonts w:ascii="Times New Roman" w:hAnsi="Times New Roman" w:cs="Times New Roman"/>
          <w:lang w:val="lt-LT"/>
        </w:rPr>
        <w:t>Pirkėjas įsipareigoja priimti pagal suderintą grafiką pristatomas Prekes matavimo adresais</w:t>
      </w:r>
      <w:r w:rsidR="00ED4838" w:rsidRPr="001C14AC">
        <w:rPr>
          <w:rFonts w:ascii="Times New Roman" w:hAnsi="Times New Roman" w:cs="Times New Roman"/>
          <w:lang w:val="lt-LT"/>
        </w:rPr>
        <w:t xml:space="preserve">: </w:t>
      </w:r>
      <w:r w:rsidR="00FD0DEE" w:rsidRPr="001C14AC">
        <w:rPr>
          <w:rFonts w:ascii="Times New Roman" w:hAnsi="Times New Roman" w:cs="Times New Roman"/>
          <w:lang w:val="lt-LT"/>
        </w:rPr>
        <w:t>Liepkalnio g. 97, Vilnius; Lentvario g. 7, Vilnius; Raudondvario pl. 234B, Kaunas; Šiaurės pr. 25, Klaipėda; Pramonės g. 26/Serbentų g. 220, Šiauliai; Pramonės g. 12, Panevėžys.</w:t>
      </w:r>
    </w:p>
    <w:p w14:paraId="16D57BCE" w14:textId="55570129" w:rsidR="00BD49B5" w:rsidRPr="001C14AC" w:rsidRDefault="00BD49B5"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1C14AC">
        <w:rPr>
          <w:rFonts w:ascii="Times New Roman" w:eastAsia="Times New Roman" w:hAnsi="Times New Roman" w:cs="Times New Roman"/>
          <w:kern w:val="0"/>
          <w:lang w:val="lt-LT"/>
          <w14:ligatures w14:val="none"/>
        </w:rPr>
        <w:t>Visi matavimui skirti modeliai yra grąžinami Tiekėjui ir negali būti naudojami kaip nauja Prekė</w:t>
      </w:r>
      <w:r w:rsidR="00C41E8A" w:rsidRPr="001C14AC">
        <w:rPr>
          <w:rFonts w:ascii="Times New Roman" w:eastAsia="Times New Roman" w:hAnsi="Times New Roman" w:cs="Times New Roman"/>
          <w:kern w:val="0"/>
          <w:lang w:val="lt-LT"/>
          <w14:ligatures w14:val="none"/>
        </w:rPr>
        <w:t>.</w:t>
      </w:r>
    </w:p>
    <w:p w14:paraId="3588034D" w14:textId="77777777" w:rsidR="0033562D" w:rsidRPr="00A571EB" w:rsidRDefault="0033562D" w:rsidP="00CB6C2C">
      <w:pPr>
        <w:pStyle w:val="ListParagraph"/>
        <w:spacing w:before="100" w:beforeAutospacing="1" w:after="100" w:afterAutospacing="1"/>
        <w:ind w:hanging="720"/>
        <w:jc w:val="both"/>
        <w:rPr>
          <w:rFonts w:ascii="Times New Roman" w:hAnsi="Times New Roman" w:cs="Times New Roman"/>
          <w:i/>
          <w:iCs/>
          <w:color w:val="C00000"/>
          <w:lang w:val="lt-LT"/>
        </w:rPr>
      </w:pPr>
    </w:p>
    <w:p w14:paraId="7663DD92" w14:textId="023D97A7" w:rsidR="00ED4838" w:rsidRPr="00FD0DEE" w:rsidRDefault="00ED4838" w:rsidP="00CB6C2C">
      <w:pPr>
        <w:pStyle w:val="ListParagraph"/>
        <w:tabs>
          <w:tab w:val="left" w:pos="284"/>
        </w:tabs>
        <w:spacing w:before="100" w:beforeAutospacing="1" w:after="100" w:afterAutospacing="1"/>
        <w:ind w:hanging="720"/>
        <w:jc w:val="both"/>
        <w:rPr>
          <w:rFonts w:ascii="Times New Roman" w:hAnsi="Times New Roman" w:cs="Times New Roman"/>
          <w:lang w:val="lt-LT"/>
        </w:rPr>
      </w:pPr>
    </w:p>
    <w:p w14:paraId="51A70289" w14:textId="7DA74E25" w:rsidR="00ED4838" w:rsidRDefault="00D34947"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ED4838">
        <w:rPr>
          <w:rFonts w:ascii="Times New Roman" w:hAnsi="Times New Roman" w:cs="Times New Roman"/>
          <w:i/>
          <w:iCs/>
          <w:lang w:val="lt-LT"/>
        </w:rPr>
        <w:t>Gamybos sąlygos:</w:t>
      </w:r>
    </w:p>
    <w:p w14:paraId="6896152E" w14:textId="77777777" w:rsidR="00ED4838"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ED4838">
        <w:rPr>
          <w:rFonts w:ascii="Times New Roman" w:hAnsi="Times New Roman" w:cs="Times New Roman"/>
          <w:lang w:val="lt-LT"/>
        </w:rPr>
        <w:t>Po etalono patvirtinimo pirmąjį užsakymą Tiekėjas turi įvykdyti per 90</w:t>
      </w:r>
      <w:r w:rsidR="00ED4838">
        <w:rPr>
          <w:rFonts w:ascii="Times New Roman" w:hAnsi="Times New Roman" w:cs="Times New Roman"/>
          <w:lang w:val="lt-LT"/>
        </w:rPr>
        <w:t xml:space="preserve"> </w:t>
      </w:r>
      <w:r w:rsidRPr="00ED4838">
        <w:rPr>
          <w:rFonts w:ascii="Times New Roman" w:hAnsi="Times New Roman" w:cs="Times New Roman"/>
          <w:lang w:val="lt-LT"/>
        </w:rPr>
        <w:t>(devyniasdešimt) kalendorinių dienų po darbuotojų matavimo pabaigos ir pristatyti</w:t>
      </w:r>
      <w:r w:rsidR="00ED4838">
        <w:rPr>
          <w:rFonts w:ascii="Times New Roman" w:hAnsi="Times New Roman" w:cs="Times New Roman"/>
          <w:lang w:val="lt-LT"/>
        </w:rPr>
        <w:t xml:space="preserve"> </w:t>
      </w:r>
      <w:r w:rsidRPr="00ED4838">
        <w:rPr>
          <w:rFonts w:ascii="Times New Roman" w:hAnsi="Times New Roman" w:cs="Times New Roman"/>
          <w:lang w:val="lt-LT"/>
        </w:rPr>
        <w:t xml:space="preserve">Pirkėjui įspėjęs Pirkėją prieš 2 (dvi) darbo dienas. </w:t>
      </w:r>
    </w:p>
    <w:p w14:paraId="77CC8BC2" w14:textId="5FDA2B0E" w:rsidR="00ED4838"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ED4838">
        <w:rPr>
          <w:rFonts w:ascii="Times New Roman" w:hAnsi="Times New Roman" w:cs="Times New Roman"/>
          <w:lang w:val="lt-LT"/>
        </w:rPr>
        <w:t>Prekės turi būti supakuotos ir</w:t>
      </w:r>
      <w:r w:rsidR="00ED4838">
        <w:rPr>
          <w:rFonts w:ascii="Times New Roman" w:hAnsi="Times New Roman" w:cs="Times New Roman"/>
          <w:lang w:val="lt-LT"/>
        </w:rPr>
        <w:t xml:space="preserve"> </w:t>
      </w:r>
      <w:r w:rsidRPr="00ED4838">
        <w:rPr>
          <w:rFonts w:ascii="Times New Roman" w:hAnsi="Times New Roman" w:cs="Times New Roman"/>
          <w:lang w:val="lt-LT"/>
        </w:rPr>
        <w:t>patiektos sutartyje numatytais terminais su Pirkėju suderintu pristatymo adresais</w:t>
      </w:r>
      <w:r w:rsidR="0033562D">
        <w:rPr>
          <w:rFonts w:ascii="Times New Roman" w:hAnsi="Times New Roman" w:cs="Times New Roman"/>
          <w:lang w:val="lt-LT"/>
        </w:rPr>
        <w:t>.</w:t>
      </w:r>
      <w:r w:rsidR="00A31E82">
        <w:rPr>
          <w:rFonts w:ascii="Times New Roman" w:hAnsi="Times New Roman" w:cs="Times New Roman"/>
          <w:lang w:val="lt-LT"/>
        </w:rPr>
        <w:t xml:space="preserve"> </w:t>
      </w:r>
    </w:p>
    <w:p w14:paraId="7F0E26EF" w14:textId="77777777" w:rsidR="00ED4838" w:rsidRPr="00CD5989"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CD5989">
        <w:rPr>
          <w:rFonts w:ascii="Times New Roman" w:hAnsi="Times New Roman" w:cs="Times New Roman"/>
          <w:lang w:val="lt-LT"/>
        </w:rPr>
        <w:t>Pirmojo užsakymo metu siuvamas visas standartinių ir nestandartinių dydžių uniformų</w:t>
      </w:r>
      <w:r w:rsidR="00ED4838" w:rsidRPr="00CD5989">
        <w:rPr>
          <w:rFonts w:ascii="Times New Roman" w:hAnsi="Times New Roman" w:cs="Times New Roman"/>
          <w:lang w:val="lt-LT"/>
        </w:rPr>
        <w:t xml:space="preserve"> </w:t>
      </w:r>
      <w:r w:rsidRPr="00CD5989">
        <w:rPr>
          <w:rFonts w:ascii="Times New Roman" w:hAnsi="Times New Roman" w:cs="Times New Roman"/>
          <w:lang w:val="lt-LT"/>
        </w:rPr>
        <w:t>poreikis.</w:t>
      </w:r>
    </w:p>
    <w:p w14:paraId="27E0620C" w14:textId="7881066B" w:rsidR="00ED4838" w:rsidRPr="00342CF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342CF5">
        <w:rPr>
          <w:rFonts w:ascii="Times New Roman" w:hAnsi="Times New Roman" w:cs="Times New Roman"/>
          <w:lang w:val="lt-LT"/>
        </w:rPr>
        <w:t xml:space="preserve">Kiti užsakymai, kurių metu siuvamas papildomas </w:t>
      </w:r>
      <w:r w:rsidR="00ED4838" w:rsidRPr="00342CF5">
        <w:rPr>
          <w:rFonts w:ascii="Times New Roman" w:hAnsi="Times New Roman" w:cs="Times New Roman"/>
          <w:lang w:val="lt-LT"/>
        </w:rPr>
        <w:t>striukių</w:t>
      </w:r>
      <w:r w:rsidRPr="00342CF5">
        <w:rPr>
          <w:rFonts w:ascii="Times New Roman" w:hAnsi="Times New Roman" w:cs="Times New Roman"/>
          <w:lang w:val="lt-LT"/>
        </w:rPr>
        <w:t xml:space="preserve"> poreikis, yra atliekami</w:t>
      </w:r>
      <w:r w:rsidR="00ED4838" w:rsidRPr="00342CF5">
        <w:rPr>
          <w:rFonts w:ascii="Times New Roman" w:hAnsi="Times New Roman" w:cs="Times New Roman"/>
          <w:lang w:val="lt-LT"/>
        </w:rPr>
        <w:t xml:space="preserve"> </w:t>
      </w:r>
      <w:r w:rsidRPr="00342CF5">
        <w:rPr>
          <w:rFonts w:ascii="Times New Roman" w:hAnsi="Times New Roman" w:cs="Times New Roman"/>
          <w:lang w:val="lt-LT"/>
        </w:rPr>
        <w:t xml:space="preserve">per </w:t>
      </w:r>
      <w:r w:rsidR="00C47B50" w:rsidRPr="00342CF5">
        <w:rPr>
          <w:rFonts w:ascii="Times New Roman" w:hAnsi="Times New Roman" w:cs="Times New Roman"/>
        </w:rPr>
        <w:t>30</w:t>
      </w:r>
      <w:r w:rsidRPr="00342CF5">
        <w:rPr>
          <w:rFonts w:ascii="Times New Roman" w:hAnsi="Times New Roman" w:cs="Times New Roman"/>
          <w:lang w:val="lt-LT"/>
        </w:rPr>
        <w:t xml:space="preserve"> (</w:t>
      </w:r>
      <w:r w:rsidR="00C47B50" w:rsidRPr="00342CF5">
        <w:rPr>
          <w:rFonts w:ascii="Times New Roman" w:hAnsi="Times New Roman" w:cs="Times New Roman"/>
          <w:lang w:val="lt-LT"/>
        </w:rPr>
        <w:t>trisdešimt</w:t>
      </w:r>
      <w:r w:rsidRPr="00342CF5">
        <w:rPr>
          <w:rFonts w:ascii="Times New Roman" w:hAnsi="Times New Roman" w:cs="Times New Roman"/>
          <w:lang w:val="lt-LT"/>
        </w:rPr>
        <w:t xml:space="preserve">) </w:t>
      </w:r>
      <w:r w:rsidR="00C47B50" w:rsidRPr="00342CF5">
        <w:rPr>
          <w:rFonts w:ascii="Times New Roman" w:hAnsi="Times New Roman" w:cs="Times New Roman"/>
          <w:lang w:val="lt-LT"/>
        </w:rPr>
        <w:t>kalendorinių</w:t>
      </w:r>
      <w:r w:rsidRPr="00342CF5">
        <w:rPr>
          <w:rFonts w:ascii="Times New Roman" w:hAnsi="Times New Roman" w:cs="Times New Roman"/>
          <w:lang w:val="lt-LT"/>
        </w:rPr>
        <w:t xml:space="preserve"> dien</w:t>
      </w:r>
      <w:r w:rsidR="00C47B50" w:rsidRPr="00342CF5">
        <w:rPr>
          <w:rFonts w:ascii="Times New Roman" w:hAnsi="Times New Roman" w:cs="Times New Roman"/>
          <w:lang w:val="lt-LT"/>
        </w:rPr>
        <w:t>ų</w:t>
      </w:r>
      <w:r w:rsidR="0086483C" w:rsidRPr="00342CF5">
        <w:rPr>
          <w:rFonts w:ascii="Times New Roman" w:hAnsi="Times New Roman" w:cs="Times New Roman"/>
          <w:lang w:val="lt-LT"/>
        </w:rPr>
        <w:t xml:space="preserve"> nuo užsakymo pateikimo dienos. </w:t>
      </w:r>
    </w:p>
    <w:p w14:paraId="2A91A70A" w14:textId="77777777" w:rsidR="00ED4838" w:rsidRPr="00342CF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342CF5">
        <w:rPr>
          <w:rFonts w:ascii="Times New Roman" w:hAnsi="Times New Roman" w:cs="Times New Roman"/>
          <w:lang w:val="lt-LT"/>
        </w:rPr>
        <w:t>Papildomai gali būti siuvamos standartinių ir nestandartinių dydžių uniformos.</w:t>
      </w:r>
    </w:p>
    <w:p w14:paraId="303576C1" w14:textId="77777777" w:rsidR="00ED4838" w:rsidRPr="00342CF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342CF5">
        <w:rPr>
          <w:rFonts w:ascii="Times New Roman" w:hAnsi="Times New Roman" w:cs="Times New Roman"/>
          <w:lang w:val="lt-LT"/>
        </w:rPr>
        <w:t>Nestandartinis užsakymas siuvamas neiškraipant patvirtinto uniformos etalono.</w:t>
      </w:r>
    </w:p>
    <w:p w14:paraId="29D4C33D" w14:textId="03BF4F58" w:rsidR="00DE6981" w:rsidRPr="00342CF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342CF5">
        <w:rPr>
          <w:rFonts w:ascii="Times New Roman" w:hAnsi="Times New Roman" w:cs="Times New Roman"/>
          <w:lang w:val="lt-LT"/>
        </w:rPr>
        <w:t>Standartiniams ir nestandartiniams papildomiems užsakymams nėra taikomas</w:t>
      </w:r>
      <w:r w:rsidR="00ED4838" w:rsidRPr="00342CF5">
        <w:rPr>
          <w:rFonts w:ascii="Times New Roman" w:hAnsi="Times New Roman" w:cs="Times New Roman"/>
          <w:lang w:val="lt-LT"/>
        </w:rPr>
        <w:t xml:space="preserve"> </w:t>
      </w:r>
      <w:r w:rsidRPr="00342CF5">
        <w:rPr>
          <w:rFonts w:ascii="Times New Roman" w:hAnsi="Times New Roman" w:cs="Times New Roman"/>
          <w:lang w:val="lt-LT"/>
        </w:rPr>
        <w:t>minimalus užsakymo kiekis</w:t>
      </w:r>
      <w:r w:rsidR="0086483C" w:rsidRPr="00342CF5">
        <w:rPr>
          <w:rFonts w:ascii="Times New Roman" w:hAnsi="Times New Roman" w:cs="Times New Roman"/>
          <w:lang w:val="lt-LT"/>
        </w:rPr>
        <w:t xml:space="preserve"> arba taikoma</w:t>
      </w:r>
      <w:r w:rsidR="005E42BB" w:rsidRPr="00342CF5">
        <w:rPr>
          <w:rFonts w:ascii="Times New Roman" w:hAnsi="Times New Roman" w:cs="Times New Roman"/>
          <w:lang w:val="lt-LT"/>
        </w:rPr>
        <w:t>s 9.</w:t>
      </w:r>
      <w:r w:rsidR="005E42BB" w:rsidRPr="00342CF5">
        <w:rPr>
          <w:rFonts w:ascii="Times New Roman" w:hAnsi="Times New Roman" w:cs="Times New Roman"/>
        </w:rPr>
        <w:t xml:space="preserve">8 punktas. </w:t>
      </w:r>
      <w:r w:rsidR="0086483C" w:rsidRPr="00342CF5">
        <w:rPr>
          <w:rFonts w:ascii="Times New Roman" w:hAnsi="Times New Roman" w:cs="Times New Roman"/>
          <w:lang w:val="lt-LT"/>
        </w:rPr>
        <w:t xml:space="preserve"> </w:t>
      </w:r>
    </w:p>
    <w:p w14:paraId="5DA445FF" w14:textId="77777777" w:rsidR="00FF1D44" w:rsidRPr="00ED4838" w:rsidRDefault="00FF1D44" w:rsidP="00CB6C2C">
      <w:pPr>
        <w:pStyle w:val="ListParagraph"/>
        <w:spacing w:before="100" w:beforeAutospacing="1" w:after="100" w:afterAutospacing="1"/>
        <w:ind w:hanging="720"/>
        <w:jc w:val="both"/>
        <w:rPr>
          <w:rFonts w:ascii="Times New Roman" w:hAnsi="Times New Roman" w:cs="Times New Roman"/>
          <w:color w:val="C00000"/>
          <w:lang w:val="lt-LT"/>
        </w:rPr>
      </w:pPr>
    </w:p>
    <w:p w14:paraId="52617B28" w14:textId="77777777" w:rsidR="00FF1D44"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FF1D44">
        <w:rPr>
          <w:rFonts w:ascii="Times New Roman" w:hAnsi="Times New Roman" w:cs="Times New Roman"/>
          <w:i/>
          <w:iCs/>
          <w:lang w:val="lt-LT"/>
        </w:rPr>
        <w:t>Bendros Prekių pateikimo sąlygos:</w:t>
      </w:r>
    </w:p>
    <w:p w14:paraId="6B295786" w14:textId="77777777" w:rsidR="00964973" w:rsidRPr="00482E2A"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FF1D44">
        <w:rPr>
          <w:rFonts w:ascii="Times New Roman" w:hAnsi="Times New Roman" w:cs="Times New Roman"/>
          <w:lang w:val="lt-LT"/>
        </w:rPr>
        <w:t>Perduodant Prekes į Pirkėjo sandėlį saugojimui ar pasimatavimui, pasirašomas Prekių</w:t>
      </w:r>
      <w:r w:rsidR="00570ABD">
        <w:rPr>
          <w:rFonts w:ascii="Times New Roman" w:hAnsi="Times New Roman" w:cs="Times New Roman"/>
          <w:lang w:val="lt-LT"/>
        </w:rPr>
        <w:t xml:space="preserve"> </w:t>
      </w:r>
      <w:r w:rsidRPr="00570ABD">
        <w:rPr>
          <w:rFonts w:ascii="Times New Roman" w:hAnsi="Times New Roman" w:cs="Times New Roman"/>
          <w:lang w:val="lt-LT"/>
        </w:rPr>
        <w:t>perdavimo – priėmimo aktas pagal kiekį. Prekių atitikimą pagal kiekį ir kokybę</w:t>
      </w:r>
      <w:r w:rsidR="00964973">
        <w:rPr>
          <w:rFonts w:ascii="Times New Roman" w:hAnsi="Times New Roman" w:cs="Times New Roman"/>
          <w:lang w:val="lt-LT"/>
        </w:rPr>
        <w:t xml:space="preserve"> </w:t>
      </w:r>
      <w:r w:rsidRPr="00964973">
        <w:rPr>
          <w:rFonts w:ascii="Times New Roman" w:hAnsi="Times New Roman" w:cs="Times New Roman"/>
          <w:lang w:val="lt-LT"/>
        </w:rPr>
        <w:t>oficialiu būdu patvirtina abi šalys: Tiekėjas ir Pirkėjas, arba jų įgalioti asmenys,</w:t>
      </w:r>
      <w:r w:rsidR="00964973">
        <w:rPr>
          <w:rFonts w:ascii="Times New Roman" w:hAnsi="Times New Roman" w:cs="Times New Roman"/>
          <w:lang w:val="lt-LT"/>
        </w:rPr>
        <w:t xml:space="preserve"> </w:t>
      </w:r>
      <w:r w:rsidRPr="00964973">
        <w:rPr>
          <w:rFonts w:ascii="Times New Roman" w:hAnsi="Times New Roman" w:cs="Times New Roman"/>
          <w:lang w:val="lt-LT"/>
        </w:rPr>
        <w:t>pasirašydami Prekių priėmimo – perdavimo aktą.</w:t>
      </w:r>
    </w:p>
    <w:p w14:paraId="1510BAF0" w14:textId="77777777" w:rsidR="00964973" w:rsidRPr="00964973"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64973">
        <w:rPr>
          <w:rFonts w:ascii="Times New Roman" w:hAnsi="Times New Roman" w:cs="Times New Roman"/>
          <w:lang w:val="lt-LT"/>
        </w:rPr>
        <w:t>Kai pristatytos Prekės turi trūkumų/ defektų, neatitinka Sutarties reikalavimų,</w:t>
      </w:r>
      <w:r w:rsidR="00964973">
        <w:rPr>
          <w:rFonts w:ascii="Times New Roman" w:hAnsi="Times New Roman" w:cs="Times New Roman"/>
          <w:lang w:val="lt-LT"/>
        </w:rPr>
        <w:t xml:space="preserve"> </w:t>
      </w:r>
      <w:r w:rsidRPr="00964973">
        <w:rPr>
          <w:rFonts w:ascii="Times New Roman" w:hAnsi="Times New Roman" w:cs="Times New Roman"/>
          <w:lang w:val="lt-LT"/>
        </w:rPr>
        <w:t>pildomas neatitikimo aktas, kurį pasirašo Šalių atstovai.</w:t>
      </w:r>
    </w:p>
    <w:p w14:paraId="13963D7E" w14:textId="77777777" w:rsidR="003232D6" w:rsidRPr="003232D6"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64973">
        <w:rPr>
          <w:rFonts w:ascii="Times New Roman" w:hAnsi="Times New Roman" w:cs="Times New Roman"/>
          <w:lang w:val="lt-LT"/>
        </w:rPr>
        <w:t>Tiekėjas savo lėšomis atlieka defektinės Prekės pakeitimą į kokybišką ne vėliau, nei</w:t>
      </w:r>
      <w:r w:rsidR="00964973">
        <w:rPr>
          <w:rFonts w:ascii="Times New Roman" w:hAnsi="Times New Roman" w:cs="Times New Roman"/>
          <w:lang w:val="lt-LT"/>
        </w:rPr>
        <w:t xml:space="preserve"> </w:t>
      </w:r>
      <w:r w:rsidRPr="00964973">
        <w:rPr>
          <w:rFonts w:ascii="Times New Roman" w:hAnsi="Times New Roman" w:cs="Times New Roman"/>
          <w:lang w:val="lt-LT"/>
        </w:rPr>
        <w:t>per 14 (keturiolika) kalendorinių dienų nuo neatitikimo akto pasirašymo dienos.</w:t>
      </w:r>
    </w:p>
    <w:p w14:paraId="4922B76E" w14:textId="77777777" w:rsidR="003232D6" w:rsidRPr="003232D6"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3232D6">
        <w:rPr>
          <w:rFonts w:ascii="Times New Roman" w:hAnsi="Times New Roman" w:cs="Times New Roman"/>
          <w:lang w:val="lt-LT"/>
        </w:rPr>
        <w:t>Pirkėjas įsipareigoja sumokėti Tiekėjui už priimtas Prekes pagal sutartyje numatytas</w:t>
      </w:r>
      <w:r w:rsidR="003232D6">
        <w:rPr>
          <w:rFonts w:ascii="Times New Roman" w:hAnsi="Times New Roman" w:cs="Times New Roman"/>
          <w:lang w:val="lt-LT"/>
        </w:rPr>
        <w:t xml:space="preserve"> </w:t>
      </w:r>
      <w:r w:rsidRPr="003232D6">
        <w:rPr>
          <w:rFonts w:ascii="Times New Roman" w:hAnsi="Times New Roman" w:cs="Times New Roman"/>
          <w:lang w:val="lt-LT"/>
        </w:rPr>
        <w:t>sąlygas.</w:t>
      </w:r>
    </w:p>
    <w:p w14:paraId="36D9C78C" w14:textId="56A14477" w:rsidR="00FF1D44" w:rsidRPr="00570ABD"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FF1D44">
        <w:rPr>
          <w:rFonts w:ascii="Times New Roman" w:hAnsi="Times New Roman" w:cs="Times New Roman"/>
          <w:lang w:val="lt-LT"/>
        </w:rPr>
        <w:t>Perduodant Prekes į Pirkėjo sandėlį saugojimui ar pasimatavimui, pasirašomas Prekių</w:t>
      </w:r>
      <w:r w:rsidR="00570ABD">
        <w:rPr>
          <w:rFonts w:ascii="Times New Roman" w:hAnsi="Times New Roman" w:cs="Times New Roman"/>
          <w:lang w:val="lt-LT"/>
        </w:rPr>
        <w:t xml:space="preserve"> </w:t>
      </w:r>
      <w:r w:rsidRPr="00570ABD">
        <w:rPr>
          <w:rFonts w:ascii="Times New Roman" w:hAnsi="Times New Roman" w:cs="Times New Roman"/>
          <w:lang w:val="lt-LT"/>
        </w:rPr>
        <w:t>perdavimo – priėmimo aktas pagal Prekių atitikimą pagal kiekį ir kokybę</w:t>
      </w:r>
      <w:r w:rsidR="00BC55D4">
        <w:rPr>
          <w:rFonts w:ascii="Times New Roman" w:hAnsi="Times New Roman" w:cs="Times New Roman"/>
          <w:lang w:val="lt-LT"/>
        </w:rPr>
        <w:t>.</w:t>
      </w:r>
    </w:p>
    <w:p w14:paraId="42C60CDF" w14:textId="77777777" w:rsidR="00586193" w:rsidRPr="00586193"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3232D6">
        <w:rPr>
          <w:rFonts w:ascii="Times New Roman" w:hAnsi="Times New Roman" w:cs="Times New Roman"/>
          <w:lang w:val="lt-LT"/>
        </w:rPr>
        <w:t>Pirkėjas su Tiekėju suderina papildomą Prekių pateikimo grafiką.</w:t>
      </w:r>
    </w:p>
    <w:p w14:paraId="7335C86E" w14:textId="77777777" w:rsidR="00586193" w:rsidRPr="00586193" w:rsidRDefault="00586193" w:rsidP="00CB6C2C">
      <w:pPr>
        <w:pStyle w:val="ListParagraph"/>
        <w:spacing w:before="100" w:beforeAutospacing="1" w:after="100" w:afterAutospacing="1"/>
        <w:ind w:hanging="720"/>
        <w:jc w:val="both"/>
        <w:rPr>
          <w:rFonts w:ascii="Times New Roman" w:hAnsi="Times New Roman" w:cs="Times New Roman"/>
          <w:i/>
          <w:iCs/>
          <w:lang w:val="lt-LT"/>
        </w:rPr>
      </w:pPr>
    </w:p>
    <w:p w14:paraId="335700FF" w14:textId="42E8ACB1" w:rsidR="00586193" w:rsidRPr="0053077C"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53077C">
        <w:rPr>
          <w:rFonts w:ascii="Times New Roman" w:hAnsi="Times New Roman" w:cs="Times New Roman"/>
          <w:i/>
          <w:iCs/>
          <w:lang w:val="lt-LT"/>
        </w:rPr>
        <w:t>Prekių ženklinimas ir pakavimas:</w:t>
      </w:r>
    </w:p>
    <w:p w14:paraId="1B9954F3" w14:textId="77777777" w:rsidR="00586193" w:rsidRDefault="00586193"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Pr>
          <w:rFonts w:ascii="Times New Roman" w:eastAsia="Arial Unicode MS" w:hAnsi="Times New Roman" w:cs="Times New Roman"/>
          <w:kern w:val="0"/>
          <w:lang w:val="lt-LT"/>
          <w14:ligatures w14:val="none"/>
        </w:rPr>
        <w:t xml:space="preserve">Kiekviena Prekė turi būti supakuota atskirai, naudojant naują pakuotę.  </w:t>
      </w:r>
    </w:p>
    <w:p w14:paraId="689A9791" w14:textId="1A2B1FA4" w:rsidR="00A73CEA" w:rsidRPr="00A73CEA" w:rsidRDefault="00FF1D44"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sidRPr="00586193">
        <w:rPr>
          <w:rFonts w:ascii="Times New Roman" w:hAnsi="Times New Roman" w:cs="Times New Roman"/>
          <w:lang w:val="lt-LT"/>
        </w:rPr>
        <w:t xml:space="preserve">Gaminių ženklinimas turi atitikti Lietuvos Respublikoje galiojančią </w:t>
      </w:r>
      <w:r w:rsidR="00E24CF5">
        <w:rPr>
          <w:rFonts w:ascii="Times New Roman" w:hAnsi="Times New Roman" w:cs="Times New Roman"/>
          <w:lang w:val="lt-LT"/>
        </w:rPr>
        <w:t>P</w:t>
      </w:r>
      <w:r w:rsidRPr="00586193">
        <w:rPr>
          <w:rFonts w:ascii="Times New Roman" w:hAnsi="Times New Roman" w:cs="Times New Roman"/>
          <w:lang w:val="lt-LT"/>
        </w:rPr>
        <w:t>rekių ženklinimo</w:t>
      </w:r>
      <w:r w:rsidR="00A73CEA">
        <w:rPr>
          <w:rFonts w:ascii="Times New Roman" w:hAnsi="Times New Roman" w:cs="Times New Roman"/>
          <w:lang w:val="lt-LT"/>
        </w:rPr>
        <w:t xml:space="preserve"> </w:t>
      </w:r>
      <w:r w:rsidRPr="00A73CEA">
        <w:rPr>
          <w:rFonts w:ascii="Times New Roman" w:hAnsi="Times New Roman" w:cs="Times New Roman"/>
          <w:lang w:val="lt-LT"/>
        </w:rPr>
        <w:t>tvarką.</w:t>
      </w:r>
    </w:p>
    <w:p w14:paraId="2647AD6F" w14:textId="77777777" w:rsidR="00A73CEA" w:rsidRPr="00A73CEA" w:rsidRDefault="00FF1D44"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sidRPr="00A73CEA">
        <w:rPr>
          <w:rFonts w:ascii="Times New Roman" w:hAnsi="Times New Roman" w:cs="Times New Roman"/>
          <w:lang w:val="lt-LT"/>
        </w:rPr>
        <w:t>Ženklinamas yra kiekvienas gaminys.</w:t>
      </w:r>
    </w:p>
    <w:p w14:paraId="7FFB1907" w14:textId="77777777" w:rsidR="00A73CEA" w:rsidRPr="00A73CEA" w:rsidRDefault="00FF1D44"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sidRPr="00A73CEA">
        <w:rPr>
          <w:rFonts w:ascii="Times New Roman" w:hAnsi="Times New Roman" w:cs="Times New Roman"/>
          <w:lang w:val="lt-LT"/>
        </w:rPr>
        <w:t>Gaminio vidinėje kairėje pusėje į šoninę siūlę tvirtinama juostelė, kurioje nurodoma</w:t>
      </w:r>
      <w:r w:rsidR="00A73CEA">
        <w:rPr>
          <w:rFonts w:ascii="Times New Roman" w:hAnsi="Times New Roman" w:cs="Times New Roman"/>
          <w:lang w:val="lt-LT"/>
        </w:rPr>
        <w:t xml:space="preserve"> </w:t>
      </w:r>
      <w:r w:rsidRPr="00A73CEA">
        <w:rPr>
          <w:rFonts w:ascii="Times New Roman" w:hAnsi="Times New Roman" w:cs="Times New Roman"/>
          <w:lang w:val="lt-LT"/>
        </w:rPr>
        <w:t>audinio sudėtis su rekomenduojamos priežiūros simboliais pagal LST EN ISO 3758.</w:t>
      </w:r>
    </w:p>
    <w:p w14:paraId="68DA7BAD" w14:textId="77777777" w:rsidR="00A73CEA" w:rsidRPr="00B45D55" w:rsidRDefault="00FF1D44"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sidRPr="00A73CEA">
        <w:rPr>
          <w:rFonts w:ascii="Times New Roman" w:hAnsi="Times New Roman" w:cs="Times New Roman"/>
          <w:lang w:val="lt-LT"/>
        </w:rPr>
        <w:t>Prekių supakavimo tinkamumą Tiekėjas susiderina su Pirkėju.</w:t>
      </w:r>
    </w:p>
    <w:p w14:paraId="43DCA98A" w14:textId="05A52CF3" w:rsidR="00B45D55" w:rsidRDefault="00B45D55"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Pr>
          <w:rFonts w:ascii="Times New Roman" w:eastAsia="Arial Unicode MS" w:hAnsi="Times New Roman" w:cs="Times New Roman"/>
          <w:kern w:val="0"/>
          <w:lang w:val="lt-LT"/>
          <w14:ligatures w14:val="none"/>
        </w:rPr>
        <w:t xml:space="preserve">Prie kiekvienos </w:t>
      </w:r>
      <w:r w:rsidR="00E24CF5">
        <w:rPr>
          <w:rFonts w:ascii="Times New Roman" w:eastAsia="Arial Unicode MS" w:hAnsi="Times New Roman" w:cs="Times New Roman"/>
          <w:kern w:val="0"/>
          <w:lang w:val="lt-LT"/>
          <w14:ligatures w14:val="none"/>
        </w:rPr>
        <w:t>P</w:t>
      </w:r>
      <w:r>
        <w:rPr>
          <w:rFonts w:ascii="Times New Roman" w:eastAsia="Arial Unicode MS" w:hAnsi="Times New Roman" w:cs="Times New Roman"/>
          <w:kern w:val="0"/>
          <w:lang w:val="lt-LT"/>
          <w14:ligatures w14:val="none"/>
        </w:rPr>
        <w:t xml:space="preserve">rekės turi būti pridėta trumpa priežiūros instrukcija bei palinkėjimas džiaugtis nešiojimu. </w:t>
      </w:r>
    </w:p>
    <w:p w14:paraId="6A50FA9A" w14:textId="77777777" w:rsidR="00A208F6" w:rsidRPr="00A73CEA" w:rsidRDefault="00A208F6" w:rsidP="00CB6C2C">
      <w:pPr>
        <w:pStyle w:val="ListParagraph"/>
        <w:tabs>
          <w:tab w:val="left" w:pos="284"/>
          <w:tab w:val="left" w:pos="426"/>
          <w:tab w:val="left" w:pos="567"/>
          <w:tab w:val="left" w:pos="1605"/>
        </w:tabs>
        <w:spacing w:before="100" w:beforeAutospacing="1" w:after="100" w:afterAutospacing="1"/>
        <w:ind w:hanging="720"/>
        <w:jc w:val="both"/>
        <w:rPr>
          <w:rFonts w:ascii="Times New Roman" w:eastAsia="Arial Unicode MS" w:hAnsi="Times New Roman" w:cs="Times New Roman"/>
          <w:kern w:val="0"/>
          <w:lang w:val="lt-LT"/>
          <w14:ligatures w14:val="none"/>
        </w:rPr>
      </w:pPr>
    </w:p>
    <w:p w14:paraId="1650DF84" w14:textId="77777777" w:rsidR="00BD6A9B" w:rsidRPr="00EE379E" w:rsidRDefault="00A208F6"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i/>
          <w:iCs/>
          <w:kern w:val="0"/>
          <w:lang w:val="lt-LT"/>
          <w14:ligatures w14:val="none"/>
        </w:rPr>
      </w:pPr>
      <w:r>
        <w:rPr>
          <w:rFonts w:ascii="Times New Roman" w:hAnsi="Times New Roman" w:cs="Times New Roman"/>
          <w:lang w:val="lt-LT"/>
        </w:rPr>
        <w:t xml:space="preserve"> </w:t>
      </w:r>
      <w:r w:rsidR="00FF1D44" w:rsidRPr="00EE379E">
        <w:rPr>
          <w:rFonts w:ascii="Times New Roman" w:hAnsi="Times New Roman" w:cs="Times New Roman"/>
          <w:i/>
          <w:iCs/>
          <w:lang w:val="lt-LT"/>
        </w:rPr>
        <w:t>Prekių sandėliavimas:</w:t>
      </w:r>
    </w:p>
    <w:p w14:paraId="1E6059F4" w14:textId="3F876A54" w:rsidR="00BD6A9B" w:rsidRDefault="00BD6A9B"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jc w:val="both"/>
        <w:rPr>
          <w:rFonts w:ascii="Times New Roman" w:hAnsi="Times New Roman" w:cs="Times New Roman"/>
          <w:lang w:val="lt-LT"/>
        </w:rPr>
      </w:pPr>
      <w:r>
        <w:rPr>
          <w:rFonts w:ascii="Times New Roman" w:hAnsi="Times New Roman" w:cs="Times New Roman"/>
          <w:lang w:val="lt-LT"/>
        </w:rPr>
        <w:t xml:space="preserve"> Prekių s</w:t>
      </w:r>
      <w:r w:rsidR="00FF1D44" w:rsidRPr="00BD6A9B">
        <w:rPr>
          <w:rFonts w:ascii="Times New Roman" w:hAnsi="Times New Roman" w:cs="Times New Roman"/>
          <w:lang w:val="lt-LT"/>
        </w:rPr>
        <w:t xml:space="preserve">andėliavimas </w:t>
      </w:r>
      <w:r>
        <w:rPr>
          <w:rFonts w:ascii="Times New Roman" w:hAnsi="Times New Roman" w:cs="Times New Roman"/>
          <w:lang w:val="lt-LT"/>
        </w:rPr>
        <w:t>yra</w:t>
      </w:r>
      <w:r w:rsidR="00FF1D44" w:rsidRPr="00BD6A9B">
        <w:rPr>
          <w:rFonts w:ascii="Times New Roman" w:hAnsi="Times New Roman" w:cs="Times New Roman"/>
          <w:lang w:val="lt-LT"/>
        </w:rPr>
        <w:t xml:space="preserve"> būtina konkurso sąlyga</w:t>
      </w:r>
      <w:r w:rsidR="00561FD0">
        <w:rPr>
          <w:rFonts w:ascii="Times New Roman" w:hAnsi="Times New Roman" w:cs="Times New Roman"/>
          <w:lang w:val="lt-LT"/>
        </w:rPr>
        <w:t xml:space="preserve">, jei </w:t>
      </w:r>
      <w:r w:rsidR="005E7C06">
        <w:rPr>
          <w:rFonts w:ascii="Times New Roman" w:hAnsi="Times New Roman" w:cs="Times New Roman"/>
          <w:lang w:val="lt-LT"/>
        </w:rPr>
        <w:t xml:space="preserve">Tiekėjo  yra </w:t>
      </w:r>
      <w:r w:rsidR="005E7C06" w:rsidRPr="005E7C06">
        <w:rPr>
          <w:rFonts w:ascii="Times New Roman" w:hAnsi="Times New Roman" w:cs="Times New Roman"/>
          <w:lang w:val="lt-LT"/>
        </w:rPr>
        <w:t>taiko taikomas minimalus užsakymo kiekis</w:t>
      </w:r>
      <w:r w:rsidR="001B2F19">
        <w:rPr>
          <w:rFonts w:ascii="Times New Roman" w:hAnsi="Times New Roman" w:cs="Times New Roman"/>
          <w:lang w:val="lt-LT"/>
        </w:rPr>
        <w:t xml:space="preserve"> arba kitų (ne pirmo) Prekių pristatymo terminas yra  </w:t>
      </w:r>
      <w:r w:rsidR="0093240E">
        <w:rPr>
          <w:rFonts w:ascii="Times New Roman" w:hAnsi="Times New Roman" w:cs="Times New Roman"/>
          <w:lang w:val="lt-LT"/>
        </w:rPr>
        <w:t xml:space="preserve">ilgesnis nei </w:t>
      </w:r>
      <w:r w:rsidR="0093240E">
        <w:rPr>
          <w:rFonts w:ascii="Times New Roman" w:hAnsi="Times New Roman" w:cs="Times New Roman"/>
        </w:rPr>
        <w:t>30 (trisde</w:t>
      </w:r>
      <w:r w:rsidR="0093240E">
        <w:rPr>
          <w:rFonts w:ascii="Times New Roman" w:hAnsi="Times New Roman" w:cs="Times New Roman"/>
          <w:lang w:val="lt-LT"/>
        </w:rPr>
        <w:t xml:space="preserve">šimt) kalendorinių dienų. </w:t>
      </w:r>
    </w:p>
    <w:p w14:paraId="5F889CFF" w14:textId="1AA41FD4" w:rsidR="00BD6A9B" w:rsidRDefault="00BD6A9B"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jc w:val="both"/>
        <w:rPr>
          <w:rFonts w:ascii="Times New Roman" w:hAnsi="Times New Roman" w:cs="Times New Roman"/>
          <w:lang w:val="lt-LT"/>
        </w:rPr>
      </w:pPr>
      <w:r>
        <w:rPr>
          <w:rFonts w:ascii="Times New Roman" w:hAnsi="Times New Roman" w:cs="Times New Roman"/>
          <w:lang w:val="lt-LT"/>
        </w:rPr>
        <w:t xml:space="preserve"> </w:t>
      </w:r>
      <w:r w:rsidR="00FF1D44" w:rsidRPr="00BD6A9B">
        <w:rPr>
          <w:rFonts w:ascii="Times New Roman" w:hAnsi="Times New Roman" w:cs="Times New Roman"/>
          <w:lang w:val="lt-LT"/>
        </w:rPr>
        <w:t>Visą sutarties galiojimo laiką Tiekėjas turi užtikrinti, kad sandėlyje yra visų uniformų modelių (vyriškų ir moteriškų) ir visų standartinių dydžių</w:t>
      </w:r>
      <w:r>
        <w:rPr>
          <w:rFonts w:ascii="Times New Roman" w:hAnsi="Times New Roman" w:cs="Times New Roman"/>
          <w:lang w:val="lt-LT"/>
        </w:rPr>
        <w:t xml:space="preserve"> </w:t>
      </w:r>
      <w:r w:rsidR="00FF1D44" w:rsidRPr="00BD6A9B">
        <w:rPr>
          <w:rFonts w:ascii="Times New Roman" w:hAnsi="Times New Roman" w:cs="Times New Roman"/>
          <w:lang w:val="lt-LT"/>
        </w:rPr>
        <w:t>uniformų</w:t>
      </w:r>
      <w:r w:rsidR="008668FE">
        <w:rPr>
          <w:rFonts w:ascii="Times New Roman" w:hAnsi="Times New Roman" w:cs="Times New Roman"/>
          <w:lang w:val="lt-LT"/>
        </w:rPr>
        <w:t xml:space="preserve"> </w:t>
      </w:r>
      <w:r w:rsidR="00C643EE">
        <w:rPr>
          <w:rFonts w:ascii="Times New Roman" w:hAnsi="Times New Roman" w:cs="Times New Roman"/>
          <w:lang w:val="lt-LT"/>
        </w:rPr>
        <w:t xml:space="preserve">su Pirkėju suderintas kiekis. </w:t>
      </w:r>
    </w:p>
    <w:p w14:paraId="5768C2C6" w14:textId="3D1412B5" w:rsidR="004B031F"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jc w:val="both"/>
        <w:rPr>
          <w:rFonts w:ascii="Times New Roman" w:hAnsi="Times New Roman" w:cs="Times New Roman"/>
          <w:lang w:val="lt-LT"/>
        </w:rPr>
      </w:pPr>
      <w:r w:rsidRPr="00BD6A9B">
        <w:rPr>
          <w:rFonts w:ascii="Times New Roman" w:hAnsi="Times New Roman" w:cs="Times New Roman"/>
          <w:lang w:val="lt-LT"/>
        </w:rPr>
        <w:lastRenderedPageBreak/>
        <w:t>Tiekėjas turi užtikrinti, kad sandėlyje darbo dienomis ir darbo metu yra darbuotojas,</w:t>
      </w:r>
      <w:r w:rsidR="00BD6A9B">
        <w:rPr>
          <w:rFonts w:ascii="Times New Roman" w:hAnsi="Times New Roman" w:cs="Times New Roman"/>
          <w:lang w:val="lt-LT"/>
        </w:rPr>
        <w:t xml:space="preserve"> </w:t>
      </w:r>
      <w:r w:rsidRPr="00BD6A9B">
        <w:rPr>
          <w:rFonts w:ascii="Times New Roman" w:hAnsi="Times New Roman" w:cs="Times New Roman"/>
          <w:lang w:val="lt-LT"/>
        </w:rPr>
        <w:t>kuris gali išduoti, priimti, apkeisti uniformą į vietą atvykusiam Pirkėjo darbuotoj</w:t>
      </w:r>
      <w:r w:rsidR="004B031F">
        <w:rPr>
          <w:rFonts w:ascii="Times New Roman" w:hAnsi="Times New Roman" w:cs="Times New Roman"/>
          <w:lang w:val="lt-LT"/>
        </w:rPr>
        <w:t>ui</w:t>
      </w:r>
      <w:r w:rsidR="00EE24A2">
        <w:rPr>
          <w:rFonts w:ascii="Times New Roman" w:hAnsi="Times New Roman" w:cs="Times New Roman"/>
          <w:lang w:val="lt-LT"/>
        </w:rPr>
        <w:t>, kuris</w:t>
      </w:r>
      <w:r w:rsidRPr="00BD6A9B">
        <w:rPr>
          <w:rFonts w:ascii="Times New Roman" w:hAnsi="Times New Roman" w:cs="Times New Roman"/>
          <w:lang w:val="lt-LT"/>
        </w:rPr>
        <w:t xml:space="preserve"> gali uniformą atvykti pasiimti į vietą arba Pirkėjas turi teis</w:t>
      </w:r>
      <w:r w:rsidR="00EE24A2">
        <w:rPr>
          <w:rFonts w:ascii="Times New Roman" w:hAnsi="Times New Roman" w:cs="Times New Roman"/>
          <w:lang w:val="lt-LT"/>
        </w:rPr>
        <w:t>ę</w:t>
      </w:r>
      <w:r w:rsidR="004B031F">
        <w:rPr>
          <w:rFonts w:ascii="Times New Roman" w:hAnsi="Times New Roman" w:cs="Times New Roman"/>
          <w:lang w:val="lt-LT"/>
        </w:rPr>
        <w:t xml:space="preserve"> </w:t>
      </w:r>
      <w:r w:rsidRPr="004B031F">
        <w:rPr>
          <w:rFonts w:ascii="Times New Roman" w:hAnsi="Times New Roman" w:cs="Times New Roman"/>
          <w:lang w:val="lt-LT"/>
        </w:rPr>
        <w:t>reikalauti Tiekėjo užsakytą uniformą pristatyti nurodytu adresu Lietuvos teritorijoje.</w:t>
      </w:r>
    </w:p>
    <w:p w14:paraId="638699ED" w14:textId="77777777" w:rsidR="00EE24A2"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rPr>
          <w:rFonts w:ascii="Times New Roman" w:hAnsi="Times New Roman" w:cs="Times New Roman"/>
          <w:lang w:val="lt-LT"/>
        </w:rPr>
      </w:pPr>
      <w:r w:rsidRPr="004B031F">
        <w:rPr>
          <w:rFonts w:ascii="Times New Roman" w:hAnsi="Times New Roman" w:cs="Times New Roman"/>
          <w:lang w:val="lt-LT"/>
        </w:rPr>
        <w:t>Tiekėjas suformuoja siuntą ir išsiunčia per 2 d.</w:t>
      </w:r>
      <w:r w:rsidR="00EE24A2">
        <w:rPr>
          <w:rFonts w:ascii="Times New Roman" w:hAnsi="Times New Roman" w:cs="Times New Roman"/>
          <w:lang w:val="lt-LT"/>
        </w:rPr>
        <w:t xml:space="preserve"> </w:t>
      </w:r>
      <w:r w:rsidRPr="004B031F">
        <w:rPr>
          <w:rFonts w:ascii="Times New Roman" w:hAnsi="Times New Roman" w:cs="Times New Roman"/>
          <w:lang w:val="lt-LT"/>
        </w:rPr>
        <w:t>d. nuo užsakymo pateikimo datos.</w:t>
      </w:r>
    </w:p>
    <w:p w14:paraId="0DC30160" w14:textId="25C16588" w:rsidR="00EE24A2"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rPr>
          <w:rFonts w:ascii="Times New Roman" w:hAnsi="Times New Roman" w:cs="Times New Roman"/>
          <w:lang w:val="lt-LT"/>
        </w:rPr>
      </w:pPr>
      <w:r w:rsidRPr="00EE24A2">
        <w:rPr>
          <w:rFonts w:ascii="Times New Roman" w:hAnsi="Times New Roman" w:cs="Times New Roman"/>
          <w:lang w:val="lt-LT"/>
        </w:rPr>
        <w:t>Tiekėjas visą sutarties laiką įstatymo numatyta tvarka pagal laikomų Prekių kategoriją</w:t>
      </w:r>
      <w:r w:rsidR="00EE24A2">
        <w:rPr>
          <w:rFonts w:ascii="Times New Roman" w:hAnsi="Times New Roman" w:cs="Times New Roman"/>
          <w:lang w:val="lt-LT"/>
        </w:rPr>
        <w:t xml:space="preserve"> </w:t>
      </w:r>
      <w:r w:rsidRPr="00EE24A2">
        <w:rPr>
          <w:rFonts w:ascii="Times New Roman" w:hAnsi="Times New Roman" w:cs="Times New Roman"/>
          <w:lang w:val="lt-LT"/>
        </w:rPr>
        <w:t xml:space="preserve">turi užtikrinti </w:t>
      </w:r>
      <w:r w:rsidR="000747F8">
        <w:rPr>
          <w:rFonts w:ascii="Times New Roman" w:hAnsi="Times New Roman" w:cs="Times New Roman"/>
          <w:lang w:val="lt-LT"/>
        </w:rPr>
        <w:t>re</w:t>
      </w:r>
      <w:r w:rsidRPr="00EE24A2">
        <w:rPr>
          <w:rFonts w:ascii="Times New Roman" w:hAnsi="Times New Roman" w:cs="Times New Roman"/>
          <w:lang w:val="lt-LT"/>
        </w:rPr>
        <w:t>ikalavimus sandėliavimo patalpoms.</w:t>
      </w:r>
    </w:p>
    <w:p w14:paraId="36A1E2E8" w14:textId="77F6EFC0" w:rsidR="005129A8"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rPr>
          <w:rFonts w:ascii="Times New Roman" w:hAnsi="Times New Roman" w:cs="Times New Roman"/>
          <w:lang w:val="lt-LT"/>
        </w:rPr>
      </w:pPr>
      <w:r w:rsidRPr="00EE24A2">
        <w:rPr>
          <w:rFonts w:ascii="Times New Roman" w:hAnsi="Times New Roman" w:cs="Times New Roman"/>
          <w:lang w:val="lt-LT"/>
        </w:rPr>
        <w:t>Prekės sandėlyje laikomos tvarkingai sukabintos ant AB “Regitra</w:t>
      </w:r>
      <w:r w:rsidR="00EE24A2">
        <w:rPr>
          <w:rFonts w:ascii="Times New Roman" w:hAnsi="Times New Roman" w:cs="Times New Roman"/>
          <w:lang w:val="lt-LT"/>
        </w:rPr>
        <w:t xml:space="preserve"> </w:t>
      </w:r>
      <w:r w:rsidRPr="00EE24A2">
        <w:rPr>
          <w:rFonts w:ascii="Times New Roman" w:hAnsi="Times New Roman" w:cs="Times New Roman"/>
          <w:lang w:val="lt-LT"/>
        </w:rPr>
        <w:t>skirtos pakabos pagal dydžius (ant tos pačios lentynos negali būti dedamos kitos</w:t>
      </w:r>
      <w:r w:rsidR="005129A8">
        <w:rPr>
          <w:rFonts w:ascii="Times New Roman" w:hAnsi="Times New Roman" w:cs="Times New Roman"/>
          <w:lang w:val="lt-LT"/>
        </w:rPr>
        <w:t xml:space="preserve"> </w:t>
      </w:r>
      <w:r w:rsidRPr="005129A8">
        <w:rPr>
          <w:rFonts w:ascii="Times New Roman" w:hAnsi="Times New Roman" w:cs="Times New Roman"/>
          <w:lang w:val="lt-LT"/>
        </w:rPr>
        <w:t xml:space="preserve">kategorijos arba kitos įmonės </w:t>
      </w:r>
      <w:r w:rsidR="00E24CF5">
        <w:rPr>
          <w:rFonts w:ascii="Times New Roman" w:hAnsi="Times New Roman" w:cs="Times New Roman"/>
          <w:lang w:val="lt-LT"/>
        </w:rPr>
        <w:t>P</w:t>
      </w:r>
      <w:r w:rsidRPr="005129A8">
        <w:rPr>
          <w:rFonts w:ascii="Times New Roman" w:hAnsi="Times New Roman" w:cs="Times New Roman"/>
          <w:lang w:val="lt-LT"/>
        </w:rPr>
        <w:t>rekės).</w:t>
      </w:r>
    </w:p>
    <w:p w14:paraId="50F1DDA1" w14:textId="1EEFDE40" w:rsidR="00B314AD"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rPr>
          <w:rFonts w:ascii="Times New Roman" w:hAnsi="Times New Roman" w:cs="Times New Roman"/>
          <w:lang w:val="lt-LT"/>
        </w:rPr>
      </w:pPr>
      <w:r w:rsidRPr="005129A8">
        <w:rPr>
          <w:rFonts w:ascii="Times New Roman" w:hAnsi="Times New Roman" w:cs="Times New Roman"/>
          <w:lang w:val="lt-LT"/>
        </w:rPr>
        <w:t xml:space="preserve">Sandėlyje yra laikomos tik tekstilės ar lygiaverčių gaminių </w:t>
      </w:r>
      <w:r w:rsidR="00E24CF5">
        <w:rPr>
          <w:rFonts w:ascii="Times New Roman" w:hAnsi="Times New Roman" w:cs="Times New Roman"/>
          <w:lang w:val="lt-LT"/>
        </w:rPr>
        <w:t>P</w:t>
      </w:r>
      <w:r w:rsidRPr="005129A8">
        <w:rPr>
          <w:rFonts w:ascii="Times New Roman" w:hAnsi="Times New Roman" w:cs="Times New Roman"/>
          <w:lang w:val="lt-LT"/>
        </w:rPr>
        <w:t>rekės</w:t>
      </w:r>
      <w:r w:rsidR="00834CD0">
        <w:rPr>
          <w:rFonts w:ascii="Times New Roman" w:hAnsi="Times New Roman" w:cs="Times New Roman"/>
          <w:lang w:val="lt-LT"/>
        </w:rPr>
        <w:t>.</w:t>
      </w:r>
    </w:p>
    <w:p w14:paraId="784BC14F" w14:textId="77777777" w:rsidR="00B314AD" w:rsidRDefault="00B314AD" w:rsidP="00CB6C2C">
      <w:pPr>
        <w:pStyle w:val="ListParagraph"/>
        <w:tabs>
          <w:tab w:val="left" w:pos="284"/>
          <w:tab w:val="left" w:pos="426"/>
          <w:tab w:val="left" w:pos="567"/>
          <w:tab w:val="left" w:pos="1605"/>
        </w:tabs>
        <w:spacing w:before="100" w:beforeAutospacing="1" w:after="100" w:afterAutospacing="1"/>
        <w:ind w:hanging="720"/>
        <w:rPr>
          <w:rFonts w:ascii="Times New Roman" w:hAnsi="Times New Roman" w:cs="Times New Roman"/>
          <w:lang w:val="lt-LT"/>
        </w:rPr>
      </w:pPr>
    </w:p>
    <w:p w14:paraId="4918E1A1" w14:textId="355B13D4" w:rsidR="00FF1D44" w:rsidRP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5C5BEB">
        <w:rPr>
          <w:rFonts w:ascii="Times New Roman" w:hAnsi="Times New Roman" w:cs="Times New Roman"/>
          <w:i/>
          <w:iCs/>
          <w:lang w:val="lt-LT"/>
        </w:rPr>
        <w:t>Internetinė užsakymo valdymo sistema:</w:t>
      </w:r>
    </w:p>
    <w:p w14:paraId="12E8A36F" w14:textId="11F48F3B" w:rsidR="005C5BEB" w:rsidRP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867791">
        <w:rPr>
          <w:rFonts w:ascii="Times New Roman" w:hAnsi="Times New Roman" w:cs="Times New Roman"/>
          <w:lang w:val="lt-LT"/>
        </w:rPr>
        <w:t>Užsakymo valdymo sistema nėra būtina konkurso sąlyga</w:t>
      </w:r>
      <w:r w:rsidR="002D3C82">
        <w:rPr>
          <w:rFonts w:ascii="Times New Roman" w:hAnsi="Times New Roman" w:cs="Times New Roman"/>
          <w:lang w:val="lt-LT"/>
        </w:rPr>
        <w:t xml:space="preserve">, tačiau gali būti naudojama užsakymų valdymui. </w:t>
      </w:r>
    </w:p>
    <w:p w14:paraId="7E74E6A2" w14:textId="77777777" w:rsid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 xml:space="preserve">Tiekėjas turi užtikrinti, kad sistema sklandžiai veikia visą sutarties galiojimo laiką, </w:t>
      </w:r>
      <w:r w:rsidR="005C5BEB">
        <w:rPr>
          <w:rFonts w:ascii="Times New Roman" w:hAnsi="Times New Roman" w:cs="Times New Roman"/>
          <w:lang w:val="lt-LT"/>
        </w:rPr>
        <w:t xml:space="preserve">o </w:t>
      </w:r>
      <w:r w:rsidRPr="005C5BEB">
        <w:rPr>
          <w:rFonts w:ascii="Times New Roman" w:hAnsi="Times New Roman" w:cs="Times New Roman"/>
          <w:lang w:val="lt-LT"/>
        </w:rPr>
        <w:t>įvykus gedimui, problema yra pašalinama per galimą trumpiausią problemos</w:t>
      </w:r>
      <w:r w:rsidR="005C5BEB">
        <w:rPr>
          <w:rFonts w:ascii="Times New Roman" w:hAnsi="Times New Roman" w:cs="Times New Roman"/>
          <w:lang w:val="lt-LT"/>
        </w:rPr>
        <w:t xml:space="preserve"> </w:t>
      </w:r>
      <w:r w:rsidRPr="005C5BEB">
        <w:rPr>
          <w:rFonts w:ascii="Times New Roman" w:hAnsi="Times New Roman" w:cs="Times New Roman"/>
          <w:lang w:val="lt-LT"/>
        </w:rPr>
        <w:t>sprendimo laiką apie tai iš karto informuojant Pirkėją.</w:t>
      </w:r>
    </w:p>
    <w:p w14:paraId="4084D3F0" w14:textId="77777777" w:rsid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Tiekėjas gali suteikti Pirkėjui mažiausiai dviejų lygių užsakymo valdymo sistemos</w:t>
      </w:r>
      <w:r w:rsidR="005C5BEB">
        <w:rPr>
          <w:rFonts w:ascii="Times New Roman" w:hAnsi="Times New Roman" w:cs="Times New Roman"/>
          <w:lang w:val="lt-LT"/>
        </w:rPr>
        <w:t xml:space="preserve"> </w:t>
      </w:r>
      <w:r w:rsidRPr="005C5BEB">
        <w:rPr>
          <w:rFonts w:ascii="Times New Roman" w:hAnsi="Times New Roman" w:cs="Times New Roman"/>
          <w:lang w:val="lt-LT"/>
        </w:rPr>
        <w:t>teises: vartotojo (kuris gali patikrinti likučius sandėlyje, atlikti, koreguoti arba atšaukti</w:t>
      </w:r>
      <w:r w:rsidR="005C5BEB">
        <w:rPr>
          <w:rFonts w:ascii="Times New Roman" w:hAnsi="Times New Roman" w:cs="Times New Roman"/>
          <w:lang w:val="lt-LT"/>
        </w:rPr>
        <w:t xml:space="preserve"> </w:t>
      </w:r>
      <w:r w:rsidRPr="005C5BEB">
        <w:rPr>
          <w:rFonts w:ascii="Times New Roman" w:hAnsi="Times New Roman" w:cs="Times New Roman"/>
          <w:lang w:val="lt-LT"/>
        </w:rPr>
        <w:t>užsakymą, stebėti užsakymo vykdymo statusą, pasirinkti pristatymo adresą bei</w:t>
      </w:r>
      <w:r w:rsidR="005C5BEB">
        <w:rPr>
          <w:rFonts w:ascii="Times New Roman" w:hAnsi="Times New Roman" w:cs="Times New Roman"/>
          <w:lang w:val="lt-LT"/>
        </w:rPr>
        <w:t xml:space="preserve"> </w:t>
      </w:r>
      <w:r w:rsidRPr="005C5BEB">
        <w:rPr>
          <w:rFonts w:ascii="Times New Roman" w:hAnsi="Times New Roman" w:cs="Times New Roman"/>
          <w:lang w:val="lt-LT"/>
        </w:rPr>
        <w:t>siuntimo būdą) bei administratoriaus, kuris papildomai be pagrindinių nurodytų</w:t>
      </w:r>
      <w:r w:rsidR="005C5BEB">
        <w:rPr>
          <w:rFonts w:ascii="Times New Roman" w:hAnsi="Times New Roman" w:cs="Times New Roman"/>
          <w:lang w:val="lt-LT"/>
        </w:rPr>
        <w:t xml:space="preserve"> </w:t>
      </w:r>
      <w:r w:rsidRPr="005C5BEB">
        <w:rPr>
          <w:rFonts w:ascii="Times New Roman" w:hAnsi="Times New Roman" w:cs="Times New Roman"/>
          <w:lang w:val="lt-LT"/>
        </w:rPr>
        <w:t>funkcijų dar gali priskirti, panaikinti vartotoją arba apriboti jo teises, atlikti</w:t>
      </w:r>
      <w:r w:rsidR="005C5BEB">
        <w:rPr>
          <w:rFonts w:ascii="Times New Roman" w:hAnsi="Times New Roman" w:cs="Times New Roman"/>
          <w:lang w:val="lt-LT"/>
        </w:rPr>
        <w:t xml:space="preserve"> </w:t>
      </w:r>
      <w:r w:rsidRPr="005C5BEB">
        <w:rPr>
          <w:rFonts w:ascii="Times New Roman" w:hAnsi="Times New Roman" w:cs="Times New Roman"/>
          <w:lang w:val="lt-LT"/>
        </w:rPr>
        <w:t>periodinius mokėjimus ir pan.</w:t>
      </w:r>
    </w:p>
    <w:p w14:paraId="6E4B848D" w14:textId="77777777" w:rsid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Tiekėjas arba jo atstovas atlieka Pirkėjui užsakymo valdymo sistemos mokymus ar</w:t>
      </w:r>
      <w:r w:rsidR="005C5BEB">
        <w:rPr>
          <w:rFonts w:ascii="Times New Roman" w:hAnsi="Times New Roman" w:cs="Times New Roman"/>
          <w:lang w:val="lt-LT"/>
        </w:rPr>
        <w:t xml:space="preserve"> </w:t>
      </w:r>
      <w:r w:rsidRPr="005C5BEB">
        <w:rPr>
          <w:rFonts w:ascii="Times New Roman" w:hAnsi="Times New Roman" w:cs="Times New Roman"/>
          <w:lang w:val="lt-LT"/>
        </w:rPr>
        <w:t>instruktažą.</w:t>
      </w:r>
    </w:p>
    <w:p w14:paraId="0E23D7A7" w14:textId="77777777" w:rsid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Pirkėjas neįsipareigoja naudotis Tiekėjo pasiūlyta</w:t>
      </w:r>
      <w:r w:rsidR="005C5BEB">
        <w:rPr>
          <w:rFonts w:ascii="Times New Roman" w:hAnsi="Times New Roman" w:cs="Times New Roman"/>
          <w:lang w:val="lt-LT"/>
        </w:rPr>
        <w:t xml:space="preserve"> </w:t>
      </w:r>
      <w:r w:rsidRPr="005C5BEB">
        <w:rPr>
          <w:rFonts w:ascii="Times New Roman" w:hAnsi="Times New Roman" w:cs="Times New Roman"/>
          <w:lang w:val="lt-LT"/>
        </w:rPr>
        <w:t>užsakymo valdymo sistema.</w:t>
      </w:r>
    </w:p>
    <w:p w14:paraId="30AF8EA1" w14:textId="4E48E45B" w:rsidR="00FF1D44" w:rsidRP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Prekių užsakymai, kai nėra naudojama internetinė užsakymo valdymo sistema,</w:t>
      </w:r>
      <w:r w:rsidR="005C5BEB">
        <w:rPr>
          <w:rFonts w:ascii="Times New Roman" w:hAnsi="Times New Roman" w:cs="Times New Roman"/>
          <w:lang w:val="lt-LT"/>
        </w:rPr>
        <w:t xml:space="preserve"> </w:t>
      </w:r>
      <w:r w:rsidRPr="005C5BEB">
        <w:rPr>
          <w:rFonts w:ascii="Times New Roman" w:hAnsi="Times New Roman" w:cs="Times New Roman"/>
          <w:lang w:val="lt-LT"/>
        </w:rPr>
        <w:t>atliekami el.</w:t>
      </w:r>
      <w:r w:rsidR="00B45D55">
        <w:rPr>
          <w:rFonts w:ascii="Times New Roman" w:hAnsi="Times New Roman" w:cs="Times New Roman"/>
          <w:lang w:val="lt-LT"/>
        </w:rPr>
        <w:t xml:space="preserve"> </w:t>
      </w:r>
      <w:r w:rsidRPr="005C5BEB">
        <w:rPr>
          <w:rFonts w:ascii="Times New Roman" w:hAnsi="Times New Roman" w:cs="Times New Roman"/>
          <w:lang w:val="lt-LT"/>
        </w:rPr>
        <w:t>paštu.</w:t>
      </w:r>
    </w:p>
    <w:p w14:paraId="4411DC3E" w14:textId="77777777" w:rsidR="00631614" w:rsidRPr="00BC0722" w:rsidRDefault="00631614" w:rsidP="00CB6C2C">
      <w:pPr>
        <w:tabs>
          <w:tab w:val="left" w:pos="284"/>
          <w:tab w:val="left" w:pos="426"/>
          <w:tab w:val="left" w:pos="567"/>
        </w:tabs>
        <w:spacing w:before="100" w:beforeAutospacing="1" w:after="100" w:afterAutospacing="1"/>
        <w:ind w:left="720" w:hanging="720"/>
        <w:contextualSpacing/>
        <w:jc w:val="both"/>
        <w:rPr>
          <w:rFonts w:ascii="Times New Roman" w:eastAsia="Times New Roman" w:hAnsi="Times New Roman" w:cs="Times New Roman"/>
          <w:kern w:val="0"/>
          <w:lang w:val="lt-LT"/>
          <w14:ligatures w14:val="none"/>
        </w:rPr>
      </w:pPr>
    </w:p>
    <w:p w14:paraId="137DDD94" w14:textId="77777777" w:rsidR="00112CA1" w:rsidRPr="00631614" w:rsidRDefault="00112CA1" w:rsidP="00D36B2B">
      <w:pPr>
        <w:numPr>
          <w:ilvl w:val="1"/>
          <w:numId w:val="23"/>
        </w:numPr>
        <w:tabs>
          <w:tab w:val="left" w:pos="284"/>
          <w:tab w:val="left" w:pos="426"/>
          <w:tab w:val="left" w:pos="567"/>
        </w:tabs>
        <w:spacing w:before="100" w:beforeAutospacing="1" w:after="100" w:afterAutospacing="1"/>
        <w:ind w:left="720" w:hanging="720"/>
        <w:contextualSpacing/>
        <w:jc w:val="both"/>
        <w:rPr>
          <w:rFonts w:ascii="Times New Roman" w:eastAsia="Times New Roman" w:hAnsi="Times New Roman" w:cs="Times New Roman"/>
          <w:i/>
          <w:iCs/>
          <w:kern w:val="0"/>
          <w:lang w:val="lt-LT"/>
          <w14:ligatures w14:val="none"/>
        </w:rPr>
      </w:pPr>
      <w:r w:rsidRPr="00631614">
        <w:rPr>
          <w:rFonts w:ascii="Times New Roman" w:eastAsia="Times New Roman" w:hAnsi="Times New Roman" w:cs="Times New Roman"/>
          <w:i/>
          <w:iCs/>
          <w:kern w:val="0"/>
          <w:lang w:val="lt-LT"/>
          <w14:ligatures w14:val="none"/>
        </w:rPr>
        <w:t xml:space="preserve">Prekių užsakymo (-ų) teikimo būdas: </w:t>
      </w:r>
    </w:p>
    <w:p w14:paraId="43B88073" w14:textId="157991EB" w:rsidR="00112CA1" w:rsidRPr="000E4002" w:rsidRDefault="00000000" w:rsidP="00CB6C2C">
      <w:p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kern w:val="0"/>
          <w:sz w:val="24"/>
          <w:szCs w:val="24"/>
          <w14:ligatures w14:val="none"/>
        </w:rPr>
      </w:pPr>
      <w:sdt>
        <w:sdtPr>
          <w:rPr>
            <w:rFonts w:ascii="Times New Roman" w:eastAsia="MS Gothic" w:hAnsi="Times New Roman" w:cs="Times New Roman"/>
            <w:kern w:val="0"/>
            <w:sz w:val="24"/>
            <w:szCs w:val="24"/>
            <w:lang w:val="lt-LT"/>
            <w14:ligatures w14:val="none"/>
          </w:rPr>
          <w:id w:val="907577558"/>
          <w14:checkbox>
            <w14:checked w14:val="1"/>
            <w14:checkedState w14:val="2612" w14:font="MS Gothic"/>
            <w14:uncheckedState w14:val="2610" w14:font="MS Gothic"/>
          </w14:checkbox>
        </w:sdtPr>
        <w:sdtContent>
          <w:r w:rsidR="00BD1327" w:rsidRPr="00FF0459">
            <w:rPr>
              <w:rFonts w:ascii="Segoe UI Symbol" w:eastAsia="MS Gothic" w:hAnsi="Segoe UI Symbol" w:cs="Segoe UI Symbol"/>
              <w:kern w:val="0"/>
              <w:sz w:val="24"/>
              <w:szCs w:val="24"/>
              <w:lang w:val="lt-LT"/>
              <w14:ligatures w14:val="none"/>
            </w:rPr>
            <w:t>☒</w:t>
          </w:r>
        </w:sdtContent>
      </w:sdt>
      <w:r w:rsidR="00112CA1" w:rsidRPr="00FF0459">
        <w:rPr>
          <w:rFonts w:ascii="Times New Roman" w:eastAsia="Arial Unicode MS" w:hAnsi="Times New Roman" w:cs="Times New Roman"/>
          <w:kern w:val="0"/>
          <w:sz w:val="24"/>
          <w:szCs w:val="24"/>
          <w:lang w:val="lt-LT"/>
          <w14:ligatures w14:val="none"/>
        </w:rPr>
        <w:t xml:space="preserve"> </w:t>
      </w:r>
      <w:r w:rsidR="00112CA1" w:rsidRPr="00FF0459">
        <w:rPr>
          <w:rFonts w:ascii="Times New Roman" w:eastAsia="Arial Unicode MS" w:hAnsi="Times New Roman" w:cs="Times New Roman"/>
          <w:kern w:val="0"/>
          <w:lang w:val="lt-LT"/>
          <w14:ligatures w14:val="none"/>
        </w:rPr>
        <w:t>El. paštu.</w:t>
      </w:r>
    </w:p>
    <w:p w14:paraId="1824A069" w14:textId="48576572" w:rsidR="00112CA1" w:rsidRPr="00FF0459" w:rsidRDefault="00000000" w:rsidP="00CB6C2C">
      <w:p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color w:val="FF0000"/>
          <w:kern w:val="0"/>
          <w:sz w:val="24"/>
          <w:szCs w:val="24"/>
          <w:lang w:val="lt-LT"/>
          <w14:ligatures w14:val="none"/>
        </w:rPr>
      </w:pPr>
      <w:sdt>
        <w:sdtPr>
          <w:rPr>
            <w:rFonts w:ascii="Times New Roman" w:eastAsia="Arial Unicode MS" w:hAnsi="Times New Roman" w:cs="Times New Roman"/>
            <w:color w:val="FF0000"/>
            <w:kern w:val="0"/>
            <w:sz w:val="24"/>
            <w:szCs w:val="24"/>
            <w:lang w:val="lt-LT"/>
            <w14:ligatures w14:val="none"/>
          </w:rPr>
          <w:id w:val="-366452268"/>
          <w:placeholder>
            <w:docPart w:val="AB91A1C1C22B476CA5831CDE3431E00E"/>
          </w:placeholder>
        </w:sdtPr>
        <w:sdtEndPr>
          <w:rPr>
            <w:sz w:val="22"/>
            <w:szCs w:val="22"/>
          </w:rPr>
        </w:sdtEndPr>
        <w:sdtContent>
          <w:sdt>
            <w:sdtPr>
              <w:rPr>
                <w:rFonts w:ascii="Times New Roman" w:eastAsia="MS Gothic" w:hAnsi="Times New Roman" w:cs="Times New Roman"/>
                <w:kern w:val="0"/>
                <w:sz w:val="24"/>
                <w:szCs w:val="24"/>
                <w:lang w:val="lt-LT"/>
                <w14:ligatures w14:val="none"/>
              </w:rPr>
              <w:id w:val="1664972500"/>
              <w14:checkbox>
                <w14:checked w14:val="0"/>
                <w14:checkedState w14:val="2612" w14:font="MS Gothic"/>
                <w14:uncheckedState w14:val="2610" w14:font="MS Gothic"/>
              </w14:checkbox>
            </w:sdtPr>
            <w:sdtContent>
              <w:r w:rsidR="00435403">
                <w:rPr>
                  <w:rFonts w:ascii="MS Gothic" w:eastAsia="MS Gothic" w:hAnsi="MS Gothic" w:cs="Times New Roman" w:hint="eastAsia"/>
                  <w:kern w:val="0"/>
                  <w:sz w:val="24"/>
                  <w:szCs w:val="24"/>
                  <w:lang w:val="lt-LT"/>
                  <w14:ligatures w14:val="none"/>
                </w:rPr>
                <w:t>☐</w:t>
              </w:r>
            </w:sdtContent>
          </w:sdt>
          <w:r w:rsidR="00112CA1" w:rsidRPr="00FF0459">
            <w:rPr>
              <w:rFonts w:ascii="Times New Roman" w:eastAsia="Arial Unicode MS" w:hAnsi="Times New Roman" w:cs="Times New Roman"/>
              <w:kern w:val="0"/>
              <w:sz w:val="24"/>
              <w:szCs w:val="24"/>
              <w:lang w:val="lt-LT"/>
              <w14:ligatures w14:val="none"/>
            </w:rPr>
            <w:t xml:space="preserve"> </w:t>
          </w:r>
          <w:r w:rsidR="00112CA1" w:rsidRPr="00FF0459">
            <w:rPr>
              <w:rFonts w:ascii="Times New Roman" w:eastAsia="Arial Unicode MS" w:hAnsi="Times New Roman" w:cs="Times New Roman"/>
              <w:kern w:val="0"/>
              <w:lang w:val="lt-LT"/>
              <w14:ligatures w14:val="none"/>
            </w:rPr>
            <w:t>Telefonu.</w:t>
          </w:r>
        </w:sdtContent>
      </w:sdt>
    </w:p>
    <w:p w14:paraId="502A8D72" w14:textId="77777777" w:rsidR="00112CA1" w:rsidRPr="00FF0459" w:rsidRDefault="00000000" w:rsidP="00CB6C2C">
      <w:p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kern w:val="0"/>
          <w:sz w:val="24"/>
          <w:szCs w:val="24"/>
          <w:lang w:val="lt-LT"/>
          <w14:ligatures w14:val="none"/>
        </w:rPr>
      </w:pPr>
      <w:sdt>
        <w:sdtPr>
          <w:rPr>
            <w:rFonts w:ascii="Times New Roman" w:eastAsia="MS Gothic" w:hAnsi="Times New Roman" w:cs="Times New Roman"/>
            <w:kern w:val="0"/>
            <w:sz w:val="24"/>
            <w:szCs w:val="24"/>
            <w:lang w:val="lt-LT"/>
            <w14:ligatures w14:val="none"/>
          </w:rPr>
          <w:id w:val="167067836"/>
          <w14:checkbox>
            <w14:checked w14:val="0"/>
            <w14:checkedState w14:val="2612" w14:font="MS Gothic"/>
            <w14:uncheckedState w14:val="2610" w14:font="MS Gothic"/>
          </w14:checkbox>
        </w:sdtPr>
        <w:sdtContent>
          <w:r w:rsidR="00112CA1" w:rsidRPr="00FF0459">
            <w:rPr>
              <w:rFonts w:ascii="Segoe UI Symbol" w:eastAsia="MS Gothic" w:hAnsi="Segoe UI Symbol" w:cs="Segoe UI Symbol"/>
              <w:kern w:val="0"/>
              <w:sz w:val="24"/>
              <w:szCs w:val="24"/>
              <w:lang w:val="lt-LT"/>
              <w14:ligatures w14:val="none"/>
            </w:rPr>
            <w:t>☐</w:t>
          </w:r>
        </w:sdtContent>
      </w:sdt>
      <w:r w:rsidR="00112CA1" w:rsidRPr="00FF0459">
        <w:rPr>
          <w:rFonts w:ascii="Times New Roman" w:eastAsia="Arial Unicode MS" w:hAnsi="Times New Roman" w:cs="Times New Roman"/>
          <w:kern w:val="0"/>
          <w:sz w:val="24"/>
          <w:szCs w:val="24"/>
          <w:lang w:val="lt-LT"/>
          <w14:ligatures w14:val="none"/>
        </w:rPr>
        <w:t xml:space="preserve"> </w:t>
      </w:r>
      <w:r w:rsidR="00112CA1" w:rsidRPr="00FF0459">
        <w:rPr>
          <w:rFonts w:ascii="Times New Roman" w:eastAsia="Arial Unicode MS" w:hAnsi="Times New Roman" w:cs="Times New Roman"/>
          <w:kern w:val="0"/>
          <w:lang w:val="lt-LT"/>
          <w14:ligatures w14:val="none"/>
        </w:rPr>
        <w:t>Raštu.</w:t>
      </w:r>
      <w:r w:rsidR="00112CA1" w:rsidRPr="00FF0459">
        <w:rPr>
          <w:rFonts w:ascii="Times New Roman" w:eastAsia="Arial Unicode MS" w:hAnsi="Times New Roman" w:cs="Times New Roman"/>
          <w:kern w:val="0"/>
          <w:sz w:val="24"/>
          <w:szCs w:val="24"/>
          <w:lang w:val="lt-LT"/>
          <w14:ligatures w14:val="none"/>
        </w:rPr>
        <w:t xml:space="preserve"> </w:t>
      </w:r>
    </w:p>
    <w:p w14:paraId="0B813C30" w14:textId="3C96C318" w:rsidR="00112CA1" w:rsidRDefault="00000000" w:rsidP="00CB6C2C">
      <w:pPr>
        <w:tabs>
          <w:tab w:val="left" w:pos="284"/>
          <w:tab w:val="left" w:pos="426"/>
          <w:tab w:val="left" w:pos="567"/>
          <w:tab w:val="left" w:pos="1605"/>
        </w:tabs>
        <w:spacing w:before="100" w:beforeAutospacing="1" w:after="100" w:afterAutospacing="1"/>
        <w:ind w:left="720" w:hanging="720"/>
        <w:contextualSpacing/>
        <w:jc w:val="both"/>
        <w:rPr>
          <w:rFonts w:ascii="Times New Roman" w:eastAsia="Arial Unicode MS" w:hAnsi="Times New Roman" w:cs="Times New Roman"/>
          <w:kern w:val="0"/>
          <w:lang w:val="lt-LT"/>
          <w14:ligatures w14:val="none"/>
        </w:rPr>
      </w:pPr>
      <w:sdt>
        <w:sdtPr>
          <w:rPr>
            <w:rFonts w:ascii="Times New Roman" w:eastAsia="MS Gothic" w:hAnsi="Times New Roman" w:cs="Times New Roman"/>
            <w:kern w:val="0"/>
            <w:sz w:val="24"/>
            <w:szCs w:val="24"/>
            <w:lang w:val="lt-LT"/>
            <w14:ligatures w14:val="none"/>
          </w:rPr>
          <w:id w:val="-960260612"/>
          <w14:checkbox>
            <w14:checked w14:val="1"/>
            <w14:checkedState w14:val="2612" w14:font="MS Gothic"/>
            <w14:uncheckedState w14:val="2610" w14:font="MS Gothic"/>
          </w14:checkbox>
        </w:sdtPr>
        <w:sdtContent>
          <w:r w:rsidR="00BD1327" w:rsidRPr="00FF0459">
            <w:rPr>
              <w:rFonts w:ascii="Segoe UI Symbol" w:eastAsia="MS Gothic" w:hAnsi="Segoe UI Symbol" w:cs="Segoe UI Symbol"/>
              <w:kern w:val="0"/>
              <w:sz w:val="24"/>
              <w:szCs w:val="24"/>
              <w:lang w:val="lt-LT"/>
              <w14:ligatures w14:val="none"/>
            </w:rPr>
            <w:t>☒</w:t>
          </w:r>
        </w:sdtContent>
      </w:sdt>
      <w:r w:rsidR="00112CA1" w:rsidRPr="00FF0459">
        <w:rPr>
          <w:rFonts w:ascii="Times New Roman" w:eastAsia="Arial Unicode MS" w:hAnsi="Times New Roman" w:cs="Times New Roman"/>
          <w:kern w:val="0"/>
          <w:sz w:val="24"/>
          <w:szCs w:val="24"/>
          <w:lang w:val="lt-LT"/>
          <w14:ligatures w14:val="none"/>
        </w:rPr>
        <w:t xml:space="preserve"> </w:t>
      </w:r>
      <w:r w:rsidR="00BD1327" w:rsidRPr="00FF0459">
        <w:rPr>
          <w:rFonts w:ascii="Times New Roman" w:eastAsia="Arial Unicode MS" w:hAnsi="Times New Roman" w:cs="Times New Roman"/>
          <w:kern w:val="0"/>
          <w:lang w:val="lt-LT"/>
          <w14:ligatures w14:val="none"/>
        </w:rPr>
        <w:t>Tiekėjo užsakymų valdymo sistemoje</w:t>
      </w:r>
      <w:r w:rsidR="00112CA1" w:rsidRPr="00FF0459">
        <w:rPr>
          <w:rFonts w:ascii="Times New Roman" w:eastAsia="Arial Unicode MS" w:hAnsi="Times New Roman" w:cs="Times New Roman"/>
          <w:kern w:val="0"/>
          <w:lang w:val="lt-LT"/>
          <w14:ligatures w14:val="none"/>
        </w:rPr>
        <w:t xml:space="preserve"> (</w:t>
      </w:r>
      <w:r w:rsidR="00BD1327" w:rsidRPr="00FF0459">
        <w:rPr>
          <w:rFonts w:ascii="Times New Roman" w:eastAsia="Arial Unicode MS" w:hAnsi="Times New Roman" w:cs="Times New Roman"/>
          <w:kern w:val="0"/>
          <w:lang w:val="lt-LT"/>
          <w14:ligatures w14:val="none"/>
        </w:rPr>
        <w:t>jei yra</w:t>
      </w:r>
      <w:r w:rsidR="00112CA1" w:rsidRPr="00FF0459">
        <w:rPr>
          <w:rFonts w:ascii="Times New Roman" w:eastAsia="Arial Unicode MS" w:hAnsi="Times New Roman" w:cs="Times New Roman"/>
          <w:kern w:val="0"/>
          <w:lang w:val="lt-LT"/>
          <w14:ligatures w14:val="none"/>
        </w:rPr>
        <w:t>).</w:t>
      </w:r>
    </w:p>
    <w:p w14:paraId="638140EF" w14:textId="77777777" w:rsidR="00B45D55" w:rsidRDefault="00B45D55" w:rsidP="00CB6C2C">
      <w:pPr>
        <w:tabs>
          <w:tab w:val="left" w:pos="284"/>
          <w:tab w:val="left" w:pos="426"/>
          <w:tab w:val="left" w:pos="567"/>
          <w:tab w:val="left" w:pos="1605"/>
        </w:tabs>
        <w:spacing w:before="100" w:beforeAutospacing="1" w:after="100" w:afterAutospacing="1"/>
        <w:ind w:left="720" w:hanging="720"/>
        <w:contextualSpacing/>
        <w:jc w:val="both"/>
        <w:rPr>
          <w:rFonts w:ascii="Times New Roman" w:eastAsia="Arial Unicode MS" w:hAnsi="Times New Roman" w:cs="Times New Roman"/>
          <w:kern w:val="0"/>
          <w:lang w:val="lt-LT"/>
          <w14:ligatures w14:val="none"/>
        </w:rPr>
      </w:pPr>
    </w:p>
    <w:p w14:paraId="765C550D" w14:textId="77777777" w:rsidR="00561FD0" w:rsidRPr="0030695A" w:rsidRDefault="00561FD0" w:rsidP="00D36B2B">
      <w:pPr>
        <w:numPr>
          <w:ilvl w:val="1"/>
          <w:numId w:val="23"/>
        </w:num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i/>
          <w:iCs/>
          <w:kern w:val="0"/>
          <w:lang w:val="lt-LT"/>
          <w14:ligatures w14:val="none"/>
        </w:rPr>
      </w:pPr>
      <w:r w:rsidRPr="0030695A">
        <w:rPr>
          <w:rFonts w:ascii="Times New Roman" w:eastAsia="Arial Unicode MS" w:hAnsi="Times New Roman" w:cs="Times New Roman"/>
          <w:i/>
          <w:iCs/>
          <w:kern w:val="0"/>
          <w:lang w:val="lt-LT"/>
          <w14:ligatures w14:val="none"/>
        </w:rPr>
        <w:t xml:space="preserve">Prekių užsakymas.  </w:t>
      </w:r>
    </w:p>
    <w:p w14:paraId="579D3642" w14:textId="4F3995C6" w:rsidR="00342CF5" w:rsidRPr="0030695A" w:rsidRDefault="00342CF5" w:rsidP="00D36B2B">
      <w:pPr>
        <w:numPr>
          <w:ilvl w:val="2"/>
          <w:numId w:val="23"/>
        </w:num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kern w:val="0"/>
          <w:lang w:val="lt-LT"/>
          <w14:ligatures w14:val="none"/>
        </w:rPr>
      </w:pPr>
      <w:r w:rsidRPr="0030695A">
        <w:rPr>
          <w:rFonts w:ascii="Times New Roman" w:eastAsia="Arial Unicode MS" w:hAnsi="Times New Roman" w:cs="Times New Roman"/>
          <w:kern w:val="0"/>
          <w:lang w:val="lt-LT"/>
          <w14:ligatures w14:val="none"/>
        </w:rPr>
        <w:t xml:space="preserve">Pirkėjas pirmuoju užsakymu užsakys </w:t>
      </w:r>
      <w:r w:rsidRPr="0030695A">
        <w:rPr>
          <w:rFonts w:ascii="Times New Roman" w:hAnsi="Times New Roman" w:cs="Times New Roman"/>
          <w:lang w:val="lt-LT"/>
        </w:rPr>
        <w:t xml:space="preserve">Prekių ne mažiau kaip už </w:t>
      </w:r>
      <w:r w:rsidR="00FC1F4B">
        <w:rPr>
          <w:rFonts w:ascii="Times New Roman" w:hAnsi="Times New Roman" w:cs="Times New Roman"/>
          <w:lang w:val="lt-LT"/>
        </w:rPr>
        <w:t>35</w:t>
      </w:r>
      <w:r w:rsidRPr="0030695A">
        <w:rPr>
          <w:rFonts w:ascii="Times New Roman" w:hAnsi="Times New Roman" w:cs="Times New Roman"/>
          <w:lang w:val="lt-LT"/>
        </w:rPr>
        <w:t>% nurodytos maksimalios Sutarties kainos</w:t>
      </w:r>
      <w:r w:rsidRPr="0030695A">
        <w:rPr>
          <w:rFonts w:ascii="Times New Roman" w:eastAsia="Arial Unicode MS" w:hAnsi="Times New Roman" w:cs="Times New Roman"/>
          <w:kern w:val="0"/>
          <w:lang w:val="lt-LT"/>
          <w14:ligatures w14:val="none"/>
        </w:rPr>
        <w:t xml:space="preserve">. Kiti užsakymai teikiami pagal faktinį poreikį. </w:t>
      </w:r>
    </w:p>
    <w:p w14:paraId="7FCA5EA5" w14:textId="77777777" w:rsidR="00631614" w:rsidRDefault="00631614" w:rsidP="00112CA1">
      <w:pPr>
        <w:tabs>
          <w:tab w:val="left" w:pos="284"/>
          <w:tab w:val="left" w:pos="426"/>
          <w:tab w:val="left" w:pos="567"/>
          <w:tab w:val="left" w:pos="1605"/>
        </w:tabs>
        <w:spacing w:after="0"/>
        <w:contextualSpacing/>
        <w:jc w:val="both"/>
        <w:rPr>
          <w:rFonts w:ascii="Times New Roman" w:eastAsia="Arial Unicode MS" w:hAnsi="Times New Roman" w:cs="Times New Roman"/>
          <w:kern w:val="0"/>
          <w:lang w:val="lt-LT"/>
          <w14:ligatures w14:val="none"/>
        </w:rPr>
      </w:pPr>
    </w:p>
    <w:p w14:paraId="306B15AE" w14:textId="77777777" w:rsidR="00112CA1" w:rsidRPr="00112CA1" w:rsidRDefault="00112CA1" w:rsidP="00112CA1">
      <w:pPr>
        <w:numPr>
          <w:ilvl w:val="0"/>
          <w:numId w:val="7"/>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TRŪKUMŲ ŠALINIMO TVARKA</w:t>
      </w:r>
    </w:p>
    <w:p w14:paraId="61B3B136" w14:textId="77777777" w:rsidR="00112CA1" w:rsidRPr="00112CA1" w:rsidRDefault="00112CA1" w:rsidP="00112CA1">
      <w:pPr>
        <w:tabs>
          <w:tab w:val="left" w:pos="426"/>
        </w:tabs>
        <w:spacing w:after="0"/>
        <w:jc w:val="both"/>
        <w:rPr>
          <w:rFonts w:ascii="Times New Roman" w:eastAsia="Arial Unicode MS" w:hAnsi="Times New Roman" w:cs="Times New Roman"/>
          <w:i/>
          <w:iCs/>
          <w:color w:val="0070C0"/>
          <w:kern w:val="0"/>
          <w:sz w:val="16"/>
          <w:szCs w:val="16"/>
          <w:lang w:val="lt-LT"/>
          <w14:ligatures w14:val="none"/>
        </w:rPr>
      </w:pPr>
    </w:p>
    <w:p w14:paraId="583AE683"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288E20B7"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15984905"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48AE1978"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48074227"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5F2F14B5"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52DAF08F"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51A92ABD"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1118F492" w14:textId="77777777" w:rsidR="009D754E" w:rsidRDefault="002604EF"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F51511">
        <w:rPr>
          <w:rFonts w:ascii="Times New Roman" w:eastAsia="Times New Roman" w:hAnsi="Times New Roman" w:cs="Times New Roman"/>
          <w:kern w:val="0"/>
          <w:lang w:val="lt-LT"/>
          <w14:ligatures w14:val="none"/>
        </w:rPr>
        <w:t>Visos Prekės bei medžiagos, turi būti kokybiškos, be defektų.</w:t>
      </w:r>
      <w:r w:rsidR="009D754E">
        <w:rPr>
          <w:rFonts w:ascii="Times New Roman" w:eastAsia="Times New Roman" w:hAnsi="Times New Roman" w:cs="Times New Roman"/>
          <w:kern w:val="0"/>
          <w:lang w:val="lt-LT"/>
          <w14:ligatures w14:val="none"/>
        </w:rPr>
        <w:t xml:space="preserve"> </w:t>
      </w:r>
    </w:p>
    <w:p w14:paraId="34B044E8" w14:textId="77777777" w:rsidR="009D754E" w:rsidRDefault="00753879"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Times New Roman" w:hAnsi="Times New Roman" w:cs="Times New Roman"/>
          <w:kern w:val="0"/>
          <w:lang w:val="lt-LT"/>
          <w14:ligatures w14:val="none"/>
        </w:rPr>
        <w:t>Kai pristatytos Prekės turi trūkumų/ defektų, neatitinka Sutarties reikalavimų, pildomas neatitikimo aktas, kurį pasirašo Šalių atstovai.</w:t>
      </w:r>
    </w:p>
    <w:p w14:paraId="099C028D" w14:textId="77777777" w:rsidR="009D754E" w:rsidRDefault="00753879"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Times New Roman" w:hAnsi="Times New Roman" w:cs="Times New Roman"/>
          <w:kern w:val="0"/>
          <w:lang w:val="lt-LT"/>
          <w14:ligatures w14:val="none"/>
        </w:rPr>
        <w:t>Tiekėjas savo lėšomis atlieka defektinės Prekės pakeitimą į kokybišką ne vėliau, nei</w:t>
      </w:r>
      <w:r w:rsidR="00C00823" w:rsidRPr="009D754E">
        <w:rPr>
          <w:rFonts w:ascii="Times New Roman" w:eastAsia="Times New Roman" w:hAnsi="Times New Roman" w:cs="Times New Roman"/>
          <w:kern w:val="0"/>
          <w:lang w:val="lt-LT"/>
          <w14:ligatures w14:val="none"/>
        </w:rPr>
        <w:t xml:space="preserve"> </w:t>
      </w:r>
      <w:r w:rsidRPr="009D754E">
        <w:rPr>
          <w:rFonts w:ascii="Times New Roman" w:eastAsia="Times New Roman" w:hAnsi="Times New Roman" w:cs="Times New Roman"/>
          <w:kern w:val="0"/>
          <w:lang w:val="lt-LT"/>
          <w14:ligatures w14:val="none"/>
        </w:rPr>
        <w:t xml:space="preserve">per </w:t>
      </w:r>
      <w:r w:rsidR="00C00823" w:rsidRPr="009D754E">
        <w:rPr>
          <w:rFonts w:ascii="Times New Roman" w:eastAsia="Times New Roman" w:hAnsi="Times New Roman" w:cs="Times New Roman"/>
          <w:kern w:val="0"/>
          <w14:ligatures w14:val="none"/>
        </w:rPr>
        <w:t>14</w:t>
      </w:r>
      <w:r w:rsidRPr="009D754E">
        <w:rPr>
          <w:rFonts w:ascii="Times New Roman" w:eastAsia="Times New Roman" w:hAnsi="Times New Roman" w:cs="Times New Roman"/>
          <w:kern w:val="0"/>
          <w:lang w:val="lt-LT"/>
          <w14:ligatures w14:val="none"/>
        </w:rPr>
        <w:t xml:space="preserve"> (</w:t>
      </w:r>
      <w:r w:rsidR="00C00823" w:rsidRPr="009D754E">
        <w:rPr>
          <w:rFonts w:ascii="Times New Roman" w:eastAsia="Times New Roman" w:hAnsi="Times New Roman" w:cs="Times New Roman"/>
          <w:kern w:val="0"/>
          <w:lang w:val="lt-LT"/>
          <w14:ligatures w14:val="none"/>
        </w:rPr>
        <w:t>keturiolika</w:t>
      </w:r>
      <w:r w:rsidRPr="009D754E">
        <w:rPr>
          <w:rFonts w:ascii="Times New Roman" w:eastAsia="Times New Roman" w:hAnsi="Times New Roman" w:cs="Times New Roman"/>
          <w:kern w:val="0"/>
          <w:lang w:val="lt-LT"/>
          <w14:ligatures w14:val="none"/>
        </w:rPr>
        <w:t>) kalendorinių dienų nuo neatitikimo akto pasirašymo dienos.</w:t>
      </w:r>
    </w:p>
    <w:p w14:paraId="32D60717" w14:textId="77777777" w:rsidR="009D754E" w:rsidRPr="009D754E" w:rsidRDefault="006A585D"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Arial Unicode MS" w:hAnsi="Times New Roman" w:cs="Times New Roman"/>
          <w:kern w:val="0"/>
          <w:lang w:val="lt-LT"/>
          <w14:ligatures w14:val="none"/>
        </w:rPr>
        <w:t xml:space="preserve">Pirkėjas privalo suteikti prieigą Tiekėjui atlikti Prekių trūkumų pašalinimą, kad Tiekėjas galėtų atlikti tai per nustatytus terminus. </w:t>
      </w:r>
    </w:p>
    <w:p w14:paraId="5CD200BD" w14:textId="77777777" w:rsidR="009D754E" w:rsidRPr="009D754E" w:rsidRDefault="006A585D"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Arial Unicode MS" w:hAnsi="Times New Roman" w:cs="Times New Roman"/>
          <w:kern w:val="0"/>
          <w:lang w:val="lt-LT"/>
          <w14:ligatures w14:val="none"/>
        </w:rPr>
        <w:t>Pašalinus Prekių trūkumus, garantinis terminas sutaisytajai Prekių daliai ar naujoms Prekėms vėl pradedamas skaičiuoti nuo tinkamai sutaisytų ar pakeistų Prekių (ar jų dalių) perdavimo Pirkėjui dienos.</w:t>
      </w:r>
    </w:p>
    <w:p w14:paraId="56BEC80B" w14:textId="77777777" w:rsidR="009D754E" w:rsidRPr="009D754E" w:rsidRDefault="006A585D"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Arial Unicode MS" w:hAnsi="Times New Roman" w:cs="Times New Roman"/>
          <w:kern w:val="0"/>
          <w:lang w:val="lt-LT"/>
          <w14:ligatures w14:val="none"/>
        </w:rPr>
        <w:t>Tiekėjas, pašalinęs visus Prekių trūkumus, privalo apie tai informuoti Pirkėją</w:t>
      </w:r>
      <w:r w:rsidR="009B746F" w:rsidRPr="009D754E">
        <w:rPr>
          <w:rFonts w:ascii="Times New Roman" w:eastAsia="Arial Unicode MS" w:hAnsi="Times New Roman" w:cs="Times New Roman"/>
          <w:kern w:val="0"/>
          <w:lang w:val="lt-LT"/>
          <w14:ligatures w14:val="none"/>
        </w:rPr>
        <w:t>.</w:t>
      </w:r>
    </w:p>
    <w:p w14:paraId="25EEA228" w14:textId="603119FC" w:rsidR="006A585D" w:rsidRPr="00EF0B4D" w:rsidRDefault="006A585D"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Arial Unicode MS" w:hAnsi="Times New Roman" w:cs="Times New Roman"/>
          <w:kern w:val="0"/>
          <w:lang w:val="lt-LT"/>
          <w14:ligatures w14:val="none"/>
        </w:rPr>
        <w:t>Pirkėjas per 5 (penkias) darbo dienas po Tiekėjo pranešimo apie Prekių trūkumų pašalinimą gavimo privalo patikrinti trūkumus, nurodytus Defektų akte arba Pirkėjo pretenzijoje, ir raštu patvirtinti, kurie Prekių trūkumai buvo pašalinti.</w:t>
      </w:r>
    </w:p>
    <w:p w14:paraId="5FEC5FCC" w14:textId="77777777" w:rsidR="00EF0B4D" w:rsidRDefault="00EF0B4D" w:rsidP="00EF0B4D">
      <w:pPr>
        <w:pStyle w:val="ListParagraph"/>
        <w:tabs>
          <w:tab w:val="left" w:pos="284"/>
          <w:tab w:val="left" w:pos="426"/>
          <w:tab w:val="left" w:pos="567"/>
        </w:tabs>
        <w:spacing w:after="0"/>
        <w:ind w:left="792"/>
        <w:jc w:val="both"/>
        <w:rPr>
          <w:rFonts w:ascii="Times New Roman" w:eastAsia="Arial Unicode MS" w:hAnsi="Times New Roman" w:cs="Times New Roman"/>
          <w:kern w:val="0"/>
          <w:lang w:val="lt-LT"/>
          <w14:ligatures w14:val="none"/>
        </w:rPr>
      </w:pPr>
    </w:p>
    <w:p w14:paraId="2050696A" w14:textId="77777777" w:rsidR="00EF0B4D" w:rsidRPr="009D754E" w:rsidRDefault="00EF0B4D" w:rsidP="00EF0B4D">
      <w:pPr>
        <w:pStyle w:val="ListParagraph"/>
        <w:tabs>
          <w:tab w:val="left" w:pos="284"/>
          <w:tab w:val="left" w:pos="426"/>
          <w:tab w:val="left" w:pos="567"/>
        </w:tabs>
        <w:spacing w:after="0"/>
        <w:ind w:left="792"/>
        <w:jc w:val="both"/>
        <w:rPr>
          <w:rFonts w:ascii="Times New Roman" w:eastAsia="Times New Roman" w:hAnsi="Times New Roman" w:cs="Times New Roman"/>
          <w:kern w:val="0"/>
          <w:lang w:val="lt-LT"/>
          <w14:ligatures w14:val="none"/>
        </w:rPr>
      </w:pPr>
    </w:p>
    <w:p w14:paraId="694F506B" w14:textId="77777777" w:rsidR="00112CA1" w:rsidRPr="00112CA1" w:rsidRDefault="00112CA1" w:rsidP="00112CA1">
      <w:pPr>
        <w:numPr>
          <w:ilvl w:val="0"/>
          <w:numId w:val="9"/>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lastRenderedPageBreak/>
        <w:t xml:space="preserve"> PRIEDAI</w:t>
      </w:r>
    </w:p>
    <w:p w14:paraId="22CCFABB" w14:textId="32D9B141" w:rsidR="00112CA1" w:rsidRDefault="00112CA1" w:rsidP="00112CA1">
      <w:pPr>
        <w:tabs>
          <w:tab w:val="left" w:pos="284"/>
        </w:tabs>
        <w:spacing w:after="0"/>
        <w:rPr>
          <w:rFonts w:ascii="Times New Roman" w:eastAsia="Arial Unicode MS" w:hAnsi="Times New Roman" w:cs="Times New Roman"/>
          <w:kern w:val="0"/>
          <w:lang w:val="lt-LT"/>
          <w14:ligatures w14:val="none"/>
        </w:rPr>
      </w:pPr>
      <w:r w:rsidRPr="00112CA1">
        <w:rPr>
          <w:rFonts w:ascii="Times New Roman" w:eastAsia="Arial Unicode MS" w:hAnsi="Times New Roman" w:cs="Times New Roman"/>
          <w:color w:val="000000"/>
          <w:kern w:val="0"/>
          <w:sz w:val="24"/>
          <w:szCs w:val="24"/>
          <w:lang w:val="lt-LT"/>
          <w14:ligatures w14:val="none"/>
        </w:rPr>
        <w:t xml:space="preserve">1 </w:t>
      </w:r>
      <w:r w:rsidR="001C23E5">
        <w:rPr>
          <w:rFonts w:ascii="Times New Roman" w:eastAsia="Arial Unicode MS" w:hAnsi="Times New Roman" w:cs="Times New Roman"/>
          <w:color w:val="000000"/>
          <w:kern w:val="0"/>
          <w:sz w:val="24"/>
          <w:szCs w:val="24"/>
          <w:lang w:val="lt-LT"/>
          <w14:ligatures w14:val="none"/>
        </w:rPr>
        <w:t xml:space="preserve">Techninės specifikacijos </w:t>
      </w:r>
      <w:r w:rsidRPr="00112CA1">
        <w:rPr>
          <w:rFonts w:ascii="Times New Roman" w:eastAsia="Arial Unicode MS" w:hAnsi="Times New Roman" w:cs="Times New Roman"/>
          <w:color w:val="000000"/>
          <w:kern w:val="0"/>
          <w:sz w:val="24"/>
          <w:szCs w:val="24"/>
          <w:lang w:val="lt-LT"/>
          <w14:ligatures w14:val="none"/>
        </w:rPr>
        <w:t xml:space="preserve">priedas – </w:t>
      </w:r>
      <w:r w:rsidR="00995702">
        <w:rPr>
          <w:rFonts w:ascii="Times New Roman" w:eastAsia="Arial Unicode MS" w:hAnsi="Times New Roman" w:cs="Times New Roman"/>
          <w:kern w:val="0"/>
          <w:lang w:val="lt-LT"/>
          <w14:ligatures w14:val="none"/>
        </w:rPr>
        <w:t>H</w:t>
      </w:r>
      <w:r w:rsidR="00995702" w:rsidRPr="00995702">
        <w:rPr>
          <w:rFonts w:ascii="Times New Roman" w:eastAsia="Arial Unicode MS" w:hAnsi="Times New Roman" w:cs="Times New Roman"/>
          <w:kern w:val="0"/>
          <w:lang w:val="lt-LT"/>
          <w14:ligatures w14:val="none"/>
        </w:rPr>
        <w:t>igieninių ir atsparumo susidėvėjimui charakteristikų aprašymas</w:t>
      </w:r>
      <w:r w:rsidR="00995702">
        <w:rPr>
          <w:rFonts w:ascii="Times New Roman" w:eastAsia="Arial Unicode MS" w:hAnsi="Times New Roman" w:cs="Times New Roman"/>
          <w:kern w:val="0"/>
          <w:lang w:val="lt-LT"/>
          <w14:ligatures w14:val="none"/>
        </w:rPr>
        <w:t>.</w:t>
      </w:r>
    </w:p>
    <w:p w14:paraId="7E509F16" w14:textId="77777777" w:rsidR="001C23E5" w:rsidRDefault="001C23E5" w:rsidP="00112CA1">
      <w:pPr>
        <w:tabs>
          <w:tab w:val="left" w:pos="284"/>
        </w:tabs>
        <w:spacing w:after="0"/>
        <w:rPr>
          <w:rFonts w:ascii="Times New Roman" w:eastAsia="Arial Unicode MS" w:hAnsi="Times New Roman" w:cs="Times New Roman"/>
          <w:kern w:val="0"/>
          <w:lang w:val="lt-LT"/>
          <w14:ligatures w14:val="none"/>
        </w:rPr>
      </w:pPr>
    </w:p>
    <w:p w14:paraId="511ED3FC" w14:textId="77777777" w:rsidR="001C23E5" w:rsidRDefault="001C23E5"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317557C" w14:textId="77777777" w:rsidR="001C23E5" w:rsidRDefault="001C23E5"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FCA98F4"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04C2F0C"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08915F90"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7D46E3D7"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423762E0"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C48508F"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1627C4BD"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0C5A076F"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3517E60"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773329EC"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1DFDB78E"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B181185"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28E8295"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7AF51E7"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1B5E7E9"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E791F05"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00AB0B6"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63AC3A3"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144924BC"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31BE4BB"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7EE45E43"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91DA859"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D3B53D1"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084A3A29"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1063CBA"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02E7A3CB"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45E938E7"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12D9F25"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497D325E"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5779061"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6466807"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3D0E3EE"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24E09404"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16FC1F97"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0882E3EC"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49DCC344"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4D28878"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0AE56301"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1E871F87"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570E0F6"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45B64491"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21E656E5"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4B97A6E1"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0D4ED72" w14:textId="11375B5A" w:rsidR="001C23E5" w:rsidRDefault="001C23E5" w:rsidP="001C23E5">
      <w:pPr>
        <w:tabs>
          <w:tab w:val="left" w:pos="284"/>
        </w:tabs>
        <w:spacing w:after="0"/>
        <w:jc w:val="right"/>
        <w:rPr>
          <w:rFonts w:ascii="Times New Roman" w:eastAsia="Arial Unicode MS" w:hAnsi="Times New Roman" w:cs="Times New Roman"/>
          <w:kern w:val="0"/>
          <w:sz w:val="24"/>
          <w:szCs w:val="24"/>
          <w14:ligatures w14:val="none"/>
        </w:rPr>
      </w:pPr>
      <w:r w:rsidRPr="001C23E5">
        <w:rPr>
          <w:rFonts w:ascii="Times New Roman" w:eastAsia="Arial Unicode MS" w:hAnsi="Times New Roman" w:cs="Times New Roman"/>
          <w:kern w:val="0"/>
          <w:sz w:val="24"/>
          <w:szCs w:val="24"/>
          <w:lang w:val="lt-LT"/>
          <w14:ligatures w14:val="none"/>
        </w:rPr>
        <w:lastRenderedPageBreak/>
        <w:t xml:space="preserve">Techninės specifikacijos priedas Nr. </w:t>
      </w:r>
      <w:r w:rsidRPr="001C23E5">
        <w:rPr>
          <w:rFonts w:ascii="Times New Roman" w:eastAsia="Arial Unicode MS" w:hAnsi="Times New Roman" w:cs="Times New Roman"/>
          <w:kern w:val="0"/>
          <w:sz w:val="24"/>
          <w:szCs w:val="24"/>
          <w14:ligatures w14:val="none"/>
        </w:rPr>
        <w:t>1</w:t>
      </w:r>
    </w:p>
    <w:p w14:paraId="363DE081" w14:textId="77777777" w:rsidR="00DE1A4C" w:rsidRDefault="00DE1A4C" w:rsidP="001C23E5">
      <w:pPr>
        <w:tabs>
          <w:tab w:val="left" w:pos="284"/>
        </w:tabs>
        <w:spacing w:after="0"/>
        <w:jc w:val="right"/>
        <w:rPr>
          <w:rFonts w:ascii="Times New Roman" w:eastAsia="Arial Unicode MS" w:hAnsi="Times New Roman" w:cs="Times New Roman"/>
          <w:kern w:val="0"/>
          <w:sz w:val="24"/>
          <w:szCs w:val="24"/>
          <w14:ligatures w14:val="none"/>
        </w:rPr>
      </w:pPr>
    </w:p>
    <w:p w14:paraId="1E2EE8C5" w14:textId="77777777" w:rsidR="00DE1A4C" w:rsidRDefault="00DE1A4C" w:rsidP="001C23E5">
      <w:pPr>
        <w:tabs>
          <w:tab w:val="left" w:pos="284"/>
        </w:tabs>
        <w:spacing w:after="0"/>
        <w:jc w:val="right"/>
        <w:rPr>
          <w:rFonts w:ascii="Times New Roman" w:eastAsia="Arial Unicode MS" w:hAnsi="Times New Roman" w:cs="Times New Roman"/>
          <w:kern w:val="0"/>
          <w:sz w:val="24"/>
          <w:szCs w:val="24"/>
          <w14:ligatures w14:val="none"/>
        </w:rPr>
      </w:pPr>
    </w:p>
    <w:p w14:paraId="24071289" w14:textId="551EF4E5" w:rsidR="001A3066" w:rsidRPr="00DE1A4C" w:rsidRDefault="00DE1A4C" w:rsidP="00DE1A4C">
      <w:pPr>
        <w:tabs>
          <w:tab w:val="left" w:pos="284"/>
        </w:tabs>
        <w:spacing w:after="0"/>
        <w:jc w:val="center"/>
        <w:rPr>
          <w:rFonts w:ascii="Times New Roman" w:eastAsia="Arial Unicode MS" w:hAnsi="Times New Roman" w:cs="Times New Roman"/>
          <w:b/>
          <w:bCs/>
          <w:kern w:val="0"/>
          <w:sz w:val="24"/>
          <w:szCs w:val="24"/>
          <w14:ligatures w14:val="none"/>
        </w:rPr>
      </w:pPr>
      <w:r w:rsidRPr="00DE1A4C">
        <w:rPr>
          <w:rFonts w:ascii="Times New Roman" w:eastAsia="Arial Unicode MS" w:hAnsi="Times New Roman" w:cs="Times New Roman"/>
          <w:b/>
          <w:bCs/>
          <w:kern w:val="0"/>
          <w:sz w:val="24"/>
          <w:szCs w:val="24"/>
          <w14:ligatures w14:val="none"/>
        </w:rPr>
        <w:t>HIGIENINIŲ IR ATSPARUMO SUSIDĖVĖJIMUI CHARAKTERISTIKŲ APRAŠYMAS</w:t>
      </w:r>
    </w:p>
    <w:p w14:paraId="54D312C8" w14:textId="77777777" w:rsidR="001A3066" w:rsidRDefault="001A3066" w:rsidP="001C23E5">
      <w:pPr>
        <w:tabs>
          <w:tab w:val="left" w:pos="284"/>
        </w:tabs>
        <w:spacing w:after="0"/>
        <w:jc w:val="right"/>
        <w:rPr>
          <w:rFonts w:ascii="Times New Roman" w:eastAsia="Arial Unicode MS"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988"/>
        <w:gridCol w:w="2976"/>
        <w:gridCol w:w="3402"/>
        <w:gridCol w:w="2830"/>
      </w:tblGrid>
      <w:tr w:rsidR="000876B0" w:rsidRPr="005613CD" w14:paraId="27669DAD" w14:textId="77777777" w:rsidTr="00F87992">
        <w:tc>
          <w:tcPr>
            <w:tcW w:w="988" w:type="dxa"/>
          </w:tcPr>
          <w:p w14:paraId="77D0803F" w14:textId="0AC403C5" w:rsidR="000876B0" w:rsidRPr="005613CD" w:rsidRDefault="000876B0" w:rsidP="001A3066">
            <w:pPr>
              <w:tabs>
                <w:tab w:val="left" w:pos="284"/>
              </w:tabs>
              <w:jc w:val="center"/>
              <w:rPr>
                <w:rFonts w:ascii="Times New Roman" w:eastAsia="Arial Unicode MS" w:hAnsi="Times New Roman" w:cs="Times New Roman"/>
              </w:rPr>
            </w:pPr>
            <w:r w:rsidRPr="005613CD">
              <w:rPr>
                <w:rFonts w:ascii="Times New Roman" w:eastAsia="Arial Unicode MS" w:hAnsi="Times New Roman" w:cs="Times New Roman"/>
              </w:rPr>
              <w:t>Eil. Nr.</w:t>
            </w:r>
          </w:p>
        </w:tc>
        <w:tc>
          <w:tcPr>
            <w:tcW w:w="2976" w:type="dxa"/>
          </w:tcPr>
          <w:p w14:paraId="14D4E6FA" w14:textId="7172695B" w:rsidR="000876B0" w:rsidRPr="005613CD" w:rsidRDefault="000876B0" w:rsidP="001A3066">
            <w:pPr>
              <w:tabs>
                <w:tab w:val="left" w:pos="284"/>
              </w:tabs>
              <w:jc w:val="center"/>
              <w:rPr>
                <w:rFonts w:ascii="Times New Roman" w:eastAsia="Arial Unicode MS" w:hAnsi="Times New Roman" w:cs="Times New Roman"/>
              </w:rPr>
            </w:pPr>
            <w:r w:rsidRPr="005613CD">
              <w:rPr>
                <w:rFonts w:ascii="Times New Roman" w:eastAsia="Arial Unicode MS" w:hAnsi="Times New Roman" w:cs="Times New Roman"/>
              </w:rPr>
              <w:t>Rodiklio pavadinimas</w:t>
            </w:r>
          </w:p>
        </w:tc>
        <w:tc>
          <w:tcPr>
            <w:tcW w:w="3402" w:type="dxa"/>
          </w:tcPr>
          <w:p w14:paraId="46ADC27C" w14:textId="11096F9B" w:rsidR="000876B0" w:rsidRPr="005613CD" w:rsidRDefault="000876B0" w:rsidP="001A3066">
            <w:pPr>
              <w:tabs>
                <w:tab w:val="left" w:pos="284"/>
              </w:tabs>
              <w:jc w:val="center"/>
              <w:rPr>
                <w:rFonts w:ascii="Times New Roman" w:eastAsia="Arial Unicode MS" w:hAnsi="Times New Roman" w:cs="Times New Roman"/>
              </w:rPr>
            </w:pPr>
            <w:r w:rsidRPr="005613CD">
              <w:rPr>
                <w:rFonts w:ascii="Times New Roman" w:eastAsia="Arial Unicode MS" w:hAnsi="Times New Roman" w:cs="Times New Roman"/>
              </w:rPr>
              <w:t>Rodiklio reikšmė</w:t>
            </w:r>
          </w:p>
        </w:tc>
        <w:tc>
          <w:tcPr>
            <w:tcW w:w="2830" w:type="dxa"/>
          </w:tcPr>
          <w:p w14:paraId="130AFBB2" w14:textId="28E24028" w:rsidR="000876B0" w:rsidRPr="005613CD" w:rsidRDefault="001A3066" w:rsidP="001A3066">
            <w:pPr>
              <w:tabs>
                <w:tab w:val="left" w:pos="284"/>
              </w:tabs>
              <w:jc w:val="center"/>
              <w:rPr>
                <w:rFonts w:ascii="Times New Roman" w:eastAsia="Arial Unicode MS" w:hAnsi="Times New Roman" w:cs="Times New Roman"/>
              </w:rPr>
            </w:pPr>
            <w:r w:rsidRPr="005613CD">
              <w:rPr>
                <w:rFonts w:ascii="Times New Roman" w:eastAsia="Arial Unicode MS" w:hAnsi="Times New Roman" w:cs="Times New Roman"/>
              </w:rPr>
              <w:t>Bandymų metodo žymuo</w:t>
            </w:r>
          </w:p>
        </w:tc>
      </w:tr>
      <w:tr w:rsidR="002C6CF5" w:rsidRPr="005613CD" w14:paraId="29969926" w14:textId="77777777" w:rsidTr="000534F7">
        <w:tc>
          <w:tcPr>
            <w:tcW w:w="10196" w:type="dxa"/>
            <w:gridSpan w:val="4"/>
          </w:tcPr>
          <w:p w14:paraId="70E5590F" w14:textId="0EBE834D" w:rsidR="002C6CF5" w:rsidRPr="005613CD" w:rsidRDefault="00D95411" w:rsidP="002B363F">
            <w:pPr>
              <w:pStyle w:val="ListParagraph"/>
              <w:numPr>
                <w:ilvl w:val="0"/>
                <w:numId w:val="21"/>
              </w:numPr>
              <w:tabs>
                <w:tab w:val="left" w:pos="284"/>
              </w:tabs>
              <w:rPr>
                <w:rFonts w:ascii="Times New Roman" w:eastAsia="Arial Unicode MS" w:hAnsi="Times New Roman" w:cs="Times New Roman"/>
                <w:b/>
                <w:bCs/>
              </w:rPr>
            </w:pPr>
            <w:r w:rsidRPr="005613CD">
              <w:rPr>
                <w:rFonts w:ascii="Times New Roman" w:eastAsia="Times New Roman" w:hAnsi="Times New Roman" w:cs="Times New Roman"/>
                <w:b/>
                <w:bCs/>
                <w:color w:val="000000"/>
                <w:bdr w:val="nil"/>
                <w:lang w:eastAsia="lt-LT"/>
              </w:rPr>
              <w:t>Striukės (viršutinio audinio) techninė charakteristika</w:t>
            </w:r>
          </w:p>
        </w:tc>
      </w:tr>
      <w:tr w:rsidR="000876B0" w:rsidRPr="005613CD" w14:paraId="2EE2D49F" w14:textId="77777777" w:rsidTr="00F87992">
        <w:tc>
          <w:tcPr>
            <w:tcW w:w="988" w:type="dxa"/>
          </w:tcPr>
          <w:p w14:paraId="47122A43" w14:textId="0BE0F5DA" w:rsidR="000876B0" w:rsidRPr="005613CD" w:rsidRDefault="00AB3F2C"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1.1</w:t>
            </w:r>
          </w:p>
        </w:tc>
        <w:tc>
          <w:tcPr>
            <w:tcW w:w="2976" w:type="dxa"/>
          </w:tcPr>
          <w:p w14:paraId="4E255115" w14:textId="6E08EB98" w:rsidR="00AB3F2C" w:rsidRPr="005613CD" w:rsidRDefault="00AB3F2C" w:rsidP="00AB3F2C">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Žaliavos sudėtis </w:t>
            </w:r>
          </w:p>
          <w:p w14:paraId="08A48220" w14:textId="77777777" w:rsidR="00AB3F2C" w:rsidRPr="005613CD" w:rsidRDefault="00AB3F2C" w:rsidP="00AB3F2C">
            <w:pPr>
              <w:tabs>
                <w:tab w:val="left" w:pos="284"/>
              </w:tabs>
              <w:jc w:val="both"/>
              <w:rPr>
                <w:rFonts w:ascii="Times New Roman" w:eastAsia="Arial Unicode MS" w:hAnsi="Times New Roman" w:cs="Times New Roman"/>
              </w:rPr>
            </w:pPr>
          </w:p>
          <w:p w14:paraId="1EEC2402" w14:textId="5DC0C5F0" w:rsidR="000876B0" w:rsidRPr="005613CD" w:rsidRDefault="000876B0" w:rsidP="00AB3F2C">
            <w:pPr>
              <w:tabs>
                <w:tab w:val="left" w:pos="284"/>
              </w:tabs>
              <w:jc w:val="both"/>
              <w:rPr>
                <w:rFonts w:ascii="Times New Roman" w:eastAsia="Arial Unicode MS" w:hAnsi="Times New Roman" w:cs="Times New Roman"/>
              </w:rPr>
            </w:pPr>
          </w:p>
        </w:tc>
        <w:tc>
          <w:tcPr>
            <w:tcW w:w="3402" w:type="dxa"/>
          </w:tcPr>
          <w:p w14:paraId="160070BD" w14:textId="1961A76C" w:rsidR="00AB3F2C" w:rsidRPr="005613CD" w:rsidRDefault="00AB3F2C" w:rsidP="00AB3F2C">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8</w:t>
            </w:r>
            <w:r w:rsidR="00647561" w:rsidRPr="005613CD">
              <w:rPr>
                <w:rFonts w:ascii="Times New Roman" w:eastAsia="Arial Unicode MS" w:hAnsi="Times New Roman" w:cs="Times New Roman"/>
              </w:rPr>
              <w:t>0</w:t>
            </w:r>
            <w:r w:rsidRPr="005613CD">
              <w:rPr>
                <w:rFonts w:ascii="Times New Roman" w:eastAsia="Arial Unicode MS" w:hAnsi="Times New Roman" w:cs="Times New Roman"/>
              </w:rPr>
              <w:t xml:space="preserve"> % Poliesteris (±2%)</w:t>
            </w:r>
          </w:p>
          <w:p w14:paraId="29F1D2D6" w14:textId="20556F48" w:rsidR="00AB3F2C" w:rsidRPr="005613CD" w:rsidRDefault="00647561" w:rsidP="00AB3F2C">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20</w:t>
            </w:r>
            <w:r w:rsidR="00AB3F2C" w:rsidRPr="005613CD">
              <w:rPr>
                <w:rFonts w:ascii="Times New Roman" w:eastAsia="Arial Unicode MS" w:hAnsi="Times New Roman" w:cs="Times New Roman"/>
              </w:rPr>
              <w:t xml:space="preserve"> % Poliuretanas (±2%)</w:t>
            </w:r>
          </w:p>
          <w:p w14:paraId="642E2822" w14:textId="1F3E10F6" w:rsidR="000876B0" w:rsidRPr="005613CD" w:rsidRDefault="000876B0" w:rsidP="00AB3F2C">
            <w:pPr>
              <w:tabs>
                <w:tab w:val="left" w:pos="284"/>
              </w:tabs>
              <w:jc w:val="both"/>
              <w:rPr>
                <w:rFonts w:ascii="Calibri" w:hAnsi="Calibri" w:cs="Calibri"/>
              </w:rPr>
            </w:pPr>
          </w:p>
        </w:tc>
        <w:tc>
          <w:tcPr>
            <w:tcW w:w="2830" w:type="dxa"/>
          </w:tcPr>
          <w:p w14:paraId="4776816C" w14:textId="77777777" w:rsidR="00AB3F2C" w:rsidRPr="005613CD" w:rsidRDefault="00AB3F2C" w:rsidP="00AB3F2C">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Pluoštinė sudėtis gali būti</w:t>
            </w:r>
          </w:p>
          <w:p w14:paraId="284FE207" w14:textId="77777777" w:rsidR="00AB3F2C" w:rsidRPr="005613CD" w:rsidRDefault="00AB3F2C" w:rsidP="00AB3F2C">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nustatyta bet kuriuo</w:t>
            </w:r>
          </w:p>
          <w:p w14:paraId="59C67E29" w14:textId="1B9EFF8F" w:rsidR="000876B0" w:rsidRPr="005613CD" w:rsidRDefault="00AB3F2C" w:rsidP="00AB3F2C">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įteisintu būdu</w:t>
            </w:r>
          </w:p>
        </w:tc>
      </w:tr>
      <w:tr w:rsidR="000876B0" w:rsidRPr="005613CD" w14:paraId="1C853853" w14:textId="77777777" w:rsidTr="00F87992">
        <w:tc>
          <w:tcPr>
            <w:tcW w:w="988" w:type="dxa"/>
          </w:tcPr>
          <w:p w14:paraId="030517D1" w14:textId="22B5267F" w:rsidR="000876B0" w:rsidRPr="005613CD" w:rsidRDefault="00D22F4C"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1.2</w:t>
            </w:r>
          </w:p>
        </w:tc>
        <w:tc>
          <w:tcPr>
            <w:tcW w:w="2976" w:type="dxa"/>
          </w:tcPr>
          <w:p w14:paraId="756F644B" w14:textId="16884BF6" w:rsidR="000876B0" w:rsidRPr="005613CD" w:rsidRDefault="00D22F4C"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Paviršiaus tankis</w:t>
            </w:r>
          </w:p>
        </w:tc>
        <w:tc>
          <w:tcPr>
            <w:tcW w:w="3402" w:type="dxa"/>
          </w:tcPr>
          <w:p w14:paraId="4D679A5E" w14:textId="7ECB2E96" w:rsidR="000876B0" w:rsidRPr="005613CD" w:rsidRDefault="00201014"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160</w:t>
            </w:r>
            <w:r w:rsidR="00D22F4C" w:rsidRPr="005613CD">
              <w:rPr>
                <w:rFonts w:ascii="Times New Roman" w:eastAsia="Arial Unicode MS" w:hAnsi="Times New Roman" w:cs="Times New Roman"/>
              </w:rPr>
              <w:t>±</w:t>
            </w:r>
            <w:r w:rsidR="00211542" w:rsidRPr="005613CD">
              <w:rPr>
                <w:rFonts w:ascii="Times New Roman" w:eastAsia="Arial Unicode MS" w:hAnsi="Times New Roman" w:cs="Times New Roman"/>
              </w:rPr>
              <w:t>15</w:t>
            </w:r>
            <w:r w:rsidR="00D22F4C" w:rsidRPr="005613CD">
              <w:rPr>
                <w:rFonts w:ascii="Times New Roman" w:eastAsia="Arial Unicode MS" w:hAnsi="Times New Roman" w:cs="Times New Roman"/>
              </w:rPr>
              <w:t xml:space="preserve"> g/m</w:t>
            </w:r>
            <w:r w:rsidR="002303C4" w:rsidRPr="005613CD">
              <w:rPr>
                <w:rFonts w:ascii="Times New Roman" w:eastAsia="Arial Unicode MS" w:hAnsi="Times New Roman" w:cs="Times New Roman"/>
                <w:vertAlign w:val="superscript"/>
              </w:rPr>
              <w:t>2</w:t>
            </w:r>
            <w:r w:rsidR="00D22F4C" w:rsidRPr="005613CD">
              <w:rPr>
                <w:rFonts w:ascii="Times New Roman" w:eastAsia="Arial Unicode MS" w:hAnsi="Times New Roman" w:cs="Times New Roman"/>
              </w:rPr>
              <w:t xml:space="preserve"> </w:t>
            </w:r>
          </w:p>
        </w:tc>
        <w:tc>
          <w:tcPr>
            <w:tcW w:w="2830" w:type="dxa"/>
          </w:tcPr>
          <w:p w14:paraId="1A99E224" w14:textId="6B4D43F7" w:rsidR="000876B0" w:rsidRPr="005613CD" w:rsidRDefault="00D22F4C" w:rsidP="00A51BA1">
            <w:pPr>
              <w:tabs>
                <w:tab w:val="left" w:pos="284"/>
              </w:tabs>
              <w:rPr>
                <w:rFonts w:ascii="Times New Roman" w:eastAsia="Arial Unicode MS" w:hAnsi="Times New Roman" w:cs="Times New Roman"/>
              </w:rPr>
            </w:pPr>
            <w:r w:rsidRPr="005613CD">
              <w:rPr>
                <w:rFonts w:ascii="Times New Roman" w:eastAsia="Arial Unicode MS" w:hAnsi="Times New Roman" w:cs="Times New Roman"/>
              </w:rPr>
              <w:t>LST EN 12127</w:t>
            </w:r>
          </w:p>
        </w:tc>
      </w:tr>
      <w:tr w:rsidR="006611AB" w:rsidRPr="005613CD" w14:paraId="456D7C15" w14:textId="77777777" w:rsidTr="00F87992">
        <w:tc>
          <w:tcPr>
            <w:tcW w:w="988" w:type="dxa"/>
          </w:tcPr>
          <w:p w14:paraId="7AECA6A5" w14:textId="52C5434D" w:rsidR="006611AB" w:rsidRPr="005613CD" w:rsidRDefault="00D22F4C"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1.3</w:t>
            </w:r>
          </w:p>
        </w:tc>
        <w:tc>
          <w:tcPr>
            <w:tcW w:w="2976" w:type="dxa"/>
          </w:tcPr>
          <w:p w14:paraId="63C1FC3A" w14:textId="579FEB37" w:rsidR="006611AB" w:rsidRPr="005613CD" w:rsidRDefault="00D22F4C"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Tempiamojo stiprio nustatymas, N</w:t>
            </w:r>
          </w:p>
        </w:tc>
        <w:tc>
          <w:tcPr>
            <w:tcW w:w="3402" w:type="dxa"/>
          </w:tcPr>
          <w:p w14:paraId="242686A8" w14:textId="77777777" w:rsidR="00A13216" w:rsidRPr="005613CD" w:rsidRDefault="00A13216" w:rsidP="00A1321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Metmenys ≥ 800</w:t>
            </w:r>
          </w:p>
          <w:p w14:paraId="23F639AE" w14:textId="7508B17F" w:rsidR="006611AB" w:rsidRPr="005613CD" w:rsidRDefault="00A13216" w:rsidP="00A1321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Ataudai ≥ 600</w:t>
            </w:r>
          </w:p>
        </w:tc>
        <w:tc>
          <w:tcPr>
            <w:tcW w:w="2830" w:type="dxa"/>
          </w:tcPr>
          <w:p w14:paraId="380F7E4F" w14:textId="7323B8DD" w:rsidR="006611AB" w:rsidRPr="005613CD" w:rsidRDefault="00A13216" w:rsidP="00A51BA1">
            <w:pPr>
              <w:tabs>
                <w:tab w:val="left" w:pos="284"/>
              </w:tabs>
              <w:rPr>
                <w:rFonts w:ascii="Times New Roman" w:eastAsia="Arial Unicode MS" w:hAnsi="Times New Roman" w:cs="Times New Roman"/>
              </w:rPr>
            </w:pPr>
            <w:r w:rsidRPr="005613CD">
              <w:rPr>
                <w:rFonts w:ascii="Times New Roman" w:eastAsia="Arial Unicode MS" w:hAnsi="Times New Roman" w:cs="Times New Roman"/>
              </w:rPr>
              <w:t>LST EN ISO 1421</w:t>
            </w:r>
          </w:p>
        </w:tc>
      </w:tr>
      <w:tr w:rsidR="00BC6DEE" w:rsidRPr="005613CD" w14:paraId="68EAB8F9" w14:textId="77777777" w:rsidTr="00F87992">
        <w:tc>
          <w:tcPr>
            <w:tcW w:w="988" w:type="dxa"/>
          </w:tcPr>
          <w:p w14:paraId="2CBB06B1" w14:textId="766AE7CA" w:rsidR="00BC6DEE" w:rsidRPr="005613CD" w:rsidRDefault="00A13216"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1.4</w:t>
            </w:r>
          </w:p>
        </w:tc>
        <w:tc>
          <w:tcPr>
            <w:tcW w:w="2976" w:type="dxa"/>
          </w:tcPr>
          <w:p w14:paraId="1DFC7305" w14:textId="78768D17" w:rsidR="00BC6DEE" w:rsidRPr="005613CD" w:rsidRDefault="00A13216" w:rsidP="000E2893">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Trūkstamojo pailgėjimo nustatymas , N</w:t>
            </w:r>
          </w:p>
        </w:tc>
        <w:tc>
          <w:tcPr>
            <w:tcW w:w="3402" w:type="dxa"/>
          </w:tcPr>
          <w:p w14:paraId="78D53B90" w14:textId="592A01AE" w:rsidR="00BC6DEE" w:rsidRPr="005613CD" w:rsidRDefault="00A13216"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Metmenys ≥ </w:t>
            </w:r>
            <w:r w:rsidR="005F7C44" w:rsidRPr="005613CD">
              <w:rPr>
                <w:rFonts w:ascii="Times New Roman" w:eastAsia="Arial Unicode MS" w:hAnsi="Times New Roman" w:cs="Times New Roman"/>
              </w:rPr>
              <w:t>3</w:t>
            </w:r>
            <w:r w:rsidRPr="005613CD">
              <w:rPr>
                <w:rFonts w:ascii="Times New Roman" w:eastAsia="Arial Unicode MS" w:hAnsi="Times New Roman" w:cs="Times New Roman"/>
              </w:rPr>
              <w:t>0</w:t>
            </w:r>
          </w:p>
        </w:tc>
        <w:tc>
          <w:tcPr>
            <w:tcW w:w="2830" w:type="dxa"/>
          </w:tcPr>
          <w:p w14:paraId="275AFEB9" w14:textId="171F20D7" w:rsidR="00D25048" w:rsidRPr="005613CD" w:rsidRDefault="00947D65" w:rsidP="00A51BA1">
            <w:pPr>
              <w:rPr>
                <w:rFonts w:ascii="Times New Roman" w:eastAsia="Arial Unicode MS" w:hAnsi="Times New Roman" w:cs="Times New Roman"/>
              </w:rPr>
            </w:pPr>
            <w:r w:rsidRPr="005613CD">
              <w:rPr>
                <w:rFonts w:ascii="Times New Roman" w:eastAsia="Arial Unicode MS" w:hAnsi="Times New Roman" w:cs="Times New Roman"/>
              </w:rPr>
              <w:t>LST EN ISO 1421</w:t>
            </w:r>
          </w:p>
        </w:tc>
      </w:tr>
      <w:tr w:rsidR="005935CF" w:rsidRPr="005613CD" w14:paraId="50FB2A96" w14:textId="77777777" w:rsidTr="00F87992">
        <w:tc>
          <w:tcPr>
            <w:tcW w:w="988" w:type="dxa"/>
          </w:tcPr>
          <w:p w14:paraId="1534279C" w14:textId="582C29B6" w:rsidR="005935CF" w:rsidRPr="005613CD" w:rsidRDefault="00947D65"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1.5</w:t>
            </w:r>
          </w:p>
        </w:tc>
        <w:tc>
          <w:tcPr>
            <w:tcW w:w="2976" w:type="dxa"/>
          </w:tcPr>
          <w:p w14:paraId="0CE0405A" w14:textId="3BABDA40" w:rsidR="00660150" w:rsidRPr="005613CD" w:rsidRDefault="00947D65" w:rsidP="00F87992">
            <w:pPr>
              <w:rPr>
                <w:rFonts w:ascii="Times New Roman" w:eastAsia="Arial Unicode MS" w:hAnsi="Times New Roman" w:cs="Times New Roman"/>
              </w:rPr>
            </w:pPr>
            <w:r w:rsidRPr="005613CD">
              <w:rPr>
                <w:rFonts w:ascii="Times New Roman" w:eastAsia="Arial Unicode MS" w:hAnsi="Times New Roman" w:cs="Times New Roman"/>
              </w:rPr>
              <w:t>Didžiausioji plyšimo jėga, N</w:t>
            </w:r>
          </w:p>
        </w:tc>
        <w:tc>
          <w:tcPr>
            <w:tcW w:w="3402" w:type="dxa"/>
          </w:tcPr>
          <w:p w14:paraId="46C26B1F" w14:textId="34FC5559" w:rsidR="00947D65" w:rsidRPr="005613CD" w:rsidRDefault="00947D65" w:rsidP="00947D6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Metmenys </w:t>
            </w:r>
            <w:r w:rsidR="00665A66" w:rsidRPr="005613CD">
              <w:rPr>
                <w:rFonts w:ascii="Calibri" w:eastAsia="Arial Unicode MS" w:hAnsi="Calibri" w:cs="Calibri"/>
              </w:rPr>
              <w:t>&gt;</w:t>
            </w:r>
            <w:r w:rsidRPr="005613CD">
              <w:rPr>
                <w:rFonts w:ascii="Times New Roman" w:eastAsia="Arial Unicode MS" w:hAnsi="Times New Roman" w:cs="Times New Roman"/>
              </w:rPr>
              <w:t xml:space="preserve"> </w:t>
            </w:r>
            <w:r w:rsidR="00980A1A" w:rsidRPr="005613CD">
              <w:rPr>
                <w:rFonts w:ascii="Times New Roman" w:eastAsia="Arial Unicode MS" w:hAnsi="Times New Roman" w:cs="Times New Roman"/>
              </w:rPr>
              <w:t>15</w:t>
            </w:r>
          </w:p>
          <w:p w14:paraId="12116469" w14:textId="3D0AA71D" w:rsidR="005935CF" w:rsidRPr="005613CD" w:rsidRDefault="00947D65" w:rsidP="00947D6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Ataudai ≥ 3</w:t>
            </w:r>
            <w:r w:rsidR="00541211" w:rsidRPr="005613CD">
              <w:rPr>
                <w:rFonts w:ascii="Times New Roman" w:eastAsia="Arial Unicode MS" w:hAnsi="Times New Roman" w:cs="Times New Roman"/>
              </w:rPr>
              <w:t>0</w:t>
            </w:r>
          </w:p>
        </w:tc>
        <w:tc>
          <w:tcPr>
            <w:tcW w:w="2830" w:type="dxa"/>
          </w:tcPr>
          <w:p w14:paraId="4045CDF6" w14:textId="77D6C8D8" w:rsidR="00A51BA1" w:rsidRPr="005613CD" w:rsidRDefault="00947D65" w:rsidP="002F09C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13937-2</w:t>
            </w:r>
          </w:p>
        </w:tc>
      </w:tr>
      <w:tr w:rsidR="00D95411" w:rsidRPr="005613CD" w14:paraId="6DFAAB54" w14:textId="77777777" w:rsidTr="00F87992">
        <w:tc>
          <w:tcPr>
            <w:tcW w:w="988" w:type="dxa"/>
          </w:tcPr>
          <w:p w14:paraId="7FC5ABDF" w14:textId="44DFE977" w:rsidR="00D95411" w:rsidRPr="005613CD" w:rsidRDefault="00947D65"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1.6</w:t>
            </w:r>
          </w:p>
        </w:tc>
        <w:tc>
          <w:tcPr>
            <w:tcW w:w="2976" w:type="dxa"/>
          </w:tcPr>
          <w:p w14:paraId="685D436C" w14:textId="62CC1B7A" w:rsidR="00A0653F" w:rsidRPr="005613CD" w:rsidRDefault="00A0653F" w:rsidP="00A0653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Matmenų pokytis po skalbimo ir</w:t>
            </w:r>
            <w:r w:rsidR="00A13BF8" w:rsidRPr="005613CD">
              <w:rPr>
                <w:rFonts w:ascii="Times New Roman" w:eastAsia="Arial Unicode MS" w:hAnsi="Times New Roman" w:cs="Times New Roman"/>
              </w:rPr>
              <w:t xml:space="preserve"> </w:t>
            </w:r>
            <w:r w:rsidRPr="005613CD">
              <w:rPr>
                <w:rFonts w:ascii="Times New Roman" w:eastAsia="Arial Unicode MS" w:hAnsi="Times New Roman" w:cs="Times New Roman"/>
              </w:rPr>
              <w:t>džiovinimo, %</w:t>
            </w:r>
          </w:p>
          <w:p w14:paraId="7BE94033" w14:textId="77777777" w:rsidR="00A13BF8" w:rsidRPr="005613CD" w:rsidRDefault="00A13BF8" w:rsidP="00A0653F">
            <w:pPr>
              <w:tabs>
                <w:tab w:val="left" w:pos="284"/>
              </w:tabs>
              <w:jc w:val="both"/>
              <w:rPr>
                <w:rFonts w:ascii="Times New Roman" w:eastAsia="Arial Unicode MS" w:hAnsi="Times New Roman" w:cs="Times New Roman"/>
              </w:rPr>
            </w:pPr>
          </w:p>
          <w:p w14:paraId="5D5F941A" w14:textId="08267B04" w:rsidR="00D95411" w:rsidRPr="005613CD" w:rsidRDefault="00A0653F" w:rsidP="00A13BF8">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sz w:val="20"/>
                <w:szCs w:val="20"/>
              </w:rPr>
              <w:t>Skalbimo ir džiovinimo sąlygos pagal</w:t>
            </w:r>
            <w:r w:rsidR="00A13BF8" w:rsidRPr="005613CD">
              <w:rPr>
                <w:rFonts w:ascii="Times New Roman" w:eastAsia="Arial Unicode MS" w:hAnsi="Times New Roman" w:cs="Times New Roman"/>
                <w:sz w:val="20"/>
                <w:szCs w:val="20"/>
              </w:rPr>
              <w:t xml:space="preserve"> </w:t>
            </w:r>
            <w:r w:rsidRPr="005613CD">
              <w:rPr>
                <w:rFonts w:ascii="Times New Roman" w:eastAsia="Arial Unicode MS" w:hAnsi="Times New Roman" w:cs="Times New Roman"/>
                <w:sz w:val="20"/>
                <w:szCs w:val="20"/>
              </w:rPr>
              <w:t>priežiūros simbolius.</w:t>
            </w:r>
          </w:p>
        </w:tc>
        <w:tc>
          <w:tcPr>
            <w:tcW w:w="3402" w:type="dxa"/>
          </w:tcPr>
          <w:p w14:paraId="36C1A0A8" w14:textId="41EBC5CA" w:rsidR="00D95411" w:rsidRPr="005613CD" w:rsidRDefault="00A0653F" w:rsidP="007F2D2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2</w:t>
            </w:r>
          </w:p>
        </w:tc>
        <w:tc>
          <w:tcPr>
            <w:tcW w:w="2830" w:type="dxa"/>
          </w:tcPr>
          <w:p w14:paraId="3D3D267F" w14:textId="39E732FD" w:rsidR="00D95411" w:rsidRPr="005613CD" w:rsidRDefault="00A0653F" w:rsidP="002F09C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5077</w:t>
            </w:r>
          </w:p>
        </w:tc>
      </w:tr>
      <w:tr w:rsidR="00A0653F" w:rsidRPr="005613CD" w14:paraId="05A0F4CF" w14:textId="77777777" w:rsidTr="00F87992">
        <w:tc>
          <w:tcPr>
            <w:tcW w:w="988" w:type="dxa"/>
          </w:tcPr>
          <w:p w14:paraId="43960EA8" w14:textId="0BD4D238" w:rsidR="00A0653F" w:rsidRPr="005613CD" w:rsidRDefault="00C7653A"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w:t>
            </w:r>
            <w:r w:rsidR="00953E5C">
              <w:rPr>
                <w:rFonts w:ascii="Times New Roman" w:eastAsia="Arial Unicode MS" w:hAnsi="Times New Roman" w:cs="Times New Roman"/>
              </w:rPr>
              <w:t>7</w:t>
            </w:r>
          </w:p>
        </w:tc>
        <w:tc>
          <w:tcPr>
            <w:tcW w:w="2976" w:type="dxa"/>
          </w:tcPr>
          <w:p w14:paraId="6EBD1167" w14:textId="708071F7" w:rsidR="00A0653F" w:rsidRPr="005613CD" w:rsidRDefault="00C7653A" w:rsidP="00A0653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Atsparumas dilinimui (ciklais)</w:t>
            </w:r>
          </w:p>
        </w:tc>
        <w:tc>
          <w:tcPr>
            <w:tcW w:w="3402" w:type="dxa"/>
          </w:tcPr>
          <w:p w14:paraId="66519C78" w14:textId="7F0A2A68" w:rsidR="00A0653F" w:rsidRPr="005613CD" w:rsidRDefault="00FA73EC" w:rsidP="007F2D2F">
            <w:pPr>
              <w:tabs>
                <w:tab w:val="left" w:pos="284"/>
              </w:tabs>
              <w:jc w:val="both"/>
              <w:rPr>
                <w:rFonts w:ascii="Times New Roman" w:eastAsia="Arial Unicode MS" w:hAnsi="Times New Roman" w:cs="Times New Roman"/>
              </w:rPr>
            </w:pPr>
            <w:r w:rsidRPr="005613CD">
              <w:rPr>
                <w:rFonts w:ascii="Calibri" w:eastAsia="Arial Unicode MS" w:hAnsi="Calibri" w:cs="Calibri"/>
              </w:rPr>
              <w:t>&gt;</w:t>
            </w:r>
            <w:r w:rsidR="00C7653A" w:rsidRPr="005613CD">
              <w:rPr>
                <w:rFonts w:ascii="Times New Roman" w:eastAsia="Arial Unicode MS" w:hAnsi="Times New Roman" w:cs="Times New Roman"/>
              </w:rPr>
              <w:t xml:space="preserve"> 40 000</w:t>
            </w:r>
          </w:p>
        </w:tc>
        <w:tc>
          <w:tcPr>
            <w:tcW w:w="2830" w:type="dxa"/>
          </w:tcPr>
          <w:p w14:paraId="63EC91C4" w14:textId="39020650" w:rsidR="00A0653F" w:rsidRPr="005613CD" w:rsidRDefault="00C7653A" w:rsidP="002F09C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12947 – 2</w:t>
            </w:r>
          </w:p>
        </w:tc>
      </w:tr>
      <w:tr w:rsidR="00C7653A" w:rsidRPr="005613CD" w14:paraId="45F452CD" w14:textId="77777777" w:rsidTr="00F87992">
        <w:tc>
          <w:tcPr>
            <w:tcW w:w="988" w:type="dxa"/>
          </w:tcPr>
          <w:p w14:paraId="37D90874" w14:textId="2B8D7983" w:rsidR="00C7653A" w:rsidRPr="005613CD" w:rsidRDefault="00C7653A" w:rsidP="001C23E5">
            <w:pPr>
              <w:tabs>
                <w:tab w:val="left" w:pos="284"/>
              </w:tabs>
              <w:jc w:val="both"/>
              <w:rPr>
                <w:rFonts w:ascii="Times New Roman" w:eastAsia="Arial Unicode MS" w:hAnsi="Times New Roman" w:cs="Times New Roman"/>
                <w:highlight w:val="yellow"/>
              </w:rPr>
            </w:pPr>
            <w:r w:rsidRPr="005613CD">
              <w:rPr>
                <w:rFonts w:ascii="Times New Roman" w:eastAsia="Arial Unicode MS" w:hAnsi="Times New Roman" w:cs="Times New Roman"/>
              </w:rPr>
              <w:t>1.</w:t>
            </w:r>
            <w:r w:rsidR="00953E5C">
              <w:rPr>
                <w:rFonts w:ascii="Times New Roman" w:eastAsia="Arial Unicode MS" w:hAnsi="Times New Roman" w:cs="Times New Roman"/>
              </w:rPr>
              <w:t>8</w:t>
            </w:r>
          </w:p>
        </w:tc>
        <w:tc>
          <w:tcPr>
            <w:tcW w:w="2976" w:type="dxa"/>
          </w:tcPr>
          <w:p w14:paraId="1C26166C" w14:textId="667B9006" w:rsidR="00C7653A" w:rsidRPr="005613CD" w:rsidRDefault="00BF53A0" w:rsidP="00A0653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Atsparumas vandens skverbimuisi, mm</w:t>
            </w:r>
          </w:p>
        </w:tc>
        <w:tc>
          <w:tcPr>
            <w:tcW w:w="3402" w:type="dxa"/>
          </w:tcPr>
          <w:p w14:paraId="7C36DD43" w14:textId="59AA633A" w:rsidR="00C7653A" w:rsidRPr="005613CD" w:rsidRDefault="00BF53A0" w:rsidP="007F2D2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10000</w:t>
            </w:r>
          </w:p>
        </w:tc>
        <w:tc>
          <w:tcPr>
            <w:tcW w:w="2830" w:type="dxa"/>
          </w:tcPr>
          <w:p w14:paraId="5FD33DBD" w14:textId="07818407" w:rsidR="00C7653A" w:rsidRPr="005613CD" w:rsidRDefault="00BF53A0" w:rsidP="002F09C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EN ISO 811</w:t>
            </w:r>
          </w:p>
        </w:tc>
      </w:tr>
      <w:tr w:rsidR="00C7653A" w:rsidRPr="005613CD" w14:paraId="06A5BDE5" w14:textId="77777777" w:rsidTr="00F87992">
        <w:tc>
          <w:tcPr>
            <w:tcW w:w="988" w:type="dxa"/>
          </w:tcPr>
          <w:p w14:paraId="099A3850" w14:textId="5484FB73" w:rsidR="00C7653A" w:rsidRPr="005613CD" w:rsidRDefault="00BF53A0"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w:t>
            </w:r>
            <w:r w:rsidR="00953E5C">
              <w:rPr>
                <w:rFonts w:ascii="Times New Roman" w:eastAsia="Arial Unicode MS" w:hAnsi="Times New Roman" w:cs="Times New Roman"/>
              </w:rPr>
              <w:t>9</w:t>
            </w:r>
          </w:p>
        </w:tc>
        <w:tc>
          <w:tcPr>
            <w:tcW w:w="2976" w:type="dxa"/>
          </w:tcPr>
          <w:p w14:paraId="7C6F114D" w14:textId="26246372" w:rsidR="00C7653A" w:rsidRPr="000C683E" w:rsidRDefault="00BF53A0" w:rsidP="00A0653F">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Nusidažymo atsparumas, balais</w:t>
            </w:r>
          </w:p>
        </w:tc>
        <w:tc>
          <w:tcPr>
            <w:tcW w:w="3402" w:type="dxa"/>
          </w:tcPr>
          <w:p w14:paraId="4451E526" w14:textId="77777777" w:rsidR="001339CF" w:rsidRPr="000C683E" w:rsidRDefault="00BA4139" w:rsidP="00BA4139">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skalbimui: ≥ 4</w:t>
            </w:r>
          </w:p>
          <w:p w14:paraId="4E91DFB0" w14:textId="5C599F4C" w:rsidR="00BA4139" w:rsidRPr="000C683E" w:rsidRDefault="00BA4139" w:rsidP="00BA4139">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trinčiai (sausai/</w:t>
            </w:r>
            <w:r w:rsidR="000313B8" w:rsidRPr="000C683E">
              <w:rPr>
                <w:rFonts w:ascii="Times New Roman" w:eastAsia="Arial Unicode MS" w:hAnsi="Times New Roman" w:cs="Times New Roman"/>
              </w:rPr>
              <w:t xml:space="preserve"> </w:t>
            </w:r>
            <w:r w:rsidRPr="000C683E">
              <w:rPr>
                <w:rFonts w:ascii="Times New Roman" w:eastAsia="Arial Unicode MS" w:hAnsi="Times New Roman" w:cs="Times New Roman"/>
              </w:rPr>
              <w:t xml:space="preserve">šlapiai):≥ </w:t>
            </w:r>
            <w:r w:rsidR="00866D33" w:rsidRPr="000C683E">
              <w:rPr>
                <w:rFonts w:ascii="Times New Roman" w:eastAsia="Arial Unicode MS" w:hAnsi="Times New Roman" w:cs="Times New Roman"/>
              </w:rPr>
              <w:t>4</w:t>
            </w:r>
            <w:r w:rsidRPr="000C683E">
              <w:rPr>
                <w:rFonts w:ascii="Times New Roman" w:eastAsia="Arial Unicode MS" w:hAnsi="Times New Roman" w:cs="Times New Roman"/>
              </w:rPr>
              <w:t xml:space="preserve"> / ≥ </w:t>
            </w:r>
            <w:r w:rsidR="000313B8" w:rsidRPr="000C683E">
              <w:rPr>
                <w:rFonts w:ascii="Times New Roman" w:eastAsia="Arial Unicode MS" w:hAnsi="Times New Roman" w:cs="Times New Roman"/>
              </w:rPr>
              <w:t>4</w:t>
            </w:r>
          </w:p>
          <w:p w14:paraId="7561A6C7" w14:textId="7225F3BD" w:rsidR="00BA4139" w:rsidRPr="000C683E" w:rsidRDefault="00BA4139" w:rsidP="00BA4139">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vandeniui: ≥ 4</w:t>
            </w:r>
          </w:p>
          <w:p w14:paraId="6F6FA154" w14:textId="31C18789" w:rsidR="00BA4139" w:rsidRPr="000C683E" w:rsidRDefault="00BA4139" w:rsidP="00BA4139">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sausam</w:t>
            </w:r>
            <w:r w:rsidR="001339CF" w:rsidRPr="000C683E">
              <w:rPr>
                <w:rFonts w:ascii="Times New Roman" w:eastAsia="Arial Unicode MS" w:hAnsi="Times New Roman" w:cs="Times New Roman"/>
              </w:rPr>
              <w:t xml:space="preserve"> </w:t>
            </w:r>
            <w:r w:rsidRPr="000C683E">
              <w:rPr>
                <w:rFonts w:ascii="Times New Roman" w:eastAsia="Arial Unicode MS" w:hAnsi="Times New Roman" w:cs="Times New Roman"/>
              </w:rPr>
              <w:t>valymui: ≥ 4</w:t>
            </w:r>
          </w:p>
          <w:p w14:paraId="4BF7B8AC" w14:textId="442798D7" w:rsidR="00C7653A" w:rsidRPr="000C683E" w:rsidRDefault="00BA4139" w:rsidP="001339CF">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dirbtinei</w:t>
            </w:r>
            <w:r w:rsidR="001339CF" w:rsidRPr="000C683E">
              <w:rPr>
                <w:rFonts w:ascii="Times New Roman" w:eastAsia="Arial Unicode MS" w:hAnsi="Times New Roman" w:cs="Times New Roman"/>
              </w:rPr>
              <w:t xml:space="preserve"> </w:t>
            </w:r>
            <w:r w:rsidRPr="000C683E">
              <w:rPr>
                <w:rFonts w:ascii="Times New Roman" w:eastAsia="Arial Unicode MS" w:hAnsi="Times New Roman" w:cs="Times New Roman"/>
              </w:rPr>
              <w:t xml:space="preserve">šviesai: ≥ </w:t>
            </w:r>
            <w:r w:rsidR="00866D33" w:rsidRPr="000C683E">
              <w:rPr>
                <w:rFonts w:ascii="Times New Roman" w:eastAsia="Arial Unicode MS" w:hAnsi="Times New Roman" w:cs="Times New Roman"/>
              </w:rPr>
              <w:t>4</w:t>
            </w:r>
          </w:p>
        </w:tc>
        <w:tc>
          <w:tcPr>
            <w:tcW w:w="2830" w:type="dxa"/>
          </w:tcPr>
          <w:p w14:paraId="79F91FB2" w14:textId="77777777" w:rsidR="00BA4139" w:rsidRPr="000C683E" w:rsidRDefault="00BA4139" w:rsidP="00BA4139">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LST EN ISO 105- C06</w:t>
            </w:r>
          </w:p>
          <w:p w14:paraId="6541F82E" w14:textId="77777777" w:rsidR="00BA4139" w:rsidRPr="000C683E" w:rsidRDefault="00BA4139" w:rsidP="00BA4139">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LST EN ISO 105 – X12</w:t>
            </w:r>
          </w:p>
          <w:p w14:paraId="3A79F53A" w14:textId="77777777" w:rsidR="00BA4139" w:rsidRPr="000C683E" w:rsidRDefault="00BA4139" w:rsidP="00BA4139">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LST EN ISO 105 – E01</w:t>
            </w:r>
          </w:p>
          <w:p w14:paraId="73C1774D" w14:textId="77777777" w:rsidR="00BA4139" w:rsidRPr="000C683E" w:rsidRDefault="00BA4139" w:rsidP="00BA4139">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LST EN ISO 105 – D01</w:t>
            </w:r>
          </w:p>
          <w:p w14:paraId="79748881" w14:textId="600ABEE1" w:rsidR="00C7653A" w:rsidRPr="000C683E" w:rsidRDefault="00BA4139" w:rsidP="00BA4139">
            <w:pPr>
              <w:tabs>
                <w:tab w:val="left" w:pos="284"/>
              </w:tabs>
              <w:jc w:val="both"/>
              <w:rPr>
                <w:rFonts w:ascii="Times New Roman" w:eastAsia="Arial Unicode MS" w:hAnsi="Times New Roman" w:cs="Times New Roman"/>
              </w:rPr>
            </w:pPr>
            <w:r w:rsidRPr="000C683E">
              <w:rPr>
                <w:rFonts w:ascii="Times New Roman" w:eastAsia="Arial Unicode MS" w:hAnsi="Times New Roman" w:cs="Times New Roman"/>
              </w:rPr>
              <w:t>LST EN ISO 105 – B02</w:t>
            </w:r>
          </w:p>
        </w:tc>
      </w:tr>
      <w:tr w:rsidR="008D6EDB" w:rsidRPr="005613CD" w14:paraId="66CC0DA2" w14:textId="77777777" w:rsidTr="00F87992">
        <w:tc>
          <w:tcPr>
            <w:tcW w:w="988" w:type="dxa"/>
          </w:tcPr>
          <w:p w14:paraId="1F3A9DFB" w14:textId="0C8E3484" w:rsidR="008D6EDB" w:rsidRPr="005613CD" w:rsidRDefault="00953E5C" w:rsidP="001C23E5">
            <w:pPr>
              <w:tabs>
                <w:tab w:val="left" w:pos="284"/>
              </w:tabs>
              <w:jc w:val="both"/>
              <w:rPr>
                <w:rFonts w:ascii="Times New Roman" w:eastAsia="Arial Unicode MS" w:hAnsi="Times New Roman" w:cs="Times New Roman"/>
              </w:rPr>
            </w:pPr>
            <w:r>
              <w:rPr>
                <w:rFonts w:ascii="Times New Roman" w:eastAsia="Arial Unicode MS" w:hAnsi="Times New Roman" w:cs="Times New Roman"/>
              </w:rPr>
              <w:t>1.10</w:t>
            </w:r>
          </w:p>
        </w:tc>
        <w:tc>
          <w:tcPr>
            <w:tcW w:w="2976" w:type="dxa"/>
          </w:tcPr>
          <w:p w14:paraId="26CB5D42" w14:textId="35A61594" w:rsidR="008D6EDB" w:rsidRPr="005613CD" w:rsidRDefault="0002596C" w:rsidP="00A0653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At</w:t>
            </w:r>
            <w:r w:rsidR="00700B1B" w:rsidRPr="005613CD">
              <w:rPr>
                <w:rFonts w:ascii="Times New Roman" w:eastAsia="Arial Unicode MS" w:hAnsi="Times New Roman" w:cs="Times New Roman"/>
              </w:rPr>
              <w:t>s</w:t>
            </w:r>
            <w:r w:rsidRPr="005613CD">
              <w:rPr>
                <w:rFonts w:ascii="Times New Roman" w:eastAsia="Arial Unicode MS" w:hAnsi="Times New Roman" w:cs="Times New Roman"/>
              </w:rPr>
              <w:t>parumas vandeniui</w:t>
            </w:r>
          </w:p>
        </w:tc>
        <w:tc>
          <w:tcPr>
            <w:tcW w:w="3402" w:type="dxa"/>
          </w:tcPr>
          <w:p w14:paraId="62C573DB" w14:textId="0DFD8093" w:rsidR="008D6EDB" w:rsidRPr="005613CD" w:rsidRDefault="00434C93" w:rsidP="00BA4139">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ne mažesnė nei 3 klasė</w:t>
            </w:r>
          </w:p>
        </w:tc>
        <w:tc>
          <w:tcPr>
            <w:tcW w:w="2830" w:type="dxa"/>
          </w:tcPr>
          <w:p w14:paraId="4BFA9251" w14:textId="0EBC72CF" w:rsidR="008D6EDB" w:rsidRPr="005613CD" w:rsidRDefault="001C6BAC" w:rsidP="00BA4139">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LST </w:t>
            </w:r>
            <w:r w:rsidR="00D3738C" w:rsidRPr="005613CD">
              <w:rPr>
                <w:rFonts w:ascii="Times New Roman" w:eastAsia="Arial Unicode MS" w:hAnsi="Times New Roman" w:cs="Times New Roman"/>
              </w:rPr>
              <w:t>EN 343</w:t>
            </w:r>
          </w:p>
        </w:tc>
      </w:tr>
      <w:tr w:rsidR="00434C93" w:rsidRPr="005613CD" w14:paraId="47BB356C" w14:textId="77777777" w:rsidTr="00F87992">
        <w:tc>
          <w:tcPr>
            <w:tcW w:w="988" w:type="dxa"/>
          </w:tcPr>
          <w:p w14:paraId="69C5866A" w14:textId="6BAA5DDC" w:rsidR="00434C93" w:rsidRPr="005613CD" w:rsidRDefault="00953E5C" w:rsidP="001C23E5">
            <w:pPr>
              <w:tabs>
                <w:tab w:val="left" w:pos="284"/>
              </w:tabs>
              <w:jc w:val="both"/>
              <w:rPr>
                <w:rFonts w:ascii="Times New Roman" w:eastAsia="Arial Unicode MS" w:hAnsi="Times New Roman" w:cs="Times New Roman"/>
              </w:rPr>
            </w:pPr>
            <w:r>
              <w:rPr>
                <w:rFonts w:ascii="Times New Roman" w:eastAsia="Arial Unicode MS" w:hAnsi="Times New Roman" w:cs="Times New Roman"/>
              </w:rPr>
              <w:t>1.11</w:t>
            </w:r>
          </w:p>
        </w:tc>
        <w:tc>
          <w:tcPr>
            <w:tcW w:w="2976" w:type="dxa"/>
          </w:tcPr>
          <w:p w14:paraId="59C28D1D" w14:textId="1A622BE8" w:rsidR="00434C93" w:rsidRPr="005613CD" w:rsidRDefault="00FE1D28" w:rsidP="00A0653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Pralaidumas orui </w:t>
            </w:r>
          </w:p>
        </w:tc>
        <w:tc>
          <w:tcPr>
            <w:tcW w:w="3402" w:type="dxa"/>
          </w:tcPr>
          <w:p w14:paraId="17AC6E00" w14:textId="73062118" w:rsidR="00434C93" w:rsidRPr="005613CD" w:rsidRDefault="00FE1D28" w:rsidP="00BA4139">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ne mažesnė nei 3 klasė</w:t>
            </w:r>
          </w:p>
        </w:tc>
        <w:tc>
          <w:tcPr>
            <w:tcW w:w="2830" w:type="dxa"/>
          </w:tcPr>
          <w:p w14:paraId="4D04AF05" w14:textId="2E7293BF" w:rsidR="00434C93" w:rsidRPr="005613CD" w:rsidRDefault="001C6BAC" w:rsidP="00BA4139">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LST </w:t>
            </w:r>
            <w:r w:rsidR="00FE1D28" w:rsidRPr="005613CD">
              <w:rPr>
                <w:rFonts w:ascii="Times New Roman" w:eastAsia="Arial Unicode MS" w:hAnsi="Times New Roman" w:cs="Times New Roman"/>
              </w:rPr>
              <w:t>EN</w:t>
            </w:r>
            <w:r w:rsidR="00330FAD" w:rsidRPr="005613CD">
              <w:rPr>
                <w:rFonts w:ascii="Times New Roman" w:eastAsia="Arial Unicode MS" w:hAnsi="Times New Roman" w:cs="Times New Roman"/>
              </w:rPr>
              <w:t xml:space="preserve"> 343</w:t>
            </w:r>
          </w:p>
        </w:tc>
      </w:tr>
      <w:tr w:rsidR="00866389" w:rsidRPr="005613CD" w14:paraId="319C9DAA" w14:textId="77777777" w:rsidTr="0002040B">
        <w:tc>
          <w:tcPr>
            <w:tcW w:w="10196" w:type="dxa"/>
            <w:gridSpan w:val="4"/>
          </w:tcPr>
          <w:p w14:paraId="64A88FAC" w14:textId="4850FD41" w:rsidR="00866389" w:rsidRPr="005613CD" w:rsidRDefault="002B363F" w:rsidP="002B363F">
            <w:pPr>
              <w:pStyle w:val="ListParagraph"/>
              <w:numPr>
                <w:ilvl w:val="0"/>
                <w:numId w:val="21"/>
              </w:numPr>
              <w:tabs>
                <w:tab w:val="left" w:pos="284"/>
              </w:tabs>
              <w:jc w:val="both"/>
              <w:rPr>
                <w:rFonts w:ascii="Times New Roman" w:eastAsia="Arial Unicode MS" w:hAnsi="Times New Roman" w:cs="Times New Roman"/>
                <w:b/>
                <w:bCs/>
              </w:rPr>
            </w:pPr>
            <w:r w:rsidRPr="005613CD">
              <w:rPr>
                <w:rFonts w:ascii="Times New Roman" w:eastAsia="Arial Unicode MS" w:hAnsi="Times New Roman" w:cs="Times New Roman"/>
                <w:b/>
                <w:bCs/>
              </w:rPr>
              <w:t>Striukės (išsegamos dalies</w:t>
            </w:r>
            <w:r w:rsidR="003A48A6" w:rsidRPr="005613CD">
              <w:rPr>
                <w:rFonts w:ascii="Times New Roman" w:eastAsia="Arial Unicode MS" w:hAnsi="Times New Roman" w:cs="Times New Roman"/>
                <w:b/>
                <w:bCs/>
              </w:rPr>
              <w:t>-</w:t>
            </w:r>
            <w:r w:rsidR="00A328A6" w:rsidRPr="005613CD">
              <w:rPr>
                <w:rFonts w:ascii="Times New Roman" w:eastAsia="Arial Unicode MS" w:hAnsi="Times New Roman" w:cs="Times New Roman"/>
                <w:b/>
                <w:bCs/>
              </w:rPr>
              <w:t>sintepono</w:t>
            </w:r>
            <w:r w:rsidRPr="005613CD">
              <w:rPr>
                <w:rFonts w:ascii="Times New Roman" w:eastAsia="Arial Unicode MS" w:hAnsi="Times New Roman" w:cs="Times New Roman"/>
                <w:b/>
                <w:bCs/>
              </w:rPr>
              <w:t>) techninė charakteristika</w:t>
            </w:r>
          </w:p>
        </w:tc>
      </w:tr>
      <w:tr w:rsidR="00866389" w:rsidRPr="005613CD" w14:paraId="0775D7C6" w14:textId="77777777" w:rsidTr="00F87992">
        <w:tc>
          <w:tcPr>
            <w:tcW w:w="988" w:type="dxa"/>
          </w:tcPr>
          <w:p w14:paraId="5D05A5C1" w14:textId="3CECC9DE" w:rsidR="00866389" w:rsidRPr="005613CD" w:rsidRDefault="002B363F"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2.1</w:t>
            </w:r>
          </w:p>
        </w:tc>
        <w:tc>
          <w:tcPr>
            <w:tcW w:w="2976" w:type="dxa"/>
          </w:tcPr>
          <w:p w14:paraId="3CB4BA66" w14:textId="4DA01054" w:rsidR="00866389" w:rsidRPr="005613CD" w:rsidRDefault="006F1200" w:rsidP="00A0653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Žaliavos sudėtis</w:t>
            </w:r>
          </w:p>
        </w:tc>
        <w:tc>
          <w:tcPr>
            <w:tcW w:w="3402" w:type="dxa"/>
          </w:tcPr>
          <w:p w14:paraId="7C5FBA5C" w14:textId="5F9011E7" w:rsidR="00866389" w:rsidRPr="005613CD" w:rsidRDefault="006F1200" w:rsidP="00BA4139">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100 % </w:t>
            </w:r>
            <w:r w:rsidR="00C452AB" w:rsidRPr="005613CD">
              <w:rPr>
                <w:rFonts w:ascii="Times New Roman" w:eastAsia="Arial Unicode MS" w:hAnsi="Times New Roman" w:cs="Times New Roman"/>
              </w:rPr>
              <w:t>poliesteris</w:t>
            </w:r>
          </w:p>
        </w:tc>
        <w:tc>
          <w:tcPr>
            <w:tcW w:w="2830" w:type="dxa"/>
          </w:tcPr>
          <w:p w14:paraId="313E0DF7" w14:textId="77777777" w:rsidR="006F1200" w:rsidRPr="005613CD" w:rsidRDefault="006F1200" w:rsidP="006F1200">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Pluoštinė sudėtis gali būti</w:t>
            </w:r>
          </w:p>
          <w:p w14:paraId="34AA99DE" w14:textId="77777777" w:rsidR="006F1200" w:rsidRPr="005613CD" w:rsidRDefault="006F1200" w:rsidP="006F1200">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nustatyta bet kuriuo</w:t>
            </w:r>
          </w:p>
          <w:p w14:paraId="7F7D5D6B" w14:textId="0FDDAB06" w:rsidR="00866389" w:rsidRPr="005613CD" w:rsidRDefault="006F1200" w:rsidP="006F1200">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įteisintu būdu</w:t>
            </w:r>
          </w:p>
        </w:tc>
      </w:tr>
      <w:tr w:rsidR="00866389" w:rsidRPr="005613CD" w14:paraId="48A323AA" w14:textId="77777777" w:rsidTr="00F87992">
        <w:tc>
          <w:tcPr>
            <w:tcW w:w="988" w:type="dxa"/>
          </w:tcPr>
          <w:p w14:paraId="79E43A86" w14:textId="3318255A" w:rsidR="00866389" w:rsidRPr="005613CD" w:rsidRDefault="006F1200" w:rsidP="001C23E5">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2.2</w:t>
            </w:r>
          </w:p>
        </w:tc>
        <w:tc>
          <w:tcPr>
            <w:tcW w:w="2976" w:type="dxa"/>
          </w:tcPr>
          <w:p w14:paraId="43A62B3A" w14:textId="409463F2" w:rsidR="00866389" w:rsidRPr="005613CD" w:rsidRDefault="00710F73" w:rsidP="00A0653F">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Paviršiaus tankis</w:t>
            </w:r>
            <w:r w:rsidR="00BB00BB" w:rsidRPr="005613CD">
              <w:rPr>
                <w:rFonts w:ascii="Times New Roman" w:eastAsia="Arial Unicode MS" w:hAnsi="Times New Roman" w:cs="Times New Roman"/>
              </w:rPr>
              <w:t>, g/m</w:t>
            </w:r>
            <w:r w:rsidR="00BB00BB" w:rsidRPr="005613CD">
              <w:rPr>
                <w:rFonts w:ascii="Times New Roman" w:eastAsia="Arial Unicode MS" w:hAnsi="Times New Roman" w:cs="Times New Roman"/>
                <w:vertAlign w:val="superscript"/>
              </w:rPr>
              <w:t>2</w:t>
            </w:r>
          </w:p>
        </w:tc>
        <w:tc>
          <w:tcPr>
            <w:tcW w:w="3402" w:type="dxa"/>
          </w:tcPr>
          <w:p w14:paraId="58D53659" w14:textId="6C50DF1F" w:rsidR="00866389" w:rsidRPr="005613CD" w:rsidRDefault="006B5324" w:rsidP="00BA4139">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1</w:t>
            </w:r>
            <w:r w:rsidR="00146313" w:rsidRPr="005613CD">
              <w:rPr>
                <w:rFonts w:ascii="Times New Roman" w:eastAsia="Arial Unicode MS" w:hAnsi="Times New Roman" w:cs="Times New Roman"/>
              </w:rPr>
              <w:t>05</w:t>
            </w:r>
            <w:r w:rsidRPr="005613CD">
              <w:rPr>
                <w:rFonts w:ascii="Times New Roman" w:eastAsia="Arial Unicode MS" w:hAnsi="Times New Roman" w:cs="Times New Roman"/>
              </w:rPr>
              <w:t xml:space="preserve"> </w:t>
            </w:r>
            <w:r w:rsidR="006A3BCB" w:rsidRPr="005613CD">
              <w:rPr>
                <w:rFonts w:ascii="Times New Roman" w:eastAsia="Arial Unicode MS" w:hAnsi="Times New Roman" w:cs="Times New Roman"/>
              </w:rPr>
              <w:t>±</w:t>
            </w:r>
            <w:r w:rsidRPr="005613CD">
              <w:rPr>
                <w:rFonts w:ascii="Times New Roman" w:eastAsia="Arial Unicode MS" w:hAnsi="Times New Roman" w:cs="Times New Roman"/>
              </w:rPr>
              <w:t xml:space="preserve"> </w:t>
            </w:r>
            <w:r w:rsidR="00737978" w:rsidRPr="005613CD">
              <w:rPr>
                <w:rFonts w:ascii="Times New Roman" w:eastAsia="Arial Unicode MS" w:hAnsi="Times New Roman" w:cs="Times New Roman"/>
              </w:rPr>
              <w:t>8</w:t>
            </w:r>
            <w:r w:rsidRPr="005613CD">
              <w:rPr>
                <w:rFonts w:ascii="Times New Roman" w:eastAsia="Arial Unicode MS" w:hAnsi="Times New Roman" w:cs="Times New Roman"/>
              </w:rPr>
              <w:t xml:space="preserve"> g/m</w:t>
            </w:r>
            <w:r w:rsidR="002303C4" w:rsidRPr="005613CD">
              <w:rPr>
                <w:rFonts w:ascii="Times New Roman" w:eastAsia="Arial Unicode MS" w:hAnsi="Times New Roman" w:cs="Times New Roman"/>
                <w:vertAlign w:val="superscript"/>
              </w:rPr>
              <w:t>2</w:t>
            </w:r>
          </w:p>
        </w:tc>
        <w:tc>
          <w:tcPr>
            <w:tcW w:w="2830" w:type="dxa"/>
          </w:tcPr>
          <w:p w14:paraId="0692CBDA" w14:textId="7FB88F49" w:rsidR="00866389" w:rsidRPr="005613CD" w:rsidRDefault="008734F9" w:rsidP="00BA4139">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9073-1</w:t>
            </w:r>
          </w:p>
        </w:tc>
      </w:tr>
      <w:tr w:rsidR="00BB00BB" w:rsidRPr="005613CD" w14:paraId="766BB26B" w14:textId="77777777" w:rsidTr="00F87992">
        <w:tc>
          <w:tcPr>
            <w:tcW w:w="988" w:type="dxa"/>
          </w:tcPr>
          <w:p w14:paraId="1638D6EF" w14:textId="7E030449" w:rsidR="00BB00BB" w:rsidRPr="005613CD" w:rsidRDefault="00953E5C" w:rsidP="001C23E5">
            <w:pPr>
              <w:tabs>
                <w:tab w:val="left" w:pos="284"/>
              </w:tabs>
              <w:jc w:val="both"/>
              <w:rPr>
                <w:rFonts w:ascii="Times New Roman" w:eastAsia="Arial Unicode MS" w:hAnsi="Times New Roman" w:cs="Times New Roman"/>
              </w:rPr>
            </w:pPr>
            <w:r>
              <w:rPr>
                <w:rFonts w:ascii="Times New Roman" w:eastAsia="Arial Unicode MS" w:hAnsi="Times New Roman" w:cs="Times New Roman"/>
              </w:rPr>
              <w:t>2.3</w:t>
            </w:r>
          </w:p>
        </w:tc>
        <w:tc>
          <w:tcPr>
            <w:tcW w:w="2976" w:type="dxa"/>
          </w:tcPr>
          <w:p w14:paraId="1D9A5B2E" w14:textId="0249FEA2" w:rsidR="00BB00BB" w:rsidRPr="005613CD" w:rsidRDefault="00BB00BB" w:rsidP="00A0653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Storis</w:t>
            </w:r>
            <w:r w:rsidR="008734F9" w:rsidRPr="005613CD">
              <w:rPr>
                <w:rFonts w:ascii="Times New Roman" w:eastAsia="Arial Unicode MS" w:hAnsi="Times New Roman" w:cs="Times New Roman"/>
              </w:rPr>
              <w:t>, mm</w:t>
            </w:r>
            <w:r w:rsidRPr="005613CD">
              <w:rPr>
                <w:rFonts w:ascii="Times New Roman" w:eastAsia="Arial Unicode MS" w:hAnsi="Times New Roman" w:cs="Times New Roman"/>
              </w:rPr>
              <w:t xml:space="preserve"> </w:t>
            </w:r>
          </w:p>
        </w:tc>
        <w:tc>
          <w:tcPr>
            <w:tcW w:w="3402" w:type="dxa"/>
          </w:tcPr>
          <w:p w14:paraId="45A8AAB5" w14:textId="71BE7088" w:rsidR="00BB00BB" w:rsidRPr="005613CD" w:rsidRDefault="008734F9" w:rsidP="00BA4139">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20-30</w:t>
            </w:r>
            <w:r w:rsidR="00574CB3" w:rsidRPr="005613CD">
              <w:rPr>
                <w:rFonts w:ascii="Times New Roman" w:eastAsia="Arial Unicode MS" w:hAnsi="Times New Roman" w:cs="Times New Roman"/>
              </w:rPr>
              <w:t xml:space="preserve"> mm</w:t>
            </w:r>
          </w:p>
        </w:tc>
        <w:tc>
          <w:tcPr>
            <w:tcW w:w="2830" w:type="dxa"/>
          </w:tcPr>
          <w:p w14:paraId="72A9C807" w14:textId="773470EE" w:rsidR="00BB00BB" w:rsidRPr="005613CD" w:rsidRDefault="008734F9" w:rsidP="00BA4139">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9073-2</w:t>
            </w:r>
          </w:p>
        </w:tc>
      </w:tr>
      <w:tr w:rsidR="008F6BA0" w:rsidRPr="005613CD" w14:paraId="316A47F7" w14:textId="77777777" w:rsidTr="00F87992">
        <w:tc>
          <w:tcPr>
            <w:tcW w:w="988" w:type="dxa"/>
          </w:tcPr>
          <w:p w14:paraId="64128698" w14:textId="05812C06" w:rsidR="008F6BA0" w:rsidRPr="005613CD" w:rsidRDefault="00953E5C" w:rsidP="008F6BA0">
            <w:pPr>
              <w:tabs>
                <w:tab w:val="left" w:pos="284"/>
              </w:tabs>
              <w:jc w:val="both"/>
              <w:rPr>
                <w:rFonts w:ascii="Times New Roman" w:eastAsia="Arial Unicode MS" w:hAnsi="Times New Roman" w:cs="Times New Roman"/>
              </w:rPr>
            </w:pPr>
            <w:r>
              <w:rPr>
                <w:rFonts w:ascii="Times New Roman" w:eastAsia="Arial Unicode MS" w:hAnsi="Times New Roman" w:cs="Times New Roman"/>
              </w:rPr>
              <w:t>2.4</w:t>
            </w:r>
          </w:p>
        </w:tc>
        <w:tc>
          <w:tcPr>
            <w:tcW w:w="2976" w:type="dxa"/>
          </w:tcPr>
          <w:p w14:paraId="35C26A08" w14:textId="3D04022C" w:rsidR="008F6BA0" w:rsidRPr="005613CD" w:rsidRDefault="008F6BA0" w:rsidP="008F6BA0">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Tempiamojo stiprio nustatymas, N</w:t>
            </w:r>
          </w:p>
        </w:tc>
        <w:tc>
          <w:tcPr>
            <w:tcW w:w="3402" w:type="dxa"/>
          </w:tcPr>
          <w:p w14:paraId="5DD43603" w14:textId="3E230731" w:rsidR="008F6BA0" w:rsidRPr="005613CD" w:rsidRDefault="008F6BA0" w:rsidP="008F6BA0">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Metmenys </w:t>
            </w:r>
            <w:r w:rsidR="00D47BB9" w:rsidRPr="005613CD">
              <w:rPr>
                <w:rFonts w:ascii="Times New Roman" w:eastAsia="Arial Unicode MS" w:hAnsi="Times New Roman" w:cs="Times New Roman"/>
              </w:rPr>
              <w:t>≥ 7</w:t>
            </w:r>
          </w:p>
          <w:p w14:paraId="7E6A958F" w14:textId="6A82B4C2" w:rsidR="008F6BA0" w:rsidRPr="005613CD" w:rsidRDefault="008F6BA0" w:rsidP="008F6BA0">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Ataudai ≥ </w:t>
            </w:r>
            <w:r w:rsidR="00167EB5" w:rsidRPr="005613CD">
              <w:rPr>
                <w:rFonts w:ascii="Times New Roman" w:eastAsia="Arial Unicode MS" w:hAnsi="Times New Roman" w:cs="Times New Roman"/>
              </w:rPr>
              <w:t>10</w:t>
            </w:r>
          </w:p>
        </w:tc>
        <w:tc>
          <w:tcPr>
            <w:tcW w:w="2830" w:type="dxa"/>
          </w:tcPr>
          <w:p w14:paraId="59F89B4A" w14:textId="2B926677" w:rsidR="008F6BA0" w:rsidRPr="005613CD" w:rsidRDefault="008F6BA0" w:rsidP="008F6BA0">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LST EN ISO </w:t>
            </w:r>
            <w:r w:rsidR="00596A46" w:rsidRPr="005613CD">
              <w:rPr>
                <w:rFonts w:ascii="Times New Roman" w:eastAsia="Arial Unicode MS" w:hAnsi="Times New Roman" w:cs="Times New Roman"/>
              </w:rPr>
              <w:t>9073-3</w:t>
            </w:r>
          </w:p>
        </w:tc>
      </w:tr>
      <w:tr w:rsidR="00A510D7" w:rsidRPr="005613CD" w14:paraId="49C84EA0" w14:textId="77777777" w:rsidTr="00F87992">
        <w:tc>
          <w:tcPr>
            <w:tcW w:w="988" w:type="dxa"/>
          </w:tcPr>
          <w:p w14:paraId="6ECEACC4" w14:textId="1194F9E7" w:rsidR="00A510D7" w:rsidRPr="005613CD" w:rsidRDefault="00953E5C" w:rsidP="00A510D7">
            <w:pPr>
              <w:tabs>
                <w:tab w:val="left" w:pos="284"/>
              </w:tabs>
              <w:jc w:val="both"/>
              <w:rPr>
                <w:rFonts w:ascii="Times New Roman" w:eastAsia="Arial Unicode MS" w:hAnsi="Times New Roman" w:cs="Times New Roman"/>
              </w:rPr>
            </w:pPr>
            <w:r>
              <w:rPr>
                <w:rFonts w:ascii="Times New Roman" w:eastAsia="Arial Unicode MS" w:hAnsi="Times New Roman" w:cs="Times New Roman"/>
              </w:rPr>
              <w:t>2.5</w:t>
            </w:r>
          </w:p>
        </w:tc>
        <w:tc>
          <w:tcPr>
            <w:tcW w:w="2976" w:type="dxa"/>
          </w:tcPr>
          <w:p w14:paraId="09C6C60E" w14:textId="00E9D42D" w:rsidR="00A510D7" w:rsidRPr="005613CD" w:rsidRDefault="00A510D7" w:rsidP="00A510D7">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Trūkstamojo pailgėjimo nustatymas , </w:t>
            </w:r>
            <w:r w:rsidR="005734F1" w:rsidRPr="005613CD">
              <w:rPr>
                <w:rFonts w:ascii="Times New Roman" w:eastAsia="Arial Unicode MS" w:hAnsi="Times New Roman" w:cs="Times New Roman"/>
              </w:rPr>
              <w:t>%</w:t>
            </w:r>
          </w:p>
        </w:tc>
        <w:tc>
          <w:tcPr>
            <w:tcW w:w="3402" w:type="dxa"/>
          </w:tcPr>
          <w:p w14:paraId="29A8BB76" w14:textId="6683C9CE" w:rsidR="00A510D7" w:rsidRPr="005613CD" w:rsidRDefault="00330A56" w:rsidP="00A510D7">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20-50 %</w:t>
            </w:r>
          </w:p>
        </w:tc>
        <w:tc>
          <w:tcPr>
            <w:tcW w:w="2830" w:type="dxa"/>
          </w:tcPr>
          <w:p w14:paraId="492C766F" w14:textId="10495AB3" w:rsidR="00A510D7" w:rsidRPr="005613CD" w:rsidRDefault="005734F1" w:rsidP="00A510D7">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9073-3</w:t>
            </w:r>
          </w:p>
        </w:tc>
      </w:tr>
      <w:tr w:rsidR="00FC2418" w:rsidRPr="005613CD" w14:paraId="4F9E2661" w14:textId="77777777" w:rsidTr="00195113">
        <w:tc>
          <w:tcPr>
            <w:tcW w:w="10196" w:type="dxa"/>
            <w:gridSpan w:val="4"/>
          </w:tcPr>
          <w:p w14:paraId="600F8CEC" w14:textId="07B072BC" w:rsidR="00FC2418" w:rsidRPr="005613CD" w:rsidRDefault="00FC2418" w:rsidP="00FC2418">
            <w:pPr>
              <w:pStyle w:val="ListParagraph"/>
              <w:numPr>
                <w:ilvl w:val="0"/>
                <w:numId w:val="21"/>
              </w:num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b/>
                <w:bCs/>
              </w:rPr>
              <w:t xml:space="preserve">Striukės (išsegamos </w:t>
            </w:r>
            <w:r w:rsidR="00A06A23" w:rsidRPr="005613CD">
              <w:rPr>
                <w:rFonts w:ascii="Times New Roman" w:eastAsia="Arial Unicode MS" w:hAnsi="Times New Roman" w:cs="Times New Roman"/>
                <w:b/>
                <w:bCs/>
              </w:rPr>
              <w:t xml:space="preserve">dalies </w:t>
            </w:r>
            <w:r w:rsidR="00B51308" w:rsidRPr="005613CD">
              <w:rPr>
                <w:rFonts w:ascii="Times New Roman" w:eastAsia="Arial Unicode MS" w:hAnsi="Times New Roman" w:cs="Times New Roman"/>
                <w:b/>
                <w:bCs/>
              </w:rPr>
              <w:t xml:space="preserve">išorinio pamušalo) </w:t>
            </w:r>
            <w:r w:rsidRPr="005613CD">
              <w:rPr>
                <w:rFonts w:ascii="Times New Roman" w:eastAsia="Arial Unicode MS" w:hAnsi="Times New Roman" w:cs="Times New Roman"/>
                <w:b/>
                <w:bCs/>
              </w:rPr>
              <w:t>techninė charakteristika</w:t>
            </w:r>
          </w:p>
        </w:tc>
      </w:tr>
      <w:tr w:rsidR="00C35F0E" w:rsidRPr="005613CD" w14:paraId="38E91F8B" w14:textId="77777777" w:rsidTr="00F87992">
        <w:tc>
          <w:tcPr>
            <w:tcW w:w="988" w:type="dxa"/>
          </w:tcPr>
          <w:p w14:paraId="58FBF476" w14:textId="3C1E34A4" w:rsidR="00C35F0E" w:rsidRPr="005613CD" w:rsidRDefault="00953E5C" w:rsidP="00C35F0E">
            <w:pPr>
              <w:tabs>
                <w:tab w:val="left" w:pos="284"/>
              </w:tabs>
              <w:jc w:val="both"/>
              <w:rPr>
                <w:rFonts w:ascii="Times New Roman" w:eastAsia="Arial Unicode MS" w:hAnsi="Times New Roman" w:cs="Times New Roman"/>
              </w:rPr>
            </w:pPr>
            <w:r>
              <w:rPr>
                <w:rFonts w:ascii="Times New Roman" w:eastAsia="Arial Unicode MS" w:hAnsi="Times New Roman" w:cs="Times New Roman"/>
              </w:rPr>
              <w:t>3.1</w:t>
            </w:r>
          </w:p>
        </w:tc>
        <w:tc>
          <w:tcPr>
            <w:tcW w:w="2976" w:type="dxa"/>
          </w:tcPr>
          <w:p w14:paraId="54DE3D1D" w14:textId="4B4CCF44"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Žaliavos sudėtis</w:t>
            </w:r>
          </w:p>
        </w:tc>
        <w:tc>
          <w:tcPr>
            <w:tcW w:w="3402" w:type="dxa"/>
          </w:tcPr>
          <w:p w14:paraId="5CB8329A" w14:textId="50A90475" w:rsidR="00C35F0E" w:rsidRPr="005613CD" w:rsidRDefault="00167DD7"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100</w:t>
            </w:r>
            <w:r w:rsidR="00C35F0E" w:rsidRPr="005613CD">
              <w:rPr>
                <w:rFonts w:ascii="Times New Roman" w:eastAsia="Arial Unicode MS" w:hAnsi="Times New Roman" w:cs="Times New Roman"/>
              </w:rPr>
              <w:t xml:space="preserve"> % poliesteris</w:t>
            </w:r>
          </w:p>
          <w:p w14:paraId="6CDB711A" w14:textId="7F1CCA47" w:rsidR="00C35F0E" w:rsidRPr="005613CD" w:rsidRDefault="00C35F0E" w:rsidP="00C35F0E">
            <w:pPr>
              <w:tabs>
                <w:tab w:val="left" w:pos="284"/>
              </w:tabs>
              <w:jc w:val="both"/>
              <w:rPr>
                <w:rFonts w:ascii="Times New Roman" w:eastAsia="Arial Unicode MS" w:hAnsi="Times New Roman" w:cs="Times New Roman"/>
              </w:rPr>
            </w:pPr>
          </w:p>
        </w:tc>
        <w:tc>
          <w:tcPr>
            <w:tcW w:w="2830" w:type="dxa"/>
          </w:tcPr>
          <w:p w14:paraId="657919F9" w14:textId="77777777"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Pluoštinė sudėtis gali būti</w:t>
            </w:r>
          </w:p>
          <w:p w14:paraId="71E649B5" w14:textId="77777777"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nustatyta bet kuriuo</w:t>
            </w:r>
          </w:p>
          <w:p w14:paraId="398EDE0B" w14:textId="2AA6A64E"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įteisintu būdu</w:t>
            </w:r>
          </w:p>
        </w:tc>
      </w:tr>
      <w:tr w:rsidR="00C35F0E" w:rsidRPr="005613CD" w14:paraId="1D00A1D6" w14:textId="77777777" w:rsidTr="00F87992">
        <w:tc>
          <w:tcPr>
            <w:tcW w:w="988" w:type="dxa"/>
          </w:tcPr>
          <w:p w14:paraId="2342B01E" w14:textId="256F426E" w:rsidR="00C35F0E" w:rsidRPr="005613CD" w:rsidRDefault="00953E5C" w:rsidP="00C35F0E">
            <w:pPr>
              <w:tabs>
                <w:tab w:val="left" w:pos="284"/>
              </w:tabs>
              <w:jc w:val="both"/>
              <w:rPr>
                <w:rFonts w:ascii="Times New Roman" w:eastAsia="Arial Unicode MS" w:hAnsi="Times New Roman" w:cs="Times New Roman"/>
              </w:rPr>
            </w:pPr>
            <w:r>
              <w:rPr>
                <w:rFonts w:ascii="Times New Roman" w:eastAsia="Arial Unicode MS" w:hAnsi="Times New Roman" w:cs="Times New Roman"/>
              </w:rPr>
              <w:t>3.2</w:t>
            </w:r>
          </w:p>
        </w:tc>
        <w:tc>
          <w:tcPr>
            <w:tcW w:w="2976" w:type="dxa"/>
          </w:tcPr>
          <w:p w14:paraId="506B2C1D" w14:textId="19DE6BF6"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Paviršiaus tankis</w:t>
            </w:r>
            <w:r w:rsidR="00361CB1" w:rsidRPr="005613CD">
              <w:rPr>
                <w:rFonts w:ascii="Times New Roman" w:eastAsia="Arial Unicode MS" w:hAnsi="Times New Roman" w:cs="Times New Roman"/>
              </w:rPr>
              <w:t>, g/m</w:t>
            </w:r>
            <w:r w:rsidR="00361CB1" w:rsidRPr="005613CD">
              <w:rPr>
                <w:rFonts w:ascii="Times New Roman" w:eastAsia="Arial Unicode MS" w:hAnsi="Times New Roman" w:cs="Times New Roman"/>
                <w:vertAlign w:val="superscript"/>
              </w:rPr>
              <w:t>2</w:t>
            </w:r>
          </w:p>
        </w:tc>
        <w:tc>
          <w:tcPr>
            <w:tcW w:w="3402" w:type="dxa"/>
          </w:tcPr>
          <w:p w14:paraId="3A883DBC" w14:textId="258BF6D0" w:rsidR="00C35F0E" w:rsidRPr="005613CD" w:rsidRDefault="00C35F0E" w:rsidP="00C35F0E">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 xml:space="preserve">60 – </w:t>
            </w:r>
            <w:r w:rsidR="00FD327F" w:rsidRPr="005613CD">
              <w:rPr>
                <w:rFonts w:ascii="Times New Roman" w:eastAsia="Arial Unicode MS" w:hAnsi="Times New Roman" w:cs="Times New Roman"/>
              </w:rPr>
              <w:t>10</w:t>
            </w:r>
            <w:r w:rsidRPr="005613CD">
              <w:rPr>
                <w:rFonts w:ascii="Times New Roman" w:eastAsia="Arial Unicode MS" w:hAnsi="Times New Roman" w:cs="Times New Roman"/>
              </w:rPr>
              <w:t>0 g/m</w:t>
            </w:r>
            <w:r w:rsidR="00430047" w:rsidRPr="005613CD">
              <w:rPr>
                <w:rFonts w:ascii="Times New Roman" w:eastAsia="Arial Unicode MS" w:hAnsi="Times New Roman" w:cs="Times New Roman"/>
                <w:vertAlign w:val="superscript"/>
              </w:rPr>
              <w:t>2</w:t>
            </w:r>
          </w:p>
        </w:tc>
        <w:tc>
          <w:tcPr>
            <w:tcW w:w="2830" w:type="dxa"/>
          </w:tcPr>
          <w:p w14:paraId="17B5300A" w14:textId="77E0E9EC"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12127</w:t>
            </w:r>
          </w:p>
        </w:tc>
      </w:tr>
      <w:tr w:rsidR="00C35F0E" w:rsidRPr="005613CD" w14:paraId="4B1F5A1C" w14:textId="77777777" w:rsidTr="00F87992">
        <w:tc>
          <w:tcPr>
            <w:tcW w:w="988" w:type="dxa"/>
          </w:tcPr>
          <w:p w14:paraId="78C518C1" w14:textId="6E5ED3C0" w:rsidR="00C35F0E" w:rsidRPr="005613CD" w:rsidRDefault="00953E5C" w:rsidP="00C35F0E">
            <w:pPr>
              <w:tabs>
                <w:tab w:val="left" w:pos="284"/>
              </w:tabs>
              <w:jc w:val="both"/>
              <w:rPr>
                <w:rFonts w:ascii="Times New Roman" w:eastAsia="Arial Unicode MS" w:hAnsi="Times New Roman" w:cs="Times New Roman"/>
              </w:rPr>
            </w:pPr>
            <w:r>
              <w:rPr>
                <w:rFonts w:ascii="Times New Roman" w:eastAsia="Arial Unicode MS" w:hAnsi="Times New Roman" w:cs="Times New Roman"/>
              </w:rPr>
              <w:t>3.3</w:t>
            </w:r>
          </w:p>
        </w:tc>
        <w:tc>
          <w:tcPr>
            <w:tcW w:w="2976" w:type="dxa"/>
          </w:tcPr>
          <w:p w14:paraId="2C210374" w14:textId="3EC2977B"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Matmenų pokytis po skalbimo ir</w:t>
            </w:r>
            <w:r w:rsidR="00B00ED6" w:rsidRPr="005613CD">
              <w:rPr>
                <w:rFonts w:ascii="Times New Roman" w:eastAsia="Arial Unicode MS" w:hAnsi="Times New Roman" w:cs="Times New Roman"/>
              </w:rPr>
              <w:t xml:space="preserve"> </w:t>
            </w:r>
            <w:r w:rsidRPr="005613CD">
              <w:rPr>
                <w:rFonts w:ascii="Times New Roman" w:eastAsia="Arial Unicode MS" w:hAnsi="Times New Roman" w:cs="Times New Roman"/>
              </w:rPr>
              <w:t>džiovinimo, %</w:t>
            </w:r>
          </w:p>
          <w:p w14:paraId="31A891EA" w14:textId="77777777" w:rsidR="00B00ED6" w:rsidRPr="005613CD" w:rsidRDefault="00B00ED6" w:rsidP="00C35F0E">
            <w:pPr>
              <w:tabs>
                <w:tab w:val="left" w:pos="284"/>
              </w:tabs>
              <w:jc w:val="both"/>
              <w:rPr>
                <w:rFonts w:ascii="Times New Roman" w:eastAsia="Arial Unicode MS" w:hAnsi="Times New Roman" w:cs="Times New Roman"/>
              </w:rPr>
            </w:pPr>
          </w:p>
          <w:p w14:paraId="3C53AF08" w14:textId="62C0130B" w:rsidR="00C35F0E" w:rsidRPr="005613CD" w:rsidRDefault="00C35F0E" w:rsidP="006F70EF">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sz w:val="20"/>
                <w:szCs w:val="20"/>
              </w:rPr>
              <w:t>Skalbimo ir džiovinimo sąlygos pagal</w:t>
            </w:r>
            <w:r w:rsidR="006F70EF" w:rsidRPr="005613CD">
              <w:rPr>
                <w:rFonts w:ascii="Times New Roman" w:eastAsia="Arial Unicode MS" w:hAnsi="Times New Roman" w:cs="Times New Roman"/>
                <w:sz w:val="20"/>
                <w:szCs w:val="20"/>
              </w:rPr>
              <w:t xml:space="preserve"> </w:t>
            </w:r>
            <w:r w:rsidRPr="005613CD">
              <w:rPr>
                <w:rFonts w:ascii="Times New Roman" w:eastAsia="Arial Unicode MS" w:hAnsi="Times New Roman" w:cs="Times New Roman"/>
                <w:sz w:val="20"/>
                <w:szCs w:val="20"/>
              </w:rPr>
              <w:t>priežiūros simbolius.</w:t>
            </w:r>
          </w:p>
        </w:tc>
        <w:tc>
          <w:tcPr>
            <w:tcW w:w="3402" w:type="dxa"/>
          </w:tcPr>
          <w:p w14:paraId="716E96C0" w14:textId="3A7CBEEE"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 </w:t>
            </w:r>
            <w:r w:rsidR="00C96D9C" w:rsidRPr="005613CD">
              <w:rPr>
                <w:rFonts w:ascii="Times New Roman" w:eastAsia="Arial Unicode MS" w:hAnsi="Times New Roman" w:cs="Times New Roman"/>
              </w:rPr>
              <w:t>2</w:t>
            </w:r>
          </w:p>
        </w:tc>
        <w:tc>
          <w:tcPr>
            <w:tcW w:w="2830" w:type="dxa"/>
          </w:tcPr>
          <w:p w14:paraId="3A9A4394" w14:textId="0B18206D"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LST EN ISO </w:t>
            </w:r>
            <w:r w:rsidR="006A1125" w:rsidRPr="005613CD">
              <w:rPr>
                <w:rFonts w:ascii="Times New Roman" w:eastAsia="Arial Unicode MS" w:hAnsi="Times New Roman" w:cs="Times New Roman"/>
              </w:rPr>
              <w:t>6330</w:t>
            </w:r>
          </w:p>
        </w:tc>
      </w:tr>
      <w:tr w:rsidR="00517A69" w:rsidRPr="005613CD" w14:paraId="2A941E3B" w14:textId="77777777" w:rsidTr="00F87992">
        <w:tc>
          <w:tcPr>
            <w:tcW w:w="988" w:type="dxa"/>
          </w:tcPr>
          <w:p w14:paraId="41087472" w14:textId="77777777" w:rsidR="00517A69" w:rsidRPr="005613CD" w:rsidRDefault="00517A69" w:rsidP="00517A69">
            <w:pPr>
              <w:tabs>
                <w:tab w:val="left" w:pos="284"/>
              </w:tabs>
              <w:jc w:val="both"/>
              <w:rPr>
                <w:rFonts w:ascii="Times New Roman" w:eastAsia="Arial Unicode MS" w:hAnsi="Times New Roman" w:cs="Times New Roman"/>
              </w:rPr>
            </w:pPr>
          </w:p>
        </w:tc>
        <w:tc>
          <w:tcPr>
            <w:tcW w:w="2976" w:type="dxa"/>
          </w:tcPr>
          <w:p w14:paraId="7C681CFE" w14:textId="071ADE1A" w:rsidR="00517A69" w:rsidRPr="005613CD" w:rsidRDefault="00517A69" w:rsidP="00C813D8">
            <w:pPr>
              <w:tabs>
                <w:tab w:val="left" w:pos="284"/>
              </w:tabs>
              <w:rPr>
                <w:rFonts w:ascii="Times New Roman" w:eastAsia="Arial Unicode MS" w:hAnsi="Times New Roman" w:cs="Times New Roman"/>
                <w:color w:val="C00000"/>
              </w:rPr>
            </w:pPr>
            <w:r w:rsidRPr="005613CD">
              <w:rPr>
                <w:rFonts w:ascii="Times New Roman" w:eastAsia="Arial Unicode MS" w:hAnsi="Times New Roman" w:cs="Times New Roman"/>
              </w:rPr>
              <w:t>Tempiamojo</w:t>
            </w:r>
            <w:r w:rsidR="00C813D8">
              <w:rPr>
                <w:rFonts w:ascii="Times New Roman" w:eastAsia="Arial Unicode MS" w:hAnsi="Times New Roman" w:cs="Times New Roman"/>
              </w:rPr>
              <w:t xml:space="preserve"> </w:t>
            </w:r>
            <w:r w:rsidRPr="005613CD">
              <w:rPr>
                <w:rFonts w:ascii="Times New Roman" w:eastAsia="Arial Unicode MS" w:hAnsi="Times New Roman" w:cs="Times New Roman"/>
              </w:rPr>
              <w:t>stiprio nustatymas, N</w:t>
            </w:r>
          </w:p>
        </w:tc>
        <w:tc>
          <w:tcPr>
            <w:tcW w:w="3402" w:type="dxa"/>
          </w:tcPr>
          <w:p w14:paraId="4C68D66A" w14:textId="2856A7DA" w:rsidR="00517A69" w:rsidRPr="005613CD" w:rsidRDefault="00517A69" w:rsidP="00517A69">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Metmenys ≥ </w:t>
            </w:r>
            <w:r w:rsidR="004C5224" w:rsidRPr="005613CD">
              <w:rPr>
                <w:rFonts w:ascii="Times New Roman" w:eastAsia="Arial Unicode MS" w:hAnsi="Times New Roman" w:cs="Times New Roman"/>
              </w:rPr>
              <w:t>6</w:t>
            </w:r>
            <w:r w:rsidRPr="005613CD">
              <w:rPr>
                <w:rFonts w:ascii="Times New Roman" w:eastAsia="Arial Unicode MS" w:hAnsi="Times New Roman" w:cs="Times New Roman"/>
              </w:rPr>
              <w:t>00</w:t>
            </w:r>
          </w:p>
          <w:p w14:paraId="412D2579" w14:textId="2AE17F8E" w:rsidR="00517A69" w:rsidRPr="005613CD" w:rsidRDefault="00517A69" w:rsidP="00517A69">
            <w:pPr>
              <w:tabs>
                <w:tab w:val="left" w:pos="284"/>
              </w:tabs>
              <w:jc w:val="both"/>
              <w:rPr>
                <w:rFonts w:ascii="Times New Roman" w:eastAsia="Arial Unicode MS" w:hAnsi="Times New Roman" w:cs="Times New Roman"/>
                <w:color w:val="C00000"/>
              </w:rPr>
            </w:pPr>
            <w:r w:rsidRPr="005613CD">
              <w:rPr>
                <w:rFonts w:ascii="Times New Roman" w:eastAsia="Arial Unicode MS" w:hAnsi="Times New Roman" w:cs="Times New Roman"/>
              </w:rPr>
              <w:t xml:space="preserve">Ataudai ≥ </w:t>
            </w:r>
            <w:r w:rsidR="004C5224" w:rsidRPr="005613CD">
              <w:rPr>
                <w:rFonts w:ascii="Times New Roman" w:eastAsia="Arial Unicode MS" w:hAnsi="Times New Roman" w:cs="Times New Roman"/>
              </w:rPr>
              <w:t>450</w:t>
            </w:r>
          </w:p>
        </w:tc>
        <w:tc>
          <w:tcPr>
            <w:tcW w:w="2830" w:type="dxa"/>
          </w:tcPr>
          <w:p w14:paraId="7C036DB1" w14:textId="3673B357" w:rsidR="00517A69" w:rsidRPr="005613CD" w:rsidRDefault="00517A69" w:rsidP="00517A69">
            <w:pPr>
              <w:tabs>
                <w:tab w:val="left" w:pos="284"/>
              </w:tabs>
              <w:jc w:val="both"/>
              <w:rPr>
                <w:rFonts w:ascii="Times New Roman" w:eastAsia="Arial Unicode MS" w:hAnsi="Times New Roman" w:cs="Times New Roman"/>
                <w:color w:val="C00000"/>
              </w:rPr>
            </w:pPr>
            <w:r w:rsidRPr="005613CD">
              <w:rPr>
                <w:rFonts w:ascii="Times New Roman" w:eastAsia="Arial Unicode MS" w:hAnsi="Times New Roman" w:cs="Times New Roman"/>
              </w:rPr>
              <w:t>LST EN ISO 1</w:t>
            </w:r>
            <w:r w:rsidR="004C5224" w:rsidRPr="005613CD">
              <w:rPr>
                <w:rFonts w:ascii="Times New Roman" w:eastAsia="Arial Unicode MS" w:hAnsi="Times New Roman" w:cs="Times New Roman"/>
              </w:rPr>
              <w:t>3934-1</w:t>
            </w:r>
          </w:p>
        </w:tc>
      </w:tr>
      <w:tr w:rsidR="00C35F0E" w:rsidRPr="005613CD" w14:paraId="01DE555B" w14:textId="77777777" w:rsidTr="00F87992">
        <w:tc>
          <w:tcPr>
            <w:tcW w:w="988" w:type="dxa"/>
          </w:tcPr>
          <w:p w14:paraId="5D9EEE3F" w14:textId="70949D15" w:rsidR="00C35F0E" w:rsidRPr="005613CD" w:rsidRDefault="00953E5C" w:rsidP="00C35F0E">
            <w:pPr>
              <w:tabs>
                <w:tab w:val="left" w:pos="284"/>
              </w:tabs>
              <w:jc w:val="both"/>
              <w:rPr>
                <w:rFonts w:ascii="Times New Roman" w:eastAsia="Arial Unicode MS" w:hAnsi="Times New Roman" w:cs="Times New Roman"/>
              </w:rPr>
            </w:pPr>
            <w:r>
              <w:rPr>
                <w:rFonts w:ascii="Times New Roman" w:eastAsia="Arial Unicode MS" w:hAnsi="Times New Roman" w:cs="Times New Roman"/>
              </w:rPr>
              <w:t>3.4</w:t>
            </w:r>
          </w:p>
        </w:tc>
        <w:tc>
          <w:tcPr>
            <w:tcW w:w="2976" w:type="dxa"/>
          </w:tcPr>
          <w:p w14:paraId="3526DD20" w14:textId="49108F18"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Nusidažymo atsparumas, balais</w:t>
            </w:r>
          </w:p>
        </w:tc>
        <w:tc>
          <w:tcPr>
            <w:tcW w:w="3402" w:type="dxa"/>
          </w:tcPr>
          <w:p w14:paraId="2E2E1183" w14:textId="03565B98"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skalbimui prie</w:t>
            </w:r>
            <w:r w:rsidR="00CD4A21" w:rsidRPr="005613CD">
              <w:rPr>
                <w:rFonts w:ascii="Times New Roman" w:eastAsia="Arial Unicode MS" w:hAnsi="Times New Roman" w:cs="Times New Roman"/>
              </w:rPr>
              <w:t xml:space="preserve"> </w:t>
            </w:r>
            <w:r w:rsidRPr="005613CD">
              <w:rPr>
                <w:rFonts w:ascii="Times New Roman" w:eastAsia="Arial Unicode MS" w:hAnsi="Times New Roman" w:cs="Times New Roman"/>
              </w:rPr>
              <w:t>40</w:t>
            </w:r>
            <w:r w:rsidR="00493E50" w:rsidRPr="005613CD">
              <w:rPr>
                <w:rFonts w:ascii="Times New Roman" w:eastAsia="Arial Unicode MS" w:hAnsi="Times New Roman" w:cs="Times New Roman"/>
                <w:vertAlign w:val="superscript"/>
              </w:rPr>
              <w:t>0</w:t>
            </w:r>
            <w:r w:rsidRPr="005613CD">
              <w:rPr>
                <w:rFonts w:ascii="Times New Roman" w:eastAsia="Arial Unicode MS" w:hAnsi="Times New Roman" w:cs="Times New Roman"/>
              </w:rPr>
              <w:t xml:space="preserve"> C: ≥ 4</w:t>
            </w:r>
          </w:p>
          <w:p w14:paraId="4BB4E9FD" w14:textId="3199BAF3"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lastRenderedPageBreak/>
              <w:t>trinčiai</w:t>
            </w:r>
            <w:r w:rsidR="00D80B9F" w:rsidRPr="005613CD">
              <w:rPr>
                <w:rFonts w:ascii="Times New Roman" w:eastAsia="Arial Unicode MS" w:hAnsi="Times New Roman" w:cs="Times New Roman"/>
              </w:rPr>
              <w:t xml:space="preserve">: </w:t>
            </w:r>
            <w:r w:rsidRPr="005613CD">
              <w:rPr>
                <w:rFonts w:ascii="Times New Roman" w:eastAsia="Arial Unicode MS" w:hAnsi="Times New Roman" w:cs="Times New Roman"/>
              </w:rPr>
              <w:t xml:space="preserve">≥ 4 </w:t>
            </w:r>
          </w:p>
          <w:p w14:paraId="5D20C4FB" w14:textId="4C030816"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prakaitui: ≥ 3</w:t>
            </w:r>
          </w:p>
          <w:p w14:paraId="4D31C266" w14:textId="3702AAE0"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vandeniui: ≥ 4</w:t>
            </w:r>
          </w:p>
          <w:p w14:paraId="2EFDEBB1" w14:textId="7B9A814C" w:rsidR="00C35F0E" w:rsidRPr="005613CD" w:rsidRDefault="00C35F0E" w:rsidP="00CD4A21">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sausam valymui</w:t>
            </w:r>
            <w:r w:rsidR="00CD4A21" w:rsidRPr="005613CD">
              <w:rPr>
                <w:rFonts w:ascii="Times New Roman" w:eastAsia="Arial Unicode MS" w:hAnsi="Times New Roman" w:cs="Times New Roman"/>
              </w:rPr>
              <w:t xml:space="preserve">: </w:t>
            </w:r>
            <w:r w:rsidRPr="005613CD">
              <w:rPr>
                <w:rFonts w:ascii="Times New Roman" w:eastAsia="Arial Unicode MS" w:hAnsi="Times New Roman" w:cs="Times New Roman"/>
              </w:rPr>
              <w:t>: ≥ 4</w:t>
            </w:r>
          </w:p>
        </w:tc>
        <w:tc>
          <w:tcPr>
            <w:tcW w:w="2830" w:type="dxa"/>
          </w:tcPr>
          <w:p w14:paraId="68B601FA" w14:textId="77777777"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lastRenderedPageBreak/>
              <w:t>LST EN ISO 105- C06</w:t>
            </w:r>
          </w:p>
          <w:p w14:paraId="2976D3B9" w14:textId="77777777"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lastRenderedPageBreak/>
              <w:t>LST EN ISO 105 – X12</w:t>
            </w:r>
          </w:p>
          <w:p w14:paraId="3409CC06" w14:textId="77777777"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105 – E04</w:t>
            </w:r>
          </w:p>
          <w:p w14:paraId="76E4CEE7" w14:textId="77777777"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105 – E01</w:t>
            </w:r>
          </w:p>
          <w:p w14:paraId="5E47C1B0" w14:textId="0D8901BA" w:rsidR="00AF04A8" w:rsidRPr="005613CD" w:rsidRDefault="00C35F0E" w:rsidP="003B7477">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105 – D01</w:t>
            </w:r>
          </w:p>
        </w:tc>
      </w:tr>
      <w:tr w:rsidR="00C35F0E" w:rsidRPr="005613CD" w14:paraId="72378D3E" w14:textId="77777777" w:rsidTr="00CB67D9">
        <w:tc>
          <w:tcPr>
            <w:tcW w:w="10196" w:type="dxa"/>
            <w:gridSpan w:val="4"/>
          </w:tcPr>
          <w:p w14:paraId="53941006" w14:textId="4097E831" w:rsidR="00C35F0E" w:rsidRPr="005613CD" w:rsidRDefault="00C35F0E" w:rsidP="00C35F0E">
            <w:pPr>
              <w:pStyle w:val="ListParagraph"/>
              <w:numPr>
                <w:ilvl w:val="0"/>
                <w:numId w:val="21"/>
              </w:numPr>
              <w:tabs>
                <w:tab w:val="left" w:pos="284"/>
              </w:tabs>
              <w:jc w:val="both"/>
              <w:rPr>
                <w:rFonts w:ascii="Times New Roman" w:eastAsia="Arial Unicode MS" w:hAnsi="Times New Roman" w:cs="Times New Roman"/>
                <w:b/>
                <w:bCs/>
              </w:rPr>
            </w:pPr>
            <w:r w:rsidRPr="005613CD">
              <w:rPr>
                <w:rFonts w:ascii="Times New Roman" w:eastAsia="Arial Unicode MS" w:hAnsi="Times New Roman" w:cs="Times New Roman"/>
                <w:b/>
                <w:bCs/>
              </w:rPr>
              <w:lastRenderedPageBreak/>
              <w:t>Striukės pamušalo techninė charakteristika</w:t>
            </w:r>
          </w:p>
        </w:tc>
      </w:tr>
      <w:tr w:rsidR="00C35F0E" w:rsidRPr="005613CD" w14:paraId="2BA31B88" w14:textId="77777777" w:rsidTr="00F87992">
        <w:tc>
          <w:tcPr>
            <w:tcW w:w="988" w:type="dxa"/>
          </w:tcPr>
          <w:p w14:paraId="59D7D000" w14:textId="13434899" w:rsidR="00C35F0E" w:rsidRPr="005613CD" w:rsidRDefault="00953E5C" w:rsidP="00C35F0E">
            <w:pPr>
              <w:tabs>
                <w:tab w:val="left" w:pos="284"/>
              </w:tabs>
              <w:jc w:val="both"/>
              <w:rPr>
                <w:rFonts w:ascii="Times New Roman" w:eastAsia="Arial Unicode MS" w:hAnsi="Times New Roman" w:cs="Times New Roman"/>
              </w:rPr>
            </w:pPr>
            <w:r>
              <w:rPr>
                <w:rFonts w:ascii="Times New Roman" w:eastAsia="Arial Unicode MS" w:hAnsi="Times New Roman" w:cs="Times New Roman"/>
              </w:rPr>
              <w:t>4</w:t>
            </w:r>
            <w:r w:rsidR="00C35F0E" w:rsidRPr="005613CD">
              <w:rPr>
                <w:rFonts w:ascii="Times New Roman" w:eastAsia="Arial Unicode MS" w:hAnsi="Times New Roman" w:cs="Times New Roman"/>
              </w:rPr>
              <w:t>.1</w:t>
            </w:r>
          </w:p>
        </w:tc>
        <w:tc>
          <w:tcPr>
            <w:tcW w:w="2976" w:type="dxa"/>
          </w:tcPr>
          <w:p w14:paraId="47537826" w14:textId="54F6D16E"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Žaliavos sudėtis</w:t>
            </w:r>
          </w:p>
        </w:tc>
        <w:tc>
          <w:tcPr>
            <w:tcW w:w="3402" w:type="dxa"/>
          </w:tcPr>
          <w:p w14:paraId="548CD063" w14:textId="43D0A036" w:rsidR="00C35F0E" w:rsidRPr="005613CD" w:rsidRDefault="00604551"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100</w:t>
            </w:r>
            <w:r w:rsidR="00C35F0E" w:rsidRPr="005613CD">
              <w:rPr>
                <w:rFonts w:ascii="Times New Roman" w:eastAsia="Arial Unicode MS" w:hAnsi="Times New Roman" w:cs="Times New Roman"/>
              </w:rPr>
              <w:t xml:space="preserve"> % poliesteris</w:t>
            </w:r>
          </w:p>
          <w:p w14:paraId="68353613" w14:textId="65B09F00" w:rsidR="00C35F0E" w:rsidRPr="005613CD" w:rsidRDefault="00C35F0E" w:rsidP="00C35F0E">
            <w:pPr>
              <w:tabs>
                <w:tab w:val="left" w:pos="284"/>
              </w:tabs>
              <w:jc w:val="both"/>
              <w:rPr>
                <w:rFonts w:ascii="Times New Roman" w:eastAsia="Arial Unicode MS" w:hAnsi="Times New Roman" w:cs="Times New Roman"/>
              </w:rPr>
            </w:pPr>
          </w:p>
        </w:tc>
        <w:tc>
          <w:tcPr>
            <w:tcW w:w="2830" w:type="dxa"/>
          </w:tcPr>
          <w:p w14:paraId="5542AE3C" w14:textId="77777777"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Pluoštinė sudėtis gali būti</w:t>
            </w:r>
          </w:p>
          <w:p w14:paraId="7A231F3E" w14:textId="77777777"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nustatyta bet kuriuo</w:t>
            </w:r>
          </w:p>
          <w:p w14:paraId="5C6862CC" w14:textId="3072797F"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įteisintu būdu</w:t>
            </w:r>
          </w:p>
        </w:tc>
      </w:tr>
      <w:tr w:rsidR="00C35F0E" w:rsidRPr="005613CD" w14:paraId="5D4F7F1D" w14:textId="77777777" w:rsidTr="00F87992">
        <w:tc>
          <w:tcPr>
            <w:tcW w:w="988" w:type="dxa"/>
          </w:tcPr>
          <w:p w14:paraId="7390B7B3" w14:textId="44E4F5FE" w:rsidR="00C35F0E" w:rsidRPr="005613CD" w:rsidRDefault="00953E5C" w:rsidP="00C35F0E">
            <w:pPr>
              <w:tabs>
                <w:tab w:val="left" w:pos="284"/>
              </w:tabs>
              <w:jc w:val="both"/>
              <w:rPr>
                <w:rFonts w:ascii="Times New Roman" w:eastAsia="Arial Unicode MS" w:hAnsi="Times New Roman" w:cs="Times New Roman"/>
              </w:rPr>
            </w:pPr>
            <w:r>
              <w:rPr>
                <w:rFonts w:ascii="Times New Roman" w:eastAsia="Arial Unicode MS" w:hAnsi="Times New Roman" w:cs="Times New Roman"/>
              </w:rPr>
              <w:t>4</w:t>
            </w:r>
            <w:r w:rsidR="00C35F0E" w:rsidRPr="005613CD">
              <w:rPr>
                <w:rFonts w:ascii="Times New Roman" w:eastAsia="Arial Unicode MS" w:hAnsi="Times New Roman" w:cs="Times New Roman"/>
              </w:rPr>
              <w:t>.2</w:t>
            </w:r>
          </w:p>
        </w:tc>
        <w:tc>
          <w:tcPr>
            <w:tcW w:w="2976" w:type="dxa"/>
          </w:tcPr>
          <w:p w14:paraId="11E44C23" w14:textId="6CD61D91"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Paviršiaus tankis</w:t>
            </w:r>
            <w:r w:rsidR="00361CB1" w:rsidRPr="005613CD">
              <w:rPr>
                <w:rFonts w:ascii="Times New Roman" w:eastAsia="Arial Unicode MS" w:hAnsi="Times New Roman" w:cs="Times New Roman"/>
              </w:rPr>
              <w:t>, g/m</w:t>
            </w:r>
            <w:r w:rsidR="00361CB1" w:rsidRPr="005613CD">
              <w:rPr>
                <w:rFonts w:ascii="Times New Roman" w:eastAsia="Arial Unicode MS" w:hAnsi="Times New Roman" w:cs="Times New Roman"/>
                <w:vertAlign w:val="superscript"/>
              </w:rPr>
              <w:t>2</w:t>
            </w:r>
          </w:p>
        </w:tc>
        <w:tc>
          <w:tcPr>
            <w:tcW w:w="3402" w:type="dxa"/>
          </w:tcPr>
          <w:p w14:paraId="7E4982CC" w14:textId="568302C0" w:rsidR="00C35F0E" w:rsidRPr="005613CD" w:rsidRDefault="00674AF0"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70</w:t>
            </w:r>
            <w:r w:rsidR="00C35F0E" w:rsidRPr="005613CD">
              <w:rPr>
                <w:rFonts w:ascii="Times New Roman" w:eastAsia="Arial Unicode MS" w:hAnsi="Times New Roman" w:cs="Times New Roman"/>
              </w:rPr>
              <w:t xml:space="preserve"> – 100 g/m 2</w:t>
            </w:r>
          </w:p>
        </w:tc>
        <w:tc>
          <w:tcPr>
            <w:tcW w:w="2830" w:type="dxa"/>
          </w:tcPr>
          <w:p w14:paraId="652BD321" w14:textId="16A9A33E"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12127</w:t>
            </w:r>
          </w:p>
        </w:tc>
      </w:tr>
      <w:tr w:rsidR="00C35F0E" w:rsidRPr="005613CD" w14:paraId="4CC8E8E8" w14:textId="77777777" w:rsidTr="00F87992">
        <w:tc>
          <w:tcPr>
            <w:tcW w:w="988" w:type="dxa"/>
          </w:tcPr>
          <w:p w14:paraId="71FE5588" w14:textId="76423118" w:rsidR="00C35F0E" w:rsidRPr="005613CD" w:rsidRDefault="00953E5C" w:rsidP="00C35F0E">
            <w:pPr>
              <w:tabs>
                <w:tab w:val="left" w:pos="284"/>
              </w:tabs>
              <w:jc w:val="both"/>
              <w:rPr>
                <w:rFonts w:ascii="Times New Roman" w:eastAsia="Arial Unicode MS" w:hAnsi="Times New Roman" w:cs="Times New Roman"/>
              </w:rPr>
            </w:pPr>
            <w:r>
              <w:rPr>
                <w:rFonts w:ascii="Times New Roman" w:eastAsia="Arial Unicode MS" w:hAnsi="Times New Roman" w:cs="Times New Roman"/>
              </w:rPr>
              <w:t>4</w:t>
            </w:r>
            <w:r w:rsidR="00C35F0E" w:rsidRPr="005613CD">
              <w:rPr>
                <w:rFonts w:ascii="Times New Roman" w:eastAsia="Arial Unicode MS" w:hAnsi="Times New Roman" w:cs="Times New Roman"/>
              </w:rPr>
              <w:t>.3</w:t>
            </w:r>
          </w:p>
        </w:tc>
        <w:tc>
          <w:tcPr>
            <w:tcW w:w="2976" w:type="dxa"/>
          </w:tcPr>
          <w:p w14:paraId="116C8FA9" w14:textId="57DE1198"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Matmenų pokytis po skalbimo ir</w:t>
            </w:r>
            <w:r w:rsidR="00C96D9C" w:rsidRPr="005613CD">
              <w:rPr>
                <w:rFonts w:ascii="Times New Roman" w:eastAsia="Arial Unicode MS" w:hAnsi="Times New Roman" w:cs="Times New Roman"/>
              </w:rPr>
              <w:t xml:space="preserve"> </w:t>
            </w:r>
            <w:r w:rsidRPr="005613CD">
              <w:rPr>
                <w:rFonts w:ascii="Times New Roman" w:eastAsia="Arial Unicode MS" w:hAnsi="Times New Roman" w:cs="Times New Roman"/>
              </w:rPr>
              <w:t>džiovinimo, %</w:t>
            </w:r>
          </w:p>
          <w:p w14:paraId="612D9757" w14:textId="77777777" w:rsidR="00C96D9C" w:rsidRPr="005613CD" w:rsidRDefault="00C96D9C" w:rsidP="00C35F0E">
            <w:pPr>
              <w:tabs>
                <w:tab w:val="left" w:pos="284"/>
              </w:tabs>
              <w:jc w:val="both"/>
              <w:rPr>
                <w:rFonts w:ascii="Times New Roman" w:eastAsia="Arial Unicode MS" w:hAnsi="Times New Roman" w:cs="Times New Roman"/>
              </w:rPr>
            </w:pPr>
          </w:p>
          <w:p w14:paraId="452429A8" w14:textId="470C9F8D" w:rsidR="00C35F0E" w:rsidRPr="005613CD" w:rsidRDefault="00C35F0E" w:rsidP="00C96D9C">
            <w:pPr>
              <w:tabs>
                <w:tab w:val="left" w:pos="284"/>
              </w:tabs>
              <w:jc w:val="both"/>
              <w:rPr>
                <w:rFonts w:ascii="Times New Roman" w:eastAsia="Arial Unicode MS" w:hAnsi="Times New Roman" w:cs="Times New Roman"/>
                <w:sz w:val="20"/>
                <w:szCs w:val="20"/>
              </w:rPr>
            </w:pPr>
            <w:r w:rsidRPr="005613CD">
              <w:rPr>
                <w:rFonts w:ascii="Times New Roman" w:eastAsia="Arial Unicode MS" w:hAnsi="Times New Roman" w:cs="Times New Roman"/>
                <w:sz w:val="20"/>
                <w:szCs w:val="20"/>
              </w:rPr>
              <w:t>Skalbimo ir džiovinimo sąlygos pagal</w:t>
            </w:r>
            <w:r w:rsidR="00C96D9C" w:rsidRPr="005613CD">
              <w:rPr>
                <w:rFonts w:ascii="Times New Roman" w:eastAsia="Arial Unicode MS" w:hAnsi="Times New Roman" w:cs="Times New Roman"/>
                <w:sz w:val="20"/>
                <w:szCs w:val="20"/>
              </w:rPr>
              <w:t xml:space="preserve"> </w:t>
            </w:r>
            <w:r w:rsidRPr="005613CD">
              <w:rPr>
                <w:rFonts w:ascii="Times New Roman" w:eastAsia="Arial Unicode MS" w:hAnsi="Times New Roman" w:cs="Times New Roman"/>
                <w:sz w:val="20"/>
                <w:szCs w:val="20"/>
              </w:rPr>
              <w:t>priežiūros simbolius.</w:t>
            </w:r>
          </w:p>
        </w:tc>
        <w:tc>
          <w:tcPr>
            <w:tcW w:w="3402" w:type="dxa"/>
          </w:tcPr>
          <w:p w14:paraId="175EF790" w14:textId="2CACA3BF" w:rsidR="00C35F0E" w:rsidRPr="005613CD" w:rsidRDefault="00C35F0E"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 </w:t>
            </w:r>
            <w:r w:rsidR="003C6237" w:rsidRPr="005613CD">
              <w:rPr>
                <w:rFonts w:ascii="Times New Roman" w:eastAsia="Arial Unicode MS" w:hAnsi="Times New Roman" w:cs="Times New Roman"/>
              </w:rPr>
              <w:t>2</w:t>
            </w:r>
          </w:p>
        </w:tc>
        <w:tc>
          <w:tcPr>
            <w:tcW w:w="2830" w:type="dxa"/>
          </w:tcPr>
          <w:p w14:paraId="314C0783" w14:textId="7428CD6B" w:rsidR="00C35F0E" w:rsidRPr="005613CD" w:rsidRDefault="00C96D9C" w:rsidP="00C35F0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6330</w:t>
            </w:r>
          </w:p>
        </w:tc>
      </w:tr>
      <w:tr w:rsidR="003F5533" w:rsidRPr="005613CD" w14:paraId="3FEF8370" w14:textId="77777777" w:rsidTr="00F87992">
        <w:tc>
          <w:tcPr>
            <w:tcW w:w="988" w:type="dxa"/>
          </w:tcPr>
          <w:p w14:paraId="6254D836" w14:textId="38C69ADE" w:rsidR="003F5533" w:rsidRPr="005613CD" w:rsidRDefault="00953E5C" w:rsidP="003F5533">
            <w:pPr>
              <w:tabs>
                <w:tab w:val="left" w:pos="284"/>
              </w:tabs>
              <w:jc w:val="both"/>
              <w:rPr>
                <w:rFonts w:ascii="Times New Roman" w:eastAsia="Arial Unicode MS" w:hAnsi="Times New Roman" w:cs="Times New Roman"/>
              </w:rPr>
            </w:pPr>
            <w:r>
              <w:rPr>
                <w:rFonts w:ascii="Times New Roman" w:eastAsia="Arial Unicode MS" w:hAnsi="Times New Roman" w:cs="Times New Roman"/>
              </w:rPr>
              <w:t>4.4</w:t>
            </w:r>
          </w:p>
        </w:tc>
        <w:tc>
          <w:tcPr>
            <w:tcW w:w="2976" w:type="dxa"/>
          </w:tcPr>
          <w:p w14:paraId="6BF7815B" w14:textId="7344C362" w:rsidR="003F5533" w:rsidRPr="005613CD" w:rsidRDefault="003F5533" w:rsidP="003F5533">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Tempiamojo stiprio nustatymas, N</w:t>
            </w:r>
          </w:p>
        </w:tc>
        <w:tc>
          <w:tcPr>
            <w:tcW w:w="3402" w:type="dxa"/>
          </w:tcPr>
          <w:p w14:paraId="30086995" w14:textId="7893B171" w:rsidR="003F5533" w:rsidRPr="005613CD" w:rsidRDefault="003F5533" w:rsidP="003F5533">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Metmenys ≥ </w:t>
            </w:r>
            <w:r w:rsidR="00393A38" w:rsidRPr="005613CD">
              <w:rPr>
                <w:rFonts w:ascii="Times New Roman" w:eastAsia="Arial Unicode MS" w:hAnsi="Times New Roman" w:cs="Times New Roman"/>
              </w:rPr>
              <w:t>4</w:t>
            </w:r>
            <w:r w:rsidRPr="005613CD">
              <w:rPr>
                <w:rFonts w:ascii="Times New Roman" w:eastAsia="Arial Unicode MS" w:hAnsi="Times New Roman" w:cs="Times New Roman"/>
              </w:rPr>
              <w:t>00</w:t>
            </w:r>
          </w:p>
          <w:p w14:paraId="112A75ED" w14:textId="4AFDC8C5" w:rsidR="003F5533" w:rsidRPr="005613CD" w:rsidRDefault="003F5533" w:rsidP="003F5533">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Ataudai ≥ </w:t>
            </w:r>
            <w:r w:rsidR="003C6237" w:rsidRPr="005613CD">
              <w:rPr>
                <w:rFonts w:ascii="Times New Roman" w:eastAsia="Arial Unicode MS" w:hAnsi="Times New Roman" w:cs="Times New Roman"/>
              </w:rPr>
              <w:t>70</w:t>
            </w:r>
            <w:r w:rsidR="00E55EE1" w:rsidRPr="005613CD">
              <w:rPr>
                <w:rFonts w:ascii="Times New Roman" w:eastAsia="Arial Unicode MS" w:hAnsi="Times New Roman" w:cs="Times New Roman"/>
              </w:rPr>
              <w:t>0</w:t>
            </w:r>
          </w:p>
        </w:tc>
        <w:tc>
          <w:tcPr>
            <w:tcW w:w="2830" w:type="dxa"/>
          </w:tcPr>
          <w:p w14:paraId="24FAADF0" w14:textId="727C0920" w:rsidR="003F5533" w:rsidRPr="005613CD" w:rsidRDefault="003F5533" w:rsidP="003F5533">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13934-1</w:t>
            </w:r>
          </w:p>
        </w:tc>
      </w:tr>
      <w:tr w:rsidR="00070E5E" w:rsidRPr="005613CD" w14:paraId="1EE8553F" w14:textId="77777777" w:rsidTr="00F87992">
        <w:tc>
          <w:tcPr>
            <w:tcW w:w="988" w:type="dxa"/>
          </w:tcPr>
          <w:p w14:paraId="3DFC376B" w14:textId="4BD6357A" w:rsidR="00070E5E" w:rsidRPr="005613CD" w:rsidRDefault="00953E5C" w:rsidP="00070E5E">
            <w:pPr>
              <w:tabs>
                <w:tab w:val="left" w:pos="284"/>
              </w:tabs>
              <w:jc w:val="both"/>
              <w:rPr>
                <w:rFonts w:ascii="Times New Roman" w:eastAsia="Arial Unicode MS" w:hAnsi="Times New Roman" w:cs="Times New Roman"/>
              </w:rPr>
            </w:pPr>
            <w:r>
              <w:rPr>
                <w:rFonts w:ascii="Times New Roman" w:eastAsia="Arial Unicode MS" w:hAnsi="Times New Roman" w:cs="Times New Roman"/>
              </w:rPr>
              <w:t>4.5</w:t>
            </w:r>
          </w:p>
        </w:tc>
        <w:tc>
          <w:tcPr>
            <w:tcW w:w="2976" w:type="dxa"/>
          </w:tcPr>
          <w:p w14:paraId="0FE6E582" w14:textId="38209FA3"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Didžiausioji plyšimo jėga, N</w:t>
            </w:r>
          </w:p>
        </w:tc>
        <w:tc>
          <w:tcPr>
            <w:tcW w:w="3402" w:type="dxa"/>
          </w:tcPr>
          <w:p w14:paraId="56990E66" w14:textId="77777777"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Metmenys </w:t>
            </w:r>
            <w:r w:rsidRPr="005613CD">
              <w:rPr>
                <w:rFonts w:ascii="Calibri" w:eastAsia="Arial Unicode MS" w:hAnsi="Calibri" w:cs="Calibri"/>
              </w:rPr>
              <w:t>&gt;</w:t>
            </w:r>
            <w:r w:rsidRPr="005613CD">
              <w:rPr>
                <w:rFonts w:ascii="Times New Roman" w:eastAsia="Arial Unicode MS" w:hAnsi="Times New Roman" w:cs="Times New Roman"/>
              </w:rPr>
              <w:t xml:space="preserve"> 15</w:t>
            </w:r>
          </w:p>
          <w:p w14:paraId="27FF5357" w14:textId="2B65EB6A"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Ataudai ≥ </w:t>
            </w:r>
            <w:r w:rsidR="00E55EE1" w:rsidRPr="005613CD">
              <w:rPr>
                <w:rFonts w:ascii="Times New Roman" w:eastAsia="Arial Unicode MS" w:hAnsi="Times New Roman" w:cs="Times New Roman"/>
              </w:rPr>
              <w:t>15</w:t>
            </w:r>
          </w:p>
        </w:tc>
        <w:tc>
          <w:tcPr>
            <w:tcW w:w="2830" w:type="dxa"/>
          </w:tcPr>
          <w:p w14:paraId="092D0368" w14:textId="12CFC587"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13937-2</w:t>
            </w:r>
          </w:p>
        </w:tc>
      </w:tr>
      <w:tr w:rsidR="00070E5E" w:rsidRPr="005613CD" w14:paraId="6520C9CD" w14:textId="77777777" w:rsidTr="00F87992">
        <w:tc>
          <w:tcPr>
            <w:tcW w:w="988" w:type="dxa"/>
          </w:tcPr>
          <w:p w14:paraId="6307E009" w14:textId="483E9422" w:rsidR="00070E5E" w:rsidRPr="005613CD" w:rsidRDefault="00953E5C" w:rsidP="00070E5E">
            <w:pPr>
              <w:tabs>
                <w:tab w:val="left" w:pos="284"/>
              </w:tabs>
              <w:jc w:val="both"/>
              <w:rPr>
                <w:rFonts w:ascii="Times New Roman" w:eastAsia="Arial Unicode MS" w:hAnsi="Times New Roman" w:cs="Times New Roman"/>
              </w:rPr>
            </w:pPr>
            <w:r>
              <w:rPr>
                <w:rFonts w:ascii="Times New Roman" w:eastAsia="Arial Unicode MS" w:hAnsi="Times New Roman" w:cs="Times New Roman"/>
              </w:rPr>
              <w:t>4</w:t>
            </w:r>
            <w:r w:rsidR="00070E5E" w:rsidRPr="005613CD">
              <w:rPr>
                <w:rFonts w:ascii="Times New Roman" w:eastAsia="Arial Unicode MS" w:hAnsi="Times New Roman" w:cs="Times New Roman"/>
              </w:rPr>
              <w:t>.</w:t>
            </w:r>
            <w:r>
              <w:rPr>
                <w:rFonts w:ascii="Times New Roman" w:eastAsia="Arial Unicode MS" w:hAnsi="Times New Roman" w:cs="Times New Roman"/>
              </w:rPr>
              <w:t>6</w:t>
            </w:r>
          </w:p>
        </w:tc>
        <w:tc>
          <w:tcPr>
            <w:tcW w:w="2976" w:type="dxa"/>
          </w:tcPr>
          <w:p w14:paraId="402AAA43" w14:textId="081FB4C3"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Nusidažymo atsparumas, balais</w:t>
            </w:r>
          </w:p>
        </w:tc>
        <w:tc>
          <w:tcPr>
            <w:tcW w:w="3402" w:type="dxa"/>
          </w:tcPr>
          <w:p w14:paraId="5D33B569" w14:textId="1BDE8E6A"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skalbimui prie</w:t>
            </w:r>
            <w:r w:rsidR="00493E50" w:rsidRPr="005613CD">
              <w:rPr>
                <w:rFonts w:ascii="Times New Roman" w:eastAsia="Arial Unicode MS" w:hAnsi="Times New Roman" w:cs="Times New Roman"/>
              </w:rPr>
              <w:t xml:space="preserve"> </w:t>
            </w:r>
            <w:r w:rsidRPr="005613CD">
              <w:rPr>
                <w:rFonts w:ascii="Times New Roman" w:eastAsia="Arial Unicode MS" w:hAnsi="Times New Roman" w:cs="Times New Roman"/>
              </w:rPr>
              <w:t>40</w:t>
            </w:r>
            <w:r w:rsidR="00493E50" w:rsidRPr="005613CD">
              <w:rPr>
                <w:rFonts w:ascii="Times New Roman" w:eastAsia="Arial Unicode MS" w:hAnsi="Times New Roman" w:cs="Times New Roman"/>
                <w:vertAlign w:val="superscript"/>
              </w:rPr>
              <w:t>0</w:t>
            </w:r>
            <w:r w:rsidRPr="005613CD">
              <w:rPr>
                <w:rFonts w:ascii="Times New Roman" w:eastAsia="Arial Unicode MS" w:hAnsi="Times New Roman" w:cs="Times New Roman"/>
              </w:rPr>
              <w:t xml:space="preserve"> C: ≥ </w:t>
            </w:r>
            <w:r w:rsidR="005075F1" w:rsidRPr="005613CD">
              <w:rPr>
                <w:rFonts w:ascii="Times New Roman" w:eastAsia="Arial Unicode MS" w:hAnsi="Times New Roman" w:cs="Times New Roman"/>
              </w:rPr>
              <w:t>4</w:t>
            </w:r>
          </w:p>
          <w:p w14:paraId="1C97BD25" w14:textId="3FB76607"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trinčiai</w:t>
            </w:r>
            <w:r w:rsidR="00794B3B" w:rsidRPr="005613CD">
              <w:rPr>
                <w:rFonts w:ascii="Times New Roman" w:eastAsia="Arial Unicode MS" w:hAnsi="Times New Roman" w:cs="Times New Roman"/>
              </w:rPr>
              <w:t xml:space="preserve">: </w:t>
            </w:r>
            <w:r w:rsidRPr="005613CD">
              <w:rPr>
                <w:rFonts w:ascii="Times New Roman" w:eastAsia="Arial Unicode MS" w:hAnsi="Times New Roman" w:cs="Times New Roman"/>
              </w:rPr>
              <w:t xml:space="preserve">≥ </w:t>
            </w:r>
            <w:r w:rsidR="00794B3B" w:rsidRPr="005613CD">
              <w:rPr>
                <w:rFonts w:ascii="Times New Roman" w:eastAsia="Arial Unicode MS" w:hAnsi="Times New Roman" w:cs="Times New Roman"/>
              </w:rPr>
              <w:t>3</w:t>
            </w:r>
            <w:r w:rsidRPr="005613CD">
              <w:rPr>
                <w:rFonts w:ascii="Times New Roman" w:eastAsia="Arial Unicode MS" w:hAnsi="Times New Roman" w:cs="Times New Roman"/>
              </w:rPr>
              <w:t xml:space="preserve"> </w:t>
            </w:r>
          </w:p>
          <w:p w14:paraId="26E6E38C" w14:textId="08DDCB27"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 xml:space="preserve">prakaitui: ≥ </w:t>
            </w:r>
            <w:r w:rsidR="00BD6DB6" w:rsidRPr="005613CD">
              <w:rPr>
                <w:rFonts w:ascii="Times New Roman" w:eastAsia="Arial Unicode MS" w:hAnsi="Times New Roman" w:cs="Times New Roman"/>
              </w:rPr>
              <w:t>4</w:t>
            </w:r>
          </w:p>
          <w:p w14:paraId="4B82D7C4" w14:textId="5D30DA79"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vandeniui: ≥ 4</w:t>
            </w:r>
          </w:p>
          <w:p w14:paraId="3FD2A2E2" w14:textId="38BA187A" w:rsidR="00070E5E" w:rsidRPr="005613CD" w:rsidRDefault="00070E5E" w:rsidP="00670E32">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sausam valymui</w:t>
            </w:r>
            <w:r w:rsidR="00670E32" w:rsidRPr="005613CD">
              <w:rPr>
                <w:rFonts w:ascii="Times New Roman" w:eastAsia="Arial Unicode MS" w:hAnsi="Times New Roman" w:cs="Times New Roman"/>
              </w:rPr>
              <w:t xml:space="preserve">: </w:t>
            </w:r>
            <w:r w:rsidRPr="005613CD">
              <w:rPr>
                <w:rFonts w:ascii="Times New Roman" w:eastAsia="Arial Unicode MS" w:hAnsi="Times New Roman" w:cs="Times New Roman"/>
              </w:rPr>
              <w:t xml:space="preserve">: ≥ </w:t>
            </w:r>
            <w:r w:rsidR="005075F1" w:rsidRPr="005613CD">
              <w:rPr>
                <w:rFonts w:ascii="Times New Roman" w:eastAsia="Arial Unicode MS" w:hAnsi="Times New Roman" w:cs="Times New Roman"/>
              </w:rPr>
              <w:t>4</w:t>
            </w:r>
          </w:p>
        </w:tc>
        <w:tc>
          <w:tcPr>
            <w:tcW w:w="2830" w:type="dxa"/>
          </w:tcPr>
          <w:p w14:paraId="77FB7CA0" w14:textId="77777777"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105- C06</w:t>
            </w:r>
          </w:p>
          <w:p w14:paraId="05E8FB3E" w14:textId="77777777"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105 – X12</w:t>
            </w:r>
          </w:p>
          <w:p w14:paraId="1F7030E2" w14:textId="77777777"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105 – E04</w:t>
            </w:r>
          </w:p>
          <w:p w14:paraId="2E100720" w14:textId="77777777"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105 – E01</w:t>
            </w:r>
          </w:p>
          <w:p w14:paraId="0EBF8A14" w14:textId="37EE12DE" w:rsidR="00070E5E" w:rsidRPr="005613CD" w:rsidRDefault="00070E5E" w:rsidP="00070E5E">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LST EN ISO 105 – D01</w:t>
            </w:r>
          </w:p>
        </w:tc>
      </w:tr>
      <w:tr w:rsidR="00070E5E" w:rsidRPr="005613CD" w14:paraId="587AF008" w14:textId="77777777" w:rsidTr="00BA4577">
        <w:tc>
          <w:tcPr>
            <w:tcW w:w="10196" w:type="dxa"/>
            <w:gridSpan w:val="4"/>
          </w:tcPr>
          <w:p w14:paraId="1E2DA761" w14:textId="4CFAFC24" w:rsidR="00070E5E" w:rsidRPr="005613CD" w:rsidRDefault="009B36B3" w:rsidP="00070E5E">
            <w:pPr>
              <w:pStyle w:val="ListParagraph"/>
              <w:numPr>
                <w:ilvl w:val="0"/>
                <w:numId w:val="21"/>
              </w:num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b/>
                <w:bCs/>
              </w:rPr>
              <w:t xml:space="preserve">Striukės </w:t>
            </w:r>
            <w:r w:rsidR="00C569CB" w:rsidRPr="005613CD">
              <w:rPr>
                <w:rFonts w:ascii="Times New Roman" w:eastAsia="Arial Unicode MS" w:hAnsi="Times New Roman" w:cs="Times New Roman"/>
                <w:b/>
                <w:bCs/>
              </w:rPr>
              <w:t>(</w:t>
            </w:r>
            <w:r w:rsidRPr="005613CD">
              <w:rPr>
                <w:rFonts w:ascii="Times New Roman" w:eastAsia="Arial Unicode MS" w:hAnsi="Times New Roman" w:cs="Times New Roman"/>
                <w:b/>
                <w:bCs/>
              </w:rPr>
              <w:t>p</w:t>
            </w:r>
            <w:r w:rsidR="00C569CB" w:rsidRPr="005613CD">
              <w:rPr>
                <w:rFonts w:ascii="Times New Roman" w:eastAsia="Arial Unicode MS" w:hAnsi="Times New Roman" w:cs="Times New Roman"/>
                <w:b/>
                <w:bCs/>
              </w:rPr>
              <w:t>ašiltinimo</w:t>
            </w:r>
            <w:r w:rsidR="000E307E" w:rsidRPr="005613CD">
              <w:rPr>
                <w:rFonts w:ascii="Times New Roman" w:eastAsia="Arial Unicode MS" w:hAnsi="Times New Roman" w:cs="Times New Roman"/>
                <w:b/>
                <w:bCs/>
              </w:rPr>
              <w:t xml:space="preserve"> per visą striukę</w:t>
            </w:r>
            <w:r w:rsidR="00C569CB" w:rsidRPr="005613CD">
              <w:rPr>
                <w:rFonts w:ascii="Times New Roman" w:eastAsia="Arial Unicode MS" w:hAnsi="Times New Roman" w:cs="Times New Roman"/>
                <w:b/>
                <w:bCs/>
              </w:rPr>
              <w:t>)</w:t>
            </w:r>
            <w:r w:rsidRPr="005613CD">
              <w:rPr>
                <w:rFonts w:ascii="Times New Roman" w:eastAsia="Arial Unicode MS" w:hAnsi="Times New Roman" w:cs="Times New Roman"/>
                <w:b/>
                <w:bCs/>
              </w:rPr>
              <w:t xml:space="preserve"> techninė charakteristika</w:t>
            </w:r>
          </w:p>
        </w:tc>
      </w:tr>
      <w:tr w:rsidR="001F54F4" w:rsidRPr="005613CD" w14:paraId="7A03EC47" w14:textId="77777777" w:rsidTr="00F87992">
        <w:tc>
          <w:tcPr>
            <w:tcW w:w="988" w:type="dxa"/>
          </w:tcPr>
          <w:p w14:paraId="343B5879" w14:textId="3347253B" w:rsidR="001F54F4" w:rsidRPr="00953E5C" w:rsidRDefault="00953E5C" w:rsidP="001F54F4">
            <w:pPr>
              <w:tabs>
                <w:tab w:val="left" w:pos="284"/>
              </w:tabs>
              <w:jc w:val="both"/>
              <w:rPr>
                <w:rFonts w:ascii="Times New Roman" w:eastAsia="Arial Unicode MS" w:hAnsi="Times New Roman" w:cs="Times New Roman"/>
                <w:lang w:val="en-US"/>
              </w:rPr>
            </w:pPr>
            <w:r>
              <w:rPr>
                <w:rFonts w:ascii="Times New Roman" w:eastAsia="Arial Unicode MS" w:hAnsi="Times New Roman" w:cs="Times New Roman"/>
                <w:lang w:val="en-US"/>
              </w:rPr>
              <w:t>5.1</w:t>
            </w:r>
          </w:p>
        </w:tc>
        <w:tc>
          <w:tcPr>
            <w:tcW w:w="2976" w:type="dxa"/>
          </w:tcPr>
          <w:p w14:paraId="63BDDB4B" w14:textId="76DC9463" w:rsidR="001F54F4" w:rsidRPr="005613CD" w:rsidRDefault="001F54F4" w:rsidP="001F54F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Žaliavos sudėtis</w:t>
            </w:r>
          </w:p>
        </w:tc>
        <w:tc>
          <w:tcPr>
            <w:tcW w:w="3402" w:type="dxa"/>
          </w:tcPr>
          <w:p w14:paraId="07358F15" w14:textId="1A6B6C7C" w:rsidR="001F54F4" w:rsidRPr="005613CD" w:rsidRDefault="001F54F4" w:rsidP="001F54F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100 % polipropilenas</w:t>
            </w:r>
          </w:p>
          <w:p w14:paraId="0592B513" w14:textId="77777777" w:rsidR="001F54F4" w:rsidRPr="005613CD" w:rsidRDefault="001F54F4" w:rsidP="001F54F4">
            <w:pPr>
              <w:tabs>
                <w:tab w:val="left" w:pos="284"/>
              </w:tabs>
              <w:jc w:val="both"/>
              <w:rPr>
                <w:rFonts w:ascii="Times New Roman" w:eastAsia="Arial Unicode MS" w:hAnsi="Times New Roman" w:cs="Times New Roman"/>
              </w:rPr>
            </w:pPr>
          </w:p>
        </w:tc>
        <w:tc>
          <w:tcPr>
            <w:tcW w:w="2830" w:type="dxa"/>
          </w:tcPr>
          <w:p w14:paraId="2CBEC882" w14:textId="77777777" w:rsidR="001F54F4" w:rsidRPr="005613CD" w:rsidRDefault="001F54F4" w:rsidP="001F54F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Pluoštinė sudėtis gali būti</w:t>
            </w:r>
          </w:p>
          <w:p w14:paraId="2E1EFFB1" w14:textId="77777777" w:rsidR="001F54F4" w:rsidRPr="005613CD" w:rsidRDefault="001F54F4" w:rsidP="001F54F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nustatyta bet kuriuo</w:t>
            </w:r>
          </w:p>
          <w:p w14:paraId="683951CC" w14:textId="7643E251" w:rsidR="001F54F4" w:rsidRPr="005613CD" w:rsidRDefault="001F54F4" w:rsidP="001F54F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įteisintu būdu</w:t>
            </w:r>
          </w:p>
        </w:tc>
      </w:tr>
      <w:tr w:rsidR="001F54F4" w:rsidRPr="005613CD" w14:paraId="4174151C" w14:textId="77777777" w:rsidTr="00F87992">
        <w:tc>
          <w:tcPr>
            <w:tcW w:w="988" w:type="dxa"/>
          </w:tcPr>
          <w:p w14:paraId="4DA91876" w14:textId="32718A53" w:rsidR="001F54F4" w:rsidRPr="005613CD" w:rsidRDefault="00953E5C" w:rsidP="001F54F4">
            <w:pPr>
              <w:tabs>
                <w:tab w:val="left" w:pos="284"/>
              </w:tabs>
              <w:jc w:val="both"/>
              <w:rPr>
                <w:rFonts w:ascii="Times New Roman" w:eastAsia="Arial Unicode MS" w:hAnsi="Times New Roman" w:cs="Times New Roman"/>
              </w:rPr>
            </w:pPr>
            <w:r>
              <w:rPr>
                <w:rFonts w:ascii="Times New Roman" w:eastAsia="Arial Unicode MS" w:hAnsi="Times New Roman" w:cs="Times New Roman"/>
              </w:rPr>
              <w:t>5.2</w:t>
            </w:r>
          </w:p>
        </w:tc>
        <w:tc>
          <w:tcPr>
            <w:tcW w:w="2976" w:type="dxa"/>
          </w:tcPr>
          <w:p w14:paraId="6B1C51CA" w14:textId="23F4A02E" w:rsidR="001F54F4" w:rsidRPr="005613CD" w:rsidRDefault="00361CB1" w:rsidP="001F54F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Paviršiaus tankis, g/m</w:t>
            </w:r>
            <w:r w:rsidRPr="005613CD">
              <w:rPr>
                <w:rFonts w:ascii="Times New Roman" w:eastAsia="Arial Unicode MS" w:hAnsi="Times New Roman" w:cs="Times New Roman"/>
                <w:vertAlign w:val="superscript"/>
              </w:rPr>
              <w:t>2</w:t>
            </w:r>
          </w:p>
        </w:tc>
        <w:tc>
          <w:tcPr>
            <w:tcW w:w="3402" w:type="dxa"/>
          </w:tcPr>
          <w:p w14:paraId="387A93F1" w14:textId="3705D404" w:rsidR="001F54F4" w:rsidRPr="005613CD" w:rsidRDefault="00FC4680" w:rsidP="001F54F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100-120</w:t>
            </w:r>
            <w:r w:rsidR="00F3181E" w:rsidRPr="005613CD">
              <w:rPr>
                <w:rFonts w:ascii="Times New Roman" w:eastAsia="Arial Unicode MS" w:hAnsi="Times New Roman" w:cs="Times New Roman"/>
              </w:rPr>
              <w:t xml:space="preserve"> g/m</w:t>
            </w:r>
            <w:r w:rsidR="00F3181E" w:rsidRPr="005613CD">
              <w:rPr>
                <w:rFonts w:ascii="Times New Roman" w:eastAsia="Arial Unicode MS" w:hAnsi="Times New Roman" w:cs="Times New Roman"/>
                <w:vertAlign w:val="superscript"/>
              </w:rPr>
              <w:t>2</w:t>
            </w:r>
          </w:p>
        </w:tc>
        <w:tc>
          <w:tcPr>
            <w:tcW w:w="2830" w:type="dxa"/>
          </w:tcPr>
          <w:p w14:paraId="518A4B35" w14:textId="7706F092" w:rsidR="001F54F4" w:rsidRPr="005613CD" w:rsidRDefault="00CB08CB" w:rsidP="000E415A">
            <w:pPr>
              <w:tabs>
                <w:tab w:val="left" w:pos="284"/>
              </w:tabs>
              <w:jc w:val="both"/>
              <w:rPr>
                <w:rFonts w:ascii="Times New Roman" w:eastAsia="Arial Unicode MS" w:hAnsi="Times New Roman" w:cs="Times New Roman"/>
              </w:rPr>
            </w:pPr>
            <w:r>
              <w:rPr>
                <w:rFonts w:ascii="Times New Roman" w:eastAsia="Arial Unicode MS" w:hAnsi="Times New Roman" w:cs="Times New Roman"/>
              </w:rPr>
              <w:t>Paviršiaus tankis gali būti nustatytas b</w:t>
            </w:r>
            <w:r w:rsidR="000E415A" w:rsidRPr="005613CD">
              <w:rPr>
                <w:rFonts w:ascii="Times New Roman" w:eastAsia="Arial Unicode MS" w:hAnsi="Times New Roman" w:cs="Times New Roman"/>
              </w:rPr>
              <w:t>et kuriuo</w:t>
            </w:r>
            <w:r>
              <w:rPr>
                <w:rFonts w:ascii="Times New Roman" w:eastAsia="Arial Unicode MS" w:hAnsi="Times New Roman" w:cs="Times New Roman"/>
              </w:rPr>
              <w:t xml:space="preserve"> </w:t>
            </w:r>
            <w:r w:rsidR="000E415A" w:rsidRPr="005613CD">
              <w:rPr>
                <w:rFonts w:ascii="Times New Roman" w:eastAsia="Arial Unicode MS" w:hAnsi="Times New Roman" w:cs="Times New Roman"/>
              </w:rPr>
              <w:t>įteisintu būdu</w:t>
            </w:r>
          </w:p>
        </w:tc>
      </w:tr>
      <w:tr w:rsidR="00230D3E" w:rsidRPr="005613CD" w14:paraId="340FF6EB" w14:textId="77777777" w:rsidTr="00F87992">
        <w:tc>
          <w:tcPr>
            <w:tcW w:w="988" w:type="dxa"/>
          </w:tcPr>
          <w:p w14:paraId="66B33B32" w14:textId="1E9B18BF" w:rsidR="00230D3E" w:rsidRPr="005613CD" w:rsidRDefault="00953E5C" w:rsidP="001F54F4">
            <w:pPr>
              <w:tabs>
                <w:tab w:val="left" w:pos="284"/>
              </w:tabs>
              <w:jc w:val="both"/>
              <w:rPr>
                <w:rFonts w:ascii="Times New Roman" w:eastAsia="Arial Unicode MS" w:hAnsi="Times New Roman" w:cs="Times New Roman"/>
              </w:rPr>
            </w:pPr>
            <w:r>
              <w:rPr>
                <w:rFonts w:ascii="Times New Roman" w:eastAsia="Arial Unicode MS" w:hAnsi="Times New Roman" w:cs="Times New Roman"/>
              </w:rPr>
              <w:t>5.3</w:t>
            </w:r>
          </w:p>
        </w:tc>
        <w:tc>
          <w:tcPr>
            <w:tcW w:w="2976" w:type="dxa"/>
          </w:tcPr>
          <w:p w14:paraId="04F2CD00" w14:textId="79447C05" w:rsidR="00230D3E" w:rsidRPr="005613CD" w:rsidRDefault="00230D3E" w:rsidP="001F54F4">
            <w:pPr>
              <w:tabs>
                <w:tab w:val="left" w:pos="284"/>
              </w:tabs>
              <w:jc w:val="both"/>
              <w:rPr>
                <w:rFonts w:ascii="Times New Roman" w:eastAsia="Arial Unicode MS" w:hAnsi="Times New Roman" w:cs="Times New Roman"/>
                <w:vertAlign w:val="superscript"/>
              </w:rPr>
            </w:pPr>
            <w:r w:rsidRPr="005613CD">
              <w:rPr>
                <w:rFonts w:ascii="Times New Roman" w:eastAsia="Arial Unicode MS" w:hAnsi="Times New Roman" w:cs="Times New Roman"/>
              </w:rPr>
              <w:t>Lydimosi temperatūra</w:t>
            </w:r>
            <w:r w:rsidR="00EE67F5" w:rsidRPr="005613CD">
              <w:rPr>
                <w:rFonts w:ascii="Times New Roman" w:eastAsia="Arial Unicode MS" w:hAnsi="Times New Roman" w:cs="Times New Roman"/>
              </w:rPr>
              <w:t>, C</w:t>
            </w:r>
            <w:r w:rsidR="00F3181E" w:rsidRPr="005613CD">
              <w:rPr>
                <w:rFonts w:ascii="Times New Roman" w:eastAsia="Arial Unicode MS" w:hAnsi="Times New Roman" w:cs="Times New Roman"/>
                <w:vertAlign w:val="superscript"/>
              </w:rPr>
              <w:t>0</w:t>
            </w:r>
          </w:p>
        </w:tc>
        <w:tc>
          <w:tcPr>
            <w:tcW w:w="3402" w:type="dxa"/>
          </w:tcPr>
          <w:p w14:paraId="71AF38B0" w14:textId="023038E7" w:rsidR="00230D3E" w:rsidRPr="005613CD" w:rsidRDefault="00EE67F5" w:rsidP="001F54F4">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≥110</w:t>
            </w:r>
            <w:r w:rsidR="00F3181E" w:rsidRPr="005613CD">
              <w:rPr>
                <w:rFonts w:ascii="Times New Roman" w:eastAsia="Arial Unicode MS" w:hAnsi="Times New Roman" w:cs="Times New Roman"/>
              </w:rPr>
              <w:t xml:space="preserve"> C</w:t>
            </w:r>
            <w:r w:rsidR="00F3181E" w:rsidRPr="005613CD">
              <w:rPr>
                <w:rFonts w:ascii="Times New Roman" w:eastAsia="Arial Unicode MS" w:hAnsi="Times New Roman" w:cs="Times New Roman"/>
                <w:vertAlign w:val="superscript"/>
              </w:rPr>
              <w:t>0</w:t>
            </w:r>
          </w:p>
        </w:tc>
        <w:tc>
          <w:tcPr>
            <w:tcW w:w="2830" w:type="dxa"/>
          </w:tcPr>
          <w:p w14:paraId="6A1EA0E9" w14:textId="2A95B40C" w:rsidR="00230D3E" w:rsidRPr="005613CD" w:rsidRDefault="00953E5C" w:rsidP="00953E5C">
            <w:pPr>
              <w:tabs>
                <w:tab w:val="left" w:pos="284"/>
              </w:tabs>
              <w:jc w:val="both"/>
              <w:rPr>
                <w:rFonts w:ascii="Times New Roman" w:eastAsia="Arial Unicode MS" w:hAnsi="Times New Roman" w:cs="Times New Roman"/>
              </w:rPr>
            </w:pPr>
            <w:r>
              <w:rPr>
                <w:rFonts w:ascii="Times New Roman" w:eastAsia="Arial Unicode MS" w:hAnsi="Times New Roman" w:cs="Times New Roman"/>
              </w:rPr>
              <w:t xml:space="preserve">Lydimosi temperatūra gali būti nustatyta bet kuriuo įteisintu būdu. </w:t>
            </w:r>
          </w:p>
        </w:tc>
      </w:tr>
    </w:tbl>
    <w:p w14:paraId="634D9CE7" w14:textId="34869BB5" w:rsidR="00867791" w:rsidRPr="00FF1D44" w:rsidRDefault="00867791" w:rsidP="00FF1D44">
      <w:pPr>
        <w:spacing w:after="100" w:afterAutospacing="1"/>
        <w:jc w:val="both"/>
        <w:rPr>
          <w:rFonts w:ascii="Times New Roman" w:hAnsi="Times New Roman" w:cs="Times New Roman"/>
          <w:lang w:val="lt-LT"/>
        </w:rPr>
      </w:pPr>
    </w:p>
    <w:sectPr w:rsidR="00867791" w:rsidRPr="00FF1D44" w:rsidSect="00313B45">
      <w:pgSz w:w="11900" w:h="16840" w:code="9"/>
      <w:pgMar w:top="1701"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E78BB" w14:textId="77777777" w:rsidR="005D53C2" w:rsidRDefault="005D53C2" w:rsidP="00112CA1">
      <w:pPr>
        <w:spacing w:after="0" w:line="240" w:lineRule="auto"/>
      </w:pPr>
      <w:r>
        <w:separator/>
      </w:r>
    </w:p>
  </w:endnote>
  <w:endnote w:type="continuationSeparator" w:id="0">
    <w:p w14:paraId="656A2CB4" w14:textId="77777777" w:rsidR="005D53C2" w:rsidRDefault="005D53C2" w:rsidP="00112CA1">
      <w:pPr>
        <w:spacing w:after="0" w:line="240" w:lineRule="auto"/>
      </w:pPr>
      <w:r>
        <w:continuationSeparator/>
      </w:r>
    </w:p>
  </w:endnote>
  <w:endnote w:type="continuationNotice" w:id="1">
    <w:p w14:paraId="3953151F" w14:textId="77777777" w:rsidR="005D53C2" w:rsidRDefault="005D5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7567C" w14:textId="77777777" w:rsidR="005D53C2" w:rsidRDefault="005D53C2" w:rsidP="00112CA1">
      <w:pPr>
        <w:spacing w:after="0" w:line="240" w:lineRule="auto"/>
      </w:pPr>
      <w:r>
        <w:separator/>
      </w:r>
    </w:p>
  </w:footnote>
  <w:footnote w:type="continuationSeparator" w:id="0">
    <w:p w14:paraId="4BE2DEF5" w14:textId="77777777" w:rsidR="005D53C2" w:rsidRDefault="005D53C2" w:rsidP="00112CA1">
      <w:pPr>
        <w:spacing w:after="0" w:line="240" w:lineRule="auto"/>
      </w:pPr>
      <w:r>
        <w:continuationSeparator/>
      </w:r>
    </w:p>
  </w:footnote>
  <w:footnote w:type="continuationNotice" w:id="1">
    <w:p w14:paraId="0B69DB98" w14:textId="77777777" w:rsidR="005D53C2" w:rsidRDefault="005D53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56D75"/>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i w:val="0"/>
        <w:iCs w:val="0"/>
        <w:color w:val="auto"/>
      </w:rPr>
    </w:lvl>
    <w:lvl w:ilvl="2">
      <w:start w:val="1"/>
      <w:numFmt w:val="decimal"/>
      <w:lvlText w:val="%1.%2.%3."/>
      <w:lvlJc w:val="left"/>
      <w:pPr>
        <w:ind w:left="720" w:hanging="720"/>
      </w:pPr>
      <w:rPr>
        <w:rFonts w:eastAsia="Times New Roman" w:hint="default"/>
        <w:b w:val="0"/>
        <w:bCs w:val="0"/>
        <w:i w:val="0"/>
        <w:iCs w:val="0"/>
        <w:color w:val="auto"/>
      </w:rPr>
    </w:lvl>
    <w:lvl w:ilvl="3">
      <w:start w:val="1"/>
      <w:numFmt w:val="decimal"/>
      <w:lvlText w:val="%1.%2.%3.%4."/>
      <w:lvlJc w:val="left"/>
      <w:pPr>
        <w:ind w:left="720" w:hanging="720"/>
      </w:pPr>
      <w:rPr>
        <w:rFonts w:eastAsia="Times New Roman" w:hint="default"/>
        <w:color w:val="auto"/>
        <w:sz w:val="22"/>
        <w:szCs w:val="22"/>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B601C99"/>
    <w:multiLevelType w:val="hybridMultilevel"/>
    <w:tmpl w:val="9E802050"/>
    <w:lvl w:ilvl="0" w:tplc="70C830DA">
      <w:start w:val="1"/>
      <w:numFmt w:val="decimal"/>
      <w:lvlText w:val="%1."/>
      <w:lvlJc w:val="left"/>
      <w:pPr>
        <w:ind w:left="720" w:hanging="360"/>
      </w:pPr>
      <w:rPr>
        <w:rFonts w:eastAsia="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23761"/>
    <w:multiLevelType w:val="multilevel"/>
    <w:tmpl w:val="C71ACBD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i w:val="0"/>
        <w:iCs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7A4429"/>
    <w:multiLevelType w:val="hybridMultilevel"/>
    <w:tmpl w:val="61BA931A"/>
    <w:lvl w:ilvl="0" w:tplc="7B2EFAF0">
      <w:start w:val="1"/>
      <w:numFmt w:val="upperRoman"/>
      <w:lvlText w:val="%1."/>
      <w:lvlJc w:val="left"/>
      <w:pPr>
        <w:ind w:left="1080" w:hanging="72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DE5254"/>
    <w:multiLevelType w:val="multilevel"/>
    <w:tmpl w:val="7DA6D7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6A399E"/>
    <w:multiLevelType w:val="hybridMultilevel"/>
    <w:tmpl w:val="844827E6"/>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0B4D77"/>
    <w:multiLevelType w:val="hybridMultilevel"/>
    <w:tmpl w:val="4A701A7A"/>
    <w:lvl w:ilvl="0" w:tplc="E0BE7A6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5B5FAF"/>
    <w:multiLevelType w:val="multilevel"/>
    <w:tmpl w:val="13B2F16A"/>
    <w:lvl w:ilvl="0">
      <w:start w:val="7"/>
      <w:numFmt w:val="decimal"/>
      <w:lvlText w:val="%1"/>
      <w:lvlJc w:val="left"/>
      <w:pPr>
        <w:ind w:left="360" w:hanging="360"/>
      </w:pPr>
      <w:rPr>
        <w:rFonts w:hint="default"/>
        <w:i w:val="0"/>
        <w:color w:val="auto"/>
      </w:rPr>
    </w:lvl>
    <w:lvl w:ilvl="1">
      <w:start w:val="1"/>
      <w:numFmt w:val="decimal"/>
      <w:lvlText w:val="%1.%2"/>
      <w:lvlJc w:val="left"/>
      <w:pPr>
        <w:ind w:left="420" w:hanging="360"/>
      </w:pPr>
      <w:rPr>
        <w:rFonts w:hint="default"/>
        <w:i w:val="0"/>
        <w:color w:val="auto"/>
      </w:rPr>
    </w:lvl>
    <w:lvl w:ilvl="2">
      <w:start w:val="1"/>
      <w:numFmt w:val="decimal"/>
      <w:lvlText w:val="%1.%2.%3"/>
      <w:lvlJc w:val="left"/>
      <w:pPr>
        <w:ind w:left="840" w:hanging="720"/>
      </w:pPr>
      <w:rPr>
        <w:rFonts w:hint="default"/>
        <w:i w:val="0"/>
        <w:color w:val="auto"/>
      </w:rPr>
    </w:lvl>
    <w:lvl w:ilvl="3">
      <w:start w:val="1"/>
      <w:numFmt w:val="decimal"/>
      <w:lvlText w:val="%1.%2.%3.%4"/>
      <w:lvlJc w:val="left"/>
      <w:pPr>
        <w:ind w:left="900" w:hanging="720"/>
      </w:pPr>
      <w:rPr>
        <w:rFonts w:hint="default"/>
        <w:i w:val="0"/>
        <w:color w:val="auto"/>
      </w:rPr>
    </w:lvl>
    <w:lvl w:ilvl="4">
      <w:start w:val="1"/>
      <w:numFmt w:val="decimal"/>
      <w:lvlText w:val="%1.%2.%3.%4.%5"/>
      <w:lvlJc w:val="left"/>
      <w:pPr>
        <w:ind w:left="1320" w:hanging="1080"/>
      </w:pPr>
      <w:rPr>
        <w:rFonts w:hint="default"/>
        <w:i w:val="0"/>
        <w:color w:val="auto"/>
      </w:rPr>
    </w:lvl>
    <w:lvl w:ilvl="5">
      <w:start w:val="1"/>
      <w:numFmt w:val="decimal"/>
      <w:lvlText w:val="%1.%2.%3.%4.%5.%6"/>
      <w:lvlJc w:val="left"/>
      <w:pPr>
        <w:ind w:left="1380" w:hanging="1080"/>
      </w:pPr>
      <w:rPr>
        <w:rFonts w:hint="default"/>
        <w:i w:val="0"/>
        <w:color w:val="auto"/>
      </w:rPr>
    </w:lvl>
    <w:lvl w:ilvl="6">
      <w:start w:val="1"/>
      <w:numFmt w:val="decimal"/>
      <w:lvlText w:val="%1.%2.%3.%4.%5.%6.%7"/>
      <w:lvlJc w:val="left"/>
      <w:pPr>
        <w:ind w:left="1800" w:hanging="1440"/>
      </w:pPr>
      <w:rPr>
        <w:rFonts w:hint="default"/>
        <w:i w:val="0"/>
        <w:color w:val="auto"/>
      </w:rPr>
    </w:lvl>
    <w:lvl w:ilvl="7">
      <w:start w:val="1"/>
      <w:numFmt w:val="decimal"/>
      <w:lvlText w:val="%1.%2.%3.%4.%5.%6.%7.%8"/>
      <w:lvlJc w:val="left"/>
      <w:pPr>
        <w:ind w:left="1860" w:hanging="1440"/>
      </w:pPr>
      <w:rPr>
        <w:rFonts w:hint="default"/>
        <w:i w:val="0"/>
        <w:color w:val="auto"/>
      </w:rPr>
    </w:lvl>
    <w:lvl w:ilvl="8">
      <w:start w:val="1"/>
      <w:numFmt w:val="decimal"/>
      <w:lvlText w:val="%1.%2.%3.%4.%5.%6.%7.%8.%9"/>
      <w:lvlJc w:val="left"/>
      <w:pPr>
        <w:ind w:left="2280" w:hanging="1800"/>
      </w:pPr>
      <w:rPr>
        <w:rFonts w:hint="default"/>
        <w:i w:val="0"/>
        <w:color w:val="auto"/>
      </w:rPr>
    </w:lvl>
  </w:abstractNum>
  <w:abstractNum w:abstractNumId="14" w15:restartNumberingAfterBreak="0">
    <w:nsid w:val="40F253AB"/>
    <w:multiLevelType w:val="hybridMultilevel"/>
    <w:tmpl w:val="92925F68"/>
    <w:lvl w:ilvl="0" w:tplc="4A368E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3E4586"/>
    <w:multiLevelType w:val="multilevel"/>
    <w:tmpl w:val="B380E6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227E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792"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D43DD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BF7A2A"/>
    <w:multiLevelType w:val="multilevel"/>
    <w:tmpl w:val="4E7A17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2488499">
    <w:abstractNumId w:val="15"/>
  </w:num>
  <w:num w:numId="2" w16cid:durableId="1005982610">
    <w:abstractNumId w:val="10"/>
  </w:num>
  <w:num w:numId="3" w16cid:durableId="1304235237">
    <w:abstractNumId w:val="3"/>
  </w:num>
  <w:num w:numId="4" w16cid:durableId="1137258265">
    <w:abstractNumId w:val="6"/>
  </w:num>
  <w:num w:numId="5" w16cid:durableId="603994821">
    <w:abstractNumId w:val="17"/>
  </w:num>
  <w:num w:numId="6" w16cid:durableId="345446200">
    <w:abstractNumId w:val="20"/>
  </w:num>
  <w:num w:numId="7" w16cid:durableId="1837333301">
    <w:abstractNumId w:val="9"/>
  </w:num>
  <w:num w:numId="8" w16cid:durableId="1711762398">
    <w:abstractNumId w:val="12"/>
  </w:num>
  <w:num w:numId="9" w16cid:durableId="434640077">
    <w:abstractNumId w:val="11"/>
  </w:num>
  <w:num w:numId="10" w16cid:durableId="130944690">
    <w:abstractNumId w:val="16"/>
  </w:num>
  <w:num w:numId="11" w16cid:durableId="1866823910">
    <w:abstractNumId w:val="5"/>
  </w:num>
  <w:num w:numId="12" w16cid:durableId="1464539056">
    <w:abstractNumId w:val="18"/>
  </w:num>
  <w:num w:numId="13" w16cid:durableId="109975958">
    <w:abstractNumId w:val="13"/>
  </w:num>
  <w:num w:numId="14" w16cid:durableId="288433827">
    <w:abstractNumId w:val="22"/>
  </w:num>
  <w:num w:numId="15" w16cid:durableId="2124490829">
    <w:abstractNumId w:val="19"/>
  </w:num>
  <w:num w:numId="16" w16cid:durableId="1783918815">
    <w:abstractNumId w:val="0"/>
  </w:num>
  <w:num w:numId="17" w16cid:durableId="1126847931">
    <w:abstractNumId w:val="14"/>
  </w:num>
  <w:num w:numId="18" w16cid:durableId="2012025855">
    <w:abstractNumId w:val="7"/>
  </w:num>
  <w:num w:numId="19" w16cid:durableId="1791127864">
    <w:abstractNumId w:val="1"/>
  </w:num>
  <w:num w:numId="20" w16cid:durableId="1753622950">
    <w:abstractNumId w:val="8"/>
  </w:num>
  <w:num w:numId="21" w16cid:durableId="1590506500">
    <w:abstractNumId w:val="4"/>
  </w:num>
  <w:num w:numId="22" w16cid:durableId="756904953">
    <w:abstractNumId w:val="21"/>
  </w:num>
  <w:num w:numId="23" w16cid:durableId="14111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0150B"/>
    <w:rsid w:val="00005070"/>
    <w:rsid w:val="000063FB"/>
    <w:rsid w:val="00007E70"/>
    <w:rsid w:val="00013606"/>
    <w:rsid w:val="00015333"/>
    <w:rsid w:val="00016D39"/>
    <w:rsid w:val="000200E2"/>
    <w:rsid w:val="00022D20"/>
    <w:rsid w:val="00024A78"/>
    <w:rsid w:val="0002596C"/>
    <w:rsid w:val="000307BB"/>
    <w:rsid w:val="000313B8"/>
    <w:rsid w:val="00032490"/>
    <w:rsid w:val="000330C2"/>
    <w:rsid w:val="00036F08"/>
    <w:rsid w:val="0004044C"/>
    <w:rsid w:val="00041224"/>
    <w:rsid w:val="00041CAE"/>
    <w:rsid w:val="000433EB"/>
    <w:rsid w:val="00043482"/>
    <w:rsid w:val="0004528E"/>
    <w:rsid w:val="00052A7D"/>
    <w:rsid w:val="00054B41"/>
    <w:rsid w:val="0005510C"/>
    <w:rsid w:val="00055FF4"/>
    <w:rsid w:val="00056321"/>
    <w:rsid w:val="000566DE"/>
    <w:rsid w:val="000657F3"/>
    <w:rsid w:val="00070E5E"/>
    <w:rsid w:val="000747F8"/>
    <w:rsid w:val="00075414"/>
    <w:rsid w:val="000773E7"/>
    <w:rsid w:val="00080142"/>
    <w:rsid w:val="0008278B"/>
    <w:rsid w:val="0008672B"/>
    <w:rsid w:val="000876B0"/>
    <w:rsid w:val="000902A9"/>
    <w:rsid w:val="0009165B"/>
    <w:rsid w:val="000917FC"/>
    <w:rsid w:val="00092C24"/>
    <w:rsid w:val="000958B7"/>
    <w:rsid w:val="00096175"/>
    <w:rsid w:val="0009693F"/>
    <w:rsid w:val="000A2CAE"/>
    <w:rsid w:val="000A35DC"/>
    <w:rsid w:val="000A508B"/>
    <w:rsid w:val="000A521C"/>
    <w:rsid w:val="000B1598"/>
    <w:rsid w:val="000B6C56"/>
    <w:rsid w:val="000C498B"/>
    <w:rsid w:val="000C53B7"/>
    <w:rsid w:val="000C5A5A"/>
    <w:rsid w:val="000C683E"/>
    <w:rsid w:val="000D3C41"/>
    <w:rsid w:val="000D535A"/>
    <w:rsid w:val="000D6968"/>
    <w:rsid w:val="000D6BE5"/>
    <w:rsid w:val="000E2893"/>
    <w:rsid w:val="000E307E"/>
    <w:rsid w:val="000E4002"/>
    <w:rsid w:val="000E415A"/>
    <w:rsid w:val="000E46A8"/>
    <w:rsid w:val="000E6971"/>
    <w:rsid w:val="000E6A78"/>
    <w:rsid w:val="000F4756"/>
    <w:rsid w:val="001015A9"/>
    <w:rsid w:val="00102865"/>
    <w:rsid w:val="001033DC"/>
    <w:rsid w:val="00106A92"/>
    <w:rsid w:val="001079EB"/>
    <w:rsid w:val="00112CA1"/>
    <w:rsid w:val="00113786"/>
    <w:rsid w:val="001167E9"/>
    <w:rsid w:val="001173B3"/>
    <w:rsid w:val="00120805"/>
    <w:rsid w:val="00123258"/>
    <w:rsid w:val="00123BE2"/>
    <w:rsid w:val="00123DE9"/>
    <w:rsid w:val="00124936"/>
    <w:rsid w:val="001339CF"/>
    <w:rsid w:val="0013568A"/>
    <w:rsid w:val="00135785"/>
    <w:rsid w:val="00140818"/>
    <w:rsid w:val="001439C0"/>
    <w:rsid w:val="00146313"/>
    <w:rsid w:val="00147AC8"/>
    <w:rsid w:val="00151EC7"/>
    <w:rsid w:val="00154E8F"/>
    <w:rsid w:val="00161746"/>
    <w:rsid w:val="0016505F"/>
    <w:rsid w:val="00167BB8"/>
    <w:rsid w:val="00167DD7"/>
    <w:rsid w:val="00167EB5"/>
    <w:rsid w:val="001712A2"/>
    <w:rsid w:val="00171B83"/>
    <w:rsid w:val="001725E2"/>
    <w:rsid w:val="001740CE"/>
    <w:rsid w:val="001758B5"/>
    <w:rsid w:val="0018134F"/>
    <w:rsid w:val="001814CF"/>
    <w:rsid w:val="00184035"/>
    <w:rsid w:val="00184AA8"/>
    <w:rsid w:val="001925A1"/>
    <w:rsid w:val="00193124"/>
    <w:rsid w:val="0019617A"/>
    <w:rsid w:val="00196F56"/>
    <w:rsid w:val="00197DFA"/>
    <w:rsid w:val="001A2F10"/>
    <w:rsid w:val="001A3066"/>
    <w:rsid w:val="001B2F19"/>
    <w:rsid w:val="001B6030"/>
    <w:rsid w:val="001B7901"/>
    <w:rsid w:val="001C14AC"/>
    <w:rsid w:val="001C23E5"/>
    <w:rsid w:val="001C527D"/>
    <w:rsid w:val="001C6703"/>
    <w:rsid w:val="001C6AA2"/>
    <w:rsid w:val="001C6BAC"/>
    <w:rsid w:val="001D0558"/>
    <w:rsid w:val="001D3440"/>
    <w:rsid w:val="001D4739"/>
    <w:rsid w:val="001E1B49"/>
    <w:rsid w:val="001E2A42"/>
    <w:rsid w:val="001E2DD8"/>
    <w:rsid w:val="001E6A14"/>
    <w:rsid w:val="001F2266"/>
    <w:rsid w:val="001F2402"/>
    <w:rsid w:val="001F46FE"/>
    <w:rsid w:val="001F54F4"/>
    <w:rsid w:val="001F5814"/>
    <w:rsid w:val="0020098A"/>
    <w:rsid w:val="00201014"/>
    <w:rsid w:val="00202CBE"/>
    <w:rsid w:val="00203CAB"/>
    <w:rsid w:val="0020676A"/>
    <w:rsid w:val="00207777"/>
    <w:rsid w:val="00211542"/>
    <w:rsid w:val="00221993"/>
    <w:rsid w:val="00222316"/>
    <w:rsid w:val="00222B2D"/>
    <w:rsid w:val="00225445"/>
    <w:rsid w:val="00226B41"/>
    <w:rsid w:val="002275DB"/>
    <w:rsid w:val="00227D62"/>
    <w:rsid w:val="002303C4"/>
    <w:rsid w:val="00230D3E"/>
    <w:rsid w:val="00231DBE"/>
    <w:rsid w:val="00232B70"/>
    <w:rsid w:val="00233F46"/>
    <w:rsid w:val="00235EDE"/>
    <w:rsid w:val="00241657"/>
    <w:rsid w:val="00241708"/>
    <w:rsid w:val="00242AF0"/>
    <w:rsid w:val="00242DD4"/>
    <w:rsid w:val="00243320"/>
    <w:rsid w:val="00243431"/>
    <w:rsid w:val="002459B0"/>
    <w:rsid w:val="00245C37"/>
    <w:rsid w:val="00246A48"/>
    <w:rsid w:val="002520E3"/>
    <w:rsid w:val="002571F5"/>
    <w:rsid w:val="00257770"/>
    <w:rsid w:val="00257BFC"/>
    <w:rsid w:val="002604EF"/>
    <w:rsid w:val="00260574"/>
    <w:rsid w:val="002633D0"/>
    <w:rsid w:val="0026352B"/>
    <w:rsid w:val="0027283F"/>
    <w:rsid w:val="00272CF7"/>
    <w:rsid w:val="002737CA"/>
    <w:rsid w:val="0027544E"/>
    <w:rsid w:val="002772A6"/>
    <w:rsid w:val="002806BA"/>
    <w:rsid w:val="002809B6"/>
    <w:rsid w:val="002810A4"/>
    <w:rsid w:val="00283B72"/>
    <w:rsid w:val="00287F0C"/>
    <w:rsid w:val="00293092"/>
    <w:rsid w:val="00295DAB"/>
    <w:rsid w:val="0029670A"/>
    <w:rsid w:val="00296B56"/>
    <w:rsid w:val="002A18CD"/>
    <w:rsid w:val="002A7209"/>
    <w:rsid w:val="002B070B"/>
    <w:rsid w:val="002B216F"/>
    <w:rsid w:val="002B363F"/>
    <w:rsid w:val="002B368A"/>
    <w:rsid w:val="002B377F"/>
    <w:rsid w:val="002B63A4"/>
    <w:rsid w:val="002C4CC8"/>
    <w:rsid w:val="002C6CF5"/>
    <w:rsid w:val="002D21FE"/>
    <w:rsid w:val="002D3C82"/>
    <w:rsid w:val="002D7A3B"/>
    <w:rsid w:val="002E3C3C"/>
    <w:rsid w:val="002E6967"/>
    <w:rsid w:val="002F09C4"/>
    <w:rsid w:val="002F2008"/>
    <w:rsid w:val="002F5748"/>
    <w:rsid w:val="002F5BDC"/>
    <w:rsid w:val="002F6493"/>
    <w:rsid w:val="002F6795"/>
    <w:rsid w:val="003019F6"/>
    <w:rsid w:val="00301F1C"/>
    <w:rsid w:val="00303ADE"/>
    <w:rsid w:val="003045F5"/>
    <w:rsid w:val="00305B34"/>
    <w:rsid w:val="0030695A"/>
    <w:rsid w:val="00310FDD"/>
    <w:rsid w:val="00313B45"/>
    <w:rsid w:val="0031538D"/>
    <w:rsid w:val="00316743"/>
    <w:rsid w:val="003204F5"/>
    <w:rsid w:val="003214EE"/>
    <w:rsid w:val="00322AC0"/>
    <w:rsid w:val="00322E0A"/>
    <w:rsid w:val="003232D6"/>
    <w:rsid w:val="00325C90"/>
    <w:rsid w:val="00330A0D"/>
    <w:rsid w:val="00330A56"/>
    <w:rsid w:val="00330FAD"/>
    <w:rsid w:val="00333F65"/>
    <w:rsid w:val="0033562D"/>
    <w:rsid w:val="0034285E"/>
    <w:rsid w:val="00342CF5"/>
    <w:rsid w:val="00342FCC"/>
    <w:rsid w:val="003474E6"/>
    <w:rsid w:val="0035122D"/>
    <w:rsid w:val="003518BC"/>
    <w:rsid w:val="00351A75"/>
    <w:rsid w:val="00352633"/>
    <w:rsid w:val="003557C0"/>
    <w:rsid w:val="00355A2A"/>
    <w:rsid w:val="00360509"/>
    <w:rsid w:val="00361907"/>
    <w:rsid w:val="00361CB1"/>
    <w:rsid w:val="00364D0A"/>
    <w:rsid w:val="003705D5"/>
    <w:rsid w:val="00372496"/>
    <w:rsid w:val="003762AD"/>
    <w:rsid w:val="0037712B"/>
    <w:rsid w:val="00377F02"/>
    <w:rsid w:val="0038148F"/>
    <w:rsid w:val="00381C22"/>
    <w:rsid w:val="00391019"/>
    <w:rsid w:val="0039304F"/>
    <w:rsid w:val="003933B7"/>
    <w:rsid w:val="00393A38"/>
    <w:rsid w:val="00395930"/>
    <w:rsid w:val="003961B7"/>
    <w:rsid w:val="003A2CF6"/>
    <w:rsid w:val="003A31D3"/>
    <w:rsid w:val="003A48A6"/>
    <w:rsid w:val="003A495A"/>
    <w:rsid w:val="003A5BD8"/>
    <w:rsid w:val="003A75A8"/>
    <w:rsid w:val="003B327F"/>
    <w:rsid w:val="003B5C57"/>
    <w:rsid w:val="003B5F47"/>
    <w:rsid w:val="003B62A5"/>
    <w:rsid w:val="003B7477"/>
    <w:rsid w:val="003C0EDD"/>
    <w:rsid w:val="003C5096"/>
    <w:rsid w:val="003C6237"/>
    <w:rsid w:val="003C69D9"/>
    <w:rsid w:val="003C7823"/>
    <w:rsid w:val="003D5A58"/>
    <w:rsid w:val="003D732F"/>
    <w:rsid w:val="003E1B25"/>
    <w:rsid w:val="003E3322"/>
    <w:rsid w:val="003E3AF0"/>
    <w:rsid w:val="003E6AD7"/>
    <w:rsid w:val="003E6CC5"/>
    <w:rsid w:val="003F2127"/>
    <w:rsid w:val="003F3F9E"/>
    <w:rsid w:val="003F5533"/>
    <w:rsid w:val="003F5DE6"/>
    <w:rsid w:val="003F5F98"/>
    <w:rsid w:val="0040037F"/>
    <w:rsid w:val="0040356D"/>
    <w:rsid w:val="004056C9"/>
    <w:rsid w:val="00406028"/>
    <w:rsid w:val="0041045C"/>
    <w:rsid w:val="0041120E"/>
    <w:rsid w:val="00416FE6"/>
    <w:rsid w:val="00417E7A"/>
    <w:rsid w:val="00422FDA"/>
    <w:rsid w:val="00422FE4"/>
    <w:rsid w:val="004233F4"/>
    <w:rsid w:val="00423A16"/>
    <w:rsid w:val="004263C2"/>
    <w:rsid w:val="00427A33"/>
    <w:rsid w:val="00427D1A"/>
    <w:rsid w:val="00430047"/>
    <w:rsid w:val="00432B77"/>
    <w:rsid w:val="00434C93"/>
    <w:rsid w:val="004352F6"/>
    <w:rsid w:val="00435403"/>
    <w:rsid w:val="004359F8"/>
    <w:rsid w:val="004361F9"/>
    <w:rsid w:val="00440A9F"/>
    <w:rsid w:val="00440EAD"/>
    <w:rsid w:val="00444D56"/>
    <w:rsid w:val="00445CD0"/>
    <w:rsid w:val="004474DD"/>
    <w:rsid w:val="0045028E"/>
    <w:rsid w:val="00452431"/>
    <w:rsid w:val="0045408A"/>
    <w:rsid w:val="00456892"/>
    <w:rsid w:val="004604F6"/>
    <w:rsid w:val="00461A10"/>
    <w:rsid w:val="00463963"/>
    <w:rsid w:val="00463BA0"/>
    <w:rsid w:val="00464D80"/>
    <w:rsid w:val="00465B74"/>
    <w:rsid w:val="00467D84"/>
    <w:rsid w:val="0048073E"/>
    <w:rsid w:val="00482E2A"/>
    <w:rsid w:val="004830BD"/>
    <w:rsid w:val="00484165"/>
    <w:rsid w:val="00486CA3"/>
    <w:rsid w:val="004909E8"/>
    <w:rsid w:val="00490B9A"/>
    <w:rsid w:val="0049186F"/>
    <w:rsid w:val="00493E50"/>
    <w:rsid w:val="00494816"/>
    <w:rsid w:val="004A0E7A"/>
    <w:rsid w:val="004A434C"/>
    <w:rsid w:val="004A7F4A"/>
    <w:rsid w:val="004B0227"/>
    <w:rsid w:val="004B031F"/>
    <w:rsid w:val="004B193D"/>
    <w:rsid w:val="004C3853"/>
    <w:rsid w:val="004C4F88"/>
    <w:rsid w:val="004C5224"/>
    <w:rsid w:val="004C54A8"/>
    <w:rsid w:val="004C7688"/>
    <w:rsid w:val="004D0D9B"/>
    <w:rsid w:val="004D2C33"/>
    <w:rsid w:val="004E00A6"/>
    <w:rsid w:val="004E03C1"/>
    <w:rsid w:val="004E0AF3"/>
    <w:rsid w:val="004E3876"/>
    <w:rsid w:val="004E3A0A"/>
    <w:rsid w:val="004E5066"/>
    <w:rsid w:val="004E5EAC"/>
    <w:rsid w:val="004F2FB6"/>
    <w:rsid w:val="004F577B"/>
    <w:rsid w:val="004F7CFF"/>
    <w:rsid w:val="00501F11"/>
    <w:rsid w:val="00503D2B"/>
    <w:rsid w:val="005040C4"/>
    <w:rsid w:val="00506360"/>
    <w:rsid w:val="005075F1"/>
    <w:rsid w:val="005123A8"/>
    <w:rsid w:val="005129A8"/>
    <w:rsid w:val="005133AA"/>
    <w:rsid w:val="00517A69"/>
    <w:rsid w:val="005212D9"/>
    <w:rsid w:val="0052398C"/>
    <w:rsid w:val="00524EF1"/>
    <w:rsid w:val="00525B25"/>
    <w:rsid w:val="005269E2"/>
    <w:rsid w:val="0053077C"/>
    <w:rsid w:val="00530ACC"/>
    <w:rsid w:val="005314B2"/>
    <w:rsid w:val="00535720"/>
    <w:rsid w:val="00540C0A"/>
    <w:rsid w:val="00541211"/>
    <w:rsid w:val="00543E6B"/>
    <w:rsid w:val="00547FB4"/>
    <w:rsid w:val="00551214"/>
    <w:rsid w:val="0055601E"/>
    <w:rsid w:val="00556424"/>
    <w:rsid w:val="0056080E"/>
    <w:rsid w:val="005613CD"/>
    <w:rsid w:val="00561FD0"/>
    <w:rsid w:val="0056550F"/>
    <w:rsid w:val="00570ABD"/>
    <w:rsid w:val="00570C4D"/>
    <w:rsid w:val="005711ED"/>
    <w:rsid w:val="005734F1"/>
    <w:rsid w:val="005743A9"/>
    <w:rsid w:val="00574CB3"/>
    <w:rsid w:val="00574F39"/>
    <w:rsid w:val="00577169"/>
    <w:rsid w:val="00577F4E"/>
    <w:rsid w:val="005801F8"/>
    <w:rsid w:val="005826BC"/>
    <w:rsid w:val="0058447A"/>
    <w:rsid w:val="00585157"/>
    <w:rsid w:val="00586193"/>
    <w:rsid w:val="00586631"/>
    <w:rsid w:val="00587042"/>
    <w:rsid w:val="00590B90"/>
    <w:rsid w:val="00590BC7"/>
    <w:rsid w:val="005935CF"/>
    <w:rsid w:val="00596694"/>
    <w:rsid w:val="00596A46"/>
    <w:rsid w:val="005A4F03"/>
    <w:rsid w:val="005A51EB"/>
    <w:rsid w:val="005A7C71"/>
    <w:rsid w:val="005B769A"/>
    <w:rsid w:val="005B79DE"/>
    <w:rsid w:val="005B7BE5"/>
    <w:rsid w:val="005C2359"/>
    <w:rsid w:val="005C3E7C"/>
    <w:rsid w:val="005C5BEB"/>
    <w:rsid w:val="005C5F91"/>
    <w:rsid w:val="005C62CA"/>
    <w:rsid w:val="005D130C"/>
    <w:rsid w:val="005D1BD4"/>
    <w:rsid w:val="005D41A5"/>
    <w:rsid w:val="005D53C2"/>
    <w:rsid w:val="005E0670"/>
    <w:rsid w:val="005E0BC4"/>
    <w:rsid w:val="005E0D40"/>
    <w:rsid w:val="005E18DE"/>
    <w:rsid w:val="005E3C41"/>
    <w:rsid w:val="005E42BB"/>
    <w:rsid w:val="005E488E"/>
    <w:rsid w:val="005E570E"/>
    <w:rsid w:val="005E7C06"/>
    <w:rsid w:val="005F080C"/>
    <w:rsid w:val="005F1EAB"/>
    <w:rsid w:val="005F2644"/>
    <w:rsid w:val="005F6B4D"/>
    <w:rsid w:val="005F7C44"/>
    <w:rsid w:val="00600A77"/>
    <w:rsid w:val="0060172F"/>
    <w:rsid w:val="00604551"/>
    <w:rsid w:val="00614EC8"/>
    <w:rsid w:val="006156B5"/>
    <w:rsid w:val="00615805"/>
    <w:rsid w:val="0062474F"/>
    <w:rsid w:val="00627B92"/>
    <w:rsid w:val="00631614"/>
    <w:rsid w:val="006318FF"/>
    <w:rsid w:val="00642D63"/>
    <w:rsid w:val="00644C46"/>
    <w:rsid w:val="00647561"/>
    <w:rsid w:val="00652E45"/>
    <w:rsid w:val="00655381"/>
    <w:rsid w:val="00657D57"/>
    <w:rsid w:val="00660150"/>
    <w:rsid w:val="006611AB"/>
    <w:rsid w:val="00662D55"/>
    <w:rsid w:val="00665A66"/>
    <w:rsid w:val="00667FEC"/>
    <w:rsid w:val="00670E32"/>
    <w:rsid w:val="00673DC2"/>
    <w:rsid w:val="00674AF0"/>
    <w:rsid w:val="00675A1D"/>
    <w:rsid w:val="00681A0E"/>
    <w:rsid w:val="006824EC"/>
    <w:rsid w:val="006826E6"/>
    <w:rsid w:val="00682DDA"/>
    <w:rsid w:val="006839E0"/>
    <w:rsid w:val="006A1125"/>
    <w:rsid w:val="006A2BC4"/>
    <w:rsid w:val="006A3BCB"/>
    <w:rsid w:val="006A4E0C"/>
    <w:rsid w:val="006A585D"/>
    <w:rsid w:val="006A6756"/>
    <w:rsid w:val="006A69AD"/>
    <w:rsid w:val="006A7D29"/>
    <w:rsid w:val="006B1981"/>
    <w:rsid w:val="006B26B5"/>
    <w:rsid w:val="006B353E"/>
    <w:rsid w:val="006B5324"/>
    <w:rsid w:val="006B54ED"/>
    <w:rsid w:val="006B5C69"/>
    <w:rsid w:val="006C051E"/>
    <w:rsid w:val="006C1424"/>
    <w:rsid w:val="006C2DD2"/>
    <w:rsid w:val="006C3C73"/>
    <w:rsid w:val="006C74BD"/>
    <w:rsid w:val="006C77E3"/>
    <w:rsid w:val="006D22A3"/>
    <w:rsid w:val="006D44F2"/>
    <w:rsid w:val="006D59BF"/>
    <w:rsid w:val="006E0142"/>
    <w:rsid w:val="006E0F93"/>
    <w:rsid w:val="006E15A6"/>
    <w:rsid w:val="006E15CB"/>
    <w:rsid w:val="006E2840"/>
    <w:rsid w:val="006E597E"/>
    <w:rsid w:val="006E7A46"/>
    <w:rsid w:val="006F1200"/>
    <w:rsid w:val="006F12E5"/>
    <w:rsid w:val="006F2B79"/>
    <w:rsid w:val="006F3C22"/>
    <w:rsid w:val="006F4445"/>
    <w:rsid w:val="006F60F6"/>
    <w:rsid w:val="006F70EF"/>
    <w:rsid w:val="006F7598"/>
    <w:rsid w:val="00700B1B"/>
    <w:rsid w:val="00703242"/>
    <w:rsid w:val="007046AE"/>
    <w:rsid w:val="0070797F"/>
    <w:rsid w:val="00710181"/>
    <w:rsid w:val="00710F73"/>
    <w:rsid w:val="00711444"/>
    <w:rsid w:val="00711E10"/>
    <w:rsid w:val="007127F9"/>
    <w:rsid w:val="007149D7"/>
    <w:rsid w:val="00714D26"/>
    <w:rsid w:val="00717CEE"/>
    <w:rsid w:val="007212AF"/>
    <w:rsid w:val="00733F75"/>
    <w:rsid w:val="00737978"/>
    <w:rsid w:val="00737F5A"/>
    <w:rsid w:val="00740A35"/>
    <w:rsid w:val="00740E32"/>
    <w:rsid w:val="0074274A"/>
    <w:rsid w:val="00745595"/>
    <w:rsid w:val="007455CE"/>
    <w:rsid w:val="007471F0"/>
    <w:rsid w:val="007476FF"/>
    <w:rsid w:val="00750B7E"/>
    <w:rsid w:val="007510FB"/>
    <w:rsid w:val="00753879"/>
    <w:rsid w:val="00756C1D"/>
    <w:rsid w:val="00760418"/>
    <w:rsid w:val="0076090C"/>
    <w:rsid w:val="00762B93"/>
    <w:rsid w:val="00763DBC"/>
    <w:rsid w:val="0076565A"/>
    <w:rsid w:val="0076695A"/>
    <w:rsid w:val="00767168"/>
    <w:rsid w:val="00767336"/>
    <w:rsid w:val="007703A3"/>
    <w:rsid w:val="007714D1"/>
    <w:rsid w:val="007717A6"/>
    <w:rsid w:val="00771D85"/>
    <w:rsid w:val="007818DE"/>
    <w:rsid w:val="0078553B"/>
    <w:rsid w:val="007866A5"/>
    <w:rsid w:val="00786DDE"/>
    <w:rsid w:val="007874D7"/>
    <w:rsid w:val="00790F27"/>
    <w:rsid w:val="00791AD8"/>
    <w:rsid w:val="00794B3B"/>
    <w:rsid w:val="00796108"/>
    <w:rsid w:val="00796FD6"/>
    <w:rsid w:val="007A0425"/>
    <w:rsid w:val="007A1A9B"/>
    <w:rsid w:val="007A2084"/>
    <w:rsid w:val="007A23F6"/>
    <w:rsid w:val="007B0A84"/>
    <w:rsid w:val="007B0CA7"/>
    <w:rsid w:val="007B2B36"/>
    <w:rsid w:val="007B2E41"/>
    <w:rsid w:val="007B6644"/>
    <w:rsid w:val="007C002D"/>
    <w:rsid w:val="007C1A7B"/>
    <w:rsid w:val="007C26B1"/>
    <w:rsid w:val="007C68F6"/>
    <w:rsid w:val="007C69FC"/>
    <w:rsid w:val="007D226C"/>
    <w:rsid w:val="007D25BB"/>
    <w:rsid w:val="007D38C0"/>
    <w:rsid w:val="007D52BE"/>
    <w:rsid w:val="007D5FD2"/>
    <w:rsid w:val="007D72A6"/>
    <w:rsid w:val="007E0EFC"/>
    <w:rsid w:val="007E5150"/>
    <w:rsid w:val="007E5E7A"/>
    <w:rsid w:val="007E6D74"/>
    <w:rsid w:val="007F2D2F"/>
    <w:rsid w:val="007F2DC1"/>
    <w:rsid w:val="007F4C0F"/>
    <w:rsid w:val="007F6E70"/>
    <w:rsid w:val="00801744"/>
    <w:rsid w:val="008017F7"/>
    <w:rsid w:val="00806226"/>
    <w:rsid w:val="00810F2E"/>
    <w:rsid w:val="008112EB"/>
    <w:rsid w:val="0081282A"/>
    <w:rsid w:val="00814480"/>
    <w:rsid w:val="008203D1"/>
    <w:rsid w:val="00821CD7"/>
    <w:rsid w:val="0082506A"/>
    <w:rsid w:val="0082693C"/>
    <w:rsid w:val="00831BAB"/>
    <w:rsid w:val="00831E58"/>
    <w:rsid w:val="00833C2C"/>
    <w:rsid w:val="00833CC9"/>
    <w:rsid w:val="00834CD0"/>
    <w:rsid w:val="00835537"/>
    <w:rsid w:val="008370C0"/>
    <w:rsid w:val="0083724F"/>
    <w:rsid w:val="00837BA8"/>
    <w:rsid w:val="00841A60"/>
    <w:rsid w:val="00845376"/>
    <w:rsid w:val="008522E2"/>
    <w:rsid w:val="0085262D"/>
    <w:rsid w:val="00855084"/>
    <w:rsid w:val="00855A8D"/>
    <w:rsid w:val="00857709"/>
    <w:rsid w:val="0086102A"/>
    <w:rsid w:val="0086483C"/>
    <w:rsid w:val="00865594"/>
    <w:rsid w:val="00866389"/>
    <w:rsid w:val="008668FE"/>
    <w:rsid w:val="00866D33"/>
    <w:rsid w:val="00867031"/>
    <w:rsid w:val="00867791"/>
    <w:rsid w:val="008734F9"/>
    <w:rsid w:val="00873F70"/>
    <w:rsid w:val="00882321"/>
    <w:rsid w:val="00884101"/>
    <w:rsid w:val="00884A96"/>
    <w:rsid w:val="00884FF3"/>
    <w:rsid w:val="00891925"/>
    <w:rsid w:val="00891B5F"/>
    <w:rsid w:val="0089405F"/>
    <w:rsid w:val="00894630"/>
    <w:rsid w:val="00895265"/>
    <w:rsid w:val="00895BE6"/>
    <w:rsid w:val="008A33E7"/>
    <w:rsid w:val="008B0535"/>
    <w:rsid w:val="008B0B14"/>
    <w:rsid w:val="008B7818"/>
    <w:rsid w:val="008C27E8"/>
    <w:rsid w:val="008C39BE"/>
    <w:rsid w:val="008C5006"/>
    <w:rsid w:val="008C5BB0"/>
    <w:rsid w:val="008C7975"/>
    <w:rsid w:val="008C7C9D"/>
    <w:rsid w:val="008D0804"/>
    <w:rsid w:val="008D3232"/>
    <w:rsid w:val="008D6268"/>
    <w:rsid w:val="008D6EDB"/>
    <w:rsid w:val="008D74BF"/>
    <w:rsid w:val="008E03A6"/>
    <w:rsid w:val="008E0516"/>
    <w:rsid w:val="008E46CE"/>
    <w:rsid w:val="008E6C00"/>
    <w:rsid w:val="008F1610"/>
    <w:rsid w:val="008F2D95"/>
    <w:rsid w:val="008F4AA8"/>
    <w:rsid w:val="008F6958"/>
    <w:rsid w:val="008F6BA0"/>
    <w:rsid w:val="0090006D"/>
    <w:rsid w:val="009069CC"/>
    <w:rsid w:val="00914D4B"/>
    <w:rsid w:val="00916CCB"/>
    <w:rsid w:val="0092372F"/>
    <w:rsid w:val="00927872"/>
    <w:rsid w:val="00930571"/>
    <w:rsid w:val="00931CAF"/>
    <w:rsid w:val="0093240E"/>
    <w:rsid w:val="00932CA2"/>
    <w:rsid w:val="00935185"/>
    <w:rsid w:val="00935E94"/>
    <w:rsid w:val="00936BC4"/>
    <w:rsid w:val="00936E17"/>
    <w:rsid w:val="009443A7"/>
    <w:rsid w:val="00945951"/>
    <w:rsid w:val="00946A67"/>
    <w:rsid w:val="00947D65"/>
    <w:rsid w:val="00952727"/>
    <w:rsid w:val="00953E5C"/>
    <w:rsid w:val="00955908"/>
    <w:rsid w:val="00955C25"/>
    <w:rsid w:val="009606DF"/>
    <w:rsid w:val="00960D8D"/>
    <w:rsid w:val="00962F1E"/>
    <w:rsid w:val="0096378C"/>
    <w:rsid w:val="00964973"/>
    <w:rsid w:val="009672D5"/>
    <w:rsid w:val="009703C4"/>
    <w:rsid w:val="00971931"/>
    <w:rsid w:val="0097229E"/>
    <w:rsid w:val="009739C2"/>
    <w:rsid w:val="009760B6"/>
    <w:rsid w:val="00976290"/>
    <w:rsid w:val="00980A1A"/>
    <w:rsid w:val="00980C9F"/>
    <w:rsid w:val="0098275A"/>
    <w:rsid w:val="009845E2"/>
    <w:rsid w:val="00986775"/>
    <w:rsid w:val="00987C63"/>
    <w:rsid w:val="00991632"/>
    <w:rsid w:val="00991CEF"/>
    <w:rsid w:val="009924BE"/>
    <w:rsid w:val="00992908"/>
    <w:rsid w:val="00995702"/>
    <w:rsid w:val="009959B7"/>
    <w:rsid w:val="009A0E2F"/>
    <w:rsid w:val="009A2051"/>
    <w:rsid w:val="009A2DC1"/>
    <w:rsid w:val="009B0312"/>
    <w:rsid w:val="009B1F8A"/>
    <w:rsid w:val="009B36B3"/>
    <w:rsid w:val="009B462B"/>
    <w:rsid w:val="009B4855"/>
    <w:rsid w:val="009B50FD"/>
    <w:rsid w:val="009B5121"/>
    <w:rsid w:val="009B56AE"/>
    <w:rsid w:val="009B746F"/>
    <w:rsid w:val="009C3184"/>
    <w:rsid w:val="009C630D"/>
    <w:rsid w:val="009C74DB"/>
    <w:rsid w:val="009D0823"/>
    <w:rsid w:val="009D16EC"/>
    <w:rsid w:val="009D348B"/>
    <w:rsid w:val="009D394E"/>
    <w:rsid w:val="009D5BB7"/>
    <w:rsid w:val="009D754E"/>
    <w:rsid w:val="009D7B6C"/>
    <w:rsid w:val="009E44CA"/>
    <w:rsid w:val="009E50EC"/>
    <w:rsid w:val="009E6476"/>
    <w:rsid w:val="009E65CA"/>
    <w:rsid w:val="009F5969"/>
    <w:rsid w:val="009F7B26"/>
    <w:rsid w:val="00A04472"/>
    <w:rsid w:val="00A058D8"/>
    <w:rsid w:val="00A0653F"/>
    <w:rsid w:val="00A06A23"/>
    <w:rsid w:val="00A07243"/>
    <w:rsid w:val="00A07EFD"/>
    <w:rsid w:val="00A105FF"/>
    <w:rsid w:val="00A1127E"/>
    <w:rsid w:val="00A12CAA"/>
    <w:rsid w:val="00A13216"/>
    <w:rsid w:val="00A13BF8"/>
    <w:rsid w:val="00A156C2"/>
    <w:rsid w:val="00A15E6C"/>
    <w:rsid w:val="00A16E96"/>
    <w:rsid w:val="00A16E9D"/>
    <w:rsid w:val="00A208F6"/>
    <w:rsid w:val="00A31E82"/>
    <w:rsid w:val="00A328A6"/>
    <w:rsid w:val="00A33E57"/>
    <w:rsid w:val="00A35E87"/>
    <w:rsid w:val="00A41257"/>
    <w:rsid w:val="00A4384E"/>
    <w:rsid w:val="00A43BF6"/>
    <w:rsid w:val="00A44038"/>
    <w:rsid w:val="00A44675"/>
    <w:rsid w:val="00A45C4D"/>
    <w:rsid w:val="00A509EC"/>
    <w:rsid w:val="00A510D7"/>
    <w:rsid w:val="00A51BA1"/>
    <w:rsid w:val="00A571EB"/>
    <w:rsid w:val="00A63B49"/>
    <w:rsid w:val="00A64E1E"/>
    <w:rsid w:val="00A64FB6"/>
    <w:rsid w:val="00A664A6"/>
    <w:rsid w:val="00A669B0"/>
    <w:rsid w:val="00A70043"/>
    <w:rsid w:val="00A72111"/>
    <w:rsid w:val="00A73CEA"/>
    <w:rsid w:val="00A75606"/>
    <w:rsid w:val="00A7703D"/>
    <w:rsid w:val="00A83244"/>
    <w:rsid w:val="00A8650D"/>
    <w:rsid w:val="00A87F8E"/>
    <w:rsid w:val="00A96DF4"/>
    <w:rsid w:val="00AB3F2C"/>
    <w:rsid w:val="00AB4A4D"/>
    <w:rsid w:val="00AB533C"/>
    <w:rsid w:val="00AB6D04"/>
    <w:rsid w:val="00AB777C"/>
    <w:rsid w:val="00AC191E"/>
    <w:rsid w:val="00AC261A"/>
    <w:rsid w:val="00AC3C97"/>
    <w:rsid w:val="00AC3DFB"/>
    <w:rsid w:val="00AC4EAD"/>
    <w:rsid w:val="00AC7733"/>
    <w:rsid w:val="00AD0200"/>
    <w:rsid w:val="00AD1D10"/>
    <w:rsid w:val="00AD3498"/>
    <w:rsid w:val="00AD5880"/>
    <w:rsid w:val="00AD6203"/>
    <w:rsid w:val="00AE3B6E"/>
    <w:rsid w:val="00AE5D22"/>
    <w:rsid w:val="00AE6653"/>
    <w:rsid w:val="00AF04A8"/>
    <w:rsid w:val="00AF0A67"/>
    <w:rsid w:val="00AF0DC9"/>
    <w:rsid w:val="00AF11CD"/>
    <w:rsid w:val="00AF1DA6"/>
    <w:rsid w:val="00AF6509"/>
    <w:rsid w:val="00B002AE"/>
    <w:rsid w:val="00B00ED6"/>
    <w:rsid w:val="00B014F6"/>
    <w:rsid w:val="00B01A6C"/>
    <w:rsid w:val="00B04C90"/>
    <w:rsid w:val="00B054CF"/>
    <w:rsid w:val="00B05AD0"/>
    <w:rsid w:val="00B0612B"/>
    <w:rsid w:val="00B065CC"/>
    <w:rsid w:val="00B070E1"/>
    <w:rsid w:val="00B1084A"/>
    <w:rsid w:val="00B137C9"/>
    <w:rsid w:val="00B179AA"/>
    <w:rsid w:val="00B235D2"/>
    <w:rsid w:val="00B24D3C"/>
    <w:rsid w:val="00B24F8E"/>
    <w:rsid w:val="00B25263"/>
    <w:rsid w:val="00B3102A"/>
    <w:rsid w:val="00B314AD"/>
    <w:rsid w:val="00B31B0D"/>
    <w:rsid w:val="00B337E2"/>
    <w:rsid w:val="00B345BF"/>
    <w:rsid w:val="00B41006"/>
    <w:rsid w:val="00B41615"/>
    <w:rsid w:val="00B4280F"/>
    <w:rsid w:val="00B45D55"/>
    <w:rsid w:val="00B47B03"/>
    <w:rsid w:val="00B47FA2"/>
    <w:rsid w:val="00B512F2"/>
    <w:rsid w:val="00B51308"/>
    <w:rsid w:val="00B52E5A"/>
    <w:rsid w:val="00B53E9F"/>
    <w:rsid w:val="00B53ED8"/>
    <w:rsid w:val="00B56748"/>
    <w:rsid w:val="00B604FB"/>
    <w:rsid w:val="00B60E03"/>
    <w:rsid w:val="00B61320"/>
    <w:rsid w:val="00B61834"/>
    <w:rsid w:val="00B63589"/>
    <w:rsid w:val="00B6509F"/>
    <w:rsid w:val="00B70F40"/>
    <w:rsid w:val="00B71AF3"/>
    <w:rsid w:val="00B7353C"/>
    <w:rsid w:val="00B74339"/>
    <w:rsid w:val="00B75382"/>
    <w:rsid w:val="00B77F63"/>
    <w:rsid w:val="00B94C12"/>
    <w:rsid w:val="00B9523B"/>
    <w:rsid w:val="00B9753D"/>
    <w:rsid w:val="00BA4139"/>
    <w:rsid w:val="00BA4AE9"/>
    <w:rsid w:val="00BA70BF"/>
    <w:rsid w:val="00BA74CE"/>
    <w:rsid w:val="00BB00BB"/>
    <w:rsid w:val="00BB1020"/>
    <w:rsid w:val="00BB37C3"/>
    <w:rsid w:val="00BB39DC"/>
    <w:rsid w:val="00BB73D8"/>
    <w:rsid w:val="00BB7C98"/>
    <w:rsid w:val="00BC0722"/>
    <w:rsid w:val="00BC0AFD"/>
    <w:rsid w:val="00BC33F6"/>
    <w:rsid w:val="00BC55D4"/>
    <w:rsid w:val="00BC6254"/>
    <w:rsid w:val="00BC6DEE"/>
    <w:rsid w:val="00BD01E0"/>
    <w:rsid w:val="00BD0F5F"/>
    <w:rsid w:val="00BD11FE"/>
    <w:rsid w:val="00BD1327"/>
    <w:rsid w:val="00BD1B09"/>
    <w:rsid w:val="00BD49B5"/>
    <w:rsid w:val="00BD5219"/>
    <w:rsid w:val="00BD6A9B"/>
    <w:rsid w:val="00BD6DB6"/>
    <w:rsid w:val="00BE064F"/>
    <w:rsid w:val="00BE1A0C"/>
    <w:rsid w:val="00BE1F1D"/>
    <w:rsid w:val="00BE388D"/>
    <w:rsid w:val="00BE3A4C"/>
    <w:rsid w:val="00BF0436"/>
    <w:rsid w:val="00BF0789"/>
    <w:rsid w:val="00BF09F1"/>
    <w:rsid w:val="00BF1819"/>
    <w:rsid w:val="00BF3DAF"/>
    <w:rsid w:val="00BF4E92"/>
    <w:rsid w:val="00BF53A0"/>
    <w:rsid w:val="00BF59B4"/>
    <w:rsid w:val="00C00823"/>
    <w:rsid w:val="00C039D9"/>
    <w:rsid w:val="00C10446"/>
    <w:rsid w:val="00C113B5"/>
    <w:rsid w:val="00C1329E"/>
    <w:rsid w:val="00C1338C"/>
    <w:rsid w:val="00C137E9"/>
    <w:rsid w:val="00C17A65"/>
    <w:rsid w:val="00C208DD"/>
    <w:rsid w:val="00C2350B"/>
    <w:rsid w:val="00C256BF"/>
    <w:rsid w:val="00C256ED"/>
    <w:rsid w:val="00C27EAA"/>
    <w:rsid w:val="00C3080C"/>
    <w:rsid w:val="00C32785"/>
    <w:rsid w:val="00C32B2B"/>
    <w:rsid w:val="00C330BF"/>
    <w:rsid w:val="00C34F2A"/>
    <w:rsid w:val="00C35F0E"/>
    <w:rsid w:val="00C36AAC"/>
    <w:rsid w:val="00C36BAF"/>
    <w:rsid w:val="00C37237"/>
    <w:rsid w:val="00C41B18"/>
    <w:rsid w:val="00C41E8A"/>
    <w:rsid w:val="00C433EF"/>
    <w:rsid w:val="00C452AB"/>
    <w:rsid w:val="00C455DB"/>
    <w:rsid w:val="00C46898"/>
    <w:rsid w:val="00C47B50"/>
    <w:rsid w:val="00C502B6"/>
    <w:rsid w:val="00C52CAE"/>
    <w:rsid w:val="00C52D67"/>
    <w:rsid w:val="00C544ED"/>
    <w:rsid w:val="00C56271"/>
    <w:rsid w:val="00C569CB"/>
    <w:rsid w:val="00C56BAE"/>
    <w:rsid w:val="00C574AE"/>
    <w:rsid w:val="00C614C2"/>
    <w:rsid w:val="00C63274"/>
    <w:rsid w:val="00C643EE"/>
    <w:rsid w:val="00C64B7A"/>
    <w:rsid w:val="00C65D4B"/>
    <w:rsid w:val="00C664C2"/>
    <w:rsid w:val="00C73C5A"/>
    <w:rsid w:val="00C740A4"/>
    <w:rsid w:val="00C7653A"/>
    <w:rsid w:val="00C8110D"/>
    <w:rsid w:val="00C813D8"/>
    <w:rsid w:val="00C818EF"/>
    <w:rsid w:val="00C823CE"/>
    <w:rsid w:val="00C842D3"/>
    <w:rsid w:val="00C86AD1"/>
    <w:rsid w:val="00C93AC4"/>
    <w:rsid w:val="00C95572"/>
    <w:rsid w:val="00C96D9C"/>
    <w:rsid w:val="00CA062E"/>
    <w:rsid w:val="00CA64D3"/>
    <w:rsid w:val="00CB08CB"/>
    <w:rsid w:val="00CB238D"/>
    <w:rsid w:val="00CB246D"/>
    <w:rsid w:val="00CB2968"/>
    <w:rsid w:val="00CB3147"/>
    <w:rsid w:val="00CB3CDC"/>
    <w:rsid w:val="00CB5604"/>
    <w:rsid w:val="00CB6C2C"/>
    <w:rsid w:val="00CC0BD5"/>
    <w:rsid w:val="00CC0C98"/>
    <w:rsid w:val="00CC1AA5"/>
    <w:rsid w:val="00CC5DB5"/>
    <w:rsid w:val="00CC6A8F"/>
    <w:rsid w:val="00CD1DA4"/>
    <w:rsid w:val="00CD20AC"/>
    <w:rsid w:val="00CD38B5"/>
    <w:rsid w:val="00CD3E51"/>
    <w:rsid w:val="00CD4A21"/>
    <w:rsid w:val="00CD4CB8"/>
    <w:rsid w:val="00CD5989"/>
    <w:rsid w:val="00CD73C8"/>
    <w:rsid w:val="00CE0E72"/>
    <w:rsid w:val="00CE17EE"/>
    <w:rsid w:val="00CE18A3"/>
    <w:rsid w:val="00CE3B20"/>
    <w:rsid w:val="00CE4AD5"/>
    <w:rsid w:val="00CE56E9"/>
    <w:rsid w:val="00CE57FE"/>
    <w:rsid w:val="00CE6AE0"/>
    <w:rsid w:val="00CE6E94"/>
    <w:rsid w:val="00CF1D59"/>
    <w:rsid w:val="00CF459A"/>
    <w:rsid w:val="00CF521F"/>
    <w:rsid w:val="00D009DA"/>
    <w:rsid w:val="00D00D08"/>
    <w:rsid w:val="00D01413"/>
    <w:rsid w:val="00D03C9D"/>
    <w:rsid w:val="00D05761"/>
    <w:rsid w:val="00D10411"/>
    <w:rsid w:val="00D10A4B"/>
    <w:rsid w:val="00D14D69"/>
    <w:rsid w:val="00D16D99"/>
    <w:rsid w:val="00D17F7F"/>
    <w:rsid w:val="00D21549"/>
    <w:rsid w:val="00D22F4C"/>
    <w:rsid w:val="00D246C2"/>
    <w:rsid w:val="00D25048"/>
    <w:rsid w:val="00D31476"/>
    <w:rsid w:val="00D31D23"/>
    <w:rsid w:val="00D34947"/>
    <w:rsid w:val="00D3548D"/>
    <w:rsid w:val="00D36040"/>
    <w:rsid w:val="00D36B2B"/>
    <w:rsid w:val="00D3738C"/>
    <w:rsid w:val="00D44449"/>
    <w:rsid w:val="00D47BB9"/>
    <w:rsid w:val="00D5064C"/>
    <w:rsid w:val="00D525F5"/>
    <w:rsid w:val="00D55088"/>
    <w:rsid w:val="00D5519A"/>
    <w:rsid w:val="00D5560C"/>
    <w:rsid w:val="00D57930"/>
    <w:rsid w:val="00D61044"/>
    <w:rsid w:val="00D66C4D"/>
    <w:rsid w:val="00D66C73"/>
    <w:rsid w:val="00D70A27"/>
    <w:rsid w:val="00D74641"/>
    <w:rsid w:val="00D7473A"/>
    <w:rsid w:val="00D80251"/>
    <w:rsid w:val="00D80B9F"/>
    <w:rsid w:val="00D811C8"/>
    <w:rsid w:val="00D81BF2"/>
    <w:rsid w:val="00D8483F"/>
    <w:rsid w:val="00D90D84"/>
    <w:rsid w:val="00D91D4D"/>
    <w:rsid w:val="00D921CB"/>
    <w:rsid w:val="00D95411"/>
    <w:rsid w:val="00D95E0F"/>
    <w:rsid w:val="00DA15B0"/>
    <w:rsid w:val="00DA3601"/>
    <w:rsid w:val="00DA685D"/>
    <w:rsid w:val="00DA7864"/>
    <w:rsid w:val="00DB0493"/>
    <w:rsid w:val="00DC10FB"/>
    <w:rsid w:val="00DC23A8"/>
    <w:rsid w:val="00DC3545"/>
    <w:rsid w:val="00DC3F10"/>
    <w:rsid w:val="00DC4EFD"/>
    <w:rsid w:val="00DC5694"/>
    <w:rsid w:val="00DC5DEE"/>
    <w:rsid w:val="00DC675B"/>
    <w:rsid w:val="00DC690A"/>
    <w:rsid w:val="00DD446D"/>
    <w:rsid w:val="00DD62FC"/>
    <w:rsid w:val="00DD63D4"/>
    <w:rsid w:val="00DD7218"/>
    <w:rsid w:val="00DE03BC"/>
    <w:rsid w:val="00DE1A4C"/>
    <w:rsid w:val="00DE2C72"/>
    <w:rsid w:val="00DE4457"/>
    <w:rsid w:val="00DE45E2"/>
    <w:rsid w:val="00DE6981"/>
    <w:rsid w:val="00DE6CC1"/>
    <w:rsid w:val="00DF2158"/>
    <w:rsid w:val="00DF3EC1"/>
    <w:rsid w:val="00DF6902"/>
    <w:rsid w:val="00DF6C46"/>
    <w:rsid w:val="00DF72F2"/>
    <w:rsid w:val="00E03EDB"/>
    <w:rsid w:val="00E06A83"/>
    <w:rsid w:val="00E07495"/>
    <w:rsid w:val="00E11408"/>
    <w:rsid w:val="00E12479"/>
    <w:rsid w:val="00E13226"/>
    <w:rsid w:val="00E153BF"/>
    <w:rsid w:val="00E2227A"/>
    <w:rsid w:val="00E2315A"/>
    <w:rsid w:val="00E2330E"/>
    <w:rsid w:val="00E23A52"/>
    <w:rsid w:val="00E24CF5"/>
    <w:rsid w:val="00E24D13"/>
    <w:rsid w:val="00E259BB"/>
    <w:rsid w:val="00E274E5"/>
    <w:rsid w:val="00E303EA"/>
    <w:rsid w:val="00E31A07"/>
    <w:rsid w:val="00E32A60"/>
    <w:rsid w:val="00E32CD2"/>
    <w:rsid w:val="00E374C5"/>
    <w:rsid w:val="00E41069"/>
    <w:rsid w:val="00E442E8"/>
    <w:rsid w:val="00E47421"/>
    <w:rsid w:val="00E476BC"/>
    <w:rsid w:val="00E51190"/>
    <w:rsid w:val="00E52EFA"/>
    <w:rsid w:val="00E53AA8"/>
    <w:rsid w:val="00E55D10"/>
    <w:rsid w:val="00E55EE1"/>
    <w:rsid w:val="00E5637E"/>
    <w:rsid w:val="00E5646B"/>
    <w:rsid w:val="00E570B0"/>
    <w:rsid w:val="00E62DBA"/>
    <w:rsid w:val="00E70F6D"/>
    <w:rsid w:val="00E740D1"/>
    <w:rsid w:val="00E74F45"/>
    <w:rsid w:val="00E750E6"/>
    <w:rsid w:val="00E80083"/>
    <w:rsid w:val="00E8170F"/>
    <w:rsid w:val="00E81E6A"/>
    <w:rsid w:val="00E83B3F"/>
    <w:rsid w:val="00E85C7D"/>
    <w:rsid w:val="00E872B4"/>
    <w:rsid w:val="00E873F5"/>
    <w:rsid w:val="00E90CB7"/>
    <w:rsid w:val="00E939BD"/>
    <w:rsid w:val="00E954E3"/>
    <w:rsid w:val="00E95C6A"/>
    <w:rsid w:val="00EA0ECC"/>
    <w:rsid w:val="00EA1199"/>
    <w:rsid w:val="00EA18BC"/>
    <w:rsid w:val="00EA1D21"/>
    <w:rsid w:val="00EA2FAF"/>
    <w:rsid w:val="00EA39E1"/>
    <w:rsid w:val="00EA52E1"/>
    <w:rsid w:val="00EA7734"/>
    <w:rsid w:val="00EB26DD"/>
    <w:rsid w:val="00EB7871"/>
    <w:rsid w:val="00EB7A51"/>
    <w:rsid w:val="00EC0A1D"/>
    <w:rsid w:val="00EC12B8"/>
    <w:rsid w:val="00EC2A75"/>
    <w:rsid w:val="00EC38F7"/>
    <w:rsid w:val="00EC716B"/>
    <w:rsid w:val="00ED0043"/>
    <w:rsid w:val="00ED05C3"/>
    <w:rsid w:val="00ED4838"/>
    <w:rsid w:val="00EE24A2"/>
    <w:rsid w:val="00EE2BB4"/>
    <w:rsid w:val="00EE379E"/>
    <w:rsid w:val="00EE67F5"/>
    <w:rsid w:val="00EE76E9"/>
    <w:rsid w:val="00EF079E"/>
    <w:rsid w:val="00EF0B4D"/>
    <w:rsid w:val="00EF256A"/>
    <w:rsid w:val="00EF39DF"/>
    <w:rsid w:val="00EF62C9"/>
    <w:rsid w:val="00EF634E"/>
    <w:rsid w:val="00EF65EC"/>
    <w:rsid w:val="00F00F7F"/>
    <w:rsid w:val="00F05EB7"/>
    <w:rsid w:val="00F109B3"/>
    <w:rsid w:val="00F137BD"/>
    <w:rsid w:val="00F14360"/>
    <w:rsid w:val="00F14757"/>
    <w:rsid w:val="00F20702"/>
    <w:rsid w:val="00F22708"/>
    <w:rsid w:val="00F23A50"/>
    <w:rsid w:val="00F25590"/>
    <w:rsid w:val="00F3039A"/>
    <w:rsid w:val="00F30707"/>
    <w:rsid w:val="00F307EF"/>
    <w:rsid w:val="00F3181E"/>
    <w:rsid w:val="00F36D7D"/>
    <w:rsid w:val="00F40345"/>
    <w:rsid w:val="00F41CBC"/>
    <w:rsid w:val="00F477B0"/>
    <w:rsid w:val="00F47837"/>
    <w:rsid w:val="00F51511"/>
    <w:rsid w:val="00F53973"/>
    <w:rsid w:val="00F561AC"/>
    <w:rsid w:val="00F56FDE"/>
    <w:rsid w:val="00F600A2"/>
    <w:rsid w:val="00F6518F"/>
    <w:rsid w:val="00F65D18"/>
    <w:rsid w:val="00F666EB"/>
    <w:rsid w:val="00F7198B"/>
    <w:rsid w:val="00F726DA"/>
    <w:rsid w:val="00F731D5"/>
    <w:rsid w:val="00F74B5D"/>
    <w:rsid w:val="00F753CD"/>
    <w:rsid w:val="00F76F9A"/>
    <w:rsid w:val="00F7748D"/>
    <w:rsid w:val="00F80254"/>
    <w:rsid w:val="00F81631"/>
    <w:rsid w:val="00F84CF7"/>
    <w:rsid w:val="00F856F6"/>
    <w:rsid w:val="00F87992"/>
    <w:rsid w:val="00F9052E"/>
    <w:rsid w:val="00F91FE3"/>
    <w:rsid w:val="00F94444"/>
    <w:rsid w:val="00F96B82"/>
    <w:rsid w:val="00F979B1"/>
    <w:rsid w:val="00F97D12"/>
    <w:rsid w:val="00FA0A24"/>
    <w:rsid w:val="00FA4075"/>
    <w:rsid w:val="00FA4633"/>
    <w:rsid w:val="00FA5963"/>
    <w:rsid w:val="00FA599B"/>
    <w:rsid w:val="00FA6DF6"/>
    <w:rsid w:val="00FA73A1"/>
    <w:rsid w:val="00FA73EC"/>
    <w:rsid w:val="00FB5FCA"/>
    <w:rsid w:val="00FC12CF"/>
    <w:rsid w:val="00FC1ECF"/>
    <w:rsid w:val="00FC1F4B"/>
    <w:rsid w:val="00FC2418"/>
    <w:rsid w:val="00FC4680"/>
    <w:rsid w:val="00FC50AE"/>
    <w:rsid w:val="00FC7E65"/>
    <w:rsid w:val="00FD028C"/>
    <w:rsid w:val="00FD0AAA"/>
    <w:rsid w:val="00FD0DEE"/>
    <w:rsid w:val="00FD1B2D"/>
    <w:rsid w:val="00FD327F"/>
    <w:rsid w:val="00FD42A8"/>
    <w:rsid w:val="00FD590E"/>
    <w:rsid w:val="00FE012E"/>
    <w:rsid w:val="00FE0273"/>
    <w:rsid w:val="00FE11F2"/>
    <w:rsid w:val="00FE1D28"/>
    <w:rsid w:val="00FE1F0B"/>
    <w:rsid w:val="00FE599F"/>
    <w:rsid w:val="00FE6213"/>
    <w:rsid w:val="00FF0459"/>
    <w:rsid w:val="00FF1D44"/>
    <w:rsid w:val="00FF35B4"/>
    <w:rsid w:val="00FF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63C2C07C-5EFE-44D2-A0F3-FED7B41C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CA1"/>
    <w:rPr>
      <w:rFonts w:eastAsiaTheme="majorEastAsia" w:cstheme="majorBidi"/>
      <w:color w:val="272727" w:themeColor="text1" w:themeTint="D8"/>
    </w:rPr>
  </w:style>
  <w:style w:type="paragraph" w:styleId="Title">
    <w:name w:val="Title"/>
    <w:basedOn w:val="Normal"/>
    <w:next w:val="Normal"/>
    <w:link w:val="TitleChar"/>
    <w:uiPriority w:val="10"/>
    <w:qFormat/>
    <w:rsid w:val="0011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A1"/>
    <w:pPr>
      <w:spacing w:before="160"/>
      <w:jc w:val="center"/>
    </w:pPr>
    <w:rPr>
      <w:i/>
      <w:iCs/>
      <w:color w:val="404040" w:themeColor="text1" w:themeTint="BF"/>
    </w:rPr>
  </w:style>
  <w:style w:type="character" w:customStyle="1" w:styleId="QuoteChar">
    <w:name w:val="Quote Char"/>
    <w:basedOn w:val="DefaultParagraphFont"/>
    <w:link w:val="Quote"/>
    <w:uiPriority w:val="29"/>
    <w:rsid w:val="00112CA1"/>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uiPriority w:val="34"/>
    <w:qFormat/>
    <w:rsid w:val="00112CA1"/>
    <w:pPr>
      <w:ind w:left="720"/>
      <w:contextualSpacing/>
    </w:pPr>
  </w:style>
  <w:style w:type="character" w:styleId="IntenseEmphasis">
    <w:name w:val="Intense Emphasis"/>
    <w:basedOn w:val="DefaultParagraphFont"/>
    <w:uiPriority w:val="21"/>
    <w:qFormat/>
    <w:rsid w:val="00112CA1"/>
    <w:rPr>
      <w:i/>
      <w:iCs/>
      <w:color w:val="2F5496" w:themeColor="accent1" w:themeShade="BF"/>
    </w:rPr>
  </w:style>
  <w:style w:type="paragraph" w:styleId="IntenseQuote">
    <w:name w:val="Intense Quote"/>
    <w:basedOn w:val="Normal"/>
    <w:next w:val="Normal"/>
    <w:link w:val="IntenseQuoteChar"/>
    <w:uiPriority w:val="30"/>
    <w:qFormat/>
    <w:rsid w:val="00112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CA1"/>
    <w:rPr>
      <w:i/>
      <w:iCs/>
      <w:color w:val="2F5496" w:themeColor="accent1" w:themeShade="BF"/>
    </w:rPr>
  </w:style>
  <w:style w:type="character" w:styleId="IntenseReference">
    <w:name w:val="Intense Reference"/>
    <w:basedOn w:val="DefaultParagraphFont"/>
    <w:uiPriority w:val="32"/>
    <w:qFormat/>
    <w:rsid w:val="00112CA1"/>
    <w:rPr>
      <w:b/>
      <w:bCs/>
      <w:smallCaps/>
      <w:color w:val="2F5496" w:themeColor="accent1" w:themeShade="BF"/>
      <w:spacing w:val="5"/>
    </w:rPr>
  </w:style>
  <w:style w:type="paragraph" w:styleId="FootnoteText">
    <w:name w:val="footnote text"/>
    <w:basedOn w:val="Normal"/>
    <w:link w:val="FootnoteTextChar"/>
    <w:uiPriority w:val="99"/>
    <w:semiHidden/>
    <w:unhideWhenUsed/>
    <w:rsid w:val="00112C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CA1"/>
    <w:rPr>
      <w:sz w:val="20"/>
      <w:szCs w:val="20"/>
    </w:rPr>
  </w:style>
  <w:style w:type="character" w:styleId="Hyperlink">
    <w:name w:val="Hyperlink"/>
    <w:uiPriority w:val="99"/>
    <w:rsid w:val="00112CA1"/>
    <w:rPr>
      <w:u w:val="single"/>
    </w:rPr>
  </w:style>
  <w:style w:type="character" w:styleId="FootnoteReference">
    <w:name w:val="footnote reference"/>
    <w:aliases w:val="fr"/>
    <w:basedOn w:val="DefaultParagraphFont"/>
    <w:unhideWhenUsed/>
    <w:rsid w:val="00112CA1"/>
    <w:rPr>
      <w:vertAlign w:val="superscript"/>
    </w:rPr>
  </w:style>
  <w:style w:type="table" w:styleId="TableGrid">
    <w:name w:val="Table Grid"/>
    <w:basedOn w:val="TableNormal"/>
    <w:uiPriority w:val="39"/>
    <w:rsid w:val="00112CA1"/>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E6C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6C00"/>
  </w:style>
  <w:style w:type="paragraph" w:styleId="Footer">
    <w:name w:val="footer"/>
    <w:basedOn w:val="Normal"/>
    <w:link w:val="FooterChar"/>
    <w:uiPriority w:val="99"/>
    <w:semiHidden/>
    <w:unhideWhenUsed/>
    <w:rsid w:val="008E6C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C00"/>
  </w:style>
  <w:style w:type="paragraph" w:customStyle="1" w:styleId="Default">
    <w:name w:val="Default"/>
    <w:rsid w:val="00272CF7"/>
    <w:pPr>
      <w:autoSpaceDE w:val="0"/>
      <w:autoSpaceDN w:val="0"/>
      <w:adjustRightInd w:val="0"/>
      <w:spacing w:after="0" w:line="240" w:lineRule="auto"/>
    </w:pPr>
    <w:rPr>
      <w:rFonts w:ascii="Arial" w:hAnsi="Arial" w:cs="Arial"/>
      <w:color w:val="000000"/>
      <w:kern w:val="0"/>
      <w:sz w:val="24"/>
      <w:szCs w:val="24"/>
      <w:lang w:val="lt-LT"/>
      <w14:ligatures w14:val="none"/>
    </w:rPr>
  </w:style>
  <w:style w:type="paragraph" w:customStyle="1" w:styleId="elementtoproof">
    <w:name w:val="elementtoproof"/>
    <w:basedOn w:val="Normal"/>
    <w:rsid w:val="00D44449"/>
    <w:pPr>
      <w:spacing w:after="0" w:line="240" w:lineRule="auto"/>
    </w:pPr>
    <w:rPr>
      <w:rFonts w:ascii="Aptos" w:hAnsi="Aptos" w:cs="Aptos"/>
      <w:kern w:val="0"/>
      <w:sz w:val="24"/>
      <w:szCs w:val="24"/>
      <w:lang w:val="lt-LT" w:eastAsia="lt-LT"/>
      <w14:ligatures w14:val="none"/>
    </w:rPr>
  </w:style>
  <w:style w:type="character" w:customStyle="1" w:styleId="FootnoteCharacters">
    <w:name w:val="Footnote Characters"/>
    <w:qFormat/>
    <w:rsid w:val="00D44449"/>
    <w:rPr>
      <w:vertAlign w:val="superscrip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70C4D"/>
  </w:style>
  <w:style w:type="character" w:styleId="UnresolvedMention">
    <w:name w:val="Unresolved Mention"/>
    <w:basedOn w:val="DefaultParagraphFont"/>
    <w:uiPriority w:val="99"/>
    <w:semiHidden/>
    <w:unhideWhenUsed/>
    <w:rsid w:val="0026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763746">
      <w:bodyDiv w:val="1"/>
      <w:marLeft w:val="0"/>
      <w:marRight w:val="0"/>
      <w:marTop w:val="0"/>
      <w:marBottom w:val="0"/>
      <w:divBdr>
        <w:top w:val="none" w:sz="0" w:space="0" w:color="auto"/>
        <w:left w:val="none" w:sz="0" w:space="0" w:color="auto"/>
        <w:bottom w:val="none" w:sz="0" w:space="0" w:color="auto"/>
        <w:right w:val="none" w:sz="0" w:space="0" w:color="auto"/>
      </w:divBdr>
    </w:div>
    <w:div w:id="800265883">
      <w:bodyDiv w:val="1"/>
      <w:marLeft w:val="0"/>
      <w:marRight w:val="0"/>
      <w:marTop w:val="0"/>
      <w:marBottom w:val="0"/>
      <w:divBdr>
        <w:top w:val="none" w:sz="0" w:space="0" w:color="auto"/>
        <w:left w:val="none" w:sz="0" w:space="0" w:color="auto"/>
        <w:bottom w:val="none" w:sz="0" w:space="0" w:color="auto"/>
        <w:right w:val="none" w:sz="0" w:space="0" w:color="auto"/>
      </w:divBdr>
    </w:div>
    <w:div w:id="1009596296">
      <w:bodyDiv w:val="1"/>
      <w:marLeft w:val="0"/>
      <w:marRight w:val="0"/>
      <w:marTop w:val="0"/>
      <w:marBottom w:val="0"/>
      <w:divBdr>
        <w:top w:val="none" w:sz="0" w:space="0" w:color="auto"/>
        <w:left w:val="none" w:sz="0" w:space="0" w:color="auto"/>
        <w:bottom w:val="none" w:sz="0" w:space="0" w:color="auto"/>
        <w:right w:val="none" w:sz="0" w:space="0" w:color="auto"/>
      </w:divBdr>
    </w:div>
    <w:div w:id="1011642749">
      <w:bodyDiv w:val="1"/>
      <w:marLeft w:val="0"/>
      <w:marRight w:val="0"/>
      <w:marTop w:val="0"/>
      <w:marBottom w:val="0"/>
      <w:divBdr>
        <w:top w:val="none" w:sz="0" w:space="0" w:color="auto"/>
        <w:left w:val="none" w:sz="0" w:space="0" w:color="auto"/>
        <w:bottom w:val="none" w:sz="0" w:space="0" w:color="auto"/>
        <w:right w:val="none" w:sz="0" w:space="0" w:color="auto"/>
      </w:divBdr>
    </w:div>
    <w:div w:id="1253661557">
      <w:bodyDiv w:val="1"/>
      <w:marLeft w:val="0"/>
      <w:marRight w:val="0"/>
      <w:marTop w:val="0"/>
      <w:marBottom w:val="0"/>
      <w:divBdr>
        <w:top w:val="none" w:sz="0" w:space="0" w:color="auto"/>
        <w:left w:val="none" w:sz="0" w:space="0" w:color="auto"/>
        <w:bottom w:val="none" w:sz="0" w:space="0" w:color="auto"/>
        <w:right w:val="none" w:sz="0" w:space="0" w:color="auto"/>
      </w:divBdr>
    </w:div>
    <w:div w:id="1600019678">
      <w:bodyDiv w:val="1"/>
      <w:marLeft w:val="0"/>
      <w:marRight w:val="0"/>
      <w:marTop w:val="0"/>
      <w:marBottom w:val="0"/>
      <w:divBdr>
        <w:top w:val="none" w:sz="0" w:space="0" w:color="auto"/>
        <w:left w:val="none" w:sz="0" w:space="0" w:color="auto"/>
        <w:bottom w:val="none" w:sz="0" w:space="0" w:color="auto"/>
        <w:right w:val="none" w:sz="0" w:space="0" w:color="auto"/>
      </w:divBdr>
    </w:div>
    <w:div w:id="1627853251">
      <w:bodyDiv w:val="1"/>
      <w:marLeft w:val="0"/>
      <w:marRight w:val="0"/>
      <w:marTop w:val="0"/>
      <w:marBottom w:val="0"/>
      <w:divBdr>
        <w:top w:val="none" w:sz="0" w:space="0" w:color="auto"/>
        <w:left w:val="none" w:sz="0" w:space="0" w:color="auto"/>
        <w:bottom w:val="none" w:sz="0" w:space="0" w:color="auto"/>
        <w:right w:val="none" w:sz="0" w:space="0" w:color="auto"/>
      </w:divBdr>
    </w:div>
    <w:div w:id="1659531879">
      <w:bodyDiv w:val="1"/>
      <w:marLeft w:val="0"/>
      <w:marRight w:val="0"/>
      <w:marTop w:val="0"/>
      <w:marBottom w:val="0"/>
      <w:divBdr>
        <w:top w:val="none" w:sz="0" w:space="0" w:color="auto"/>
        <w:left w:val="none" w:sz="0" w:space="0" w:color="auto"/>
        <w:bottom w:val="none" w:sz="0" w:space="0" w:color="auto"/>
        <w:right w:val="none" w:sz="0" w:space="0" w:color="auto"/>
      </w:divBdr>
      <w:divsChild>
        <w:div w:id="1423645899">
          <w:marLeft w:val="0"/>
          <w:marRight w:val="0"/>
          <w:marTop w:val="0"/>
          <w:marBottom w:val="0"/>
          <w:divBdr>
            <w:top w:val="none" w:sz="0" w:space="0" w:color="auto"/>
            <w:left w:val="none" w:sz="0" w:space="0" w:color="auto"/>
            <w:bottom w:val="none" w:sz="0" w:space="0" w:color="auto"/>
            <w:right w:val="none" w:sz="0" w:space="0" w:color="auto"/>
          </w:divBdr>
        </w:div>
        <w:div w:id="27070044">
          <w:marLeft w:val="0"/>
          <w:marRight w:val="0"/>
          <w:marTop w:val="0"/>
          <w:marBottom w:val="0"/>
          <w:divBdr>
            <w:top w:val="none" w:sz="0" w:space="0" w:color="auto"/>
            <w:left w:val="none" w:sz="0" w:space="0" w:color="auto"/>
            <w:bottom w:val="none" w:sz="0" w:space="0" w:color="auto"/>
            <w:right w:val="none" w:sz="0" w:space="0" w:color="auto"/>
          </w:divBdr>
          <w:divsChild>
            <w:div w:id="475998835">
              <w:marLeft w:val="0"/>
              <w:marRight w:val="0"/>
              <w:marTop w:val="0"/>
              <w:marBottom w:val="0"/>
              <w:divBdr>
                <w:top w:val="none" w:sz="0" w:space="0" w:color="auto"/>
                <w:left w:val="none" w:sz="0" w:space="0" w:color="auto"/>
                <w:bottom w:val="none" w:sz="0" w:space="0" w:color="auto"/>
                <w:right w:val="none" w:sz="0" w:space="0" w:color="auto"/>
              </w:divBdr>
            </w:div>
            <w:div w:id="450251143">
              <w:marLeft w:val="0"/>
              <w:marRight w:val="0"/>
              <w:marTop w:val="0"/>
              <w:marBottom w:val="0"/>
              <w:divBdr>
                <w:top w:val="none" w:sz="0" w:space="0" w:color="auto"/>
                <w:left w:val="none" w:sz="0" w:space="0" w:color="auto"/>
                <w:bottom w:val="none" w:sz="0" w:space="0" w:color="auto"/>
                <w:right w:val="none" w:sz="0" w:space="0" w:color="auto"/>
              </w:divBdr>
            </w:div>
            <w:div w:id="18684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esiejipirkimai.lt/index.php?option=com_vptpublic&amp;task=sutartys&amp;Itemid=109&amp;filter_show=1&amp;filter_limit=10&amp;vpt_unite=polo+mar%C5%A1kin%C4%97liai&amp;filter_cpv=1833300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91A1C1C22B476CA5831CDE3431E00E"/>
        <w:category>
          <w:name w:val="Bendrosios nuostatos"/>
          <w:gallery w:val="placeholder"/>
        </w:category>
        <w:types>
          <w:type w:val="bbPlcHdr"/>
        </w:types>
        <w:behaviors>
          <w:behavior w:val="content"/>
        </w:behaviors>
        <w:guid w:val="{1EA6C72B-36DF-44EC-8707-98A594312C19}"/>
      </w:docPartPr>
      <w:docPartBody>
        <w:p w:rsidR="00E4110C" w:rsidRDefault="00E4110C" w:rsidP="00E4110C">
          <w:pPr>
            <w:pStyle w:val="AB91A1C1C22B476CA5831CDE3431E00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0C"/>
    <w:rsid w:val="000958B7"/>
    <w:rsid w:val="000B1598"/>
    <w:rsid w:val="000D3C41"/>
    <w:rsid w:val="00145F1C"/>
    <w:rsid w:val="0015501E"/>
    <w:rsid w:val="0016083C"/>
    <w:rsid w:val="001E19D9"/>
    <w:rsid w:val="002C4CC8"/>
    <w:rsid w:val="002F5826"/>
    <w:rsid w:val="003518BC"/>
    <w:rsid w:val="003D2C76"/>
    <w:rsid w:val="004A434C"/>
    <w:rsid w:val="00547CC6"/>
    <w:rsid w:val="005C3E7C"/>
    <w:rsid w:val="005C5F91"/>
    <w:rsid w:val="00600CF3"/>
    <w:rsid w:val="006207FD"/>
    <w:rsid w:val="0065172A"/>
    <w:rsid w:val="006A597D"/>
    <w:rsid w:val="006C6BC2"/>
    <w:rsid w:val="006E2133"/>
    <w:rsid w:val="006F1AEF"/>
    <w:rsid w:val="00762B93"/>
    <w:rsid w:val="0076695A"/>
    <w:rsid w:val="007F498F"/>
    <w:rsid w:val="00801744"/>
    <w:rsid w:val="00852599"/>
    <w:rsid w:val="0086595A"/>
    <w:rsid w:val="00884770"/>
    <w:rsid w:val="008911D6"/>
    <w:rsid w:val="00931CAF"/>
    <w:rsid w:val="009B353D"/>
    <w:rsid w:val="00A72111"/>
    <w:rsid w:val="00AD5880"/>
    <w:rsid w:val="00AF11CD"/>
    <w:rsid w:val="00B74339"/>
    <w:rsid w:val="00B9523B"/>
    <w:rsid w:val="00C17681"/>
    <w:rsid w:val="00C544ED"/>
    <w:rsid w:val="00C81D39"/>
    <w:rsid w:val="00CD73C8"/>
    <w:rsid w:val="00D81BF2"/>
    <w:rsid w:val="00DA685D"/>
    <w:rsid w:val="00DB6F62"/>
    <w:rsid w:val="00E4110C"/>
    <w:rsid w:val="00EB26DD"/>
    <w:rsid w:val="00ED2F0C"/>
    <w:rsid w:val="00F7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7FD"/>
    <w:rPr>
      <w:color w:val="808080"/>
    </w:rPr>
  </w:style>
  <w:style w:type="paragraph" w:customStyle="1" w:styleId="AB91A1C1C22B476CA5831CDE3431E00E">
    <w:name w:val="AB91A1C1C22B476CA5831CDE3431E00E"/>
    <w:rsid w:val="00E41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85a663-00cf-4565-a08e-0e584e676c2a" xsi:nil="true"/>
    <lcf76f155ced4ddcb4097134ff3c332f xmlns="b3287dbd-5712-4720-9d9d-afa67859545b">
      <Terms xmlns="http://schemas.microsoft.com/office/infopath/2007/PartnerControls"/>
    </lcf76f155ced4ddcb4097134ff3c332f>
    <Nemokamainformacin_x0117_sistema xmlns="b3287dbd-5712-4720-9d9d-afa6785954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21856F0418A5E4FA554A20232CE0A6B" ma:contentTypeVersion="20" ma:contentTypeDescription="Kurkite naują dokumentą." ma:contentTypeScope="" ma:versionID="346e158fbc5cca0c0b3be51421e3172e">
  <xsd:schema xmlns:xsd="http://www.w3.org/2001/XMLSchema" xmlns:xs="http://www.w3.org/2001/XMLSchema" xmlns:p="http://schemas.microsoft.com/office/2006/metadata/properties" xmlns:ns2="b3287dbd-5712-4720-9d9d-afa67859545b" xmlns:ns3="8385a663-00cf-4565-a08e-0e584e676c2a" targetNamespace="http://schemas.microsoft.com/office/2006/metadata/properties" ma:root="true" ma:fieldsID="060073a7aa55cca7ad55e2b70d2a1689" ns2:_="" ns3:_="">
    <xsd:import namespace="b3287dbd-5712-4720-9d9d-afa67859545b"/>
    <xsd:import namespace="8385a663-00cf-4565-a08e-0e584e676c2a"/>
    <xsd:element name="properties">
      <xsd:complexType>
        <xsd:sequence>
          <xsd:element name="documentManagement">
            <xsd:complexType>
              <xsd:all>
                <xsd:element ref="ns2:Nemokamainformacin_x0117_sistema"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87dbd-5712-4720-9d9d-afa67859545b" elementFormDefault="qualified">
    <xsd:import namespace="http://schemas.microsoft.com/office/2006/documentManagement/types"/>
    <xsd:import namespace="http://schemas.microsoft.com/office/infopath/2007/PartnerControls"/>
    <xsd:element name="Nemokamainformacin_x0117_sistema" ma:index="8" nillable="true" ma:displayName="Aprašymas" ma:format="Dropdown" ma:internalName="Nemokamainformacin_x0117_sistema">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5a663-00cf-4565-a08e-0e584e676c2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a9fb0851-dfe2-4a97-a445-1297cceb4f17}" ma:internalName="TaxCatchAll" ma:showField="CatchAllData" ma:web="8385a663-00cf-4565-a08e-0e584e676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5F63C-8814-403F-BC68-78F24C73A641}">
  <ds:schemaRefs>
    <ds:schemaRef ds:uri="http://schemas.microsoft.com/office/2006/metadata/properties"/>
    <ds:schemaRef ds:uri="http://schemas.microsoft.com/office/infopath/2007/PartnerControls"/>
    <ds:schemaRef ds:uri="8385a663-00cf-4565-a08e-0e584e676c2a"/>
    <ds:schemaRef ds:uri="b3287dbd-5712-4720-9d9d-afa67859545b"/>
  </ds:schemaRefs>
</ds:datastoreItem>
</file>

<file path=customXml/itemProps2.xml><?xml version="1.0" encoding="utf-8"?>
<ds:datastoreItem xmlns:ds="http://schemas.openxmlformats.org/officeDocument/2006/customXml" ds:itemID="{320A9BDF-64E0-40B2-B305-19B26E7778A3}">
  <ds:schemaRefs>
    <ds:schemaRef ds:uri="http://schemas.openxmlformats.org/officeDocument/2006/bibliography"/>
  </ds:schemaRefs>
</ds:datastoreItem>
</file>

<file path=customXml/itemProps3.xml><?xml version="1.0" encoding="utf-8"?>
<ds:datastoreItem xmlns:ds="http://schemas.openxmlformats.org/officeDocument/2006/customXml" ds:itemID="{30E3EF53-98C0-4923-B1AD-CCB5EDDED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87dbd-5712-4720-9d9d-afa67859545b"/>
    <ds:schemaRef ds:uri="8385a663-00cf-4565-a08e-0e584e676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5FADC-B55E-4CF9-A738-94634D4EA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12</Pages>
  <Words>16727</Words>
  <Characters>9535</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26210</CharactersWithSpaces>
  <SharedDoc>false</SharedDoc>
  <HLinks>
    <vt:vector size="36" baseType="variant">
      <vt:variant>
        <vt:i4>917550</vt:i4>
      </vt:variant>
      <vt:variant>
        <vt:i4>12</vt:i4>
      </vt:variant>
      <vt:variant>
        <vt:i4>0</vt:i4>
      </vt:variant>
      <vt:variant>
        <vt:i4>5</vt:i4>
      </vt:variant>
      <vt:variant>
        <vt:lpwstr>mailto:iti@regitra.lt</vt:lpwstr>
      </vt:variant>
      <vt:variant>
        <vt:lpwstr/>
      </vt:variant>
      <vt:variant>
        <vt:i4>7405620</vt:i4>
      </vt:variant>
      <vt:variant>
        <vt:i4>9</vt:i4>
      </vt:variant>
      <vt:variant>
        <vt:i4>0</vt:i4>
      </vt:variant>
      <vt:variant>
        <vt:i4>5</vt:i4>
      </vt:variant>
      <vt:variant>
        <vt:lpwstr>https://e-seimas.lrs.lt/portal/legalAct/lt/TAD/386490d26b2b11e7aefae747e4b63286</vt:lpwstr>
      </vt:variant>
      <vt:variant>
        <vt:lpwstr/>
      </vt:variant>
      <vt:variant>
        <vt:i4>3539071</vt:i4>
      </vt:variant>
      <vt:variant>
        <vt:i4>6</vt:i4>
      </vt:variant>
      <vt:variant>
        <vt:i4>0</vt:i4>
      </vt:variant>
      <vt:variant>
        <vt:i4>5</vt:i4>
      </vt:variant>
      <vt:variant>
        <vt:lpwstr>https://e-seimas.lrs.lt/portal/legalAct/lt/TAD/TAIS.392985/asr</vt:lpwstr>
      </vt:variant>
      <vt:variant>
        <vt:lpwstr/>
      </vt:variant>
      <vt:variant>
        <vt:i4>4390976</vt:i4>
      </vt:variant>
      <vt:variant>
        <vt:i4>3</vt:i4>
      </vt:variant>
      <vt:variant>
        <vt:i4>0</vt:i4>
      </vt:variant>
      <vt:variant>
        <vt:i4>5</vt:i4>
      </vt:variant>
      <vt:variant>
        <vt:lpwstr>https://www.e-tar.lt/portal/lt/legalAct/41e131d07ada11edbc04912defe897d1</vt:lpwstr>
      </vt:variant>
      <vt:variant>
        <vt:lpwstr/>
      </vt:variant>
      <vt:variant>
        <vt:i4>4587594</vt:i4>
      </vt:variant>
      <vt:variant>
        <vt:i4>0</vt:i4>
      </vt:variant>
      <vt:variant>
        <vt:i4>0</vt:i4>
      </vt:variant>
      <vt:variant>
        <vt:i4>5</vt:i4>
      </vt:variant>
      <vt:variant>
        <vt:lpwstr>https://www.e-tar.lt/portal/lt/legalAct/TAR.C54AFFAA7622/asr</vt:lpwstr>
      </vt:variant>
      <vt:variant>
        <vt:lpwstr/>
      </vt: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Gintarė Pilypaitytė</cp:lastModifiedBy>
  <cp:revision>1141</cp:revision>
  <dcterms:created xsi:type="dcterms:W3CDTF">2024-10-11T11:23:00Z</dcterms:created>
  <dcterms:modified xsi:type="dcterms:W3CDTF">2024-12-05T11:48:00Z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0x010100121856F0418A5E4FA554A20232CE0A6B</vt:lpwstr>
  </property>
  <property fmtid="{D5CDD505-2E9C-101B-9397-08002B2CF9AE}" pid="3" name="MediaServiceImageTags">
    <vt:lpwstr/>
  </property>
</Properties>
</file>