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4CA" w14:textId="117CD7BA" w:rsidR="00964361" w:rsidRDefault="00C94E57">
      <w:pPr>
        <w:tabs>
          <w:tab w:val="left" w:pos="7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r w:rsidR="00806A0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priedas</w:t>
      </w:r>
    </w:p>
    <w:p w14:paraId="54A17A4C" w14:textId="77777777" w:rsidR="00964361" w:rsidRDefault="00964361">
      <w:pPr>
        <w:spacing w:after="0" w:line="240" w:lineRule="auto"/>
        <w:rPr>
          <w:rFonts w:ascii="Times New Roman" w:hAnsi="Times New Roman" w:cs="Times New Roman"/>
          <w:b/>
          <w:sz w:val="24"/>
          <w:szCs w:val="24"/>
        </w:rPr>
      </w:pPr>
    </w:p>
    <w:p w14:paraId="51DDAB8C" w14:textId="77777777" w:rsidR="00964361" w:rsidRDefault="00C94E57">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PASIŪLYMŲ </w:t>
      </w:r>
      <w:r>
        <w:rPr>
          <w:rFonts w:ascii="Times New Roman" w:hAnsi="Times New Roman" w:cs="Times New Roman"/>
          <w:b/>
          <w:bCs/>
          <w:sz w:val="24"/>
          <w:szCs w:val="24"/>
        </w:rPr>
        <w:t>VERTINIMO METODIKA</w:t>
      </w:r>
    </w:p>
    <w:p w14:paraId="400AEFF4" w14:textId="77777777" w:rsidR="00964361" w:rsidRDefault="00964361">
      <w:pPr>
        <w:spacing w:after="0" w:line="240" w:lineRule="auto"/>
        <w:jc w:val="both"/>
        <w:rPr>
          <w:rFonts w:ascii="Times New Roman" w:hAnsi="Times New Roman" w:cs="Times New Roman"/>
          <w:b/>
          <w:bCs/>
          <w:sz w:val="24"/>
          <w:szCs w:val="24"/>
        </w:rPr>
      </w:pPr>
    </w:p>
    <w:p w14:paraId="7EA43229" w14:textId="77777777" w:rsidR="00964361" w:rsidRDefault="00C94E57">
      <w:pPr>
        <w:tabs>
          <w:tab w:val="left" w:pos="0"/>
          <w:tab w:val="left" w:pos="567"/>
          <w:tab w:val="left" w:pos="851"/>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Perkančiosios organizacijos neatmesti pasiūlymai vertinami pagal kainos ir kokybės santykį. </w:t>
      </w:r>
    </w:p>
    <w:p w14:paraId="7C255CE1" w14:textId="77777777"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Ekonomiškai naudingiausias pasiūlymas bus išrenkamas pagal šiuos vertinimo kriterijus:</w:t>
      </w:r>
    </w:p>
    <w:tbl>
      <w:tblPr>
        <w:tblW w:w="9526" w:type="dxa"/>
        <w:tblInd w:w="108" w:type="dxa"/>
        <w:tblLayout w:type="fixed"/>
        <w:tblLook w:val="04A0" w:firstRow="1" w:lastRow="0" w:firstColumn="1" w:lastColumn="0" w:noHBand="0" w:noVBand="1"/>
      </w:tblPr>
      <w:tblGrid>
        <w:gridCol w:w="6833"/>
        <w:gridCol w:w="2693"/>
      </w:tblGrid>
      <w:tr w:rsidR="00964361" w14:paraId="13713E29" w14:textId="77777777">
        <w:tc>
          <w:tcPr>
            <w:tcW w:w="6832" w:type="dxa"/>
            <w:tcBorders>
              <w:top w:val="single" w:sz="4" w:space="0" w:color="000000"/>
              <w:left w:val="single" w:sz="4" w:space="0" w:color="000000"/>
              <w:bottom w:val="single" w:sz="4" w:space="0" w:color="000000"/>
              <w:right w:val="single" w:sz="4" w:space="0" w:color="000000"/>
            </w:tcBorders>
            <w:vAlign w:val="center"/>
          </w:tcPr>
          <w:p w14:paraId="40692C08" w14:textId="77777777" w:rsidR="00964361" w:rsidRDefault="00C94E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Vertinimo kriterijai</w:t>
            </w:r>
          </w:p>
        </w:tc>
        <w:tc>
          <w:tcPr>
            <w:tcW w:w="2693" w:type="dxa"/>
            <w:tcBorders>
              <w:top w:val="single" w:sz="4" w:space="0" w:color="000000"/>
              <w:left w:val="single" w:sz="4" w:space="0" w:color="000000"/>
              <w:bottom w:val="single" w:sz="4" w:space="0" w:color="000000"/>
              <w:right w:val="single" w:sz="4" w:space="0" w:color="000000"/>
            </w:tcBorders>
            <w:vAlign w:val="center"/>
          </w:tcPr>
          <w:p w14:paraId="1DCB1855" w14:textId="77777777" w:rsidR="00964361" w:rsidRDefault="00C94E57">
            <w:pPr>
              <w:spacing w:after="0" w:line="240" w:lineRule="auto"/>
              <w:ind w:hanging="7"/>
              <w:jc w:val="center"/>
              <w:rPr>
                <w:rFonts w:ascii="Times New Roman" w:hAnsi="Times New Roman" w:cs="Times New Roman"/>
                <w:sz w:val="24"/>
                <w:szCs w:val="24"/>
              </w:rPr>
            </w:pPr>
            <w:r>
              <w:rPr>
                <w:rFonts w:ascii="Times New Roman" w:hAnsi="Times New Roman" w:cs="Times New Roman"/>
                <w:sz w:val="24"/>
                <w:szCs w:val="24"/>
              </w:rPr>
              <w:t>Lyginamasis svoris ekonominio naudingumo įvertinime</w:t>
            </w:r>
          </w:p>
        </w:tc>
      </w:tr>
      <w:tr w:rsidR="00964361" w14:paraId="65AA4861" w14:textId="77777777">
        <w:tc>
          <w:tcPr>
            <w:tcW w:w="6832" w:type="dxa"/>
            <w:tcBorders>
              <w:top w:val="single" w:sz="4" w:space="0" w:color="000000"/>
              <w:left w:val="single" w:sz="4" w:space="0" w:color="000000"/>
              <w:bottom w:val="single" w:sz="4" w:space="0" w:color="000000"/>
              <w:right w:val="single" w:sz="4" w:space="0" w:color="000000"/>
            </w:tcBorders>
          </w:tcPr>
          <w:p w14:paraId="7A6A7718" w14:textId="77777777" w:rsidR="00964361" w:rsidRDefault="00C94E57">
            <w:pPr>
              <w:tabs>
                <w:tab w:val="left" w:pos="0"/>
                <w:tab w:val="left" w:pos="567"/>
                <w:tab w:val="left" w:pos="851"/>
                <w:tab w:val="left" w:pos="127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Pirmasis kriterijus</w:t>
            </w:r>
            <w:r>
              <w:rPr>
                <w:rFonts w:ascii="Times New Roman" w:hAnsi="Times New Roman" w:cs="Times New Roman"/>
                <w:sz w:val="24"/>
                <w:szCs w:val="24"/>
              </w:rPr>
              <w:t xml:space="preserve"> </w:t>
            </w:r>
            <w:r>
              <w:rPr>
                <w:rFonts w:ascii="Times New Roman" w:hAnsi="Times New Roman" w:cs="Times New Roman"/>
                <w:b/>
                <w:bCs/>
                <w:sz w:val="24"/>
                <w:szCs w:val="24"/>
              </w:rPr>
              <w:t>(K)</w:t>
            </w:r>
            <w:r>
              <w:rPr>
                <w:rFonts w:ascii="Times New Roman" w:hAnsi="Times New Roman" w:cs="Times New Roman"/>
                <w:sz w:val="24"/>
                <w:szCs w:val="24"/>
              </w:rPr>
              <w:t xml:space="preserve"> – Pasiūlymo kaina, Eur su PVM</w:t>
            </w:r>
          </w:p>
        </w:tc>
        <w:tc>
          <w:tcPr>
            <w:tcW w:w="2693" w:type="dxa"/>
            <w:tcBorders>
              <w:top w:val="single" w:sz="4" w:space="0" w:color="000000"/>
              <w:left w:val="single" w:sz="4" w:space="0" w:color="000000"/>
              <w:bottom w:val="single" w:sz="4" w:space="0" w:color="000000"/>
              <w:right w:val="single" w:sz="4" w:space="0" w:color="000000"/>
            </w:tcBorders>
            <w:vAlign w:val="center"/>
          </w:tcPr>
          <w:p w14:paraId="6167C981" w14:textId="77777777" w:rsidR="00964361" w:rsidRDefault="00C94E57">
            <w:pPr>
              <w:spacing w:after="0" w:line="240" w:lineRule="auto"/>
              <w:ind w:firstLine="340"/>
              <w:jc w:val="center"/>
              <w:rPr>
                <w:rFonts w:ascii="Times New Roman" w:hAnsi="Times New Roman" w:cs="Times New Roman"/>
                <w:sz w:val="24"/>
                <w:szCs w:val="24"/>
              </w:rPr>
            </w:pPr>
            <w:r>
              <w:rPr>
                <w:rFonts w:ascii="Times New Roman" w:hAnsi="Times New Roman" w:cs="Times New Roman"/>
                <w:sz w:val="24"/>
                <w:szCs w:val="24"/>
              </w:rPr>
              <w:t>X = 60</w:t>
            </w:r>
          </w:p>
        </w:tc>
      </w:tr>
      <w:tr w:rsidR="00964361" w14:paraId="66875614" w14:textId="77777777">
        <w:tc>
          <w:tcPr>
            <w:tcW w:w="6832" w:type="dxa"/>
            <w:tcBorders>
              <w:top w:val="single" w:sz="4" w:space="0" w:color="000000"/>
              <w:left w:val="single" w:sz="4" w:space="0" w:color="000000"/>
              <w:bottom w:val="single" w:sz="4" w:space="0" w:color="000000"/>
              <w:right w:val="single" w:sz="4" w:space="0" w:color="000000"/>
            </w:tcBorders>
          </w:tcPr>
          <w:p w14:paraId="50A7AE5E" w14:textId="77777777" w:rsidR="00964361" w:rsidRDefault="00C94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Antrasis kriterijus (V) – </w:t>
            </w:r>
            <w:r>
              <w:rPr>
                <w:rFonts w:ascii="Times New Roman" w:hAnsi="Times New Roman" w:cs="Times New Roman"/>
                <w:sz w:val="24"/>
                <w:szCs w:val="24"/>
              </w:rPr>
              <w:t xml:space="preserve">Specialisto – projektų vadovo patirtis </w:t>
            </w:r>
            <w:r>
              <w:rPr>
                <w:rFonts w:ascii="Times New Roman" w:hAnsi="Times New Roman" w:cs="Times New Roman"/>
                <w:bCs/>
                <w:sz w:val="24"/>
                <w:szCs w:val="24"/>
              </w:rPr>
              <w:t>kuriant ir (ar) tobulinant mobiliąsias programas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BD93306" w14:textId="77777777" w:rsidR="00964361" w:rsidRDefault="00C94E57">
            <w:pPr>
              <w:spacing w:after="0" w:line="240" w:lineRule="auto"/>
              <w:ind w:firstLine="340"/>
              <w:jc w:val="cente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 </w:t>
            </w:r>
            <w:r>
              <w:rPr>
                <w:rFonts w:ascii="Times New Roman" w:hAnsi="Times New Roman" w:cs="Times New Roman"/>
                <w:sz w:val="24"/>
                <w:szCs w:val="24"/>
              </w:rPr>
              <w:t>= 15</w:t>
            </w:r>
          </w:p>
        </w:tc>
      </w:tr>
      <w:tr w:rsidR="00964361" w14:paraId="62577F9A" w14:textId="77777777">
        <w:tc>
          <w:tcPr>
            <w:tcW w:w="6832" w:type="dxa"/>
            <w:tcBorders>
              <w:top w:val="single" w:sz="4" w:space="0" w:color="000000"/>
              <w:left w:val="single" w:sz="4" w:space="0" w:color="000000"/>
              <w:bottom w:val="single" w:sz="4" w:space="0" w:color="000000"/>
              <w:right w:val="single" w:sz="4" w:space="0" w:color="000000"/>
            </w:tcBorders>
          </w:tcPr>
          <w:p w14:paraId="70FE227E" w14:textId="77777777" w:rsidR="00964361" w:rsidRDefault="00C94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Trečiasis kriterijus (P) – </w:t>
            </w:r>
            <w:r>
              <w:rPr>
                <w:rFonts w:ascii="Times New Roman" w:hAnsi="Times New Roman" w:cs="Times New Roman"/>
                <w:sz w:val="24"/>
                <w:szCs w:val="24"/>
              </w:rPr>
              <w:t xml:space="preserve">Specialisto – programuotojo patirtis </w:t>
            </w:r>
            <w:r>
              <w:rPr>
                <w:rFonts w:ascii="Times New Roman" w:hAnsi="Times New Roman" w:cs="Times New Roman"/>
                <w:bCs/>
                <w:sz w:val="24"/>
                <w:szCs w:val="24"/>
              </w:rPr>
              <w:t>kuriant ir (ar) tobulinant mobiliąsias programas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607E24D2" w14:textId="77777777" w:rsidR="00964361" w:rsidRDefault="00C94E57">
            <w:pPr>
              <w:spacing w:after="0" w:line="240" w:lineRule="auto"/>
              <w:ind w:firstLine="340"/>
              <w:jc w:val="center"/>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vertAlign w:val="subscript"/>
              </w:rPr>
              <w:t xml:space="preserve"> </w:t>
            </w:r>
            <w:r>
              <w:rPr>
                <w:rFonts w:ascii="Times New Roman" w:hAnsi="Times New Roman" w:cs="Times New Roman"/>
                <w:sz w:val="24"/>
                <w:szCs w:val="24"/>
              </w:rPr>
              <w:t>= 15</w:t>
            </w:r>
          </w:p>
        </w:tc>
      </w:tr>
      <w:tr w:rsidR="00964361" w14:paraId="24398730" w14:textId="77777777">
        <w:tc>
          <w:tcPr>
            <w:tcW w:w="6832" w:type="dxa"/>
            <w:tcBorders>
              <w:top w:val="single" w:sz="4" w:space="0" w:color="000000"/>
              <w:left w:val="single" w:sz="4" w:space="0" w:color="000000"/>
              <w:bottom w:val="single" w:sz="4" w:space="0" w:color="000000"/>
              <w:right w:val="single" w:sz="4" w:space="0" w:color="000000"/>
            </w:tcBorders>
          </w:tcPr>
          <w:p w14:paraId="51C725B0" w14:textId="77777777" w:rsidR="00964361" w:rsidRDefault="00C94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Ketvirtasis kriterijus (T) – </w:t>
            </w:r>
            <w:r>
              <w:rPr>
                <w:rFonts w:ascii="Times New Roman" w:hAnsi="Times New Roman" w:cs="Times New Roman"/>
                <w:bCs/>
                <w:sz w:val="24"/>
                <w:szCs w:val="24"/>
              </w:rPr>
              <w:t xml:space="preserve">mobiliosios programos funkcionalumo plėtros įgyvendinimo trukmė </w:t>
            </w:r>
            <w:r>
              <w:rPr>
                <w:rFonts w:ascii="Times New Roman" w:hAnsi="Times New Roman" w:cs="Times New Roman"/>
                <w:sz w:val="24"/>
                <w:szCs w:val="24"/>
              </w:rPr>
              <w:t>(kalendorinėmis dienomis, išreikšta sveiku skaičiumi)</w:t>
            </w:r>
          </w:p>
        </w:tc>
        <w:tc>
          <w:tcPr>
            <w:tcW w:w="2693" w:type="dxa"/>
            <w:tcBorders>
              <w:top w:val="single" w:sz="4" w:space="0" w:color="000000"/>
              <w:left w:val="single" w:sz="4" w:space="0" w:color="000000"/>
              <w:bottom w:val="single" w:sz="4" w:space="0" w:color="000000"/>
              <w:right w:val="single" w:sz="4" w:space="0" w:color="000000"/>
            </w:tcBorders>
            <w:vAlign w:val="center"/>
          </w:tcPr>
          <w:p w14:paraId="5FFDBC9C" w14:textId="77777777" w:rsidR="00964361" w:rsidRDefault="00C94E57">
            <w:pPr>
              <w:spacing w:after="0" w:line="240" w:lineRule="auto"/>
              <w:ind w:firstLine="340"/>
              <w:jc w:val="center"/>
              <w:rPr>
                <w:rFonts w:ascii="Times New Roman" w:hAnsi="Times New Roman" w:cs="Times New Roman"/>
                <w:sz w:val="24"/>
                <w:szCs w:val="24"/>
              </w:rPr>
            </w:pPr>
            <w:r>
              <w:rPr>
                <w:rFonts w:ascii="Times New Roman" w:hAnsi="Times New Roman" w:cs="Times New Roman"/>
                <w:sz w:val="24"/>
                <w:szCs w:val="24"/>
              </w:rPr>
              <w:t>Q = 10</w:t>
            </w:r>
          </w:p>
        </w:tc>
      </w:tr>
    </w:tbl>
    <w:p w14:paraId="4E040019" w14:textId="77777777" w:rsidR="00964361" w:rsidRDefault="00964361">
      <w:pPr>
        <w:spacing w:after="0" w:line="240" w:lineRule="auto"/>
        <w:jc w:val="both"/>
        <w:rPr>
          <w:rFonts w:ascii="Times New Roman" w:hAnsi="Times New Roman" w:cs="Times New Roman"/>
          <w:sz w:val="24"/>
          <w:szCs w:val="24"/>
        </w:rPr>
      </w:pPr>
    </w:p>
    <w:p w14:paraId="0A8499C0" w14:textId="1EF13EF7" w:rsidR="00964361" w:rsidRDefault="00C94E57">
      <w:pPr>
        <w:pStyle w:val="Pagrindinistekstas"/>
        <w:tabs>
          <w:tab w:val="left" w:pos="0"/>
        </w:tabs>
        <w:rPr>
          <w:sz w:val="24"/>
          <w:szCs w:val="24"/>
        </w:rPr>
      </w:pPr>
      <w:r>
        <w:rPr>
          <w:sz w:val="24"/>
          <w:szCs w:val="24"/>
        </w:rPr>
        <w:t xml:space="preserve">3. Kiekvieno pasiūlymo Ekonominio naudingumo balas (S) apskaičiuojamas sudedant </w:t>
      </w:r>
      <w:r w:rsidR="005F6DEB" w:rsidRPr="002E1E5B">
        <w:rPr>
          <w:sz w:val="24"/>
          <w:szCs w:val="24"/>
        </w:rPr>
        <w:t>keturių</w:t>
      </w:r>
      <w:r w:rsidRPr="002E1E5B">
        <w:rPr>
          <w:sz w:val="24"/>
          <w:szCs w:val="24"/>
        </w:rPr>
        <w:t xml:space="preserve"> </w:t>
      </w:r>
      <w:r>
        <w:rPr>
          <w:sz w:val="24"/>
          <w:szCs w:val="24"/>
        </w:rPr>
        <w:t>kriterijų balus:</w:t>
      </w:r>
    </w:p>
    <w:p w14:paraId="1C0B05FC" w14:textId="77777777" w:rsidR="00964361" w:rsidRDefault="00C94E5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S= K + V + P + T</w:t>
      </w:r>
    </w:p>
    <w:p w14:paraId="6DF166F7" w14:textId="77777777" w:rsidR="00964361" w:rsidRDefault="00964361">
      <w:pPr>
        <w:spacing w:after="0" w:line="240" w:lineRule="auto"/>
        <w:jc w:val="both"/>
        <w:rPr>
          <w:rFonts w:ascii="Times New Roman" w:hAnsi="Times New Roman" w:cs="Times New Roman"/>
          <w:sz w:val="24"/>
          <w:szCs w:val="24"/>
        </w:rPr>
      </w:pPr>
    </w:p>
    <w:p w14:paraId="61080A70" w14:textId="77777777"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Laimi tiekėjo pasiūlymas, kurio Ekonominio naudingumo balas (S) yra didžiausias.</w:t>
      </w:r>
    </w:p>
    <w:p w14:paraId="0C855C82" w14:textId="77777777" w:rsidR="00964361" w:rsidRDefault="00964361">
      <w:pPr>
        <w:spacing w:after="0" w:line="240" w:lineRule="auto"/>
        <w:jc w:val="both"/>
        <w:rPr>
          <w:rFonts w:ascii="Times New Roman" w:hAnsi="Times New Roman" w:cs="Times New Roman"/>
          <w:sz w:val="24"/>
          <w:szCs w:val="24"/>
        </w:rPr>
      </w:pPr>
    </w:p>
    <w:p w14:paraId="733A9754" w14:textId="77777777"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Pirmojo kriterijaus (K)</w:t>
      </w:r>
      <w:r>
        <w:rPr>
          <w:rFonts w:ascii="Times New Roman" w:hAnsi="Times New Roman" w:cs="Times New Roman"/>
          <w:sz w:val="24"/>
          <w:szCs w:val="24"/>
        </w:rPr>
        <w:t xml:space="preserve"> balai apskaičiuojami mažiausios reikšmės pasiūlymo tarp visų vertinamų pasiūlymų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kriterijaus reikšmės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kriterijaus lyginamojo svorio (X):</w:t>
      </w:r>
    </w:p>
    <w:p w14:paraId="29CC62E2" w14:textId="77777777" w:rsidR="00964361" w:rsidRDefault="00964361">
      <w:pPr>
        <w:spacing w:after="0" w:line="240" w:lineRule="auto"/>
        <w:jc w:val="both"/>
        <w:rPr>
          <w:rFonts w:ascii="Times New Roman" w:hAnsi="Times New Roman" w:cs="Times New Roman"/>
          <w:sz w:val="24"/>
          <w:szCs w:val="24"/>
        </w:rPr>
      </w:pPr>
    </w:p>
    <w:p w14:paraId="20FA4B33" w14:textId="77777777" w:rsidR="00964361" w:rsidRDefault="00C94E57">
      <w:pPr>
        <w:spacing w:after="0" w:line="240" w:lineRule="auto"/>
        <w:jc w:val="center"/>
        <w:rPr>
          <w:rFonts w:ascii="Times New Roman" w:hAnsi="Times New Roman" w:cs="Times New Roman"/>
          <w:iCs/>
          <w:sz w:val="24"/>
          <w:szCs w:val="24"/>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p</m:t>
                  </m:r>
                </m:sub>
              </m:sSub>
            </m:den>
          </m:f>
          <m:r>
            <w:rPr>
              <w:rFonts w:ascii="Cambria Math" w:hAnsi="Cambria Math"/>
            </w:rPr>
            <m:t>∙X</m:t>
          </m:r>
        </m:oMath>
      </m:oMathPara>
    </w:p>
    <w:p w14:paraId="3D23A7DD" w14:textId="77777777" w:rsidR="00964361" w:rsidRDefault="00964361">
      <w:pPr>
        <w:tabs>
          <w:tab w:val="left" w:pos="0"/>
          <w:tab w:val="left" w:pos="567"/>
          <w:tab w:val="left" w:pos="851"/>
          <w:tab w:val="left" w:pos="1276"/>
        </w:tabs>
        <w:spacing w:after="0" w:line="240" w:lineRule="auto"/>
        <w:contextualSpacing/>
        <w:jc w:val="both"/>
        <w:rPr>
          <w:rFonts w:ascii="Times New Roman" w:hAnsi="Times New Roman" w:cs="Times New Roman"/>
          <w:sz w:val="24"/>
          <w:szCs w:val="24"/>
        </w:rPr>
      </w:pPr>
    </w:p>
    <w:p w14:paraId="1BEB95F0" w14:textId="77777777" w:rsidR="00964361" w:rsidRDefault="00C94E57">
      <w:pPr>
        <w:pStyle w:val="1stlevelheading"/>
        <w:ind w:right="-1"/>
        <w:rPr>
          <w:rFonts w:ascii="Times New Roman" w:hAnsi="Times New Roman"/>
        </w:rPr>
      </w:pPr>
      <w:r>
        <w:rPr>
          <w:rFonts w:ascii="Times New Roman" w:hAnsi="Times New Roman"/>
        </w:rPr>
        <w:t>6.</w:t>
      </w:r>
      <w:r>
        <w:rPr>
          <w:rFonts w:ascii="Times New Roman" w:hAnsi="Times New Roman"/>
          <w:b/>
          <w:bCs/>
        </w:rPr>
        <w:t xml:space="preserve"> Antrojo kriterijaus (V)</w:t>
      </w:r>
      <w:r>
        <w:rPr>
          <w:rFonts w:ascii="Times New Roman" w:hAnsi="Times New Roman"/>
        </w:rPr>
        <w:t xml:space="preserve"> balai apskaičiuojami vertinamo pasiūlymo kriterijaus reikšmės (</w:t>
      </w:r>
      <w:proofErr w:type="spellStart"/>
      <w:r>
        <w:rPr>
          <w:rFonts w:ascii="Times New Roman" w:hAnsi="Times New Roman"/>
        </w:rPr>
        <w:t>V</w:t>
      </w:r>
      <w:r>
        <w:rPr>
          <w:rFonts w:ascii="Times New Roman" w:hAnsi="Times New Roman"/>
          <w:vertAlign w:val="subscript"/>
        </w:rPr>
        <w:t>p</w:t>
      </w:r>
      <w:proofErr w:type="spellEnd"/>
      <w:r>
        <w:rPr>
          <w:rFonts w:ascii="Times New Roman" w:hAnsi="Times New Roman"/>
        </w:rPr>
        <w:t>) ir kriterijaus geriausios įvertinimo reikšmės tarp visų vertinamų pasiūlymų (</w:t>
      </w:r>
      <w:proofErr w:type="spellStart"/>
      <w:r>
        <w:rPr>
          <w:rFonts w:ascii="Times New Roman" w:hAnsi="Times New Roman"/>
        </w:rPr>
        <w:t>V</w:t>
      </w:r>
      <w:r>
        <w:rPr>
          <w:rFonts w:ascii="Times New Roman" w:hAnsi="Times New Roman"/>
          <w:vertAlign w:val="subscript"/>
        </w:rPr>
        <w:t>max</w:t>
      </w:r>
      <w:proofErr w:type="spellEnd"/>
      <w:r>
        <w:rPr>
          <w:rFonts w:ascii="Times New Roman" w:hAnsi="Times New Roman"/>
        </w:rPr>
        <w:t>) santykį padauginant iš kriterijaus lyginamojo svorio (Y):</w:t>
      </w:r>
    </w:p>
    <w:p w14:paraId="37E3EB0F" w14:textId="77777777" w:rsidR="00964361" w:rsidRDefault="00964361">
      <w:pPr>
        <w:spacing w:after="0" w:line="240" w:lineRule="auto"/>
        <w:ind w:right="-1" w:firstLine="709"/>
        <w:jc w:val="both"/>
        <w:rPr>
          <w:rFonts w:ascii="Times New Roman" w:hAnsi="Times New Roman" w:cs="Times New Roman"/>
          <w:sz w:val="24"/>
          <w:szCs w:val="24"/>
        </w:rPr>
      </w:pPr>
    </w:p>
    <w:p w14:paraId="3DBD743E" w14:textId="77777777" w:rsidR="00964361" w:rsidRDefault="00C94E57">
      <w:pPr>
        <w:spacing w:after="0" w:line="240" w:lineRule="auto"/>
        <w:jc w:val="center"/>
        <w:rPr>
          <w:rFonts w:ascii="Times New Roman" w:hAnsi="Times New Roman" w:cs="Times New Roman"/>
          <w:sz w:val="24"/>
          <w:szCs w:val="24"/>
        </w:rPr>
      </w:pPr>
      <m:oMathPara>
        <m:oMathParaPr>
          <m:jc m:val="center"/>
        </m:oMathParaP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p</m:t>
                  </m:r>
                </m:sub>
              </m:sSub>
            </m:num>
            <m:den>
              <m:sSub>
                <m:sSubPr>
                  <m:ctrlPr>
                    <w:rPr>
                      <w:rFonts w:ascii="Cambria Math" w:hAnsi="Cambria Math"/>
                    </w:rPr>
                  </m:ctrlPr>
                </m:sSubPr>
                <m:e>
                  <m:r>
                    <w:rPr>
                      <w:rFonts w:ascii="Cambria Math" w:hAnsi="Cambria Math"/>
                    </w:rPr>
                    <m:t>V</m:t>
                  </m:r>
                </m:e>
                <m:sub>
                  <m:r>
                    <w:rPr>
                      <w:rFonts w:ascii="Cambria Math" w:hAnsi="Cambria Math"/>
                    </w:rPr>
                    <m:t>max</m:t>
                  </m:r>
                </m:sub>
              </m:sSub>
            </m:den>
          </m:f>
          <m:r>
            <w:rPr>
              <w:rFonts w:ascii="Cambria Math" w:hAnsi="Cambria Math"/>
            </w:rPr>
            <m:t>∙Y</m:t>
          </m:r>
        </m:oMath>
      </m:oMathPara>
    </w:p>
    <w:p w14:paraId="2821478A" w14:textId="77777777" w:rsidR="00964361" w:rsidRDefault="00964361">
      <w:pPr>
        <w:tabs>
          <w:tab w:val="left" w:pos="0"/>
          <w:tab w:val="left" w:pos="567"/>
          <w:tab w:val="left" w:pos="851"/>
          <w:tab w:val="left" w:pos="1276"/>
        </w:tabs>
        <w:spacing w:after="0" w:line="240" w:lineRule="auto"/>
        <w:contextualSpacing/>
        <w:jc w:val="both"/>
        <w:rPr>
          <w:sz w:val="24"/>
          <w:szCs w:val="24"/>
        </w:rPr>
      </w:pPr>
    </w:p>
    <w:p w14:paraId="1FC24AE2" w14:textId="64A72318"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Antrasis kriterijus</w:t>
      </w:r>
      <w:r>
        <w:rPr>
          <w:rFonts w:ascii="Times New Roman" w:hAnsi="Times New Roman" w:cs="Times New Roman"/>
          <w:b/>
          <w:bCs/>
          <w:sz w:val="24"/>
          <w:szCs w:val="24"/>
        </w:rPr>
        <w:t xml:space="preserve"> (V) </w:t>
      </w:r>
      <w:r w:rsidR="005F6DEB" w:rsidRPr="002E1E5B">
        <w:rPr>
          <w:rFonts w:ascii="Times New Roman" w:hAnsi="Times New Roman" w:cs="Times New Roman"/>
          <w:sz w:val="24"/>
          <w:szCs w:val="24"/>
        </w:rPr>
        <w:t>nustatomas</w:t>
      </w:r>
      <w:r w:rsidR="005F6DEB" w:rsidRPr="005F6DEB">
        <w:rPr>
          <w:rFonts w:ascii="Times New Roman" w:hAnsi="Times New Roman" w:cs="Times New Roman"/>
          <w:color w:val="FF0000"/>
          <w:sz w:val="24"/>
          <w:szCs w:val="24"/>
        </w:rPr>
        <w:t xml:space="preserve"> </w:t>
      </w:r>
      <w:r>
        <w:rPr>
          <w:rFonts w:ascii="Times New Roman" w:hAnsi="Times New Roman" w:cs="Times New Roman"/>
          <w:sz w:val="24"/>
          <w:szCs w:val="24"/>
        </w:rPr>
        <w:t>vertinant tiekėjo siūlomo projektų vadovo patirtį kuriant</w:t>
      </w:r>
      <w:r w:rsidR="00AB778A">
        <w:rPr>
          <w:rFonts w:ascii="Times New Roman" w:hAnsi="Times New Roman" w:cs="Times New Roman"/>
          <w:sz w:val="24"/>
          <w:szCs w:val="24"/>
        </w:rPr>
        <w:t xml:space="preserve"> </w:t>
      </w:r>
      <w:r>
        <w:rPr>
          <w:rFonts w:ascii="Times New Roman" w:hAnsi="Times New Roman" w:cs="Times New Roman"/>
          <w:sz w:val="24"/>
          <w:szCs w:val="24"/>
        </w:rPr>
        <w:t xml:space="preserve">ir (ar) tobulinant mobiliąsias programas. </w:t>
      </w:r>
      <w:bookmarkStart w:id="0" w:name="_Hlk197094253"/>
      <w:r w:rsidR="005F6DEB" w:rsidRPr="002E1E5B">
        <w:rPr>
          <w:rFonts w:ascii="Times New Roman" w:hAnsi="Times New Roman" w:cs="Times New Roman"/>
          <w:sz w:val="24"/>
          <w:szCs w:val="24"/>
        </w:rPr>
        <w:t>Reikšmės</w:t>
      </w:r>
      <w:r w:rsidRPr="002E1E5B">
        <w:rPr>
          <w:rFonts w:ascii="Times New Roman" w:hAnsi="Times New Roman" w:cs="Times New Roman"/>
          <w:sz w:val="24"/>
          <w:szCs w:val="24"/>
        </w:rPr>
        <w:t xml:space="preserve"> paskirstom</w:t>
      </w:r>
      <w:r w:rsidR="005F6DEB" w:rsidRPr="002E1E5B">
        <w:rPr>
          <w:rFonts w:ascii="Times New Roman" w:hAnsi="Times New Roman" w:cs="Times New Roman"/>
          <w:sz w:val="24"/>
          <w:szCs w:val="24"/>
        </w:rPr>
        <w:t>os</w:t>
      </w:r>
      <w:r>
        <w:rPr>
          <w:rFonts w:ascii="Times New Roman" w:hAnsi="Times New Roman" w:cs="Times New Roman"/>
          <w:sz w:val="24"/>
          <w:szCs w:val="24"/>
        </w:rPr>
        <w:t xml:space="preserve"> </w:t>
      </w:r>
      <w:bookmarkEnd w:id="0"/>
      <w:r>
        <w:rPr>
          <w:rFonts w:ascii="Times New Roman" w:hAnsi="Times New Roman" w:cs="Times New Roman"/>
          <w:sz w:val="24"/>
          <w:szCs w:val="24"/>
        </w:rPr>
        <w:t>taip:</w:t>
      </w:r>
    </w:p>
    <w:p w14:paraId="7BBF7A18" w14:textId="77777777" w:rsidR="00964361" w:rsidRDefault="00964361">
      <w:pPr>
        <w:spacing w:after="0" w:line="240" w:lineRule="auto"/>
        <w:jc w:val="both"/>
        <w:rPr>
          <w:rFonts w:ascii="Times New Roman" w:hAnsi="Times New Roman" w:cs="Times New Roman"/>
          <w:sz w:val="24"/>
          <w:szCs w:val="24"/>
        </w:rPr>
      </w:pPr>
    </w:p>
    <w:tbl>
      <w:tblPr>
        <w:tblW w:w="9628" w:type="dxa"/>
        <w:jc w:val="center"/>
        <w:tblLayout w:type="fixed"/>
        <w:tblLook w:val="0000" w:firstRow="0" w:lastRow="0" w:firstColumn="0" w:lastColumn="0" w:noHBand="0" w:noVBand="0"/>
      </w:tblPr>
      <w:tblGrid>
        <w:gridCol w:w="8226"/>
        <w:gridCol w:w="1402"/>
      </w:tblGrid>
      <w:tr w:rsidR="00964361" w14:paraId="25243F14" w14:textId="77777777" w:rsidTr="005F6DEB">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DB2F" w14:textId="77777777" w:rsidR="00964361" w:rsidRDefault="00C94E5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Tiekėjo siūlomo </w:t>
            </w:r>
            <w:r>
              <w:rPr>
                <w:rFonts w:ascii="Times New Roman" w:hAnsi="Times New Roman" w:cs="Times New Roman"/>
                <w:b/>
                <w:sz w:val="24"/>
                <w:szCs w:val="24"/>
                <w:u w:val="single"/>
              </w:rPr>
              <w:t>projektų vadovo</w:t>
            </w:r>
            <w:r>
              <w:rPr>
                <w:rFonts w:ascii="Times New Roman" w:hAnsi="Times New Roman" w:cs="Times New Roman"/>
                <w:b/>
                <w:sz w:val="24"/>
                <w:szCs w:val="24"/>
              </w:rPr>
              <w:t xml:space="preserve"> patirties* vertinimas kuriant ir (ar) tobulinant sudėtingas ir kompleksines**</w:t>
            </w:r>
            <w:r>
              <w:rPr>
                <w:rFonts w:ascii="Times New Roman" w:hAnsi="Times New Roman" w:cs="Times New Roman"/>
                <w:b/>
                <w:bCs/>
                <w:sz w:val="24"/>
                <w:szCs w:val="24"/>
              </w:rPr>
              <w:t xml:space="preserve"> mobiliąsias programas</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78296" w14:textId="725FD562" w:rsidR="005F6DEB" w:rsidRPr="002E1E5B" w:rsidRDefault="005F6DEB">
            <w:pPr>
              <w:pStyle w:val="Sraopastraipa"/>
              <w:spacing w:after="0" w:line="240" w:lineRule="auto"/>
              <w:ind w:left="0"/>
              <w:jc w:val="center"/>
              <w:rPr>
                <w:rFonts w:ascii="Times New Roman" w:hAnsi="Times New Roman" w:cs="Times New Roman"/>
                <w:b/>
                <w:sz w:val="24"/>
                <w:szCs w:val="24"/>
              </w:rPr>
            </w:pPr>
            <w:r w:rsidRPr="002E1E5B">
              <w:rPr>
                <w:rFonts w:ascii="Times New Roman" w:hAnsi="Times New Roman" w:cs="Times New Roman"/>
                <w:b/>
                <w:sz w:val="24"/>
                <w:szCs w:val="24"/>
              </w:rPr>
              <w:t>Projektų</w:t>
            </w:r>
          </w:p>
          <w:p w14:paraId="70D48CA3" w14:textId="3475961D" w:rsidR="00964361" w:rsidRDefault="005F6DEB">
            <w:pPr>
              <w:pStyle w:val="Sraopastraipa"/>
              <w:spacing w:after="0" w:line="240" w:lineRule="auto"/>
              <w:ind w:left="0"/>
              <w:jc w:val="center"/>
              <w:rPr>
                <w:rFonts w:ascii="Times New Roman" w:hAnsi="Times New Roman" w:cs="Times New Roman"/>
                <w:b/>
                <w:sz w:val="24"/>
                <w:szCs w:val="24"/>
              </w:rPr>
            </w:pPr>
            <w:r w:rsidRPr="002E1E5B">
              <w:rPr>
                <w:rFonts w:ascii="Times New Roman" w:hAnsi="Times New Roman" w:cs="Times New Roman"/>
                <w:b/>
                <w:sz w:val="24"/>
                <w:szCs w:val="24"/>
              </w:rPr>
              <w:t>į</w:t>
            </w:r>
            <w:r w:rsidR="00C94E57" w:rsidRPr="002E1E5B">
              <w:rPr>
                <w:rFonts w:ascii="Times New Roman" w:hAnsi="Times New Roman" w:cs="Times New Roman"/>
                <w:b/>
                <w:sz w:val="24"/>
                <w:szCs w:val="24"/>
              </w:rPr>
              <w:t>vertinim</w:t>
            </w:r>
            <w:r w:rsidRPr="002E1E5B">
              <w:rPr>
                <w:rFonts w:ascii="Times New Roman" w:hAnsi="Times New Roman" w:cs="Times New Roman"/>
                <w:b/>
                <w:sz w:val="24"/>
                <w:szCs w:val="24"/>
              </w:rPr>
              <w:t>o</w:t>
            </w:r>
            <w:r w:rsidR="00C94E57" w:rsidRPr="002E1E5B">
              <w:rPr>
                <w:rFonts w:ascii="Times New Roman" w:hAnsi="Times New Roman" w:cs="Times New Roman"/>
                <w:b/>
                <w:sz w:val="24"/>
                <w:szCs w:val="24"/>
              </w:rPr>
              <w:t xml:space="preserve"> </w:t>
            </w:r>
            <w:r w:rsidRPr="002E1E5B">
              <w:rPr>
                <w:rFonts w:ascii="Times New Roman" w:hAnsi="Times New Roman" w:cs="Times New Roman"/>
                <w:b/>
                <w:sz w:val="24"/>
                <w:szCs w:val="24"/>
              </w:rPr>
              <w:t>reikšmės</w:t>
            </w:r>
          </w:p>
        </w:tc>
      </w:tr>
      <w:tr w:rsidR="00964361" w14:paraId="1792709A" w14:textId="77777777" w:rsidTr="005F6DEB">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7A94B176" w14:textId="77777777" w:rsidR="00964361" w:rsidRDefault="00C94E57">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en-US" w:eastAsia="lt-LT"/>
              </w:rPr>
              <w:t xml:space="preserve">5 </w:t>
            </w:r>
            <w:proofErr w:type="spellStart"/>
            <w:r>
              <w:rPr>
                <w:rFonts w:ascii="Times New Roman" w:hAnsi="Times New Roman" w:cs="Times New Roman"/>
                <w:sz w:val="24"/>
                <w:szCs w:val="24"/>
                <w:lang w:val="en-US" w:eastAsia="lt-LT"/>
              </w:rPr>
              <w:t>ar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daugiau</w:t>
            </w:r>
            <w:proofErr w:type="spellEnd"/>
            <w:r>
              <w:rPr>
                <w:rFonts w:ascii="Times New Roman" w:hAnsi="Times New Roman" w:cs="Times New Roman"/>
                <w:sz w:val="24"/>
                <w:szCs w:val="24"/>
                <w:lang w:eastAsia="lt-LT"/>
              </w:rPr>
              <w:t xml:space="preserve"> projektų</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FBD8" w14:textId="77777777" w:rsidR="00964361" w:rsidRDefault="00C94E57">
            <w:pPr>
              <w:pStyle w:val="Sraopastraipa"/>
              <w:spacing w:after="0" w:line="240" w:lineRule="auto"/>
              <w:ind w:left="0" w:hanging="65"/>
              <w:jc w:val="center"/>
              <w:rPr>
                <w:rFonts w:ascii="Times New Roman" w:hAnsi="Times New Roman" w:cs="Times New Roman"/>
                <w:sz w:val="24"/>
                <w:szCs w:val="24"/>
              </w:rPr>
            </w:pPr>
            <w:r>
              <w:rPr>
                <w:rFonts w:ascii="Times New Roman" w:hAnsi="Times New Roman" w:cs="Times New Roman"/>
                <w:sz w:val="24"/>
                <w:szCs w:val="24"/>
                <w:lang w:val="en-US" w:eastAsia="lt-LT"/>
              </w:rPr>
              <w:t>5</w:t>
            </w:r>
          </w:p>
        </w:tc>
      </w:tr>
      <w:tr w:rsidR="00964361" w14:paraId="1FD2D14A" w14:textId="77777777" w:rsidTr="005F6DEB">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67F68355" w14:textId="77777777" w:rsidR="00964361" w:rsidRDefault="00C94E57">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eastAsia="lt-LT"/>
              </w:rPr>
              <w:t>3–4 projektai</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4757" w14:textId="77777777" w:rsidR="00964361" w:rsidRDefault="00C94E57">
            <w:pPr>
              <w:pStyle w:val="Sraopastraipa"/>
              <w:spacing w:after="0" w:line="240" w:lineRule="auto"/>
              <w:ind w:left="0" w:hanging="65"/>
              <w:jc w:val="center"/>
              <w:rPr>
                <w:rFonts w:ascii="Times New Roman" w:hAnsi="Times New Roman" w:cs="Times New Roman"/>
                <w:sz w:val="24"/>
                <w:szCs w:val="24"/>
              </w:rPr>
            </w:pPr>
            <w:r>
              <w:rPr>
                <w:rFonts w:ascii="Times New Roman" w:hAnsi="Times New Roman" w:cs="Times New Roman"/>
                <w:sz w:val="24"/>
                <w:szCs w:val="24"/>
              </w:rPr>
              <w:t>3</w:t>
            </w:r>
          </w:p>
        </w:tc>
      </w:tr>
      <w:tr w:rsidR="005F6DEB" w14:paraId="2B276244" w14:textId="77777777" w:rsidTr="005F6DEB">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75B3C0F2" w14:textId="763ED495" w:rsidR="005F6DEB" w:rsidRPr="005F6DEB" w:rsidRDefault="005F6DEB" w:rsidP="005F6DEB">
            <w:pPr>
              <w:pStyle w:val="Sraopastraipa"/>
              <w:spacing w:after="0" w:line="240" w:lineRule="auto"/>
              <w:ind w:left="0" w:firstLine="567"/>
              <w:rPr>
                <w:rFonts w:ascii="Times New Roman" w:hAnsi="Times New Roman" w:cs="Times New Roman"/>
                <w:sz w:val="24"/>
                <w:szCs w:val="24"/>
                <w:lang w:eastAsia="lt-LT"/>
              </w:rPr>
            </w:pPr>
            <w:r w:rsidRPr="005F6DEB">
              <w:rPr>
                <w:rFonts w:ascii="Times New Roman" w:hAnsi="Times New Roman" w:cs="Times New Roman"/>
                <w:sz w:val="24"/>
                <w:szCs w:val="24"/>
              </w:rPr>
              <w:t>1-2 projektai</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E058B" w14:textId="77777777" w:rsidR="005F6DEB" w:rsidRDefault="005F6DEB" w:rsidP="005F6DEB">
            <w:pPr>
              <w:pStyle w:val="Sraopastraipa"/>
              <w:spacing w:after="0" w:line="240" w:lineRule="auto"/>
              <w:ind w:left="0" w:hanging="6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5F6DEB" w14:paraId="05A6599C" w14:textId="77777777" w:rsidTr="005F6DEB">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20F18A18" w14:textId="192BBEA1" w:rsidR="005F6DEB" w:rsidRPr="005F6DEB" w:rsidRDefault="005F6DEB" w:rsidP="005F6DEB">
            <w:pPr>
              <w:pStyle w:val="Sraopastraipa"/>
              <w:spacing w:after="0" w:line="240" w:lineRule="auto"/>
              <w:ind w:left="0" w:firstLine="567"/>
              <w:rPr>
                <w:rFonts w:ascii="Times New Roman" w:hAnsi="Times New Roman" w:cs="Times New Roman"/>
                <w:sz w:val="24"/>
                <w:szCs w:val="24"/>
                <w:lang w:eastAsia="lt-LT"/>
              </w:rPr>
            </w:pPr>
            <w:r w:rsidRPr="005F6DEB">
              <w:rPr>
                <w:rFonts w:ascii="Times New Roman" w:hAnsi="Times New Roman" w:cs="Times New Roman"/>
                <w:sz w:val="24"/>
                <w:szCs w:val="24"/>
              </w:rPr>
              <w:t>0 projektas</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87D1" w14:textId="09A337AA" w:rsidR="005F6DEB" w:rsidRDefault="005F6DEB" w:rsidP="005F6DEB">
            <w:pPr>
              <w:pStyle w:val="Sraopastraipa"/>
              <w:spacing w:after="0" w:line="240" w:lineRule="auto"/>
              <w:ind w:left="0" w:hanging="65"/>
              <w:jc w:val="center"/>
              <w:rPr>
                <w:rFonts w:ascii="Times New Roman" w:hAnsi="Times New Roman" w:cs="Times New Roman"/>
                <w:sz w:val="24"/>
                <w:szCs w:val="24"/>
              </w:rPr>
            </w:pPr>
            <w:r>
              <w:rPr>
                <w:rFonts w:ascii="Times New Roman" w:hAnsi="Times New Roman" w:cs="Times New Roman"/>
                <w:sz w:val="24"/>
                <w:szCs w:val="24"/>
              </w:rPr>
              <w:t>0</w:t>
            </w:r>
          </w:p>
        </w:tc>
      </w:tr>
    </w:tbl>
    <w:p w14:paraId="59C872BD" w14:textId="77777777" w:rsidR="00964361" w:rsidRDefault="00C94E57">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iCs/>
          <w:color w:val="000000" w:themeColor="text1"/>
          <w:sz w:val="20"/>
          <w:szCs w:val="20"/>
        </w:rPr>
        <w:t>* Patirties vertinimo įrodymui pagrįsti turi būti pateikiamas projektų sąrašas, nurodomas (-i) projekto (-ų) aprašymas (- ai) ir nurodoma, kuris (-</w:t>
      </w:r>
      <w:proofErr w:type="spellStart"/>
      <w:r>
        <w:rPr>
          <w:rFonts w:ascii="Times New Roman" w:hAnsi="Times New Roman" w:cs="Times New Roman"/>
          <w:i/>
          <w:iCs/>
          <w:color w:val="000000" w:themeColor="text1"/>
          <w:sz w:val="20"/>
          <w:szCs w:val="20"/>
        </w:rPr>
        <w:t>ie</w:t>
      </w:r>
      <w:proofErr w:type="spellEnd"/>
      <w:r>
        <w:rPr>
          <w:rFonts w:ascii="Times New Roman" w:hAnsi="Times New Roman" w:cs="Times New Roman"/>
          <w:i/>
          <w:iCs/>
          <w:color w:val="000000" w:themeColor="text1"/>
          <w:sz w:val="20"/>
          <w:szCs w:val="20"/>
        </w:rPr>
        <w:t>) projektas (-ai) laikomas (-i) sudėtingos mobilios programos projektu (-</w:t>
      </w:r>
      <w:proofErr w:type="spellStart"/>
      <w:r>
        <w:rPr>
          <w:rFonts w:ascii="Times New Roman" w:hAnsi="Times New Roman" w:cs="Times New Roman"/>
          <w:i/>
          <w:iCs/>
          <w:color w:val="000000" w:themeColor="text1"/>
          <w:sz w:val="20"/>
          <w:szCs w:val="20"/>
        </w:rPr>
        <w:t>ais</w:t>
      </w:r>
      <w:proofErr w:type="spellEnd"/>
      <w:r>
        <w:rPr>
          <w:rFonts w:ascii="Times New Roman" w:hAnsi="Times New Roman" w:cs="Times New Roman"/>
          <w:i/>
          <w:iCs/>
          <w:color w:val="000000" w:themeColor="text1"/>
          <w:sz w:val="20"/>
          <w:szCs w:val="20"/>
        </w:rPr>
        <w:t>). Pateiktame sąraše ties šiuo (šiais) projektu (-</w:t>
      </w:r>
      <w:proofErr w:type="spellStart"/>
      <w:r>
        <w:rPr>
          <w:rFonts w:ascii="Times New Roman" w:hAnsi="Times New Roman" w:cs="Times New Roman"/>
          <w:i/>
          <w:iCs/>
          <w:color w:val="000000" w:themeColor="text1"/>
          <w:sz w:val="20"/>
          <w:szCs w:val="20"/>
        </w:rPr>
        <w:t>ais</w:t>
      </w:r>
      <w:proofErr w:type="spellEnd"/>
      <w:r>
        <w:rPr>
          <w:rFonts w:ascii="Times New Roman" w:hAnsi="Times New Roman" w:cs="Times New Roman"/>
          <w:i/>
          <w:iCs/>
          <w:color w:val="000000" w:themeColor="text1"/>
          <w:sz w:val="20"/>
          <w:szCs w:val="20"/>
        </w:rPr>
        <w:t xml:space="preserve">) turi būti pateiktas (-i) </w:t>
      </w:r>
      <w:r>
        <w:rPr>
          <w:rFonts w:ascii="Times New Roman" w:hAnsi="Times New Roman" w:cs="Times New Roman"/>
          <w:b/>
          <w:bCs/>
          <w:i/>
          <w:iCs/>
          <w:color w:val="000000" w:themeColor="text1"/>
          <w:sz w:val="20"/>
          <w:szCs w:val="20"/>
        </w:rPr>
        <w:t>aprašymas (-ai) apie sudėtingos mobilios programos projektą (-</w:t>
      </w:r>
      <w:proofErr w:type="spellStart"/>
      <w:r>
        <w:rPr>
          <w:rFonts w:ascii="Times New Roman" w:hAnsi="Times New Roman" w:cs="Times New Roman"/>
          <w:b/>
          <w:bCs/>
          <w:i/>
          <w:iCs/>
          <w:color w:val="000000" w:themeColor="text1"/>
          <w:sz w:val="20"/>
          <w:szCs w:val="20"/>
        </w:rPr>
        <w:t>us</w:t>
      </w:r>
      <w:proofErr w:type="spellEnd"/>
      <w:r>
        <w:rPr>
          <w:rFonts w:ascii="Times New Roman" w:hAnsi="Times New Roman" w:cs="Times New Roman"/>
          <w:b/>
          <w:bCs/>
          <w:i/>
          <w:iCs/>
          <w:color w:val="000000" w:themeColor="text1"/>
          <w:sz w:val="20"/>
          <w:szCs w:val="20"/>
        </w:rPr>
        <w:t>).</w:t>
      </w:r>
      <w:r>
        <w:rPr>
          <w:rFonts w:ascii="Times New Roman" w:hAnsi="Times New Roman" w:cs="Times New Roman"/>
          <w:i/>
          <w:iCs/>
          <w:color w:val="000000" w:themeColor="text1"/>
          <w:sz w:val="20"/>
          <w:szCs w:val="20"/>
        </w:rPr>
        <w:t xml:space="preserve"> </w:t>
      </w:r>
    </w:p>
    <w:p w14:paraId="79E697EB" w14:textId="77777777" w:rsidR="00964361" w:rsidRDefault="00C94E57">
      <w:pPr>
        <w:spacing w:after="0" w:line="240" w:lineRule="auto"/>
        <w:jc w:val="both"/>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xml:space="preserve">** Sudėtingas ir kompleksinis reiškia, kad programuojama programa apima dvi ar daugiau skirtingų sričių </w:t>
      </w:r>
      <w:r>
        <w:rPr>
          <w:rFonts w:ascii="Times New Roman" w:eastAsia="Times New Roman" w:hAnsi="Times New Roman" w:cs="Times New Roman"/>
          <w:b/>
          <w:bCs/>
          <w:i/>
          <w:color w:val="000000" w:themeColor="text1"/>
          <w:sz w:val="20"/>
          <w:szCs w:val="20"/>
        </w:rPr>
        <w:t>funkcijų</w:t>
      </w:r>
      <w:r>
        <w:rPr>
          <w:rFonts w:ascii="Times New Roman" w:eastAsia="Times New Roman" w:hAnsi="Times New Roman" w:cs="Times New Roman"/>
          <w:i/>
          <w:color w:val="000000" w:themeColor="text1"/>
          <w:sz w:val="20"/>
          <w:szCs w:val="20"/>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specialistai), </w:t>
      </w:r>
      <w:r>
        <w:rPr>
          <w:rFonts w:ascii="Times New Roman" w:eastAsia="Times New Roman" w:hAnsi="Times New Roman" w:cs="Times New Roman"/>
          <w:b/>
          <w:bCs/>
          <w:i/>
          <w:color w:val="000000" w:themeColor="text1"/>
          <w:sz w:val="20"/>
          <w:szCs w:val="20"/>
        </w:rPr>
        <w:t>įvairias naudotojo sąveikas</w:t>
      </w:r>
      <w:r>
        <w:rPr>
          <w:rFonts w:ascii="Times New Roman" w:eastAsia="Times New Roman" w:hAnsi="Times New Roman" w:cs="Times New Roman"/>
          <w:i/>
          <w:color w:val="000000" w:themeColor="text1"/>
          <w:sz w:val="20"/>
          <w:szCs w:val="20"/>
        </w:rPr>
        <w:t xml:space="preserve"> (turi būti bent dvi ar daugiau skirtingų naudotojų rolių, keli pavyzdžiai: darbuotojams, ar vadovams, ar </w:t>
      </w:r>
      <w:r>
        <w:rPr>
          <w:rFonts w:ascii="Times New Roman" w:eastAsia="Times New Roman" w:hAnsi="Times New Roman" w:cs="Times New Roman"/>
          <w:i/>
          <w:color w:val="000000" w:themeColor="text1"/>
          <w:sz w:val="20"/>
          <w:szCs w:val="20"/>
        </w:rPr>
        <w:lastRenderedPageBreak/>
        <w:t xml:space="preserve">administratoriams, ar įprastiems išorės vartotojams ar kt.) ir </w:t>
      </w:r>
      <w:r>
        <w:rPr>
          <w:rFonts w:ascii="Times New Roman" w:eastAsia="Times New Roman" w:hAnsi="Times New Roman" w:cs="Times New Roman"/>
          <w:b/>
          <w:bCs/>
          <w:i/>
          <w:color w:val="000000" w:themeColor="text1"/>
          <w:sz w:val="20"/>
          <w:szCs w:val="20"/>
        </w:rPr>
        <w:t>didelius informacijos kiekius</w:t>
      </w:r>
      <w:r>
        <w:rPr>
          <w:rFonts w:ascii="Times New Roman" w:eastAsia="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w:t>
      </w:r>
      <w:r>
        <w:rPr>
          <w:rFonts w:ascii="Times New Roman" w:eastAsia="Times New Roman" w:hAnsi="Times New Roman" w:cs="Times New Roman"/>
          <w:i/>
          <w:color w:val="000000" w:themeColor="text1"/>
          <w:sz w:val="20"/>
          <w:szCs w:val="20"/>
        </w:rPr>
        <w:t xml:space="preserve">tai reiškia, kad sistemą turi sudaryti ne vienas puslapis, bet daug skirtingų meniu funkcijų, </w:t>
      </w:r>
      <w:proofErr w:type="spellStart"/>
      <w:r>
        <w:rPr>
          <w:rFonts w:ascii="Times New Roman" w:eastAsia="Times New Roman" w:hAnsi="Times New Roman" w:cs="Times New Roman"/>
          <w:i/>
          <w:color w:val="000000" w:themeColor="text1"/>
          <w:sz w:val="20"/>
          <w:szCs w:val="20"/>
        </w:rPr>
        <w:t>sub</w:t>
      </w:r>
      <w:proofErr w:type="spellEnd"/>
      <w:r>
        <w:rPr>
          <w:rFonts w:ascii="Times New Roman" w:eastAsia="Times New Roman" w:hAnsi="Times New Roman" w:cs="Times New Roman"/>
          <w:i/>
          <w:color w:val="000000" w:themeColor="text1"/>
          <w:sz w:val="20"/>
          <w:szCs w:val="20"/>
        </w:rPr>
        <w:t xml:space="preserve">-puslapių ir modulių). </w:t>
      </w:r>
    </w:p>
    <w:p w14:paraId="1E5F1BB8" w14:textId="77777777" w:rsidR="00964361" w:rsidRDefault="00964361">
      <w:pPr>
        <w:pStyle w:val="1stlevelheading"/>
        <w:ind w:right="-1"/>
        <w:rPr>
          <w:rFonts w:ascii="Times New Roman" w:hAnsi="Times New Roman"/>
          <w:b/>
          <w:bCs/>
        </w:rPr>
      </w:pPr>
    </w:p>
    <w:p w14:paraId="41B7135F" w14:textId="77777777" w:rsidR="00964361" w:rsidRDefault="00C94E57">
      <w:pPr>
        <w:pStyle w:val="1stlevelheading"/>
        <w:ind w:right="-1"/>
        <w:rPr>
          <w:rFonts w:ascii="Times New Roman" w:hAnsi="Times New Roman"/>
        </w:rPr>
      </w:pPr>
      <w:r>
        <w:rPr>
          <w:rFonts w:ascii="Times New Roman" w:hAnsi="Times New Roman"/>
          <w:b/>
          <w:bCs/>
        </w:rPr>
        <w:t>8. Trečiojo kriterijaus (P)</w:t>
      </w:r>
      <w:r>
        <w:rPr>
          <w:rFonts w:ascii="Times New Roman" w:hAnsi="Times New Roman"/>
        </w:rPr>
        <w:t xml:space="preserve"> balai apskaičiuojami vertinamo pasiūlymo kriterijaus reikšmės (</w:t>
      </w:r>
      <w:proofErr w:type="spellStart"/>
      <w:r>
        <w:rPr>
          <w:rFonts w:ascii="Times New Roman" w:hAnsi="Times New Roman"/>
        </w:rPr>
        <w:t>P</w:t>
      </w:r>
      <w:r>
        <w:rPr>
          <w:rFonts w:ascii="Times New Roman" w:hAnsi="Times New Roman"/>
          <w:vertAlign w:val="subscript"/>
        </w:rPr>
        <w:t>p</w:t>
      </w:r>
      <w:proofErr w:type="spellEnd"/>
      <w:r>
        <w:rPr>
          <w:rFonts w:ascii="Times New Roman" w:hAnsi="Times New Roman"/>
        </w:rPr>
        <w:t>) ir kriterijaus geriausios įvertinimo reikšmės tarp visų vertinamų pasiūlymų (</w:t>
      </w:r>
      <w:proofErr w:type="spellStart"/>
      <w:r>
        <w:rPr>
          <w:rFonts w:ascii="Times New Roman" w:hAnsi="Times New Roman"/>
        </w:rPr>
        <w:t>P</w:t>
      </w:r>
      <w:r>
        <w:rPr>
          <w:rFonts w:ascii="Times New Roman" w:hAnsi="Times New Roman"/>
          <w:vertAlign w:val="subscript"/>
        </w:rPr>
        <w:t>max</w:t>
      </w:r>
      <w:proofErr w:type="spellEnd"/>
      <w:r>
        <w:rPr>
          <w:rFonts w:ascii="Times New Roman" w:hAnsi="Times New Roman"/>
        </w:rPr>
        <w:t>) santykį padauginant iš kriterijaus lyginamojo svorio (Z):</w:t>
      </w:r>
    </w:p>
    <w:p w14:paraId="276EFFD3" w14:textId="77777777" w:rsidR="00964361" w:rsidRDefault="00964361">
      <w:pPr>
        <w:spacing w:after="0" w:line="240" w:lineRule="auto"/>
        <w:ind w:right="-1" w:firstLine="709"/>
        <w:jc w:val="both"/>
        <w:rPr>
          <w:rFonts w:ascii="Times New Roman" w:hAnsi="Times New Roman" w:cs="Times New Roman"/>
          <w:sz w:val="24"/>
          <w:szCs w:val="24"/>
        </w:rPr>
      </w:pPr>
    </w:p>
    <w:p w14:paraId="68591319" w14:textId="77777777" w:rsidR="00964361" w:rsidRDefault="00C94E57">
      <w:pPr>
        <w:spacing w:after="0" w:line="240" w:lineRule="auto"/>
        <w:jc w:val="center"/>
        <w:rPr>
          <w:rFonts w:ascii="Times New Roman" w:hAnsi="Times New Roman" w:cs="Times New Roman"/>
          <w:sz w:val="24"/>
          <w:szCs w:val="24"/>
        </w:rPr>
      </w:pPr>
      <m:oMathPara>
        <m:oMathParaPr>
          <m:jc m:val="center"/>
        </m:oMathParaP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p</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∙Z</m:t>
          </m:r>
        </m:oMath>
      </m:oMathPara>
    </w:p>
    <w:p w14:paraId="3C3E90EE" w14:textId="77777777" w:rsidR="00964361" w:rsidRDefault="00964361">
      <w:pPr>
        <w:tabs>
          <w:tab w:val="left" w:pos="0"/>
          <w:tab w:val="left" w:pos="567"/>
          <w:tab w:val="left" w:pos="851"/>
          <w:tab w:val="left" w:pos="1276"/>
        </w:tabs>
        <w:spacing w:after="0" w:line="240" w:lineRule="auto"/>
        <w:contextualSpacing/>
        <w:jc w:val="both"/>
        <w:rPr>
          <w:sz w:val="24"/>
          <w:szCs w:val="24"/>
        </w:rPr>
      </w:pPr>
    </w:p>
    <w:p w14:paraId="474AD50D" w14:textId="4AC5CCA8"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Trečiasis kriterijus</w:t>
      </w:r>
      <w:r>
        <w:rPr>
          <w:rFonts w:ascii="Times New Roman" w:hAnsi="Times New Roman" w:cs="Times New Roman"/>
          <w:b/>
          <w:bCs/>
          <w:sz w:val="24"/>
          <w:szCs w:val="24"/>
        </w:rPr>
        <w:t xml:space="preserve"> (P) </w:t>
      </w:r>
      <w:r w:rsidR="005F6DEB" w:rsidRPr="00057549">
        <w:rPr>
          <w:rFonts w:ascii="Times New Roman" w:hAnsi="Times New Roman" w:cs="Times New Roman"/>
          <w:sz w:val="24"/>
          <w:szCs w:val="24"/>
        </w:rPr>
        <w:t>nustatomas</w:t>
      </w:r>
      <w:r w:rsidR="005F6DEB">
        <w:rPr>
          <w:rFonts w:ascii="Times New Roman" w:hAnsi="Times New Roman" w:cs="Times New Roman"/>
          <w:b/>
          <w:bCs/>
          <w:sz w:val="24"/>
          <w:szCs w:val="24"/>
        </w:rPr>
        <w:t xml:space="preserve"> </w:t>
      </w:r>
      <w:r>
        <w:rPr>
          <w:rFonts w:ascii="Times New Roman" w:hAnsi="Times New Roman" w:cs="Times New Roman"/>
          <w:sz w:val="24"/>
          <w:szCs w:val="24"/>
        </w:rPr>
        <w:t xml:space="preserve">vertinant tiekėjo siūlomo programuotojo patirtį kuriant ir (ar) tobulinant mobiliąsias programas. </w:t>
      </w:r>
      <w:r w:rsidR="005F6DEB" w:rsidRPr="00057549">
        <w:rPr>
          <w:rFonts w:ascii="Times New Roman" w:hAnsi="Times New Roman" w:cs="Times New Roman"/>
          <w:sz w:val="24"/>
          <w:szCs w:val="24"/>
        </w:rPr>
        <w:t>Reikšmės paskirstomos</w:t>
      </w:r>
      <w:r w:rsidR="005F6DEB">
        <w:rPr>
          <w:rFonts w:ascii="Times New Roman" w:hAnsi="Times New Roman" w:cs="Times New Roman"/>
          <w:sz w:val="24"/>
          <w:szCs w:val="24"/>
        </w:rPr>
        <w:t xml:space="preserve"> </w:t>
      </w:r>
      <w:r>
        <w:rPr>
          <w:rFonts w:ascii="Times New Roman" w:hAnsi="Times New Roman" w:cs="Times New Roman"/>
          <w:sz w:val="24"/>
          <w:szCs w:val="24"/>
        </w:rPr>
        <w:t>taip:</w:t>
      </w:r>
    </w:p>
    <w:p w14:paraId="1CDC1E5B" w14:textId="77777777" w:rsidR="00964361" w:rsidRDefault="00964361">
      <w:pPr>
        <w:spacing w:after="0" w:line="240" w:lineRule="auto"/>
        <w:jc w:val="both"/>
        <w:rPr>
          <w:rFonts w:ascii="Times New Roman" w:hAnsi="Times New Roman" w:cs="Times New Roman"/>
          <w:sz w:val="24"/>
          <w:szCs w:val="24"/>
        </w:rPr>
      </w:pPr>
    </w:p>
    <w:tbl>
      <w:tblPr>
        <w:tblW w:w="9628" w:type="dxa"/>
        <w:jc w:val="center"/>
        <w:tblLayout w:type="fixed"/>
        <w:tblLook w:val="0000" w:firstRow="0" w:lastRow="0" w:firstColumn="0" w:lastColumn="0" w:noHBand="0" w:noVBand="0"/>
      </w:tblPr>
      <w:tblGrid>
        <w:gridCol w:w="8226"/>
        <w:gridCol w:w="1402"/>
      </w:tblGrid>
      <w:tr w:rsidR="00964361" w14:paraId="1A3F0641" w14:textId="77777777" w:rsidTr="00FC33F3">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393D" w14:textId="77777777" w:rsidR="00964361" w:rsidRDefault="00C94E5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Tiekėjo siūlomo </w:t>
            </w:r>
            <w:r>
              <w:rPr>
                <w:rFonts w:ascii="Times New Roman" w:hAnsi="Times New Roman" w:cs="Times New Roman"/>
                <w:b/>
                <w:sz w:val="24"/>
                <w:szCs w:val="24"/>
                <w:u w:val="single"/>
              </w:rPr>
              <w:t>programuotojo</w:t>
            </w:r>
            <w:r>
              <w:rPr>
                <w:rFonts w:ascii="Times New Roman" w:hAnsi="Times New Roman" w:cs="Times New Roman"/>
                <w:b/>
                <w:sz w:val="24"/>
                <w:szCs w:val="24"/>
              </w:rPr>
              <w:t xml:space="preserve"> patirties* vertinimas kuriant ir (ar) tobulinant sudėtingas ir kompleksines**</w:t>
            </w:r>
            <w:r>
              <w:rPr>
                <w:rFonts w:ascii="Times New Roman" w:hAnsi="Times New Roman" w:cs="Times New Roman"/>
                <w:b/>
                <w:bCs/>
                <w:sz w:val="24"/>
                <w:szCs w:val="24"/>
              </w:rPr>
              <w:t xml:space="preserve"> mobiliąsias programas</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EBE6" w14:textId="77777777" w:rsidR="005F6DEB" w:rsidRPr="00C47AE7" w:rsidRDefault="005F6DEB" w:rsidP="005F6DEB">
            <w:pPr>
              <w:pStyle w:val="Sraopastraipa"/>
              <w:spacing w:after="0" w:line="240" w:lineRule="auto"/>
              <w:ind w:left="0"/>
              <w:jc w:val="center"/>
              <w:rPr>
                <w:rFonts w:ascii="Times New Roman" w:hAnsi="Times New Roman" w:cs="Times New Roman"/>
                <w:b/>
                <w:sz w:val="24"/>
                <w:szCs w:val="24"/>
              </w:rPr>
            </w:pPr>
            <w:r w:rsidRPr="00C47AE7">
              <w:rPr>
                <w:rFonts w:ascii="Times New Roman" w:hAnsi="Times New Roman" w:cs="Times New Roman"/>
                <w:b/>
                <w:sz w:val="24"/>
                <w:szCs w:val="24"/>
              </w:rPr>
              <w:t>Projektų</w:t>
            </w:r>
          </w:p>
          <w:p w14:paraId="68F1AB21" w14:textId="535F7B0B" w:rsidR="00964361" w:rsidRDefault="005F6DEB" w:rsidP="005F6DEB">
            <w:pPr>
              <w:pStyle w:val="Sraopastraipa"/>
              <w:spacing w:after="0" w:line="240" w:lineRule="auto"/>
              <w:ind w:left="0"/>
              <w:jc w:val="center"/>
              <w:rPr>
                <w:rFonts w:ascii="Times New Roman" w:hAnsi="Times New Roman" w:cs="Times New Roman"/>
                <w:b/>
                <w:sz w:val="24"/>
                <w:szCs w:val="24"/>
              </w:rPr>
            </w:pPr>
            <w:r w:rsidRPr="00C47AE7">
              <w:rPr>
                <w:rFonts w:ascii="Times New Roman" w:hAnsi="Times New Roman" w:cs="Times New Roman"/>
                <w:b/>
                <w:sz w:val="24"/>
                <w:szCs w:val="24"/>
              </w:rPr>
              <w:t>įvertinimo reikšmės</w:t>
            </w:r>
          </w:p>
        </w:tc>
      </w:tr>
      <w:tr w:rsidR="00964361" w14:paraId="34B41C07" w14:textId="77777777" w:rsidTr="00FC33F3">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7EDFA95A" w14:textId="77777777" w:rsidR="00964361" w:rsidRDefault="00C94E57">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en-US" w:eastAsia="lt-LT"/>
              </w:rPr>
              <w:t xml:space="preserve">5 </w:t>
            </w:r>
            <w:proofErr w:type="spellStart"/>
            <w:r>
              <w:rPr>
                <w:rFonts w:ascii="Times New Roman" w:hAnsi="Times New Roman" w:cs="Times New Roman"/>
                <w:sz w:val="24"/>
                <w:szCs w:val="24"/>
                <w:lang w:val="en-US" w:eastAsia="lt-LT"/>
              </w:rPr>
              <w:t>ar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daugiau</w:t>
            </w:r>
            <w:proofErr w:type="spellEnd"/>
            <w:r>
              <w:rPr>
                <w:rFonts w:ascii="Times New Roman" w:hAnsi="Times New Roman" w:cs="Times New Roman"/>
                <w:sz w:val="24"/>
                <w:szCs w:val="24"/>
                <w:lang w:eastAsia="lt-LT"/>
              </w:rPr>
              <w:t xml:space="preserve"> projektų</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D54F" w14:textId="77777777" w:rsidR="00964361" w:rsidRDefault="00C94E57">
            <w:pPr>
              <w:pStyle w:val="Sraopastraipa"/>
              <w:spacing w:after="0" w:line="240" w:lineRule="auto"/>
              <w:ind w:left="0" w:hanging="65"/>
              <w:jc w:val="center"/>
              <w:rPr>
                <w:rFonts w:ascii="Times New Roman" w:hAnsi="Times New Roman" w:cs="Times New Roman"/>
                <w:sz w:val="24"/>
                <w:szCs w:val="24"/>
              </w:rPr>
            </w:pPr>
            <w:r>
              <w:rPr>
                <w:rFonts w:ascii="Times New Roman" w:hAnsi="Times New Roman" w:cs="Times New Roman"/>
                <w:sz w:val="24"/>
                <w:szCs w:val="24"/>
                <w:lang w:val="en-US" w:eastAsia="lt-LT"/>
              </w:rPr>
              <w:t>5</w:t>
            </w:r>
          </w:p>
        </w:tc>
      </w:tr>
      <w:tr w:rsidR="00964361" w14:paraId="45DF3FC2" w14:textId="77777777" w:rsidTr="00FC33F3">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7CA41AB2" w14:textId="77777777" w:rsidR="00964361" w:rsidRDefault="00C94E57">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eastAsia="lt-LT"/>
              </w:rPr>
              <w:t>3–4 projektai</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1CEB" w14:textId="77777777" w:rsidR="00964361" w:rsidRDefault="00C94E57">
            <w:pPr>
              <w:pStyle w:val="Sraopastraipa"/>
              <w:spacing w:after="0" w:line="240" w:lineRule="auto"/>
              <w:ind w:left="0" w:hanging="65"/>
              <w:jc w:val="center"/>
              <w:rPr>
                <w:rFonts w:ascii="Times New Roman" w:hAnsi="Times New Roman" w:cs="Times New Roman"/>
                <w:sz w:val="24"/>
                <w:szCs w:val="24"/>
              </w:rPr>
            </w:pPr>
            <w:r>
              <w:rPr>
                <w:rFonts w:ascii="Times New Roman" w:hAnsi="Times New Roman" w:cs="Times New Roman"/>
                <w:sz w:val="24"/>
                <w:szCs w:val="24"/>
              </w:rPr>
              <w:t>3</w:t>
            </w:r>
          </w:p>
        </w:tc>
      </w:tr>
      <w:tr w:rsidR="00FC33F3" w14:paraId="0700448D" w14:textId="77777777" w:rsidTr="00FC33F3">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209DCDE5" w14:textId="4F29A315" w:rsidR="00FC33F3" w:rsidRPr="00FC33F3" w:rsidRDefault="005F6DEB" w:rsidP="00FC33F3">
            <w:pPr>
              <w:pStyle w:val="Sraopastraipa"/>
              <w:spacing w:after="0" w:line="240" w:lineRule="auto"/>
              <w:ind w:left="0" w:firstLine="567"/>
              <w:rPr>
                <w:rFonts w:ascii="Times New Roman" w:hAnsi="Times New Roman" w:cs="Times New Roman"/>
                <w:sz w:val="24"/>
                <w:szCs w:val="24"/>
                <w:lang w:eastAsia="lt-LT"/>
              </w:rPr>
            </w:pPr>
            <w:r>
              <w:rPr>
                <w:rFonts w:ascii="Times New Roman" w:hAnsi="Times New Roman" w:cs="Times New Roman"/>
              </w:rPr>
              <w:t>1-</w:t>
            </w:r>
            <w:r w:rsidR="00FC33F3" w:rsidRPr="00FC33F3">
              <w:rPr>
                <w:rFonts w:ascii="Times New Roman" w:hAnsi="Times New Roman" w:cs="Times New Roman"/>
              </w:rPr>
              <w:t>2 projektai</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0F08A8E" w14:textId="183EF8AD" w:rsidR="00FC33F3" w:rsidRPr="00FC33F3" w:rsidRDefault="00FC33F3" w:rsidP="00FC33F3">
            <w:pPr>
              <w:pStyle w:val="Sraopastraipa"/>
              <w:spacing w:after="0" w:line="240" w:lineRule="auto"/>
              <w:ind w:left="0" w:hanging="65"/>
              <w:jc w:val="center"/>
              <w:rPr>
                <w:rFonts w:ascii="Times New Roman" w:hAnsi="Times New Roman" w:cs="Times New Roman"/>
                <w:sz w:val="24"/>
                <w:szCs w:val="24"/>
                <w:lang w:val="en-US"/>
              </w:rPr>
            </w:pPr>
            <w:r w:rsidRPr="00FC33F3">
              <w:rPr>
                <w:rFonts w:ascii="Times New Roman" w:hAnsi="Times New Roman" w:cs="Times New Roman"/>
              </w:rPr>
              <w:t>1</w:t>
            </w:r>
          </w:p>
        </w:tc>
      </w:tr>
      <w:tr w:rsidR="00FC33F3" w14:paraId="0E2B67C6" w14:textId="77777777" w:rsidTr="00FC33F3">
        <w:trPr>
          <w:jc w:val="center"/>
        </w:trPr>
        <w:tc>
          <w:tcPr>
            <w:tcW w:w="8226" w:type="dxa"/>
            <w:tcBorders>
              <w:top w:val="single" w:sz="4" w:space="0" w:color="000000"/>
              <w:left w:val="single" w:sz="4" w:space="0" w:color="000000"/>
              <w:bottom w:val="single" w:sz="4" w:space="0" w:color="000000"/>
              <w:right w:val="single" w:sz="4" w:space="0" w:color="000000"/>
            </w:tcBorders>
            <w:shd w:val="clear" w:color="auto" w:fill="auto"/>
          </w:tcPr>
          <w:p w14:paraId="30529C55" w14:textId="0B10E985" w:rsidR="00FC33F3" w:rsidRPr="00FC33F3" w:rsidRDefault="005F6DEB" w:rsidP="00FC33F3">
            <w:pPr>
              <w:pStyle w:val="Sraopastraipa"/>
              <w:spacing w:after="0" w:line="240" w:lineRule="auto"/>
              <w:ind w:left="0" w:firstLine="567"/>
              <w:rPr>
                <w:rFonts w:ascii="Times New Roman" w:hAnsi="Times New Roman" w:cs="Times New Roman"/>
                <w:sz w:val="24"/>
                <w:szCs w:val="24"/>
                <w:lang w:eastAsia="lt-LT"/>
              </w:rPr>
            </w:pPr>
            <w:r>
              <w:rPr>
                <w:rFonts w:ascii="Times New Roman" w:hAnsi="Times New Roman" w:cs="Times New Roman"/>
              </w:rPr>
              <w:t>0</w:t>
            </w:r>
            <w:r w:rsidR="00FC33F3" w:rsidRPr="00FC33F3">
              <w:rPr>
                <w:rFonts w:ascii="Times New Roman" w:hAnsi="Times New Roman" w:cs="Times New Roman"/>
              </w:rPr>
              <w:t xml:space="preserve"> projektas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C442AD0" w14:textId="6575EFB1" w:rsidR="00FC33F3" w:rsidRPr="00FC33F3" w:rsidRDefault="00FC33F3" w:rsidP="00FC33F3">
            <w:pPr>
              <w:pStyle w:val="Sraopastraipa"/>
              <w:spacing w:after="0" w:line="240" w:lineRule="auto"/>
              <w:ind w:left="0" w:hanging="65"/>
              <w:jc w:val="center"/>
              <w:rPr>
                <w:rFonts w:ascii="Times New Roman" w:hAnsi="Times New Roman" w:cs="Times New Roman"/>
                <w:sz w:val="24"/>
                <w:szCs w:val="24"/>
              </w:rPr>
            </w:pPr>
            <w:r w:rsidRPr="00FC33F3">
              <w:rPr>
                <w:rFonts w:ascii="Times New Roman" w:hAnsi="Times New Roman" w:cs="Times New Roman"/>
              </w:rPr>
              <w:t>0</w:t>
            </w:r>
          </w:p>
        </w:tc>
      </w:tr>
    </w:tbl>
    <w:p w14:paraId="3238D44C" w14:textId="77777777" w:rsidR="00964361" w:rsidRDefault="00C94E57">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iCs/>
          <w:color w:val="000000" w:themeColor="text1"/>
          <w:sz w:val="20"/>
          <w:szCs w:val="20"/>
        </w:rPr>
        <w:t>* Patirties vertinimo įrodymui pagrįsti turi būti pateikiamas projektų sąrašas, nurodomas (-i) projekto (-ų) aprašymas (- ai) ir nurodoma, kuris (-</w:t>
      </w:r>
      <w:proofErr w:type="spellStart"/>
      <w:r>
        <w:rPr>
          <w:rFonts w:ascii="Times New Roman" w:hAnsi="Times New Roman" w:cs="Times New Roman"/>
          <w:i/>
          <w:iCs/>
          <w:color w:val="000000" w:themeColor="text1"/>
          <w:sz w:val="20"/>
          <w:szCs w:val="20"/>
        </w:rPr>
        <w:t>ie</w:t>
      </w:r>
      <w:proofErr w:type="spellEnd"/>
      <w:r>
        <w:rPr>
          <w:rFonts w:ascii="Times New Roman" w:hAnsi="Times New Roman" w:cs="Times New Roman"/>
          <w:i/>
          <w:iCs/>
          <w:color w:val="000000" w:themeColor="text1"/>
          <w:sz w:val="20"/>
          <w:szCs w:val="20"/>
        </w:rPr>
        <w:t>) projektas (-ai) laikomas (-i) sudėtingos mobilios programos projektu (-</w:t>
      </w:r>
      <w:proofErr w:type="spellStart"/>
      <w:r>
        <w:rPr>
          <w:rFonts w:ascii="Times New Roman" w:hAnsi="Times New Roman" w:cs="Times New Roman"/>
          <w:i/>
          <w:iCs/>
          <w:color w:val="000000" w:themeColor="text1"/>
          <w:sz w:val="20"/>
          <w:szCs w:val="20"/>
        </w:rPr>
        <w:t>ais</w:t>
      </w:r>
      <w:proofErr w:type="spellEnd"/>
      <w:r>
        <w:rPr>
          <w:rFonts w:ascii="Times New Roman" w:hAnsi="Times New Roman" w:cs="Times New Roman"/>
          <w:i/>
          <w:iCs/>
          <w:color w:val="000000" w:themeColor="text1"/>
          <w:sz w:val="20"/>
          <w:szCs w:val="20"/>
        </w:rPr>
        <w:t>). Pateiktame sąraše ties šiuo (šiais) projektu (-</w:t>
      </w:r>
      <w:proofErr w:type="spellStart"/>
      <w:r>
        <w:rPr>
          <w:rFonts w:ascii="Times New Roman" w:hAnsi="Times New Roman" w:cs="Times New Roman"/>
          <w:i/>
          <w:iCs/>
          <w:color w:val="000000" w:themeColor="text1"/>
          <w:sz w:val="20"/>
          <w:szCs w:val="20"/>
        </w:rPr>
        <w:t>ais</w:t>
      </w:r>
      <w:proofErr w:type="spellEnd"/>
      <w:r>
        <w:rPr>
          <w:rFonts w:ascii="Times New Roman" w:hAnsi="Times New Roman" w:cs="Times New Roman"/>
          <w:i/>
          <w:iCs/>
          <w:color w:val="000000" w:themeColor="text1"/>
          <w:sz w:val="20"/>
          <w:szCs w:val="20"/>
        </w:rPr>
        <w:t xml:space="preserve">) turi būti pateiktas (-i) </w:t>
      </w:r>
      <w:r>
        <w:rPr>
          <w:rFonts w:ascii="Times New Roman" w:hAnsi="Times New Roman" w:cs="Times New Roman"/>
          <w:b/>
          <w:bCs/>
          <w:i/>
          <w:iCs/>
          <w:color w:val="000000" w:themeColor="text1"/>
          <w:sz w:val="20"/>
          <w:szCs w:val="20"/>
        </w:rPr>
        <w:t>aprašymas (-ai) apie sudėtingos mobilios programos projektą (-</w:t>
      </w:r>
      <w:proofErr w:type="spellStart"/>
      <w:r>
        <w:rPr>
          <w:rFonts w:ascii="Times New Roman" w:hAnsi="Times New Roman" w:cs="Times New Roman"/>
          <w:b/>
          <w:bCs/>
          <w:i/>
          <w:iCs/>
          <w:color w:val="000000" w:themeColor="text1"/>
          <w:sz w:val="20"/>
          <w:szCs w:val="20"/>
        </w:rPr>
        <w:t>us</w:t>
      </w:r>
      <w:proofErr w:type="spellEnd"/>
      <w:r>
        <w:rPr>
          <w:rFonts w:ascii="Times New Roman" w:hAnsi="Times New Roman" w:cs="Times New Roman"/>
          <w:b/>
          <w:bCs/>
          <w:i/>
          <w:iCs/>
          <w:color w:val="000000" w:themeColor="text1"/>
          <w:sz w:val="20"/>
          <w:szCs w:val="20"/>
        </w:rPr>
        <w:t>).</w:t>
      </w:r>
      <w:r>
        <w:rPr>
          <w:rFonts w:ascii="Times New Roman" w:hAnsi="Times New Roman" w:cs="Times New Roman"/>
          <w:i/>
          <w:iCs/>
          <w:color w:val="000000" w:themeColor="text1"/>
          <w:sz w:val="20"/>
          <w:szCs w:val="20"/>
        </w:rPr>
        <w:t xml:space="preserve"> </w:t>
      </w:r>
    </w:p>
    <w:p w14:paraId="49353862" w14:textId="77777777" w:rsidR="00964361" w:rsidRDefault="00C94E57">
      <w:pPr>
        <w:spacing w:after="0" w:line="240" w:lineRule="auto"/>
        <w:jc w:val="both"/>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xml:space="preserve">** Sudėtingas ir kompleksinis reiškia, kad programuojama programa apima dvi ar daugiau skirtingų sričių </w:t>
      </w:r>
      <w:r>
        <w:rPr>
          <w:rFonts w:ascii="Times New Roman" w:eastAsia="Times New Roman" w:hAnsi="Times New Roman" w:cs="Times New Roman"/>
          <w:b/>
          <w:bCs/>
          <w:i/>
          <w:color w:val="000000" w:themeColor="text1"/>
          <w:sz w:val="20"/>
          <w:szCs w:val="20"/>
        </w:rPr>
        <w:t>funkcijų</w:t>
      </w:r>
      <w:r>
        <w:rPr>
          <w:rFonts w:ascii="Times New Roman" w:eastAsia="Times New Roman" w:hAnsi="Times New Roman" w:cs="Times New Roman"/>
          <w:i/>
          <w:color w:val="000000" w:themeColor="text1"/>
          <w:sz w:val="20"/>
          <w:szCs w:val="20"/>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specialistai), </w:t>
      </w:r>
      <w:r>
        <w:rPr>
          <w:rFonts w:ascii="Times New Roman" w:eastAsia="Times New Roman" w:hAnsi="Times New Roman" w:cs="Times New Roman"/>
          <w:b/>
          <w:bCs/>
          <w:i/>
          <w:color w:val="000000" w:themeColor="text1"/>
          <w:sz w:val="20"/>
          <w:szCs w:val="20"/>
        </w:rPr>
        <w:t>įvairias naudotojo sąveikas</w:t>
      </w:r>
      <w:r>
        <w:rPr>
          <w:rFonts w:ascii="Times New Roman" w:eastAsia="Times New Roman" w:hAnsi="Times New Roman" w:cs="Times New Roman"/>
          <w:i/>
          <w:color w:val="000000" w:themeColor="text1"/>
          <w:sz w:val="20"/>
          <w:szCs w:val="20"/>
        </w:rPr>
        <w:t xml:space="preserve"> (turi būti bent dvi ar daugiau skirtingų naudotojų rolių, keli pavyzdžiai: darbuotojams, ar vadovams, ar administratoriams, ar įprastiems išorės vartotojams ar kt.) ir </w:t>
      </w:r>
      <w:r>
        <w:rPr>
          <w:rFonts w:ascii="Times New Roman" w:eastAsia="Times New Roman" w:hAnsi="Times New Roman" w:cs="Times New Roman"/>
          <w:b/>
          <w:bCs/>
          <w:i/>
          <w:color w:val="000000" w:themeColor="text1"/>
          <w:sz w:val="20"/>
          <w:szCs w:val="20"/>
        </w:rPr>
        <w:t>didelius informacijos kiekius</w:t>
      </w:r>
      <w:r>
        <w:rPr>
          <w:rFonts w:ascii="Times New Roman" w:eastAsia="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w:t>
      </w:r>
      <w:r>
        <w:rPr>
          <w:rFonts w:ascii="Times New Roman" w:eastAsia="Times New Roman" w:hAnsi="Times New Roman" w:cs="Times New Roman"/>
          <w:i/>
          <w:color w:val="000000" w:themeColor="text1"/>
          <w:sz w:val="20"/>
          <w:szCs w:val="20"/>
        </w:rPr>
        <w:t xml:space="preserve">tai reiškia, kad sistemą turi sudaryti ne vienas puslapis, bet daug skirtingų meniu funkcijų, </w:t>
      </w:r>
      <w:proofErr w:type="spellStart"/>
      <w:r>
        <w:rPr>
          <w:rFonts w:ascii="Times New Roman" w:eastAsia="Times New Roman" w:hAnsi="Times New Roman" w:cs="Times New Roman"/>
          <w:i/>
          <w:color w:val="000000" w:themeColor="text1"/>
          <w:sz w:val="20"/>
          <w:szCs w:val="20"/>
        </w:rPr>
        <w:t>sub</w:t>
      </w:r>
      <w:proofErr w:type="spellEnd"/>
      <w:r>
        <w:rPr>
          <w:rFonts w:ascii="Times New Roman" w:eastAsia="Times New Roman" w:hAnsi="Times New Roman" w:cs="Times New Roman"/>
          <w:i/>
          <w:color w:val="000000" w:themeColor="text1"/>
          <w:sz w:val="20"/>
          <w:szCs w:val="20"/>
        </w:rPr>
        <w:t xml:space="preserve">-puslapių ir modulių). </w:t>
      </w:r>
    </w:p>
    <w:p w14:paraId="19C0DA1A" w14:textId="77777777" w:rsidR="00964361" w:rsidRDefault="00964361">
      <w:pPr>
        <w:spacing w:after="0" w:line="240" w:lineRule="auto"/>
        <w:jc w:val="both"/>
        <w:rPr>
          <w:rFonts w:ascii="Times New Roman" w:eastAsia="Times New Roman" w:hAnsi="Times New Roman" w:cs="Times New Roman"/>
          <w:i/>
          <w:color w:val="000000" w:themeColor="text1"/>
          <w:sz w:val="24"/>
          <w:szCs w:val="24"/>
        </w:rPr>
      </w:pPr>
    </w:p>
    <w:p w14:paraId="167BCA66" w14:textId="77777777"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Specialistai: projektų vadovas ir programuotojas turi būti tie patys, kurie nurodomi grindžiant tiekėjo atitiktį nustatytiems kvalifikacijos reikalavimams.</w:t>
      </w:r>
    </w:p>
    <w:p w14:paraId="26107250" w14:textId="77777777" w:rsidR="00964361" w:rsidRDefault="00964361">
      <w:pPr>
        <w:spacing w:after="0" w:line="240" w:lineRule="auto"/>
        <w:jc w:val="both"/>
        <w:rPr>
          <w:rFonts w:ascii="Times New Roman" w:hAnsi="Times New Roman" w:cs="Times New Roman"/>
          <w:sz w:val="24"/>
          <w:szCs w:val="24"/>
        </w:rPr>
      </w:pPr>
    </w:p>
    <w:p w14:paraId="5FFE36EF" w14:textId="77777777" w:rsidR="00964361" w:rsidRDefault="00C94E57">
      <w:pPr>
        <w:pStyle w:val="1stlevelheading"/>
        <w:ind w:right="-1"/>
        <w:rPr>
          <w:rFonts w:ascii="Times New Roman" w:hAnsi="Times New Roman"/>
        </w:rPr>
      </w:pPr>
      <w:r>
        <w:rPr>
          <w:rFonts w:ascii="Times New Roman" w:hAnsi="Times New Roman"/>
        </w:rPr>
        <w:t xml:space="preserve">10. </w:t>
      </w:r>
      <w:r>
        <w:rPr>
          <w:rFonts w:ascii="Times New Roman" w:hAnsi="Times New Roman"/>
          <w:b/>
          <w:bCs/>
        </w:rPr>
        <w:t>Ketvirtojo kriterijaus (T)</w:t>
      </w:r>
      <w:r>
        <w:rPr>
          <w:rFonts w:ascii="Times New Roman" w:hAnsi="Times New Roman"/>
        </w:rPr>
        <w:t xml:space="preserve"> balai apskaičiuojami vertinamo pasiūlymo kriterijaus reikšmės (</w:t>
      </w:r>
      <w:proofErr w:type="spellStart"/>
      <w:r>
        <w:rPr>
          <w:rFonts w:ascii="Times New Roman" w:hAnsi="Times New Roman"/>
        </w:rPr>
        <w:t>T</w:t>
      </w:r>
      <w:r>
        <w:rPr>
          <w:rFonts w:ascii="Times New Roman" w:hAnsi="Times New Roman"/>
          <w:vertAlign w:val="subscript"/>
        </w:rPr>
        <w:t>p</w:t>
      </w:r>
      <w:proofErr w:type="spellEnd"/>
      <w:r>
        <w:rPr>
          <w:rFonts w:ascii="Times New Roman" w:hAnsi="Times New Roman"/>
        </w:rPr>
        <w:t>)  ir kriterijaus geriausios įvertinimo reikšmės tarp visų vertinamų pasiūlymų (</w:t>
      </w:r>
      <w:proofErr w:type="spellStart"/>
      <w:r>
        <w:rPr>
          <w:rFonts w:ascii="Times New Roman" w:hAnsi="Times New Roman"/>
        </w:rPr>
        <w:t>T</w:t>
      </w:r>
      <w:r>
        <w:rPr>
          <w:rFonts w:ascii="Times New Roman" w:hAnsi="Times New Roman"/>
          <w:vertAlign w:val="subscript"/>
        </w:rPr>
        <w:t>max</w:t>
      </w:r>
      <w:proofErr w:type="spellEnd"/>
      <w:r>
        <w:rPr>
          <w:rFonts w:ascii="Times New Roman" w:hAnsi="Times New Roman"/>
        </w:rPr>
        <w:t>) santykį padauginant iš kriterijaus lyginamojo svorio (Q):</w:t>
      </w:r>
    </w:p>
    <w:p w14:paraId="368E60CB" w14:textId="77777777" w:rsidR="00964361" w:rsidRDefault="00964361">
      <w:pPr>
        <w:spacing w:after="0" w:line="240" w:lineRule="auto"/>
        <w:ind w:right="-1" w:firstLine="709"/>
        <w:jc w:val="both"/>
        <w:rPr>
          <w:rFonts w:ascii="Times New Roman" w:hAnsi="Times New Roman" w:cs="Times New Roman"/>
          <w:sz w:val="24"/>
          <w:szCs w:val="24"/>
        </w:rPr>
      </w:pPr>
    </w:p>
    <w:p w14:paraId="0F2409CA" w14:textId="77777777" w:rsidR="00964361" w:rsidRDefault="00C94E57">
      <w:pPr>
        <w:spacing w:after="0" w:line="240" w:lineRule="auto"/>
        <w:jc w:val="center"/>
        <w:rPr>
          <w:rFonts w:ascii="Times New Roman" w:hAnsi="Times New Roman" w:cs="Times New Roman"/>
          <w:sz w:val="24"/>
          <w:szCs w:val="24"/>
        </w:rPr>
      </w:pPr>
      <m:oMathPara>
        <m:oMathParaPr>
          <m:jc m:val="center"/>
        </m:oMathParaP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∙Q</m:t>
          </m:r>
        </m:oMath>
      </m:oMathPara>
    </w:p>
    <w:p w14:paraId="74984D24" w14:textId="77777777" w:rsidR="00964361" w:rsidRDefault="00964361">
      <w:pPr>
        <w:spacing w:after="0" w:line="240" w:lineRule="auto"/>
        <w:jc w:val="both"/>
        <w:rPr>
          <w:rFonts w:ascii="Times New Roman" w:hAnsi="Times New Roman" w:cs="Times New Roman"/>
          <w:sz w:val="24"/>
          <w:szCs w:val="24"/>
        </w:rPr>
      </w:pPr>
    </w:p>
    <w:p w14:paraId="11D45837" w14:textId="77777777" w:rsidR="00964361" w:rsidRDefault="00C94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Ketvirtasis kriterijus</w:t>
      </w:r>
      <w:r>
        <w:rPr>
          <w:rFonts w:ascii="Times New Roman" w:hAnsi="Times New Roman" w:cs="Times New Roman"/>
          <w:b/>
          <w:bCs/>
          <w:sz w:val="24"/>
          <w:szCs w:val="24"/>
        </w:rPr>
        <w:t xml:space="preserve"> (T) </w:t>
      </w:r>
      <w:r>
        <w:rPr>
          <w:rFonts w:ascii="Times New Roman" w:hAnsi="Times New Roman" w:cs="Times New Roman"/>
          <w:sz w:val="24"/>
          <w:szCs w:val="24"/>
        </w:rPr>
        <w:t>vertinamas balais taip:</w:t>
      </w:r>
    </w:p>
    <w:p w14:paraId="1A48EC75" w14:textId="77777777" w:rsidR="00964361" w:rsidRDefault="00964361">
      <w:pPr>
        <w:spacing w:after="0" w:line="240" w:lineRule="auto"/>
        <w:jc w:val="both"/>
        <w:rPr>
          <w:rFonts w:ascii="Times New Roman" w:hAnsi="Times New Roman" w:cs="Times New Roman"/>
          <w:sz w:val="24"/>
          <w:szCs w:val="24"/>
        </w:rPr>
      </w:pPr>
    </w:p>
    <w:tbl>
      <w:tblPr>
        <w:tblW w:w="9628" w:type="dxa"/>
        <w:jc w:val="center"/>
        <w:tblLayout w:type="fixed"/>
        <w:tblLook w:val="0000" w:firstRow="0" w:lastRow="0" w:firstColumn="0" w:lastColumn="0" w:noHBand="0" w:noVBand="0"/>
      </w:tblPr>
      <w:tblGrid>
        <w:gridCol w:w="8226"/>
        <w:gridCol w:w="1402"/>
      </w:tblGrid>
      <w:tr w:rsidR="00964361" w14:paraId="3B58BB12" w14:textId="77777777">
        <w:trPr>
          <w:jc w:val="center"/>
        </w:trPr>
        <w:tc>
          <w:tcPr>
            <w:tcW w:w="8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3FA00" w14:textId="77777777" w:rsidR="00964361" w:rsidRDefault="00C94E57">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Mobiliosios programos funkcionalumo plėtros įgyvendinimo trukmė</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C65C" w14:textId="77777777" w:rsidR="00964361" w:rsidRDefault="00C94E57">
            <w:pPr>
              <w:pStyle w:val="Sraopastraipa"/>
              <w:spacing w:after="0"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Įvertinimas (balais)</w:t>
            </w:r>
          </w:p>
        </w:tc>
      </w:tr>
      <w:tr w:rsidR="00964361" w14:paraId="2D3AA4F2" w14:textId="77777777">
        <w:trPr>
          <w:jc w:val="center"/>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560D80EC" w14:textId="77777777" w:rsidR="00964361" w:rsidRDefault="00C94E57">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iki 50 kalendorinių dienų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7C057" w14:textId="77777777" w:rsidR="00964361" w:rsidRDefault="00C94E57">
            <w:pPr>
              <w:pStyle w:val="Sraopastraipa"/>
              <w:spacing w:after="0" w:line="240" w:lineRule="auto"/>
              <w:ind w:left="0" w:hanging="6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lt-LT"/>
              </w:rPr>
              <w:t>5</w:t>
            </w:r>
          </w:p>
        </w:tc>
      </w:tr>
      <w:tr w:rsidR="00964361" w14:paraId="58EFC0E1" w14:textId="77777777">
        <w:trPr>
          <w:jc w:val="center"/>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3DD69B80" w14:textId="77777777" w:rsidR="00964361" w:rsidRDefault="00C94E57">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nuo 51 iki 70 kalendorinių dienų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5131" w14:textId="77777777" w:rsidR="00964361" w:rsidRDefault="00C94E57">
            <w:pPr>
              <w:pStyle w:val="Sraopastraipa"/>
              <w:spacing w:after="0" w:line="240" w:lineRule="auto"/>
              <w:ind w:left="0" w:hanging="6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64361" w14:paraId="1B32A179" w14:textId="77777777">
        <w:trPr>
          <w:jc w:val="center"/>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00C77027" w14:textId="77777777" w:rsidR="00964361" w:rsidRDefault="00C94E57">
            <w:pPr>
              <w:pStyle w:val="Sraopastraipa"/>
              <w:spacing w:after="0" w:line="240" w:lineRule="auto"/>
              <w:ind w:left="0" w:firstLine="567"/>
              <w:rPr>
                <w:rFonts w:ascii="Times New Roman" w:hAnsi="Times New Roman" w:cs="Times New Roman"/>
                <w:color w:val="000000" w:themeColor="text1"/>
                <w:sz w:val="24"/>
                <w:szCs w:val="24"/>
                <w:lang w:eastAsia="lt-LT"/>
              </w:rPr>
            </w:pPr>
            <w:r>
              <w:rPr>
                <w:rFonts w:ascii="Times New Roman" w:hAnsi="Times New Roman"/>
                <w:color w:val="000000" w:themeColor="text1"/>
                <w:sz w:val="24"/>
                <w:szCs w:val="24"/>
              </w:rPr>
              <w:t xml:space="preserve">nuo 71 iki 90 kalendorinių dienų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37AB" w14:textId="77777777" w:rsidR="00964361" w:rsidRDefault="00C94E57">
            <w:pPr>
              <w:pStyle w:val="Sraopastraipa"/>
              <w:spacing w:after="0" w:line="240" w:lineRule="auto"/>
              <w:ind w:left="0" w:hanging="6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1</w:t>
            </w:r>
          </w:p>
        </w:tc>
      </w:tr>
    </w:tbl>
    <w:p w14:paraId="006951D6" w14:textId="77777777" w:rsidR="00964361" w:rsidRDefault="00C94E57">
      <w:pPr>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Pastabos.</w:t>
      </w:r>
      <w:r>
        <w:rPr>
          <w:rFonts w:ascii="Times New Roman" w:hAnsi="Times New Roman" w:cs="Times New Roman"/>
          <w:sz w:val="20"/>
          <w:szCs w:val="20"/>
        </w:rPr>
        <w:t xml:space="preserve"> </w:t>
      </w:r>
    </w:p>
    <w:p w14:paraId="63753F07" w14:textId="77777777" w:rsidR="00964361" w:rsidRDefault="00C94E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Tiekėjas savo pasiūlyme privalo nurodyti jo siūlomą mobiliosios programos funkcionalumo plėtros įgyvendinimo trukmę (kalendorinėmis dienomis, išreikštą sveiku skaičiumi) nuo pirkimo sutarties įsigaliojimo dienos. Mobiliosios programos funkcionalumo įgyvendinimo trukmė negali būti ilgesnė kaip 90 kalendorinių dienų nuo pirkimo sutarties įsigaliojimo dienos. Jeigu tiekėjas pasiūlyme nenurodys įgyvendinimo trukmės (kalendorinėmis dienomis, išreikštos sveiku skaičiumi), bus laikoma, kad tiekėjas siūlo ne ilgesnę kaip 90 kalendorinių dienų įgyvendinimo trukmę nuo pirkimo sutarties įsigaliojimo dienos ir už tai bus skiriama 0 balų. Jeigu tiekėjas pasiūlyme nurodys ilgesnę nei 90 kalendorinių dienų įgyvendinimo trukmę nuo pirkimo sutarties įsigaliojimo dienos, tiekėjo pasiūlymas bus atmetamas.</w:t>
      </w:r>
    </w:p>
    <w:p w14:paraId="23FFE9E8" w14:textId="77777777" w:rsidR="00964361" w:rsidRDefault="00C94E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Ketvirtojo kriterijaus (T) balai apvalinami paliekant 2 skaitmenis po kablelio.</w:t>
      </w:r>
    </w:p>
    <w:p w14:paraId="2BBD1C89" w14:textId="77777777" w:rsidR="00964361" w:rsidRDefault="00964361">
      <w:pPr>
        <w:spacing w:after="0" w:line="240" w:lineRule="auto"/>
        <w:jc w:val="both"/>
        <w:rPr>
          <w:rFonts w:ascii="Times New Roman" w:hAnsi="Times New Roman" w:cs="Times New Roman"/>
          <w:sz w:val="20"/>
          <w:szCs w:val="20"/>
        </w:rPr>
      </w:pPr>
    </w:p>
    <w:p w14:paraId="10FC708A" w14:textId="6EE329BE" w:rsidR="00964361" w:rsidRPr="00C25D11" w:rsidRDefault="00C94E57">
      <w:pPr>
        <w:spacing w:after="0" w:line="240" w:lineRule="auto"/>
        <w:jc w:val="both"/>
        <w:rPr>
          <w:rFonts w:ascii="Times New Roman" w:hAnsi="Times New Roman" w:cs="Times New Roman"/>
          <w:sz w:val="24"/>
          <w:szCs w:val="24"/>
        </w:rPr>
      </w:pPr>
      <w:r w:rsidRPr="00C25D11">
        <w:rPr>
          <w:rFonts w:ascii="Times New Roman" w:hAnsi="Times New Roman" w:cs="Times New Roman"/>
          <w:sz w:val="24"/>
          <w:szCs w:val="24"/>
        </w:rPr>
        <w:t xml:space="preserve">12. Tiekėjui nesurinkus </w:t>
      </w:r>
      <w:r w:rsidR="00C47AE7" w:rsidRPr="00C25D11">
        <w:rPr>
          <w:rFonts w:ascii="Times New Roman" w:hAnsi="Times New Roman" w:cs="Times New Roman"/>
          <w:sz w:val="24"/>
          <w:szCs w:val="24"/>
        </w:rPr>
        <w:t>67</w:t>
      </w:r>
      <w:r w:rsidRPr="00C25D11">
        <w:rPr>
          <w:rFonts w:ascii="Times New Roman" w:hAnsi="Times New Roman" w:cs="Times New Roman"/>
          <w:sz w:val="24"/>
          <w:szCs w:val="24"/>
        </w:rPr>
        <w:t xml:space="preserve"> bal</w:t>
      </w:r>
      <w:r w:rsidR="009D34E2" w:rsidRPr="00C25D11">
        <w:rPr>
          <w:rFonts w:ascii="Times New Roman" w:hAnsi="Times New Roman" w:cs="Times New Roman"/>
          <w:sz w:val="24"/>
          <w:szCs w:val="24"/>
        </w:rPr>
        <w:t>ų</w:t>
      </w:r>
      <w:r w:rsidRPr="00C25D11">
        <w:rPr>
          <w:rFonts w:ascii="Times New Roman" w:hAnsi="Times New Roman" w:cs="Times New Roman"/>
          <w:sz w:val="24"/>
          <w:szCs w:val="24"/>
        </w:rPr>
        <w:t xml:space="preserve">, jo pasiūlymas </w:t>
      </w:r>
      <w:r w:rsidR="009D34E2" w:rsidRPr="00C25D11">
        <w:rPr>
          <w:rFonts w:ascii="Times New Roman" w:hAnsi="Times New Roman" w:cs="Times New Roman"/>
          <w:sz w:val="24"/>
          <w:szCs w:val="24"/>
        </w:rPr>
        <w:t xml:space="preserve">bus </w:t>
      </w:r>
      <w:r w:rsidRPr="00C25D11">
        <w:rPr>
          <w:rFonts w:ascii="Times New Roman" w:hAnsi="Times New Roman" w:cs="Times New Roman"/>
          <w:sz w:val="24"/>
          <w:szCs w:val="24"/>
        </w:rPr>
        <w:t>atme</w:t>
      </w:r>
      <w:r w:rsidR="00F1026F" w:rsidRPr="00C25D11">
        <w:rPr>
          <w:rFonts w:ascii="Times New Roman" w:hAnsi="Times New Roman" w:cs="Times New Roman"/>
          <w:sz w:val="24"/>
          <w:szCs w:val="24"/>
        </w:rPr>
        <w:t>stas.</w:t>
      </w:r>
    </w:p>
    <w:p w14:paraId="3F761D86" w14:textId="77777777" w:rsidR="00964361" w:rsidRDefault="00C94E57">
      <w:pPr>
        <w:pStyle w:val="Pagrindinistekstas"/>
        <w:tabs>
          <w:tab w:val="left" w:pos="1276"/>
        </w:tabs>
        <w:jc w:val="center"/>
        <w:rPr>
          <w:sz w:val="24"/>
          <w:szCs w:val="24"/>
        </w:rPr>
      </w:pPr>
      <w:r>
        <w:rPr>
          <w:sz w:val="24"/>
          <w:szCs w:val="24"/>
        </w:rPr>
        <w:t>____________________</w:t>
      </w:r>
    </w:p>
    <w:sectPr w:rsidR="00964361">
      <w:pgSz w:w="11906" w:h="16838"/>
      <w:pgMar w:top="709" w:right="567" w:bottom="28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61"/>
    <w:rsid w:val="00057549"/>
    <w:rsid w:val="0014345B"/>
    <w:rsid w:val="002E1E5B"/>
    <w:rsid w:val="00336404"/>
    <w:rsid w:val="005F6DEB"/>
    <w:rsid w:val="00806A0E"/>
    <w:rsid w:val="00962023"/>
    <w:rsid w:val="00964361"/>
    <w:rsid w:val="009D34E2"/>
    <w:rsid w:val="00AB778A"/>
    <w:rsid w:val="00C25D11"/>
    <w:rsid w:val="00C322DE"/>
    <w:rsid w:val="00C47AE7"/>
    <w:rsid w:val="00C94E57"/>
    <w:rsid w:val="00EF1571"/>
    <w:rsid w:val="00F1026F"/>
    <w:rsid w:val="00FC33F3"/>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36BB"/>
  <w15:docId w15:val="{A26503C6-B9FD-4025-911A-EEF486D4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4BC"/>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locked/>
    <w:rsid w:val="006E64BC"/>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qFormat/>
    <w:rsid w:val="006E64BC"/>
  </w:style>
  <w:style w:type="character" w:styleId="Hipersaitas">
    <w:name w:val="Hyperlink"/>
    <w:basedOn w:val="Numatytasispastraiposriftas"/>
    <w:uiPriority w:val="99"/>
    <w:semiHidden/>
    <w:unhideWhenUsed/>
    <w:rsid w:val="00F12FE9"/>
    <w:rPr>
      <w:color w:val="0000FF"/>
      <w:u w:val="single"/>
    </w:rPr>
  </w:style>
  <w:style w:type="character" w:customStyle="1" w:styleId="DebesliotekstasDiagrama">
    <w:name w:val="Debesėlio tekstas Diagrama"/>
    <w:basedOn w:val="Numatytasispastraiposriftas"/>
    <w:link w:val="Debesliotekstas"/>
    <w:uiPriority w:val="99"/>
    <w:semiHidden/>
    <w:qFormat/>
    <w:rsid w:val="00D31BB9"/>
    <w:rPr>
      <w:rFonts w:ascii="Tahoma" w:hAnsi="Tahoma" w:cs="Tahoma"/>
      <w:sz w:val="16"/>
      <w:szCs w:val="16"/>
    </w:rPr>
  </w:style>
  <w:style w:type="character" w:customStyle="1" w:styleId="SraopastraipaDiagrama">
    <w:name w:val="Sąrašo pastraipa Diagrama"/>
    <w:link w:val="Sraopastraipa"/>
    <w:uiPriority w:val="34"/>
    <w:qFormat/>
    <w:rsid w:val="00B802B2"/>
  </w:style>
  <w:style w:type="character" w:customStyle="1" w:styleId="cf01">
    <w:name w:val="cf01"/>
    <w:basedOn w:val="Numatytasispastraiposriftas"/>
    <w:qFormat/>
    <w:rsid w:val="00B802B2"/>
    <w:rPr>
      <w:rFonts w:ascii="Segoe UI" w:hAnsi="Segoe UI" w:cs="Segoe UI"/>
      <w:sz w:val="18"/>
      <w:szCs w:val="18"/>
    </w:rPr>
  </w:style>
  <w:style w:type="character" w:styleId="Vietosrezervavimoenklotekstas">
    <w:name w:val="Placeholder Text"/>
    <w:basedOn w:val="Numatytasispastraiposriftas"/>
    <w:uiPriority w:val="99"/>
    <w:semiHidden/>
    <w:qFormat/>
    <w:rsid w:val="00706404"/>
    <w:rPr>
      <w:color w:val="808080"/>
    </w:rPr>
  </w:style>
  <w:style w:type="character" w:styleId="Perirtashipersaitas">
    <w:name w:val="FollowedHyperlink"/>
    <w:basedOn w:val="Numatytasispastraiposriftas"/>
    <w:uiPriority w:val="99"/>
    <w:semiHidden/>
    <w:unhideWhenUsed/>
    <w:rsid w:val="009E5495"/>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nhideWhenUsed/>
    <w:qFormat/>
    <w:rsid w:val="006E64BC"/>
    <w:pPr>
      <w:spacing w:after="0" w:line="240" w:lineRule="auto"/>
      <w:jc w:val="both"/>
    </w:pPr>
    <w:rPr>
      <w:rFonts w:ascii="Times New Roman" w:eastAsia="Times New Roman" w:hAnsi="Times New Roman" w:cs="Times New Roma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502DD6"/>
    <w:pPr>
      <w:ind w:left="720"/>
      <w:contextualSpacing/>
    </w:pPr>
  </w:style>
  <w:style w:type="paragraph" w:customStyle="1" w:styleId="1stlevelheading">
    <w:name w:val="1st level (heading)"/>
    <w:basedOn w:val="Sraopastraipa"/>
    <w:next w:val="prastasis"/>
    <w:uiPriority w:val="99"/>
    <w:qFormat/>
    <w:rsid w:val="004C37D4"/>
    <w:pPr>
      <w:tabs>
        <w:tab w:val="left" w:pos="709"/>
      </w:tabs>
      <w:spacing w:after="0" w:line="240" w:lineRule="auto"/>
      <w:ind w:left="0"/>
      <w:jc w:val="both"/>
    </w:pPr>
    <w:rPr>
      <w:rFonts w:eastAsia="Calibri" w:cs="Times New Roman"/>
      <w:sz w:val="24"/>
      <w:szCs w:val="24"/>
    </w:rPr>
  </w:style>
  <w:style w:type="paragraph" w:styleId="Debesliotekstas">
    <w:name w:val="Balloon Text"/>
    <w:basedOn w:val="prastasis"/>
    <w:link w:val="DebesliotekstasDiagrama"/>
    <w:uiPriority w:val="99"/>
    <w:semiHidden/>
    <w:unhideWhenUsed/>
    <w:qFormat/>
    <w:rsid w:val="00D31BB9"/>
    <w:pPr>
      <w:spacing w:after="0" w:line="240" w:lineRule="auto"/>
    </w:pPr>
    <w:rPr>
      <w:rFonts w:ascii="Tahoma" w:hAnsi="Tahoma" w:cs="Tahoma"/>
      <w:sz w:val="16"/>
      <w:szCs w:val="16"/>
    </w:rPr>
  </w:style>
  <w:style w:type="paragraph" w:customStyle="1" w:styleId="pf0">
    <w:name w:val="pf0"/>
    <w:basedOn w:val="prastasis"/>
    <w:qFormat/>
    <w:rsid w:val="00B802B2"/>
    <w:pPr>
      <w:spacing w:beforeAutospacing="1"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4184</Words>
  <Characters>2385</Characters>
  <Application>Microsoft Office Word</Application>
  <DocSecurity>0</DocSecurity>
  <Lines>19</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Virginija Vaičiulienė</cp:lastModifiedBy>
  <cp:revision>38</cp:revision>
  <cp:lastPrinted>2025-04-09T11:42:00Z</cp:lastPrinted>
  <dcterms:created xsi:type="dcterms:W3CDTF">2025-04-22T10:33:00Z</dcterms:created>
  <dcterms:modified xsi:type="dcterms:W3CDTF">2025-05-07T10:52:00Z</dcterms:modified>
  <dc:language>lt-LT</dc:language>
</cp:coreProperties>
</file>