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D2FF" w14:textId="77777777" w:rsidR="00057227" w:rsidRPr="00DE566D" w:rsidRDefault="00057227" w:rsidP="00267ACD">
      <w:pPr>
        <w:rPr>
          <w:b/>
          <w:bCs/>
          <w:sz w:val="24"/>
          <w:szCs w:val="24"/>
        </w:rPr>
      </w:pPr>
    </w:p>
    <w:p w14:paraId="2275F13D" w14:textId="77777777" w:rsidR="00057227" w:rsidRDefault="00057227" w:rsidP="00267ACD">
      <w:pPr>
        <w:rPr>
          <w:b/>
          <w:bCs/>
          <w:sz w:val="24"/>
          <w:szCs w:val="24"/>
        </w:rPr>
      </w:pPr>
    </w:p>
    <w:p w14:paraId="060BC67C" w14:textId="77777777" w:rsidR="000625B4" w:rsidRDefault="000625B4" w:rsidP="00267ACD">
      <w:pPr>
        <w:rPr>
          <w:b/>
          <w:bCs/>
          <w:sz w:val="24"/>
          <w:szCs w:val="24"/>
        </w:rPr>
      </w:pPr>
    </w:p>
    <w:p w14:paraId="139CCF79" w14:textId="363E2F60"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7939A3D0" w:rsidR="00267ACD" w:rsidRPr="00216EB3" w:rsidRDefault="00267ACD" w:rsidP="00216EB3">
      <w:pPr>
        <w:rPr>
          <w:b/>
          <w:bCs/>
          <w:sz w:val="24"/>
          <w:szCs w:val="24"/>
        </w:rPr>
      </w:pPr>
      <w:r w:rsidRPr="00216EB3">
        <w:rPr>
          <w:b/>
          <w:bCs/>
          <w:sz w:val="24"/>
          <w:szCs w:val="24"/>
        </w:rPr>
        <w:t xml:space="preserve">Dėl Pirkimo </w:t>
      </w:r>
    </w:p>
    <w:p w14:paraId="7EF987B1" w14:textId="77777777" w:rsidR="00267ACD" w:rsidRPr="00216EB3" w:rsidRDefault="00267ACD" w:rsidP="00216EB3">
      <w:pPr>
        <w:rPr>
          <w:b/>
          <w:bCs/>
          <w:sz w:val="24"/>
          <w:szCs w:val="24"/>
        </w:rPr>
      </w:pPr>
    </w:p>
    <w:p w14:paraId="3EDB1AF5" w14:textId="0EB9BF6A"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sdt>
        <w:sdtPr>
          <w:rPr>
            <w:sz w:val="24"/>
            <w:szCs w:val="24"/>
          </w:rPr>
          <w:alias w:val="Pasirinkite pirkimo būdą"/>
          <w:tag w:val="Pasirinkite pirkimo būdą"/>
          <w:id w:val="-1585382877"/>
          <w:placeholder>
            <w:docPart w:val="1EE9253EE3934E88BDC67915847ED742"/>
          </w:placeholder>
          <w:comboBox>
            <w:listItem w:displayText="Pasirinkite" w:value="Pasirinkite"/>
            <w:listItem w:displayText="Atviras konkursas (tarptautinis pirkimas)" w:value="Atviras konkursas (tarptautinis pirkimas)"/>
            <w:listItem w:displayText="Atviras konkursas (supaprastintas pirkimas)" w:value="Atviras konkursas (supaprastintas pirkimas)"/>
            <w:listItem w:displayText="Skelbiamos derybos (tarptautinis pirkimas)" w:value="Skelbiamos derybos (tarptautinis pirkimas)"/>
            <w:listItem w:displayText="Skelbiamos derybos (supaprastintas pirkimas)" w:value="Skelbiamos derybos (supaprastintas pirkimas)"/>
            <w:listItem w:displayText="Neskelbiamos derybos (tarptautinis pirkimas)" w:value="Neskelbiamos derybos (tarptautinis pirkimas)"/>
            <w:listItem w:displayText="Neskelbiamos derybos (supaprastintas pirkimas)" w:value="Neskelbiamos derybos (supaprastintas pirkimas)"/>
            <w:listItem w:displayText="Ribotas konkursas (tarptautinis pirkimas)" w:value="Ribotas konkursas (tarptautinis pirkimas)"/>
          </w:comboBox>
        </w:sdtPr>
        <w:sdtEndPr/>
        <w:sdtContent>
          <w:r w:rsidR="004C7276">
            <w:rPr>
              <w:sz w:val="24"/>
              <w:szCs w:val="24"/>
            </w:rPr>
            <w:t>a</w:t>
          </w:r>
          <w:r w:rsidR="004C7276" w:rsidRPr="00BD6DC3">
            <w:rPr>
              <w:sz w:val="24"/>
              <w:szCs w:val="24"/>
            </w:rPr>
            <w:t>tvir</w:t>
          </w:r>
          <w:r w:rsidR="004C7276">
            <w:rPr>
              <w:sz w:val="24"/>
              <w:szCs w:val="24"/>
            </w:rPr>
            <w:t>o</w:t>
          </w:r>
          <w:r w:rsidR="004C7276" w:rsidRPr="00BD6DC3">
            <w:rPr>
              <w:sz w:val="24"/>
              <w:szCs w:val="24"/>
            </w:rPr>
            <w:t xml:space="preserve"> konkurs</w:t>
          </w:r>
          <w:r w:rsidR="004C7276">
            <w:rPr>
              <w:sz w:val="24"/>
              <w:szCs w:val="24"/>
            </w:rPr>
            <w:t>o</w:t>
          </w:r>
          <w:r w:rsidR="004C7276" w:rsidRPr="00BD6DC3">
            <w:rPr>
              <w:sz w:val="24"/>
              <w:szCs w:val="24"/>
            </w:rPr>
            <w:t xml:space="preserve"> (tarptautinis pirkimas)</w:t>
          </w:r>
        </w:sdtContent>
      </w:sdt>
      <w:r w:rsidR="004C7276" w:rsidRPr="00216EB3">
        <w:rPr>
          <w:sz w:val="24"/>
          <w:szCs w:val="24"/>
        </w:rPr>
        <w:t xml:space="preserve"> </w:t>
      </w:r>
      <w:r w:rsidR="00216EB3" w:rsidRPr="00216EB3">
        <w:rPr>
          <w:sz w:val="24"/>
          <w:szCs w:val="24"/>
        </w:rPr>
        <w:t xml:space="preserve">būdu </w:t>
      </w:r>
      <w:r w:rsidR="00216EB3" w:rsidRPr="004C7276">
        <w:rPr>
          <w:sz w:val="24"/>
          <w:szCs w:val="24"/>
        </w:rPr>
        <w:t>vykdomam</w:t>
      </w:r>
      <w:bookmarkEnd w:id="0"/>
      <w:r w:rsidR="00216EB3" w:rsidRPr="004C7276">
        <w:rPr>
          <w:bCs/>
          <w:sz w:val="24"/>
          <w:szCs w:val="24"/>
        </w:rPr>
        <w:t xml:space="preserve"> </w:t>
      </w:r>
      <w:r w:rsidR="004C7276" w:rsidRPr="004C7276">
        <w:rPr>
          <w:bCs/>
          <w:sz w:val="24"/>
          <w:szCs w:val="24"/>
        </w:rPr>
        <w:t>pirkimui</w:t>
      </w:r>
      <w:r w:rsidR="004C7276">
        <w:rPr>
          <w:bCs/>
          <w:i/>
          <w:iCs/>
          <w:sz w:val="24"/>
          <w:szCs w:val="24"/>
        </w:rPr>
        <w:t xml:space="preserve"> </w:t>
      </w:r>
      <w:r w:rsidR="00D066DF" w:rsidRPr="00DE566D">
        <w:rPr>
          <w:b/>
          <w:bCs/>
          <w:i/>
          <w:iCs/>
          <w:sz w:val="24"/>
          <w:szCs w:val="24"/>
        </w:rPr>
        <w:t>Nr. 2741.</w:t>
      </w:r>
      <w:r w:rsidR="00D066DF" w:rsidRPr="00DE566D">
        <w:rPr>
          <w:sz w:val="24"/>
          <w:szCs w:val="24"/>
        </w:rPr>
        <w:t xml:space="preserve"> </w:t>
      </w:r>
      <w:r w:rsidR="00D066DF" w:rsidRPr="00DE566D">
        <w:rPr>
          <w:b/>
          <w:bCs/>
          <w:i/>
          <w:iCs/>
          <w:sz w:val="24"/>
          <w:szCs w:val="24"/>
          <w:lang w:eastAsia="ar-SA"/>
        </w:rPr>
        <w:t>Paviršinių nuotekų tinklo Vilniaus g., Vilniaus m., projektavimo ir projekto vykdymo priežiūros paslaugos</w:t>
      </w:r>
      <w:r w:rsidR="00D066DF" w:rsidRPr="00DE566D">
        <w:rPr>
          <w:bCs/>
          <w:color w:val="000000"/>
          <w:spacing w:val="-1"/>
          <w:sz w:val="24"/>
          <w:szCs w:val="24"/>
        </w:rPr>
        <w:t xml:space="preserve"> </w:t>
      </w:r>
      <w:r w:rsidRPr="00216EB3">
        <w:rPr>
          <w:sz w:val="24"/>
          <w:szCs w:val="24"/>
        </w:rPr>
        <w:t xml:space="preserve">(toliau – Pirkimas, </w:t>
      </w:r>
      <w:r w:rsidR="00D066DF" w:rsidRPr="001049C0">
        <w:rPr>
          <w:sz w:val="24"/>
          <w:szCs w:val="24"/>
        </w:rPr>
        <w:t>pirkimo ID 2166458</w:t>
      </w:r>
      <w:r w:rsidRPr="00216EB3">
        <w:rPr>
          <w:sz w:val="24"/>
          <w:szCs w:val="24"/>
        </w:rPr>
        <w:t>)</w:t>
      </w:r>
      <w:r w:rsidR="00216EB3" w:rsidRPr="00216EB3">
        <w:rPr>
          <w:sz w:val="24"/>
          <w:szCs w:val="24"/>
        </w:rPr>
        <w:t xml:space="preserve"> gavo suinteresuot</w:t>
      </w:r>
      <w:r w:rsidR="004C7276">
        <w:rPr>
          <w:sz w:val="24"/>
          <w:szCs w:val="24"/>
        </w:rPr>
        <w:t>o</w:t>
      </w:r>
      <w:r w:rsidR="00216EB3" w:rsidRPr="00216EB3">
        <w:rPr>
          <w:sz w:val="24"/>
          <w:szCs w:val="24"/>
        </w:rPr>
        <w:t xml:space="preserve"> tiekėj</w:t>
      </w:r>
      <w:r w:rsidR="004C7276">
        <w:rPr>
          <w:sz w:val="24"/>
          <w:szCs w:val="24"/>
        </w:rPr>
        <w:t>o</w:t>
      </w:r>
      <w:r w:rsidR="00216EB3" w:rsidRPr="00216EB3">
        <w:rPr>
          <w:sz w:val="24"/>
          <w:szCs w:val="24"/>
        </w:rPr>
        <w:t xml:space="preserve"> paklausim</w:t>
      </w:r>
      <w:r w:rsidR="004C7276">
        <w:rPr>
          <w:sz w:val="24"/>
          <w:szCs w:val="24"/>
        </w:rPr>
        <w:t>ą</w:t>
      </w:r>
      <w:r w:rsidR="00216EB3" w:rsidRPr="00216EB3">
        <w:rPr>
          <w:sz w:val="24"/>
          <w:szCs w:val="24"/>
        </w:rPr>
        <w:t xml:space="preserve"> paaiškinti/patikslinti Pirkimo sąlygas.</w:t>
      </w:r>
    </w:p>
    <w:p w14:paraId="59B3CB0B" w14:textId="2F662982" w:rsidR="00216EB3" w:rsidRPr="00216EB3" w:rsidRDefault="00216EB3" w:rsidP="00216EB3">
      <w:pPr>
        <w:ind w:firstLine="1296"/>
        <w:jc w:val="both"/>
        <w:rPr>
          <w:sz w:val="24"/>
          <w:szCs w:val="24"/>
        </w:rPr>
      </w:pPr>
      <w:r w:rsidRPr="00216EB3">
        <w:rPr>
          <w:sz w:val="24"/>
          <w:szCs w:val="24"/>
        </w:rPr>
        <w:t>Perkančioji organizacija išnagrinėjo paklausim</w:t>
      </w:r>
      <w:r w:rsidR="004C7276">
        <w:rPr>
          <w:sz w:val="24"/>
          <w:szCs w:val="24"/>
        </w:rPr>
        <w:t>ą</w:t>
      </w:r>
      <w:r w:rsidRPr="00216EB3">
        <w:rPr>
          <w:sz w:val="24"/>
          <w:szCs w:val="24"/>
        </w:rPr>
        <w:t xml:space="preserve"> ir, vadovaudamasi Pirkimo bendrosiomis sąlygomis, atsako paaiškindama Pirkimo sąlygas: </w:t>
      </w:r>
    </w:p>
    <w:p w14:paraId="61815B4E" w14:textId="77777777" w:rsidR="00216EB3" w:rsidRPr="00216EB3" w:rsidRDefault="00216EB3" w:rsidP="00216EB3">
      <w:pPr>
        <w:rPr>
          <w:sz w:val="24"/>
          <w:szCs w:val="24"/>
        </w:rPr>
      </w:pPr>
    </w:p>
    <w:tbl>
      <w:tblPr>
        <w:tblStyle w:val="Lentelstinklelis"/>
        <w:tblW w:w="0" w:type="auto"/>
        <w:tblLook w:val="04A0" w:firstRow="1" w:lastRow="0" w:firstColumn="1" w:lastColumn="0" w:noHBand="0" w:noVBand="1"/>
      </w:tblPr>
      <w:tblGrid>
        <w:gridCol w:w="704"/>
        <w:gridCol w:w="4536"/>
        <w:gridCol w:w="4388"/>
      </w:tblGrid>
      <w:tr w:rsidR="00216EB3" w:rsidRPr="00216EB3" w14:paraId="67A065A0" w14:textId="77777777" w:rsidTr="65231A33">
        <w:tc>
          <w:tcPr>
            <w:tcW w:w="704"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4536"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4388" w:type="dxa"/>
            <w:vAlign w:val="center"/>
          </w:tcPr>
          <w:p w14:paraId="6E73B2D4" w14:textId="77777777" w:rsidR="00216EB3" w:rsidRPr="00216EB3" w:rsidRDefault="00216EB3" w:rsidP="00216EB3">
            <w:pPr>
              <w:jc w:val="center"/>
              <w:rPr>
                <w:sz w:val="24"/>
                <w:szCs w:val="24"/>
              </w:rPr>
            </w:pPr>
            <w:r w:rsidRPr="00216EB3">
              <w:rPr>
                <w:b/>
                <w:bCs/>
                <w:sz w:val="24"/>
                <w:szCs w:val="24"/>
              </w:rPr>
              <w:t>Atsakymai</w:t>
            </w:r>
          </w:p>
        </w:tc>
      </w:tr>
      <w:tr w:rsidR="00517D3C" w:rsidRPr="00216EB3" w14:paraId="3CEF4463" w14:textId="77777777" w:rsidTr="65231A33">
        <w:trPr>
          <w:trHeight w:val="314"/>
        </w:trPr>
        <w:tc>
          <w:tcPr>
            <w:tcW w:w="704" w:type="dxa"/>
            <w:vAlign w:val="center"/>
          </w:tcPr>
          <w:p w14:paraId="0F6799A6" w14:textId="77777777" w:rsidR="00517D3C" w:rsidRPr="00D066DF" w:rsidRDefault="00517D3C" w:rsidP="00D066DF">
            <w:pPr>
              <w:jc w:val="both"/>
              <w:rPr>
                <w:sz w:val="24"/>
                <w:szCs w:val="24"/>
              </w:rPr>
            </w:pPr>
            <w:r w:rsidRPr="00D066DF">
              <w:rPr>
                <w:sz w:val="24"/>
                <w:szCs w:val="24"/>
              </w:rPr>
              <w:t>1.</w:t>
            </w:r>
          </w:p>
        </w:tc>
        <w:tc>
          <w:tcPr>
            <w:tcW w:w="4536" w:type="dxa"/>
            <w:vAlign w:val="center"/>
          </w:tcPr>
          <w:p w14:paraId="147E25B6" w14:textId="4D35BBD2" w:rsidR="00517D3C" w:rsidRPr="00D066DF" w:rsidRDefault="00D066DF" w:rsidP="00D066DF">
            <w:pPr>
              <w:jc w:val="both"/>
              <w:rPr>
                <w:sz w:val="24"/>
                <w:szCs w:val="24"/>
              </w:rPr>
            </w:pPr>
            <w:r w:rsidRPr="001049C0">
              <w:rPr>
                <w:sz w:val="24"/>
                <w:szCs w:val="24"/>
              </w:rPr>
              <w:t>Kada bus rengiamas Vilniaus g. atkarpos dangų kapitalinio remonto projektas (nurodytas TU 12.15p.)? Šio projekto ir paviršinių nuotekų tinklų projekto sprendiniai yra tampriai susiję. Be dangų projekto, vertikalinio plano sprendinių nebus galima tinkamai parengti paviršinių nuotekų surinkimo šulinėlių sprendinių.</w:t>
            </w:r>
          </w:p>
        </w:tc>
        <w:tc>
          <w:tcPr>
            <w:tcW w:w="4388" w:type="dxa"/>
          </w:tcPr>
          <w:p w14:paraId="467977A1" w14:textId="0D60BCFB" w:rsidR="00517D3C" w:rsidRPr="00D066DF" w:rsidRDefault="001A6B6F" w:rsidP="00D066DF">
            <w:pPr>
              <w:jc w:val="both"/>
              <w:rPr>
                <w:sz w:val="24"/>
                <w:szCs w:val="24"/>
              </w:rPr>
            </w:pPr>
            <w:r>
              <w:rPr>
                <w:sz w:val="24"/>
                <w:szCs w:val="24"/>
              </w:rPr>
              <w:t xml:space="preserve">Perkančioji organizacija informuoja, jog </w:t>
            </w:r>
            <w:r w:rsidR="72A1B13C" w:rsidRPr="2585D6D1">
              <w:rPr>
                <w:sz w:val="24"/>
                <w:szCs w:val="24"/>
              </w:rPr>
              <w:t>Vilniaus g. atkarpos dangų kapitalinio remonto projektas</w:t>
            </w:r>
            <w:r w:rsidR="72A1B13C" w:rsidRPr="18B054AE">
              <w:rPr>
                <w:sz w:val="24"/>
                <w:szCs w:val="24"/>
              </w:rPr>
              <w:t xml:space="preserve"> bus rengiamas lygiagrečiai su šiuo projektu.</w:t>
            </w:r>
            <w:r w:rsidR="00671B5B">
              <w:rPr>
                <w:sz w:val="24"/>
                <w:szCs w:val="24"/>
              </w:rPr>
              <w:t xml:space="preserve"> </w:t>
            </w:r>
          </w:p>
        </w:tc>
      </w:tr>
      <w:tr w:rsidR="00517D3C" w:rsidRPr="00216EB3" w14:paraId="66155FEC" w14:textId="77777777" w:rsidTr="65231A33">
        <w:trPr>
          <w:trHeight w:val="1497"/>
        </w:trPr>
        <w:tc>
          <w:tcPr>
            <w:tcW w:w="704" w:type="dxa"/>
            <w:vAlign w:val="center"/>
          </w:tcPr>
          <w:p w14:paraId="030C4582" w14:textId="269E2567" w:rsidR="00517D3C" w:rsidRPr="00D066DF" w:rsidRDefault="00517D3C" w:rsidP="00D066DF">
            <w:pPr>
              <w:jc w:val="both"/>
              <w:rPr>
                <w:sz w:val="24"/>
                <w:szCs w:val="24"/>
              </w:rPr>
            </w:pPr>
            <w:r w:rsidRPr="00D066DF">
              <w:rPr>
                <w:sz w:val="24"/>
                <w:szCs w:val="24"/>
              </w:rPr>
              <w:t xml:space="preserve">2. </w:t>
            </w:r>
          </w:p>
        </w:tc>
        <w:tc>
          <w:tcPr>
            <w:tcW w:w="4536" w:type="dxa"/>
            <w:vAlign w:val="center"/>
          </w:tcPr>
          <w:p w14:paraId="277070B6" w14:textId="77777777" w:rsidR="00AA6028" w:rsidRDefault="00D066DF" w:rsidP="00D066DF">
            <w:pPr>
              <w:spacing w:after="160" w:line="259" w:lineRule="auto"/>
              <w:jc w:val="both"/>
              <w:rPr>
                <w:sz w:val="24"/>
                <w:szCs w:val="24"/>
              </w:rPr>
            </w:pPr>
            <w:r w:rsidRPr="001049C0">
              <w:rPr>
                <w:sz w:val="24"/>
                <w:szCs w:val="24"/>
              </w:rPr>
              <w:t xml:space="preserve">Šulinių dangčių, paviršinių nuotekų šulinėlių tipas priklausys nuo dangų sprendinių. </w:t>
            </w:r>
          </w:p>
          <w:p w14:paraId="08D35057" w14:textId="009D23BB" w:rsidR="00517D3C" w:rsidRPr="00D066DF" w:rsidRDefault="00D066DF" w:rsidP="00D066DF">
            <w:pPr>
              <w:spacing w:after="160" w:line="259" w:lineRule="auto"/>
              <w:jc w:val="both"/>
              <w:rPr>
                <w:sz w:val="24"/>
                <w:szCs w:val="24"/>
              </w:rPr>
            </w:pPr>
            <w:r w:rsidRPr="001049C0">
              <w:rPr>
                <w:sz w:val="24"/>
                <w:szCs w:val="24"/>
              </w:rPr>
              <w:t>Ar numatoma taikyti dangčius standartinius ar individualius pagal paveldosaugos reikalavimus?</w:t>
            </w:r>
          </w:p>
        </w:tc>
        <w:tc>
          <w:tcPr>
            <w:tcW w:w="4388" w:type="dxa"/>
          </w:tcPr>
          <w:p w14:paraId="2DBDD15B" w14:textId="407B5171" w:rsidR="00517D3C" w:rsidRPr="00AB13C4" w:rsidRDefault="00CB7426" w:rsidP="00D066DF">
            <w:pPr>
              <w:jc w:val="both"/>
              <w:rPr>
                <w:sz w:val="24"/>
                <w:szCs w:val="24"/>
              </w:rPr>
            </w:pPr>
            <w:r w:rsidRPr="00AB13C4">
              <w:rPr>
                <w:sz w:val="24"/>
                <w:szCs w:val="24"/>
                <w:lang w:val="lt"/>
              </w:rPr>
              <w:t>Perkančioji organizacija informuoja, jog</w:t>
            </w:r>
            <w:r w:rsidR="00557828" w:rsidRPr="00AB13C4">
              <w:rPr>
                <w:sz w:val="24"/>
                <w:szCs w:val="24"/>
                <w:lang w:val="lt"/>
              </w:rPr>
              <w:t xml:space="preserve"> visa informacija apie </w:t>
            </w:r>
            <w:r w:rsidR="00B97D49" w:rsidRPr="00AB13C4">
              <w:rPr>
                <w:sz w:val="24"/>
                <w:szCs w:val="24"/>
                <w:lang w:val="lt"/>
              </w:rPr>
              <w:t xml:space="preserve">reikiamus projektuoti šulinių dangčius </w:t>
            </w:r>
            <w:r w:rsidR="00E475DE" w:rsidRPr="00AB13C4">
              <w:rPr>
                <w:sz w:val="24"/>
                <w:szCs w:val="24"/>
                <w:lang w:val="lt"/>
              </w:rPr>
              <w:t xml:space="preserve">ir </w:t>
            </w:r>
            <w:r w:rsidR="005C09AE" w:rsidRPr="00AB13C4">
              <w:rPr>
                <w:sz w:val="24"/>
                <w:szCs w:val="24"/>
                <w:lang w:val="lt"/>
              </w:rPr>
              <w:t>paviršinių nuotekų surinkimo groteles yra pateikta</w:t>
            </w:r>
            <w:r w:rsidR="07FB8502" w:rsidRPr="00AB13C4">
              <w:rPr>
                <w:sz w:val="24"/>
                <w:szCs w:val="24"/>
                <w:lang w:val="lt"/>
              </w:rPr>
              <w:t xml:space="preserve"> pirkimo dokumentų 1.1 priedo Užduoties projektavimui</w:t>
            </w:r>
            <w:r w:rsidR="005C09AE" w:rsidRPr="00AB13C4">
              <w:rPr>
                <w:sz w:val="24"/>
                <w:szCs w:val="24"/>
                <w:lang w:val="lt"/>
              </w:rPr>
              <w:t xml:space="preserve"> </w:t>
            </w:r>
            <w:r w:rsidR="07FB8502" w:rsidRPr="00AB13C4">
              <w:rPr>
                <w:sz w:val="24"/>
                <w:szCs w:val="24"/>
                <w:lang w:val="lt"/>
              </w:rPr>
              <w:t>12.11, 12.12</w:t>
            </w:r>
            <w:r w:rsidR="005C09AE" w:rsidRPr="00AB13C4">
              <w:rPr>
                <w:sz w:val="24"/>
                <w:szCs w:val="24"/>
                <w:lang w:val="lt"/>
              </w:rPr>
              <w:t xml:space="preserve"> bei</w:t>
            </w:r>
            <w:r w:rsidR="07FB8502" w:rsidRPr="00AB13C4">
              <w:rPr>
                <w:sz w:val="24"/>
                <w:szCs w:val="24"/>
                <w:lang w:val="lt"/>
              </w:rPr>
              <w:t xml:space="preserve"> 12.13 punktuose.</w:t>
            </w:r>
            <w:r w:rsidR="00126FB4" w:rsidRPr="00AB13C4">
              <w:rPr>
                <w:sz w:val="24"/>
                <w:szCs w:val="24"/>
                <w:lang w:val="lt"/>
              </w:rPr>
              <w:t xml:space="preserve"> Pažymima, </w:t>
            </w:r>
            <w:r w:rsidR="00A46A94" w:rsidRPr="00AB13C4">
              <w:rPr>
                <w:sz w:val="24"/>
                <w:szCs w:val="24"/>
                <w:lang w:val="lt"/>
              </w:rPr>
              <w:t xml:space="preserve">jog </w:t>
            </w:r>
            <w:r w:rsidR="00602691" w:rsidRPr="00AB13C4">
              <w:rPr>
                <w:sz w:val="24"/>
                <w:szCs w:val="24"/>
                <w:lang w:val="lt"/>
              </w:rPr>
              <w:t>min</w:t>
            </w:r>
            <w:r w:rsidR="00B512B6" w:rsidRPr="00AB13C4">
              <w:rPr>
                <w:sz w:val="24"/>
                <w:szCs w:val="24"/>
                <w:lang w:val="lt"/>
              </w:rPr>
              <w:t>ėtuose punktuose nurodyta informacija šulini</w:t>
            </w:r>
            <w:r w:rsidR="00FA5E24" w:rsidRPr="00AB13C4">
              <w:rPr>
                <w:sz w:val="24"/>
                <w:szCs w:val="24"/>
                <w:lang w:val="lt"/>
              </w:rPr>
              <w:t xml:space="preserve">ų dangčiams ir surinkimo grotelėms yra </w:t>
            </w:r>
            <w:r w:rsidR="002E43E0" w:rsidRPr="00AB13C4">
              <w:rPr>
                <w:sz w:val="24"/>
                <w:szCs w:val="24"/>
                <w:lang w:val="lt"/>
              </w:rPr>
              <w:t xml:space="preserve">pateikta vadovaujantis </w:t>
            </w:r>
            <w:r w:rsidR="00B627D2" w:rsidRPr="00AB13C4">
              <w:rPr>
                <w:sz w:val="24"/>
                <w:szCs w:val="24"/>
                <w:lang w:val="lt"/>
              </w:rPr>
              <w:t xml:space="preserve">kitų rengiamų analogiškų projektų sprendiniais, kurie jau yra suderinti su </w:t>
            </w:r>
            <w:r w:rsidR="00011B85" w:rsidRPr="00AB13C4">
              <w:rPr>
                <w:sz w:val="24"/>
                <w:szCs w:val="24"/>
                <w:lang w:val="lt"/>
              </w:rPr>
              <w:t>paveldosauga.</w:t>
            </w:r>
          </w:p>
        </w:tc>
      </w:tr>
      <w:tr w:rsidR="00517D3C" w:rsidRPr="00216EB3" w14:paraId="776EBD88" w14:textId="77777777" w:rsidTr="65231A33">
        <w:trPr>
          <w:trHeight w:val="314"/>
        </w:trPr>
        <w:tc>
          <w:tcPr>
            <w:tcW w:w="704" w:type="dxa"/>
            <w:vAlign w:val="center"/>
          </w:tcPr>
          <w:p w14:paraId="30D16E2C" w14:textId="5719FA99" w:rsidR="00517D3C" w:rsidRPr="00D066DF" w:rsidRDefault="00D066DF" w:rsidP="00D066DF">
            <w:pPr>
              <w:jc w:val="both"/>
              <w:rPr>
                <w:sz w:val="24"/>
                <w:szCs w:val="24"/>
              </w:rPr>
            </w:pPr>
            <w:r w:rsidRPr="00D066DF">
              <w:rPr>
                <w:sz w:val="24"/>
                <w:szCs w:val="24"/>
              </w:rPr>
              <w:t>3.</w:t>
            </w:r>
          </w:p>
        </w:tc>
        <w:tc>
          <w:tcPr>
            <w:tcW w:w="4536" w:type="dxa"/>
            <w:vAlign w:val="center"/>
          </w:tcPr>
          <w:p w14:paraId="6D7C65F3" w14:textId="7530A3BB" w:rsidR="00517D3C" w:rsidRPr="00D066DF" w:rsidRDefault="00D066DF" w:rsidP="00D066DF">
            <w:pPr>
              <w:jc w:val="both"/>
              <w:rPr>
                <w:b/>
                <w:bCs/>
                <w:sz w:val="24"/>
                <w:szCs w:val="24"/>
              </w:rPr>
            </w:pPr>
            <w:r w:rsidRPr="001049C0">
              <w:rPr>
                <w:sz w:val="24"/>
                <w:szCs w:val="24"/>
              </w:rPr>
              <w:t>Ar esamų pastatų lietvamzdžių perjungimas yra šio projekto apimtyje?</w:t>
            </w:r>
          </w:p>
        </w:tc>
        <w:tc>
          <w:tcPr>
            <w:tcW w:w="4388" w:type="dxa"/>
            <w:vAlign w:val="center"/>
          </w:tcPr>
          <w:p w14:paraId="58600A0F" w14:textId="0988694D" w:rsidR="00517D3C" w:rsidRPr="00AB13C4" w:rsidRDefault="00BB0364" w:rsidP="6856E0F5">
            <w:pPr>
              <w:spacing w:line="276" w:lineRule="auto"/>
              <w:jc w:val="both"/>
              <w:rPr>
                <w:sz w:val="24"/>
                <w:szCs w:val="24"/>
              </w:rPr>
            </w:pPr>
            <w:r w:rsidRPr="00AB13C4">
              <w:rPr>
                <w:sz w:val="24"/>
                <w:szCs w:val="24"/>
                <w:lang w:val="lt"/>
              </w:rPr>
              <w:t>Perkančioji organizacija informuoja, jog e</w:t>
            </w:r>
            <w:r w:rsidR="00591491" w:rsidRPr="00AB13C4">
              <w:rPr>
                <w:sz w:val="24"/>
                <w:szCs w:val="24"/>
                <w:lang w:val="lt"/>
              </w:rPr>
              <w:t>samų pastatų lietvamzdžių perjungimas</w:t>
            </w:r>
            <w:r w:rsidRPr="00AB13C4">
              <w:rPr>
                <w:sz w:val="24"/>
                <w:szCs w:val="24"/>
                <w:lang w:val="lt"/>
              </w:rPr>
              <w:t xml:space="preserve"> turės būti atliktas šio</w:t>
            </w:r>
            <w:r w:rsidR="00591491" w:rsidRPr="00AB13C4">
              <w:rPr>
                <w:sz w:val="24"/>
                <w:szCs w:val="24"/>
                <w:lang w:val="lt"/>
              </w:rPr>
              <w:t xml:space="preserve"> projekto </w:t>
            </w:r>
            <w:r w:rsidR="00887A9B" w:rsidRPr="00AB13C4">
              <w:rPr>
                <w:sz w:val="24"/>
                <w:szCs w:val="24"/>
                <w:lang w:val="lt"/>
              </w:rPr>
              <w:t xml:space="preserve">apimtyje. </w:t>
            </w:r>
            <w:r w:rsidR="001252F7" w:rsidRPr="00AB13C4">
              <w:rPr>
                <w:sz w:val="24"/>
                <w:szCs w:val="24"/>
                <w:lang w:val="lt"/>
              </w:rPr>
              <w:t>Šie darbai nurodyti p</w:t>
            </w:r>
            <w:r w:rsidR="00D775E0" w:rsidRPr="00AB13C4">
              <w:rPr>
                <w:sz w:val="24"/>
                <w:szCs w:val="24"/>
                <w:lang w:val="lt"/>
              </w:rPr>
              <w:t xml:space="preserve">irkimo dokumentų </w:t>
            </w:r>
            <w:r w:rsidR="005F7E73" w:rsidRPr="00AB13C4">
              <w:rPr>
                <w:sz w:val="24"/>
                <w:szCs w:val="24"/>
                <w:lang w:val="lt"/>
              </w:rPr>
              <w:t>1.1 pried</w:t>
            </w:r>
            <w:r w:rsidR="001252F7" w:rsidRPr="00AB13C4">
              <w:rPr>
                <w:sz w:val="24"/>
                <w:szCs w:val="24"/>
                <w:lang w:val="lt"/>
              </w:rPr>
              <w:t>o</w:t>
            </w:r>
            <w:r w:rsidR="00481A6B" w:rsidRPr="00AB13C4">
              <w:rPr>
                <w:sz w:val="24"/>
                <w:szCs w:val="24"/>
                <w:lang w:val="lt"/>
              </w:rPr>
              <w:t xml:space="preserve"> </w:t>
            </w:r>
            <w:r w:rsidR="00C71B5C" w:rsidRPr="00AB13C4">
              <w:rPr>
                <w:sz w:val="24"/>
                <w:szCs w:val="24"/>
                <w:lang w:val="lt"/>
              </w:rPr>
              <w:t>u</w:t>
            </w:r>
            <w:r w:rsidR="001252F7" w:rsidRPr="00AB13C4">
              <w:rPr>
                <w:sz w:val="24"/>
                <w:szCs w:val="24"/>
                <w:lang w:val="lt"/>
              </w:rPr>
              <w:t>žduoties projektavimui 12.6 punkte „</w:t>
            </w:r>
            <w:r w:rsidR="6B3BEDFA" w:rsidRPr="00AB13C4">
              <w:rPr>
                <w:i/>
                <w:iCs/>
                <w:sz w:val="24"/>
                <w:szCs w:val="24"/>
                <w:lang w:val="lt"/>
              </w:rPr>
              <w:t xml:space="preserve">Projektavimo metu būtina numatyti jau </w:t>
            </w:r>
            <w:r w:rsidR="6B3BEDFA" w:rsidRPr="00A32ECD">
              <w:rPr>
                <w:i/>
                <w:iCs/>
                <w:sz w:val="24"/>
                <w:szCs w:val="24"/>
                <w:lang w:val="lt"/>
              </w:rPr>
              <w:t xml:space="preserve">esamų vartotojų tinklų perjungimą į naujai projektuojamą paviršinių nuotekų tinklą. </w:t>
            </w:r>
            <w:r w:rsidR="6B3BEDFA" w:rsidRPr="00A32ECD">
              <w:rPr>
                <w:b/>
                <w:bCs/>
                <w:i/>
                <w:iCs/>
                <w:sz w:val="24"/>
                <w:szCs w:val="24"/>
                <w:lang w:val="lt"/>
              </w:rPr>
              <w:t>Perjungiami tie varto</w:t>
            </w:r>
            <w:r w:rsidR="00DA0683" w:rsidRPr="00A32ECD">
              <w:rPr>
                <w:b/>
                <w:bCs/>
                <w:i/>
                <w:iCs/>
                <w:sz w:val="24"/>
                <w:szCs w:val="24"/>
                <w:lang w:val="lt"/>
              </w:rPr>
              <w:t>to</w:t>
            </w:r>
            <w:r w:rsidR="6B3BEDFA" w:rsidRPr="00A32ECD">
              <w:rPr>
                <w:b/>
                <w:bCs/>
                <w:i/>
                <w:iCs/>
                <w:sz w:val="24"/>
                <w:szCs w:val="24"/>
                <w:lang w:val="lt"/>
              </w:rPr>
              <w:t>jai, tinklai ar išoriniai lietvamzdžiai, kurie patenka į projekto apimtyje nurodytų</w:t>
            </w:r>
            <w:r w:rsidR="6B3BEDFA" w:rsidRPr="00AB13C4">
              <w:rPr>
                <w:b/>
                <w:bCs/>
                <w:i/>
                <w:iCs/>
                <w:sz w:val="24"/>
                <w:szCs w:val="24"/>
                <w:lang w:val="lt"/>
              </w:rPr>
              <w:t xml:space="preserve"> gatvių atkarpų raudonųjų linijų zonas arba yra šalia jų.</w:t>
            </w:r>
            <w:r w:rsidR="6B3BEDFA" w:rsidRPr="00AB13C4">
              <w:rPr>
                <w:i/>
                <w:iCs/>
                <w:sz w:val="24"/>
                <w:szCs w:val="24"/>
                <w:lang w:val="lt"/>
              </w:rPr>
              <w:t xml:space="preserve"> Kitų toliau esančių vartotojų, gatvių ar teritorijų prijungimui numatomos perspektyvinės atšakos. Taip pat turi būti įvertinti senų paviršinių nuotekų tinklų atšakų, šulinių ir lietaus surinkimo šulinėlių </w:t>
            </w:r>
            <w:r w:rsidR="6B3BEDFA" w:rsidRPr="00AB13C4">
              <w:rPr>
                <w:i/>
                <w:iCs/>
                <w:sz w:val="24"/>
                <w:szCs w:val="24"/>
                <w:lang w:val="lt"/>
              </w:rPr>
              <w:lastRenderedPageBreak/>
              <w:t>remonto / keitimo darbai bei šių darbų kaštai, turi būti įvertintos</w:t>
            </w:r>
            <w:r w:rsidR="6B3BEDFA" w:rsidRPr="00AB13C4">
              <w:rPr>
                <w:sz w:val="24"/>
                <w:szCs w:val="24"/>
                <w:lang w:val="lt"/>
              </w:rPr>
              <w:t xml:space="preserve"> </w:t>
            </w:r>
            <w:r w:rsidR="6B3BEDFA" w:rsidRPr="00AB13C4">
              <w:rPr>
                <w:i/>
                <w:iCs/>
                <w:sz w:val="24"/>
                <w:szCs w:val="24"/>
                <w:lang w:val="lt"/>
              </w:rPr>
              <w:t>remontuojamos atšakos jungiančios naujai tiesiamą paviršinių nuotekų tinklą su esamais šuliniais bei lietaus surinkimo šulinėliais</w:t>
            </w:r>
            <w:r w:rsidR="001252F7" w:rsidRPr="00AB13C4">
              <w:rPr>
                <w:sz w:val="24"/>
                <w:szCs w:val="24"/>
                <w:lang w:val="lt"/>
              </w:rPr>
              <w:t>“.</w:t>
            </w:r>
          </w:p>
        </w:tc>
      </w:tr>
      <w:tr w:rsidR="00517D3C" w:rsidRPr="00216EB3" w14:paraId="3A99357F" w14:textId="77777777" w:rsidTr="65231A33">
        <w:trPr>
          <w:trHeight w:val="314"/>
        </w:trPr>
        <w:tc>
          <w:tcPr>
            <w:tcW w:w="704" w:type="dxa"/>
            <w:vAlign w:val="center"/>
          </w:tcPr>
          <w:p w14:paraId="5D8AF602" w14:textId="60BF91D3" w:rsidR="00517D3C" w:rsidRPr="00D066DF" w:rsidRDefault="00D066DF" w:rsidP="00D066DF">
            <w:pPr>
              <w:jc w:val="both"/>
              <w:rPr>
                <w:sz w:val="24"/>
                <w:szCs w:val="24"/>
              </w:rPr>
            </w:pPr>
            <w:r w:rsidRPr="00D066DF">
              <w:rPr>
                <w:sz w:val="24"/>
                <w:szCs w:val="24"/>
              </w:rPr>
              <w:lastRenderedPageBreak/>
              <w:t>4.</w:t>
            </w:r>
          </w:p>
        </w:tc>
        <w:tc>
          <w:tcPr>
            <w:tcW w:w="4536" w:type="dxa"/>
            <w:vAlign w:val="center"/>
          </w:tcPr>
          <w:p w14:paraId="370C926E" w14:textId="12FDCFDB" w:rsidR="00517D3C" w:rsidRPr="00D066DF" w:rsidRDefault="00D066DF" w:rsidP="00D066DF">
            <w:pPr>
              <w:jc w:val="both"/>
              <w:rPr>
                <w:b/>
                <w:bCs/>
                <w:sz w:val="24"/>
                <w:szCs w:val="24"/>
              </w:rPr>
            </w:pPr>
            <w:r w:rsidRPr="001049C0">
              <w:rPr>
                <w:sz w:val="24"/>
                <w:szCs w:val="24"/>
              </w:rPr>
              <w:t>Ar archeologinių tyrimų atlikimas yra šio projekto apimtyje</w:t>
            </w:r>
            <w:r>
              <w:rPr>
                <w:sz w:val="24"/>
                <w:szCs w:val="24"/>
              </w:rPr>
              <w:t>?</w:t>
            </w:r>
          </w:p>
        </w:tc>
        <w:tc>
          <w:tcPr>
            <w:tcW w:w="4388" w:type="dxa"/>
            <w:vAlign w:val="center"/>
          </w:tcPr>
          <w:p w14:paraId="785A486B" w14:textId="16D057C6" w:rsidR="00517D3C" w:rsidRPr="000B5E1C" w:rsidRDefault="00BC4F96" w:rsidP="65231A33">
            <w:pPr>
              <w:jc w:val="both"/>
              <w:rPr>
                <w:sz w:val="24"/>
                <w:szCs w:val="24"/>
                <w:lang w:val="lt"/>
              </w:rPr>
            </w:pPr>
            <w:r w:rsidRPr="000B5E1C">
              <w:rPr>
                <w:sz w:val="24"/>
                <w:szCs w:val="24"/>
                <w:lang w:val="lt"/>
              </w:rPr>
              <w:t>P</w:t>
            </w:r>
            <w:r w:rsidR="00C72448" w:rsidRPr="000B5E1C">
              <w:rPr>
                <w:sz w:val="24"/>
                <w:szCs w:val="24"/>
                <w:lang w:val="lt"/>
              </w:rPr>
              <w:t>erkančio</w:t>
            </w:r>
            <w:r w:rsidR="73CB9F1D" w:rsidRPr="000B5E1C">
              <w:rPr>
                <w:sz w:val="24"/>
                <w:szCs w:val="24"/>
                <w:lang w:val="lt"/>
              </w:rPr>
              <w:t>ji</w:t>
            </w:r>
            <w:r w:rsidR="00D12FC7" w:rsidRPr="000B5E1C">
              <w:rPr>
                <w:sz w:val="24"/>
                <w:szCs w:val="24"/>
                <w:lang w:val="lt"/>
              </w:rPr>
              <w:t xml:space="preserve"> organizacija informuoja, jog </w:t>
            </w:r>
            <w:r w:rsidR="00A36DBE" w:rsidRPr="000B5E1C">
              <w:rPr>
                <w:sz w:val="24"/>
                <w:szCs w:val="24"/>
                <w:lang w:val="lt"/>
              </w:rPr>
              <w:t>vadovaujantis pirkimo dokumentų</w:t>
            </w:r>
            <w:r w:rsidR="00C71B5C" w:rsidRPr="000B5E1C">
              <w:rPr>
                <w:sz w:val="24"/>
                <w:szCs w:val="24"/>
                <w:lang w:val="lt"/>
              </w:rPr>
              <w:t xml:space="preserve"> 1.1 priedo užduoties projektavimui</w:t>
            </w:r>
            <w:r w:rsidR="00495147" w:rsidRPr="000B5E1C">
              <w:rPr>
                <w:sz w:val="24"/>
                <w:szCs w:val="24"/>
                <w:lang w:val="lt"/>
              </w:rPr>
              <w:t xml:space="preserve"> 13.10</w:t>
            </w:r>
            <w:r w:rsidR="000332BB" w:rsidRPr="000B5E1C">
              <w:rPr>
                <w:sz w:val="24"/>
                <w:szCs w:val="24"/>
                <w:lang w:val="lt"/>
              </w:rPr>
              <w:t xml:space="preserve"> punktu</w:t>
            </w:r>
            <w:r w:rsidR="003861D8" w:rsidRPr="000B5E1C">
              <w:rPr>
                <w:sz w:val="24"/>
                <w:szCs w:val="24"/>
                <w:lang w:val="lt"/>
              </w:rPr>
              <w:t>,</w:t>
            </w:r>
            <w:r w:rsidR="00C71B5C" w:rsidRPr="000B5E1C">
              <w:rPr>
                <w:sz w:val="24"/>
                <w:szCs w:val="24"/>
                <w:lang w:val="lt"/>
              </w:rPr>
              <w:t xml:space="preserve"> </w:t>
            </w:r>
            <w:r w:rsidR="73CB9F1D" w:rsidRPr="000B5E1C">
              <w:rPr>
                <w:sz w:val="24"/>
                <w:szCs w:val="24"/>
                <w:lang w:val="lt"/>
              </w:rPr>
              <w:t xml:space="preserve"> ž</w:t>
            </w:r>
            <w:r w:rsidR="05CE4FAB" w:rsidRPr="000B5E1C">
              <w:rPr>
                <w:sz w:val="24"/>
                <w:szCs w:val="24"/>
                <w:lang w:val="lt"/>
              </w:rPr>
              <w:t>valgybiniai archeologiniai tyrimai bus pateikti  Užsakovo viešojo projektavimo paslaugų pirkimo konkursą laimėjusiam</w:t>
            </w:r>
            <w:r w:rsidR="00503F16" w:rsidRPr="000B5E1C">
              <w:rPr>
                <w:sz w:val="24"/>
                <w:szCs w:val="24"/>
                <w:lang w:val="lt"/>
              </w:rPr>
              <w:t xml:space="preserve"> Projektuotojui</w:t>
            </w:r>
            <w:r w:rsidR="005C7A91" w:rsidRPr="000B5E1C">
              <w:rPr>
                <w:sz w:val="24"/>
                <w:szCs w:val="24"/>
                <w:lang w:val="lt"/>
              </w:rPr>
              <w:t>.</w:t>
            </w:r>
            <w:r w:rsidR="6F0D34E1" w:rsidRPr="000B5E1C">
              <w:rPr>
                <w:sz w:val="24"/>
                <w:szCs w:val="24"/>
                <w:lang w:val="lt"/>
              </w:rPr>
              <w:t xml:space="preserve"> Iškilus poreikiui atlikti papildomus archeologinius tyrimus, jie taip pat bus pateikti Užsakovo.</w:t>
            </w:r>
          </w:p>
        </w:tc>
      </w:tr>
    </w:tbl>
    <w:p w14:paraId="18D7344B" w14:textId="77777777" w:rsidR="00D066DF" w:rsidRDefault="00D066DF" w:rsidP="00216EB3">
      <w:pPr>
        <w:ind w:firstLine="1296"/>
        <w:jc w:val="both"/>
        <w:rPr>
          <w:sz w:val="24"/>
          <w:szCs w:val="24"/>
        </w:rPr>
      </w:pPr>
    </w:p>
    <w:p w14:paraId="67953E69" w14:textId="77777777" w:rsidR="00633197" w:rsidRDefault="00216EB3" w:rsidP="00216EB3">
      <w:pPr>
        <w:ind w:firstLine="1296"/>
        <w:jc w:val="both"/>
        <w:rPr>
          <w:sz w:val="24"/>
          <w:szCs w:val="24"/>
        </w:rPr>
      </w:pPr>
      <w:r w:rsidRPr="00216EB3">
        <w:rPr>
          <w:sz w:val="24"/>
          <w:szCs w:val="24"/>
        </w:rPr>
        <w:t xml:space="preserve">Pažymėtina, kad bet kuris UAB „Grinda“ atliktas paaiškinimas/patikslinimas yra laikomas neatskiriama Pirkimo sąlygų dalimi, ir jo nuostatos turi viršenybę prieš ankstesnes Pirkimo sąlygose išdėstytas nuostatas. </w:t>
      </w:r>
    </w:p>
    <w:p w14:paraId="1D93736F" w14:textId="3B5FDC5A" w:rsidR="00216EB3" w:rsidRPr="00216EB3" w:rsidRDefault="00216EB3" w:rsidP="00216EB3">
      <w:pPr>
        <w:ind w:firstLine="1296"/>
        <w:jc w:val="both"/>
        <w:rPr>
          <w:sz w:val="24"/>
          <w:szCs w:val="24"/>
        </w:rPr>
      </w:pPr>
      <w:r w:rsidRPr="00216EB3">
        <w:rPr>
          <w:sz w:val="24"/>
          <w:szCs w:val="24"/>
        </w:rPr>
        <w:t>Tuo atveju, kai skelbime apie Pirkimą pateikta informacija neatitinka informacijos, pateiktos kitose Pirkimo sąlygose, teisinga laikoma informacija, nurodyta skelbime apie Pirkimą.</w:t>
      </w:r>
    </w:p>
    <w:p w14:paraId="5AF13A32" w14:textId="77777777" w:rsidR="00216EB3" w:rsidRPr="00216EB3" w:rsidRDefault="00216EB3" w:rsidP="00216EB3">
      <w:pPr>
        <w:jc w:val="both"/>
        <w:rPr>
          <w:sz w:val="24"/>
          <w:szCs w:val="24"/>
        </w:rPr>
      </w:pPr>
    </w:p>
    <w:sectPr w:rsidR="00216EB3"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FC82" w14:textId="77777777" w:rsidR="009A52EE" w:rsidRDefault="009A52EE" w:rsidP="009E40FF">
      <w:r>
        <w:separator/>
      </w:r>
    </w:p>
  </w:endnote>
  <w:endnote w:type="continuationSeparator" w:id="0">
    <w:p w14:paraId="2CCB53CF" w14:textId="77777777" w:rsidR="009A52EE" w:rsidRDefault="009A52EE"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B65A" w14:textId="77777777" w:rsidR="009A52EE" w:rsidRDefault="009A52EE" w:rsidP="009E40FF">
      <w:r>
        <w:separator/>
      </w:r>
    </w:p>
  </w:footnote>
  <w:footnote w:type="continuationSeparator" w:id="0">
    <w:p w14:paraId="03CF1C06" w14:textId="77777777" w:rsidR="009A52EE" w:rsidRDefault="009A52EE"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4"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6"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6"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7D12A43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4"/>
  </w:num>
  <w:num w:numId="2" w16cid:durableId="323047496">
    <w:abstractNumId w:val="8"/>
  </w:num>
  <w:num w:numId="3" w16cid:durableId="1821921813">
    <w:abstractNumId w:val="13"/>
  </w:num>
  <w:num w:numId="4" w16cid:durableId="406458332">
    <w:abstractNumId w:val="19"/>
  </w:num>
  <w:num w:numId="5" w16cid:durableId="742069197">
    <w:abstractNumId w:val="15"/>
  </w:num>
  <w:num w:numId="6" w16cid:durableId="1299409229">
    <w:abstractNumId w:val="12"/>
  </w:num>
  <w:num w:numId="7" w16cid:durableId="1388648142">
    <w:abstractNumId w:val="1"/>
  </w:num>
  <w:num w:numId="8" w16cid:durableId="322898677">
    <w:abstractNumId w:val="7"/>
  </w:num>
  <w:num w:numId="9" w16cid:durableId="29762770">
    <w:abstractNumId w:val="17"/>
  </w:num>
  <w:num w:numId="10" w16cid:durableId="1019356460">
    <w:abstractNumId w:val="0"/>
  </w:num>
  <w:num w:numId="11" w16cid:durableId="1675961042">
    <w:abstractNumId w:val="14"/>
  </w:num>
  <w:num w:numId="12" w16cid:durableId="46221321">
    <w:abstractNumId w:val="9"/>
  </w:num>
  <w:num w:numId="13" w16cid:durableId="347365666">
    <w:abstractNumId w:val="2"/>
  </w:num>
  <w:num w:numId="14" w16cid:durableId="972448776">
    <w:abstractNumId w:val="10"/>
  </w:num>
  <w:num w:numId="15" w16cid:durableId="2002271994">
    <w:abstractNumId w:val="6"/>
  </w:num>
  <w:num w:numId="16" w16cid:durableId="472915330">
    <w:abstractNumId w:val="5"/>
  </w:num>
  <w:num w:numId="17" w16cid:durableId="1206211535">
    <w:abstractNumId w:val="3"/>
  </w:num>
  <w:num w:numId="18" w16cid:durableId="521894264">
    <w:abstractNumId w:val="11"/>
  </w:num>
  <w:num w:numId="19" w16cid:durableId="1954709040">
    <w:abstractNumId w:val="16"/>
  </w:num>
  <w:num w:numId="20" w16cid:durableId="582030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06518"/>
    <w:rsid w:val="00011087"/>
    <w:rsid w:val="00011B85"/>
    <w:rsid w:val="00013703"/>
    <w:rsid w:val="00032248"/>
    <w:rsid w:val="000332BB"/>
    <w:rsid w:val="00042480"/>
    <w:rsid w:val="00052FA4"/>
    <w:rsid w:val="00057227"/>
    <w:rsid w:val="000612FA"/>
    <w:rsid w:val="000625B4"/>
    <w:rsid w:val="000655F6"/>
    <w:rsid w:val="00066A36"/>
    <w:rsid w:val="00070D4B"/>
    <w:rsid w:val="00071C9F"/>
    <w:rsid w:val="00075B28"/>
    <w:rsid w:val="0008443E"/>
    <w:rsid w:val="00085FDB"/>
    <w:rsid w:val="000904C8"/>
    <w:rsid w:val="00091583"/>
    <w:rsid w:val="00094B60"/>
    <w:rsid w:val="000A03B2"/>
    <w:rsid w:val="000A5610"/>
    <w:rsid w:val="000B0B16"/>
    <w:rsid w:val="000B2D75"/>
    <w:rsid w:val="000B4AEC"/>
    <w:rsid w:val="000B5E1C"/>
    <w:rsid w:val="000C1269"/>
    <w:rsid w:val="000D06CB"/>
    <w:rsid w:val="000E627C"/>
    <w:rsid w:val="00105BF5"/>
    <w:rsid w:val="0010686E"/>
    <w:rsid w:val="0011496A"/>
    <w:rsid w:val="0011712C"/>
    <w:rsid w:val="00123C43"/>
    <w:rsid w:val="001252F7"/>
    <w:rsid w:val="00126FB4"/>
    <w:rsid w:val="001314BB"/>
    <w:rsid w:val="001323CB"/>
    <w:rsid w:val="00133478"/>
    <w:rsid w:val="00135473"/>
    <w:rsid w:val="00142DAA"/>
    <w:rsid w:val="00144AF9"/>
    <w:rsid w:val="00147B68"/>
    <w:rsid w:val="00173A98"/>
    <w:rsid w:val="0018485A"/>
    <w:rsid w:val="00184C85"/>
    <w:rsid w:val="00187FF3"/>
    <w:rsid w:val="001A05C8"/>
    <w:rsid w:val="001A344E"/>
    <w:rsid w:val="001A6B6F"/>
    <w:rsid w:val="001B46D5"/>
    <w:rsid w:val="001C5CE5"/>
    <w:rsid w:val="001D3195"/>
    <w:rsid w:val="001D36A5"/>
    <w:rsid w:val="001D687D"/>
    <w:rsid w:val="001F6ACD"/>
    <w:rsid w:val="001F7CFE"/>
    <w:rsid w:val="00205ADC"/>
    <w:rsid w:val="00216EB3"/>
    <w:rsid w:val="002216D4"/>
    <w:rsid w:val="00221A79"/>
    <w:rsid w:val="00221E67"/>
    <w:rsid w:val="00226CAD"/>
    <w:rsid w:val="00227CDE"/>
    <w:rsid w:val="002466FD"/>
    <w:rsid w:val="00255473"/>
    <w:rsid w:val="00257AB6"/>
    <w:rsid w:val="00261122"/>
    <w:rsid w:val="002617D7"/>
    <w:rsid w:val="00261F5D"/>
    <w:rsid w:val="00263392"/>
    <w:rsid w:val="00267ACD"/>
    <w:rsid w:val="00275F53"/>
    <w:rsid w:val="00280DE8"/>
    <w:rsid w:val="00283097"/>
    <w:rsid w:val="002914AD"/>
    <w:rsid w:val="002A5532"/>
    <w:rsid w:val="002D0858"/>
    <w:rsid w:val="002E015D"/>
    <w:rsid w:val="002E2687"/>
    <w:rsid w:val="002E2F35"/>
    <w:rsid w:val="002E43E0"/>
    <w:rsid w:val="002F3ECC"/>
    <w:rsid w:val="002F5907"/>
    <w:rsid w:val="00302817"/>
    <w:rsid w:val="00323900"/>
    <w:rsid w:val="00324FD3"/>
    <w:rsid w:val="00332A6B"/>
    <w:rsid w:val="00336889"/>
    <w:rsid w:val="003369EE"/>
    <w:rsid w:val="00342D8F"/>
    <w:rsid w:val="00353707"/>
    <w:rsid w:val="00353DAC"/>
    <w:rsid w:val="00355AAF"/>
    <w:rsid w:val="00367B34"/>
    <w:rsid w:val="00370D68"/>
    <w:rsid w:val="00380B81"/>
    <w:rsid w:val="00381123"/>
    <w:rsid w:val="003861D8"/>
    <w:rsid w:val="00386FC6"/>
    <w:rsid w:val="003874A6"/>
    <w:rsid w:val="003932E7"/>
    <w:rsid w:val="003932EF"/>
    <w:rsid w:val="00395642"/>
    <w:rsid w:val="003A31FD"/>
    <w:rsid w:val="003A6847"/>
    <w:rsid w:val="003B0D33"/>
    <w:rsid w:val="003B16F7"/>
    <w:rsid w:val="003D34AE"/>
    <w:rsid w:val="003D545B"/>
    <w:rsid w:val="003D574A"/>
    <w:rsid w:val="003E7D37"/>
    <w:rsid w:val="003F3365"/>
    <w:rsid w:val="003F4B8D"/>
    <w:rsid w:val="003F74C2"/>
    <w:rsid w:val="00402F8B"/>
    <w:rsid w:val="00403825"/>
    <w:rsid w:val="00404D99"/>
    <w:rsid w:val="0040781C"/>
    <w:rsid w:val="00421404"/>
    <w:rsid w:val="004279F8"/>
    <w:rsid w:val="004313EB"/>
    <w:rsid w:val="00441670"/>
    <w:rsid w:val="00443FFB"/>
    <w:rsid w:val="00453355"/>
    <w:rsid w:val="0045554F"/>
    <w:rsid w:val="004566C1"/>
    <w:rsid w:val="004632CD"/>
    <w:rsid w:val="00474052"/>
    <w:rsid w:val="00475C82"/>
    <w:rsid w:val="00476CB9"/>
    <w:rsid w:val="004802B5"/>
    <w:rsid w:val="00481A6B"/>
    <w:rsid w:val="00483D92"/>
    <w:rsid w:val="00491C92"/>
    <w:rsid w:val="00494F69"/>
    <w:rsid w:val="00495147"/>
    <w:rsid w:val="00497292"/>
    <w:rsid w:val="004A477A"/>
    <w:rsid w:val="004A4DB0"/>
    <w:rsid w:val="004A5F3B"/>
    <w:rsid w:val="004A6674"/>
    <w:rsid w:val="004B2318"/>
    <w:rsid w:val="004B2BA1"/>
    <w:rsid w:val="004B3120"/>
    <w:rsid w:val="004C7276"/>
    <w:rsid w:val="004D0C18"/>
    <w:rsid w:val="004D2C79"/>
    <w:rsid w:val="004E143C"/>
    <w:rsid w:val="004E3820"/>
    <w:rsid w:val="004F78C1"/>
    <w:rsid w:val="00503F16"/>
    <w:rsid w:val="00505155"/>
    <w:rsid w:val="00510DDF"/>
    <w:rsid w:val="00517D3C"/>
    <w:rsid w:val="005213EF"/>
    <w:rsid w:val="00521A9D"/>
    <w:rsid w:val="00527FC4"/>
    <w:rsid w:val="00547AFD"/>
    <w:rsid w:val="00553932"/>
    <w:rsid w:val="00557828"/>
    <w:rsid w:val="0056012C"/>
    <w:rsid w:val="00562F1D"/>
    <w:rsid w:val="00571555"/>
    <w:rsid w:val="00571A64"/>
    <w:rsid w:val="00576409"/>
    <w:rsid w:val="005771E4"/>
    <w:rsid w:val="0058138D"/>
    <w:rsid w:val="00587587"/>
    <w:rsid w:val="0059029E"/>
    <w:rsid w:val="00591491"/>
    <w:rsid w:val="00595161"/>
    <w:rsid w:val="005C09AE"/>
    <w:rsid w:val="005C68E6"/>
    <w:rsid w:val="005C7A91"/>
    <w:rsid w:val="005D0890"/>
    <w:rsid w:val="005D1286"/>
    <w:rsid w:val="005D25A6"/>
    <w:rsid w:val="005D3EA3"/>
    <w:rsid w:val="005D46BE"/>
    <w:rsid w:val="005E213A"/>
    <w:rsid w:val="005E379B"/>
    <w:rsid w:val="005F056B"/>
    <w:rsid w:val="005F1495"/>
    <w:rsid w:val="005F2978"/>
    <w:rsid w:val="005F3FC4"/>
    <w:rsid w:val="005F62B0"/>
    <w:rsid w:val="005F708B"/>
    <w:rsid w:val="005F7E73"/>
    <w:rsid w:val="00602691"/>
    <w:rsid w:val="00603806"/>
    <w:rsid w:val="006127D5"/>
    <w:rsid w:val="0061760A"/>
    <w:rsid w:val="0062585C"/>
    <w:rsid w:val="00631229"/>
    <w:rsid w:val="00633197"/>
    <w:rsid w:val="006535D3"/>
    <w:rsid w:val="0067028F"/>
    <w:rsid w:val="00671B5B"/>
    <w:rsid w:val="006802C6"/>
    <w:rsid w:val="006806D6"/>
    <w:rsid w:val="00681650"/>
    <w:rsid w:val="00683553"/>
    <w:rsid w:val="00687A8F"/>
    <w:rsid w:val="00691BF2"/>
    <w:rsid w:val="00694822"/>
    <w:rsid w:val="006A7727"/>
    <w:rsid w:val="006B2571"/>
    <w:rsid w:val="006B6E4B"/>
    <w:rsid w:val="006C0BF2"/>
    <w:rsid w:val="006C5FBC"/>
    <w:rsid w:val="006D3E7F"/>
    <w:rsid w:val="006D54D8"/>
    <w:rsid w:val="006E14EC"/>
    <w:rsid w:val="006E1B6D"/>
    <w:rsid w:val="006E21F3"/>
    <w:rsid w:val="006E3166"/>
    <w:rsid w:val="006E35A5"/>
    <w:rsid w:val="00704C93"/>
    <w:rsid w:val="00706CD0"/>
    <w:rsid w:val="0071686E"/>
    <w:rsid w:val="007169AE"/>
    <w:rsid w:val="00725FBE"/>
    <w:rsid w:val="0073386D"/>
    <w:rsid w:val="0073397D"/>
    <w:rsid w:val="007339F3"/>
    <w:rsid w:val="00734164"/>
    <w:rsid w:val="007371CF"/>
    <w:rsid w:val="00737751"/>
    <w:rsid w:val="00756D00"/>
    <w:rsid w:val="0077219C"/>
    <w:rsid w:val="0078114A"/>
    <w:rsid w:val="00784162"/>
    <w:rsid w:val="00786C13"/>
    <w:rsid w:val="00790E9C"/>
    <w:rsid w:val="007918F6"/>
    <w:rsid w:val="00797D3A"/>
    <w:rsid w:val="007A4302"/>
    <w:rsid w:val="007A51CE"/>
    <w:rsid w:val="007B1025"/>
    <w:rsid w:val="007B2F44"/>
    <w:rsid w:val="007B44A0"/>
    <w:rsid w:val="007B5A74"/>
    <w:rsid w:val="007D12C5"/>
    <w:rsid w:val="007D4512"/>
    <w:rsid w:val="007E4698"/>
    <w:rsid w:val="007E666C"/>
    <w:rsid w:val="007F0A27"/>
    <w:rsid w:val="007F101C"/>
    <w:rsid w:val="007F29CD"/>
    <w:rsid w:val="007F5150"/>
    <w:rsid w:val="007F57D8"/>
    <w:rsid w:val="007F79DD"/>
    <w:rsid w:val="007F7B06"/>
    <w:rsid w:val="008011D2"/>
    <w:rsid w:val="008072D8"/>
    <w:rsid w:val="00815CE2"/>
    <w:rsid w:val="00816DD7"/>
    <w:rsid w:val="00822276"/>
    <w:rsid w:val="00822E04"/>
    <w:rsid w:val="00824166"/>
    <w:rsid w:val="00830468"/>
    <w:rsid w:val="00830DF1"/>
    <w:rsid w:val="008316FE"/>
    <w:rsid w:val="0083712E"/>
    <w:rsid w:val="00837A7F"/>
    <w:rsid w:val="008411F9"/>
    <w:rsid w:val="0084396B"/>
    <w:rsid w:val="008453CE"/>
    <w:rsid w:val="00853767"/>
    <w:rsid w:val="008621FE"/>
    <w:rsid w:val="00867011"/>
    <w:rsid w:val="00874BF1"/>
    <w:rsid w:val="00883850"/>
    <w:rsid w:val="00884AE3"/>
    <w:rsid w:val="00887A9B"/>
    <w:rsid w:val="00894209"/>
    <w:rsid w:val="008A05D4"/>
    <w:rsid w:val="008B1629"/>
    <w:rsid w:val="008B469F"/>
    <w:rsid w:val="008C3CBA"/>
    <w:rsid w:val="008C518B"/>
    <w:rsid w:val="008D0770"/>
    <w:rsid w:val="008D417B"/>
    <w:rsid w:val="008E12EA"/>
    <w:rsid w:val="008E2469"/>
    <w:rsid w:val="008E3F0E"/>
    <w:rsid w:val="008E4E5E"/>
    <w:rsid w:val="008F4BC9"/>
    <w:rsid w:val="00900A9F"/>
    <w:rsid w:val="00904D1F"/>
    <w:rsid w:val="00906B29"/>
    <w:rsid w:val="0091760D"/>
    <w:rsid w:val="009213B2"/>
    <w:rsid w:val="009227F8"/>
    <w:rsid w:val="00925BB3"/>
    <w:rsid w:val="00925C13"/>
    <w:rsid w:val="00927A17"/>
    <w:rsid w:val="00930364"/>
    <w:rsid w:val="00930DA1"/>
    <w:rsid w:val="00932105"/>
    <w:rsid w:val="009379D4"/>
    <w:rsid w:val="00947F1D"/>
    <w:rsid w:val="00950341"/>
    <w:rsid w:val="00955F43"/>
    <w:rsid w:val="009574B0"/>
    <w:rsid w:val="0096272C"/>
    <w:rsid w:val="0096306A"/>
    <w:rsid w:val="00966DF7"/>
    <w:rsid w:val="00971686"/>
    <w:rsid w:val="0099075F"/>
    <w:rsid w:val="009915E1"/>
    <w:rsid w:val="00997D40"/>
    <w:rsid w:val="009A52EE"/>
    <w:rsid w:val="009B62BC"/>
    <w:rsid w:val="009B7E1F"/>
    <w:rsid w:val="009C7977"/>
    <w:rsid w:val="009D20A3"/>
    <w:rsid w:val="009D2560"/>
    <w:rsid w:val="009D34C0"/>
    <w:rsid w:val="009E40FF"/>
    <w:rsid w:val="00A01268"/>
    <w:rsid w:val="00A02525"/>
    <w:rsid w:val="00A04B32"/>
    <w:rsid w:val="00A05BB1"/>
    <w:rsid w:val="00A123DF"/>
    <w:rsid w:val="00A21557"/>
    <w:rsid w:val="00A26A15"/>
    <w:rsid w:val="00A32ECD"/>
    <w:rsid w:val="00A36BFB"/>
    <w:rsid w:val="00A36DBE"/>
    <w:rsid w:val="00A41D54"/>
    <w:rsid w:val="00A45415"/>
    <w:rsid w:val="00A46A94"/>
    <w:rsid w:val="00A54D42"/>
    <w:rsid w:val="00A62B8D"/>
    <w:rsid w:val="00A62E69"/>
    <w:rsid w:val="00A71539"/>
    <w:rsid w:val="00A739E4"/>
    <w:rsid w:val="00A85BA0"/>
    <w:rsid w:val="00A85FB4"/>
    <w:rsid w:val="00A87AAE"/>
    <w:rsid w:val="00A9008E"/>
    <w:rsid w:val="00AA6028"/>
    <w:rsid w:val="00AB13C4"/>
    <w:rsid w:val="00AB28DA"/>
    <w:rsid w:val="00AB44A6"/>
    <w:rsid w:val="00AD7229"/>
    <w:rsid w:val="00AE03A1"/>
    <w:rsid w:val="00AE722A"/>
    <w:rsid w:val="00AF14C9"/>
    <w:rsid w:val="00AF53FB"/>
    <w:rsid w:val="00B010F7"/>
    <w:rsid w:val="00B06D0D"/>
    <w:rsid w:val="00B12908"/>
    <w:rsid w:val="00B25490"/>
    <w:rsid w:val="00B33113"/>
    <w:rsid w:val="00B375FD"/>
    <w:rsid w:val="00B411F5"/>
    <w:rsid w:val="00B473F5"/>
    <w:rsid w:val="00B512B6"/>
    <w:rsid w:val="00B519C1"/>
    <w:rsid w:val="00B5217E"/>
    <w:rsid w:val="00B627D2"/>
    <w:rsid w:val="00B64D69"/>
    <w:rsid w:val="00B70F4F"/>
    <w:rsid w:val="00B723DD"/>
    <w:rsid w:val="00B7374A"/>
    <w:rsid w:val="00B73D98"/>
    <w:rsid w:val="00B84682"/>
    <w:rsid w:val="00B919BD"/>
    <w:rsid w:val="00B96189"/>
    <w:rsid w:val="00B97D49"/>
    <w:rsid w:val="00BA154A"/>
    <w:rsid w:val="00BA5FFE"/>
    <w:rsid w:val="00BB0364"/>
    <w:rsid w:val="00BB6178"/>
    <w:rsid w:val="00BB749A"/>
    <w:rsid w:val="00BB76F5"/>
    <w:rsid w:val="00BC4F96"/>
    <w:rsid w:val="00BC53C3"/>
    <w:rsid w:val="00BD3EB9"/>
    <w:rsid w:val="00BD5A6D"/>
    <w:rsid w:val="00BE004E"/>
    <w:rsid w:val="00BF586F"/>
    <w:rsid w:val="00BF6E4A"/>
    <w:rsid w:val="00C0599D"/>
    <w:rsid w:val="00C15922"/>
    <w:rsid w:val="00C17A09"/>
    <w:rsid w:val="00C307A9"/>
    <w:rsid w:val="00C43AC1"/>
    <w:rsid w:val="00C43CC3"/>
    <w:rsid w:val="00C51617"/>
    <w:rsid w:val="00C67F57"/>
    <w:rsid w:val="00C71B5C"/>
    <w:rsid w:val="00C72448"/>
    <w:rsid w:val="00C76FEF"/>
    <w:rsid w:val="00C77597"/>
    <w:rsid w:val="00C86148"/>
    <w:rsid w:val="00C86F85"/>
    <w:rsid w:val="00C8714B"/>
    <w:rsid w:val="00C87A9E"/>
    <w:rsid w:val="00C940BD"/>
    <w:rsid w:val="00C96F4A"/>
    <w:rsid w:val="00CA2199"/>
    <w:rsid w:val="00CA613E"/>
    <w:rsid w:val="00CA77FC"/>
    <w:rsid w:val="00CB4769"/>
    <w:rsid w:val="00CB7426"/>
    <w:rsid w:val="00CC1955"/>
    <w:rsid w:val="00CC4836"/>
    <w:rsid w:val="00CC5AB3"/>
    <w:rsid w:val="00CC6344"/>
    <w:rsid w:val="00CC7326"/>
    <w:rsid w:val="00CD0820"/>
    <w:rsid w:val="00CD47E2"/>
    <w:rsid w:val="00CE7832"/>
    <w:rsid w:val="00CF1A9B"/>
    <w:rsid w:val="00CF4711"/>
    <w:rsid w:val="00D01DC6"/>
    <w:rsid w:val="00D02B63"/>
    <w:rsid w:val="00D04649"/>
    <w:rsid w:val="00D066DF"/>
    <w:rsid w:val="00D104FD"/>
    <w:rsid w:val="00D12FC7"/>
    <w:rsid w:val="00D13AC6"/>
    <w:rsid w:val="00D153CD"/>
    <w:rsid w:val="00D15EBB"/>
    <w:rsid w:val="00D2178C"/>
    <w:rsid w:val="00D21B72"/>
    <w:rsid w:val="00D22FDD"/>
    <w:rsid w:val="00D33C10"/>
    <w:rsid w:val="00D3609A"/>
    <w:rsid w:val="00D429E0"/>
    <w:rsid w:val="00D534DA"/>
    <w:rsid w:val="00D6550E"/>
    <w:rsid w:val="00D73736"/>
    <w:rsid w:val="00D762CC"/>
    <w:rsid w:val="00D775E0"/>
    <w:rsid w:val="00D7799B"/>
    <w:rsid w:val="00D93AA3"/>
    <w:rsid w:val="00D94740"/>
    <w:rsid w:val="00DA0683"/>
    <w:rsid w:val="00DA18E5"/>
    <w:rsid w:val="00DA5769"/>
    <w:rsid w:val="00DA77BB"/>
    <w:rsid w:val="00DB1C7C"/>
    <w:rsid w:val="00DB6A69"/>
    <w:rsid w:val="00DB6A7E"/>
    <w:rsid w:val="00DB763A"/>
    <w:rsid w:val="00DD3E17"/>
    <w:rsid w:val="00DE0DE4"/>
    <w:rsid w:val="00DE566D"/>
    <w:rsid w:val="00DE7408"/>
    <w:rsid w:val="00DF2E6A"/>
    <w:rsid w:val="00DF633A"/>
    <w:rsid w:val="00DF7CAE"/>
    <w:rsid w:val="00E104BB"/>
    <w:rsid w:val="00E1442A"/>
    <w:rsid w:val="00E16FE5"/>
    <w:rsid w:val="00E33452"/>
    <w:rsid w:val="00E458F9"/>
    <w:rsid w:val="00E46C88"/>
    <w:rsid w:val="00E475DE"/>
    <w:rsid w:val="00E53220"/>
    <w:rsid w:val="00E64A4B"/>
    <w:rsid w:val="00E653C5"/>
    <w:rsid w:val="00E71FBC"/>
    <w:rsid w:val="00E739EC"/>
    <w:rsid w:val="00E81D9F"/>
    <w:rsid w:val="00E91766"/>
    <w:rsid w:val="00E93C18"/>
    <w:rsid w:val="00E96B37"/>
    <w:rsid w:val="00E97382"/>
    <w:rsid w:val="00EA2DAF"/>
    <w:rsid w:val="00EB08DE"/>
    <w:rsid w:val="00EB1D85"/>
    <w:rsid w:val="00EB6758"/>
    <w:rsid w:val="00EB7BDF"/>
    <w:rsid w:val="00EC1FE1"/>
    <w:rsid w:val="00EC7725"/>
    <w:rsid w:val="00EE5F51"/>
    <w:rsid w:val="00EF5825"/>
    <w:rsid w:val="00F035E2"/>
    <w:rsid w:val="00F07D57"/>
    <w:rsid w:val="00F10DE1"/>
    <w:rsid w:val="00F11E4B"/>
    <w:rsid w:val="00F126EB"/>
    <w:rsid w:val="00F130B2"/>
    <w:rsid w:val="00F130D2"/>
    <w:rsid w:val="00F1545A"/>
    <w:rsid w:val="00F22459"/>
    <w:rsid w:val="00F40072"/>
    <w:rsid w:val="00F41176"/>
    <w:rsid w:val="00F42B4C"/>
    <w:rsid w:val="00F43D62"/>
    <w:rsid w:val="00F4700D"/>
    <w:rsid w:val="00F514CA"/>
    <w:rsid w:val="00F51EF3"/>
    <w:rsid w:val="00F53026"/>
    <w:rsid w:val="00F53A25"/>
    <w:rsid w:val="00F6517A"/>
    <w:rsid w:val="00F70742"/>
    <w:rsid w:val="00F75DC2"/>
    <w:rsid w:val="00F83FF8"/>
    <w:rsid w:val="00F85F2B"/>
    <w:rsid w:val="00F9529C"/>
    <w:rsid w:val="00FA0D4B"/>
    <w:rsid w:val="00FA5E24"/>
    <w:rsid w:val="00FA7478"/>
    <w:rsid w:val="00FA7D24"/>
    <w:rsid w:val="00FB046A"/>
    <w:rsid w:val="00FB2A56"/>
    <w:rsid w:val="00FC04E0"/>
    <w:rsid w:val="00FC3C78"/>
    <w:rsid w:val="00FD2DE9"/>
    <w:rsid w:val="00FD513C"/>
    <w:rsid w:val="00FF6B88"/>
    <w:rsid w:val="029524F1"/>
    <w:rsid w:val="03685D6B"/>
    <w:rsid w:val="04E2831E"/>
    <w:rsid w:val="05CE4FAB"/>
    <w:rsid w:val="064488D0"/>
    <w:rsid w:val="07FB8502"/>
    <w:rsid w:val="088B3DF4"/>
    <w:rsid w:val="0994A7D3"/>
    <w:rsid w:val="0BEC3055"/>
    <w:rsid w:val="0C923A92"/>
    <w:rsid w:val="1229295D"/>
    <w:rsid w:val="15C79E39"/>
    <w:rsid w:val="18A38B2E"/>
    <w:rsid w:val="18B054AE"/>
    <w:rsid w:val="1CB2604D"/>
    <w:rsid w:val="1E112C0F"/>
    <w:rsid w:val="1F406123"/>
    <w:rsid w:val="248E79F8"/>
    <w:rsid w:val="24A5560F"/>
    <w:rsid w:val="2585D6D1"/>
    <w:rsid w:val="28B00B09"/>
    <w:rsid w:val="2BBD3A62"/>
    <w:rsid w:val="2DE68F55"/>
    <w:rsid w:val="3187B14D"/>
    <w:rsid w:val="333C55A5"/>
    <w:rsid w:val="34D259B9"/>
    <w:rsid w:val="37E43D9E"/>
    <w:rsid w:val="37ECA6D9"/>
    <w:rsid w:val="38DB45E2"/>
    <w:rsid w:val="3A5C2527"/>
    <w:rsid w:val="3B37A21C"/>
    <w:rsid w:val="3D3FD26B"/>
    <w:rsid w:val="43865A29"/>
    <w:rsid w:val="462DF0C8"/>
    <w:rsid w:val="48148B6C"/>
    <w:rsid w:val="4CF4048E"/>
    <w:rsid w:val="4D0E78B8"/>
    <w:rsid w:val="4F9EBAB7"/>
    <w:rsid w:val="5121E4A6"/>
    <w:rsid w:val="52A95917"/>
    <w:rsid w:val="54F05645"/>
    <w:rsid w:val="5654FFC3"/>
    <w:rsid w:val="57284F8A"/>
    <w:rsid w:val="592048A7"/>
    <w:rsid w:val="5FEE515F"/>
    <w:rsid w:val="62D204C1"/>
    <w:rsid w:val="64217694"/>
    <w:rsid w:val="65231A33"/>
    <w:rsid w:val="6856E0F5"/>
    <w:rsid w:val="69A17E79"/>
    <w:rsid w:val="69A90BBE"/>
    <w:rsid w:val="6B3BEDFA"/>
    <w:rsid w:val="6F0D34E1"/>
    <w:rsid w:val="72A1B13C"/>
    <w:rsid w:val="73AE582D"/>
    <w:rsid w:val="73CB9F1D"/>
    <w:rsid w:val="7B1BC5BD"/>
    <w:rsid w:val="7CE1F5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9CF8AEBA-7BAB-447D-A169-82EC292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0">
    <w:name w:val="Diagrama Diagrama0"/>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751198828">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499199197">
          <w:marLeft w:val="0"/>
          <w:marRight w:val="0"/>
          <w:marTop w:val="0"/>
          <w:marBottom w:val="0"/>
          <w:divBdr>
            <w:top w:val="none" w:sz="0" w:space="0" w:color="auto"/>
            <w:left w:val="none" w:sz="0" w:space="0" w:color="auto"/>
            <w:bottom w:val="none" w:sz="0" w:space="0" w:color="auto"/>
            <w:right w:val="none" w:sz="0" w:space="0" w:color="auto"/>
          </w:divBdr>
        </w:div>
        <w:div w:id="2013414285">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50201729">
          <w:marLeft w:val="0"/>
          <w:marRight w:val="0"/>
          <w:marTop w:val="0"/>
          <w:marBottom w:val="0"/>
          <w:divBdr>
            <w:top w:val="none" w:sz="0" w:space="0" w:color="auto"/>
            <w:left w:val="none" w:sz="0" w:space="0" w:color="auto"/>
            <w:bottom w:val="none" w:sz="0" w:space="0" w:color="auto"/>
            <w:right w:val="none" w:sz="0" w:space="0" w:color="auto"/>
          </w:divBdr>
        </w:div>
        <w:div w:id="461970360">
          <w:marLeft w:val="0"/>
          <w:marRight w:val="0"/>
          <w:marTop w:val="0"/>
          <w:marBottom w:val="0"/>
          <w:divBdr>
            <w:top w:val="none" w:sz="0" w:space="0" w:color="auto"/>
            <w:left w:val="none" w:sz="0" w:space="0" w:color="auto"/>
            <w:bottom w:val="none" w:sz="0" w:space="0" w:color="auto"/>
            <w:right w:val="none" w:sz="0" w:space="0" w:color="auto"/>
          </w:divBdr>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1495537072">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E9253EE3934E88BDC67915847ED742"/>
        <w:category>
          <w:name w:val="Bendrosios nuostatos"/>
          <w:gallery w:val="placeholder"/>
        </w:category>
        <w:types>
          <w:type w:val="bbPlcHdr"/>
        </w:types>
        <w:behaviors>
          <w:behavior w:val="content"/>
        </w:behaviors>
        <w:guid w:val="{CEB75F0F-DAE0-4414-A6A1-5590154D5DDC}"/>
      </w:docPartPr>
      <w:docPartBody>
        <w:p w:rsidR="00932105" w:rsidRDefault="00932105" w:rsidP="00932105">
          <w:pPr>
            <w:pStyle w:val="1EE9253EE3934E88BDC67915847ED742"/>
          </w:pPr>
          <w:r w:rsidRPr="00F2748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24"/>
    <w:rsid w:val="00026AC7"/>
    <w:rsid w:val="00032CE4"/>
    <w:rsid w:val="00044FFC"/>
    <w:rsid w:val="00085FDB"/>
    <w:rsid w:val="000D15E4"/>
    <w:rsid w:val="00141324"/>
    <w:rsid w:val="0015765B"/>
    <w:rsid w:val="0018485A"/>
    <w:rsid w:val="001A05C8"/>
    <w:rsid w:val="001C750A"/>
    <w:rsid w:val="0022790E"/>
    <w:rsid w:val="00297FDE"/>
    <w:rsid w:val="002A5532"/>
    <w:rsid w:val="00300813"/>
    <w:rsid w:val="00353707"/>
    <w:rsid w:val="00386FC6"/>
    <w:rsid w:val="0040781C"/>
    <w:rsid w:val="00475C82"/>
    <w:rsid w:val="00510DDF"/>
    <w:rsid w:val="00542F37"/>
    <w:rsid w:val="005B114B"/>
    <w:rsid w:val="00631229"/>
    <w:rsid w:val="006C1688"/>
    <w:rsid w:val="0077219C"/>
    <w:rsid w:val="007A51CE"/>
    <w:rsid w:val="00801B4D"/>
    <w:rsid w:val="00891897"/>
    <w:rsid w:val="00932105"/>
    <w:rsid w:val="009A5A30"/>
    <w:rsid w:val="009B62BC"/>
    <w:rsid w:val="00A41280"/>
    <w:rsid w:val="00B519C1"/>
    <w:rsid w:val="00B723DD"/>
    <w:rsid w:val="00CD2E55"/>
    <w:rsid w:val="00D5463C"/>
    <w:rsid w:val="00D55F8E"/>
    <w:rsid w:val="00D73736"/>
    <w:rsid w:val="00D85F31"/>
    <w:rsid w:val="00E5709D"/>
    <w:rsid w:val="00E71FBC"/>
    <w:rsid w:val="00EB7BDF"/>
    <w:rsid w:val="00F138FD"/>
    <w:rsid w:val="00F41176"/>
    <w:rsid w:val="00F718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85A"/>
    <w:rPr>
      <w:color w:val="808080"/>
    </w:rPr>
  </w:style>
  <w:style w:type="paragraph" w:customStyle="1" w:styleId="465756F0ECD346AA9844380654D31FEE">
    <w:name w:val="465756F0ECD346AA9844380654D31FEE"/>
    <w:rsid w:val="00E71FBC"/>
    <w:pPr>
      <w:spacing w:line="278" w:lineRule="auto"/>
    </w:pPr>
    <w:rPr>
      <w:kern w:val="2"/>
      <w:sz w:val="24"/>
      <w:szCs w:val="24"/>
      <w:lang w:val="en-US" w:eastAsia="en-US"/>
      <w14:ligatures w14:val="standardContextual"/>
    </w:rPr>
  </w:style>
  <w:style w:type="paragraph" w:customStyle="1" w:styleId="5C0CFE8E283F49D2BF4751FCBFF0CBE4">
    <w:name w:val="5C0CFE8E283F49D2BF4751FCBFF0CBE4"/>
    <w:rsid w:val="00E71FBC"/>
    <w:pPr>
      <w:spacing w:line="278" w:lineRule="auto"/>
    </w:pPr>
    <w:rPr>
      <w:kern w:val="2"/>
      <w:sz w:val="24"/>
      <w:szCs w:val="24"/>
      <w:lang w:val="en-US" w:eastAsia="en-US"/>
      <w14:ligatures w14:val="standardContextual"/>
    </w:rPr>
  </w:style>
  <w:style w:type="paragraph" w:customStyle="1" w:styleId="51EC405A6F2D43C88EA398426D435614">
    <w:name w:val="51EC405A6F2D43C88EA398426D435614"/>
    <w:rsid w:val="0018485A"/>
    <w:pPr>
      <w:spacing w:line="278" w:lineRule="auto"/>
    </w:pPr>
    <w:rPr>
      <w:kern w:val="2"/>
      <w:sz w:val="24"/>
      <w:szCs w:val="24"/>
      <w14:ligatures w14:val="standardContextual"/>
    </w:rPr>
  </w:style>
  <w:style w:type="paragraph" w:customStyle="1" w:styleId="6056AF16F8484F4C8847FC3E3B84A9DD">
    <w:name w:val="6056AF16F8484F4C8847FC3E3B84A9DD"/>
    <w:rsid w:val="00F41176"/>
  </w:style>
  <w:style w:type="paragraph" w:customStyle="1" w:styleId="A8AD3F45FC384180B51202943EF4843A">
    <w:name w:val="A8AD3F45FC384180B51202943EF4843A"/>
    <w:rsid w:val="00F41176"/>
  </w:style>
  <w:style w:type="paragraph" w:customStyle="1" w:styleId="99A4FFDBD9C2434FBD7D2484CD1031E2">
    <w:name w:val="99A4FFDBD9C2434FBD7D2484CD1031E2"/>
    <w:rsid w:val="00475C82"/>
  </w:style>
  <w:style w:type="paragraph" w:customStyle="1" w:styleId="42E0106B0C8B4F08A2F933D2F0B97E89">
    <w:name w:val="42E0106B0C8B4F08A2F933D2F0B97E89"/>
    <w:rsid w:val="00475C82"/>
  </w:style>
  <w:style w:type="paragraph" w:customStyle="1" w:styleId="72ECB1E82E574CE4BC06A235551FE236">
    <w:name w:val="72ECB1E82E574CE4BC06A235551FE236"/>
    <w:rsid w:val="0018485A"/>
    <w:pPr>
      <w:spacing w:line="278" w:lineRule="auto"/>
    </w:pPr>
    <w:rPr>
      <w:kern w:val="2"/>
      <w:sz w:val="24"/>
      <w:szCs w:val="24"/>
      <w14:ligatures w14:val="standardContextual"/>
    </w:rPr>
  </w:style>
  <w:style w:type="paragraph" w:customStyle="1" w:styleId="E506562E9A9141428076FAB775FC3158">
    <w:name w:val="E506562E9A9141428076FAB775FC3158"/>
    <w:rsid w:val="00932105"/>
    <w:pPr>
      <w:spacing w:line="278" w:lineRule="auto"/>
    </w:pPr>
    <w:rPr>
      <w:kern w:val="2"/>
      <w:sz w:val="24"/>
      <w:szCs w:val="24"/>
      <w14:ligatures w14:val="standardContextual"/>
    </w:rPr>
  </w:style>
  <w:style w:type="paragraph" w:customStyle="1" w:styleId="1CD61850D8CE46EEA5134A51DDA887E9">
    <w:name w:val="1CD61850D8CE46EEA5134A51DDA887E9"/>
    <w:rsid w:val="00932105"/>
    <w:pPr>
      <w:spacing w:line="278" w:lineRule="auto"/>
    </w:pPr>
    <w:rPr>
      <w:kern w:val="2"/>
      <w:sz w:val="24"/>
      <w:szCs w:val="24"/>
      <w14:ligatures w14:val="standardContextual"/>
    </w:rPr>
  </w:style>
  <w:style w:type="paragraph" w:customStyle="1" w:styleId="F762AAF9905D494781084C23EC7FD878">
    <w:name w:val="F762AAF9905D494781084C23EC7FD878"/>
    <w:rsid w:val="00932105"/>
    <w:pPr>
      <w:spacing w:line="278" w:lineRule="auto"/>
    </w:pPr>
    <w:rPr>
      <w:kern w:val="2"/>
      <w:sz w:val="24"/>
      <w:szCs w:val="24"/>
      <w14:ligatures w14:val="standardContextual"/>
    </w:rPr>
  </w:style>
  <w:style w:type="paragraph" w:customStyle="1" w:styleId="1EE9253EE3934E88BDC67915847ED742">
    <w:name w:val="1EE9253EE3934E88BDC67915847ED742"/>
    <w:rsid w:val="00932105"/>
    <w:pPr>
      <w:spacing w:line="278" w:lineRule="auto"/>
    </w:pPr>
    <w:rPr>
      <w:kern w:val="2"/>
      <w:sz w:val="24"/>
      <w:szCs w:val="24"/>
      <w14:ligatures w14:val="standardContextual"/>
    </w:rPr>
  </w:style>
  <w:style w:type="paragraph" w:customStyle="1" w:styleId="49590F68F0594921ACE81C3C2126B7F5">
    <w:name w:val="49590F68F0594921ACE81C3C2126B7F5"/>
    <w:rsid w:val="0018485A"/>
    <w:pPr>
      <w:spacing w:line="278" w:lineRule="auto"/>
    </w:pPr>
    <w:rPr>
      <w:kern w:val="2"/>
      <w:sz w:val="24"/>
      <w:szCs w:val="24"/>
      <w14:ligatures w14:val="standardContextual"/>
    </w:rPr>
  </w:style>
  <w:style w:type="paragraph" w:customStyle="1" w:styleId="B5FA8095431147D290A8E1C99EA058AB">
    <w:name w:val="B5FA8095431147D290A8E1C99EA058AB"/>
    <w:rsid w:val="0018485A"/>
    <w:pPr>
      <w:spacing w:line="278" w:lineRule="auto"/>
    </w:pPr>
    <w:rPr>
      <w:kern w:val="2"/>
      <w:sz w:val="24"/>
      <w:szCs w:val="24"/>
      <w14:ligatures w14:val="standardContextual"/>
    </w:rPr>
  </w:style>
  <w:style w:type="paragraph" w:customStyle="1" w:styleId="48E4DF5F07314F21954CB1CBADFFBD3A">
    <w:name w:val="48E4DF5F07314F21954CB1CBADFFBD3A"/>
    <w:rsid w:val="0018485A"/>
    <w:pPr>
      <w:spacing w:line="278" w:lineRule="auto"/>
    </w:pPr>
    <w:rPr>
      <w:kern w:val="2"/>
      <w:sz w:val="24"/>
      <w:szCs w:val="24"/>
      <w14:ligatures w14:val="standardContextual"/>
    </w:rPr>
  </w:style>
  <w:style w:type="paragraph" w:customStyle="1" w:styleId="C3EF4707CF604A74B2BA5E891C195634">
    <w:name w:val="C3EF4707CF604A74B2BA5E891C195634"/>
    <w:rsid w:val="001848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1279</Characters>
  <Application>Microsoft Office Word</Application>
  <DocSecurity>0</DocSecurity>
  <Lines>10</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3</cp:revision>
  <cp:lastPrinted>2017-11-23T13:04:00Z</cp:lastPrinted>
  <dcterms:created xsi:type="dcterms:W3CDTF">2025-05-09T09:04:00Z</dcterms:created>
  <dcterms:modified xsi:type="dcterms:W3CDTF">2025-05-09T09:04:00Z</dcterms:modified>
</cp:coreProperties>
</file>