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7FAB" w14:textId="77777777" w:rsidR="00510335" w:rsidRDefault="00510335" w:rsidP="00510335">
      <w:pPr>
        <w:pStyle w:val="Antrat2"/>
        <w:spacing w:before="0"/>
        <w:ind w:left="5954"/>
        <w:jc w:val="both"/>
        <w:rPr>
          <w:rFonts w:ascii="Times New Roman" w:hAnsi="Times New Roman" w:cs="Times New Roman"/>
          <w:color w:val="auto"/>
          <w:sz w:val="24"/>
          <w:szCs w:val="24"/>
        </w:rPr>
      </w:pPr>
      <w:bookmarkStart w:id="0" w:name="_Toc126333946"/>
      <w:bookmarkStart w:id="1" w:name="_Hlk54258010"/>
      <w:r>
        <w:rPr>
          <w:rFonts w:ascii="Times New Roman" w:hAnsi="Times New Roman" w:cs="Times New Roman"/>
          <w:color w:val="auto"/>
          <w:sz w:val="24"/>
          <w:szCs w:val="24"/>
        </w:rPr>
        <w:t xml:space="preserve">Tinklo galinių įrenginių saugumo stebėsenos programinės </w:t>
      </w:r>
      <w:r w:rsidRPr="00E832CB">
        <w:rPr>
          <w:rFonts w:ascii="Times New Roman" w:hAnsi="Times New Roman" w:cs="Times New Roman"/>
          <w:color w:val="auto"/>
          <w:sz w:val="24"/>
          <w:szCs w:val="24"/>
        </w:rPr>
        <w:t xml:space="preserve"> įrangos </w:t>
      </w:r>
      <w:r>
        <w:rPr>
          <w:rFonts w:ascii="Times New Roman" w:hAnsi="Times New Roman" w:cs="Times New Roman"/>
          <w:color w:val="auto"/>
          <w:sz w:val="24"/>
          <w:szCs w:val="24"/>
        </w:rPr>
        <w:t>skelbiamos apklausos pirkimo</w:t>
      </w:r>
      <w:r w:rsidRPr="00E832CB">
        <w:rPr>
          <w:rFonts w:ascii="Times New Roman" w:hAnsi="Times New Roman" w:cs="Times New Roman"/>
          <w:color w:val="auto"/>
          <w:sz w:val="24"/>
          <w:szCs w:val="24"/>
        </w:rPr>
        <w:t xml:space="preserve"> sąlygų </w:t>
      </w:r>
    </w:p>
    <w:p w14:paraId="7F16A593" w14:textId="1E4DFC2D" w:rsidR="00510335" w:rsidRPr="00AA0DDF" w:rsidRDefault="00510335" w:rsidP="00510335">
      <w:pPr>
        <w:pStyle w:val="Antrat2"/>
        <w:spacing w:before="0"/>
        <w:ind w:left="5954"/>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Pr="00AA0DDF">
        <w:rPr>
          <w:rFonts w:ascii="Times New Roman" w:hAnsi="Times New Roman" w:cs="Times New Roman"/>
          <w:color w:val="auto"/>
          <w:sz w:val="24"/>
          <w:szCs w:val="24"/>
        </w:rPr>
        <w:t xml:space="preserve"> priedas</w:t>
      </w:r>
    </w:p>
    <w:bookmarkEnd w:id="0"/>
    <w:p w14:paraId="7EE97F88" w14:textId="77777777" w:rsidR="00A37B61" w:rsidRDefault="00A37B61" w:rsidP="3B0C56EC">
      <w:pPr>
        <w:widowControl/>
        <w:autoSpaceDE/>
        <w:autoSpaceDN/>
        <w:adjustRightInd/>
        <w:ind w:firstLine="0"/>
        <w:jc w:val="center"/>
        <w:rPr>
          <w:rFonts w:ascii="Times New Roman" w:hAnsi="Times New Roman" w:cs="Times New Roman"/>
          <w:b/>
          <w:bCs/>
          <w:caps/>
          <w:sz w:val="22"/>
          <w:szCs w:val="22"/>
          <w:bdr w:val="none" w:sz="0" w:space="0" w:color="auto" w:frame="1"/>
        </w:rPr>
      </w:pPr>
    </w:p>
    <w:p w14:paraId="322FB887" w14:textId="77777777" w:rsidR="00A37B61" w:rsidRPr="00A741D6" w:rsidRDefault="00A37B61" w:rsidP="3B0C56EC">
      <w:pPr>
        <w:widowControl/>
        <w:autoSpaceDE/>
        <w:autoSpaceDN/>
        <w:adjustRightInd/>
        <w:ind w:firstLine="0"/>
        <w:jc w:val="center"/>
        <w:rPr>
          <w:rFonts w:ascii="Times New Roman" w:hAnsi="Times New Roman" w:cs="Times New Roman"/>
          <w:b/>
          <w:bCs/>
          <w:caps/>
          <w:sz w:val="24"/>
          <w:bdr w:val="none" w:sz="0" w:space="0" w:color="auto" w:frame="1"/>
        </w:rPr>
      </w:pPr>
    </w:p>
    <w:p w14:paraId="3DA9A680" w14:textId="5ECE7A1E" w:rsidR="00963075" w:rsidRPr="00A741D6" w:rsidRDefault="00B9000F" w:rsidP="3B0C56EC">
      <w:pPr>
        <w:widowControl/>
        <w:autoSpaceDE/>
        <w:autoSpaceDN/>
        <w:adjustRightInd/>
        <w:ind w:firstLine="0"/>
        <w:jc w:val="center"/>
        <w:rPr>
          <w:rFonts w:ascii="Times New Roman" w:hAnsi="Times New Roman" w:cs="Times New Roman"/>
          <w:b/>
          <w:bCs/>
          <w:sz w:val="24"/>
        </w:rPr>
      </w:pPr>
      <w:r w:rsidRPr="00A741D6">
        <w:rPr>
          <w:rFonts w:ascii="Times New Roman" w:hAnsi="Times New Roman" w:cs="Times New Roman"/>
          <w:b/>
          <w:bCs/>
          <w:caps/>
          <w:sz w:val="24"/>
          <w:bdr w:val="none" w:sz="0" w:space="0" w:color="auto" w:frame="1"/>
        </w:rPr>
        <w:t xml:space="preserve">Tinklo galinių įrenginių saugumo stebėsenos programinėS ĮRANGOS </w:t>
      </w:r>
      <w:r w:rsidR="00FC4763" w:rsidRPr="00A741D6">
        <w:rPr>
          <w:rFonts w:ascii="Times New Roman" w:hAnsi="Times New Roman" w:cs="Times New Roman"/>
          <w:b/>
          <w:bCs/>
          <w:sz w:val="24"/>
        </w:rPr>
        <w:t>TECHNINĖ SPECIFIKACIJA</w:t>
      </w:r>
    </w:p>
    <w:bookmarkEnd w:id="1"/>
    <w:p w14:paraId="4B5AE0FE" w14:textId="7B0FD815" w:rsidR="00F26007" w:rsidRPr="00A741D6" w:rsidRDefault="00F26007" w:rsidP="3B0C56EC">
      <w:pPr>
        <w:tabs>
          <w:tab w:val="left" w:pos="3192"/>
          <w:tab w:val="right" w:leader="underscore" w:pos="8640"/>
        </w:tabs>
        <w:ind w:left="5103" w:hanging="4923"/>
        <w:jc w:val="both"/>
        <w:rPr>
          <w:rFonts w:ascii="Times New Roman" w:hAnsi="Times New Roman" w:cs="Times New Roman"/>
          <w:b/>
          <w:bCs/>
          <w:sz w:val="24"/>
        </w:rPr>
      </w:pPr>
    </w:p>
    <w:p w14:paraId="566757C2" w14:textId="77777777" w:rsidR="00577D71" w:rsidRPr="00140439" w:rsidRDefault="00577D71" w:rsidP="00AD59CF">
      <w:pPr>
        <w:numPr>
          <w:ilvl w:val="0"/>
          <w:numId w:val="1"/>
        </w:numPr>
        <w:tabs>
          <w:tab w:val="left" w:pos="426"/>
        </w:tabs>
        <w:spacing w:before="240" w:after="240"/>
        <w:ind w:left="0" w:firstLine="0"/>
        <w:jc w:val="center"/>
        <w:rPr>
          <w:rFonts w:ascii="Times New Roman" w:hAnsi="Times New Roman" w:cs="Times New Roman"/>
          <w:b/>
          <w:bCs/>
          <w:sz w:val="24"/>
        </w:rPr>
      </w:pPr>
      <w:r w:rsidRPr="00140439">
        <w:rPr>
          <w:rFonts w:ascii="Times New Roman" w:hAnsi="Times New Roman" w:cs="Times New Roman"/>
          <w:b/>
          <w:bCs/>
          <w:sz w:val="24"/>
        </w:rPr>
        <w:t>PIRKIMO TIKSLAS IR APIMTIS</w:t>
      </w:r>
    </w:p>
    <w:p w14:paraId="269162A7" w14:textId="03116BB8" w:rsidR="009D4839" w:rsidRPr="00140439" w:rsidRDefault="008638A6" w:rsidP="00166076">
      <w:pPr>
        <w:widowControl/>
        <w:tabs>
          <w:tab w:val="left" w:pos="1418"/>
        </w:tabs>
        <w:suppressAutoHyphens/>
        <w:autoSpaceDE/>
        <w:adjustRightInd/>
        <w:spacing w:line="300" w:lineRule="atLeast"/>
        <w:ind w:firstLine="851"/>
        <w:contextualSpacing/>
        <w:jc w:val="both"/>
        <w:textAlignment w:val="baseline"/>
        <w:rPr>
          <w:rFonts w:ascii="Times New Roman" w:hAnsi="Times New Roman" w:cs="Times New Roman"/>
          <w:sz w:val="24"/>
        </w:rPr>
      </w:pPr>
      <w:r w:rsidRPr="00140439">
        <w:rPr>
          <w:rFonts w:ascii="Times New Roman" w:hAnsi="Times New Roman" w:cs="Times New Roman"/>
          <w:sz w:val="24"/>
        </w:rPr>
        <w:t>1.1.</w:t>
      </w:r>
      <w:r w:rsidR="00290F02" w:rsidRPr="00140439">
        <w:rPr>
          <w:rFonts w:ascii="Times New Roman" w:hAnsi="Times New Roman" w:cs="Times New Roman"/>
          <w:sz w:val="24"/>
        </w:rPr>
        <w:t xml:space="preserve"> </w:t>
      </w:r>
      <w:r w:rsidR="0080387E" w:rsidRPr="00140439">
        <w:rPr>
          <w:rFonts w:ascii="Times New Roman" w:hAnsi="Times New Roman" w:cs="Times New Roman"/>
          <w:sz w:val="24"/>
        </w:rPr>
        <w:t>Šio viešojo pirkimo tikslas</w:t>
      </w:r>
      <w:r w:rsidR="00290F02" w:rsidRPr="00140439">
        <w:rPr>
          <w:rFonts w:ascii="Times New Roman" w:hAnsi="Times New Roman" w:cs="Times New Roman"/>
          <w:sz w:val="24"/>
        </w:rPr>
        <w:t xml:space="preserve"> – </w:t>
      </w:r>
      <w:r w:rsidR="00936509" w:rsidRPr="00140439">
        <w:rPr>
          <w:rFonts w:ascii="Times New Roman" w:hAnsi="Times New Roman" w:cs="Times New Roman"/>
          <w:color w:val="000000" w:themeColor="text1"/>
          <w:sz w:val="24"/>
        </w:rPr>
        <w:t xml:space="preserve">Lietuvos Respublikos finansų ministerijos </w:t>
      </w:r>
      <w:r w:rsidR="00E12589" w:rsidRPr="00140439">
        <w:rPr>
          <w:rFonts w:ascii="Times New Roman" w:hAnsi="Times New Roman" w:cs="Times New Roman"/>
          <w:color w:val="000000" w:themeColor="text1"/>
          <w:sz w:val="24"/>
        </w:rPr>
        <w:t xml:space="preserve">(toliau </w:t>
      </w:r>
      <w:r w:rsidR="00560B80" w:rsidRPr="00140439">
        <w:rPr>
          <w:rFonts w:ascii="Times New Roman" w:hAnsi="Times New Roman" w:cs="Times New Roman"/>
          <w:color w:val="000000" w:themeColor="text1"/>
          <w:sz w:val="24"/>
        </w:rPr>
        <w:t>–</w:t>
      </w:r>
      <w:r w:rsidR="00E12589" w:rsidRPr="00140439">
        <w:rPr>
          <w:rFonts w:ascii="Times New Roman" w:hAnsi="Times New Roman" w:cs="Times New Roman"/>
          <w:color w:val="000000" w:themeColor="text1"/>
          <w:sz w:val="24"/>
        </w:rPr>
        <w:t xml:space="preserve"> P</w:t>
      </w:r>
      <w:r w:rsidR="001B5E41" w:rsidRPr="00140439">
        <w:rPr>
          <w:rFonts w:ascii="Times New Roman" w:hAnsi="Times New Roman" w:cs="Times New Roman"/>
          <w:color w:val="000000" w:themeColor="text1"/>
          <w:sz w:val="24"/>
        </w:rPr>
        <w:t>irkėjas</w:t>
      </w:r>
      <w:r w:rsidR="00E12589" w:rsidRPr="00140439">
        <w:rPr>
          <w:rFonts w:ascii="Times New Roman" w:hAnsi="Times New Roman" w:cs="Times New Roman"/>
          <w:color w:val="000000" w:themeColor="text1"/>
          <w:sz w:val="24"/>
        </w:rPr>
        <w:t xml:space="preserve">) </w:t>
      </w:r>
      <w:r w:rsidR="00936509" w:rsidRPr="00140439">
        <w:rPr>
          <w:rFonts w:ascii="Times New Roman" w:hAnsi="Times New Roman" w:cs="Times New Roman"/>
          <w:color w:val="000000" w:themeColor="text1"/>
          <w:sz w:val="24"/>
        </w:rPr>
        <w:t>tinklo galinių įrenginių saugumo</w:t>
      </w:r>
      <w:r w:rsidR="00DC458D" w:rsidRPr="00140439">
        <w:rPr>
          <w:rFonts w:ascii="Times New Roman" w:hAnsi="Times New Roman" w:cs="Times New Roman"/>
          <w:color w:val="000000" w:themeColor="text1"/>
          <w:sz w:val="24"/>
        </w:rPr>
        <w:t xml:space="preserve"> </w:t>
      </w:r>
      <w:r w:rsidR="00936509" w:rsidRPr="00140439">
        <w:rPr>
          <w:rFonts w:ascii="Times New Roman" w:hAnsi="Times New Roman" w:cs="Times New Roman"/>
          <w:color w:val="000000" w:themeColor="text1"/>
          <w:sz w:val="24"/>
        </w:rPr>
        <w:t>stebėsenos programinės įrangos</w:t>
      </w:r>
      <w:r w:rsidR="00600709" w:rsidRPr="00140439">
        <w:rPr>
          <w:rFonts w:ascii="Times New Roman" w:hAnsi="Times New Roman" w:cs="Times New Roman"/>
          <w:color w:val="000000" w:themeColor="text1"/>
          <w:sz w:val="24"/>
        </w:rPr>
        <w:t xml:space="preserve"> (angl. </w:t>
      </w:r>
      <w:proofErr w:type="spellStart"/>
      <w:r w:rsidR="00600709" w:rsidRPr="00140439">
        <w:rPr>
          <w:rFonts w:ascii="Times New Roman" w:hAnsi="Times New Roman" w:cs="Times New Roman"/>
          <w:i/>
          <w:iCs/>
          <w:color w:val="000000" w:themeColor="text1"/>
          <w:sz w:val="24"/>
        </w:rPr>
        <w:t>end</w:t>
      </w:r>
      <w:proofErr w:type="spellEnd"/>
      <w:r w:rsidR="00600709" w:rsidRPr="00140439">
        <w:rPr>
          <w:rFonts w:ascii="Times New Roman" w:hAnsi="Times New Roman" w:cs="Times New Roman"/>
          <w:i/>
          <w:iCs/>
          <w:color w:val="000000" w:themeColor="text1"/>
          <w:sz w:val="24"/>
        </w:rPr>
        <w:t xml:space="preserve"> </w:t>
      </w:r>
      <w:proofErr w:type="spellStart"/>
      <w:r w:rsidR="00600709" w:rsidRPr="00140439">
        <w:rPr>
          <w:rFonts w:ascii="Times New Roman" w:hAnsi="Times New Roman" w:cs="Times New Roman"/>
          <w:i/>
          <w:iCs/>
          <w:color w:val="000000" w:themeColor="text1"/>
          <w:sz w:val="24"/>
        </w:rPr>
        <w:t>point</w:t>
      </w:r>
      <w:proofErr w:type="spellEnd"/>
      <w:r w:rsidR="00600709" w:rsidRPr="00140439">
        <w:rPr>
          <w:rFonts w:ascii="Times New Roman" w:hAnsi="Times New Roman" w:cs="Times New Roman"/>
          <w:i/>
          <w:iCs/>
          <w:color w:val="000000" w:themeColor="text1"/>
          <w:sz w:val="24"/>
        </w:rPr>
        <w:t xml:space="preserve"> security</w:t>
      </w:r>
      <w:r w:rsidR="00600709" w:rsidRPr="00140439">
        <w:rPr>
          <w:rFonts w:ascii="Times New Roman" w:hAnsi="Times New Roman" w:cs="Times New Roman"/>
          <w:color w:val="000000" w:themeColor="text1"/>
          <w:sz w:val="24"/>
        </w:rPr>
        <w:t xml:space="preserve">) </w:t>
      </w:r>
      <w:r w:rsidR="00EB79E2" w:rsidRPr="00140439">
        <w:rPr>
          <w:rFonts w:ascii="Times New Roman" w:hAnsi="Times New Roman" w:cs="Times New Roman"/>
          <w:sz w:val="24"/>
        </w:rPr>
        <w:t>(toliau – Prekės</w:t>
      </w:r>
      <w:r w:rsidR="006B614E" w:rsidRPr="00140439">
        <w:rPr>
          <w:rFonts w:ascii="Times New Roman" w:hAnsi="Times New Roman" w:cs="Times New Roman"/>
          <w:sz w:val="24"/>
        </w:rPr>
        <w:t xml:space="preserve"> arba Programinė įranga</w:t>
      </w:r>
      <w:r w:rsidR="00EB79E2" w:rsidRPr="00140439">
        <w:rPr>
          <w:rFonts w:ascii="Times New Roman" w:hAnsi="Times New Roman" w:cs="Times New Roman"/>
          <w:sz w:val="24"/>
        </w:rPr>
        <w:t xml:space="preserve">) </w:t>
      </w:r>
      <w:r w:rsidR="008F3ED7" w:rsidRPr="00140439">
        <w:rPr>
          <w:rFonts w:ascii="Times New Roman" w:hAnsi="Times New Roman" w:cs="Times New Roman"/>
          <w:color w:val="000000" w:themeColor="text1"/>
          <w:sz w:val="24"/>
        </w:rPr>
        <w:t>įsigijimas</w:t>
      </w:r>
      <w:r w:rsidR="00FC58F9" w:rsidRPr="00140439">
        <w:rPr>
          <w:rFonts w:ascii="Times New Roman" w:hAnsi="Times New Roman" w:cs="Times New Roman"/>
          <w:color w:val="000000" w:themeColor="text1"/>
          <w:sz w:val="24"/>
        </w:rPr>
        <w:t>.</w:t>
      </w:r>
    </w:p>
    <w:p w14:paraId="3C28E7A2" w14:textId="54BE7FAA" w:rsidR="00404B2F" w:rsidRPr="00140439" w:rsidRDefault="008638A6" w:rsidP="00166076">
      <w:pPr>
        <w:widowControl/>
        <w:tabs>
          <w:tab w:val="left" w:pos="1418"/>
        </w:tabs>
        <w:suppressAutoHyphens/>
        <w:autoSpaceDE/>
        <w:adjustRightInd/>
        <w:spacing w:line="300" w:lineRule="atLeast"/>
        <w:ind w:firstLine="851"/>
        <w:contextualSpacing/>
        <w:jc w:val="both"/>
        <w:textAlignment w:val="baseline"/>
        <w:rPr>
          <w:rFonts w:ascii="Times New Roman" w:hAnsi="Times New Roman" w:cs="Times New Roman"/>
          <w:sz w:val="24"/>
        </w:rPr>
      </w:pPr>
      <w:r w:rsidRPr="00140439">
        <w:rPr>
          <w:rFonts w:ascii="Times New Roman" w:hAnsi="Times New Roman" w:cs="Times New Roman"/>
          <w:sz w:val="24"/>
        </w:rPr>
        <w:t>1.2</w:t>
      </w:r>
      <w:r w:rsidR="00EC21A3" w:rsidRPr="00140439">
        <w:rPr>
          <w:rFonts w:ascii="Times New Roman" w:hAnsi="Times New Roman" w:cs="Times New Roman"/>
          <w:sz w:val="24"/>
        </w:rPr>
        <w:t xml:space="preserve">. </w:t>
      </w:r>
      <w:r w:rsidR="00404B2F" w:rsidRPr="00140439">
        <w:rPr>
          <w:rFonts w:ascii="Times New Roman" w:hAnsi="Times New Roman" w:cs="Times New Roman"/>
          <w:sz w:val="24"/>
        </w:rPr>
        <w:t>Prog</w:t>
      </w:r>
      <w:r w:rsidR="00EC21A3" w:rsidRPr="00140439">
        <w:rPr>
          <w:rFonts w:ascii="Times New Roman" w:hAnsi="Times New Roman" w:cs="Times New Roman"/>
          <w:sz w:val="24"/>
        </w:rPr>
        <w:t>r</w:t>
      </w:r>
      <w:r w:rsidR="00404B2F" w:rsidRPr="00140439">
        <w:rPr>
          <w:rFonts w:ascii="Times New Roman" w:hAnsi="Times New Roman" w:cs="Times New Roman"/>
          <w:sz w:val="24"/>
        </w:rPr>
        <w:t>aminės įrangos licencijų</w:t>
      </w:r>
      <w:r w:rsidR="00EC21A3" w:rsidRPr="00140439">
        <w:rPr>
          <w:rFonts w:ascii="Times New Roman" w:hAnsi="Times New Roman" w:cs="Times New Roman"/>
          <w:sz w:val="24"/>
        </w:rPr>
        <w:t xml:space="preserve"> kiekis – 500 vnt. 36 mėnesių laikotarpiui.</w:t>
      </w:r>
    </w:p>
    <w:p w14:paraId="111C9BF2" w14:textId="329BAF2A" w:rsidR="00796D48" w:rsidRPr="00140439" w:rsidRDefault="00147214" w:rsidP="00AD59CF">
      <w:pPr>
        <w:numPr>
          <w:ilvl w:val="0"/>
          <w:numId w:val="1"/>
        </w:numPr>
        <w:tabs>
          <w:tab w:val="left" w:pos="567"/>
        </w:tabs>
        <w:spacing w:before="240" w:after="240"/>
        <w:ind w:left="0" w:firstLine="0"/>
        <w:jc w:val="center"/>
        <w:rPr>
          <w:rFonts w:ascii="Times New Roman" w:hAnsi="Times New Roman" w:cs="Times New Roman"/>
          <w:b/>
          <w:bCs/>
          <w:sz w:val="24"/>
        </w:rPr>
      </w:pPr>
      <w:r w:rsidRPr="00140439">
        <w:rPr>
          <w:rFonts w:ascii="Times New Roman" w:hAnsi="Times New Roman" w:cs="Times New Roman"/>
          <w:b/>
          <w:bCs/>
          <w:sz w:val="24"/>
        </w:rPr>
        <w:t xml:space="preserve">BENDRIEJI </w:t>
      </w:r>
      <w:r w:rsidR="00796D48" w:rsidRPr="00140439">
        <w:rPr>
          <w:rFonts w:ascii="Times New Roman" w:hAnsi="Times New Roman" w:cs="Times New Roman"/>
          <w:b/>
          <w:bCs/>
          <w:sz w:val="24"/>
        </w:rPr>
        <w:t xml:space="preserve">REIKALAVIMAI SIŪLOMAI </w:t>
      </w:r>
      <w:r w:rsidR="00EA4B63" w:rsidRPr="00140439">
        <w:rPr>
          <w:rFonts w:ascii="Times New Roman" w:hAnsi="Times New Roman" w:cs="Times New Roman"/>
          <w:b/>
          <w:bCs/>
          <w:sz w:val="24"/>
        </w:rPr>
        <w:t xml:space="preserve">PROGRAMINEI </w:t>
      </w:r>
      <w:r w:rsidR="00796D48" w:rsidRPr="00140439">
        <w:rPr>
          <w:rFonts w:ascii="Times New Roman" w:hAnsi="Times New Roman" w:cs="Times New Roman"/>
          <w:b/>
          <w:bCs/>
          <w:sz w:val="24"/>
        </w:rPr>
        <w:t>ĮRANGAI</w:t>
      </w:r>
    </w:p>
    <w:p w14:paraId="27A8CC58" w14:textId="7EB6AF33" w:rsidR="00C650EC" w:rsidRPr="00140439" w:rsidRDefault="008638A6" w:rsidP="00166076">
      <w:pPr>
        <w:widowControl/>
        <w:suppressAutoHyphens/>
        <w:autoSpaceDE/>
        <w:adjustRightInd/>
        <w:spacing w:line="300" w:lineRule="atLeast"/>
        <w:ind w:firstLine="851"/>
        <w:jc w:val="both"/>
        <w:textAlignment w:val="baseline"/>
        <w:rPr>
          <w:rFonts w:ascii="Times New Roman" w:hAnsi="Times New Roman" w:cs="Times New Roman"/>
          <w:b/>
          <w:bCs/>
          <w:sz w:val="24"/>
        </w:rPr>
      </w:pPr>
      <w:r w:rsidRPr="00140439">
        <w:rPr>
          <w:rFonts w:ascii="Times New Roman" w:hAnsi="Times New Roman" w:cs="Times New Roman"/>
          <w:b/>
          <w:bCs/>
          <w:sz w:val="24"/>
        </w:rPr>
        <w:t>2.</w:t>
      </w:r>
      <w:r w:rsidR="00FF30BA">
        <w:rPr>
          <w:rFonts w:ascii="Times New Roman" w:hAnsi="Times New Roman" w:cs="Times New Roman"/>
          <w:b/>
          <w:bCs/>
          <w:sz w:val="24"/>
        </w:rPr>
        <w:t>1</w:t>
      </w:r>
      <w:r w:rsidRPr="00140439">
        <w:rPr>
          <w:rFonts w:ascii="Times New Roman" w:hAnsi="Times New Roman" w:cs="Times New Roman"/>
          <w:b/>
          <w:bCs/>
          <w:sz w:val="24"/>
        </w:rPr>
        <w:t xml:space="preserve">. </w:t>
      </w:r>
      <w:r w:rsidR="00147214" w:rsidRPr="00140439">
        <w:rPr>
          <w:rFonts w:ascii="Times New Roman" w:hAnsi="Times New Roman" w:cs="Times New Roman"/>
          <w:b/>
          <w:bCs/>
          <w:sz w:val="24"/>
        </w:rPr>
        <w:t>R</w:t>
      </w:r>
      <w:r w:rsidR="00C650EC" w:rsidRPr="00140439">
        <w:rPr>
          <w:rFonts w:ascii="Times New Roman" w:hAnsi="Times New Roman" w:cs="Times New Roman"/>
          <w:b/>
          <w:bCs/>
          <w:sz w:val="24"/>
        </w:rPr>
        <w:t xml:space="preserve">eikalavimai siūlomai </w:t>
      </w:r>
      <w:r w:rsidR="00F46D55" w:rsidRPr="00140439">
        <w:rPr>
          <w:rFonts w:ascii="Times New Roman" w:hAnsi="Times New Roman" w:cs="Times New Roman"/>
          <w:b/>
          <w:bCs/>
          <w:sz w:val="24"/>
        </w:rPr>
        <w:t xml:space="preserve">Programinei </w:t>
      </w:r>
      <w:r w:rsidR="00C650EC" w:rsidRPr="00140439">
        <w:rPr>
          <w:rFonts w:ascii="Times New Roman" w:hAnsi="Times New Roman" w:cs="Times New Roman"/>
          <w:b/>
          <w:bCs/>
          <w:sz w:val="24"/>
        </w:rPr>
        <w:t>įrangai:</w:t>
      </w:r>
    </w:p>
    <w:p w14:paraId="5B8DB496" w14:textId="5ED6EB36" w:rsidR="00C650EC" w:rsidRPr="00140439" w:rsidRDefault="008638A6" w:rsidP="00166076">
      <w:pPr>
        <w:suppressAutoHyphens/>
        <w:spacing w:line="300" w:lineRule="atLeast"/>
        <w:ind w:firstLine="851"/>
        <w:jc w:val="both"/>
        <w:textAlignment w:val="baseline"/>
        <w:rPr>
          <w:rFonts w:ascii="Times New Roman" w:hAnsi="Times New Roman" w:cs="Times New Roman"/>
          <w:kern w:val="12"/>
          <w:sz w:val="24"/>
          <w:lang w:eastAsia="ar-SA"/>
        </w:rPr>
      </w:pPr>
      <w:r w:rsidRPr="00140439">
        <w:rPr>
          <w:rFonts w:ascii="Times New Roman" w:hAnsi="Times New Roman" w:cs="Times New Roman"/>
          <w:kern w:val="12"/>
          <w:sz w:val="24"/>
          <w:lang w:eastAsia="ar-SA"/>
        </w:rPr>
        <w:t>2.</w:t>
      </w:r>
      <w:r w:rsidR="00FF30BA">
        <w:rPr>
          <w:rFonts w:ascii="Times New Roman" w:hAnsi="Times New Roman" w:cs="Times New Roman"/>
          <w:kern w:val="12"/>
          <w:sz w:val="24"/>
          <w:lang w:eastAsia="ar-SA"/>
        </w:rPr>
        <w:t>1.1.</w:t>
      </w:r>
      <w:r w:rsidRPr="00140439">
        <w:rPr>
          <w:rFonts w:ascii="Times New Roman" w:hAnsi="Times New Roman" w:cs="Times New Roman"/>
          <w:kern w:val="12"/>
          <w:sz w:val="24"/>
          <w:lang w:eastAsia="ar-SA"/>
        </w:rPr>
        <w:t xml:space="preserve"> </w:t>
      </w:r>
      <w:r w:rsidR="004E6F7B" w:rsidRPr="00140439">
        <w:rPr>
          <w:rFonts w:ascii="Times New Roman" w:hAnsi="Times New Roman" w:cs="Times New Roman"/>
          <w:kern w:val="12"/>
          <w:sz w:val="24"/>
          <w:lang w:eastAsia="ar-SA"/>
        </w:rPr>
        <w:t xml:space="preserve">Tiekėjas </w:t>
      </w:r>
      <w:r w:rsidR="004E6F7B">
        <w:rPr>
          <w:rFonts w:ascii="Times New Roman" w:hAnsi="Times New Roman" w:cs="Times New Roman"/>
          <w:kern w:val="12"/>
          <w:sz w:val="24"/>
          <w:lang w:eastAsia="ar-SA"/>
        </w:rPr>
        <w:t>v</w:t>
      </w:r>
      <w:r w:rsidR="00C650EC" w:rsidRPr="00140439">
        <w:rPr>
          <w:rFonts w:ascii="Times New Roman" w:hAnsi="Times New Roman" w:cs="Times New Roman"/>
          <w:kern w:val="12"/>
          <w:sz w:val="24"/>
          <w:lang w:eastAsia="ar-SA"/>
        </w:rPr>
        <w:t xml:space="preserve">isą siūlomą </w:t>
      </w:r>
      <w:r w:rsidR="00D935F2" w:rsidRPr="00140439">
        <w:rPr>
          <w:rFonts w:ascii="Times New Roman" w:hAnsi="Times New Roman" w:cs="Times New Roman"/>
          <w:kern w:val="12"/>
          <w:sz w:val="24"/>
          <w:lang w:eastAsia="ar-SA"/>
        </w:rPr>
        <w:t>P</w:t>
      </w:r>
      <w:r w:rsidR="00C650EC" w:rsidRPr="00140439">
        <w:rPr>
          <w:rFonts w:ascii="Times New Roman" w:hAnsi="Times New Roman" w:cs="Times New Roman"/>
          <w:kern w:val="12"/>
          <w:sz w:val="24"/>
          <w:lang w:eastAsia="ar-SA"/>
        </w:rPr>
        <w:t xml:space="preserve">rograminę įrangą privalo užregistruoti </w:t>
      </w:r>
      <w:r w:rsidR="00C27475" w:rsidRPr="00140439">
        <w:rPr>
          <w:rFonts w:ascii="Times New Roman" w:hAnsi="Times New Roman" w:cs="Times New Roman"/>
          <w:kern w:val="12"/>
          <w:sz w:val="24"/>
          <w:lang w:eastAsia="ar-SA"/>
        </w:rPr>
        <w:t>Pirkėjo</w:t>
      </w:r>
      <w:r w:rsidR="00C650EC" w:rsidRPr="00140439">
        <w:rPr>
          <w:rFonts w:ascii="Times New Roman" w:hAnsi="Times New Roman" w:cs="Times New Roman"/>
          <w:kern w:val="12"/>
          <w:sz w:val="24"/>
          <w:lang w:eastAsia="ar-SA"/>
        </w:rPr>
        <w:t xml:space="preserve"> vardu </w:t>
      </w:r>
      <w:r w:rsidR="004E6F7B">
        <w:rPr>
          <w:rFonts w:ascii="Times New Roman" w:hAnsi="Times New Roman" w:cs="Times New Roman"/>
          <w:kern w:val="12"/>
          <w:sz w:val="24"/>
          <w:lang w:eastAsia="ar-SA"/>
        </w:rPr>
        <w:t xml:space="preserve">Programinės įrangos </w:t>
      </w:r>
      <w:r w:rsidR="00C650EC" w:rsidRPr="00140439">
        <w:rPr>
          <w:rFonts w:ascii="Times New Roman" w:hAnsi="Times New Roman" w:cs="Times New Roman"/>
          <w:kern w:val="12"/>
          <w:sz w:val="24"/>
          <w:lang w:eastAsia="ar-SA"/>
        </w:rPr>
        <w:t xml:space="preserve">gamintojų nustatyta tvarka garantinių paslaugų teikimui, o registracijos duomenis perduoti </w:t>
      </w:r>
      <w:r w:rsidR="00C27475" w:rsidRPr="00140439">
        <w:rPr>
          <w:rFonts w:ascii="Times New Roman" w:hAnsi="Times New Roman" w:cs="Times New Roman"/>
          <w:kern w:val="12"/>
          <w:sz w:val="24"/>
          <w:lang w:eastAsia="ar-SA"/>
        </w:rPr>
        <w:t>Pirkėjui</w:t>
      </w:r>
      <w:r w:rsidR="00C650EC" w:rsidRPr="00140439">
        <w:rPr>
          <w:rFonts w:ascii="Times New Roman" w:hAnsi="Times New Roman" w:cs="Times New Roman"/>
          <w:kern w:val="12"/>
          <w:sz w:val="24"/>
          <w:lang w:eastAsia="ar-SA"/>
        </w:rPr>
        <w:t>.</w:t>
      </w:r>
    </w:p>
    <w:p w14:paraId="6655BCFA" w14:textId="21C0EF62" w:rsidR="00C650EC" w:rsidRPr="00140439" w:rsidRDefault="008638A6"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bookmarkStart w:id="2" w:name="_Hlk128483400"/>
      <w:bookmarkStart w:id="3" w:name="_Hlk128483523"/>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1.2.</w:t>
      </w:r>
      <w:r w:rsidRPr="00140439">
        <w:rPr>
          <w:rFonts w:ascii="Times New Roman" w:hAnsi="Times New Roman"/>
          <w:kern w:val="12"/>
          <w:szCs w:val="24"/>
          <w:lang w:val="lt-LT" w:eastAsia="ar-SA"/>
        </w:rPr>
        <w:t xml:space="preserve"> </w:t>
      </w:r>
      <w:r w:rsidR="00C650EC" w:rsidRPr="00140439">
        <w:rPr>
          <w:rFonts w:ascii="Times New Roman" w:hAnsi="Times New Roman"/>
          <w:kern w:val="12"/>
          <w:szCs w:val="24"/>
          <w:lang w:val="lt-LT" w:eastAsia="ar-SA"/>
        </w:rPr>
        <w:t xml:space="preserve">Visa siūloma </w:t>
      </w:r>
      <w:r w:rsidR="000753DA" w:rsidRPr="00140439">
        <w:rPr>
          <w:rFonts w:ascii="Times New Roman" w:hAnsi="Times New Roman"/>
          <w:kern w:val="12"/>
          <w:szCs w:val="24"/>
          <w:lang w:val="lt-LT" w:eastAsia="ar-SA"/>
        </w:rPr>
        <w:t>P</w:t>
      </w:r>
      <w:r w:rsidR="00C650EC" w:rsidRPr="00140439">
        <w:rPr>
          <w:rFonts w:ascii="Times New Roman" w:hAnsi="Times New Roman"/>
          <w:kern w:val="12"/>
          <w:szCs w:val="24"/>
          <w:lang w:val="lt-LT" w:eastAsia="ar-SA"/>
        </w:rPr>
        <w:t>rograminė įranga turi būti to paties gamintojo arba kelių gamintojų ir suderinama bendram darbui</w:t>
      </w:r>
      <w:bookmarkEnd w:id="2"/>
      <w:r w:rsidR="00C650EC" w:rsidRPr="00140439">
        <w:rPr>
          <w:rFonts w:ascii="Times New Roman" w:hAnsi="Times New Roman"/>
          <w:color w:val="FF0000"/>
          <w:kern w:val="12"/>
          <w:szCs w:val="24"/>
          <w:lang w:val="lt-LT" w:eastAsia="ar-SA"/>
        </w:rPr>
        <w:t xml:space="preserve">. </w:t>
      </w:r>
      <w:r w:rsidR="00C650EC" w:rsidRPr="00140439">
        <w:rPr>
          <w:rFonts w:ascii="Times New Roman" w:hAnsi="Times New Roman"/>
          <w:kern w:val="12"/>
          <w:szCs w:val="24"/>
          <w:lang w:val="lt-LT" w:eastAsia="ar-SA"/>
        </w:rPr>
        <w:t xml:space="preserve">Kadangi </w:t>
      </w:r>
      <w:r w:rsidR="00C707E2" w:rsidRPr="00140439">
        <w:rPr>
          <w:rFonts w:ascii="Times New Roman" w:hAnsi="Times New Roman"/>
          <w:kern w:val="12"/>
          <w:szCs w:val="24"/>
          <w:lang w:val="lt-LT" w:eastAsia="ar-SA"/>
        </w:rPr>
        <w:t>Pirkėjas naudoja</w:t>
      </w:r>
      <w:r w:rsidR="00D376F7" w:rsidRPr="00140439">
        <w:rPr>
          <w:rFonts w:ascii="Times New Roman" w:hAnsi="Times New Roman"/>
          <w:kern w:val="12"/>
          <w:szCs w:val="24"/>
          <w:lang w:val="lt-LT" w:eastAsia="ar-SA"/>
        </w:rPr>
        <w:t xml:space="preserve"> </w:t>
      </w:r>
      <w:proofErr w:type="spellStart"/>
      <w:r w:rsidR="00D376F7" w:rsidRPr="00140439">
        <w:rPr>
          <w:rFonts w:ascii="Times New Roman" w:hAnsi="Times New Roman"/>
          <w:i/>
          <w:iCs/>
          <w:kern w:val="12"/>
          <w:szCs w:val="24"/>
          <w:lang w:val="lt-LT" w:eastAsia="ar-SA"/>
        </w:rPr>
        <w:t>Check</w:t>
      </w:r>
      <w:r w:rsidR="003B6806" w:rsidRPr="00140439">
        <w:rPr>
          <w:rFonts w:ascii="Times New Roman" w:hAnsi="Times New Roman"/>
          <w:i/>
          <w:iCs/>
          <w:kern w:val="12"/>
          <w:szCs w:val="24"/>
          <w:lang w:val="lt-LT" w:eastAsia="ar-SA"/>
        </w:rPr>
        <w:t>point</w:t>
      </w:r>
      <w:proofErr w:type="spellEnd"/>
      <w:r w:rsidR="003B6806" w:rsidRPr="00140439">
        <w:rPr>
          <w:rFonts w:ascii="Times New Roman" w:hAnsi="Times New Roman"/>
          <w:i/>
          <w:iCs/>
          <w:kern w:val="12"/>
          <w:szCs w:val="24"/>
          <w:lang w:val="lt-LT" w:eastAsia="ar-SA"/>
        </w:rPr>
        <w:t xml:space="preserve"> </w:t>
      </w:r>
      <w:proofErr w:type="spellStart"/>
      <w:r w:rsidR="003B6806" w:rsidRPr="00140439">
        <w:rPr>
          <w:rFonts w:ascii="Times New Roman" w:hAnsi="Times New Roman"/>
          <w:i/>
          <w:iCs/>
          <w:kern w:val="12"/>
          <w:szCs w:val="24"/>
          <w:lang w:val="lt-LT" w:eastAsia="ar-SA"/>
        </w:rPr>
        <w:t>Harmony</w:t>
      </w:r>
      <w:proofErr w:type="spellEnd"/>
      <w:r w:rsidR="003B6806" w:rsidRPr="00140439">
        <w:rPr>
          <w:rFonts w:ascii="Times New Roman" w:hAnsi="Times New Roman"/>
          <w:i/>
          <w:iCs/>
          <w:kern w:val="12"/>
          <w:szCs w:val="24"/>
          <w:lang w:val="lt-LT" w:eastAsia="ar-SA"/>
        </w:rPr>
        <w:t xml:space="preserve"> </w:t>
      </w:r>
      <w:proofErr w:type="spellStart"/>
      <w:r w:rsidR="003B6806" w:rsidRPr="00140439">
        <w:rPr>
          <w:rFonts w:ascii="Times New Roman" w:hAnsi="Times New Roman"/>
          <w:i/>
          <w:iCs/>
          <w:kern w:val="12"/>
          <w:szCs w:val="24"/>
          <w:lang w:val="lt-LT" w:eastAsia="ar-SA"/>
        </w:rPr>
        <w:t>Endpoint</w:t>
      </w:r>
      <w:proofErr w:type="spellEnd"/>
      <w:r w:rsidR="0077087C" w:rsidRPr="00140439">
        <w:rPr>
          <w:rFonts w:ascii="Times New Roman" w:hAnsi="Times New Roman"/>
          <w:kern w:val="12"/>
          <w:szCs w:val="24"/>
          <w:lang w:val="lt-LT" w:eastAsia="ar-SA"/>
        </w:rPr>
        <w:t xml:space="preserve"> centralizuoto valdymo sistem</w:t>
      </w:r>
      <w:r w:rsidR="00996A84" w:rsidRPr="00140439">
        <w:rPr>
          <w:rFonts w:ascii="Times New Roman" w:hAnsi="Times New Roman"/>
          <w:kern w:val="12"/>
          <w:szCs w:val="24"/>
          <w:lang w:val="lt-LT" w:eastAsia="ar-SA"/>
        </w:rPr>
        <w:t>ą,</w:t>
      </w:r>
      <w:r w:rsidR="00C707E2" w:rsidRPr="00140439">
        <w:rPr>
          <w:rFonts w:ascii="Times New Roman" w:hAnsi="Times New Roman"/>
          <w:kern w:val="12"/>
          <w:szCs w:val="24"/>
          <w:lang w:val="lt-LT" w:eastAsia="ar-SA"/>
        </w:rPr>
        <w:t xml:space="preserve"> </w:t>
      </w:r>
      <w:r w:rsidR="00156EB8" w:rsidRPr="00140439">
        <w:rPr>
          <w:rFonts w:ascii="Times New Roman" w:hAnsi="Times New Roman"/>
          <w:kern w:val="12"/>
          <w:szCs w:val="24"/>
          <w:lang w:val="lt-LT" w:eastAsia="ar-SA"/>
        </w:rPr>
        <w:t xml:space="preserve">todėl </w:t>
      </w:r>
      <w:r w:rsidR="00EB6D9F" w:rsidRPr="00140439">
        <w:rPr>
          <w:rFonts w:ascii="Times New Roman" w:hAnsi="Times New Roman"/>
          <w:kern w:val="12"/>
          <w:szCs w:val="24"/>
          <w:lang w:val="lt-LT" w:eastAsia="ar-SA"/>
        </w:rPr>
        <w:t>siūloma Programinė įranga turi būti suderinama</w:t>
      </w:r>
      <w:r w:rsidR="001C0E5C" w:rsidRPr="00140439">
        <w:rPr>
          <w:rFonts w:ascii="Times New Roman" w:hAnsi="Times New Roman"/>
          <w:kern w:val="12"/>
          <w:szCs w:val="24"/>
          <w:lang w:val="lt-LT" w:eastAsia="ar-SA"/>
        </w:rPr>
        <w:t xml:space="preserve"> su šia sistema. </w:t>
      </w:r>
      <w:bookmarkStart w:id="4" w:name="_Hlk194395995"/>
      <w:r w:rsidR="007E23D7" w:rsidRPr="00140439">
        <w:rPr>
          <w:rFonts w:ascii="Times New Roman" w:hAnsi="Times New Roman"/>
          <w:kern w:val="12"/>
          <w:szCs w:val="24"/>
          <w:lang w:val="lt-LT" w:eastAsia="ar-SA"/>
        </w:rPr>
        <w:t>K</w:t>
      </w:r>
      <w:r w:rsidR="00C650EC" w:rsidRPr="00140439">
        <w:rPr>
          <w:rFonts w:ascii="Times New Roman" w:hAnsi="Times New Roman"/>
          <w:kern w:val="12"/>
          <w:szCs w:val="24"/>
          <w:lang w:val="lt-LT" w:eastAsia="ar-SA"/>
        </w:rPr>
        <w:t xml:space="preserve">artu su pasiūlymu turi būti pateikti </w:t>
      </w:r>
      <w:proofErr w:type="spellStart"/>
      <w:r w:rsidR="00B71AD1" w:rsidRPr="00140439">
        <w:rPr>
          <w:rFonts w:ascii="Times New Roman" w:hAnsi="Times New Roman"/>
          <w:i/>
          <w:iCs/>
          <w:kern w:val="12"/>
          <w:szCs w:val="24"/>
          <w:lang w:val="lt-LT" w:eastAsia="ar-SA"/>
        </w:rPr>
        <w:t>Checkpoint</w:t>
      </w:r>
      <w:proofErr w:type="spellEnd"/>
      <w:r w:rsidR="00B71AD1" w:rsidRPr="00140439">
        <w:rPr>
          <w:rFonts w:ascii="Times New Roman" w:hAnsi="Times New Roman"/>
          <w:i/>
          <w:iCs/>
          <w:kern w:val="12"/>
          <w:szCs w:val="24"/>
          <w:lang w:val="lt-LT" w:eastAsia="ar-SA"/>
        </w:rPr>
        <w:t xml:space="preserve"> </w:t>
      </w:r>
      <w:proofErr w:type="spellStart"/>
      <w:r w:rsidR="00B71AD1" w:rsidRPr="00140439">
        <w:rPr>
          <w:rFonts w:ascii="Times New Roman" w:hAnsi="Times New Roman"/>
          <w:i/>
          <w:iCs/>
          <w:kern w:val="12"/>
          <w:szCs w:val="24"/>
          <w:lang w:val="lt-LT" w:eastAsia="ar-SA"/>
        </w:rPr>
        <w:t>Harmony</w:t>
      </w:r>
      <w:proofErr w:type="spellEnd"/>
      <w:r w:rsidR="00B71AD1" w:rsidRPr="00140439">
        <w:rPr>
          <w:rFonts w:ascii="Times New Roman" w:hAnsi="Times New Roman"/>
          <w:i/>
          <w:iCs/>
          <w:kern w:val="12"/>
          <w:szCs w:val="24"/>
          <w:lang w:val="lt-LT" w:eastAsia="ar-SA"/>
        </w:rPr>
        <w:t xml:space="preserve"> </w:t>
      </w:r>
      <w:proofErr w:type="spellStart"/>
      <w:r w:rsidR="00B71AD1" w:rsidRPr="00140439">
        <w:rPr>
          <w:rFonts w:ascii="Times New Roman" w:hAnsi="Times New Roman"/>
          <w:i/>
          <w:iCs/>
          <w:kern w:val="12"/>
          <w:szCs w:val="24"/>
          <w:lang w:val="lt-LT" w:eastAsia="ar-SA"/>
        </w:rPr>
        <w:t>Endpoint</w:t>
      </w:r>
      <w:proofErr w:type="spellEnd"/>
      <w:r w:rsidR="00B71AD1" w:rsidRPr="00140439">
        <w:rPr>
          <w:rFonts w:ascii="Times New Roman" w:hAnsi="Times New Roman"/>
          <w:kern w:val="12"/>
          <w:szCs w:val="24"/>
          <w:lang w:val="lt-LT" w:eastAsia="ar-SA"/>
        </w:rPr>
        <w:t xml:space="preserve"> </w:t>
      </w:r>
      <w:r w:rsidR="00C650EC" w:rsidRPr="00140439">
        <w:rPr>
          <w:rFonts w:ascii="Times New Roman" w:hAnsi="Times New Roman"/>
          <w:kern w:val="12"/>
          <w:szCs w:val="24"/>
          <w:lang w:val="lt-LT" w:eastAsia="ar-SA"/>
        </w:rPr>
        <w:t xml:space="preserve">ir visų </w:t>
      </w:r>
      <w:bookmarkStart w:id="5" w:name="_Hlk194584493"/>
      <w:r w:rsidR="00C650EC" w:rsidRPr="00140439">
        <w:rPr>
          <w:rFonts w:ascii="Times New Roman" w:hAnsi="Times New Roman"/>
          <w:kern w:val="12"/>
          <w:szCs w:val="24"/>
          <w:lang w:val="lt-LT" w:eastAsia="ar-SA"/>
        </w:rPr>
        <w:t xml:space="preserve">siūlomų </w:t>
      </w:r>
      <w:r w:rsidR="722AE34B" w:rsidRPr="00140439">
        <w:rPr>
          <w:rFonts w:ascii="Times New Roman" w:hAnsi="Times New Roman"/>
          <w:kern w:val="12"/>
          <w:szCs w:val="24"/>
          <w:lang w:val="lt-LT" w:eastAsia="ar-SA"/>
        </w:rPr>
        <w:t>P</w:t>
      </w:r>
      <w:r w:rsidR="00C650EC" w:rsidRPr="00140439">
        <w:rPr>
          <w:rFonts w:ascii="Times New Roman" w:hAnsi="Times New Roman"/>
          <w:kern w:val="12"/>
          <w:szCs w:val="24"/>
          <w:lang w:val="lt-LT" w:eastAsia="ar-SA"/>
        </w:rPr>
        <w:t xml:space="preserve">rograminės įrangos gamintojų raštiški patvirtinimai, kad siūloma </w:t>
      </w:r>
      <w:r w:rsidR="4286099F" w:rsidRPr="00140439">
        <w:rPr>
          <w:rFonts w:ascii="Times New Roman" w:hAnsi="Times New Roman"/>
          <w:kern w:val="12"/>
          <w:szCs w:val="24"/>
          <w:lang w:val="lt-LT" w:eastAsia="ar-SA"/>
        </w:rPr>
        <w:t>P</w:t>
      </w:r>
      <w:r w:rsidR="00C650EC" w:rsidRPr="00140439">
        <w:rPr>
          <w:rFonts w:ascii="Times New Roman" w:hAnsi="Times New Roman"/>
          <w:kern w:val="12"/>
          <w:szCs w:val="24"/>
          <w:lang w:val="lt-LT" w:eastAsia="ar-SA"/>
        </w:rPr>
        <w:t xml:space="preserve">rograminė įranga yra pilna apimtimi suderinama tarpusavyje ir pilna apimtimi suderinama su </w:t>
      </w:r>
      <w:r w:rsidR="00F72F89" w:rsidRPr="00140439">
        <w:rPr>
          <w:rFonts w:ascii="Times New Roman" w:hAnsi="Times New Roman"/>
          <w:kern w:val="12"/>
          <w:szCs w:val="24"/>
          <w:lang w:val="lt-LT" w:eastAsia="ar-SA"/>
        </w:rPr>
        <w:t>Pirkėjo</w:t>
      </w:r>
      <w:r w:rsidR="00C650EC" w:rsidRPr="00140439">
        <w:rPr>
          <w:rFonts w:ascii="Times New Roman" w:hAnsi="Times New Roman"/>
          <w:kern w:val="12"/>
          <w:szCs w:val="24"/>
          <w:lang w:val="lt-LT" w:eastAsia="ar-SA"/>
        </w:rPr>
        <w:t xml:space="preserve"> naudojama programine įranga, </w:t>
      </w:r>
      <w:r w:rsidR="00E83266" w:rsidRPr="00140439">
        <w:rPr>
          <w:rFonts w:ascii="Times New Roman" w:hAnsi="Times New Roman"/>
          <w:kern w:val="12"/>
          <w:szCs w:val="24"/>
          <w:lang w:val="lt-LT" w:eastAsia="ar-SA"/>
        </w:rPr>
        <w:t xml:space="preserve">ir </w:t>
      </w:r>
      <w:r w:rsidR="00C650EC" w:rsidRPr="00140439">
        <w:rPr>
          <w:rFonts w:ascii="Times New Roman" w:hAnsi="Times New Roman"/>
          <w:kern w:val="12"/>
          <w:szCs w:val="24"/>
          <w:lang w:val="lt-LT" w:eastAsia="ar-SA"/>
        </w:rPr>
        <w:t>kad bus išsaugota esamos programinės įrangos gamintojo garantija</w:t>
      </w:r>
      <w:bookmarkEnd w:id="3"/>
      <w:bookmarkEnd w:id="4"/>
      <w:r w:rsidR="00C650EC" w:rsidRPr="00140439">
        <w:rPr>
          <w:rFonts w:ascii="Times New Roman" w:hAnsi="Times New Roman"/>
          <w:kern w:val="12"/>
          <w:szCs w:val="24"/>
          <w:lang w:val="lt-LT" w:eastAsia="ar-SA"/>
        </w:rPr>
        <w:t>.</w:t>
      </w:r>
      <w:bookmarkEnd w:id="5"/>
    </w:p>
    <w:p w14:paraId="023F9E89" w14:textId="1FB9431C" w:rsidR="00C650EC" w:rsidRPr="00140439" w:rsidRDefault="008638A6"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1.3.</w:t>
      </w:r>
      <w:r w:rsidRPr="00140439">
        <w:rPr>
          <w:rFonts w:ascii="Times New Roman" w:hAnsi="Times New Roman"/>
          <w:kern w:val="12"/>
          <w:szCs w:val="24"/>
          <w:lang w:val="lt-LT" w:eastAsia="ar-SA"/>
        </w:rPr>
        <w:t xml:space="preserve"> </w:t>
      </w:r>
      <w:r w:rsidR="00290A81" w:rsidRPr="00140439">
        <w:rPr>
          <w:rFonts w:ascii="Times New Roman" w:hAnsi="Times New Roman"/>
          <w:kern w:val="12"/>
          <w:szCs w:val="24"/>
          <w:lang w:val="lt-LT" w:eastAsia="ar-SA"/>
        </w:rPr>
        <w:t>Pirkėjui</w:t>
      </w:r>
      <w:r w:rsidR="00C650EC" w:rsidRPr="00140439">
        <w:rPr>
          <w:rFonts w:ascii="Times New Roman" w:hAnsi="Times New Roman"/>
          <w:kern w:val="12"/>
          <w:szCs w:val="24"/>
          <w:lang w:val="lt-LT" w:eastAsia="ar-SA"/>
        </w:rPr>
        <w:t xml:space="preserve"> turi būti užtikrinta teisė į </w:t>
      </w:r>
      <w:r w:rsidR="000753DA" w:rsidRPr="00140439">
        <w:rPr>
          <w:rFonts w:ascii="Times New Roman" w:hAnsi="Times New Roman"/>
          <w:kern w:val="12"/>
          <w:szCs w:val="24"/>
          <w:lang w:val="lt-LT" w:eastAsia="ar-SA"/>
        </w:rPr>
        <w:t>P</w:t>
      </w:r>
      <w:r w:rsidR="00C650EC" w:rsidRPr="00140439">
        <w:rPr>
          <w:rFonts w:ascii="Times New Roman" w:hAnsi="Times New Roman"/>
          <w:kern w:val="12"/>
          <w:szCs w:val="24"/>
          <w:lang w:val="lt-LT" w:eastAsia="ar-SA"/>
        </w:rPr>
        <w:t xml:space="preserve">rograminės įrangos nemokamus atnaujinimus ir klaidų taisymus (garantiniu ir palaikymo laikotarpiu). </w:t>
      </w:r>
    </w:p>
    <w:p w14:paraId="0466A9D7" w14:textId="6B68FEE7" w:rsidR="00C650EC" w:rsidRPr="00140439" w:rsidRDefault="008638A6"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1.4.</w:t>
      </w:r>
      <w:r w:rsidRPr="00140439">
        <w:rPr>
          <w:rFonts w:ascii="Times New Roman" w:hAnsi="Times New Roman"/>
          <w:kern w:val="12"/>
          <w:szCs w:val="24"/>
          <w:lang w:val="lt-LT" w:eastAsia="ar-SA"/>
        </w:rPr>
        <w:t xml:space="preserve"> </w:t>
      </w:r>
      <w:r w:rsidR="00290A81" w:rsidRPr="00140439">
        <w:rPr>
          <w:rFonts w:ascii="Times New Roman" w:hAnsi="Times New Roman"/>
          <w:kern w:val="12"/>
          <w:szCs w:val="24"/>
          <w:lang w:val="lt-LT" w:eastAsia="ar-SA"/>
        </w:rPr>
        <w:t>T</w:t>
      </w:r>
      <w:r w:rsidR="00C650EC" w:rsidRPr="00140439">
        <w:rPr>
          <w:rFonts w:ascii="Times New Roman" w:hAnsi="Times New Roman"/>
          <w:kern w:val="12"/>
          <w:szCs w:val="24"/>
          <w:lang w:val="lt-LT" w:eastAsia="ar-SA"/>
        </w:rPr>
        <w:t xml:space="preserve">iekėjas turi užtikrinti, kad siūlomos </w:t>
      </w:r>
      <w:r w:rsidR="000753DA" w:rsidRPr="00140439">
        <w:rPr>
          <w:rFonts w:ascii="Times New Roman" w:hAnsi="Times New Roman"/>
          <w:kern w:val="12"/>
          <w:szCs w:val="24"/>
          <w:lang w:val="lt-LT"/>
        </w:rPr>
        <w:t xml:space="preserve">Programinės įrangos </w:t>
      </w:r>
      <w:r w:rsidR="00C650EC" w:rsidRPr="00140439">
        <w:rPr>
          <w:rFonts w:ascii="Times New Roman" w:hAnsi="Times New Roman"/>
          <w:kern w:val="12"/>
          <w:szCs w:val="24"/>
          <w:lang w:val="lt-LT" w:eastAsia="ar-SA"/>
        </w:rPr>
        <w:t xml:space="preserve">gamintojas nėra paskelbęs apie </w:t>
      </w:r>
      <w:r w:rsidR="000753DA" w:rsidRPr="00140439">
        <w:rPr>
          <w:rFonts w:ascii="Times New Roman" w:hAnsi="Times New Roman"/>
          <w:kern w:val="12"/>
          <w:szCs w:val="24"/>
          <w:lang w:val="lt-LT" w:eastAsia="ar-SA"/>
        </w:rPr>
        <w:t xml:space="preserve">Programinės įrangos </w:t>
      </w:r>
      <w:r w:rsidR="00C650EC" w:rsidRPr="00140439">
        <w:rPr>
          <w:rFonts w:ascii="Times New Roman" w:hAnsi="Times New Roman"/>
          <w:kern w:val="12"/>
          <w:szCs w:val="24"/>
          <w:lang w:val="lt-LT" w:eastAsia="ar-SA"/>
        </w:rPr>
        <w:t xml:space="preserve">gamybos arba tobulinimo nutraukimą (pvz. </w:t>
      </w:r>
      <w:r w:rsidR="00C650EC" w:rsidRPr="00140439">
        <w:rPr>
          <w:rFonts w:ascii="Times New Roman" w:hAnsi="Times New Roman"/>
          <w:i/>
          <w:iCs/>
          <w:kern w:val="12"/>
          <w:szCs w:val="24"/>
          <w:lang w:val="lt-LT" w:eastAsia="ar-SA"/>
        </w:rPr>
        <w:t>„</w:t>
      </w:r>
      <w:proofErr w:type="spellStart"/>
      <w:r w:rsidR="00C650EC" w:rsidRPr="00140439">
        <w:rPr>
          <w:rFonts w:ascii="Times New Roman" w:hAnsi="Times New Roman"/>
          <w:i/>
          <w:iCs/>
          <w:kern w:val="12"/>
          <w:szCs w:val="24"/>
          <w:lang w:val="lt-LT" w:eastAsia="ar-SA"/>
        </w:rPr>
        <w:t>End</w:t>
      </w:r>
      <w:proofErr w:type="spellEnd"/>
      <w:r w:rsidR="00C650EC" w:rsidRPr="00140439">
        <w:rPr>
          <w:rFonts w:ascii="Times New Roman" w:hAnsi="Times New Roman"/>
          <w:i/>
          <w:iCs/>
          <w:kern w:val="12"/>
          <w:szCs w:val="24"/>
          <w:lang w:val="lt-LT" w:eastAsia="ar-SA"/>
        </w:rPr>
        <w:t xml:space="preserve"> </w:t>
      </w:r>
      <w:proofErr w:type="spellStart"/>
      <w:r w:rsidR="00C650EC" w:rsidRPr="00140439">
        <w:rPr>
          <w:rFonts w:ascii="Times New Roman" w:hAnsi="Times New Roman"/>
          <w:i/>
          <w:iCs/>
          <w:kern w:val="12"/>
          <w:szCs w:val="24"/>
          <w:lang w:val="lt-LT" w:eastAsia="ar-SA"/>
        </w:rPr>
        <w:t>of</w:t>
      </w:r>
      <w:proofErr w:type="spellEnd"/>
      <w:r w:rsidR="00C650EC" w:rsidRPr="00140439">
        <w:rPr>
          <w:rFonts w:ascii="Times New Roman" w:hAnsi="Times New Roman"/>
          <w:i/>
          <w:iCs/>
          <w:kern w:val="12"/>
          <w:szCs w:val="24"/>
          <w:lang w:val="lt-LT" w:eastAsia="ar-SA"/>
        </w:rPr>
        <w:t xml:space="preserve"> </w:t>
      </w:r>
      <w:proofErr w:type="spellStart"/>
      <w:r w:rsidR="00C650EC" w:rsidRPr="00140439">
        <w:rPr>
          <w:rFonts w:ascii="Times New Roman" w:hAnsi="Times New Roman"/>
          <w:i/>
          <w:iCs/>
          <w:kern w:val="12"/>
          <w:szCs w:val="24"/>
          <w:lang w:val="lt-LT" w:eastAsia="ar-SA"/>
        </w:rPr>
        <w:t>life</w:t>
      </w:r>
      <w:proofErr w:type="spellEnd"/>
      <w:r w:rsidR="00C650EC" w:rsidRPr="00140439">
        <w:rPr>
          <w:rFonts w:ascii="Times New Roman" w:hAnsi="Times New Roman"/>
          <w:i/>
          <w:iCs/>
          <w:kern w:val="12"/>
          <w:szCs w:val="24"/>
          <w:lang w:val="lt-LT" w:eastAsia="ar-SA"/>
        </w:rPr>
        <w:t>“</w:t>
      </w:r>
      <w:r w:rsidR="00C650EC" w:rsidRPr="00140439">
        <w:rPr>
          <w:rFonts w:ascii="Times New Roman" w:hAnsi="Times New Roman"/>
          <w:kern w:val="12"/>
          <w:szCs w:val="24"/>
          <w:lang w:val="lt-LT" w:eastAsia="ar-SA"/>
        </w:rPr>
        <w:t xml:space="preserve"> ar </w:t>
      </w:r>
      <w:r w:rsidR="00C650EC" w:rsidRPr="00140439">
        <w:rPr>
          <w:rFonts w:ascii="Times New Roman" w:hAnsi="Times New Roman"/>
          <w:i/>
          <w:iCs/>
          <w:kern w:val="12"/>
          <w:szCs w:val="24"/>
          <w:lang w:val="lt-LT" w:eastAsia="ar-SA"/>
        </w:rPr>
        <w:t>„</w:t>
      </w:r>
      <w:proofErr w:type="spellStart"/>
      <w:r w:rsidR="00C650EC" w:rsidRPr="00140439">
        <w:rPr>
          <w:rFonts w:ascii="Times New Roman" w:hAnsi="Times New Roman"/>
          <w:i/>
          <w:iCs/>
          <w:kern w:val="12"/>
          <w:szCs w:val="24"/>
          <w:lang w:val="lt-LT" w:eastAsia="ar-SA"/>
        </w:rPr>
        <w:t>Discontinued</w:t>
      </w:r>
      <w:proofErr w:type="spellEnd"/>
      <w:r w:rsidR="00C650EC" w:rsidRPr="00140439">
        <w:rPr>
          <w:rFonts w:ascii="Times New Roman" w:hAnsi="Times New Roman"/>
          <w:i/>
          <w:iCs/>
          <w:kern w:val="12"/>
          <w:szCs w:val="24"/>
          <w:lang w:val="lt-LT" w:eastAsia="ar-SA"/>
        </w:rPr>
        <w:t>“).</w:t>
      </w:r>
    </w:p>
    <w:p w14:paraId="718E3EF8" w14:textId="7DD7DBFC" w:rsidR="00C650EC" w:rsidRPr="00140439" w:rsidRDefault="008638A6"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bookmarkStart w:id="6" w:name="_Hlk128483456"/>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1.5.</w:t>
      </w:r>
      <w:r w:rsidRPr="00140439">
        <w:rPr>
          <w:rFonts w:ascii="Times New Roman" w:hAnsi="Times New Roman"/>
          <w:kern w:val="12"/>
          <w:szCs w:val="24"/>
          <w:lang w:val="lt-LT" w:eastAsia="ar-SA"/>
        </w:rPr>
        <w:t xml:space="preserve"> </w:t>
      </w:r>
      <w:r w:rsidR="00C650EC" w:rsidRPr="00140439">
        <w:rPr>
          <w:rFonts w:ascii="Times New Roman" w:hAnsi="Times New Roman"/>
          <w:kern w:val="12"/>
          <w:szCs w:val="24"/>
          <w:lang w:val="lt-LT" w:eastAsia="ar-SA"/>
        </w:rPr>
        <w:t xml:space="preserve">Pasiūlyme </w:t>
      </w:r>
      <w:r w:rsidR="00290A81" w:rsidRPr="00140439">
        <w:rPr>
          <w:rFonts w:ascii="Times New Roman" w:hAnsi="Times New Roman"/>
          <w:kern w:val="12"/>
          <w:szCs w:val="24"/>
          <w:lang w:val="lt-LT" w:eastAsia="ar-SA"/>
        </w:rPr>
        <w:t>T</w:t>
      </w:r>
      <w:r w:rsidR="00C650EC" w:rsidRPr="00140439">
        <w:rPr>
          <w:rFonts w:ascii="Times New Roman" w:hAnsi="Times New Roman"/>
          <w:kern w:val="12"/>
          <w:szCs w:val="24"/>
          <w:lang w:val="lt-LT" w:eastAsia="ar-SA"/>
        </w:rPr>
        <w:t xml:space="preserve">iekėjas turi pateikti tikslias siūlomos </w:t>
      </w:r>
      <w:r w:rsidR="000753DA" w:rsidRPr="00140439">
        <w:rPr>
          <w:rFonts w:ascii="Times New Roman" w:hAnsi="Times New Roman"/>
          <w:kern w:val="12"/>
          <w:szCs w:val="24"/>
          <w:lang w:val="lt-LT"/>
        </w:rPr>
        <w:t xml:space="preserve">Programinės įrangos </w:t>
      </w:r>
      <w:r w:rsidR="00C650EC" w:rsidRPr="00140439">
        <w:rPr>
          <w:rFonts w:ascii="Times New Roman" w:hAnsi="Times New Roman"/>
          <w:kern w:val="12"/>
          <w:szCs w:val="24"/>
          <w:lang w:val="lt-LT" w:eastAsia="ar-SA"/>
        </w:rPr>
        <w:t xml:space="preserve">konfigūracijas, kuriose būtų pateikti tikslūs siūlomos </w:t>
      </w:r>
      <w:r w:rsidR="00262A07" w:rsidRPr="00140439">
        <w:rPr>
          <w:rFonts w:ascii="Times New Roman" w:hAnsi="Times New Roman"/>
          <w:kern w:val="12"/>
          <w:szCs w:val="24"/>
          <w:lang w:val="lt-LT"/>
        </w:rPr>
        <w:t>Programinės</w:t>
      </w:r>
      <w:r w:rsidR="00262A07" w:rsidRPr="00140439">
        <w:rPr>
          <w:rFonts w:ascii="Times New Roman" w:hAnsi="Times New Roman"/>
          <w:kern w:val="12"/>
          <w:szCs w:val="24"/>
          <w:lang w:val="lt-LT" w:eastAsia="ar-SA"/>
        </w:rPr>
        <w:t xml:space="preserve"> įrangos</w:t>
      </w:r>
      <w:r w:rsidR="00C650EC" w:rsidRPr="00140439">
        <w:rPr>
          <w:rFonts w:ascii="Times New Roman" w:hAnsi="Times New Roman"/>
          <w:kern w:val="12"/>
          <w:szCs w:val="24"/>
          <w:lang w:val="lt-LT" w:eastAsia="ar-SA"/>
        </w:rPr>
        <w:t xml:space="preserve"> komponentų </w:t>
      </w:r>
      <w:r w:rsidR="00F372C3" w:rsidRPr="00140439">
        <w:rPr>
          <w:rFonts w:ascii="Times New Roman" w:hAnsi="Times New Roman"/>
          <w:kern w:val="12"/>
          <w:szCs w:val="24"/>
          <w:lang w:val="lt-LT" w:eastAsia="ar-SA"/>
        </w:rPr>
        <w:t xml:space="preserve">pavadinimai, </w:t>
      </w:r>
      <w:r w:rsidR="00C650EC" w:rsidRPr="00140439">
        <w:rPr>
          <w:rFonts w:ascii="Times New Roman" w:hAnsi="Times New Roman"/>
          <w:kern w:val="12"/>
          <w:szCs w:val="24"/>
          <w:lang w:val="lt-LT" w:eastAsia="ar-SA"/>
        </w:rPr>
        <w:t xml:space="preserve">modeliai, kodai, kiekiai ir kita standartiškai </w:t>
      </w:r>
      <w:r w:rsidR="004E6F7B">
        <w:rPr>
          <w:rFonts w:ascii="Times New Roman" w:hAnsi="Times New Roman"/>
          <w:kern w:val="12"/>
          <w:szCs w:val="24"/>
          <w:lang w:val="lt-LT" w:eastAsia="ar-SA"/>
        </w:rPr>
        <w:t xml:space="preserve">Programinės įrangos </w:t>
      </w:r>
      <w:r w:rsidR="00C650EC" w:rsidRPr="00140439">
        <w:rPr>
          <w:rFonts w:ascii="Times New Roman" w:hAnsi="Times New Roman"/>
          <w:kern w:val="12"/>
          <w:szCs w:val="24"/>
          <w:lang w:val="lt-LT" w:eastAsia="ar-SA"/>
        </w:rPr>
        <w:t>gamintojų pateikiama informacija</w:t>
      </w:r>
      <w:bookmarkEnd w:id="6"/>
      <w:r w:rsidR="00C650EC" w:rsidRPr="00140439">
        <w:rPr>
          <w:rFonts w:ascii="Times New Roman" w:hAnsi="Times New Roman"/>
          <w:kern w:val="12"/>
          <w:szCs w:val="24"/>
          <w:lang w:val="lt-LT" w:eastAsia="ar-SA"/>
        </w:rPr>
        <w:t xml:space="preserve">. </w:t>
      </w:r>
    </w:p>
    <w:p w14:paraId="7912B430" w14:textId="65A0FCA9" w:rsidR="00C650EC" w:rsidRPr="00140439" w:rsidRDefault="008638A6"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1.6.</w:t>
      </w:r>
      <w:r w:rsidRPr="00140439">
        <w:rPr>
          <w:rFonts w:ascii="Times New Roman" w:hAnsi="Times New Roman"/>
          <w:kern w:val="12"/>
          <w:szCs w:val="24"/>
          <w:lang w:val="lt-LT" w:eastAsia="ar-SA"/>
        </w:rPr>
        <w:t xml:space="preserve"> </w:t>
      </w:r>
      <w:r w:rsidR="00C650EC" w:rsidRPr="00140439">
        <w:rPr>
          <w:rFonts w:ascii="Times New Roman" w:hAnsi="Times New Roman"/>
          <w:kern w:val="12"/>
          <w:szCs w:val="24"/>
          <w:lang w:val="lt-LT" w:eastAsia="ar-SA"/>
        </w:rPr>
        <w:t xml:space="preserve">Atitikimas techninės specifikacijos atskiriems reikalavimams turi būti užtikrintas esant tokiai pačiai siūlomai </w:t>
      </w:r>
      <w:r w:rsidR="00693F2A" w:rsidRPr="00140439">
        <w:rPr>
          <w:rFonts w:ascii="Times New Roman" w:hAnsi="Times New Roman"/>
          <w:kern w:val="12"/>
          <w:szCs w:val="24"/>
          <w:lang w:val="lt-LT"/>
        </w:rPr>
        <w:t xml:space="preserve">Programinės įrangos </w:t>
      </w:r>
      <w:r w:rsidR="00C650EC" w:rsidRPr="00140439">
        <w:rPr>
          <w:rFonts w:ascii="Times New Roman" w:hAnsi="Times New Roman"/>
          <w:kern w:val="12"/>
          <w:szCs w:val="24"/>
          <w:lang w:val="lt-LT" w:eastAsia="ar-SA"/>
        </w:rPr>
        <w:t>konfigūracijai, t.</w:t>
      </w:r>
      <w:r w:rsidR="0017314D" w:rsidRPr="00140439">
        <w:rPr>
          <w:rFonts w:ascii="Times New Roman" w:hAnsi="Times New Roman"/>
          <w:kern w:val="12"/>
          <w:szCs w:val="24"/>
          <w:lang w:val="lt-LT" w:eastAsia="ar-SA"/>
        </w:rPr>
        <w:t xml:space="preserve"> </w:t>
      </w:r>
      <w:r w:rsidR="00C650EC" w:rsidRPr="00140439">
        <w:rPr>
          <w:rFonts w:ascii="Times New Roman" w:hAnsi="Times New Roman"/>
          <w:kern w:val="12"/>
          <w:szCs w:val="24"/>
          <w:lang w:val="lt-LT" w:eastAsia="ar-SA"/>
        </w:rPr>
        <w:t xml:space="preserve">y. kiekvieno konkretaus punkto iš nurodytų specifikacijoje žemiau atitikimas negali būti užtikrintas vertinant skirtingas </w:t>
      </w:r>
      <w:r w:rsidR="00693F2A" w:rsidRPr="00140439">
        <w:rPr>
          <w:rFonts w:ascii="Times New Roman" w:hAnsi="Times New Roman"/>
          <w:kern w:val="12"/>
          <w:szCs w:val="24"/>
          <w:lang w:val="lt-LT"/>
        </w:rPr>
        <w:t xml:space="preserve">Programinės įrangos </w:t>
      </w:r>
      <w:r w:rsidR="00C650EC" w:rsidRPr="00140439">
        <w:rPr>
          <w:rFonts w:ascii="Times New Roman" w:hAnsi="Times New Roman"/>
          <w:kern w:val="12"/>
          <w:szCs w:val="24"/>
          <w:lang w:val="lt-LT" w:eastAsia="ar-SA"/>
        </w:rPr>
        <w:t>konfigūracijas (dėl ko galimai būtų netenkinami kitų punktų reikalavimai).</w:t>
      </w:r>
    </w:p>
    <w:p w14:paraId="1C854E8C" w14:textId="0653EBDD" w:rsidR="0045554B" w:rsidRPr="00140439" w:rsidRDefault="00CD6F5D" w:rsidP="00166076">
      <w:pPr>
        <w:widowControl/>
        <w:tabs>
          <w:tab w:val="left" w:pos="1418"/>
        </w:tabs>
        <w:suppressAutoHyphens/>
        <w:autoSpaceDE/>
        <w:adjustRightInd/>
        <w:spacing w:line="300" w:lineRule="atLeast"/>
        <w:ind w:firstLine="851"/>
        <w:jc w:val="both"/>
        <w:textAlignment w:val="baseline"/>
        <w:rPr>
          <w:rFonts w:ascii="Times New Roman" w:hAnsi="Times New Roman" w:cs="Times New Roman"/>
          <w:b/>
          <w:bCs/>
          <w:sz w:val="24"/>
        </w:rPr>
      </w:pPr>
      <w:r w:rsidRPr="00140439">
        <w:rPr>
          <w:rFonts w:ascii="Times New Roman" w:hAnsi="Times New Roman" w:cs="Times New Roman"/>
          <w:b/>
          <w:bCs/>
          <w:sz w:val="24"/>
        </w:rPr>
        <w:t>2.</w:t>
      </w:r>
      <w:r w:rsidR="00FF30BA">
        <w:rPr>
          <w:rFonts w:ascii="Times New Roman" w:hAnsi="Times New Roman" w:cs="Times New Roman"/>
          <w:b/>
          <w:bCs/>
          <w:sz w:val="24"/>
        </w:rPr>
        <w:t>2</w:t>
      </w:r>
      <w:r w:rsidRPr="00140439">
        <w:rPr>
          <w:rFonts w:ascii="Times New Roman" w:hAnsi="Times New Roman" w:cs="Times New Roman"/>
          <w:b/>
          <w:bCs/>
          <w:sz w:val="24"/>
        </w:rPr>
        <w:t xml:space="preserve">. </w:t>
      </w:r>
      <w:r w:rsidR="00147214" w:rsidRPr="00140439">
        <w:rPr>
          <w:rFonts w:ascii="Times New Roman" w:hAnsi="Times New Roman" w:cs="Times New Roman"/>
          <w:b/>
          <w:bCs/>
          <w:sz w:val="24"/>
        </w:rPr>
        <w:t>R</w:t>
      </w:r>
      <w:r w:rsidR="0045554B" w:rsidRPr="00140439">
        <w:rPr>
          <w:rFonts w:ascii="Times New Roman" w:hAnsi="Times New Roman" w:cs="Times New Roman"/>
          <w:b/>
          <w:bCs/>
          <w:sz w:val="24"/>
        </w:rPr>
        <w:t>eikalavimai siūlom</w:t>
      </w:r>
      <w:r w:rsidR="00150710" w:rsidRPr="00140439">
        <w:rPr>
          <w:rFonts w:ascii="Times New Roman" w:hAnsi="Times New Roman" w:cs="Times New Roman"/>
          <w:b/>
          <w:bCs/>
          <w:sz w:val="24"/>
        </w:rPr>
        <w:t>ų Prekių</w:t>
      </w:r>
      <w:r w:rsidR="0045554B" w:rsidRPr="00140439">
        <w:rPr>
          <w:rFonts w:ascii="Times New Roman" w:hAnsi="Times New Roman" w:cs="Times New Roman"/>
          <w:b/>
          <w:bCs/>
          <w:sz w:val="24"/>
        </w:rPr>
        <w:t xml:space="preserve"> pristatymui</w:t>
      </w:r>
      <w:r w:rsidR="00CD3394" w:rsidRPr="00140439">
        <w:rPr>
          <w:rFonts w:ascii="Times New Roman" w:hAnsi="Times New Roman" w:cs="Times New Roman"/>
          <w:b/>
          <w:bCs/>
          <w:sz w:val="24"/>
        </w:rPr>
        <w:t>, mokymams ir dokumentacijai</w:t>
      </w:r>
      <w:r w:rsidR="0045554B" w:rsidRPr="00140439">
        <w:rPr>
          <w:rFonts w:ascii="Times New Roman" w:hAnsi="Times New Roman" w:cs="Times New Roman"/>
          <w:b/>
          <w:bCs/>
          <w:sz w:val="24"/>
        </w:rPr>
        <w:t xml:space="preserve">: </w:t>
      </w:r>
    </w:p>
    <w:p w14:paraId="5B97904A" w14:textId="5E35C857" w:rsidR="00B61A1D" w:rsidRPr="00140439" w:rsidRDefault="00CD6F5D" w:rsidP="00166076">
      <w:pPr>
        <w:pStyle w:val="Sraopastraipa"/>
        <w:suppressAutoHyphens/>
        <w:autoSpaceDN w:val="0"/>
        <w:spacing w:line="300" w:lineRule="atLeast"/>
        <w:ind w:left="0" w:firstLine="851"/>
        <w:jc w:val="both"/>
        <w:textAlignment w:val="baseline"/>
        <w:rPr>
          <w:rFonts w:ascii="Times New Roman" w:hAnsi="Times New Roman"/>
          <w:strike/>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2</w:t>
      </w:r>
      <w:r w:rsidRPr="00140439">
        <w:rPr>
          <w:rFonts w:ascii="Times New Roman" w:hAnsi="Times New Roman"/>
          <w:kern w:val="12"/>
          <w:szCs w:val="24"/>
          <w:lang w:val="lt-LT" w:eastAsia="ar-SA"/>
        </w:rPr>
        <w:t>.</w:t>
      </w:r>
      <w:r w:rsidR="00546A05">
        <w:rPr>
          <w:rFonts w:ascii="Times New Roman" w:hAnsi="Times New Roman"/>
          <w:kern w:val="12"/>
          <w:szCs w:val="24"/>
          <w:lang w:val="lt-LT" w:eastAsia="ar-SA"/>
        </w:rPr>
        <w:t>1</w:t>
      </w:r>
      <w:r w:rsidRPr="00140439">
        <w:rPr>
          <w:rFonts w:ascii="Times New Roman" w:hAnsi="Times New Roman"/>
          <w:kern w:val="12"/>
          <w:szCs w:val="24"/>
          <w:lang w:val="lt-LT" w:eastAsia="ar-SA"/>
        </w:rPr>
        <w:t xml:space="preserve">. </w:t>
      </w:r>
      <w:r w:rsidR="00CE24DA" w:rsidRPr="00140439">
        <w:rPr>
          <w:rFonts w:ascii="Times New Roman" w:hAnsi="Times New Roman"/>
          <w:kern w:val="12"/>
          <w:szCs w:val="24"/>
          <w:lang w:val="lt-LT" w:eastAsia="ar-SA"/>
        </w:rPr>
        <w:t xml:space="preserve">Prekės pagal Sutartį turi būti pristatytos </w:t>
      </w:r>
      <w:r w:rsidR="00DB3D1C" w:rsidRPr="00140439">
        <w:rPr>
          <w:rFonts w:ascii="Times New Roman" w:hAnsi="Times New Roman"/>
          <w:kern w:val="12"/>
          <w:szCs w:val="24"/>
          <w:lang w:val="lt-LT" w:eastAsia="ar-SA"/>
        </w:rPr>
        <w:t xml:space="preserve">per </w:t>
      </w:r>
      <w:r w:rsidR="004F6B42" w:rsidRPr="00140439">
        <w:rPr>
          <w:rFonts w:ascii="Times New Roman" w:hAnsi="Times New Roman"/>
          <w:kern w:val="12"/>
          <w:szCs w:val="24"/>
          <w:lang w:val="lt-LT" w:eastAsia="ar-SA"/>
        </w:rPr>
        <w:t>14</w:t>
      </w:r>
      <w:r w:rsidR="00CE24DA" w:rsidRPr="00140439">
        <w:rPr>
          <w:rFonts w:ascii="Times New Roman" w:hAnsi="Times New Roman"/>
          <w:kern w:val="12"/>
          <w:szCs w:val="24"/>
          <w:lang w:val="lt-LT" w:eastAsia="ar-SA"/>
        </w:rPr>
        <w:t xml:space="preserve"> </w:t>
      </w:r>
      <w:r w:rsidR="00BF3CF0" w:rsidRPr="00140439">
        <w:rPr>
          <w:rFonts w:ascii="Times New Roman" w:hAnsi="Times New Roman"/>
          <w:kern w:val="12"/>
          <w:szCs w:val="24"/>
          <w:lang w:val="lt-LT" w:eastAsia="ar-SA"/>
        </w:rPr>
        <w:t>(</w:t>
      </w:r>
      <w:r w:rsidR="004F6B42" w:rsidRPr="00140439">
        <w:rPr>
          <w:rFonts w:ascii="Times New Roman" w:hAnsi="Times New Roman"/>
          <w:kern w:val="12"/>
          <w:szCs w:val="24"/>
          <w:lang w:val="lt-LT" w:eastAsia="ar-SA"/>
        </w:rPr>
        <w:t>keturiolika</w:t>
      </w:r>
      <w:r w:rsidR="003458F7" w:rsidRPr="00140439">
        <w:rPr>
          <w:rFonts w:ascii="Times New Roman" w:hAnsi="Times New Roman"/>
          <w:kern w:val="12"/>
          <w:szCs w:val="24"/>
          <w:lang w:val="lt-LT" w:eastAsia="ar-SA"/>
        </w:rPr>
        <w:t xml:space="preserve">) </w:t>
      </w:r>
      <w:r w:rsidR="00CE24DA" w:rsidRPr="00140439">
        <w:rPr>
          <w:rFonts w:ascii="Times New Roman" w:hAnsi="Times New Roman"/>
          <w:kern w:val="12"/>
          <w:szCs w:val="24"/>
          <w:lang w:val="lt-LT" w:eastAsia="ar-SA"/>
        </w:rPr>
        <w:t xml:space="preserve">kalendorinių dienų nuo </w:t>
      </w:r>
      <w:r w:rsidR="00CB16DD" w:rsidRPr="00140439">
        <w:rPr>
          <w:rFonts w:ascii="Times New Roman" w:hAnsi="Times New Roman"/>
          <w:kern w:val="12"/>
          <w:szCs w:val="24"/>
          <w:lang w:val="lt-LT" w:eastAsia="ar-SA"/>
        </w:rPr>
        <w:t xml:space="preserve">sutarties </w:t>
      </w:r>
      <w:r w:rsidR="00A935E9">
        <w:rPr>
          <w:rFonts w:ascii="Times New Roman" w:hAnsi="Times New Roman"/>
          <w:kern w:val="12"/>
          <w:szCs w:val="24"/>
          <w:lang w:val="lt-LT" w:eastAsia="ar-SA"/>
        </w:rPr>
        <w:t>įsigaliojimo</w:t>
      </w:r>
      <w:r w:rsidR="00A935E9" w:rsidRPr="00140439">
        <w:rPr>
          <w:rFonts w:ascii="Times New Roman" w:hAnsi="Times New Roman"/>
          <w:kern w:val="12"/>
          <w:szCs w:val="24"/>
          <w:lang w:val="lt-LT" w:eastAsia="ar-SA"/>
        </w:rPr>
        <w:t xml:space="preserve"> </w:t>
      </w:r>
      <w:r w:rsidR="00CB16DD" w:rsidRPr="00140439">
        <w:rPr>
          <w:rFonts w:ascii="Times New Roman" w:hAnsi="Times New Roman"/>
          <w:kern w:val="12"/>
          <w:szCs w:val="24"/>
          <w:lang w:val="lt-LT" w:eastAsia="ar-SA"/>
        </w:rPr>
        <w:t>dienos.</w:t>
      </w:r>
    </w:p>
    <w:p w14:paraId="202542E4" w14:textId="761D0F6A" w:rsidR="2E5DBF5E" w:rsidRPr="00140439" w:rsidRDefault="00CD6F5D"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2</w:t>
      </w:r>
      <w:r w:rsidRPr="00140439">
        <w:rPr>
          <w:rFonts w:ascii="Times New Roman" w:hAnsi="Times New Roman"/>
          <w:kern w:val="12"/>
          <w:szCs w:val="24"/>
          <w:lang w:val="lt-LT" w:eastAsia="ar-SA"/>
        </w:rPr>
        <w:t>.</w:t>
      </w:r>
      <w:r w:rsidR="00546A05">
        <w:rPr>
          <w:rFonts w:ascii="Times New Roman" w:hAnsi="Times New Roman"/>
          <w:kern w:val="12"/>
          <w:szCs w:val="24"/>
          <w:lang w:val="lt-LT" w:eastAsia="ar-SA"/>
        </w:rPr>
        <w:t>2</w:t>
      </w:r>
      <w:r w:rsidRPr="00140439">
        <w:rPr>
          <w:rFonts w:ascii="Times New Roman" w:hAnsi="Times New Roman"/>
          <w:kern w:val="12"/>
          <w:szCs w:val="24"/>
          <w:lang w:val="lt-LT" w:eastAsia="ar-SA"/>
        </w:rPr>
        <w:t xml:space="preserve">. </w:t>
      </w:r>
      <w:r w:rsidR="514FCF1E" w:rsidRPr="00140439">
        <w:rPr>
          <w:rFonts w:ascii="Times New Roman" w:hAnsi="Times New Roman"/>
          <w:kern w:val="12"/>
          <w:szCs w:val="24"/>
          <w:lang w:val="lt-LT" w:eastAsia="ar-SA"/>
        </w:rPr>
        <w:t>Prekės neturi kelti grėsmės nacionaliniam saugumui</w:t>
      </w:r>
      <w:r w:rsidR="004E6F7B">
        <w:rPr>
          <w:rFonts w:ascii="Times New Roman" w:hAnsi="Times New Roman"/>
          <w:kern w:val="12"/>
          <w:szCs w:val="24"/>
          <w:lang w:val="lt-LT" w:eastAsia="ar-SA"/>
        </w:rPr>
        <w:t>,</w:t>
      </w:r>
      <w:r w:rsidR="514FCF1E" w:rsidRPr="00140439">
        <w:rPr>
          <w:rFonts w:ascii="Times New Roman" w:hAnsi="Times New Roman"/>
          <w:kern w:val="12"/>
          <w:szCs w:val="24"/>
          <w:lang w:val="lt-LT" w:eastAsia="ar-SA"/>
        </w:rPr>
        <w:t xml:space="preserve"> vadovaujantis Lietuvos Respublikos viešųjų pirkimų įstatymo 37 str. 9 d.</w:t>
      </w:r>
      <w:r w:rsidR="7DFD9460" w:rsidRPr="00140439">
        <w:rPr>
          <w:rFonts w:ascii="Times New Roman" w:hAnsi="Times New Roman"/>
          <w:szCs w:val="24"/>
          <w:lang w:val="lt-LT" w:eastAsia="ar-SA"/>
        </w:rPr>
        <w:t xml:space="preserve"> </w:t>
      </w:r>
    </w:p>
    <w:p w14:paraId="0EBE5D5E" w14:textId="6AB124E0" w:rsidR="7BB8DFB7" w:rsidRPr="00140439" w:rsidRDefault="00CD6F5D" w:rsidP="00166076">
      <w:pPr>
        <w:pStyle w:val="Sraopastraipa"/>
        <w:suppressAutoHyphens/>
        <w:autoSpaceDN w:val="0"/>
        <w:spacing w:line="300" w:lineRule="atLeast"/>
        <w:ind w:left="0" w:firstLine="851"/>
        <w:jc w:val="both"/>
        <w:textAlignment w:val="baseline"/>
        <w:rPr>
          <w:rFonts w:ascii="Times New Roman" w:hAnsi="Times New Roman"/>
          <w:kern w:val="12"/>
          <w:szCs w:val="24"/>
          <w:lang w:val="lt-LT" w:eastAsia="ar-SA"/>
        </w:rPr>
      </w:pPr>
      <w:r w:rsidRPr="00140439">
        <w:rPr>
          <w:rFonts w:ascii="Times New Roman" w:hAnsi="Times New Roman"/>
          <w:kern w:val="12"/>
          <w:szCs w:val="24"/>
          <w:lang w:val="lt-LT" w:eastAsia="ar-SA"/>
        </w:rPr>
        <w:t>2.</w:t>
      </w:r>
      <w:r w:rsidR="00FF30BA">
        <w:rPr>
          <w:rFonts w:ascii="Times New Roman" w:hAnsi="Times New Roman"/>
          <w:kern w:val="12"/>
          <w:szCs w:val="24"/>
          <w:lang w:val="lt-LT" w:eastAsia="ar-SA"/>
        </w:rPr>
        <w:t>2</w:t>
      </w:r>
      <w:r w:rsidRPr="00140439">
        <w:rPr>
          <w:rFonts w:ascii="Times New Roman" w:hAnsi="Times New Roman"/>
          <w:kern w:val="12"/>
          <w:szCs w:val="24"/>
          <w:lang w:val="lt-LT" w:eastAsia="ar-SA"/>
        </w:rPr>
        <w:t>.</w:t>
      </w:r>
      <w:r w:rsidR="00546A05">
        <w:rPr>
          <w:rFonts w:ascii="Times New Roman" w:hAnsi="Times New Roman"/>
          <w:kern w:val="12"/>
          <w:szCs w:val="24"/>
          <w:lang w:val="lt-LT" w:eastAsia="ar-SA"/>
        </w:rPr>
        <w:t>3</w:t>
      </w:r>
      <w:r w:rsidRPr="00140439">
        <w:rPr>
          <w:rFonts w:ascii="Times New Roman" w:hAnsi="Times New Roman"/>
          <w:kern w:val="12"/>
          <w:szCs w:val="24"/>
          <w:lang w:val="lt-LT" w:eastAsia="ar-SA"/>
        </w:rPr>
        <w:t>.</w:t>
      </w:r>
      <w:r w:rsidR="4C588C2C" w:rsidRPr="00140439">
        <w:rPr>
          <w:rFonts w:ascii="Times New Roman" w:hAnsi="Times New Roman"/>
          <w:kern w:val="12"/>
          <w:szCs w:val="24"/>
          <w:lang w:val="lt-LT" w:eastAsia="ar-SA"/>
        </w:rPr>
        <w:t xml:space="preserve"> Visa dokumentacija, susijusi su Pr</w:t>
      </w:r>
      <w:r w:rsidR="00B61AF5">
        <w:rPr>
          <w:rFonts w:ascii="Times New Roman" w:hAnsi="Times New Roman"/>
          <w:kern w:val="12"/>
          <w:szCs w:val="24"/>
          <w:lang w:val="lt-LT" w:eastAsia="ar-SA"/>
        </w:rPr>
        <w:t>ek</w:t>
      </w:r>
      <w:r w:rsidR="00CB16DD" w:rsidRPr="00140439">
        <w:rPr>
          <w:rFonts w:ascii="Times New Roman" w:hAnsi="Times New Roman"/>
          <w:kern w:val="12"/>
          <w:szCs w:val="24"/>
          <w:lang w:val="lt-LT" w:eastAsia="ar-SA"/>
        </w:rPr>
        <w:t>ėmis</w:t>
      </w:r>
      <w:r w:rsidR="4C588C2C" w:rsidRPr="00140439">
        <w:rPr>
          <w:rFonts w:ascii="Times New Roman" w:hAnsi="Times New Roman"/>
          <w:kern w:val="12"/>
          <w:szCs w:val="24"/>
          <w:lang w:val="lt-LT" w:eastAsia="ar-SA"/>
        </w:rPr>
        <w:t>,</w:t>
      </w:r>
      <w:r w:rsidR="5DAB321B" w:rsidRPr="00140439">
        <w:rPr>
          <w:rFonts w:ascii="Times New Roman" w:hAnsi="Times New Roman"/>
          <w:kern w:val="12"/>
          <w:szCs w:val="24"/>
          <w:lang w:val="lt-LT" w:eastAsia="ar-SA"/>
        </w:rPr>
        <w:t xml:space="preserve"> Prekių pristatymu ir/ar perdavimu, vykdoma elektroniniu formatu (raštu, el. </w:t>
      </w:r>
      <w:r w:rsidR="3938B06F" w:rsidRPr="00140439">
        <w:rPr>
          <w:rFonts w:ascii="Times New Roman" w:hAnsi="Times New Roman"/>
          <w:kern w:val="12"/>
          <w:szCs w:val="24"/>
          <w:lang w:val="lt-LT" w:eastAsia="ar-SA"/>
        </w:rPr>
        <w:t>p</w:t>
      </w:r>
      <w:r w:rsidR="5E72BF1B" w:rsidRPr="00140439">
        <w:rPr>
          <w:rFonts w:ascii="Times New Roman" w:hAnsi="Times New Roman"/>
          <w:kern w:val="12"/>
          <w:szCs w:val="24"/>
          <w:lang w:val="lt-LT" w:eastAsia="ar-SA"/>
        </w:rPr>
        <w:t>aštu).</w:t>
      </w:r>
    </w:p>
    <w:p w14:paraId="5DA358CE" w14:textId="53133D85" w:rsidR="00CD3394" w:rsidRPr="00FF30BA" w:rsidRDefault="00FF30BA" w:rsidP="00FF30BA">
      <w:pPr>
        <w:spacing w:line="300" w:lineRule="atLeast"/>
        <w:ind w:firstLine="851"/>
        <w:jc w:val="both"/>
        <w:rPr>
          <w:rFonts w:ascii="Times New Roman" w:hAnsi="Times New Roman"/>
          <w:sz w:val="24"/>
        </w:rPr>
      </w:pPr>
      <w:r w:rsidRPr="00FF30BA">
        <w:rPr>
          <w:rFonts w:ascii="Times New Roman" w:hAnsi="Times New Roman"/>
          <w:sz w:val="24"/>
        </w:rPr>
        <w:t xml:space="preserve">2.2.4. </w:t>
      </w:r>
      <w:r w:rsidR="00CD3394" w:rsidRPr="00FF30BA">
        <w:rPr>
          <w:rFonts w:ascii="Times New Roman" w:hAnsi="Times New Roman"/>
          <w:sz w:val="24"/>
        </w:rPr>
        <w:t xml:space="preserve">Siūlomos programinės įrangos valdymo sprendimas turi būti pagrįstas debesų kompiuterija ir diegimas </w:t>
      </w:r>
      <w:proofErr w:type="spellStart"/>
      <w:r w:rsidR="00CD3394" w:rsidRPr="00FF30BA">
        <w:rPr>
          <w:rFonts w:ascii="Times New Roman" w:hAnsi="Times New Roman"/>
          <w:sz w:val="24"/>
        </w:rPr>
        <w:t>tenantuose</w:t>
      </w:r>
      <w:proofErr w:type="spellEnd"/>
      <w:r w:rsidR="00CD3394" w:rsidRPr="00FF30BA">
        <w:rPr>
          <w:rFonts w:ascii="Times New Roman" w:hAnsi="Times New Roman"/>
          <w:sz w:val="24"/>
        </w:rPr>
        <w:t xml:space="preserve"> turi palaikyti kelių atskirų aplinkų (</w:t>
      </w:r>
      <w:proofErr w:type="spellStart"/>
      <w:r w:rsidR="00CD3394" w:rsidRPr="00FF30BA">
        <w:rPr>
          <w:rFonts w:ascii="Times New Roman" w:hAnsi="Times New Roman"/>
          <w:sz w:val="24"/>
        </w:rPr>
        <w:t>tenantų</w:t>
      </w:r>
      <w:proofErr w:type="spellEnd"/>
      <w:r w:rsidR="00CD3394" w:rsidRPr="00FF30BA">
        <w:rPr>
          <w:rFonts w:ascii="Times New Roman" w:hAnsi="Times New Roman"/>
          <w:sz w:val="24"/>
        </w:rPr>
        <w:t xml:space="preserve">) naudojimą, kai </w:t>
      </w:r>
      <w:r w:rsidR="00CD3394" w:rsidRPr="00FF30BA">
        <w:rPr>
          <w:rFonts w:ascii="Times New Roman" w:hAnsi="Times New Roman"/>
          <w:sz w:val="24"/>
        </w:rPr>
        <w:lastRenderedPageBreak/>
        <w:t>atskirų aplinkų (</w:t>
      </w:r>
      <w:proofErr w:type="spellStart"/>
      <w:r w:rsidR="00CD3394" w:rsidRPr="00FF30BA">
        <w:rPr>
          <w:rFonts w:ascii="Times New Roman" w:hAnsi="Times New Roman"/>
          <w:sz w:val="24"/>
        </w:rPr>
        <w:t>tenantų</w:t>
      </w:r>
      <w:proofErr w:type="spellEnd"/>
      <w:r w:rsidR="00CD3394" w:rsidRPr="00FF30BA">
        <w:rPr>
          <w:rFonts w:ascii="Times New Roman" w:hAnsi="Times New Roman"/>
          <w:sz w:val="24"/>
        </w:rPr>
        <w:t>) valdymo sprendimai priklauso pagrindiniam valdymo sprendimui, iš kurio galima deleguoti administratorių teises, tačiau tarpusavyje nesąveikauja</w:t>
      </w:r>
      <w:r w:rsidR="00C37CDE" w:rsidRPr="00FF30BA">
        <w:rPr>
          <w:rFonts w:ascii="Times New Roman" w:hAnsi="Times New Roman"/>
          <w:sz w:val="24"/>
        </w:rPr>
        <w:t>.</w:t>
      </w:r>
    </w:p>
    <w:p w14:paraId="5E92B71E" w14:textId="63FD578F" w:rsidR="00CD3394" w:rsidRPr="00FF30BA" w:rsidRDefault="00FF30BA" w:rsidP="00FF30BA">
      <w:pPr>
        <w:spacing w:line="300" w:lineRule="atLeast"/>
        <w:ind w:firstLine="851"/>
        <w:jc w:val="both"/>
        <w:rPr>
          <w:rFonts w:ascii="Times New Roman" w:hAnsi="Times New Roman"/>
          <w:sz w:val="24"/>
        </w:rPr>
      </w:pPr>
      <w:r w:rsidRPr="00FF30BA">
        <w:rPr>
          <w:rFonts w:ascii="Times New Roman" w:hAnsi="Times New Roman"/>
          <w:sz w:val="24"/>
        </w:rPr>
        <w:t xml:space="preserve">2.2.5. </w:t>
      </w:r>
      <w:r w:rsidR="00CD3394" w:rsidRPr="00FF30BA">
        <w:rPr>
          <w:rFonts w:ascii="Times New Roman" w:hAnsi="Times New Roman"/>
          <w:sz w:val="24"/>
        </w:rPr>
        <w:t xml:space="preserve">Tiekėjas turės </w:t>
      </w:r>
      <w:r w:rsidR="004E6F7B" w:rsidRPr="00FF30BA">
        <w:rPr>
          <w:rFonts w:ascii="Times New Roman" w:hAnsi="Times New Roman"/>
          <w:sz w:val="24"/>
        </w:rPr>
        <w:t>pa</w:t>
      </w:r>
      <w:r w:rsidR="00CD3394" w:rsidRPr="00FF30BA">
        <w:rPr>
          <w:rFonts w:ascii="Times New Roman" w:hAnsi="Times New Roman"/>
          <w:sz w:val="24"/>
        </w:rPr>
        <w:t>teikti siūlomos Programinės įrangos gamintojo dokument</w:t>
      </w:r>
      <w:r w:rsidR="004E6F7B" w:rsidRPr="00FF30BA">
        <w:rPr>
          <w:rFonts w:ascii="Times New Roman" w:hAnsi="Times New Roman"/>
          <w:sz w:val="24"/>
        </w:rPr>
        <w:t>us</w:t>
      </w:r>
      <w:r w:rsidR="002960B3" w:rsidRPr="00FF30BA">
        <w:rPr>
          <w:rFonts w:ascii="Times New Roman" w:hAnsi="Times New Roman"/>
          <w:sz w:val="24"/>
        </w:rPr>
        <w:t xml:space="preserve">, susijusius su </w:t>
      </w:r>
      <w:r w:rsidR="00CD3394" w:rsidRPr="00FF30BA">
        <w:rPr>
          <w:rFonts w:ascii="Times New Roman" w:hAnsi="Times New Roman"/>
          <w:sz w:val="24"/>
        </w:rPr>
        <w:t xml:space="preserve"> Programinės įrangos diegim</w:t>
      </w:r>
      <w:r w:rsidR="002960B3" w:rsidRPr="00FF30BA">
        <w:rPr>
          <w:rFonts w:ascii="Times New Roman" w:hAnsi="Times New Roman"/>
          <w:sz w:val="24"/>
        </w:rPr>
        <w:t>u</w:t>
      </w:r>
      <w:r w:rsidR="00CD3394" w:rsidRPr="00FF30BA">
        <w:rPr>
          <w:rFonts w:ascii="Times New Roman" w:hAnsi="Times New Roman"/>
          <w:sz w:val="24"/>
        </w:rPr>
        <w:t>, konfigūravim</w:t>
      </w:r>
      <w:r w:rsidR="002960B3" w:rsidRPr="00FF30BA">
        <w:rPr>
          <w:rFonts w:ascii="Times New Roman" w:hAnsi="Times New Roman"/>
          <w:sz w:val="24"/>
        </w:rPr>
        <w:t>u</w:t>
      </w:r>
      <w:r w:rsidR="00CD3394" w:rsidRPr="00FF30BA">
        <w:rPr>
          <w:rFonts w:ascii="Times New Roman" w:hAnsi="Times New Roman"/>
          <w:sz w:val="24"/>
        </w:rPr>
        <w:t>, eksploatavim</w:t>
      </w:r>
      <w:r w:rsidR="002960B3" w:rsidRPr="00FF30BA">
        <w:rPr>
          <w:rFonts w:ascii="Times New Roman" w:hAnsi="Times New Roman"/>
          <w:sz w:val="24"/>
        </w:rPr>
        <w:t>u</w:t>
      </w:r>
      <w:r w:rsidR="00CD3394" w:rsidRPr="00FF30BA">
        <w:rPr>
          <w:rFonts w:ascii="Times New Roman" w:hAnsi="Times New Roman"/>
          <w:sz w:val="24"/>
        </w:rPr>
        <w:t xml:space="preserve"> ir kitais </w:t>
      </w:r>
      <w:r w:rsidR="002960B3" w:rsidRPr="00FF30BA">
        <w:rPr>
          <w:rFonts w:ascii="Times New Roman" w:hAnsi="Times New Roman"/>
          <w:sz w:val="24"/>
        </w:rPr>
        <w:t xml:space="preserve">Prekės naudojimo </w:t>
      </w:r>
      <w:r w:rsidR="00AD59CF" w:rsidRPr="00FF30BA">
        <w:rPr>
          <w:rFonts w:ascii="Times New Roman" w:hAnsi="Times New Roman"/>
          <w:sz w:val="24"/>
        </w:rPr>
        <w:t>klausimais.</w:t>
      </w:r>
    </w:p>
    <w:p w14:paraId="3D87E366" w14:textId="47683B49" w:rsidR="00CD3394" w:rsidRPr="00FF30BA" w:rsidRDefault="00FF30BA" w:rsidP="00FF30BA">
      <w:pPr>
        <w:pStyle w:val="Sraopastraipa"/>
        <w:spacing w:line="300" w:lineRule="atLeast"/>
        <w:ind w:left="0" w:firstLine="851"/>
        <w:jc w:val="both"/>
        <w:rPr>
          <w:rFonts w:ascii="Times New Roman" w:hAnsi="Times New Roman"/>
          <w:szCs w:val="24"/>
          <w:lang w:val="lt-LT"/>
        </w:rPr>
      </w:pPr>
      <w:r w:rsidRPr="00FF30BA">
        <w:rPr>
          <w:rFonts w:ascii="Times New Roman" w:hAnsi="Times New Roman"/>
          <w:szCs w:val="24"/>
          <w:lang w:val="lt-LT"/>
        </w:rPr>
        <w:t xml:space="preserve">2.2.6. </w:t>
      </w:r>
      <w:r w:rsidR="002960B3" w:rsidRPr="00FF30BA">
        <w:rPr>
          <w:rFonts w:ascii="Times New Roman" w:hAnsi="Times New Roman"/>
          <w:szCs w:val="24"/>
          <w:lang w:val="lt-LT"/>
        </w:rPr>
        <w:t>Prekės d</w:t>
      </w:r>
      <w:r w:rsidR="00CD3394" w:rsidRPr="00FF30BA">
        <w:rPr>
          <w:rFonts w:ascii="Times New Roman" w:hAnsi="Times New Roman"/>
          <w:szCs w:val="24"/>
          <w:lang w:val="lt-LT"/>
        </w:rPr>
        <w:t>okumentacija turi būti parengta lietuvių kalba</w:t>
      </w:r>
      <w:r w:rsidR="00CD3394" w:rsidRPr="00FF30BA">
        <w:rPr>
          <w:rStyle w:val="Puslapioinaosnuoroda"/>
          <w:rFonts w:ascii="Times New Roman" w:hAnsi="Times New Roman"/>
          <w:szCs w:val="24"/>
          <w:lang w:val="lt-LT"/>
        </w:rPr>
        <w:footnoteReference w:id="2"/>
      </w:r>
      <w:r w:rsidR="00CD3394" w:rsidRPr="00FF30BA">
        <w:rPr>
          <w:rFonts w:ascii="Times New Roman" w:hAnsi="Times New Roman"/>
          <w:szCs w:val="24"/>
          <w:lang w:val="lt-LT"/>
        </w:rPr>
        <w:t xml:space="preserve"> ir pateikta popieriniu ar elektroniniu formatu</w:t>
      </w:r>
      <w:r w:rsidR="00C37CDE" w:rsidRPr="00FF30BA">
        <w:rPr>
          <w:rFonts w:ascii="Times New Roman" w:hAnsi="Times New Roman"/>
          <w:szCs w:val="24"/>
          <w:lang w:val="lt-LT"/>
        </w:rPr>
        <w:t>.</w:t>
      </w:r>
    </w:p>
    <w:p w14:paraId="212B904E" w14:textId="21C0C9E0" w:rsidR="00CD3394" w:rsidRPr="00FF30BA" w:rsidRDefault="00FF30BA" w:rsidP="00FF30BA">
      <w:pPr>
        <w:pStyle w:val="Sraopastraipa"/>
        <w:spacing w:line="300" w:lineRule="atLeast"/>
        <w:ind w:left="0" w:firstLine="851"/>
        <w:jc w:val="both"/>
        <w:rPr>
          <w:rFonts w:ascii="Times New Roman" w:hAnsi="Times New Roman"/>
          <w:szCs w:val="24"/>
          <w:lang w:val="lt-LT"/>
        </w:rPr>
      </w:pPr>
      <w:r w:rsidRPr="00FF30BA">
        <w:rPr>
          <w:rFonts w:ascii="Times New Roman" w:hAnsi="Times New Roman"/>
          <w:szCs w:val="24"/>
          <w:lang w:val="lt-LT"/>
        </w:rPr>
        <w:t xml:space="preserve">2.2.7. </w:t>
      </w:r>
      <w:r w:rsidR="00C37CDE" w:rsidRPr="00FF30BA">
        <w:rPr>
          <w:rFonts w:ascii="Times New Roman" w:hAnsi="Times New Roman"/>
          <w:szCs w:val="24"/>
          <w:lang w:val="lt-LT"/>
        </w:rPr>
        <w:t>Tiekėjas savo sąskaita turi a</w:t>
      </w:r>
      <w:r w:rsidR="00CD3394" w:rsidRPr="00FF30BA">
        <w:rPr>
          <w:rFonts w:ascii="Times New Roman" w:hAnsi="Times New Roman"/>
          <w:szCs w:val="24"/>
          <w:lang w:val="lt-LT"/>
        </w:rPr>
        <w:t>pmokyti ne mažiau kaip 2 (du) Pirkėjo darbuotojus (administratorius) siūlomos programinės įrangos diegimo ir naudojimo klausimais. Mokymai turi būti ne trumpesni kaip 4 val. ir vedami lietuvių kalba Pirkėjo patalpose arba nuotoliniu būdu</w:t>
      </w:r>
      <w:r w:rsidR="00C37CDE" w:rsidRPr="00FF30BA">
        <w:rPr>
          <w:rFonts w:ascii="Times New Roman" w:hAnsi="Times New Roman"/>
          <w:szCs w:val="24"/>
          <w:lang w:val="lt-LT"/>
        </w:rPr>
        <w:t>.</w:t>
      </w:r>
    </w:p>
    <w:p w14:paraId="1F4BC86B" w14:textId="7C0B67DD" w:rsidR="00CD3394" w:rsidRPr="00FF30BA" w:rsidRDefault="00FF30BA" w:rsidP="00FF30BA">
      <w:pPr>
        <w:pStyle w:val="Sraopastraipa"/>
        <w:spacing w:line="300" w:lineRule="atLeast"/>
        <w:ind w:left="0" w:firstLine="851"/>
        <w:jc w:val="both"/>
        <w:rPr>
          <w:rFonts w:ascii="Times New Roman" w:hAnsi="Times New Roman"/>
          <w:szCs w:val="24"/>
          <w:lang w:val="lt-LT"/>
        </w:rPr>
      </w:pPr>
      <w:r w:rsidRPr="00FF30BA">
        <w:rPr>
          <w:rFonts w:ascii="Times New Roman" w:hAnsi="Times New Roman"/>
          <w:szCs w:val="24"/>
          <w:lang w:val="lt-LT"/>
        </w:rPr>
        <w:t xml:space="preserve">2.2.8. </w:t>
      </w:r>
      <w:r w:rsidR="002960B3" w:rsidRPr="00FF30BA">
        <w:rPr>
          <w:rFonts w:ascii="Times New Roman" w:hAnsi="Times New Roman"/>
          <w:szCs w:val="24"/>
          <w:lang w:val="lt-LT"/>
        </w:rPr>
        <w:t>Prekės d</w:t>
      </w:r>
      <w:r w:rsidR="00CD3394" w:rsidRPr="00FF30BA">
        <w:rPr>
          <w:rFonts w:ascii="Times New Roman" w:hAnsi="Times New Roman"/>
          <w:szCs w:val="24"/>
          <w:lang w:val="lt-LT"/>
        </w:rPr>
        <w:t>iegimo metu Pirkėjui, pritrūkus turimų kompetencijų, Tiekėjas turės teikti nemokamą konsultacinę pagalbą lietuvių kalba, susijusią su Prekių licencijavimo, diegimo, saugumo įgyvendinimo klausimais</w:t>
      </w:r>
      <w:r w:rsidR="00C37CDE" w:rsidRPr="00FF30BA">
        <w:rPr>
          <w:rFonts w:ascii="Times New Roman" w:hAnsi="Times New Roman"/>
          <w:szCs w:val="24"/>
          <w:lang w:val="lt-LT"/>
        </w:rPr>
        <w:t>.</w:t>
      </w:r>
    </w:p>
    <w:p w14:paraId="6D6AA906" w14:textId="3E74483F" w:rsidR="0021122E" w:rsidRPr="00A741D6" w:rsidRDefault="008F33CD" w:rsidP="008F33CD">
      <w:pPr>
        <w:tabs>
          <w:tab w:val="left" w:pos="567"/>
        </w:tabs>
        <w:spacing w:before="240" w:after="240"/>
        <w:ind w:firstLine="0"/>
        <w:jc w:val="center"/>
        <w:rPr>
          <w:rFonts w:ascii="Times New Roman" w:hAnsi="Times New Roman" w:cs="Times New Roman"/>
          <w:b/>
          <w:bCs/>
          <w:sz w:val="24"/>
        </w:rPr>
      </w:pPr>
      <w:r>
        <w:rPr>
          <w:rFonts w:ascii="Times New Roman" w:hAnsi="Times New Roman" w:cs="Times New Roman"/>
          <w:b/>
          <w:bCs/>
          <w:sz w:val="24"/>
        </w:rPr>
        <w:t xml:space="preserve">III. </w:t>
      </w:r>
      <w:r w:rsidR="0021122E" w:rsidRPr="00A741D6">
        <w:rPr>
          <w:rFonts w:ascii="Times New Roman" w:hAnsi="Times New Roman" w:cs="Times New Roman"/>
          <w:b/>
          <w:bCs/>
          <w:sz w:val="24"/>
        </w:rPr>
        <w:t>SPECIALIEJI REIKALAVIMAI SIŪLOMAI ĮRANGAI</w:t>
      </w:r>
    </w:p>
    <w:p w14:paraId="221F9B0D" w14:textId="458FEF4C" w:rsidR="00DC178F" w:rsidRPr="00A741D6" w:rsidRDefault="00DC178F" w:rsidP="00DC178F">
      <w:pPr>
        <w:ind w:firstLine="0"/>
        <w:rPr>
          <w:rFonts w:ascii="Times New Roman" w:hAnsi="Times New Roman" w:cs="Times New Roman"/>
          <w:sz w:val="24"/>
        </w:rPr>
      </w:pPr>
      <w:r w:rsidRPr="00A741D6">
        <w:rPr>
          <w:rFonts w:ascii="Times New Roman" w:hAnsi="Times New Roman" w:cs="Times New Roman"/>
          <w:sz w:val="24"/>
        </w:rPr>
        <w:t xml:space="preserve">1 lentelė. </w:t>
      </w:r>
      <w:r w:rsidR="00FD2FAB" w:rsidRPr="00A741D6">
        <w:rPr>
          <w:rFonts w:ascii="Times New Roman" w:hAnsi="Times New Roman" w:cs="Times New Roman"/>
          <w:sz w:val="24"/>
        </w:rPr>
        <w:t>Tinklo galinių įrenginių saugumo stebėsenos</w:t>
      </w:r>
      <w:r w:rsidR="00937A37" w:rsidRPr="00A741D6">
        <w:rPr>
          <w:rFonts w:ascii="Times New Roman" w:hAnsi="Times New Roman" w:cs="Times New Roman"/>
          <w:sz w:val="24"/>
        </w:rPr>
        <w:t xml:space="preserve"> programinės įrangos licencijos</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88"/>
        <w:gridCol w:w="1964"/>
        <w:gridCol w:w="3489"/>
        <w:gridCol w:w="3489"/>
      </w:tblGrid>
      <w:tr w:rsidR="00404B2F" w:rsidRPr="00A741D6" w14:paraId="16EC4060" w14:textId="72EAE9CF" w:rsidTr="00B67DB7">
        <w:tc>
          <w:tcPr>
            <w:tcW w:w="497" w:type="pct"/>
            <w:shd w:val="clear" w:color="auto" w:fill="F2F2F2" w:themeFill="background1" w:themeFillShade="F2"/>
            <w:vAlign w:val="center"/>
          </w:tcPr>
          <w:p w14:paraId="3E9C1FEE" w14:textId="77777777" w:rsidR="00404B2F" w:rsidRPr="00A741D6" w:rsidRDefault="00404B2F" w:rsidP="00DC178F">
            <w:pPr>
              <w:ind w:firstLine="0"/>
              <w:jc w:val="center"/>
              <w:rPr>
                <w:rFonts w:ascii="Times New Roman" w:hAnsi="Times New Roman" w:cs="Times New Roman"/>
                <w:b/>
                <w:bCs/>
                <w:i/>
                <w:iCs/>
                <w:sz w:val="24"/>
              </w:rPr>
            </w:pPr>
            <w:r w:rsidRPr="00A741D6">
              <w:rPr>
                <w:rFonts w:ascii="Times New Roman" w:hAnsi="Times New Roman" w:cs="Times New Roman"/>
                <w:b/>
                <w:bCs/>
                <w:i/>
                <w:iCs/>
                <w:sz w:val="24"/>
              </w:rPr>
              <w:t>Eil. Nr.</w:t>
            </w:r>
          </w:p>
        </w:tc>
        <w:tc>
          <w:tcPr>
            <w:tcW w:w="989" w:type="pct"/>
            <w:shd w:val="clear" w:color="auto" w:fill="F2F2F2" w:themeFill="background1" w:themeFillShade="F2"/>
            <w:vAlign w:val="center"/>
          </w:tcPr>
          <w:p w14:paraId="0681C368" w14:textId="77777777" w:rsidR="00404B2F" w:rsidRPr="00A741D6" w:rsidRDefault="00404B2F" w:rsidP="00DC178F">
            <w:pPr>
              <w:ind w:firstLine="0"/>
              <w:jc w:val="center"/>
              <w:rPr>
                <w:rFonts w:ascii="Times New Roman" w:hAnsi="Times New Roman" w:cs="Times New Roman"/>
                <w:i/>
                <w:iCs/>
                <w:sz w:val="24"/>
              </w:rPr>
            </w:pPr>
            <w:r w:rsidRPr="00A741D6">
              <w:rPr>
                <w:rFonts w:ascii="Times New Roman" w:hAnsi="Times New Roman" w:cs="Times New Roman"/>
                <w:b/>
                <w:bCs/>
                <w:i/>
                <w:iCs/>
                <w:sz w:val="24"/>
              </w:rPr>
              <w:t>Komponento pavadinimas</w:t>
            </w:r>
          </w:p>
        </w:tc>
        <w:tc>
          <w:tcPr>
            <w:tcW w:w="1757" w:type="pct"/>
            <w:shd w:val="clear" w:color="auto" w:fill="F2F2F2" w:themeFill="background1" w:themeFillShade="F2"/>
            <w:vAlign w:val="center"/>
          </w:tcPr>
          <w:p w14:paraId="3B322D5F" w14:textId="77777777" w:rsidR="00404B2F" w:rsidRPr="00A741D6" w:rsidRDefault="00404B2F" w:rsidP="00DC178F">
            <w:pPr>
              <w:ind w:firstLine="0"/>
              <w:jc w:val="center"/>
              <w:rPr>
                <w:rFonts w:ascii="Times New Roman" w:hAnsi="Times New Roman" w:cs="Times New Roman"/>
                <w:b/>
                <w:bCs/>
                <w:i/>
                <w:iCs/>
                <w:sz w:val="24"/>
              </w:rPr>
            </w:pPr>
            <w:r w:rsidRPr="00A741D6">
              <w:rPr>
                <w:rFonts w:ascii="Times New Roman" w:hAnsi="Times New Roman" w:cs="Times New Roman"/>
                <w:b/>
                <w:bCs/>
                <w:i/>
                <w:iCs/>
                <w:sz w:val="24"/>
              </w:rPr>
              <w:t>Reikalaujama charakteristika</w:t>
            </w:r>
          </w:p>
          <w:p w14:paraId="0F035F05" w14:textId="77777777" w:rsidR="00404B2F" w:rsidRPr="00A741D6" w:rsidRDefault="00404B2F" w:rsidP="00DC178F">
            <w:pPr>
              <w:ind w:firstLine="0"/>
              <w:jc w:val="center"/>
              <w:rPr>
                <w:rFonts w:ascii="Times New Roman" w:hAnsi="Times New Roman" w:cs="Times New Roman"/>
                <w:i/>
                <w:iCs/>
                <w:sz w:val="24"/>
              </w:rPr>
            </w:pPr>
            <w:r w:rsidRPr="00A741D6">
              <w:rPr>
                <w:rFonts w:ascii="Times New Roman" w:hAnsi="Times New Roman" w:cs="Times New Roman"/>
                <w:b/>
                <w:bCs/>
                <w:i/>
                <w:iCs/>
                <w:sz w:val="24"/>
              </w:rPr>
              <w:t>(ne blogiau kaip)</w:t>
            </w:r>
          </w:p>
        </w:tc>
        <w:tc>
          <w:tcPr>
            <w:tcW w:w="1757" w:type="pct"/>
            <w:shd w:val="clear" w:color="auto" w:fill="F2F2F2" w:themeFill="background1" w:themeFillShade="F2"/>
          </w:tcPr>
          <w:p w14:paraId="3B07A8AD" w14:textId="4ADCFFBF" w:rsidR="00404B2F" w:rsidRPr="00792D98" w:rsidRDefault="00404B2F" w:rsidP="00404B2F">
            <w:pPr>
              <w:ind w:hanging="58"/>
              <w:jc w:val="center"/>
              <w:rPr>
                <w:rFonts w:ascii="Times New Roman" w:hAnsi="Times New Roman" w:cs="Times New Roman"/>
                <w:b/>
                <w:bCs/>
                <w:sz w:val="22"/>
                <w:szCs w:val="22"/>
              </w:rPr>
            </w:pPr>
            <w:r w:rsidRPr="00792D98">
              <w:rPr>
                <w:rFonts w:ascii="Times New Roman" w:hAnsi="Times New Roman" w:cs="Times New Roman"/>
                <w:b/>
                <w:bCs/>
                <w:sz w:val="22"/>
                <w:szCs w:val="22"/>
              </w:rPr>
              <w:t>Siūloma charakteristika</w:t>
            </w:r>
            <w:r w:rsidR="00CD3394">
              <w:rPr>
                <w:rFonts w:ascii="Times New Roman" w:hAnsi="Times New Roman" w:cs="Times New Roman"/>
                <w:b/>
                <w:bCs/>
                <w:sz w:val="22"/>
                <w:szCs w:val="22"/>
              </w:rPr>
              <w:t>,</w:t>
            </w:r>
          </w:p>
          <w:p w14:paraId="2FDECDA4" w14:textId="7F010F0C" w:rsidR="00404B2F" w:rsidRPr="00792D98" w:rsidRDefault="00404B2F" w:rsidP="00404B2F">
            <w:pPr>
              <w:ind w:hanging="58"/>
              <w:jc w:val="center"/>
              <w:rPr>
                <w:rFonts w:ascii="Times New Roman" w:hAnsi="Times New Roman" w:cs="Times New Roman"/>
                <w:i/>
                <w:sz w:val="22"/>
                <w:szCs w:val="22"/>
              </w:rPr>
            </w:pPr>
            <w:r w:rsidRPr="00792D98">
              <w:rPr>
                <w:rFonts w:ascii="Times New Roman" w:hAnsi="Times New Roman" w:cs="Times New Roman"/>
                <w:i/>
                <w:sz w:val="22"/>
                <w:szCs w:val="22"/>
              </w:rPr>
              <w:t>internetinė nuoroda į gamintojo techninę dokumentaciją, nurodant dokumento puslapį ar konkrečią vietą dokumente, kurioje aprašytas reikalaujamos charakteristikos atitikimas</w:t>
            </w:r>
            <w:r w:rsidR="00CD3394">
              <w:rPr>
                <w:rFonts w:ascii="Times New Roman" w:hAnsi="Times New Roman" w:cs="Times New Roman"/>
                <w:i/>
                <w:sz w:val="22"/>
                <w:szCs w:val="22"/>
              </w:rPr>
              <w:t>, arba kiti patvirtinantys dokumentai</w:t>
            </w:r>
            <w:r w:rsidRPr="00792D98">
              <w:rPr>
                <w:rFonts w:ascii="Times New Roman" w:hAnsi="Times New Roman" w:cs="Times New Roman"/>
                <w:sz w:val="22"/>
                <w:szCs w:val="22"/>
              </w:rPr>
              <w:t>*</w:t>
            </w:r>
          </w:p>
          <w:p w14:paraId="1183C96C" w14:textId="77777777" w:rsidR="00404B2F" w:rsidRPr="00817E30" w:rsidRDefault="00404B2F" w:rsidP="00404B2F">
            <w:pPr>
              <w:ind w:firstLine="0"/>
              <w:jc w:val="center"/>
              <w:rPr>
                <w:rFonts w:ascii="Times New Roman" w:hAnsi="Times New Roman" w:cs="Times New Roman"/>
                <w:b/>
                <w:bCs/>
                <w:i/>
                <w:iCs/>
                <w:color w:val="FF0000"/>
                <w:sz w:val="22"/>
                <w:szCs w:val="22"/>
              </w:rPr>
            </w:pPr>
            <w:r w:rsidRPr="00817E30">
              <w:rPr>
                <w:rFonts w:ascii="Times New Roman" w:hAnsi="Times New Roman" w:cs="Times New Roman"/>
                <w:b/>
                <w:bCs/>
                <w:i/>
                <w:iCs/>
                <w:color w:val="FF0000"/>
                <w:sz w:val="22"/>
                <w:szCs w:val="22"/>
              </w:rPr>
              <w:t>Pildo tiekėjas</w:t>
            </w:r>
          </w:p>
          <w:p w14:paraId="07D2FA99" w14:textId="77777777" w:rsidR="00404B2F" w:rsidRPr="00817E30" w:rsidRDefault="00404B2F" w:rsidP="00404B2F">
            <w:pPr>
              <w:jc w:val="center"/>
              <w:rPr>
                <w:rFonts w:ascii="Times New Roman" w:hAnsi="Times New Roman" w:cs="Times New Roman"/>
                <w:b/>
                <w:bCs/>
                <w:i/>
                <w:iCs/>
                <w:sz w:val="22"/>
                <w:szCs w:val="22"/>
              </w:rPr>
            </w:pPr>
          </w:p>
          <w:p w14:paraId="3918AC5A" w14:textId="49BF3585" w:rsidR="00404B2F" w:rsidRPr="00C37CDE" w:rsidRDefault="00404B2F" w:rsidP="00404B2F">
            <w:pPr>
              <w:ind w:firstLine="0"/>
              <w:jc w:val="center"/>
              <w:rPr>
                <w:rFonts w:ascii="Times New Roman" w:hAnsi="Times New Roman" w:cs="Times New Roman"/>
                <w:b/>
                <w:bCs/>
                <w:i/>
                <w:iCs/>
                <w:sz w:val="24"/>
              </w:rPr>
            </w:pPr>
            <w:r w:rsidRPr="00C37CDE">
              <w:rPr>
                <w:rFonts w:ascii="Times New Roman" w:hAnsi="Times New Roman" w:cs="Times New Roman"/>
                <w:bCs/>
                <w:sz w:val="22"/>
                <w:szCs w:val="22"/>
              </w:rPr>
              <w:t>*</w:t>
            </w:r>
            <w:r w:rsidRPr="00C37CDE">
              <w:rPr>
                <w:rFonts w:ascii="Times New Roman" w:hAnsi="Times New Roman" w:cs="Times New Roman"/>
                <w:bCs/>
                <w:iCs/>
                <w:sz w:val="22"/>
                <w:szCs w:val="22"/>
              </w:rPr>
              <w:t xml:space="preserve">Tiekėjai, pildydami 1 lentelės grafą </w:t>
            </w:r>
            <w:r w:rsidRPr="00C37CDE">
              <w:rPr>
                <w:rFonts w:ascii="Times New Roman" w:hAnsi="Times New Roman" w:cs="Times New Roman"/>
                <w:bCs/>
                <w:i/>
                <w:iCs/>
                <w:sz w:val="22"/>
                <w:szCs w:val="22"/>
              </w:rPr>
              <w:t>„Siūloma charakteristika“</w:t>
            </w:r>
            <w:r w:rsidRPr="00C37CDE">
              <w:rPr>
                <w:rFonts w:ascii="Times New Roman" w:hAnsi="Times New Roman" w:cs="Times New Roman"/>
                <w:bCs/>
                <w:iCs/>
                <w:sz w:val="22"/>
                <w:szCs w:val="22"/>
              </w:rPr>
              <w:t xml:space="preserve">, turi nurodyti tikslų siūlomos prekės parametrą. </w:t>
            </w:r>
          </w:p>
        </w:tc>
      </w:tr>
      <w:tr w:rsidR="00C37CDE" w:rsidRPr="00A741D6" w14:paraId="51F510B3" w14:textId="0298BFCE" w:rsidTr="00B67DB7">
        <w:tblPrEx>
          <w:tblLook w:val="0000" w:firstRow="0" w:lastRow="0" w:firstColumn="0" w:lastColumn="0" w:noHBand="0" w:noVBand="0"/>
        </w:tblPrEx>
        <w:trPr>
          <w:trHeight w:val="1052"/>
        </w:trPr>
        <w:tc>
          <w:tcPr>
            <w:tcW w:w="497" w:type="pct"/>
            <w:vMerge w:val="restart"/>
            <w:vAlign w:val="center"/>
          </w:tcPr>
          <w:p w14:paraId="006E6C29" w14:textId="32B49C48" w:rsidR="00C37CDE" w:rsidRPr="00166076" w:rsidRDefault="00166076" w:rsidP="00CD6F5D">
            <w:pPr>
              <w:ind w:left="284" w:firstLine="0"/>
              <w:rPr>
                <w:rFonts w:ascii="Times New Roman" w:hAnsi="Times New Roman"/>
                <w:sz w:val="24"/>
              </w:rPr>
            </w:pPr>
            <w:r w:rsidRPr="00166076">
              <w:rPr>
                <w:rFonts w:ascii="Times New Roman" w:hAnsi="Times New Roman"/>
                <w:sz w:val="24"/>
              </w:rPr>
              <w:t>1</w:t>
            </w:r>
          </w:p>
        </w:tc>
        <w:tc>
          <w:tcPr>
            <w:tcW w:w="989" w:type="pct"/>
            <w:vMerge w:val="restart"/>
            <w:vAlign w:val="center"/>
          </w:tcPr>
          <w:p w14:paraId="273806BC" w14:textId="13636CE8" w:rsidR="00C37CDE" w:rsidRPr="00A741D6" w:rsidRDefault="002960B3" w:rsidP="00C37CDE">
            <w:pPr>
              <w:ind w:firstLine="0"/>
              <w:rPr>
                <w:rFonts w:ascii="Times New Roman" w:hAnsi="Times New Roman" w:cs="Times New Roman"/>
                <w:sz w:val="24"/>
              </w:rPr>
            </w:pPr>
            <w:r>
              <w:rPr>
                <w:rFonts w:ascii="Times New Roman" w:hAnsi="Times New Roman" w:cs="Times New Roman"/>
                <w:sz w:val="24"/>
              </w:rPr>
              <w:t>Programinės į</w:t>
            </w:r>
            <w:r w:rsidR="00C37CDE" w:rsidRPr="00A741D6">
              <w:rPr>
                <w:rFonts w:ascii="Times New Roman" w:hAnsi="Times New Roman" w:cs="Times New Roman"/>
                <w:sz w:val="24"/>
              </w:rPr>
              <w:t>rangos gamintojas, modelis, modifikacija (jei yra)</w:t>
            </w:r>
          </w:p>
        </w:tc>
        <w:tc>
          <w:tcPr>
            <w:tcW w:w="1757" w:type="pct"/>
            <w:vMerge w:val="restart"/>
            <w:vAlign w:val="center"/>
          </w:tcPr>
          <w:p w14:paraId="7947B387" w14:textId="77777777" w:rsidR="00C37CDE" w:rsidRPr="00A741D6" w:rsidRDefault="00C37CDE" w:rsidP="00EF1B30">
            <w:pPr>
              <w:autoSpaceDN/>
              <w:ind w:firstLine="0"/>
              <w:jc w:val="both"/>
              <w:rPr>
                <w:rFonts w:ascii="Times New Roman" w:hAnsi="Times New Roman" w:cs="Times New Roman"/>
                <w:sz w:val="24"/>
              </w:rPr>
            </w:pPr>
            <w:r w:rsidRPr="00A741D6">
              <w:rPr>
                <w:rFonts w:ascii="Times New Roman" w:hAnsi="Times New Roman" w:cs="Times New Roman"/>
                <w:sz w:val="24"/>
              </w:rPr>
              <w:t>Būtina nurodyti siūlomos programinės įrangos komponentus, modelius, gamintoją ir produktų kodus.</w:t>
            </w:r>
          </w:p>
          <w:p w14:paraId="2B6729B9" w14:textId="192C8A58" w:rsidR="00C37CDE" w:rsidRPr="00A741D6" w:rsidRDefault="00C37CDE" w:rsidP="00C37CDE">
            <w:pPr>
              <w:ind w:firstLine="0"/>
              <w:jc w:val="both"/>
              <w:rPr>
                <w:rFonts w:ascii="Times New Roman" w:hAnsi="Times New Roman" w:cs="Times New Roman"/>
                <w:sz w:val="24"/>
              </w:rPr>
            </w:pPr>
            <w:r w:rsidRPr="00A741D6">
              <w:rPr>
                <w:rFonts w:ascii="Times New Roman" w:hAnsi="Times New Roman" w:cs="Times New Roman"/>
                <w:i/>
                <w:iCs/>
                <w:sz w:val="24"/>
              </w:rPr>
              <w:t xml:space="preserve">(taip pat turi būti nurodytos visos papildomos licencijos, kurios pagal siūlomos programinės įrangos gamintojo taisykles yra būtinos perkančiosios organizacijos poreikiams realizuoti). </w:t>
            </w:r>
          </w:p>
        </w:tc>
        <w:tc>
          <w:tcPr>
            <w:tcW w:w="1757" w:type="pct"/>
          </w:tcPr>
          <w:p w14:paraId="390303C6" w14:textId="77777777" w:rsidR="00C37CDE" w:rsidRPr="00A741D6" w:rsidRDefault="00C37CDE" w:rsidP="00EF1B30">
            <w:pPr>
              <w:autoSpaceDN/>
              <w:ind w:firstLine="0"/>
              <w:rPr>
                <w:rFonts w:ascii="Times New Roman" w:hAnsi="Times New Roman" w:cs="Times New Roman"/>
                <w:sz w:val="24"/>
              </w:rPr>
            </w:pPr>
          </w:p>
        </w:tc>
      </w:tr>
      <w:tr w:rsidR="00C37CDE" w:rsidRPr="00A741D6" w14:paraId="3C12BCC7" w14:textId="43B496C7" w:rsidTr="00B67DB7">
        <w:tblPrEx>
          <w:tblLook w:val="0000" w:firstRow="0" w:lastRow="0" w:firstColumn="0" w:lastColumn="0" w:noHBand="0" w:noVBand="0"/>
        </w:tblPrEx>
        <w:tc>
          <w:tcPr>
            <w:tcW w:w="497" w:type="pct"/>
            <w:vMerge/>
            <w:vAlign w:val="center"/>
          </w:tcPr>
          <w:p w14:paraId="418E8A51" w14:textId="77777777" w:rsidR="00C37CDE" w:rsidRPr="00A741D6" w:rsidRDefault="00C37CDE" w:rsidP="00AD59CF">
            <w:pPr>
              <w:pStyle w:val="Sraopastraipa"/>
              <w:numPr>
                <w:ilvl w:val="0"/>
                <w:numId w:val="2"/>
              </w:numPr>
              <w:rPr>
                <w:rFonts w:ascii="Times New Roman" w:hAnsi="Times New Roman"/>
                <w:szCs w:val="24"/>
                <w:lang w:val="lt-LT"/>
              </w:rPr>
            </w:pPr>
          </w:p>
        </w:tc>
        <w:tc>
          <w:tcPr>
            <w:tcW w:w="989" w:type="pct"/>
            <w:vMerge/>
            <w:vAlign w:val="center"/>
          </w:tcPr>
          <w:p w14:paraId="145D1B26" w14:textId="1BC28176" w:rsidR="00C37CDE" w:rsidRPr="00A741D6" w:rsidRDefault="00C37CDE" w:rsidP="00EF1B30">
            <w:pPr>
              <w:autoSpaceDN/>
              <w:ind w:firstLine="0"/>
              <w:rPr>
                <w:rFonts w:ascii="Times New Roman" w:hAnsi="Times New Roman" w:cs="Times New Roman"/>
                <w:sz w:val="24"/>
              </w:rPr>
            </w:pPr>
          </w:p>
        </w:tc>
        <w:tc>
          <w:tcPr>
            <w:tcW w:w="1757" w:type="pct"/>
            <w:vMerge/>
            <w:vAlign w:val="center"/>
          </w:tcPr>
          <w:p w14:paraId="52E72C7D" w14:textId="1D4EF633" w:rsidR="00C37CDE" w:rsidRPr="00A741D6" w:rsidRDefault="00C37CDE" w:rsidP="00EF1B30">
            <w:pPr>
              <w:autoSpaceDN/>
              <w:ind w:firstLine="0"/>
              <w:jc w:val="both"/>
              <w:rPr>
                <w:rFonts w:ascii="Times New Roman" w:hAnsi="Times New Roman" w:cs="Times New Roman"/>
                <w:i/>
                <w:iCs/>
                <w:sz w:val="24"/>
              </w:rPr>
            </w:pPr>
          </w:p>
        </w:tc>
        <w:tc>
          <w:tcPr>
            <w:tcW w:w="1757" w:type="pct"/>
          </w:tcPr>
          <w:p w14:paraId="02092497" w14:textId="77777777" w:rsidR="00C37CDE" w:rsidRPr="00A741D6" w:rsidRDefault="00C37CDE" w:rsidP="00EF1B30">
            <w:pPr>
              <w:autoSpaceDN/>
              <w:ind w:firstLine="0"/>
              <w:jc w:val="both"/>
              <w:rPr>
                <w:rFonts w:ascii="Times New Roman" w:hAnsi="Times New Roman" w:cs="Times New Roman"/>
                <w:sz w:val="24"/>
              </w:rPr>
            </w:pPr>
          </w:p>
        </w:tc>
      </w:tr>
      <w:tr w:rsidR="00404B2F" w:rsidRPr="00A741D6" w14:paraId="2DAB6F50" w14:textId="33CD7598" w:rsidTr="00B67DB7">
        <w:tblPrEx>
          <w:tblLook w:val="0000" w:firstRow="0" w:lastRow="0" w:firstColumn="0" w:lastColumn="0" w:noHBand="0" w:noVBand="0"/>
        </w:tblPrEx>
        <w:tc>
          <w:tcPr>
            <w:tcW w:w="497" w:type="pct"/>
            <w:vAlign w:val="center"/>
          </w:tcPr>
          <w:p w14:paraId="35E0EBEB" w14:textId="2DB0316E" w:rsidR="00404B2F" w:rsidRPr="00166076" w:rsidRDefault="00166076" w:rsidP="00166076">
            <w:pPr>
              <w:ind w:left="284" w:firstLine="0"/>
              <w:rPr>
                <w:rFonts w:ascii="Times New Roman" w:hAnsi="Times New Roman"/>
                <w:sz w:val="24"/>
              </w:rPr>
            </w:pPr>
            <w:r w:rsidRPr="00166076">
              <w:rPr>
                <w:rFonts w:ascii="Times New Roman" w:hAnsi="Times New Roman"/>
                <w:sz w:val="24"/>
              </w:rPr>
              <w:t>2</w:t>
            </w:r>
          </w:p>
        </w:tc>
        <w:tc>
          <w:tcPr>
            <w:tcW w:w="989" w:type="pct"/>
            <w:vAlign w:val="center"/>
          </w:tcPr>
          <w:p w14:paraId="10C7771B" w14:textId="77777777" w:rsidR="00404B2F" w:rsidRPr="00A741D6" w:rsidRDefault="00404B2F" w:rsidP="00EF1B30">
            <w:pPr>
              <w:autoSpaceDN/>
              <w:ind w:firstLine="0"/>
              <w:rPr>
                <w:rFonts w:ascii="Times New Roman" w:hAnsi="Times New Roman" w:cs="Times New Roman"/>
                <w:sz w:val="24"/>
              </w:rPr>
            </w:pPr>
            <w:r w:rsidRPr="00A741D6">
              <w:rPr>
                <w:rFonts w:ascii="Times New Roman" w:hAnsi="Times New Roman" w:cs="Times New Roman"/>
                <w:sz w:val="24"/>
              </w:rPr>
              <w:t>Licencijos tipas ir galiojimas</w:t>
            </w:r>
          </w:p>
        </w:tc>
        <w:tc>
          <w:tcPr>
            <w:tcW w:w="1757" w:type="pct"/>
            <w:vAlign w:val="center"/>
          </w:tcPr>
          <w:p w14:paraId="4F310D64" w14:textId="77777777" w:rsidR="00404B2F" w:rsidRPr="00A741D6" w:rsidRDefault="00404B2F" w:rsidP="00EF1B30">
            <w:pPr>
              <w:autoSpaceDN/>
              <w:ind w:firstLine="0"/>
              <w:jc w:val="both"/>
              <w:rPr>
                <w:rFonts w:ascii="Times New Roman" w:hAnsi="Times New Roman" w:cs="Times New Roman"/>
                <w:sz w:val="24"/>
              </w:rPr>
            </w:pPr>
            <w:r w:rsidRPr="00A741D6">
              <w:rPr>
                <w:rFonts w:ascii="Times New Roman" w:hAnsi="Times New Roman" w:cs="Times New Roman"/>
                <w:sz w:val="24"/>
              </w:rPr>
              <w:t xml:space="preserve">Siūlomos programinės įrangos licencijų prenumerata (angl. </w:t>
            </w:r>
            <w:proofErr w:type="spellStart"/>
            <w:r w:rsidRPr="00A741D6">
              <w:rPr>
                <w:rFonts w:ascii="Times New Roman" w:hAnsi="Times New Roman" w:cs="Times New Roman"/>
                <w:sz w:val="24"/>
              </w:rPr>
              <w:t>subscription</w:t>
            </w:r>
            <w:proofErr w:type="spellEnd"/>
            <w:r w:rsidRPr="00A741D6">
              <w:rPr>
                <w:rFonts w:ascii="Times New Roman" w:hAnsi="Times New Roman" w:cs="Times New Roman"/>
                <w:sz w:val="24"/>
              </w:rPr>
              <w:t>) turi galioti ne mažiau kaip 3 (trejus) metus nuo Pirkėjo užsakyme nurodytos licencijų suteikimo datos.</w:t>
            </w:r>
          </w:p>
        </w:tc>
        <w:tc>
          <w:tcPr>
            <w:tcW w:w="1757" w:type="pct"/>
          </w:tcPr>
          <w:p w14:paraId="6C251FA9" w14:textId="77777777" w:rsidR="00404B2F" w:rsidRPr="00A741D6" w:rsidRDefault="00404B2F" w:rsidP="00EF1B30">
            <w:pPr>
              <w:autoSpaceDN/>
              <w:ind w:firstLine="0"/>
              <w:jc w:val="both"/>
              <w:rPr>
                <w:rFonts w:ascii="Times New Roman" w:hAnsi="Times New Roman" w:cs="Times New Roman"/>
                <w:sz w:val="24"/>
              </w:rPr>
            </w:pPr>
          </w:p>
        </w:tc>
      </w:tr>
      <w:tr w:rsidR="00404B2F" w:rsidRPr="00A741D6" w14:paraId="2DEFAAC9" w14:textId="673C8643" w:rsidTr="00B67DB7">
        <w:tblPrEx>
          <w:tblLook w:val="0000" w:firstRow="0" w:lastRow="0" w:firstColumn="0" w:lastColumn="0" w:noHBand="0" w:noVBand="0"/>
        </w:tblPrEx>
        <w:tc>
          <w:tcPr>
            <w:tcW w:w="497" w:type="pct"/>
            <w:vAlign w:val="center"/>
          </w:tcPr>
          <w:p w14:paraId="24DA0ABC" w14:textId="77777777" w:rsidR="00404B2F" w:rsidRPr="00A741D6" w:rsidRDefault="00404B2F" w:rsidP="00166076">
            <w:pPr>
              <w:pStyle w:val="Sraopastraipa"/>
              <w:numPr>
                <w:ilvl w:val="0"/>
                <w:numId w:val="6"/>
              </w:numPr>
              <w:rPr>
                <w:rFonts w:ascii="Times New Roman" w:hAnsi="Times New Roman"/>
                <w:szCs w:val="24"/>
                <w:lang w:val="lt-LT"/>
              </w:rPr>
            </w:pPr>
          </w:p>
        </w:tc>
        <w:tc>
          <w:tcPr>
            <w:tcW w:w="989" w:type="pct"/>
            <w:vAlign w:val="center"/>
          </w:tcPr>
          <w:p w14:paraId="5BDA8A63" w14:textId="77777777" w:rsidR="00404B2F" w:rsidRPr="00A741D6" w:rsidRDefault="00404B2F" w:rsidP="00EF1B30">
            <w:pPr>
              <w:autoSpaceDN/>
              <w:ind w:firstLine="0"/>
              <w:rPr>
                <w:rFonts w:ascii="Times New Roman" w:hAnsi="Times New Roman" w:cs="Times New Roman"/>
                <w:sz w:val="24"/>
              </w:rPr>
            </w:pPr>
            <w:r w:rsidRPr="00A741D6">
              <w:rPr>
                <w:rFonts w:ascii="Times New Roman" w:hAnsi="Times New Roman" w:cs="Times New Roman"/>
                <w:sz w:val="24"/>
              </w:rPr>
              <w:t>Valdymas</w:t>
            </w:r>
          </w:p>
        </w:tc>
        <w:tc>
          <w:tcPr>
            <w:tcW w:w="1757" w:type="pct"/>
            <w:vAlign w:val="center"/>
          </w:tcPr>
          <w:p w14:paraId="69FBEBBA" w14:textId="77777777" w:rsidR="00404B2F" w:rsidRPr="00A741D6" w:rsidRDefault="00404B2F" w:rsidP="00EF1B30">
            <w:pPr>
              <w:autoSpaceDN/>
              <w:ind w:firstLine="0"/>
              <w:jc w:val="both"/>
              <w:rPr>
                <w:rFonts w:ascii="Times New Roman" w:hAnsi="Times New Roman" w:cs="Times New Roman"/>
                <w:sz w:val="24"/>
              </w:rPr>
            </w:pPr>
            <w:r w:rsidRPr="00A741D6">
              <w:rPr>
                <w:rFonts w:ascii="Times New Roman" w:hAnsi="Times New Roman" w:cs="Times New Roman"/>
                <w:sz w:val="24"/>
              </w:rPr>
              <w:t xml:space="preserve">Siūloma programinė įranga turi būti centralizuotai valdoma bei centralizuotai diegiama. </w:t>
            </w:r>
          </w:p>
          <w:p w14:paraId="008F30C4" w14:textId="77777777" w:rsidR="00404B2F" w:rsidRPr="00A741D6" w:rsidRDefault="00404B2F" w:rsidP="00EF1B30">
            <w:pPr>
              <w:autoSpaceDN/>
              <w:ind w:firstLine="0"/>
              <w:jc w:val="both"/>
              <w:rPr>
                <w:rFonts w:ascii="Times New Roman" w:hAnsi="Times New Roman" w:cs="Times New Roman"/>
                <w:sz w:val="24"/>
              </w:rPr>
            </w:pPr>
            <w:r w:rsidRPr="00A741D6">
              <w:rPr>
                <w:rFonts w:ascii="Times New Roman" w:hAnsi="Times New Roman" w:cs="Times New Roman"/>
                <w:sz w:val="24"/>
              </w:rPr>
              <w:lastRenderedPageBreak/>
              <w:t xml:space="preserve">Tiekėjas privalo pateikti tinklo saugumo įrangos valdymo, konfigūravimo ir stebėsenos sistemą, kuri centralizuotai valdys pagal šį pirkimą įsigyjamą programinę įrangą. </w:t>
            </w:r>
          </w:p>
        </w:tc>
        <w:tc>
          <w:tcPr>
            <w:tcW w:w="1757" w:type="pct"/>
          </w:tcPr>
          <w:p w14:paraId="17F79986" w14:textId="77777777" w:rsidR="00404B2F" w:rsidRPr="00A741D6" w:rsidRDefault="00404B2F" w:rsidP="00EF1B30">
            <w:pPr>
              <w:autoSpaceDN/>
              <w:ind w:firstLine="0"/>
              <w:jc w:val="both"/>
              <w:rPr>
                <w:rFonts w:ascii="Times New Roman" w:hAnsi="Times New Roman" w:cs="Times New Roman"/>
                <w:sz w:val="24"/>
              </w:rPr>
            </w:pPr>
          </w:p>
        </w:tc>
      </w:tr>
      <w:tr w:rsidR="00404B2F" w:rsidRPr="00A741D6" w14:paraId="20EA0B3A" w14:textId="10C973B6" w:rsidTr="00B67DB7">
        <w:tc>
          <w:tcPr>
            <w:tcW w:w="497" w:type="pct"/>
            <w:vAlign w:val="center"/>
          </w:tcPr>
          <w:p w14:paraId="5E779B0D" w14:textId="17AF7ECD" w:rsidR="00404B2F" w:rsidRPr="00A741D6" w:rsidRDefault="00404B2F" w:rsidP="00166076">
            <w:pPr>
              <w:pStyle w:val="Sraopastraipa"/>
              <w:numPr>
                <w:ilvl w:val="0"/>
                <w:numId w:val="6"/>
              </w:numPr>
              <w:rPr>
                <w:rFonts w:ascii="Times New Roman" w:hAnsi="Times New Roman"/>
                <w:szCs w:val="24"/>
                <w:lang w:val="lt-LT"/>
              </w:rPr>
            </w:pPr>
          </w:p>
        </w:tc>
        <w:tc>
          <w:tcPr>
            <w:tcW w:w="989" w:type="pct"/>
            <w:vAlign w:val="center"/>
          </w:tcPr>
          <w:p w14:paraId="2D84227E" w14:textId="77777777" w:rsidR="00404B2F" w:rsidRPr="00A741D6" w:rsidRDefault="00404B2F" w:rsidP="00EF1B30">
            <w:pPr>
              <w:ind w:firstLine="0"/>
              <w:rPr>
                <w:rFonts w:ascii="Times New Roman" w:hAnsi="Times New Roman" w:cs="Times New Roman"/>
                <w:sz w:val="24"/>
              </w:rPr>
            </w:pPr>
            <w:r w:rsidRPr="00A741D6">
              <w:rPr>
                <w:rFonts w:ascii="Times New Roman" w:hAnsi="Times New Roman" w:cs="Times New Roman"/>
                <w:sz w:val="24"/>
              </w:rPr>
              <w:t>Programinės įrangos suderinamumas</w:t>
            </w:r>
          </w:p>
        </w:tc>
        <w:tc>
          <w:tcPr>
            <w:tcW w:w="1757" w:type="pct"/>
            <w:vAlign w:val="center"/>
          </w:tcPr>
          <w:p w14:paraId="412C18FC" w14:textId="77777777" w:rsidR="00404B2F" w:rsidRPr="00A741D6" w:rsidRDefault="00404B2F" w:rsidP="00EF1B30">
            <w:pPr>
              <w:pStyle w:val="Sraopastraipa"/>
              <w:ind w:left="0"/>
              <w:jc w:val="both"/>
              <w:rPr>
                <w:rFonts w:ascii="Times New Roman" w:hAnsi="Times New Roman"/>
                <w:szCs w:val="24"/>
                <w:lang w:val="lt-LT" w:eastAsia="lt-LT"/>
              </w:rPr>
            </w:pPr>
            <w:r w:rsidRPr="00A741D6">
              <w:rPr>
                <w:rFonts w:ascii="Times New Roman" w:hAnsi="Times New Roman"/>
                <w:szCs w:val="24"/>
                <w:lang w:val="lt-LT" w:eastAsia="lt-LT"/>
              </w:rPr>
              <w:t>Siūloma programinė įranga turi palaikyti visas Pirkėjo naudojamos kompiuterinių darbo vietų įrangos ir jo atskirų aplinkų (</w:t>
            </w:r>
            <w:proofErr w:type="spellStart"/>
            <w:r w:rsidRPr="00A741D6">
              <w:rPr>
                <w:rFonts w:ascii="Times New Roman" w:hAnsi="Times New Roman"/>
                <w:szCs w:val="24"/>
                <w:lang w:val="lt-LT" w:eastAsia="lt-LT"/>
              </w:rPr>
              <w:t>tenantų</w:t>
            </w:r>
            <w:proofErr w:type="spellEnd"/>
            <w:r w:rsidRPr="00A741D6">
              <w:rPr>
                <w:rFonts w:ascii="Times New Roman" w:hAnsi="Times New Roman"/>
                <w:szCs w:val="24"/>
                <w:lang w:val="lt-LT" w:eastAsia="lt-LT"/>
              </w:rPr>
              <w:t>) turimas operacines sistemas, kurių oficialus palaikymo ciklas nėra pasibaigęs.</w:t>
            </w:r>
          </w:p>
        </w:tc>
        <w:tc>
          <w:tcPr>
            <w:tcW w:w="1757" w:type="pct"/>
          </w:tcPr>
          <w:p w14:paraId="1B68D247" w14:textId="77777777" w:rsidR="00404B2F" w:rsidRPr="00A741D6" w:rsidRDefault="00404B2F" w:rsidP="00EF1B30">
            <w:pPr>
              <w:pStyle w:val="Sraopastraipa"/>
              <w:ind w:left="0"/>
              <w:jc w:val="both"/>
              <w:rPr>
                <w:rFonts w:ascii="Times New Roman" w:hAnsi="Times New Roman"/>
                <w:szCs w:val="24"/>
                <w:lang w:val="lt-LT" w:eastAsia="lt-LT"/>
              </w:rPr>
            </w:pPr>
          </w:p>
        </w:tc>
      </w:tr>
      <w:tr w:rsidR="00404B2F" w:rsidRPr="00A741D6" w14:paraId="32D268B4" w14:textId="1F57BA5F" w:rsidTr="00B67DB7">
        <w:tc>
          <w:tcPr>
            <w:tcW w:w="497" w:type="pct"/>
            <w:vAlign w:val="center"/>
          </w:tcPr>
          <w:p w14:paraId="4DBD68CA" w14:textId="77777777" w:rsidR="00404B2F" w:rsidRPr="00A741D6" w:rsidRDefault="00404B2F" w:rsidP="00166076">
            <w:pPr>
              <w:pStyle w:val="Sraopastraipa"/>
              <w:numPr>
                <w:ilvl w:val="0"/>
                <w:numId w:val="6"/>
              </w:numPr>
              <w:rPr>
                <w:rFonts w:ascii="Times New Roman" w:hAnsi="Times New Roman"/>
                <w:szCs w:val="24"/>
                <w:lang w:val="lt-LT"/>
              </w:rPr>
            </w:pPr>
          </w:p>
        </w:tc>
        <w:tc>
          <w:tcPr>
            <w:tcW w:w="989" w:type="pct"/>
            <w:vAlign w:val="center"/>
          </w:tcPr>
          <w:p w14:paraId="7669FA7A" w14:textId="77777777" w:rsidR="00404B2F" w:rsidRPr="00A741D6" w:rsidRDefault="00404B2F" w:rsidP="00EF1B30">
            <w:pPr>
              <w:ind w:firstLine="0"/>
              <w:rPr>
                <w:rFonts w:ascii="Times New Roman" w:hAnsi="Times New Roman" w:cs="Times New Roman"/>
                <w:sz w:val="24"/>
              </w:rPr>
            </w:pPr>
            <w:r w:rsidRPr="00A741D6">
              <w:rPr>
                <w:rFonts w:ascii="Times New Roman" w:hAnsi="Times New Roman" w:cs="Times New Roman"/>
                <w:sz w:val="24"/>
              </w:rPr>
              <w:t>Apsaugos nuo grėsmių funkcionalumas</w:t>
            </w:r>
          </w:p>
        </w:tc>
        <w:tc>
          <w:tcPr>
            <w:tcW w:w="1757" w:type="pct"/>
            <w:vAlign w:val="center"/>
          </w:tcPr>
          <w:p w14:paraId="5ABB0624" w14:textId="35AC6BDC" w:rsidR="00404B2F" w:rsidRDefault="00404B2F" w:rsidP="00EF1B30">
            <w:pPr>
              <w:ind w:firstLine="0"/>
              <w:jc w:val="both"/>
              <w:rPr>
                <w:rFonts w:ascii="Times New Roman" w:hAnsi="Times New Roman" w:cs="Times New Roman"/>
                <w:sz w:val="24"/>
              </w:rPr>
            </w:pPr>
            <w:r w:rsidRPr="00A741D6">
              <w:rPr>
                <w:rFonts w:ascii="Times New Roman" w:hAnsi="Times New Roman" w:cs="Times New Roman"/>
                <w:sz w:val="24"/>
              </w:rPr>
              <w:t>Siūloma programinė įranga privalo turėti ne mažiau kaip šias arba lygiavertes integruotas funkcijas:</w:t>
            </w:r>
          </w:p>
          <w:p w14:paraId="62B25FC2" w14:textId="5D78432D" w:rsidR="003E5557" w:rsidRDefault="00404B2F" w:rsidP="00B67DB7">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Aplikacijų kontrolę;</w:t>
            </w:r>
          </w:p>
          <w:p w14:paraId="5A6FB0B0" w14:textId="52F8586D" w:rsidR="00B67DB7" w:rsidRDefault="00B67DB7" w:rsidP="00B67DB7">
            <w:pPr>
              <w:pStyle w:val="Sraopastraipa"/>
              <w:numPr>
                <w:ilvl w:val="0"/>
                <w:numId w:val="5"/>
              </w:numPr>
              <w:ind w:left="419"/>
              <w:jc w:val="both"/>
              <w:rPr>
                <w:rFonts w:ascii="Times New Roman" w:hAnsi="Times New Roman"/>
                <w:szCs w:val="24"/>
                <w:lang w:val="lt-LT"/>
              </w:rPr>
            </w:pPr>
            <w:r>
              <w:rPr>
                <w:rFonts w:ascii="Times New Roman" w:hAnsi="Times New Roman"/>
                <w:szCs w:val="24"/>
                <w:lang w:val="lt-LT"/>
              </w:rPr>
              <w:t xml:space="preserve">Nuotolinio prisijungimo prie Pirkėjo turimų </w:t>
            </w:r>
            <w:proofErr w:type="spellStart"/>
            <w:r>
              <w:rPr>
                <w:rFonts w:ascii="Times New Roman" w:hAnsi="Times New Roman"/>
                <w:szCs w:val="24"/>
                <w:lang w:val="lt-LT"/>
              </w:rPr>
              <w:t>virtualizuotų</w:t>
            </w:r>
            <w:proofErr w:type="spellEnd"/>
            <w:r>
              <w:rPr>
                <w:rFonts w:ascii="Times New Roman" w:hAnsi="Times New Roman"/>
                <w:szCs w:val="24"/>
                <w:lang w:val="lt-LT"/>
              </w:rPr>
              <w:t xml:space="preserve"> </w:t>
            </w:r>
            <w:proofErr w:type="spellStart"/>
            <w:r>
              <w:rPr>
                <w:rFonts w:ascii="Times New Roman" w:hAnsi="Times New Roman"/>
                <w:szCs w:val="24"/>
                <w:lang w:val="lt-LT"/>
              </w:rPr>
              <w:t>tenantų</w:t>
            </w:r>
            <w:proofErr w:type="spellEnd"/>
            <w:r>
              <w:rPr>
                <w:rFonts w:ascii="Times New Roman" w:hAnsi="Times New Roman"/>
                <w:szCs w:val="24"/>
                <w:lang w:val="lt-LT"/>
              </w:rPr>
              <w:t xml:space="preserve"> ugniasienių;</w:t>
            </w:r>
          </w:p>
          <w:p w14:paraId="7224E8A5" w14:textId="15DDF395" w:rsidR="00B67DB7" w:rsidRPr="00B67DB7" w:rsidRDefault="00B67DB7" w:rsidP="00B67DB7">
            <w:pPr>
              <w:pStyle w:val="Sraopastraipa"/>
              <w:numPr>
                <w:ilvl w:val="0"/>
                <w:numId w:val="5"/>
              </w:numPr>
              <w:ind w:left="419"/>
              <w:jc w:val="both"/>
              <w:rPr>
                <w:rFonts w:ascii="Times New Roman" w:hAnsi="Times New Roman"/>
                <w:szCs w:val="24"/>
                <w:lang w:val="lt-LT"/>
              </w:rPr>
            </w:pPr>
            <w:r>
              <w:rPr>
                <w:rFonts w:ascii="Times New Roman" w:hAnsi="Times New Roman"/>
                <w:szCs w:val="24"/>
                <w:lang w:val="lt-LT"/>
              </w:rPr>
              <w:t>Aplinkos kontrolę;</w:t>
            </w:r>
          </w:p>
          <w:p w14:paraId="4A2E332D" w14:textId="4F2225CB" w:rsidR="003E5557" w:rsidRPr="00A741D6" w:rsidRDefault="00B67DB7" w:rsidP="0011546E">
            <w:pPr>
              <w:pStyle w:val="Sraopastraipa"/>
              <w:numPr>
                <w:ilvl w:val="0"/>
                <w:numId w:val="5"/>
              </w:numPr>
              <w:ind w:left="419"/>
              <w:jc w:val="both"/>
              <w:rPr>
                <w:rFonts w:ascii="Times New Roman" w:hAnsi="Times New Roman"/>
                <w:szCs w:val="24"/>
                <w:lang w:val="lt-LT"/>
              </w:rPr>
            </w:pPr>
            <w:r>
              <w:rPr>
                <w:rFonts w:ascii="Times New Roman" w:hAnsi="Times New Roman"/>
                <w:szCs w:val="24"/>
                <w:lang w:val="lt-LT"/>
              </w:rPr>
              <w:t>Darbo vietos ugniasienę;</w:t>
            </w:r>
          </w:p>
          <w:p w14:paraId="16E85C03"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 xml:space="preserve">Apsaugą nuo pažeidžiamumų išnaudojimo grėsmių (angl. </w:t>
            </w:r>
            <w:proofErr w:type="spellStart"/>
            <w:r w:rsidRPr="00A741D6">
              <w:rPr>
                <w:rFonts w:ascii="Times New Roman" w:hAnsi="Times New Roman"/>
                <w:i/>
                <w:iCs/>
                <w:szCs w:val="24"/>
                <w:lang w:val="lt-LT"/>
              </w:rPr>
              <w:t>Exploit</w:t>
            </w:r>
            <w:proofErr w:type="spellEnd"/>
            <w:r w:rsidRPr="00A741D6">
              <w:rPr>
                <w:rFonts w:ascii="Times New Roman" w:hAnsi="Times New Roman"/>
                <w:szCs w:val="24"/>
                <w:lang w:val="lt-LT"/>
              </w:rPr>
              <w:t>);</w:t>
            </w:r>
          </w:p>
          <w:p w14:paraId="6B1E8BBF"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Apsaugą nuo elektroninio sukčiavimo (</w:t>
            </w:r>
            <w:proofErr w:type="spellStart"/>
            <w:r w:rsidRPr="00A741D6">
              <w:rPr>
                <w:rFonts w:ascii="Times New Roman" w:hAnsi="Times New Roman"/>
                <w:i/>
                <w:iCs/>
                <w:szCs w:val="24"/>
                <w:lang w:val="lt-LT"/>
              </w:rPr>
              <w:t>Phishing</w:t>
            </w:r>
            <w:proofErr w:type="spellEnd"/>
            <w:r w:rsidRPr="00A741D6">
              <w:rPr>
                <w:rFonts w:ascii="Times New Roman" w:hAnsi="Times New Roman"/>
                <w:szCs w:val="24"/>
                <w:lang w:val="lt-LT"/>
              </w:rPr>
              <w:t>);</w:t>
            </w:r>
          </w:p>
          <w:p w14:paraId="0DE4021F"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 xml:space="preserve">Apsaugą nuo </w:t>
            </w:r>
            <w:proofErr w:type="spellStart"/>
            <w:r w:rsidRPr="00A741D6">
              <w:rPr>
                <w:rFonts w:ascii="Times New Roman" w:hAnsi="Times New Roman"/>
                <w:szCs w:val="24"/>
                <w:lang w:val="lt-LT"/>
              </w:rPr>
              <w:t>ransomware</w:t>
            </w:r>
            <w:proofErr w:type="spellEnd"/>
            <w:r w:rsidRPr="00A741D6">
              <w:rPr>
                <w:rFonts w:ascii="Times New Roman" w:hAnsi="Times New Roman"/>
                <w:szCs w:val="24"/>
                <w:lang w:val="lt-LT"/>
              </w:rPr>
              <w:t xml:space="preserve"> tipo duomenis užkoduojančių virusų;</w:t>
            </w:r>
          </w:p>
          <w:p w14:paraId="7F3209BE"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Organizacijos prisijungimo duomenų naudojimo kontrolę;</w:t>
            </w:r>
          </w:p>
          <w:p w14:paraId="3DACBDDA"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Apsaugą nuo grėsmių pagal tipinius žalingo kodo veikimo m</w:t>
            </w:r>
            <w:r w:rsidRPr="00A741D6">
              <w:rPr>
                <w:rFonts w:ascii="Times New Roman" w:hAnsi="Times New Roman"/>
                <w:szCs w:val="24"/>
                <w:lang w:val="lt-LT" w:eastAsia="lt-LT"/>
              </w:rPr>
              <w:t>odelius.</w:t>
            </w:r>
          </w:p>
        </w:tc>
        <w:tc>
          <w:tcPr>
            <w:tcW w:w="1757" w:type="pct"/>
          </w:tcPr>
          <w:p w14:paraId="03959A6B" w14:textId="77777777" w:rsidR="00404B2F" w:rsidRPr="00A741D6" w:rsidRDefault="00404B2F" w:rsidP="00EF1B30">
            <w:pPr>
              <w:ind w:firstLine="0"/>
              <w:jc w:val="both"/>
              <w:rPr>
                <w:rFonts w:ascii="Times New Roman" w:hAnsi="Times New Roman" w:cs="Times New Roman"/>
                <w:sz w:val="24"/>
              </w:rPr>
            </w:pPr>
          </w:p>
        </w:tc>
      </w:tr>
      <w:tr w:rsidR="00404B2F" w:rsidRPr="00A741D6" w14:paraId="25148FAA" w14:textId="1D51AE6D" w:rsidTr="00B67DB7">
        <w:tc>
          <w:tcPr>
            <w:tcW w:w="497" w:type="pct"/>
            <w:shd w:val="clear" w:color="auto" w:fill="auto"/>
            <w:vAlign w:val="center"/>
          </w:tcPr>
          <w:p w14:paraId="4AA50852" w14:textId="41A48CB1" w:rsidR="00404B2F" w:rsidRPr="00A741D6" w:rsidRDefault="003E5557" w:rsidP="00166076">
            <w:pPr>
              <w:pStyle w:val="Sraopastraipa"/>
              <w:numPr>
                <w:ilvl w:val="0"/>
                <w:numId w:val="6"/>
              </w:numPr>
              <w:rPr>
                <w:rFonts w:ascii="Times New Roman" w:hAnsi="Times New Roman"/>
                <w:szCs w:val="24"/>
                <w:lang w:val="lt-LT"/>
              </w:rPr>
            </w:pPr>
            <w:r>
              <w:rPr>
                <w:rFonts w:ascii="Times New Roman" w:hAnsi="Times New Roman"/>
                <w:szCs w:val="24"/>
                <w:lang w:val="lt-LT"/>
              </w:rPr>
              <w:t xml:space="preserve"> </w:t>
            </w:r>
          </w:p>
        </w:tc>
        <w:tc>
          <w:tcPr>
            <w:tcW w:w="989" w:type="pct"/>
            <w:shd w:val="clear" w:color="auto" w:fill="auto"/>
            <w:vAlign w:val="center"/>
          </w:tcPr>
          <w:p w14:paraId="383D1419" w14:textId="77777777" w:rsidR="00404B2F" w:rsidRPr="00A741D6" w:rsidRDefault="00404B2F" w:rsidP="00EF1B30">
            <w:pPr>
              <w:pStyle w:val="Sraopastraipa"/>
              <w:suppressAutoHyphens/>
              <w:ind w:left="0"/>
              <w:rPr>
                <w:rFonts w:ascii="Times New Roman" w:hAnsi="Times New Roman"/>
                <w:szCs w:val="24"/>
                <w:lang w:val="lt-LT"/>
              </w:rPr>
            </w:pPr>
            <w:r w:rsidRPr="00A741D6">
              <w:rPr>
                <w:rFonts w:ascii="Times New Roman" w:hAnsi="Times New Roman"/>
                <w:szCs w:val="24"/>
                <w:lang w:val="lt-LT" w:eastAsia="lt-LT"/>
              </w:rPr>
              <w:t>Darbo vietos ugniasienė</w:t>
            </w:r>
          </w:p>
        </w:tc>
        <w:tc>
          <w:tcPr>
            <w:tcW w:w="1757" w:type="pct"/>
            <w:shd w:val="clear" w:color="auto" w:fill="auto"/>
            <w:vAlign w:val="center"/>
          </w:tcPr>
          <w:p w14:paraId="1A38C28D" w14:textId="77777777" w:rsidR="00404B2F" w:rsidRPr="00A741D6" w:rsidRDefault="00404B2F" w:rsidP="00EF1B30">
            <w:pPr>
              <w:ind w:firstLine="0"/>
              <w:jc w:val="both"/>
              <w:rPr>
                <w:rFonts w:ascii="Times New Roman" w:hAnsi="Times New Roman" w:cs="Times New Roman"/>
                <w:sz w:val="24"/>
              </w:rPr>
            </w:pPr>
            <w:r w:rsidRPr="00A741D6">
              <w:rPr>
                <w:rFonts w:ascii="Times New Roman" w:hAnsi="Times New Roman" w:cs="Times New Roman"/>
                <w:sz w:val="24"/>
              </w:rPr>
              <w:t>Siūloma programinė įranga privalo palaikyti ir užtikrinti ne mažiau kaip šiuos arba lygiaverčius funkcionalumus:</w:t>
            </w:r>
          </w:p>
          <w:p w14:paraId="0E8C48EF"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Įeinančio ir išeinančio srauto kontrolė IP adresams, jų rėžiams, protokolams, prievadams;</w:t>
            </w:r>
          </w:p>
          <w:p w14:paraId="36D6A4A8"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Centralizuotas ugniasienės politikos valdymas per vartotojus ir jų grupes;</w:t>
            </w:r>
          </w:p>
          <w:p w14:paraId="6377A4D5"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Galimybe kurti kelias politikas, galiojančias kompiuteriui esant vidiniame tinkle ir už jo ribos;</w:t>
            </w:r>
          </w:p>
          <w:p w14:paraId="7FFB7D7B"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 xml:space="preserve">Darbo vietos atitikties vertinimas pagal programinės </w:t>
            </w:r>
            <w:r w:rsidRPr="00A741D6">
              <w:rPr>
                <w:rFonts w:ascii="Times New Roman" w:hAnsi="Times New Roman"/>
                <w:szCs w:val="24"/>
                <w:lang w:val="lt-LT"/>
              </w:rPr>
              <w:lastRenderedPageBreak/>
              <w:t>įrangos versiją, operacinės sistemos atnaujinimus, neleistinų aplikacijų naudojimą, žinomus su kompiuteriu susijusius incidentus. Ribotos ugniasienės politikos pritaikymas neatitinkantiems įrenginiams;</w:t>
            </w:r>
          </w:p>
          <w:p w14:paraId="6E09CC6B"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Galimybė naudoti ugniasienių valdymo serveryje nustatytus objektų aprašus;</w:t>
            </w:r>
          </w:p>
          <w:p w14:paraId="08F42514" w14:textId="69F6E688"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 xml:space="preserve">Galimybė aptikti viešosios prieigos tinklus, bei taikyti ugniasienės išimtis WEB </w:t>
            </w:r>
            <w:proofErr w:type="spellStart"/>
            <w:r w:rsidRPr="00A741D6">
              <w:rPr>
                <w:rFonts w:ascii="Times New Roman" w:hAnsi="Times New Roman"/>
                <w:szCs w:val="24"/>
                <w:lang w:val="lt-LT"/>
              </w:rPr>
              <w:t>autentifikacijai</w:t>
            </w:r>
            <w:proofErr w:type="spellEnd"/>
            <w:r w:rsidRPr="00A741D6">
              <w:rPr>
                <w:rFonts w:ascii="Times New Roman" w:hAnsi="Times New Roman"/>
                <w:szCs w:val="24"/>
                <w:lang w:val="lt-LT" w:eastAsia="lt-LT"/>
              </w:rPr>
              <w:t>.</w:t>
            </w:r>
          </w:p>
        </w:tc>
        <w:tc>
          <w:tcPr>
            <w:tcW w:w="1757" w:type="pct"/>
          </w:tcPr>
          <w:p w14:paraId="619D3DDF" w14:textId="77777777" w:rsidR="00404B2F" w:rsidRPr="00A741D6" w:rsidRDefault="00404B2F" w:rsidP="00EF1B30">
            <w:pPr>
              <w:ind w:firstLine="0"/>
              <w:jc w:val="both"/>
              <w:rPr>
                <w:rFonts w:ascii="Times New Roman" w:hAnsi="Times New Roman" w:cs="Times New Roman"/>
                <w:sz w:val="24"/>
              </w:rPr>
            </w:pPr>
          </w:p>
        </w:tc>
      </w:tr>
      <w:tr w:rsidR="00404B2F" w:rsidRPr="00A741D6" w14:paraId="195270AF" w14:textId="685B8FA4" w:rsidTr="00B67DB7">
        <w:tc>
          <w:tcPr>
            <w:tcW w:w="497" w:type="pct"/>
            <w:shd w:val="clear" w:color="auto" w:fill="auto"/>
            <w:vAlign w:val="center"/>
          </w:tcPr>
          <w:p w14:paraId="20D836DD" w14:textId="77777777" w:rsidR="00404B2F" w:rsidRPr="00A741D6"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21BD886A" w14:textId="77777777" w:rsidR="00404B2F" w:rsidRPr="00A741D6" w:rsidRDefault="00404B2F" w:rsidP="00EF1B30">
            <w:pPr>
              <w:pStyle w:val="Sraopastraipa"/>
              <w:suppressAutoHyphens/>
              <w:ind w:left="0"/>
              <w:rPr>
                <w:rFonts w:ascii="Times New Roman" w:hAnsi="Times New Roman"/>
                <w:szCs w:val="24"/>
                <w:lang w:val="lt-LT" w:eastAsia="lt-LT"/>
              </w:rPr>
            </w:pPr>
            <w:r w:rsidRPr="00A741D6">
              <w:rPr>
                <w:rFonts w:ascii="Times New Roman" w:hAnsi="Times New Roman"/>
                <w:szCs w:val="24"/>
                <w:lang w:val="lt-LT" w:eastAsia="lt-LT"/>
              </w:rPr>
              <w:t>Aplikacijų kontrolė</w:t>
            </w:r>
          </w:p>
        </w:tc>
        <w:tc>
          <w:tcPr>
            <w:tcW w:w="1757" w:type="pct"/>
            <w:shd w:val="clear" w:color="auto" w:fill="auto"/>
            <w:vAlign w:val="center"/>
          </w:tcPr>
          <w:p w14:paraId="7F2712F6" w14:textId="77777777" w:rsidR="00404B2F" w:rsidRPr="00A741D6" w:rsidRDefault="00404B2F" w:rsidP="00EF1B30">
            <w:pPr>
              <w:ind w:firstLine="0"/>
              <w:jc w:val="both"/>
              <w:rPr>
                <w:rFonts w:ascii="Times New Roman" w:hAnsi="Times New Roman" w:cs="Times New Roman"/>
                <w:sz w:val="24"/>
              </w:rPr>
            </w:pPr>
            <w:r w:rsidRPr="00A741D6">
              <w:rPr>
                <w:rFonts w:ascii="Times New Roman" w:hAnsi="Times New Roman" w:cs="Times New Roman"/>
                <w:sz w:val="24"/>
              </w:rPr>
              <w:t>Siūloma programinė įranga privalo palaikyti ir užtikrinti ne mažiau kaip šiuos arba lygiaverčius funkcionalumus:</w:t>
            </w:r>
          </w:p>
          <w:p w14:paraId="190F5A03" w14:textId="77777777" w:rsidR="00404B2F" w:rsidRPr="00A741D6" w:rsidRDefault="00404B2F" w:rsidP="003E5557">
            <w:pPr>
              <w:pStyle w:val="Sraopastraipa"/>
              <w:numPr>
                <w:ilvl w:val="0"/>
                <w:numId w:val="5"/>
              </w:numPr>
              <w:ind w:left="419" w:hanging="419"/>
              <w:jc w:val="both"/>
              <w:rPr>
                <w:rFonts w:ascii="Times New Roman" w:hAnsi="Times New Roman"/>
                <w:szCs w:val="24"/>
                <w:lang w:val="lt-LT"/>
              </w:rPr>
            </w:pPr>
            <w:r w:rsidRPr="00A741D6">
              <w:rPr>
                <w:rFonts w:ascii="Times New Roman" w:hAnsi="Times New Roman"/>
                <w:szCs w:val="24"/>
                <w:lang w:val="lt-LT" w:eastAsia="lt-LT"/>
              </w:rPr>
              <w:t xml:space="preserve">Aplikacijų </w:t>
            </w:r>
            <w:r w:rsidRPr="00A741D6">
              <w:rPr>
                <w:rFonts w:ascii="Times New Roman" w:hAnsi="Times New Roman"/>
                <w:szCs w:val="24"/>
                <w:lang w:val="lt-LT"/>
              </w:rPr>
              <w:t>generuojamo srautų kontrolė, leidžiant/neleidžiant konkrečios aplikacijos srautus;</w:t>
            </w:r>
          </w:p>
          <w:p w14:paraId="7CFCD544" w14:textId="77777777" w:rsidR="00404B2F" w:rsidRPr="00A741D6" w:rsidRDefault="00404B2F" w:rsidP="003E5557">
            <w:pPr>
              <w:pStyle w:val="Sraopastraipa"/>
              <w:numPr>
                <w:ilvl w:val="0"/>
                <w:numId w:val="5"/>
              </w:numPr>
              <w:ind w:left="419" w:hanging="437"/>
              <w:jc w:val="both"/>
              <w:rPr>
                <w:rFonts w:ascii="Times New Roman" w:hAnsi="Times New Roman"/>
                <w:szCs w:val="24"/>
                <w:lang w:val="lt-LT" w:eastAsia="lt-LT"/>
              </w:rPr>
            </w:pPr>
            <w:r w:rsidRPr="00A741D6">
              <w:rPr>
                <w:rFonts w:ascii="Times New Roman" w:hAnsi="Times New Roman"/>
                <w:szCs w:val="24"/>
                <w:lang w:val="lt-LT"/>
              </w:rPr>
              <w:t>Aplikacijų paleidimo kontrolė, leidžiant/neleidžiant paleisti konkrečias aplikacijas.</w:t>
            </w:r>
          </w:p>
        </w:tc>
        <w:tc>
          <w:tcPr>
            <w:tcW w:w="1757" w:type="pct"/>
          </w:tcPr>
          <w:p w14:paraId="1BA27B8B" w14:textId="77777777" w:rsidR="00404B2F" w:rsidRPr="00A741D6" w:rsidRDefault="00404B2F" w:rsidP="00EF1B30">
            <w:pPr>
              <w:ind w:firstLine="0"/>
              <w:jc w:val="both"/>
              <w:rPr>
                <w:rFonts w:ascii="Times New Roman" w:hAnsi="Times New Roman" w:cs="Times New Roman"/>
                <w:sz w:val="24"/>
              </w:rPr>
            </w:pPr>
          </w:p>
        </w:tc>
      </w:tr>
      <w:tr w:rsidR="00404B2F" w:rsidRPr="00A741D6" w14:paraId="467D6068" w14:textId="436A4BBA" w:rsidTr="00B67DB7">
        <w:tc>
          <w:tcPr>
            <w:tcW w:w="497" w:type="pct"/>
            <w:shd w:val="clear" w:color="auto" w:fill="auto"/>
            <w:vAlign w:val="center"/>
          </w:tcPr>
          <w:p w14:paraId="0AB9B541" w14:textId="77777777" w:rsidR="00404B2F" w:rsidRPr="00A741D6"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116B43A0" w14:textId="77777777" w:rsidR="00404B2F" w:rsidRPr="00A741D6" w:rsidRDefault="00404B2F" w:rsidP="00EF1B30">
            <w:pPr>
              <w:ind w:firstLine="0"/>
              <w:rPr>
                <w:rFonts w:ascii="Times New Roman" w:hAnsi="Times New Roman" w:cs="Times New Roman"/>
                <w:sz w:val="24"/>
              </w:rPr>
            </w:pPr>
            <w:r w:rsidRPr="00A741D6">
              <w:rPr>
                <w:rFonts w:ascii="Times New Roman" w:hAnsi="Times New Roman" w:cs="Times New Roman"/>
                <w:sz w:val="24"/>
              </w:rPr>
              <w:t xml:space="preserve">Apsaugos nuo pažeidžiamumų išnaudojimo grėsmių (angl. </w:t>
            </w:r>
            <w:proofErr w:type="spellStart"/>
            <w:r w:rsidRPr="00A741D6">
              <w:rPr>
                <w:rFonts w:ascii="Times New Roman" w:hAnsi="Times New Roman" w:cs="Times New Roman"/>
                <w:i/>
                <w:iCs/>
                <w:sz w:val="24"/>
              </w:rPr>
              <w:t>Exploit</w:t>
            </w:r>
            <w:proofErr w:type="spellEnd"/>
            <w:r w:rsidRPr="00A741D6">
              <w:rPr>
                <w:rFonts w:ascii="Times New Roman" w:hAnsi="Times New Roman" w:cs="Times New Roman"/>
                <w:sz w:val="24"/>
              </w:rPr>
              <w:t>) funkcionalumas</w:t>
            </w:r>
          </w:p>
        </w:tc>
        <w:tc>
          <w:tcPr>
            <w:tcW w:w="1757" w:type="pct"/>
            <w:shd w:val="clear" w:color="auto" w:fill="auto"/>
            <w:vAlign w:val="center"/>
          </w:tcPr>
          <w:p w14:paraId="5B0E0FC4" w14:textId="77777777" w:rsidR="00404B2F" w:rsidRPr="00A741D6" w:rsidRDefault="00404B2F" w:rsidP="00EF1B30">
            <w:pPr>
              <w:ind w:firstLine="0"/>
              <w:jc w:val="both"/>
              <w:rPr>
                <w:rFonts w:ascii="Times New Roman" w:hAnsi="Times New Roman" w:cs="Times New Roman"/>
                <w:sz w:val="24"/>
              </w:rPr>
            </w:pPr>
            <w:r w:rsidRPr="00A741D6">
              <w:rPr>
                <w:rFonts w:ascii="Times New Roman" w:hAnsi="Times New Roman" w:cs="Times New Roman"/>
                <w:sz w:val="24"/>
              </w:rPr>
              <w:t>Siūloma programinė įranga privalo palaikyti ir užtikrinti ne mažiau kaip šiuos arba lygiaverčius funkcionalumus:</w:t>
            </w:r>
          </w:p>
          <w:p w14:paraId="457FA659"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Apsauga nuo programinės įrangos pažeidžiamumų išnaudojimo;</w:t>
            </w:r>
          </w:p>
          <w:p w14:paraId="4D1D7D7F"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Galimybė automatiškai išjungti programinę įrangą, kurios pažeidžiamumus bandoma išnaudoti.</w:t>
            </w:r>
          </w:p>
        </w:tc>
        <w:tc>
          <w:tcPr>
            <w:tcW w:w="1757" w:type="pct"/>
          </w:tcPr>
          <w:p w14:paraId="5FE7FC4E" w14:textId="77777777" w:rsidR="00404B2F" w:rsidRPr="00A741D6" w:rsidRDefault="00404B2F" w:rsidP="00EF1B30">
            <w:pPr>
              <w:ind w:firstLine="0"/>
              <w:jc w:val="both"/>
              <w:rPr>
                <w:rFonts w:ascii="Times New Roman" w:hAnsi="Times New Roman" w:cs="Times New Roman"/>
                <w:sz w:val="24"/>
              </w:rPr>
            </w:pPr>
          </w:p>
        </w:tc>
      </w:tr>
      <w:tr w:rsidR="00404B2F" w:rsidRPr="00A741D6" w14:paraId="681817B7" w14:textId="61C71F17" w:rsidTr="00B67DB7">
        <w:tc>
          <w:tcPr>
            <w:tcW w:w="497" w:type="pct"/>
            <w:shd w:val="clear" w:color="auto" w:fill="auto"/>
            <w:vAlign w:val="center"/>
          </w:tcPr>
          <w:p w14:paraId="52E840A2" w14:textId="77777777" w:rsidR="00404B2F" w:rsidRPr="00A741D6"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3304724D" w14:textId="77777777" w:rsidR="00404B2F" w:rsidRPr="00A741D6" w:rsidRDefault="00404B2F" w:rsidP="00EF1B30">
            <w:pPr>
              <w:ind w:firstLine="0"/>
              <w:rPr>
                <w:rFonts w:ascii="Times New Roman" w:hAnsi="Times New Roman" w:cs="Times New Roman"/>
                <w:sz w:val="24"/>
              </w:rPr>
            </w:pPr>
            <w:r w:rsidRPr="00A741D6">
              <w:rPr>
                <w:rFonts w:ascii="Times New Roman" w:hAnsi="Times New Roman" w:cs="Times New Roman"/>
                <w:sz w:val="24"/>
              </w:rPr>
              <w:t>Apsaugos nuo elektroninio sukčiavimo (</w:t>
            </w:r>
            <w:proofErr w:type="spellStart"/>
            <w:r w:rsidRPr="00A741D6">
              <w:rPr>
                <w:rFonts w:ascii="Times New Roman" w:hAnsi="Times New Roman" w:cs="Times New Roman"/>
                <w:sz w:val="24"/>
              </w:rPr>
              <w:t>Phishing</w:t>
            </w:r>
            <w:proofErr w:type="spellEnd"/>
            <w:r w:rsidRPr="00A741D6">
              <w:rPr>
                <w:rFonts w:ascii="Times New Roman" w:hAnsi="Times New Roman" w:cs="Times New Roman"/>
                <w:sz w:val="24"/>
              </w:rPr>
              <w:t>) funkcionalumas</w:t>
            </w:r>
          </w:p>
        </w:tc>
        <w:tc>
          <w:tcPr>
            <w:tcW w:w="1757" w:type="pct"/>
            <w:shd w:val="clear" w:color="auto" w:fill="auto"/>
            <w:vAlign w:val="center"/>
          </w:tcPr>
          <w:p w14:paraId="4CA1B995" w14:textId="77777777" w:rsidR="00404B2F" w:rsidRPr="00A741D6" w:rsidRDefault="00404B2F" w:rsidP="00EF1B30">
            <w:pPr>
              <w:ind w:firstLine="0"/>
              <w:jc w:val="both"/>
              <w:rPr>
                <w:rFonts w:ascii="Times New Roman" w:hAnsi="Times New Roman" w:cs="Times New Roman"/>
                <w:sz w:val="24"/>
              </w:rPr>
            </w:pPr>
            <w:r w:rsidRPr="00A741D6">
              <w:rPr>
                <w:rFonts w:ascii="Times New Roman" w:hAnsi="Times New Roman" w:cs="Times New Roman"/>
                <w:sz w:val="24"/>
              </w:rPr>
              <w:t>Siūloma programinė įranga privalo palaikyti ir užtikrinti ne mažiau kaip šiuos arba lygiaverčius funkcionalumus:</w:t>
            </w:r>
          </w:p>
          <w:p w14:paraId="73595926"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Apsauga nuo žinomų ir nežinomų elektroninio sukčiavimo svetainių ir jų turinio;</w:t>
            </w:r>
          </w:p>
          <w:p w14:paraId="45BE06B5"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t>Nežinomų elektroninio sukčiavimo svetainių aptikimas pagal: IP ir domeno reputaciją, pateikiamų duomenų (URL, teksto, išvaizdos URL) panašumus su žinomomis svetainėmis;</w:t>
            </w:r>
          </w:p>
          <w:p w14:paraId="261429FE" w14:textId="77777777" w:rsidR="00404B2F" w:rsidRPr="00A741D6" w:rsidRDefault="00404B2F" w:rsidP="0011546E">
            <w:pPr>
              <w:pStyle w:val="Sraopastraipa"/>
              <w:numPr>
                <w:ilvl w:val="0"/>
                <w:numId w:val="5"/>
              </w:numPr>
              <w:ind w:left="419"/>
              <w:jc w:val="both"/>
              <w:rPr>
                <w:rFonts w:ascii="Times New Roman" w:hAnsi="Times New Roman"/>
                <w:szCs w:val="24"/>
                <w:lang w:val="lt-LT"/>
              </w:rPr>
            </w:pPr>
            <w:r w:rsidRPr="00A741D6">
              <w:rPr>
                <w:rFonts w:ascii="Times New Roman" w:hAnsi="Times New Roman"/>
                <w:szCs w:val="24"/>
                <w:lang w:val="lt-LT"/>
              </w:rPr>
              <w:lastRenderedPageBreak/>
              <w:t>Duomenų įvesties blokavimas įtartinoms ir žinomoms elektroninio sukčiavimo svetainėms.</w:t>
            </w:r>
          </w:p>
        </w:tc>
        <w:tc>
          <w:tcPr>
            <w:tcW w:w="1757" w:type="pct"/>
          </w:tcPr>
          <w:p w14:paraId="2F009EA2" w14:textId="77777777" w:rsidR="00404B2F" w:rsidRPr="00A741D6" w:rsidRDefault="00404B2F" w:rsidP="00EF1B30">
            <w:pPr>
              <w:ind w:firstLine="0"/>
              <w:jc w:val="both"/>
              <w:rPr>
                <w:rFonts w:ascii="Times New Roman" w:hAnsi="Times New Roman" w:cs="Times New Roman"/>
                <w:sz w:val="24"/>
              </w:rPr>
            </w:pPr>
          </w:p>
        </w:tc>
      </w:tr>
      <w:tr w:rsidR="00404B2F" w:rsidRPr="00A741D6" w14:paraId="78379D4C" w14:textId="45D26832" w:rsidTr="00B67DB7">
        <w:tc>
          <w:tcPr>
            <w:tcW w:w="497" w:type="pct"/>
            <w:shd w:val="clear" w:color="auto" w:fill="auto"/>
            <w:vAlign w:val="center"/>
          </w:tcPr>
          <w:p w14:paraId="7F52C821" w14:textId="77777777" w:rsidR="00404B2F" w:rsidRPr="004A3E32"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25D49579" w14:textId="77777777" w:rsidR="00404B2F" w:rsidRPr="004A3E32" w:rsidRDefault="00404B2F" w:rsidP="00EF1B30">
            <w:pPr>
              <w:ind w:firstLine="0"/>
              <w:rPr>
                <w:rFonts w:ascii="Times New Roman" w:hAnsi="Times New Roman" w:cs="Times New Roman"/>
                <w:sz w:val="24"/>
              </w:rPr>
            </w:pPr>
            <w:r w:rsidRPr="004A3E32">
              <w:rPr>
                <w:rFonts w:ascii="Times New Roman" w:hAnsi="Times New Roman" w:cs="Times New Roman"/>
                <w:sz w:val="24"/>
              </w:rPr>
              <w:t xml:space="preserve">Apsaugos nuo </w:t>
            </w:r>
            <w:proofErr w:type="spellStart"/>
            <w:r w:rsidRPr="004A3E32">
              <w:rPr>
                <w:rFonts w:ascii="Times New Roman" w:hAnsi="Times New Roman" w:cs="Times New Roman"/>
                <w:sz w:val="24"/>
              </w:rPr>
              <w:t>ransomware</w:t>
            </w:r>
            <w:proofErr w:type="spellEnd"/>
            <w:r w:rsidRPr="004A3E32">
              <w:rPr>
                <w:rFonts w:ascii="Times New Roman" w:hAnsi="Times New Roman" w:cs="Times New Roman"/>
                <w:sz w:val="24"/>
              </w:rPr>
              <w:t xml:space="preserve"> tipo duomenis užkoduojančių virusų funkcionalumas</w:t>
            </w:r>
          </w:p>
        </w:tc>
        <w:tc>
          <w:tcPr>
            <w:tcW w:w="1757" w:type="pct"/>
            <w:shd w:val="clear" w:color="auto" w:fill="auto"/>
            <w:vAlign w:val="center"/>
          </w:tcPr>
          <w:p w14:paraId="6777039E" w14:textId="77777777" w:rsidR="00404B2F" w:rsidRPr="004A3E32" w:rsidRDefault="00404B2F" w:rsidP="00EF1B30">
            <w:pPr>
              <w:ind w:firstLine="0"/>
              <w:jc w:val="both"/>
              <w:rPr>
                <w:rFonts w:ascii="Times New Roman" w:hAnsi="Times New Roman" w:cs="Times New Roman"/>
                <w:sz w:val="24"/>
              </w:rPr>
            </w:pPr>
            <w:r w:rsidRPr="004A3E32">
              <w:rPr>
                <w:rFonts w:ascii="Times New Roman" w:hAnsi="Times New Roman" w:cs="Times New Roman"/>
                <w:sz w:val="24"/>
              </w:rPr>
              <w:t>Siūloma programinė įranga privalo palaikyti ir užtikrinti ne mažiau kaip šiuos arba lygiaverčius funkcionalumus:</w:t>
            </w:r>
          </w:p>
          <w:p w14:paraId="5BD2BB3C"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Apsauga nuo žinomų ir nežinomų </w:t>
            </w:r>
            <w:proofErr w:type="spellStart"/>
            <w:r w:rsidRPr="004A3E32">
              <w:rPr>
                <w:rFonts w:ascii="Times New Roman" w:hAnsi="Times New Roman"/>
                <w:szCs w:val="24"/>
                <w:lang w:val="lt-LT"/>
              </w:rPr>
              <w:t>ransomware</w:t>
            </w:r>
            <w:proofErr w:type="spellEnd"/>
            <w:r w:rsidRPr="004A3E32">
              <w:rPr>
                <w:rFonts w:ascii="Times New Roman" w:hAnsi="Times New Roman"/>
                <w:szCs w:val="24"/>
                <w:lang w:val="lt-LT"/>
              </w:rPr>
              <w:t xml:space="preserve"> tipo virusų;</w:t>
            </w:r>
          </w:p>
          <w:p w14:paraId="3E65C9C9"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proofErr w:type="spellStart"/>
            <w:r w:rsidRPr="004A3E32">
              <w:rPr>
                <w:rFonts w:ascii="Times New Roman" w:hAnsi="Times New Roman"/>
                <w:szCs w:val="24"/>
                <w:lang w:val="lt-LT"/>
              </w:rPr>
              <w:t>Ransomware</w:t>
            </w:r>
            <w:proofErr w:type="spellEnd"/>
            <w:r w:rsidRPr="004A3E32">
              <w:rPr>
                <w:rFonts w:ascii="Times New Roman" w:hAnsi="Times New Roman"/>
                <w:szCs w:val="24"/>
                <w:lang w:val="lt-LT"/>
              </w:rPr>
              <w:t xml:space="preserve"> tipo virusų atpažinimas pagal veikimo modelius;</w:t>
            </w:r>
          </w:p>
          <w:p w14:paraId="61FAE774"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Galimybė atstatyti iki aptikimo užkoduotus failus.</w:t>
            </w:r>
          </w:p>
        </w:tc>
        <w:tc>
          <w:tcPr>
            <w:tcW w:w="1757" w:type="pct"/>
          </w:tcPr>
          <w:p w14:paraId="33F41A9C" w14:textId="77777777" w:rsidR="00404B2F" w:rsidRPr="004A3E32" w:rsidRDefault="00404B2F" w:rsidP="00EF1B30">
            <w:pPr>
              <w:ind w:firstLine="0"/>
              <w:jc w:val="both"/>
              <w:rPr>
                <w:rFonts w:ascii="Times New Roman" w:hAnsi="Times New Roman" w:cs="Times New Roman"/>
                <w:sz w:val="24"/>
              </w:rPr>
            </w:pPr>
          </w:p>
        </w:tc>
      </w:tr>
      <w:tr w:rsidR="00404B2F" w:rsidRPr="00A741D6" w14:paraId="32B2DA2B" w14:textId="36ADA159" w:rsidTr="00B67DB7">
        <w:tc>
          <w:tcPr>
            <w:tcW w:w="497" w:type="pct"/>
            <w:shd w:val="clear" w:color="auto" w:fill="auto"/>
            <w:vAlign w:val="center"/>
          </w:tcPr>
          <w:p w14:paraId="089A646C" w14:textId="77777777" w:rsidR="00404B2F" w:rsidRPr="004A3E32"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260B47CC" w14:textId="77777777" w:rsidR="00404B2F" w:rsidRPr="004A3E32" w:rsidRDefault="00404B2F" w:rsidP="00EF1B30">
            <w:pPr>
              <w:ind w:firstLine="0"/>
              <w:rPr>
                <w:rFonts w:ascii="Times New Roman" w:hAnsi="Times New Roman" w:cs="Times New Roman"/>
                <w:sz w:val="24"/>
              </w:rPr>
            </w:pPr>
            <w:r w:rsidRPr="004A3E32">
              <w:rPr>
                <w:rFonts w:ascii="Times New Roman" w:hAnsi="Times New Roman" w:cs="Times New Roman"/>
                <w:sz w:val="24"/>
              </w:rPr>
              <w:t>Apsaugos nuo grėsmių pagal tipinius žalingo kodo veikimo modelius funkcionalumas</w:t>
            </w:r>
          </w:p>
        </w:tc>
        <w:tc>
          <w:tcPr>
            <w:tcW w:w="1757" w:type="pct"/>
            <w:shd w:val="clear" w:color="auto" w:fill="auto"/>
            <w:vAlign w:val="center"/>
          </w:tcPr>
          <w:p w14:paraId="19CE184E" w14:textId="77777777" w:rsidR="00404B2F" w:rsidRPr="004A3E32" w:rsidRDefault="00404B2F" w:rsidP="00EF1B30">
            <w:pPr>
              <w:ind w:firstLine="0"/>
              <w:jc w:val="both"/>
              <w:rPr>
                <w:rFonts w:ascii="Times New Roman" w:hAnsi="Times New Roman" w:cs="Times New Roman"/>
                <w:sz w:val="24"/>
              </w:rPr>
            </w:pPr>
            <w:r w:rsidRPr="004A3E32">
              <w:rPr>
                <w:rFonts w:ascii="Times New Roman" w:hAnsi="Times New Roman" w:cs="Times New Roman"/>
                <w:sz w:val="24"/>
              </w:rPr>
              <w:t>Siūloma programinė įranga privalo palaikyti ir užtikrinti ne mažiau kaip šiuos arba lygiaverčius funkcionalumus:</w:t>
            </w:r>
          </w:p>
          <w:p w14:paraId="12872ED9"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Grėsmių aptikimas, klasifikavimas bei blokavimas pagal veikimo modelius;</w:t>
            </w:r>
          </w:p>
          <w:p w14:paraId="671CEB62"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Žalingų rašmenų</w:t>
            </w:r>
            <w:r w:rsidRPr="004A3E32">
              <w:rPr>
                <w:rFonts w:ascii="Times New Roman" w:hAnsi="Times New Roman"/>
                <w:szCs w:val="24"/>
                <w:lang w:val="lt-LT" w:eastAsia="lt-LT"/>
              </w:rPr>
              <w:t xml:space="preserve"> (angl. </w:t>
            </w:r>
            <w:proofErr w:type="spellStart"/>
            <w:r w:rsidRPr="004A3E32">
              <w:rPr>
                <w:rFonts w:ascii="Times New Roman" w:hAnsi="Times New Roman"/>
                <w:szCs w:val="24"/>
                <w:lang w:val="lt-LT" w:eastAsia="lt-LT"/>
              </w:rPr>
              <w:t>Script</w:t>
            </w:r>
            <w:proofErr w:type="spellEnd"/>
            <w:r w:rsidRPr="004A3E32">
              <w:rPr>
                <w:rFonts w:ascii="Times New Roman" w:hAnsi="Times New Roman"/>
                <w:szCs w:val="24"/>
                <w:lang w:val="lt-LT" w:eastAsia="lt-LT"/>
              </w:rPr>
              <w:t>) aptikimas ir blokavimas.</w:t>
            </w:r>
          </w:p>
        </w:tc>
        <w:tc>
          <w:tcPr>
            <w:tcW w:w="1757" w:type="pct"/>
          </w:tcPr>
          <w:p w14:paraId="3E13A288" w14:textId="77777777" w:rsidR="00404B2F" w:rsidRPr="004A3E32" w:rsidRDefault="00404B2F" w:rsidP="00EF1B30">
            <w:pPr>
              <w:ind w:firstLine="0"/>
              <w:jc w:val="both"/>
              <w:rPr>
                <w:rFonts w:ascii="Times New Roman" w:hAnsi="Times New Roman" w:cs="Times New Roman"/>
                <w:sz w:val="24"/>
              </w:rPr>
            </w:pPr>
          </w:p>
        </w:tc>
      </w:tr>
      <w:tr w:rsidR="00404B2F" w:rsidRPr="00A741D6" w14:paraId="649F49FE" w14:textId="124F1506" w:rsidTr="00B67DB7">
        <w:tc>
          <w:tcPr>
            <w:tcW w:w="497" w:type="pct"/>
            <w:shd w:val="clear" w:color="auto" w:fill="auto"/>
            <w:vAlign w:val="center"/>
          </w:tcPr>
          <w:p w14:paraId="1268633D" w14:textId="77777777" w:rsidR="00404B2F" w:rsidRPr="004A3E32"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49B3D6CE" w14:textId="77777777" w:rsidR="00404B2F" w:rsidRPr="004A3E32" w:rsidRDefault="00404B2F" w:rsidP="00EF1B30">
            <w:pPr>
              <w:autoSpaceDN/>
              <w:ind w:left="-21" w:firstLine="0"/>
              <w:rPr>
                <w:rFonts w:ascii="Times New Roman" w:hAnsi="Times New Roman" w:cs="Times New Roman"/>
                <w:sz w:val="24"/>
              </w:rPr>
            </w:pPr>
            <w:r w:rsidRPr="004A3E32">
              <w:rPr>
                <w:rFonts w:ascii="Times New Roman" w:hAnsi="Times New Roman" w:cs="Times New Roman"/>
                <w:sz w:val="24"/>
              </w:rPr>
              <w:t xml:space="preserve">Apsaugos nuo </w:t>
            </w:r>
            <w:proofErr w:type="spellStart"/>
            <w:r w:rsidRPr="004A3E32">
              <w:rPr>
                <w:rFonts w:ascii="Times New Roman" w:hAnsi="Times New Roman" w:cs="Times New Roman"/>
                <w:sz w:val="24"/>
              </w:rPr>
              <w:t>botnet</w:t>
            </w:r>
            <w:proofErr w:type="spellEnd"/>
            <w:r w:rsidRPr="004A3E32">
              <w:rPr>
                <w:rFonts w:ascii="Times New Roman" w:hAnsi="Times New Roman" w:cs="Times New Roman"/>
                <w:sz w:val="24"/>
              </w:rPr>
              <w:t xml:space="preserve"> tinklų </w:t>
            </w:r>
            <w:proofErr w:type="spellStart"/>
            <w:r w:rsidRPr="004A3E32">
              <w:rPr>
                <w:rFonts w:ascii="Times New Roman" w:hAnsi="Times New Roman" w:cs="Times New Roman"/>
                <w:sz w:val="24"/>
              </w:rPr>
              <w:t>kenkėjiškos</w:t>
            </w:r>
            <w:proofErr w:type="spellEnd"/>
            <w:r w:rsidRPr="004A3E32">
              <w:rPr>
                <w:rFonts w:ascii="Times New Roman" w:hAnsi="Times New Roman" w:cs="Times New Roman"/>
                <w:sz w:val="24"/>
              </w:rPr>
              <w:t xml:space="preserve"> programinės įrangos funkcionalumas</w:t>
            </w:r>
          </w:p>
        </w:tc>
        <w:tc>
          <w:tcPr>
            <w:tcW w:w="1757" w:type="pct"/>
            <w:shd w:val="clear" w:color="auto" w:fill="auto"/>
            <w:vAlign w:val="center"/>
          </w:tcPr>
          <w:p w14:paraId="134466CB" w14:textId="77777777" w:rsidR="00404B2F" w:rsidRPr="004A3E32" w:rsidRDefault="00404B2F" w:rsidP="00EF1B30">
            <w:pPr>
              <w:ind w:firstLine="0"/>
              <w:jc w:val="both"/>
              <w:rPr>
                <w:rFonts w:ascii="Times New Roman" w:hAnsi="Times New Roman" w:cs="Times New Roman"/>
                <w:sz w:val="24"/>
              </w:rPr>
            </w:pPr>
            <w:r w:rsidRPr="004A3E32">
              <w:rPr>
                <w:rFonts w:ascii="Times New Roman" w:hAnsi="Times New Roman" w:cs="Times New Roman"/>
                <w:sz w:val="24"/>
              </w:rPr>
              <w:t>Siūloma programinė įranga privalo palaikyti ir užtikrinti ne mažiau kaip šiuos arba lygiaverčius funkcionalumus:</w:t>
            </w:r>
          </w:p>
          <w:p w14:paraId="422837F0"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Žinomų ir nežinomų </w:t>
            </w:r>
            <w:proofErr w:type="spellStart"/>
            <w:r w:rsidRPr="004A3E32">
              <w:rPr>
                <w:rFonts w:ascii="Times New Roman" w:hAnsi="Times New Roman"/>
                <w:szCs w:val="24"/>
                <w:lang w:val="lt-LT"/>
              </w:rPr>
              <w:t>botnet</w:t>
            </w:r>
            <w:proofErr w:type="spellEnd"/>
            <w:r w:rsidRPr="004A3E32">
              <w:rPr>
                <w:rFonts w:ascii="Times New Roman" w:hAnsi="Times New Roman"/>
                <w:szCs w:val="24"/>
                <w:lang w:val="lt-LT"/>
              </w:rPr>
              <w:t xml:space="preserve"> tinklų </w:t>
            </w:r>
            <w:proofErr w:type="spellStart"/>
            <w:r w:rsidRPr="004A3E32">
              <w:rPr>
                <w:rFonts w:ascii="Times New Roman" w:hAnsi="Times New Roman"/>
                <w:szCs w:val="24"/>
                <w:lang w:val="lt-LT"/>
              </w:rPr>
              <w:t>kenkėjiškos</w:t>
            </w:r>
            <w:proofErr w:type="spellEnd"/>
            <w:r w:rsidRPr="004A3E32">
              <w:rPr>
                <w:rFonts w:ascii="Times New Roman" w:hAnsi="Times New Roman"/>
                <w:szCs w:val="24"/>
                <w:lang w:val="lt-LT"/>
              </w:rPr>
              <w:t xml:space="preserve"> programinės įrangos aptikimas pagal veiklos požymius, ir jos blokavimas.</w:t>
            </w:r>
          </w:p>
        </w:tc>
        <w:tc>
          <w:tcPr>
            <w:tcW w:w="1757" w:type="pct"/>
          </w:tcPr>
          <w:p w14:paraId="7EE643F1" w14:textId="77777777" w:rsidR="00404B2F" w:rsidRPr="004A3E32" w:rsidRDefault="00404B2F" w:rsidP="00EF1B30">
            <w:pPr>
              <w:ind w:firstLine="0"/>
              <w:jc w:val="both"/>
              <w:rPr>
                <w:rFonts w:ascii="Times New Roman" w:hAnsi="Times New Roman" w:cs="Times New Roman"/>
                <w:sz w:val="24"/>
              </w:rPr>
            </w:pPr>
          </w:p>
        </w:tc>
      </w:tr>
      <w:tr w:rsidR="00404B2F" w:rsidRPr="00A741D6" w14:paraId="1283843D" w14:textId="62C980AA" w:rsidTr="00B67DB7">
        <w:tc>
          <w:tcPr>
            <w:tcW w:w="497" w:type="pct"/>
            <w:shd w:val="clear" w:color="auto" w:fill="auto"/>
            <w:vAlign w:val="center"/>
          </w:tcPr>
          <w:p w14:paraId="4DE672B5" w14:textId="77777777" w:rsidR="00404B2F" w:rsidRPr="004A3E32"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1CCB7700" w14:textId="77777777" w:rsidR="00404B2F" w:rsidRPr="004A3E32" w:rsidRDefault="00404B2F" w:rsidP="00EF1B30">
            <w:pPr>
              <w:autoSpaceDN/>
              <w:ind w:left="57" w:firstLine="0"/>
              <w:rPr>
                <w:rFonts w:ascii="Times New Roman" w:hAnsi="Times New Roman" w:cs="Times New Roman"/>
                <w:sz w:val="24"/>
              </w:rPr>
            </w:pPr>
            <w:r w:rsidRPr="004A3E32">
              <w:rPr>
                <w:rFonts w:ascii="Times New Roman" w:hAnsi="Times New Roman" w:cs="Times New Roman"/>
                <w:sz w:val="24"/>
              </w:rPr>
              <w:t>Incidentų analizės įrankio funkcionalumas</w:t>
            </w:r>
          </w:p>
        </w:tc>
        <w:tc>
          <w:tcPr>
            <w:tcW w:w="1757" w:type="pct"/>
            <w:shd w:val="clear" w:color="auto" w:fill="auto"/>
            <w:vAlign w:val="center"/>
          </w:tcPr>
          <w:p w14:paraId="44A10E65" w14:textId="77777777" w:rsidR="00404B2F" w:rsidRPr="004A3E32" w:rsidRDefault="00404B2F" w:rsidP="00EF1B30">
            <w:pPr>
              <w:autoSpaceDN/>
              <w:ind w:left="57" w:hanging="57"/>
              <w:jc w:val="both"/>
              <w:rPr>
                <w:rFonts w:ascii="Times New Roman" w:hAnsi="Times New Roman" w:cs="Times New Roman"/>
                <w:sz w:val="24"/>
              </w:rPr>
            </w:pPr>
            <w:r w:rsidRPr="004A3E32">
              <w:rPr>
                <w:rFonts w:ascii="Times New Roman" w:hAnsi="Times New Roman" w:cs="Times New Roman"/>
                <w:sz w:val="24"/>
              </w:rPr>
              <w:t>Siūloma programinė įranga privalo palaikyti ir užtikrinti ne mažiau kaip šiuos arba lygiaverčius funkcionalumus:</w:t>
            </w:r>
          </w:p>
          <w:p w14:paraId="71B218E6"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Galimybė aprašyti savo incidentų aprašus (angl. </w:t>
            </w:r>
            <w:proofErr w:type="spellStart"/>
            <w:r w:rsidRPr="004A3E32">
              <w:rPr>
                <w:rFonts w:ascii="Times New Roman" w:hAnsi="Times New Roman"/>
                <w:szCs w:val="24"/>
                <w:lang w:val="lt-LT"/>
              </w:rPr>
              <w:t>IoC</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indicators</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of</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compromise</w:t>
            </w:r>
            <w:proofErr w:type="spellEnd"/>
            <w:r w:rsidRPr="004A3E32">
              <w:rPr>
                <w:rFonts w:ascii="Times New Roman" w:hAnsi="Times New Roman"/>
                <w:szCs w:val="24"/>
                <w:lang w:val="lt-LT"/>
              </w:rPr>
              <w:t>);</w:t>
            </w:r>
          </w:p>
          <w:p w14:paraId="58721216"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Galimybė po incidento nustatyti žalą (duomenų nutekėjimą, užšifruotus duomenis, įvesties duomenų fiksavimo atvejus);</w:t>
            </w:r>
          </w:p>
          <w:p w14:paraId="2B2CAA70"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Galimybė atsekti visą incidento eigą, nuo ištakų ir priežasčių iki pasekmių;</w:t>
            </w:r>
          </w:p>
          <w:p w14:paraId="6B93595C"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Galimybė incidento eigą atvaizduoti grafiškai.</w:t>
            </w:r>
          </w:p>
        </w:tc>
        <w:tc>
          <w:tcPr>
            <w:tcW w:w="1757" w:type="pct"/>
          </w:tcPr>
          <w:p w14:paraId="6759ED5F" w14:textId="77777777" w:rsidR="00404B2F" w:rsidRPr="004A3E32" w:rsidRDefault="00404B2F" w:rsidP="00EF1B30">
            <w:pPr>
              <w:autoSpaceDN/>
              <w:ind w:left="57" w:hanging="57"/>
              <w:jc w:val="both"/>
              <w:rPr>
                <w:rFonts w:ascii="Times New Roman" w:hAnsi="Times New Roman" w:cs="Times New Roman"/>
                <w:sz w:val="24"/>
              </w:rPr>
            </w:pPr>
          </w:p>
        </w:tc>
      </w:tr>
      <w:tr w:rsidR="00404B2F" w:rsidRPr="00A741D6" w14:paraId="4D2BAEDF" w14:textId="7FF439C3" w:rsidTr="00B67DB7">
        <w:tc>
          <w:tcPr>
            <w:tcW w:w="497" w:type="pct"/>
            <w:shd w:val="clear" w:color="auto" w:fill="auto"/>
            <w:vAlign w:val="center"/>
          </w:tcPr>
          <w:p w14:paraId="5A74DBE5" w14:textId="77777777" w:rsidR="00404B2F" w:rsidRPr="004A3E32" w:rsidRDefault="00404B2F" w:rsidP="00166076">
            <w:pPr>
              <w:pStyle w:val="Sraopastraipa"/>
              <w:numPr>
                <w:ilvl w:val="0"/>
                <w:numId w:val="6"/>
              </w:numPr>
              <w:rPr>
                <w:rFonts w:ascii="Times New Roman" w:hAnsi="Times New Roman"/>
                <w:szCs w:val="24"/>
                <w:lang w:val="lt-LT"/>
              </w:rPr>
            </w:pPr>
          </w:p>
        </w:tc>
        <w:tc>
          <w:tcPr>
            <w:tcW w:w="989" w:type="pct"/>
            <w:shd w:val="clear" w:color="auto" w:fill="auto"/>
            <w:vAlign w:val="center"/>
          </w:tcPr>
          <w:p w14:paraId="5024C1D3" w14:textId="77777777" w:rsidR="00404B2F" w:rsidRPr="004A3E32" w:rsidRDefault="00404B2F" w:rsidP="00EF1B30">
            <w:pPr>
              <w:autoSpaceDN/>
              <w:ind w:left="57" w:firstLine="0"/>
              <w:rPr>
                <w:rFonts w:ascii="Times New Roman" w:hAnsi="Times New Roman" w:cs="Times New Roman"/>
                <w:sz w:val="24"/>
              </w:rPr>
            </w:pPr>
            <w:r w:rsidRPr="004A3E32">
              <w:rPr>
                <w:rFonts w:ascii="Times New Roman" w:hAnsi="Times New Roman" w:cs="Times New Roman"/>
                <w:sz w:val="24"/>
              </w:rPr>
              <w:t xml:space="preserve">Apsauga nuo </w:t>
            </w:r>
            <w:r w:rsidRPr="004A3E32">
              <w:rPr>
                <w:rFonts w:ascii="Times New Roman" w:hAnsi="Times New Roman" w:cs="Times New Roman"/>
                <w:sz w:val="24"/>
              </w:rPr>
              <w:lastRenderedPageBreak/>
              <w:t>nežinomų grėsmių</w:t>
            </w:r>
          </w:p>
        </w:tc>
        <w:tc>
          <w:tcPr>
            <w:tcW w:w="1757" w:type="pct"/>
            <w:shd w:val="clear" w:color="auto" w:fill="auto"/>
            <w:vAlign w:val="center"/>
          </w:tcPr>
          <w:p w14:paraId="2D2C8921" w14:textId="77777777" w:rsidR="00404B2F" w:rsidRPr="004A3E32" w:rsidRDefault="00404B2F" w:rsidP="00EF1B30">
            <w:pPr>
              <w:autoSpaceDN/>
              <w:ind w:left="57" w:hanging="57"/>
              <w:jc w:val="both"/>
              <w:rPr>
                <w:rFonts w:ascii="Times New Roman" w:hAnsi="Times New Roman" w:cs="Times New Roman"/>
                <w:sz w:val="24"/>
              </w:rPr>
            </w:pPr>
            <w:r w:rsidRPr="004A3E32">
              <w:rPr>
                <w:rFonts w:ascii="Times New Roman" w:hAnsi="Times New Roman" w:cs="Times New Roman"/>
                <w:sz w:val="24"/>
              </w:rPr>
              <w:lastRenderedPageBreak/>
              <w:t xml:space="preserve">Siūloma programinė įranga privalo </w:t>
            </w:r>
            <w:r w:rsidRPr="004A3E32">
              <w:rPr>
                <w:rFonts w:ascii="Times New Roman" w:hAnsi="Times New Roman" w:cs="Times New Roman"/>
                <w:sz w:val="24"/>
              </w:rPr>
              <w:lastRenderedPageBreak/>
              <w:t>palaikyti ir užtikrinti ne mažiau kaip  šiuos arba lygiaverčius funkcionalumus:</w:t>
            </w:r>
          </w:p>
          <w:p w14:paraId="209589C9"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Visų operuojamų failų (atsiunčiamų, įrašomų, kopijuojamų) patikra išoriniame grėsmių </w:t>
            </w:r>
            <w:proofErr w:type="spellStart"/>
            <w:r w:rsidRPr="004A3E32">
              <w:rPr>
                <w:rFonts w:ascii="Times New Roman" w:hAnsi="Times New Roman"/>
                <w:szCs w:val="24"/>
                <w:lang w:val="lt-LT"/>
              </w:rPr>
              <w:t>emuliavimo</w:t>
            </w:r>
            <w:proofErr w:type="spellEnd"/>
            <w:r w:rsidRPr="004A3E32">
              <w:rPr>
                <w:rFonts w:ascii="Times New Roman" w:hAnsi="Times New Roman"/>
                <w:szCs w:val="24"/>
                <w:lang w:val="lt-LT"/>
              </w:rPr>
              <w:t xml:space="preserve"> sprendime;</w:t>
            </w:r>
          </w:p>
          <w:p w14:paraId="23D3B2D9"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Patikra turi būti įgyvendinama aktyvinant failus skirtingose saugiose virtualiose operacinėse sistemose (Windows 8, 10), naudojant skirtingų versijų PĮ paketus (pvz.: skirtingas MS Office versijas);</w:t>
            </w:r>
          </w:p>
          <w:p w14:paraId="0B80E59C"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Patikros metu turi būti vertinama failų veikla, susijusi su </w:t>
            </w:r>
            <w:proofErr w:type="spellStart"/>
            <w:r w:rsidRPr="004A3E32">
              <w:rPr>
                <w:rFonts w:ascii="Times New Roman" w:hAnsi="Times New Roman"/>
                <w:szCs w:val="24"/>
                <w:lang w:val="lt-LT"/>
              </w:rPr>
              <w:t>failinėmis</w:t>
            </w:r>
            <w:proofErr w:type="spellEnd"/>
            <w:r w:rsidRPr="004A3E32">
              <w:rPr>
                <w:rFonts w:ascii="Times New Roman" w:hAnsi="Times New Roman"/>
                <w:szCs w:val="24"/>
                <w:lang w:val="lt-LT"/>
              </w:rPr>
              <w:t xml:space="preserve"> sistemomis, registrais, procesais arba mezgamomis tinklo sesijomis;</w:t>
            </w:r>
          </w:p>
          <w:p w14:paraId="6AF53CAE"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CPU lygio pažeidžiamumų panaudojimo atpažinimas (pvz.: </w:t>
            </w:r>
            <w:proofErr w:type="spellStart"/>
            <w:r w:rsidRPr="004A3E32">
              <w:rPr>
                <w:rFonts w:ascii="Times New Roman" w:hAnsi="Times New Roman"/>
                <w:i/>
                <w:iCs/>
                <w:szCs w:val="24"/>
                <w:lang w:val="lt-LT"/>
              </w:rPr>
              <w:t>Return</w:t>
            </w:r>
            <w:proofErr w:type="spellEnd"/>
            <w:r w:rsidRPr="004A3E32">
              <w:rPr>
                <w:rFonts w:ascii="Times New Roman" w:hAnsi="Times New Roman"/>
                <w:i/>
                <w:iCs/>
                <w:szCs w:val="24"/>
                <w:lang w:val="lt-LT"/>
              </w:rPr>
              <w:t xml:space="preserve"> </w:t>
            </w:r>
            <w:proofErr w:type="spellStart"/>
            <w:r w:rsidRPr="004A3E32">
              <w:rPr>
                <w:rFonts w:ascii="Times New Roman" w:hAnsi="Times New Roman"/>
                <w:i/>
                <w:iCs/>
                <w:szCs w:val="24"/>
                <w:lang w:val="lt-LT"/>
              </w:rPr>
              <w:t>Oriented</w:t>
            </w:r>
            <w:proofErr w:type="spellEnd"/>
            <w:r w:rsidRPr="004A3E32">
              <w:rPr>
                <w:rFonts w:ascii="Times New Roman" w:hAnsi="Times New Roman"/>
                <w:i/>
                <w:iCs/>
                <w:szCs w:val="24"/>
                <w:lang w:val="lt-LT"/>
              </w:rPr>
              <w:t xml:space="preserve"> </w:t>
            </w:r>
            <w:proofErr w:type="spellStart"/>
            <w:r w:rsidRPr="004A3E32">
              <w:rPr>
                <w:rFonts w:ascii="Times New Roman" w:hAnsi="Times New Roman"/>
                <w:i/>
                <w:iCs/>
                <w:szCs w:val="24"/>
                <w:lang w:val="lt-LT"/>
              </w:rPr>
              <w:t>Programming</w:t>
            </w:r>
            <w:proofErr w:type="spellEnd"/>
            <w:r w:rsidRPr="004A3E32">
              <w:rPr>
                <w:rFonts w:ascii="Times New Roman" w:hAnsi="Times New Roman"/>
                <w:szCs w:val="24"/>
                <w:lang w:val="lt-LT"/>
              </w:rPr>
              <w:t>);</w:t>
            </w:r>
          </w:p>
          <w:p w14:paraId="5D25C317"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Aptikus grėsmę faile, jo tolimesnis naudojimas turi būti blokuojamas, o pakartotinis failo patekimas Pirkėjo kompiuterinėse darbo vietose ir serveriuose turi būti blokuojamas automatiškai;</w:t>
            </w:r>
          </w:p>
          <w:p w14:paraId="0CBA2825"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 xml:space="preserve">Programinės įrangos licencija turi leisti integraciją su to paties arba kito suderinamo gamintojo failų </w:t>
            </w:r>
            <w:proofErr w:type="spellStart"/>
            <w:r w:rsidRPr="004A3E32">
              <w:rPr>
                <w:rFonts w:ascii="Times New Roman" w:hAnsi="Times New Roman"/>
                <w:szCs w:val="24"/>
                <w:lang w:val="lt-LT"/>
              </w:rPr>
              <w:t>emuliavimo</w:t>
            </w:r>
            <w:proofErr w:type="spellEnd"/>
            <w:r w:rsidRPr="004A3E32">
              <w:rPr>
                <w:rFonts w:ascii="Times New Roman" w:hAnsi="Times New Roman"/>
                <w:szCs w:val="24"/>
                <w:lang w:val="lt-LT"/>
              </w:rPr>
              <w:t xml:space="preserve"> įrenginiu Pirkėjo infrastruktūroje. Siūlant galimybę diegti kito gamintojo suderinamą sprendimą privaloma pateikti nuorodą į viešai prieinamą informaciją, patvirtinančią suderinamumo faktą. Suderinamumas turi būti įgyvendinamas per API, integruojant programinę įrangą su sprendimu tokiu būdu, kad diegiant sprendimą nereikėtų atlikti pokyčių infrastruktūroje, arba naudoti tokių sprendinių kaip „</w:t>
            </w:r>
            <w:proofErr w:type="spellStart"/>
            <w:r w:rsidRPr="004A3E32">
              <w:rPr>
                <w:rFonts w:ascii="Times New Roman" w:hAnsi="Times New Roman"/>
                <w:szCs w:val="24"/>
                <w:lang w:val="lt-LT"/>
              </w:rPr>
              <w:t>message</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transfer</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agent</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file</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proxy</w:t>
            </w:r>
            <w:proofErr w:type="spellEnd"/>
            <w:r w:rsidRPr="004A3E32">
              <w:rPr>
                <w:rFonts w:ascii="Times New Roman" w:hAnsi="Times New Roman"/>
                <w:szCs w:val="24"/>
                <w:lang w:val="lt-LT"/>
              </w:rPr>
              <w:t>“;</w:t>
            </w:r>
          </w:p>
          <w:p w14:paraId="5CA2BE4D"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lastRenderedPageBreak/>
              <w:t xml:space="preserve">Programinė įrangos licencija turi apimti </w:t>
            </w:r>
            <w:proofErr w:type="spellStart"/>
            <w:r w:rsidRPr="004A3E32">
              <w:rPr>
                <w:rFonts w:ascii="Times New Roman" w:hAnsi="Times New Roman"/>
                <w:szCs w:val="24"/>
                <w:lang w:val="lt-LT"/>
              </w:rPr>
              <w:t>emuliavimą</w:t>
            </w:r>
            <w:proofErr w:type="spellEnd"/>
            <w:r w:rsidRPr="004A3E32">
              <w:rPr>
                <w:rFonts w:ascii="Times New Roman" w:hAnsi="Times New Roman"/>
                <w:szCs w:val="24"/>
                <w:lang w:val="lt-LT"/>
              </w:rPr>
              <w:t xml:space="preserve"> sprendimo gamintojo debesų kompiuterijos infrastruktūroje. Grėsmių </w:t>
            </w:r>
            <w:proofErr w:type="spellStart"/>
            <w:r w:rsidRPr="004A3E32">
              <w:rPr>
                <w:rFonts w:ascii="Times New Roman" w:hAnsi="Times New Roman"/>
                <w:szCs w:val="24"/>
                <w:lang w:val="lt-LT"/>
              </w:rPr>
              <w:t>emuliavimo</w:t>
            </w:r>
            <w:proofErr w:type="spellEnd"/>
            <w:r w:rsidRPr="004A3E32">
              <w:rPr>
                <w:rFonts w:ascii="Times New Roman" w:hAnsi="Times New Roman"/>
                <w:szCs w:val="24"/>
                <w:lang w:val="lt-LT"/>
              </w:rPr>
              <w:t xml:space="preserve"> sprendimas neturi būti ribotas failų kiekiu per laiką, failų dydžiu;</w:t>
            </w:r>
          </w:p>
          <w:p w14:paraId="6A6B65EA" w14:textId="77777777" w:rsidR="00404B2F" w:rsidRPr="004A3E32" w:rsidRDefault="00404B2F" w:rsidP="0011546E">
            <w:pPr>
              <w:pStyle w:val="Sraopastraipa"/>
              <w:numPr>
                <w:ilvl w:val="0"/>
                <w:numId w:val="5"/>
              </w:numPr>
              <w:ind w:left="419"/>
              <w:jc w:val="both"/>
              <w:rPr>
                <w:rFonts w:ascii="Times New Roman" w:hAnsi="Times New Roman"/>
                <w:szCs w:val="24"/>
                <w:lang w:val="lt-LT"/>
              </w:rPr>
            </w:pPr>
            <w:r w:rsidRPr="004A3E32">
              <w:rPr>
                <w:rFonts w:ascii="Times New Roman" w:hAnsi="Times New Roman"/>
                <w:szCs w:val="24"/>
                <w:lang w:val="lt-LT"/>
              </w:rPr>
              <w:t>Turi būti atliekama ne mažiau kaip šių failų tipų analizė: .bz2, .CAB, .</w:t>
            </w:r>
            <w:proofErr w:type="spellStart"/>
            <w:r w:rsidRPr="004A3E32">
              <w:rPr>
                <w:rFonts w:ascii="Times New Roman" w:hAnsi="Times New Roman"/>
                <w:szCs w:val="24"/>
                <w:lang w:val="lt-LT"/>
              </w:rPr>
              <w:t>csv</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com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cpl</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dmg</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doc</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docx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dot</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dotx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dotm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docm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dylib</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exe</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gz</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hwp</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iso</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iqy</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jar</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js</w:t>
            </w:r>
            <w:proofErr w:type="spellEnd"/>
            <w:r w:rsidRPr="004A3E32">
              <w:rPr>
                <w:rFonts w:ascii="Times New Roman" w:hAnsi="Times New Roman"/>
                <w:szCs w:val="24"/>
                <w:lang w:val="lt-LT"/>
              </w:rPr>
              <w:t>, .o, .PIF, .</w:t>
            </w:r>
            <w:proofErr w:type="spellStart"/>
            <w:r w:rsidRPr="004A3E32">
              <w:rPr>
                <w:rFonts w:ascii="Times New Roman" w:hAnsi="Times New Roman"/>
                <w:szCs w:val="24"/>
                <w:lang w:val="lt-LT"/>
              </w:rPr>
              <w:t>pdf</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pkg</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ppt</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pptx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pps</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pptm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potx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potm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ppam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ppsx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ppsm</w:t>
            </w:r>
            <w:proofErr w:type="spellEnd"/>
            <w:r w:rsidRPr="004A3E32">
              <w:rPr>
                <w:rFonts w:ascii="Times New Roman" w:hAnsi="Times New Roman"/>
                <w:szCs w:val="24"/>
                <w:lang w:val="lt-LT"/>
              </w:rPr>
              <w:t>, .ps1, .</w:t>
            </w:r>
            <w:proofErr w:type="spellStart"/>
            <w:r w:rsidRPr="004A3E32">
              <w:rPr>
                <w:rFonts w:ascii="Times New Roman" w:hAnsi="Times New Roman"/>
                <w:szCs w:val="24"/>
                <w:lang w:val="lt-LT"/>
              </w:rPr>
              <w:t>rar</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rtf</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scr</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Seven-Z,</w:t>
            </w:r>
            <w:proofErr w:type="spellEnd"/>
            <w:r w:rsidRPr="004A3E32">
              <w:rPr>
                <w:rFonts w:ascii="Times New Roman" w:hAnsi="Times New Roman"/>
                <w:szCs w:val="24"/>
                <w:lang w:val="lt-LT"/>
              </w:rPr>
              <w:t xml:space="preserve"> .</w:t>
            </w:r>
            <w:proofErr w:type="spellStart"/>
            <w:r w:rsidRPr="004A3E32">
              <w:rPr>
                <w:rFonts w:ascii="Times New Roman" w:hAnsi="Times New Roman"/>
                <w:szCs w:val="24"/>
                <w:lang w:val="lt-LT"/>
              </w:rPr>
              <w:t>sldx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sldm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slk</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swf</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tar</w:t>
            </w:r>
            <w:proofErr w:type="spellEnd"/>
            <w:r w:rsidRPr="004A3E32">
              <w:rPr>
                <w:rFonts w:ascii="Times New Roman" w:hAnsi="Times New Roman"/>
                <w:szCs w:val="24"/>
                <w:lang w:val="lt-LT"/>
              </w:rPr>
              <w:t>, .tbz2, .</w:t>
            </w:r>
            <w:proofErr w:type="spellStart"/>
            <w:r w:rsidRPr="004A3E32">
              <w:rPr>
                <w:rFonts w:ascii="Times New Roman" w:hAnsi="Times New Roman"/>
                <w:szCs w:val="24"/>
                <w:lang w:val="lt-LT"/>
              </w:rPr>
              <w:t>tbz</w:t>
            </w:r>
            <w:proofErr w:type="spellEnd"/>
            <w:r w:rsidRPr="004A3E32">
              <w:rPr>
                <w:rFonts w:ascii="Times New Roman" w:hAnsi="Times New Roman"/>
                <w:szCs w:val="24"/>
                <w:lang w:val="lt-LT"/>
              </w:rPr>
              <w:t>, .tb2, .</w:t>
            </w:r>
            <w:proofErr w:type="spellStart"/>
            <w:r w:rsidRPr="004A3E32">
              <w:rPr>
                <w:rFonts w:ascii="Times New Roman" w:hAnsi="Times New Roman"/>
                <w:szCs w:val="24"/>
                <w:lang w:val="lt-LT"/>
              </w:rPr>
              <w:t>tgz</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xlt</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xls</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xlsx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xltx</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xlsm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xltm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xlsb</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xla</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xlam</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xll</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xlw</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xz</w:t>
            </w:r>
            <w:proofErr w:type="spellEnd"/>
            <w:r w:rsidRPr="004A3E32">
              <w:rPr>
                <w:rFonts w:ascii="Times New Roman" w:hAnsi="Times New Roman"/>
                <w:szCs w:val="24"/>
                <w:lang w:val="lt-LT"/>
              </w:rPr>
              <w:t>, .</w:t>
            </w:r>
            <w:proofErr w:type="spellStart"/>
            <w:r w:rsidRPr="004A3E32">
              <w:rPr>
                <w:rFonts w:ascii="Times New Roman" w:hAnsi="Times New Roman"/>
                <w:szCs w:val="24"/>
                <w:lang w:val="lt-LT"/>
              </w:rPr>
              <w:t>zip</w:t>
            </w:r>
            <w:proofErr w:type="spellEnd"/>
            <w:r w:rsidRPr="004A3E32">
              <w:rPr>
                <w:rFonts w:ascii="Times New Roman" w:hAnsi="Times New Roman"/>
                <w:szCs w:val="24"/>
                <w:lang w:val="lt-LT"/>
              </w:rPr>
              <w:t>.</w:t>
            </w:r>
          </w:p>
        </w:tc>
        <w:tc>
          <w:tcPr>
            <w:tcW w:w="1757" w:type="pct"/>
          </w:tcPr>
          <w:p w14:paraId="5758EF64" w14:textId="77777777" w:rsidR="00404B2F" w:rsidRPr="004A3E32" w:rsidRDefault="00404B2F" w:rsidP="00EF1B30">
            <w:pPr>
              <w:autoSpaceDN/>
              <w:ind w:left="57" w:hanging="57"/>
              <w:jc w:val="both"/>
              <w:rPr>
                <w:rFonts w:ascii="Times New Roman" w:hAnsi="Times New Roman" w:cs="Times New Roman"/>
                <w:sz w:val="24"/>
              </w:rPr>
            </w:pPr>
          </w:p>
        </w:tc>
      </w:tr>
    </w:tbl>
    <w:p w14:paraId="1AD0C688" w14:textId="77777777" w:rsidR="000C10EE" w:rsidRDefault="000C10EE" w:rsidP="3B0C56EC">
      <w:pPr>
        <w:tabs>
          <w:tab w:val="left" w:pos="426"/>
          <w:tab w:val="left" w:pos="851"/>
          <w:tab w:val="left" w:pos="993"/>
        </w:tabs>
        <w:spacing w:line="360" w:lineRule="auto"/>
        <w:contextualSpacing/>
        <w:jc w:val="both"/>
        <w:rPr>
          <w:rFonts w:ascii="Times New Roman" w:hAnsi="Times New Roman" w:cs="Times New Roman"/>
          <w:sz w:val="22"/>
          <w:szCs w:val="22"/>
        </w:rPr>
      </w:pPr>
    </w:p>
    <w:p w14:paraId="7F44858E" w14:textId="0323534A" w:rsidR="00CD3394" w:rsidRPr="00817E30" w:rsidRDefault="00B67DB7" w:rsidP="00B67DB7">
      <w:pPr>
        <w:tabs>
          <w:tab w:val="left" w:pos="426"/>
          <w:tab w:val="left" w:pos="851"/>
          <w:tab w:val="left" w:pos="993"/>
        </w:tabs>
        <w:spacing w:line="360" w:lineRule="auto"/>
        <w:jc w:val="both"/>
        <w:rPr>
          <w:rFonts w:ascii="Times New Roman" w:hAnsi="Times New Roman"/>
          <w:b/>
          <w:bCs/>
          <w:sz w:val="24"/>
        </w:rPr>
      </w:pPr>
      <w:r w:rsidRPr="00817E30">
        <w:rPr>
          <w:rFonts w:ascii="Times New Roman" w:hAnsi="Times New Roman" w:cs="Times New Roman"/>
          <w:b/>
          <w:bCs/>
          <w:sz w:val="24"/>
        </w:rPr>
        <w:t>IV.</w:t>
      </w:r>
      <w:r w:rsidRPr="00817E30">
        <w:rPr>
          <w:rFonts w:ascii="Times New Roman" w:hAnsi="Times New Roman"/>
          <w:b/>
          <w:bCs/>
          <w:sz w:val="24"/>
        </w:rPr>
        <w:t xml:space="preserve"> GARANTINIAI ĮSIPAREIGOJIMAI, TECHNINIS APTARNAVIMAS</w:t>
      </w:r>
    </w:p>
    <w:p w14:paraId="20CF351A" w14:textId="52BCB215" w:rsidR="00CD3394" w:rsidRPr="00817E30" w:rsidRDefault="00817E30" w:rsidP="00817E30">
      <w:pPr>
        <w:ind w:firstLine="851"/>
        <w:jc w:val="both"/>
        <w:rPr>
          <w:rFonts w:ascii="Times New Roman" w:hAnsi="Times New Roman" w:cs="Times New Roman"/>
          <w:sz w:val="24"/>
        </w:rPr>
      </w:pPr>
      <w:r w:rsidRPr="00817E30">
        <w:rPr>
          <w:rFonts w:ascii="Times New Roman" w:hAnsi="Times New Roman" w:cs="Times New Roman"/>
          <w:sz w:val="24"/>
        </w:rPr>
        <w:t xml:space="preserve">4.1. </w:t>
      </w:r>
      <w:r w:rsidR="00FF30BA">
        <w:rPr>
          <w:rFonts w:ascii="Times New Roman" w:hAnsi="Times New Roman" w:cs="Times New Roman"/>
          <w:sz w:val="24"/>
        </w:rPr>
        <w:t xml:space="preserve">Prekei </w:t>
      </w:r>
      <w:r w:rsidR="00CD3394" w:rsidRPr="00817E30">
        <w:rPr>
          <w:rFonts w:ascii="Times New Roman" w:hAnsi="Times New Roman" w:cs="Times New Roman"/>
          <w:sz w:val="24"/>
        </w:rPr>
        <w:t>turi būti taikoma ne maž</w:t>
      </w:r>
      <w:r w:rsidR="002960B3">
        <w:rPr>
          <w:rFonts w:ascii="Times New Roman" w:hAnsi="Times New Roman" w:cs="Times New Roman"/>
          <w:sz w:val="24"/>
        </w:rPr>
        <w:t>esnė</w:t>
      </w:r>
      <w:r w:rsidR="00CD3394" w:rsidRPr="00817E30">
        <w:rPr>
          <w:rFonts w:ascii="Times New Roman" w:hAnsi="Times New Roman" w:cs="Times New Roman"/>
          <w:sz w:val="24"/>
        </w:rPr>
        <w:t xml:space="preserve"> kaip 3 (trejų) metų </w:t>
      </w:r>
      <w:r w:rsidR="002960B3">
        <w:rPr>
          <w:rFonts w:ascii="Times New Roman" w:hAnsi="Times New Roman" w:cs="Times New Roman"/>
          <w:sz w:val="24"/>
        </w:rPr>
        <w:t xml:space="preserve">Prekės </w:t>
      </w:r>
      <w:r w:rsidR="00CD3394" w:rsidRPr="00817E30">
        <w:rPr>
          <w:rFonts w:ascii="Times New Roman" w:hAnsi="Times New Roman" w:cs="Times New Roman"/>
          <w:sz w:val="24"/>
        </w:rPr>
        <w:t xml:space="preserve">gamintojo garantinė priežiūra. Garantinis laikotarpis pradedamas skaičiuoti nuo Prekių </w:t>
      </w:r>
      <w:r w:rsidR="0074731A">
        <w:rPr>
          <w:rFonts w:ascii="Times New Roman" w:hAnsi="Times New Roman" w:cs="Times New Roman"/>
          <w:sz w:val="24"/>
        </w:rPr>
        <w:t xml:space="preserve">perdavimo-priėmimo </w:t>
      </w:r>
      <w:r w:rsidR="00FC5917">
        <w:rPr>
          <w:rFonts w:ascii="Times New Roman" w:hAnsi="Times New Roman" w:cs="Times New Roman"/>
          <w:sz w:val="24"/>
        </w:rPr>
        <w:t xml:space="preserve">akto pasirašymo </w:t>
      </w:r>
      <w:r w:rsidR="00CD3394" w:rsidRPr="00817E30">
        <w:rPr>
          <w:rFonts w:ascii="Times New Roman" w:hAnsi="Times New Roman" w:cs="Times New Roman"/>
          <w:sz w:val="24"/>
        </w:rPr>
        <w:t>dienos.</w:t>
      </w:r>
    </w:p>
    <w:p w14:paraId="4834E3A9" w14:textId="6C6DCBEA" w:rsidR="00CD3394" w:rsidRPr="00817E30" w:rsidRDefault="00817E30" w:rsidP="00817E30">
      <w:pPr>
        <w:ind w:firstLine="851"/>
        <w:jc w:val="both"/>
        <w:rPr>
          <w:rFonts w:ascii="Times New Roman" w:hAnsi="Times New Roman" w:cs="Times New Roman"/>
          <w:sz w:val="24"/>
        </w:rPr>
      </w:pPr>
      <w:r w:rsidRPr="00817E30">
        <w:rPr>
          <w:rFonts w:ascii="Times New Roman" w:hAnsi="Times New Roman" w:cs="Times New Roman"/>
          <w:sz w:val="24"/>
        </w:rPr>
        <w:t xml:space="preserve">4.2. </w:t>
      </w:r>
      <w:r w:rsidR="0074731A">
        <w:rPr>
          <w:rFonts w:ascii="Times New Roman" w:hAnsi="Times New Roman" w:cs="Times New Roman"/>
          <w:sz w:val="24"/>
        </w:rPr>
        <w:t>Prekės g</w:t>
      </w:r>
      <w:r w:rsidR="00CD3394" w:rsidRPr="00817E30">
        <w:rPr>
          <w:rFonts w:ascii="Times New Roman" w:hAnsi="Times New Roman" w:cs="Times New Roman"/>
          <w:sz w:val="24"/>
        </w:rPr>
        <w:t>arantinė priežiūra turi būti atliekama paties Programinės įrangos gamintojo arba jo autorizuoto aptarnavimo atstovo.</w:t>
      </w:r>
    </w:p>
    <w:p w14:paraId="4FE96F37" w14:textId="4B34C173" w:rsidR="00817E30" w:rsidRDefault="00817E30" w:rsidP="00817E30">
      <w:pPr>
        <w:ind w:firstLine="851"/>
        <w:jc w:val="both"/>
        <w:rPr>
          <w:rFonts w:ascii="Times New Roman" w:hAnsi="Times New Roman"/>
        </w:rPr>
      </w:pPr>
      <w:r w:rsidRPr="00817E30">
        <w:rPr>
          <w:rFonts w:ascii="Times New Roman" w:hAnsi="Times New Roman"/>
          <w:sz w:val="24"/>
        </w:rPr>
        <w:t xml:space="preserve">4.3. </w:t>
      </w:r>
      <w:r w:rsidR="0074731A">
        <w:rPr>
          <w:rFonts w:ascii="Times New Roman" w:hAnsi="Times New Roman"/>
          <w:sz w:val="24"/>
        </w:rPr>
        <w:t>Prekės g</w:t>
      </w:r>
      <w:r w:rsidR="00CD3394" w:rsidRPr="00817E30">
        <w:rPr>
          <w:rFonts w:ascii="Times New Roman" w:hAnsi="Times New Roman"/>
          <w:sz w:val="24"/>
        </w:rPr>
        <w:t xml:space="preserve">arantiniu laikotarpiu turi būti teikiamas nemokamas </w:t>
      </w:r>
      <w:r w:rsidR="0074731A">
        <w:rPr>
          <w:rFonts w:ascii="Times New Roman" w:hAnsi="Times New Roman"/>
          <w:sz w:val="24"/>
        </w:rPr>
        <w:t xml:space="preserve">Prekės </w:t>
      </w:r>
      <w:r w:rsidR="00CD3394" w:rsidRPr="00817E30">
        <w:rPr>
          <w:rFonts w:ascii="Times New Roman" w:hAnsi="Times New Roman"/>
          <w:sz w:val="24"/>
        </w:rPr>
        <w:t xml:space="preserve">garantinis aptarnavimas bei atnaujinimų teikimas (visą garantinį laikotarpį Programinė įranga turi leisti naudoti visus </w:t>
      </w:r>
      <w:r>
        <w:rPr>
          <w:rFonts w:ascii="Times New Roman" w:hAnsi="Times New Roman"/>
          <w:sz w:val="24"/>
        </w:rPr>
        <w:t xml:space="preserve">1 </w:t>
      </w:r>
      <w:r w:rsidR="00CD3394" w:rsidRPr="00817E30">
        <w:rPr>
          <w:rFonts w:ascii="Times New Roman" w:hAnsi="Times New Roman"/>
          <w:sz w:val="24"/>
        </w:rPr>
        <w:t xml:space="preserve">lentelėje įvardintus funkcionalumus). Pirkėjui turi būti suteikta teisė kreiptis į </w:t>
      </w:r>
      <w:r w:rsidR="0074731A">
        <w:rPr>
          <w:rFonts w:ascii="Times New Roman" w:hAnsi="Times New Roman"/>
          <w:sz w:val="24"/>
        </w:rPr>
        <w:t xml:space="preserve">Prekės </w:t>
      </w:r>
      <w:r w:rsidR="00CD3394" w:rsidRPr="00817E30">
        <w:rPr>
          <w:rFonts w:ascii="Times New Roman" w:hAnsi="Times New Roman"/>
          <w:sz w:val="24"/>
        </w:rPr>
        <w:t xml:space="preserve">gamintoją ar jo autorizuotą atstovą iškilus problemai (paslaugos tipas ne mažiau kaip 8x5) internetu, elektroniniu paštu arba telefonu (pateikti kontaktus). Turi būti užtikrinta prieiga prie </w:t>
      </w:r>
      <w:r w:rsidR="0074731A">
        <w:rPr>
          <w:rFonts w:ascii="Times New Roman" w:hAnsi="Times New Roman"/>
          <w:sz w:val="24"/>
        </w:rPr>
        <w:t xml:space="preserve">Prekės </w:t>
      </w:r>
      <w:r w:rsidR="00CD3394" w:rsidRPr="00817E30">
        <w:rPr>
          <w:rFonts w:ascii="Times New Roman" w:hAnsi="Times New Roman"/>
          <w:sz w:val="24"/>
        </w:rPr>
        <w:t>gamintojo internetiniame puslapyje esančių resursų, tarp jų ir programinės įrangos bibliotekų</w:t>
      </w:r>
      <w:r w:rsidR="00CD3394" w:rsidRPr="004A3E32">
        <w:rPr>
          <w:rFonts w:ascii="Times New Roman" w:hAnsi="Times New Roman"/>
        </w:rPr>
        <w:t>.</w:t>
      </w:r>
    </w:p>
    <w:p w14:paraId="178334B7" w14:textId="1D7F928A" w:rsidR="000D45BD" w:rsidRPr="00DE40C3" w:rsidRDefault="000D45BD" w:rsidP="00817E30">
      <w:pPr>
        <w:ind w:firstLine="851"/>
        <w:rPr>
          <w:rFonts w:ascii="Times New Roman" w:hAnsi="Times New Roman" w:cs="Times New Roman"/>
          <w:i/>
          <w:iCs/>
          <w:sz w:val="22"/>
          <w:szCs w:val="22"/>
        </w:rPr>
      </w:pPr>
    </w:p>
    <w:sectPr w:rsidR="000D45BD" w:rsidRPr="00DE40C3" w:rsidSect="008644E5">
      <w:headerReference w:type="even" r:id="rId11"/>
      <w:headerReference w:type="default" r:id="rId12"/>
      <w:footerReference w:type="default" r:id="rId13"/>
      <w:pgSz w:w="11906" w:h="16838" w:code="9"/>
      <w:pgMar w:top="1134"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FBD1" w14:textId="77777777" w:rsidR="00BC257D" w:rsidRDefault="00BC257D" w:rsidP="00F26007">
      <w:r>
        <w:separator/>
      </w:r>
    </w:p>
  </w:endnote>
  <w:endnote w:type="continuationSeparator" w:id="0">
    <w:p w14:paraId="423A6576" w14:textId="77777777" w:rsidR="00BC257D" w:rsidRDefault="00BC257D" w:rsidP="00F26007">
      <w:r>
        <w:continuationSeparator/>
      </w:r>
    </w:p>
  </w:endnote>
  <w:endnote w:type="continuationNotice" w:id="1">
    <w:p w14:paraId="75A2DD5F" w14:textId="77777777" w:rsidR="00BC257D" w:rsidRDefault="00BC2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5D02" w14:textId="13F6C0B4" w:rsidR="00E6118E" w:rsidRDefault="00E6118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5E57" w14:textId="77777777" w:rsidR="00BC257D" w:rsidRDefault="00BC257D" w:rsidP="00F26007">
      <w:r>
        <w:separator/>
      </w:r>
    </w:p>
  </w:footnote>
  <w:footnote w:type="continuationSeparator" w:id="0">
    <w:p w14:paraId="51093268" w14:textId="77777777" w:rsidR="00BC257D" w:rsidRDefault="00BC257D" w:rsidP="00F26007">
      <w:r>
        <w:continuationSeparator/>
      </w:r>
    </w:p>
  </w:footnote>
  <w:footnote w:type="continuationNotice" w:id="1">
    <w:p w14:paraId="65883542" w14:textId="77777777" w:rsidR="00BC257D" w:rsidRDefault="00BC257D"/>
  </w:footnote>
  <w:footnote w:id="2">
    <w:p w14:paraId="168C666D" w14:textId="77777777" w:rsidR="00CD3394" w:rsidRPr="00F87324" w:rsidRDefault="00CD3394" w:rsidP="00CD3394">
      <w:pPr>
        <w:pStyle w:val="Puslapioinaostekstas"/>
        <w:tabs>
          <w:tab w:val="clear" w:pos="360"/>
          <w:tab w:val="left" w:pos="0"/>
        </w:tabs>
        <w:ind w:left="0" w:firstLine="0"/>
        <w:jc w:val="both"/>
        <w:rPr>
          <w:lang w:val="lt-LT"/>
        </w:rPr>
      </w:pPr>
      <w:r>
        <w:rPr>
          <w:rStyle w:val="Puslapioinaosnuoroda"/>
        </w:rPr>
        <w:footnoteRef/>
      </w:r>
      <w:r>
        <w:t xml:space="preserve"> </w:t>
      </w:r>
      <w:r w:rsidRPr="00F87324">
        <w:rPr>
          <w:lang w:val="lt-LT"/>
        </w:rPr>
        <w:t>Reikalavimas galioja tik Programinės įrangos Tiekėjo rengiamai dokumentacijai, o Programinės įrangos gamintojų standartinė dokumentacija (gamintojų instrukcijos, aprašymai ir t.t.), gali būti pateikiami anglų kalba.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F1EF" w14:textId="20B86652" w:rsidR="00E6118E" w:rsidRDefault="00E6118E" w:rsidP="00E611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EFF">
      <w:rPr>
        <w:rStyle w:val="Puslapionumeris"/>
        <w:noProof/>
      </w:rPr>
      <w:t>3</w:t>
    </w:r>
    <w:r>
      <w:rPr>
        <w:rStyle w:val="Puslapionumeris"/>
      </w:rPr>
      <w:fldChar w:fldCharType="end"/>
    </w:r>
  </w:p>
  <w:p w14:paraId="56181FD6" w14:textId="77777777" w:rsidR="00E6118E" w:rsidRDefault="00E611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8184" w14:textId="5A1AE4AB" w:rsidR="00E6118E" w:rsidRPr="00D832B0" w:rsidRDefault="00E6118E" w:rsidP="008D0AD3">
    <w:pPr>
      <w:ind w:firstLine="562"/>
      <w:jc w:val="right"/>
    </w:pPr>
  </w:p>
</w:hdr>
</file>

<file path=word/intelligence2.xml><?xml version="1.0" encoding="utf-8"?>
<int2:intelligence xmlns:int2="http://schemas.microsoft.com/office/intelligence/2020/intelligence" xmlns:oel="http://schemas.microsoft.com/office/2019/extlst">
  <int2:observations>
    <int2:textHash int2:hashCode="crzZjCyqQU0UGg" int2:id="4tBWjlcJ">
      <int2:state int2:value="Rejected" int2:type="LegacyProofing"/>
    </int2:textHash>
    <int2:textHash int2:hashCode="QIyYjEm19ft+U+" int2:id="ONGx0jP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D01"/>
    <w:multiLevelType w:val="hybridMultilevel"/>
    <w:tmpl w:val="B512E89A"/>
    <w:lvl w:ilvl="0" w:tplc="6CC8CB42">
      <w:start w:val="3"/>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B2715"/>
    <w:multiLevelType w:val="multilevel"/>
    <w:tmpl w:val="252EDF5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1454356"/>
    <w:multiLevelType w:val="multilevel"/>
    <w:tmpl w:val="ECFE7144"/>
    <w:lvl w:ilvl="0">
      <w:start w:val="1"/>
      <w:numFmt w:val="bullet"/>
      <w:lvlText w:val=""/>
      <w:lvlJc w:val="left"/>
      <w:pPr>
        <w:ind w:left="450" w:hanging="450"/>
      </w:pPr>
      <w:rPr>
        <w:rFonts w:ascii="Symbol" w:hAnsi="Symbol" w:cs="Symbol" w:hint="default"/>
      </w:rPr>
    </w:lvl>
    <w:lvl w:ilvl="1">
      <w:start w:val="3"/>
      <w:numFmt w:val="decimal"/>
      <w:lvlText w:val="%1.%2."/>
      <w:lvlJc w:val="left"/>
      <w:pPr>
        <w:ind w:left="810" w:hanging="45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FDC7F23"/>
    <w:multiLevelType w:val="hybridMultilevel"/>
    <w:tmpl w:val="7892D888"/>
    <w:lvl w:ilvl="0" w:tplc="98F0C85E">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1353" w:hanging="360"/>
      </w:pPr>
      <w:rPr>
        <w:b w:val="0"/>
        <w:color w:val="auto"/>
        <w:sz w:val="24"/>
        <w:szCs w:val="24"/>
      </w:rPr>
    </w:lvl>
    <w:lvl w:ilvl="2">
      <w:start w:val="1"/>
      <w:numFmt w:val="decimal"/>
      <w:lvlText w:val="%1.%2.%3."/>
      <w:lvlJc w:val="left"/>
      <w:pPr>
        <w:ind w:left="1145"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DE41479"/>
    <w:multiLevelType w:val="multilevel"/>
    <w:tmpl w:val="1AEAE132"/>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97336236">
    <w:abstractNumId w:val="4"/>
  </w:num>
  <w:num w:numId="2" w16cid:durableId="719748426">
    <w:abstractNumId w:val="3"/>
  </w:num>
  <w:num w:numId="3" w16cid:durableId="564339084">
    <w:abstractNumId w:val="1"/>
  </w:num>
  <w:num w:numId="4" w16cid:durableId="1570461594">
    <w:abstractNumId w:val="5"/>
  </w:num>
  <w:num w:numId="5" w16cid:durableId="1334408327">
    <w:abstractNumId w:val="2"/>
  </w:num>
  <w:num w:numId="6" w16cid:durableId="3322982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000862"/>
    <w:rsid w:val="0000231F"/>
    <w:rsid w:val="00003E67"/>
    <w:rsid w:val="0000551F"/>
    <w:rsid w:val="00005ACD"/>
    <w:rsid w:val="00006689"/>
    <w:rsid w:val="00007418"/>
    <w:rsid w:val="00010BC0"/>
    <w:rsid w:val="00010F1A"/>
    <w:rsid w:val="0001310E"/>
    <w:rsid w:val="00013622"/>
    <w:rsid w:val="000139EB"/>
    <w:rsid w:val="00013FE5"/>
    <w:rsid w:val="00014677"/>
    <w:rsid w:val="00015F99"/>
    <w:rsid w:val="0001651A"/>
    <w:rsid w:val="00016D24"/>
    <w:rsid w:val="00021893"/>
    <w:rsid w:val="00021AB1"/>
    <w:rsid w:val="00022AB6"/>
    <w:rsid w:val="00022E77"/>
    <w:rsid w:val="00023F2A"/>
    <w:rsid w:val="00024A32"/>
    <w:rsid w:val="0002571A"/>
    <w:rsid w:val="00025732"/>
    <w:rsid w:val="0002667E"/>
    <w:rsid w:val="000307F4"/>
    <w:rsid w:val="00030838"/>
    <w:rsid w:val="00030DD1"/>
    <w:rsid w:val="000311B1"/>
    <w:rsid w:val="00031E9D"/>
    <w:rsid w:val="00034E7D"/>
    <w:rsid w:val="00036A22"/>
    <w:rsid w:val="000370BF"/>
    <w:rsid w:val="00040D2F"/>
    <w:rsid w:val="00042A77"/>
    <w:rsid w:val="000437B7"/>
    <w:rsid w:val="00043BD5"/>
    <w:rsid w:val="00044413"/>
    <w:rsid w:val="0004454F"/>
    <w:rsid w:val="00044622"/>
    <w:rsid w:val="00045010"/>
    <w:rsid w:val="0004626C"/>
    <w:rsid w:val="00050A0D"/>
    <w:rsid w:val="00050D57"/>
    <w:rsid w:val="00051101"/>
    <w:rsid w:val="0005240D"/>
    <w:rsid w:val="00052EFF"/>
    <w:rsid w:val="000545B2"/>
    <w:rsid w:val="00055209"/>
    <w:rsid w:val="0005527E"/>
    <w:rsid w:val="00057403"/>
    <w:rsid w:val="00057B0B"/>
    <w:rsid w:val="0006132F"/>
    <w:rsid w:val="00062F9A"/>
    <w:rsid w:val="0006392B"/>
    <w:rsid w:val="000643EF"/>
    <w:rsid w:val="00064628"/>
    <w:rsid w:val="00067F50"/>
    <w:rsid w:val="00070699"/>
    <w:rsid w:val="0007081E"/>
    <w:rsid w:val="00070F95"/>
    <w:rsid w:val="00071DFC"/>
    <w:rsid w:val="00073AC7"/>
    <w:rsid w:val="00073E82"/>
    <w:rsid w:val="000746B6"/>
    <w:rsid w:val="000753DA"/>
    <w:rsid w:val="0007606C"/>
    <w:rsid w:val="00077841"/>
    <w:rsid w:val="00080544"/>
    <w:rsid w:val="00080E57"/>
    <w:rsid w:val="00081ADB"/>
    <w:rsid w:val="00082E14"/>
    <w:rsid w:val="00083478"/>
    <w:rsid w:val="00083517"/>
    <w:rsid w:val="00084872"/>
    <w:rsid w:val="00086A77"/>
    <w:rsid w:val="0008764B"/>
    <w:rsid w:val="0009071D"/>
    <w:rsid w:val="00092199"/>
    <w:rsid w:val="00092463"/>
    <w:rsid w:val="00092754"/>
    <w:rsid w:val="00093A67"/>
    <w:rsid w:val="00094089"/>
    <w:rsid w:val="00094EF0"/>
    <w:rsid w:val="000972C2"/>
    <w:rsid w:val="000972D9"/>
    <w:rsid w:val="00097EB4"/>
    <w:rsid w:val="000A024D"/>
    <w:rsid w:val="000A0DB8"/>
    <w:rsid w:val="000A1434"/>
    <w:rsid w:val="000A2055"/>
    <w:rsid w:val="000A24A3"/>
    <w:rsid w:val="000A275B"/>
    <w:rsid w:val="000A4C01"/>
    <w:rsid w:val="000A5FAE"/>
    <w:rsid w:val="000A7B2B"/>
    <w:rsid w:val="000B042E"/>
    <w:rsid w:val="000B1479"/>
    <w:rsid w:val="000B1A4F"/>
    <w:rsid w:val="000B41E4"/>
    <w:rsid w:val="000B4845"/>
    <w:rsid w:val="000B5C28"/>
    <w:rsid w:val="000B5D7A"/>
    <w:rsid w:val="000C10E6"/>
    <w:rsid w:val="000C10EE"/>
    <w:rsid w:val="000C1AAB"/>
    <w:rsid w:val="000C2932"/>
    <w:rsid w:val="000C47BF"/>
    <w:rsid w:val="000C533B"/>
    <w:rsid w:val="000C63D2"/>
    <w:rsid w:val="000D0305"/>
    <w:rsid w:val="000D0B60"/>
    <w:rsid w:val="000D117F"/>
    <w:rsid w:val="000D11DD"/>
    <w:rsid w:val="000D1429"/>
    <w:rsid w:val="000D1A2A"/>
    <w:rsid w:val="000D1BF9"/>
    <w:rsid w:val="000D3C8C"/>
    <w:rsid w:val="000D45BD"/>
    <w:rsid w:val="000D54E7"/>
    <w:rsid w:val="000D5FF5"/>
    <w:rsid w:val="000D6AF3"/>
    <w:rsid w:val="000D70C9"/>
    <w:rsid w:val="000D7562"/>
    <w:rsid w:val="000E2356"/>
    <w:rsid w:val="000E283E"/>
    <w:rsid w:val="000E2895"/>
    <w:rsid w:val="000E322E"/>
    <w:rsid w:val="000E384B"/>
    <w:rsid w:val="000E3C3F"/>
    <w:rsid w:val="000E42C0"/>
    <w:rsid w:val="000E5A64"/>
    <w:rsid w:val="000E5A7D"/>
    <w:rsid w:val="000E6979"/>
    <w:rsid w:val="000E77EE"/>
    <w:rsid w:val="000F2D6F"/>
    <w:rsid w:val="000F336D"/>
    <w:rsid w:val="000F700E"/>
    <w:rsid w:val="000F7BEB"/>
    <w:rsid w:val="000F7D72"/>
    <w:rsid w:val="000F7E21"/>
    <w:rsid w:val="00100570"/>
    <w:rsid w:val="00101582"/>
    <w:rsid w:val="00102B48"/>
    <w:rsid w:val="00102B98"/>
    <w:rsid w:val="00104873"/>
    <w:rsid w:val="00105F62"/>
    <w:rsid w:val="0010631C"/>
    <w:rsid w:val="00107C89"/>
    <w:rsid w:val="00113B12"/>
    <w:rsid w:val="001143F8"/>
    <w:rsid w:val="001144BB"/>
    <w:rsid w:val="00114D4C"/>
    <w:rsid w:val="00115038"/>
    <w:rsid w:val="0011546E"/>
    <w:rsid w:val="00115622"/>
    <w:rsid w:val="00115DCF"/>
    <w:rsid w:val="001174C6"/>
    <w:rsid w:val="00117800"/>
    <w:rsid w:val="00120E7B"/>
    <w:rsid w:val="001228B5"/>
    <w:rsid w:val="00125520"/>
    <w:rsid w:val="00125D53"/>
    <w:rsid w:val="001271FF"/>
    <w:rsid w:val="00127D1E"/>
    <w:rsid w:val="0013073F"/>
    <w:rsid w:val="00130ACA"/>
    <w:rsid w:val="001319AE"/>
    <w:rsid w:val="0013292E"/>
    <w:rsid w:val="0013355D"/>
    <w:rsid w:val="0013557D"/>
    <w:rsid w:val="00135B29"/>
    <w:rsid w:val="00140439"/>
    <w:rsid w:val="00140C1E"/>
    <w:rsid w:val="00141F68"/>
    <w:rsid w:val="001426C1"/>
    <w:rsid w:val="001432BC"/>
    <w:rsid w:val="00143AB3"/>
    <w:rsid w:val="0014495C"/>
    <w:rsid w:val="00144C57"/>
    <w:rsid w:val="00144ED7"/>
    <w:rsid w:val="001464FC"/>
    <w:rsid w:val="00147214"/>
    <w:rsid w:val="0014771A"/>
    <w:rsid w:val="00150710"/>
    <w:rsid w:val="001528E6"/>
    <w:rsid w:val="00152BFE"/>
    <w:rsid w:val="00154EB8"/>
    <w:rsid w:val="0015537C"/>
    <w:rsid w:val="00155987"/>
    <w:rsid w:val="001564B2"/>
    <w:rsid w:val="0015669A"/>
    <w:rsid w:val="00156A04"/>
    <w:rsid w:val="00156EB8"/>
    <w:rsid w:val="001571CE"/>
    <w:rsid w:val="00157598"/>
    <w:rsid w:val="00157B92"/>
    <w:rsid w:val="00161EDC"/>
    <w:rsid w:val="001640E3"/>
    <w:rsid w:val="00165CCD"/>
    <w:rsid w:val="00166076"/>
    <w:rsid w:val="001669CC"/>
    <w:rsid w:val="00170252"/>
    <w:rsid w:val="00170A45"/>
    <w:rsid w:val="0017314D"/>
    <w:rsid w:val="00173908"/>
    <w:rsid w:val="00173D9E"/>
    <w:rsid w:val="00174442"/>
    <w:rsid w:val="00175346"/>
    <w:rsid w:val="00176172"/>
    <w:rsid w:val="001800D6"/>
    <w:rsid w:val="001828AA"/>
    <w:rsid w:val="00182D61"/>
    <w:rsid w:val="00182EC7"/>
    <w:rsid w:val="00183C1A"/>
    <w:rsid w:val="0018544C"/>
    <w:rsid w:val="001862D6"/>
    <w:rsid w:val="00186338"/>
    <w:rsid w:val="001865AF"/>
    <w:rsid w:val="00186959"/>
    <w:rsid w:val="0018776D"/>
    <w:rsid w:val="00190175"/>
    <w:rsid w:val="001905A1"/>
    <w:rsid w:val="0019114A"/>
    <w:rsid w:val="001930BB"/>
    <w:rsid w:val="001935D9"/>
    <w:rsid w:val="00193DFF"/>
    <w:rsid w:val="001A1C00"/>
    <w:rsid w:val="001A1DF8"/>
    <w:rsid w:val="001A325A"/>
    <w:rsid w:val="001A6AA1"/>
    <w:rsid w:val="001B01DE"/>
    <w:rsid w:val="001B04A1"/>
    <w:rsid w:val="001B1DB6"/>
    <w:rsid w:val="001B4296"/>
    <w:rsid w:val="001B4AAB"/>
    <w:rsid w:val="001B5AE4"/>
    <w:rsid w:val="001B5E41"/>
    <w:rsid w:val="001B5EC2"/>
    <w:rsid w:val="001B6369"/>
    <w:rsid w:val="001B6C36"/>
    <w:rsid w:val="001B735F"/>
    <w:rsid w:val="001C0201"/>
    <w:rsid w:val="001C0A33"/>
    <w:rsid w:val="001C0E5C"/>
    <w:rsid w:val="001C1155"/>
    <w:rsid w:val="001C17C2"/>
    <w:rsid w:val="001D0CE0"/>
    <w:rsid w:val="001D1020"/>
    <w:rsid w:val="001D1090"/>
    <w:rsid w:val="001D24F7"/>
    <w:rsid w:val="001D5767"/>
    <w:rsid w:val="001D5A6C"/>
    <w:rsid w:val="001D70CF"/>
    <w:rsid w:val="001D7C65"/>
    <w:rsid w:val="001D7F7B"/>
    <w:rsid w:val="001E0109"/>
    <w:rsid w:val="001E0540"/>
    <w:rsid w:val="001E1747"/>
    <w:rsid w:val="001E2A09"/>
    <w:rsid w:val="001E2BF4"/>
    <w:rsid w:val="001E318F"/>
    <w:rsid w:val="001E6939"/>
    <w:rsid w:val="001E6E4E"/>
    <w:rsid w:val="001E7584"/>
    <w:rsid w:val="001E766F"/>
    <w:rsid w:val="001F1C62"/>
    <w:rsid w:val="001F31F6"/>
    <w:rsid w:val="001F35BE"/>
    <w:rsid w:val="001F3698"/>
    <w:rsid w:val="001F381F"/>
    <w:rsid w:val="001F39DB"/>
    <w:rsid w:val="001F487F"/>
    <w:rsid w:val="001F4D05"/>
    <w:rsid w:val="001F6974"/>
    <w:rsid w:val="001F6DD0"/>
    <w:rsid w:val="00202C0D"/>
    <w:rsid w:val="002030D7"/>
    <w:rsid w:val="00205FBF"/>
    <w:rsid w:val="00206F14"/>
    <w:rsid w:val="00210833"/>
    <w:rsid w:val="00210FEB"/>
    <w:rsid w:val="0021122E"/>
    <w:rsid w:val="002114D9"/>
    <w:rsid w:val="00212FCC"/>
    <w:rsid w:val="00214EC3"/>
    <w:rsid w:val="002153E7"/>
    <w:rsid w:val="002154AC"/>
    <w:rsid w:val="00215A63"/>
    <w:rsid w:val="00217749"/>
    <w:rsid w:val="00220044"/>
    <w:rsid w:val="00221C0D"/>
    <w:rsid w:val="00221E0B"/>
    <w:rsid w:val="002224E3"/>
    <w:rsid w:val="0022587A"/>
    <w:rsid w:val="00225B06"/>
    <w:rsid w:val="002264F1"/>
    <w:rsid w:val="00226D6D"/>
    <w:rsid w:val="00226E92"/>
    <w:rsid w:val="0023043D"/>
    <w:rsid w:val="002307A7"/>
    <w:rsid w:val="00231AE9"/>
    <w:rsid w:val="002335C4"/>
    <w:rsid w:val="00234984"/>
    <w:rsid w:val="00237280"/>
    <w:rsid w:val="00237A44"/>
    <w:rsid w:val="002403E0"/>
    <w:rsid w:val="00242290"/>
    <w:rsid w:val="00245FA8"/>
    <w:rsid w:val="0024773B"/>
    <w:rsid w:val="00250444"/>
    <w:rsid w:val="0025131C"/>
    <w:rsid w:val="002522F1"/>
    <w:rsid w:val="0025298F"/>
    <w:rsid w:val="00253B55"/>
    <w:rsid w:val="00254C21"/>
    <w:rsid w:val="0025621C"/>
    <w:rsid w:val="00256423"/>
    <w:rsid w:val="00256AFD"/>
    <w:rsid w:val="00257115"/>
    <w:rsid w:val="00257BFF"/>
    <w:rsid w:val="00260BC5"/>
    <w:rsid w:val="00261339"/>
    <w:rsid w:val="00261555"/>
    <w:rsid w:val="002624F4"/>
    <w:rsid w:val="00262A07"/>
    <w:rsid w:val="00263188"/>
    <w:rsid w:val="00264648"/>
    <w:rsid w:val="0026580B"/>
    <w:rsid w:val="00265BC4"/>
    <w:rsid w:val="002660B4"/>
    <w:rsid w:val="0026724C"/>
    <w:rsid w:val="00267EA2"/>
    <w:rsid w:val="0027060A"/>
    <w:rsid w:val="00272622"/>
    <w:rsid w:val="00274C9C"/>
    <w:rsid w:val="00274FB1"/>
    <w:rsid w:val="0027511A"/>
    <w:rsid w:val="00276111"/>
    <w:rsid w:val="00276376"/>
    <w:rsid w:val="00276C5E"/>
    <w:rsid w:val="00276DCE"/>
    <w:rsid w:val="00276F5B"/>
    <w:rsid w:val="0027749B"/>
    <w:rsid w:val="002777A5"/>
    <w:rsid w:val="00277A5A"/>
    <w:rsid w:val="00277C39"/>
    <w:rsid w:val="00277E18"/>
    <w:rsid w:val="00280E5F"/>
    <w:rsid w:val="0028252D"/>
    <w:rsid w:val="00283294"/>
    <w:rsid w:val="00283B72"/>
    <w:rsid w:val="0028596B"/>
    <w:rsid w:val="00285AB4"/>
    <w:rsid w:val="0028605A"/>
    <w:rsid w:val="00290A81"/>
    <w:rsid w:val="00290CC7"/>
    <w:rsid w:val="00290F02"/>
    <w:rsid w:val="00290FB4"/>
    <w:rsid w:val="002920F6"/>
    <w:rsid w:val="00292C56"/>
    <w:rsid w:val="002933CF"/>
    <w:rsid w:val="00293488"/>
    <w:rsid w:val="00293895"/>
    <w:rsid w:val="002958B1"/>
    <w:rsid w:val="002960B3"/>
    <w:rsid w:val="00296560"/>
    <w:rsid w:val="00296B40"/>
    <w:rsid w:val="00297809"/>
    <w:rsid w:val="00297B9E"/>
    <w:rsid w:val="002A1FE0"/>
    <w:rsid w:val="002A354F"/>
    <w:rsid w:val="002A39E7"/>
    <w:rsid w:val="002A5150"/>
    <w:rsid w:val="002A5245"/>
    <w:rsid w:val="002A5460"/>
    <w:rsid w:val="002A58D6"/>
    <w:rsid w:val="002A5FBC"/>
    <w:rsid w:val="002A7182"/>
    <w:rsid w:val="002A766B"/>
    <w:rsid w:val="002A7874"/>
    <w:rsid w:val="002A7C22"/>
    <w:rsid w:val="002B026B"/>
    <w:rsid w:val="002B09AC"/>
    <w:rsid w:val="002B10E7"/>
    <w:rsid w:val="002B1D07"/>
    <w:rsid w:val="002B1FC9"/>
    <w:rsid w:val="002B2016"/>
    <w:rsid w:val="002B208E"/>
    <w:rsid w:val="002B323B"/>
    <w:rsid w:val="002B6227"/>
    <w:rsid w:val="002B670C"/>
    <w:rsid w:val="002C225C"/>
    <w:rsid w:val="002C229D"/>
    <w:rsid w:val="002C289B"/>
    <w:rsid w:val="002C57B9"/>
    <w:rsid w:val="002C6113"/>
    <w:rsid w:val="002C78A1"/>
    <w:rsid w:val="002C7F3C"/>
    <w:rsid w:val="002D060A"/>
    <w:rsid w:val="002D2883"/>
    <w:rsid w:val="002D2995"/>
    <w:rsid w:val="002D31AC"/>
    <w:rsid w:val="002D56CF"/>
    <w:rsid w:val="002D6577"/>
    <w:rsid w:val="002D679B"/>
    <w:rsid w:val="002D6B13"/>
    <w:rsid w:val="002E071A"/>
    <w:rsid w:val="002E0D71"/>
    <w:rsid w:val="002E0EB6"/>
    <w:rsid w:val="002E256A"/>
    <w:rsid w:val="002E3C7E"/>
    <w:rsid w:val="002E3F6C"/>
    <w:rsid w:val="002E55C6"/>
    <w:rsid w:val="002E6E6E"/>
    <w:rsid w:val="002F0117"/>
    <w:rsid w:val="002F03C1"/>
    <w:rsid w:val="002F0534"/>
    <w:rsid w:val="002F06FE"/>
    <w:rsid w:val="002F07F9"/>
    <w:rsid w:val="002F0CB9"/>
    <w:rsid w:val="002F1142"/>
    <w:rsid w:val="002F1513"/>
    <w:rsid w:val="002F339A"/>
    <w:rsid w:val="002F4FF2"/>
    <w:rsid w:val="002F5CDF"/>
    <w:rsid w:val="002F7678"/>
    <w:rsid w:val="002F7AE0"/>
    <w:rsid w:val="002F7E0A"/>
    <w:rsid w:val="00300BBA"/>
    <w:rsid w:val="0030187D"/>
    <w:rsid w:val="00303FF3"/>
    <w:rsid w:val="00304283"/>
    <w:rsid w:val="00305602"/>
    <w:rsid w:val="0030596C"/>
    <w:rsid w:val="00307A05"/>
    <w:rsid w:val="00307C1A"/>
    <w:rsid w:val="00310114"/>
    <w:rsid w:val="00311603"/>
    <w:rsid w:val="00311F42"/>
    <w:rsid w:val="00316246"/>
    <w:rsid w:val="003203E1"/>
    <w:rsid w:val="003208C6"/>
    <w:rsid w:val="00323289"/>
    <w:rsid w:val="003233C0"/>
    <w:rsid w:val="003260D8"/>
    <w:rsid w:val="00326F21"/>
    <w:rsid w:val="00327066"/>
    <w:rsid w:val="003278EA"/>
    <w:rsid w:val="00327A7D"/>
    <w:rsid w:val="00330166"/>
    <w:rsid w:val="00330FB7"/>
    <w:rsid w:val="003377CF"/>
    <w:rsid w:val="0033799C"/>
    <w:rsid w:val="00337B49"/>
    <w:rsid w:val="00337E0C"/>
    <w:rsid w:val="003406FB"/>
    <w:rsid w:val="0034177A"/>
    <w:rsid w:val="0034227F"/>
    <w:rsid w:val="003422A0"/>
    <w:rsid w:val="0034280D"/>
    <w:rsid w:val="00342DD0"/>
    <w:rsid w:val="00342E1D"/>
    <w:rsid w:val="003435D4"/>
    <w:rsid w:val="003437B0"/>
    <w:rsid w:val="00343A6F"/>
    <w:rsid w:val="003446AE"/>
    <w:rsid w:val="0034491D"/>
    <w:rsid w:val="00344CB1"/>
    <w:rsid w:val="0034507E"/>
    <w:rsid w:val="003458F7"/>
    <w:rsid w:val="0034741C"/>
    <w:rsid w:val="00347FFB"/>
    <w:rsid w:val="003517DF"/>
    <w:rsid w:val="003529B7"/>
    <w:rsid w:val="00352B92"/>
    <w:rsid w:val="0035331F"/>
    <w:rsid w:val="003541F1"/>
    <w:rsid w:val="003552A5"/>
    <w:rsid w:val="00355ECA"/>
    <w:rsid w:val="00357E44"/>
    <w:rsid w:val="00361123"/>
    <w:rsid w:val="003615DB"/>
    <w:rsid w:val="00361BB1"/>
    <w:rsid w:val="00362AA9"/>
    <w:rsid w:val="0036336A"/>
    <w:rsid w:val="00363AD4"/>
    <w:rsid w:val="003641CC"/>
    <w:rsid w:val="00364EFF"/>
    <w:rsid w:val="00367EF4"/>
    <w:rsid w:val="00370750"/>
    <w:rsid w:val="00370DB4"/>
    <w:rsid w:val="0037214D"/>
    <w:rsid w:val="0037430F"/>
    <w:rsid w:val="0037455E"/>
    <w:rsid w:val="0037530E"/>
    <w:rsid w:val="00375851"/>
    <w:rsid w:val="003760C1"/>
    <w:rsid w:val="0037779A"/>
    <w:rsid w:val="003779CF"/>
    <w:rsid w:val="00381221"/>
    <w:rsid w:val="003831E8"/>
    <w:rsid w:val="00383240"/>
    <w:rsid w:val="00384040"/>
    <w:rsid w:val="003841BF"/>
    <w:rsid w:val="0038457E"/>
    <w:rsid w:val="0038525C"/>
    <w:rsid w:val="00385B69"/>
    <w:rsid w:val="00387588"/>
    <w:rsid w:val="00387E9A"/>
    <w:rsid w:val="0039154B"/>
    <w:rsid w:val="003917DA"/>
    <w:rsid w:val="00394ECB"/>
    <w:rsid w:val="00395D5D"/>
    <w:rsid w:val="00395E5D"/>
    <w:rsid w:val="003968E5"/>
    <w:rsid w:val="00397842"/>
    <w:rsid w:val="003A0ACA"/>
    <w:rsid w:val="003A1A60"/>
    <w:rsid w:val="003A1FC9"/>
    <w:rsid w:val="003A238B"/>
    <w:rsid w:val="003A23A8"/>
    <w:rsid w:val="003A69F4"/>
    <w:rsid w:val="003A784C"/>
    <w:rsid w:val="003B170D"/>
    <w:rsid w:val="003B1973"/>
    <w:rsid w:val="003B1AD9"/>
    <w:rsid w:val="003B34E9"/>
    <w:rsid w:val="003B3920"/>
    <w:rsid w:val="003B3D75"/>
    <w:rsid w:val="003B3D88"/>
    <w:rsid w:val="003B6806"/>
    <w:rsid w:val="003C001A"/>
    <w:rsid w:val="003C0464"/>
    <w:rsid w:val="003C16CE"/>
    <w:rsid w:val="003C3CFD"/>
    <w:rsid w:val="003C547D"/>
    <w:rsid w:val="003C5EE3"/>
    <w:rsid w:val="003C6148"/>
    <w:rsid w:val="003C6151"/>
    <w:rsid w:val="003C7BA5"/>
    <w:rsid w:val="003C7D39"/>
    <w:rsid w:val="003D288A"/>
    <w:rsid w:val="003D6A04"/>
    <w:rsid w:val="003D7404"/>
    <w:rsid w:val="003E08B2"/>
    <w:rsid w:val="003E0E9B"/>
    <w:rsid w:val="003E133A"/>
    <w:rsid w:val="003E26BA"/>
    <w:rsid w:val="003E28DA"/>
    <w:rsid w:val="003E2BC4"/>
    <w:rsid w:val="003E31B2"/>
    <w:rsid w:val="003E36C8"/>
    <w:rsid w:val="003E3DFE"/>
    <w:rsid w:val="003E3FBE"/>
    <w:rsid w:val="003E45BD"/>
    <w:rsid w:val="003E5557"/>
    <w:rsid w:val="003E773A"/>
    <w:rsid w:val="003E7FB7"/>
    <w:rsid w:val="003F0BFE"/>
    <w:rsid w:val="003F1D89"/>
    <w:rsid w:val="003F289E"/>
    <w:rsid w:val="003F44EA"/>
    <w:rsid w:val="003F5AA2"/>
    <w:rsid w:val="003F5CE2"/>
    <w:rsid w:val="003F7344"/>
    <w:rsid w:val="00400215"/>
    <w:rsid w:val="00400FB0"/>
    <w:rsid w:val="00401DCD"/>
    <w:rsid w:val="00401E4D"/>
    <w:rsid w:val="00404083"/>
    <w:rsid w:val="00404B2F"/>
    <w:rsid w:val="00404DFA"/>
    <w:rsid w:val="00406D43"/>
    <w:rsid w:val="0040711F"/>
    <w:rsid w:val="00411B7A"/>
    <w:rsid w:val="00411F00"/>
    <w:rsid w:val="004127C6"/>
    <w:rsid w:val="00412ED2"/>
    <w:rsid w:val="0041334D"/>
    <w:rsid w:val="00414B18"/>
    <w:rsid w:val="00415E06"/>
    <w:rsid w:val="00416594"/>
    <w:rsid w:val="00417D60"/>
    <w:rsid w:val="0042127F"/>
    <w:rsid w:val="00421E07"/>
    <w:rsid w:val="00422951"/>
    <w:rsid w:val="0042296E"/>
    <w:rsid w:val="004229E3"/>
    <w:rsid w:val="00425B1B"/>
    <w:rsid w:val="00426994"/>
    <w:rsid w:val="0042782C"/>
    <w:rsid w:val="0042793F"/>
    <w:rsid w:val="00430598"/>
    <w:rsid w:val="004326C4"/>
    <w:rsid w:val="00432BB2"/>
    <w:rsid w:val="00433EB2"/>
    <w:rsid w:val="00434673"/>
    <w:rsid w:val="0043525B"/>
    <w:rsid w:val="00435F97"/>
    <w:rsid w:val="00436D50"/>
    <w:rsid w:val="00437394"/>
    <w:rsid w:val="00440C21"/>
    <w:rsid w:val="004415C7"/>
    <w:rsid w:val="00441C94"/>
    <w:rsid w:val="00443614"/>
    <w:rsid w:val="004442C1"/>
    <w:rsid w:val="0044534D"/>
    <w:rsid w:val="004465B3"/>
    <w:rsid w:val="00446AB0"/>
    <w:rsid w:val="004471D0"/>
    <w:rsid w:val="00447886"/>
    <w:rsid w:val="00447DFB"/>
    <w:rsid w:val="0045104F"/>
    <w:rsid w:val="00453409"/>
    <w:rsid w:val="0045456A"/>
    <w:rsid w:val="0045554B"/>
    <w:rsid w:val="00457AC4"/>
    <w:rsid w:val="00461261"/>
    <w:rsid w:val="00461696"/>
    <w:rsid w:val="004619C0"/>
    <w:rsid w:val="0046280B"/>
    <w:rsid w:val="00464C59"/>
    <w:rsid w:val="0046517B"/>
    <w:rsid w:val="004652F1"/>
    <w:rsid w:val="0046552E"/>
    <w:rsid w:val="00466105"/>
    <w:rsid w:val="00466D7C"/>
    <w:rsid w:val="00466F8F"/>
    <w:rsid w:val="00467FD7"/>
    <w:rsid w:val="0046F266"/>
    <w:rsid w:val="00470439"/>
    <w:rsid w:val="004705E6"/>
    <w:rsid w:val="00470BB6"/>
    <w:rsid w:val="00472791"/>
    <w:rsid w:val="0047295D"/>
    <w:rsid w:val="00475F3D"/>
    <w:rsid w:val="00476D4F"/>
    <w:rsid w:val="00477DF4"/>
    <w:rsid w:val="00481747"/>
    <w:rsid w:val="00483F54"/>
    <w:rsid w:val="004844A5"/>
    <w:rsid w:val="00486250"/>
    <w:rsid w:val="00486532"/>
    <w:rsid w:val="0048771E"/>
    <w:rsid w:val="00490055"/>
    <w:rsid w:val="004904A9"/>
    <w:rsid w:val="004904E7"/>
    <w:rsid w:val="00492770"/>
    <w:rsid w:val="0049308F"/>
    <w:rsid w:val="00493A8A"/>
    <w:rsid w:val="00493D8E"/>
    <w:rsid w:val="00493E3E"/>
    <w:rsid w:val="004970A0"/>
    <w:rsid w:val="004A0604"/>
    <w:rsid w:val="004A1430"/>
    <w:rsid w:val="004A3040"/>
    <w:rsid w:val="004A3E32"/>
    <w:rsid w:val="004A49F2"/>
    <w:rsid w:val="004A4BDC"/>
    <w:rsid w:val="004A4D72"/>
    <w:rsid w:val="004A5022"/>
    <w:rsid w:val="004A5A6D"/>
    <w:rsid w:val="004A5AE8"/>
    <w:rsid w:val="004A5FD5"/>
    <w:rsid w:val="004A60FD"/>
    <w:rsid w:val="004A65B1"/>
    <w:rsid w:val="004A6BCD"/>
    <w:rsid w:val="004B0634"/>
    <w:rsid w:val="004B22C1"/>
    <w:rsid w:val="004B2B76"/>
    <w:rsid w:val="004B2B7D"/>
    <w:rsid w:val="004B346D"/>
    <w:rsid w:val="004B3AEF"/>
    <w:rsid w:val="004B41A3"/>
    <w:rsid w:val="004B4ECD"/>
    <w:rsid w:val="004B6A02"/>
    <w:rsid w:val="004B6D04"/>
    <w:rsid w:val="004B75BB"/>
    <w:rsid w:val="004B7DC8"/>
    <w:rsid w:val="004B7F8B"/>
    <w:rsid w:val="004C0146"/>
    <w:rsid w:val="004C0450"/>
    <w:rsid w:val="004C0FB6"/>
    <w:rsid w:val="004C0FF4"/>
    <w:rsid w:val="004C1275"/>
    <w:rsid w:val="004C12B3"/>
    <w:rsid w:val="004C1695"/>
    <w:rsid w:val="004C260A"/>
    <w:rsid w:val="004C5DB2"/>
    <w:rsid w:val="004C5FB5"/>
    <w:rsid w:val="004C683A"/>
    <w:rsid w:val="004C7CF7"/>
    <w:rsid w:val="004D0208"/>
    <w:rsid w:val="004D0BD0"/>
    <w:rsid w:val="004D0E5C"/>
    <w:rsid w:val="004D1215"/>
    <w:rsid w:val="004D1346"/>
    <w:rsid w:val="004D16EC"/>
    <w:rsid w:val="004D2C18"/>
    <w:rsid w:val="004D58C8"/>
    <w:rsid w:val="004D5A32"/>
    <w:rsid w:val="004D6256"/>
    <w:rsid w:val="004E2919"/>
    <w:rsid w:val="004E307B"/>
    <w:rsid w:val="004E6F7B"/>
    <w:rsid w:val="004E7D38"/>
    <w:rsid w:val="004F0745"/>
    <w:rsid w:val="004F0B1C"/>
    <w:rsid w:val="004F0C55"/>
    <w:rsid w:val="004F1131"/>
    <w:rsid w:val="004F14E5"/>
    <w:rsid w:val="004F1839"/>
    <w:rsid w:val="004F1D8D"/>
    <w:rsid w:val="004F3AA8"/>
    <w:rsid w:val="004F3C60"/>
    <w:rsid w:val="004F4108"/>
    <w:rsid w:val="004F4AE7"/>
    <w:rsid w:val="004F5CB7"/>
    <w:rsid w:val="004F6B42"/>
    <w:rsid w:val="00500AA9"/>
    <w:rsid w:val="00501ACB"/>
    <w:rsid w:val="0050270C"/>
    <w:rsid w:val="00502A00"/>
    <w:rsid w:val="0050302B"/>
    <w:rsid w:val="0050399A"/>
    <w:rsid w:val="00503FDF"/>
    <w:rsid w:val="00505E06"/>
    <w:rsid w:val="00506549"/>
    <w:rsid w:val="0050799B"/>
    <w:rsid w:val="005101A7"/>
    <w:rsid w:val="005101DB"/>
    <w:rsid w:val="00510287"/>
    <w:rsid w:val="00510335"/>
    <w:rsid w:val="00511BD0"/>
    <w:rsid w:val="0051207E"/>
    <w:rsid w:val="0051324C"/>
    <w:rsid w:val="0051349E"/>
    <w:rsid w:val="005134EF"/>
    <w:rsid w:val="00513C37"/>
    <w:rsid w:val="00513D03"/>
    <w:rsid w:val="00514951"/>
    <w:rsid w:val="00514F9E"/>
    <w:rsid w:val="00515CA9"/>
    <w:rsid w:val="00517B4E"/>
    <w:rsid w:val="0052021A"/>
    <w:rsid w:val="00520AC7"/>
    <w:rsid w:val="00521690"/>
    <w:rsid w:val="005239DB"/>
    <w:rsid w:val="00524448"/>
    <w:rsid w:val="00526837"/>
    <w:rsid w:val="00531F64"/>
    <w:rsid w:val="00532087"/>
    <w:rsid w:val="005322DE"/>
    <w:rsid w:val="00533B8C"/>
    <w:rsid w:val="00534F81"/>
    <w:rsid w:val="00535365"/>
    <w:rsid w:val="0053589F"/>
    <w:rsid w:val="0053648E"/>
    <w:rsid w:val="00537F04"/>
    <w:rsid w:val="005404A9"/>
    <w:rsid w:val="005405EB"/>
    <w:rsid w:val="00541E4B"/>
    <w:rsid w:val="005426D8"/>
    <w:rsid w:val="00542DD6"/>
    <w:rsid w:val="0054308D"/>
    <w:rsid w:val="00544240"/>
    <w:rsid w:val="0054538D"/>
    <w:rsid w:val="00546A05"/>
    <w:rsid w:val="00547EC3"/>
    <w:rsid w:val="0055044A"/>
    <w:rsid w:val="00550D38"/>
    <w:rsid w:val="00550DB6"/>
    <w:rsid w:val="00551B4B"/>
    <w:rsid w:val="00551E0D"/>
    <w:rsid w:val="00555386"/>
    <w:rsid w:val="00555C40"/>
    <w:rsid w:val="00555C63"/>
    <w:rsid w:val="005560A5"/>
    <w:rsid w:val="00556A41"/>
    <w:rsid w:val="00557004"/>
    <w:rsid w:val="0056059B"/>
    <w:rsid w:val="00560B7D"/>
    <w:rsid w:val="00560B80"/>
    <w:rsid w:val="0056100D"/>
    <w:rsid w:val="005627AB"/>
    <w:rsid w:val="00562AC0"/>
    <w:rsid w:val="005632EF"/>
    <w:rsid w:val="00566615"/>
    <w:rsid w:val="005701E8"/>
    <w:rsid w:val="00570CAD"/>
    <w:rsid w:val="00570D7A"/>
    <w:rsid w:val="00573C6F"/>
    <w:rsid w:val="00575AF1"/>
    <w:rsid w:val="00576159"/>
    <w:rsid w:val="00577D71"/>
    <w:rsid w:val="00580D93"/>
    <w:rsid w:val="00581922"/>
    <w:rsid w:val="00582328"/>
    <w:rsid w:val="005840F1"/>
    <w:rsid w:val="0058457A"/>
    <w:rsid w:val="005847C2"/>
    <w:rsid w:val="005860F5"/>
    <w:rsid w:val="00586582"/>
    <w:rsid w:val="00587B3F"/>
    <w:rsid w:val="00591809"/>
    <w:rsid w:val="00594495"/>
    <w:rsid w:val="0059469E"/>
    <w:rsid w:val="00595024"/>
    <w:rsid w:val="00596129"/>
    <w:rsid w:val="005A0000"/>
    <w:rsid w:val="005A0F9B"/>
    <w:rsid w:val="005A15BB"/>
    <w:rsid w:val="005A2331"/>
    <w:rsid w:val="005A3895"/>
    <w:rsid w:val="005A46C0"/>
    <w:rsid w:val="005A54E1"/>
    <w:rsid w:val="005A6800"/>
    <w:rsid w:val="005A68F0"/>
    <w:rsid w:val="005B01CA"/>
    <w:rsid w:val="005B0AFE"/>
    <w:rsid w:val="005B119C"/>
    <w:rsid w:val="005B27EF"/>
    <w:rsid w:val="005B3DB6"/>
    <w:rsid w:val="005B49D1"/>
    <w:rsid w:val="005B4AB2"/>
    <w:rsid w:val="005B5661"/>
    <w:rsid w:val="005B5AE7"/>
    <w:rsid w:val="005B69BF"/>
    <w:rsid w:val="005C0A9B"/>
    <w:rsid w:val="005C2750"/>
    <w:rsid w:val="005C306A"/>
    <w:rsid w:val="005C334B"/>
    <w:rsid w:val="005C6E4F"/>
    <w:rsid w:val="005C75C5"/>
    <w:rsid w:val="005C7C8D"/>
    <w:rsid w:val="005D2301"/>
    <w:rsid w:val="005D2754"/>
    <w:rsid w:val="005D402B"/>
    <w:rsid w:val="005D6613"/>
    <w:rsid w:val="005D71BA"/>
    <w:rsid w:val="005D73F9"/>
    <w:rsid w:val="005E164F"/>
    <w:rsid w:val="005E1D81"/>
    <w:rsid w:val="005E2325"/>
    <w:rsid w:val="005E2C33"/>
    <w:rsid w:val="005E33FD"/>
    <w:rsid w:val="005E372E"/>
    <w:rsid w:val="005E4915"/>
    <w:rsid w:val="005F2293"/>
    <w:rsid w:val="005F45A0"/>
    <w:rsid w:val="005F66C3"/>
    <w:rsid w:val="00600709"/>
    <w:rsid w:val="00600B72"/>
    <w:rsid w:val="00601D1D"/>
    <w:rsid w:val="0060343F"/>
    <w:rsid w:val="00604995"/>
    <w:rsid w:val="00604B78"/>
    <w:rsid w:val="00605D88"/>
    <w:rsid w:val="006062F2"/>
    <w:rsid w:val="0060769A"/>
    <w:rsid w:val="00607793"/>
    <w:rsid w:val="00611F5B"/>
    <w:rsid w:val="00613B79"/>
    <w:rsid w:val="006143A7"/>
    <w:rsid w:val="00614624"/>
    <w:rsid w:val="00614D42"/>
    <w:rsid w:val="006159F9"/>
    <w:rsid w:val="00615D6F"/>
    <w:rsid w:val="00615E81"/>
    <w:rsid w:val="00616D2D"/>
    <w:rsid w:val="0062073D"/>
    <w:rsid w:val="00621461"/>
    <w:rsid w:val="00621772"/>
    <w:rsid w:val="00622E0F"/>
    <w:rsid w:val="0062387A"/>
    <w:rsid w:val="00623BFB"/>
    <w:rsid w:val="00624B66"/>
    <w:rsid w:val="00624E74"/>
    <w:rsid w:val="0062749A"/>
    <w:rsid w:val="00627CE0"/>
    <w:rsid w:val="006306D8"/>
    <w:rsid w:val="006317CB"/>
    <w:rsid w:val="006318A6"/>
    <w:rsid w:val="006325F0"/>
    <w:rsid w:val="00634833"/>
    <w:rsid w:val="0063485C"/>
    <w:rsid w:val="00636AB9"/>
    <w:rsid w:val="00637320"/>
    <w:rsid w:val="006406E9"/>
    <w:rsid w:val="00640FA1"/>
    <w:rsid w:val="00641261"/>
    <w:rsid w:val="00642185"/>
    <w:rsid w:val="00642CC9"/>
    <w:rsid w:val="00644B5A"/>
    <w:rsid w:val="0064759F"/>
    <w:rsid w:val="0064774E"/>
    <w:rsid w:val="00647B21"/>
    <w:rsid w:val="00651A15"/>
    <w:rsid w:val="00651AA6"/>
    <w:rsid w:val="006523D2"/>
    <w:rsid w:val="00652CBE"/>
    <w:rsid w:val="00652D6A"/>
    <w:rsid w:val="006536BD"/>
    <w:rsid w:val="006541FE"/>
    <w:rsid w:val="006547BB"/>
    <w:rsid w:val="00655FFA"/>
    <w:rsid w:val="00656236"/>
    <w:rsid w:val="00661FD7"/>
    <w:rsid w:val="00663BA3"/>
    <w:rsid w:val="0066458C"/>
    <w:rsid w:val="006647BB"/>
    <w:rsid w:val="00664DBC"/>
    <w:rsid w:val="00665428"/>
    <w:rsid w:val="006655D9"/>
    <w:rsid w:val="006703AD"/>
    <w:rsid w:val="006725DE"/>
    <w:rsid w:val="006728EE"/>
    <w:rsid w:val="00672ADD"/>
    <w:rsid w:val="006731B7"/>
    <w:rsid w:val="00673ABB"/>
    <w:rsid w:val="00674058"/>
    <w:rsid w:val="0067482E"/>
    <w:rsid w:val="00674966"/>
    <w:rsid w:val="00674F6A"/>
    <w:rsid w:val="00675F5F"/>
    <w:rsid w:val="0067687D"/>
    <w:rsid w:val="00677352"/>
    <w:rsid w:val="00677B73"/>
    <w:rsid w:val="006809D3"/>
    <w:rsid w:val="00680D86"/>
    <w:rsid w:val="00680E12"/>
    <w:rsid w:val="00681238"/>
    <w:rsid w:val="00681B59"/>
    <w:rsid w:val="0068528B"/>
    <w:rsid w:val="00690961"/>
    <w:rsid w:val="00690B04"/>
    <w:rsid w:val="00691A9F"/>
    <w:rsid w:val="00691F70"/>
    <w:rsid w:val="0069348E"/>
    <w:rsid w:val="00693CCA"/>
    <w:rsid w:val="00693F2A"/>
    <w:rsid w:val="006947AF"/>
    <w:rsid w:val="00695720"/>
    <w:rsid w:val="00695E03"/>
    <w:rsid w:val="00696FED"/>
    <w:rsid w:val="00697118"/>
    <w:rsid w:val="00697D36"/>
    <w:rsid w:val="006A13B7"/>
    <w:rsid w:val="006A1B9C"/>
    <w:rsid w:val="006A5AC7"/>
    <w:rsid w:val="006A6438"/>
    <w:rsid w:val="006A741B"/>
    <w:rsid w:val="006A7A39"/>
    <w:rsid w:val="006A7F2F"/>
    <w:rsid w:val="006B27E2"/>
    <w:rsid w:val="006B28E2"/>
    <w:rsid w:val="006B3600"/>
    <w:rsid w:val="006B3B89"/>
    <w:rsid w:val="006B478C"/>
    <w:rsid w:val="006B614E"/>
    <w:rsid w:val="006B6163"/>
    <w:rsid w:val="006B62AF"/>
    <w:rsid w:val="006C1A0A"/>
    <w:rsid w:val="006C2EEE"/>
    <w:rsid w:val="006C3167"/>
    <w:rsid w:val="006C376A"/>
    <w:rsid w:val="006C40B4"/>
    <w:rsid w:val="006C609F"/>
    <w:rsid w:val="006C776D"/>
    <w:rsid w:val="006C7CCF"/>
    <w:rsid w:val="006D2D8A"/>
    <w:rsid w:val="006D3727"/>
    <w:rsid w:val="006D38B8"/>
    <w:rsid w:val="006D397F"/>
    <w:rsid w:val="006E04F5"/>
    <w:rsid w:val="006E0732"/>
    <w:rsid w:val="006E0CAB"/>
    <w:rsid w:val="006E1F28"/>
    <w:rsid w:val="006E5764"/>
    <w:rsid w:val="006E58A4"/>
    <w:rsid w:val="006E6992"/>
    <w:rsid w:val="006E6BBB"/>
    <w:rsid w:val="006F013A"/>
    <w:rsid w:val="006F20D2"/>
    <w:rsid w:val="006F28E6"/>
    <w:rsid w:val="006F30DA"/>
    <w:rsid w:val="006F6509"/>
    <w:rsid w:val="006F6F07"/>
    <w:rsid w:val="006F7747"/>
    <w:rsid w:val="0070017E"/>
    <w:rsid w:val="00702853"/>
    <w:rsid w:val="00702B7E"/>
    <w:rsid w:val="007034AC"/>
    <w:rsid w:val="00704563"/>
    <w:rsid w:val="00704DD8"/>
    <w:rsid w:val="00705827"/>
    <w:rsid w:val="00705EBC"/>
    <w:rsid w:val="00706021"/>
    <w:rsid w:val="00706FA9"/>
    <w:rsid w:val="007070B5"/>
    <w:rsid w:val="00707358"/>
    <w:rsid w:val="00707508"/>
    <w:rsid w:val="00707A9F"/>
    <w:rsid w:val="007105D7"/>
    <w:rsid w:val="0071095D"/>
    <w:rsid w:val="00710DAE"/>
    <w:rsid w:val="007119BD"/>
    <w:rsid w:val="00715CBA"/>
    <w:rsid w:val="0071645B"/>
    <w:rsid w:val="00716A4E"/>
    <w:rsid w:val="00717076"/>
    <w:rsid w:val="007175B6"/>
    <w:rsid w:val="00720629"/>
    <w:rsid w:val="00720BB1"/>
    <w:rsid w:val="0072207C"/>
    <w:rsid w:val="007224EC"/>
    <w:rsid w:val="00722C62"/>
    <w:rsid w:val="007240C0"/>
    <w:rsid w:val="00724492"/>
    <w:rsid w:val="0072520C"/>
    <w:rsid w:val="00725AE1"/>
    <w:rsid w:val="0072725B"/>
    <w:rsid w:val="007276FE"/>
    <w:rsid w:val="007277E0"/>
    <w:rsid w:val="007305D3"/>
    <w:rsid w:val="00730A4E"/>
    <w:rsid w:val="00730B73"/>
    <w:rsid w:val="00732342"/>
    <w:rsid w:val="00733764"/>
    <w:rsid w:val="00735740"/>
    <w:rsid w:val="00736D1A"/>
    <w:rsid w:val="00740AE7"/>
    <w:rsid w:val="00741322"/>
    <w:rsid w:val="00743119"/>
    <w:rsid w:val="0074687A"/>
    <w:rsid w:val="00746B73"/>
    <w:rsid w:val="0074731A"/>
    <w:rsid w:val="00752561"/>
    <w:rsid w:val="007533D3"/>
    <w:rsid w:val="007541ED"/>
    <w:rsid w:val="00754786"/>
    <w:rsid w:val="00757706"/>
    <w:rsid w:val="0075AF4C"/>
    <w:rsid w:val="0076049E"/>
    <w:rsid w:val="00760A85"/>
    <w:rsid w:val="007634CB"/>
    <w:rsid w:val="00764E47"/>
    <w:rsid w:val="0076625F"/>
    <w:rsid w:val="00766695"/>
    <w:rsid w:val="00770555"/>
    <w:rsid w:val="0077087C"/>
    <w:rsid w:val="00770C92"/>
    <w:rsid w:val="0077119A"/>
    <w:rsid w:val="0077228C"/>
    <w:rsid w:val="00773A64"/>
    <w:rsid w:val="00774FAF"/>
    <w:rsid w:val="00775EA3"/>
    <w:rsid w:val="00776202"/>
    <w:rsid w:val="00777943"/>
    <w:rsid w:val="00780986"/>
    <w:rsid w:val="00784235"/>
    <w:rsid w:val="00785599"/>
    <w:rsid w:val="0078731B"/>
    <w:rsid w:val="00790E28"/>
    <w:rsid w:val="00791606"/>
    <w:rsid w:val="0079391F"/>
    <w:rsid w:val="00794C67"/>
    <w:rsid w:val="00796D48"/>
    <w:rsid w:val="0079779C"/>
    <w:rsid w:val="007A003B"/>
    <w:rsid w:val="007A0699"/>
    <w:rsid w:val="007A12FF"/>
    <w:rsid w:val="007A174E"/>
    <w:rsid w:val="007A23CC"/>
    <w:rsid w:val="007A24A8"/>
    <w:rsid w:val="007A365C"/>
    <w:rsid w:val="007A3EEC"/>
    <w:rsid w:val="007A48B8"/>
    <w:rsid w:val="007B3850"/>
    <w:rsid w:val="007B4274"/>
    <w:rsid w:val="007B6B74"/>
    <w:rsid w:val="007B76C3"/>
    <w:rsid w:val="007B7D13"/>
    <w:rsid w:val="007C0236"/>
    <w:rsid w:val="007C0AC2"/>
    <w:rsid w:val="007C459D"/>
    <w:rsid w:val="007C4E8C"/>
    <w:rsid w:val="007C522C"/>
    <w:rsid w:val="007D0292"/>
    <w:rsid w:val="007D1646"/>
    <w:rsid w:val="007D1D77"/>
    <w:rsid w:val="007D2A14"/>
    <w:rsid w:val="007D38B8"/>
    <w:rsid w:val="007D3B65"/>
    <w:rsid w:val="007D5CC2"/>
    <w:rsid w:val="007D5FFF"/>
    <w:rsid w:val="007D69D0"/>
    <w:rsid w:val="007E09CD"/>
    <w:rsid w:val="007E23D7"/>
    <w:rsid w:val="007E288E"/>
    <w:rsid w:val="007E2891"/>
    <w:rsid w:val="007E544C"/>
    <w:rsid w:val="007E54B8"/>
    <w:rsid w:val="007E5C85"/>
    <w:rsid w:val="007E5D7B"/>
    <w:rsid w:val="007E5FE5"/>
    <w:rsid w:val="007E63A2"/>
    <w:rsid w:val="007E661D"/>
    <w:rsid w:val="007E67C1"/>
    <w:rsid w:val="007E729E"/>
    <w:rsid w:val="007F1E02"/>
    <w:rsid w:val="007F27C2"/>
    <w:rsid w:val="007F2A4C"/>
    <w:rsid w:val="007F4F8C"/>
    <w:rsid w:val="007F5140"/>
    <w:rsid w:val="007F5B2C"/>
    <w:rsid w:val="007F629C"/>
    <w:rsid w:val="007F7A6A"/>
    <w:rsid w:val="007F7F1E"/>
    <w:rsid w:val="00801C19"/>
    <w:rsid w:val="00801D33"/>
    <w:rsid w:val="00801D3B"/>
    <w:rsid w:val="00803143"/>
    <w:rsid w:val="0080378F"/>
    <w:rsid w:val="0080387E"/>
    <w:rsid w:val="008038C9"/>
    <w:rsid w:val="0080451A"/>
    <w:rsid w:val="0080458F"/>
    <w:rsid w:val="00805837"/>
    <w:rsid w:val="008058CE"/>
    <w:rsid w:val="008065D0"/>
    <w:rsid w:val="0080664A"/>
    <w:rsid w:val="00807EB3"/>
    <w:rsid w:val="008121DF"/>
    <w:rsid w:val="0081345E"/>
    <w:rsid w:val="00813625"/>
    <w:rsid w:val="008147EB"/>
    <w:rsid w:val="00814B0D"/>
    <w:rsid w:val="00814CBD"/>
    <w:rsid w:val="00814D0E"/>
    <w:rsid w:val="008169C8"/>
    <w:rsid w:val="00817818"/>
    <w:rsid w:val="00817E30"/>
    <w:rsid w:val="0082173A"/>
    <w:rsid w:val="00823004"/>
    <w:rsid w:val="00823526"/>
    <w:rsid w:val="0082428B"/>
    <w:rsid w:val="008244E4"/>
    <w:rsid w:val="008245CB"/>
    <w:rsid w:val="008259B9"/>
    <w:rsid w:val="00826522"/>
    <w:rsid w:val="0082717F"/>
    <w:rsid w:val="00827395"/>
    <w:rsid w:val="008300F4"/>
    <w:rsid w:val="00830BB4"/>
    <w:rsid w:val="00830CD4"/>
    <w:rsid w:val="00834090"/>
    <w:rsid w:val="0083783E"/>
    <w:rsid w:val="0083CBCE"/>
    <w:rsid w:val="0084097A"/>
    <w:rsid w:val="008426ED"/>
    <w:rsid w:val="00842B84"/>
    <w:rsid w:val="00843D56"/>
    <w:rsid w:val="00843EB0"/>
    <w:rsid w:val="00843FE7"/>
    <w:rsid w:val="008448EC"/>
    <w:rsid w:val="00844C61"/>
    <w:rsid w:val="00844FAF"/>
    <w:rsid w:val="00846CCF"/>
    <w:rsid w:val="00850630"/>
    <w:rsid w:val="008509FE"/>
    <w:rsid w:val="0085320A"/>
    <w:rsid w:val="00854846"/>
    <w:rsid w:val="00856F3E"/>
    <w:rsid w:val="00860761"/>
    <w:rsid w:val="0086092F"/>
    <w:rsid w:val="0086121F"/>
    <w:rsid w:val="00861361"/>
    <w:rsid w:val="00861897"/>
    <w:rsid w:val="00861F55"/>
    <w:rsid w:val="00862344"/>
    <w:rsid w:val="008638A6"/>
    <w:rsid w:val="00863CC6"/>
    <w:rsid w:val="008644E5"/>
    <w:rsid w:val="00865D64"/>
    <w:rsid w:val="008662BA"/>
    <w:rsid w:val="00866EDE"/>
    <w:rsid w:val="00870E34"/>
    <w:rsid w:val="008715E6"/>
    <w:rsid w:val="00871993"/>
    <w:rsid w:val="00872C08"/>
    <w:rsid w:val="00873466"/>
    <w:rsid w:val="008740F2"/>
    <w:rsid w:val="00874640"/>
    <w:rsid w:val="0087726F"/>
    <w:rsid w:val="008777C1"/>
    <w:rsid w:val="00882089"/>
    <w:rsid w:val="0088299B"/>
    <w:rsid w:val="008835CB"/>
    <w:rsid w:val="00885503"/>
    <w:rsid w:val="00885668"/>
    <w:rsid w:val="00887162"/>
    <w:rsid w:val="0088768D"/>
    <w:rsid w:val="00887CD8"/>
    <w:rsid w:val="00887F61"/>
    <w:rsid w:val="0089118C"/>
    <w:rsid w:val="00892122"/>
    <w:rsid w:val="008929EC"/>
    <w:rsid w:val="00893288"/>
    <w:rsid w:val="008939C6"/>
    <w:rsid w:val="00895052"/>
    <w:rsid w:val="008950F9"/>
    <w:rsid w:val="00897536"/>
    <w:rsid w:val="008A043B"/>
    <w:rsid w:val="008A0A7B"/>
    <w:rsid w:val="008A0F88"/>
    <w:rsid w:val="008A1C4D"/>
    <w:rsid w:val="008A3313"/>
    <w:rsid w:val="008A4BAB"/>
    <w:rsid w:val="008A4CAA"/>
    <w:rsid w:val="008A6460"/>
    <w:rsid w:val="008B08E4"/>
    <w:rsid w:val="008B1211"/>
    <w:rsid w:val="008B1266"/>
    <w:rsid w:val="008B1A1A"/>
    <w:rsid w:val="008B21E1"/>
    <w:rsid w:val="008B4DD0"/>
    <w:rsid w:val="008B7259"/>
    <w:rsid w:val="008B750D"/>
    <w:rsid w:val="008B7F94"/>
    <w:rsid w:val="008C0CB6"/>
    <w:rsid w:val="008C218A"/>
    <w:rsid w:val="008C235B"/>
    <w:rsid w:val="008C27A2"/>
    <w:rsid w:val="008C27CA"/>
    <w:rsid w:val="008C286E"/>
    <w:rsid w:val="008C4B9A"/>
    <w:rsid w:val="008C6481"/>
    <w:rsid w:val="008C6BC8"/>
    <w:rsid w:val="008D047A"/>
    <w:rsid w:val="008D0AD3"/>
    <w:rsid w:val="008D31F5"/>
    <w:rsid w:val="008D3860"/>
    <w:rsid w:val="008D4F0A"/>
    <w:rsid w:val="008D54BF"/>
    <w:rsid w:val="008D6029"/>
    <w:rsid w:val="008D68CB"/>
    <w:rsid w:val="008D783E"/>
    <w:rsid w:val="008D7B93"/>
    <w:rsid w:val="008E0D60"/>
    <w:rsid w:val="008E5744"/>
    <w:rsid w:val="008E646C"/>
    <w:rsid w:val="008E6D93"/>
    <w:rsid w:val="008E6E66"/>
    <w:rsid w:val="008E744C"/>
    <w:rsid w:val="008E7B65"/>
    <w:rsid w:val="008F104E"/>
    <w:rsid w:val="008F1270"/>
    <w:rsid w:val="008F1979"/>
    <w:rsid w:val="008F27D1"/>
    <w:rsid w:val="008F2F05"/>
    <w:rsid w:val="008F2FD8"/>
    <w:rsid w:val="008F3110"/>
    <w:rsid w:val="008F33CD"/>
    <w:rsid w:val="008F3ED7"/>
    <w:rsid w:val="008F5EB1"/>
    <w:rsid w:val="008F6A21"/>
    <w:rsid w:val="008F6C62"/>
    <w:rsid w:val="008F7111"/>
    <w:rsid w:val="008F797B"/>
    <w:rsid w:val="009001BF"/>
    <w:rsid w:val="00900DB6"/>
    <w:rsid w:val="009014B7"/>
    <w:rsid w:val="00902982"/>
    <w:rsid w:val="00902D1C"/>
    <w:rsid w:val="0090303B"/>
    <w:rsid w:val="009037B4"/>
    <w:rsid w:val="009048B9"/>
    <w:rsid w:val="0090497F"/>
    <w:rsid w:val="00904A31"/>
    <w:rsid w:val="00906418"/>
    <w:rsid w:val="00910DDE"/>
    <w:rsid w:val="009112A0"/>
    <w:rsid w:val="00912939"/>
    <w:rsid w:val="00912EC5"/>
    <w:rsid w:val="00914803"/>
    <w:rsid w:val="00914AC8"/>
    <w:rsid w:val="00915425"/>
    <w:rsid w:val="0091591A"/>
    <w:rsid w:val="00915972"/>
    <w:rsid w:val="009207F7"/>
    <w:rsid w:val="00920D0D"/>
    <w:rsid w:val="00921805"/>
    <w:rsid w:val="009218B7"/>
    <w:rsid w:val="00921B8D"/>
    <w:rsid w:val="0092227D"/>
    <w:rsid w:val="009231B4"/>
    <w:rsid w:val="0092515B"/>
    <w:rsid w:val="00927DD4"/>
    <w:rsid w:val="009300BC"/>
    <w:rsid w:val="00934E20"/>
    <w:rsid w:val="00936509"/>
    <w:rsid w:val="009369E5"/>
    <w:rsid w:val="009369FD"/>
    <w:rsid w:val="00937A37"/>
    <w:rsid w:val="00941217"/>
    <w:rsid w:val="00941876"/>
    <w:rsid w:val="00941F5B"/>
    <w:rsid w:val="00942BDA"/>
    <w:rsid w:val="009435FD"/>
    <w:rsid w:val="0094485D"/>
    <w:rsid w:val="00944A5A"/>
    <w:rsid w:val="009477A7"/>
    <w:rsid w:val="0095151A"/>
    <w:rsid w:val="0095274F"/>
    <w:rsid w:val="00952C25"/>
    <w:rsid w:val="009536C1"/>
    <w:rsid w:val="00954BE5"/>
    <w:rsid w:val="00956352"/>
    <w:rsid w:val="009573F2"/>
    <w:rsid w:val="00960571"/>
    <w:rsid w:val="009608BB"/>
    <w:rsid w:val="0096103E"/>
    <w:rsid w:val="0096306C"/>
    <w:rsid w:val="00963075"/>
    <w:rsid w:val="00964371"/>
    <w:rsid w:val="0096497B"/>
    <w:rsid w:val="00965B01"/>
    <w:rsid w:val="00966F8E"/>
    <w:rsid w:val="009672F5"/>
    <w:rsid w:val="00970513"/>
    <w:rsid w:val="00971D1E"/>
    <w:rsid w:val="00971F0E"/>
    <w:rsid w:val="0097264C"/>
    <w:rsid w:val="009737BD"/>
    <w:rsid w:val="009737C4"/>
    <w:rsid w:val="0097395E"/>
    <w:rsid w:val="00973E64"/>
    <w:rsid w:val="00974742"/>
    <w:rsid w:val="00975013"/>
    <w:rsid w:val="0097588A"/>
    <w:rsid w:val="00976384"/>
    <w:rsid w:val="00976683"/>
    <w:rsid w:val="00976821"/>
    <w:rsid w:val="00976F8D"/>
    <w:rsid w:val="009773CF"/>
    <w:rsid w:val="009777A9"/>
    <w:rsid w:val="00981A8F"/>
    <w:rsid w:val="009820D8"/>
    <w:rsid w:val="009852CE"/>
    <w:rsid w:val="00987C61"/>
    <w:rsid w:val="00991569"/>
    <w:rsid w:val="00991E8B"/>
    <w:rsid w:val="00992C46"/>
    <w:rsid w:val="009955EE"/>
    <w:rsid w:val="00996A84"/>
    <w:rsid w:val="00996F1C"/>
    <w:rsid w:val="009A2775"/>
    <w:rsid w:val="009A3DF5"/>
    <w:rsid w:val="009A3F3A"/>
    <w:rsid w:val="009A5AFB"/>
    <w:rsid w:val="009A73C3"/>
    <w:rsid w:val="009A73E2"/>
    <w:rsid w:val="009A7D01"/>
    <w:rsid w:val="009B06F8"/>
    <w:rsid w:val="009B142A"/>
    <w:rsid w:val="009B271E"/>
    <w:rsid w:val="009B2ACB"/>
    <w:rsid w:val="009B3938"/>
    <w:rsid w:val="009B436A"/>
    <w:rsid w:val="009B54CC"/>
    <w:rsid w:val="009B626A"/>
    <w:rsid w:val="009B6DCF"/>
    <w:rsid w:val="009B79E5"/>
    <w:rsid w:val="009B7D9D"/>
    <w:rsid w:val="009C0301"/>
    <w:rsid w:val="009C0B2D"/>
    <w:rsid w:val="009C0E5C"/>
    <w:rsid w:val="009C154F"/>
    <w:rsid w:val="009C357E"/>
    <w:rsid w:val="009C360A"/>
    <w:rsid w:val="009C37FE"/>
    <w:rsid w:val="009C3E4E"/>
    <w:rsid w:val="009C3F59"/>
    <w:rsid w:val="009C451F"/>
    <w:rsid w:val="009C708C"/>
    <w:rsid w:val="009D0023"/>
    <w:rsid w:val="009D1267"/>
    <w:rsid w:val="009D28B3"/>
    <w:rsid w:val="009D3610"/>
    <w:rsid w:val="009D3FC7"/>
    <w:rsid w:val="009D4318"/>
    <w:rsid w:val="009D4839"/>
    <w:rsid w:val="009D5540"/>
    <w:rsid w:val="009D736F"/>
    <w:rsid w:val="009D77D1"/>
    <w:rsid w:val="009D7860"/>
    <w:rsid w:val="009E020A"/>
    <w:rsid w:val="009E159A"/>
    <w:rsid w:val="009E18B0"/>
    <w:rsid w:val="009E2083"/>
    <w:rsid w:val="009E24A5"/>
    <w:rsid w:val="009E24F5"/>
    <w:rsid w:val="009E2F7E"/>
    <w:rsid w:val="009E376B"/>
    <w:rsid w:val="009E39F3"/>
    <w:rsid w:val="009E3B92"/>
    <w:rsid w:val="009E3D23"/>
    <w:rsid w:val="009E40D0"/>
    <w:rsid w:val="009E40F9"/>
    <w:rsid w:val="009E4E52"/>
    <w:rsid w:val="009E667D"/>
    <w:rsid w:val="009E734A"/>
    <w:rsid w:val="009F017B"/>
    <w:rsid w:val="009F0332"/>
    <w:rsid w:val="009F0D25"/>
    <w:rsid w:val="009F1E31"/>
    <w:rsid w:val="009F2111"/>
    <w:rsid w:val="009F2D67"/>
    <w:rsid w:val="009F381C"/>
    <w:rsid w:val="009F3AAA"/>
    <w:rsid w:val="009F486C"/>
    <w:rsid w:val="009F49AD"/>
    <w:rsid w:val="009F49EF"/>
    <w:rsid w:val="009F6105"/>
    <w:rsid w:val="009F6A88"/>
    <w:rsid w:val="009F6EC2"/>
    <w:rsid w:val="009F74CE"/>
    <w:rsid w:val="00A001A4"/>
    <w:rsid w:val="00A00AA1"/>
    <w:rsid w:val="00A01673"/>
    <w:rsid w:val="00A016D1"/>
    <w:rsid w:val="00A02023"/>
    <w:rsid w:val="00A02133"/>
    <w:rsid w:val="00A04D49"/>
    <w:rsid w:val="00A05FCF"/>
    <w:rsid w:val="00A066C4"/>
    <w:rsid w:val="00A07925"/>
    <w:rsid w:val="00A07D1A"/>
    <w:rsid w:val="00A10F86"/>
    <w:rsid w:val="00A1151D"/>
    <w:rsid w:val="00A11813"/>
    <w:rsid w:val="00A1266F"/>
    <w:rsid w:val="00A1301D"/>
    <w:rsid w:val="00A16EB0"/>
    <w:rsid w:val="00A20AAE"/>
    <w:rsid w:val="00A2290A"/>
    <w:rsid w:val="00A23283"/>
    <w:rsid w:val="00A245FB"/>
    <w:rsid w:val="00A24700"/>
    <w:rsid w:val="00A25736"/>
    <w:rsid w:val="00A303B3"/>
    <w:rsid w:val="00A315AE"/>
    <w:rsid w:val="00A31C29"/>
    <w:rsid w:val="00A32AAB"/>
    <w:rsid w:val="00A32AAE"/>
    <w:rsid w:val="00A33889"/>
    <w:rsid w:val="00A33EF7"/>
    <w:rsid w:val="00A34BD0"/>
    <w:rsid w:val="00A360A6"/>
    <w:rsid w:val="00A36A90"/>
    <w:rsid w:val="00A36AB6"/>
    <w:rsid w:val="00A37B61"/>
    <w:rsid w:val="00A40953"/>
    <w:rsid w:val="00A40F63"/>
    <w:rsid w:val="00A42649"/>
    <w:rsid w:val="00A42F3E"/>
    <w:rsid w:val="00A436D3"/>
    <w:rsid w:val="00A43A1D"/>
    <w:rsid w:val="00A44063"/>
    <w:rsid w:val="00A44615"/>
    <w:rsid w:val="00A45328"/>
    <w:rsid w:val="00A4742F"/>
    <w:rsid w:val="00A51912"/>
    <w:rsid w:val="00A51A61"/>
    <w:rsid w:val="00A51A72"/>
    <w:rsid w:val="00A51EA7"/>
    <w:rsid w:val="00A525CC"/>
    <w:rsid w:val="00A5282D"/>
    <w:rsid w:val="00A5349B"/>
    <w:rsid w:val="00A5372A"/>
    <w:rsid w:val="00A53DB1"/>
    <w:rsid w:val="00A54DF8"/>
    <w:rsid w:val="00A55080"/>
    <w:rsid w:val="00A55387"/>
    <w:rsid w:val="00A559F9"/>
    <w:rsid w:val="00A566A5"/>
    <w:rsid w:val="00A56C9B"/>
    <w:rsid w:val="00A61A98"/>
    <w:rsid w:val="00A62149"/>
    <w:rsid w:val="00A62891"/>
    <w:rsid w:val="00A635E2"/>
    <w:rsid w:val="00A64B86"/>
    <w:rsid w:val="00A650E1"/>
    <w:rsid w:val="00A65FC9"/>
    <w:rsid w:val="00A66F2B"/>
    <w:rsid w:val="00A675CC"/>
    <w:rsid w:val="00A67F25"/>
    <w:rsid w:val="00A70482"/>
    <w:rsid w:val="00A70529"/>
    <w:rsid w:val="00A7107F"/>
    <w:rsid w:val="00A71D0D"/>
    <w:rsid w:val="00A72982"/>
    <w:rsid w:val="00A72F4C"/>
    <w:rsid w:val="00A737A4"/>
    <w:rsid w:val="00A741D6"/>
    <w:rsid w:val="00A76E61"/>
    <w:rsid w:val="00A80111"/>
    <w:rsid w:val="00A805AA"/>
    <w:rsid w:val="00A806D0"/>
    <w:rsid w:val="00A80E0B"/>
    <w:rsid w:val="00A80F9E"/>
    <w:rsid w:val="00A81B71"/>
    <w:rsid w:val="00A81BBC"/>
    <w:rsid w:val="00A821E8"/>
    <w:rsid w:val="00A845B5"/>
    <w:rsid w:val="00A846CC"/>
    <w:rsid w:val="00A85028"/>
    <w:rsid w:val="00A87C01"/>
    <w:rsid w:val="00A9073D"/>
    <w:rsid w:val="00A90768"/>
    <w:rsid w:val="00A91015"/>
    <w:rsid w:val="00A92018"/>
    <w:rsid w:val="00A922D5"/>
    <w:rsid w:val="00A92BB1"/>
    <w:rsid w:val="00A935E9"/>
    <w:rsid w:val="00A939EC"/>
    <w:rsid w:val="00A93B89"/>
    <w:rsid w:val="00A93BE8"/>
    <w:rsid w:val="00A94E27"/>
    <w:rsid w:val="00A97C8A"/>
    <w:rsid w:val="00A97DE5"/>
    <w:rsid w:val="00AA257A"/>
    <w:rsid w:val="00AA2C9F"/>
    <w:rsid w:val="00AA2D11"/>
    <w:rsid w:val="00AA30B2"/>
    <w:rsid w:val="00AA3815"/>
    <w:rsid w:val="00AA3A0A"/>
    <w:rsid w:val="00AA518A"/>
    <w:rsid w:val="00AB04C0"/>
    <w:rsid w:val="00AB15C4"/>
    <w:rsid w:val="00AB1DC4"/>
    <w:rsid w:val="00AB1F8F"/>
    <w:rsid w:val="00AB51A1"/>
    <w:rsid w:val="00AB53F7"/>
    <w:rsid w:val="00AB5455"/>
    <w:rsid w:val="00AB56F1"/>
    <w:rsid w:val="00AB58B1"/>
    <w:rsid w:val="00AB63BC"/>
    <w:rsid w:val="00AB660A"/>
    <w:rsid w:val="00AB7749"/>
    <w:rsid w:val="00AC0404"/>
    <w:rsid w:val="00AC18A7"/>
    <w:rsid w:val="00AC311B"/>
    <w:rsid w:val="00AC5F06"/>
    <w:rsid w:val="00AC63AB"/>
    <w:rsid w:val="00AC6523"/>
    <w:rsid w:val="00AC6D4E"/>
    <w:rsid w:val="00AD1583"/>
    <w:rsid w:val="00AD3716"/>
    <w:rsid w:val="00AD3A3A"/>
    <w:rsid w:val="00AD59CF"/>
    <w:rsid w:val="00AD7925"/>
    <w:rsid w:val="00AD7DB0"/>
    <w:rsid w:val="00AE09D1"/>
    <w:rsid w:val="00AE1A8D"/>
    <w:rsid w:val="00AE22A9"/>
    <w:rsid w:val="00AE2777"/>
    <w:rsid w:val="00AE55AC"/>
    <w:rsid w:val="00AE58BB"/>
    <w:rsid w:val="00AE5D38"/>
    <w:rsid w:val="00AE7D7A"/>
    <w:rsid w:val="00AF024F"/>
    <w:rsid w:val="00AF077F"/>
    <w:rsid w:val="00AF3113"/>
    <w:rsid w:val="00AF3138"/>
    <w:rsid w:val="00AF458E"/>
    <w:rsid w:val="00AF66C7"/>
    <w:rsid w:val="00AF6882"/>
    <w:rsid w:val="00AF7ABC"/>
    <w:rsid w:val="00B0059B"/>
    <w:rsid w:val="00B00C8B"/>
    <w:rsid w:val="00B0167E"/>
    <w:rsid w:val="00B01F77"/>
    <w:rsid w:val="00B02487"/>
    <w:rsid w:val="00B045B1"/>
    <w:rsid w:val="00B05107"/>
    <w:rsid w:val="00B05193"/>
    <w:rsid w:val="00B058FB"/>
    <w:rsid w:val="00B05A20"/>
    <w:rsid w:val="00B06AF4"/>
    <w:rsid w:val="00B07C63"/>
    <w:rsid w:val="00B126F4"/>
    <w:rsid w:val="00B134B2"/>
    <w:rsid w:val="00B13FD2"/>
    <w:rsid w:val="00B13FF1"/>
    <w:rsid w:val="00B202A7"/>
    <w:rsid w:val="00B20B98"/>
    <w:rsid w:val="00B20EA1"/>
    <w:rsid w:val="00B21152"/>
    <w:rsid w:val="00B22009"/>
    <w:rsid w:val="00B238B9"/>
    <w:rsid w:val="00B24800"/>
    <w:rsid w:val="00B24FFA"/>
    <w:rsid w:val="00B25546"/>
    <w:rsid w:val="00B26276"/>
    <w:rsid w:val="00B2687B"/>
    <w:rsid w:val="00B321E7"/>
    <w:rsid w:val="00B324B8"/>
    <w:rsid w:val="00B32A9F"/>
    <w:rsid w:val="00B32DE1"/>
    <w:rsid w:val="00B32F28"/>
    <w:rsid w:val="00B336CA"/>
    <w:rsid w:val="00B347C4"/>
    <w:rsid w:val="00B402EF"/>
    <w:rsid w:val="00B4108D"/>
    <w:rsid w:val="00B4271F"/>
    <w:rsid w:val="00B43BEB"/>
    <w:rsid w:val="00B46489"/>
    <w:rsid w:val="00B46C1A"/>
    <w:rsid w:val="00B476D7"/>
    <w:rsid w:val="00B50524"/>
    <w:rsid w:val="00B5087D"/>
    <w:rsid w:val="00B51019"/>
    <w:rsid w:val="00B522D1"/>
    <w:rsid w:val="00B52E37"/>
    <w:rsid w:val="00B53147"/>
    <w:rsid w:val="00B5520C"/>
    <w:rsid w:val="00B5539D"/>
    <w:rsid w:val="00B562B8"/>
    <w:rsid w:val="00B56A1F"/>
    <w:rsid w:val="00B56E3F"/>
    <w:rsid w:val="00B570D9"/>
    <w:rsid w:val="00B5796C"/>
    <w:rsid w:val="00B61A1D"/>
    <w:rsid w:val="00B61AF5"/>
    <w:rsid w:val="00B623A0"/>
    <w:rsid w:val="00B63C8E"/>
    <w:rsid w:val="00B649F3"/>
    <w:rsid w:val="00B64C3F"/>
    <w:rsid w:val="00B6714F"/>
    <w:rsid w:val="00B67880"/>
    <w:rsid w:val="00B67DB7"/>
    <w:rsid w:val="00B71854"/>
    <w:rsid w:val="00B71AD1"/>
    <w:rsid w:val="00B729C0"/>
    <w:rsid w:val="00B73552"/>
    <w:rsid w:val="00B73976"/>
    <w:rsid w:val="00B73B6C"/>
    <w:rsid w:val="00B75051"/>
    <w:rsid w:val="00B7530D"/>
    <w:rsid w:val="00B75CEA"/>
    <w:rsid w:val="00B778EA"/>
    <w:rsid w:val="00B81442"/>
    <w:rsid w:val="00B814C4"/>
    <w:rsid w:val="00B816AC"/>
    <w:rsid w:val="00B8174D"/>
    <w:rsid w:val="00B84213"/>
    <w:rsid w:val="00B850DD"/>
    <w:rsid w:val="00B856D6"/>
    <w:rsid w:val="00B877E8"/>
    <w:rsid w:val="00B87B39"/>
    <w:rsid w:val="00B87E51"/>
    <w:rsid w:val="00B9000F"/>
    <w:rsid w:val="00B91A18"/>
    <w:rsid w:val="00B93A9E"/>
    <w:rsid w:val="00B941EE"/>
    <w:rsid w:val="00B9467A"/>
    <w:rsid w:val="00B9486D"/>
    <w:rsid w:val="00B96B46"/>
    <w:rsid w:val="00B96BB8"/>
    <w:rsid w:val="00BA179F"/>
    <w:rsid w:val="00BA3770"/>
    <w:rsid w:val="00BA3E9E"/>
    <w:rsid w:val="00BA695E"/>
    <w:rsid w:val="00BA6A96"/>
    <w:rsid w:val="00BA76C5"/>
    <w:rsid w:val="00BA776B"/>
    <w:rsid w:val="00BA7C22"/>
    <w:rsid w:val="00BB1D75"/>
    <w:rsid w:val="00BB26ED"/>
    <w:rsid w:val="00BB3D06"/>
    <w:rsid w:val="00BB44C6"/>
    <w:rsid w:val="00BB48AB"/>
    <w:rsid w:val="00BC0D5A"/>
    <w:rsid w:val="00BC230F"/>
    <w:rsid w:val="00BC257D"/>
    <w:rsid w:val="00BC4033"/>
    <w:rsid w:val="00BC43CD"/>
    <w:rsid w:val="00BC58E4"/>
    <w:rsid w:val="00BC5EE2"/>
    <w:rsid w:val="00BC7B12"/>
    <w:rsid w:val="00BC7E14"/>
    <w:rsid w:val="00BD17A9"/>
    <w:rsid w:val="00BD22FA"/>
    <w:rsid w:val="00BD23B1"/>
    <w:rsid w:val="00BD2768"/>
    <w:rsid w:val="00BD3A82"/>
    <w:rsid w:val="00BD3D08"/>
    <w:rsid w:val="00BD52A9"/>
    <w:rsid w:val="00BD57EC"/>
    <w:rsid w:val="00BD5B58"/>
    <w:rsid w:val="00BD6198"/>
    <w:rsid w:val="00BE057E"/>
    <w:rsid w:val="00BE0CB5"/>
    <w:rsid w:val="00BE3066"/>
    <w:rsid w:val="00BE3AD8"/>
    <w:rsid w:val="00BE4A14"/>
    <w:rsid w:val="00BE583C"/>
    <w:rsid w:val="00BE5AA3"/>
    <w:rsid w:val="00BE5FB0"/>
    <w:rsid w:val="00BF09BC"/>
    <w:rsid w:val="00BF18D6"/>
    <w:rsid w:val="00BF1ACE"/>
    <w:rsid w:val="00BF1CA3"/>
    <w:rsid w:val="00BF1FBD"/>
    <w:rsid w:val="00BF353E"/>
    <w:rsid w:val="00BF3CF0"/>
    <w:rsid w:val="00BF3CF2"/>
    <w:rsid w:val="00BF4BD9"/>
    <w:rsid w:val="00BF523E"/>
    <w:rsid w:val="00BF54D7"/>
    <w:rsid w:val="00BF6E29"/>
    <w:rsid w:val="00C003B5"/>
    <w:rsid w:val="00C0362F"/>
    <w:rsid w:val="00C03879"/>
    <w:rsid w:val="00C03DAC"/>
    <w:rsid w:val="00C0434F"/>
    <w:rsid w:val="00C07510"/>
    <w:rsid w:val="00C11871"/>
    <w:rsid w:val="00C12727"/>
    <w:rsid w:val="00C13364"/>
    <w:rsid w:val="00C14955"/>
    <w:rsid w:val="00C14EA8"/>
    <w:rsid w:val="00C1503B"/>
    <w:rsid w:val="00C165A8"/>
    <w:rsid w:val="00C17BE8"/>
    <w:rsid w:val="00C210D1"/>
    <w:rsid w:val="00C215BC"/>
    <w:rsid w:val="00C24BBC"/>
    <w:rsid w:val="00C261A3"/>
    <w:rsid w:val="00C268C2"/>
    <w:rsid w:val="00C27475"/>
    <w:rsid w:val="00C30AF0"/>
    <w:rsid w:val="00C32C9B"/>
    <w:rsid w:val="00C332B2"/>
    <w:rsid w:val="00C340F1"/>
    <w:rsid w:val="00C34598"/>
    <w:rsid w:val="00C35D9A"/>
    <w:rsid w:val="00C35F1B"/>
    <w:rsid w:val="00C37018"/>
    <w:rsid w:val="00C37CDE"/>
    <w:rsid w:val="00C40241"/>
    <w:rsid w:val="00C409AA"/>
    <w:rsid w:val="00C42359"/>
    <w:rsid w:val="00C4271B"/>
    <w:rsid w:val="00C43F17"/>
    <w:rsid w:val="00C4520B"/>
    <w:rsid w:val="00C47750"/>
    <w:rsid w:val="00C5000E"/>
    <w:rsid w:val="00C50199"/>
    <w:rsid w:val="00C561D1"/>
    <w:rsid w:val="00C5648E"/>
    <w:rsid w:val="00C56624"/>
    <w:rsid w:val="00C62313"/>
    <w:rsid w:val="00C6357A"/>
    <w:rsid w:val="00C64066"/>
    <w:rsid w:val="00C64AD0"/>
    <w:rsid w:val="00C650EC"/>
    <w:rsid w:val="00C655FA"/>
    <w:rsid w:val="00C707E2"/>
    <w:rsid w:val="00C71834"/>
    <w:rsid w:val="00C71D7D"/>
    <w:rsid w:val="00C72623"/>
    <w:rsid w:val="00C72C98"/>
    <w:rsid w:val="00C75BC6"/>
    <w:rsid w:val="00C805C0"/>
    <w:rsid w:val="00C834DB"/>
    <w:rsid w:val="00C8350D"/>
    <w:rsid w:val="00C841DF"/>
    <w:rsid w:val="00C84881"/>
    <w:rsid w:val="00C849CC"/>
    <w:rsid w:val="00C84A82"/>
    <w:rsid w:val="00C84CD9"/>
    <w:rsid w:val="00C84E77"/>
    <w:rsid w:val="00C856AF"/>
    <w:rsid w:val="00C90141"/>
    <w:rsid w:val="00C90917"/>
    <w:rsid w:val="00C91215"/>
    <w:rsid w:val="00C91DDC"/>
    <w:rsid w:val="00C91F54"/>
    <w:rsid w:val="00C933A0"/>
    <w:rsid w:val="00C93566"/>
    <w:rsid w:val="00C93628"/>
    <w:rsid w:val="00C93845"/>
    <w:rsid w:val="00C93D73"/>
    <w:rsid w:val="00C9522A"/>
    <w:rsid w:val="00C952FB"/>
    <w:rsid w:val="00C9751F"/>
    <w:rsid w:val="00CA12B7"/>
    <w:rsid w:val="00CA13D6"/>
    <w:rsid w:val="00CA1DEE"/>
    <w:rsid w:val="00CA3D89"/>
    <w:rsid w:val="00CA4490"/>
    <w:rsid w:val="00CB0A23"/>
    <w:rsid w:val="00CB0D15"/>
    <w:rsid w:val="00CB1290"/>
    <w:rsid w:val="00CB16DD"/>
    <w:rsid w:val="00CB23ED"/>
    <w:rsid w:val="00CB47A8"/>
    <w:rsid w:val="00CB60D5"/>
    <w:rsid w:val="00CB6BFF"/>
    <w:rsid w:val="00CB7988"/>
    <w:rsid w:val="00CC02C0"/>
    <w:rsid w:val="00CC089B"/>
    <w:rsid w:val="00CC0B7B"/>
    <w:rsid w:val="00CC0F69"/>
    <w:rsid w:val="00CC1582"/>
    <w:rsid w:val="00CC3D15"/>
    <w:rsid w:val="00CC4242"/>
    <w:rsid w:val="00CC74A3"/>
    <w:rsid w:val="00CD1973"/>
    <w:rsid w:val="00CD1D30"/>
    <w:rsid w:val="00CD251C"/>
    <w:rsid w:val="00CD2710"/>
    <w:rsid w:val="00CD3191"/>
    <w:rsid w:val="00CD3394"/>
    <w:rsid w:val="00CD345C"/>
    <w:rsid w:val="00CD3480"/>
    <w:rsid w:val="00CD3A5A"/>
    <w:rsid w:val="00CD475C"/>
    <w:rsid w:val="00CD4BF3"/>
    <w:rsid w:val="00CD521D"/>
    <w:rsid w:val="00CD53A7"/>
    <w:rsid w:val="00CD5477"/>
    <w:rsid w:val="00CD6BAE"/>
    <w:rsid w:val="00CD6F5D"/>
    <w:rsid w:val="00CD7D20"/>
    <w:rsid w:val="00CE14D5"/>
    <w:rsid w:val="00CE22AF"/>
    <w:rsid w:val="00CE24DA"/>
    <w:rsid w:val="00CE2967"/>
    <w:rsid w:val="00CE5599"/>
    <w:rsid w:val="00CE5AB4"/>
    <w:rsid w:val="00CE62D2"/>
    <w:rsid w:val="00CE6A19"/>
    <w:rsid w:val="00CE6BF7"/>
    <w:rsid w:val="00CE7851"/>
    <w:rsid w:val="00CF1A63"/>
    <w:rsid w:val="00CF1DDA"/>
    <w:rsid w:val="00CF1E7B"/>
    <w:rsid w:val="00CF33E8"/>
    <w:rsid w:val="00CF404C"/>
    <w:rsid w:val="00CF491E"/>
    <w:rsid w:val="00CF579F"/>
    <w:rsid w:val="00CF6B95"/>
    <w:rsid w:val="00CF6E21"/>
    <w:rsid w:val="00CF7352"/>
    <w:rsid w:val="00D00412"/>
    <w:rsid w:val="00D006C0"/>
    <w:rsid w:val="00D00EE6"/>
    <w:rsid w:val="00D012BB"/>
    <w:rsid w:val="00D01707"/>
    <w:rsid w:val="00D01851"/>
    <w:rsid w:val="00D02771"/>
    <w:rsid w:val="00D051DF"/>
    <w:rsid w:val="00D05761"/>
    <w:rsid w:val="00D0600A"/>
    <w:rsid w:val="00D06669"/>
    <w:rsid w:val="00D07AB9"/>
    <w:rsid w:val="00D104C2"/>
    <w:rsid w:val="00D10879"/>
    <w:rsid w:val="00D12177"/>
    <w:rsid w:val="00D12643"/>
    <w:rsid w:val="00D13700"/>
    <w:rsid w:val="00D14ADD"/>
    <w:rsid w:val="00D164D1"/>
    <w:rsid w:val="00D168CA"/>
    <w:rsid w:val="00D17C0D"/>
    <w:rsid w:val="00D20F37"/>
    <w:rsid w:val="00D21A98"/>
    <w:rsid w:val="00D2303A"/>
    <w:rsid w:val="00D233B8"/>
    <w:rsid w:val="00D23D43"/>
    <w:rsid w:val="00D23F82"/>
    <w:rsid w:val="00D26C76"/>
    <w:rsid w:val="00D3147D"/>
    <w:rsid w:val="00D320E4"/>
    <w:rsid w:val="00D3239F"/>
    <w:rsid w:val="00D32902"/>
    <w:rsid w:val="00D329CD"/>
    <w:rsid w:val="00D3698F"/>
    <w:rsid w:val="00D3749B"/>
    <w:rsid w:val="00D376F7"/>
    <w:rsid w:val="00D37904"/>
    <w:rsid w:val="00D37997"/>
    <w:rsid w:val="00D405FD"/>
    <w:rsid w:val="00D41385"/>
    <w:rsid w:val="00D41A64"/>
    <w:rsid w:val="00D426D5"/>
    <w:rsid w:val="00D43132"/>
    <w:rsid w:val="00D45A96"/>
    <w:rsid w:val="00D45C01"/>
    <w:rsid w:val="00D45F1F"/>
    <w:rsid w:val="00D4667E"/>
    <w:rsid w:val="00D4721C"/>
    <w:rsid w:val="00D47503"/>
    <w:rsid w:val="00D47A8C"/>
    <w:rsid w:val="00D50C64"/>
    <w:rsid w:val="00D51338"/>
    <w:rsid w:val="00D54B07"/>
    <w:rsid w:val="00D55BD5"/>
    <w:rsid w:val="00D57EA7"/>
    <w:rsid w:val="00D618D5"/>
    <w:rsid w:val="00D61CE0"/>
    <w:rsid w:val="00D62689"/>
    <w:rsid w:val="00D62850"/>
    <w:rsid w:val="00D6305B"/>
    <w:rsid w:val="00D643A6"/>
    <w:rsid w:val="00D650BA"/>
    <w:rsid w:val="00D6643C"/>
    <w:rsid w:val="00D675AB"/>
    <w:rsid w:val="00D7040B"/>
    <w:rsid w:val="00D711E9"/>
    <w:rsid w:val="00D72CE7"/>
    <w:rsid w:val="00D7313E"/>
    <w:rsid w:val="00D755A8"/>
    <w:rsid w:val="00D762CB"/>
    <w:rsid w:val="00D76FF7"/>
    <w:rsid w:val="00D83CBB"/>
    <w:rsid w:val="00D85096"/>
    <w:rsid w:val="00D85BAE"/>
    <w:rsid w:val="00D8638F"/>
    <w:rsid w:val="00D86DBA"/>
    <w:rsid w:val="00D87690"/>
    <w:rsid w:val="00D91F8F"/>
    <w:rsid w:val="00D929D0"/>
    <w:rsid w:val="00D92B1E"/>
    <w:rsid w:val="00D92BCE"/>
    <w:rsid w:val="00D935F2"/>
    <w:rsid w:val="00D9380F"/>
    <w:rsid w:val="00D93FF3"/>
    <w:rsid w:val="00D9556C"/>
    <w:rsid w:val="00D95625"/>
    <w:rsid w:val="00D95F1D"/>
    <w:rsid w:val="00D95FE1"/>
    <w:rsid w:val="00D96551"/>
    <w:rsid w:val="00D97C0E"/>
    <w:rsid w:val="00DA2817"/>
    <w:rsid w:val="00DA2956"/>
    <w:rsid w:val="00DA31E8"/>
    <w:rsid w:val="00DA4983"/>
    <w:rsid w:val="00DA4B4C"/>
    <w:rsid w:val="00DA521D"/>
    <w:rsid w:val="00DB0A2B"/>
    <w:rsid w:val="00DB0AA0"/>
    <w:rsid w:val="00DB3D1C"/>
    <w:rsid w:val="00DB3D2D"/>
    <w:rsid w:val="00DB4CAE"/>
    <w:rsid w:val="00DB5887"/>
    <w:rsid w:val="00DB594C"/>
    <w:rsid w:val="00DB5B72"/>
    <w:rsid w:val="00DC0B52"/>
    <w:rsid w:val="00DC178F"/>
    <w:rsid w:val="00DC1817"/>
    <w:rsid w:val="00DC31BD"/>
    <w:rsid w:val="00DC427B"/>
    <w:rsid w:val="00DC458D"/>
    <w:rsid w:val="00DC4EC3"/>
    <w:rsid w:val="00DC622C"/>
    <w:rsid w:val="00DC63BD"/>
    <w:rsid w:val="00DC7B4A"/>
    <w:rsid w:val="00DD0504"/>
    <w:rsid w:val="00DD1090"/>
    <w:rsid w:val="00DD14AA"/>
    <w:rsid w:val="00DD1B1B"/>
    <w:rsid w:val="00DD1C8C"/>
    <w:rsid w:val="00DD1CCD"/>
    <w:rsid w:val="00DD2F64"/>
    <w:rsid w:val="00DD329C"/>
    <w:rsid w:val="00DD399F"/>
    <w:rsid w:val="00DD51DC"/>
    <w:rsid w:val="00DD52F7"/>
    <w:rsid w:val="00DD722E"/>
    <w:rsid w:val="00DE0499"/>
    <w:rsid w:val="00DE10A1"/>
    <w:rsid w:val="00DE40C3"/>
    <w:rsid w:val="00DE7EF3"/>
    <w:rsid w:val="00DF01F7"/>
    <w:rsid w:val="00DF1593"/>
    <w:rsid w:val="00DF1738"/>
    <w:rsid w:val="00DF2628"/>
    <w:rsid w:val="00DF2D92"/>
    <w:rsid w:val="00DF70B3"/>
    <w:rsid w:val="00DF7EA4"/>
    <w:rsid w:val="00DFE908"/>
    <w:rsid w:val="00E0018F"/>
    <w:rsid w:val="00E010E5"/>
    <w:rsid w:val="00E01B34"/>
    <w:rsid w:val="00E0257B"/>
    <w:rsid w:val="00E026C2"/>
    <w:rsid w:val="00E03019"/>
    <w:rsid w:val="00E05C5F"/>
    <w:rsid w:val="00E05DB9"/>
    <w:rsid w:val="00E068DB"/>
    <w:rsid w:val="00E06EAD"/>
    <w:rsid w:val="00E07F70"/>
    <w:rsid w:val="00E107DC"/>
    <w:rsid w:val="00E1110D"/>
    <w:rsid w:val="00E11A5D"/>
    <w:rsid w:val="00E12589"/>
    <w:rsid w:val="00E12A2D"/>
    <w:rsid w:val="00E15277"/>
    <w:rsid w:val="00E16C2B"/>
    <w:rsid w:val="00E17577"/>
    <w:rsid w:val="00E1792E"/>
    <w:rsid w:val="00E17E1C"/>
    <w:rsid w:val="00E21920"/>
    <w:rsid w:val="00E224A7"/>
    <w:rsid w:val="00E22842"/>
    <w:rsid w:val="00E258FE"/>
    <w:rsid w:val="00E25DDA"/>
    <w:rsid w:val="00E25E26"/>
    <w:rsid w:val="00E26CED"/>
    <w:rsid w:val="00E30F4F"/>
    <w:rsid w:val="00E32363"/>
    <w:rsid w:val="00E33551"/>
    <w:rsid w:val="00E3369B"/>
    <w:rsid w:val="00E33E66"/>
    <w:rsid w:val="00E34C41"/>
    <w:rsid w:val="00E362B5"/>
    <w:rsid w:val="00E366FA"/>
    <w:rsid w:val="00E368C3"/>
    <w:rsid w:val="00E3706E"/>
    <w:rsid w:val="00E41ACF"/>
    <w:rsid w:val="00E41DF0"/>
    <w:rsid w:val="00E425D3"/>
    <w:rsid w:val="00E43365"/>
    <w:rsid w:val="00E4359F"/>
    <w:rsid w:val="00E444E4"/>
    <w:rsid w:val="00E467E0"/>
    <w:rsid w:val="00E46C77"/>
    <w:rsid w:val="00E46FF2"/>
    <w:rsid w:val="00E50E52"/>
    <w:rsid w:val="00E51D6D"/>
    <w:rsid w:val="00E530BC"/>
    <w:rsid w:val="00E53DD4"/>
    <w:rsid w:val="00E5469C"/>
    <w:rsid w:val="00E55BDB"/>
    <w:rsid w:val="00E564EC"/>
    <w:rsid w:val="00E56DCA"/>
    <w:rsid w:val="00E578EC"/>
    <w:rsid w:val="00E60D77"/>
    <w:rsid w:val="00E6118E"/>
    <w:rsid w:val="00E6241F"/>
    <w:rsid w:val="00E62771"/>
    <w:rsid w:val="00E633A8"/>
    <w:rsid w:val="00E64756"/>
    <w:rsid w:val="00E66289"/>
    <w:rsid w:val="00E677C3"/>
    <w:rsid w:val="00E67E45"/>
    <w:rsid w:val="00E7086D"/>
    <w:rsid w:val="00E714F9"/>
    <w:rsid w:val="00E72723"/>
    <w:rsid w:val="00E7417E"/>
    <w:rsid w:val="00E75E36"/>
    <w:rsid w:val="00E76919"/>
    <w:rsid w:val="00E76E01"/>
    <w:rsid w:val="00E81000"/>
    <w:rsid w:val="00E8104D"/>
    <w:rsid w:val="00E83266"/>
    <w:rsid w:val="00E843AA"/>
    <w:rsid w:val="00E843D8"/>
    <w:rsid w:val="00E8590A"/>
    <w:rsid w:val="00E85974"/>
    <w:rsid w:val="00E85DF4"/>
    <w:rsid w:val="00E86989"/>
    <w:rsid w:val="00E869CC"/>
    <w:rsid w:val="00E8734D"/>
    <w:rsid w:val="00E87A4B"/>
    <w:rsid w:val="00E87C68"/>
    <w:rsid w:val="00E91DD1"/>
    <w:rsid w:val="00E92A4A"/>
    <w:rsid w:val="00E936FA"/>
    <w:rsid w:val="00E9566E"/>
    <w:rsid w:val="00E959F3"/>
    <w:rsid w:val="00E95BBA"/>
    <w:rsid w:val="00E95ED8"/>
    <w:rsid w:val="00EA1498"/>
    <w:rsid w:val="00EA1C4E"/>
    <w:rsid w:val="00EA2731"/>
    <w:rsid w:val="00EA4B63"/>
    <w:rsid w:val="00EA4BAC"/>
    <w:rsid w:val="00EB3EC5"/>
    <w:rsid w:val="00EB40B2"/>
    <w:rsid w:val="00EB6710"/>
    <w:rsid w:val="00EB6D9F"/>
    <w:rsid w:val="00EB79E2"/>
    <w:rsid w:val="00EC0AB2"/>
    <w:rsid w:val="00EC0F20"/>
    <w:rsid w:val="00EC136D"/>
    <w:rsid w:val="00EC1DEF"/>
    <w:rsid w:val="00EC21A3"/>
    <w:rsid w:val="00EC2CB6"/>
    <w:rsid w:val="00EC3659"/>
    <w:rsid w:val="00EC4394"/>
    <w:rsid w:val="00EC5295"/>
    <w:rsid w:val="00EC79BC"/>
    <w:rsid w:val="00ED00BC"/>
    <w:rsid w:val="00ED05E6"/>
    <w:rsid w:val="00ED09C2"/>
    <w:rsid w:val="00ED1CEF"/>
    <w:rsid w:val="00ED2890"/>
    <w:rsid w:val="00ED2AA9"/>
    <w:rsid w:val="00ED3E2C"/>
    <w:rsid w:val="00ED484A"/>
    <w:rsid w:val="00ED6964"/>
    <w:rsid w:val="00ED6E99"/>
    <w:rsid w:val="00ED740A"/>
    <w:rsid w:val="00ED7EB6"/>
    <w:rsid w:val="00EE0601"/>
    <w:rsid w:val="00EE0C1C"/>
    <w:rsid w:val="00EE0CEC"/>
    <w:rsid w:val="00EE10C6"/>
    <w:rsid w:val="00EE354C"/>
    <w:rsid w:val="00EE3854"/>
    <w:rsid w:val="00EE3923"/>
    <w:rsid w:val="00EE3EF5"/>
    <w:rsid w:val="00EE4090"/>
    <w:rsid w:val="00EE433A"/>
    <w:rsid w:val="00EE438B"/>
    <w:rsid w:val="00EE51C0"/>
    <w:rsid w:val="00EE6C36"/>
    <w:rsid w:val="00EE71F6"/>
    <w:rsid w:val="00EE7CE5"/>
    <w:rsid w:val="00EF1B30"/>
    <w:rsid w:val="00EF22F3"/>
    <w:rsid w:val="00EF4733"/>
    <w:rsid w:val="00EF4B7F"/>
    <w:rsid w:val="00EF6686"/>
    <w:rsid w:val="00EF66AE"/>
    <w:rsid w:val="00EF79F1"/>
    <w:rsid w:val="00F01176"/>
    <w:rsid w:val="00F02AFB"/>
    <w:rsid w:val="00F02FC4"/>
    <w:rsid w:val="00F048FC"/>
    <w:rsid w:val="00F05FF9"/>
    <w:rsid w:val="00F06EF9"/>
    <w:rsid w:val="00F0749A"/>
    <w:rsid w:val="00F075E6"/>
    <w:rsid w:val="00F076D8"/>
    <w:rsid w:val="00F07952"/>
    <w:rsid w:val="00F0796E"/>
    <w:rsid w:val="00F079DE"/>
    <w:rsid w:val="00F1010B"/>
    <w:rsid w:val="00F116B1"/>
    <w:rsid w:val="00F14F2F"/>
    <w:rsid w:val="00F168B2"/>
    <w:rsid w:val="00F16D96"/>
    <w:rsid w:val="00F17E9E"/>
    <w:rsid w:val="00F21B47"/>
    <w:rsid w:val="00F21CC0"/>
    <w:rsid w:val="00F21F5E"/>
    <w:rsid w:val="00F23DB4"/>
    <w:rsid w:val="00F26007"/>
    <w:rsid w:val="00F26B2D"/>
    <w:rsid w:val="00F2709B"/>
    <w:rsid w:val="00F308C3"/>
    <w:rsid w:val="00F3212A"/>
    <w:rsid w:val="00F32FA4"/>
    <w:rsid w:val="00F3355A"/>
    <w:rsid w:val="00F3413F"/>
    <w:rsid w:val="00F35731"/>
    <w:rsid w:val="00F35DBD"/>
    <w:rsid w:val="00F36DB8"/>
    <w:rsid w:val="00F36EDF"/>
    <w:rsid w:val="00F372C3"/>
    <w:rsid w:val="00F40198"/>
    <w:rsid w:val="00F40990"/>
    <w:rsid w:val="00F432ED"/>
    <w:rsid w:val="00F43A83"/>
    <w:rsid w:val="00F460D2"/>
    <w:rsid w:val="00F461B2"/>
    <w:rsid w:val="00F46A14"/>
    <w:rsid w:val="00F46D55"/>
    <w:rsid w:val="00F479B0"/>
    <w:rsid w:val="00F47C07"/>
    <w:rsid w:val="00F501B0"/>
    <w:rsid w:val="00F51122"/>
    <w:rsid w:val="00F52C06"/>
    <w:rsid w:val="00F551ED"/>
    <w:rsid w:val="00F55328"/>
    <w:rsid w:val="00F566DC"/>
    <w:rsid w:val="00F60020"/>
    <w:rsid w:val="00F615B0"/>
    <w:rsid w:val="00F62350"/>
    <w:rsid w:val="00F62CFE"/>
    <w:rsid w:val="00F63EA4"/>
    <w:rsid w:val="00F65B92"/>
    <w:rsid w:val="00F6631F"/>
    <w:rsid w:val="00F67DDB"/>
    <w:rsid w:val="00F68AD8"/>
    <w:rsid w:val="00F7132F"/>
    <w:rsid w:val="00F719A6"/>
    <w:rsid w:val="00F72D9A"/>
    <w:rsid w:val="00F72F89"/>
    <w:rsid w:val="00F741B8"/>
    <w:rsid w:val="00F74406"/>
    <w:rsid w:val="00F7557C"/>
    <w:rsid w:val="00F75827"/>
    <w:rsid w:val="00F7582C"/>
    <w:rsid w:val="00F7587F"/>
    <w:rsid w:val="00F762C0"/>
    <w:rsid w:val="00F8225A"/>
    <w:rsid w:val="00F82C39"/>
    <w:rsid w:val="00F85B90"/>
    <w:rsid w:val="00F86C9B"/>
    <w:rsid w:val="00F920D2"/>
    <w:rsid w:val="00F949A5"/>
    <w:rsid w:val="00F94B0C"/>
    <w:rsid w:val="00F95380"/>
    <w:rsid w:val="00F95C4F"/>
    <w:rsid w:val="00F96A34"/>
    <w:rsid w:val="00FA03EF"/>
    <w:rsid w:val="00FA0635"/>
    <w:rsid w:val="00FA065D"/>
    <w:rsid w:val="00FA0F07"/>
    <w:rsid w:val="00FA1482"/>
    <w:rsid w:val="00FA203D"/>
    <w:rsid w:val="00FA3F4E"/>
    <w:rsid w:val="00FA4FEF"/>
    <w:rsid w:val="00FA5149"/>
    <w:rsid w:val="00FA5224"/>
    <w:rsid w:val="00FA7175"/>
    <w:rsid w:val="00FA76C3"/>
    <w:rsid w:val="00FB1115"/>
    <w:rsid w:val="00FB3F5B"/>
    <w:rsid w:val="00FB7D0E"/>
    <w:rsid w:val="00FC0449"/>
    <w:rsid w:val="00FC044F"/>
    <w:rsid w:val="00FC140E"/>
    <w:rsid w:val="00FC34D7"/>
    <w:rsid w:val="00FC3948"/>
    <w:rsid w:val="00FC4362"/>
    <w:rsid w:val="00FC4763"/>
    <w:rsid w:val="00FC4B34"/>
    <w:rsid w:val="00FC4F0B"/>
    <w:rsid w:val="00FC58F9"/>
    <w:rsid w:val="00FC5917"/>
    <w:rsid w:val="00FC639B"/>
    <w:rsid w:val="00FD047F"/>
    <w:rsid w:val="00FD0BE9"/>
    <w:rsid w:val="00FD1DBE"/>
    <w:rsid w:val="00FD1F15"/>
    <w:rsid w:val="00FD2E71"/>
    <w:rsid w:val="00FD2FAB"/>
    <w:rsid w:val="00FD4823"/>
    <w:rsid w:val="00FD4EF9"/>
    <w:rsid w:val="00FD5325"/>
    <w:rsid w:val="00FD5958"/>
    <w:rsid w:val="00FD6DA4"/>
    <w:rsid w:val="00FD72D9"/>
    <w:rsid w:val="00FD73CC"/>
    <w:rsid w:val="00FE1551"/>
    <w:rsid w:val="00FE1596"/>
    <w:rsid w:val="00FE1D25"/>
    <w:rsid w:val="00FE1ECB"/>
    <w:rsid w:val="00FE31ED"/>
    <w:rsid w:val="00FE38BF"/>
    <w:rsid w:val="00FE3981"/>
    <w:rsid w:val="00FE4910"/>
    <w:rsid w:val="00FE4A26"/>
    <w:rsid w:val="00FF29B9"/>
    <w:rsid w:val="00FF30BA"/>
    <w:rsid w:val="00FF3754"/>
    <w:rsid w:val="00FF57AB"/>
    <w:rsid w:val="00FF5FEB"/>
    <w:rsid w:val="00FF6ED4"/>
    <w:rsid w:val="00FF7C86"/>
    <w:rsid w:val="016B28E9"/>
    <w:rsid w:val="018036CA"/>
    <w:rsid w:val="0180A609"/>
    <w:rsid w:val="01A0067E"/>
    <w:rsid w:val="01EF8E61"/>
    <w:rsid w:val="01F589E1"/>
    <w:rsid w:val="01FD91E6"/>
    <w:rsid w:val="02232F4C"/>
    <w:rsid w:val="022AE1F3"/>
    <w:rsid w:val="0290902F"/>
    <w:rsid w:val="02947D1F"/>
    <w:rsid w:val="02A4751F"/>
    <w:rsid w:val="02ACDB33"/>
    <w:rsid w:val="02DF3140"/>
    <w:rsid w:val="02E16099"/>
    <w:rsid w:val="030DCE33"/>
    <w:rsid w:val="0312A699"/>
    <w:rsid w:val="033D86AC"/>
    <w:rsid w:val="034DE55E"/>
    <w:rsid w:val="03675D00"/>
    <w:rsid w:val="0373C4BB"/>
    <w:rsid w:val="039C8FF3"/>
    <w:rsid w:val="039D22FE"/>
    <w:rsid w:val="03C301DA"/>
    <w:rsid w:val="0403E67B"/>
    <w:rsid w:val="041F5FE9"/>
    <w:rsid w:val="04575631"/>
    <w:rsid w:val="0475A5DA"/>
    <w:rsid w:val="048AE4B7"/>
    <w:rsid w:val="04D6AA44"/>
    <w:rsid w:val="0510B425"/>
    <w:rsid w:val="053EFE3D"/>
    <w:rsid w:val="054A4A2A"/>
    <w:rsid w:val="0554C237"/>
    <w:rsid w:val="055D073F"/>
    <w:rsid w:val="0594BC9F"/>
    <w:rsid w:val="059D2134"/>
    <w:rsid w:val="059EED8E"/>
    <w:rsid w:val="05B3349B"/>
    <w:rsid w:val="05CC8A90"/>
    <w:rsid w:val="05D08BE9"/>
    <w:rsid w:val="05F5E558"/>
    <w:rsid w:val="068846CA"/>
    <w:rsid w:val="071E824A"/>
    <w:rsid w:val="07AD4F14"/>
    <w:rsid w:val="081EA8EC"/>
    <w:rsid w:val="0874D897"/>
    <w:rsid w:val="088FD19E"/>
    <w:rsid w:val="08D57261"/>
    <w:rsid w:val="08FB39A5"/>
    <w:rsid w:val="0940C21A"/>
    <w:rsid w:val="0965E20E"/>
    <w:rsid w:val="09B687D1"/>
    <w:rsid w:val="0A175D0D"/>
    <w:rsid w:val="0A22FCCB"/>
    <w:rsid w:val="0A86A5BE"/>
    <w:rsid w:val="0ACB9067"/>
    <w:rsid w:val="0AEF3DF2"/>
    <w:rsid w:val="0AFC6AA0"/>
    <w:rsid w:val="0B6819E2"/>
    <w:rsid w:val="0B7B25B9"/>
    <w:rsid w:val="0BD124AE"/>
    <w:rsid w:val="0CABF2DF"/>
    <w:rsid w:val="0D44A1FB"/>
    <w:rsid w:val="0D526E07"/>
    <w:rsid w:val="0DA5E0AD"/>
    <w:rsid w:val="0DAB0F7C"/>
    <w:rsid w:val="0DCE78F2"/>
    <w:rsid w:val="0DEFF281"/>
    <w:rsid w:val="0E0D48C3"/>
    <w:rsid w:val="0E2477E7"/>
    <w:rsid w:val="0E442C09"/>
    <w:rsid w:val="0E683FE6"/>
    <w:rsid w:val="0E9CAF99"/>
    <w:rsid w:val="0F10A01F"/>
    <w:rsid w:val="0F43BBE4"/>
    <w:rsid w:val="0F522743"/>
    <w:rsid w:val="0FD50205"/>
    <w:rsid w:val="0FEC17D5"/>
    <w:rsid w:val="1021CC2B"/>
    <w:rsid w:val="10353211"/>
    <w:rsid w:val="105C5068"/>
    <w:rsid w:val="10646E13"/>
    <w:rsid w:val="106D9A88"/>
    <w:rsid w:val="107CC34E"/>
    <w:rsid w:val="10870DB9"/>
    <w:rsid w:val="1088E86C"/>
    <w:rsid w:val="1095A14A"/>
    <w:rsid w:val="10A3350B"/>
    <w:rsid w:val="10AD7F76"/>
    <w:rsid w:val="10F4AC0C"/>
    <w:rsid w:val="10F510B3"/>
    <w:rsid w:val="10FF5B1E"/>
    <w:rsid w:val="1125CCDB"/>
    <w:rsid w:val="118096CE"/>
    <w:rsid w:val="11A2F55B"/>
    <w:rsid w:val="1209277A"/>
    <w:rsid w:val="1249FD71"/>
    <w:rsid w:val="1257F6D8"/>
    <w:rsid w:val="12B29133"/>
    <w:rsid w:val="12DF5920"/>
    <w:rsid w:val="12FD2A48"/>
    <w:rsid w:val="131C672F"/>
    <w:rsid w:val="1356806E"/>
    <w:rsid w:val="13A2F668"/>
    <w:rsid w:val="13CA51E2"/>
    <w:rsid w:val="13E6BE67"/>
    <w:rsid w:val="14A61F9E"/>
    <w:rsid w:val="14B83790"/>
    <w:rsid w:val="14EFDB5E"/>
    <w:rsid w:val="15038B39"/>
    <w:rsid w:val="1559F1FC"/>
    <w:rsid w:val="15F649A1"/>
    <w:rsid w:val="15FBDDED"/>
    <w:rsid w:val="160895BC"/>
    <w:rsid w:val="164BB6BF"/>
    <w:rsid w:val="165407F1"/>
    <w:rsid w:val="16AD7EB0"/>
    <w:rsid w:val="16B4CC0E"/>
    <w:rsid w:val="16BA13C8"/>
    <w:rsid w:val="16E5DDB4"/>
    <w:rsid w:val="170EFCE6"/>
    <w:rsid w:val="177BE864"/>
    <w:rsid w:val="17EFD852"/>
    <w:rsid w:val="181D0827"/>
    <w:rsid w:val="18277C20"/>
    <w:rsid w:val="18421DCF"/>
    <w:rsid w:val="18DBDBEA"/>
    <w:rsid w:val="18F439FE"/>
    <w:rsid w:val="192C23FB"/>
    <w:rsid w:val="195E73BA"/>
    <w:rsid w:val="19A3EFA5"/>
    <w:rsid w:val="19B331E2"/>
    <w:rsid w:val="1A21AE30"/>
    <w:rsid w:val="1A8040EA"/>
    <w:rsid w:val="1AFAA9BD"/>
    <w:rsid w:val="1B17FFFF"/>
    <w:rsid w:val="1B39798E"/>
    <w:rsid w:val="1B4AF1CE"/>
    <w:rsid w:val="1B4D1799"/>
    <w:rsid w:val="1B810ACB"/>
    <w:rsid w:val="1B85B3B4"/>
    <w:rsid w:val="1B8B5536"/>
    <w:rsid w:val="1BB9B317"/>
    <w:rsid w:val="1BD7B8F8"/>
    <w:rsid w:val="1BF53CB4"/>
    <w:rsid w:val="1C123562"/>
    <w:rsid w:val="1C54EB44"/>
    <w:rsid w:val="1D047BC6"/>
    <w:rsid w:val="1D670E71"/>
    <w:rsid w:val="1D7CADD5"/>
    <w:rsid w:val="1DD58CF4"/>
    <w:rsid w:val="1E145CC5"/>
    <w:rsid w:val="1E3E4917"/>
    <w:rsid w:val="1E612F40"/>
    <w:rsid w:val="1E65097D"/>
    <w:rsid w:val="1E825FBF"/>
    <w:rsid w:val="1E8CAA2A"/>
    <w:rsid w:val="1E9A444A"/>
    <w:rsid w:val="1EC12F90"/>
    <w:rsid w:val="1ECF4339"/>
    <w:rsid w:val="1EE7A14D"/>
    <w:rsid w:val="1F2AB738"/>
    <w:rsid w:val="1F5FB945"/>
    <w:rsid w:val="1F8997D6"/>
    <w:rsid w:val="1F98718B"/>
    <w:rsid w:val="1F9E1F89"/>
    <w:rsid w:val="1FB9EE50"/>
    <w:rsid w:val="1FC093ED"/>
    <w:rsid w:val="1FD434A2"/>
    <w:rsid w:val="20451058"/>
    <w:rsid w:val="205D6593"/>
    <w:rsid w:val="207CA990"/>
    <w:rsid w:val="20A12D92"/>
    <w:rsid w:val="20AF16D3"/>
    <w:rsid w:val="20C67A65"/>
    <w:rsid w:val="20C9609C"/>
    <w:rsid w:val="20DFFD63"/>
    <w:rsid w:val="20E3CF7A"/>
    <w:rsid w:val="20F381C6"/>
    <w:rsid w:val="210F73E1"/>
    <w:rsid w:val="21229672"/>
    <w:rsid w:val="2122D437"/>
    <w:rsid w:val="213FECB4"/>
    <w:rsid w:val="2169D86A"/>
    <w:rsid w:val="217EBC85"/>
    <w:rsid w:val="21A52E42"/>
    <w:rsid w:val="21ACE4D7"/>
    <w:rsid w:val="21CFC752"/>
    <w:rsid w:val="22029B4F"/>
    <w:rsid w:val="22B64992"/>
    <w:rsid w:val="22E2DCEF"/>
    <w:rsid w:val="22F8BAF6"/>
    <w:rsid w:val="23080BEF"/>
    <w:rsid w:val="231B0CB8"/>
    <w:rsid w:val="235EBA87"/>
    <w:rsid w:val="238398AD"/>
    <w:rsid w:val="23852C44"/>
    <w:rsid w:val="23A72AED"/>
    <w:rsid w:val="23B5E86C"/>
    <w:rsid w:val="23E02367"/>
    <w:rsid w:val="23F9B06B"/>
    <w:rsid w:val="245219F3"/>
    <w:rsid w:val="2462BB37"/>
    <w:rsid w:val="24E41B32"/>
    <w:rsid w:val="252D11C7"/>
    <w:rsid w:val="25452FB6"/>
    <w:rsid w:val="25658AD4"/>
    <w:rsid w:val="2569F449"/>
    <w:rsid w:val="25FEF13A"/>
    <w:rsid w:val="262A929C"/>
    <w:rsid w:val="2648E930"/>
    <w:rsid w:val="2650CCE2"/>
    <w:rsid w:val="26692AF6"/>
    <w:rsid w:val="268055FA"/>
    <w:rsid w:val="26F434ED"/>
    <w:rsid w:val="270CEB1F"/>
    <w:rsid w:val="27100382"/>
    <w:rsid w:val="278BB8CF"/>
    <w:rsid w:val="2794A9BB"/>
    <w:rsid w:val="2795AA0D"/>
    <w:rsid w:val="2798E27C"/>
    <w:rsid w:val="27C662FD"/>
    <w:rsid w:val="28361806"/>
    <w:rsid w:val="290E59D7"/>
    <w:rsid w:val="290FF5F7"/>
    <w:rsid w:val="292CAEB8"/>
    <w:rsid w:val="29307A1C"/>
    <w:rsid w:val="29739B65"/>
    <w:rsid w:val="29850DB3"/>
    <w:rsid w:val="299E861A"/>
    <w:rsid w:val="29ABC41B"/>
    <w:rsid w:val="29C19127"/>
    <w:rsid w:val="2A5B729F"/>
    <w:rsid w:val="2A78623E"/>
    <w:rsid w:val="2AABAE62"/>
    <w:rsid w:val="2AD386AF"/>
    <w:rsid w:val="2B13CE97"/>
    <w:rsid w:val="2B20DE14"/>
    <w:rsid w:val="2B7A0B24"/>
    <w:rsid w:val="2B89CF5C"/>
    <w:rsid w:val="2BD9FA75"/>
    <w:rsid w:val="2BF88880"/>
    <w:rsid w:val="2C265E50"/>
    <w:rsid w:val="2C2D0DE6"/>
    <w:rsid w:val="2C571A5F"/>
    <w:rsid w:val="2C72B873"/>
    <w:rsid w:val="2C9FCC01"/>
    <w:rsid w:val="2D0C1566"/>
    <w:rsid w:val="2D40236A"/>
    <w:rsid w:val="2D4E33DC"/>
    <w:rsid w:val="2E16854C"/>
    <w:rsid w:val="2E209B9C"/>
    <w:rsid w:val="2E5D7198"/>
    <w:rsid w:val="2E5DBF5E"/>
    <w:rsid w:val="2E7D2B26"/>
    <w:rsid w:val="2EA5A3EC"/>
    <w:rsid w:val="2EE46AE4"/>
    <w:rsid w:val="2F4090F7"/>
    <w:rsid w:val="2F6AAEDF"/>
    <w:rsid w:val="2F877C04"/>
    <w:rsid w:val="2F8F663F"/>
    <w:rsid w:val="2FA77F01"/>
    <w:rsid w:val="3029BDA4"/>
    <w:rsid w:val="302CE890"/>
    <w:rsid w:val="30575841"/>
    <w:rsid w:val="30DCC6FA"/>
    <w:rsid w:val="30E71165"/>
    <w:rsid w:val="30F5250E"/>
    <w:rsid w:val="31347D7A"/>
    <w:rsid w:val="313B8C01"/>
    <w:rsid w:val="313BAA79"/>
    <w:rsid w:val="31420888"/>
    <w:rsid w:val="3155145F"/>
    <w:rsid w:val="316D7273"/>
    <w:rsid w:val="31BF4E1B"/>
    <w:rsid w:val="31DCAD36"/>
    <w:rsid w:val="31E5BFD8"/>
    <w:rsid w:val="31EEA38B"/>
    <w:rsid w:val="323F94A0"/>
    <w:rsid w:val="3262B626"/>
    <w:rsid w:val="32C7E34D"/>
    <w:rsid w:val="3336B527"/>
    <w:rsid w:val="338E8B4F"/>
    <w:rsid w:val="33A49E5A"/>
    <w:rsid w:val="33C3117E"/>
    <w:rsid w:val="3421C6DA"/>
    <w:rsid w:val="345F84CE"/>
    <w:rsid w:val="3477E2E2"/>
    <w:rsid w:val="34EAEFA5"/>
    <w:rsid w:val="350957E7"/>
    <w:rsid w:val="351AB9F3"/>
    <w:rsid w:val="3526444D"/>
    <w:rsid w:val="356A6BAE"/>
    <w:rsid w:val="359E0F37"/>
    <w:rsid w:val="35A54897"/>
    <w:rsid w:val="35B9F5A8"/>
    <w:rsid w:val="35EE6C56"/>
    <w:rsid w:val="3609944D"/>
    <w:rsid w:val="362EC2E0"/>
    <w:rsid w:val="366EC786"/>
    <w:rsid w:val="3678AB54"/>
    <w:rsid w:val="3687A8DA"/>
    <w:rsid w:val="36ABB374"/>
    <w:rsid w:val="36ABC2FB"/>
    <w:rsid w:val="36AFD0EB"/>
    <w:rsid w:val="36B523D9"/>
    <w:rsid w:val="36EC6E50"/>
    <w:rsid w:val="36FF8004"/>
    <w:rsid w:val="3708AB91"/>
    <w:rsid w:val="370921E5"/>
    <w:rsid w:val="371A6228"/>
    <w:rsid w:val="375F74EF"/>
    <w:rsid w:val="377741B3"/>
    <w:rsid w:val="379B8F1F"/>
    <w:rsid w:val="37D8C37B"/>
    <w:rsid w:val="37E0860E"/>
    <w:rsid w:val="3807B195"/>
    <w:rsid w:val="381BA72C"/>
    <w:rsid w:val="386D3FFC"/>
    <w:rsid w:val="38B40520"/>
    <w:rsid w:val="3905B1AF"/>
    <w:rsid w:val="39108E0D"/>
    <w:rsid w:val="3938B06F"/>
    <w:rsid w:val="394E8B6C"/>
    <w:rsid w:val="397AAF67"/>
    <w:rsid w:val="399805A9"/>
    <w:rsid w:val="39BA5CF2"/>
    <w:rsid w:val="39C8C822"/>
    <w:rsid w:val="39FD28D2"/>
    <w:rsid w:val="39FF9BA4"/>
    <w:rsid w:val="3A0ED278"/>
    <w:rsid w:val="3A1E324A"/>
    <w:rsid w:val="3AB23EFF"/>
    <w:rsid w:val="3AF1EFDA"/>
    <w:rsid w:val="3AF525AD"/>
    <w:rsid w:val="3B0A11C3"/>
    <w:rsid w:val="3B0C56EC"/>
    <w:rsid w:val="3B3E1FC7"/>
    <w:rsid w:val="3B87D24C"/>
    <w:rsid w:val="3B9433D6"/>
    <w:rsid w:val="3BAAF57A"/>
    <w:rsid w:val="3BB241FD"/>
    <w:rsid w:val="3BE10E77"/>
    <w:rsid w:val="3BEB58E2"/>
    <w:rsid w:val="3C06B5C1"/>
    <w:rsid w:val="3C115340"/>
    <w:rsid w:val="3C16C2CD"/>
    <w:rsid w:val="3C32F2F8"/>
    <w:rsid w:val="3C4B812B"/>
    <w:rsid w:val="3C512BC8"/>
    <w:rsid w:val="3C56A59B"/>
    <w:rsid w:val="3CB089C1"/>
    <w:rsid w:val="3CBFCC5A"/>
    <w:rsid w:val="3CC39598"/>
    <w:rsid w:val="3CD59EF6"/>
    <w:rsid w:val="3CDEB360"/>
    <w:rsid w:val="3CE3258D"/>
    <w:rsid w:val="3D659DA6"/>
    <w:rsid w:val="3D92CDF9"/>
    <w:rsid w:val="3DA8B210"/>
    <w:rsid w:val="3DFBD8C5"/>
    <w:rsid w:val="3E5445FD"/>
    <w:rsid w:val="3E6F27B0"/>
    <w:rsid w:val="3E8B8F95"/>
    <w:rsid w:val="3E9D07D5"/>
    <w:rsid w:val="3EA8E5D7"/>
    <w:rsid w:val="3EADDE05"/>
    <w:rsid w:val="3ED02B2E"/>
    <w:rsid w:val="3ED7C9BB"/>
    <w:rsid w:val="3F203BC3"/>
    <w:rsid w:val="3F81228D"/>
    <w:rsid w:val="3F846B79"/>
    <w:rsid w:val="3FA66F60"/>
    <w:rsid w:val="402C2133"/>
    <w:rsid w:val="4057B001"/>
    <w:rsid w:val="405A32C1"/>
    <w:rsid w:val="406563D0"/>
    <w:rsid w:val="40ABF6A0"/>
    <w:rsid w:val="40BC0C24"/>
    <w:rsid w:val="40DC5985"/>
    <w:rsid w:val="40E68F4D"/>
    <w:rsid w:val="4124D07E"/>
    <w:rsid w:val="4127A2FB"/>
    <w:rsid w:val="4140010F"/>
    <w:rsid w:val="414D3CAD"/>
    <w:rsid w:val="414E14B8"/>
    <w:rsid w:val="416672CC"/>
    <w:rsid w:val="41697D35"/>
    <w:rsid w:val="41829A1E"/>
    <w:rsid w:val="418CE489"/>
    <w:rsid w:val="41C6621D"/>
    <w:rsid w:val="41C9DC16"/>
    <w:rsid w:val="41D475C6"/>
    <w:rsid w:val="41E29248"/>
    <w:rsid w:val="41E7DBAC"/>
    <w:rsid w:val="41EE410E"/>
    <w:rsid w:val="42215940"/>
    <w:rsid w:val="422C7243"/>
    <w:rsid w:val="4286099F"/>
    <w:rsid w:val="42AF1229"/>
    <w:rsid w:val="42B3C701"/>
    <w:rsid w:val="42D4D197"/>
    <w:rsid w:val="42F56DB2"/>
    <w:rsid w:val="42F58C2A"/>
    <w:rsid w:val="43FD8E04"/>
    <w:rsid w:val="440041CE"/>
    <w:rsid w:val="4410A2B4"/>
    <w:rsid w:val="4423FFC1"/>
    <w:rsid w:val="44402713"/>
    <w:rsid w:val="449CD6CC"/>
    <w:rsid w:val="44B6E0E1"/>
    <w:rsid w:val="45CE7852"/>
    <w:rsid w:val="460C7259"/>
    <w:rsid w:val="4634D38B"/>
    <w:rsid w:val="468D03B1"/>
    <w:rsid w:val="46D5AEB4"/>
    <w:rsid w:val="46EE56BD"/>
    <w:rsid w:val="472764B3"/>
    <w:rsid w:val="4742EFE9"/>
    <w:rsid w:val="47746DD6"/>
    <w:rsid w:val="47E2E081"/>
    <w:rsid w:val="47FF756F"/>
    <w:rsid w:val="480675EB"/>
    <w:rsid w:val="48357294"/>
    <w:rsid w:val="48581608"/>
    <w:rsid w:val="48F44233"/>
    <w:rsid w:val="49069391"/>
    <w:rsid w:val="491E5890"/>
    <w:rsid w:val="495B51AC"/>
    <w:rsid w:val="499AFF37"/>
    <w:rsid w:val="49BB40FD"/>
    <w:rsid w:val="49D39F11"/>
    <w:rsid w:val="49FEF634"/>
    <w:rsid w:val="4A059967"/>
    <w:rsid w:val="4A20555B"/>
    <w:rsid w:val="4A41A20B"/>
    <w:rsid w:val="4A464AF4"/>
    <w:rsid w:val="4AA3F815"/>
    <w:rsid w:val="4B40C2C2"/>
    <w:rsid w:val="4B5506B8"/>
    <w:rsid w:val="4BDB6980"/>
    <w:rsid w:val="4BE4EE1F"/>
    <w:rsid w:val="4BF34C4C"/>
    <w:rsid w:val="4C44488C"/>
    <w:rsid w:val="4C4505A1"/>
    <w:rsid w:val="4C52AACB"/>
    <w:rsid w:val="4C5349F0"/>
    <w:rsid w:val="4C588C2C"/>
    <w:rsid w:val="4C628B80"/>
    <w:rsid w:val="4C912C06"/>
    <w:rsid w:val="4CEC2329"/>
    <w:rsid w:val="4CF21B0A"/>
    <w:rsid w:val="4CF74B4E"/>
    <w:rsid w:val="4D3F2DC1"/>
    <w:rsid w:val="4D6335CD"/>
    <w:rsid w:val="4D9485AC"/>
    <w:rsid w:val="4DBDD808"/>
    <w:rsid w:val="4DE4FF0D"/>
    <w:rsid w:val="4E84937B"/>
    <w:rsid w:val="4E90BF8A"/>
    <w:rsid w:val="4EA8A0F1"/>
    <w:rsid w:val="4EA8FA00"/>
    <w:rsid w:val="4ED1DCB5"/>
    <w:rsid w:val="4F11250D"/>
    <w:rsid w:val="4F61C4D2"/>
    <w:rsid w:val="4F7F23ED"/>
    <w:rsid w:val="4F88368F"/>
    <w:rsid w:val="4F9A2C42"/>
    <w:rsid w:val="4FA03D26"/>
    <w:rsid w:val="4FC70660"/>
    <w:rsid w:val="4FCFA30A"/>
    <w:rsid w:val="4FD478F4"/>
    <w:rsid w:val="4FF36DC9"/>
    <w:rsid w:val="502A6FAA"/>
    <w:rsid w:val="504BF258"/>
    <w:rsid w:val="50FE6422"/>
    <w:rsid w:val="514FCF1E"/>
    <w:rsid w:val="518092A5"/>
    <w:rsid w:val="51BF6276"/>
    <w:rsid w:val="51C87DF1"/>
    <w:rsid w:val="51DFFFF1"/>
    <w:rsid w:val="51E5D433"/>
    <w:rsid w:val="51E8D21F"/>
    <w:rsid w:val="521F51C7"/>
    <w:rsid w:val="5245C384"/>
    <w:rsid w:val="525928C4"/>
    <w:rsid w:val="525E2198"/>
    <w:rsid w:val="5263A286"/>
    <w:rsid w:val="526B640F"/>
    <w:rsid w:val="52A44777"/>
    <w:rsid w:val="52B34B8A"/>
    <w:rsid w:val="52B3B624"/>
    <w:rsid w:val="52BF9F24"/>
    <w:rsid w:val="52C70D8F"/>
    <w:rsid w:val="52D1D851"/>
    <w:rsid w:val="533598BB"/>
    <w:rsid w:val="533BC1C2"/>
    <w:rsid w:val="533D7DA0"/>
    <w:rsid w:val="536185D9"/>
    <w:rsid w:val="538FDEDA"/>
    <w:rsid w:val="53A8706A"/>
    <w:rsid w:val="53D306AF"/>
    <w:rsid w:val="53E62C12"/>
    <w:rsid w:val="5416022E"/>
    <w:rsid w:val="5423152A"/>
    <w:rsid w:val="543ABFA9"/>
    <w:rsid w:val="546D9D65"/>
    <w:rsid w:val="54C9D2E5"/>
    <w:rsid w:val="54D7E68E"/>
    <w:rsid w:val="55116422"/>
    <w:rsid w:val="552A5E7F"/>
    <w:rsid w:val="55D6075D"/>
    <w:rsid w:val="55D6900A"/>
    <w:rsid w:val="55F5CC22"/>
    <w:rsid w:val="55FF58CC"/>
    <w:rsid w:val="568742B1"/>
    <w:rsid w:val="569323DE"/>
    <w:rsid w:val="56BC4D62"/>
    <w:rsid w:val="56DE564D"/>
    <w:rsid w:val="57152785"/>
    <w:rsid w:val="57489009"/>
    <w:rsid w:val="57EC023F"/>
    <w:rsid w:val="586D1AEB"/>
    <w:rsid w:val="58B99D35"/>
    <w:rsid w:val="58BDC511"/>
    <w:rsid w:val="590C0BAF"/>
    <w:rsid w:val="591251D1"/>
    <w:rsid w:val="599BE342"/>
    <w:rsid w:val="59B44156"/>
    <w:rsid w:val="59C32CF8"/>
    <w:rsid w:val="5A3AA264"/>
    <w:rsid w:val="5A556D96"/>
    <w:rsid w:val="5A90D00A"/>
    <w:rsid w:val="5AA4DC20"/>
    <w:rsid w:val="5ADCEA36"/>
    <w:rsid w:val="5AE8B7D6"/>
    <w:rsid w:val="5AEDA526"/>
    <w:rsid w:val="5AFEA769"/>
    <w:rsid w:val="5B6CB449"/>
    <w:rsid w:val="5BFFC224"/>
    <w:rsid w:val="5C56A7BE"/>
    <w:rsid w:val="5C71CE4B"/>
    <w:rsid w:val="5C8F248D"/>
    <w:rsid w:val="5CCF47A1"/>
    <w:rsid w:val="5CEA1BB0"/>
    <w:rsid w:val="5CEA229B"/>
    <w:rsid w:val="5DAB321B"/>
    <w:rsid w:val="5DF2781F"/>
    <w:rsid w:val="5E148AF8"/>
    <w:rsid w:val="5E72BF1B"/>
    <w:rsid w:val="5E96D5E6"/>
    <w:rsid w:val="5EA110A1"/>
    <w:rsid w:val="5ED3B14F"/>
    <w:rsid w:val="5F24CC64"/>
    <w:rsid w:val="5F7FC4A1"/>
    <w:rsid w:val="5FA7A8A5"/>
    <w:rsid w:val="5FD6FA0E"/>
    <w:rsid w:val="6015AB9F"/>
    <w:rsid w:val="6017882B"/>
    <w:rsid w:val="604667C7"/>
    <w:rsid w:val="6099FAA6"/>
    <w:rsid w:val="60ADFA49"/>
    <w:rsid w:val="60B7B3AD"/>
    <w:rsid w:val="61252C68"/>
    <w:rsid w:val="6138EC8D"/>
    <w:rsid w:val="6168D536"/>
    <w:rsid w:val="61A3D6D2"/>
    <w:rsid w:val="61BC2C0D"/>
    <w:rsid w:val="61D314E5"/>
    <w:rsid w:val="61D48A21"/>
    <w:rsid w:val="61FFF40C"/>
    <w:rsid w:val="620ABC67"/>
    <w:rsid w:val="622665C9"/>
    <w:rsid w:val="623EC3DD"/>
    <w:rsid w:val="624F228F"/>
    <w:rsid w:val="62E25E1A"/>
    <w:rsid w:val="6303F4BC"/>
    <w:rsid w:val="639F939E"/>
    <w:rsid w:val="63BF0E1C"/>
    <w:rsid w:val="6447E429"/>
    <w:rsid w:val="644BC160"/>
    <w:rsid w:val="646326BD"/>
    <w:rsid w:val="6470399E"/>
    <w:rsid w:val="647A8CE8"/>
    <w:rsid w:val="6495E92D"/>
    <w:rsid w:val="64E25F27"/>
    <w:rsid w:val="64FA4015"/>
    <w:rsid w:val="6509C7EB"/>
    <w:rsid w:val="6575BB19"/>
    <w:rsid w:val="65A0970A"/>
    <w:rsid w:val="65A9239D"/>
    <w:rsid w:val="65B3ECBB"/>
    <w:rsid w:val="65F73607"/>
    <w:rsid w:val="66224E4C"/>
    <w:rsid w:val="665EB9B1"/>
    <w:rsid w:val="666BE35E"/>
    <w:rsid w:val="66995ABB"/>
    <w:rsid w:val="66AC10CF"/>
    <w:rsid w:val="66B72423"/>
    <w:rsid w:val="66F2D976"/>
    <w:rsid w:val="6717C51C"/>
    <w:rsid w:val="6734C490"/>
    <w:rsid w:val="6735B260"/>
    <w:rsid w:val="67637294"/>
    <w:rsid w:val="677B68EF"/>
    <w:rsid w:val="67D47182"/>
    <w:rsid w:val="67E32557"/>
    <w:rsid w:val="67F5621F"/>
    <w:rsid w:val="68382C32"/>
    <w:rsid w:val="684678C9"/>
    <w:rsid w:val="68E3279D"/>
    <w:rsid w:val="6914F392"/>
    <w:rsid w:val="6926254C"/>
    <w:rsid w:val="69571394"/>
    <w:rsid w:val="697961FE"/>
    <w:rsid w:val="6A1B44A9"/>
    <w:rsid w:val="6A35DE1E"/>
    <w:rsid w:val="6A4C32E8"/>
    <w:rsid w:val="6A93920E"/>
    <w:rsid w:val="6AABF022"/>
    <w:rsid w:val="6AC185BD"/>
    <w:rsid w:val="6AE3BEFB"/>
    <w:rsid w:val="6AF2E3F5"/>
    <w:rsid w:val="6B054DBC"/>
    <w:rsid w:val="6B5B2573"/>
    <w:rsid w:val="6B637850"/>
    <w:rsid w:val="6C2634E6"/>
    <w:rsid w:val="6C5BA876"/>
    <w:rsid w:val="6CC0738A"/>
    <w:rsid w:val="6CCABDF5"/>
    <w:rsid w:val="6D22C994"/>
    <w:rsid w:val="6D25B518"/>
    <w:rsid w:val="6D37C509"/>
    <w:rsid w:val="6D46AA07"/>
    <w:rsid w:val="6D635DA5"/>
    <w:rsid w:val="6DDDBDF0"/>
    <w:rsid w:val="6DE9B626"/>
    <w:rsid w:val="6E770B97"/>
    <w:rsid w:val="6E7B4160"/>
    <w:rsid w:val="6E97488C"/>
    <w:rsid w:val="6F45E857"/>
    <w:rsid w:val="6F65AB44"/>
    <w:rsid w:val="6F7E007F"/>
    <w:rsid w:val="6F884AEA"/>
    <w:rsid w:val="6F8C1428"/>
    <w:rsid w:val="6F8EB6E6"/>
    <w:rsid w:val="6FCC12E9"/>
    <w:rsid w:val="6FE3420D"/>
    <w:rsid w:val="7000984F"/>
    <w:rsid w:val="70046A66"/>
    <w:rsid w:val="700C156B"/>
    <w:rsid w:val="700D8DAF"/>
    <w:rsid w:val="701CBFA1"/>
    <w:rsid w:val="70484A04"/>
    <w:rsid w:val="706087A0"/>
    <w:rsid w:val="70820E73"/>
    <w:rsid w:val="7086F95D"/>
    <w:rsid w:val="70C7FC68"/>
    <w:rsid w:val="70E1B8B8"/>
    <w:rsid w:val="713FE9AB"/>
    <w:rsid w:val="7143D4C3"/>
    <w:rsid w:val="71BCAFFE"/>
    <w:rsid w:val="71DABE3F"/>
    <w:rsid w:val="72233839"/>
    <w:rsid w:val="7228819D"/>
    <w:rsid w:val="722AE34B"/>
    <w:rsid w:val="7253EB88"/>
    <w:rsid w:val="725D8288"/>
    <w:rsid w:val="7261FF31"/>
    <w:rsid w:val="7298D069"/>
    <w:rsid w:val="72A8B119"/>
    <w:rsid w:val="72C740BF"/>
    <w:rsid w:val="72E49701"/>
    <w:rsid w:val="72EAEA03"/>
    <w:rsid w:val="7300BE53"/>
    <w:rsid w:val="73191C67"/>
    <w:rsid w:val="7330E8A4"/>
    <w:rsid w:val="733F8E24"/>
    <w:rsid w:val="7365B92B"/>
    <w:rsid w:val="73AE3D18"/>
    <w:rsid w:val="73F952E9"/>
    <w:rsid w:val="7413F44C"/>
    <w:rsid w:val="7421B9D3"/>
    <w:rsid w:val="74279DF1"/>
    <w:rsid w:val="7457357A"/>
    <w:rsid w:val="749AE1D4"/>
    <w:rsid w:val="74A2A71A"/>
    <w:rsid w:val="74F007C7"/>
    <w:rsid w:val="754F2A3B"/>
    <w:rsid w:val="755B627F"/>
    <w:rsid w:val="75748ADC"/>
    <w:rsid w:val="7580B2F3"/>
    <w:rsid w:val="7589B675"/>
    <w:rsid w:val="75909B9F"/>
    <w:rsid w:val="75A352E6"/>
    <w:rsid w:val="75C61AE5"/>
    <w:rsid w:val="75E7FBF3"/>
    <w:rsid w:val="763857E7"/>
    <w:rsid w:val="767D882D"/>
    <w:rsid w:val="7688DE9D"/>
    <w:rsid w:val="76F4AE61"/>
    <w:rsid w:val="76F8C157"/>
    <w:rsid w:val="77752B31"/>
    <w:rsid w:val="7795DBD9"/>
    <w:rsid w:val="77BFF56B"/>
    <w:rsid w:val="77D53010"/>
    <w:rsid w:val="77DA47DC"/>
    <w:rsid w:val="77DD191B"/>
    <w:rsid w:val="7800979B"/>
    <w:rsid w:val="781BE8EC"/>
    <w:rsid w:val="7857119D"/>
    <w:rsid w:val="7873EBB2"/>
    <w:rsid w:val="7880D944"/>
    <w:rsid w:val="788A18C5"/>
    <w:rsid w:val="789179AF"/>
    <w:rsid w:val="789F6C65"/>
    <w:rsid w:val="78A193C3"/>
    <w:rsid w:val="79BC5FEB"/>
    <w:rsid w:val="79C476C8"/>
    <w:rsid w:val="79C86CE5"/>
    <w:rsid w:val="79D6C32B"/>
    <w:rsid w:val="7A08411B"/>
    <w:rsid w:val="7A7171F5"/>
    <w:rsid w:val="7A8376EC"/>
    <w:rsid w:val="7AB30424"/>
    <w:rsid w:val="7AB8C0FA"/>
    <w:rsid w:val="7AD18EAC"/>
    <w:rsid w:val="7AD42C7D"/>
    <w:rsid w:val="7B04DFCC"/>
    <w:rsid w:val="7B235F0C"/>
    <w:rsid w:val="7B971ABC"/>
    <w:rsid w:val="7BB8DFB7"/>
    <w:rsid w:val="7BEE20CC"/>
    <w:rsid w:val="7C429221"/>
    <w:rsid w:val="7CA12E84"/>
    <w:rsid w:val="7D1F6987"/>
    <w:rsid w:val="7D490994"/>
    <w:rsid w:val="7D49D938"/>
    <w:rsid w:val="7D5F00F0"/>
    <w:rsid w:val="7DB233D1"/>
    <w:rsid w:val="7DD0806A"/>
    <w:rsid w:val="7DF6F227"/>
    <w:rsid w:val="7DFD9460"/>
    <w:rsid w:val="7E1C72DA"/>
    <w:rsid w:val="7E225C12"/>
    <w:rsid w:val="7E23C893"/>
    <w:rsid w:val="7E3D1643"/>
    <w:rsid w:val="7E5DCB84"/>
    <w:rsid w:val="7E8D6232"/>
    <w:rsid w:val="7ECD7FA2"/>
    <w:rsid w:val="7EECE5DB"/>
    <w:rsid w:val="7F42B322"/>
    <w:rsid w:val="7F7DFC82"/>
    <w:rsid w:val="7FA4FFCF"/>
    <w:rsid w:val="7FBF2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E8C"/>
  <w15:chartTrackingRefBased/>
  <w15:docId w15:val="{D7A2CF5A-0B2C-4594-ADD7-CBD0F01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D1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2">
    <w:name w:val="heading 2"/>
    <w:basedOn w:val="prastasis"/>
    <w:next w:val="prastasis"/>
    <w:link w:val="Antrat2Diagrama"/>
    <w:uiPriority w:val="9"/>
    <w:semiHidden/>
    <w:unhideWhenUsed/>
    <w:qFormat/>
    <w:rsid w:val="00510335"/>
    <w:pPr>
      <w:keepNext/>
      <w:keepLines/>
      <w:widowControl/>
      <w:autoSpaceDE/>
      <w:autoSpaceDN/>
      <w:adjustRightInd/>
      <w:spacing w:before="120"/>
      <w:ind w:firstLine="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rsid w:val="00F26007"/>
    <w:pPr>
      <w:tabs>
        <w:tab w:val="center" w:pos="4819"/>
        <w:tab w:val="right" w:pos="9638"/>
      </w:tabs>
    </w:pPr>
  </w:style>
  <w:style w:type="character" w:customStyle="1" w:styleId="AntratsDiagrama">
    <w:name w:val="Antraštės Diagrama"/>
    <w:aliases w:val="En-tête-1 Diagrama,En-tête-2 Diagrama,hd Diagrama,Header 2 Diagrama"/>
    <w:basedOn w:val="Numatytasispastraiposriftas"/>
    <w:link w:val="Antrats"/>
    <w:uiPriority w:val="99"/>
    <w:rsid w:val="00F26007"/>
    <w:rPr>
      <w:rFonts w:ascii="Arial" w:eastAsia="Times New Roman" w:hAnsi="Arial" w:cs="Arial"/>
      <w:sz w:val="20"/>
      <w:szCs w:val="24"/>
      <w:lang w:val="lt-LT" w:eastAsia="lt-LT"/>
    </w:rPr>
  </w:style>
  <w:style w:type="paragraph" w:styleId="Porat">
    <w:name w:val="footer"/>
    <w:basedOn w:val="prastasis"/>
    <w:link w:val="PoratDiagrama"/>
    <w:uiPriority w:val="99"/>
    <w:rsid w:val="00F26007"/>
    <w:pPr>
      <w:tabs>
        <w:tab w:val="center" w:pos="4819"/>
        <w:tab w:val="right" w:pos="9638"/>
      </w:tabs>
    </w:pPr>
  </w:style>
  <w:style w:type="character" w:customStyle="1" w:styleId="PoratDiagrama">
    <w:name w:val="Poraštė Diagrama"/>
    <w:basedOn w:val="Numatytasispastraiposriftas"/>
    <w:link w:val="Porat"/>
    <w:uiPriority w:val="99"/>
    <w:rsid w:val="00F26007"/>
    <w:rPr>
      <w:rFonts w:ascii="Arial" w:eastAsia="Times New Roman" w:hAnsi="Arial" w:cs="Arial"/>
      <w:sz w:val="20"/>
      <w:szCs w:val="24"/>
      <w:lang w:val="lt-LT" w:eastAsia="lt-LT"/>
    </w:rPr>
  </w:style>
  <w:style w:type="character" w:styleId="Puslapionumeris">
    <w:name w:val="page number"/>
    <w:basedOn w:val="Numatytasispastraiposriftas"/>
    <w:rsid w:val="00F26007"/>
  </w:style>
  <w:style w:type="paragraph" w:styleId="Puslapioinaostekstas">
    <w:name w:val="footnote text"/>
    <w:aliases w:val="Footnote,Footnote Text Char Char,Fußnotentextf"/>
    <w:basedOn w:val="prastasis"/>
    <w:link w:val="PuslapioinaostekstasDiagrama"/>
    <w:uiPriority w:val="99"/>
    <w:rsid w:val="00F2600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F26007"/>
    <w:rPr>
      <w:rFonts w:ascii="Times New Roman" w:eastAsia="Times New Roman" w:hAnsi="Times New Roman" w:cs="Times New Roman"/>
      <w:sz w:val="20"/>
      <w:szCs w:val="20"/>
      <w:lang w:val="en-US"/>
    </w:rPr>
  </w:style>
  <w:style w:type="character" w:styleId="Puslapioinaosnuoroda">
    <w:name w:val="footnote reference"/>
    <w:uiPriority w:val="99"/>
    <w:rsid w:val="00F26007"/>
    <w:rPr>
      <w:vertAlign w:val="superscript"/>
    </w:rPr>
  </w:style>
  <w:style w:type="paragraph" w:styleId="Sraopastraipa">
    <w:name w:val="List Paragraph"/>
    <w:aliases w:val="List Paragraph Red,Numbering,ERP-List Paragraph,List Paragraph1,List Paragraph11,Bullet EY,List Paragraph2,List Paragraph21,Lentele,Table of contents numbered,List Paragraph111,List not in Table,punktai,List Paragraph22,lp1,Paragraph"/>
    <w:basedOn w:val="prastasis"/>
    <w:link w:val="SraopastraipaDiagrama"/>
    <w:uiPriority w:val="34"/>
    <w:qFormat/>
    <w:rsid w:val="00F2600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F26007"/>
    <w:rPr>
      <w:rFonts w:ascii="TimesLT" w:eastAsia="Times New Roman" w:hAnsi="TimesLT" w:cs="Times New Roman"/>
      <w:sz w:val="24"/>
      <w:szCs w:val="20"/>
      <w:lang w:val="en-US"/>
    </w:rPr>
  </w:style>
  <w:style w:type="character" w:styleId="Komentaronuoroda">
    <w:name w:val="annotation reference"/>
    <w:basedOn w:val="Numatytasispastraiposriftas"/>
    <w:uiPriority w:val="99"/>
    <w:unhideWhenUsed/>
    <w:rsid w:val="002A1FE0"/>
    <w:rPr>
      <w:sz w:val="16"/>
      <w:szCs w:val="16"/>
    </w:rPr>
  </w:style>
  <w:style w:type="paragraph" w:styleId="Komentarotekstas">
    <w:name w:val="annotation text"/>
    <w:basedOn w:val="prastasis"/>
    <w:link w:val="KomentarotekstasDiagrama"/>
    <w:uiPriority w:val="99"/>
    <w:unhideWhenUsed/>
    <w:rsid w:val="002A1FE0"/>
    <w:rPr>
      <w:szCs w:val="20"/>
    </w:rPr>
  </w:style>
  <w:style w:type="character" w:customStyle="1" w:styleId="KomentarotekstasDiagrama">
    <w:name w:val="Komentaro tekstas Diagrama"/>
    <w:basedOn w:val="Numatytasispastraiposriftas"/>
    <w:link w:val="Komentarotekstas"/>
    <w:uiPriority w:val="99"/>
    <w:rsid w:val="002A1FE0"/>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A1FE0"/>
    <w:rPr>
      <w:b/>
      <w:bCs/>
    </w:rPr>
  </w:style>
  <w:style w:type="character" w:customStyle="1" w:styleId="KomentarotemaDiagrama">
    <w:name w:val="Komentaro tema Diagrama"/>
    <w:basedOn w:val="KomentarotekstasDiagrama"/>
    <w:link w:val="Komentarotema"/>
    <w:uiPriority w:val="99"/>
    <w:semiHidden/>
    <w:rsid w:val="002A1FE0"/>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2A1F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FE0"/>
    <w:rPr>
      <w:rFonts w:ascii="Segoe UI" w:eastAsia="Times New Roman" w:hAnsi="Segoe UI" w:cs="Segoe UI"/>
      <w:sz w:val="18"/>
      <w:szCs w:val="18"/>
      <w:lang w:val="lt-LT" w:eastAsia="lt-LT"/>
    </w:rPr>
  </w:style>
  <w:style w:type="table" w:styleId="Lentelstinklelis">
    <w:name w:val="Table Grid"/>
    <w:basedOn w:val="prastojilentel"/>
    <w:uiPriority w:val="39"/>
    <w:rsid w:val="0069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57E44"/>
    <w:rPr>
      <w:color w:val="808080"/>
    </w:rPr>
  </w:style>
  <w:style w:type="paragraph" w:styleId="Betarp">
    <w:name w:val="No Spacing"/>
    <w:uiPriority w:val="1"/>
    <w:qFormat/>
    <w:rsid w:val="0015669A"/>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Pataisymai">
    <w:name w:val="Revision"/>
    <w:hidden/>
    <w:uiPriority w:val="99"/>
    <w:semiHidden/>
    <w:rsid w:val="0013073F"/>
    <w:pPr>
      <w:spacing w:after="0" w:line="240" w:lineRule="auto"/>
    </w:pPr>
    <w:rPr>
      <w:rFonts w:ascii="Arial" w:eastAsia="Times New Roman" w:hAnsi="Arial" w:cs="Arial"/>
      <w:sz w:val="20"/>
      <w:szCs w:val="24"/>
      <w:lang w:val="lt-LT" w:eastAsia="lt-LT"/>
    </w:rPr>
  </w:style>
  <w:style w:type="paragraph" w:customStyle="1" w:styleId="Pagrindiniotekstotrauka31">
    <w:name w:val="Pagrindinio teksto įtrauka 31"/>
    <w:basedOn w:val="prastasis"/>
    <w:rsid w:val="00777943"/>
    <w:pPr>
      <w:widowControl/>
      <w:suppressAutoHyphens/>
      <w:autoSpaceDE/>
      <w:adjustRightInd/>
      <w:spacing w:after="120" w:line="256" w:lineRule="auto"/>
      <w:ind w:left="360" w:firstLine="0"/>
      <w:textAlignment w:val="baseline"/>
    </w:pPr>
    <w:rPr>
      <w:rFonts w:ascii="Calibri" w:eastAsia="Calibri" w:hAnsi="Calibri" w:cs="Times New Roman"/>
      <w:sz w:val="16"/>
      <w:szCs w:val="16"/>
      <w:lang w:eastAsia="en-US"/>
    </w:rPr>
  </w:style>
  <w:style w:type="paragraph" w:styleId="Dokumentoinaostekstas">
    <w:name w:val="endnote text"/>
    <w:basedOn w:val="prastasis"/>
    <w:link w:val="DokumentoinaostekstasDiagrama"/>
    <w:uiPriority w:val="99"/>
    <w:semiHidden/>
    <w:unhideWhenUsed/>
    <w:rsid w:val="00263188"/>
    <w:rPr>
      <w:szCs w:val="20"/>
    </w:rPr>
  </w:style>
  <w:style w:type="character" w:customStyle="1" w:styleId="DokumentoinaostekstasDiagrama">
    <w:name w:val="Dokumento išnašos tekstas Diagrama"/>
    <w:basedOn w:val="Numatytasispastraiposriftas"/>
    <w:link w:val="Dokumentoinaostekstas"/>
    <w:uiPriority w:val="99"/>
    <w:semiHidden/>
    <w:rsid w:val="00263188"/>
    <w:rPr>
      <w:rFonts w:ascii="Arial" w:eastAsia="Times New Roman" w:hAnsi="Arial" w:cs="Arial"/>
      <w:sz w:val="20"/>
      <w:szCs w:val="20"/>
      <w:lang w:val="lt-LT" w:eastAsia="lt-LT"/>
    </w:rPr>
  </w:style>
  <w:style w:type="character" w:styleId="Dokumentoinaosnumeris">
    <w:name w:val="endnote reference"/>
    <w:basedOn w:val="Numatytasispastraiposriftas"/>
    <w:uiPriority w:val="99"/>
    <w:semiHidden/>
    <w:unhideWhenUsed/>
    <w:rsid w:val="00263188"/>
    <w:rPr>
      <w:vertAlign w:val="superscript"/>
    </w:rPr>
  </w:style>
  <w:style w:type="character" w:styleId="Hipersaitas">
    <w:name w:val="Hyperlink"/>
    <w:basedOn w:val="Numatytasispastraiposriftas"/>
    <w:uiPriority w:val="99"/>
    <w:unhideWhenUsed/>
    <w:rsid w:val="00E362B5"/>
    <w:rPr>
      <w:color w:val="0000FF"/>
      <w:u w:val="single"/>
    </w:rPr>
  </w:style>
  <w:style w:type="character" w:customStyle="1" w:styleId="cf01">
    <w:name w:val="cf01"/>
    <w:basedOn w:val="Numatytasispastraiposriftas"/>
    <w:rsid w:val="00F920D2"/>
    <w:rPr>
      <w:rFonts w:ascii="Segoe UI" w:hAnsi="Segoe UI" w:cs="Segoe UI" w:hint="default"/>
      <w:sz w:val="18"/>
      <w:szCs w:val="18"/>
    </w:rPr>
  </w:style>
  <w:style w:type="character" w:styleId="Paminjimas">
    <w:name w:val="Mention"/>
    <w:basedOn w:val="Numatytasispastraiposriftas"/>
    <w:uiPriority w:val="99"/>
    <w:unhideWhenUsed/>
    <w:rsid w:val="00F01176"/>
    <w:rPr>
      <w:color w:val="2B579A"/>
      <w:shd w:val="clear" w:color="auto" w:fill="E1DFDD"/>
    </w:rPr>
  </w:style>
  <w:style w:type="character" w:styleId="Perirtashipersaitas">
    <w:name w:val="FollowedHyperlink"/>
    <w:basedOn w:val="Numatytasispastraiposriftas"/>
    <w:uiPriority w:val="99"/>
    <w:semiHidden/>
    <w:unhideWhenUsed/>
    <w:rsid w:val="004B41A3"/>
    <w:rPr>
      <w:color w:val="954F72" w:themeColor="followedHyperlink"/>
      <w:u w:val="single"/>
    </w:rPr>
  </w:style>
  <w:style w:type="character" w:styleId="Neapdorotaspaminjimas">
    <w:name w:val="Unresolved Mention"/>
    <w:basedOn w:val="Numatytasispastraiposriftas"/>
    <w:uiPriority w:val="99"/>
    <w:semiHidden/>
    <w:unhideWhenUsed/>
    <w:rsid w:val="00125520"/>
    <w:rPr>
      <w:color w:val="605E5C"/>
      <w:shd w:val="clear" w:color="auto" w:fill="E1DFDD"/>
    </w:rPr>
  </w:style>
  <w:style w:type="character" w:customStyle="1" w:styleId="Antrat2Diagrama">
    <w:name w:val="Antraštė 2 Diagrama"/>
    <w:basedOn w:val="Numatytasispastraiposriftas"/>
    <w:link w:val="Antrat2"/>
    <w:uiPriority w:val="9"/>
    <w:semiHidden/>
    <w:rsid w:val="00510335"/>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122">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77376556">
      <w:bodyDiv w:val="1"/>
      <w:marLeft w:val="0"/>
      <w:marRight w:val="0"/>
      <w:marTop w:val="0"/>
      <w:marBottom w:val="0"/>
      <w:divBdr>
        <w:top w:val="none" w:sz="0" w:space="0" w:color="auto"/>
        <w:left w:val="none" w:sz="0" w:space="0" w:color="auto"/>
        <w:bottom w:val="none" w:sz="0" w:space="0" w:color="auto"/>
        <w:right w:val="none" w:sz="0" w:space="0" w:color="auto"/>
      </w:divBdr>
    </w:div>
    <w:div w:id="509954576">
      <w:bodyDiv w:val="1"/>
      <w:marLeft w:val="0"/>
      <w:marRight w:val="0"/>
      <w:marTop w:val="0"/>
      <w:marBottom w:val="0"/>
      <w:divBdr>
        <w:top w:val="none" w:sz="0" w:space="0" w:color="auto"/>
        <w:left w:val="none" w:sz="0" w:space="0" w:color="auto"/>
        <w:bottom w:val="none" w:sz="0" w:space="0" w:color="auto"/>
        <w:right w:val="none" w:sz="0" w:space="0" w:color="auto"/>
      </w:divBdr>
    </w:div>
    <w:div w:id="1044981424">
      <w:bodyDiv w:val="1"/>
      <w:marLeft w:val="0"/>
      <w:marRight w:val="0"/>
      <w:marTop w:val="0"/>
      <w:marBottom w:val="0"/>
      <w:divBdr>
        <w:top w:val="none" w:sz="0" w:space="0" w:color="auto"/>
        <w:left w:val="none" w:sz="0" w:space="0" w:color="auto"/>
        <w:bottom w:val="none" w:sz="0" w:space="0" w:color="auto"/>
        <w:right w:val="none" w:sz="0" w:space="0" w:color="auto"/>
      </w:divBdr>
    </w:div>
    <w:div w:id="1096824161">
      <w:bodyDiv w:val="1"/>
      <w:marLeft w:val="0"/>
      <w:marRight w:val="0"/>
      <w:marTop w:val="0"/>
      <w:marBottom w:val="0"/>
      <w:divBdr>
        <w:top w:val="none" w:sz="0" w:space="0" w:color="auto"/>
        <w:left w:val="none" w:sz="0" w:space="0" w:color="auto"/>
        <w:bottom w:val="none" w:sz="0" w:space="0" w:color="auto"/>
        <w:right w:val="none" w:sz="0" w:space="0" w:color="auto"/>
      </w:divBdr>
    </w:div>
    <w:div w:id="1167134753">
      <w:bodyDiv w:val="1"/>
      <w:marLeft w:val="0"/>
      <w:marRight w:val="0"/>
      <w:marTop w:val="0"/>
      <w:marBottom w:val="0"/>
      <w:divBdr>
        <w:top w:val="none" w:sz="0" w:space="0" w:color="auto"/>
        <w:left w:val="none" w:sz="0" w:space="0" w:color="auto"/>
        <w:bottom w:val="none" w:sz="0" w:space="0" w:color="auto"/>
        <w:right w:val="none" w:sz="0" w:space="0" w:color="auto"/>
      </w:divBdr>
    </w:div>
    <w:div w:id="1287541173">
      <w:bodyDiv w:val="1"/>
      <w:marLeft w:val="0"/>
      <w:marRight w:val="0"/>
      <w:marTop w:val="0"/>
      <w:marBottom w:val="0"/>
      <w:divBdr>
        <w:top w:val="none" w:sz="0" w:space="0" w:color="auto"/>
        <w:left w:val="none" w:sz="0" w:space="0" w:color="auto"/>
        <w:bottom w:val="none" w:sz="0" w:space="0" w:color="auto"/>
        <w:right w:val="none" w:sz="0" w:space="0" w:color="auto"/>
      </w:divBdr>
    </w:div>
    <w:div w:id="1434127172">
      <w:bodyDiv w:val="1"/>
      <w:marLeft w:val="0"/>
      <w:marRight w:val="0"/>
      <w:marTop w:val="0"/>
      <w:marBottom w:val="0"/>
      <w:divBdr>
        <w:top w:val="none" w:sz="0" w:space="0" w:color="auto"/>
        <w:left w:val="none" w:sz="0" w:space="0" w:color="auto"/>
        <w:bottom w:val="none" w:sz="0" w:space="0" w:color="auto"/>
        <w:right w:val="none" w:sz="0" w:space="0" w:color="auto"/>
      </w:divBdr>
    </w:div>
    <w:div w:id="1584415078">
      <w:bodyDiv w:val="1"/>
      <w:marLeft w:val="0"/>
      <w:marRight w:val="0"/>
      <w:marTop w:val="0"/>
      <w:marBottom w:val="0"/>
      <w:divBdr>
        <w:top w:val="none" w:sz="0" w:space="0" w:color="auto"/>
        <w:left w:val="none" w:sz="0" w:space="0" w:color="auto"/>
        <w:bottom w:val="none" w:sz="0" w:space="0" w:color="auto"/>
        <w:right w:val="none" w:sz="0" w:space="0" w:color="auto"/>
      </w:divBdr>
    </w:div>
    <w:div w:id="1631935504">
      <w:bodyDiv w:val="1"/>
      <w:marLeft w:val="0"/>
      <w:marRight w:val="0"/>
      <w:marTop w:val="0"/>
      <w:marBottom w:val="0"/>
      <w:divBdr>
        <w:top w:val="none" w:sz="0" w:space="0" w:color="auto"/>
        <w:left w:val="none" w:sz="0" w:space="0" w:color="auto"/>
        <w:bottom w:val="none" w:sz="0" w:space="0" w:color="auto"/>
        <w:right w:val="none" w:sz="0" w:space="0" w:color="auto"/>
      </w:divBdr>
    </w:div>
    <w:div w:id="1643146487">
      <w:bodyDiv w:val="1"/>
      <w:marLeft w:val="0"/>
      <w:marRight w:val="0"/>
      <w:marTop w:val="0"/>
      <w:marBottom w:val="0"/>
      <w:divBdr>
        <w:top w:val="none" w:sz="0" w:space="0" w:color="auto"/>
        <w:left w:val="none" w:sz="0" w:space="0" w:color="auto"/>
        <w:bottom w:val="none" w:sz="0" w:space="0" w:color="auto"/>
        <w:right w:val="none" w:sz="0" w:space="0" w:color="auto"/>
      </w:divBdr>
      <w:divsChild>
        <w:div w:id="197401781">
          <w:marLeft w:val="0"/>
          <w:marRight w:val="0"/>
          <w:marTop w:val="0"/>
          <w:marBottom w:val="0"/>
          <w:divBdr>
            <w:top w:val="none" w:sz="0" w:space="0" w:color="auto"/>
            <w:left w:val="none" w:sz="0" w:space="0" w:color="auto"/>
            <w:bottom w:val="none" w:sz="0" w:space="0" w:color="auto"/>
            <w:right w:val="none" w:sz="0" w:space="0" w:color="auto"/>
          </w:divBdr>
        </w:div>
        <w:div w:id="464205296">
          <w:marLeft w:val="0"/>
          <w:marRight w:val="0"/>
          <w:marTop w:val="0"/>
          <w:marBottom w:val="0"/>
          <w:divBdr>
            <w:top w:val="none" w:sz="0" w:space="0" w:color="auto"/>
            <w:left w:val="none" w:sz="0" w:space="0" w:color="auto"/>
            <w:bottom w:val="none" w:sz="0" w:space="0" w:color="auto"/>
            <w:right w:val="none" w:sz="0" w:space="0" w:color="auto"/>
          </w:divBdr>
        </w:div>
        <w:div w:id="1658220138">
          <w:marLeft w:val="0"/>
          <w:marRight w:val="0"/>
          <w:marTop w:val="0"/>
          <w:marBottom w:val="0"/>
          <w:divBdr>
            <w:top w:val="none" w:sz="0" w:space="0" w:color="auto"/>
            <w:left w:val="none" w:sz="0" w:space="0" w:color="auto"/>
            <w:bottom w:val="none" w:sz="0" w:space="0" w:color="auto"/>
            <w:right w:val="none" w:sz="0" w:space="0" w:color="auto"/>
          </w:divBdr>
        </w:div>
        <w:div w:id="1901088280">
          <w:marLeft w:val="0"/>
          <w:marRight w:val="0"/>
          <w:marTop w:val="0"/>
          <w:marBottom w:val="0"/>
          <w:divBdr>
            <w:top w:val="none" w:sz="0" w:space="0" w:color="auto"/>
            <w:left w:val="none" w:sz="0" w:space="0" w:color="auto"/>
            <w:bottom w:val="none" w:sz="0" w:space="0" w:color="auto"/>
            <w:right w:val="none" w:sz="0" w:space="0" w:color="auto"/>
          </w:divBdr>
        </w:div>
      </w:divsChild>
    </w:div>
    <w:div w:id="2072339921">
      <w:bodyDiv w:val="1"/>
      <w:marLeft w:val="0"/>
      <w:marRight w:val="0"/>
      <w:marTop w:val="0"/>
      <w:marBottom w:val="0"/>
      <w:divBdr>
        <w:top w:val="none" w:sz="0" w:space="0" w:color="auto"/>
        <w:left w:val="none" w:sz="0" w:space="0" w:color="auto"/>
        <w:bottom w:val="none" w:sz="0" w:space="0" w:color="auto"/>
        <w:right w:val="none" w:sz="0" w:space="0" w:color="auto"/>
      </w:divBdr>
    </w:div>
    <w:div w:id="20953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Jurgita Jazgevičienė</DisplayName>
        <AccountId>109</AccountId>
        <AccountType/>
      </UserInfo>
      <UserInfo>
        <DisplayName>Andžej Trachimovič</DisplayName>
        <AccountId>12</AccountId>
        <AccountType/>
      </UserInfo>
    </SharedWithUsers>
    <Details xmlns="608094c1-6266-4db6-b997-a59bab57c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32589-3B90-41BD-A82A-06F98415F29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0D51FCA-5676-47CE-A5D8-42E31F55387C}">
  <ds:schemaRefs>
    <ds:schemaRef ds:uri="http://schemas.openxmlformats.org/officeDocument/2006/bibliography"/>
  </ds:schemaRefs>
</ds:datastoreItem>
</file>

<file path=customXml/itemProps3.xml><?xml version="1.0" encoding="utf-8"?>
<ds:datastoreItem xmlns:ds="http://schemas.openxmlformats.org/officeDocument/2006/customXml" ds:itemID="{AFCD6208-4C67-41C5-BDA8-5550D020B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C44EE-23B8-4B93-B35A-15BE126DA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8159</Words>
  <Characters>4651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12785</CharactersWithSpaces>
  <SharedDoc>false</SharedDoc>
  <HLinks>
    <vt:vector size="48" baseType="variant">
      <vt:variant>
        <vt:i4>3276827</vt:i4>
      </vt:variant>
      <vt:variant>
        <vt:i4>21</vt:i4>
      </vt:variant>
      <vt:variant>
        <vt:i4>0</vt:i4>
      </vt:variant>
      <vt:variant>
        <vt:i4>5</vt:i4>
      </vt:variant>
      <vt:variant>
        <vt:lpwstr>mailto:support@whitebit.lt</vt:lpwstr>
      </vt:variant>
      <vt:variant>
        <vt:lpwstr/>
      </vt:variant>
      <vt:variant>
        <vt:i4>1376274</vt:i4>
      </vt:variant>
      <vt:variant>
        <vt:i4>18</vt:i4>
      </vt:variant>
      <vt:variant>
        <vt:i4>0</vt:i4>
      </vt:variant>
      <vt:variant>
        <vt:i4>5</vt:i4>
      </vt:variant>
      <vt:variant>
        <vt:lpwstr>https://whitebit.lt/pagalba/</vt:lpwstr>
      </vt:variant>
      <vt:variant>
        <vt:lpwstr/>
      </vt:variant>
      <vt:variant>
        <vt:i4>2752535</vt:i4>
      </vt:variant>
      <vt:variant>
        <vt:i4>15</vt:i4>
      </vt:variant>
      <vt:variant>
        <vt:i4>0</vt:i4>
      </vt:variant>
      <vt:variant>
        <vt:i4>5</vt:i4>
      </vt:variant>
      <vt:variant>
        <vt:lpwstr>https://sc1.checkpoint.com/documents/R81/WebAdminGuides/EN/CP_R81_EndpointWebManagement_AdminGuide/Topics-HEPWM-R81/Introduction.htm</vt:lpwstr>
      </vt:variant>
      <vt:variant>
        <vt:lpwstr/>
      </vt:variant>
      <vt:variant>
        <vt:i4>458820</vt:i4>
      </vt:variant>
      <vt:variant>
        <vt:i4>12</vt:i4>
      </vt:variant>
      <vt:variant>
        <vt:i4>0</vt:i4>
      </vt:variant>
      <vt:variant>
        <vt:i4>5</vt:i4>
      </vt:variant>
      <vt:variant>
        <vt:lpwstr>https://dl3.checkpoint.com/paid/ab/ab87cb7c1f2174ca0f0c9c513b286d1e/CP_R81_Harmony_Endpoint_Server_AdminGuide.pdf?HashKey=1680541871_afac4ca7f1974e0799506e19b8f50e2f&amp;xtn=.pdf</vt:lpwstr>
      </vt:variant>
      <vt:variant>
        <vt:lpwstr/>
      </vt:variant>
      <vt:variant>
        <vt:i4>4456512</vt:i4>
      </vt:variant>
      <vt:variant>
        <vt:i4>9</vt:i4>
      </vt:variant>
      <vt:variant>
        <vt:i4>0</vt:i4>
      </vt:variant>
      <vt:variant>
        <vt:i4>5</vt:i4>
      </vt:variant>
      <vt:variant>
        <vt:lpwstr>https://www.checkpoint.com/downloads/products/harmony-endpoint-solution-brief.pdf</vt:lpwstr>
      </vt:variant>
      <vt:variant>
        <vt:lpwstr/>
      </vt:variant>
      <vt:variant>
        <vt:i4>5242946</vt:i4>
      </vt:variant>
      <vt:variant>
        <vt:i4>6</vt:i4>
      </vt:variant>
      <vt:variant>
        <vt:i4>0</vt:i4>
      </vt:variant>
      <vt:variant>
        <vt:i4>5</vt:i4>
      </vt:variant>
      <vt:variant>
        <vt:lpwstr>https://www.checkpoint.com/harmony/advanced-endpoint-protection/</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Jurgita Dambrauskienė</cp:lastModifiedBy>
  <cp:revision>5</cp:revision>
  <cp:lastPrinted>2024-12-09T08:46:00Z</cp:lastPrinted>
  <dcterms:created xsi:type="dcterms:W3CDTF">2025-04-22T06:33:00Z</dcterms:created>
  <dcterms:modified xsi:type="dcterms:W3CDTF">2025-04-22T13:36:00Z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