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FC22" w14:textId="65F12869" w:rsidR="0003430A" w:rsidRPr="000005C3" w:rsidRDefault="000005C3">
      <w:pPr>
        <w:rPr>
          <w:rFonts w:ascii="Times New Roman" w:hAnsi="Times New Roman" w:cs="Times New Roman"/>
          <w:sz w:val="24"/>
          <w:szCs w:val="24"/>
        </w:rPr>
      </w:pPr>
      <w:r w:rsidRPr="000005C3">
        <w:rPr>
          <w:rFonts w:ascii="Times New Roman" w:hAnsi="Times New Roman" w:cs="Times New Roman"/>
          <w:sz w:val="24"/>
          <w:szCs w:val="24"/>
        </w:rPr>
        <w:t xml:space="preserve">Teikiama CVP IS priemonėmis                                                                          2025 m. gegužės 9 d. </w:t>
      </w:r>
    </w:p>
    <w:p w14:paraId="1726F5CC" w14:textId="77777777" w:rsidR="000005C3" w:rsidRPr="000005C3" w:rsidRDefault="000005C3">
      <w:pPr>
        <w:rPr>
          <w:rFonts w:ascii="Times New Roman" w:hAnsi="Times New Roman" w:cs="Times New Roman"/>
          <w:sz w:val="24"/>
          <w:szCs w:val="24"/>
        </w:rPr>
      </w:pPr>
    </w:p>
    <w:p w14:paraId="2495F761" w14:textId="77777777" w:rsidR="000005C3" w:rsidRPr="000005C3" w:rsidRDefault="000005C3">
      <w:pPr>
        <w:rPr>
          <w:rFonts w:ascii="Times New Roman" w:hAnsi="Times New Roman" w:cs="Times New Roman"/>
          <w:sz w:val="24"/>
          <w:szCs w:val="24"/>
        </w:rPr>
      </w:pPr>
    </w:p>
    <w:p w14:paraId="39961313" w14:textId="695E98D1" w:rsidR="000005C3" w:rsidRPr="000005C3" w:rsidRDefault="000005C3">
      <w:pPr>
        <w:rPr>
          <w:rFonts w:ascii="Times New Roman" w:hAnsi="Times New Roman" w:cs="Times New Roman"/>
          <w:sz w:val="24"/>
          <w:szCs w:val="24"/>
        </w:rPr>
      </w:pPr>
      <w:r w:rsidRPr="000005C3">
        <w:rPr>
          <w:rFonts w:ascii="Times New Roman" w:hAnsi="Times New Roman" w:cs="Times New Roman"/>
          <w:sz w:val="24"/>
          <w:szCs w:val="24"/>
        </w:rPr>
        <w:t xml:space="preserve">DĖL PIRKIMO </w:t>
      </w:r>
      <w:r w:rsidR="00417B01">
        <w:rPr>
          <w:rFonts w:ascii="Times New Roman" w:hAnsi="Times New Roman" w:cs="Times New Roman"/>
          <w:sz w:val="24"/>
          <w:szCs w:val="24"/>
        </w:rPr>
        <w:t xml:space="preserve">PROCEDŪRŲ </w:t>
      </w:r>
      <w:r w:rsidRPr="000005C3">
        <w:rPr>
          <w:rFonts w:ascii="Times New Roman" w:hAnsi="Times New Roman" w:cs="Times New Roman"/>
          <w:sz w:val="24"/>
          <w:szCs w:val="24"/>
        </w:rPr>
        <w:t xml:space="preserve">NUTRAUKIMO </w:t>
      </w:r>
    </w:p>
    <w:p w14:paraId="450284F3" w14:textId="77777777" w:rsidR="000005C3" w:rsidRPr="000005C3" w:rsidRDefault="000005C3">
      <w:pPr>
        <w:rPr>
          <w:rFonts w:ascii="Times New Roman" w:hAnsi="Times New Roman" w:cs="Times New Roman"/>
          <w:sz w:val="24"/>
          <w:szCs w:val="24"/>
        </w:rPr>
      </w:pPr>
    </w:p>
    <w:p w14:paraId="05C6F3D3" w14:textId="6404A5C5" w:rsidR="000005C3" w:rsidRPr="000005C3" w:rsidRDefault="000005C3" w:rsidP="00417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5C3">
        <w:rPr>
          <w:rFonts w:ascii="Times New Roman" w:eastAsia="Calibri" w:hAnsi="Times New Roman" w:cs="Times New Roman"/>
          <w:sz w:val="24"/>
          <w:szCs w:val="24"/>
        </w:rPr>
        <w:t>VšĮ Kauno regiono atliekų tvarkymo centras (toliau – perkančioji organizacija) informuoja, kad, vadovaudamasi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0005C3">
        <w:rPr>
          <w:rFonts w:ascii="Times New Roman" w:eastAsia="Calibri" w:hAnsi="Times New Roman" w:cs="Times New Roman"/>
          <w:sz w:val="24"/>
          <w:szCs w:val="24"/>
        </w:rPr>
        <w:t xml:space="preserve"> VPĮ 29 str. 4 d.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005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B01">
        <w:rPr>
          <w:rFonts w:ascii="Times New Roman" w:eastAsia="Calibri" w:hAnsi="Times New Roman" w:cs="Times New Roman"/>
          <w:sz w:val="24"/>
          <w:szCs w:val="24"/>
        </w:rPr>
        <w:t xml:space="preserve">2025 m. gegužės 9 d. </w:t>
      </w:r>
      <w:r w:rsidRPr="000005C3">
        <w:rPr>
          <w:rFonts w:ascii="Times New Roman" w:eastAsia="Calibri" w:hAnsi="Times New Roman" w:cs="Times New Roman"/>
          <w:sz w:val="24"/>
          <w:szCs w:val="24"/>
        </w:rPr>
        <w:t>savo iniciatyva nutraukė pradėtas skelbiamos apklauso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0005C3">
        <w:rPr>
          <w:rFonts w:ascii="Times New Roman" w:eastAsia="Calibri" w:hAnsi="Times New Roman" w:cs="Times New Roman"/>
          <w:sz w:val="24"/>
          <w:szCs w:val="24"/>
        </w:rPr>
        <w:t xml:space="preserve"> „Kauno MBA priėmimo zonos stogo konstrukcijų valymo ir dažymo darbų pirkimas“ (toliau – pirkimas) </w:t>
      </w:r>
      <w:r w:rsidR="00417B01">
        <w:rPr>
          <w:rFonts w:ascii="Times New Roman" w:eastAsia="Calibri" w:hAnsi="Times New Roman" w:cs="Times New Roman"/>
          <w:sz w:val="24"/>
          <w:szCs w:val="24"/>
        </w:rPr>
        <w:t xml:space="preserve">pirkimo </w:t>
      </w:r>
      <w:r w:rsidRPr="000005C3">
        <w:rPr>
          <w:rFonts w:ascii="Times New Roman" w:eastAsia="Calibri" w:hAnsi="Times New Roman" w:cs="Times New Roman"/>
          <w:sz w:val="24"/>
          <w:szCs w:val="24"/>
        </w:rPr>
        <w:t>procedūras, kadangi  pirkimo dokumentuose padaryta esminių klaidų ir  įvykdžius pirkimą  būtų įsigytas perkančiosios organizacijos poreikių neatitinkantis pirkimo objektas.</w:t>
      </w:r>
    </w:p>
    <w:p w14:paraId="3C849682" w14:textId="75FB1FA3" w:rsidR="000005C3" w:rsidRPr="000005C3" w:rsidRDefault="000005C3" w:rsidP="00417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5C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Jei į šį pirkimą Jūs pateikėte pasiūlymus,  prašome  juos  atsiimti, kitu atveju, praėjus pasiūlymų ar paraiškų pateikimo terminui, pasiūlymai nebus vertinami ir bus automatiškai atmest</w:t>
      </w:r>
      <w:r w:rsidRPr="000005C3">
        <w:rPr>
          <w:rFonts w:ascii="Times New Roman" w:eastAsia="Calibri" w:hAnsi="Times New Roman" w:cs="Times New Roman"/>
          <w:sz w:val="24"/>
          <w:szCs w:val="24"/>
        </w:rPr>
        <w:t xml:space="preserve">i. </w:t>
      </w:r>
    </w:p>
    <w:p w14:paraId="458EBD30" w14:textId="77777777" w:rsidR="000005C3" w:rsidRPr="000005C3" w:rsidRDefault="000005C3" w:rsidP="00417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980469" w14:textId="77777777" w:rsidR="000005C3" w:rsidRDefault="000005C3" w:rsidP="0000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D99C08" w14:textId="77777777" w:rsidR="000005C3" w:rsidRDefault="000005C3" w:rsidP="0000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FCAA9D" w14:textId="76EE08EE" w:rsidR="000005C3" w:rsidRPr="000005C3" w:rsidRDefault="000005C3" w:rsidP="0000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005C3">
        <w:rPr>
          <w:rFonts w:ascii="Times New Roman" w:eastAsia="Calibri" w:hAnsi="Times New Roman" w:cs="Times New Roman"/>
          <w:sz w:val="24"/>
          <w:szCs w:val="24"/>
        </w:rPr>
        <w:t>Pagarbiai</w:t>
      </w:r>
    </w:p>
    <w:p w14:paraId="6B2A0A25" w14:textId="77777777" w:rsidR="000005C3" w:rsidRPr="000005C3" w:rsidRDefault="000005C3" w:rsidP="0000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005C3">
        <w:rPr>
          <w:rFonts w:ascii="Times New Roman" w:eastAsia="Calibri" w:hAnsi="Times New Roman" w:cs="Times New Roman"/>
          <w:sz w:val="24"/>
          <w:szCs w:val="24"/>
        </w:rPr>
        <w:t xml:space="preserve">Perkančioji organizacija </w:t>
      </w:r>
    </w:p>
    <w:p w14:paraId="291CB262" w14:textId="77777777" w:rsidR="000005C3" w:rsidRPr="000005C3" w:rsidRDefault="000005C3">
      <w:pPr>
        <w:rPr>
          <w:rFonts w:ascii="Times New Roman" w:hAnsi="Times New Roman" w:cs="Times New Roman"/>
          <w:sz w:val="24"/>
          <w:szCs w:val="24"/>
        </w:rPr>
      </w:pPr>
    </w:p>
    <w:sectPr w:rsidR="000005C3" w:rsidRPr="000005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20"/>
    <w:rsid w:val="000005C3"/>
    <w:rsid w:val="0003430A"/>
    <w:rsid w:val="00417B01"/>
    <w:rsid w:val="00561820"/>
    <w:rsid w:val="00812D42"/>
    <w:rsid w:val="00944E22"/>
    <w:rsid w:val="00A4345B"/>
    <w:rsid w:val="00A8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F23F"/>
  <w15:chartTrackingRefBased/>
  <w15:docId w15:val="{3736D58F-1CB3-4718-8B51-53D7C768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61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8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8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82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82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82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82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82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82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82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182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6182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82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18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8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556</Words>
  <Characters>318</Characters>
  <Application>Microsoft Office Word</Application>
  <DocSecurity>0</DocSecurity>
  <Lines>2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Vilkaitė</dc:creator>
  <cp:keywords/>
  <dc:description/>
  <cp:lastModifiedBy>Marija Vilkaitė</cp:lastModifiedBy>
  <cp:revision>4</cp:revision>
  <dcterms:created xsi:type="dcterms:W3CDTF">2025-05-09T10:23:00Z</dcterms:created>
  <dcterms:modified xsi:type="dcterms:W3CDTF">2025-05-09T10:27:00Z</dcterms:modified>
</cp:coreProperties>
</file>