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443DD879" w:rsidR="0074168D" w:rsidRPr="0074168D" w:rsidRDefault="00E01018" w:rsidP="0074168D">
      <w:pPr>
        <w:tabs>
          <w:tab w:val="left" w:pos="0"/>
          <w:tab w:val="left" w:pos="567"/>
        </w:tabs>
        <w:ind w:firstLine="0"/>
        <w:jc w:val="center"/>
        <w:rPr>
          <w:b/>
          <w:szCs w:val="24"/>
        </w:rPr>
      </w:pPr>
      <w:r>
        <w:rPr>
          <w:b/>
          <w:szCs w:val="24"/>
        </w:rPr>
        <w:t>KONFERENCINIŲ</w:t>
      </w:r>
      <w:r w:rsidR="00220B86">
        <w:rPr>
          <w:b/>
          <w:szCs w:val="24"/>
        </w:rPr>
        <w:t xml:space="preserve"> STALŲ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64FAD6B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Lietuvių gestų kalbos vertimo centro viešųjų pirkimų organizavimo ir vidaus kontrolės taisyklėmis,</w:t>
      </w:r>
      <w:r w:rsidR="00246FF1">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04ADB101"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E01018" w:rsidRPr="00B1534C">
          <w:rPr>
            <w:rStyle w:val="Hipersaitas"/>
          </w:rPr>
          <w:t>www.viesiejipirkimai.lt</w:t>
        </w:r>
      </w:hyperlink>
      <w:r w:rsidR="00E01018">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7300DEA8"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413BAC">
        <w:rPr>
          <w:szCs w:val="24"/>
          <w:lang w:val="en-GB"/>
        </w:rPr>
        <w:t>+370</w:t>
      </w:r>
      <w:r w:rsidR="007026EF">
        <w:rPr>
          <w:szCs w:val="24"/>
          <w:lang w:val="en-GB"/>
        </w:rPr>
        <w:t xml:space="preserve"> 6</w:t>
      </w:r>
      <w:r w:rsidR="00AB3BA9">
        <w:rPr>
          <w:szCs w:val="24"/>
          <w:lang w:val="en-GB"/>
        </w:rPr>
        <w:t>09 75933</w:t>
      </w:r>
      <w:r w:rsidR="007026EF">
        <w:rPr>
          <w:szCs w:val="24"/>
          <w:lang w:val="en-GB"/>
        </w:rPr>
        <w:t>, el.</w:t>
      </w:r>
      <w:r w:rsidR="00C177EF">
        <w:rPr>
          <w:szCs w:val="24"/>
          <w:lang w:val="en-GB"/>
        </w:rPr>
        <w:t xml:space="preserve"> </w:t>
      </w:r>
      <w:r w:rsidR="007026EF">
        <w:rPr>
          <w:szCs w:val="24"/>
          <w:lang w:val="en-GB"/>
        </w:rPr>
        <w:t>pa</w:t>
      </w:r>
      <w:proofErr w:type="spellStart"/>
      <w:r w:rsidR="007026EF">
        <w:rPr>
          <w:szCs w:val="24"/>
        </w:rPr>
        <w:t>štas</w:t>
      </w:r>
      <w:proofErr w:type="spellEnd"/>
      <w:r w:rsidR="007026EF">
        <w:rPr>
          <w:szCs w:val="24"/>
        </w:rPr>
        <w:t xml:space="preserve">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155697BE" w14:textId="04D65425" w:rsidR="00246FF1" w:rsidRDefault="00246FF1" w:rsidP="002A4404">
      <w:pPr>
        <w:rPr>
          <w:szCs w:val="24"/>
        </w:rPr>
      </w:pPr>
      <w:r>
        <w:rPr>
          <w:szCs w:val="24"/>
        </w:rPr>
        <w:t>1.6. Su laimėjusiu tiekėju raštiška sutartis sudaroma nebus.</w:t>
      </w:r>
    </w:p>
    <w:p w14:paraId="7A57FB60" w14:textId="393C9308" w:rsidR="001D53E8" w:rsidRPr="00413BAC" w:rsidRDefault="001D53E8" w:rsidP="002A4404">
      <w:pPr>
        <w:rPr>
          <w:b/>
          <w:bCs/>
          <w:szCs w:val="24"/>
        </w:rPr>
      </w:pPr>
      <w:r>
        <w:rPr>
          <w:szCs w:val="24"/>
        </w:rPr>
        <w:t xml:space="preserve">1.7. Sąskaita faktūra perkančiajai organizacijai turi būti pateikta </w:t>
      </w:r>
      <w:r w:rsidRPr="00413BAC">
        <w:rPr>
          <w:b/>
          <w:bCs/>
          <w:szCs w:val="24"/>
        </w:rPr>
        <w:t xml:space="preserve">ne vėliau negu iki 2024 m. gruodžio 15 d. </w:t>
      </w:r>
    </w:p>
    <w:p w14:paraId="76396E8F" w14:textId="03D34E39" w:rsidR="007823E1" w:rsidRPr="00AD56A4" w:rsidRDefault="007823E1" w:rsidP="002A4404">
      <w:pPr>
        <w:rPr>
          <w:b/>
          <w:bCs/>
          <w:szCs w:val="24"/>
          <w:shd w:val="clear" w:color="auto" w:fill="FFFF00"/>
        </w:rPr>
      </w:pPr>
      <w:r>
        <w:rPr>
          <w:szCs w:val="24"/>
        </w:rPr>
        <w:t xml:space="preserve">1.8. </w:t>
      </w:r>
      <w:r w:rsidRPr="00AD56A4">
        <w:rPr>
          <w:b/>
          <w:bCs/>
          <w:szCs w:val="24"/>
        </w:rPr>
        <w:t>Prekių pristatymas – su perkančiąja organizacija sutartu adresu</w:t>
      </w:r>
      <w:r w:rsidR="00CE74DE" w:rsidRPr="00AD56A4">
        <w:rPr>
          <w:b/>
          <w:bCs/>
          <w:szCs w:val="24"/>
        </w:rPr>
        <w:t xml:space="preserve"> Vilniuje, </w:t>
      </w:r>
      <w:r w:rsidRPr="00AD56A4">
        <w:rPr>
          <w:b/>
          <w:bCs/>
          <w:szCs w:val="24"/>
        </w:rPr>
        <w:t>ne ank</w:t>
      </w:r>
      <w:r w:rsidR="00CE74DE" w:rsidRPr="00AD56A4">
        <w:rPr>
          <w:b/>
          <w:bCs/>
          <w:szCs w:val="24"/>
        </w:rPr>
        <w:t>sčiau nei 2025 m. gegužės mėnesį.</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3A5A7136" w:rsidR="001446CD" w:rsidRDefault="0074168D" w:rsidP="00246FF1">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EF52FE">
        <w:rPr>
          <w:rFonts w:eastAsia="Times New Roman"/>
          <w:b/>
          <w:bCs/>
          <w:szCs w:val="24"/>
          <w:lang w:eastAsia="lt-LT"/>
        </w:rPr>
        <w:t xml:space="preserve">mobilūs, sulankstomi konferenciniai </w:t>
      </w:r>
      <w:r w:rsidR="00220B86">
        <w:rPr>
          <w:rFonts w:eastAsia="Times New Roman"/>
          <w:b/>
          <w:bCs/>
          <w:szCs w:val="24"/>
          <w:lang w:eastAsia="lt-LT"/>
        </w:rPr>
        <w:t>stalai</w:t>
      </w:r>
      <w:r w:rsidR="00DF466F" w:rsidRPr="00AE4455">
        <w:rPr>
          <w:rFonts w:eastAsia="Times New Roman"/>
          <w:b/>
          <w:bCs/>
          <w:szCs w:val="24"/>
          <w:lang w:eastAsia="lt-LT"/>
        </w:rPr>
        <w:t xml:space="preserve">,  </w:t>
      </w:r>
      <w:r w:rsidR="00EF52FE">
        <w:rPr>
          <w:rFonts w:eastAsia="Times New Roman"/>
          <w:b/>
          <w:bCs/>
          <w:szCs w:val="24"/>
          <w:lang w:eastAsia="lt-LT"/>
        </w:rPr>
        <w:t>2</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57412E" w:rsidRPr="0057412E">
        <w:rPr>
          <w:color w:val="2E0927"/>
          <w:shd w:val="clear" w:color="auto" w:fill="FFFFFF"/>
        </w:rPr>
        <w:t>39121000-6</w:t>
      </w:r>
      <w:r w:rsidR="002C5987" w:rsidRPr="0074168D">
        <w:rPr>
          <w:rFonts w:eastAsia="Times New Roman"/>
          <w:szCs w:val="24"/>
          <w:lang w:eastAsia="lt-LT"/>
        </w:rPr>
        <w:t xml:space="preserve">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D1E18F3" w14:textId="65DE43CD" w:rsidR="005A333A" w:rsidRPr="0074168D" w:rsidRDefault="0076520D" w:rsidP="0076520D">
      <w:pPr>
        <w:tabs>
          <w:tab w:val="left" w:pos="0"/>
        </w:tabs>
        <w:ind w:firstLine="0"/>
        <w:rPr>
          <w:szCs w:val="24"/>
        </w:rPr>
      </w:pPr>
      <w:r>
        <w:rPr>
          <w:szCs w:val="24"/>
        </w:rPr>
        <w:t xml:space="preserve">          </w:t>
      </w:r>
      <w:r w:rsidR="005A333A">
        <w:rPr>
          <w:szCs w:val="24"/>
        </w:rPr>
        <w:t>2.</w:t>
      </w:r>
      <w:r w:rsidR="00246FF1">
        <w:rPr>
          <w:szCs w:val="24"/>
        </w:rPr>
        <w:t>2</w:t>
      </w:r>
      <w:r w:rsidR="005A333A">
        <w:rPr>
          <w:szCs w:val="24"/>
        </w:rPr>
        <w:t xml:space="preserve">. </w:t>
      </w:r>
      <w:r w:rsidR="005A333A" w:rsidRPr="00393DA4">
        <w:rPr>
          <w:b/>
          <w:bCs/>
          <w:szCs w:val="24"/>
        </w:rPr>
        <w:t xml:space="preserve">Maksimali pirkimo sutarties vertė – </w:t>
      </w:r>
      <w:r w:rsidR="000C44AB">
        <w:rPr>
          <w:b/>
          <w:bCs/>
          <w:szCs w:val="24"/>
        </w:rPr>
        <w:t>1400,00</w:t>
      </w:r>
      <w:r w:rsidR="005A333A" w:rsidRPr="00393DA4">
        <w:rPr>
          <w:b/>
          <w:bCs/>
          <w:szCs w:val="24"/>
        </w:rPr>
        <w:t xml:space="preserve"> eur</w:t>
      </w:r>
      <w:r w:rsidR="00756B68" w:rsidRPr="00393DA4">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150F15DE" w14:textId="77777777" w:rsidR="00393DA4" w:rsidRDefault="00393DA4" w:rsidP="0074168D">
      <w:pPr>
        <w:widowControl w:val="0"/>
        <w:tabs>
          <w:tab w:val="left" w:pos="0"/>
        </w:tabs>
        <w:ind w:firstLine="0"/>
        <w:jc w:val="center"/>
        <w:rPr>
          <w:rFonts w:eastAsia="Times New Roman"/>
          <w:b/>
          <w:szCs w:val="24"/>
          <w:lang w:eastAsia="lt-LT"/>
        </w:rPr>
      </w:pPr>
    </w:p>
    <w:p w14:paraId="26F3124D" w14:textId="06DADAF8"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w:t>
      </w:r>
      <w:r w:rsidR="0074168D" w:rsidRPr="0074168D">
        <w:rPr>
          <w:rFonts w:eastAsia="Times New Roman"/>
          <w:bCs/>
          <w:szCs w:val="24"/>
          <w:lang w:eastAsia="lt-LT"/>
        </w:rPr>
        <w:lastRenderedPageBreak/>
        <w:t xml:space="preserve">dokumentai turi būti suformuoti naudojant nediskriminuojančius, visuotinai prieinamus duomenų 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482D3724"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393DA4">
        <w:rPr>
          <w:rFonts w:eastAsia="Times New Roman"/>
          <w:b/>
          <w:szCs w:val="24"/>
          <w:lang w:eastAsia="lt-LT"/>
        </w:rPr>
        <w:t>gruodžio</w:t>
      </w:r>
      <w:r w:rsidR="002D21D6" w:rsidRPr="009C674C">
        <w:rPr>
          <w:rFonts w:eastAsia="Times New Roman"/>
          <w:b/>
          <w:szCs w:val="24"/>
          <w:lang w:eastAsia="lt-LT"/>
        </w:rPr>
        <w:t xml:space="preserve"> </w:t>
      </w:r>
      <w:r w:rsidR="009C674C" w:rsidRPr="00D22078">
        <w:rPr>
          <w:rFonts w:eastAsia="Times New Roman"/>
          <w:b/>
          <w:szCs w:val="24"/>
          <w:lang w:val="en-GB" w:eastAsia="lt-LT"/>
        </w:rPr>
        <w:t>1</w:t>
      </w:r>
      <w:r w:rsidR="00D22078" w:rsidRPr="00D22078">
        <w:rPr>
          <w:rFonts w:eastAsia="Times New Roman"/>
          <w:b/>
          <w:szCs w:val="24"/>
          <w:lang w:val="en-GB" w:eastAsia="lt-LT"/>
        </w:rPr>
        <w:t>1</w:t>
      </w:r>
      <w:r w:rsidR="0074168D" w:rsidRPr="009C674C">
        <w:rPr>
          <w:rFonts w:eastAsia="Times New Roman"/>
          <w:b/>
          <w:szCs w:val="24"/>
          <w:lang w:eastAsia="lt-LT"/>
        </w:rPr>
        <w:t xml:space="preserve"> d. </w:t>
      </w:r>
      <w:r w:rsidR="00D23818">
        <w:rPr>
          <w:rFonts w:eastAsia="Times New Roman"/>
          <w:b/>
          <w:szCs w:val="24"/>
          <w:lang w:eastAsia="lt-LT"/>
        </w:rPr>
        <w:t>14.00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0A6A6254"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393DA4" w:rsidRPr="00A94ED7">
        <w:rPr>
          <w:b/>
          <w:bCs/>
          <w:szCs w:val="24"/>
        </w:rPr>
        <w:t>gruodžio</w:t>
      </w:r>
      <w:r w:rsidR="0074168D" w:rsidRPr="00A94ED7">
        <w:rPr>
          <w:b/>
          <w:bCs/>
          <w:szCs w:val="24"/>
        </w:rPr>
        <w:t xml:space="preserve"> </w:t>
      </w:r>
      <w:r w:rsidR="001E1887" w:rsidRPr="00A94ED7">
        <w:rPr>
          <w:b/>
          <w:bCs/>
          <w:szCs w:val="24"/>
          <w:lang w:val="en-GB"/>
        </w:rPr>
        <w:t>1</w:t>
      </w:r>
      <w:r w:rsidR="00A94ED7" w:rsidRPr="00A94ED7">
        <w:rPr>
          <w:b/>
          <w:bCs/>
          <w:szCs w:val="24"/>
          <w:lang w:val="en-GB"/>
        </w:rPr>
        <w:t>1</w:t>
      </w:r>
      <w:r w:rsidR="0074168D" w:rsidRPr="009C674C">
        <w:rPr>
          <w:b/>
          <w:bCs/>
          <w:szCs w:val="24"/>
        </w:rPr>
        <w:t xml:space="preserve"> d. </w:t>
      </w:r>
      <w:r w:rsidR="00A94ED7">
        <w:rPr>
          <w:b/>
          <w:bCs/>
          <w:szCs w:val="24"/>
        </w:rPr>
        <w:t>14.30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Pr="00D5794C" w:rsidRDefault="00014E4B" w:rsidP="00D316A5">
      <w:pPr>
        <w:widowControl w:val="0"/>
        <w:tabs>
          <w:tab w:val="left" w:pos="0"/>
        </w:tabs>
        <w:rPr>
          <w:rFonts w:eastAsia="Times New Roman"/>
          <w:bCs/>
          <w:szCs w:val="24"/>
          <w:lang w:eastAsia="lt-LT"/>
        </w:rPr>
      </w:pPr>
    </w:p>
    <w:p w14:paraId="2A363801" w14:textId="702C219E" w:rsidR="00C84137" w:rsidRDefault="00C84137" w:rsidP="00C84137">
      <w:pPr>
        <w:pStyle w:val="xmsonormal"/>
        <w:shd w:val="clear" w:color="auto" w:fill="FFFFFF"/>
        <w:spacing w:before="0" w:beforeAutospacing="0" w:after="0" w:afterAutospacing="0"/>
        <w:jc w:val="center"/>
        <w:textAlignment w:val="baseline"/>
        <w:rPr>
          <w:bCs/>
          <w:bdr w:val="none" w:sz="0" w:space="0" w:color="auto" w:frame="1"/>
        </w:rPr>
      </w:pPr>
      <w:r w:rsidRPr="00D5794C">
        <w:rPr>
          <w:bCs/>
          <w:bdr w:val="none" w:sz="0" w:space="0" w:color="auto" w:frame="1"/>
        </w:rPr>
        <w:t>TECHNINĖ SPECIFIKACIJA</w:t>
      </w:r>
    </w:p>
    <w:p w14:paraId="093BBE09" w14:textId="77777777" w:rsidR="00D5794C" w:rsidRPr="00D5794C" w:rsidRDefault="00D5794C" w:rsidP="00C84137">
      <w:pPr>
        <w:pStyle w:val="xmsonormal"/>
        <w:shd w:val="clear" w:color="auto" w:fill="FFFFFF"/>
        <w:spacing w:before="0" w:beforeAutospacing="0" w:after="0" w:afterAutospacing="0"/>
        <w:jc w:val="center"/>
        <w:textAlignment w:val="baseline"/>
        <w:rPr>
          <w:bCs/>
          <w:bdr w:val="none" w:sz="0" w:space="0" w:color="auto" w:frame="1"/>
        </w:rPr>
      </w:pPr>
    </w:p>
    <w:p w14:paraId="0C1F3037" w14:textId="1557505E" w:rsidR="008C0CF0" w:rsidRDefault="005406A6" w:rsidP="00D5794C">
      <w:pPr>
        <w:pStyle w:val="xmsonormal"/>
        <w:shd w:val="clear" w:color="auto" w:fill="FFFFFF"/>
        <w:spacing w:before="0" w:beforeAutospacing="0" w:after="0" w:afterAutospacing="0"/>
        <w:jc w:val="center"/>
        <w:textAlignment w:val="baseline"/>
        <w:rPr>
          <w:b/>
          <w:bdr w:val="none" w:sz="0" w:space="0" w:color="auto" w:frame="1"/>
        </w:rPr>
      </w:pPr>
      <w:r>
        <w:rPr>
          <w:b/>
          <w:bdr w:val="none" w:sz="0" w:space="0" w:color="auto" w:frame="1"/>
        </w:rPr>
        <w:t>MOBILŪS KONFERENCINIAI STALAI</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36349D" w:rsidRPr="00C84137" w14:paraId="590110D4" w14:textId="77777777" w:rsidTr="007F4DD4">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0E207E56" w14:textId="2ABFA7E9" w:rsidR="0036349D" w:rsidRPr="00C84137" w:rsidRDefault="008F4BE3" w:rsidP="00B77C06">
            <w:pPr>
              <w:ind w:firstLine="0"/>
              <w:rPr>
                <w:rFonts w:eastAsia="Times New Roman"/>
                <w:color w:val="000000"/>
                <w:szCs w:val="24"/>
                <w:lang w:eastAsia="lt-LT"/>
              </w:rPr>
            </w:pPr>
            <w:r>
              <w:rPr>
                <w:rFonts w:eastAsia="Times New Roman"/>
                <w:color w:val="000000"/>
                <w:szCs w:val="24"/>
                <w:lang w:eastAsia="lt-LT"/>
              </w:rPr>
              <w:t>Mobilus, sulankstomas</w:t>
            </w:r>
          </w:p>
        </w:tc>
        <w:tc>
          <w:tcPr>
            <w:tcW w:w="5954" w:type="dxa"/>
            <w:tcBorders>
              <w:top w:val="single" w:sz="4" w:space="0" w:color="auto"/>
              <w:left w:val="single" w:sz="4" w:space="0" w:color="auto"/>
              <w:bottom w:val="single" w:sz="4" w:space="0" w:color="auto"/>
              <w:right w:val="single" w:sz="4" w:space="0" w:color="auto"/>
            </w:tcBorders>
          </w:tcPr>
          <w:p w14:paraId="0F9B6F14" w14:textId="505F4313" w:rsidR="0036349D" w:rsidRPr="00C84137" w:rsidRDefault="008F4BE3" w:rsidP="00B77C06">
            <w:pPr>
              <w:ind w:firstLine="0"/>
              <w:rPr>
                <w:rFonts w:eastAsia="Times New Roman"/>
                <w:color w:val="000000"/>
                <w:szCs w:val="24"/>
                <w:lang w:eastAsia="lt-LT"/>
              </w:rPr>
            </w:pPr>
            <w:r>
              <w:rPr>
                <w:rFonts w:eastAsia="Times New Roman"/>
                <w:color w:val="000000"/>
                <w:szCs w:val="24"/>
                <w:lang w:eastAsia="lt-LT"/>
              </w:rPr>
              <w:t>Turi būti</w:t>
            </w:r>
          </w:p>
        </w:tc>
      </w:tr>
      <w:tr w:rsidR="0036349D" w:rsidRPr="00C84137" w14:paraId="6F35F36C" w14:textId="77777777" w:rsidTr="005D613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8568CDF" w14:textId="645C215A" w:rsidR="0036349D" w:rsidRPr="00C84137" w:rsidRDefault="0013244F" w:rsidP="00B77C06">
            <w:pPr>
              <w:ind w:firstLine="0"/>
              <w:rPr>
                <w:rFonts w:eastAsia="Times New Roman"/>
                <w:color w:val="000000"/>
                <w:szCs w:val="24"/>
                <w:lang w:eastAsia="lt-LT"/>
              </w:rPr>
            </w:pPr>
            <w:r w:rsidRPr="00DE42C4">
              <w:rPr>
                <w:rStyle w:val="Grietas"/>
                <w:b w:val="0"/>
              </w:rPr>
              <w:t>Stalas su palenkiamu stalviršiu</w:t>
            </w:r>
          </w:p>
        </w:tc>
        <w:tc>
          <w:tcPr>
            <w:tcW w:w="5954" w:type="dxa"/>
            <w:tcBorders>
              <w:top w:val="single" w:sz="4" w:space="0" w:color="auto"/>
              <w:left w:val="single" w:sz="4" w:space="0" w:color="auto"/>
              <w:bottom w:val="single" w:sz="4" w:space="0" w:color="auto"/>
              <w:right w:val="single" w:sz="4" w:space="0" w:color="auto"/>
            </w:tcBorders>
          </w:tcPr>
          <w:p w14:paraId="6B672651" w14:textId="211D022B" w:rsidR="0036349D" w:rsidRPr="00C84137" w:rsidRDefault="0013244F" w:rsidP="007F4DD4">
            <w:pPr>
              <w:ind w:firstLine="0"/>
              <w:rPr>
                <w:rFonts w:eastAsia="Times New Roman"/>
                <w:color w:val="000000"/>
                <w:szCs w:val="24"/>
                <w:lang w:eastAsia="lt-LT"/>
              </w:rPr>
            </w:pPr>
            <w:r>
              <w:rPr>
                <w:rFonts w:eastAsia="Times New Roman"/>
                <w:color w:val="000000"/>
                <w:szCs w:val="24"/>
                <w:lang w:eastAsia="lt-LT"/>
              </w:rPr>
              <w:t>Turi būti</w:t>
            </w:r>
          </w:p>
        </w:tc>
      </w:tr>
      <w:tr w:rsidR="0036349D" w:rsidRPr="00C84137" w14:paraId="0560E7D5"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3D4EEE9B" w14:textId="01D25D30" w:rsidR="0036349D" w:rsidRPr="00B921BD" w:rsidRDefault="00B921BD" w:rsidP="00B77C06">
            <w:pPr>
              <w:ind w:firstLine="0"/>
              <w:rPr>
                <w:rFonts w:eastAsiaTheme="minorHAnsi"/>
                <w:bCs/>
                <w:noProof/>
                <w:color w:val="auto"/>
                <w:szCs w:val="24"/>
                <w:lang w:eastAsia="en-US"/>
              </w:rPr>
            </w:pPr>
            <w:r w:rsidRPr="00B921BD">
              <w:rPr>
                <w:rStyle w:val="Grietas"/>
                <w:b w:val="0"/>
              </w:rPr>
              <w:t>D</w:t>
            </w:r>
            <w:r w:rsidRPr="00B921BD">
              <w:rPr>
                <w:rFonts w:eastAsia="Times New Roman"/>
                <w:bCs/>
                <w:color w:val="000000" w:themeColor="text1"/>
                <w:szCs w:val="24"/>
              </w:rPr>
              <w:t>vigubas, aukštos kokybės užlenkimo mechanizmas</w:t>
            </w:r>
          </w:p>
        </w:tc>
        <w:tc>
          <w:tcPr>
            <w:tcW w:w="5954" w:type="dxa"/>
            <w:tcBorders>
              <w:top w:val="single" w:sz="4" w:space="0" w:color="auto"/>
              <w:left w:val="single" w:sz="4" w:space="0" w:color="auto"/>
              <w:bottom w:val="single" w:sz="4" w:space="0" w:color="auto"/>
              <w:right w:val="single" w:sz="4" w:space="0" w:color="auto"/>
            </w:tcBorders>
          </w:tcPr>
          <w:p w14:paraId="0A088EF4" w14:textId="148BD0C7" w:rsidR="0036349D" w:rsidRPr="00C84137" w:rsidRDefault="00B921BD" w:rsidP="007F4DD4">
            <w:pPr>
              <w:ind w:firstLine="0"/>
              <w:rPr>
                <w:noProof/>
                <w:szCs w:val="24"/>
              </w:rPr>
            </w:pPr>
            <w:r>
              <w:rPr>
                <w:noProof/>
                <w:szCs w:val="24"/>
              </w:rPr>
              <w:t>Turi būti</w:t>
            </w:r>
          </w:p>
        </w:tc>
      </w:tr>
      <w:tr w:rsidR="007F4DD4" w:rsidRPr="00C84137" w14:paraId="17B1BEA9"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7F4DD4" w:rsidRPr="00C84137" w:rsidRDefault="007F4DD4" w:rsidP="007F4DD4">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25C0434B" w14:textId="1CCEEB69" w:rsidR="007F4DD4" w:rsidRPr="00394A21" w:rsidRDefault="00BE2560" w:rsidP="007F4DD4">
            <w:pPr>
              <w:ind w:firstLine="0"/>
              <w:rPr>
                <w:rFonts w:eastAsia="Times New Roman"/>
                <w:color w:val="000000"/>
                <w:szCs w:val="24"/>
                <w:lang w:eastAsia="lt-LT"/>
              </w:rPr>
            </w:pPr>
            <w:r w:rsidRPr="00394A21">
              <w:rPr>
                <w:rFonts w:eastAsia="Times New Roman"/>
                <w:color w:val="000000" w:themeColor="text1"/>
                <w:szCs w:val="24"/>
              </w:rPr>
              <w:t xml:space="preserve">Rėmas </w:t>
            </w:r>
          </w:p>
        </w:tc>
        <w:tc>
          <w:tcPr>
            <w:tcW w:w="5954" w:type="dxa"/>
            <w:tcBorders>
              <w:top w:val="single" w:sz="4" w:space="0" w:color="auto"/>
              <w:left w:val="single" w:sz="4" w:space="0" w:color="auto"/>
              <w:bottom w:val="single" w:sz="4" w:space="0" w:color="auto"/>
              <w:right w:val="single" w:sz="4" w:space="0" w:color="auto"/>
            </w:tcBorders>
          </w:tcPr>
          <w:p w14:paraId="5BE267B7" w14:textId="2DEA41C7" w:rsidR="007F4DD4" w:rsidRPr="00394A21" w:rsidRDefault="00BE2560" w:rsidP="00D578ED">
            <w:pPr>
              <w:ind w:firstLine="0"/>
              <w:rPr>
                <w:rFonts w:eastAsia="Times New Roman"/>
                <w:color w:val="000000"/>
                <w:szCs w:val="24"/>
                <w:lang w:eastAsia="lt-LT"/>
              </w:rPr>
            </w:pPr>
            <w:r w:rsidRPr="00394A21">
              <w:rPr>
                <w:rFonts w:eastAsia="Times New Roman"/>
                <w:color w:val="000000" w:themeColor="text1"/>
                <w:szCs w:val="24"/>
              </w:rPr>
              <w:t>Mobilus, su ratukais</w:t>
            </w:r>
          </w:p>
        </w:tc>
      </w:tr>
      <w:tr w:rsidR="008D347C" w:rsidRPr="00C84137" w14:paraId="3FDE0FC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C4B303A" w14:textId="138740CB"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12DD4EBE" w14:textId="77777777" w:rsidR="00394A21" w:rsidRPr="00394A21" w:rsidRDefault="00394A21" w:rsidP="00394A21">
            <w:pPr>
              <w:keepNext w:val="0"/>
              <w:widowControl w:val="0"/>
              <w:shd w:val="clear" w:color="auto" w:fill="auto"/>
              <w:tabs>
                <w:tab w:val="left" w:pos="1134"/>
                <w:tab w:val="left" w:pos="1276"/>
              </w:tabs>
              <w:ind w:firstLine="0"/>
              <w:contextualSpacing/>
              <w:rPr>
                <w:rFonts w:eastAsia="Times New Roman"/>
                <w:color w:val="000000" w:themeColor="text1"/>
                <w:szCs w:val="24"/>
              </w:rPr>
            </w:pPr>
            <w:r w:rsidRPr="00394A21">
              <w:rPr>
                <w:rFonts w:eastAsia="Times New Roman"/>
                <w:color w:val="000000" w:themeColor="text1"/>
                <w:szCs w:val="24"/>
              </w:rPr>
              <w:t>Galimybė kelis stalus glaudžiai sudėti vieną prie kito taip, kad jie užimtų mažiau vietos.</w:t>
            </w:r>
          </w:p>
          <w:p w14:paraId="10F14C0C" w14:textId="0D045317" w:rsidR="008D347C" w:rsidRPr="00394A21" w:rsidRDefault="008D347C" w:rsidP="008D347C">
            <w:pPr>
              <w:ind w:firstLine="0"/>
              <w:rPr>
                <w:rFonts w:eastAsiaTheme="minorHAnsi"/>
                <w:noProof/>
                <w:color w:val="auto"/>
                <w:szCs w:val="24"/>
                <w:lang w:eastAsia="en-US"/>
              </w:rPr>
            </w:pPr>
          </w:p>
        </w:tc>
        <w:tc>
          <w:tcPr>
            <w:tcW w:w="5954" w:type="dxa"/>
            <w:tcBorders>
              <w:top w:val="single" w:sz="4" w:space="0" w:color="auto"/>
              <w:left w:val="single" w:sz="4" w:space="0" w:color="auto"/>
              <w:bottom w:val="single" w:sz="4" w:space="0" w:color="auto"/>
              <w:right w:val="single" w:sz="4" w:space="0" w:color="auto"/>
            </w:tcBorders>
          </w:tcPr>
          <w:p w14:paraId="13FF2FEB" w14:textId="015B1EA0" w:rsidR="008D347C" w:rsidRPr="00394A21" w:rsidRDefault="00394A21" w:rsidP="008D347C">
            <w:pPr>
              <w:ind w:firstLine="0"/>
              <w:rPr>
                <w:noProof/>
                <w:szCs w:val="24"/>
              </w:rPr>
            </w:pPr>
            <w:r w:rsidRPr="00394A21">
              <w:rPr>
                <w:noProof/>
                <w:szCs w:val="24"/>
              </w:rPr>
              <w:t>Turi būti</w:t>
            </w:r>
          </w:p>
        </w:tc>
      </w:tr>
      <w:tr w:rsidR="008D347C" w:rsidRPr="00C84137" w14:paraId="457BED1F"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450F4098" w14:textId="4FAE20AC"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752DED1E" w14:textId="18BEC1C2" w:rsidR="008D347C" w:rsidRPr="00D95DA3" w:rsidRDefault="00391745" w:rsidP="008D347C">
            <w:pPr>
              <w:ind w:firstLine="0"/>
              <w:rPr>
                <w:rFonts w:eastAsia="Times New Roman"/>
                <w:color w:val="000000"/>
                <w:szCs w:val="24"/>
                <w:lang w:eastAsia="lt-LT"/>
              </w:rPr>
            </w:pPr>
            <w:r w:rsidRPr="00DE42C4">
              <w:rPr>
                <w:rStyle w:val="Grietas"/>
                <w:b w:val="0"/>
              </w:rPr>
              <w:t>Ilgis</w:t>
            </w:r>
          </w:p>
        </w:tc>
        <w:tc>
          <w:tcPr>
            <w:tcW w:w="5954" w:type="dxa"/>
            <w:tcBorders>
              <w:top w:val="single" w:sz="4" w:space="0" w:color="auto"/>
              <w:left w:val="single" w:sz="4" w:space="0" w:color="auto"/>
              <w:bottom w:val="single" w:sz="4" w:space="0" w:color="auto"/>
              <w:right w:val="single" w:sz="4" w:space="0" w:color="auto"/>
            </w:tcBorders>
          </w:tcPr>
          <w:p w14:paraId="7DEE994C" w14:textId="6DE35BFF" w:rsidR="008D347C" w:rsidRPr="00150351" w:rsidRDefault="00391745" w:rsidP="008D347C">
            <w:pPr>
              <w:ind w:firstLine="0"/>
              <w:rPr>
                <w:rFonts w:eastAsia="Times New Roman"/>
                <w:color w:val="000000"/>
                <w:szCs w:val="24"/>
                <w:lang w:eastAsia="lt-LT"/>
              </w:rPr>
            </w:pPr>
            <w:r>
              <w:rPr>
                <w:rStyle w:val="Grietas"/>
                <w:b w:val="0"/>
              </w:rPr>
              <w:t>N</w:t>
            </w:r>
            <w:r w:rsidRPr="00DE42C4">
              <w:rPr>
                <w:rStyle w:val="Grietas"/>
                <w:b w:val="0"/>
              </w:rPr>
              <w:t>e  mažiau kaip 1600 mm</w:t>
            </w:r>
          </w:p>
        </w:tc>
      </w:tr>
      <w:tr w:rsidR="008D347C" w:rsidRPr="00C84137" w14:paraId="36EF333A"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E44A97C" w14:textId="31947DB0"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30C4E477" w14:textId="18400608" w:rsidR="00434D84" w:rsidRPr="00DE42C4" w:rsidRDefault="00434D84" w:rsidP="00434D84">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Aukštis</w:t>
            </w:r>
          </w:p>
          <w:p w14:paraId="6B26D11C" w14:textId="48FA697A" w:rsidR="008D347C" w:rsidRPr="00D95DA3" w:rsidRDefault="008D347C" w:rsidP="008D347C">
            <w:pPr>
              <w:ind w:firstLine="0"/>
              <w:rPr>
                <w:rFonts w:eastAsia="Times New Roman"/>
                <w:color w:val="000000"/>
                <w:szCs w:val="24"/>
                <w:lang w:eastAsia="lt-LT"/>
              </w:rPr>
            </w:pPr>
          </w:p>
        </w:tc>
        <w:tc>
          <w:tcPr>
            <w:tcW w:w="5954" w:type="dxa"/>
            <w:tcBorders>
              <w:top w:val="single" w:sz="4" w:space="0" w:color="auto"/>
              <w:left w:val="single" w:sz="4" w:space="0" w:color="auto"/>
              <w:bottom w:val="single" w:sz="4" w:space="0" w:color="auto"/>
              <w:right w:val="single" w:sz="4" w:space="0" w:color="auto"/>
            </w:tcBorders>
          </w:tcPr>
          <w:p w14:paraId="4B3121EC" w14:textId="31824AD1" w:rsidR="008D347C" w:rsidRPr="00D95DA3" w:rsidRDefault="00434D84" w:rsidP="008D347C">
            <w:pPr>
              <w:ind w:firstLine="0"/>
              <w:rPr>
                <w:rFonts w:eastAsia="Times New Roman"/>
                <w:color w:val="000000"/>
                <w:szCs w:val="24"/>
                <w:lang w:eastAsia="lt-LT"/>
              </w:rPr>
            </w:pPr>
            <w:r>
              <w:rPr>
                <w:rStyle w:val="Grietas"/>
                <w:b w:val="0"/>
              </w:rPr>
              <w:t>N</w:t>
            </w:r>
            <w:r w:rsidRPr="00DE42C4">
              <w:rPr>
                <w:rStyle w:val="Grietas"/>
                <w:b w:val="0"/>
              </w:rPr>
              <w:t>e mažiau kaip 710 mm</w:t>
            </w:r>
          </w:p>
        </w:tc>
      </w:tr>
      <w:tr w:rsidR="008D347C" w:rsidRPr="00C84137" w14:paraId="2C69B484"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18CFF68" w14:textId="192A5BB6"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47B776D2" w14:textId="50938CAF" w:rsidR="008D347C" w:rsidRPr="00D95DA3" w:rsidRDefault="00A52BD7" w:rsidP="008D347C">
            <w:pPr>
              <w:ind w:firstLine="0"/>
              <w:rPr>
                <w:rFonts w:eastAsia="Times New Roman"/>
                <w:color w:val="000000"/>
                <w:szCs w:val="24"/>
                <w:lang w:eastAsia="lt-LT"/>
              </w:rPr>
            </w:pPr>
            <w:r w:rsidRPr="00DE42C4">
              <w:rPr>
                <w:rStyle w:val="Grietas"/>
                <w:b w:val="0"/>
              </w:rPr>
              <w:t>Plotis</w:t>
            </w:r>
          </w:p>
        </w:tc>
        <w:tc>
          <w:tcPr>
            <w:tcW w:w="5954" w:type="dxa"/>
            <w:tcBorders>
              <w:top w:val="single" w:sz="4" w:space="0" w:color="auto"/>
              <w:left w:val="single" w:sz="4" w:space="0" w:color="auto"/>
              <w:bottom w:val="single" w:sz="4" w:space="0" w:color="auto"/>
              <w:right w:val="single" w:sz="4" w:space="0" w:color="auto"/>
            </w:tcBorders>
          </w:tcPr>
          <w:p w14:paraId="3A2EB1D9" w14:textId="7D1F5D08" w:rsidR="008D347C" w:rsidRPr="00D95DA3" w:rsidRDefault="00A52BD7" w:rsidP="008D347C">
            <w:pPr>
              <w:ind w:firstLine="0"/>
              <w:rPr>
                <w:rFonts w:eastAsiaTheme="minorHAnsi"/>
                <w:noProof/>
                <w:color w:val="auto"/>
                <w:szCs w:val="24"/>
                <w:lang w:eastAsia="en-US"/>
              </w:rPr>
            </w:pPr>
            <w:r>
              <w:rPr>
                <w:rStyle w:val="Grietas"/>
                <w:b w:val="0"/>
              </w:rPr>
              <w:t>N</w:t>
            </w:r>
            <w:r w:rsidRPr="00DE42C4">
              <w:rPr>
                <w:rStyle w:val="Grietas"/>
                <w:b w:val="0"/>
              </w:rPr>
              <w:t>e mažiau kaip 700 mm</w:t>
            </w:r>
          </w:p>
        </w:tc>
      </w:tr>
      <w:tr w:rsidR="008D347C" w:rsidRPr="00C84137" w14:paraId="4B1FD85D"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6E3EE7E5" w14:textId="4BBBC54B" w:rsidR="008D347C" w:rsidRPr="00C84137" w:rsidRDefault="00CA5E49" w:rsidP="008D347C">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564CEDF6" w14:textId="6F138654" w:rsidR="008D347C" w:rsidRPr="00D95DA3" w:rsidRDefault="009D717A" w:rsidP="008D347C">
            <w:pPr>
              <w:ind w:firstLine="0"/>
              <w:rPr>
                <w:rFonts w:eastAsia="Times New Roman"/>
                <w:color w:val="000000"/>
                <w:szCs w:val="24"/>
                <w:lang w:eastAsia="lt-LT"/>
              </w:rPr>
            </w:pPr>
            <w:r w:rsidRPr="00DE42C4">
              <w:rPr>
                <w:rStyle w:val="Grietas"/>
                <w:b w:val="0"/>
              </w:rPr>
              <w:t xml:space="preserve">Sudėto stalo aukštis </w:t>
            </w:r>
          </w:p>
        </w:tc>
        <w:tc>
          <w:tcPr>
            <w:tcW w:w="5954" w:type="dxa"/>
            <w:tcBorders>
              <w:top w:val="single" w:sz="4" w:space="0" w:color="auto"/>
              <w:left w:val="single" w:sz="4" w:space="0" w:color="auto"/>
              <w:bottom w:val="single" w:sz="4" w:space="0" w:color="auto"/>
              <w:right w:val="single" w:sz="4" w:space="0" w:color="auto"/>
            </w:tcBorders>
          </w:tcPr>
          <w:p w14:paraId="3D9653F6" w14:textId="5836CCF8" w:rsidR="008D347C" w:rsidRPr="00D95DA3" w:rsidRDefault="009D717A" w:rsidP="008D347C">
            <w:pPr>
              <w:ind w:firstLine="0"/>
              <w:rPr>
                <w:rFonts w:eastAsia="Times New Roman"/>
                <w:color w:val="000000"/>
                <w:szCs w:val="24"/>
                <w:lang w:eastAsia="lt-LT"/>
              </w:rPr>
            </w:pPr>
            <w:r>
              <w:rPr>
                <w:rStyle w:val="Grietas"/>
                <w:b w:val="0"/>
              </w:rPr>
              <w:t>N</w:t>
            </w:r>
            <w:r w:rsidRPr="00DE42C4">
              <w:rPr>
                <w:rStyle w:val="Grietas"/>
                <w:b w:val="0"/>
              </w:rPr>
              <w:t>e mažiau kaip 1160 mm</w:t>
            </w:r>
          </w:p>
        </w:tc>
      </w:tr>
      <w:tr w:rsidR="008D347C" w:rsidRPr="00C84137" w14:paraId="3EE9355E"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FBC3304" w14:textId="1918FA28" w:rsidR="008D347C" w:rsidRPr="00C84137" w:rsidRDefault="008D347C" w:rsidP="008D347C">
            <w:pPr>
              <w:jc w:val="center"/>
              <w:rPr>
                <w:rFonts w:eastAsia="Times New Roman"/>
                <w:color w:val="000000"/>
                <w:szCs w:val="24"/>
                <w:lang w:eastAsia="lt-LT"/>
              </w:rPr>
            </w:pPr>
            <w:r w:rsidRPr="00C84137">
              <w:rPr>
                <w:rFonts w:eastAsia="Times New Roman"/>
                <w:color w:val="000000"/>
                <w:szCs w:val="24"/>
                <w:lang w:eastAsia="lt-LT"/>
              </w:rPr>
              <w:t>1</w:t>
            </w:r>
            <w:r w:rsidR="00CA5E49">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53D48AD2" w14:textId="5FCCAA55" w:rsidR="008D347C" w:rsidRPr="00D95DA3" w:rsidRDefault="008257B3" w:rsidP="008D347C">
            <w:pPr>
              <w:ind w:firstLine="0"/>
              <w:rPr>
                <w:rFonts w:eastAsia="Times New Roman"/>
                <w:color w:val="000000"/>
                <w:szCs w:val="24"/>
                <w:lang w:eastAsia="lt-LT"/>
              </w:rPr>
            </w:pPr>
            <w:r w:rsidRPr="00DE42C4">
              <w:rPr>
                <w:rStyle w:val="Grietas"/>
                <w:b w:val="0"/>
              </w:rPr>
              <w:t>Stalo paviršius</w:t>
            </w:r>
          </w:p>
        </w:tc>
        <w:tc>
          <w:tcPr>
            <w:tcW w:w="5954" w:type="dxa"/>
            <w:tcBorders>
              <w:top w:val="single" w:sz="4" w:space="0" w:color="auto"/>
              <w:left w:val="single" w:sz="4" w:space="0" w:color="auto"/>
              <w:bottom w:val="single" w:sz="4" w:space="0" w:color="auto"/>
              <w:right w:val="single" w:sz="4" w:space="0" w:color="auto"/>
            </w:tcBorders>
          </w:tcPr>
          <w:p w14:paraId="1BDE6C30" w14:textId="686C8B2F" w:rsidR="008D347C" w:rsidRPr="00D95DA3" w:rsidRDefault="008257B3" w:rsidP="008D347C">
            <w:pPr>
              <w:ind w:firstLine="0"/>
              <w:rPr>
                <w:rFonts w:eastAsia="Times New Roman"/>
                <w:color w:val="000000"/>
                <w:szCs w:val="24"/>
                <w:lang w:eastAsia="lt-LT"/>
              </w:rPr>
            </w:pPr>
            <w:r>
              <w:rPr>
                <w:rStyle w:val="Grietas"/>
                <w:b w:val="0"/>
              </w:rPr>
              <w:t>S</w:t>
            </w:r>
            <w:r w:rsidRPr="00DE42C4">
              <w:rPr>
                <w:rStyle w:val="Grietas"/>
                <w:b w:val="0"/>
              </w:rPr>
              <w:t>tačiakampis</w:t>
            </w:r>
          </w:p>
        </w:tc>
      </w:tr>
      <w:tr w:rsidR="008D347C" w:rsidRPr="00C84137" w14:paraId="4D749F18"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3B13F60" w14:textId="64EA75F2" w:rsidR="008D347C" w:rsidRPr="00C84137" w:rsidRDefault="008D347C" w:rsidP="008D347C">
            <w:pPr>
              <w:jc w:val="center"/>
              <w:rPr>
                <w:rFonts w:eastAsia="Times New Roman"/>
                <w:color w:val="000000"/>
                <w:szCs w:val="24"/>
                <w:lang w:eastAsia="lt-LT"/>
              </w:rPr>
            </w:pPr>
            <w:r>
              <w:rPr>
                <w:rFonts w:eastAsia="Times New Roman"/>
                <w:color w:val="000000"/>
                <w:szCs w:val="24"/>
                <w:lang w:eastAsia="lt-LT"/>
              </w:rPr>
              <w:t>1</w:t>
            </w:r>
            <w:r w:rsidR="00CA5E49">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vAlign w:val="center"/>
          </w:tcPr>
          <w:p w14:paraId="1E24B40A" w14:textId="54207DC1" w:rsidR="000B7EF3" w:rsidRPr="00DE42C4" w:rsidRDefault="000B7EF3" w:rsidP="000B7EF3">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 xml:space="preserve">Stalo paviršiaus plotis </w:t>
            </w:r>
          </w:p>
          <w:p w14:paraId="4FB13786" w14:textId="3FC60226" w:rsidR="008D347C" w:rsidRPr="00D95DA3" w:rsidRDefault="008D347C" w:rsidP="008D347C">
            <w:pPr>
              <w:ind w:firstLine="0"/>
              <w:rPr>
                <w:rFonts w:eastAsia="Times New Roman"/>
                <w:color w:val="000000"/>
                <w:szCs w:val="24"/>
                <w:lang w:eastAsia="lt-LT"/>
              </w:rPr>
            </w:pPr>
          </w:p>
        </w:tc>
        <w:tc>
          <w:tcPr>
            <w:tcW w:w="5954" w:type="dxa"/>
            <w:tcBorders>
              <w:top w:val="single" w:sz="4" w:space="0" w:color="auto"/>
              <w:left w:val="single" w:sz="4" w:space="0" w:color="auto"/>
              <w:bottom w:val="single" w:sz="4" w:space="0" w:color="auto"/>
              <w:right w:val="single" w:sz="4" w:space="0" w:color="auto"/>
            </w:tcBorders>
          </w:tcPr>
          <w:p w14:paraId="5CABFF79" w14:textId="2687D58F" w:rsidR="008D347C" w:rsidRPr="00D95DA3" w:rsidRDefault="000B7EF3" w:rsidP="005D613D">
            <w:pPr>
              <w:ind w:firstLine="0"/>
              <w:rPr>
                <w:rFonts w:eastAsia="Times New Roman"/>
                <w:color w:val="000000"/>
                <w:szCs w:val="24"/>
                <w:lang w:eastAsia="lt-LT"/>
              </w:rPr>
            </w:pPr>
            <w:r>
              <w:rPr>
                <w:rStyle w:val="Grietas"/>
                <w:b w:val="0"/>
              </w:rPr>
              <w:t>Ne mažiau 2</w:t>
            </w:r>
            <w:r w:rsidRPr="00DE42C4">
              <w:rPr>
                <w:rStyle w:val="Grietas"/>
                <w:b w:val="0"/>
              </w:rPr>
              <w:t>2 mm</w:t>
            </w:r>
          </w:p>
        </w:tc>
      </w:tr>
      <w:tr w:rsidR="008D347C" w:rsidRPr="00C84137" w14:paraId="1331D39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E084944" w14:textId="67D70BFD" w:rsidR="008D347C" w:rsidRPr="00C84137" w:rsidRDefault="008D347C" w:rsidP="008D347C">
            <w:pPr>
              <w:jc w:val="center"/>
              <w:rPr>
                <w:rFonts w:eastAsia="Times New Roman"/>
                <w:color w:val="000000"/>
                <w:szCs w:val="24"/>
                <w:lang w:eastAsia="lt-LT"/>
              </w:rPr>
            </w:pPr>
            <w:r>
              <w:rPr>
                <w:rFonts w:eastAsia="Times New Roman"/>
                <w:color w:val="000000"/>
                <w:szCs w:val="24"/>
                <w:lang w:eastAsia="lt-LT"/>
              </w:rPr>
              <w:t>1</w:t>
            </w:r>
            <w:r w:rsidR="00CA5E49">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vAlign w:val="center"/>
          </w:tcPr>
          <w:p w14:paraId="732F88A2" w14:textId="1B49A01C" w:rsidR="007E2474" w:rsidRPr="00DE42C4" w:rsidRDefault="007E2474" w:rsidP="007E2474">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 xml:space="preserve">Stalo paviršiaus medžiaga </w:t>
            </w:r>
          </w:p>
          <w:p w14:paraId="6EEF7E9B" w14:textId="7072E840" w:rsidR="008D347C" w:rsidRPr="00D95DA3" w:rsidRDefault="008D347C" w:rsidP="008D347C">
            <w:pPr>
              <w:ind w:firstLine="0"/>
              <w:rPr>
                <w:rFonts w:eastAsia="Times New Roman"/>
                <w:color w:val="000000"/>
                <w:szCs w:val="24"/>
                <w:lang w:eastAsia="lt-LT"/>
              </w:rPr>
            </w:pPr>
          </w:p>
        </w:tc>
        <w:tc>
          <w:tcPr>
            <w:tcW w:w="5954" w:type="dxa"/>
            <w:tcBorders>
              <w:top w:val="single" w:sz="4" w:space="0" w:color="auto"/>
              <w:left w:val="single" w:sz="4" w:space="0" w:color="auto"/>
              <w:bottom w:val="single" w:sz="4" w:space="0" w:color="auto"/>
              <w:right w:val="single" w:sz="4" w:space="0" w:color="auto"/>
            </w:tcBorders>
          </w:tcPr>
          <w:p w14:paraId="427164B9" w14:textId="19FEE570" w:rsidR="008D347C" w:rsidRPr="00D95DA3" w:rsidRDefault="007E2474" w:rsidP="008D347C">
            <w:pPr>
              <w:ind w:firstLine="0"/>
              <w:rPr>
                <w:rFonts w:eastAsia="Times New Roman"/>
                <w:color w:val="000000"/>
                <w:szCs w:val="24"/>
                <w:lang w:eastAsia="lt-LT"/>
              </w:rPr>
            </w:pPr>
            <w:proofErr w:type="spellStart"/>
            <w:r>
              <w:rPr>
                <w:rStyle w:val="Grietas"/>
                <w:b w:val="0"/>
              </w:rPr>
              <w:t>M</w:t>
            </w:r>
            <w:r w:rsidRPr="00DE42C4">
              <w:rPr>
                <w:rStyle w:val="Grietas"/>
                <w:b w:val="0"/>
              </w:rPr>
              <w:t>elaminas</w:t>
            </w:r>
            <w:proofErr w:type="spellEnd"/>
          </w:p>
        </w:tc>
      </w:tr>
      <w:tr w:rsidR="003308CB" w:rsidRPr="00C84137" w14:paraId="444D03EC"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0A00F7C4" w14:textId="06CAC2AF" w:rsidR="003308CB" w:rsidRDefault="003308CB" w:rsidP="003308CB">
            <w:pPr>
              <w:jc w:val="center"/>
              <w:rPr>
                <w:rFonts w:eastAsia="Times New Roman"/>
                <w:color w:val="000000"/>
                <w:szCs w:val="24"/>
                <w:lang w:eastAsia="lt-LT"/>
              </w:rPr>
            </w:pPr>
            <w:r w:rsidRPr="00C84137">
              <w:rPr>
                <w:rFonts w:eastAsia="Times New Roman"/>
                <w:color w:val="000000"/>
                <w:szCs w:val="24"/>
                <w:lang w:eastAsia="lt-LT"/>
              </w:rPr>
              <w:t>1</w:t>
            </w:r>
            <w:r w:rsidR="00CA5E49">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vAlign w:val="center"/>
          </w:tcPr>
          <w:p w14:paraId="6EB7BCB9" w14:textId="43AB38DE" w:rsidR="0069415B" w:rsidRPr="00DE42C4" w:rsidRDefault="0069415B" w:rsidP="0069415B">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Stalo paviršiaus spalva</w:t>
            </w:r>
            <w:r>
              <w:rPr>
                <w:rStyle w:val="Grietas"/>
                <w:b w:val="0"/>
              </w:rPr>
              <w:t xml:space="preserve"> </w:t>
            </w:r>
          </w:p>
          <w:p w14:paraId="622DDFE2" w14:textId="02434DA7" w:rsidR="003308CB" w:rsidRPr="00D95DA3" w:rsidRDefault="003308CB" w:rsidP="003308CB">
            <w:pPr>
              <w:ind w:firstLine="0"/>
              <w:rPr>
                <w:color w:val="000000"/>
                <w:szCs w:val="24"/>
                <w:lang w:eastAsia="lt-LT"/>
              </w:rPr>
            </w:pPr>
          </w:p>
        </w:tc>
        <w:tc>
          <w:tcPr>
            <w:tcW w:w="5954" w:type="dxa"/>
            <w:tcBorders>
              <w:top w:val="single" w:sz="4" w:space="0" w:color="auto"/>
              <w:left w:val="single" w:sz="4" w:space="0" w:color="auto"/>
              <w:bottom w:val="single" w:sz="4" w:space="0" w:color="auto"/>
              <w:right w:val="single" w:sz="4" w:space="0" w:color="auto"/>
            </w:tcBorders>
          </w:tcPr>
          <w:p w14:paraId="14F2DE76" w14:textId="12433C31" w:rsidR="003308CB" w:rsidRPr="00D95DA3" w:rsidRDefault="0069415B" w:rsidP="003308CB">
            <w:pPr>
              <w:ind w:firstLine="0"/>
              <w:rPr>
                <w:color w:val="000000"/>
                <w:szCs w:val="24"/>
                <w:lang w:eastAsia="lt-LT"/>
              </w:rPr>
            </w:pPr>
            <w:r>
              <w:rPr>
                <w:rStyle w:val="Grietas"/>
                <w:b w:val="0"/>
              </w:rPr>
              <w:t>B</w:t>
            </w:r>
            <w:r w:rsidRPr="00DE42C4">
              <w:rPr>
                <w:rStyle w:val="Grietas"/>
                <w:b w:val="0"/>
              </w:rPr>
              <w:t>alta</w:t>
            </w:r>
          </w:p>
        </w:tc>
      </w:tr>
      <w:tr w:rsidR="00CA5E49" w:rsidRPr="00C84137" w14:paraId="6379E192"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5A56869E" w14:textId="75377B00" w:rsidR="00CA5E49" w:rsidRPr="00C84137" w:rsidRDefault="00A16228" w:rsidP="003308CB">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44773FA7" w14:textId="12ACC529" w:rsidR="00CA5E49" w:rsidRDefault="00C13A46" w:rsidP="003308CB">
            <w:pPr>
              <w:ind w:firstLine="0"/>
              <w:rPr>
                <w:lang w:val="lt"/>
              </w:rPr>
            </w:pPr>
            <w:r w:rsidRPr="00DE42C4">
              <w:rPr>
                <w:rStyle w:val="Grietas"/>
                <w:b w:val="0"/>
              </w:rPr>
              <w:t>Rėmas</w:t>
            </w:r>
          </w:p>
        </w:tc>
        <w:tc>
          <w:tcPr>
            <w:tcW w:w="5954" w:type="dxa"/>
            <w:tcBorders>
              <w:top w:val="single" w:sz="4" w:space="0" w:color="auto"/>
              <w:left w:val="single" w:sz="4" w:space="0" w:color="auto"/>
              <w:bottom w:val="single" w:sz="4" w:space="0" w:color="auto"/>
              <w:right w:val="single" w:sz="4" w:space="0" w:color="auto"/>
            </w:tcBorders>
          </w:tcPr>
          <w:p w14:paraId="2DD1C4DB" w14:textId="7065C44F" w:rsidR="00CA5E49" w:rsidRDefault="00C13A46" w:rsidP="003308CB">
            <w:pPr>
              <w:ind w:firstLine="0"/>
              <w:rPr>
                <w:color w:val="000000"/>
                <w:szCs w:val="24"/>
                <w:lang w:eastAsia="lt-LT"/>
              </w:rPr>
            </w:pPr>
            <w:r>
              <w:rPr>
                <w:rStyle w:val="Grietas"/>
                <w:b w:val="0"/>
              </w:rPr>
              <w:t>P</w:t>
            </w:r>
            <w:r w:rsidRPr="00DE42C4">
              <w:rPr>
                <w:rStyle w:val="Grietas"/>
                <w:b w:val="0"/>
              </w:rPr>
              <w:t>lienas</w:t>
            </w:r>
          </w:p>
        </w:tc>
      </w:tr>
      <w:tr w:rsidR="00A16228" w:rsidRPr="00C84137" w14:paraId="3B6FA1FD"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55A548A0" w14:textId="38905D1D" w:rsidR="00A16228" w:rsidRDefault="00A16228" w:rsidP="003308CB">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5DCC1ADD" w14:textId="7AEBCE7D" w:rsidR="00B558A5" w:rsidRPr="00DE42C4" w:rsidRDefault="00B558A5" w:rsidP="00B558A5">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Rėmo spalva</w:t>
            </w:r>
            <w:r>
              <w:rPr>
                <w:rStyle w:val="Grietas"/>
                <w:b w:val="0"/>
              </w:rPr>
              <w:t xml:space="preserve"> </w:t>
            </w:r>
          </w:p>
          <w:p w14:paraId="40E00CF9" w14:textId="44F4A6E3" w:rsidR="00A16228" w:rsidRPr="6CE365B6" w:rsidRDefault="00A16228" w:rsidP="003308CB">
            <w:pPr>
              <w:ind w:firstLine="0"/>
              <w:rPr>
                <w:lang w:val="lt"/>
              </w:rPr>
            </w:pPr>
          </w:p>
        </w:tc>
        <w:tc>
          <w:tcPr>
            <w:tcW w:w="5954" w:type="dxa"/>
            <w:tcBorders>
              <w:top w:val="single" w:sz="4" w:space="0" w:color="auto"/>
              <w:left w:val="single" w:sz="4" w:space="0" w:color="auto"/>
              <w:bottom w:val="single" w:sz="4" w:space="0" w:color="auto"/>
              <w:right w:val="single" w:sz="4" w:space="0" w:color="auto"/>
            </w:tcBorders>
          </w:tcPr>
          <w:p w14:paraId="6E5E870B" w14:textId="2766BDAF" w:rsidR="00A16228" w:rsidRDefault="00B558A5" w:rsidP="003308CB">
            <w:pPr>
              <w:ind w:firstLine="0"/>
              <w:rPr>
                <w:color w:val="000000"/>
                <w:szCs w:val="24"/>
                <w:lang w:eastAsia="lt-LT"/>
              </w:rPr>
            </w:pPr>
            <w:r w:rsidRPr="00DE42C4">
              <w:rPr>
                <w:rStyle w:val="Grietas"/>
                <w:b w:val="0"/>
              </w:rPr>
              <w:t>antracito pilka / juoda</w:t>
            </w:r>
          </w:p>
        </w:tc>
      </w:tr>
      <w:tr w:rsidR="00582D4A" w:rsidRPr="00C84137" w14:paraId="5863F3B3"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1DDB7AB0" w14:textId="5E86C933" w:rsidR="00582D4A" w:rsidRDefault="00582D4A" w:rsidP="003308CB">
            <w:pPr>
              <w:jc w:val="center"/>
              <w:rPr>
                <w:rFonts w:eastAsia="Times New Roman"/>
                <w:color w:val="000000"/>
                <w:szCs w:val="24"/>
                <w:lang w:eastAsia="lt-LT"/>
              </w:rPr>
            </w:pPr>
            <w:r>
              <w:rPr>
                <w:rFonts w:eastAsia="Times New Roman"/>
                <w:color w:val="000000"/>
                <w:szCs w:val="24"/>
                <w:lang w:eastAsia="lt-LT"/>
              </w:rPr>
              <w:t>16</w:t>
            </w:r>
          </w:p>
        </w:tc>
        <w:tc>
          <w:tcPr>
            <w:tcW w:w="2804" w:type="dxa"/>
            <w:tcBorders>
              <w:top w:val="single" w:sz="4" w:space="0" w:color="auto"/>
              <w:left w:val="single" w:sz="4" w:space="0" w:color="auto"/>
              <w:bottom w:val="single" w:sz="4" w:space="0" w:color="auto"/>
              <w:right w:val="single" w:sz="4" w:space="0" w:color="auto"/>
            </w:tcBorders>
            <w:vAlign w:val="center"/>
          </w:tcPr>
          <w:p w14:paraId="07FE7574" w14:textId="79ECB445" w:rsidR="00582D4A" w:rsidRDefault="000A3463" w:rsidP="003308CB">
            <w:pPr>
              <w:ind w:firstLine="0"/>
              <w:rPr>
                <w:lang w:val="lt"/>
              </w:rPr>
            </w:pPr>
            <w:r w:rsidRPr="00DE42C4">
              <w:rPr>
                <w:rStyle w:val="Grietas"/>
                <w:b w:val="0"/>
              </w:rPr>
              <w:t>Apkrova</w:t>
            </w:r>
            <w:r>
              <w:rPr>
                <w:rStyle w:val="Grietas"/>
                <w:b w:val="0"/>
              </w:rPr>
              <w:t xml:space="preserve"> </w:t>
            </w:r>
          </w:p>
        </w:tc>
        <w:tc>
          <w:tcPr>
            <w:tcW w:w="5954" w:type="dxa"/>
            <w:tcBorders>
              <w:top w:val="single" w:sz="4" w:space="0" w:color="auto"/>
              <w:left w:val="single" w:sz="4" w:space="0" w:color="auto"/>
              <w:bottom w:val="single" w:sz="4" w:space="0" w:color="auto"/>
              <w:right w:val="single" w:sz="4" w:space="0" w:color="auto"/>
            </w:tcBorders>
          </w:tcPr>
          <w:p w14:paraId="47EC8981" w14:textId="0DA7D693" w:rsidR="00582D4A" w:rsidRDefault="000A3463" w:rsidP="003308CB">
            <w:pPr>
              <w:ind w:firstLine="0"/>
              <w:rPr>
                <w:color w:val="000000"/>
                <w:szCs w:val="24"/>
                <w:lang w:eastAsia="lt-LT"/>
              </w:rPr>
            </w:pPr>
            <w:r>
              <w:rPr>
                <w:color w:val="000000"/>
                <w:szCs w:val="24"/>
                <w:lang w:eastAsia="lt-LT"/>
              </w:rPr>
              <w:t>Ne mažiau 125 kg</w:t>
            </w:r>
          </w:p>
        </w:tc>
      </w:tr>
      <w:tr w:rsidR="00582D4A" w:rsidRPr="00C84137" w14:paraId="52DF3926"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6399B015" w14:textId="19832D18" w:rsidR="00582D4A" w:rsidRDefault="00582D4A" w:rsidP="003308CB">
            <w:pPr>
              <w:jc w:val="center"/>
              <w:rPr>
                <w:rFonts w:eastAsia="Times New Roman"/>
                <w:color w:val="000000"/>
                <w:szCs w:val="24"/>
                <w:lang w:eastAsia="lt-LT"/>
              </w:rPr>
            </w:pPr>
            <w:r>
              <w:rPr>
                <w:rFonts w:eastAsia="Times New Roman"/>
                <w:color w:val="000000"/>
                <w:szCs w:val="24"/>
                <w:lang w:eastAsia="lt-LT"/>
              </w:rPr>
              <w:t>17</w:t>
            </w:r>
          </w:p>
        </w:tc>
        <w:tc>
          <w:tcPr>
            <w:tcW w:w="2804" w:type="dxa"/>
            <w:tcBorders>
              <w:top w:val="single" w:sz="4" w:space="0" w:color="auto"/>
              <w:left w:val="single" w:sz="4" w:space="0" w:color="auto"/>
              <w:bottom w:val="single" w:sz="4" w:space="0" w:color="auto"/>
              <w:right w:val="single" w:sz="4" w:space="0" w:color="auto"/>
            </w:tcBorders>
            <w:vAlign w:val="center"/>
          </w:tcPr>
          <w:p w14:paraId="1A0504AD" w14:textId="59934E95" w:rsidR="00582D4A" w:rsidRPr="005A025C" w:rsidRDefault="000A3463" w:rsidP="003308CB">
            <w:pPr>
              <w:ind w:firstLine="0"/>
            </w:pPr>
            <w:r>
              <w:t xml:space="preserve">Stalų kiekis </w:t>
            </w:r>
          </w:p>
        </w:tc>
        <w:tc>
          <w:tcPr>
            <w:tcW w:w="5954" w:type="dxa"/>
            <w:tcBorders>
              <w:top w:val="single" w:sz="4" w:space="0" w:color="auto"/>
              <w:left w:val="single" w:sz="4" w:space="0" w:color="auto"/>
              <w:bottom w:val="single" w:sz="4" w:space="0" w:color="auto"/>
              <w:right w:val="single" w:sz="4" w:space="0" w:color="auto"/>
            </w:tcBorders>
          </w:tcPr>
          <w:p w14:paraId="4D911BAA" w14:textId="011FFA54" w:rsidR="00582D4A" w:rsidRDefault="000A3463" w:rsidP="003308CB">
            <w:pPr>
              <w:ind w:firstLine="0"/>
              <w:rPr>
                <w:color w:val="000000"/>
                <w:szCs w:val="24"/>
                <w:lang w:eastAsia="lt-LT"/>
              </w:rPr>
            </w:pPr>
            <w:r>
              <w:rPr>
                <w:color w:val="000000"/>
                <w:szCs w:val="24"/>
                <w:lang w:eastAsia="lt-LT"/>
              </w:rPr>
              <w:t>2 vnt.</w:t>
            </w:r>
          </w:p>
        </w:tc>
      </w:tr>
      <w:tr w:rsidR="000A3463" w:rsidRPr="00C84137" w14:paraId="548C3EF6"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35880F87" w14:textId="0E24E9EB" w:rsidR="000A3463" w:rsidRDefault="000A3463" w:rsidP="000A3463">
            <w:pPr>
              <w:jc w:val="center"/>
              <w:rPr>
                <w:rFonts w:eastAsia="Times New Roman"/>
                <w:color w:val="000000"/>
                <w:szCs w:val="24"/>
                <w:lang w:eastAsia="lt-LT"/>
              </w:rPr>
            </w:pPr>
            <w:r>
              <w:rPr>
                <w:rFonts w:eastAsia="Times New Roman"/>
                <w:color w:val="000000"/>
                <w:szCs w:val="24"/>
                <w:lang w:eastAsia="lt-LT"/>
              </w:rPr>
              <w:t>18</w:t>
            </w:r>
          </w:p>
        </w:tc>
        <w:tc>
          <w:tcPr>
            <w:tcW w:w="2804" w:type="dxa"/>
            <w:tcBorders>
              <w:top w:val="single" w:sz="4" w:space="0" w:color="auto"/>
              <w:left w:val="single" w:sz="4" w:space="0" w:color="auto"/>
              <w:bottom w:val="single" w:sz="4" w:space="0" w:color="auto"/>
              <w:right w:val="single" w:sz="4" w:space="0" w:color="auto"/>
            </w:tcBorders>
            <w:vAlign w:val="center"/>
          </w:tcPr>
          <w:p w14:paraId="3FC86F75" w14:textId="0CE129D1" w:rsidR="000A3463" w:rsidRPr="005A025C" w:rsidRDefault="000A3463" w:rsidP="000A3463">
            <w:pPr>
              <w:ind w:firstLine="0"/>
            </w:pPr>
            <w:r>
              <w:t>Sąskaitos faktūros pateikimas</w:t>
            </w:r>
          </w:p>
        </w:tc>
        <w:tc>
          <w:tcPr>
            <w:tcW w:w="5954" w:type="dxa"/>
            <w:tcBorders>
              <w:top w:val="single" w:sz="4" w:space="0" w:color="auto"/>
              <w:left w:val="single" w:sz="4" w:space="0" w:color="auto"/>
              <w:bottom w:val="single" w:sz="4" w:space="0" w:color="auto"/>
              <w:right w:val="single" w:sz="4" w:space="0" w:color="auto"/>
            </w:tcBorders>
          </w:tcPr>
          <w:p w14:paraId="0768A4F0" w14:textId="350DF62B" w:rsidR="000A3463" w:rsidRDefault="000A3463" w:rsidP="000A3463">
            <w:pPr>
              <w:ind w:firstLine="0"/>
              <w:rPr>
                <w:color w:val="000000"/>
                <w:szCs w:val="24"/>
                <w:lang w:eastAsia="lt-LT"/>
              </w:rPr>
            </w:pPr>
            <w:r>
              <w:rPr>
                <w:color w:val="000000"/>
                <w:szCs w:val="24"/>
                <w:lang w:eastAsia="lt-LT"/>
              </w:rPr>
              <w:t xml:space="preserve">Sąskaita faktūra perkančiajai organizacijai turi būti pateikta ne vėliau negu iki 2024 m. gruodžio 15 d.  </w:t>
            </w: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799D17A2" w14:textId="48CD3AF6" w:rsidR="00A16228" w:rsidRPr="005A025C" w:rsidRDefault="00A16228" w:rsidP="00582D4A">
      <w:pPr>
        <w:ind w:firstLine="0"/>
      </w:pPr>
    </w:p>
    <w:p w14:paraId="11C2A8BA" w14:textId="05205568" w:rsidR="0098374E" w:rsidRPr="00C84137" w:rsidRDefault="000707C8" w:rsidP="00A75FB4">
      <w:pPr>
        <w:tabs>
          <w:tab w:val="right" w:leader="underscore" w:pos="8505"/>
        </w:tabs>
        <w:ind w:firstLine="0"/>
        <w:jc w:val="right"/>
        <w:rPr>
          <w:szCs w:val="24"/>
        </w:rPr>
      </w:pPr>
      <w:r w:rsidRPr="00C84137">
        <w:rPr>
          <w:szCs w:val="24"/>
        </w:rPr>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0217F1DA" w:rsidR="000C6E72" w:rsidRDefault="002B767F" w:rsidP="000C6E72">
      <w:pPr>
        <w:jc w:val="center"/>
        <w:rPr>
          <w:b/>
          <w:szCs w:val="24"/>
        </w:rPr>
      </w:pPr>
      <w:r>
        <w:rPr>
          <w:b/>
          <w:szCs w:val="24"/>
        </w:rPr>
        <w:t xml:space="preserve">DĖL </w:t>
      </w:r>
      <w:r w:rsidR="000A3463">
        <w:rPr>
          <w:b/>
          <w:szCs w:val="24"/>
        </w:rPr>
        <w:t>KONFERENCINIŲ</w:t>
      </w:r>
      <w:r>
        <w:rPr>
          <w:b/>
          <w:szCs w:val="24"/>
        </w:rPr>
        <w:t xml:space="preserve"> STALŲ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03EAEF82"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 xml:space="preserve">, </w:t>
            </w:r>
            <w:r w:rsidR="000A3463">
              <w:rPr>
                <w:rFonts w:eastAsia="Times New Roman"/>
                <w:szCs w:val="24"/>
                <w:lang w:eastAsia="lt-LT"/>
              </w:rPr>
              <w:t>2</w:t>
            </w:r>
            <w:r w:rsidR="00ED1ED3">
              <w:rPr>
                <w:rFonts w:eastAsia="Times New Roman"/>
                <w:szCs w:val="24"/>
                <w:lang w:eastAsia="lt-LT"/>
              </w:rPr>
              <w:t xml:space="preserve"> </w:t>
            </w:r>
            <w:proofErr w:type="spellStart"/>
            <w:r w:rsidR="00ED1ED3">
              <w:rPr>
                <w:rFonts w:eastAsia="Times New Roman"/>
                <w:szCs w:val="24"/>
                <w:lang w:eastAsia="lt-LT"/>
              </w:rPr>
              <w:t>vnt</w:t>
            </w:r>
            <w:proofErr w:type="spellEnd"/>
            <w:r w:rsidR="00ED1ED3">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36775F9A"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 xml:space="preserve">, </w:t>
            </w:r>
            <w:r w:rsidR="000A3463">
              <w:rPr>
                <w:rFonts w:eastAsia="Times New Roman"/>
                <w:szCs w:val="24"/>
                <w:lang w:eastAsia="lt-LT"/>
              </w:rPr>
              <w:t>2</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3DEFC0A1" w:rsidR="00FB4685" w:rsidRPr="0098374E" w:rsidRDefault="000A3463" w:rsidP="00415FBF">
            <w:pPr>
              <w:widowControl w:val="0"/>
              <w:ind w:firstLine="0"/>
              <w:rPr>
                <w:szCs w:val="24"/>
              </w:rPr>
            </w:pPr>
            <w:r>
              <w:rPr>
                <w:szCs w:val="24"/>
              </w:rPr>
              <w:t>Konferenciniai stalai</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Pr="001A242E" w:rsidRDefault="0098374E" w:rsidP="00AB1819">
      <w:pPr>
        <w:tabs>
          <w:tab w:val="left" w:pos="0"/>
        </w:tabs>
        <w:rPr>
          <w:rFonts w:eastAsia="Times New Roman"/>
          <w:b/>
          <w:szCs w:val="24"/>
          <w:lang w:eastAsia="lt-LT"/>
        </w:rPr>
      </w:pPr>
      <w:r w:rsidRPr="001A242E">
        <w:rPr>
          <w:rFonts w:eastAsia="Times New Roman"/>
          <w:b/>
          <w:szCs w:val="24"/>
          <w:lang w:eastAsia="lt-LT"/>
        </w:rPr>
        <w:t xml:space="preserve">Bendra pasiūlymo kaina </w:t>
      </w:r>
      <w:r w:rsidR="008D5E17" w:rsidRPr="001A242E">
        <w:rPr>
          <w:rFonts w:eastAsia="Times New Roman"/>
          <w:b/>
          <w:szCs w:val="24"/>
          <w:lang w:eastAsia="lt-LT"/>
        </w:rPr>
        <w:t>Eur</w:t>
      </w:r>
      <w:r w:rsidRPr="001A242E">
        <w:rPr>
          <w:rFonts w:eastAsia="Times New Roman"/>
          <w:b/>
          <w:szCs w:val="24"/>
          <w:lang w:eastAsia="lt-LT"/>
        </w:rPr>
        <w:t xml:space="preserve"> su PVM </w:t>
      </w:r>
      <w:r w:rsidR="00AB1819" w:rsidRPr="001A242E">
        <w:rPr>
          <w:rFonts w:eastAsia="Times New Roman"/>
          <w:b/>
          <w:szCs w:val="24"/>
          <w:lang w:eastAsia="lt-LT"/>
        </w:rPr>
        <w:t>(</w:t>
      </w:r>
      <w:r w:rsidR="00AB1819" w:rsidRPr="001A242E">
        <w:rPr>
          <w:b/>
          <w:szCs w:val="24"/>
        </w:rPr>
        <w:t xml:space="preserve">įskaitant visus mokesčius ir </w:t>
      </w:r>
      <w:r w:rsidR="00AB1819" w:rsidRPr="001A242E">
        <w:rPr>
          <w:rFonts w:eastAsia="Times New Roman"/>
          <w:b/>
          <w:szCs w:val="24"/>
          <w:lang w:eastAsia="lt-LT"/>
        </w:rPr>
        <w:t xml:space="preserve">visas tiekėjo išlaidas, būtinas pirkimo sutarties įvykdymui) </w:t>
      </w:r>
      <w:r w:rsidRPr="001A242E">
        <w:rPr>
          <w:rFonts w:eastAsia="Times New Roman"/>
          <w:b/>
          <w:szCs w:val="24"/>
          <w:lang w:eastAsia="lt-LT"/>
        </w:rPr>
        <w:t xml:space="preserve">skaičiais ir žodžiais: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5D7098F0" w:rsidR="0098374E" w:rsidRDefault="001A08D1" w:rsidP="00FE46BE">
      <w:pPr>
        <w:ind w:firstLine="0"/>
        <w:rPr>
          <w:rFonts w:eastAsia="Times New Roman"/>
          <w:b/>
          <w:bCs/>
          <w:szCs w:val="24"/>
          <w:lang w:eastAsia="lt-LT"/>
        </w:rPr>
      </w:pPr>
      <w:r>
        <w:rPr>
          <w:rFonts w:eastAsia="Times New Roman"/>
          <w:b/>
          <w:bCs/>
          <w:szCs w:val="24"/>
          <w:lang w:eastAsia="lt-LT"/>
        </w:rPr>
        <w:lastRenderedPageBreak/>
        <w:t>Konferencinių</w:t>
      </w:r>
      <w:r w:rsidR="001A242E">
        <w:rPr>
          <w:rFonts w:eastAsia="Times New Roman"/>
          <w:b/>
          <w:bCs/>
          <w:szCs w:val="24"/>
          <w:lang w:eastAsia="lt-LT"/>
        </w:rPr>
        <w:t xml:space="preserve"> stalų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p w14:paraId="0C427AE8" w14:textId="77777777" w:rsidR="00C91483" w:rsidRDefault="00C91483" w:rsidP="00FE46BE">
      <w:pPr>
        <w:ind w:firstLine="0"/>
        <w:rPr>
          <w:rFonts w:eastAsia="Times New Roman"/>
          <w:b/>
          <w:bCs/>
          <w:szCs w:val="24"/>
          <w:lang w:eastAsia="lt-LT"/>
        </w:rPr>
      </w:pPr>
    </w:p>
    <w:p w14:paraId="608074B5" w14:textId="77777777" w:rsidR="001A242E" w:rsidRDefault="001A242E" w:rsidP="00FE46BE">
      <w:pPr>
        <w:ind w:firstLine="0"/>
        <w:rPr>
          <w:rFonts w:eastAsia="Times New Roman"/>
          <w:b/>
          <w:bCs/>
          <w:szCs w:val="24"/>
          <w:lang w:eastAsia="lt-LT"/>
        </w:rPr>
      </w:pPr>
    </w:p>
    <w:p w14:paraId="10D8A278" w14:textId="77777777" w:rsidR="001A242E" w:rsidRDefault="001A242E" w:rsidP="00FE46BE">
      <w:pPr>
        <w:ind w:firstLine="0"/>
        <w:rPr>
          <w:rFonts w:eastAsia="Times New Roman"/>
          <w:b/>
          <w:bCs/>
          <w:szCs w:val="24"/>
          <w:lang w:eastAsia="lt-LT"/>
        </w:rPr>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804"/>
        <w:gridCol w:w="2977"/>
        <w:gridCol w:w="3254"/>
      </w:tblGrid>
      <w:tr w:rsidR="000B3809" w:rsidRPr="00C84137" w14:paraId="3A6BF6D7" w14:textId="695103D8" w:rsidTr="0022649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978626C"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E6F75C" w14:textId="24DBDEAE" w:rsidR="000B3809" w:rsidRPr="00C84137" w:rsidRDefault="000B3809" w:rsidP="000B3809">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AC775C" w14:textId="2089FDB4" w:rsidR="000B3809" w:rsidRPr="00C84137" w:rsidRDefault="000B3809" w:rsidP="000B3809">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0B3809" w:rsidRDefault="000B3809" w:rsidP="000B3809">
            <w:pPr>
              <w:jc w:val="center"/>
              <w:rPr>
                <w:rFonts w:eastAsia="Times New Roman"/>
                <w:b/>
                <w:bCs/>
                <w:color w:val="000000"/>
                <w:szCs w:val="24"/>
                <w:lang w:eastAsia="lt-LT"/>
              </w:rPr>
            </w:pPr>
          </w:p>
          <w:p w14:paraId="0B990F5F" w14:textId="77777777" w:rsidR="000B3809" w:rsidRDefault="000B3809" w:rsidP="000B3809">
            <w:pPr>
              <w:jc w:val="center"/>
              <w:rPr>
                <w:rFonts w:eastAsia="Times New Roman"/>
                <w:b/>
                <w:bCs/>
                <w:color w:val="000000"/>
                <w:szCs w:val="24"/>
                <w:lang w:eastAsia="lt-LT"/>
              </w:rPr>
            </w:pPr>
          </w:p>
          <w:p w14:paraId="40A6CAB8" w14:textId="77777777" w:rsidR="000B3809" w:rsidRDefault="000B3809" w:rsidP="000B3809">
            <w:pPr>
              <w:jc w:val="center"/>
              <w:rPr>
                <w:rFonts w:eastAsia="Times New Roman"/>
                <w:b/>
                <w:bCs/>
                <w:color w:val="000000"/>
                <w:szCs w:val="24"/>
                <w:lang w:eastAsia="lt-LT"/>
              </w:rPr>
            </w:pPr>
          </w:p>
          <w:p w14:paraId="640D5FA4" w14:textId="09EF6949" w:rsidR="000B3809" w:rsidRPr="00C84137" w:rsidRDefault="000B3809" w:rsidP="000B3809">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1A08D1" w:rsidRPr="00C84137" w14:paraId="6C11F9A1" w14:textId="701AFF2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0FB563FB" w:rsidR="001A08D1" w:rsidRPr="00C84137" w:rsidRDefault="001A08D1" w:rsidP="001A08D1">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44D5127D" w14:textId="6EC11831" w:rsidR="001A08D1" w:rsidRPr="00C84137" w:rsidRDefault="001A08D1" w:rsidP="001A08D1">
            <w:pPr>
              <w:ind w:firstLine="0"/>
              <w:rPr>
                <w:rFonts w:eastAsia="Times New Roman"/>
                <w:color w:val="000000"/>
                <w:szCs w:val="24"/>
                <w:lang w:eastAsia="lt-LT"/>
              </w:rPr>
            </w:pPr>
            <w:r>
              <w:rPr>
                <w:rFonts w:eastAsia="Times New Roman"/>
                <w:color w:val="000000"/>
                <w:szCs w:val="24"/>
                <w:lang w:eastAsia="lt-LT"/>
              </w:rPr>
              <w:t>Mobilus, sulankstomas</w:t>
            </w:r>
          </w:p>
        </w:tc>
        <w:tc>
          <w:tcPr>
            <w:tcW w:w="2977" w:type="dxa"/>
            <w:tcBorders>
              <w:top w:val="single" w:sz="4" w:space="0" w:color="auto"/>
              <w:left w:val="single" w:sz="4" w:space="0" w:color="auto"/>
              <w:bottom w:val="single" w:sz="4" w:space="0" w:color="auto"/>
              <w:right w:val="single" w:sz="4" w:space="0" w:color="auto"/>
            </w:tcBorders>
          </w:tcPr>
          <w:p w14:paraId="3D33174F" w14:textId="00CA0FDB" w:rsidR="001A08D1" w:rsidRPr="00C84137" w:rsidRDefault="001A08D1" w:rsidP="001A08D1">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1A08D1" w:rsidRPr="00C84137" w:rsidRDefault="001A08D1" w:rsidP="001A08D1">
            <w:pPr>
              <w:ind w:firstLine="0"/>
              <w:rPr>
                <w:noProof/>
                <w:szCs w:val="24"/>
              </w:rPr>
            </w:pPr>
          </w:p>
        </w:tc>
      </w:tr>
      <w:tr w:rsidR="001A08D1" w:rsidRPr="00C84137" w14:paraId="02119911" w14:textId="117ECC6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038D7D64" w:rsidR="001A08D1" w:rsidRPr="00C84137" w:rsidRDefault="001A08D1" w:rsidP="001A08D1">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tcPr>
          <w:p w14:paraId="5CBDA26E" w14:textId="62CF085E" w:rsidR="001A08D1" w:rsidRPr="00C84137" w:rsidRDefault="001A08D1" w:rsidP="001A08D1">
            <w:pPr>
              <w:ind w:firstLine="0"/>
              <w:rPr>
                <w:rFonts w:eastAsia="Times New Roman"/>
                <w:color w:val="000000"/>
                <w:szCs w:val="24"/>
                <w:lang w:eastAsia="lt-LT"/>
              </w:rPr>
            </w:pPr>
            <w:r w:rsidRPr="00DE42C4">
              <w:rPr>
                <w:rStyle w:val="Grietas"/>
                <w:b w:val="0"/>
              </w:rPr>
              <w:t>Stalas su palenkiamu stalviršiu</w:t>
            </w:r>
          </w:p>
        </w:tc>
        <w:tc>
          <w:tcPr>
            <w:tcW w:w="2977" w:type="dxa"/>
            <w:tcBorders>
              <w:top w:val="single" w:sz="4" w:space="0" w:color="auto"/>
              <w:left w:val="single" w:sz="4" w:space="0" w:color="auto"/>
              <w:bottom w:val="single" w:sz="4" w:space="0" w:color="auto"/>
              <w:right w:val="single" w:sz="4" w:space="0" w:color="auto"/>
            </w:tcBorders>
          </w:tcPr>
          <w:p w14:paraId="720D44B4" w14:textId="3B80E6C0" w:rsidR="001A08D1" w:rsidRPr="00C84137" w:rsidRDefault="001A08D1" w:rsidP="001A08D1">
            <w:pPr>
              <w:ind w:firstLine="0"/>
              <w:rPr>
                <w:rFonts w:eastAsia="Times New Roman"/>
                <w:color w:val="000000"/>
                <w:szCs w:val="24"/>
                <w:lang w:eastAsia="lt-LT"/>
              </w:rPr>
            </w:pPr>
            <w:r>
              <w:rPr>
                <w:rFonts w:eastAsia="Times New Roman"/>
                <w:color w:val="000000"/>
                <w:szCs w:val="24"/>
                <w:lang w:eastAsia="lt-LT"/>
              </w:rPr>
              <w:t>Turi būti</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1A08D1" w:rsidRPr="00C84137" w:rsidRDefault="001A08D1" w:rsidP="001A08D1">
            <w:pPr>
              <w:rPr>
                <w:noProof/>
                <w:szCs w:val="24"/>
              </w:rPr>
            </w:pPr>
          </w:p>
        </w:tc>
      </w:tr>
      <w:tr w:rsidR="001A08D1" w:rsidRPr="00C84137" w14:paraId="3F126BF4" w14:textId="4FF9C8A3"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28C76AD0" w:rsidR="001A08D1" w:rsidRPr="00C84137" w:rsidRDefault="001A08D1" w:rsidP="001A08D1">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77EC9B0C" w14:textId="5B212891" w:rsidR="001A08D1" w:rsidRPr="00C84137" w:rsidRDefault="001A08D1" w:rsidP="001A08D1">
            <w:pPr>
              <w:ind w:firstLine="0"/>
              <w:rPr>
                <w:rFonts w:eastAsiaTheme="minorHAnsi"/>
                <w:noProof/>
                <w:color w:val="auto"/>
                <w:szCs w:val="24"/>
                <w:lang w:eastAsia="en-US"/>
              </w:rPr>
            </w:pPr>
            <w:r w:rsidRPr="00B921BD">
              <w:rPr>
                <w:rStyle w:val="Grietas"/>
                <w:b w:val="0"/>
              </w:rPr>
              <w:t>D</w:t>
            </w:r>
            <w:r w:rsidRPr="00B921BD">
              <w:rPr>
                <w:rFonts w:eastAsia="Times New Roman"/>
                <w:bCs/>
                <w:color w:val="000000" w:themeColor="text1"/>
                <w:szCs w:val="24"/>
              </w:rPr>
              <w:t>vigubas, aukštos kokybės užlenkimo mechanizmas</w:t>
            </w:r>
          </w:p>
        </w:tc>
        <w:tc>
          <w:tcPr>
            <w:tcW w:w="2977" w:type="dxa"/>
            <w:tcBorders>
              <w:top w:val="single" w:sz="4" w:space="0" w:color="auto"/>
              <w:left w:val="single" w:sz="4" w:space="0" w:color="auto"/>
              <w:bottom w:val="single" w:sz="4" w:space="0" w:color="auto"/>
              <w:right w:val="single" w:sz="4" w:space="0" w:color="auto"/>
            </w:tcBorders>
          </w:tcPr>
          <w:p w14:paraId="7ED7FD04" w14:textId="221E3432" w:rsidR="001A08D1" w:rsidRPr="00C84137" w:rsidRDefault="001A08D1" w:rsidP="001A08D1">
            <w:pPr>
              <w:ind w:firstLine="0"/>
              <w:rPr>
                <w:noProof/>
                <w:szCs w:val="24"/>
              </w:rPr>
            </w:pPr>
            <w:r>
              <w:rPr>
                <w:noProof/>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1A08D1" w:rsidRDefault="001A08D1" w:rsidP="001A08D1">
            <w:pPr>
              <w:rPr>
                <w:rFonts w:eastAsia="Times New Roman"/>
                <w:szCs w:val="24"/>
              </w:rPr>
            </w:pPr>
          </w:p>
        </w:tc>
      </w:tr>
      <w:tr w:rsidR="001A08D1" w:rsidRPr="00C84137" w14:paraId="1E9919E3" w14:textId="6AFB287D"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4961804C" w:rsidR="001A08D1" w:rsidRPr="00C84137" w:rsidRDefault="001A08D1" w:rsidP="001A08D1">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30C21B72" w14:textId="7BC51CC1" w:rsidR="001A08D1" w:rsidRPr="00C84137" w:rsidRDefault="001A08D1" w:rsidP="001A08D1">
            <w:pPr>
              <w:ind w:firstLine="0"/>
              <w:rPr>
                <w:rFonts w:eastAsia="Times New Roman"/>
                <w:color w:val="000000"/>
                <w:szCs w:val="24"/>
                <w:lang w:eastAsia="lt-LT"/>
              </w:rPr>
            </w:pPr>
            <w:r w:rsidRPr="00394A21">
              <w:rPr>
                <w:rFonts w:eastAsia="Times New Roman"/>
                <w:color w:val="000000" w:themeColor="text1"/>
                <w:szCs w:val="24"/>
              </w:rPr>
              <w:t xml:space="preserve">Rėmas </w:t>
            </w:r>
          </w:p>
        </w:tc>
        <w:tc>
          <w:tcPr>
            <w:tcW w:w="2977" w:type="dxa"/>
            <w:tcBorders>
              <w:top w:val="single" w:sz="4" w:space="0" w:color="auto"/>
              <w:left w:val="single" w:sz="4" w:space="0" w:color="auto"/>
              <w:bottom w:val="single" w:sz="4" w:space="0" w:color="auto"/>
              <w:right w:val="single" w:sz="4" w:space="0" w:color="auto"/>
            </w:tcBorders>
          </w:tcPr>
          <w:p w14:paraId="21A3A90D" w14:textId="53ED19F7" w:rsidR="001A08D1" w:rsidRPr="00C84137" w:rsidRDefault="001A08D1" w:rsidP="001A08D1">
            <w:pPr>
              <w:rPr>
                <w:rFonts w:eastAsia="Times New Roman"/>
                <w:color w:val="000000"/>
                <w:szCs w:val="24"/>
                <w:lang w:eastAsia="lt-LT"/>
              </w:rPr>
            </w:pPr>
            <w:r w:rsidRPr="00394A21">
              <w:rPr>
                <w:rFonts w:eastAsia="Times New Roman"/>
                <w:color w:val="000000" w:themeColor="text1"/>
                <w:szCs w:val="24"/>
              </w:rPr>
              <w:t>Mobilus, su ratukais</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1A08D1" w:rsidRDefault="001A08D1" w:rsidP="001A08D1">
            <w:pPr>
              <w:rPr>
                <w:rFonts w:eastAsia="Times New Roman"/>
                <w:szCs w:val="24"/>
                <w:lang w:eastAsia="en-GB"/>
              </w:rPr>
            </w:pPr>
          </w:p>
        </w:tc>
      </w:tr>
      <w:tr w:rsidR="001A08D1" w:rsidRPr="00C84137" w14:paraId="131CE82C" w14:textId="45DAAFA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0023A949" w:rsidR="001A08D1" w:rsidRPr="00C84137" w:rsidRDefault="001A08D1" w:rsidP="001A08D1">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4A09EA54" w14:textId="77777777" w:rsidR="001A08D1" w:rsidRPr="00394A21" w:rsidRDefault="001A08D1" w:rsidP="001A08D1">
            <w:pPr>
              <w:keepNext w:val="0"/>
              <w:widowControl w:val="0"/>
              <w:shd w:val="clear" w:color="auto" w:fill="auto"/>
              <w:tabs>
                <w:tab w:val="left" w:pos="1134"/>
                <w:tab w:val="left" w:pos="1276"/>
              </w:tabs>
              <w:ind w:firstLine="0"/>
              <w:contextualSpacing/>
              <w:rPr>
                <w:rFonts w:eastAsia="Times New Roman"/>
                <w:color w:val="000000" w:themeColor="text1"/>
                <w:szCs w:val="24"/>
              </w:rPr>
            </w:pPr>
            <w:r w:rsidRPr="00394A21">
              <w:rPr>
                <w:rFonts w:eastAsia="Times New Roman"/>
                <w:color w:val="000000" w:themeColor="text1"/>
                <w:szCs w:val="24"/>
              </w:rPr>
              <w:t>Galimybė kelis stalus glaudžiai sudėti vieną prie kito taip, kad jie užimtų mažiau vietos.</w:t>
            </w:r>
          </w:p>
          <w:p w14:paraId="7CCD21B9" w14:textId="1CCE9189" w:rsidR="001A08D1" w:rsidRPr="002D0690" w:rsidRDefault="001A08D1" w:rsidP="001A08D1">
            <w:pPr>
              <w:ind w:firstLine="0"/>
              <w:rPr>
                <w:rFonts w:eastAsiaTheme="minorHAnsi"/>
                <w:noProof/>
                <w:color w:val="auto"/>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6493BF40" w14:textId="796F6AEF" w:rsidR="001A08D1" w:rsidRPr="000B3809" w:rsidRDefault="001A08D1" w:rsidP="001A08D1">
            <w:pPr>
              <w:ind w:firstLine="0"/>
              <w:rPr>
                <w:b/>
                <w:bCs/>
                <w:noProof/>
                <w:szCs w:val="24"/>
              </w:rPr>
            </w:pPr>
            <w:r w:rsidRPr="00394A21">
              <w:rPr>
                <w:noProof/>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1A08D1" w:rsidRDefault="001A08D1" w:rsidP="001A08D1">
            <w:pPr>
              <w:rPr>
                <w:rFonts w:eastAsia="Times New Roman"/>
                <w:szCs w:val="24"/>
                <w:lang w:eastAsia="en-GB"/>
              </w:rPr>
            </w:pPr>
          </w:p>
        </w:tc>
      </w:tr>
      <w:tr w:rsidR="001A08D1" w:rsidRPr="00C84137" w14:paraId="7AF42D5D" w14:textId="027C8D76"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33B2131B" w:rsidR="001A08D1" w:rsidRPr="00C84137" w:rsidRDefault="001A08D1" w:rsidP="001A08D1">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41EBE8A1" w14:textId="42664B89" w:rsidR="001A08D1" w:rsidRPr="002D0690" w:rsidRDefault="001A08D1" w:rsidP="001A08D1">
            <w:pPr>
              <w:ind w:firstLine="0"/>
              <w:rPr>
                <w:rFonts w:eastAsia="Times New Roman"/>
                <w:color w:val="000000"/>
                <w:szCs w:val="24"/>
                <w:lang w:eastAsia="lt-LT"/>
              </w:rPr>
            </w:pPr>
            <w:r w:rsidRPr="00DE42C4">
              <w:rPr>
                <w:rStyle w:val="Grietas"/>
                <w:b w:val="0"/>
              </w:rPr>
              <w:t>Ilgis</w:t>
            </w:r>
          </w:p>
        </w:tc>
        <w:tc>
          <w:tcPr>
            <w:tcW w:w="2977" w:type="dxa"/>
            <w:tcBorders>
              <w:top w:val="single" w:sz="4" w:space="0" w:color="auto"/>
              <w:left w:val="single" w:sz="4" w:space="0" w:color="auto"/>
              <w:bottom w:val="single" w:sz="4" w:space="0" w:color="auto"/>
              <w:right w:val="single" w:sz="4" w:space="0" w:color="auto"/>
            </w:tcBorders>
          </w:tcPr>
          <w:p w14:paraId="12484E65" w14:textId="696C9238" w:rsidR="001A08D1" w:rsidRPr="000B3809" w:rsidRDefault="001A08D1" w:rsidP="001A08D1">
            <w:pPr>
              <w:ind w:firstLine="0"/>
              <w:rPr>
                <w:rFonts w:eastAsia="Times New Roman"/>
                <w:b/>
                <w:bCs/>
                <w:color w:val="000000"/>
                <w:szCs w:val="24"/>
                <w:lang w:eastAsia="lt-LT"/>
              </w:rPr>
            </w:pPr>
            <w:r>
              <w:rPr>
                <w:rStyle w:val="Grietas"/>
                <w:b w:val="0"/>
              </w:rPr>
              <w:t>N</w:t>
            </w:r>
            <w:r w:rsidRPr="00DE42C4">
              <w:rPr>
                <w:rStyle w:val="Grietas"/>
                <w:b w:val="0"/>
              </w:rPr>
              <w:t>e  mažiau kaip 1600 mm</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1A08D1" w:rsidRDefault="001A08D1" w:rsidP="001A08D1">
            <w:pPr>
              <w:rPr>
                <w:rFonts w:eastAsia="Times New Roman"/>
                <w:szCs w:val="24"/>
                <w:lang w:eastAsia="en-GB"/>
              </w:rPr>
            </w:pPr>
          </w:p>
        </w:tc>
      </w:tr>
      <w:tr w:rsidR="001A08D1" w:rsidRPr="00C84137" w14:paraId="28EBF47E" w14:textId="111221FA"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3A6900B9" w:rsidR="001A08D1" w:rsidRPr="00C84137" w:rsidRDefault="001A08D1" w:rsidP="001A08D1">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05326B2E" w14:textId="77777777" w:rsidR="001A08D1" w:rsidRPr="00DE42C4" w:rsidRDefault="001A08D1" w:rsidP="001A08D1">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Aukštis</w:t>
            </w:r>
          </w:p>
          <w:p w14:paraId="53A29809" w14:textId="434C09E2" w:rsidR="001A08D1" w:rsidRPr="002D0690" w:rsidRDefault="001A08D1" w:rsidP="001A08D1">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FAF736E" w14:textId="7A466859" w:rsidR="001A08D1" w:rsidRPr="00C84137" w:rsidRDefault="001A08D1" w:rsidP="001A08D1">
            <w:pPr>
              <w:ind w:firstLine="0"/>
              <w:rPr>
                <w:rFonts w:eastAsia="Times New Roman"/>
                <w:color w:val="000000"/>
                <w:szCs w:val="24"/>
                <w:lang w:eastAsia="lt-LT"/>
              </w:rPr>
            </w:pPr>
            <w:r>
              <w:rPr>
                <w:rStyle w:val="Grietas"/>
                <w:b w:val="0"/>
              </w:rPr>
              <w:t>N</w:t>
            </w:r>
            <w:r w:rsidRPr="00DE42C4">
              <w:rPr>
                <w:rStyle w:val="Grietas"/>
                <w:b w:val="0"/>
              </w:rPr>
              <w:t>e mažiau kaip 710 mm</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1A08D1" w:rsidRDefault="001A08D1" w:rsidP="001A08D1">
            <w:pPr>
              <w:rPr>
                <w:rFonts w:eastAsia="Times New Roman"/>
                <w:szCs w:val="24"/>
                <w:lang w:eastAsia="en-GB"/>
              </w:rPr>
            </w:pPr>
          </w:p>
        </w:tc>
      </w:tr>
      <w:tr w:rsidR="001A08D1" w:rsidRPr="00C84137" w14:paraId="4E462D06" w14:textId="570F6151"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144A1800" w:rsidR="001A08D1" w:rsidRPr="00C84137" w:rsidRDefault="001A08D1" w:rsidP="001A08D1">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03E06698" w14:textId="7A1E17B6" w:rsidR="001A08D1" w:rsidRPr="002D0690" w:rsidRDefault="001A08D1" w:rsidP="001A08D1">
            <w:pPr>
              <w:ind w:firstLine="0"/>
              <w:rPr>
                <w:rFonts w:eastAsia="Times New Roman"/>
                <w:color w:val="000000"/>
                <w:szCs w:val="24"/>
                <w:lang w:eastAsia="lt-LT"/>
              </w:rPr>
            </w:pPr>
            <w:r w:rsidRPr="00DE42C4">
              <w:rPr>
                <w:rStyle w:val="Grietas"/>
                <w:b w:val="0"/>
              </w:rPr>
              <w:t>Plotis</w:t>
            </w:r>
          </w:p>
        </w:tc>
        <w:tc>
          <w:tcPr>
            <w:tcW w:w="2977" w:type="dxa"/>
            <w:tcBorders>
              <w:top w:val="single" w:sz="4" w:space="0" w:color="auto"/>
              <w:left w:val="single" w:sz="4" w:space="0" w:color="auto"/>
              <w:bottom w:val="single" w:sz="4" w:space="0" w:color="auto"/>
              <w:right w:val="single" w:sz="4" w:space="0" w:color="auto"/>
            </w:tcBorders>
          </w:tcPr>
          <w:p w14:paraId="15613BF7" w14:textId="6F80AB35" w:rsidR="001A08D1" w:rsidRPr="00C84137" w:rsidRDefault="001A08D1" w:rsidP="001A08D1">
            <w:pPr>
              <w:ind w:firstLine="0"/>
              <w:rPr>
                <w:rFonts w:eastAsiaTheme="minorHAnsi"/>
                <w:noProof/>
                <w:color w:val="auto"/>
                <w:szCs w:val="24"/>
                <w:lang w:eastAsia="en-US"/>
              </w:rPr>
            </w:pPr>
            <w:r>
              <w:rPr>
                <w:rStyle w:val="Grietas"/>
                <w:b w:val="0"/>
              </w:rPr>
              <w:t>N</w:t>
            </w:r>
            <w:r w:rsidRPr="00DE42C4">
              <w:rPr>
                <w:rStyle w:val="Grietas"/>
                <w:b w:val="0"/>
              </w:rPr>
              <w:t>e mažiau kaip 700 mm</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1A08D1" w:rsidRDefault="001A08D1" w:rsidP="001A08D1">
            <w:pPr>
              <w:keepNext w:val="0"/>
              <w:shd w:val="clear" w:color="auto" w:fill="auto"/>
              <w:suppressAutoHyphens w:val="0"/>
              <w:overflowPunct/>
              <w:contextualSpacing/>
              <w:textAlignment w:val="auto"/>
              <w:rPr>
                <w:rFonts w:eastAsiaTheme="minorEastAsia"/>
                <w:szCs w:val="24"/>
              </w:rPr>
            </w:pPr>
          </w:p>
        </w:tc>
      </w:tr>
      <w:tr w:rsidR="001A08D1" w:rsidRPr="00C84137" w14:paraId="25A1218E" w14:textId="3C8E9E34"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44D27C77" w:rsidR="001A08D1" w:rsidRPr="00C84137" w:rsidRDefault="001A08D1" w:rsidP="001A08D1">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5134E516" w14:textId="36350777" w:rsidR="001A08D1" w:rsidRPr="002D0690" w:rsidRDefault="001A08D1" w:rsidP="001A08D1">
            <w:pPr>
              <w:ind w:firstLine="0"/>
              <w:rPr>
                <w:rFonts w:eastAsia="Times New Roman"/>
                <w:color w:val="000000"/>
                <w:szCs w:val="24"/>
                <w:lang w:eastAsia="lt-LT"/>
              </w:rPr>
            </w:pPr>
            <w:r w:rsidRPr="00DE42C4">
              <w:rPr>
                <w:rStyle w:val="Grietas"/>
                <w:b w:val="0"/>
              </w:rPr>
              <w:t xml:space="preserve">Sudėto stalo aukštis </w:t>
            </w:r>
          </w:p>
        </w:tc>
        <w:tc>
          <w:tcPr>
            <w:tcW w:w="2977" w:type="dxa"/>
            <w:tcBorders>
              <w:top w:val="single" w:sz="4" w:space="0" w:color="auto"/>
              <w:left w:val="single" w:sz="4" w:space="0" w:color="auto"/>
              <w:bottom w:val="single" w:sz="4" w:space="0" w:color="auto"/>
              <w:right w:val="single" w:sz="4" w:space="0" w:color="auto"/>
            </w:tcBorders>
          </w:tcPr>
          <w:p w14:paraId="01BC0890" w14:textId="2B6C39C5" w:rsidR="001A08D1" w:rsidRPr="00C84137" w:rsidRDefault="001A08D1" w:rsidP="001A08D1">
            <w:pPr>
              <w:ind w:firstLine="0"/>
              <w:rPr>
                <w:rFonts w:eastAsia="Times New Roman"/>
                <w:color w:val="000000"/>
                <w:szCs w:val="24"/>
                <w:lang w:eastAsia="lt-LT"/>
              </w:rPr>
            </w:pPr>
            <w:r>
              <w:rPr>
                <w:rStyle w:val="Grietas"/>
                <w:b w:val="0"/>
              </w:rPr>
              <w:t>N</w:t>
            </w:r>
            <w:r w:rsidRPr="00DE42C4">
              <w:rPr>
                <w:rStyle w:val="Grietas"/>
                <w:b w:val="0"/>
              </w:rPr>
              <w:t>e mažiau kaip 1160 mm</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1A08D1" w:rsidRDefault="001A08D1" w:rsidP="001A08D1">
            <w:pPr>
              <w:keepNext w:val="0"/>
              <w:shd w:val="clear" w:color="auto" w:fill="auto"/>
              <w:tabs>
                <w:tab w:val="left" w:pos="313"/>
              </w:tabs>
              <w:suppressAutoHyphens w:val="0"/>
              <w:overflowPunct/>
              <w:contextualSpacing/>
              <w:textAlignment w:val="auto"/>
              <w:rPr>
                <w:rFonts w:eastAsiaTheme="minorEastAsia"/>
                <w:szCs w:val="24"/>
              </w:rPr>
            </w:pPr>
          </w:p>
        </w:tc>
      </w:tr>
      <w:tr w:rsidR="001A08D1" w:rsidRPr="00C84137" w14:paraId="1098110B" w14:textId="3B80AF85"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12A445B9" w:rsidR="001A08D1" w:rsidRPr="00C84137" w:rsidRDefault="001A08D1" w:rsidP="001A08D1">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6BF5EC50" w14:textId="71F116BA" w:rsidR="001A08D1" w:rsidRPr="002D0690" w:rsidRDefault="001A08D1" w:rsidP="001A08D1">
            <w:pPr>
              <w:ind w:firstLine="0"/>
              <w:rPr>
                <w:rFonts w:eastAsia="Times New Roman"/>
                <w:color w:val="000000"/>
                <w:szCs w:val="24"/>
                <w:lang w:eastAsia="lt-LT"/>
              </w:rPr>
            </w:pPr>
            <w:r w:rsidRPr="00DE42C4">
              <w:rPr>
                <w:rStyle w:val="Grietas"/>
                <w:b w:val="0"/>
              </w:rPr>
              <w:t>Stalo paviršius</w:t>
            </w:r>
          </w:p>
        </w:tc>
        <w:tc>
          <w:tcPr>
            <w:tcW w:w="2977" w:type="dxa"/>
            <w:tcBorders>
              <w:top w:val="single" w:sz="4" w:space="0" w:color="auto"/>
              <w:left w:val="single" w:sz="4" w:space="0" w:color="auto"/>
              <w:bottom w:val="single" w:sz="4" w:space="0" w:color="auto"/>
              <w:right w:val="single" w:sz="4" w:space="0" w:color="auto"/>
            </w:tcBorders>
          </w:tcPr>
          <w:p w14:paraId="5477BCEF" w14:textId="4901C772" w:rsidR="001A08D1" w:rsidRPr="00C84137" w:rsidRDefault="001A08D1" w:rsidP="001A08D1">
            <w:pPr>
              <w:ind w:firstLine="0"/>
              <w:rPr>
                <w:rFonts w:eastAsia="Times New Roman"/>
                <w:color w:val="000000"/>
                <w:szCs w:val="24"/>
                <w:lang w:eastAsia="lt-LT"/>
              </w:rPr>
            </w:pPr>
            <w:r>
              <w:rPr>
                <w:rStyle w:val="Grietas"/>
                <w:b w:val="0"/>
              </w:rPr>
              <w:t>S</w:t>
            </w:r>
            <w:r w:rsidRPr="00DE42C4">
              <w:rPr>
                <w:rStyle w:val="Grietas"/>
                <w:b w:val="0"/>
              </w:rPr>
              <w:t>tačiakampis</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1A08D1" w:rsidRDefault="001A08D1" w:rsidP="001A08D1">
            <w:pPr>
              <w:rPr>
                <w:rFonts w:eastAsia="Times New Roman"/>
                <w:szCs w:val="24"/>
                <w:lang w:eastAsia="en-GB"/>
              </w:rPr>
            </w:pPr>
          </w:p>
        </w:tc>
      </w:tr>
      <w:tr w:rsidR="001A08D1" w:rsidRPr="00C84137" w14:paraId="31582775" w14:textId="1BA8F912" w:rsidTr="0022649F">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4AB71A3B" w:rsidR="001A08D1" w:rsidRPr="00C84137" w:rsidRDefault="001A08D1" w:rsidP="001A08D1">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644D2D37" w14:textId="77777777" w:rsidR="001A08D1" w:rsidRPr="00DE42C4" w:rsidRDefault="001A08D1" w:rsidP="001A08D1">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 xml:space="preserve">Stalo paviršiaus plotis </w:t>
            </w:r>
          </w:p>
          <w:p w14:paraId="30E6244C" w14:textId="249BD605" w:rsidR="001A08D1" w:rsidRPr="00C84137" w:rsidRDefault="001A08D1" w:rsidP="001A08D1">
            <w:pPr>
              <w:ind w:firstLine="0"/>
              <w:rPr>
                <w:rFonts w:eastAsia="Times New Roman"/>
                <w:color w:val="000000"/>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80B3761" w14:textId="7FCC77C9" w:rsidR="001A08D1" w:rsidRPr="00C84137" w:rsidRDefault="001A08D1" w:rsidP="001A08D1">
            <w:pPr>
              <w:ind w:firstLine="0"/>
              <w:rPr>
                <w:rFonts w:eastAsia="Times New Roman"/>
                <w:color w:val="000000"/>
                <w:szCs w:val="24"/>
                <w:lang w:eastAsia="lt-LT"/>
              </w:rPr>
            </w:pPr>
            <w:r>
              <w:rPr>
                <w:rStyle w:val="Grietas"/>
                <w:b w:val="0"/>
              </w:rPr>
              <w:t>Ne mažiau 2</w:t>
            </w:r>
            <w:r w:rsidRPr="00DE42C4">
              <w:rPr>
                <w:rStyle w:val="Grietas"/>
                <w:b w:val="0"/>
              </w:rPr>
              <w:t>2 mm</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1A08D1" w:rsidRDefault="001A08D1" w:rsidP="001A08D1">
            <w:pPr>
              <w:rPr>
                <w:rFonts w:eastAsia="Times New Roman"/>
                <w:szCs w:val="24"/>
                <w:lang w:eastAsia="en-GB"/>
              </w:rPr>
            </w:pPr>
          </w:p>
        </w:tc>
      </w:tr>
      <w:tr w:rsidR="001A08D1" w:rsidRPr="00C84137" w14:paraId="7B55F1AE"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0588360E" w14:textId="1DB8607C" w:rsidR="001A08D1" w:rsidRDefault="001A08D1" w:rsidP="001A08D1">
            <w:pPr>
              <w:jc w:val="center"/>
              <w:rPr>
                <w:rFonts w:eastAsia="Times New Roman"/>
                <w:color w:val="000000"/>
                <w:szCs w:val="24"/>
                <w:lang w:eastAsia="lt-LT"/>
              </w:rPr>
            </w:pPr>
            <w:r>
              <w:rPr>
                <w:rFonts w:eastAsia="Times New Roman"/>
                <w:color w:val="000000"/>
                <w:szCs w:val="24"/>
                <w:lang w:eastAsia="lt-LT"/>
              </w:rPr>
              <w:t>12</w:t>
            </w:r>
          </w:p>
        </w:tc>
        <w:tc>
          <w:tcPr>
            <w:tcW w:w="2804" w:type="dxa"/>
            <w:tcBorders>
              <w:top w:val="single" w:sz="4" w:space="0" w:color="auto"/>
              <w:left w:val="single" w:sz="4" w:space="0" w:color="auto"/>
              <w:bottom w:val="single" w:sz="4" w:space="0" w:color="auto"/>
              <w:right w:val="single" w:sz="4" w:space="0" w:color="auto"/>
            </w:tcBorders>
            <w:vAlign w:val="center"/>
          </w:tcPr>
          <w:p w14:paraId="621C4DEF" w14:textId="77777777" w:rsidR="001A08D1" w:rsidRPr="00DE42C4" w:rsidRDefault="001A08D1" w:rsidP="001A08D1">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 xml:space="preserve">Stalo paviršiaus medžiaga </w:t>
            </w:r>
          </w:p>
          <w:p w14:paraId="558E7CC5" w14:textId="6714B17F" w:rsidR="001A08D1" w:rsidRDefault="001A08D1" w:rsidP="001A08D1">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5655688F" w14:textId="72E6A3A9" w:rsidR="001A08D1" w:rsidRDefault="001A08D1" w:rsidP="001A08D1">
            <w:pPr>
              <w:ind w:firstLine="0"/>
              <w:rPr>
                <w:rFonts w:eastAsia="Times New Roman"/>
                <w:color w:val="000000"/>
                <w:szCs w:val="24"/>
                <w:lang w:eastAsia="lt-LT"/>
              </w:rPr>
            </w:pPr>
            <w:proofErr w:type="spellStart"/>
            <w:r>
              <w:rPr>
                <w:rStyle w:val="Grietas"/>
                <w:b w:val="0"/>
              </w:rPr>
              <w:t>M</w:t>
            </w:r>
            <w:r w:rsidRPr="00DE42C4">
              <w:rPr>
                <w:rStyle w:val="Grietas"/>
                <w:b w:val="0"/>
              </w:rPr>
              <w:t>elaminas</w:t>
            </w:r>
            <w:proofErr w:type="spellEnd"/>
          </w:p>
        </w:tc>
        <w:tc>
          <w:tcPr>
            <w:tcW w:w="3254" w:type="dxa"/>
            <w:tcBorders>
              <w:top w:val="single" w:sz="4" w:space="0" w:color="auto"/>
              <w:left w:val="single" w:sz="4" w:space="0" w:color="auto"/>
              <w:bottom w:val="single" w:sz="4" w:space="0" w:color="auto"/>
              <w:right w:val="single" w:sz="4" w:space="0" w:color="auto"/>
            </w:tcBorders>
          </w:tcPr>
          <w:p w14:paraId="25990B5F" w14:textId="77777777" w:rsidR="001A08D1" w:rsidRDefault="001A08D1" w:rsidP="001A08D1">
            <w:pPr>
              <w:rPr>
                <w:rFonts w:eastAsia="Times New Roman"/>
                <w:szCs w:val="24"/>
                <w:lang w:eastAsia="en-GB"/>
              </w:rPr>
            </w:pPr>
          </w:p>
        </w:tc>
      </w:tr>
      <w:tr w:rsidR="001A08D1" w:rsidRPr="00C84137" w14:paraId="65A1592C"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095C0A45" w14:textId="30CB5797" w:rsidR="001A08D1" w:rsidRDefault="001A08D1" w:rsidP="001A08D1">
            <w:pPr>
              <w:jc w:val="center"/>
              <w:rPr>
                <w:rFonts w:eastAsia="Times New Roman"/>
                <w:color w:val="000000"/>
                <w:szCs w:val="24"/>
                <w:lang w:eastAsia="lt-LT"/>
              </w:rPr>
            </w:pPr>
            <w:r>
              <w:rPr>
                <w:rFonts w:eastAsia="Times New Roman"/>
                <w:color w:val="000000"/>
                <w:szCs w:val="24"/>
                <w:lang w:eastAsia="lt-LT"/>
              </w:rPr>
              <w:t>13</w:t>
            </w:r>
          </w:p>
        </w:tc>
        <w:tc>
          <w:tcPr>
            <w:tcW w:w="2804" w:type="dxa"/>
            <w:tcBorders>
              <w:top w:val="single" w:sz="4" w:space="0" w:color="auto"/>
              <w:left w:val="single" w:sz="4" w:space="0" w:color="auto"/>
              <w:bottom w:val="single" w:sz="4" w:space="0" w:color="auto"/>
              <w:right w:val="single" w:sz="4" w:space="0" w:color="auto"/>
            </w:tcBorders>
            <w:vAlign w:val="center"/>
          </w:tcPr>
          <w:p w14:paraId="1521826F" w14:textId="77777777" w:rsidR="001A08D1" w:rsidRPr="00DE42C4" w:rsidRDefault="001A08D1" w:rsidP="001A08D1">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Stalo paviršiaus spalva</w:t>
            </w:r>
            <w:r>
              <w:rPr>
                <w:rStyle w:val="Grietas"/>
                <w:b w:val="0"/>
              </w:rPr>
              <w:t xml:space="preserve"> </w:t>
            </w:r>
          </w:p>
          <w:p w14:paraId="2B02A341" w14:textId="7A6E8C92" w:rsidR="001A08D1" w:rsidRDefault="001A08D1" w:rsidP="001A08D1">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1F3DB235" w14:textId="41958F80" w:rsidR="001A08D1" w:rsidRDefault="001A08D1" w:rsidP="001A08D1">
            <w:pPr>
              <w:ind w:firstLine="0"/>
              <w:rPr>
                <w:rFonts w:eastAsia="Times New Roman"/>
                <w:color w:val="000000"/>
                <w:szCs w:val="24"/>
                <w:lang w:eastAsia="lt-LT"/>
              </w:rPr>
            </w:pPr>
            <w:r>
              <w:rPr>
                <w:rStyle w:val="Grietas"/>
                <w:b w:val="0"/>
              </w:rPr>
              <w:t>B</w:t>
            </w:r>
            <w:r w:rsidRPr="00DE42C4">
              <w:rPr>
                <w:rStyle w:val="Grietas"/>
                <w:b w:val="0"/>
              </w:rPr>
              <w:t>alta</w:t>
            </w:r>
          </w:p>
        </w:tc>
        <w:tc>
          <w:tcPr>
            <w:tcW w:w="3254" w:type="dxa"/>
            <w:tcBorders>
              <w:top w:val="single" w:sz="4" w:space="0" w:color="auto"/>
              <w:left w:val="single" w:sz="4" w:space="0" w:color="auto"/>
              <w:bottom w:val="single" w:sz="4" w:space="0" w:color="auto"/>
              <w:right w:val="single" w:sz="4" w:space="0" w:color="auto"/>
            </w:tcBorders>
          </w:tcPr>
          <w:p w14:paraId="1CEA5A92" w14:textId="77777777" w:rsidR="001A08D1" w:rsidRDefault="001A08D1" w:rsidP="001A08D1">
            <w:pPr>
              <w:rPr>
                <w:rFonts w:eastAsia="Times New Roman"/>
                <w:szCs w:val="24"/>
                <w:lang w:eastAsia="en-GB"/>
              </w:rPr>
            </w:pPr>
          </w:p>
        </w:tc>
      </w:tr>
      <w:tr w:rsidR="001A08D1" w:rsidRPr="00C84137" w14:paraId="355B85D1"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1D2F14B2" w14:textId="1381D9E8" w:rsidR="001A08D1" w:rsidRDefault="001A08D1" w:rsidP="001A08D1">
            <w:pPr>
              <w:jc w:val="center"/>
              <w:rPr>
                <w:rFonts w:eastAsia="Times New Roman"/>
                <w:color w:val="000000"/>
                <w:szCs w:val="24"/>
                <w:lang w:eastAsia="lt-LT"/>
              </w:rPr>
            </w:pPr>
            <w:r>
              <w:rPr>
                <w:rFonts w:eastAsia="Times New Roman"/>
                <w:color w:val="000000"/>
                <w:szCs w:val="24"/>
                <w:lang w:eastAsia="lt-LT"/>
              </w:rPr>
              <w:t>14</w:t>
            </w:r>
          </w:p>
        </w:tc>
        <w:tc>
          <w:tcPr>
            <w:tcW w:w="2804" w:type="dxa"/>
            <w:tcBorders>
              <w:top w:val="single" w:sz="4" w:space="0" w:color="auto"/>
              <w:left w:val="single" w:sz="4" w:space="0" w:color="auto"/>
              <w:bottom w:val="single" w:sz="4" w:space="0" w:color="auto"/>
              <w:right w:val="single" w:sz="4" w:space="0" w:color="auto"/>
            </w:tcBorders>
            <w:vAlign w:val="center"/>
          </w:tcPr>
          <w:p w14:paraId="3239B201" w14:textId="21AEFDAA" w:rsidR="001A08D1" w:rsidRDefault="001A08D1" w:rsidP="001A08D1">
            <w:pPr>
              <w:ind w:firstLine="0"/>
              <w:rPr>
                <w:lang w:val="lt"/>
              </w:rPr>
            </w:pPr>
            <w:r w:rsidRPr="00DE42C4">
              <w:rPr>
                <w:rStyle w:val="Grietas"/>
                <w:b w:val="0"/>
              </w:rPr>
              <w:t>Rėmas</w:t>
            </w:r>
          </w:p>
        </w:tc>
        <w:tc>
          <w:tcPr>
            <w:tcW w:w="2977" w:type="dxa"/>
            <w:tcBorders>
              <w:top w:val="single" w:sz="4" w:space="0" w:color="auto"/>
              <w:left w:val="single" w:sz="4" w:space="0" w:color="auto"/>
              <w:bottom w:val="single" w:sz="4" w:space="0" w:color="auto"/>
              <w:right w:val="single" w:sz="4" w:space="0" w:color="auto"/>
            </w:tcBorders>
          </w:tcPr>
          <w:p w14:paraId="6A6E92D3" w14:textId="51462644" w:rsidR="001A08D1" w:rsidRDefault="001A08D1" w:rsidP="001A08D1">
            <w:pPr>
              <w:ind w:firstLine="0"/>
              <w:rPr>
                <w:rFonts w:eastAsia="Times New Roman"/>
                <w:color w:val="000000"/>
                <w:szCs w:val="24"/>
                <w:lang w:eastAsia="lt-LT"/>
              </w:rPr>
            </w:pPr>
            <w:r>
              <w:rPr>
                <w:rStyle w:val="Grietas"/>
                <w:b w:val="0"/>
              </w:rPr>
              <w:t>P</w:t>
            </w:r>
            <w:r w:rsidRPr="00DE42C4">
              <w:rPr>
                <w:rStyle w:val="Grietas"/>
                <w:b w:val="0"/>
              </w:rPr>
              <w:t>lienas</w:t>
            </w:r>
          </w:p>
        </w:tc>
        <w:tc>
          <w:tcPr>
            <w:tcW w:w="3254" w:type="dxa"/>
            <w:tcBorders>
              <w:top w:val="single" w:sz="4" w:space="0" w:color="auto"/>
              <w:left w:val="single" w:sz="4" w:space="0" w:color="auto"/>
              <w:bottom w:val="single" w:sz="4" w:space="0" w:color="auto"/>
              <w:right w:val="single" w:sz="4" w:space="0" w:color="auto"/>
            </w:tcBorders>
          </w:tcPr>
          <w:p w14:paraId="2F0386EA" w14:textId="77777777" w:rsidR="001A08D1" w:rsidRDefault="001A08D1" w:rsidP="001A08D1">
            <w:pPr>
              <w:rPr>
                <w:rFonts w:eastAsia="Times New Roman"/>
                <w:szCs w:val="24"/>
                <w:lang w:eastAsia="en-GB"/>
              </w:rPr>
            </w:pPr>
          </w:p>
        </w:tc>
      </w:tr>
      <w:tr w:rsidR="001A08D1" w:rsidRPr="00C84137" w14:paraId="0F96EDE2"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2E6F6FAA" w14:textId="1EF7E098" w:rsidR="001A08D1" w:rsidRDefault="001A08D1" w:rsidP="001A08D1">
            <w:pPr>
              <w:jc w:val="center"/>
              <w:rPr>
                <w:rFonts w:eastAsia="Times New Roman"/>
                <w:color w:val="000000"/>
                <w:szCs w:val="24"/>
                <w:lang w:eastAsia="lt-LT"/>
              </w:rPr>
            </w:pPr>
            <w:r>
              <w:rPr>
                <w:rFonts w:eastAsia="Times New Roman"/>
                <w:color w:val="000000"/>
                <w:szCs w:val="24"/>
                <w:lang w:eastAsia="lt-LT"/>
              </w:rPr>
              <w:t>15</w:t>
            </w:r>
          </w:p>
        </w:tc>
        <w:tc>
          <w:tcPr>
            <w:tcW w:w="2804" w:type="dxa"/>
            <w:tcBorders>
              <w:top w:val="single" w:sz="4" w:space="0" w:color="auto"/>
              <w:left w:val="single" w:sz="4" w:space="0" w:color="auto"/>
              <w:bottom w:val="single" w:sz="4" w:space="0" w:color="auto"/>
              <w:right w:val="single" w:sz="4" w:space="0" w:color="auto"/>
            </w:tcBorders>
            <w:vAlign w:val="center"/>
          </w:tcPr>
          <w:p w14:paraId="0B36F1CC" w14:textId="77777777" w:rsidR="001A08D1" w:rsidRPr="00DE42C4" w:rsidRDefault="001A08D1" w:rsidP="001A08D1">
            <w:pPr>
              <w:keepNext w:val="0"/>
              <w:widowControl w:val="0"/>
              <w:shd w:val="clear" w:color="auto" w:fill="auto"/>
              <w:tabs>
                <w:tab w:val="left" w:pos="1134"/>
                <w:tab w:val="left" w:pos="1276"/>
              </w:tabs>
              <w:ind w:firstLine="0"/>
              <w:contextualSpacing/>
              <w:rPr>
                <w:rStyle w:val="Grietas"/>
                <w:b w:val="0"/>
                <w:bCs w:val="0"/>
              </w:rPr>
            </w:pPr>
            <w:r w:rsidRPr="00DE42C4">
              <w:rPr>
                <w:rStyle w:val="Grietas"/>
                <w:b w:val="0"/>
              </w:rPr>
              <w:t>Rėmo spalva</w:t>
            </w:r>
            <w:r>
              <w:rPr>
                <w:rStyle w:val="Grietas"/>
                <w:b w:val="0"/>
              </w:rPr>
              <w:t xml:space="preserve"> </w:t>
            </w:r>
          </w:p>
          <w:p w14:paraId="041B9E35" w14:textId="640F3618" w:rsidR="001A08D1" w:rsidRDefault="001A08D1" w:rsidP="001A08D1">
            <w:pPr>
              <w:ind w:firstLine="0"/>
              <w:rPr>
                <w:lang w:val="lt"/>
              </w:rPr>
            </w:pPr>
          </w:p>
        </w:tc>
        <w:tc>
          <w:tcPr>
            <w:tcW w:w="2977" w:type="dxa"/>
            <w:tcBorders>
              <w:top w:val="single" w:sz="4" w:space="0" w:color="auto"/>
              <w:left w:val="single" w:sz="4" w:space="0" w:color="auto"/>
              <w:bottom w:val="single" w:sz="4" w:space="0" w:color="auto"/>
              <w:right w:val="single" w:sz="4" w:space="0" w:color="auto"/>
            </w:tcBorders>
          </w:tcPr>
          <w:p w14:paraId="32911BBD" w14:textId="55E6D296" w:rsidR="001A08D1" w:rsidRDefault="001A08D1" w:rsidP="001A08D1">
            <w:pPr>
              <w:ind w:firstLine="0"/>
              <w:rPr>
                <w:rFonts w:eastAsia="Times New Roman"/>
                <w:color w:val="000000"/>
                <w:szCs w:val="24"/>
                <w:lang w:eastAsia="lt-LT"/>
              </w:rPr>
            </w:pPr>
            <w:r w:rsidRPr="00DE42C4">
              <w:rPr>
                <w:rStyle w:val="Grietas"/>
                <w:b w:val="0"/>
              </w:rPr>
              <w:t>antracito pilka / juoda</w:t>
            </w:r>
          </w:p>
        </w:tc>
        <w:tc>
          <w:tcPr>
            <w:tcW w:w="3254" w:type="dxa"/>
            <w:tcBorders>
              <w:top w:val="single" w:sz="4" w:space="0" w:color="auto"/>
              <w:left w:val="single" w:sz="4" w:space="0" w:color="auto"/>
              <w:bottom w:val="single" w:sz="4" w:space="0" w:color="auto"/>
              <w:right w:val="single" w:sz="4" w:space="0" w:color="auto"/>
            </w:tcBorders>
          </w:tcPr>
          <w:p w14:paraId="03E1FC41" w14:textId="77777777" w:rsidR="001A08D1" w:rsidRDefault="001A08D1" w:rsidP="001A08D1">
            <w:pPr>
              <w:rPr>
                <w:rFonts w:eastAsia="Times New Roman"/>
                <w:szCs w:val="24"/>
                <w:lang w:eastAsia="en-GB"/>
              </w:rPr>
            </w:pPr>
          </w:p>
        </w:tc>
      </w:tr>
      <w:tr w:rsidR="001A08D1" w:rsidRPr="00C84137" w14:paraId="520F6C66"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218C194B" w14:textId="30A37C9B" w:rsidR="001A08D1" w:rsidRDefault="001A08D1" w:rsidP="001A08D1">
            <w:pPr>
              <w:jc w:val="center"/>
              <w:rPr>
                <w:rFonts w:eastAsia="Times New Roman"/>
                <w:color w:val="000000"/>
                <w:szCs w:val="24"/>
                <w:lang w:eastAsia="lt-LT"/>
              </w:rPr>
            </w:pPr>
            <w:r>
              <w:rPr>
                <w:rFonts w:eastAsia="Times New Roman"/>
                <w:color w:val="000000"/>
                <w:szCs w:val="24"/>
                <w:lang w:eastAsia="lt-LT"/>
              </w:rPr>
              <w:t>16</w:t>
            </w:r>
          </w:p>
        </w:tc>
        <w:tc>
          <w:tcPr>
            <w:tcW w:w="2804" w:type="dxa"/>
            <w:tcBorders>
              <w:top w:val="single" w:sz="4" w:space="0" w:color="auto"/>
              <w:left w:val="single" w:sz="4" w:space="0" w:color="auto"/>
              <w:bottom w:val="single" w:sz="4" w:space="0" w:color="auto"/>
              <w:right w:val="single" w:sz="4" w:space="0" w:color="auto"/>
            </w:tcBorders>
            <w:vAlign w:val="center"/>
          </w:tcPr>
          <w:p w14:paraId="16B31024" w14:textId="1329962B" w:rsidR="001A08D1" w:rsidRDefault="001A08D1" w:rsidP="001A08D1">
            <w:pPr>
              <w:ind w:firstLine="0"/>
              <w:rPr>
                <w:lang w:val="lt"/>
              </w:rPr>
            </w:pPr>
            <w:r w:rsidRPr="00DE42C4">
              <w:rPr>
                <w:rStyle w:val="Grietas"/>
                <w:b w:val="0"/>
              </w:rPr>
              <w:t>Apkrova</w:t>
            </w:r>
            <w:r>
              <w:rPr>
                <w:rStyle w:val="Grietas"/>
                <w:b w:val="0"/>
              </w:rPr>
              <w:t xml:space="preserve"> </w:t>
            </w:r>
          </w:p>
        </w:tc>
        <w:tc>
          <w:tcPr>
            <w:tcW w:w="2977" w:type="dxa"/>
            <w:tcBorders>
              <w:top w:val="single" w:sz="4" w:space="0" w:color="auto"/>
              <w:left w:val="single" w:sz="4" w:space="0" w:color="auto"/>
              <w:bottom w:val="single" w:sz="4" w:space="0" w:color="auto"/>
              <w:right w:val="single" w:sz="4" w:space="0" w:color="auto"/>
            </w:tcBorders>
          </w:tcPr>
          <w:p w14:paraId="6E7EE9E6" w14:textId="3D72A2A6" w:rsidR="001A08D1" w:rsidRDefault="001A08D1" w:rsidP="001A08D1">
            <w:pPr>
              <w:ind w:firstLine="0"/>
              <w:rPr>
                <w:rFonts w:eastAsia="Times New Roman"/>
                <w:color w:val="000000"/>
                <w:szCs w:val="24"/>
                <w:lang w:eastAsia="lt-LT"/>
              </w:rPr>
            </w:pPr>
            <w:r>
              <w:rPr>
                <w:color w:val="000000"/>
                <w:szCs w:val="24"/>
                <w:lang w:eastAsia="lt-LT"/>
              </w:rPr>
              <w:t>Ne mažiau 125 kg</w:t>
            </w:r>
          </w:p>
        </w:tc>
        <w:tc>
          <w:tcPr>
            <w:tcW w:w="3254" w:type="dxa"/>
            <w:tcBorders>
              <w:top w:val="single" w:sz="4" w:space="0" w:color="auto"/>
              <w:left w:val="single" w:sz="4" w:space="0" w:color="auto"/>
              <w:bottom w:val="single" w:sz="4" w:space="0" w:color="auto"/>
              <w:right w:val="single" w:sz="4" w:space="0" w:color="auto"/>
            </w:tcBorders>
          </w:tcPr>
          <w:p w14:paraId="15E01EEF" w14:textId="77777777" w:rsidR="001A08D1" w:rsidRDefault="001A08D1" w:rsidP="001A08D1">
            <w:pPr>
              <w:rPr>
                <w:rFonts w:eastAsia="Times New Roman"/>
                <w:szCs w:val="24"/>
                <w:lang w:eastAsia="en-GB"/>
              </w:rPr>
            </w:pPr>
          </w:p>
        </w:tc>
      </w:tr>
      <w:tr w:rsidR="001A08D1" w:rsidRPr="00C84137" w14:paraId="42DC5196"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60373BAB" w14:textId="392AE22F" w:rsidR="001A08D1" w:rsidRDefault="001A08D1" w:rsidP="001A08D1">
            <w:pPr>
              <w:jc w:val="center"/>
              <w:rPr>
                <w:rFonts w:eastAsia="Times New Roman"/>
                <w:color w:val="000000"/>
                <w:szCs w:val="24"/>
                <w:lang w:eastAsia="lt-LT"/>
              </w:rPr>
            </w:pPr>
            <w:r>
              <w:rPr>
                <w:rFonts w:eastAsia="Times New Roman"/>
                <w:color w:val="000000"/>
                <w:szCs w:val="24"/>
                <w:lang w:eastAsia="lt-LT"/>
              </w:rPr>
              <w:t>17</w:t>
            </w:r>
          </w:p>
        </w:tc>
        <w:tc>
          <w:tcPr>
            <w:tcW w:w="2804" w:type="dxa"/>
            <w:tcBorders>
              <w:top w:val="single" w:sz="4" w:space="0" w:color="auto"/>
              <w:left w:val="single" w:sz="4" w:space="0" w:color="auto"/>
              <w:bottom w:val="single" w:sz="4" w:space="0" w:color="auto"/>
              <w:right w:val="single" w:sz="4" w:space="0" w:color="auto"/>
            </w:tcBorders>
            <w:vAlign w:val="center"/>
          </w:tcPr>
          <w:p w14:paraId="41F8FE17" w14:textId="71D68887" w:rsidR="001A08D1" w:rsidRDefault="001A08D1" w:rsidP="001A08D1">
            <w:pPr>
              <w:ind w:firstLine="0"/>
              <w:rPr>
                <w:lang w:val="lt"/>
              </w:rPr>
            </w:pPr>
            <w:r>
              <w:t xml:space="preserve">Stalų kiekis </w:t>
            </w:r>
          </w:p>
        </w:tc>
        <w:tc>
          <w:tcPr>
            <w:tcW w:w="2977" w:type="dxa"/>
            <w:tcBorders>
              <w:top w:val="single" w:sz="4" w:space="0" w:color="auto"/>
              <w:left w:val="single" w:sz="4" w:space="0" w:color="auto"/>
              <w:bottom w:val="single" w:sz="4" w:space="0" w:color="auto"/>
              <w:right w:val="single" w:sz="4" w:space="0" w:color="auto"/>
            </w:tcBorders>
          </w:tcPr>
          <w:p w14:paraId="08389293" w14:textId="4E409529" w:rsidR="001A08D1" w:rsidRDefault="001A08D1" w:rsidP="001A08D1">
            <w:pPr>
              <w:ind w:firstLine="0"/>
              <w:rPr>
                <w:rFonts w:eastAsia="Times New Roman"/>
                <w:color w:val="000000"/>
                <w:szCs w:val="24"/>
                <w:lang w:eastAsia="lt-LT"/>
              </w:rPr>
            </w:pPr>
            <w:r>
              <w:rPr>
                <w:color w:val="000000"/>
                <w:szCs w:val="24"/>
                <w:lang w:eastAsia="lt-LT"/>
              </w:rPr>
              <w:t>2 vnt.</w:t>
            </w:r>
          </w:p>
        </w:tc>
        <w:tc>
          <w:tcPr>
            <w:tcW w:w="3254" w:type="dxa"/>
            <w:tcBorders>
              <w:top w:val="single" w:sz="4" w:space="0" w:color="auto"/>
              <w:left w:val="single" w:sz="4" w:space="0" w:color="auto"/>
              <w:bottom w:val="single" w:sz="4" w:space="0" w:color="auto"/>
              <w:right w:val="single" w:sz="4" w:space="0" w:color="auto"/>
            </w:tcBorders>
          </w:tcPr>
          <w:p w14:paraId="7D5BB930" w14:textId="77777777" w:rsidR="001A08D1" w:rsidRDefault="001A08D1" w:rsidP="001A08D1">
            <w:pPr>
              <w:rPr>
                <w:rFonts w:eastAsia="Times New Roman"/>
                <w:szCs w:val="24"/>
                <w:lang w:eastAsia="en-GB"/>
              </w:rPr>
            </w:pPr>
          </w:p>
        </w:tc>
      </w:tr>
      <w:tr w:rsidR="001A08D1" w:rsidRPr="00C84137" w14:paraId="6D302CC2" w14:textId="77777777" w:rsidTr="0022649F">
        <w:trPr>
          <w:trHeight w:val="300"/>
        </w:trPr>
        <w:tc>
          <w:tcPr>
            <w:tcW w:w="1024" w:type="dxa"/>
            <w:tcBorders>
              <w:top w:val="single" w:sz="4" w:space="0" w:color="auto"/>
              <w:left w:val="single" w:sz="4" w:space="0" w:color="auto"/>
              <w:bottom w:val="single" w:sz="4" w:space="0" w:color="auto"/>
              <w:right w:val="single" w:sz="4" w:space="0" w:color="auto"/>
            </w:tcBorders>
          </w:tcPr>
          <w:p w14:paraId="1B41A8DD" w14:textId="0E48AE60" w:rsidR="001A08D1" w:rsidRDefault="001A08D1" w:rsidP="001A08D1">
            <w:pPr>
              <w:jc w:val="center"/>
              <w:rPr>
                <w:rFonts w:eastAsia="Times New Roman"/>
                <w:color w:val="000000"/>
                <w:szCs w:val="24"/>
                <w:lang w:eastAsia="lt-LT"/>
              </w:rPr>
            </w:pPr>
            <w:r>
              <w:rPr>
                <w:rFonts w:eastAsia="Times New Roman"/>
                <w:color w:val="000000"/>
                <w:szCs w:val="24"/>
                <w:lang w:eastAsia="lt-LT"/>
              </w:rPr>
              <w:t>18</w:t>
            </w:r>
          </w:p>
        </w:tc>
        <w:tc>
          <w:tcPr>
            <w:tcW w:w="2804" w:type="dxa"/>
            <w:tcBorders>
              <w:top w:val="single" w:sz="4" w:space="0" w:color="auto"/>
              <w:left w:val="single" w:sz="4" w:space="0" w:color="auto"/>
              <w:bottom w:val="single" w:sz="4" w:space="0" w:color="auto"/>
              <w:right w:val="single" w:sz="4" w:space="0" w:color="auto"/>
            </w:tcBorders>
            <w:vAlign w:val="center"/>
          </w:tcPr>
          <w:p w14:paraId="40F7E8AC" w14:textId="1EA711F3" w:rsidR="001A08D1" w:rsidRDefault="001A08D1" w:rsidP="001A08D1">
            <w:pPr>
              <w:ind w:firstLine="0"/>
              <w:rPr>
                <w:lang w:val="lt"/>
              </w:rPr>
            </w:pPr>
            <w:r>
              <w:t>Sąskaitos faktūros pateikimas</w:t>
            </w:r>
          </w:p>
        </w:tc>
        <w:tc>
          <w:tcPr>
            <w:tcW w:w="2977" w:type="dxa"/>
            <w:tcBorders>
              <w:top w:val="single" w:sz="4" w:space="0" w:color="auto"/>
              <w:left w:val="single" w:sz="4" w:space="0" w:color="auto"/>
              <w:bottom w:val="single" w:sz="4" w:space="0" w:color="auto"/>
              <w:right w:val="single" w:sz="4" w:space="0" w:color="auto"/>
            </w:tcBorders>
          </w:tcPr>
          <w:p w14:paraId="01A5E5C8" w14:textId="0A6858C5" w:rsidR="001A08D1" w:rsidRDefault="001A08D1" w:rsidP="001A08D1">
            <w:pPr>
              <w:ind w:firstLine="0"/>
              <w:rPr>
                <w:rFonts w:eastAsia="Times New Roman"/>
                <w:color w:val="000000"/>
                <w:szCs w:val="24"/>
                <w:lang w:eastAsia="lt-LT"/>
              </w:rPr>
            </w:pPr>
            <w:r>
              <w:rPr>
                <w:color w:val="000000"/>
                <w:szCs w:val="24"/>
                <w:lang w:eastAsia="lt-LT"/>
              </w:rPr>
              <w:t xml:space="preserve">Sąskaita faktūra perkančiajai organizacijai turi būti pateikta ne vėliau negu iki 2024 m. gruodžio 15 d.  </w:t>
            </w:r>
          </w:p>
        </w:tc>
        <w:tc>
          <w:tcPr>
            <w:tcW w:w="3254" w:type="dxa"/>
            <w:tcBorders>
              <w:top w:val="single" w:sz="4" w:space="0" w:color="auto"/>
              <w:left w:val="single" w:sz="4" w:space="0" w:color="auto"/>
              <w:bottom w:val="single" w:sz="4" w:space="0" w:color="auto"/>
              <w:right w:val="single" w:sz="4" w:space="0" w:color="auto"/>
            </w:tcBorders>
          </w:tcPr>
          <w:p w14:paraId="546CCE38" w14:textId="77777777" w:rsidR="001A08D1" w:rsidRDefault="001A08D1" w:rsidP="001A08D1">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5A9C38E9" w14:textId="77777777" w:rsidR="009B7AF5" w:rsidRDefault="009B7AF5" w:rsidP="009B7AF5">
      <w:pPr>
        <w:pStyle w:val="xmsonormal"/>
        <w:shd w:val="clear" w:color="auto" w:fill="FFFFFF"/>
        <w:spacing w:before="0" w:beforeAutospacing="0" w:after="0" w:afterAutospacing="0"/>
        <w:jc w:val="center"/>
        <w:textAlignment w:val="baseline"/>
        <w:rPr>
          <w:b/>
          <w:bdr w:val="none" w:sz="0" w:space="0" w:color="auto" w:frame="1"/>
        </w:rPr>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Default="0098374E" w:rsidP="0098374E">
      <w:pPr>
        <w:widowControl w:val="0"/>
        <w:tabs>
          <w:tab w:val="left" w:pos="0"/>
        </w:tabs>
        <w:ind w:firstLine="0"/>
        <w:rPr>
          <w:sz w:val="22"/>
          <w:lang w:val="en-GB"/>
        </w:rPr>
      </w:pPr>
    </w:p>
    <w:p w14:paraId="61D57B76" w14:textId="77777777" w:rsidR="0098374E" w:rsidRDefault="0098374E" w:rsidP="0098374E">
      <w:pPr>
        <w:widowControl w:val="0"/>
        <w:tabs>
          <w:tab w:val="left" w:pos="0"/>
        </w:tabs>
        <w:ind w:firstLine="0"/>
        <w:rPr>
          <w:sz w:val="22"/>
          <w:lang w:val="en-GB"/>
        </w:rPr>
      </w:pPr>
    </w:p>
    <w:p w14:paraId="78E65E18" w14:textId="5C1C5BD1" w:rsidR="0098374E" w:rsidRDefault="0098374E" w:rsidP="0098374E">
      <w:pPr>
        <w:widowControl w:val="0"/>
        <w:tabs>
          <w:tab w:val="left" w:pos="0"/>
        </w:tabs>
        <w:ind w:firstLine="0"/>
        <w:rPr>
          <w:sz w:val="22"/>
          <w:lang w:val="en-GB"/>
        </w:rPr>
      </w:pPr>
    </w:p>
    <w:p w14:paraId="46FB47F4" w14:textId="31042C1D" w:rsidR="00E81777" w:rsidRDefault="00E81777" w:rsidP="0098374E">
      <w:pPr>
        <w:widowControl w:val="0"/>
        <w:tabs>
          <w:tab w:val="left" w:pos="0"/>
        </w:tabs>
        <w:ind w:firstLine="0"/>
        <w:rPr>
          <w:sz w:val="22"/>
          <w:lang w:val="en-GB"/>
        </w:rPr>
      </w:pPr>
    </w:p>
    <w:p w14:paraId="081D3186" w14:textId="6301A51D" w:rsidR="00E81777" w:rsidRDefault="00E81777" w:rsidP="0098374E">
      <w:pPr>
        <w:widowControl w:val="0"/>
        <w:tabs>
          <w:tab w:val="left" w:pos="0"/>
        </w:tabs>
        <w:ind w:firstLine="0"/>
        <w:rPr>
          <w:sz w:val="22"/>
          <w:lang w:val="en-GB"/>
        </w:rPr>
      </w:pPr>
    </w:p>
    <w:p w14:paraId="512835A8" w14:textId="0E9F4BFF" w:rsidR="00E81777" w:rsidRDefault="00E81777" w:rsidP="0098374E">
      <w:pPr>
        <w:widowControl w:val="0"/>
        <w:tabs>
          <w:tab w:val="left" w:pos="0"/>
        </w:tabs>
        <w:ind w:firstLine="0"/>
        <w:rPr>
          <w:sz w:val="22"/>
          <w:lang w:val="en-GB"/>
        </w:rPr>
      </w:pPr>
    </w:p>
    <w:p w14:paraId="10332093" w14:textId="66ECAC67" w:rsidR="00E81777" w:rsidRDefault="00E81777" w:rsidP="0098374E">
      <w:pPr>
        <w:widowControl w:val="0"/>
        <w:tabs>
          <w:tab w:val="left" w:pos="0"/>
        </w:tabs>
        <w:ind w:firstLine="0"/>
        <w:rPr>
          <w:sz w:val="22"/>
          <w:lang w:val="en-GB"/>
        </w:rPr>
      </w:pPr>
    </w:p>
    <w:p w14:paraId="209EEA59" w14:textId="57197241" w:rsidR="00B50B3D" w:rsidRDefault="00B50B3D" w:rsidP="0098374E">
      <w:pPr>
        <w:widowControl w:val="0"/>
        <w:tabs>
          <w:tab w:val="left" w:pos="0"/>
        </w:tabs>
        <w:ind w:firstLine="0"/>
        <w:rPr>
          <w:sz w:val="22"/>
          <w:lang w:val="en-GB"/>
        </w:rPr>
      </w:pPr>
    </w:p>
    <w:p w14:paraId="064109D9" w14:textId="28F15793" w:rsidR="00B50B3D" w:rsidRDefault="00B50B3D" w:rsidP="0098374E">
      <w:pPr>
        <w:widowControl w:val="0"/>
        <w:tabs>
          <w:tab w:val="left" w:pos="0"/>
        </w:tabs>
        <w:ind w:firstLine="0"/>
        <w:rPr>
          <w:sz w:val="22"/>
          <w:lang w:val="en-GB"/>
        </w:rPr>
      </w:pPr>
    </w:p>
    <w:p w14:paraId="4DB95CB2" w14:textId="00602C2F" w:rsidR="00B50B3D" w:rsidRDefault="00B50B3D" w:rsidP="0098374E">
      <w:pPr>
        <w:widowControl w:val="0"/>
        <w:tabs>
          <w:tab w:val="left" w:pos="0"/>
        </w:tabs>
        <w:ind w:firstLine="0"/>
        <w:rPr>
          <w:sz w:val="22"/>
          <w:lang w:val="en-GB"/>
        </w:rPr>
      </w:pPr>
    </w:p>
    <w:p w14:paraId="048BADD1" w14:textId="0079AF1C" w:rsidR="00B50B3D" w:rsidRDefault="00B50B3D" w:rsidP="0098374E">
      <w:pPr>
        <w:widowControl w:val="0"/>
        <w:tabs>
          <w:tab w:val="left" w:pos="0"/>
        </w:tabs>
        <w:ind w:firstLine="0"/>
        <w:rPr>
          <w:sz w:val="22"/>
          <w:lang w:val="en-GB"/>
        </w:rPr>
      </w:pPr>
    </w:p>
    <w:p w14:paraId="175DBA2C" w14:textId="77777777" w:rsidR="00F5335F" w:rsidRDefault="00F5335F" w:rsidP="0098374E">
      <w:pPr>
        <w:widowControl w:val="0"/>
        <w:tabs>
          <w:tab w:val="left" w:pos="0"/>
        </w:tabs>
        <w:ind w:firstLine="0"/>
        <w:rPr>
          <w:sz w:val="22"/>
          <w:lang w:val="en-GB"/>
        </w:rPr>
      </w:pPr>
    </w:p>
    <w:p w14:paraId="1FE3C144" w14:textId="77777777" w:rsidR="00F5335F" w:rsidRDefault="00F5335F" w:rsidP="0098374E">
      <w:pPr>
        <w:widowControl w:val="0"/>
        <w:tabs>
          <w:tab w:val="left" w:pos="0"/>
        </w:tabs>
        <w:ind w:firstLine="0"/>
        <w:rPr>
          <w:sz w:val="22"/>
          <w:lang w:val="en-GB"/>
        </w:rPr>
      </w:pPr>
    </w:p>
    <w:p w14:paraId="0732E2E3" w14:textId="77777777" w:rsidR="00F5335F" w:rsidRDefault="00F5335F" w:rsidP="0098374E">
      <w:pPr>
        <w:widowControl w:val="0"/>
        <w:tabs>
          <w:tab w:val="left" w:pos="0"/>
        </w:tabs>
        <w:ind w:firstLine="0"/>
        <w:rPr>
          <w:sz w:val="22"/>
          <w:lang w:val="en-GB"/>
        </w:rPr>
      </w:pPr>
    </w:p>
    <w:p w14:paraId="43233990" w14:textId="77777777" w:rsidR="00F5335F" w:rsidRDefault="00F5335F" w:rsidP="0098374E">
      <w:pPr>
        <w:widowControl w:val="0"/>
        <w:tabs>
          <w:tab w:val="left" w:pos="0"/>
        </w:tabs>
        <w:ind w:firstLine="0"/>
        <w:rPr>
          <w:sz w:val="22"/>
          <w:lang w:val="en-GB"/>
        </w:rPr>
      </w:pPr>
    </w:p>
    <w:p w14:paraId="573F8383" w14:textId="19A278AA" w:rsidR="00B50B3D" w:rsidRDefault="00B50B3D" w:rsidP="0098374E">
      <w:pPr>
        <w:widowControl w:val="0"/>
        <w:tabs>
          <w:tab w:val="left" w:pos="0"/>
        </w:tabs>
        <w:ind w:firstLine="0"/>
        <w:rPr>
          <w:sz w:val="22"/>
          <w:lang w:val="en-GB"/>
        </w:rPr>
      </w:pPr>
    </w:p>
    <w:p w14:paraId="168D021F" w14:textId="01FBE3E7" w:rsidR="00B50B3D" w:rsidRDefault="00B50B3D" w:rsidP="0098374E">
      <w:pPr>
        <w:widowControl w:val="0"/>
        <w:tabs>
          <w:tab w:val="left" w:pos="0"/>
        </w:tabs>
        <w:ind w:firstLine="0"/>
        <w:rPr>
          <w:sz w:val="22"/>
          <w:lang w:val="en-GB"/>
        </w:rPr>
      </w:pPr>
    </w:p>
    <w:p w14:paraId="3762CE77" w14:textId="77777777" w:rsidR="00D8448E" w:rsidRDefault="00D8448E" w:rsidP="0098374E">
      <w:pPr>
        <w:widowControl w:val="0"/>
        <w:tabs>
          <w:tab w:val="left" w:pos="0"/>
        </w:tabs>
        <w:ind w:firstLine="0"/>
        <w:rPr>
          <w:sz w:val="22"/>
          <w:lang w:val="en-GB"/>
        </w:rPr>
      </w:pPr>
    </w:p>
    <w:p w14:paraId="1F5AC0BF" w14:textId="76D696FE" w:rsidR="00B50B3D" w:rsidRDefault="00B50B3D" w:rsidP="0098374E">
      <w:pPr>
        <w:widowControl w:val="0"/>
        <w:tabs>
          <w:tab w:val="left" w:pos="0"/>
        </w:tabs>
        <w:ind w:firstLine="0"/>
        <w:rPr>
          <w:sz w:val="22"/>
          <w:lang w:val="en-GB"/>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03E15" w14:textId="77777777" w:rsidR="0012056C" w:rsidRDefault="0012056C" w:rsidP="00377DE7">
      <w:r>
        <w:separator/>
      </w:r>
    </w:p>
  </w:endnote>
  <w:endnote w:type="continuationSeparator" w:id="0">
    <w:p w14:paraId="657BB176" w14:textId="77777777" w:rsidR="0012056C" w:rsidRDefault="0012056C"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CAACC" w14:textId="77777777" w:rsidR="0012056C" w:rsidRDefault="0012056C" w:rsidP="00377DE7">
      <w:r>
        <w:separator/>
      </w:r>
    </w:p>
  </w:footnote>
  <w:footnote w:type="continuationSeparator" w:id="0">
    <w:p w14:paraId="3DCBF95D" w14:textId="77777777" w:rsidR="0012056C" w:rsidRDefault="0012056C"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6BF3F27"/>
    <w:multiLevelType w:val="multilevel"/>
    <w:tmpl w:val="CF1E3758"/>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851"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969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30ED3"/>
    <w:rsid w:val="00031CE7"/>
    <w:rsid w:val="000446B3"/>
    <w:rsid w:val="0005291A"/>
    <w:rsid w:val="000578D9"/>
    <w:rsid w:val="00060233"/>
    <w:rsid w:val="000707C8"/>
    <w:rsid w:val="0008239B"/>
    <w:rsid w:val="000922CA"/>
    <w:rsid w:val="000966B0"/>
    <w:rsid w:val="000A3463"/>
    <w:rsid w:val="000B3809"/>
    <w:rsid w:val="000B7EF3"/>
    <w:rsid w:val="000C44AB"/>
    <w:rsid w:val="000C6E72"/>
    <w:rsid w:val="000D62A5"/>
    <w:rsid w:val="000E07F9"/>
    <w:rsid w:val="000E1FAE"/>
    <w:rsid w:val="000E2546"/>
    <w:rsid w:val="000E2E8D"/>
    <w:rsid w:val="0012056C"/>
    <w:rsid w:val="00130E9B"/>
    <w:rsid w:val="0013244F"/>
    <w:rsid w:val="0013509B"/>
    <w:rsid w:val="001434D7"/>
    <w:rsid w:val="001446CD"/>
    <w:rsid w:val="00150351"/>
    <w:rsid w:val="00156320"/>
    <w:rsid w:val="0015672E"/>
    <w:rsid w:val="001710BD"/>
    <w:rsid w:val="00186D87"/>
    <w:rsid w:val="00193301"/>
    <w:rsid w:val="001A08D1"/>
    <w:rsid w:val="001A242E"/>
    <w:rsid w:val="001A5D58"/>
    <w:rsid w:val="001B58B1"/>
    <w:rsid w:val="001D401B"/>
    <w:rsid w:val="001D43AC"/>
    <w:rsid w:val="001D53E8"/>
    <w:rsid w:val="001E1887"/>
    <w:rsid w:val="001E3A00"/>
    <w:rsid w:val="001E6E37"/>
    <w:rsid w:val="001F6F98"/>
    <w:rsid w:val="00201C84"/>
    <w:rsid w:val="00207930"/>
    <w:rsid w:val="002202B0"/>
    <w:rsid w:val="00220B86"/>
    <w:rsid w:val="0022649F"/>
    <w:rsid w:val="00230581"/>
    <w:rsid w:val="0023697F"/>
    <w:rsid w:val="00240B93"/>
    <w:rsid w:val="00246FF1"/>
    <w:rsid w:val="00252920"/>
    <w:rsid w:val="00260FCF"/>
    <w:rsid w:val="002644FD"/>
    <w:rsid w:val="00277ACF"/>
    <w:rsid w:val="00286424"/>
    <w:rsid w:val="0029455D"/>
    <w:rsid w:val="002A110B"/>
    <w:rsid w:val="002A4404"/>
    <w:rsid w:val="002A460D"/>
    <w:rsid w:val="002B767F"/>
    <w:rsid w:val="002C5987"/>
    <w:rsid w:val="002C5A15"/>
    <w:rsid w:val="002C6824"/>
    <w:rsid w:val="002C6EB2"/>
    <w:rsid w:val="002D21D6"/>
    <w:rsid w:val="002E3B50"/>
    <w:rsid w:val="00304EAA"/>
    <w:rsid w:val="0031001E"/>
    <w:rsid w:val="00313D07"/>
    <w:rsid w:val="00323A3E"/>
    <w:rsid w:val="0032735B"/>
    <w:rsid w:val="003308CB"/>
    <w:rsid w:val="0033564D"/>
    <w:rsid w:val="00340756"/>
    <w:rsid w:val="00343B8C"/>
    <w:rsid w:val="0036349D"/>
    <w:rsid w:val="00375EE9"/>
    <w:rsid w:val="00377DE7"/>
    <w:rsid w:val="0038558B"/>
    <w:rsid w:val="00391745"/>
    <w:rsid w:val="00393DA4"/>
    <w:rsid w:val="00394A21"/>
    <w:rsid w:val="003A0932"/>
    <w:rsid w:val="003B1387"/>
    <w:rsid w:val="003D5D30"/>
    <w:rsid w:val="003D78D5"/>
    <w:rsid w:val="003E6511"/>
    <w:rsid w:val="003F15B8"/>
    <w:rsid w:val="003F5972"/>
    <w:rsid w:val="003F5E24"/>
    <w:rsid w:val="0041352F"/>
    <w:rsid w:val="00413BAC"/>
    <w:rsid w:val="00415FBF"/>
    <w:rsid w:val="00434D84"/>
    <w:rsid w:val="00445BFD"/>
    <w:rsid w:val="004478D4"/>
    <w:rsid w:val="004502B3"/>
    <w:rsid w:val="004519BE"/>
    <w:rsid w:val="0045235A"/>
    <w:rsid w:val="004568C0"/>
    <w:rsid w:val="004612DF"/>
    <w:rsid w:val="00470BC7"/>
    <w:rsid w:val="004826D9"/>
    <w:rsid w:val="00483C61"/>
    <w:rsid w:val="004858F3"/>
    <w:rsid w:val="0049336C"/>
    <w:rsid w:val="004C3BF9"/>
    <w:rsid w:val="004E7493"/>
    <w:rsid w:val="004F4D3F"/>
    <w:rsid w:val="0052359B"/>
    <w:rsid w:val="005333CD"/>
    <w:rsid w:val="0053340B"/>
    <w:rsid w:val="005406A6"/>
    <w:rsid w:val="00550EB5"/>
    <w:rsid w:val="00556D2D"/>
    <w:rsid w:val="0056335C"/>
    <w:rsid w:val="005679B9"/>
    <w:rsid w:val="0057412E"/>
    <w:rsid w:val="00582D4A"/>
    <w:rsid w:val="005A333A"/>
    <w:rsid w:val="005A4E8A"/>
    <w:rsid w:val="005B05E1"/>
    <w:rsid w:val="005B3242"/>
    <w:rsid w:val="005D613D"/>
    <w:rsid w:val="005D75C9"/>
    <w:rsid w:val="005E5F0F"/>
    <w:rsid w:val="005F5201"/>
    <w:rsid w:val="005F6FB0"/>
    <w:rsid w:val="00633553"/>
    <w:rsid w:val="0064177F"/>
    <w:rsid w:val="0065624E"/>
    <w:rsid w:val="00657264"/>
    <w:rsid w:val="006609C0"/>
    <w:rsid w:val="0066320D"/>
    <w:rsid w:val="006705DA"/>
    <w:rsid w:val="00680D12"/>
    <w:rsid w:val="0069415B"/>
    <w:rsid w:val="006B0EC1"/>
    <w:rsid w:val="006B2D44"/>
    <w:rsid w:val="006B2E96"/>
    <w:rsid w:val="006B54AE"/>
    <w:rsid w:val="006B7214"/>
    <w:rsid w:val="006B7CE3"/>
    <w:rsid w:val="006C4EE1"/>
    <w:rsid w:val="006C79EB"/>
    <w:rsid w:val="006E6F90"/>
    <w:rsid w:val="007011BC"/>
    <w:rsid w:val="00701778"/>
    <w:rsid w:val="007026EF"/>
    <w:rsid w:val="00707995"/>
    <w:rsid w:val="0072411E"/>
    <w:rsid w:val="00725A67"/>
    <w:rsid w:val="00726836"/>
    <w:rsid w:val="00727D3C"/>
    <w:rsid w:val="00732F41"/>
    <w:rsid w:val="00740E8B"/>
    <w:rsid w:val="0074168D"/>
    <w:rsid w:val="00746778"/>
    <w:rsid w:val="00756B68"/>
    <w:rsid w:val="0076520D"/>
    <w:rsid w:val="00780C31"/>
    <w:rsid w:val="007823E1"/>
    <w:rsid w:val="00784892"/>
    <w:rsid w:val="00786F50"/>
    <w:rsid w:val="007A16E9"/>
    <w:rsid w:val="007A1C02"/>
    <w:rsid w:val="007B1156"/>
    <w:rsid w:val="007E1490"/>
    <w:rsid w:val="007E2474"/>
    <w:rsid w:val="007F410D"/>
    <w:rsid w:val="007F4DD4"/>
    <w:rsid w:val="007F66BC"/>
    <w:rsid w:val="00803141"/>
    <w:rsid w:val="00817DC2"/>
    <w:rsid w:val="008257B3"/>
    <w:rsid w:val="0083039B"/>
    <w:rsid w:val="008319BD"/>
    <w:rsid w:val="0084325E"/>
    <w:rsid w:val="00863C61"/>
    <w:rsid w:val="00864584"/>
    <w:rsid w:val="00870E0A"/>
    <w:rsid w:val="00894679"/>
    <w:rsid w:val="00895A3C"/>
    <w:rsid w:val="0089635A"/>
    <w:rsid w:val="008A1C25"/>
    <w:rsid w:val="008A7D88"/>
    <w:rsid w:val="008A7D93"/>
    <w:rsid w:val="008B2202"/>
    <w:rsid w:val="008B467E"/>
    <w:rsid w:val="008C0CF0"/>
    <w:rsid w:val="008C17C6"/>
    <w:rsid w:val="008C3104"/>
    <w:rsid w:val="008C6D89"/>
    <w:rsid w:val="008D1FA2"/>
    <w:rsid w:val="008D347C"/>
    <w:rsid w:val="008D5E17"/>
    <w:rsid w:val="008E0F99"/>
    <w:rsid w:val="008E332F"/>
    <w:rsid w:val="008E6DFD"/>
    <w:rsid w:val="008F38A9"/>
    <w:rsid w:val="008F39B2"/>
    <w:rsid w:val="008F4BE3"/>
    <w:rsid w:val="00900917"/>
    <w:rsid w:val="00907349"/>
    <w:rsid w:val="00911DC5"/>
    <w:rsid w:val="00913574"/>
    <w:rsid w:val="00914AF7"/>
    <w:rsid w:val="00942ABF"/>
    <w:rsid w:val="00946221"/>
    <w:rsid w:val="00952F69"/>
    <w:rsid w:val="009659B0"/>
    <w:rsid w:val="0097060D"/>
    <w:rsid w:val="0098374E"/>
    <w:rsid w:val="0099044D"/>
    <w:rsid w:val="009A1C7B"/>
    <w:rsid w:val="009A38C8"/>
    <w:rsid w:val="009A732D"/>
    <w:rsid w:val="009B7AF5"/>
    <w:rsid w:val="009B7CAC"/>
    <w:rsid w:val="009C674C"/>
    <w:rsid w:val="009D3544"/>
    <w:rsid w:val="009D717A"/>
    <w:rsid w:val="009E0D44"/>
    <w:rsid w:val="009E66E1"/>
    <w:rsid w:val="009F0F72"/>
    <w:rsid w:val="009F3F36"/>
    <w:rsid w:val="009F4C12"/>
    <w:rsid w:val="00A07855"/>
    <w:rsid w:val="00A133FB"/>
    <w:rsid w:val="00A16228"/>
    <w:rsid w:val="00A22C9E"/>
    <w:rsid w:val="00A328A7"/>
    <w:rsid w:val="00A343B1"/>
    <w:rsid w:val="00A42563"/>
    <w:rsid w:val="00A43237"/>
    <w:rsid w:val="00A46858"/>
    <w:rsid w:val="00A52BD7"/>
    <w:rsid w:val="00A55BEF"/>
    <w:rsid w:val="00A7169A"/>
    <w:rsid w:val="00A75FB4"/>
    <w:rsid w:val="00A94ED7"/>
    <w:rsid w:val="00AB1819"/>
    <w:rsid w:val="00AB3BA9"/>
    <w:rsid w:val="00AD09AE"/>
    <w:rsid w:val="00AD1721"/>
    <w:rsid w:val="00AD56A4"/>
    <w:rsid w:val="00AE4455"/>
    <w:rsid w:val="00AF379C"/>
    <w:rsid w:val="00AF427F"/>
    <w:rsid w:val="00AF65BE"/>
    <w:rsid w:val="00AF67FF"/>
    <w:rsid w:val="00B00414"/>
    <w:rsid w:val="00B26A11"/>
    <w:rsid w:val="00B5082B"/>
    <w:rsid w:val="00B50B3D"/>
    <w:rsid w:val="00B51D3F"/>
    <w:rsid w:val="00B558A5"/>
    <w:rsid w:val="00B77C06"/>
    <w:rsid w:val="00B854D4"/>
    <w:rsid w:val="00B921BD"/>
    <w:rsid w:val="00B92D5F"/>
    <w:rsid w:val="00BA7986"/>
    <w:rsid w:val="00BB1A8A"/>
    <w:rsid w:val="00BD3710"/>
    <w:rsid w:val="00BD5C1E"/>
    <w:rsid w:val="00BD5CDA"/>
    <w:rsid w:val="00BE2560"/>
    <w:rsid w:val="00BE2D7A"/>
    <w:rsid w:val="00BE3FC8"/>
    <w:rsid w:val="00BF22E9"/>
    <w:rsid w:val="00C10548"/>
    <w:rsid w:val="00C106B7"/>
    <w:rsid w:val="00C13A46"/>
    <w:rsid w:val="00C13EA2"/>
    <w:rsid w:val="00C177EF"/>
    <w:rsid w:val="00C216B1"/>
    <w:rsid w:val="00C231AB"/>
    <w:rsid w:val="00C26E03"/>
    <w:rsid w:val="00C321E7"/>
    <w:rsid w:val="00C37A7A"/>
    <w:rsid w:val="00C41271"/>
    <w:rsid w:val="00C4556F"/>
    <w:rsid w:val="00C50717"/>
    <w:rsid w:val="00C736A1"/>
    <w:rsid w:val="00C80624"/>
    <w:rsid w:val="00C82D6E"/>
    <w:rsid w:val="00C84137"/>
    <w:rsid w:val="00C91375"/>
    <w:rsid w:val="00C91483"/>
    <w:rsid w:val="00C950B3"/>
    <w:rsid w:val="00C955EB"/>
    <w:rsid w:val="00CA33A7"/>
    <w:rsid w:val="00CA5E49"/>
    <w:rsid w:val="00CB60DE"/>
    <w:rsid w:val="00CE086D"/>
    <w:rsid w:val="00CE08D8"/>
    <w:rsid w:val="00CE52D0"/>
    <w:rsid w:val="00CE74DE"/>
    <w:rsid w:val="00CF7683"/>
    <w:rsid w:val="00D014D8"/>
    <w:rsid w:val="00D02C13"/>
    <w:rsid w:val="00D15109"/>
    <w:rsid w:val="00D22078"/>
    <w:rsid w:val="00D23818"/>
    <w:rsid w:val="00D239B3"/>
    <w:rsid w:val="00D271B8"/>
    <w:rsid w:val="00D316A5"/>
    <w:rsid w:val="00D37527"/>
    <w:rsid w:val="00D406F2"/>
    <w:rsid w:val="00D55FE9"/>
    <w:rsid w:val="00D578ED"/>
    <w:rsid w:val="00D5794C"/>
    <w:rsid w:val="00D700D3"/>
    <w:rsid w:val="00D766C3"/>
    <w:rsid w:val="00D8448E"/>
    <w:rsid w:val="00D844F9"/>
    <w:rsid w:val="00D95DA3"/>
    <w:rsid w:val="00DA062C"/>
    <w:rsid w:val="00DB1F59"/>
    <w:rsid w:val="00DB5D81"/>
    <w:rsid w:val="00DC612A"/>
    <w:rsid w:val="00DC7678"/>
    <w:rsid w:val="00DE7879"/>
    <w:rsid w:val="00DF2FB6"/>
    <w:rsid w:val="00DF466F"/>
    <w:rsid w:val="00DF56C3"/>
    <w:rsid w:val="00E01018"/>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08E3"/>
    <w:rsid w:val="00E718C5"/>
    <w:rsid w:val="00E81777"/>
    <w:rsid w:val="00E82A69"/>
    <w:rsid w:val="00E868D1"/>
    <w:rsid w:val="00E96041"/>
    <w:rsid w:val="00EA688A"/>
    <w:rsid w:val="00EC15B2"/>
    <w:rsid w:val="00EC39F4"/>
    <w:rsid w:val="00ED0850"/>
    <w:rsid w:val="00ED1ED3"/>
    <w:rsid w:val="00ED3C42"/>
    <w:rsid w:val="00ED474D"/>
    <w:rsid w:val="00ED52C9"/>
    <w:rsid w:val="00EF00D5"/>
    <w:rsid w:val="00EF2EEE"/>
    <w:rsid w:val="00EF52FE"/>
    <w:rsid w:val="00EF5C80"/>
    <w:rsid w:val="00F145CE"/>
    <w:rsid w:val="00F23F74"/>
    <w:rsid w:val="00F25D1D"/>
    <w:rsid w:val="00F506DC"/>
    <w:rsid w:val="00F5335F"/>
    <w:rsid w:val="00F56CB5"/>
    <w:rsid w:val="00F64CE7"/>
    <w:rsid w:val="00F6591B"/>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E01018"/>
    <w:rPr>
      <w:color w:val="605E5C"/>
      <w:shd w:val="clear" w:color="auto" w:fill="E1DFDD"/>
    </w:rPr>
  </w:style>
  <w:style w:type="character" w:styleId="Grietas">
    <w:name w:val="Strong"/>
    <w:basedOn w:val="Numatytasispastraiposriftas"/>
    <w:uiPriority w:val="22"/>
    <w:qFormat/>
    <w:rsid w:val="00132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3760</TotalTime>
  <Pages>9</Pages>
  <Words>2366</Words>
  <Characters>13489</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336</cp:revision>
  <dcterms:created xsi:type="dcterms:W3CDTF">2020-11-18T11:42:00Z</dcterms:created>
  <dcterms:modified xsi:type="dcterms:W3CDTF">2024-12-05T12:58:00Z</dcterms:modified>
</cp:coreProperties>
</file>