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76A2" w14:textId="77777777" w:rsidR="005E2F42" w:rsidRPr="00D95E57" w:rsidRDefault="005E2F42" w:rsidP="00D95E57">
      <w:pPr>
        <w:spacing w:after="0" w:line="240" w:lineRule="auto"/>
        <w:contextualSpacing/>
        <w:jc w:val="both"/>
        <w:rPr>
          <w:rFonts w:ascii="Arial" w:hAnsi="Arial" w:cs="Arial"/>
          <w:b/>
          <w:lang w:val="lt-LT"/>
        </w:rPr>
      </w:pPr>
    </w:p>
    <w:tbl>
      <w:tblPr>
        <w:tblW w:w="14160" w:type="dxa"/>
        <w:tblInd w:w="-113" w:type="dxa"/>
        <w:tblLook w:val="04A0" w:firstRow="1" w:lastRow="0" w:firstColumn="1" w:lastColumn="0" w:noHBand="0" w:noVBand="1"/>
      </w:tblPr>
      <w:tblGrid>
        <w:gridCol w:w="8762"/>
        <w:gridCol w:w="2814"/>
        <w:gridCol w:w="2584"/>
      </w:tblGrid>
      <w:tr w:rsidR="000E502B" w:rsidRPr="00D95E57" w14:paraId="3FF83C7B" w14:textId="77777777" w:rsidTr="00BC0CF9">
        <w:trPr>
          <w:trHeight w:val="347"/>
        </w:trPr>
        <w:tc>
          <w:tcPr>
            <w:tcW w:w="8762" w:type="dxa"/>
            <w:shd w:val="clear" w:color="auto" w:fill="auto"/>
          </w:tcPr>
          <w:p w14:paraId="73563B2E" w14:textId="5764BD41" w:rsidR="001159EC" w:rsidRPr="00D95E57" w:rsidRDefault="001159EC" w:rsidP="00D95E57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B0F0"/>
                <w:lang w:val="lt-LT"/>
              </w:rPr>
            </w:pPr>
          </w:p>
        </w:tc>
        <w:tc>
          <w:tcPr>
            <w:tcW w:w="2814" w:type="dxa"/>
          </w:tcPr>
          <w:p w14:paraId="4E29576F" w14:textId="77777777" w:rsidR="000E502B" w:rsidRPr="00D95E57" w:rsidRDefault="000E502B" w:rsidP="00D95E57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textAlignment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2584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0441267"/>
              <w:placeholder>
                <w:docPart w:val="1FD0A6B3FE894E419F36C339D5A4276A"/>
              </w:placeholder>
              <w:date w:fullDate="2024-09-24T00:00:00Z">
                <w:dateFormat w:val="yyyy-MM-dd"/>
                <w:lid w:val="lt-LT"/>
                <w:storeMappedDataAs w:val="dateTime"/>
                <w:calendar w:val="gregorian"/>
              </w:date>
            </w:sdtPr>
            <w:sdtEndPr/>
            <w:sdtContent>
              <w:p w14:paraId="23C46234" w14:textId="25453E4D" w:rsidR="000E502B" w:rsidRPr="00D95E57" w:rsidRDefault="00F824E9" w:rsidP="00D95E57">
                <w:pPr>
                  <w:pStyle w:val="Pavadinimas"/>
                  <w:widowControl w:val="0"/>
                  <w:spacing w:before="200"/>
                  <w:jc w:val="right"/>
                  <w:rPr>
                    <w:rFonts w:ascii="Arial" w:hAnsi="Arial" w:cs="Arial"/>
                    <w:color w:val="00B0F0"/>
                    <w:sz w:val="22"/>
                    <w:szCs w:val="22"/>
                  </w:rPr>
                </w:pPr>
                <w:r w:rsidRPr="00D95E57">
                  <w:rPr>
                    <w:rFonts w:ascii="Arial" w:hAnsi="Arial" w:cs="Arial"/>
                    <w:sz w:val="22"/>
                    <w:szCs w:val="22"/>
                  </w:rPr>
                  <w:t>2024-09-24</w:t>
                </w:r>
              </w:p>
            </w:sdtContent>
          </w:sdt>
        </w:tc>
      </w:tr>
    </w:tbl>
    <w:p w14:paraId="177280F2" w14:textId="00E18250" w:rsidR="00F1381E" w:rsidRPr="00D95E57" w:rsidRDefault="00F1381E" w:rsidP="00D95E57">
      <w:pPr>
        <w:spacing w:line="240" w:lineRule="auto"/>
        <w:jc w:val="both"/>
        <w:rPr>
          <w:rFonts w:ascii="Arial" w:eastAsia="Times New Roman" w:hAnsi="Arial" w:cs="Arial"/>
          <w:b/>
          <w:bCs/>
          <w:lang w:val="lt-LT"/>
        </w:rPr>
      </w:pPr>
      <w:r w:rsidRPr="00D95E57">
        <w:rPr>
          <w:rFonts w:ascii="Arial" w:hAnsi="Arial" w:cs="Arial"/>
          <w:b/>
          <w:bCs/>
          <w:lang w:val="lt-LT"/>
        </w:rPr>
        <w:t xml:space="preserve">DĖL </w:t>
      </w:r>
      <w:r w:rsidR="00BB49AF">
        <w:rPr>
          <w:rFonts w:ascii="Arial" w:hAnsi="Arial" w:cs="Arial"/>
          <w:b/>
          <w:bCs/>
          <w:lang w:val="lt-LT"/>
        </w:rPr>
        <w:t>KLAUSIMŲ PATEIKIMO TERMINO</w:t>
      </w:r>
    </w:p>
    <w:p w14:paraId="7CF7D480" w14:textId="77777777" w:rsidR="00C266A5" w:rsidRDefault="00F1381E" w:rsidP="00DA718A">
      <w:pPr>
        <w:spacing w:after="0" w:line="240" w:lineRule="auto"/>
        <w:ind w:firstLine="720"/>
        <w:jc w:val="both"/>
        <w:rPr>
          <w:rFonts w:ascii="Arial" w:hAnsi="Arial" w:cs="Arial"/>
          <w:lang w:val="lt-LT"/>
        </w:rPr>
      </w:pPr>
      <w:r w:rsidRPr="00D95E57">
        <w:rPr>
          <w:rFonts w:ascii="Arial" w:hAnsi="Arial" w:cs="Arial"/>
          <w:lang w:val="lt-LT"/>
        </w:rPr>
        <w:t xml:space="preserve">Uždaroji akcinė bendrovė „Vilniaus vystymo kompanija“ (toliau – Pirkėjas), </w:t>
      </w:r>
      <w:r w:rsidR="00F66D8B" w:rsidRPr="00D95E57">
        <w:rPr>
          <w:rFonts w:ascii="Arial" w:hAnsi="Arial" w:cs="Arial"/>
          <w:lang w:val="lt-LT"/>
        </w:rPr>
        <w:t>vykdo</w:t>
      </w:r>
      <w:r w:rsidR="0056362E" w:rsidRPr="00D95E57">
        <w:rPr>
          <w:rFonts w:ascii="Arial" w:hAnsi="Arial" w:cs="Arial"/>
          <w:lang w:val="lt-LT"/>
        </w:rPr>
        <w:t xml:space="preserve"> </w:t>
      </w:r>
      <w:r w:rsidRPr="00D95E57">
        <w:rPr>
          <w:rFonts w:ascii="Arial" w:hAnsi="Arial" w:cs="Arial"/>
          <w:lang w:val="lt-LT"/>
        </w:rPr>
        <w:t xml:space="preserve">pirkimą </w:t>
      </w:r>
      <w:r w:rsidR="00C266A5">
        <w:rPr>
          <w:rFonts w:ascii="Arial" w:hAnsi="Arial" w:cs="Arial"/>
          <w:lang w:val="lt-LT"/>
        </w:rPr>
        <w:t xml:space="preserve"> „K</w:t>
      </w:r>
      <w:r w:rsidR="00C266A5" w:rsidRPr="00C266A5">
        <w:rPr>
          <w:rFonts w:ascii="Arial" w:hAnsi="Arial" w:cs="Arial"/>
          <w:bCs/>
          <w:lang w:val="lt-LT"/>
        </w:rPr>
        <w:t xml:space="preserve">ultūros paskirties pastato - </w:t>
      </w:r>
      <w:r w:rsidR="00C266A5">
        <w:rPr>
          <w:rFonts w:ascii="Arial" w:hAnsi="Arial" w:cs="Arial"/>
          <w:bCs/>
          <w:lang w:val="lt-LT"/>
        </w:rPr>
        <w:t>R</w:t>
      </w:r>
      <w:r w:rsidR="00C266A5" w:rsidRPr="00C266A5">
        <w:rPr>
          <w:rFonts w:ascii="Arial" w:hAnsi="Arial" w:cs="Arial"/>
          <w:bCs/>
          <w:lang w:val="lt-LT"/>
        </w:rPr>
        <w:t xml:space="preserve">otušės, </w:t>
      </w:r>
      <w:r w:rsidR="00C266A5">
        <w:rPr>
          <w:rFonts w:ascii="Arial" w:hAnsi="Arial" w:cs="Arial"/>
          <w:bCs/>
          <w:lang w:val="lt-LT"/>
        </w:rPr>
        <w:t>D</w:t>
      </w:r>
      <w:r w:rsidR="00C266A5" w:rsidRPr="00C266A5">
        <w:rPr>
          <w:rFonts w:ascii="Arial" w:hAnsi="Arial" w:cs="Arial"/>
          <w:bCs/>
          <w:lang w:val="lt-LT"/>
        </w:rPr>
        <w:t xml:space="preserve">idžioji g. 31, </w:t>
      </w:r>
      <w:r w:rsidR="00C266A5">
        <w:rPr>
          <w:rFonts w:ascii="Arial" w:hAnsi="Arial" w:cs="Arial"/>
          <w:bCs/>
          <w:lang w:val="lt-LT"/>
        </w:rPr>
        <w:t>V</w:t>
      </w:r>
      <w:r w:rsidR="00C266A5" w:rsidRPr="00C266A5">
        <w:rPr>
          <w:rFonts w:ascii="Arial" w:hAnsi="Arial" w:cs="Arial"/>
          <w:bCs/>
          <w:lang w:val="lt-LT"/>
        </w:rPr>
        <w:t>ilniuje, kapitalinio remonto ir tvarkybos darbai</w:t>
      </w:r>
      <w:r w:rsidR="00C266A5">
        <w:rPr>
          <w:rFonts w:ascii="Arial" w:hAnsi="Arial" w:cs="Arial"/>
          <w:bCs/>
          <w:lang w:val="lt-LT"/>
        </w:rPr>
        <w:t xml:space="preserve">“ </w:t>
      </w:r>
      <w:r w:rsidRPr="00D95E57">
        <w:rPr>
          <w:rFonts w:ascii="Arial" w:hAnsi="Arial" w:cs="Arial"/>
          <w:lang w:val="lt-LT"/>
        </w:rPr>
        <w:t>(toliau – Pirkimas)</w:t>
      </w:r>
      <w:r w:rsidR="00C266A5">
        <w:rPr>
          <w:rFonts w:ascii="Arial" w:hAnsi="Arial" w:cs="Arial"/>
          <w:lang w:val="lt-LT"/>
        </w:rPr>
        <w:t>.</w:t>
      </w:r>
    </w:p>
    <w:p w14:paraId="78AD47DA" w14:textId="2059956B" w:rsidR="000D2E00" w:rsidRPr="006C15E5" w:rsidRDefault="0048665C" w:rsidP="000D2E00">
      <w:pPr>
        <w:tabs>
          <w:tab w:val="left" w:pos="993"/>
        </w:tabs>
        <w:spacing w:after="0" w:line="240" w:lineRule="auto"/>
        <w:ind w:firstLine="720"/>
        <w:jc w:val="both"/>
        <w:rPr>
          <w:rFonts w:ascii="Arial" w:hAnsi="Arial" w:cs="Arial"/>
          <w:lang w:val="lt-LT"/>
        </w:rPr>
      </w:pPr>
      <w:r w:rsidRPr="0048665C">
        <w:rPr>
          <w:rFonts w:ascii="Arial" w:hAnsi="Arial" w:cs="Arial"/>
          <w:lang w:val="lt-LT"/>
        </w:rPr>
        <w:t>20</w:t>
      </w:r>
      <w:r>
        <w:rPr>
          <w:rFonts w:ascii="Arial" w:hAnsi="Arial" w:cs="Arial"/>
          <w:lang w:val="lt-LT"/>
        </w:rPr>
        <w:t xml:space="preserve">25-05-06 buvo informuota, jog yra nukeliamas pasiūlymų pateikimo terminas iki </w:t>
      </w:r>
      <w:r w:rsidRPr="0048665C">
        <w:rPr>
          <w:rFonts w:ascii="Arial" w:hAnsi="Arial" w:cs="Arial"/>
          <w:lang w:val="lt-LT"/>
        </w:rPr>
        <w:t>20</w:t>
      </w:r>
      <w:r>
        <w:rPr>
          <w:rFonts w:ascii="Arial" w:hAnsi="Arial" w:cs="Arial"/>
          <w:lang w:val="lt-LT"/>
        </w:rPr>
        <w:t xml:space="preserve">25-06-02 </w:t>
      </w:r>
      <w:r w:rsidR="00E965DD">
        <w:rPr>
          <w:rFonts w:ascii="Arial" w:hAnsi="Arial" w:cs="Arial"/>
          <w:lang w:val="lt-LT"/>
        </w:rPr>
        <w:t xml:space="preserve">10:00. Centrinėje viešųjų pirkimų informacinėje sistemoje </w:t>
      </w:r>
      <w:r w:rsidR="000D2E00">
        <w:rPr>
          <w:rFonts w:ascii="Arial" w:hAnsi="Arial" w:cs="Arial"/>
          <w:lang w:val="lt-LT"/>
        </w:rPr>
        <w:t xml:space="preserve">(toliau – CVP IS) </w:t>
      </w:r>
      <w:r w:rsidR="00E965DD">
        <w:rPr>
          <w:rFonts w:ascii="Arial" w:hAnsi="Arial" w:cs="Arial"/>
          <w:lang w:val="lt-LT"/>
        </w:rPr>
        <w:t>prie Pirkimo informacijos yra nurodyta</w:t>
      </w:r>
      <w:r w:rsidR="000D2E00">
        <w:rPr>
          <w:rFonts w:ascii="Arial" w:hAnsi="Arial" w:cs="Arial"/>
          <w:lang w:val="lt-LT"/>
        </w:rPr>
        <w:t>s terminas</w:t>
      </w:r>
      <w:r w:rsidR="00E965DD">
        <w:rPr>
          <w:rFonts w:ascii="Arial" w:hAnsi="Arial" w:cs="Arial"/>
          <w:lang w:val="lt-LT"/>
        </w:rPr>
        <w:t xml:space="preserve"> iki kada tiekėjai gali pateikti klausimus</w:t>
      </w:r>
      <w:r w:rsidR="009334E8">
        <w:rPr>
          <w:rFonts w:ascii="Arial" w:hAnsi="Arial" w:cs="Arial"/>
          <w:lang w:val="lt-LT"/>
        </w:rPr>
        <w:t xml:space="preserve">. </w:t>
      </w:r>
      <w:r w:rsidR="00F52761">
        <w:rPr>
          <w:rFonts w:ascii="Arial" w:hAnsi="Arial" w:cs="Arial"/>
          <w:lang w:val="lt-LT"/>
        </w:rPr>
        <w:t>Informuojame</w:t>
      </w:r>
      <w:r w:rsidR="009334E8">
        <w:rPr>
          <w:rFonts w:ascii="Arial" w:hAnsi="Arial" w:cs="Arial"/>
          <w:lang w:val="lt-LT"/>
        </w:rPr>
        <w:t>, kad nukėlus pasiūlymų pateikimo terminą, sistemiškai pakeisti</w:t>
      </w:r>
      <w:r w:rsidR="00F52761">
        <w:rPr>
          <w:rFonts w:ascii="Arial" w:hAnsi="Arial" w:cs="Arial"/>
          <w:lang w:val="lt-LT"/>
        </w:rPr>
        <w:t xml:space="preserve"> CVP IS</w:t>
      </w:r>
      <w:r w:rsidR="009334E8">
        <w:rPr>
          <w:rFonts w:ascii="Arial" w:hAnsi="Arial" w:cs="Arial"/>
          <w:lang w:val="lt-LT"/>
        </w:rPr>
        <w:t xml:space="preserve"> klausimų pateikimo dat</w:t>
      </w:r>
      <w:r w:rsidR="000D2E00">
        <w:rPr>
          <w:rFonts w:ascii="Arial" w:hAnsi="Arial" w:cs="Arial"/>
          <w:lang w:val="lt-LT"/>
        </w:rPr>
        <w:t>ą yra neįmanoma</w:t>
      </w:r>
      <w:r w:rsidR="009334E8">
        <w:rPr>
          <w:rFonts w:ascii="Arial" w:hAnsi="Arial" w:cs="Arial"/>
          <w:lang w:val="lt-LT"/>
        </w:rPr>
        <w:t xml:space="preserve">, todėl norime atkreipti dėmesį, kad tiekėjai turi teisę pateikti klausimus pagal Bendrųjų Pirkimo sąlygų nuostatas, t. y. </w:t>
      </w:r>
      <w:r w:rsidR="00741577">
        <w:rPr>
          <w:rFonts w:ascii="Arial" w:hAnsi="Arial" w:cs="Arial"/>
          <w:lang w:val="lt-LT"/>
        </w:rPr>
        <w:t xml:space="preserve">pagal Bendrųjų Pirkimo sąlygų </w:t>
      </w:r>
      <w:r w:rsidR="00741577" w:rsidRPr="00741577">
        <w:rPr>
          <w:rFonts w:ascii="Arial" w:hAnsi="Arial" w:cs="Arial"/>
          <w:lang w:val="lt-LT"/>
        </w:rPr>
        <w:t>13</w:t>
      </w:r>
      <w:r w:rsidR="00741577">
        <w:rPr>
          <w:rFonts w:ascii="Arial" w:hAnsi="Arial" w:cs="Arial"/>
          <w:lang w:val="lt-LT"/>
        </w:rPr>
        <w:t xml:space="preserve">.2.2 a) papunkčio nuostatas </w:t>
      </w:r>
      <w:r w:rsidR="000D2E00" w:rsidRPr="000D2E00">
        <w:rPr>
          <w:rFonts w:ascii="Arial" w:hAnsi="Arial" w:cs="Arial"/>
          <w:lang w:val="lt-LT"/>
        </w:rPr>
        <w:t>Pirkėjas raštu atsakys į kiekvieno Tiekėjo rašytinį prašymą ne vėliau kaip likus 6 (šešioms) dienoms iki Pasiūlymų pateikimo dienos, jei toks prašymas yra gautas ne vėliau kaip likus 10 (dešimt) dienų iki Pasiūlymų pateikimo dienos</w:t>
      </w:r>
      <w:r w:rsidR="000D2E00">
        <w:rPr>
          <w:rFonts w:ascii="Arial" w:hAnsi="Arial" w:cs="Arial"/>
          <w:lang w:val="lt-LT"/>
        </w:rPr>
        <w:t>. Kadangi pakeisti Pirkimo informacijos CVP IS sistemoje neturime galimybės, prašome vadovautis Bendrosiomis pirkimo sąlygomis.</w:t>
      </w:r>
    </w:p>
    <w:p w14:paraId="2574EEEA" w14:textId="77777777" w:rsidR="00786A85" w:rsidRPr="006C15E5" w:rsidRDefault="00786A85" w:rsidP="00786A85">
      <w:pPr>
        <w:tabs>
          <w:tab w:val="left" w:pos="993"/>
        </w:tabs>
        <w:spacing w:after="0" w:line="240" w:lineRule="auto"/>
        <w:ind w:firstLine="992"/>
        <w:jc w:val="both"/>
        <w:rPr>
          <w:rFonts w:ascii="Arial" w:hAnsi="Arial" w:cs="Arial"/>
          <w:lang w:val="lt-LT"/>
        </w:rPr>
      </w:pPr>
    </w:p>
    <w:p w14:paraId="61FC6E5F" w14:textId="77777777" w:rsidR="00786A85" w:rsidRPr="006C15E5" w:rsidRDefault="00786A85" w:rsidP="00786A85">
      <w:pPr>
        <w:tabs>
          <w:tab w:val="left" w:pos="993"/>
        </w:tabs>
        <w:spacing w:after="0" w:line="240" w:lineRule="auto"/>
        <w:ind w:firstLine="992"/>
        <w:jc w:val="both"/>
        <w:rPr>
          <w:rFonts w:ascii="Arial" w:hAnsi="Arial" w:cs="Arial"/>
          <w:lang w:val="lt-LT"/>
        </w:rPr>
      </w:pPr>
    </w:p>
    <w:p w14:paraId="59E2503E" w14:textId="77777777" w:rsidR="00786A85" w:rsidRPr="00786A85" w:rsidRDefault="00786A85" w:rsidP="00786A85">
      <w:pPr>
        <w:tabs>
          <w:tab w:val="left" w:pos="993"/>
        </w:tabs>
        <w:spacing w:after="0" w:line="240" w:lineRule="auto"/>
        <w:ind w:firstLine="992"/>
        <w:jc w:val="both"/>
        <w:rPr>
          <w:rFonts w:ascii="Arial" w:eastAsia="Times New Roman" w:hAnsi="Arial" w:cs="Arial"/>
          <w:lang w:val="lt-LT" w:eastAsia="lt-LT"/>
        </w:rPr>
      </w:pPr>
    </w:p>
    <w:p w14:paraId="5F1B946D" w14:textId="239F46FC" w:rsidR="0068244C" w:rsidRPr="00E20635" w:rsidRDefault="00F1381E" w:rsidP="00E20635">
      <w:pPr>
        <w:spacing w:line="240" w:lineRule="auto"/>
        <w:jc w:val="both"/>
        <w:rPr>
          <w:rFonts w:ascii="Arial" w:hAnsi="Arial" w:cs="Arial"/>
          <w:lang w:val="lt-LT"/>
        </w:rPr>
      </w:pPr>
      <w:r w:rsidRPr="00D95E57">
        <w:rPr>
          <w:rFonts w:ascii="Arial" w:hAnsi="Arial" w:cs="Arial"/>
          <w:lang w:val="lt-LT"/>
        </w:rPr>
        <w:t xml:space="preserve">Rengė: </w:t>
      </w:r>
      <w:sdt>
        <w:sdtPr>
          <w:rPr>
            <w:rFonts w:ascii="Arial" w:hAnsi="Arial" w:cs="Arial"/>
            <w:lang w:val="lt-LT"/>
          </w:rPr>
          <w:id w:val="1900084888"/>
          <w:placeholder>
            <w:docPart w:val="05E07A4633C44C358915EDB62C2150DB"/>
          </w:placeholder>
          <w:comboBox>
            <w:listItem w:value="Pasirinkite elementą."/>
            <w:listItem w:displayText="Viešųjų pirkimų specialistė" w:value="Viešųjų pirkimų specialistė"/>
            <w:listItem w:displayText="Viešųjų pirkimų specialistas" w:value="Viešųjų pirkimų specialistas"/>
            <w:listItem w:displayText="Vyresnioji viešųjų pirkimų specialistė" w:value="Vyresnioji viešųjų pirkimų specialistė"/>
          </w:comboBox>
        </w:sdtPr>
        <w:sdtEndPr/>
        <w:sdtContent>
          <w:r w:rsidRPr="00D95E57">
            <w:rPr>
              <w:rFonts w:ascii="Arial" w:hAnsi="Arial" w:cs="Arial"/>
              <w:lang w:val="lt-LT"/>
            </w:rPr>
            <w:t>Viešųjų pirkimų specialistė</w:t>
          </w:r>
        </w:sdtContent>
      </w:sdt>
      <w:r w:rsidRPr="00D95E57">
        <w:rPr>
          <w:rFonts w:ascii="Arial" w:hAnsi="Arial" w:cs="Arial"/>
          <w:i/>
          <w:iCs/>
          <w:lang w:val="lt-LT"/>
        </w:rPr>
        <w:t xml:space="preserve"> </w:t>
      </w:r>
      <w:sdt>
        <w:sdtPr>
          <w:rPr>
            <w:rFonts w:ascii="Arial" w:hAnsi="Arial" w:cs="Arial"/>
            <w:lang w:val="lt-LT"/>
          </w:rPr>
          <w:id w:val="1479115632"/>
          <w:placeholder>
            <w:docPart w:val="80695E74C8394364A748957EC7E7FCD5"/>
          </w:placeholder>
          <w:comboBox>
            <w:listItem w:value="Pasirinkite elementą."/>
            <w:listItem w:displayText="Asta Misiukienė" w:value="Asta Misiukienė"/>
            <w:listItem w:displayText="Aistė Kielaitė" w:value="Aistė Kielaitė"/>
            <w:listItem w:displayText="Arūnas Gvozdas" w:value="Arūnas Gvozdas"/>
            <w:listItem w:displayText="Vaida Adamkevičiūtė" w:value="Vaida Adamkevičiūtė"/>
            <w:listItem w:displayText="Vitalija Jevaišaitė" w:value="Vitalija Jevaišaitė"/>
            <w:listItem w:displayText="Rasa Prieskienė" w:value="Rasa Prieskienė"/>
            <w:listItem w:displayText="Eglė Alijeva" w:value="Eglė Alijeva"/>
            <w:listItem w:displayText="Greta Jatulionytė" w:value="Greta Jatulionytė"/>
          </w:comboBox>
        </w:sdtPr>
        <w:sdtEndPr/>
        <w:sdtContent>
          <w:r w:rsidRPr="00D95E57">
            <w:rPr>
              <w:rFonts w:ascii="Arial" w:hAnsi="Arial" w:cs="Arial"/>
              <w:lang w:val="lt-LT"/>
            </w:rPr>
            <w:t>Vitalija Jevaišaitė</w:t>
          </w:r>
        </w:sdtContent>
      </w:sdt>
      <w:r w:rsidRPr="00D95E57">
        <w:rPr>
          <w:rFonts w:ascii="Arial" w:hAnsi="Arial" w:cs="Arial"/>
          <w:lang w:val="lt-LT"/>
        </w:rPr>
        <w:t>, tel. Nr.: +370</w:t>
      </w:r>
      <w:r w:rsidR="00E20635">
        <w:rPr>
          <w:rFonts w:ascii="Arial" w:hAnsi="Arial" w:cs="Arial"/>
          <w:lang w:val="lt-LT"/>
        </w:rPr>
        <w:t> </w:t>
      </w:r>
      <w:r w:rsidRPr="00D95E57">
        <w:rPr>
          <w:rFonts w:ascii="Arial" w:hAnsi="Arial" w:cs="Arial"/>
          <w:lang w:val="lt-LT"/>
        </w:rPr>
        <w:t>609</w:t>
      </w:r>
      <w:r w:rsidR="00E20635">
        <w:rPr>
          <w:rFonts w:ascii="Arial" w:hAnsi="Arial" w:cs="Arial"/>
          <w:lang w:val="lt-LT"/>
        </w:rPr>
        <w:t xml:space="preserve"> </w:t>
      </w:r>
      <w:r w:rsidRPr="00D95E57">
        <w:rPr>
          <w:rFonts w:ascii="Arial" w:hAnsi="Arial" w:cs="Arial"/>
          <w:lang w:val="lt-LT"/>
        </w:rPr>
        <w:t>01216.</w:t>
      </w:r>
    </w:p>
    <w:sectPr w:rsidR="0068244C" w:rsidRPr="00E20635" w:rsidSect="00600AD2">
      <w:headerReference w:type="default" r:id="rId11"/>
      <w:footerReference w:type="default" r:id="rId12"/>
      <w:headerReference w:type="first" r:id="rId13"/>
      <w:pgSz w:w="12240" w:h="15840"/>
      <w:pgMar w:top="1134" w:right="567" w:bottom="1134" w:left="1701" w:header="737" w:footer="73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D81E1" w14:textId="77777777" w:rsidR="00071139" w:rsidRDefault="00071139" w:rsidP="00452187">
      <w:pPr>
        <w:spacing w:after="0" w:line="240" w:lineRule="auto"/>
      </w:pPr>
      <w:r>
        <w:separator/>
      </w:r>
    </w:p>
  </w:endnote>
  <w:endnote w:type="continuationSeparator" w:id="0">
    <w:p w14:paraId="1371C8E5" w14:textId="77777777" w:rsidR="00071139" w:rsidRDefault="00071139" w:rsidP="00452187">
      <w:pPr>
        <w:spacing w:after="0" w:line="240" w:lineRule="auto"/>
      </w:pPr>
      <w:r>
        <w:continuationSeparator/>
      </w:r>
    </w:p>
  </w:endnote>
  <w:endnote w:type="continuationNotice" w:id="1">
    <w:p w14:paraId="76156828" w14:textId="77777777" w:rsidR="00071139" w:rsidRDefault="000711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647C9" w14:textId="77777777" w:rsidR="00880B4F" w:rsidRPr="00880B4F" w:rsidRDefault="00880B4F" w:rsidP="00133157">
    <w:pPr>
      <w:pStyle w:val="Porat"/>
      <w:tabs>
        <w:tab w:val="clear" w:pos="4986"/>
        <w:tab w:val="clear" w:pos="9972"/>
        <w:tab w:val="left" w:pos="1095"/>
        <w:tab w:val="left" w:pos="3615"/>
      </w:tabs>
      <w:rPr>
        <w:rFonts w:asciiTheme="minorHAnsi" w:hAnsiTheme="minorHAnsi" w:cstheme="minorHAnsi"/>
      </w:rPr>
    </w:pPr>
    <w:r w:rsidRPr="00880B4F">
      <w:rPr>
        <w:rFonts w:asciiTheme="minorHAnsi" w:hAnsiTheme="minorHAnsi" w:cstheme="minorHAnsi"/>
      </w:rPr>
      <w:tab/>
    </w:r>
    <w:r w:rsidR="00133157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5BBB1" w14:textId="77777777" w:rsidR="00071139" w:rsidRDefault="00071139" w:rsidP="00452187">
      <w:pPr>
        <w:spacing w:after="0" w:line="240" w:lineRule="auto"/>
      </w:pPr>
      <w:r>
        <w:separator/>
      </w:r>
    </w:p>
  </w:footnote>
  <w:footnote w:type="continuationSeparator" w:id="0">
    <w:p w14:paraId="7959BB44" w14:textId="77777777" w:rsidR="00071139" w:rsidRDefault="00071139" w:rsidP="00452187">
      <w:pPr>
        <w:spacing w:after="0" w:line="240" w:lineRule="auto"/>
      </w:pPr>
      <w:r>
        <w:continuationSeparator/>
      </w:r>
    </w:p>
  </w:footnote>
  <w:footnote w:type="continuationNotice" w:id="1">
    <w:p w14:paraId="6C5C1A56" w14:textId="77777777" w:rsidR="00071139" w:rsidRDefault="000711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D2DE" w14:textId="77777777" w:rsidR="00452187" w:rsidRPr="002423F5" w:rsidRDefault="00E27C6D">
    <w:pPr>
      <w:pStyle w:val="Antrats"/>
      <w:rPr>
        <w:rFonts w:ascii="Arial" w:hAnsi="Arial" w:cs="Arial"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1" locked="1" layoutInCell="1" allowOverlap="1" wp14:anchorId="0346DC30" wp14:editId="589FBE57">
          <wp:simplePos x="0" y="0"/>
          <wp:positionH relativeFrom="column">
            <wp:posOffset>-1106805</wp:posOffset>
          </wp:positionH>
          <wp:positionV relativeFrom="paragraph">
            <wp:posOffset>-842645</wp:posOffset>
          </wp:positionV>
          <wp:extent cx="8370570" cy="11847195"/>
          <wp:effectExtent l="0" t="0" r="0" b="1905"/>
          <wp:wrapNone/>
          <wp:docPr id="142667133" name="Paveikslėlis 142667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948571" name="Paveikslėlis 13639485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0570" cy="1184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shd w:val="clear" w:color="auto" w:fill="FFFFFF"/>
      <w:tblLook w:val="04A0" w:firstRow="1" w:lastRow="0" w:firstColumn="1" w:lastColumn="0" w:noHBand="0" w:noVBand="1"/>
    </w:tblPr>
    <w:tblGrid>
      <w:gridCol w:w="4943"/>
      <w:gridCol w:w="4379"/>
    </w:tblGrid>
    <w:tr w:rsidR="00464D88" w:rsidRPr="00BB49AF" w14:paraId="2D429A58" w14:textId="77777777" w:rsidTr="007933BF">
      <w:trPr>
        <w:jc w:val="center"/>
      </w:trPr>
      <w:tc>
        <w:tcPr>
          <w:tcW w:w="4943" w:type="dxa"/>
          <w:shd w:val="clear" w:color="auto" w:fill="auto"/>
        </w:tcPr>
        <w:p w14:paraId="2C65E1E3" w14:textId="77777777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1"/>
              <w:szCs w:val="21"/>
            </w:rPr>
          </w:pPr>
          <w:r w:rsidRPr="002423F5">
            <w:rPr>
              <w:rFonts w:ascii="Arial" w:hAnsi="Arial" w:cs="Arial"/>
              <w:noProof/>
            </w:rPr>
            <w:drawing>
              <wp:inline distT="0" distB="0" distL="0" distR="0" wp14:anchorId="6B64BD49" wp14:editId="12BE8292">
                <wp:extent cx="2114550" cy="964147"/>
                <wp:effectExtent l="0" t="0" r="0" b="0"/>
                <wp:docPr id="825113208" name="Paveikslėlis 825113208" descr="Paveikslėlis, kuriame yra Grafika, Šriftas, ekrano kopija&#10;&#10;Automatiškai sugeneruotas aprašymas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6841004" name="Paveikslėlis 1196841004" descr="Paveikslėlis, kuriame yra Grafika, Šriftas, ekrano kopija&#10;&#10;Automatiškai sugeneruotas aprašymas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2528" cy="96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9" w:type="dxa"/>
          <w:shd w:val="clear" w:color="auto" w:fill="auto"/>
        </w:tcPr>
        <w:p w14:paraId="5B979DB3" w14:textId="77777777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24"/>
              <w:szCs w:val="24"/>
              <w:lang w:val="lt-LT"/>
            </w:rPr>
          </w:pP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UAB „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V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 xml:space="preserve">ilniaus 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v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 xml:space="preserve">ystymo 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k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ompanija“</w:t>
          </w:r>
          <w:r w:rsidRPr="002423F5">
            <w:rPr>
              <w:rFonts w:ascii="Arial" w:eastAsia="Times New Roman" w:hAnsi="Arial" w:cs="Arial"/>
              <w:noProof/>
              <w:color w:val="000000"/>
              <w:sz w:val="24"/>
              <w:szCs w:val="24"/>
              <w:lang w:val="lt-LT"/>
            </w:rPr>
            <w:t xml:space="preserve"> </w:t>
          </w:r>
        </w:p>
        <w:p w14:paraId="6289CCDE" w14:textId="77777777" w:rsid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</w:p>
        <w:p w14:paraId="5B854F9E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Reg. buveinė: Konstitucijos pr. 3, Vilnius</w:t>
          </w:r>
        </w:p>
        <w:p w14:paraId="244C3A9D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Įmonės kodas: 120750163</w:t>
          </w:r>
        </w:p>
        <w:p w14:paraId="1B716730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PVM mokėtojo kodas: LT100000005418</w:t>
          </w:r>
        </w:p>
        <w:p w14:paraId="68906138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</w:p>
        <w:p w14:paraId="05EE97CF" w14:textId="77777777" w:rsidR="00464D88" w:rsidRPr="0078713D" w:rsidRDefault="00464D88" w:rsidP="00464D88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1"/>
              <w:szCs w:val="21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Biuro adresas: Šeimyniškių g. 19, Vilnius</w:t>
          </w:r>
        </w:p>
      </w:tc>
    </w:tr>
  </w:tbl>
  <w:p w14:paraId="6F27FA02" w14:textId="77777777" w:rsidR="00464D88" w:rsidRPr="00464D88" w:rsidRDefault="002D4F2B" w:rsidP="00464D88">
    <w:pPr>
      <w:pStyle w:val="Antrats"/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8241" behindDoc="1" locked="1" layoutInCell="1" allowOverlap="1" wp14:anchorId="31A3E7FE" wp14:editId="7807C3A7">
          <wp:simplePos x="0" y="0"/>
          <wp:positionH relativeFrom="column">
            <wp:posOffset>-1112520</wp:posOffset>
          </wp:positionH>
          <wp:positionV relativeFrom="paragraph">
            <wp:posOffset>-1544320</wp:posOffset>
          </wp:positionV>
          <wp:extent cx="8373600" cy="11847600"/>
          <wp:effectExtent l="0" t="0" r="8890" b="1905"/>
          <wp:wrapNone/>
          <wp:docPr id="633159056" name="Paveikslėlis 633159056" descr="Paveikslėlis, kuriame yra diagrama&#10;&#10;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aveikslėlis 7" descr="Paveikslėlis, kuriame yra diagrama&#10;&#10;Automatiškai sugeneruotas aprašyma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3600" cy="1184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21C3"/>
    <w:multiLevelType w:val="multilevel"/>
    <w:tmpl w:val="D7AC5E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9242230"/>
    <w:multiLevelType w:val="multilevel"/>
    <w:tmpl w:val="A372B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C46F2"/>
    <w:multiLevelType w:val="hybridMultilevel"/>
    <w:tmpl w:val="C3506F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071A7"/>
    <w:multiLevelType w:val="multilevel"/>
    <w:tmpl w:val="DF647A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0D4C41"/>
    <w:multiLevelType w:val="hybridMultilevel"/>
    <w:tmpl w:val="3C54C338"/>
    <w:lvl w:ilvl="0" w:tplc="CB9A57D8">
      <w:start w:val="1"/>
      <w:numFmt w:val="decimal"/>
      <w:lvlText w:val="%1."/>
      <w:lvlJc w:val="left"/>
      <w:pPr>
        <w:ind w:left="4046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0312C"/>
    <w:multiLevelType w:val="hybridMultilevel"/>
    <w:tmpl w:val="60DA15AC"/>
    <w:lvl w:ilvl="0" w:tplc="0427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2" w:hanging="360"/>
      </w:pPr>
    </w:lvl>
    <w:lvl w:ilvl="2" w:tplc="0427001B" w:tentative="1">
      <w:start w:val="1"/>
      <w:numFmt w:val="lowerRoman"/>
      <w:lvlText w:val="%3."/>
      <w:lvlJc w:val="right"/>
      <w:pPr>
        <w:ind w:left="3012" w:hanging="180"/>
      </w:pPr>
    </w:lvl>
    <w:lvl w:ilvl="3" w:tplc="0427000F" w:tentative="1">
      <w:start w:val="1"/>
      <w:numFmt w:val="decimal"/>
      <w:lvlText w:val="%4."/>
      <w:lvlJc w:val="left"/>
      <w:pPr>
        <w:ind w:left="3732" w:hanging="360"/>
      </w:pPr>
    </w:lvl>
    <w:lvl w:ilvl="4" w:tplc="04270019" w:tentative="1">
      <w:start w:val="1"/>
      <w:numFmt w:val="lowerLetter"/>
      <w:lvlText w:val="%5."/>
      <w:lvlJc w:val="left"/>
      <w:pPr>
        <w:ind w:left="4452" w:hanging="360"/>
      </w:pPr>
    </w:lvl>
    <w:lvl w:ilvl="5" w:tplc="0427001B" w:tentative="1">
      <w:start w:val="1"/>
      <w:numFmt w:val="lowerRoman"/>
      <w:lvlText w:val="%6."/>
      <w:lvlJc w:val="right"/>
      <w:pPr>
        <w:ind w:left="5172" w:hanging="180"/>
      </w:pPr>
    </w:lvl>
    <w:lvl w:ilvl="6" w:tplc="0427000F" w:tentative="1">
      <w:start w:val="1"/>
      <w:numFmt w:val="decimal"/>
      <w:lvlText w:val="%7."/>
      <w:lvlJc w:val="left"/>
      <w:pPr>
        <w:ind w:left="5892" w:hanging="360"/>
      </w:pPr>
    </w:lvl>
    <w:lvl w:ilvl="7" w:tplc="04270019" w:tentative="1">
      <w:start w:val="1"/>
      <w:numFmt w:val="lowerLetter"/>
      <w:lvlText w:val="%8."/>
      <w:lvlJc w:val="left"/>
      <w:pPr>
        <w:ind w:left="6612" w:hanging="360"/>
      </w:pPr>
    </w:lvl>
    <w:lvl w:ilvl="8" w:tplc="0427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6" w15:restartNumberingAfterBreak="0">
    <w:nsid w:val="4B217FF7"/>
    <w:multiLevelType w:val="hybridMultilevel"/>
    <w:tmpl w:val="0D3E40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D0861"/>
    <w:multiLevelType w:val="multilevel"/>
    <w:tmpl w:val="30D6D2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B644C7"/>
    <w:multiLevelType w:val="multilevel"/>
    <w:tmpl w:val="54D04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255896691">
    <w:abstractNumId w:val="1"/>
  </w:num>
  <w:num w:numId="2" w16cid:durableId="1702053407">
    <w:abstractNumId w:val="7"/>
  </w:num>
  <w:num w:numId="3" w16cid:durableId="1482774195">
    <w:abstractNumId w:val="3"/>
  </w:num>
  <w:num w:numId="4" w16cid:durableId="87546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1805277">
    <w:abstractNumId w:val="5"/>
  </w:num>
  <w:num w:numId="6" w16cid:durableId="1202212309">
    <w:abstractNumId w:val="8"/>
  </w:num>
  <w:num w:numId="7" w16cid:durableId="1918972292">
    <w:abstractNumId w:val="4"/>
  </w:num>
  <w:num w:numId="8" w16cid:durableId="1681423171">
    <w:abstractNumId w:val="6"/>
  </w:num>
  <w:num w:numId="9" w16cid:durableId="245067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E0"/>
    <w:rsid w:val="00000359"/>
    <w:rsid w:val="00004A62"/>
    <w:rsid w:val="00014212"/>
    <w:rsid w:val="00021186"/>
    <w:rsid w:val="00025F22"/>
    <w:rsid w:val="000402DD"/>
    <w:rsid w:val="00040912"/>
    <w:rsid w:val="00041BAA"/>
    <w:rsid w:val="00051AFA"/>
    <w:rsid w:val="000575FE"/>
    <w:rsid w:val="0006389E"/>
    <w:rsid w:val="00065121"/>
    <w:rsid w:val="00071139"/>
    <w:rsid w:val="000779AC"/>
    <w:rsid w:val="0008147A"/>
    <w:rsid w:val="000A781A"/>
    <w:rsid w:val="000B0621"/>
    <w:rsid w:val="000D0CEA"/>
    <w:rsid w:val="000D2E00"/>
    <w:rsid w:val="000E502B"/>
    <w:rsid w:val="000F6EDC"/>
    <w:rsid w:val="000F7C8D"/>
    <w:rsid w:val="00103361"/>
    <w:rsid w:val="001159EC"/>
    <w:rsid w:val="00124629"/>
    <w:rsid w:val="00133157"/>
    <w:rsid w:val="00143343"/>
    <w:rsid w:val="00152F4C"/>
    <w:rsid w:val="0015781E"/>
    <w:rsid w:val="00162A85"/>
    <w:rsid w:val="001732DB"/>
    <w:rsid w:val="0018014A"/>
    <w:rsid w:val="001828C3"/>
    <w:rsid w:val="0019050F"/>
    <w:rsid w:val="001A624A"/>
    <w:rsid w:val="001C47CF"/>
    <w:rsid w:val="001C4D58"/>
    <w:rsid w:val="001C5AAC"/>
    <w:rsid w:val="001E0C7A"/>
    <w:rsid w:val="001E3BC1"/>
    <w:rsid w:val="00200CE0"/>
    <w:rsid w:val="00204534"/>
    <w:rsid w:val="00210347"/>
    <w:rsid w:val="00212F01"/>
    <w:rsid w:val="00213CDF"/>
    <w:rsid w:val="00217D2D"/>
    <w:rsid w:val="0022755B"/>
    <w:rsid w:val="00232023"/>
    <w:rsid w:val="002325CA"/>
    <w:rsid w:val="002326F0"/>
    <w:rsid w:val="00233D74"/>
    <w:rsid w:val="002346F0"/>
    <w:rsid w:val="00240358"/>
    <w:rsid w:val="002423F5"/>
    <w:rsid w:val="00247C48"/>
    <w:rsid w:val="00257835"/>
    <w:rsid w:val="00260711"/>
    <w:rsid w:val="00262EEF"/>
    <w:rsid w:val="00263598"/>
    <w:rsid w:val="00266FA2"/>
    <w:rsid w:val="0027038B"/>
    <w:rsid w:val="002758B3"/>
    <w:rsid w:val="0028191F"/>
    <w:rsid w:val="00284FAC"/>
    <w:rsid w:val="00286AA7"/>
    <w:rsid w:val="002955C1"/>
    <w:rsid w:val="002B1FA2"/>
    <w:rsid w:val="002C3E56"/>
    <w:rsid w:val="002D3AA7"/>
    <w:rsid w:val="002D4F2B"/>
    <w:rsid w:val="002E16D4"/>
    <w:rsid w:val="002E69AF"/>
    <w:rsid w:val="002E7F79"/>
    <w:rsid w:val="003101E4"/>
    <w:rsid w:val="00336C0F"/>
    <w:rsid w:val="00341765"/>
    <w:rsid w:val="0034469D"/>
    <w:rsid w:val="0034590A"/>
    <w:rsid w:val="003517D0"/>
    <w:rsid w:val="00355288"/>
    <w:rsid w:val="003602C9"/>
    <w:rsid w:val="00372505"/>
    <w:rsid w:val="00373A31"/>
    <w:rsid w:val="00373A98"/>
    <w:rsid w:val="00381274"/>
    <w:rsid w:val="003A3183"/>
    <w:rsid w:val="003A4026"/>
    <w:rsid w:val="003A5846"/>
    <w:rsid w:val="003A7431"/>
    <w:rsid w:val="003B0324"/>
    <w:rsid w:val="003B33D1"/>
    <w:rsid w:val="003E7B6A"/>
    <w:rsid w:val="003F6F62"/>
    <w:rsid w:val="00426B54"/>
    <w:rsid w:val="004338A5"/>
    <w:rsid w:val="00452187"/>
    <w:rsid w:val="00456ECE"/>
    <w:rsid w:val="004604B8"/>
    <w:rsid w:val="00463F24"/>
    <w:rsid w:val="00464D88"/>
    <w:rsid w:val="004774BC"/>
    <w:rsid w:val="0048349A"/>
    <w:rsid w:val="0048665C"/>
    <w:rsid w:val="004926C2"/>
    <w:rsid w:val="00493439"/>
    <w:rsid w:val="004A03CD"/>
    <w:rsid w:val="004B4918"/>
    <w:rsid w:val="004D5C63"/>
    <w:rsid w:val="004E19F2"/>
    <w:rsid w:val="004E69E6"/>
    <w:rsid w:val="004E7D49"/>
    <w:rsid w:val="004F0EC7"/>
    <w:rsid w:val="00502F07"/>
    <w:rsid w:val="005067C7"/>
    <w:rsid w:val="005409F6"/>
    <w:rsid w:val="005417D7"/>
    <w:rsid w:val="005461A5"/>
    <w:rsid w:val="0056362E"/>
    <w:rsid w:val="00576DAA"/>
    <w:rsid w:val="00587897"/>
    <w:rsid w:val="00587BEB"/>
    <w:rsid w:val="005A1BA4"/>
    <w:rsid w:val="005A2FE3"/>
    <w:rsid w:val="005A63F7"/>
    <w:rsid w:val="005A648B"/>
    <w:rsid w:val="005A6F0A"/>
    <w:rsid w:val="005A7AC9"/>
    <w:rsid w:val="005B1400"/>
    <w:rsid w:val="005B2B30"/>
    <w:rsid w:val="005D0883"/>
    <w:rsid w:val="005E2F42"/>
    <w:rsid w:val="005E7AD5"/>
    <w:rsid w:val="005F1A68"/>
    <w:rsid w:val="00600AD2"/>
    <w:rsid w:val="006036DF"/>
    <w:rsid w:val="00603ABA"/>
    <w:rsid w:val="0061295E"/>
    <w:rsid w:val="00624397"/>
    <w:rsid w:val="00636A79"/>
    <w:rsid w:val="00642CFD"/>
    <w:rsid w:val="006479D0"/>
    <w:rsid w:val="00650FCA"/>
    <w:rsid w:val="006543B7"/>
    <w:rsid w:val="006624D3"/>
    <w:rsid w:val="00665393"/>
    <w:rsid w:val="0068244C"/>
    <w:rsid w:val="00691450"/>
    <w:rsid w:val="006A7038"/>
    <w:rsid w:val="006B4496"/>
    <w:rsid w:val="006B7EDB"/>
    <w:rsid w:val="006C0EA9"/>
    <w:rsid w:val="006C15E5"/>
    <w:rsid w:val="006C3BD2"/>
    <w:rsid w:val="006D0AFC"/>
    <w:rsid w:val="006E049E"/>
    <w:rsid w:val="006E30CF"/>
    <w:rsid w:val="006E7C7C"/>
    <w:rsid w:val="006F30F3"/>
    <w:rsid w:val="006F6CA2"/>
    <w:rsid w:val="007204B8"/>
    <w:rsid w:val="00726C87"/>
    <w:rsid w:val="007356B1"/>
    <w:rsid w:val="00741577"/>
    <w:rsid w:val="00742AB0"/>
    <w:rsid w:val="0074581B"/>
    <w:rsid w:val="00753583"/>
    <w:rsid w:val="007554F4"/>
    <w:rsid w:val="007567F0"/>
    <w:rsid w:val="007761E1"/>
    <w:rsid w:val="00786A85"/>
    <w:rsid w:val="0078713D"/>
    <w:rsid w:val="007933BF"/>
    <w:rsid w:val="007A0888"/>
    <w:rsid w:val="007B3B76"/>
    <w:rsid w:val="007D471F"/>
    <w:rsid w:val="007F09F6"/>
    <w:rsid w:val="00812868"/>
    <w:rsid w:val="0082174D"/>
    <w:rsid w:val="008274EF"/>
    <w:rsid w:val="00831F80"/>
    <w:rsid w:val="008408A1"/>
    <w:rsid w:val="00851BCC"/>
    <w:rsid w:val="00860CAF"/>
    <w:rsid w:val="00871D41"/>
    <w:rsid w:val="00875B10"/>
    <w:rsid w:val="00880B4F"/>
    <w:rsid w:val="00881EB0"/>
    <w:rsid w:val="00896B9E"/>
    <w:rsid w:val="008A3B57"/>
    <w:rsid w:val="008B2166"/>
    <w:rsid w:val="008B502E"/>
    <w:rsid w:val="008C2CA5"/>
    <w:rsid w:val="008D7AD2"/>
    <w:rsid w:val="008E5E4B"/>
    <w:rsid w:val="008F2AA5"/>
    <w:rsid w:val="009334E8"/>
    <w:rsid w:val="0095195D"/>
    <w:rsid w:val="009579ED"/>
    <w:rsid w:val="0096520E"/>
    <w:rsid w:val="00985EFA"/>
    <w:rsid w:val="00992AC8"/>
    <w:rsid w:val="009C2E92"/>
    <w:rsid w:val="009C7799"/>
    <w:rsid w:val="009D2590"/>
    <w:rsid w:val="009D4785"/>
    <w:rsid w:val="009F1AE8"/>
    <w:rsid w:val="009F72C8"/>
    <w:rsid w:val="00A048AD"/>
    <w:rsid w:val="00A228E1"/>
    <w:rsid w:val="00A25EFC"/>
    <w:rsid w:val="00A37173"/>
    <w:rsid w:val="00A42CCE"/>
    <w:rsid w:val="00A463DB"/>
    <w:rsid w:val="00A513BC"/>
    <w:rsid w:val="00A52942"/>
    <w:rsid w:val="00A557D6"/>
    <w:rsid w:val="00A91FFC"/>
    <w:rsid w:val="00A926D1"/>
    <w:rsid w:val="00A9651F"/>
    <w:rsid w:val="00AA223B"/>
    <w:rsid w:val="00AB0953"/>
    <w:rsid w:val="00AB4FB4"/>
    <w:rsid w:val="00AC038F"/>
    <w:rsid w:val="00AD06CF"/>
    <w:rsid w:val="00AD3BC5"/>
    <w:rsid w:val="00AE1013"/>
    <w:rsid w:val="00B031F6"/>
    <w:rsid w:val="00B0485B"/>
    <w:rsid w:val="00B15777"/>
    <w:rsid w:val="00B34F60"/>
    <w:rsid w:val="00B36B8A"/>
    <w:rsid w:val="00B45B4E"/>
    <w:rsid w:val="00B522C9"/>
    <w:rsid w:val="00B643E1"/>
    <w:rsid w:val="00B6571B"/>
    <w:rsid w:val="00B756E2"/>
    <w:rsid w:val="00B85152"/>
    <w:rsid w:val="00B87588"/>
    <w:rsid w:val="00B907EF"/>
    <w:rsid w:val="00B92853"/>
    <w:rsid w:val="00BA23DF"/>
    <w:rsid w:val="00BA5270"/>
    <w:rsid w:val="00BB0CFC"/>
    <w:rsid w:val="00BB49AF"/>
    <w:rsid w:val="00BC0CF9"/>
    <w:rsid w:val="00BE1883"/>
    <w:rsid w:val="00C01C03"/>
    <w:rsid w:val="00C06F8B"/>
    <w:rsid w:val="00C10839"/>
    <w:rsid w:val="00C266A5"/>
    <w:rsid w:val="00C444B6"/>
    <w:rsid w:val="00C61089"/>
    <w:rsid w:val="00C8119C"/>
    <w:rsid w:val="00C90AD3"/>
    <w:rsid w:val="00CA0BE6"/>
    <w:rsid w:val="00CC70F8"/>
    <w:rsid w:val="00CE105F"/>
    <w:rsid w:val="00CF0766"/>
    <w:rsid w:val="00CF3E0E"/>
    <w:rsid w:val="00D236E1"/>
    <w:rsid w:val="00D2770B"/>
    <w:rsid w:val="00D30928"/>
    <w:rsid w:val="00D34727"/>
    <w:rsid w:val="00D34BE0"/>
    <w:rsid w:val="00D41325"/>
    <w:rsid w:val="00D95E57"/>
    <w:rsid w:val="00D973FB"/>
    <w:rsid w:val="00DA2F70"/>
    <w:rsid w:val="00DA5EF9"/>
    <w:rsid w:val="00DA6B50"/>
    <w:rsid w:val="00DA718A"/>
    <w:rsid w:val="00DB187C"/>
    <w:rsid w:val="00DB257A"/>
    <w:rsid w:val="00DB4726"/>
    <w:rsid w:val="00DC2102"/>
    <w:rsid w:val="00E00705"/>
    <w:rsid w:val="00E20635"/>
    <w:rsid w:val="00E27747"/>
    <w:rsid w:val="00E27C6D"/>
    <w:rsid w:val="00E320A0"/>
    <w:rsid w:val="00E36C48"/>
    <w:rsid w:val="00E55308"/>
    <w:rsid w:val="00E5604E"/>
    <w:rsid w:val="00E60975"/>
    <w:rsid w:val="00E71701"/>
    <w:rsid w:val="00E74429"/>
    <w:rsid w:val="00E81DA5"/>
    <w:rsid w:val="00E8594C"/>
    <w:rsid w:val="00E87C2B"/>
    <w:rsid w:val="00E91F17"/>
    <w:rsid w:val="00E965DD"/>
    <w:rsid w:val="00E9696A"/>
    <w:rsid w:val="00EC60C5"/>
    <w:rsid w:val="00ED127C"/>
    <w:rsid w:val="00ED2487"/>
    <w:rsid w:val="00EE5174"/>
    <w:rsid w:val="00EF1FD8"/>
    <w:rsid w:val="00EF6E02"/>
    <w:rsid w:val="00F12C12"/>
    <w:rsid w:val="00F1381E"/>
    <w:rsid w:val="00F30EF2"/>
    <w:rsid w:val="00F35DAF"/>
    <w:rsid w:val="00F43CE7"/>
    <w:rsid w:val="00F44776"/>
    <w:rsid w:val="00F50C31"/>
    <w:rsid w:val="00F52761"/>
    <w:rsid w:val="00F66D8B"/>
    <w:rsid w:val="00F824E9"/>
    <w:rsid w:val="00F901F5"/>
    <w:rsid w:val="00F938F2"/>
    <w:rsid w:val="00FB0EBE"/>
    <w:rsid w:val="00FC0EBE"/>
    <w:rsid w:val="00FC1531"/>
    <w:rsid w:val="00FC3C8E"/>
    <w:rsid w:val="00FD4527"/>
    <w:rsid w:val="00FE01BC"/>
    <w:rsid w:val="00FE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DE932"/>
  <w15:chartTrackingRefBased/>
  <w15:docId w15:val="{970A3DF1-0978-4D86-9CFB-A8A79999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52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2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52187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45218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52187"/>
  </w:style>
  <w:style w:type="paragraph" w:styleId="Porat">
    <w:name w:val="footer"/>
    <w:basedOn w:val="prastasis"/>
    <w:link w:val="PoratDiagrama"/>
    <w:uiPriority w:val="99"/>
    <w:unhideWhenUsed/>
    <w:rsid w:val="0045218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52187"/>
  </w:style>
  <w:style w:type="character" w:styleId="Hipersaitas">
    <w:name w:val="Hyperlink"/>
    <w:basedOn w:val="Numatytasispastraiposriftas"/>
    <w:uiPriority w:val="99"/>
    <w:unhideWhenUsed/>
    <w:rsid w:val="002423F5"/>
    <w:rPr>
      <w:color w:val="F15A22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423F5"/>
    <w:rPr>
      <w:color w:val="605E5C"/>
      <w:shd w:val="clear" w:color="auto" w:fill="E1DFDD"/>
    </w:rPr>
  </w:style>
  <w:style w:type="paragraph" w:styleId="Betarp">
    <w:name w:val="No Spacing"/>
    <w:link w:val="BetarpDiagrama"/>
    <w:uiPriority w:val="1"/>
    <w:qFormat/>
    <w:rsid w:val="00464D88"/>
    <w:rPr>
      <w:rFonts w:asciiTheme="minorHAnsi" w:eastAsiaTheme="minorEastAsia" w:hAnsiTheme="minorHAnsi" w:cstheme="minorBidi"/>
      <w:sz w:val="22"/>
      <w:szCs w:val="22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464D88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Numatytasispastraiposriftas"/>
    <w:rsid w:val="00DB4726"/>
  </w:style>
  <w:style w:type="paragraph" w:customStyle="1" w:styleId="paragraph">
    <w:name w:val="paragraph"/>
    <w:basedOn w:val="prastasis"/>
    <w:rsid w:val="00204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character" w:customStyle="1" w:styleId="normaltextrun">
    <w:name w:val="normaltextrun"/>
    <w:basedOn w:val="Numatytasispastraiposriftas"/>
    <w:rsid w:val="00204534"/>
  </w:style>
  <w:style w:type="character" w:customStyle="1" w:styleId="contentcontrolboundarysink">
    <w:name w:val="contentcontrolboundarysink"/>
    <w:basedOn w:val="Numatytasispastraiposriftas"/>
    <w:rsid w:val="00204534"/>
  </w:style>
  <w:style w:type="character" w:customStyle="1" w:styleId="ui-provider">
    <w:name w:val="ui-provider"/>
    <w:basedOn w:val="Numatytasispastraiposriftas"/>
    <w:rsid w:val="00587897"/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List not in Table,Sąrašo pastraipa1"/>
    <w:basedOn w:val="prastasis"/>
    <w:link w:val="SraopastraipaDiagrama"/>
    <w:uiPriority w:val="34"/>
    <w:qFormat/>
    <w:rsid w:val="005409F6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9C2E92"/>
    <w:pPr>
      <w:autoSpaceDN w:val="0"/>
      <w:spacing w:before="180" w:after="180" w:line="240" w:lineRule="auto"/>
    </w:pPr>
    <w:rPr>
      <w:rFonts w:eastAsiaTheme="minorHAnsi" w:cs="Calibri"/>
      <w:sz w:val="24"/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9C2E92"/>
    <w:rPr>
      <w:rFonts w:eastAsiaTheme="minorHAnsi" w:cs="Calibri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402D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402D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402DD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402D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402DD"/>
    <w:rPr>
      <w:b/>
      <w:bCs/>
      <w:lang w:val="en-US" w:eastAsia="en-US"/>
    </w:rPr>
  </w:style>
  <w:style w:type="paragraph" w:styleId="prastasiniatinklio">
    <w:name w:val="Normal (Web)"/>
    <w:basedOn w:val="prastasis"/>
    <w:uiPriority w:val="99"/>
    <w:unhideWhenUsed/>
    <w:rsid w:val="00CE10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Pataisymai">
    <w:name w:val="Revision"/>
    <w:hidden/>
    <w:uiPriority w:val="99"/>
    <w:semiHidden/>
    <w:rsid w:val="005461A5"/>
    <w:rPr>
      <w:sz w:val="22"/>
      <w:szCs w:val="22"/>
      <w:lang w:val="en-US" w:eastAsia="en-US"/>
    </w:rPr>
  </w:style>
  <w:style w:type="paragraph" w:styleId="Pavadinimas">
    <w:name w:val="Title"/>
    <w:basedOn w:val="prastasis"/>
    <w:link w:val="PavadinimasDiagrama"/>
    <w:uiPriority w:val="99"/>
    <w:qFormat/>
    <w:rsid w:val="000E502B"/>
    <w:pPr>
      <w:spacing w:after="0" w:line="240" w:lineRule="auto"/>
      <w:jc w:val="center"/>
    </w:pPr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0E502B"/>
    <w:rPr>
      <w:rFonts w:ascii="Bookman Old Style" w:eastAsia="Times New Roman" w:hAnsi="Bookman Old Style" w:cs="Bookman Old Style"/>
      <w:b/>
      <w:bCs/>
      <w:sz w:val="28"/>
      <w:szCs w:val="28"/>
      <w:lang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DB257A"/>
    <w:rPr>
      <w:color w:val="666666"/>
    </w:rPr>
  </w:style>
  <w:style w:type="character" w:styleId="Grietas">
    <w:name w:val="Strong"/>
    <w:basedOn w:val="Numatytasispastraiposriftas"/>
    <w:uiPriority w:val="22"/>
    <w:qFormat/>
    <w:rsid w:val="006E7C7C"/>
    <w:rPr>
      <w:b/>
      <w:bCs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qFormat/>
    <w:locked/>
    <w:rsid w:val="00286AA7"/>
    <w:rPr>
      <w:sz w:val="22"/>
      <w:szCs w:val="22"/>
      <w:lang w:val="en-US" w:eastAsia="en-US"/>
    </w:rPr>
  </w:style>
  <w:style w:type="paragraph" w:customStyle="1" w:styleId="Tekstas">
    <w:name w:val="Tekstas"/>
    <w:uiPriority w:val="99"/>
    <w:rsid w:val="00F1381E"/>
    <w:pPr>
      <w:tabs>
        <w:tab w:val="left" w:pos="6804"/>
      </w:tabs>
      <w:ind w:firstLine="238"/>
    </w:pPr>
    <w:rPr>
      <w:rFonts w:ascii="Times New Roman" w:eastAsia="Times New Roman" w:hAnsi="Times New Roman"/>
      <w:color w:val="00000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183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1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6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95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45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69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3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1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1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22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8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65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93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8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9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9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6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2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1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9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1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2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08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7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25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7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2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9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793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70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71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3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5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0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7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90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4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83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2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68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2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9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5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4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4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8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http://www.rekvizitai.lt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D0A6B3FE894E419F36C339D5A4276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8D88AC0-E683-41E2-93C5-3D51ABA297A0}"/>
      </w:docPartPr>
      <w:docPartBody>
        <w:p w:rsidR="00F13820" w:rsidRDefault="002E7EDF" w:rsidP="002E7EDF">
          <w:pPr>
            <w:pStyle w:val="1FD0A6B3FE894E419F36C339D5A4276A"/>
          </w:pPr>
          <w:r w:rsidRPr="00651E3D">
            <w:rPr>
              <w:rStyle w:val="Vietosrezervavimoenklotekstas"/>
            </w:rPr>
            <w:t>Click here to enter a date.</w:t>
          </w:r>
        </w:p>
      </w:docPartBody>
    </w:docPart>
    <w:docPart>
      <w:docPartPr>
        <w:name w:val="05E07A4633C44C358915EDB62C2150D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AD88E7A-4E24-4492-97C2-0CA9623A6F75}"/>
      </w:docPartPr>
      <w:docPartBody>
        <w:p w:rsidR="008622D9" w:rsidRDefault="008622D9" w:rsidP="008622D9">
          <w:pPr>
            <w:pStyle w:val="05E07A4633C44C358915EDB62C2150DB"/>
          </w:pPr>
          <w:r w:rsidRPr="0018355A">
            <w:rPr>
              <w:rFonts w:ascii="Arial" w:hAnsi="Arial" w:cs="Arial"/>
              <w:color w:val="00B0F0"/>
            </w:rPr>
            <w:t>[Pasirinkite</w:t>
          </w:r>
          <w:r>
            <w:rPr>
              <w:rFonts w:ascii="Arial" w:hAnsi="Arial" w:cs="Arial"/>
              <w:color w:val="00B0F0"/>
            </w:rPr>
            <w:t>]</w:t>
          </w:r>
        </w:p>
      </w:docPartBody>
    </w:docPart>
    <w:docPart>
      <w:docPartPr>
        <w:name w:val="80695E74C8394364A748957EC7E7FCD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811AE9-6F16-4865-A0FC-64F45544597F}"/>
      </w:docPartPr>
      <w:docPartBody>
        <w:p w:rsidR="008622D9" w:rsidRDefault="008622D9" w:rsidP="008622D9">
          <w:pPr>
            <w:pStyle w:val="80695E74C8394364A748957EC7E7FCD5"/>
          </w:pPr>
          <w:r>
            <w:rPr>
              <w:rFonts w:ascii="Arial" w:hAnsi="Arial" w:cs="Arial"/>
              <w:color w:val="00B0F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 Bold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5C"/>
    <w:rsid w:val="0006389E"/>
    <w:rsid w:val="000D44BA"/>
    <w:rsid w:val="001538B3"/>
    <w:rsid w:val="001B12A7"/>
    <w:rsid w:val="00263598"/>
    <w:rsid w:val="002E7EDF"/>
    <w:rsid w:val="003F760C"/>
    <w:rsid w:val="00404466"/>
    <w:rsid w:val="004A15E9"/>
    <w:rsid w:val="004B685C"/>
    <w:rsid w:val="005309DC"/>
    <w:rsid w:val="0065075C"/>
    <w:rsid w:val="006D1E30"/>
    <w:rsid w:val="0070369E"/>
    <w:rsid w:val="008408A1"/>
    <w:rsid w:val="008622D9"/>
    <w:rsid w:val="00871D41"/>
    <w:rsid w:val="00910635"/>
    <w:rsid w:val="00A25EFC"/>
    <w:rsid w:val="00A926D1"/>
    <w:rsid w:val="00AC038F"/>
    <w:rsid w:val="00B522C9"/>
    <w:rsid w:val="00B845E1"/>
    <w:rsid w:val="00C93782"/>
    <w:rsid w:val="00CF07E9"/>
    <w:rsid w:val="00CF3E0E"/>
    <w:rsid w:val="00D27EB0"/>
    <w:rsid w:val="00D561FE"/>
    <w:rsid w:val="00D60BC2"/>
    <w:rsid w:val="00D6160B"/>
    <w:rsid w:val="00E9602D"/>
    <w:rsid w:val="00ED127C"/>
    <w:rsid w:val="00F1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075C"/>
    <w:rPr>
      <w:rFonts w:cs="Times New Roman"/>
      <w:sz w:val="3276"/>
      <w:szCs w:val="327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622D9"/>
    <w:rPr>
      <w:color w:val="808080"/>
    </w:rPr>
  </w:style>
  <w:style w:type="paragraph" w:customStyle="1" w:styleId="1FD0A6B3FE894E419F36C339D5A4276A">
    <w:name w:val="1FD0A6B3FE894E419F36C339D5A4276A"/>
    <w:rsid w:val="002E7EDF"/>
  </w:style>
  <w:style w:type="paragraph" w:customStyle="1" w:styleId="05E07A4633C44C358915EDB62C2150DB">
    <w:name w:val="05E07A4633C44C358915EDB62C2150DB"/>
    <w:rsid w:val="008622D9"/>
    <w:pPr>
      <w:spacing w:line="278" w:lineRule="auto"/>
    </w:pPr>
    <w:rPr>
      <w:sz w:val="24"/>
      <w:szCs w:val="24"/>
    </w:rPr>
  </w:style>
  <w:style w:type="paragraph" w:customStyle="1" w:styleId="80695E74C8394364A748957EC7E7FCD5">
    <w:name w:val="80695E74C8394364A748957EC7E7FCD5"/>
    <w:rsid w:val="008622D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VVK">
      <a:dk1>
        <a:srgbClr val="000000"/>
      </a:dk1>
      <a:lt1>
        <a:srgbClr val="FFFFFF"/>
      </a:lt1>
      <a:dk2>
        <a:srgbClr val="C1272D"/>
      </a:dk2>
      <a:lt2>
        <a:srgbClr val="FEEDE5"/>
      </a:lt2>
      <a:accent1>
        <a:srgbClr val="C1272D"/>
      </a:accent1>
      <a:accent2>
        <a:srgbClr val="CD2127"/>
      </a:accent2>
      <a:accent3>
        <a:srgbClr val="DF2027"/>
      </a:accent3>
      <a:accent4>
        <a:srgbClr val="EE312E"/>
      </a:accent4>
      <a:accent5>
        <a:srgbClr val="F15A22"/>
      </a:accent5>
      <a:accent6>
        <a:srgbClr val="F8A084"/>
      </a:accent6>
      <a:hlink>
        <a:srgbClr val="F15A22"/>
      </a:hlink>
      <a:folHlink>
        <a:srgbClr val="FBBEA7"/>
      </a:folHlink>
    </a:clrScheme>
    <a:fontScheme name="VVK word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A5681AB322D1347B1F7CBA0195EE3D0" ma:contentTypeVersion="18" ma:contentTypeDescription="Kurkite naują dokumentą." ma:contentTypeScope="" ma:versionID="686d3e1a4c2fea8ca45ca0b2af64c15b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5faa0b87e17e338dbf78cd74aaf2a8f2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fc6317-c063-4ee8-8087-6d60cd24f46a" xsi:nil="true"/>
    <lcf76f155ced4ddcb4097134ff3c332f xmlns="600ff81f-8d6e-490a-9301-caac4298b7f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7DA17-03B7-4A28-A8AA-935A9AA34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12ED6A-A39B-4E11-B42D-8A5247B8CB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5676B5-464E-4435-AD18-A0A9B11CD41F}">
  <ds:schemaRefs>
    <ds:schemaRef ds:uri="http://schemas.microsoft.com/office/2006/metadata/properties"/>
    <ds:schemaRef ds:uri="http://schemas.microsoft.com/office/infopath/2007/PartnerControls"/>
    <ds:schemaRef ds:uri="24fc6317-c063-4ee8-8087-6d60cd24f46a"/>
    <ds:schemaRef ds:uri="600ff81f-8d6e-490a-9301-caac4298b7fb"/>
  </ds:schemaRefs>
</ds:datastoreItem>
</file>

<file path=customXml/itemProps4.xml><?xml version="1.0" encoding="utf-8"?>
<ds:datastoreItem xmlns:ds="http://schemas.openxmlformats.org/officeDocument/2006/customXml" ds:itemID="{4BCD576A-909A-4BB4-9386-005B970624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812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Vilniaus Vystymo Kompanija</vt:lpstr>
      <vt:lpstr/>
    </vt:vector>
  </TitlesOfParts>
  <Company/>
  <LinksUpToDate>false</LinksUpToDate>
  <CharactersWithSpaces>1274</CharactersWithSpaces>
  <SharedDoc>false</SharedDoc>
  <HyperlinkBase>www.rekvizitai.lt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Vilniaus Vystymo Kompanija</dc:title>
  <dc:subject>Patalpų ir lauko teritorijos valymo bei priežiūros paslaugos“</dc:subject>
  <dc:creator>Vytenis Vincentas Kazlas</dc:creator>
  <cp:keywords/>
  <cp:lastModifiedBy>Vitalija Jevaišaitė</cp:lastModifiedBy>
  <cp:revision>109</cp:revision>
  <dcterms:created xsi:type="dcterms:W3CDTF">2023-12-29T19:32:00Z</dcterms:created>
  <dcterms:modified xsi:type="dcterms:W3CDTF">2025-05-09T10:48:00Z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