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20" w:rsidRPr="0072062D" w:rsidRDefault="00336620" w:rsidP="0072062D">
      <w:pPr>
        <w:pStyle w:val="prastasiniatinklio"/>
        <w:shd w:val="clear" w:color="auto" w:fill="FFFFFF"/>
        <w:spacing w:before="0" w:beforeAutospacing="0" w:after="150" w:afterAutospacing="0"/>
        <w:jc w:val="center"/>
        <w:rPr>
          <w:rStyle w:val="Grietas"/>
        </w:rPr>
      </w:pPr>
      <w:r w:rsidRPr="0072062D">
        <w:rPr>
          <w:rStyle w:val="Grietas"/>
        </w:rPr>
        <w:t>ATSAKYMAI Į TIEKĖJŲ KLAUSIMUS</w:t>
      </w:r>
    </w:p>
    <w:p w:rsidR="00336620" w:rsidRPr="0072062D" w:rsidRDefault="001F2FFF" w:rsidP="0072062D">
      <w:pPr>
        <w:pStyle w:val="prastasiniatinklio"/>
        <w:shd w:val="clear" w:color="auto" w:fill="FFFFFF"/>
        <w:spacing w:before="0" w:beforeAutospacing="0" w:after="150" w:afterAutospacing="0"/>
        <w:jc w:val="center"/>
        <w:rPr>
          <w:rStyle w:val="Grietas"/>
        </w:rPr>
      </w:pPr>
      <w:r w:rsidRPr="0072062D">
        <w:rPr>
          <w:rStyle w:val="Grietas"/>
        </w:rPr>
        <w:t>202</w:t>
      </w:r>
      <w:r w:rsidR="00711FF5" w:rsidRPr="0072062D">
        <w:rPr>
          <w:rStyle w:val="Grietas"/>
        </w:rPr>
        <w:t>5</w:t>
      </w:r>
      <w:r w:rsidRPr="0072062D">
        <w:rPr>
          <w:rStyle w:val="Grietas"/>
        </w:rPr>
        <w:t>-0</w:t>
      </w:r>
      <w:r w:rsidR="00A32EE4" w:rsidRPr="0072062D">
        <w:rPr>
          <w:rStyle w:val="Grietas"/>
        </w:rPr>
        <w:t>5</w:t>
      </w:r>
      <w:r w:rsidRPr="0072062D">
        <w:rPr>
          <w:rStyle w:val="Grietas"/>
        </w:rPr>
        <w:t>-</w:t>
      </w:r>
      <w:r w:rsidR="00A32EE4" w:rsidRPr="0072062D">
        <w:rPr>
          <w:rStyle w:val="Grietas"/>
        </w:rPr>
        <w:t>09</w:t>
      </w:r>
    </w:p>
    <w:p w:rsidR="00336620" w:rsidRPr="0072062D" w:rsidRDefault="00336620" w:rsidP="0072062D">
      <w:pPr>
        <w:pStyle w:val="prastasiniatinklio"/>
        <w:shd w:val="clear" w:color="auto" w:fill="FFFFFF"/>
        <w:spacing w:before="0" w:beforeAutospacing="0" w:after="150" w:afterAutospacing="0"/>
        <w:jc w:val="both"/>
        <w:rPr>
          <w:rStyle w:val="Grietas"/>
        </w:rPr>
      </w:pPr>
    </w:p>
    <w:p w:rsidR="00A32EE4" w:rsidRPr="0072062D" w:rsidRDefault="00711FF5" w:rsidP="0072062D">
      <w:pPr>
        <w:ind w:firstLine="851"/>
        <w:jc w:val="both"/>
        <w:rPr>
          <w:rFonts w:cs="Times New Roman"/>
        </w:rPr>
      </w:pPr>
      <w:r w:rsidRPr="0072062D">
        <w:rPr>
          <w:b/>
          <w:bCs/>
        </w:rPr>
        <w:t>Klausimas.</w:t>
      </w:r>
      <w:r w:rsidRPr="0072062D">
        <w:t xml:space="preserve"> </w:t>
      </w:r>
      <w:r w:rsidR="00A32EE4" w:rsidRPr="0072062D">
        <w:rPr>
          <w:rFonts w:cs="Times New Roman"/>
          <w:shd w:val="clear" w:color="auto" w:fill="FFFFFF"/>
        </w:rPr>
        <w:t>Pirkimo dokumentacijoje pateikta nepilna informacija.</w:t>
      </w:r>
      <w:r w:rsidR="00A32EE4" w:rsidRPr="0072062D">
        <w:rPr>
          <w:rFonts w:cs="Times New Roman"/>
        </w:rPr>
        <w:t xml:space="preserve"> </w:t>
      </w:r>
      <w:r w:rsidR="00A32EE4" w:rsidRPr="0072062D">
        <w:rPr>
          <w:rFonts w:cs="Times New Roman"/>
          <w:shd w:val="clear" w:color="auto" w:fill="FFFFFF"/>
        </w:rPr>
        <w:t>Trūksta visų aukštų brėžinių, jog būtų galima tinkamai įvertinti neįgaliųjų keltuvų vietas, jų judėjimą, parkavimąsi. Ypatingai nėra galimybės tinkamai įvertinti keltuvo Nr. 4 (kylančio iš 3 į 4 aukštą) vietos, nes pateiktas tik 1 aukšto planas. Reikalingas patikslinimas.</w:t>
      </w:r>
    </w:p>
    <w:p w:rsidR="006C21B6" w:rsidRDefault="00711FF5" w:rsidP="0072062D">
      <w:pPr>
        <w:ind w:firstLine="851"/>
        <w:jc w:val="both"/>
        <w:rPr>
          <w:b/>
          <w:bCs/>
        </w:rPr>
      </w:pPr>
      <w:r w:rsidRPr="0072062D">
        <w:rPr>
          <w:b/>
          <w:bCs/>
        </w:rPr>
        <w:t xml:space="preserve">Atsakymas. </w:t>
      </w:r>
      <w:r w:rsidR="00A15AB3" w:rsidRPr="00A15AB3">
        <w:rPr>
          <w:b/>
          <w:bCs/>
        </w:rPr>
        <w:drawing>
          <wp:inline distT="0" distB="0" distL="0" distR="0" wp14:anchorId="7E2EE70B" wp14:editId="4A6359FA">
            <wp:extent cx="6120130" cy="268541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2685415"/>
                    </a:xfrm>
                    <a:prstGeom prst="rect">
                      <a:avLst/>
                    </a:prstGeom>
                  </pic:spPr>
                </pic:pic>
              </a:graphicData>
            </a:graphic>
          </wp:inline>
        </w:drawing>
      </w:r>
    </w:p>
    <w:p w:rsidR="00A15AB3" w:rsidRPr="0072062D" w:rsidRDefault="00A15AB3" w:rsidP="0072062D">
      <w:pPr>
        <w:ind w:firstLine="851"/>
        <w:jc w:val="both"/>
        <w:rPr>
          <w:b/>
          <w:bCs/>
        </w:rPr>
      </w:pPr>
      <w:r w:rsidRPr="00A15AB3">
        <w:rPr>
          <w:b/>
          <w:bCs/>
        </w:rPr>
        <w:drawing>
          <wp:inline distT="0" distB="0" distL="0" distR="0" wp14:anchorId="32FC7013" wp14:editId="5610B5AE">
            <wp:extent cx="6120130" cy="334327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20130" cy="3343275"/>
                    </a:xfrm>
                    <a:prstGeom prst="rect">
                      <a:avLst/>
                    </a:prstGeom>
                  </pic:spPr>
                </pic:pic>
              </a:graphicData>
            </a:graphic>
          </wp:inline>
        </w:drawing>
      </w:r>
    </w:p>
    <w:p w:rsidR="00A15AB3" w:rsidRDefault="00A15AB3" w:rsidP="0072062D">
      <w:pPr>
        <w:ind w:firstLine="851"/>
        <w:jc w:val="both"/>
        <w:rPr>
          <w:b/>
          <w:bCs/>
        </w:rPr>
      </w:pPr>
      <w:r w:rsidRPr="00A15AB3">
        <w:rPr>
          <w:b/>
          <w:bCs/>
        </w:rPr>
        <w:lastRenderedPageBreak/>
        <w:drawing>
          <wp:inline distT="0" distB="0" distL="0" distR="0" wp14:anchorId="19611D4E" wp14:editId="5A965A24">
            <wp:extent cx="6120130" cy="2898775"/>
            <wp:effectExtent l="0" t="0" r="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2898775"/>
                    </a:xfrm>
                    <a:prstGeom prst="rect">
                      <a:avLst/>
                    </a:prstGeom>
                  </pic:spPr>
                </pic:pic>
              </a:graphicData>
            </a:graphic>
          </wp:inline>
        </w:drawing>
      </w:r>
    </w:p>
    <w:p w:rsidR="00A32EE4" w:rsidRPr="0072062D" w:rsidRDefault="00A32EE4" w:rsidP="0072062D">
      <w:pPr>
        <w:ind w:firstLine="851"/>
        <w:jc w:val="both"/>
        <w:rPr>
          <w:b/>
          <w:bCs/>
        </w:rPr>
      </w:pPr>
      <w:r w:rsidRPr="0072062D">
        <w:rPr>
          <w:b/>
          <w:bCs/>
        </w:rPr>
        <w:t xml:space="preserve">Klausimas. </w:t>
      </w:r>
      <w:r w:rsidRPr="0072062D">
        <w:rPr>
          <w:rFonts w:cs="Times New Roman"/>
          <w:shd w:val="clear" w:color="auto" w:fill="FFFFFF"/>
        </w:rPr>
        <w:t>Darbų kiekių žiniaraštyje yra nurodyta 3 vnt. keltuvų (73, 203, 204 punktai), o techninėje specifikacijoje 4 vnt., nėra aišku kuo vadovautis. Reikalingas patikslinimas.</w:t>
      </w:r>
    </w:p>
    <w:p w:rsidR="00A32EE4" w:rsidRPr="0072062D" w:rsidRDefault="00A32EE4" w:rsidP="0072062D">
      <w:pPr>
        <w:ind w:firstLine="851"/>
        <w:jc w:val="both"/>
        <w:rPr>
          <w:b/>
          <w:bCs/>
        </w:rPr>
      </w:pPr>
      <w:r w:rsidRPr="0072062D">
        <w:rPr>
          <w:b/>
          <w:bCs/>
        </w:rPr>
        <w:t>Atsakymas.</w:t>
      </w:r>
      <w:r w:rsidR="00A15AB3">
        <w:rPr>
          <w:b/>
          <w:bCs/>
        </w:rPr>
        <w:t xml:space="preserve"> </w:t>
      </w:r>
      <w:r w:rsidR="00A15AB3">
        <w:rPr>
          <w:color w:val="000000"/>
          <w:shd w:val="clear" w:color="auto" w:fill="FFFF00"/>
          <w:lang w:eastAsia="lt-LT"/>
        </w:rPr>
        <w:t>Patikslinamas darbų kiekių žiniaraštis, techninė specifikacija</w:t>
      </w:r>
      <w:r w:rsidR="00A15AB3">
        <w:rPr>
          <w:color w:val="000000"/>
          <w:shd w:val="clear" w:color="auto" w:fill="FFFFFF"/>
          <w:lang w:eastAsia="lt-LT"/>
        </w:rPr>
        <w:t>.</w:t>
      </w:r>
    </w:p>
    <w:p w:rsidR="00A32EE4" w:rsidRPr="0072062D" w:rsidRDefault="00A32EE4" w:rsidP="0072062D">
      <w:pPr>
        <w:ind w:firstLine="851"/>
        <w:jc w:val="both"/>
        <w:rPr>
          <w:b/>
          <w:bCs/>
        </w:rPr>
      </w:pPr>
      <w:r w:rsidRPr="0072062D">
        <w:rPr>
          <w:b/>
          <w:bCs/>
        </w:rPr>
        <w:t xml:space="preserve">Klausimas. </w:t>
      </w:r>
      <w:r w:rsidRPr="0072062D">
        <w:rPr>
          <w:rFonts w:cs="Times New Roman"/>
          <w:shd w:val="clear" w:color="auto" w:fill="FFFFFF"/>
        </w:rPr>
        <w:t>Reikalinga patikslinti informaciją, kurioje tiksliai vietoje randasi konkretus keltuvas, kadangi pateiktos kadastro bylos fotofiksacijoje nėra parodyti keltuvai, jų buvimo vietos. Nėra informacijos kuriame vestibiulyje (brėžinyje jie 2 taip įvardinti) yra keltuvas Nr. 2 bei apskritai kuri patalpa yra Holas, kurioje pagal TS randasi keltuvas Nr. 3. Reikalingas patikslinimas.</w:t>
      </w:r>
    </w:p>
    <w:p w:rsidR="00A15AB3" w:rsidRPr="00A15AB3" w:rsidRDefault="00A32EE4" w:rsidP="00A15AB3">
      <w:pPr>
        <w:jc w:val="both"/>
        <w:rPr>
          <w:rFonts w:ascii="Calibri" w:eastAsia="Times New Roman" w:hAnsi="Calibri" w:cs="Calibri"/>
          <w:color w:val="00241A"/>
          <w:szCs w:val="24"/>
          <w14:ligatures w14:val="standardContextual"/>
        </w:rPr>
      </w:pPr>
      <w:r w:rsidRPr="0072062D">
        <w:rPr>
          <w:b/>
          <w:bCs/>
        </w:rPr>
        <w:t>Atsakymas.</w:t>
      </w:r>
      <w:r w:rsidR="00A15AB3">
        <w:rPr>
          <w:b/>
          <w:bCs/>
        </w:rPr>
        <w:t xml:space="preserve"> </w:t>
      </w:r>
      <w:r w:rsidR="00A15AB3" w:rsidRPr="00A15AB3">
        <w:rPr>
          <w:rFonts w:ascii="Calibri" w:eastAsia="Times New Roman" w:hAnsi="Calibri" w:cs="Calibri"/>
          <w:color w:val="000000"/>
          <w:szCs w:val="24"/>
          <w:shd w:val="clear" w:color="auto" w:fill="FFFF00"/>
          <w14:ligatures w14:val="standardContextual"/>
        </w:rPr>
        <w:t>Patikslinta informacija techninėje specifikacijoje.</w:t>
      </w:r>
    </w:p>
    <w:p w:rsidR="00A32EE4" w:rsidRPr="0072062D" w:rsidRDefault="00A32EE4" w:rsidP="0072062D">
      <w:pPr>
        <w:ind w:firstLine="851"/>
        <w:jc w:val="both"/>
        <w:rPr>
          <w:b/>
          <w:bCs/>
        </w:rPr>
      </w:pPr>
      <w:r w:rsidRPr="0072062D">
        <w:rPr>
          <w:b/>
          <w:bCs/>
        </w:rPr>
        <w:t xml:space="preserve">Klausimas. </w:t>
      </w:r>
      <w:r w:rsidRPr="0072062D">
        <w:rPr>
          <w:rFonts w:cs="Times New Roman"/>
          <w:shd w:val="clear" w:color="auto" w:fill="FFFFFF"/>
        </w:rPr>
        <w:t>TS-08 pradžioje rašoma, jog keltuvai turi atitikti LST EN 81-41 keliamus reikalavimus, toliau ties kiekvienu keltuvu nurodyta EN 81-40. Reikalingas patikslinimas.</w:t>
      </w:r>
    </w:p>
    <w:p w:rsidR="00A15AB3" w:rsidRPr="00A15AB3" w:rsidRDefault="00A32EE4" w:rsidP="00A15AB3">
      <w:pPr>
        <w:jc w:val="both"/>
        <w:rPr>
          <w:rFonts w:ascii="Calibri" w:eastAsia="Times New Roman" w:hAnsi="Calibri" w:cs="Calibri"/>
          <w:color w:val="00241A"/>
          <w:szCs w:val="24"/>
          <w14:ligatures w14:val="standardContextual"/>
        </w:rPr>
      </w:pPr>
      <w:r w:rsidRPr="0072062D">
        <w:rPr>
          <w:b/>
          <w:bCs/>
        </w:rPr>
        <w:t>Atsakymas.</w:t>
      </w:r>
      <w:r w:rsidR="00A15AB3" w:rsidRPr="00A15AB3">
        <w:rPr>
          <w:color w:val="00241A"/>
          <w:shd w:val="clear" w:color="auto" w:fill="FFFF00"/>
        </w:rPr>
        <w:t xml:space="preserve"> </w:t>
      </w:r>
      <w:r w:rsidR="00A15AB3" w:rsidRPr="00A15AB3">
        <w:rPr>
          <w:rFonts w:ascii="Calibri" w:eastAsia="Times New Roman" w:hAnsi="Calibri" w:cs="Calibri"/>
          <w:color w:val="00241A"/>
          <w:szCs w:val="24"/>
          <w:shd w:val="clear" w:color="auto" w:fill="FFFF00"/>
          <w14:ligatures w14:val="standardContextual"/>
        </w:rPr>
        <w:t>Atsakymas. Patikslinta techninė specifikacija.</w:t>
      </w:r>
    </w:p>
    <w:p w:rsidR="00A32EE4" w:rsidRPr="0072062D" w:rsidRDefault="00A32EE4" w:rsidP="0072062D">
      <w:pPr>
        <w:ind w:firstLine="851"/>
        <w:jc w:val="both"/>
        <w:rPr>
          <w:rFonts w:cs="Times New Roman"/>
          <w:shd w:val="clear" w:color="auto" w:fill="FFFFFF"/>
        </w:rPr>
      </w:pPr>
      <w:r w:rsidRPr="0072062D">
        <w:rPr>
          <w:b/>
          <w:bCs/>
        </w:rPr>
        <w:t xml:space="preserve">Klausimas. </w:t>
      </w:r>
      <w:r w:rsidRPr="0072062D">
        <w:rPr>
          <w:rFonts w:cs="Times New Roman"/>
          <w:shd w:val="clear" w:color="auto" w:fill="FFFFFF"/>
        </w:rPr>
        <w:t>1 keltuve (Delta) nurodyta įstrižainė 1500 mm, pagal įtarimą tai yra dviejų pakopų 103 koridoriaus vietoje, tačiau TS nurodyta, jog yra 180 laipsnių posūkio skaičius 1, kas galimai yra klaida. Reikalingas patikslinimas.</w:t>
      </w:r>
    </w:p>
    <w:p w:rsidR="00A15AB3" w:rsidRPr="00A15AB3" w:rsidRDefault="00A32EE4" w:rsidP="00A15AB3">
      <w:pPr>
        <w:jc w:val="both"/>
        <w:rPr>
          <w:rFonts w:ascii="Calibri" w:eastAsia="Times New Roman" w:hAnsi="Calibri" w:cs="Calibri"/>
          <w:color w:val="00241A"/>
          <w:szCs w:val="24"/>
          <w14:ligatures w14:val="standardContextual"/>
        </w:rPr>
      </w:pPr>
      <w:r w:rsidRPr="0072062D">
        <w:rPr>
          <w:rFonts w:cs="Times New Roman"/>
          <w:b/>
          <w:bCs/>
          <w:shd w:val="clear" w:color="auto" w:fill="FFFFFF"/>
        </w:rPr>
        <w:t>Atsakymas.</w:t>
      </w:r>
      <w:r w:rsidR="00A15AB3">
        <w:rPr>
          <w:rFonts w:cs="Times New Roman"/>
          <w:b/>
          <w:bCs/>
          <w:shd w:val="clear" w:color="auto" w:fill="FFFFFF"/>
        </w:rPr>
        <w:t xml:space="preserve"> </w:t>
      </w:r>
      <w:r w:rsidR="00A15AB3" w:rsidRPr="00A15AB3">
        <w:rPr>
          <w:rFonts w:ascii="Calibri" w:eastAsia="Times New Roman" w:hAnsi="Calibri" w:cs="Calibri"/>
          <w:color w:val="00241A"/>
          <w:szCs w:val="24"/>
          <w:shd w:val="clear" w:color="auto" w:fill="FFFF00"/>
          <w14:ligatures w14:val="standardContextual"/>
        </w:rPr>
        <w:t>Atsakymas. Patikslinta techninė specifikacija.</w:t>
      </w:r>
    </w:p>
    <w:p w:rsidR="00A32EE4" w:rsidRPr="0072062D" w:rsidRDefault="00A32EE4" w:rsidP="0072062D">
      <w:pPr>
        <w:ind w:firstLine="851"/>
        <w:jc w:val="both"/>
        <w:rPr>
          <w:rFonts w:cs="Times New Roman"/>
          <w:shd w:val="clear" w:color="auto" w:fill="FFFFFF"/>
        </w:rPr>
      </w:pPr>
      <w:r w:rsidRPr="0072062D">
        <w:rPr>
          <w:rFonts w:cs="Times New Roman"/>
          <w:b/>
          <w:bCs/>
          <w:shd w:val="clear" w:color="auto" w:fill="FFFFFF"/>
        </w:rPr>
        <w:t>Klausimas.</w:t>
      </w:r>
      <w:r w:rsidRPr="0072062D">
        <w:rPr>
          <w:rFonts w:cs="Times New Roman"/>
          <w:shd w:val="clear" w:color="auto" w:fill="FFFFFF"/>
        </w:rPr>
        <w:t xml:space="preserve"> Prašome papildyti pirkimo dokumentus, sužymėti kiekvieno keltuvo starto ir sustojimo pozicijas, pateikti visų aukštų planus.</w:t>
      </w:r>
    </w:p>
    <w:p w:rsidR="00957B2F" w:rsidRPr="0072062D" w:rsidRDefault="00957B2F" w:rsidP="0072062D">
      <w:pPr>
        <w:pStyle w:val="prastasiniatinklio"/>
        <w:jc w:val="both"/>
      </w:pPr>
      <w:r w:rsidRPr="0072062D">
        <w:rPr>
          <w:noProof/>
        </w:rPr>
        <w:drawing>
          <wp:inline distT="0" distB="0" distL="0" distR="0" wp14:anchorId="0A6E556C" wp14:editId="3365792A">
            <wp:extent cx="6305550" cy="1647825"/>
            <wp:effectExtent l="0" t="0" r="0" b="9525"/>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1647825"/>
                    </a:xfrm>
                    <a:prstGeom prst="rect">
                      <a:avLst/>
                    </a:prstGeom>
                    <a:noFill/>
                    <a:ln>
                      <a:noFill/>
                    </a:ln>
                  </pic:spPr>
                </pic:pic>
              </a:graphicData>
            </a:graphic>
          </wp:inline>
        </w:drawing>
      </w:r>
    </w:p>
    <w:p w:rsidR="00A32EE4" w:rsidRPr="0072062D" w:rsidRDefault="00A32EE4" w:rsidP="0072062D">
      <w:pPr>
        <w:ind w:firstLine="851"/>
        <w:jc w:val="both"/>
        <w:rPr>
          <w:b/>
          <w:bCs/>
        </w:rPr>
      </w:pPr>
      <w:r w:rsidRPr="0072062D">
        <w:rPr>
          <w:b/>
          <w:bCs/>
        </w:rPr>
        <w:lastRenderedPageBreak/>
        <w:t>Atsakymas.</w:t>
      </w:r>
      <w:r w:rsidR="00A15AB3">
        <w:rPr>
          <w:b/>
          <w:bCs/>
        </w:rPr>
        <w:t xml:space="preserve"> </w:t>
      </w:r>
      <w:r w:rsidR="00A15AB3">
        <w:rPr>
          <w:color w:val="000000"/>
          <w:shd w:val="clear" w:color="auto" w:fill="FFFF00"/>
        </w:rPr>
        <w:t>Pirkimo dokumentai papildyti, techninės specifikacijos pakoreguotos.</w:t>
      </w:r>
      <w:bookmarkStart w:id="0" w:name="_GoBack"/>
      <w:bookmarkEnd w:id="0"/>
    </w:p>
    <w:p w:rsidR="00A32EE4" w:rsidRPr="0072062D" w:rsidRDefault="00A32EE4" w:rsidP="0072062D">
      <w:pPr>
        <w:ind w:firstLine="851"/>
        <w:jc w:val="both"/>
        <w:rPr>
          <w:b/>
          <w:bCs/>
        </w:rPr>
      </w:pPr>
    </w:p>
    <w:sectPr w:rsidR="00A32EE4" w:rsidRPr="0072062D" w:rsidSect="002475E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20"/>
    <w:rsid w:val="001F2FFF"/>
    <w:rsid w:val="002475EC"/>
    <w:rsid w:val="00336620"/>
    <w:rsid w:val="003C072A"/>
    <w:rsid w:val="004314A5"/>
    <w:rsid w:val="0052021F"/>
    <w:rsid w:val="005F5D0A"/>
    <w:rsid w:val="006117AC"/>
    <w:rsid w:val="006C21B6"/>
    <w:rsid w:val="00711FF5"/>
    <w:rsid w:val="0072062D"/>
    <w:rsid w:val="00751FA9"/>
    <w:rsid w:val="0080319C"/>
    <w:rsid w:val="00917DF7"/>
    <w:rsid w:val="009505B9"/>
    <w:rsid w:val="00957B2F"/>
    <w:rsid w:val="00A15AB3"/>
    <w:rsid w:val="00A32EE4"/>
    <w:rsid w:val="00DF1E19"/>
    <w:rsid w:val="00E244F6"/>
    <w:rsid w:val="00ED44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BCC4"/>
  <w15:chartTrackingRefBased/>
  <w15:docId w15:val="{9FBF5EF9-B23E-45A1-BCF3-352C7F64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336620"/>
    <w:pPr>
      <w:spacing w:before="100" w:beforeAutospacing="1" w:after="100" w:afterAutospacing="1" w:line="240" w:lineRule="auto"/>
    </w:pPr>
    <w:rPr>
      <w:rFonts w:eastAsia="Times New Roman" w:cs="Times New Roman"/>
      <w:szCs w:val="24"/>
      <w:lang w:eastAsia="lt-LT"/>
    </w:rPr>
  </w:style>
  <w:style w:type="character" w:styleId="Grietas">
    <w:name w:val="Strong"/>
    <w:basedOn w:val="Numatytasispastraiposriftas"/>
    <w:uiPriority w:val="22"/>
    <w:qFormat/>
    <w:rsid w:val="00336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67036">
      <w:bodyDiv w:val="1"/>
      <w:marLeft w:val="0"/>
      <w:marRight w:val="0"/>
      <w:marTop w:val="0"/>
      <w:marBottom w:val="0"/>
      <w:divBdr>
        <w:top w:val="none" w:sz="0" w:space="0" w:color="auto"/>
        <w:left w:val="none" w:sz="0" w:space="0" w:color="auto"/>
        <w:bottom w:val="none" w:sz="0" w:space="0" w:color="auto"/>
        <w:right w:val="none" w:sz="0" w:space="0" w:color="auto"/>
      </w:divBdr>
      <w:divsChild>
        <w:div w:id="1635911601">
          <w:marLeft w:val="0"/>
          <w:marRight w:val="0"/>
          <w:marTop w:val="0"/>
          <w:marBottom w:val="0"/>
          <w:divBdr>
            <w:top w:val="none" w:sz="0" w:space="0" w:color="auto"/>
            <w:left w:val="none" w:sz="0" w:space="0" w:color="auto"/>
            <w:bottom w:val="none" w:sz="0" w:space="0" w:color="auto"/>
            <w:right w:val="none" w:sz="0" w:space="0" w:color="auto"/>
          </w:divBdr>
          <w:divsChild>
            <w:div w:id="67113531">
              <w:marLeft w:val="0"/>
              <w:marRight w:val="0"/>
              <w:marTop w:val="0"/>
              <w:marBottom w:val="0"/>
              <w:divBdr>
                <w:top w:val="none" w:sz="0" w:space="0" w:color="auto"/>
                <w:left w:val="none" w:sz="0" w:space="0" w:color="auto"/>
                <w:bottom w:val="none" w:sz="0" w:space="0" w:color="auto"/>
                <w:right w:val="none" w:sz="0" w:space="0" w:color="auto"/>
              </w:divBdr>
              <w:divsChild>
                <w:div w:id="15724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4234">
      <w:bodyDiv w:val="1"/>
      <w:marLeft w:val="0"/>
      <w:marRight w:val="0"/>
      <w:marTop w:val="0"/>
      <w:marBottom w:val="0"/>
      <w:divBdr>
        <w:top w:val="none" w:sz="0" w:space="0" w:color="auto"/>
        <w:left w:val="none" w:sz="0" w:space="0" w:color="auto"/>
        <w:bottom w:val="none" w:sz="0" w:space="0" w:color="auto"/>
        <w:right w:val="none" w:sz="0" w:space="0" w:color="auto"/>
      </w:divBdr>
    </w:div>
    <w:div w:id="388456243">
      <w:bodyDiv w:val="1"/>
      <w:marLeft w:val="0"/>
      <w:marRight w:val="0"/>
      <w:marTop w:val="0"/>
      <w:marBottom w:val="0"/>
      <w:divBdr>
        <w:top w:val="none" w:sz="0" w:space="0" w:color="auto"/>
        <w:left w:val="none" w:sz="0" w:space="0" w:color="auto"/>
        <w:bottom w:val="none" w:sz="0" w:space="0" w:color="auto"/>
        <w:right w:val="none" w:sz="0" w:space="0" w:color="auto"/>
      </w:divBdr>
      <w:divsChild>
        <w:div w:id="281503114">
          <w:marLeft w:val="0"/>
          <w:marRight w:val="0"/>
          <w:marTop w:val="0"/>
          <w:marBottom w:val="0"/>
          <w:divBdr>
            <w:top w:val="none" w:sz="0" w:space="0" w:color="auto"/>
            <w:left w:val="none" w:sz="0" w:space="0" w:color="auto"/>
            <w:bottom w:val="none" w:sz="0" w:space="0" w:color="auto"/>
            <w:right w:val="none" w:sz="0" w:space="0" w:color="auto"/>
          </w:divBdr>
          <w:divsChild>
            <w:div w:id="897320984">
              <w:marLeft w:val="0"/>
              <w:marRight w:val="0"/>
              <w:marTop w:val="0"/>
              <w:marBottom w:val="0"/>
              <w:divBdr>
                <w:top w:val="none" w:sz="0" w:space="0" w:color="auto"/>
                <w:left w:val="none" w:sz="0" w:space="0" w:color="auto"/>
                <w:bottom w:val="none" w:sz="0" w:space="0" w:color="auto"/>
                <w:right w:val="none" w:sz="0" w:space="0" w:color="auto"/>
              </w:divBdr>
              <w:divsChild>
                <w:div w:id="1221941172">
                  <w:marLeft w:val="0"/>
                  <w:marRight w:val="0"/>
                  <w:marTop w:val="0"/>
                  <w:marBottom w:val="0"/>
                  <w:divBdr>
                    <w:top w:val="none" w:sz="0" w:space="0" w:color="auto"/>
                    <w:left w:val="none" w:sz="0" w:space="0" w:color="auto"/>
                    <w:bottom w:val="none" w:sz="0" w:space="0" w:color="auto"/>
                    <w:right w:val="none" w:sz="0" w:space="0" w:color="auto"/>
                  </w:divBdr>
                  <w:divsChild>
                    <w:div w:id="1428845164">
                      <w:marLeft w:val="0"/>
                      <w:marRight w:val="0"/>
                      <w:marTop w:val="0"/>
                      <w:marBottom w:val="0"/>
                      <w:divBdr>
                        <w:top w:val="none" w:sz="0" w:space="0" w:color="auto"/>
                        <w:left w:val="none" w:sz="0" w:space="0" w:color="auto"/>
                        <w:bottom w:val="none" w:sz="0" w:space="0" w:color="auto"/>
                        <w:right w:val="none" w:sz="0" w:space="0" w:color="auto"/>
                      </w:divBdr>
                    </w:div>
                    <w:div w:id="1280604057">
                      <w:marLeft w:val="0"/>
                      <w:marRight w:val="0"/>
                      <w:marTop w:val="0"/>
                      <w:marBottom w:val="0"/>
                      <w:divBdr>
                        <w:top w:val="none" w:sz="0" w:space="0" w:color="auto"/>
                        <w:left w:val="none" w:sz="0" w:space="0" w:color="auto"/>
                        <w:bottom w:val="none" w:sz="0" w:space="0" w:color="auto"/>
                        <w:right w:val="none" w:sz="0" w:space="0" w:color="auto"/>
                      </w:divBdr>
                    </w:div>
                    <w:div w:id="1598564315">
                      <w:marLeft w:val="0"/>
                      <w:marRight w:val="0"/>
                      <w:marTop w:val="0"/>
                      <w:marBottom w:val="0"/>
                      <w:divBdr>
                        <w:top w:val="none" w:sz="0" w:space="0" w:color="auto"/>
                        <w:left w:val="none" w:sz="0" w:space="0" w:color="auto"/>
                        <w:bottom w:val="none" w:sz="0" w:space="0" w:color="auto"/>
                        <w:right w:val="none" w:sz="0" w:space="0" w:color="auto"/>
                      </w:divBdr>
                    </w:div>
                    <w:div w:id="254552787">
                      <w:marLeft w:val="0"/>
                      <w:marRight w:val="0"/>
                      <w:marTop w:val="0"/>
                      <w:marBottom w:val="0"/>
                      <w:divBdr>
                        <w:top w:val="none" w:sz="0" w:space="0" w:color="auto"/>
                        <w:left w:val="none" w:sz="0" w:space="0" w:color="auto"/>
                        <w:bottom w:val="none" w:sz="0" w:space="0" w:color="auto"/>
                        <w:right w:val="none" w:sz="0" w:space="0" w:color="auto"/>
                      </w:divBdr>
                    </w:div>
                    <w:div w:id="186443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40107">
      <w:bodyDiv w:val="1"/>
      <w:marLeft w:val="0"/>
      <w:marRight w:val="0"/>
      <w:marTop w:val="0"/>
      <w:marBottom w:val="0"/>
      <w:divBdr>
        <w:top w:val="none" w:sz="0" w:space="0" w:color="auto"/>
        <w:left w:val="none" w:sz="0" w:space="0" w:color="auto"/>
        <w:bottom w:val="none" w:sz="0" w:space="0" w:color="auto"/>
        <w:right w:val="none" w:sz="0" w:space="0" w:color="auto"/>
      </w:divBdr>
      <w:divsChild>
        <w:div w:id="1666519089">
          <w:marLeft w:val="0"/>
          <w:marRight w:val="0"/>
          <w:marTop w:val="0"/>
          <w:marBottom w:val="0"/>
          <w:divBdr>
            <w:top w:val="none" w:sz="0" w:space="0" w:color="auto"/>
            <w:left w:val="none" w:sz="0" w:space="0" w:color="auto"/>
            <w:bottom w:val="none" w:sz="0" w:space="0" w:color="auto"/>
            <w:right w:val="none" w:sz="0" w:space="0" w:color="auto"/>
          </w:divBdr>
          <w:divsChild>
            <w:div w:id="169873131">
              <w:marLeft w:val="0"/>
              <w:marRight w:val="0"/>
              <w:marTop w:val="0"/>
              <w:marBottom w:val="0"/>
              <w:divBdr>
                <w:top w:val="none" w:sz="0" w:space="0" w:color="auto"/>
                <w:left w:val="none" w:sz="0" w:space="0" w:color="auto"/>
                <w:bottom w:val="none" w:sz="0" w:space="0" w:color="auto"/>
                <w:right w:val="none" w:sz="0" w:space="0" w:color="auto"/>
              </w:divBdr>
              <w:divsChild>
                <w:div w:id="19614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1922">
      <w:bodyDiv w:val="1"/>
      <w:marLeft w:val="0"/>
      <w:marRight w:val="0"/>
      <w:marTop w:val="0"/>
      <w:marBottom w:val="0"/>
      <w:divBdr>
        <w:top w:val="none" w:sz="0" w:space="0" w:color="auto"/>
        <w:left w:val="none" w:sz="0" w:space="0" w:color="auto"/>
        <w:bottom w:val="none" w:sz="0" w:space="0" w:color="auto"/>
        <w:right w:val="none" w:sz="0" w:space="0" w:color="auto"/>
      </w:divBdr>
    </w:div>
    <w:div w:id="1074743726">
      <w:bodyDiv w:val="1"/>
      <w:marLeft w:val="0"/>
      <w:marRight w:val="0"/>
      <w:marTop w:val="0"/>
      <w:marBottom w:val="0"/>
      <w:divBdr>
        <w:top w:val="none" w:sz="0" w:space="0" w:color="auto"/>
        <w:left w:val="none" w:sz="0" w:space="0" w:color="auto"/>
        <w:bottom w:val="none" w:sz="0" w:space="0" w:color="auto"/>
        <w:right w:val="none" w:sz="0" w:space="0" w:color="auto"/>
      </w:divBdr>
      <w:divsChild>
        <w:div w:id="905148526">
          <w:marLeft w:val="0"/>
          <w:marRight w:val="0"/>
          <w:marTop w:val="0"/>
          <w:marBottom w:val="0"/>
          <w:divBdr>
            <w:top w:val="none" w:sz="0" w:space="0" w:color="auto"/>
            <w:left w:val="none" w:sz="0" w:space="0" w:color="auto"/>
            <w:bottom w:val="none" w:sz="0" w:space="0" w:color="auto"/>
            <w:right w:val="none" w:sz="0" w:space="0" w:color="auto"/>
          </w:divBdr>
          <w:divsChild>
            <w:div w:id="1160198052">
              <w:marLeft w:val="0"/>
              <w:marRight w:val="0"/>
              <w:marTop w:val="0"/>
              <w:marBottom w:val="0"/>
              <w:divBdr>
                <w:top w:val="none" w:sz="0" w:space="0" w:color="auto"/>
                <w:left w:val="none" w:sz="0" w:space="0" w:color="auto"/>
                <w:bottom w:val="none" w:sz="0" w:space="0" w:color="auto"/>
                <w:right w:val="none" w:sz="0" w:space="0" w:color="auto"/>
              </w:divBdr>
              <w:divsChild>
                <w:div w:id="147403041">
                  <w:marLeft w:val="0"/>
                  <w:marRight w:val="0"/>
                  <w:marTop w:val="0"/>
                  <w:marBottom w:val="0"/>
                  <w:divBdr>
                    <w:top w:val="none" w:sz="0" w:space="0" w:color="auto"/>
                    <w:left w:val="none" w:sz="0" w:space="0" w:color="auto"/>
                    <w:bottom w:val="none" w:sz="0" w:space="0" w:color="auto"/>
                    <w:right w:val="none" w:sz="0" w:space="0" w:color="auto"/>
                  </w:divBdr>
                  <w:divsChild>
                    <w:div w:id="1232889959">
                      <w:marLeft w:val="0"/>
                      <w:marRight w:val="0"/>
                      <w:marTop w:val="0"/>
                      <w:marBottom w:val="0"/>
                      <w:divBdr>
                        <w:top w:val="none" w:sz="0" w:space="0" w:color="auto"/>
                        <w:left w:val="none" w:sz="0" w:space="0" w:color="auto"/>
                        <w:bottom w:val="none" w:sz="0" w:space="0" w:color="auto"/>
                        <w:right w:val="none" w:sz="0" w:space="0" w:color="auto"/>
                      </w:divBdr>
                    </w:div>
                    <w:div w:id="1898317157">
                      <w:marLeft w:val="0"/>
                      <w:marRight w:val="0"/>
                      <w:marTop w:val="0"/>
                      <w:marBottom w:val="0"/>
                      <w:divBdr>
                        <w:top w:val="none" w:sz="0" w:space="0" w:color="auto"/>
                        <w:left w:val="none" w:sz="0" w:space="0" w:color="auto"/>
                        <w:bottom w:val="none" w:sz="0" w:space="0" w:color="auto"/>
                        <w:right w:val="none" w:sz="0" w:space="0" w:color="auto"/>
                      </w:divBdr>
                    </w:div>
                    <w:div w:id="206648200">
                      <w:marLeft w:val="0"/>
                      <w:marRight w:val="0"/>
                      <w:marTop w:val="0"/>
                      <w:marBottom w:val="0"/>
                      <w:divBdr>
                        <w:top w:val="none" w:sz="0" w:space="0" w:color="auto"/>
                        <w:left w:val="none" w:sz="0" w:space="0" w:color="auto"/>
                        <w:bottom w:val="none" w:sz="0" w:space="0" w:color="auto"/>
                        <w:right w:val="none" w:sz="0" w:space="0" w:color="auto"/>
                      </w:divBdr>
                    </w:div>
                    <w:div w:id="269581431">
                      <w:marLeft w:val="0"/>
                      <w:marRight w:val="0"/>
                      <w:marTop w:val="0"/>
                      <w:marBottom w:val="0"/>
                      <w:divBdr>
                        <w:top w:val="none" w:sz="0" w:space="0" w:color="auto"/>
                        <w:left w:val="none" w:sz="0" w:space="0" w:color="auto"/>
                        <w:bottom w:val="none" w:sz="0" w:space="0" w:color="auto"/>
                        <w:right w:val="none" w:sz="0" w:space="0" w:color="auto"/>
                      </w:divBdr>
                    </w:div>
                    <w:div w:id="3329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78568">
      <w:bodyDiv w:val="1"/>
      <w:marLeft w:val="0"/>
      <w:marRight w:val="0"/>
      <w:marTop w:val="0"/>
      <w:marBottom w:val="0"/>
      <w:divBdr>
        <w:top w:val="none" w:sz="0" w:space="0" w:color="auto"/>
        <w:left w:val="none" w:sz="0" w:space="0" w:color="auto"/>
        <w:bottom w:val="none" w:sz="0" w:space="0" w:color="auto"/>
        <w:right w:val="none" w:sz="0" w:space="0" w:color="auto"/>
      </w:divBdr>
      <w:divsChild>
        <w:div w:id="1333336305">
          <w:marLeft w:val="0"/>
          <w:marRight w:val="0"/>
          <w:marTop w:val="0"/>
          <w:marBottom w:val="0"/>
          <w:divBdr>
            <w:top w:val="none" w:sz="0" w:space="0" w:color="auto"/>
            <w:left w:val="none" w:sz="0" w:space="0" w:color="auto"/>
            <w:bottom w:val="none" w:sz="0" w:space="0" w:color="auto"/>
            <w:right w:val="none" w:sz="0" w:space="0" w:color="auto"/>
          </w:divBdr>
          <w:divsChild>
            <w:div w:id="396052343">
              <w:marLeft w:val="0"/>
              <w:marRight w:val="0"/>
              <w:marTop w:val="0"/>
              <w:marBottom w:val="0"/>
              <w:divBdr>
                <w:top w:val="none" w:sz="0" w:space="0" w:color="auto"/>
                <w:left w:val="none" w:sz="0" w:space="0" w:color="auto"/>
                <w:bottom w:val="none" w:sz="0" w:space="0" w:color="auto"/>
                <w:right w:val="none" w:sz="0" w:space="0" w:color="auto"/>
              </w:divBdr>
              <w:divsChild>
                <w:div w:id="18960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86952">
      <w:bodyDiv w:val="1"/>
      <w:marLeft w:val="0"/>
      <w:marRight w:val="0"/>
      <w:marTop w:val="0"/>
      <w:marBottom w:val="0"/>
      <w:divBdr>
        <w:top w:val="none" w:sz="0" w:space="0" w:color="auto"/>
        <w:left w:val="none" w:sz="0" w:space="0" w:color="auto"/>
        <w:bottom w:val="none" w:sz="0" w:space="0" w:color="auto"/>
        <w:right w:val="none" w:sz="0" w:space="0" w:color="auto"/>
      </w:divBdr>
      <w:divsChild>
        <w:div w:id="1916620655">
          <w:marLeft w:val="0"/>
          <w:marRight w:val="0"/>
          <w:marTop w:val="0"/>
          <w:marBottom w:val="0"/>
          <w:divBdr>
            <w:top w:val="none" w:sz="0" w:space="0" w:color="auto"/>
            <w:left w:val="none" w:sz="0" w:space="0" w:color="auto"/>
            <w:bottom w:val="none" w:sz="0" w:space="0" w:color="auto"/>
            <w:right w:val="none" w:sz="0" w:space="0" w:color="auto"/>
          </w:divBdr>
          <w:divsChild>
            <w:div w:id="978072382">
              <w:marLeft w:val="0"/>
              <w:marRight w:val="0"/>
              <w:marTop w:val="0"/>
              <w:marBottom w:val="0"/>
              <w:divBdr>
                <w:top w:val="none" w:sz="0" w:space="0" w:color="auto"/>
                <w:left w:val="none" w:sz="0" w:space="0" w:color="auto"/>
                <w:bottom w:val="none" w:sz="0" w:space="0" w:color="auto"/>
                <w:right w:val="none" w:sz="0" w:space="0" w:color="auto"/>
              </w:divBdr>
              <w:divsChild>
                <w:div w:id="1911693789">
                  <w:marLeft w:val="0"/>
                  <w:marRight w:val="0"/>
                  <w:marTop w:val="0"/>
                  <w:marBottom w:val="0"/>
                  <w:divBdr>
                    <w:top w:val="none" w:sz="0" w:space="0" w:color="auto"/>
                    <w:left w:val="none" w:sz="0" w:space="0" w:color="auto"/>
                    <w:bottom w:val="none" w:sz="0" w:space="0" w:color="auto"/>
                    <w:right w:val="none" w:sz="0" w:space="0" w:color="auto"/>
                  </w:divBdr>
                  <w:divsChild>
                    <w:div w:id="198517312">
                      <w:marLeft w:val="0"/>
                      <w:marRight w:val="0"/>
                      <w:marTop w:val="0"/>
                      <w:marBottom w:val="0"/>
                      <w:divBdr>
                        <w:top w:val="none" w:sz="0" w:space="0" w:color="auto"/>
                        <w:left w:val="none" w:sz="0" w:space="0" w:color="auto"/>
                        <w:bottom w:val="none" w:sz="0" w:space="0" w:color="auto"/>
                        <w:right w:val="none" w:sz="0" w:space="0" w:color="auto"/>
                      </w:divBdr>
                      <w:divsChild>
                        <w:div w:id="10827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pirmas</cp:lastModifiedBy>
  <cp:revision>2</cp:revision>
  <dcterms:created xsi:type="dcterms:W3CDTF">2025-05-09T10:43:00Z</dcterms:created>
  <dcterms:modified xsi:type="dcterms:W3CDTF">2025-05-09T10:43:00Z</dcterms:modified>
</cp:coreProperties>
</file>