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45C8CB11"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Perkančiosios organizacijos Viešųjų pirkimų komisijos 2025-0</w:t>
          </w:r>
          <w:r w:rsidR="000C13F9">
            <w:rPr>
              <w:rStyle w:val="normaltextrun"/>
              <w:rFonts w:ascii="Calibri" w:hAnsi="Calibri" w:cs="Segoe UI"/>
              <w:lang w:val="lt-LT"/>
            </w:rPr>
            <w:t>4</w:t>
          </w:r>
          <w:r w:rsidRPr="00A4290E">
            <w:rPr>
              <w:rStyle w:val="normaltextrun"/>
              <w:rFonts w:ascii="Calibri" w:hAnsi="Calibri" w:cs="Segoe UI"/>
              <w:lang w:val="lt-LT"/>
            </w:rPr>
            <w:t>-</w:t>
          </w:r>
          <w:r w:rsidR="00A86FF5">
            <w:rPr>
              <w:rStyle w:val="normaltextrun"/>
              <w:rFonts w:ascii="Calibri" w:hAnsi="Calibri" w:cs="Segoe UI"/>
              <w:lang w:val="lt-LT"/>
            </w:rPr>
            <w:t>14</w:t>
          </w:r>
          <w:r w:rsidRPr="00A4290E">
            <w:rPr>
              <w:rStyle w:val="normaltextrun"/>
              <w:rFonts w:ascii="Calibri" w:hAnsi="Calibri" w:cs="Segoe UI"/>
              <w:lang w:val="lt-LT"/>
            </w:rPr>
            <w:t>     protokolu Nr.</w:t>
          </w:r>
          <w:r w:rsidRPr="00A4290E">
            <w:rPr>
              <w:rStyle w:val="eop"/>
              <w:rFonts w:ascii="Calibri" w:hAnsi="Calibri" w:cs="Segoe UI"/>
            </w:rPr>
            <w:t> </w:t>
          </w:r>
          <w:r w:rsidR="00A86FF5" w:rsidRPr="00A86FF5">
            <w:rPr>
              <w:rStyle w:val="eop"/>
              <w:rFonts w:ascii="Calibri" w:hAnsi="Calibri" w:cs="Segoe UI"/>
            </w:rPr>
            <w:t>64Ū-134</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2BC0FDF8"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VIEŠOJO PIRKIMO „</w:t>
          </w:r>
          <w:r w:rsidR="002244B9" w:rsidRPr="00A4290E">
            <w:rPr>
              <w:rFonts w:cstheme="minorHAnsi"/>
              <w:b/>
              <w:bCs/>
              <w:sz w:val="28"/>
              <w:szCs w:val="28"/>
            </w:rPr>
            <w:t>NEŠIOJAMI KOMPIUTERIAI</w:t>
          </w:r>
          <w:r w:rsidR="00D526C8" w:rsidRPr="00A4290E">
            <w:rPr>
              <w:rFonts w:cstheme="minorHAnsi"/>
              <w:b/>
              <w:bCs/>
              <w:sz w:val="28"/>
              <w:szCs w:val="28"/>
            </w:rPr>
            <w:t>“</w:t>
          </w:r>
        </w:p>
        <w:p w14:paraId="18ACC6AD" w14:textId="4BAFA922"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350074069"/>
            <w:docPartObj>
              <w:docPartGallery w:val="Table of Contents"/>
              <w:docPartUnique/>
            </w:docPartObj>
          </w:sdtPr>
          <w:sdtEndPr>
            <w:rPr>
              <w:b/>
              <w:bCs/>
              <w:noProof/>
            </w:rPr>
          </w:sdtEndPr>
          <w:sdtContent>
            <w:p w14:paraId="32AA6359" w14:textId="4043F731" w:rsidR="0029790D" w:rsidRDefault="0029790D">
              <w:pPr>
                <w:pStyle w:val="TOCHeading"/>
              </w:pPr>
              <w:proofErr w:type="spellStart"/>
              <w:r>
                <w:t>Contents</w:t>
              </w:r>
              <w:proofErr w:type="spellEnd"/>
            </w:p>
            <w:p w14:paraId="3F456F0D" w14:textId="1EFAC601" w:rsidR="0029790D" w:rsidRDefault="0029790D">
              <w:pPr>
                <w:pStyle w:val="TOC1"/>
                <w:tabs>
                  <w:tab w:val="left" w:pos="660"/>
                </w:tabs>
                <w:rPr>
                  <w:noProof/>
                  <w:sz w:val="22"/>
                  <w:szCs w:val="22"/>
                  <w:lang w:val="en-US" w:eastAsia="en-US"/>
                </w:rPr>
              </w:pPr>
              <w:r>
                <w:fldChar w:fldCharType="begin"/>
              </w:r>
              <w:r>
                <w:instrText xml:space="preserve"> TOC \o "1-3" \h \z \u </w:instrText>
              </w:r>
              <w:r>
                <w:fldChar w:fldCharType="separate"/>
              </w:r>
              <w:hyperlink w:anchor="_Toc195255769" w:history="1">
                <w:r w:rsidRPr="004627DF">
                  <w:rPr>
                    <w:rStyle w:val="Hyperlink"/>
                    <w:noProof/>
                  </w:rPr>
                  <w:t>1.</w:t>
                </w:r>
                <w:r>
                  <w:rPr>
                    <w:noProof/>
                    <w:sz w:val="22"/>
                    <w:szCs w:val="22"/>
                    <w:lang w:val="en-US" w:eastAsia="en-US"/>
                  </w:rPr>
                  <w:tab/>
                </w:r>
                <w:r w:rsidRPr="004627DF">
                  <w:rPr>
                    <w:rStyle w:val="Hyperlink"/>
                    <w:noProof/>
                  </w:rPr>
                  <w:t>Bendra informacija</w:t>
                </w:r>
                <w:r>
                  <w:rPr>
                    <w:noProof/>
                    <w:webHidden/>
                  </w:rPr>
                  <w:tab/>
                </w:r>
                <w:r>
                  <w:rPr>
                    <w:noProof/>
                    <w:webHidden/>
                  </w:rPr>
                  <w:fldChar w:fldCharType="begin"/>
                </w:r>
                <w:r>
                  <w:rPr>
                    <w:noProof/>
                    <w:webHidden/>
                  </w:rPr>
                  <w:instrText xml:space="preserve"> PAGEREF _Toc195255769 \h </w:instrText>
                </w:r>
                <w:r>
                  <w:rPr>
                    <w:noProof/>
                    <w:webHidden/>
                  </w:rPr>
                </w:r>
                <w:r>
                  <w:rPr>
                    <w:noProof/>
                    <w:webHidden/>
                  </w:rPr>
                  <w:fldChar w:fldCharType="separate"/>
                </w:r>
                <w:r>
                  <w:rPr>
                    <w:noProof/>
                    <w:webHidden/>
                  </w:rPr>
                  <w:t>2</w:t>
                </w:r>
                <w:r>
                  <w:rPr>
                    <w:noProof/>
                    <w:webHidden/>
                  </w:rPr>
                  <w:fldChar w:fldCharType="end"/>
                </w:r>
              </w:hyperlink>
            </w:p>
            <w:p w14:paraId="65C213DF" w14:textId="158AE25E" w:rsidR="0029790D" w:rsidRDefault="008C3FE5">
              <w:pPr>
                <w:pStyle w:val="TOC1"/>
                <w:rPr>
                  <w:noProof/>
                  <w:sz w:val="22"/>
                  <w:szCs w:val="22"/>
                  <w:lang w:val="en-US" w:eastAsia="en-US"/>
                </w:rPr>
              </w:pPr>
              <w:hyperlink w:anchor="_Toc195255770" w:history="1">
                <w:r w:rsidR="0029790D" w:rsidRPr="004627DF">
                  <w:rPr>
                    <w:rStyle w:val="Hyperlink"/>
                    <w:rFonts w:ascii="Calibri" w:hAnsi="Calibri" w:cs="Calibri"/>
                    <w:noProof/>
                  </w:rPr>
                  <w:t>2</w:t>
                </w:r>
                <w:r w:rsidR="0029790D" w:rsidRPr="004627DF">
                  <w:rPr>
                    <w:rStyle w:val="Hyperlink"/>
                    <w:noProof/>
                  </w:rPr>
                  <w:t>. Pirkimo objektas</w:t>
                </w:r>
                <w:r w:rsidR="0029790D">
                  <w:rPr>
                    <w:noProof/>
                    <w:webHidden/>
                  </w:rPr>
                  <w:tab/>
                </w:r>
                <w:r w:rsidR="0029790D">
                  <w:rPr>
                    <w:noProof/>
                    <w:webHidden/>
                  </w:rPr>
                  <w:fldChar w:fldCharType="begin"/>
                </w:r>
                <w:r w:rsidR="0029790D">
                  <w:rPr>
                    <w:noProof/>
                    <w:webHidden/>
                  </w:rPr>
                  <w:instrText xml:space="preserve"> PAGEREF _Toc195255770 \h </w:instrText>
                </w:r>
                <w:r w:rsidR="0029790D">
                  <w:rPr>
                    <w:noProof/>
                    <w:webHidden/>
                  </w:rPr>
                </w:r>
                <w:r w:rsidR="0029790D">
                  <w:rPr>
                    <w:noProof/>
                    <w:webHidden/>
                  </w:rPr>
                  <w:fldChar w:fldCharType="separate"/>
                </w:r>
                <w:r w:rsidR="0029790D">
                  <w:rPr>
                    <w:noProof/>
                    <w:webHidden/>
                  </w:rPr>
                  <w:t>2</w:t>
                </w:r>
                <w:r w:rsidR="0029790D">
                  <w:rPr>
                    <w:noProof/>
                    <w:webHidden/>
                  </w:rPr>
                  <w:fldChar w:fldCharType="end"/>
                </w:r>
              </w:hyperlink>
            </w:p>
            <w:p w14:paraId="61813D28" w14:textId="0C1AE700" w:rsidR="0029790D" w:rsidRDefault="008C3FE5">
              <w:pPr>
                <w:pStyle w:val="TOC1"/>
                <w:rPr>
                  <w:noProof/>
                  <w:sz w:val="22"/>
                  <w:szCs w:val="22"/>
                  <w:lang w:val="en-US" w:eastAsia="en-US"/>
                </w:rPr>
              </w:pPr>
              <w:hyperlink w:anchor="_Toc195255771" w:history="1">
                <w:r w:rsidR="0029790D" w:rsidRPr="004627DF">
                  <w:rPr>
                    <w:rStyle w:val="Hyperlink"/>
                    <w:noProof/>
                  </w:rPr>
                  <w:t>4. Tiekėjų pašalinimo pagrindai ir kvalifikacijos reikalavimai</w:t>
                </w:r>
                <w:r w:rsidR="0029790D">
                  <w:rPr>
                    <w:noProof/>
                    <w:webHidden/>
                  </w:rPr>
                  <w:tab/>
                </w:r>
                <w:r w:rsidR="0029790D">
                  <w:rPr>
                    <w:noProof/>
                    <w:webHidden/>
                  </w:rPr>
                  <w:fldChar w:fldCharType="begin"/>
                </w:r>
                <w:r w:rsidR="0029790D">
                  <w:rPr>
                    <w:noProof/>
                    <w:webHidden/>
                  </w:rPr>
                  <w:instrText xml:space="preserve"> PAGEREF _Toc195255771 \h </w:instrText>
                </w:r>
                <w:r w:rsidR="0029790D">
                  <w:rPr>
                    <w:noProof/>
                    <w:webHidden/>
                  </w:rPr>
                </w:r>
                <w:r w:rsidR="0029790D">
                  <w:rPr>
                    <w:noProof/>
                    <w:webHidden/>
                  </w:rPr>
                  <w:fldChar w:fldCharType="separate"/>
                </w:r>
                <w:r w:rsidR="0029790D">
                  <w:rPr>
                    <w:noProof/>
                    <w:webHidden/>
                  </w:rPr>
                  <w:t>3</w:t>
                </w:r>
                <w:r w:rsidR="0029790D">
                  <w:rPr>
                    <w:noProof/>
                    <w:webHidden/>
                  </w:rPr>
                  <w:fldChar w:fldCharType="end"/>
                </w:r>
              </w:hyperlink>
            </w:p>
            <w:p w14:paraId="36141DFE" w14:textId="7F1C9CF9" w:rsidR="0029790D" w:rsidRDefault="008C3FE5">
              <w:pPr>
                <w:pStyle w:val="TOC1"/>
                <w:rPr>
                  <w:noProof/>
                  <w:sz w:val="22"/>
                  <w:szCs w:val="22"/>
                  <w:lang w:val="en-US" w:eastAsia="en-US"/>
                </w:rPr>
              </w:pPr>
              <w:hyperlink w:anchor="_Toc195255772" w:history="1">
                <w:r w:rsidR="0029790D" w:rsidRPr="004627DF">
                  <w:rPr>
                    <w:rStyle w:val="Hyperlink"/>
                    <w:noProof/>
                  </w:rPr>
                  <w:t>5.</w:t>
                </w:r>
                <w:r w:rsidR="0029790D" w:rsidRPr="004627DF">
                  <w:rPr>
                    <w:rStyle w:val="Hyperlink"/>
                    <w:rFonts w:ascii="Calibri" w:hAnsi="Calibri" w:cs="Calibri"/>
                    <w:noProof/>
                  </w:rPr>
                  <w:t>Reikalavimai, susiję su nacionaliniu saugumu</w:t>
                </w:r>
                <w:r w:rsidR="0029790D">
                  <w:rPr>
                    <w:noProof/>
                    <w:webHidden/>
                  </w:rPr>
                  <w:tab/>
                </w:r>
                <w:r w:rsidR="0029790D">
                  <w:rPr>
                    <w:noProof/>
                    <w:webHidden/>
                  </w:rPr>
                  <w:fldChar w:fldCharType="begin"/>
                </w:r>
                <w:r w:rsidR="0029790D">
                  <w:rPr>
                    <w:noProof/>
                    <w:webHidden/>
                  </w:rPr>
                  <w:instrText xml:space="preserve"> PAGEREF _Toc195255772 \h </w:instrText>
                </w:r>
                <w:r w:rsidR="0029790D">
                  <w:rPr>
                    <w:noProof/>
                    <w:webHidden/>
                  </w:rPr>
                </w:r>
                <w:r w:rsidR="0029790D">
                  <w:rPr>
                    <w:noProof/>
                    <w:webHidden/>
                  </w:rPr>
                  <w:fldChar w:fldCharType="separate"/>
                </w:r>
                <w:r w:rsidR="0029790D">
                  <w:rPr>
                    <w:noProof/>
                    <w:webHidden/>
                  </w:rPr>
                  <w:t>3</w:t>
                </w:r>
                <w:r w:rsidR="0029790D">
                  <w:rPr>
                    <w:noProof/>
                    <w:webHidden/>
                  </w:rPr>
                  <w:fldChar w:fldCharType="end"/>
                </w:r>
              </w:hyperlink>
            </w:p>
            <w:p w14:paraId="3CCF79C8" w14:textId="07BF0295" w:rsidR="0029790D" w:rsidRDefault="008C3FE5">
              <w:pPr>
                <w:pStyle w:val="TOC1"/>
                <w:rPr>
                  <w:noProof/>
                  <w:sz w:val="22"/>
                  <w:szCs w:val="22"/>
                  <w:lang w:val="en-US" w:eastAsia="en-US"/>
                </w:rPr>
              </w:pPr>
              <w:hyperlink w:anchor="_Toc195255773" w:history="1">
                <w:r w:rsidR="0029790D" w:rsidRPr="004627DF">
                  <w:rPr>
                    <w:rStyle w:val="Hyperlink"/>
                    <w:noProof/>
                  </w:rPr>
                  <w:t>6. Specialieji reikalavimai pasiūlymų rengimui ir pateikimui</w:t>
                </w:r>
                <w:r w:rsidR="0029790D">
                  <w:rPr>
                    <w:noProof/>
                    <w:webHidden/>
                  </w:rPr>
                  <w:tab/>
                </w:r>
                <w:r w:rsidR="0029790D">
                  <w:rPr>
                    <w:noProof/>
                    <w:webHidden/>
                  </w:rPr>
                  <w:fldChar w:fldCharType="begin"/>
                </w:r>
                <w:r w:rsidR="0029790D">
                  <w:rPr>
                    <w:noProof/>
                    <w:webHidden/>
                  </w:rPr>
                  <w:instrText xml:space="preserve"> PAGEREF _Toc195255773 \h </w:instrText>
                </w:r>
                <w:r w:rsidR="0029790D">
                  <w:rPr>
                    <w:noProof/>
                    <w:webHidden/>
                  </w:rPr>
                </w:r>
                <w:r w:rsidR="0029790D">
                  <w:rPr>
                    <w:noProof/>
                    <w:webHidden/>
                  </w:rPr>
                  <w:fldChar w:fldCharType="separate"/>
                </w:r>
                <w:r w:rsidR="0029790D">
                  <w:rPr>
                    <w:noProof/>
                    <w:webHidden/>
                  </w:rPr>
                  <w:t>4</w:t>
                </w:r>
                <w:r w:rsidR="0029790D">
                  <w:rPr>
                    <w:noProof/>
                    <w:webHidden/>
                  </w:rPr>
                  <w:fldChar w:fldCharType="end"/>
                </w:r>
              </w:hyperlink>
            </w:p>
            <w:p w14:paraId="7E7FC5B2" w14:textId="45D2C700" w:rsidR="0029790D" w:rsidRDefault="008C3FE5">
              <w:pPr>
                <w:pStyle w:val="TOC1"/>
                <w:tabs>
                  <w:tab w:val="left" w:pos="660"/>
                </w:tabs>
                <w:rPr>
                  <w:noProof/>
                  <w:sz w:val="22"/>
                  <w:szCs w:val="22"/>
                  <w:lang w:val="en-US" w:eastAsia="en-US"/>
                </w:rPr>
              </w:pPr>
              <w:hyperlink w:anchor="_Toc195255774" w:history="1">
                <w:r w:rsidR="0029790D" w:rsidRPr="004627DF">
                  <w:rPr>
                    <w:rStyle w:val="Hyperlink"/>
                    <w:rFonts w:eastAsia="Calibri"/>
                    <w:noProof/>
                  </w:rPr>
                  <w:t>7.</w:t>
                </w:r>
                <w:r w:rsidR="0029790D">
                  <w:rPr>
                    <w:noProof/>
                    <w:sz w:val="22"/>
                    <w:szCs w:val="22"/>
                    <w:lang w:val="en-US" w:eastAsia="en-US"/>
                  </w:rPr>
                  <w:tab/>
                </w:r>
                <w:r w:rsidR="0029790D" w:rsidRPr="004627DF">
                  <w:rPr>
                    <w:rStyle w:val="Hyperlink"/>
                    <w:noProof/>
                  </w:rPr>
                  <w:t>Pasiūlymo galiojimo užtikrinimas</w:t>
                </w:r>
                <w:r w:rsidR="0029790D">
                  <w:rPr>
                    <w:noProof/>
                    <w:webHidden/>
                  </w:rPr>
                  <w:tab/>
                </w:r>
                <w:r w:rsidR="0029790D">
                  <w:rPr>
                    <w:noProof/>
                    <w:webHidden/>
                  </w:rPr>
                  <w:fldChar w:fldCharType="begin"/>
                </w:r>
                <w:r w:rsidR="0029790D">
                  <w:rPr>
                    <w:noProof/>
                    <w:webHidden/>
                  </w:rPr>
                  <w:instrText xml:space="preserve"> PAGEREF _Toc195255774 \h </w:instrText>
                </w:r>
                <w:r w:rsidR="0029790D">
                  <w:rPr>
                    <w:noProof/>
                    <w:webHidden/>
                  </w:rPr>
                </w:r>
                <w:r w:rsidR="0029790D">
                  <w:rPr>
                    <w:noProof/>
                    <w:webHidden/>
                  </w:rPr>
                  <w:fldChar w:fldCharType="separate"/>
                </w:r>
                <w:r w:rsidR="0029790D">
                  <w:rPr>
                    <w:noProof/>
                    <w:webHidden/>
                  </w:rPr>
                  <w:t>5</w:t>
                </w:r>
                <w:r w:rsidR="0029790D">
                  <w:rPr>
                    <w:noProof/>
                    <w:webHidden/>
                  </w:rPr>
                  <w:fldChar w:fldCharType="end"/>
                </w:r>
              </w:hyperlink>
            </w:p>
            <w:p w14:paraId="06D027EB" w14:textId="42291FAB" w:rsidR="0029790D" w:rsidRDefault="008C3FE5">
              <w:pPr>
                <w:pStyle w:val="TOC1"/>
                <w:tabs>
                  <w:tab w:val="left" w:pos="660"/>
                </w:tabs>
                <w:rPr>
                  <w:noProof/>
                  <w:sz w:val="22"/>
                  <w:szCs w:val="22"/>
                  <w:lang w:val="en-US" w:eastAsia="en-US"/>
                </w:rPr>
              </w:pPr>
              <w:hyperlink w:anchor="_Toc195255775" w:history="1">
                <w:r w:rsidR="0029790D" w:rsidRPr="004627DF">
                  <w:rPr>
                    <w:rStyle w:val="Hyperlink"/>
                    <w:rFonts w:eastAsia="Calibri"/>
                    <w:noProof/>
                  </w:rPr>
                  <w:t>8.</w:t>
                </w:r>
                <w:r w:rsidR="0029790D">
                  <w:rPr>
                    <w:noProof/>
                    <w:sz w:val="22"/>
                    <w:szCs w:val="22"/>
                    <w:lang w:val="en-US" w:eastAsia="en-US"/>
                  </w:rPr>
                  <w:tab/>
                </w:r>
                <w:r w:rsidR="0029790D" w:rsidRPr="004627DF">
                  <w:rPr>
                    <w:rStyle w:val="Hyperlink"/>
                    <w:noProof/>
                  </w:rPr>
                  <w:t>Elektroninis aukcionas</w:t>
                </w:r>
                <w:r w:rsidR="0029790D">
                  <w:rPr>
                    <w:noProof/>
                    <w:webHidden/>
                  </w:rPr>
                  <w:tab/>
                </w:r>
                <w:r w:rsidR="0029790D">
                  <w:rPr>
                    <w:noProof/>
                    <w:webHidden/>
                  </w:rPr>
                  <w:fldChar w:fldCharType="begin"/>
                </w:r>
                <w:r w:rsidR="0029790D">
                  <w:rPr>
                    <w:noProof/>
                    <w:webHidden/>
                  </w:rPr>
                  <w:instrText xml:space="preserve"> PAGEREF _Toc195255775 \h </w:instrText>
                </w:r>
                <w:r w:rsidR="0029790D">
                  <w:rPr>
                    <w:noProof/>
                    <w:webHidden/>
                  </w:rPr>
                </w:r>
                <w:r w:rsidR="0029790D">
                  <w:rPr>
                    <w:noProof/>
                    <w:webHidden/>
                  </w:rPr>
                  <w:fldChar w:fldCharType="separate"/>
                </w:r>
                <w:r w:rsidR="0029790D">
                  <w:rPr>
                    <w:noProof/>
                    <w:webHidden/>
                  </w:rPr>
                  <w:t>5</w:t>
                </w:r>
                <w:r w:rsidR="0029790D">
                  <w:rPr>
                    <w:noProof/>
                    <w:webHidden/>
                  </w:rPr>
                  <w:fldChar w:fldCharType="end"/>
                </w:r>
              </w:hyperlink>
            </w:p>
            <w:p w14:paraId="7A98055C" w14:textId="3EB0C6B4" w:rsidR="0029790D" w:rsidRDefault="008C3FE5">
              <w:pPr>
                <w:pStyle w:val="TOC1"/>
                <w:tabs>
                  <w:tab w:val="left" w:pos="660"/>
                </w:tabs>
                <w:rPr>
                  <w:noProof/>
                  <w:sz w:val="22"/>
                  <w:szCs w:val="22"/>
                  <w:lang w:val="en-US" w:eastAsia="en-US"/>
                </w:rPr>
              </w:pPr>
              <w:hyperlink w:anchor="_Toc195255776" w:history="1">
                <w:r w:rsidR="0029790D" w:rsidRPr="004627DF">
                  <w:rPr>
                    <w:rStyle w:val="Hyperlink"/>
                    <w:rFonts w:eastAsia="Calibri"/>
                    <w:noProof/>
                  </w:rPr>
                  <w:t>9.</w:t>
                </w:r>
                <w:r w:rsidR="0029790D">
                  <w:rPr>
                    <w:noProof/>
                    <w:sz w:val="22"/>
                    <w:szCs w:val="22"/>
                    <w:lang w:val="en-US" w:eastAsia="en-US"/>
                  </w:rPr>
                  <w:tab/>
                </w:r>
                <w:r w:rsidR="0029790D" w:rsidRPr="004627DF">
                  <w:rPr>
                    <w:rStyle w:val="Hyperlink"/>
                    <w:noProof/>
                  </w:rPr>
                  <w:t>Pasiūlymų vertinimas</w:t>
                </w:r>
                <w:r w:rsidR="0029790D">
                  <w:rPr>
                    <w:noProof/>
                    <w:webHidden/>
                  </w:rPr>
                  <w:tab/>
                </w:r>
                <w:r w:rsidR="0029790D">
                  <w:rPr>
                    <w:noProof/>
                    <w:webHidden/>
                  </w:rPr>
                  <w:fldChar w:fldCharType="begin"/>
                </w:r>
                <w:r w:rsidR="0029790D">
                  <w:rPr>
                    <w:noProof/>
                    <w:webHidden/>
                  </w:rPr>
                  <w:instrText xml:space="preserve"> PAGEREF _Toc195255776 \h </w:instrText>
                </w:r>
                <w:r w:rsidR="0029790D">
                  <w:rPr>
                    <w:noProof/>
                    <w:webHidden/>
                  </w:rPr>
                </w:r>
                <w:r w:rsidR="0029790D">
                  <w:rPr>
                    <w:noProof/>
                    <w:webHidden/>
                  </w:rPr>
                  <w:fldChar w:fldCharType="separate"/>
                </w:r>
                <w:r w:rsidR="0029790D">
                  <w:rPr>
                    <w:noProof/>
                    <w:webHidden/>
                  </w:rPr>
                  <w:t>5</w:t>
                </w:r>
                <w:r w:rsidR="0029790D">
                  <w:rPr>
                    <w:noProof/>
                    <w:webHidden/>
                  </w:rPr>
                  <w:fldChar w:fldCharType="end"/>
                </w:r>
              </w:hyperlink>
            </w:p>
            <w:p w14:paraId="351293F5" w14:textId="1EC3AA3B" w:rsidR="0029790D" w:rsidRDefault="008C3FE5">
              <w:pPr>
                <w:pStyle w:val="TOC1"/>
                <w:tabs>
                  <w:tab w:val="left" w:pos="660"/>
                </w:tabs>
                <w:rPr>
                  <w:noProof/>
                  <w:sz w:val="22"/>
                  <w:szCs w:val="22"/>
                  <w:lang w:val="en-US" w:eastAsia="en-US"/>
                </w:rPr>
              </w:pPr>
              <w:hyperlink w:anchor="_Toc195255777" w:history="1">
                <w:r w:rsidR="0029790D" w:rsidRPr="004627DF">
                  <w:rPr>
                    <w:rStyle w:val="Hyperlink"/>
                    <w:rFonts w:eastAsia="Calibri"/>
                    <w:noProof/>
                  </w:rPr>
                  <w:t>10.</w:t>
                </w:r>
                <w:r w:rsidR="0029790D">
                  <w:rPr>
                    <w:noProof/>
                    <w:sz w:val="22"/>
                    <w:szCs w:val="22"/>
                    <w:lang w:val="en-US" w:eastAsia="en-US"/>
                  </w:rPr>
                  <w:tab/>
                </w:r>
                <w:r w:rsidR="0029790D" w:rsidRPr="004627DF">
                  <w:rPr>
                    <w:rStyle w:val="Hyperlink"/>
                    <w:noProof/>
                  </w:rPr>
                  <w:t>Sutarties sudarymas</w:t>
                </w:r>
                <w:r w:rsidR="0029790D">
                  <w:rPr>
                    <w:noProof/>
                    <w:webHidden/>
                  </w:rPr>
                  <w:tab/>
                </w:r>
                <w:r w:rsidR="0029790D">
                  <w:rPr>
                    <w:noProof/>
                    <w:webHidden/>
                  </w:rPr>
                  <w:fldChar w:fldCharType="begin"/>
                </w:r>
                <w:r w:rsidR="0029790D">
                  <w:rPr>
                    <w:noProof/>
                    <w:webHidden/>
                  </w:rPr>
                  <w:instrText xml:space="preserve"> PAGEREF _Toc195255777 \h </w:instrText>
                </w:r>
                <w:r w:rsidR="0029790D">
                  <w:rPr>
                    <w:noProof/>
                    <w:webHidden/>
                  </w:rPr>
                </w:r>
                <w:r w:rsidR="0029790D">
                  <w:rPr>
                    <w:noProof/>
                    <w:webHidden/>
                  </w:rPr>
                  <w:fldChar w:fldCharType="separate"/>
                </w:r>
                <w:r w:rsidR="0029790D">
                  <w:rPr>
                    <w:noProof/>
                    <w:webHidden/>
                  </w:rPr>
                  <w:t>5</w:t>
                </w:r>
                <w:r w:rsidR="0029790D">
                  <w:rPr>
                    <w:noProof/>
                    <w:webHidden/>
                  </w:rPr>
                  <w:fldChar w:fldCharType="end"/>
                </w:r>
              </w:hyperlink>
            </w:p>
            <w:p w14:paraId="24C2E975" w14:textId="39E125AF" w:rsidR="0029790D" w:rsidRDefault="0029790D">
              <w:pPr>
                <w:pStyle w:val="TOC1"/>
                <w:rPr>
                  <w:noProof/>
                  <w:sz w:val="22"/>
                  <w:szCs w:val="22"/>
                  <w:lang w:val="en-US" w:eastAsia="en-US"/>
                </w:rPr>
              </w:pPr>
              <w:r>
                <w:rPr>
                  <w:rStyle w:val="Hyperlink"/>
                  <w:noProof/>
                </w:rPr>
                <w:t xml:space="preserve">  </w:t>
              </w:r>
              <w:hyperlink w:anchor="_Toc195255778" w:history="1">
                <w:r w:rsidRPr="004627DF">
                  <w:rPr>
                    <w:rStyle w:val="Hyperlink"/>
                    <w:noProof/>
                  </w:rPr>
                  <w:t>Pirkimo sąlygų 1 priedas „Terminai“</w:t>
                </w:r>
                <w:r>
                  <w:rPr>
                    <w:noProof/>
                    <w:webHidden/>
                  </w:rPr>
                  <w:tab/>
                </w:r>
                <w:r>
                  <w:rPr>
                    <w:noProof/>
                    <w:webHidden/>
                  </w:rPr>
                  <w:fldChar w:fldCharType="begin"/>
                </w:r>
                <w:r>
                  <w:rPr>
                    <w:noProof/>
                    <w:webHidden/>
                  </w:rPr>
                  <w:instrText xml:space="preserve"> PAGEREF _Toc195255778 \h </w:instrText>
                </w:r>
                <w:r>
                  <w:rPr>
                    <w:noProof/>
                    <w:webHidden/>
                  </w:rPr>
                </w:r>
                <w:r>
                  <w:rPr>
                    <w:noProof/>
                    <w:webHidden/>
                  </w:rPr>
                  <w:fldChar w:fldCharType="separate"/>
                </w:r>
                <w:r>
                  <w:rPr>
                    <w:noProof/>
                    <w:webHidden/>
                  </w:rPr>
                  <w:t>7</w:t>
                </w:r>
                <w:r>
                  <w:rPr>
                    <w:noProof/>
                    <w:webHidden/>
                  </w:rPr>
                  <w:fldChar w:fldCharType="end"/>
                </w:r>
              </w:hyperlink>
            </w:p>
            <w:p w14:paraId="648303F8" w14:textId="16C3D6C4" w:rsidR="0029790D" w:rsidRDefault="008C3FE5">
              <w:pPr>
                <w:pStyle w:val="TOC2"/>
                <w:rPr>
                  <w:noProof/>
                  <w:sz w:val="22"/>
                  <w:szCs w:val="22"/>
                  <w:lang w:val="en-US" w:eastAsia="en-US"/>
                </w:rPr>
              </w:pPr>
              <w:hyperlink w:anchor="_Toc195255779" w:history="1">
                <w:r w:rsidR="0029790D" w:rsidRPr="004627DF">
                  <w:rPr>
                    <w:rStyle w:val="Hyperlink"/>
                    <w:rFonts w:eastAsia="Calibri"/>
                    <w:noProof/>
                  </w:rPr>
                  <w:t xml:space="preserve">Pirkimo </w:t>
                </w:r>
                <w:r w:rsidR="0029790D">
                  <w:rPr>
                    <w:rStyle w:val="Hyperlink"/>
                    <w:rFonts w:eastAsia="Calibri"/>
                    <w:noProof/>
                  </w:rPr>
                  <w:t>s</w:t>
                </w:r>
                <w:r w:rsidR="0029790D" w:rsidRPr="004627DF">
                  <w:rPr>
                    <w:rStyle w:val="Hyperlink"/>
                    <w:rFonts w:eastAsia="Calibri"/>
                    <w:noProof/>
                  </w:rPr>
                  <w:t>ąlygų 2</w:t>
                </w:r>
                <w:r w:rsidR="0029790D">
                  <w:rPr>
                    <w:rStyle w:val="Hyperlink"/>
                    <w:rFonts w:eastAsia="Calibri"/>
                    <w:noProof/>
                  </w:rPr>
                  <w:t xml:space="preserve"> </w:t>
                </w:r>
                <w:r w:rsidR="0029790D" w:rsidRPr="004627DF">
                  <w:rPr>
                    <w:rStyle w:val="Hyperlink"/>
                    <w:rFonts w:eastAsia="Calibri"/>
                    <w:noProof/>
                  </w:rPr>
                  <w:t>priedas „Techninė specifikacija“</w:t>
                </w:r>
                <w:r w:rsidR="0029790D">
                  <w:rPr>
                    <w:noProof/>
                    <w:webHidden/>
                  </w:rPr>
                  <w:tab/>
                </w:r>
                <w:r w:rsidR="0029790D">
                  <w:rPr>
                    <w:noProof/>
                    <w:webHidden/>
                  </w:rPr>
                  <w:fldChar w:fldCharType="begin"/>
                </w:r>
                <w:r w:rsidR="0029790D">
                  <w:rPr>
                    <w:noProof/>
                    <w:webHidden/>
                  </w:rPr>
                  <w:instrText xml:space="preserve"> PAGEREF _Toc195255779 \h </w:instrText>
                </w:r>
                <w:r w:rsidR="0029790D">
                  <w:rPr>
                    <w:noProof/>
                    <w:webHidden/>
                  </w:rPr>
                </w:r>
                <w:r w:rsidR="0029790D">
                  <w:rPr>
                    <w:noProof/>
                    <w:webHidden/>
                  </w:rPr>
                  <w:fldChar w:fldCharType="separate"/>
                </w:r>
                <w:r w:rsidR="0029790D">
                  <w:rPr>
                    <w:noProof/>
                    <w:webHidden/>
                  </w:rPr>
                  <w:t>14</w:t>
                </w:r>
                <w:r w:rsidR="0029790D">
                  <w:rPr>
                    <w:noProof/>
                    <w:webHidden/>
                  </w:rPr>
                  <w:fldChar w:fldCharType="end"/>
                </w:r>
              </w:hyperlink>
            </w:p>
            <w:p w14:paraId="113C3277" w14:textId="18FAA28D" w:rsidR="0029790D" w:rsidRDefault="008C3FE5">
              <w:pPr>
                <w:pStyle w:val="TOC2"/>
                <w:rPr>
                  <w:noProof/>
                  <w:sz w:val="22"/>
                  <w:szCs w:val="22"/>
                  <w:lang w:val="en-US" w:eastAsia="en-US"/>
                </w:rPr>
              </w:pPr>
              <w:hyperlink w:anchor="_Toc195255780" w:history="1">
                <w:r w:rsidR="0029790D" w:rsidRPr="004627DF">
                  <w:rPr>
                    <w:rStyle w:val="Hyperlink"/>
                    <w:rFonts w:eastAsia="Calibri"/>
                    <w:noProof/>
                  </w:rPr>
                  <w:t xml:space="preserve">Pirkimo sąlygų </w:t>
                </w:r>
                <w:r w:rsidR="00C0295B">
                  <w:rPr>
                    <w:rStyle w:val="Hyperlink"/>
                    <w:rFonts w:eastAsia="Calibri"/>
                    <w:noProof/>
                  </w:rPr>
                  <w:t>3</w:t>
                </w:r>
                <w:r w:rsidR="0029790D" w:rsidRPr="004627DF">
                  <w:rPr>
                    <w:rStyle w:val="Hyperlink"/>
                    <w:rFonts w:eastAsia="Calibri"/>
                    <w:noProof/>
                  </w:rPr>
                  <w:t xml:space="preserve"> priedas „Tiekėjų pašalinimo pagrindai“</w:t>
                </w:r>
                <w:r w:rsidR="0029790D">
                  <w:rPr>
                    <w:noProof/>
                    <w:webHidden/>
                  </w:rPr>
                  <w:tab/>
                </w:r>
                <w:r w:rsidR="0029790D">
                  <w:rPr>
                    <w:noProof/>
                    <w:webHidden/>
                  </w:rPr>
                  <w:fldChar w:fldCharType="begin"/>
                </w:r>
                <w:r w:rsidR="0029790D">
                  <w:rPr>
                    <w:noProof/>
                    <w:webHidden/>
                  </w:rPr>
                  <w:instrText xml:space="preserve"> PAGEREF _Toc195255780 \h </w:instrText>
                </w:r>
                <w:r w:rsidR="0029790D">
                  <w:rPr>
                    <w:noProof/>
                    <w:webHidden/>
                  </w:rPr>
                </w:r>
                <w:r w:rsidR="0029790D">
                  <w:rPr>
                    <w:noProof/>
                    <w:webHidden/>
                  </w:rPr>
                  <w:fldChar w:fldCharType="separate"/>
                </w:r>
                <w:r w:rsidR="0029790D">
                  <w:rPr>
                    <w:noProof/>
                    <w:webHidden/>
                  </w:rPr>
                  <w:t>19</w:t>
                </w:r>
                <w:r w:rsidR="0029790D">
                  <w:rPr>
                    <w:noProof/>
                    <w:webHidden/>
                  </w:rPr>
                  <w:fldChar w:fldCharType="end"/>
                </w:r>
              </w:hyperlink>
            </w:p>
            <w:p w14:paraId="4D68ABE3" w14:textId="0271E201" w:rsidR="0029790D" w:rsidRDefault="008C3FE5">
              <w:pPr>
                <w:pStyle w:val="TOC2"/>
                <w:rPr>
                  <w:noProof/>
                  <w:sz w:val="22"/>
                  <w:szCs w:val="22"/>
                  <w:lang w:val="en-US" w:eastAsia="en-US"/>
                </w:rPr>
              </w:pPr>
              <w:hyperlink w:anchor="_Toc195255781" w:history="1">
                <w:r w:rsidR="0029790D" w:rsidRPr="004627DF">
                  <w:rPr>
                    <w:rStyle w:val="Hyperlink"/>
                    <w:rFonts w:eastAsia="Calibri"/>
                    <w:noProof/>
                  </w:rPr>
                  <w:t xml:space="preserve">Pirkimo sąlygų </w:t>
                </w:r>
                <w:r w:rsidR="00C0295B">
                  <w:rPr>
                    <w:rStyle w:val="Hyperlink"/>
                    <w:rFonts w:eastAsia="Calibri"/>
                    <w:noProof/>
                  </w:rPr>
                  <w:t xml:space="preserve">4 </w:t>
                </w:r>
                <w:r w:rsidR="0029790D" w:rsidRPr="004627DF">
                  <w:rPr>
                    <w:rStyle w:val="Hyperlink"/>
                    <w:rFonts w:eastAsia="Calibri"/>
                    <w:noProof/>
                  </w:rPr>
                  <w:t xml:space="preserve">priedas „EBVPD“ </w:t>
                </w:r>
                <w:r w:rsidR="0029790D" w:rsidRPr="004627DF">
                  <w:rPr>
                    <w:rStyle w:val="Hyperlink"/>
                    <w:noProof/>
                  </w:rPr>
                  <w:t>(XML formatu)</w:t>
                </w:r>
                <w:r w:rsidR="0029790D">
                  <w:rPr>
                    <w:noProof/>
                    <w:webHidden/>
                  </w:rPr>
                  <w:tab/>
                </w:r>
                <w:r w:rsidR="0029790D">
                  <w:rPr>
                    <w:noProof/>
                    <w:webHidden/>
                  </w:rPr>
                  <w:fldChar w:fldCharType="begin"/>
                </w:r>
                <w:r w:rsidR="0029790D">
                  <w:rPr>
                    <w:noProof/>
                    <w:webHidden/>
                  </w:rPr>
                  <w:instrText xml:space="preserve"> PAGEREF _Toc195255781 \h </w:instrText>
                </w:r>
                <w:r w:rsidR="0029790D">
                  <w:rPr>
                    <w:noProof/>
                    <w:webHidden/>
                  </w:rPr>
                </w:r>
                <w:r w:rsidR="0029790D">
                  <w:rPr>
                    <w:noProof/>
                    <w:webHidden/>
                  </w:rPr>
                  <w:fldChar w:fldCharType="separate"/>
                </w:r>
                <w:r w:rsidR="0029790D">
                  <w:rPr>
                    <w:noProof/>
                    <w:webHidden/>
                  </w:rPr>
                  <w:t>30</w:t>
                </w:r>
                <w:r w:rsidR="0029790D">
                  <w:rPr>
                    <w:noProof/>
                    <w:webHidden/>
                  </w:rPr>
                  <w:fldChar w:fldCharType="end"/>
                </w:r>
              </w:hyperlink>
            </w:p>
            <w:p w14:paraId="43970732" w14:textId="65F7DF88" w:rsidR="0029790D" w:rsidRDefault="008C3FE5">
              <w:pPr>
                <w:pStyle w:val="TOC2"/>
                <w:rPr>
                  <w:noProof/>
                  <w:sz w:val="22"/>
                  <w:szCs w:val="22"/>
                  <w:lang w:val="en-US" w:eastAsia="en-US"/>
                </w:rPr>
              </w:pPr>
              <w:hyperlink w:anchor="_Toc195255782" w:history="1">
                <w:r w:rsidR="0029790D" w:rsidRPr="004627DF">
                  <w:rPr>
                    <w:rStyle w:val="Hyperlink"/>
                    <w:rFonts w:eastAsia="Calibri"/>
                    <w:noProof/>
                  </w:rPr>
                  <w:t xml:space="preserve">Pirkimo sąlygų </w:t>
                </w:r>
                <w:r w:rsidR="00C0295B">
                  <w:rPr>
                    <w:rStyle w:val="Hyperlink"/>
                    <w:rFonts w:eastAsia="Calibri"/>
                    <w:noProof/>
                  </w:rPr>
                  <w:t>5</w:t>
                </w:r>
                <w:r w:rsidR="0029790D" w:rsidRPr="004627DF">
                  <w:rPr>
                    <w:rStyle w:val="Hyperlink"/>
                    <w:rFonts w:eastAsia="Calibri"/>
                    <w:noProof/>
                  </w:rPr>
                  <w:t xml:space="preserve"> priedas „Pasiūlymo forma“</w:t>
                </w:r>
                <w:r w:rsidR="0029790D">
                  <w:rPr>
                    <w:noProof/>
                    <w:webHidden/>
                  </w:rPr>
                  <w:tab/>
                </w:r>
                <w:r w:rsidR="0029790D">
                  <w:rPr>
                    <w:noProof/>
                    <w:webHidden/>
                  </w:rPr>
                  <w:fldChar w:fldCharType="begin"/>
                </w:r>
                <w:r w:rsidR="0029790D">
                  <w:rPr>
                    <w:noProof/>
                    <w:webHidden/>
                  </w:rPr>
                  <w:instrText xml:space="preserve"> PAGEREF _Toc195255782 \h </w:instrText>
                </w:r>
                <w:r w:rsidR="0029790D">
                  <w:rPr>
                    <w:noProof/>
                    <w:webHidden/>
                  </w:rPr>
                </w:r>
                <w:r w:rsidR="0029790D">
                  <w:rPr>
                    <w:noProof/>
                    <w:webHidden/>
                  </w:rPr>
                  <w:fldChar w:fldCharType="separate"/>
                </w:r>
                <w:r w:rsidR="0029790D">
                  <w:rPr>
                    <w:noProof/>
                    <w:webHidden/>
                  </w:rPr>
                  <w:t>31</w:t>
                </w:r>
                <w:r w:rsidR="0029790D">
                  <w:rPr>
                    <w:noProof/>
                    <w:webHidden/>
                  </w:rPr>
                  <w:fldChar w:fldCharType="end"/>
                </w:r>
              </w:hyperlink>
            </w:p>
            <w:p w14:paraId="13FBD9F1" w14:textId="3FA89696" w:rsidR="0029790D" w:rsidRDefault="008C3FE5">
              <w:pPr>
                <w:pStyle w:val="TOC2"/>
                <w:rPr>
                  <w:noProof/>
                  <w:sz w:val="22"/>
                  <w:szCs w:val="22"/>
                  <w:lang w:val="en-US" w:eastAsia="en-US"/>
                </w:rPr>
              </w:pPr>
              <w:hyperlink w:anchor="_Toc195255783" w:history="1">
                <w:r w:rsidR="0029790D" w:rsidRPr="004627DF">
                  <w:rPr>
                    <w:rStyle w:val="Hyperlink"/>
                    <w:noProof/>
                  </w:rPr>
                  <w:t>Pirkimo sąlygų 8 priedas „Tiekėjo deklaracija dėl atitikties Reglamento nuostatomsi“</w:t>
                </w:r>
                <w:r w:rsidR="0029790D">
                  <w:rPr>
                    <w:noProof/>
                    <w:webHidden/>
                  </w:rPr>
                  <w:tab/>
                </w:r>
                <w:r w:rsidR="0029790D">
                  <w:rPr>
                    <w:noProof/>
                    <w:webHidden/>
                  </w:rPr>
                  <w:fldChar w:fldCharType="begin"/>
                </w:r>
                <w:r w:rsidR="0029790D">
                  <w:rPr>
                    <w:noProof/>
                    <w:webHidden/>
                  </w:rPr>
                  <w:instrText xml:space="preserve"> PAGEREF _Toc195255783 \h </w:instrText>
                </w:r>
                <w:r w:rsidR="0029790D">
                  <w:rPr>
                    <w:noProof/>
                    <w:webHidden/>
                  </w:rPr>
                </w:r>
                <w:r w:rsidR="0029790D">
                  <w:rPr>
                    <w:noProof/>
                    <w:webHidden/>
                  </w:rPr>
                  <w:fldChar w:fldCharType="separate"/>
                </w:r>
                <w:r w:rsidR="0029790D">
                  <w:rPr>
                    <w:noProof/>
                    <w:webHidden/>
                  </w:rPr>
                  <w:t>35</w:t>
                </w:r>
                <w:r w:rsidR="0029790D">
                  <w:rPr>
                    <w:noProof/>
                    <w:webHidden/>
                  </w:rPr>
                  <w:fldChar w:fldCharType="end"/>
                </w:r>
              </w:hyperlink>
            </w:p>
            <w:p w14:paraId="33F95B78" w14:textId="77777777" w:rsidR="0029790D" w:rsidRDefault="0029790D" w:rsidP="000C13F9">
              <w:pPr>
                <w:spacing w:after="0"/>
                <w:rPr>
                  <w:rFonts w:eastAsia="Times New Roman" w:cstheme="minorHAnsi"/>
                </w:rPr>
              </w:pPr>
              <w:r>
                <w:rPr>
                  <w:b/>
                  <w:bCs/>
                  <w:noProof/>
                </w:rPr>
                <w:fldChar w:fldCharType="end"/>
              </w:r>
              <w:r>
                <w:rPr>
                  <w:b/>
                  <w:bCs/>
                  <w:noProof/>
                </w:rPr>
                <w:t xml:space="preserve">     </w:t>
              </w:r>
              <w:r w:rsidRPr="000C13F9">
                <w:rPr>
                  <w:rFonts w:cstheme="minorHAnsi"/>
                  <w:bCs/>
                  <w:noProof/>
                </w:rPr>
                <w:t>Pirkimo sąlygų 9 priedas „</w:t>
              </w:r>
              <w:r w:rsidRPr="000C13F9">
                <w:rPr>
                  <w:rFonts w:eastAsia="Times New Roman" w:cstheme="minorHAnsi"/>
                </w:rPr>
                <w:t>Nacionalinio saugumo reikalavimų atitikties deklaracijos tipinė forma</w:t>
              </w:r>
              <w:r>
                <w:rPr>
                  <w:rFonts w:eastAsia="Times New Roman" w:cstheme="minorHAnsi"/>
                </w:rPr>
                <w:t>...........................37</w:t>
              </w:r>
            </w:p>
            <w:p w14:paraId="4DB21543" w14:textId="36BFC27F" w:rsidR="0029790D" w:rsidRDefault="003169E4" w:rsidP="003169E4">
              <w:pPr>
                <w:ind w:left="284" w:hanging="284"/>
              </w:pPr>
              <w:r>
                <w:t xml:space="preserve">     </w:t>
              </w:r>
              <w:r>
                <w:rPr>
                  <w:rFonts w:cstheme="minorHAnsi"/>
                  <w:bCs/>
                  <w:noProof/>
                </w:rPr>
                <w:t>Pirkimo sąlygų 10</w:t>
              </w:r>
              <w:r w:rsidRPr="0032758C">
                <w:rPr>
                  <w:rFonts w:cstheme="minorHAnsi"/>
                  <w:bCs/>
                  <w:noProof/>
                </w:rPr>
                <w:t xml:space="preserve"> priedas</w:t>
              </w:r>
              <w:r>
                <w:rPr>
                  <w:rFonts w:cstheme="minorHAnsi"/>
                  <w:bCs/>
                  <w:noProof/>
                </w:rPr>
                <w:t xml:space="preserve"> „I</w:t>
              </w:r>
              <w:r w:rsidRPr="003169E4">
                <w:rPr>
                  <w:rFonts w:cstheme="minorHAnsi"/>
                  <w:bCs/>
                  <w:noProof/>
                </w:rPr>
                <w:t xml:space="preserve">nformacija apie tiekėją (subtiekėją, subteikėją, subrangovą, kitą sutartinai veikiantį </w:t>
              </w:r>
              <w:r>
                <w:rPr>
                  <w:rFonts w:cstheme="minorHAnsi"/>
                  <w:bCs/>
                  <w:noProof/>
                </w:rPr>
                <w:t xml:space="preserve">   </w:t>
              </w:r>
              <w:r w:rsidRPr="003169E4">
                <w:rPr>
                  <w:rFonts w:cstheme="minorHAnsi"/>
                  <w:bCs/>
                  <w:noProof/>
                </w:rPr>
                <w:t>ūkio subjektą, kurio pajėgumais remiasi, gamintoją ar juos kontroliuojantį asmenį)</w:t>
              </w:r>
              <w:r>
                <w:rPr>
                  <w:rFonts w:cstheme="minorHAnsi"/>
                  <w:bCs/>
                  <w:noProof/>
                </w:rPr>
                <w:t>.............................................39</w:t>
              </w:r>
            </w:p>
          </w:sdtContent>
        </w:sdt>
        <w:p w14:paraId="0DDC40AE" w14:textId="0188BE88" w:rsidR="001C24BC" w:rsidRPr="00F0499F" w:rsidRDefault="00D97B93" w:rsidP="0005FB5A">
          <w:pPr>
            <w:spacing w:after="120" w:line="20" w:lineRule="atLeast"/>
            <w:contextualSpacing/>
          </w:pPr>
          <w:r>
            <w:t xml:space="preserve">    </w:t>
          </w: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05FB5A">
      <w:pPr>
        <w:pStyle w:val="Heading1"/>
        <w:numPr>
          <w:ilvl w:val="0"/>
          <w:numId w:val="1"/>
        </w:numPr>
        <w:spacing w:line="20" w:lineRule="atLeast"/>
        <w:ind w:left="567" w:hanging="567"/>
        <w:contextualSpacing/>
        <w:rPr>
          <w:rFonts w:asciiTheme="minorHAnsi" w:hAnsiTheme="minorHAnsi" w:cstheme="minorBidi"/>
        </w:rPr>
      </w:pPr>
      <w:bookmarkStart w:id="0" w:name="_Toc195255769"/>
      <w:bookmarkStart w:id="1" w:name="_Toc335201954"/>
      <w:bookmarkStart w:id="2" w:name="_Toc147739116"/>
      <w:r w:rsidRPr="0005FB5A">
        <w:rPr>
          <w:rFonts w:asciiTheme="minorHAnsi" w:hAnsiTheme="minorHAnsi" w:cstheme="minorBidi"/>
        </w:rPr>
        <w:lastRenderedPageBreak/>
        <w:t>Bendra informacija</w:t>
      </w:r>
      <w:bookmarkEnd w:id="0"/>
    </w:p>
    <w:p w14:paraId="16826079" w14:textId="64194113" w:rsidR="002D7F06" w:rsidRPr="004E1135" w:rsidRDefault="002244B9" w:rsidP="002244B9">
      <w:pPr>
        <w:pStyle w:val="ListParagraph"/>
        <w:numPr>
          <w:ilvl w:val="1"/>
          <w:numId w:val="1"/>
        </w:numPr>
        <w:tabs>
          <w:tab w:val="left" w:pos="851"/>
        </w:tabs>
        <w:spacing w:after="0" w:line="20" w:lineRule="atLeast"/>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77777777" w:rsidR="002244B9" w:rsidRDefault="002244B9" w:rsidP="002244B9">
      <w:pPr>
        <w:pStyle w:val="ListParagraph"/>
        <w:numPr>
          <w:ilvl w:val="1"/>
          <w:numId w:val="1"/>
        </w:numPr>
        <w:tabs>
          <w:tab w:val="left" w:pos="993"/>
        </w:tabs>
        <w:spacing w:after="0" w:line="20" w:lineRule="atLeast"/>
        <w:ind w:left="0" w:firstLine="426"/>
        <w:jc w:val="both"/>
        <w:rPr>
          <w:rFonts w:eastAsia="Calibri"/>
        </w:rPr>
      </w:pPr>
      <w:r w:rsidRPr="002244B9">
        <w:rPr>
          <w:rFonts w:eastAsia="Calibri"/>
        </w:rPr>
        <w:t xml:space="preserve">Pirkimas neatliekamas naudojantis centralizuotų pirkimų katalogu, nes kataloge nėra siūloma stacionariųjų kompiuterių (pagal nacionalinio saugumo reikalavimus), kurių parametrai atitiktų techninės specifikacijos reikalavimus </w:t>
      </w:r>
      <w:r>
        <w:rPr>
          <w:rFonts w:eastAsia="Calibri"/>
        </w:rPr>
        <w:t xml:space="preserve">  </w:t>
      </w:r>
    </w:p>
    <w:p w14:paraId="62DF64D0" w14:textId="616C8D2E" w:rsidR="00AA23FB" w:rsidRPr="002244B9" w:rsidRDefault="002F5F8E" w:rsidP="002244B9">
      <w:pPr>
        <w:pStyle w:val="ListParagraph"/>
        <w:numPr>
          <w:ilvl w:val="1"/>
          <w:numId w:val="1"/>
        </w:numPr>
        <w:tabs>
          <w:tab w:val="left" w:pos="851"/>
        </w:tabs>
        <w:spacing w:after="0" w:line="20" w:lineRule="atLeast"/>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05FB5A">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72B80C87" w14:textId="7CE52795" w:rsidR="00E35E7C" w:rsidRPr="00885360" w:rsidRDefault="002244B9" w:rsidP="005E7548">
      <w:pPr>
        <w:pStyle w:val="ListParagraph"/>
        <w:numPr>
          <w:ilvl w:val="1"/>
          <w:numId w:val="5"/>
        </w:numPr>
        <w:tabs>
          <w:tab w:val="left" w:pos="851"/>
          <w:tab w:val="left" w:pos="1134"/>
        </w:tabs>
        <w:spacing w:after="0" w:line="240" w:lineRule="auto"/>
        <w:ind w:left="0" w:firstLine="426"/>
        <w:jc w:val="both"/>
        <w:rPr>
          <w:rFonts w:cstheme="minorHAnsi"/>
          <w:i/>
          <w:iCs/>
          <w:color w:val="7030A0"/>
        </w:rPr>
      </w:pPr>
      <w:r w:rsidRPr="00EA7B17">
        <w:rPr>
          <w:rFonts w:cstheme="minorHAnsi"/>
        </w:rPr>
        <w:t xml:space="preserve">  </w:t>
      </w:r>
      <w:r w:rsidR="00EA7B17" w:rsidRPr="00EA7B17">
        <w:rPr>
          <w:rFonts w:cstheme="minorHAnsi"/>
        </w:rPr>
        <w:t xml:space="preserve">Atliekamas žaliasis pirkimas. Pirkimas vykdomas vadovaujantis Lietuvos Respublikos aplinkos ministro 2011 m. birželio 28 d. įsakymo Nr. D1-508 „Dėl Aplinkos apsaugos kriterijų taikymo, vykdant žaliuosius pirkimus, tvarkos aprašo patvirtinimo“ “ 4.1. punktu ir aprašo 2 priedo IV nuostatomis. Aplinkos apaugos kriterijai nustatyti </w:t>
      </w:r>
      <w:r w:rsidR="00885360">
        <w:rPr>
          <w:rFonts w:cstheme="minorHAnsi"/>
        </w:rPr>
        <w:t>p</w:t>
      </w:r>
      <w:r w:rsidR="00EA7B17" w:rsidRPr="00EA7B17">
        <w:rPr>
          <w:rFonts w:cstheme="minorHAnsi"/>
        </w:rPr>
        <w:t xml:space="preserve">irkimo sąlygų 2 ir 3 priede </w:t>
      </w:r>
      <w:r w:rsidR="00885360">
        <w:rPr>
          <w:rFonts w:cstheme="minorHAnsi"/>
        </w:rPr>
        <w:t>„Nešiojamų kompiuterių techninė specifikacija“ (toliau - 2 priedas, 3 priedas).</w:t>
      </w:r>
    </w:p>
    <w:p w14:paraId="14EF0C2E" w14:textId="1371CC66" w:rsidR="00E35E7C" w:rsidRPr="00E35E7C" w:rsidRDefault="00E35E7C" w:rsidP="005E7548">
      <w:pPr>
        <w:pStyle w:val="ListParagraph"/>
        <w:numPr>
          <w:ilvl w:val="1"/>
          <w:numId w:val="5"/>
        </w:numPr>
        <w:tabs>
          <w:tab w:val="left" w:pos="993"/>
        </w:tabs>
        <w:spacing w:after="0" w:line="240" w:lineRule="auto"/>
        <w:ind w:left="0" w:firstLine="426"/>
        <w:jc w:val="both"/>
        <w:rPr>
          <w:rFonts w:cstheme="minorHAnsi"/>
          <w:i/>
          <w:color w:val="7030A0"/>
          <w:sz w:val="22"/>
          <w:szCs w:val="22"/>
        </w:rPr>
      </w:pPr>
      <w:r w:rsidRPr="00F815A7">
        <w:rPr>
          <w:rFonts w:cstheme="minorHAnsi"/>
          <w:sz w:val="22"/>
          <w:szCs w:val="22"/>
        </w:rPr>
        <w:t xml:space="preserve">Šiame pirkime </w:t>
      </w:r>
      <w:r w:rsidR="00885360">
        <w:rPr>
          <w:rFonts w:cstheme="minorHAnsi"/>
          <w:sz w:val="22"/>
          <w:szCs w:val="22"/>
        </w:rPr>
        <w:t>ne</w:t>
      </w:r>
      <w:r w:rsidRPr="00F815A7">
        <w:rPr>
          <w:rFonts w:cstheme="minorHAnsi"/>
          <w:sz w:val="22"/>
          <w:szCs w:val="22"/>
        </w:rPr>
        <w:t>taikomi socialiniai kriterijai</w:t>
      </w:r>
      <w:r w:rsidR="00885360">
        <w:rPr>
          <w:rFonts w:cstheme="minorHAnsi"/>
          <w:sz w:val="22"/>
          <w:szCs w:val="22"/>
        </w:rPr>
        <w:t>.</w:t>
      </w:r>
    </w:p>
    <w:p w14:paraId="2413C02D" w14:textId="0B58850A" w:rsidR="00E32C8E" w:rsidRPr="00885360" w:rsidRDefault="00E32C8E" w:rsidP="005E7548">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E7548">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5E7548">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E7548">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3" w:name="_Ref39426332"/>
      <w:bookmarkStart w:id="4" w:name="_Ref39426338"/>
      <w:bookmarkStart w:id="5" w:name="_Toc195255770"/>
      <w:bookmarkEnd w:id="1"/>
      <w:r w:rsidRPr="0005FB5A">
        <w:rPr>
          <w:rFonts w:ascii="Calibri" w:hAnsi="Calibri" w:cs="Calibri"/>
        </w:rPr>
        <w:t>2</w:t>
      </w:r>
      <w:r>
        <w:t xml:space="preserve">. </w:t>
      </w:r>
      <w:r w:rsidR="618BAB30" w:rsidRPr="0005FB5A">
        <w:rPr>
          <w:rFonts w:asciiTheme="minorHAnsi" w:hAnsiTheme="minorHAnsi" w:cstheme="minorBidi"/>
        </w:rPr>
        <w:t>Pirkimo objektas</w:t>
      </w:r>
      <w:bookmarkEnd w:id="3"/>
      <w:bookmarkEnd w:id="4"/>
      <w:bookmarkEnd w:id="5"/>
    </w:p>
    <w:p w14:paraId="0B7B0A50" w14:textId="5DB649ED"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885360" w:rsidRPr="00A4290E">
        <w:rPr>
          <w:rFonts w:eastAsia="Calibri"/>
        </w:rPr>
        <w:t>Nešiojamus kompiuterius</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2 ir 3</w:t>
      </w:r>
      <w:r w:rsidR="00FA7D78" w:rsidRPr="00A4290E">
        <w:rPr>
          <w:rFonts w:ascii="Arial" w:hAnsi="Arial" w:cs="Arial"/>
        </w:rPr>
        <w:t xml:space="preserve"> </w:t>
      </w:r>
      <w:r w:rsidR="00444CAF" w:rsidRPr="00A4290E">
        <w:rPr>
          <w:rFonts w:cstheme="minorHAnsi"/>
        </w:rPr>
        <w:t>priede</w:t>
      </w:r>
      <w:r w:rsidRPr="00A4290E">
        <w:rPr>
          <w:rFonts w:cstheme="minorHAnsi"/>
        </w:rPr>
        <w:t>.</w:t>
      </w:r>
    </w:p>
    <w:p w14:paraId="49B1DD57" w14:textId="6ABEE799" w:rsidR="00E93F89" w:rsidRPr="00A4290E" w:rsidRDefault="7A7A5620" w:rsidP="0005FB5A">
      <w:pPr>
        <w:pStyle w:val="NoSpacing"/>
        <w:spacing w:after="120"/>
        <w:ind w:firstLine="709"/>
        <w:contextualSpacing/>
        <w:jc w:val="both"/>
      </w:pPr>
      <w:r w:rsidRPr="0005FB5A">
        <w:t>2.2</w:t>
      </w:r>
      <w:r w:rsidR="286DC71A" w:rsidRPr="0005FB5A">
        <w:t xml:space="preserve">    </w:t>
      </w:r>
      <w:r w:rsidR="618BAB30" w:rsidRPr="0005FB5A">
        <w:t xml:space="preserve">Pirkimo objektas skaidomas į </w:t>
      </w:r>
      <w:r w:rsidR="286DC71A" w:rsidRPr="0005FB5A">
        <w:t>2 (dvi)</w:t>
      </w:r>
      <w:r w:rsidR="618BAB30" w:rsidRPr="0005FB5A">
        <w:rPr>
          <w:i/>
          <w:iCs/>
        </w:rPr>
        <w:t xml:space="preserve"> </w:t>
      </w:r>
      <w:r w:rsidR="618BAB30" w:rsidRPr="0005FB5A">
        <w:t>dalis</w:t>
      </w:r>
      <w:r w:rsidR="286DC71A" w:rsidRPr="0005FB5A">
        <w:t xml:space="preserve">, </w:t>
      </w:r>
      <w:r w:rsidR="618BAB30" w:rsidRPr="0005FB5A">
        <w:t xml:space="preserve">kurių apimtys ir dalykas, reikalavimai </w:t>
      </w:r>
      <w:r w:rsidR="57E39581" w:rsidRPr="0005FB5A">
        <w:t xml:space="preserve">ir techninė specifikacija </w:t>
      </w:r>
      <w:r w:rsidR="618BAB30" w:rsidRPr="0005FB5A">
        <w:t xml:space="preserve">apibrėžti </w:t>
      </w:r>
      <w:bookmarkStart w:id="6" w:name="_Hlk91152632"/>
      <w:r w:rsidR="3D73A985" w:rsidRPr="0005FB5A">
        <w:t xml:space="preserve">specialiųjų </w:t>
      </w:r>
      <w:r w:rsidR="55491B56" w:rsidRPr="0005FB5A">
        <w:t xml:space="preserve">pirkimo sąlygų </w:t>
      </w:r>
      <w:r w:rsidR="286DC71A" w:rsidRPr="0005FB5A">
        <w:t>2 ir 3</w:t>
      </w:r>
      <w:r w:rsidR="147897AE" w:rsidRPr="0005FB5A">
        <w:rPr>
          <w:rFonts w:ascii="Arial" w:hAnsi="Arial" w:cs="Arial"/>
        </w:rPr>
        <w:t xml:space="preserve"> </w:t>
      </w:r>
      <w:r w:rsidR="55491B56" w:rsidRPr="0005FB5A">
        <w:t>priede</w:t>
      </w:r>
      <w:bookmarkEnd w:id="6"/>
      <w:r w:rsidR="618BAB30" w:rsidRPr="0005FB5A">
        <w:t>.</w:t>
      </w:r>
      <w:r w:rsidR="7B652904" w:rsidRPr="0005FB5A">
        <w:t xml:space="preserve"> </w:t>
      </w:r>
      <w:r w:rsidR="7B652904">
        <w:t xml:space="preserve">Perkančioji organizacija </w:t>
      </w:r>
      <w:r w:rsidR="16A95B1C">
        <w:t>sudarys</w:t>
      </w:r>
      <w:r w:rsidR="7B652904">
        <w:t xml:space="preserve"> vieną sutartį </w:t>
      </w:r>
      <w:r w:rsidR="41AA800B">
        <w:t xml:space="preserve"> </w:t>
      </w:r>
      <w:r w:rsidR="7B652904">
        <w:t xml:space="preserve">dėl </w:t>
      </w:r>
      <w:r w:rsidR="16A95B1C">
        <w:t>p</w:t>
      </w:r>
      <w:r w:rsidR="7B652904">
        <w:t>irkimo dalių, dėl kurių laimėtoju nustatytas tas pats tiekėjas</w:t>
      </w:r>
      <w:r w:rsidR="41AA800B">
        <w:t>.</w:t>
      </w:r>
    </w:p>
    <w:p w14:paraId="0CA81FB8" w14:textId="77B3004B"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BE26FA">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ListParagraph"/>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7" w:name="_Ref39473754"/>
      <w:bookmarkStart w:id="8" w:name="_Ref39473761"/>
      <w:bookmarkStart w:id="9"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0" w:name="_Toc195255771"/>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7"/>
      <w:bookmarkEnd w:id="8"/>
      <w:bookmarkEnd w:id="9"/>
      <w:r w:rsidR="42B99A84" w:rsidRPr="0005FB5A">
        <w:rPr>
          <w:rFonts w:asciiTheme="minorHAnsi" w:hAnsiTheme="minorHAnsi" w:cstheme="minorBidi"/>
        </w:rPr>
        <w:t xml:space="preserve"> ir kvalifikacijos reikalavimai</w:t>
      </w:r>
      <w:bookmarkEnd w:id="10"/>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 xml:space="preserve">4.1. Reikalavimai dėl tiekėjo ir subtiekėjų (jei taikoma), ūkio subjektų, kurių </w:t>
      </w:r>
      <w:proofErr w:type="spellStart"/>
      <w:r w:rsidRPr="0005FB5A">
        <w:rPr>
          <w:rFonts w:ascii="Calibri" w:eastAsia="Times New Roman" w:hAnsi="Calibri" w:cs="Segoe UI"/>
          <w:lang w:eastAsia="en-US"/>
        </w:rPr>
        <w:t>pajėgumais</w:t>
      </w:r>
      <w:proofErr w:type="spellEnd"/>
      <w:r w:rsidRPr="0005FB5A">
        <w:rPr>
          <w:rFonts w:ascii="Calibri" w:eastAsia="Times New Roman" w:hAnsi="Calibri" w:cs="Segoe UI"/>
          <w:lang w:eastAsia="en-US"/>
        </w:rPr>
        <w:t xml:space="preserve">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7464C82C" w14:textId="77777777" w:rsidR="0099327D" w:rsidRPr="0099327D" w:rsidRDefault="0099327D" w:rsidP="0099327D">
      <w:pPr>
        <w:spacing w:after="0" w:line="240" w:lineRule="auto"/>
        <w:ind w:firstLine="555"/>
        <w:jc w:val="both"/>
        <w:textAlignment w:val="baseline"/>
        <w:rPr>
          <w:rFonts w:ascii="Segoe UI" w:eastAsia="Times New Roman" w:hAnsi="Segoe UI" w:cs="Segoe UI"/>
          <w:sz w:val="18"/>
          <w:szCs w:val="18"/>
          <w:lang w:val="en-US" w:eastAsia="en-US"/>
        </w:rPr>
      </w:pPr>
      <w:r w:rsidRPr="0099327D">
        <w:rPr>
          <w:rFonts w:ascii="Calibri" w:eastAsia="Times New Roman" w:hAnsi="Calibri" w:cs="Segoe UI"/>
          <w:lang w:eastAsia="en-US"/>
        </w:rPr>
        <w:t>4.2.Tiekėjams nenustatomi kvalifikacijos reikalavimai. </w:t>
      </w:r>
      <w:r w:rsidRPr="0099327D">
        <w:rPr>
          <w:rFonts w:ascii="Calibri" w:eastAsia="Times New Roman" w:hAnsi="Calibri" w:cs="Segoe UI"/>
          <w:lang w:val="en-US" w:eastAsia="en-US"/>
        </w:rPr>
        <w:t> </w:t>
      </w:r>
    </w:p>
    <w:p w14:paraId="69D62E2B" w14:textId="441F4503" w:rsidR="00A000BE" w:rsidRPr="0037632B" w:rsidRDefault="0C615B3B" w:rsidP="0005FB5A">
      <w:pPr>
        <w:pStyle w:val="Heading1"/>
        <w:tabs>
          <w:tab w:val="left" w:pos="567"/>
        </w:tabs>
        <w:spacing w:after="0"/>
        <w:contextualSpacing/>
        <w:jc w:val="both"/>
        <w:rPr>
          <w:rFonts w:cstheme="minorBidi"/>
        </w:rPr>
      </w:pPr>
      <w:r w:rsidRPr="0005FB5A">
        <w:rPr>
          <w:rFonts w:asciiTheme="minorHAnsi" w:hAnsiTheme="minorHAnsi" w:cstheme="minorBidi"/>
        </w:rPr>
        <w:t xml:space="preserve"> </w:t>
      </w:r>
      <w:bookmarkStart w:id="11" w:name="_Toc195255772"/>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1"/>
      <w:r w:rsidR="4A1A92DE">
        <w:t xml:space="preserve"> </w:t>
      </w:r>
    </w:p>
    <w:p w14:paraId="2FC7443C" w14:textId="61175F44" w:rsidR="00DF3DDF" w:rsidRDefault="634F3F83" w:rsidP="0005FB5A">
      <w:pPr>
        <w:spacing w:after="0" w:line="240" w:lineRule="auto"/>
        <w:ind w:firstLine="567"/>
        <w:jc w:val="both"/>
        <w:rPr>
          <w:color w:val="000000" w:themeColor="text1"/>
        </w:rPr>
      </w:pPr>
      <w:r w:rsidRPr="0005FB5A">
        <w:rPr>
          <w:color w:val="000000" w:themeColor="text1"/>
        </w:rPr>
        <w:t>5</w:t>
      </w:r>
      <w:r w:rsidR="26A2DAB6" w:rsidRPr="0005FB5A">
        <w:rPr>
          <w:color w:val="000000" w:themeColor="text1"/>
        </w:rPr>
        <w:t xml:space="preserve">.1. </w:t>
      </w:r>
      <w:r w:rsidR="0F2B8450" w:rsidRPr="0005FB5A">
        <w:rPr>
          <w:color w:val="000000" w:themeColor="text1"/>
        </w:rPr>
        <w:t xml:space="preserve">Pirkimui taikomos Reglamento nuostatos. </w:t>
      </w:r>
      <w:r w:rsidR="38C34A92" w:rsidRPr="0005FB5A">
        <w:rPr>
          <w:color w:val="000000" w:themeColor="text1"/>
        </w:rPr>
        <w:t xml:space="preserve">Kartu su </w:t>
      </w:r>
      <w:r w:rsidR="671D48D1" w:rsidRPr="0005FB5A">
        <w:rPr>
          <w:color w:val="000000" w:themeColor="text1"/>
        </w:rPr>
        <w:t>p</w:t>
      </w:r>
      <w:r w:rsidR="38C34A92" w:rsidRPr="0005FB5A">
        <w:rPr>
          <w:color w:val="000000" w:themeColor="text1"/>
        </w:rPr>
        <w:t>asiūlymu tiekėjas turi pateikti</w:t>
      </w:r>
      <w:r w:rsidR="063CC7F7" w:rsidRPr="0005FB5A">
        <w:rPr>
          <w:color w:val="000000" w:themeColor="text1"/>
        </w:rPr>
        <w:t xml:space="preserve"> </w:t>
      </w:r>
      <w:r w:rsidR="2E53FFF4" w:rsidRPr="0005FB5A">
        <w:rPr>
          <w:color w:val="000000" w:themeColor="text1"/>
        </w:rPr>
        <w:t xml:space="preserve">užpildytą </w:t>
      </w:r>
      <w:r w:rsidR="66D05A63" w:rsidRPr="0005FB5A">
        <w:rPr>
          <w:color w:val="000000" w:themeColor="text1"/>
        </w:rPr>
        <w:t>deklaracij</w:t>
      </w:r>
      <w:r w:rsidR="38C34A92" w:rsidRPr="0005FB5A">
        <w:rPr>
          <w:color w:val="000000" w:themeColor="text1"/>
        </w:rPr>
        <w:t>ą</w:t>
      </w:r>
      <w:r w:rsidR="66D05A63" w:rsidRPr="0005FB5A">
        <w:rPr>
          <w:color w:val="000000" w:themeColor="text1"/>
        </w:rPr>
        <w:t xml:space="preserve"> </w:t>
      </w:r>
      <w:r w:rsidR="38C34A92" w:rsidRPr="0005FB5A">
        <w:rPr>
          <w:color w:val="000000" w:themeColor="text1"/>
        </w:rPr>
        <w:t xml:space="preserve">dėl </w:t>
      </w:r>
      <w:r w:rsidR="347FFAAB" w:rsidRPr="0005FB5A">
        <w:rPr>
          <w:color w:val="000000" w:themeColor="text1"/>
        </w:rPr>
        <w:t>(ne)atitikties Reglamento nuostatoms</w:t>
      </w:r>
      <w:r w:rsidR="66D05A63" w:rsidRPr="0005FB5A">
        <w:rPr>
          <w:color w:val="000000" w:themeColor="text1"/>
        </w:rPr>
        <w:t xml:space="preserve">, kuri pateikta </w:t>
      </w:r>
      <w:r w:rsidR="09888633" w:rsidRPr="0005FB5A">
        <w:rPr>
          <w:color w:val="000000" w:themeColor="text1"/>
        </w:rPr>
        <w:t>specialiųjų p</w:t>
      </w:r>
      <w:r w:rsidR="6D30B209" w:rsidRPr="0005FB5A">
        <w:rPr>
          <w:color w:val="000000" w:themeColor="text1"/>
        </w:rPr>
        <w:t xml:space="preserve">irkimo </w:t>
      </w:r>
      <w:r w:rsidR="66D05A63" w:rsidRPr="0005FB5A">
        <w:rPr>
          <w:color w:val="000000" w:themeColor="text1"/>
        </w:rPr>
        <w:t xml:space="preserve">sąlygų </w:t>
      </w:r>
      <w:r w:rsidR="4099656B" w:rsidRPr="0005FB5A">
        <w:rPr>
          <w:color w:val="00B050"/>
        </w:rPr>
        <w:t xml:space="preserve">8 </w:t>
      </w:r>
      <w:r w:rsidR="628E73EC" w:rsidRPr="0005FB5A">
        <w:rPr>
          <w:color w:val="000000" w:themeColor="text1"/>
        </w:rPr>
        <w:t xml:space="preserve"> priede</w:t>
      </w:r>
      <w:r w:rsidR="2E53FFF4" w:rsidRPr="0005FB5A">
        <w:rPr>
          <w:color w:val="000000" w:themeColor="text1"/>
        </w:rPr>
        <w:t>.</w:t>
      </w:r>
      <w:r w:rsidR="716320C5" w:rsidRPr="0005FB5A">
        <w:rPr>
          <w:color w:val="000000" w:themeColor="text1"/>
        </w:rPr>
        <w:t xml:space="preserve"> Kilus abejonių dėl </w:t>
      </w:r>
      <w:r w:rsidR="304063B0" w:rsidRPr="0005FB5A">
        <w:rPr>
          <w:color w:val="000000" w:themeColor="text1"/>
        </w:rPr>
        <w:t>tiekėjo (ne)atitikties Reglamento nuostatoms</w:t>
      </w:r>
      <w:r w:rsidR="7C373696" w:rsidRPr="0005FB5A">
        <w:rPr>
          <w:color w:val="000000" w:themeColor="text1"/>
        </w:rPr>
        <w:t xml:space="preserve">, perkančioji organizacija </w:t>
      </w:r>
      <w:r w:rsidR="37C21F9A" w:rsidRPr="0005FB5A">
        <w:rPr>
          <w:color w:val="000000" w:themeColor="text1"/>
        </w:rPr>
        <w:t xml:space="preserve">iš galimo laimėtojo </w:t>
      </w:r>
      <w:r w:rsidR="7C373696" w:rsidRPr="0005FB5A">
        <w:rPr>
          <w:color w:val="000000" w:themeColor="text1"/>
        </w:rPr>
        <w:t xml:space="preserve">prašys pateikti </w:t>
      </w:r>
      <w:r w:rsidR="304063B0" w:rsidRPr="0005FB5A">
        <w:rPr>
          <w:color w:val="000000" w:themeColor="text1"/>
        </w:rPr>
        <w:t>dokumentus, įrodančius deklaracijoje pateiktų duomenų teisingumą.</w:t>
      </w:r>
    </w:p>
    <w:p w14:paraId="05E7CB20" w14:textId="3D5049F5" w:rsidR="002A637A" w:rsidRPr="007872CB" w:rsidRDefault="634F3F83" w:rsidP="0005FB5A">
      <w:pPr>
        <w:spacing w:after="0" w:line="240" w:lineRule="auto"/>
        <w:ind w:firstLine="567"/>
        <w:jc w:val="both"/>
        <w:rPr>
          <w:color w:val="000000" w:themeColor="text1"/>
        </w:rPr>
      </w:pPr>
      <w:r w:rsidRPr="0005FB5A">
        <w:rPr>
          <w:color w:val="000000" w:themeColor="text1"/>
        </w:rPr>
        <w:t>5</w:t>
      </w:r>
      <w:r w:rsidR="1661EB94" w:rsidRPr="0005FB5A">
        <w:rPr>
          <w:color w:val="000000" w:themeColor="text1"/>
        </w:rPr>
        <w:t xml:space="preserve">.2. </w:t>
      </w:r>
      <w:r w:rsidR="061C6E1B" w:rsidRPr="0005FB5A">
        <w:rPr>
          <w:color w:val="000000" w:themeColor="text1"/>
        </w:rPr>
        <w:t>Perkanči</w:t>
      </w:r>
      <w:r w:rsidR="78111721" w:rsidRPr="0005FB5A">
        <w:rPr>
          <w:color w:val="000000" w:themeColor="text1"/>
        </w:rPr>
        <w:t xml:space="preserve">oji </w:t>
      </w:r>
      <w:r w:rsidR="061C6E1B" w:rsidRPr="0005FB5A">
        <w:rPr>
          <w:color w:val="000000" w:themeColor="text1"/>
        </w:rPr>
        <w:t>organizacija nustačius</w:t>
      </w:r>
      <w:r w:rsidR="78111721" w:rsidRPr="0005FB5A">
        <w:rPr>
          <w:color w:val="000000" w:themeColor="text1"/>
        </w:rPr>
        <w:t>i</w:t>
      </w:r>
      <w:r w:rsidR="061C6E1B" w:rsidRPr="0005FB5A">
        <w:rPr>
          <w:color w:val="000000" w:themeColor="text1"/>
        </w:rPr>
        <w:t xml:space="preserve">, kad tiekėjo pasitelktas subtiekėjas </w:t>
      </w:r>
      <w:r w:rsidR="769A6255" w:rsidRPr="0005FB5A">
        <w:rPr>
          <w:color w:val="000000" w:themeColor="text1"/>
        </w:rPr>
        <w:t xml:space="preserve">ar ūkio subjektas, kurio </w:t>
      </w:r>
      <w:proofErr w:type="spellStart"/>
      <w:r w:rsidR="769A6255" w:rsidRPr="0005FB5A">
        <w:rPr>
          <w:color w:val="000000" w:themeColor="text1"/>
        </w:rPr>
        <w:t>pajėgumais</w:t>
      </w:r>
      <w:proofErr w:type="spellEnd"/>
      <w:r w:rsidR="769A6255" w:rsidRPr="0005FB5A">
        <w:rPr>
          <w:color w:val="000000" w:themeColor="text1"/>
        </w:rPr>
        <w:t xml:space="preserve"> remiamasi, </w:t>
      </w:r>
      <w:r w:rsidR="783FCF5A" w:rsidRPr="0005FB5A">
        <w:rPr>
          <w:color w:val="000000" w:themeColor="text1"/>
        </w:rPr>
        <w:t>tenkin</w:t>
      </w:r>
      <w:r w:rsidR="061C6E1B" w:rsidRPr="0005FB5A">
        <w:rPr>
          <w:color w:val="000000" w:themeColor="text1"/>
        </w:rPr>
        <w:t xml:space="preserve">a </w:t>
      </w:r>
      <w:proofErr w:type="spellStart"/>
      <w:r w:rsidR="6AEA02AB" w:rsidRPr="0005FB5A">
        <w:rPr>
          <w:color w:val="000000" w:themeColor="text1"/>
        </w:rPr>
        <w:t>Reglament</w:t>
      </w:r>
      <w:r w:rsidR="62E1FBC4" w:rsidRPr="0005FB5A">
        <w:rPr>
          <w:color w:val="000000" w:themeColor="text1"/>
        </w:rPr>
        <w:t>e</w:t>
      </w:r>
      <w:r w:rsidR="443E03DF" w:rsidRPr="0005FB5A">
        <w:rPr>
          <w:color w:val="000000" w:themeColor="text1"/>
        </w:rPr>
        <w:t>e</w:t>
      </w:r>
      <w:proofErr w:type="spellEnd"/>
      <w:r w:rsidR="443E03DF" w:rsidRPr="0005FB5A">
        <w:rPr>
          <w:color w:val="000000" w:themeColor="text1"/>
        </w:rPr>
        <w:t xml:space="preserve"> </w:t>
      </w:r>
      <w:r w:rsidR="293B00CC" w:rsidRPr="0005FB5A">
        <w:rPr>
          <w:color w:val="000000" w:themeColor="text1"/>
        </w:rPr>
        <w:t xml:space="preserve">nustatytus </w:t>
      </w:r>
      <w:r w:rsidR="783FCF5A" w:rsidRPr="0005FB5A">
        <w:rPr>
          <w:color w:val="000000" w:themeColor="text1"/>
        </w:rPr>
        <w:t>ribojimus</w:t>
      </w:r>
      <w:r w:rsidR="293B00CC" w:rsidRPr="0005FB5A">
        <w:rPr>
          <w:color w:val="000000" w:themeColor="text1"/>
        </w:rPr>
        <w:t xml:space="preserve">, </w:t>
      </w:r>
      <w:r w:rsidR="783FCF5A" w:rsidRPr="0005FB5A">
        <w:rPr>
          <w:color w:val="000000" w:themeColor="text1"/>
        </w:rPr>
        <w:t>reikalaus tiekėjo</w:t>
      </w:r>
      <w:r w:rsidR="293B00CC" w:rsidRPr="0005FB5A">
        <w:rPr>
          <w:color w:val="000000" w:themeColor="text1"/>
        </w:rPr>
        <w:t xml:space="preserve"> juos pakeisti kitais, </w:t>
      </w:r>
      <w:r w:rsidR="2F1C6DEB" w:rsidRPr="0005FB5A">
        <w:rPr>
          <w:color w:val="000000" w:themeColor="text1"/>
        </w:rPr>
        <w:t>p</w:t>
      </w:r>
      <w:r w:rsidR="293B00CC" w:rsidRPr="0005FB5A">
        <w:rPr>
          <w:color w:val="000000" w:themeColor="text1"/>
        </w:rPr>
        <w:t>irkimo sąlygų reikalavimus atitinkančiais</w:t>
      </w:r>
      <w:r w:rsidR="783FCF5A" w:rsidRPr="0005FB5A">
        <w:rPr>
          <w:color w:val="000000" w:themeColor="text1"/>
        </w:rPr>
        <w:t>,</w:t>
      </w:r>
      <w:r w:rsidR="293B00CC" w:rsidRPr="0005FB5A">
        <w:rPr>
          <w:color w:val="000000" w:themeColor="text1"/>
        </w:rPr>
        <w:t xml:space="preserve"> subjektais. </w:t>
      </w:r>
    </w:p>
    <w:p w14:paraId="08C7859F" w14:textId="08D5CAED" w:rsidR="007F5762" w:rsidRPr="0019186C" w:rsidRDefault="47778F64" w:rsidP="0005FB5A">
      <w:pPr>
        <w:spacing w:after="0" w:line="240" w:lineRule="auto"/>
        <w:ind w:firstLine="567"/>
        <w:jc w:val="both"/>
      </w:pPr>
      <w:r w:rsidRPr="0005FB5A">
        <w:rPr>
          <w:color w:val="000000" w:themeColor="text1"/>
        </w:rPr>
        <w:t>5.3</w:t>
      </w:r>
      <w:r w:rsidR="23BFE947" w:rsidRPr="0005FB5A">
        <w:rPr>
          <w:color w:val="000000" w:themeColor="text1"/>
        </w:rPr>
        <w:t xml:space="preserve">. </w:t>
      </w:r>
      <w:r w:rsidR="7679AF39" w:rsidRPr="0005FB5A">
        <w:t xml:space="preserve">Perkančioji organizacija, vadovaudamasi Viešųjų pirkimų įstatymo 17 straipsnio 5 dalimi, pirkime neleidžia dalyvauti tiekėjams (juridiniams asmenims)/subtiekėjams (juridiniams asmenims), kurie nėra registruoti Europos Sąjungos valstybėje narėje, </w:t>
      </w:r>
      <w:bookmarkStart w:id="12" w:name="_Hlk190162863"/>
      <w:r w:rsidR="7679AF39" w:rsidRPr="0005FB5A">
        <w:t xml:space="preserve">Šiaurės Atlanto </w:t>
      </w:r>
      <w:bookmarkEnd w:id="12"/>
      <w:r w:rsidR="7679AF39" w:rsidRPr="0005FB5A">
        <w:t xml:space="preserve">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Tiekėjai kartu su pasiūlymu turi pateikti užpildytą Viešųjų pirkimų tarnybos nustatytos formos Nacionalinio saugumo reikalavimų atitikties deklaraciją </w:t>
      </w:r>
      <w:r w:rsidR="7679AF39" w:rsidRPr="0019186C">
        <w:t xml:space="preserve">(forma pateikiama specialiųjų pirkimo sąlygų </w:t>
      </w:r>
      <w:r w:rsidR="0B4222C0" w:rsidRPr="0019186C">
        <w:t xml:space="preserve">10 </w:t>
      </w:r>
      <w:r w:rsidR="7679AF39" w:rsidRPr="0019186C">
        <w:t xml:space="preserve">priede). </w:t>
      </w:r>
    </w:p>
    <w:p w14:paraId="2990AD9D" w14:textId="14715B20" w:rsidR="007F5762" w:rsidRPr="0019186C" w:rsidRDefault="7679AF39" w:rsidP="0005FB5A">
      <w:pPr>
        <w:spacing w:after="0" w:line="240" w:lineRule="auto"/>
        <w:ind w:firstLine="567"/>
        <w:jc w:val="both"/>
      </w:pPr>
      <w:r w:rsidRPr="0019186C">
        <w:t xml:space="preserve"> 5.4. Perkančioji organizacija laiko, kad pirkimo objektas kelia grėsmę nacionaliniam saugumui, jei jis atitinka VPĮ 37 straipsnio 9 dalies 1 punkte numatytas sąlygas. Tiekėjai kartu su pasiūlymu turi pateikti užpildytą Viešųjų pirkimų tarnybos nustatytos formos Nacionalinio saugumo reikalavimų atitikties deklaraciją (forma pateikiama specialiųjų pirkimo sąlygų </w:t>
      </w:r>
      <w:r w:rsidR="171EA149" w:rsidRPr="0019186C">
        <w:t xml:space="preserve">10 </w:t>
      </w:r>
      <w:r w:rsidRPr="0019186C">
        <w:t>priede).</w:t>
      </w:r>
    </w:p>
    <w:p w14:paraId="22F19432" w14:textId="4C322414" w:rsidR="007F5762" w:rsidRPr="0019186C" w:rsidRDefault="7679AF39" w:rsidP="0005FB5A">
      <w:pPr>
        <w:spacing w:after="0" w:line="240" w:lineRule="auto"/>
        <w:ind w:firstLine="567"/>
        <w:jc w:val="both"/>
      </w:pPr>
      <w:r w:rsidRPr="0019186C">
        <w:t xml:space="preserve">5.5. Perkančioji organizacija laiko, kad tiekėjas turi interesų, galinčių kelti grėsmę nacionaliniam saugumui, jei jis, jo subtiekėjas (-ai) ar ūkio subjektas (-ai), kurių </w:t>
      </w:r>
      <w:proofErr w:type="spellStart"/>
      <w:r w:rsidRPr="0019186C">
        <w:t>pajėgumais</w:t>
      </w:r>
      <w:proofErr w:type="spellEnd"/>
      <w:r w:rsidRPr="0019186C">
        <w:t xml:space="preserve"> remiamasi, kurie patys ar juos kontroliuojantys asmenys atitinka VPĮ 47 straipsnio 9 dalyje nustatytas sąlygas. Tiekėjas su pasiūlymu turi pateikti užpildytą Viešųjų pirkimų tarnybos nustatytos formos Nacionalinio saugumo reikalavimų atitikties deklaraciją (forma pateikiama specialiųjų pirkimo sąlygų </w:t>
      </w:r>
      <w:r w:rsidR="5CBC36EB" w:rsidRPr="0019186C">
        <w:t xml:space="preserve">10 </w:t>
      </w:r>
      <w:r w:rsidRPr="0019186C">
        <w:t xml:space="preserve">priede). </w:t>
      </w:r>
    </w:p>
    <w:p w14:paraId="7A592D2B" w14:textId="7FB2C2B1" w:rsidR="007F5762" w:rsidRDefault="7679AF39" w:rsidP="0005FB5A">
      <w:pPr>
        <w:spacing w:after="0" w:line="240" w:lineRule="auto"/>
        <w:ind w:firstLine="567"/>
        <w:jc w:val="both"/>
      </w:pPr>
      <w:r w:rsidRPr="0019186C">
        <w:t>5.6. Perkančioji organizacija, siekdama įvertinti, kad nėra specialiųjų pirkimo sąlygų 5.</w:t>
      </w:r>
      <w:r w:rsidR="2C6D1F0F" w:rsidRPr="0019186C">
        <w:t>3</w:t>
      </w:r>
      <w:r w:rsidRPr="0019186C">
        <w:t>.</w:t>
      </w:r>
      <w:r w:rsidR="7FC2C43D" w:rsidRPr="0019186C">
        <w:t xml:space="preserve"> </w:t>
      </w:r>
      <w:r w:rsidRPr="0019186C">
        <w:t>- 5.</w:t>
      </w:r>
      <w:r w:rsidR="7990FA31" w:rsidRPr="0019186C">
        <w:t>5</w:t>
      </w:r>
      <w:r w:rsidRPr="0019186C">
        <w:t>. punktuose</w:t>
      </w:r>
      <w:r w:rsidRPr="0005FB5A">
        <w:t xml:space="preserve"> numatytų aplinkybių, iš ekonomiškai naudingiausią pasiūlymą pateikusio tiekėjo reikalaus pateikti užpildyta priedą „Informacija apie tiekėją“ ir kartu pateikti VPĮ 39 straipsnio 3 dalyje numatytus dokumentus, išskyrus Viešųjų pirkimų įstatymo 39 str. 5 ir 6 d. nurodytus atvejus ir VPĮ 51 straipsnio 12 dalyje numatytus dokumentus, išskyrus Viešųjų pirkimų įstatymo 51 str. 13 d. nurodytus atvejus. Dokumentai, kuriuose nenurodytas jų galiojimo terminas, turės būti išduoti ar atspausdinti iš informacinės sistemos ne anksčiau kaip likus 3 mėnesiams iki tos dienos, kurią perkančiosios organizacijos prašymu tiekėjas turi pateikti dokumentus.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nurodyti reikalavimai nėra taikomi.</w:t>
      </w:r>
    </w:p>
    <w:p w14:paraId="2A79ADAB" w14:textId="2190453D" w:rsidR="007F5762" w:rsidRPr="007F5762" w:rsidRDefault="007F5762" w:rsidP="007F5762">
      <w:pPr>
        <w:spacing w:after="0" w:line="240" w:lineRule="auto"/>
        <w:ind w:firstLine="567"/>
        <w:jc w:val="both"/>
        <w:rPr>
          <w:rFonts w:cstheme="minorHAnsi"/>
          <w:iCs/>
        </w:rPr>
      </w:pPr>
      <w:r>
        <w:rPr>
          <w:rFonts w:cstheme="minorHAnsi"/>
          <w:iCs/>
        </w:rPr>
        <w:t xml:space="preserve">5.7. </w:t>
      </w:r>
      <w:r w:rsidRPr="007F5762">
        <w:rPr>
          <w:rFonts w:cstheme="minorHAnsi"/>
          <w:iCs/>
        </w:rPr>
        <w:t xml:space="preserve">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perkančioji organizacija kreipsis į Antrojo operatyvinių </w:t>
      </w:r>
      <w:r w:rsidRPr="007F5762">
        <w:rPr>
          <w:rFonts w:cstheme="minorHAnsi"/>
          <w:iCs/>
        </w:rPr>
        <w:lastRenderedPageBreak/>
        <w:t>tarnybų departamentą prie Lietuvos Respublikos Krašto apsaugos ministerijos, Lietuvos Respublikos valstybės saugumo departamentą ir Generalinę prokuratūrą dėl numatomo sudaryti sandorio atitikties nacionalinio saugumo interesams, pagal kiekvienos jų kompetencijos sritį. Perkančioji organizacija laikys, kad tiekėjas nėra patikimas ir kelia pavojų nacionaliniam ar kitos valstybės narės saugumui, jeigu ji gaus kompetentingų institucijų pateiktą tai patvirtinančią informaciją.  Susidarius situacijai, kai perkančioji organizacija, remdamasis kompetentingų institucijų pateikta informacija, negali padaryti vienareikšmės išvados, perkančioji organizacija gali kreiptis į Nacionalinio saugumo komisiją.</w:t>
      </w:r>
    </w:p>
    <w:p w14:paraId="3A724E18" w14:textId="07E3EF59" w:rsidR="00E43E42" w:rsidRPr="00B81936" w:rsidRDefault="7679AF39" w:rsidP="007F5762">
      <w:pPr>
        <w:spacing w:after="0" w:line="240" w:lineRule="auto"/>
        <w:ind w:firstLine="567"/>
        <w:jc w:val="both"/>
      </w:pPr>
      <w:r w:rsidRPr="0005FB5A">
        <w:t>5.8</w:t>
      </w:r>
      <w:r w:rsidR="47778F64" w:rsidRPr="0005FB5A">
        <w:t xml:space="preserve">. </w:t>
      </w:r>
      <w:r w:rsidRPr="0005FB5A">
        <w:t>Tiekėjas turi užtikrinti, kad siūlomos Prekės atitinka  kibernetinio saugumo reikalavimus, taikomus kibernetinio saugumo subjektams, apraše, patvirtintame Lietuvos Respublikos Vyriausybės 2024 m. lapkričio 6 d. nutarimu Nr. 945 „Dėl Lietuvos Respublikos kibernetinio saugumo įstatymo įgyvendinimo“.</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3" w:name="_Ref39666794"/>
      <w:bookmarkStart w:id="14" w:name="_Ref39666796"/>
      <w:bookmarkStart w:id="15" w:name="_Toc195255773"/>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3"/>
      <w:bookmarkEnd w:id="14"/>
      <w:bookmarkEnd w:id="15"/>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469B8DB2"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66B92A68" w:rsidRPr="0005FB5A">
        <w:rPr>
          <w:rFonts w:ascii="Calibri" w:hAnsi="Calibri" w:cs="Calibri"/>
        </w:rPr>
        <w:t>6</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527D8AD0" w:rsidR="00E101B8" w:rsidRP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451A060A" w:rsidRPr="005E78A3">
        <w:rPr>
          <w:rFonts w:ascii="Calibri" w:hAnsi="Calibri" w:cs="Calibri"/>
        </w:rPr>
        <w:t xml:space="preserve">5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179E7AD" w14:textId="58E67599" w:rsidR="00E101B8" w:rsidRPr="00516043" w:rsidRDefault="00E101B8" w:rsidP="00DF6A09">
      <w:pPr>
        <w:spacing w:after="0" w:line="240" w:lineRule="auto"/>
        <w:ind w:firstLine="709"/>
        <w:jc w:val="both"/>
        <w:rPr>
          <w:rFonts w:ascii="Calibri" w:hAnsi="Calibri" w:cs="Calibri"/>
        </w:rPr>
      </w:pPr>
      <w:r w:rsidRPr="00E101B8">
        <w:rPr>
          <w:rFonts w:ascii="Calibri" w:hAnsi="Calibri" w:cs="Calibri"/>
        </w:rPr>
        <w:t>6.1.3. jungtinės veiklos sutarties kopija</w:t>
      </w:r>
      <w:r w:rsidR="00516043">
        <w:rPr>
          <w:rFonts w:ascii="Calibri" w:hAnsi="Calibri" w:cs="Calibri"/>
        </w:rPr>
        <w:t xml:space="preserve"> </w:t>
      </w:r>
      <w:r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Pr="00E101B8">
        <w:rPr>
          <w:rFonts w:ascii="Calibri" w:hAnsi="Calibri" w:cs="Calibri"/>
        </w:rPr>
        <w:t xml:space="preserve">dalyvauja </w:t>
      </w:r>
      <w:r w:rsidR="00090F9B">
        <w:rPr>
          <w:rFonts w:ascii="Calibri" w:hAnsi="Calibri" w:cs="Calibri"/>
        </w:rPr>
        <w:t>ūkio subjektų</w:t>
      </w:r>
      <w:r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Pr="005F152B">
        <w:rPr>
          <w:rFonts w:ascii="Calibri" w:hAnsi="Calibri" w:cs="Calibri"/>
        </w:rPr>
        <w:t>);</w:t>
      </w:r>
    </w:p>
    <w:p w14:paraId="1CB9BDD4" w14:textId="68C61FE3" w:rsidR="00E101B8" w:rsidRPr="00E101B8" w:rsidRDefault="00E101B8" w:rsidP="00DF6A09">
      <w:pPr>
        <w:spacing w:after="0" w:line="240" w:lineRule="auto"/>
        <w:ind w:firstLine="709"/>
        <w:jc w:val="both"/>
        <w:rPr>
          <w:rFonts w:ascii="Calibri" w:hAnsi="Calibri" w:cs="Calibri"/>
        </w:rPr>
      </w:pPr>
      <w:r w:rsidRPr="00E101B8">
        <w:rPr>
          <w:rFonts w:ascii="Calibri" w:hAnsi="Calibri" w:cs="Calibri"/>
        </w:rPr>
        <w:t xml:space="preserve">6.1.4. dokumentas, patvirtinantis, kad asmuo, kuris pasirašė </w:t>
      </w:r>
      <w:r w:rsidR="005F152B">
        <w:rPr>
          <w:rFonts w:ascii="Calibri" w:hAnsi="Calibri" w:cs="Calibri"/>
        </w:rPr>
        <w:t>p</w:t>
      </w:r>
      <w:r w:rsidRPr="00E101B8">
        <w:rPr>
          <w:rFonts w:ascii="Calibri" w:hAnsi="Calibri" w:cs="Calibri"/>
        </w:rPr>
        <w:t xml:space="preserve">asiūlymą (jei jis ne tiekėjo vadovas), turėjo teisę </w:t>
      </w:r>
      <w:r w:rsidR="005647FE">
        <w:rPr>
          <w:rFonts w:ascii="Calibri" w:hAnsi="Calibri" w:cs="Calibri"/>
        </w:rPr>
        <w:t xml:space="preserve">jį </w:t>
      </w:r>
      <w:r w:rsidRPr="00E101B8">
        <w:rPr>
          <w:rFonts w:ascii="Calibri" w:hAnsi="Calibri" w:cs="Calibri"/>
        </w:rPr>
        <w:t>pasirašyti;</w:t>
      </w:r>
    </w:p>
    <w:p w14:paraId="46AF0259" w14:textId="38279C7D"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2F3146DD" w:rsidRPr="0005FB5A">
        <w:rPr>
          <w:rFonts w:ascii="Calibri" w:hAnsi="Calibri" w:cs="Calibri"/>
        </w:rPr>
        <w:t>5</w:t>
      </w:r>
      <w:r w:rsidR="299B3878" w:rsidRPr="0005FB5A">
        <w:rPr>
          <w:rFonts w:ascii="Calibri" w:hAnsi="Calibri" w:cs="Calibri"/>
        </w:rPr>
        <w:t xml:space="preserve">. jei tiekėjas pasitelkia ūkio subjektus, kurių </w:t>
      </w:r>
      <w:proofErr w:type="spellStart"/>
      <w:r w:rsidR="299B3878" w:rsidRPr="0005FB5A">
        <w:rPr>
          <w:rFonts w:ascii="Calibri" w:hAnsi="Calibri" w:cs="Calibri"/>
        </w:rPr>
        <w:t>pajėgumais</w:t>
      </w:r>
      <w:proofErr w:type="spellEnd"/>
      <w:r w:rsidR="299B3878" w:rsidRPr="0005FB5A">
        <w:rPr>
          <w:rFonts w:ascii="Calibri" w:hAnsi="Calibri" w:cs="Calibri"/>
        </w:rPr>
        <w:t xml:space="preserve">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62AB39F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6E53D43" w:rsidRPr="0005FB5A">
        <w:rPr>
          <w:rFonts w:ascii="Calibri" w:hAnsi="Calibri" w:cs="Calibri"/>
        </w:rPr>
        <w:t>6</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1A190BCA" w14:textId="342F64FB"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704F75DF" w:rsidRPr="57D981F2">
        <w:rPr>
          <w:rFonts w:ascii="Calibri" w:hAnsi="Calibri" w:cs="Calibri"/>
        </w:rPr>
        <w:t>7</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2.1. ir 2.2.</w:t>
      </w:r>
      <w:r w:rsidR="59C785F9" w:rsidRPr="57D981F2">
        <w:rPr>
          <w:rFonts w:ascii="Calibri" w:hAnsi="Calibri" w:cs="Calibri"/>
        </w:rPr>
        <w:t xml:space="preserve"> priedą</w:t>
      </w:r>
      <w:r w:rsidRPr="57D981F2">
        <w:rPr>
          <w:rFonts w:ascii="Calibri" w:hAnsi="Calibri" w:cs="Calibri"/>
          <w:i/>
          <w:iCs/>
        </w:rPr>
        <w:t>;</w:t>
      </w:r>
    </w:p>
    <w:p w14:paraId="7F902B97" w14:textId="2EE00834" w:rsidR="39EF6F96" w:rsidRDefault="39EF6F96" w:rsidP="57D981F2">
      <w:pPr>
        <w:spacing w:after="0" w:line="240" w:lineRule="auto"/>
        <w:ind w:firstLine="709"/>
        <w:jc w:val="both"/>
        <w:rPr>
          <w:rFonts w:cs="Times New Roman"/>
          <w:color w:val="000000" w:themeColor="text1"/>
          <w:sz w:val="20"/>
          <w:szCs w:val="20"/>
        </w:rPr>
      </w:pPr>
      <w:r w:rsidRPr="57D981F2">
        <w:rPr>
          <w:rFonts w:ascii="Calibri" w:hAnsi="Calibri" w:cs="Calibri"/>
          <w:i/>
          <w:iCs/>
        </w:rPr>
        <w:t xml:space="preserve">6.1.8. </w:t>
      </w:r>
      <w:r w:rsidRPr="57D981F2">
        <w:rPr>
          <w:rFonts w:cs="Times New Roman"/>
          <w:color w:val="000000" w:themeColor="text1"/>
          <w:sz w:val="20"/>
          <w:szCs w:val="20"/>
        </w:rPr>
        <w:t>Atitiktį Techninės specifikacijos reikalavimams įrodantys dokumentai, kaip to reikalaujama specialiųjų pirkimo sąlygų 2</w:t>
      </w:r>
      <w:r w:rsidR="03DEBA87" w:rsidRPr="57D981F2">
        <w:rPr>
          <w:rFonts w:cs="Times New Roman"/>
          <w:color w:val="000000" w:themeColor="text1"/>
          <w:sz w:val="20"/>
          <w:szCs w:val="20"/>
        </w:rPr>
        <w:t>.1</w:t>
      </w:r>
      <w:r w:rsidRPr="57D981F2">
        <w:rPr>
          <w:rFonts w:cs="Times New Roman"/>
          <w:color w:val="000000" w:themeColor="text1"/>
          <w:sz w:val="20"/>
          <w:szCs w:val="20"/>
        </w:rPr>
        <w:t xml:space="preserve"> ir </w:t>
      </w:r>
      <w:r w:rsidR="3C19E187" w:rsidRPr="57D981F2">
        <w:rPr>
          <w:rFonts w:cs="Times New Roman"/>
          <w:color w:val="000000" w:themeColor="text1"/>
          <w:sz w:val="20"/>
          <w:szCs w:val="20"/>
        </w:rPr>
        <w:t>2.2.</w:t>
      </w:r>
      <w:r w:rsidRPr="57D981F2">
        <w:rPr>
          <w:rFonts w:cs="Times New Roman"/>
          <w:color w:val="000000" w:themeColor="text1"/>
          <w:sz w:val="20"/>
          <w:szCs w:val="20"/>
        </w:rPr>
        <w:t xml:space="preserve"> prieduose „Nešiojamų kompiuterių techninė specifikacija“ (jei informacija teikiama ne 2 priedo lentelėje, bet atskirame dokumente);</w:t>
      </w:r>
    </w:p>
    <w:p w14:paraId="37C2F14B" w14:textId="41F0E6FB" w:rsidR="7BD15A95" w:rsidRDefault="7BD15A95" w:rsidP="57D981F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cs="Times New Roman"/>
          <w:color w:val="000000" w:themeColor="text1"/>
          <w:sz w:val="20"/>
          <w:szCs w:val="20"/>
        </w:rPr>
      </w:pPr>
      <w:r w:rsidRPr="57D981F2">
        <w:rPr>
          <w:rFonts w:ascii="Calibri" w:hAnsi="Calibri" w:cs="Calibri"/>
          <w:i/>
          <w:iCs/>
        </w:rPr>
        <w:t>6.1.</w:t>
      </w:r>
      <w:r w:rsidR="26C4DA3A" w:rsidRPr="57D981F2">
        <w:rPr>
          <w:rFonts w:ascii="Calibri" w:hAnsi="Calibri" w:cs="Calibri"/>
          <w:i/>
          <w:iCs/>
        </w:rPr>
        <w:t>9</w:t>
      </w:r>
      <w:r w:rsidRPr="57D981F2">
        <w:rPr>
          <w:rFonts w:ascii="Calibri" w:hAnsi="Calibri" w:cs="Calibri"/>
          <w:i/>
          <w:iCs/>
        </w:rPr>
        <w:t xml:space="preserve">.  </w:t>
      </w:r>
      <w:r w:rsidRPr="57D981F2">
        <w:rPr>
          <w:rFonts w:cs="Times New Roman"/>
          <w:color w:val="000000" w:themeColor="text1"/>
          <w:sz w:val="20"/>
          <w:szCs w:val="20"/>
        </w:rPr>
        <w:t xml:space="preserve">Siūlomų prekių gamintojo deklaracija apie siūlomų prekių kilmę </w:t>
      </w:r>
      <w:r w:rsidRPr="57D981F2">
        <w:rPr>
          <w:rFonts w:ascii="Calibri" w:hAnsi="Calibri" w:cs="Calibri"/>
        </w:rPr>
        <w:t>užpildyta pagal</w:t>
      </w:r>
      <w:r w:rsidRPr="57D981F2">
        <w:rPr>
          <w:rFonts w:cs="Times New Roman"/>
          <w:color w:val="000000" w:themeColor="text1"/>
          <w:sz w:val="20"/>
          <w:szCs w:val="20"/>
        </w:rPr>
        <w:t xml:space="preserve"> specialiųjų pirkimo sąlygų 10 pried</w:t>
      </w:r>
      <w:r w:rsidR="41ACADD9" w:rsidRPr="57D981F2">
        <w:rPr>
          <w:rFonts w:cs="Times New Roman"/>
          <w:color w:val="000000" w:themeColor="text1"/>
          <w:sz w:val="20"/>
          <w:szCs w:val="20"/>
        </w:rPr>
        <w:t>o formą</w:t>
      </w:r>
      <w:r w:rsidR="6A00CF33" w:rsidRPr="57D981F2">
        <w:rPr>
          <w:rFonts w:cs="Times New Roman"/>
          <w:color w:val="000000" w:themeColor="text1"/>
          <w:sz w:val="20"/>
          <w:szCs w:val="20"/>
        </w:rPr>
        <w:t>;</w:t>
      </w:r>
    </w:p>
    <w:p w14:paraId="5565F485" w14:textId="2C904EFF" w:rsidR="6A00CF33" w:rsidRDefault="6A00CF33" w:rsidP="57D981F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cs="Times New Roman"/>
          <w:sz w:val="20"/>
          <w:szCs w:val="20"/>
        </w:rPr>
      </w:pPr>
      <w:r w:rsidRPr="57D981F2">
        <w:rPr>
          <w:rFonts w:eastAsia="Yu Mincho" w:cs="Times New Roman"/>
          <w:sz w:val="20"/>
          <w:szCs w:val="20"/>
        </w:rPr>
        <w:t>6.1.</w:t>
      </w:r>
      <w:r w:rsidR="02239A04" w:rsidRPr="57D981F2">
        <w:rPr>
          <w:rFonts w:eastAsia="Yu Mincho" w:cs="Times New Roman"/>
          <w:sz w:val="20"/>
          <w:szCs w:val="20"/>
        </w:rPr>
        <w:t>10</w:t>
      </w:r>
      <w:r w:rsidRPr="57D981F2">
        <w:rPr>
          <w:rFonts w:eastAsia="Yu Mincho" w:cs="Times New Roman"/>
          <w:sz w:val="20"/>
          <w:szCs w:val="20"/>
        </w:rPr>
        <w:t xml:space="preserve">. </w:t>
      </w:r>
      <w:r w:rsidR="3DBAA795" w:rsidRPr="57D981F2">
        <w:rPr>
          <w:rFonts w:eastAsia="Yu Mincho" w:cs="Times New Roman"/>
          <w:sz w:val="20"/>
          <w:szCs w:val="20"/>
        </w:rPr>
        <w:t>D</w:t>
      </w:r>
      <w:r w:rsidRPr="57D981F2">
        <w:rPr>
          <w:rFonts w:eastAsia="Yu Mincho" w:cs="Times New Roman"/>
          <w:sz w:val="20"/>
          <w:szCs w:val="20"/>
        </w:rPr>
        <w:t xml:space="preserve">eklaracija dėl (ne)atitikties </w:t>
      </w:r>
      <w:r w:rsidRPr="57D981F2">
        <w:rPr>
          <w:rFonts w:cs="Times New Roman"/>
          <w:sz w:val="20"/>
          <w:szCs w:val="20"/>
        </w:rPr>
        <w:t>Reglamento nuostatoms</w:t>
      </w:r>
      <w:r w:rsidR="29C23387" w:rsidRPr="57D981F2">
        <w:rPr>
          <w:rFonts w:cs="Times New Roman"/>
          <w:sz w:val="20"/>
          <w:szCs w:val="20"/>
        </w:rPr>
        <w:t>,</w:t>
      </w:r>
      <w:r w:rsidRPr="57D981F2">
        <w:rPr>
          <w:rFonts w:cs="Times New Roman"/>
          <w:sz w:val="20"/>
          <w:szCs w:val="20"/>
        </w:rPr>
        <w:t xml:space="preserve"> </w:t>
      </w:r>
      <w:r w:rsidR="3100CB79" w:rsidRPr="57D981F2">
        <w:rPr>
          <w:rFonts w:ascii="Calibri" w:hAnsi="Calibri" w:cs="Calibri"/>
        </w:rPr>
        <w:t>užpildyta pagal</w:t>
      </w:r>
      <w:r w:rsidRPr="57D981F2">
        <w:rPr>
          <w:rFonts w:cs="Times New Roman"/>
          <w:sz w:val="20"/>
          <w:szCs w:val="20"/>
        </w:rPr>
        <w:t xml:space="preserve">  specialiųjų pirkimo sąlygų 8</w:t>
      </w:r>
      <w:r w:rsidR="512774ED" w:rsidRPr="57D981F2">
        <w:rPr>
          <w:rFonts w:cs="Times New Roman"/>
          <w:sz w:val="20"/>
          <w:szCs w:val="20"/>
        </w:rPr>
        <w:t xml:space="preserve"> </w:t>
      </w:r>
      <w:r w:rsidRPr="57D981F2">
        <w:rPr>
          <w:rFonts w:cs="Times New Roman"/>
          <w:sz w:val="20"/>
          <w:szCs w:val="20"/>
        </w:rPr>
        <w:t>priede</w:t>
      </w:r>
      <w:r w:rsidR="7EE306F3" w:rsidRPr="57D981F2">
        <w:rPr>
          <w:rFonts w:cs="Times New Roman"/>
          <w:sz w:val="20"/>
          <w:szCs w:val="20"/>
        </w:rPr>
        <w:t xml:space="preserve"> pateiktą</w:t>
      </w:r>
      <w:r w:rsidR="5E3E04A1" w:rsidRPr="57D981F2">
        <w:rPr>
          <w:rFonts w:cs="Times New Roman"/>
          <w:sz w:val="20"/>
          <w:szCs w:val="20"/>
        </w:rPr>
        <w:t xml:space="preserve"> </w:t>
      </w:r>
      <w:r w:rsidR="73DB4130" w:rsidRPr="57D981F2">
        <w:rPr>
          <w:rFonts w:cs="Times New Roman"/>
          <w:sz w:val="20"/>
          <w:szCs w:val="20"/>
        </w:rPr>
        <w:t>form</w:t>
      </w:r>
      <w:r w:rsidR="3F7B0B29" w:rsidRPr="57D981F2">
        <w:rPr>
          <w:rFonts w:cs="Times New Roman"/>
          <w:sz w:val="20"/>
          <w:szCs w:val="20"/>
        </w:rPr>
        <w:t>ą</w:t>
      </w:r>
      <w:r w:rsidRPr="57D981F2">
        <w:rPr>
          <w:rFonts w:cs="Times New Roman"/>
          <w:sz w:val="20"/>
          <w:szCs w:val="20"/>
        </w:rPr>
        <w:t xml:space="preserve">.   </w:t>
      </w:r>
    </w:p>
    <w:p w14:paraId="3E062403" w14:textId="78AE03F3" w:rsidR="0B6BF94C" w:rsidRDefault="0B6BF94C" w:rsidP="57D981F2">
      <w:pPr>
        <w:spacing w:after="0" w:line="240" w:lineRule="auto"/>
        <w:ind w:firstLine="709"/>
        <w:jc w:val="both"/>
        <w:rPr>
          <w:rFonts w:cs="Times New Roman"/>
          <w:sz w:val="20"/>
          <w:szCs w:val="20"/>
        </w:rPr>
      </w:pPr>
      <w:r w:rsidRPr="57D981F2">
        <w:rPr>
          <w:rFonts w:ascii="Calibri" w:hAnsi="Calibri" w:cs="Calibri"/>
          <w:i/>
          <w:iCs/>
        </w:rPr>
        <w:t>6.1.1</w:t>
      </w:r>
      <w:r w:rsidR="12802C30" w:rsidRPr="57D981F2">
        <w:rPr>
          <w:rFonts w:ascii="Calibri" w:hAnsi="Calibri" w:cs="Calibri"/>
          <w:i/>
          <w:iCs/>
        </w:rPr>
        <w:t>1</w:t>
      </w:r>
      <w:r w:rsidRPr="57D981F2">
        <w:rPr>
          <w:rFonts w:ascii="Calibri" w:hAnsi="Calibri" w:cs="Calibri"/>
          <w:i/>
          <w:iCs/>
        </w:rPr>
        <w:t>. V</w:t>
      </w:r>
      <w:r w:rsidRPr="57D981F2">
        <w:rPr>
          <w:rFonts w:cs="Times New Roman"/>
          <w:sz w:val="20"/>
          <w:szCs w:val="20"/>
        </w:rPr>
        <w:t>iešųjų pirkimų tarnybos nustatytos formos Nacionalinio saugumo reikalavimų atitikties deklaracija, užpildyta pagal specialiųjų pirkimo sąlygų 9 priedo formą;</w:t>
      </w:r>
    </w:p>
    <w:p w14:paraId="5E588FE4" w14:textId="0EBEC70C" w:rsidR="365323CA" w:rsidRDefault="365323CA" w:rsidP="57D981F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s="Times New Roman"/>
          <w:b/>
          <w:bCs/>
          <w:sz w:val="20"/>
          <w:szCs w:val="20"/>
          <w:lang w:eastAsia="en-US"/>
        </w:rPr>
      </w:pPr>
      <w:r w:rsidRPr="57D981F2">
        <w:rPr>
          <w:rFonts w:cs="Times New Roman"/>
          <w:sz w:val="20"/>
          <w:szCs w:val="20"/>
        </w:rPr>
        <w:t>6.1.1</w:t>
      </w:r>
      <w:r w:rsidR="54AD6B35" w:rsidRPr="57D981F2">
        <w:rPr>
          <w:rFonts w:cs="Times New Roman"/>
          <w:sz w:val="20"/>
          <w:szCs w:val="20"/>
        </w:rPr>
        <w:t>2</w:t>
      </w:r>
      <w:r w:rsidRPr="57D981F2">
        <w:rPr>
          <w:rFonts w:cs="Times New Roman"/>
          <w:sz w:val="20"/>
          <w:szCs w:val="20"/>
        </w:rPr>
        <w:t xml:space="preserve">. Laisvos formos deklaracija, kad </w:t>
      </w:r>
      <w:r w:rsidRPr="57D981F2">
        <w:rPr>
          <w:rFonts w:eastAsia="Calibri" w:cs="Times New Roman"/>
          <w:sz w:val="20"/>
          <w:szCs w:val="20"/>
          <w:lang w:eastAsia="en-US"/>
        </w:rPr>
        <w:t>Tiekėjas užtikrina, kad siūlomos Prekės (kiek tai susiję su teikiamomis prekėmis)</w:t>
      </w:r>
      <w:r w:rsidRPr="57D981F2">
        <w:rPr>
          <w:rFonts w:eastAsia="Calibri" w:cs="Times New Roman"/>
          <w:b/>
          <w:bCs/>
          <w:sz w:val="20"/>
          <w:szCs w:val="20"/>
          <w:lang w:eastAsia="en-US"/>
        </w:rPr>
        <w:t> </w:t>
      </w:r>
      <w:r w:rsidRPr="57D981F2">
        <w:rPr>
          <w:rFonts w:eastAsia="Calibri" w:cs="Times New Roman"/>
          <w:sz w:val="20"/>
          <w:szCs w:val="20"/>
          <w:lang w:eastAsia="en-US"/>
        </w:rPr>
        <w:t>atitinka  kibernetinio saugumo reikalavimus, taikomus kibernetinio saugumo subjektams, apraše, patvirtintame Lietuvos Respublikos Vyriausybės 2024 m. lapkričio 6 d. nutarimu Nr. 945 „Dėl Lietuvos Respublikos kibernetinio saugumo įstatymo įgyvendinimo“</w:t>
      </w:r>
    </w:p>
    <w:p w14:paraId="623F86E4" w14:textId="1E0B4B21" w:rsidR="57D981F2" w:rsidRDefault="57D981F2" w:rsidP="57D981F2">
      <w:pPr>
        <w:spacing w:after="0" w:line="240" w:lineRule="auto"/>
        <w:jc w:val="both"/>
        <w:rPr>
          <w:rFonts w:cs="Times New Roman"/>
          <w:sz w:val="20"/>
          <w:szCs w:val="20"/>
        </w:rPr>
      </w:pP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5AA7C65" w:rsidR="00EE1C85" w:rsidRPr="00F0499F" w:rsidRDefault="33D5B4D5" w:rsidP="0005FB5A">
      <w:pPr>
        <w:pStyle w:val="Heading1"/>
        <w:numPr>
          <w:ilvl w:val="0"/>
          <w:numId w:val="6"/>
        </w:numPr>
        <w:tabs>
          <w:tab w:val="left" w:pos="709"/>
        </w:tabs>
        <w:rPr>
          <w:rFonts w:asciiTheme="minorHAnsi" w:hAnsiTheme="minorHAnsi" w:cstheme="minorBidi"/>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95255774"/>
      <w:bookmarkEnd w:id="16"/>
      <w:bookmarkEnd w:id="17"/>
      <w:bookmarkEnd w:id="18"/>
      <w:bookmarkEnd w:id="19"/>
      <w:bookmarkEnd w:id="20"/>
      <w:r w:rsidRPr="0005FB5A">
        <w:rPr>
          <w:rFonts w:asciiTheme="minorHAnsi" w:hAnsiTheme="minorHAnsi" w:cstheme="minorBidi"/>
        </w:rPr>
        <w:t>Pasiūlymo galiojimo užtikrinimas</w:t>
      </w:r>
      <w:bookmarkEnd w:id="21"/>
      <w:bookmarkEnd w:id="22"/>
      <w:bookmarkEnd w:id="23"/>
    </w:p>
    <w:p w14:paraId="2B38CB47" w14:textId="2E14B01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4" w:name="_Ref39658218"/>
      <w:bookmarkStart w:id="25" w:name="_Ref39658226"/>
      <w:bookmarkStart w:id="26" w:name="_Ref39658248"/>
      <w:bookmarkStart w:id="27" w:name="_Ref39658251"/>
      <w:bookmarkStart w:id="28" w:name="_Toc195255775"/>
      <w:bookmarkStart w:id="29" w:name="_Ref39485250"/>
      <w:bookmarkStart w:id="30" w:name="_Ref39485258"/>
      <w:r w:rsidRPr="0005FB5A">
        <w:rPr>
          <w:rFonts w:asciiTheme="minorHAnsi" w:hAnsiTheme="minorHAnsi" w:cstheme="minorBidi"/>
        </w:rPr>
        <w:t>Elektroninis aukcionas</w:t>
      </w:r>
      <w:bookmarkEnd w:id="24"/>
      <w:bookmarkEnd w:id="25"/>
      <w:bookmarkEnd w:id="26"/>
      <w:bookmarkEnd w:id="27"/>
      <w:bookmarkEnd w:id="28"/>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1" w:name="_Ref39667303"/>
      <w:bookmarkStart w:id="32" w:name="_Ref39667308"/>
      <w:bookmarkStart w:id="33" w:name="_Toc195255776"/>
      <w:r w:rsidRPr="0005FB5A">
        <w:rPr>
          <w:rFonts w:asciiTheme="minorHAnsi" w:hAnsiTheme="minorHAnsi" w:cstheme="minorBidi"/>
        </w:rPr>
        <w:t>P</w:t>
      </w:r>
      <w:r w:rsidR="3D003314" w:rsidRPr="0005FB5A">
        <w:rPr>
          <w:rFonts w:asciiTheme="minorHAnsi" w:hAnsiTheme="minorHAnsi" w:cstheme="minorBidi"/>
        </w:rPr>
        <w:t>asiūlymų vertinimas</w:t>
      </w:r>
      <w:bookmarkEnd w:id="29"/>
      <w:bookmarkEnd w:id="30"/>
      <w:bookmarkEnd w:id="31"/>
      <w:bookmarkEnd w:id="32"/>
      <w:bookmarkEnd w:id="33"/>
    </w:p>
    <w:p w14:paraId="0BBFD688" w14:textId="30C8EDC3"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4"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r w:rsidR="79F4FCF5" w:rsidRPr="0005FB5A">
        <w:rPr>
          <w:color w:val="00B050"/>
          <w:shd w:val="clear" w:color="auto" w:fill="FFFFFF"/>
        </w:rPr>
        <w:t>6</w:t>
      </w:r>
      <w:bookmarkEnd w:id="34"/>
      <w:r w:rsidR="3882C362" w:rsidRPr="0005FB5A">
        <w:rPr>
          <w:rFonts w:eastAsia="Calibri"/>
        </w:rPr>
        <w:t xml:space="preserve"> priede.</w:t>
      </w:r>
      <w:r w:rsidR="3882C362" w:rsidRPr="0005FB5A">
        <w:rPr>
          <w:rFonts w:eastAsia="Calibri"/>
          <w:color w:val="7030A0"/>
        </w:rPr>
        <w:t xml:space="preserve"> </w:t>
      </w:r>
    </w:p>
    <w:p w14:paraId="313FDE6C" w14:textId="27561ABF" w:rsidR="00D734C6" w:rsidRPr="0019186C" w:rsidRDefault="50316C5C" w:rsidP="0005FB5A">
      <w:pPr>
        <w:pStyle w:val="ListParagraph"/>
        <w:spacing w:after="0" w:line="20" w:lineRule="atLeast"/>
        <w:ind w:left="0" w:firstLine="567"/>
        <w:jc w:val="both"/>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 xml:space="preserve">kiekvienoje pirkimo objekto dalyje galės būti pripažinti tik po 1 </w:t>
      </w:r>
      <w:r w:rsidR="3E582EA4" w:rsidRPr="127DD6E8">
        <w:rPr>
          <w:color w:val="000000" w:themeColor="text1"/>
        </w:rPr>
        <w:t>(vieną) ekonomiškai naudingiausią pasiūlymą, esantį atitinkamos pirkimo objekto dalies pasiūlymų eilės pirmojoje vietoje</w:t>
      </w:r>
      <w:r w:rsidR="6218D2B5" w:rsidRPr="127DD6E8">
        <w:rPr>
          <w:color w:val="000000" w:themeColor="text1"/>
        </w:rPr>
        <w:t>.</w:t>
      </w:r>
      <w:r w:rsidR="6218D2B5" w:rsidRPr="127DD6E8">
        <w:t xml:space="preserve"> Tas pats tiekėjas gali būti nustatomas laimėtoju </w:t>
      </w:r>
      <w:r w:rsidR="6218D2B5" w:rsidRPr="0019186C">
        <w:t xml:space="preserve">dėl visų pirkimo objekto dalių, vadovaujantis </w:t>
      </w:r>
      <w:r w:rsidR="39E0745F" w:rsidRPr="0019186C">
        <w:t>specialiųjų p</w:t>
      </w:r>
      <w:r w:rsidR="6D30B209" w:rsidRPr="0019186C">
        <w:t xml:space="preserve">irkimo </w:t>
      </w:r>
      <w:r w:rsidR="5B13B95D" w:rsidRPr="0019186C">
        <w:t xml:space="preserve">sąlygų </w:t>
      </w:r>
      <w:r w:rsidR="108BC79F" w:rsidRPr="0019186C">
        <w:rPr>
          <w:shd w:val="clear" w:color="auto" w:fill="FFFFFF"/>
        </w:rPr>
        <w:t>6</w:t>
      </w:r>
      <w:r w:rsidR="58C97639" w:rsidRPr="0019186C">
        <w:rPr>
          <w:shd w:val="clear" w:color="auto" w:fill="FFFFFF"/>
        </w:rPr>
        <w:t xml:space="preserve"> </w:t>
      </w:r>
      <w:r w:rsidR="5B13B95D" w:rsidRPr="0019186C">
        <w:t>pried</w:t>
      </w:r>
      <w:r w:rsidR="68DC2C3A" w:rsidRPr="0019186C">
        <w:t>e</w:t>
      </w:r>
      <w:r w:rsidR="58C97639" w:rsidRPr="0019186C">
        <w:t xml:space="preserve"> </w:t>
      </w:r>
      <w:r w:rsidR="6218D2B5" w:rsidRPr="0019186C">
        <w:t xml:space="preserve">nustatytomis taisyklėmis.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5" w:name="_Ref39425999"/>
      <w:bookmarkStart w:id="36" w:name="_Ref39426005"/>
      <w:bookmarkStart w:id="37" w:name="_Toc195255777"/>
      <w:r w:rsidRPr="0005FB5A">
        <w:rPr>
          <w:rFonts w:asciiTheme="minorHAnsi" w:hAnsiTheme="minorHAnsi" w:cstheme="minorBidi"/>
        </w:rPr>
        <w:t>S</w:t>
      </w:r>
      <w:r w:rsidR="7EA43784" w:rsidRPr="0005FB5A">
        <w:rPr>
          <w:rFonts w:asciiTheme="minorHAnsi" w:hAnsiTheme="minorHAnsi" w:cstheme="minorBidi"/>
        </w:rPr>
        <w:t>utarties sudarymas</w:t>
      </w:r>
      <w:bookmarkEnd w:id="35"/>
      <w:bookmarkEnd w:id="36"/>
      <w:bookmarkEnd w:id="37"/>
    </w:p>
    <w:p w14:paraId="27CAEFF7" w14:textId="75C1AE00"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8933BC" w:rsidRPr="003A1E70">
        <w:rPr>
          <w:color w:val="000000" w:themeColor="text1"/>
        </w:rPr>
        <w:t>, o jei pirkimas skaidomas į dalis – su tiekėjais, kurių pasiūlymai bus pripažinti laimėję</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1644C0" w:rsidRPr="0019186C">
        <w:t xml:space="preserve">7 </w:t>
      </w:r>
      <w:r w:rsidR="00D86901" w:rsidRPr="0019186C">
        <w:t xml:space="preserve">priede </w:t>
      </w:r>
      <w:r w:rsidR="001644C0" w:rsidRPr="0019186C">
        <w:t>„Specialiosios pirkimo sutarties sąlygos".</w:t>
      </w:r>
    </w:p>
    <w:bookmarkEnd w:id="2"/>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8" w:name="_Toc195255778"/>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2424"/>
        <w:gridCol w:w="3380"/>
        <w:gridCol w:w="2745"/>
      </w:tblGrid>
      <w:tr w:rsidR="0099327D" w:rsidRPr="0099327D" w14:paraId="1D67EB78"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E615B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Eil. Nr.</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DAD25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VEIKSMAS</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6C30495"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DATA/DIENŲ SKAIČIUS/ LAIKAS</w:t>
            </w:r>
          </w:p>
          <w:p w14:paraId="2293807A"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(Lietuvos laiku)</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B49294"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PASTABOS</w:t>
            </w:r>
          </w:p>
        </w:tc>
      </w:tr>
      <w:tr w:rsidR="0099327D" w:rsidRPr="0099327D" w14:paraId="62A90E4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1A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E443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Pasiūlymų pateikimo terminas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346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Nurodytas skelbime.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3D46C" w14:textId="77777777" w:rsidR="0099327D" w:rsidRPr="0099327D" w:rsidRDefault="0099327D" w:rsidP="0099327D">
            <w:pPr>
              <w:tabs>
                <w:tab w:val="left" w:pos="2977"/>
              </w:tabs>
              <w:spacing w:after="120" w:line="20" w:lineRule="atLeast"/>
              <w:jc w:val="center"/>
              <w:rPr>
                <w:rFonts w:eastAsia="Calibri" w:cstheme="minorHAnsi"/>
                <w:iCs/>
              </w:rPr>
            </w:pPr>
            <w:r w:rsidRPr="0099327D">
              <w:rPr>
                <w:rFonts w:eastAsia="Calibri" w:cstheme="minorHAnsi"/>
              </w:rPr>
              <w:t xml:space="preserve">Perkančioji organizacija turi teisę pratęsti pasiūlymų pateikimo terminą. </w:t>
            </w:r>
          </w:p>
        </w:tc>
      </w:tr>
      <w:tr w:rsidR="0099327D" w:rsidRPr="0099327D" w14:paraId="15C5321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5618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2.</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A76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Pradinis susipažinimas su CVP IS priemonėmis gautais pasiūlymais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F5837" w14:textId="0AAF3FF3"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Pradedamas ne anksčiau nei </w:t>
            </w:r>
            <w:r>
              <w:rPr>
                <w:rFonts w:eastAsia="Calibri" w:cstheme="minorHAnsi"/>
              </w:rPr>
              <w:t>po 30</w:t>
            </w:r>
            <w:r w:rsidRPr="0099327D">
              <w:rPr>
                <w:rFonts w:eastAsia="Calibri" w:cstheme="minorHAnsi"/>
              </w:rPr>
              <w:t xml:space="preserve"> minučių po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816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800224C"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C1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1EBBB"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Prašymą paaiškinti, patikslinti pirkimo sąlygas tiekėjas turi pateikti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D622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9 (devynios) dienos iki pasiūlymų pateikimo dienos.</w:t>
            </w:r>
          </w:p>
          <w:p w14:paraId="113AC69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16E040E1" w14:textId="77777777" w:rsidR="0099327D" w:rsidRPr="0099327D" w:rsidRDefault="0099327D" w:rsidP="0099327D">
            <w:pPr>
              <w:tabs>
                <w:tab w:val="left" w:pos="2977"/>
              </w:tabs>
              <w:spacing w:after="120" w:line="20" w:lineRule="atLeast"/>
              <w:jc w:val="center"/>
              <w:rPr>
                <w:rFonts w:eastAsia="Calibri" w:cstheme="minorHAnsi"/>
                <w:i/>
                <w:iCs/>
              </w:rPr>
            </w:pPr>
            <w:r w:rsidRPr="0099327D">
              <w:rPr>
                <w:rFonts w:eastAsia="Calibri" w:cstheme="minorHAnsi"/>
              </w:rPr>
              <w:t>6 (šešios) dienos iki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C4EA" w14:textId="77777777" w:rsidR="0099327D" w:rsidRPr="0099327D" w:rsidRDefault="0099327D" w:rsidP="0099327D">
            <w:pPr>
              <w:tabs>
                <w:tab w:val="left" w:pos="2977"/>
              </w:tabs>
              <w:spacing w:after="120" w:line="20" w:lineRule="atLeast"/>
              <w:jc w:val="center"/>
              <w:rPr>
                <w:rFonts w:eastAsia="Calibri" w:cstheme="minorHAnsi"/>
                <w:iCs/>
              </w:rPr>
            </w:pPr>
          </w:p>
        </w:tc>
      </w:tr>
      <w:tr w:rsidR="0099327D" w:rsidRPr="0099327D" w14:paraId="11478D9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768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013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sąlygų paaiškinimą, patikslinimą pateikia visiems tiekėjams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C72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6 (šešios) dienos iki pasiūlymų pateikimo termino pabaigos.</w:t>
            </w:r>
          </w:p>
          <w:p w14:paraId="255D7FD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0EFDE59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4 (keturios) dienos iki pasiūlymų pateikimo termino pabaigos.</w:t>
            </w:r>
          </w:p>
          <w:p w14:paraId="3D5DE28B"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8BEA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82570EF"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A8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9EB1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Objekto apžiūra bus vykdoma: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DF04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8E928"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365677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4CA6"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B759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rengs susitikimus su tiekėjais dėl pirkimo sąlygų paaiškinimo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E4C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3B0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78212CC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DCE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5F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Tiekėjai turi pateikti prekių pavyzdžius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0C2B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B5D24"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0F65AD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D47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7A58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Prekių pavyzdžių pristatymo laikas turi būti suderinamas su kontaktiniu asmeniu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668B6"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BF65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prekių pavyzdžių.</w:t>
            </w:r>
          </w:p>
        </w:tc>
      </w:tr>
      <w:tr w:rsidR="0099327D" w:rsidRPr="0099327D" w14:paraId="364CDCD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F83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B525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Pasiūlymo galiojimo ir pasiūlymo galiojimo užtikrinimo (jei taikoma) terminas ne trumpesnis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1C791"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(trys) mėnesiai nuo pasiūlymų pateikimo galutinio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CCD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04E8505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80D1"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A96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Perkančioji organizacija atsako tiekėjui, ar ji </w:t>
            </w:r>
            <w:r w:rsidRPr="0099327D">
              <w:rPr>
                <w:rFonts w:eastAsia="Calibri" w:cstheme="minorHAnsi"/>
              </w:rPr>
              <w:lastRenderedPageBreak/>
              <w:t xml:space="preserve">sutinka priimti tiekėjo siūlomą pasiūlymo galiojimo užtikrinimą patvirtinantį dokumentą ne vėliau kaip per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D47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iCs/>
              </w:rPr>
              <w:lastRenderedPageBreak/>
              <w:t xml:space="preserve">3 (tris) darbo dienas </w:t>
            </w:r>
            <w:r w:rsidRPr="0099327D">
              <w:rPr>
                <w:rFonts w:eastAsia="Calibri" w:cstheme="minorHAnsi"/>
              </w:rPr>
              <w:t>nuo prašymo gavimo dienos.</w:t>
            </w:r>
          </w:p>
          <w:p w14:paraId="73FA0EB4"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30D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 xml:space="preserve">Netaikoma, jei neprašoma pateikti pasiūlymo galiojimo </w:t>
            </w:r>
            <w:r w:rsidRPr="0099327D">
              <w:rPr>
                <w:rFonts w:eastAsia="Calibri" w:cstheme="minorHAnsi"/>
              </w:rPr>
              <w:lastRenderedPageBreak/>
              <w:t>užtikrinimą patvirtinančio dokumento.</w:t>
            </w:r>
          </w:p>
        </w:tc>
      </w:tr>
      <w:tr w:rsidR="0099327D" w:rsidRPr="0099327D" w14:paraId="37DCF96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FD2C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0C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Pasiūlymo galiojimo užtikrinimas pirkimo dalyviui grąžinamas (arba atsisakoma teisių į jį)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E77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5 (penkias) darbo dienas nuo prašymo gavimo dienos.</w:t>
            </w:r>
          </w:p>
          <w:p w14:paraId="47D0F96C"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D8B7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46523C0"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9B3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49E4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informuoja pirkimo dalyvius apie EBVPD vertinimo rezultatus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8784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A68D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4BAE0E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4B3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6C43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dalyviams praneša apie priimtą sprendimą nustatyti laimėjusį pasiūlymą, dėl kurio bus sudaroma sutartis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1250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5B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F22DC2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90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158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dalyviui raštu paprašius, jam pateikia VPĮ 58 straipsnio 2 dalyje nustatytą informaciją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E347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pirkimo dalyvio raštu pateikto prašymo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30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5819AB6"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44AD7"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7D3F4"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Tiekėjas turi teisę pateikti pretenziją perkančiajai organizacijai, pateikti prašymą ar pareikšti ieškinį teismui </w:t>
            </w:r>
            <w:r w:rsidRPr="0099327D">
              <w:rPr>
                <w:rFonts w:eastAsia="Calibri" w:cstheme="minorHAnsi"/>
                <w:bCs/>
              </w:rPr>
              <w:t>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AF3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5820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pranešimo išsiuntimo tiekėjams dienos, jeigu šis pranešimas nebuvo siunčiamas elektroninėmis priemonėmis.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8BF"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D7012D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8EAF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F8E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Perkančioji organizacija privalo išnagrinėti tiekėjo pretenziją priimti motyvuotą sprendimą ir </w:t>
            </w:r>
            <w:r w:rsidRPr="0099327D">
              <w:rPr>
                <w:rFonts w:eastAsia="Calibri" w:cstheme="minorHAnsi"/>
              </w:rPr>
              <w:lastRenderedPageBreak/>
              <w:t>apie jį, taip pat apie anksčiau praneštų pirkimo procedūros terminų pasikeitimą raštu pranešti pretenziją pateikusiam tiekėjui ir suinteresuotiems pirkimo dalyviams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9701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lastRenderedPageBreak/>
              <w:t>6 (šešias) darbo dienas nuo pretenzijos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E13F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8D5511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F997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88DC"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Jeigu perkančioji organizacija per nustatytą terminą neišnagrinėja jai pateiktos pretenzijos, tiekėjas turi teisę pateikti prašymą ar pareikšti ieškinį teismui per</w:t>
            </w:r>
            <w:r w:rsidRPr="0099327D">
              <w:rPr>
                <w:rFonts w:eastAsia="Calibri" w:cstheme="minorHAnsi"/>
                <w:bCs/>
              </w:rPr>
              <w:t xml:space="preserve"> (išskyrus ieškinį dėl sutarties pripažinimo negaliojančia)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017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dienos, kurią perkančioji organizacija turėjo raštu pranešti apie priimtą sprendimą pretenziją pateikusiam tiekėjui,   suinteresuotiems pirkimo dalyviams.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000A3"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A080A6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46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C1A37"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negali sudaryti sutarties anksčiau kaip po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68A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bCs/>
              </w:rPr>
              <w:t>10 (dešimties) dienų,</w:t>
            </w:r>
            <w:r w:rsidRPr="0099327D">
              <w:rPr>
                <w:rFonts w:eastAsia="Calibri" w:cstheme="minorHAnsi"/>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AE9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5C0506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ED4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D74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Jeigu suinteresuotas dalyvis iki atidėjimo termino pabaigos paprašys perkančiosios organizacijos pateikti laimėjusį pasiūlymą</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E8D24"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5E38" w14:textId="77777777" w:rsidR="0099327D" w:rsidRPr="0099327D" w:rsidRDefault="0099327D" w:rsidP="0099327D">
            <w:pPr>
              <w:tabs>
                <w:tab w:val="left" w:pos="2977"/>
              </w:tabs>
              <w:spacing w:after="120" w:line="20" w:lineRule="atLeast"/>
              <w:jc w:val="center"/>
              <w:rPr>
                <w:rFonts w:eastAsia="Calibri"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01D56E47" w14:textId="445E6AD2" w:rsidR="008D704D" w:rsidRPr="00F0499F" w:rsidRDefault="001644C0" w:rsidP="0019186C">
      <w:r>
        <w:rPr>
          <w:rFonts w:eastAsia="Calibri" w:cstheme="minorHAnsi"/>
        </w:rPr>
        <w:lastRenderedPageBreak/>
        <w:tab/>
      </w:r>
      <w:r>
        <w:rPr>
          <w:rFonts w:eastAsia="Calibri" w:cstheme="minorHAnsi"/>
        </w:rPr>
        <w:tab/>
      </w:r>
      <w:r>
        <w:rPr>
          <w:rFonts w:eastAsia="Calibri" w:cstheme="minorHAnsi"/>
        </w:rPr>
        <w:tab/>
      </w:r>
      <w:r>
        <w:rPr>
          <w:rFonts w:eastAsia="Calibri" w:cstheme="minorHAnsi"/>
        </w:rPr>
        <w:tab/>
      </w:r>
      <w:bookmarkStart w:id="39" w:name="_Ref38539939"/>
      <w:bookmarkStart w:id="40" w:name="_Ref38541068"/>
      <w:bookmarkStart w:id="41" w:name="_Ref38885053"/>
      <w:bookmarkStart w:id="42" w:name="_Ref38899023"/>
      <w:r w:rsidR="2E1FFA04" w:rsidRPr="0005FB5A">
        <w:t xml:space="preserve">Pirkimo sąlygų </w:t>
      </w:r>
      <w:r w:rsidR="3B9584ED" w:rsidRPr="0005FB5A">
        <w:t>2</w:t>
      </w:r>
      <w:r w:rsidR="47920BDE" w:rsidRPr="0005FB5A">
        <w:t>.1.</w:t>
      </w:r>
      <w:r w:rsidR="2E1FFA04" w:rsidRPr="0005FB5A">
        <w:t xml:space="preserve"> priedas „Techninė specifikacija“</w:t>
      </w:r>
      <w:bookmarkEnd w:id="39"/>
      <w:bookmarkEnd w:id="40"/>
      <w:bookmarkEnd w:id="41"/>
      <w:bookmarkEnd w:id="42"/>
    </w:p>
    <w:p w14:paraId="251A9256" w14:textId="77777777" w:rsidR="00281735" w:rsidRPr="0099327D" w:rsidRDefault="00281735" w:rsidP="00281735">
      <w:pPr>
        <w:jc w:val="center"/>
        <w:rPr>
          <w:rFonts w:cstheme="minorHAnsi"/>
          <w:b/>
          <w:bCs/>
        </w:rPr>
      </w:pPr>
    </w:p>
    <w:p w14:paraId="768AE772" w14:textId="21F9EFA1" w:rsidR="0099327D" w:rsidRPr="0099327D" w:rsidRDefault="0099327D" w:rsidP="0099327D">
      <w:pPr>
        <w:spacing w:after="0" w:line="240" w:lineRule="auto"/>
        <w:jc w:val="center"/>
        <w:rPr>
          <w:rFonts w:cs="Times New Roman"/>
          <w:b/>
        </w:rPr>
      </w:pPr>
      <w:r w:rsidRPr="0099327D">
        <w:rPr>
          <w:rFonts w:cs="Times New Roman"/>
          <w:b/>
        </w:rPr>
        <w:t>NEŠIOJAMŲ KOMPIUTERIŲ TECHNINĖ SPECIFIKACIJA</w:t>
      </w:r>
      <w:r w:rsidR="00B3705B">
        <w:rPr>
          <w:rFonts w:cs="Times New Roman"/>
          <w:b/>
        </w:rPr>
        <w:t xml:space="preserve"> (I pirkimo dalis)</w:t>
      </w:r>
    </w:p>
    <w:p w14:paraId="49DDED36" w14:textId="77777777" w:rsidR="0099327D" w:rsidRPr="0099327D" w:rsidRDefault="0099327D" w:rsidP="0099327D">
      <w:pPr>
        <w:spacing w:after="0" w:line="240" w:lineRule="auto"/>
        <w:jc w:val="both"/>
        <w:rPr>
          <w:rFonts w:cs="Times New Roman"/>
        </w:rPr>
      </w:pPr>
    </w:p>
    <w:p w14:paraId="61E20090" w14:textId="7A626FCF" w:rsidR="0099327D" w:rsidRPr="0099327D" w:rsidRDefault="00EB4824" w:rsidP="00EB4824">
      <w:pPr>
        <w:spacing w:after="0" w:line="240" w:lineRule="auto"/>
        <w:jc w:val="right"/>
        <w:rPr>
          <w:rFonts w:cs="Times New Roman"/>
        </w:rPr>
      </w:pPr>
      <w:r>
        <w:rPr>
          <w:rFonts w:cs="Times New Roman"/>
        </w:rPr>
        <w:t>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99327D" w:rsidRPr="0099327D" w14:paraId="3ED87D1F" w14:textId="77777777" w:rsidTr="57D981F2">
        <w:trPr>
          <w:trHeight w:val="101"/>
        </w:trPr>
        <w:tc>
          <w:tcPr>
            <w:tcW w:w="993" w:type="dxa"/>
            <w:noWrap/>
          </w:tcPr>
          <w:p w14:paraId="363C8D3F" w14:textId="77777777" w:rsidR="0099327D" w:rsidRPr="0099327D" w:rsidRDefault="0099327D" w:rsidP="00DC4C37">
            <w:pPr>
              <w:spacing w:after="0" w:line="240" w:lineRule="auto"/>
              <w:rPr>
                <w:rFonts w:cs="Times New Roman"/>
                <w:b/>
                <w:bCs/>
              </w:rPr>
            </w:pPr>
            <w:r w:rsidRPr="0099327D">
              <w:rPr>
                <w:rFonts w:cs="Times New Roman"/>
                <w:b/>
                <w:bCs/>
              </w:rPr>
              <w:t>1.</w:t>
            </w:r>
          </w:p>
        </w:tc>
        <w:tc>
          <w:tcPr>
            <w:tcW w:w="8930" w:type="dxa"/>
          </w:tcPr>
          <w:p w14:paraId="4C038A2B" w14:textId="77777777" w:rsidR="0099327D" w:rsidRPr="0099327D" w:rsidRDefault="0099327D" w:rsidP="00DC4C37">
            <w:pPr>
              <w:tabs>
                <w:tab w:val="left" w:pos="390"/>
                <w:tab w:val="left" w:pos="1035"/>
                <w:tab w:val="left" w:pos="1500"/>
              </w:tabs>
              <w:spacing w:after="0" w:line="240" w:lineRule="auto"/>
              <w:jc w:val="both"/>
              <w:rPr>
                <w:rFonts w:cs="Times New Roman"/>
                <w:b/>
              </w:rPr>
            </w:pPr>
            <w:r w:rsidRPr="0099327D">
              <w:rPr>
                <w:rFonts w:cs="Times New Roman"/>
                <w:b/>
              </w:rPr>
              <w:t>Bendrieji reikalavimai:</w:t>
            </w:r>
          </w:p>
        </w:tc>
      </w:tr>
      <w:tr w:rsidR="0099327D" w:rsidRPr="0099327D" w14:paraId="177B0949" w14:textId="77777777" w:rsidTr="57D981F2">
        <w:trPr>
          <w:trHeight w:val="101"/>
        </w:trPr>
        <w:tc>
          <w:tcPr>
            <w:tcW w:w="993" w:type="dxa"/>
            <w:noWrap/>
          </w:tcPr>
          <w:p w14:paraId="1244DE83" w14:textId="77777777" w:rsidR="0099327D" w:rsidRPr="0099327D" w:rsidRDefault="0099327D" w:rsidP="00DC4C37">
            <w:pPr>
              <w:spacing w:after="0" w:line="240" w:lineRule="auto"/>
              <w:rPr>
                <w:rFonts w:cs="Times New Roman"/>
                <w:bCs/>
              </w:rPr>
            </w:pPr>
            <w:r w:rsidRPr="0099327D">
              <w:rPr>
                <w:rFonts w:cs="Times New Roman"/>
                <w:bCs/>
              </w:rPr>
              <w:t>1.1.</w:t>
            </w:r>
          </w:p>
        </w:tc>
        <w:tc>
          <w:tcPr>
            <w:tcW w:w="8930" w:type="dxa"/>
          </w:tcPr>
          <w:p w14:paraId="77190FAB"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visa pateikiama techninė įranga privalo būti nauja (negali būti atnaujinta, restauruota (angl. </w:t>
            </w:r>
            <w:proofErr w:type="spellStart"/>
            <w:r w:rsidRPr="0099327D">
              <w:rPr>
                <w:rFonts w:cs="Times New Roman"/>
                <w:i/>
              </w:rPr>
              <w:t>refurbished</w:t>
            </w:r>
            <w:proofErr w:type="spellEnd"/>
            <w:r w:rsidRPr="0099327D">
              <w:rPr>
                <w:rFonts w:cs="Times New Roman"/>
              </w:rPr>
              <w:t>), nenaudota, pateikta nepažeistoje pakuotėje;</w:t>
            </w:r>
          </w:p>
        </w:tc>
      </w:tr>
      <w:tr w:rsidR="0099327D" w:rsidRPr="0099327D" w14:paraId="786AE2F0" w14:textId="77777777" w:rsidTr="57D981F2">
        <w:trPr>
          <w:trHeight w:val="101"/>
        </w:trPr>
        <w:tc>
          <w:tcPr>
            <w:tcW w:w="993" w:type="dxa"/>
            <w:noWrap/>
          </w:tcPr>
          <w:p w14:paraId="661FFA3A" w14:textId="77777777" w:rsidR="0099327D" w:rsidRPr="0099327D" w:rsidRDefault="0099327D" w:rsidP="00DC4C37">
            <w:pPr>
              <w:spacing w:after="0" w:line="240" w:lineRule="auto"/>
              <w:rPr>
                <w:rFonts w:cs="Times New Roman"/>
                <w:bCs/>
              </w:rPr>
            </w:pPr>
            <w:r w:rsidRPr="0099327D">
              <w:rPr>
                <w:rFonts w:cs="Times New Roman"/>
                <w:bCs/>
              </w:rPr>
              <w:t>1.2.</w:t>
            </w:r>
          </w:p>
        </w:tc>
        <w:tc>
          <w:tcPr>
            <w:tcW w:w="8930" w:type="dxa"/>
          </w:tcPr>
          <w:p w14:paraId="73CF7290"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tiekėjas turi užtikrinti, kad gamintojas nėra paskelbęs žinios apie siūlomos įrangos gamybos arba tobulinimo nutraukimą (pvz., angl. </w:t>
            </w:r>
            <w:proofErr w:type="spellStart"/>
            <w:r w:rsidRPr="0099327D">
              <w:rPr>
                <w:rFonts w:cs="Times New Roman"/>
                <w:i/>
              </w:rPr>
              <w:t>end</w:t>
            </w:r>
            <w:proofErr w:type="spellEnd"/>
            <w:r w:rsidRPr="0099327D">
              <w:rPr>
                <w:rFonts w:cs="Times New Roman"/>
                <w:i/>
              </w:rPr>
              <w:t xml:space="preserve"> </w:t>
            </w:r>
            <w:proofErr w:type="spellStart"/>
            <w:r w:rsidRPr="0099327D">
              <w:rPr>
                <w:rFonts w:cs="Times New Roman"/>
                <w:i/>
              </w:rPr>
              <w:t>of</w:t>
            </w:r>
            <w:proofErr w:type="spellEnd"/>
            <w:r w:rsidRPr="0099327D">
              <w:rPr>
                <w:rFonts w:cs="Times New Roman"/>
                <w:i/>
              </w:rPr>
              <w:t xml:space="preserve"> </w:t>
            </w:r>
            <w:proofErr w:type="spellStart"/>
            <w:r w:rsidRPr="0099327D">
              <w:rPr>
                <w:rFonts w:cs="Times New Roman"/>
                <w:i/>
              </w:rPr>
              <w:t>life</w:t>
            </w:r>
            <w:proofErr w:type="spellEnd"/>
            <w:r w:rsidRPr="0099327D">
              <w:rPr>
                <w:rFonts w:cs="Times New Roman"/>
                <w:i/>
              </w:rPr>
              <w:t xml:space="preserve"> </w:t>
            </w:r>
            <w:proofErr w:type="spellStart"/>
            <w:r w:rsidRPr="0099327D">
              <w:rPr>
                <w:rFonts w:cs="Times New Roman"/>
                <w:i/>
              </w:rPr>
              <w:t>time</w:t>
            </w:r>
            <w:proofErr w:type="spellEnd"/>
            <w:r w:rsidRPr="0099327D">
              <w:rPr>
                <w:rFonts w:cs="Times New Roman"/>
                <w:i/>
              </w:rPr>
              <w:t xml:space="preserve"> ar </w:t>
            </w:r>
            <w:proofErr w:type="spellStart"/>
            <w:r w:rsidRPr="0099327D">
              <w:rPr>
                <w:rFonts w:cs="Times New Roman"/>
                <w:i/>
              </w:rPr>
              <w:t>Discontinued</w:t>
            </w:r>
            <w:proofErr w:type="spellEnd"/>
            <w:r w:rsidRPr="0099327D">
              <w:rPr>
                <w:rFonts w:cs="Times New Roman"/>
              </w:rPr>
              <w:t xml:space="preserve">);   </w:t>
            </w:r>
          </w:p>
        </w:tc>
      </w:tr>
      <w:tr w:rsidR="0099327D" w:rsidRPr="0099327D" w14:paraId="6E7D5352" w14:textId="77777777" w:rsidTr="57D981F2">
        <w:trPr>
          <w:trHeight w:val="101"/>
        </w:trPr>
        <w:tc>
          <w:tcPr>
            <w:tcW w:w="993" w:type="dxa"/>
            <w:noWrap/>
          </w:tcPr>
          <w:p w14:paraId="37910F4B" w14:textId="77777777" w:rsidR="0099327D" w:rsidRPr="0099327D" w:rsidRDefault="0099327D" w:rsidP="00DC4C37">
            <w:pPr>
              <w:spacing w:after="0" w:line="240" w:lineRule="auto"/>
              <w:rPr>
                <w:rFonts w:cs="Times New Roman"/>
                <w:bCs/>
              </w:rPr>
            </w:pPr>
            <w:r w:rsidRPr="0099327D">
              <w:rPr>
                <w:rFonts w:cs="Times New Roman"/>
                <w:bCs/>
              </w:rPr>
              <w:t>1.3.</w:t>
            </w:r>
          </w:p>
        </w:tc>
        <w:tc>
          <w:tcPr>
            <w:tcW w:w="8930" w:type="dxa"/>
          </w:tcPr>
          <w:p w14:paraId="53047EB2" w14:textId="0F353518" w:rsidR="0099327D" w:rsidRPr="0099327D" w:rsidRDefault="0099327D" w:rsidP="00DC4C37">
            <w:pPr>
              <w:tabs>
                <w:tab w:val="left" w:pos="390"/>
                <w:tab w:val="left" w:pos="1035"/>
                <w:tab w:val="left" w:pos="1500"/>
              </w:tabs>
              <w:spacing w:after="0" w:line="240" w:lineRule="auto"/>
              <w:jc w:val="both"/>
              <w:rPr>
                <w:rFonts w:cs="Times New Roman"/>
              </w:rPr>
            </w:pPr>
            <w:r w:rsidRPr="0099327D">
              <w:rPr>
                <w:rStyle w:val="normaltextrun"/>
                <w:rFonts w:cs="Times New Roman"/>
                <w:shd w:val="clear" w:color="auto" w:fill="FFFFFF"/>
              </w:rPr>
              <w:t>Prekių atitiktis  visiems</w:t>
            </w:r>
            <w:r w:rsidRPr="0099327D">
              <w:rPr>
                <w:rStyle w:val="normaltextrun"/>
                <w:rFonts w:cs="Times New Roman"/>
                <w:b/>
                <w:bCs/>
                <w:shd w:val="clear" w:color="auto" w:fill="FFFFFF"/>
              </w:rPr>
              <w:t xml:space="preserve"> </w:t>
            </w:r>
            <w:r w:rsidRPr="0099327D">
              <w:rPr>
                <w:rStyle w:val="normaltextrun"/>
                <w:rFonts w:cs="Times New Roman"/>
                <w:shd w:val="clear" w:color="auto" w:fill="FFFFFF"/>
              </w:rPr>
              <w:t>techniniams reikalavimams, kurie gali būti įrodyti pasiūlymų vertinimo metu, privalo būti pagrįsta gamintojų techniniais dokumentais ar kitais lygiaverčiais duomenimis</w:t>
            </w:r>
            <w:r w:rsidRPr="0099327D">
              <w:rPr>
                <w:rStyle w:val="normaltextrun"/>
                <w:rFonts w:cs="Times New Roman"/>
                <w:u w:val="single"/>
                <w:shd w:val="clear" w:color="auto" w:fill="FFFFFF"/>
              </w:rPr>
              <w:t xml:space="preserve"> </w:t>
            </w:r>
            <w:r w:rsidRPr="0099327D">
              <w:rPr>
                <w:rFonts w:cs="Times New Roman"/>
              </w:rPr>
              <w:t>Tiekėjas turi pateikti nuorodą į gamintojo puslapį</w:t>
            </w:r>
            <w:r w:rsidR="30D8AA72" w:rsidRPr="0099327D">
              <w:rPr>
                <w:rFonts w:cs="Times New Roman"/>
              </w:rPr>
              <w:t xml:space="preserve"> </w:t>
            </w:r>
            <w:r w:rsidR="30D8AA72" w:rsidRPr="57D981F2">
              <w:rPr>
                <w:rFonts w:ascii="Calibri" w:eastAsia="Calibri" w:hAnsi="Calibri" w:cs="Calibri"/>
                <w:lang w:val="lt"/>
              </w:rPr>
              <w:t>ir momentinę ekrano nuotrauką (</w:t>
            </w:r>
            <w:proofErr w:type="spellStart"/>
            <w:r w:rsidR="30D8AA72" w:rsidRPr="57D981F2">
              <w:rPr>
                <w:rFonts w:ascii="Calibri" w:eastAsia="Calibri" w:hAnsi="Calibri" w:cs="Calibri"/>
                <w:lang w:val="lt"/>
              </w:rPr>
              <w:t>ekranvaizdį</w:t>
            </w:r>
            <w:proofErr w:type="spellEnd"/>
            <w:r w:rsidR="30D8AA72" w:rsidRPr="57D981F2">
              <w:rPr>
                <w:rFonts w:ascii="Calibri" w:eastAsia="Calibri" w:hAnsi="Calibri" w:cs="Calibri"/>
                <w:lang w:val="lt"/>
              </w:rPr>
              <w:t>)</w:t>
            </w:r>
            <w:r w:rsidRPr="0099327D">
              <w:rPr>
                <w:rFonts w:cs="Times New Roman"/>
              </w:rPr>
              <w:t>, kuriame yra tiksli pasiūlymą atitinkančios techninės ar programinės įrangos techninė specifikacija ar</w:t>
            </w:r>
            <w:r w:rsidRPr="0099327D">
              <w:rPr>
                <w:rStyle w:val="normaltextrun"/>
                <w:rFonts w:cs="Times New Roman"/>
                <w:color w:val="000000"/>
                <w:bdr w:val="none" w:sz="0" w:space="0" w:color="auto" w:frame="1"/>
              </w:rPr>
              <w:t>ba pateikti gamintojo parengtą aprašymą</w:t>
            </w:r>
            <w:r w:rsidRPr="0099327D">
              <w:rPr>
                <w:rFonts w:cs="Times New Roman"/>
              </w:rPr>
              <w:t>;</w:t>
            </w:r>
          </w:p>
        </w:tc>
      </w:tr>
      <w:tr w:rsidR="0099327D" w:rsidRPr="0099327D" w14:paraId="28DAE472" w14:textId="77777777" w:rsidTr="57D981F2">
        <w:trPr>
          <w:trHeight w:val="101"/>
        </w:trPr>
        <w:tc>
          <w:tcPr>
            <w:tcW w:w="993" w:type="dxa"/>
            <w:noWrap/>
          </w:tcPr>
          <w:p w14:paraId="58F256C4" w14:textId="77777777" w:rsidR="0099327D" w:rsidRPr="0099327D" w:rsidRDefault="0099327D" w:rsidP="00DC4C37">
            <w:pPr>
              <w:spacing w:after="0" w:line="240" w:lineRule="auto"/>
              <w:rPr>
                <w:rFonts w:cs="Times New Roman"/>
                <w:bCs/>
              </w:rPr>
            </w:pPr>
            <w:r w:rsidRPr="0099327D">
              <w:rPr>
                <w:rFonts w:cs="Times New Roman"/>
                <w:bCs/>
              </w:rPr>
              <w:t>1.4.</w:t>
            </w:r>
          </w:p>
        </w:tc>
        <w:tc>
          <w:tcPr>
            <w:tcW w:w="8930" w:type="dxa"/>
          </w:tcPr>
          <w:p w14:paraId="63F77F48"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įrangos dokumentai turi būti lietuvių arba anglų kalba.  </w:t>
            </w:r>
          </w:p>
        </w:tc>
      </w:tr>
      <w:tr w:rsidR="0099327D" w:rsidRPr="0099327D" w14:paraId="163E766C" w14:textId="77777777" w:rsidTr="57D981F2">
        <w:trPr>
          <w:trHeight w:val="101"/>
        </w:trPr>
        <w:tc>
          <w:tcPr>
            <w:tcW w:w="993" w:type="dxa"/>
            <w:noWrap/>
          </w:tcPr>
          <w:p w14:paraId="707AA37B" w14:textId="77777777" w:rsidR="0099327D" w:rsidRPr="0099327D" w:rsidRDefault="0099327D" w:rsidP="00DC4C37">
            <w:pPr>
              <w:spacing w:after="0" w:line="240" w:lineRule="auto"/>
              <w:rPr>
                <w:rFonts w:cs="Times New Roman"/>
                <w:bCs/>
              </w:rPr>
            </w:pPr>
            <w:r w:rsidRPr="0099327D">
              <w:rPr>
                <w:rFonts w:cs="Times New Roman"/>
                <w:bCs/>
              </w:rPr>
              <w:t>1.5.</w:t>
            </w:r>
          </w:p>
        </w:tc>
        <w:tc>
          <w:tcPr>
            <w:tcW w:w="8930" w:type="dxa"/>
          </w:tcPr>
          <w:p w14:paraId="2BDE9D1F"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Užrašai ant įrenginio ir jo dalių turi būti anglų arba lietuvių kalba.</w:t>
            </w:r>
          </w:p>
        </w:tc>
      </w:tr>
      <w:tr w:rsidR="0099327D" w:rsidRPr="0099327D" w14:paraId="7ACE4454" w14:textId="77777777" w:rsidTr="57D981F2">
        <w:trPr>
          <w:trHeight w:val="101"/>
        </w:trPr>
        <w:tc>
          <w:tcPr>
            <w:tcW w:w="993" w:type="dxa"/>
            <w:noWrap/>
          </w:tcPr>
          <w:p w14:paraId="7551BDA3" w14:textId="77777777" w:rsidR="0099327D" w:rsidRPr="0099327D" w:rsidRDefault="0099327D" w:rsidP="00DC4C37">
            <w:pPr>
              <w:spacing w:after="0" w:line="240" w:lineRule="auto"/>
              <w:rPr>
                <w:rFonts w:cs="Times New Roman"/>
                <w:bCs/>
              </w:rPr>
            </w:pPr>
            <w:r w:rsidRPr="0099327D">
              <w:rPr>
                <w:rFonts w:cs="Times New Roman"/>
                <w:bCs/>
              </w:rPr>
              <w:t>1.6.</w:t>
            </w:r>
          </w:p>
        </w:tc>
        <w:tc>
          <w:tcPr>
            <w:tcW w:w="8930" w:type="dxa"/>
          </w:tcPr>
          <w:p w14:paraId="5BE4FD17"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Gamintojo interneto svetainėje tvarkyklių paieška atliekama anglų arba lietuvių kalba;</w:t>
            </w:r>
          </w:p>
        </w:tc>
      </w:tr>
      <w:tr w:rsidR="0099327D" w:rsidRPr="0099327D" w14:paraId="20309E8A" w14:textId="77777777" w:rsidTr="57D981F2">
        <w:trPr>
          <w:trHeight w:val="101"/>
        </w:trPr>
        <w:tc>
          <w:tcPr>
            <w:tcW w:w="993" w:type="dxa"/>
            <w:noWrap/>
          </w:tcPr>
          <w:p w14:paraId="562036B6" w14:textId="77777777" w:rsidR="0099327D" w:rsidRPr="0099327D" w:rsidRDefault="0099327D" w:rsidP="00DC4C37">
            <w:pPr>
              <w:spacing w:after="0" w:line="240" w:lineRule="auto"/>
              <w:rPr>
                <w:rFonts w:cs="Times New Roman"/>
                <w:bCs/>
              </w:rPr>
            </w:pPr>
            <w:r w:rsidRPr="0099327D">
              <w:rPr>
                <w:rFonts w:cs="Times New Roman"/>
                <w:bCs/>
              </w:rPr>
              <w:t>1.7.</w:t>
            </w:r>
          </w:p>
        </w:tc>
        <w:tc>
          <w:tcPr>
            <w:tcW w:w="8930" w:type="dxa"/>
          </w:tcPr>
          <w:p w14:paraId="2CDFC90C"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Gamintojo interneto svetainėje dokumentų paieška atliekama anglų arba lietuvių kalba;</w:t>
            </w:r>
          </w:p>
        </w:tc>
      </w:tr>
      <w:tr w:rsidR="0099327D" w:rsidRPr="0099327D" w14:paraId="4E887954" w14:textId="77777777" w:rsidTr="57D981F2">
        <w:trPr>
          <w:trHeight w:val="101"/>
        </w:trPr>
        <w:tc>
          <w:tcPr>
            <w:tcW w:w="993" w:type="dxa"/>
            <w:noWrap/>
          </w:tcPr>
          <w:p w14:paraId="043ECB0F" w14:textId="77777777" w:rsidR="0099327D" w:rsidRPr="0099327D" w:rsidRDefault="0099327D" w:rsidP="00DC4C37">
            <w:pPr>
              <w:spacing w:after="0" w:line="240" w:lineRule="auto"/>
              <w:rPr>
                <w:rFonts w:cs="Times New Roman"/>
                <w:bCs/>
              </w:rPr>
            </w:pPr>
            <w:r w:rsidRPr="0099327D">
              <w:rPr>
                <w:rFonts w:cs="Times New Roman"/>
                <w:bCs/>
              </w:rPr>
              <w:t>1.8.</w:t>
            </w:r>
          </w:p>
        </w:tc>
        <w:tc>
          <w:tcPr>
            <w:tcW w:w="8930" w:type="dxa"/>
          </w:tcPr>
          <w:p w14:paraId="7800B764"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tiekėjas į savo pasiūlymą turi įtraukti visą aparatinę ir programinę įrangą bei medžiagas, reikalingas šioje specifikacijoje nurodytiems reikalavimams įvykdyti;</w:t>
            </w:r>
          </w:p>
        </w:tc>
      </w:tr>
      <w:tr w:rsidR="0099327D" w:rsidRPr="0099327D" w14:paraId="1EBFC004" w14:textId="77777777" w:rsidTr="57D981F2">
        <w:trPr>
          <w:trHeight w:val="101"/>
        </w:trPr>
        <w:tc>
          <w:tcPr>
            <w:tcW w:w="993" w:type="dxa"/>
            <w:noWrap/>
          </w:tcPr>
          <w:p w14:paraId="64A36B0C" w14:textId="77777777" w:rsidR="0099327D" w:rsidRPr="0099327D" w:rsidRDefault="0099327D" w:rsidP="00DC4C37">
            <w:pPr>
              <w:spacing w:after="0" w:line="240" w:lineRule="auto"/>
              <w:rPr>
                <w:rFonts w:cs="Times New Roman"/>
                <w:bCs/>
              </w:rPr>
            </w:pPr>
            <w:r w:rsidRPr="0099327D">
              <w:rPr>
                <w:rFonts w:cs="Times New Roman"/>
                <w:bCs/>
              </w:rPr>
              <w:t>1.9.</w:t>
            </w:r>
          </w:p>
        </w:tc>
        <w:tc>
          <w:tcPr>
            <w:tcW w:w="8930" w:type="dxa"/>
          </w:tcPr>
          <w:p w14:paraId="6C4E9BE6"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visos programinės įrangos licencija turi būti suteikiama neribotam laikui; </w:t>
            </w:r>
          </w:p>
        </w:tc>
      </w:tr>
      <w:tr w:rsidR="0099327D" w:rsidRPr="0099327D" w14:paraId="728BE507" w14:textId="77777777" w:rsidTr="57D981F2">
        <w:trPr>
          <w:trHeight w:val="101"/>
        </w:trPr>
        <w:tc>
          <w:tcPr>
            <w:tcW w:w="993" w:type="dxa"/>
            <w:noWrap/>
          </w:tcPr>
          <w:p w14:paraId="3D361DDD" w14:textId="77777777" w:rsidR="0099327D" w:rsidRPr="0099327D" w:rsidRDefault="0099327D" w:rsidP="00DC4C37">
            <w:pPr>
              <w:spacing w:after="0" w:line="240" w:lineRule="auto"/>
              <w:rPr>
                <w:rFonts w:cs="Times New Roman"/>
                <w:bCs/>
              </w:rPr>
            </w:pPr>
            <w:r w:rsidRPr="0099327D">
              <w:rPr>
                <w:rFonts w:cs="Times New Roman"/>
                <w:bCs/>
              </w:rPr>
              <w:t>1.10.</w:t>
            </w:r>
          </w:p>
        </w:tc>
        <w:tc>
          <w:tcPr>
            <w:tcW w:w="8930" w:type="dxa"/>
          </w:tcPr>
          <w:p w14:paraId="60247AE7"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visos techninės įrangos maitinimo įtampa turi būti 230V ± 10V 50 Hz su Europos kontinentinėje dalyje naudojama jungtimi (CEE 7/7);</w:t>
            </w:r>
          </w:p>
        </w:tc>
      </w:tr>
      <w:tr w:rsidR="0099327D" w:rsidRPr="0099327D" w14:paraId="5BF58603" w14:textId="77777777" w:rsidTr="57D981F2">
        <w:trPr>
          <w:trHeight w:val="101"/>
        </w:trPr>
        <w:tc>
          <w:tcPr>
            <w:tcW w:w="993" w:type="dxa"/>
            <w:noWrap/>
          </w:tcPr>
          <w:p w14:paraId="7BDE3A12" w14:textId="77777777" w:rsidR="0099327D" w:rsidRPr="0099327D" w:rsidRDefault="0099327D" w:rsidP="00DC4C37">
            <w:pPr>
              <w:spacing w:after="0" w:line="240" w:lineRule="auto"/>
              <w:rPr>
                <w:rFonts w:cs="Times New Roman"/>
                <w:bCs/>
              </w:rPr>
            </w:pPr>
            <w:r w:rsidRPr="0099327D">
              <w:rPr>
                <w:rFonts w:cs="Times New Roman"/>
                <w:bCs/>
              </w:rPr>
              <w:t>1.11.</w:t>
            </w:r>
          </w:p>
        </w:tc>
        <w:tc>
          <w:tcPr>
            <w:tcW w:w="8930" w:type="dxa"/>
          </w:tcPr>
          <w:p w14:paraId="1766C08C"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Taikomi aplinkos apsaugos kriterijai:</w:t>
            </w:r>
          </w:p>
        </w:tc>
      </w:tr>
      <w:tr w:rsidR="0099327D" w:rsidRPr="0099327D" w14:paraId="6B40936D" w14:textId="77777777" w:rsidTr="57D981F2">
        <w:trPr>
          <w:trHeight w:val="101"/>
        </w:trPr>
        <w:tc>
          <w:tcPr>
            <w:tcW w:w="993" w:type="dxa"/>
            <w:noWrap/>
          </w:tcPr>
          <w:p w14:paraId="7523020B" w14:textId="77777777" w:rsidR="0099327D" w:rsidRPr="0099327D" w:rsidRDefault="0099327D" w:rsidP="00DC4C37">
            <w:pPr>
              <w:tabs>
                <w:tab w:val="left" w:pos="390"/>
                <w:tab w:val="left" w:pos="1035"/>
                <w:tab w:val="left" w:pos="1500"/>
              </w:tabs>
              <w:spacing w:after="0" w:line="240" w:lineRule="auto"/>
              <w:rPr>
                <w:rFonts w:cs="Times New Roman"/>
              </w:rPr>
            </w:pPr>
            <w:r w:rsidRPr="0099327D">
              <w:rPr>
                <w:rFonts w:cs="Times New Roman"/>
              </w:rPr>
              <w:t xml:space="preserve">1.11.1. </w:t>
            </w:r>
          </w:p>
        </w:tc>
        <w:tc>
          <w:tcPr>
            <w:tcW w:w="8930" w:type="dxa"/>
          </w:tcPr>
          <w:p w14:paraId="5B1261D8"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Kompiuteriai turi atitikti Lietuvos Respublikos aplinkos ministro 2011 m. birželio 28 d. įsakymu Nr. DI-508 „Dėl aplinkos apsaugos kriterijų taikymo, vykdant žaliuosius pirkimus, tvarkos aprašo patvirtinimo“ patvirtintus minimalius aplinkos apsaugos kriterijus, nurodytus Aplinkos apsaugos kriterijų taikymo, vykdant žaliuosius pirkimus, tvarkos aprašo (toliau - Aprašas) 2 priedo IV skyriuje:  </w:t>
            </w:r>
          </w:p>
        </w:tc>
      </w:tr>
      <w:tr w:rsidR="0099327D" w:rsidRPr="0099327D" w14:paraId="41190F88" w14:textId="77777777" w:rsidTr="57D981F2">
        <w:trPr>
          <w:trHeight w:val="101"/>
        </w:trPr>
        <w:tc>
          <w:tcPr>
            <w:tcW w:w="993" w:type="dxa"/>
            <w:noWrap/>
          </w:tcPr>
          <w:p w14:paraId="2764B562" w14:textId="77777777" w:rsidR="0099327D" w:rsidRPr="0099327D" w:rsidRDefault="0099327D" w:rsidP="00DC4C37">
            <w:pPr>
              <w:tabs>
                <w:tab w:val="left" w:pos="390"/>
                <w:tab w:val="left" w:pos="1035"/>
                <w:tab w:val="left" w:pos="1500"/>
              </w:tabs>
              <w:spacing w:after="0" w:line="240" w:lineRule="auto"/>
              <w:rPr>
                <w:rFonts w:cs="Times New Roman"/>
              </w:rPr>
            </w:pPr>
            <w:r w:rsidRPr="0099327D">
              <w:rPr>
                <w:rFonts w:cs="Times New Roman"/>
              </w:rPr>
              <w:t xml:space="preserve">1.11.1.1. </w:t>
            </w:r>
          </w:p>
          <w:p w14:paraId="5D8F42F2" w14:textId="77777777" w:rsidR="0099327D" w:rsidRPr="0099327D" w:rsidRDefault="0099327D" w:rsidP="00DC4C37">
            <w:pPr>
              <w:spacing w:after="0" w:line="240" w:lineRule="auto"/>
              <w:rPr>
                <w:rFonts w:cs="Times New Roman"/>
                <w:bCs/>
              </w:rPr>
            </w:pPr>
          </w:p>
        </w:tc>
        <w:tc>
          <w:tcPr>
            <w:tcW w:w="8930" w:type="dxa"/>
          </w:tcPr>
          <w:p w14:paraId="5C082FA7"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2013 m. birželio 26 d. Komisijos reglamente (ES) Nr. 617/2013, kuriuo įgyvendinant Europos Parlamento ir Tarybos direktyvą 2009/125/EB nustatomi kompiuterių ir serverių ekologinio projektavimo reikalavimai su visais pakeitimais (toliau – Reglamentas 617/2013). dėl gaminių ekologinio projektavimo nustatytus efektyvaus energijos vartojimo kriterijus;</w:t>
            </w:r>
          </w:p>
        </w:tc>
      </w:tr>
      <w:tr w:rsidR="0099327D" w:rsidRPr="0099327D" w14:paraId="5FE9EDB4" w14:textId="77777777" w:rsidTr="57D981F2">
        <w:trPr>
          <w:trHeight w:val="101"/>
        </w:trPr>
        <w:tc>
          <w:tcPr>
            <w:tcW w:w="993" w:type="dxa"/>
            <w:noWrap/>
          </w:tcPr>
          <w:p w14:paraId="7975A387" w14:textId="77777777" w:rsidR="0099327D" w:rsidRPr="0099327D" w:rsidRDefault="0099327D" w:rsidP="00DC4C37">
            <w:pPr>
              <w:tabs>
                <w:tab w:val="left" w:pos="390"/>
                <w:tab w:val="left" w:pos="1035"/>
                <w:tab w:val="left" w:pos="1500"/>
              </w:tabs>
              <w:spacing w:after="0" w:line="240" w:lineRule="auto"/>
              <w:rPr>
                <w:rFonts w:cs="Times New Roman"/>
              </w:rPr>
            </w:pPr>
            <w:r w:rsidRPr="0099327D">
              <w:rPr>
                <w:rFonts w:cs="Times New Roman"/>
              </w:rPr>
              <w:t xml:space="preserve">1.11.1.2. </w:t>
            </w:r>
          </w:p>
          <w:p w14:paraId="310F6B0E" w14:textId="77777777" w:rsidR="0099327D" w:rsidRPr="0099327D" w:rsidRDefault="0099327D" w:rsidP="00DC4C37">
            <w:pPr>
              <w:spacing w:after="0" w:line="240" w:lineRule="auto"/>
              <w:rPr>
                <w:rFonts w:cs="Times New Roman"/>
                <w:bCs/>
              </w:rPr>
            </w:pPr>
          </w:p>
        </w:tc>
        <w:tc>
          <w:tcPr>
            <w:tcW w:w="8930" w:type="dxa"/>
          </w:tcPr>
          <w:p w14:paraId="378AB90D"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įranga turi turėti bent vieną standartinį USB C™ tipo lizdą (prievadą), skirtą keistis duomenimis ir pasižymintį atgaliniu suderinamumu su USB 2.0 atsižvelgiant į IEC 62680-1-3:2018 arba lygiavertį standartą;</w:t>
            </w:r>
          </w:p>
        </w:tc>
      </w:tr>
      <w:tr w:rsidR="0099327D" w:rsidRPr="0099327D" w14:paraId="3281947A" w14:textId="77777777" w:rsidTr="57D981F2">
        <w:trPr>
          <w:trHeight w:val="101"/>
        </w:trPr>
        <w:tc>
          <w:tcPr>
            <w:tcW w:w="993" w:type="dxa"/>
            <w:noWrap/>
          </w:tcPr>
          <w:p w14:paraId="2C510542" w14:textId="77777777" w:rsidR="0099327D" w:rsidRPr="0099327D" w:rsidRDefault="0099327D" w:rsidP="00DC4C37">
            <w:pPr>
              <w:tabs>
                <w:tab w:val="left" w:pos="390"/>
                <w:tab w:val="left" w:pos="1035"/>
                <w:tab w:val="left" w:pos="1500"/>
              </w:tabs>
              <w:spacing w:after="0" w:line="240" w:lineRule="auto"/>
              <w:rPr>
                <w:rFonts w:cs="Times New Roman"/>
              </w:rPr>
            </w:pPr>
            <w:r w:rsidRPr="0099327D">
              <w:rPr>
                <w:rFonts w:cs="Times New Roman"/>
              </w:rPr>
              <w:t xml:space="preserve">1.11.1.3. </w:t>
            </w:r>
          </w:p>
          <w:p w14:paraId="3B4379E9" w14:textId="77777777" w:rsidR="0099327D" w:rsidRPr="0099327D" w:rsidRDefault="0099327D" w:rsidP="00DC4C37">
            <w:pPr>
              <w:spacing w:after="0" w:line="240" w:lineRule="auto"/>
              <w:rPr>
                <w:rFonts w:cs="Times New Roman"/>
                <w:bCs/>
              </w:rPr>
            </w:pPr>
          </w:p>
        </w:tc>
        <w:tc>
          <w:tcPr>
            <w:tcW w:w="8930" w:type="dxa"/>
          </w:tcPr>
          <w:p w14:paraId="26A8BDAE"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r>
      <w:tr w:rsidR="0099327D" w:rsidRPr="0099327D" w14:paraId="1363BD99" w14:textId="77777777" w:rsidTr="57D981F2">
        <w:trPr>
          <w:trHeight w:val="101"/>
        </w:trPr>
        <w:tc>
          <w:tcPr>
            <w:tcW w:w="993" w:type="dxa"/>
            <w:noWrap/>
          </w:tcPr>
          <w:p w14:paraId="3029E51D" w14:textId="77777777" w:rsidR="0099327D" w:rsidRPr="0099327D" w:rsidRDefault="0099327D" w:rsidP="00DC4C37">
            <w:pPr>
              <w:spacing w:after="0" w:line="240" w:lineRule="auto"/>
              <w:rPr>
                <w:rFonts w:cs="Times New Roman"/>
                <w:bCs/>
              </w:rPr>
            </w:pPr>
            <w:r w:rsidRPr="0099327D">
              <w:rPr>
                <w:rFonts w:cs="Times New Roman"/>
                <w:bCs/>
              </w:rPr>
              <w:t>1.12.</w:t>
            </w:r>
          </w:p>
        </w:tc>
        <w:tc>
          <w:tcPr>
            <w:tcW w:w="8930" w:type="dxa"/>
          </w:tcPr>
          <w:p w14:paraId="52474660"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saugumo reikalavimai:</w:t>
            </w:r>
          </w:p>
        </w:tc>
      </w:tr>
      <w:tr w:rsidR="0099327D" w:rsidRPr="0099327D" w14:paraId="1C727C59" w14:textId="77777777" w:rsidTr="57D981F2">
        <w:trPr>
          <w:trHeight w:val="101"/>
        </w:trPr>
        <w:tc>
          <w:tcPr>
            <w:tcW w:w="993" w:type="dxa"/>
            <w:noWrap/>
          </w:tcPr>
          <w:p w14:paraId="746D5F8F" w14:textId="77777777" w:rsidR="0099327D" w:rsidRPr="0099327D" w:rsidRDefault="0099327D" w:rsidP="00DC4C37">
            <w:pPr>
              <w:spacing w:after="0" w:line="240" w:lineRule="auto"/>
              <w:rPr>
                <w:rFonts w:cs="Times New Roman"/>
                <w:bCs/>
              </w:rPr>
            </w:pPr>
            <w:r w:rsidRPr="0099327D">
              <w:rPr>
                <w:rFonts w:cs="Times New Roman"/>
                <w:bCs/>
              </w:rPr>
              <w:lastRenderedPageBreak/>
              <w:t>1.12.1.</w:t>
            </w:r>
          </w:p>
        </w:tc>
        <w:tc>
          <w:tcPr>
            <w:tcW w:w="8930" w:type="dxa"/>
          </w:tcPr>
          <w:p w14:paraId="22F7EE02"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standieji ar puslaidininkiniai diskai (angl. </w:t>
            </w:r>
            <w:r w:rsidRPr="0099327D">
              <w:rPr>
                <w:rFonts w:cs="Times New Roman"/>
                <w:i/>
              </w:rPr>
              <w:t>HDD/SSD</w:t>
            </w:r>
            <w:r w:rsidRPr="0099327D">
              <w:rPr>
                <w:rFonts w:cs="Times New Roman"/>
              </w:rPr>
              <w:t>) ar kitos atminties laikmenos gedimo atveju turi būti keičiamos naujomis. sugedusios atminties laikmenos sunaikinamos pirkėjo patalpose ir tiekėjui negrąžinamos;</w:t>
            </w:r>
          </w:p>
        </w:tc>
      </w:tr>
      <w:tr w:rsidR="0099327D" w:rsidRPr="0099327D" w14:paraId="3C0FDB51" w14:textId="77777777" w:rsidTr="57D981F2">
        <w:trPr>
          <w:trHeight w:val="101"/>
        </w:trPr>
        <w:tc>
          <w:tcPr>
            <w:tcW w:w="993" w:type="dxa"/>
            <w:noWrap/>
          </w:tcPr>
          <w:p w14:paraId="6F192FF5" w14:textId="77777777" w:rsidR="0099327D" w:rsidRPr="0099327D" w:rsidRDefault="0099327D" w:rsidP="00DC4C37">
            <w:pPr>
              <w:spacing w:after="0" w:line="240" w:lineRule="auto"/>
              <w:rPr>
                <w:rFonts w:cs="Times New Roman"/>
                <w:bCs/>
              </w:rPr>
            </w:pPr>
            <w:r w:rsidRPr="0099327D">
              <w:rPr>
                <w:rFonts w:cs="Times New Roman"/>
                <w:bCs/>
              </w:rPr>
              <w:t>1.12.2.</w:t>
            </w:r>
          </w:p>
        </w:tc>
        <w:tc>
          <w:tcPr>
            <w:tcW w:w="8930" w:type="dxa"/>
          </w:tcPr>
          <w:p w14:paraId="3451AABD"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įrangos gedimo atveju iš instaliacijos vietos remontui išvežamą pas tiekėją (jo atstovą) sugedusią įrangą pirkėjas pateikia be joje sumontuotų standžiųjų ar puslaidininkinių diskų (angl. </w:t>
            </w:r>
            <w:r w:rsidRPr="0099327D">
              <w:rPr>
                <w:rFonts w:cs="Times New Roman"/>
                <w:i/>
              </w:rPr>
              <w:t>HDD/SSD</w:t>
            </w:r>
            <w:r w:rsidRPr="0099327D">
              <w:rPr>
                <w:rFonts w:cs="Times New Roman"/>
              </w:rPr>
              <w:t>) ar kitų atminties laikmenų.</w:t>
            </w:r>
          </w:p>
        </w:tc>
      </w:tr>
      <w:tr w:rsidR="0099327D" w:rsidRPr="0099327D" w14:paraId="3C00B031" w14:textId="77777777" w:rsidTr="57D981F2">
        <w:trPr>
          <w:trHeight w:val="101"/>
        </w:trPr>
        <w:tc>
          <w:tcPr>
            <w:tcW w:w="993" w:type="dxa"/>
            <w:noWrap/>
          </w:tcPr>
          <w:p w14:paraId="475D9747" w14:textId="77777777" w:rsidR="0099327D" w:rsidRPr="0099327D" w:rsidRDefault="0099327D" w:rsidP="00DC4C37">
            <w:pPr>
              <w:spacing w:after="0" w:line="240" w:lineRule="auto"/>
              <w:rPr>
                <w:rFonts w:cs="Times New Roman"/>
                <w:bCs/>
              </w:rPr>
            </w:pPr>
            <w:r w:rsidRPr="0099327D">
              <w:rPr>
                <w:rFonts w:cs="Times New Roman"/>
                <w:bCs/>
              </w:rPr>
              <w:t>1.12.3.</w:t>
            </w:r>
          </w:p>
        </w:tc>
        <w:tc>
          <w:tcPr>
            <w:tcW w:w="8930" w:type="dxa"/>
          </w:tcPr>
          <w:p w14:paraId="6C816B5D"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tc>
      </w:tr>
      <w:tr w:rsidR="0099327D" w:rsidRPr="0099327D" w14:paraId="4EE92B35" w14:textId="77777777" w:rsidTr="57D981F2">
        <w:trPr>
          <w:trHeight w:val="101"/>
        </w:trPr>
        <w:tc>
          <w:tcPr>
            <w:tcW w:w="993" w:type="dxa"/>
            <w:noWrap/>
          </w:tcPr>
          <w:p w14:paraId="017426BD" w14:textId="77777777" w:rsidR="0099327D" w:rsidRPr="0099327D" w:rsidRDefault="0099327D" w:rsidP="00DC4C37">
            <w:pPr>
              <w:spacing w:after="0" w:line="240" w:lineRule="auto"/>
              <w:rPr>
                <w:rFonts w:cs="Times New Roman"/>
                <w:bCs/>
              </w:rPr>
            </w:pPr>
            <w:r w:rsidRPr="0099327D">
              <w:rPr>
                <w:rFonts w:cs="Times New Roman"/>
                <w:bCs/>
              </w:rPr>
              <w:t>1.12.4.</w:t>
            </w:r>
          </w:p>
        </w:tc>
        <w:tc>
          <w:tcPr>
            <w:tcW w:w="8930" w:type="dxa"/>
          </w:tcPr>
          <w:p w14:paraId="5FFED974"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įranga grąžinama tiekėjui arba keičiama nauja lygiaverte ar geresne, tačiau šios </w:t>
            </w:r>
            <w:r w:rsidRPr="0099327D">
              <w:rPr>
                <w:rStyle w:val="normaltextrun"/>
                <w:rFonts w:cs="Times New Roman"/>
                <w:color w:val="000000"/>
                <w:bdr w:val="none" w:sz="0" w:space="0" w:color="auto" w:frame="1"/>
              </w:rPr>
              <w:t xml:space="preserve">techninės specifikacijos </w:t>
            </w:r>
            <w:r w:rsidRPr="0099327D">
              <w:rPr>
                <w:rFonts w:cs="Times New Roman"/>
              </w:rPr>
              <w:t>reikalavimus atitinkančia įranga;</w:t>
            </w:r>
          </w:p>
        </w:tc>
      </w:tr>
      <w:tr w:rsidR="0099327D" w:rsidRPr="0099327D" w14:paraId="234A98BF" w14:textId="77777777" w:rsidTr="57D981F2">
        <w:trPr>
          <w:trHeight w:val="101"/>
        </w:trPr>
        <w:tc>
          <w:tcPr>
            <w:tcW w:w="993" w:type="dxa"/>
            <w:noWrap/>
          </w:tcPr>
          <w:p w14:paraId="622B5D0E" w14:textId="77777777" w:rsidR="0099327D" w:rsidRPr="0099327D" w:rsidRDefault="0099327D" w:rsidP="00DC4C37">
            <w:pPr>
              <w:spacing w:after="0" w:line="240" w:lineRule="auto"/>
              <w:rPr>
                <w:rFonts w:cs="Times New Roman"/>
                <w:bCs/>
              </w:rPr>
            </w:pPr>
            <w:r w:rsidRPr="0099327D">
              <w:rPr>
                <w:rFonts w:cs="Times New Roman"/>
                <w:bCs/>
              </w:rPr>
              <w:t>1.13.</w:t>
            </w:r>
          </w:p>
        </w:tc>
        <w:tc>
          <w:tcPr>
            <w:tcW w:w="8930" w:type="dxa"/>
          </w:tcPr>
          <w:p w14:paraId="349DC2E5" w14:textId="77777777"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Garantinis laikotarpis ir priežiūra:</w:t>
            </w:r>
          </w:p>
        </w:tc>
      </w:tr>
      <w:tr w:rsidR="0099327D" w:rsidRPr="0099327D" w14:paraId="1B27A0FA" w14:textId="77777777" w:rsidTr="57D981F2">
        <w:trPr>
          <w:trHeight w:val="422"/>
        </w:trPr>
        <w:tc>
          <w:tcPr>
            <w:tcW w:w="993" w:type="dxa"/>
            <w:noWrap/>
          </w:tcPr>
          <w:p w14:paraId="7FD28AC9" w14:textId="77777777" w:rsidR="0099327D" w:rsidRPr="0099327D" w:rsidRDefault="0099327D" w:rsidP="00DC4C37">
            <w:pPr>
              <w:spacing w:after="0" w:line="240" w:lineRule="auto"/>
              <w:rPr>
                <w:rFonts w:cs="Times New Roman"/>
                <w:bCs/>
              </w:rPr>
            </w:pPr>
            <w:r w:rsidRPr="0099327D">
              <w:rPr>
                <w:rFonts w:cs="Times New Roman"/>
                <w:bCs/>
              </w:rPr>
              <w:t>1.13.1.</w:t>
            </w:r>
          </w:p>
          <w:p w14:paraId="55E2D5E2" w14:textId="0C8A7B1C" w:rsidR="0099327D" w:rsidRPr="0099327D" w:rsidRDefault="0099327D" w:rsidP="00DC4C37">
            <w:pPr>
              <w:spacing w:after="0" w:line="240" w:lineRule="auto"/>
              <w:rPr>
                <w:rFonts w:cs="Times New Roman"/>
                <w:bCs/>
              </w:rPr>
            </w:pPr>
          </w:p>
        </w:tc>
        <w:tc>
          <w:tcPr>
            <w:tcW w:w="8930" w:type="dxa"/>
          </w:tcPr>
          <w:p w14:paraId="6AE981DB" w14:textId="2EE64FC9" w:rsidR="0099327D" w:rsidRPr="0099327D" w:rsidRDefault="0099327D" w:rsidP="00DC4C37">
            <w:pPr>
              <w:tabs>
                <w:tab w:val="left" w:pos="390"/>
                <w:tab w:val="left" w:pos="1035"/>
                <w:tab w:val="left" w:pos="1500"/>
              </w:tabs>
              <w:spacing w:after="0" w:line="240" w:lineRule="auto"/>
              <w:jc w:val="both"/>
              <w:rPr>
                <w:rFonts w:cs="Times New Roman"/>
              </w:rPr>
            </w:pPr>
            <w:r w:rsidRPr="0099327D">
              <w:rPr>
                <w:rFonts w:cs="Times New Roman"/>
              </w:rPr>
              <w:t xml:space="preserve">kompiuteriui turi būti suteikiama ne trumpesnė kaip 36 mėnesių kompiuterio gamintojo garantija (baterijai ne trumpiau kaip 12 mėn.); </w:t>
            </w:r>
          </w:p>
        </w:tc>
      </w:tr>
      <w:tr w:rsidR="00B3705B" w:rsidRPr="0099327D" w14:paraId="1E954639" w14:textId="77777777" w:rsidTr="57D981F2">
        <w:trPr>
          <w:trHeight w:val="431"/>
        </w:trPr>
        <w:tc>
          <w:tcPr>
            <w:tcW w:w="993" w:type="dxa"/>
            <w:noWrap/>
          </w:tcPr>
          <w:p w14:paraId="3F583A33" w14:textId="77777777" w:rsidR="00B3705B" w:rsidRPr="0099327D" w:rsidRDefault="00B3705B" w:rsidP="00B3705B">
            <w:pPr>
              <w:spacing w:after="0" w:line="240" w:lineRule="auto"/>
              <w:rPr>
                <w:rFonts w:cs="Times New Roman"/>
                <w:bCs/>
              </w:rPr>
            </w:pPr>
            <w:r w:rsidRPr="0099327D">
              <w:rPr>
                <w:rFonts w:cs="Times New Roman"/>
                <w:bCs/>
              </w:rPr>
              <w:t>1.13.2.</w:t>
            </w:r>
          </w:p>
          <w:p w14:paraId="0E2B0161" w14:textId="19F7407E" w:rsidR="00B3705B" w:rsidRPr="0099327D" w:rsidRDefault="00B3705B" w:rsidP="00B3705B">
            <w:pPr>
              <w:spacing w:after="0" w:line="240" w:lineRule="auto"/>
              <w:rPr>
                <w:rFonts w:cs="Times New Roman"/>
                <w:bCs/>
              </w:rPr>
            </w:pPr>
          </w:p>
        </w:tc>
        <w:tc>
          <w:tcPr>
            <w:tcW w:w="8930" w:type="dxa"/>
          </w:tcPr>
          <w:p w14:paraId="22E0A135" w14:textId="70FA2B91" w:rsidR="00B3705B" w:rsidRPr="0099327D" w:rsidRDefault="00B3705B" w:rsidP="00B3705B">
            <w:pPr>
              <w:tabs>
                <w:tab w:val="left" w:pos="390"/>
                <w:tab w:val="left" w:pos="1035"/>
                <w:tab w:val="left" w:pos="1500"/>
              </w:tabs>
              <w:spacing w:after="0" w:line="240" w:lineRule="auto"/>
              <w:jc w:val="both"/>
              <w:rPr>
                <w:rFonts w:cs="Times New Roman"/>
              </w:rPr>
            </w:pPr>
            <w:r w:rsidRPr="0099327D">
              <w:rPr>
                <w:rFonts w:cs="Times New Roman"/>
              </w:rPr>
              <w:t>bendra garantinio remonto trukmė – ne ilgiau kaip 10 darbo dienų. Jei sugedusios įrangos per šį laikotarpį pataisyti neįmanoma – ji pakeičiama ekvivalentiška nauja.</w:t>
            </w:r>
          </w:p>
        </w:tc>
      </w:tr>
      <w:tr w:rsidR="00B3705B" w:rsidRPr="0099327D" w14:paraId="7DC67849" w14:textId="77777777" w:rsidTr="57D981F2">
        <w:trPr>
          <w:trHeight w:val="448"/>
        </w:trPr>
        <w:tc>
          <w:tcPr>
            <w:tcW w:w="993" w:type="dxa"/>
            <w:noWrap/>
          </w:tcPr>
          <w:p w14:paraId="6F48BCD8" w14:textId="77777777" w:rsidR="00B3705B" w:rsidRPr="0099327D" w:rsidRDefault="00B3705B" w:rsidP="00B3705B">
            <w:pPr>
              <w:spacing w:after="0" w:line="240" w:lineRule="auto"/>
              <w:rPr>
                <w:rFonts w:cs="Times New Roman"/>
                <w:bCs/>
              </w:rPr>
            </w:pPr>
            <w:r w:rsidRPr="0099327D">
              <w:rPr>
                <w:rFonts w:cs="Times New Roman"/>
                <w:bCs/>
              </w:rPr>
              <w:t>1.13.3.</w:t>
            </w:r>
          </w:p>
          <w:p w14:paraId="3D84AF94" w14:textId="653928E7" w:rsidR="00B3705B" w:rsidRPr="0099327D" w:rsidRDefault="00B3705B" w:rsidP="00B3705B">
            <w:pPr>
              <w:spacing w:after="0" w:line="240" w:lineRule="auto"/>
              <w:rPr>
                <w:rFonts w:cs="Times New Roman"/>
                <w:bCs/>
              </w:rPr>
            </w:pPr>
          </w:p>
        </w:tc>
        <w:tc>
          <w:tcPr>
            <w:tcW w:w="8930" w:type="dxa"/>
          </w:tcPr>
          <w:p w14:paraId="26509DE7" w14:textId="72E22ED5" w:rsidR="00B3705B" w:rsidRPr="0099327D" w:rsidRDefault="00B3705B" w:rsidP="00B3705B">
            <w:pPr>
              <w:tabs>
                <w:tab w:val="left" w:pos="390"/>
                <w:tab w:val="left" w:pos="1035"/>
                <w:tab w:val="left" w:pos="1500"/>
              </w:tabs>
              <w:spacing w:after="0" w:line="240" w:lineRule="auto"/>
              <w:jc w:val="both"/>
              <w:rPr>
                <w:rFonts w:cs="Times New Roman"/>
              </w:rPr>
            </w:pPr>
            <w:r w:rsidRPr="0099327D">
              <w:rPr>
                <w:rStyle w:val="normaltextrun"/>
                <w:rFonts w:cs="Times New Roman"/>
                <w:color w:val="000000"/>
                <w:shd w:val="clear" w:color="auto" w:fill="FFFFFF"/>
              </w:rPr>
              <w:t>garantiniu laikotarpiu tiekėjas įsipareigoja pakeisti standžiųjų diskų įrenginius ir operatyviąją  atmintį atsižvelgiant į klaidų statistiką</w:t>
            </w:r>
            <w:r w:rsidRPr="0099327D">
              <w:rPr>
                <w:rFonts w:cs="Times New Roman"/>
              </w:rPr>
              <w:t xml:space="preserve"> (angl. </w:t>
            </w:r>
            <w:proofErr w:type="spellStart"/>
            <w:r w:rsidRPr="0099327D">
              <w:rPr>
                <w:rFonts w:cs="Times New Roman"/>
                <w:i/>
              </w:rPr>
              <w:t>Prefailure</w:t>
            </w:r>
            <w:proofErr w:type="spellEnd"/>
            <w:r w:rsidRPr="0099327D">
              <w:rPr>
                <w:rFonts w:cs="Times New Roman"/>
                <w:i/>
              </w:rPr>
              <w:t xml:space="preserve"> </w:t>
            </w:r>
            <w:proofErr w:type="spellStart"/>
            <w:r w:rsidRPr="0099327D">
              <w:rPr>
                <w:rFonts w:cs="Times New Roman"/>
                <w:i/>
              </w:rPr>
              <w:t>warranty</w:t>
            </w:r>
            <w:proofErr w:type="spellEnd"/>
            <w:r w:rsidRPr="0099327D">
              <w:rPr>
                <w:rFonts w:cs="Times New Roman"/>
              </w:rPr>
              <w:t>);</w:t>
            </w:r>
          </w:p>
        </w:tc>
      </w:tr>
      <w:tr w:rsidR="00B3705B" w:rsidRPr="0099327D" w14:paraId="5A885367" w14:textId="77777777" w:rsidTr="57D981F2">
        <w:trPr>
          <w:trHeight w:val="465"/>
        </w:trPr>
        <w:tc>
          <w:tcPr>
            <w:tcW w:w="993" w:type="dxa"/>
            <w:noWrap/>
          </w:tcPr>
          <w:p w14:paraId="0B061A21" w14:textId="77777777" w:rsidR="00B3705B" w:rsidRPr="0099327D" w:rsidRDefault="00B3705B" w:rsidP="00B3705B">
            <w:pPr>
              <w:spacing w:after="0" w:line="240" w:lineRule="auto"/>
              <w:rPr>
                <w:rFonts w:cs="Times New Roman"/>
                <w:bCs/>
              </w:rPr>
            </w:pPr>
            <w:r w:rsidRPr="0099327D">
              <w:rPr>
                <w:rFonts w:cs="Times New Roman"/>
                <w:bCs/>
              </w:rPr>
              <w:t>1.13.4.</w:t>
            </w:r>
          </w:p>
          <w:p w14:paraId="3B6B686E" w14:textId="25AD5B8D" w:rsidR="00B3705B" w:rsidRPr="0099327D" w:rsidRDefault="00B3705B" w:rsidP="00B3705B">
            <w:pPr>
              <w:spacing w:after="0" w:line="240" w:lineRule="auto"/>
              <w:rPr>
                <w:rFonts w:cs="Times New Roman"/>
                <w:bCs/>
              </w:rPr>
            </w:pPr>
          </w:p>
        </w:tc>
        <w:tc>
          <w:tcPr>
            <w:tcW w:w="8930" w:type="dxa"/>
          </w:tcPr>
          <w:p w14:paraId="22921DA7" w14:textId="13480B1B" w:rsidR="00B3705B" w:rsidRPr="0099327D" w:rsidRDefault="00B3705B" w:rsidP="00B3705B">
            <w:pPr>
              <w:tabs>
                <w:tab w:val="left" w:pos="390"/>
                <w:tab w:val="left" w:pos="1035"/>
                <w:tab w:val="left" w:pos="1500"/>
              </w:tabs>
              <w:spacing w:after="0" w:line="240" w:lineRule="auto"/>
              <w:jc w:val="both"/>
              <w:rPr>
                <w:rStyle w:val="normaltextrun"/>
                <w:rFonts w:cs="Times New Roman"/>
                <w:color w:val="000000"/>
                <w:shd w:val="clear" w:color="auto" w:fill="FFFFFF"/>
              </w:rPr>
            </w:pPr>
            <w:r w:rsidRPr="0099327D">
              <w:rPr>
                <w:rFonts w:cs="Times New Roman"/>
              </w:rPr>
              <w:t>siūlomos įrangos techninė priežiūra turi būti atliekama tik įrangos gamintojo sertifikuotuose techninės priežiūros centruose;</w:t>
            </w:r>
          </w:p>
        </w:tc>
      </w:tr>
      <w:tr w:rsidR="00B3705B" w:rsidRPr="0099327D" w14:paraId="70F32381" w14:textId="77777777" w:rsidTr="57D981F2">
        <w:trPr>
          <w:trHeight w:val="448"/>
        </w:trPr>
        <w:tc>
          <w:tcPr>
            <w:tcW w:w="993" w:type="dxa"/>
            <w:noWrap/>
          </w:tcPr>
          <w:p w14:paraId="56801852" w14:textId="77777777" w:rsidR="00B3705B" w:rsidRPr="0099327D" w:rsidRDefault="00B3705B" w:rsidP="00B3705B">
            <w:pPr>
              <w:spacing w:after="0" w:line="240" w:lineRule="auto"/>
              <w:rPr>
                <w:rFonts w:cs="Times New Roman"/>
                <w:bCs/>
              </w:rPr>
            </w:pPr>
            <w:r w:rsidRPr="0099327D">
              <w:rPr>
                <w:rFonts w:cs="Times New Roman"/>
                <w:bCs/>
              </w:rPr>
              <w:t>1.13.5.</w:t>
            </w:r>
          </w:p>
          <w:p w14:paraId="14B81723" w14:textId="3F813CBB" w:rsidR="00B3705B" w:rsidRPr="0099327D" w:rsidRDefault="00B3705B" w:rsidP="00B3705B">
            <w:pPr>
              <w:spacing w:after="0" w:line="240" w:lineRule="auto"/>
              <w:rPr>
                <w:rFonts w:cs="Times New Roman"/>
                <w:bCs/>
              </w:rPr>
            </w:pPr>
          </w:p>
        </w:tc>
        <w:tc>
          <w:tcPr>
            <w:tcW w:w="8930" w:type="dxa"/>
          </w:tcPr>
          <w:p w14:paraId="755C4C97" w14:textId="4A6AF766" w:rsidR="00B3705B" w:rsidRPr="0099327D" w:rsidRDefault="00B3705B" w:rsidP="00B3705B">
            <w:pPr>
              <w:tabs>
                <w:tab w:val="left" w:pos="390"/>
                <w:tab w:val="left" w:pos="1035"/>
                <w:tab w:val="left" w:pos="1500"/>
              </w:tabs>
              <w:spacing w:after="0" w:line="240" w:lineRule="auto"/>
              <w:jc w:val="both"/>
              <w:rPr>
                <w:rFonts w:cs="Times New Roman"/>
              </w:rPr>
            </w:pPr>
            <w:r w:rsidRPr="0099327D">
              <w:rPr>
                <w:rFonts w:cs="Times New Roman"/>
              </w:rPr>
              <w:t>tiekėjas (jei jis nėra įrangos gamintojas) turi būti įgaliotas gamintojo dėl priežiūros arba sudaręs susitarimą (-</w:t>
            </w:r>
            <w:proofErr w:type="spellStart"/>
            <w:r w:rsidRPr="0099327D">
              <w:rPr>
                <w:rFonts w:cs="Times New Roman"/>
              </w:rPr>
              <w:t>us</w:t>
            </w:r>
            <w:proofErr w:type="spellEnd"/>
            <w:r w:rsidRPr="0099327D">
              <w:rPr>
                <w:rFonts w:cs="Times New Roman"/>
              </w:rPr>
              <w:t>) su tokią teisę turinčiais subjektais;</w:t>
            </w:r>
          </w:p>
        </w:tc>
      </w:tr>
      <w:tr w:rsidR="00B3705B" w:rsidRPr="0099327D" w14:paraId="36257BD2" w14:textId="77777777" w:rsidTr="57D981F2">
        <w:trPr>
          <w:trHeight w:val="198"/>
        </w:trPr>
        <w:tc>
          <w:tcPr>
            <w:tcW w:w="993" w:type="dxa"/>
            <w:noWrap/>
          </w:tcPr>
          <w:p w14:paraId="3BC6C54C" w14:textId="6342E972" w:rsidR="00B3705B" w:rsidRPr="0099327D" w:rsidRDefault="00B3705B" w:rsidP="00B3705B">
            <w:pPr>
              <w:spacing w:after="0" w:line="240" w:lineRule="auto"/>
              <w:rPr>
                <w:rFonts w:cs="Times New Roman"/>
                <w:bCs/>
              </w:rPr>
            </w:pPr>
            <w:r w:rsidRPr="0099327D">
              <w:rPr>
                <w:rFonts w:cs="Times New Roman"/>
                <w:bCs/>
              </w:rPr>
              <w:t>1.13.6.</w:t>
            </w:r>
          </w:p>
        </w:tc>
        <w:tc>
          <w:tcPr>
            <w:tcW w:w="8930" w:type="dxa"/>
          </w:tcPr>
          <w:p w14:paraId="538BD2DE" w14:textId="0BED7BEB" w:rsidR="00B3705B" w:rsidRPr="0099327D" w:rsidRDefault="00B3705B" w:rsidP="00B3705B">
            <w:pPr>
              <w:tabs>
                <w:tab w:val="left" w:pos="390"/>
                <w:tab w:val="left" w:pos="1035"/>
                <w:tab w:val="left" w:pos="1500"/>
              </w:tabs>
              <w:spacing w:after="0" w:line="240" w:lineRule="auto"/>
              <w:jc w:val="both"/>
              <w:rPr>
                <w:rFonts w:cs="Times New Roman"/>
              </w:rPr>
            </w:pPr>
            <w:r w:rsidRPr="0099327D">
              <w:rPr>
                <w:rFonts w:cs="Times New Roman"/>
              </w:rPr>
              <w:t>garantiniu laikotarpiu tiekėjas privalo atlikti darbus savo lėšomis, įskaitant transportavimo išlaidas;</w:t>
            </w:r>
          </w:p>
        </w:tc>
      </w:tr>
      <w:tr w:rsidR="00B3705B" w:rsidRPr="0099327D" w14:paraId="1FFFD297" w14:textId="77777777" w:rsidTr="57D981F2">
        <w:trPr>
          <w:trHeight w:val="457"/>
        </w:trPr>
        <w:tc>
          <w:tcPr>
            <w:tcW w:w="993" w:type="dxa"/>
            <w:noWrap/>
          </w:tcPr>
          <w:p w14:paraId="73172D0C" w14:textId="77777777" w:rsidR="00B3705B" w:rsidRPr="0099327D" w:rsidRDefault="00B3705B" w:rsidP="00B3705B">
            <w:pPr>
              <w:spacing w:after="0" w:line="240" w:lineRule="auto"/>
              <w:rPr>
                <w:rFonts w:cs="Times New Roman"/>
                <w:bCs/>
              </w:rPr>
            </w:pPr>
          </w:p>
          <w:p w14:paraId="14B346B1" w14:textId="44D3951C" w:rsidR="00B3705B" w:rsidRPr="0099327D" w:rsidRDefault="00B3705B" w:rsidP="00B3705B">
            <w:pPr>
              <w:spacing w:after="0" w:line="240" w:lineRule="auto"/>
              <w:rPr>
                <w:rFonts w:cs="Times New Roman"/>
                <w:bCs/>
              </w:rPr>
            </w:pPr>
            <w:r w:rsidRPr="0099327D">
              <w:rPr>
                <w:rFonts w:cs="Times New Roman"/>
                <w:bCs/>
              </w:rPr>
              <w:t>1.13.7.</w:t>
            </w:r>
          </w:p>
        </w:tc>
        <w:tc>
          <w:tcPr>
            <w:tcW w:w="8930" w:type="dxa"/>
          </w:tcPr>
          <w:p w14:paraId="3CABA5AE" w14:textId="26774037" w:rsidR="00B3705B" w:rsidRPr="0099327D" w:rsidRDefault="00B3705B" w:rsidP="00B3705B">
            <w:pPr>
              <w:tabs>
                <w:tab w:val="left" w:pos="390"/>
                <w:tab w:val="left" w:pos="1035"/>
                <w:tab w:val="left" w:pos="1500"/>
              </w:tabs>
              <w:spacing w:after="0" w:line="240" w:lineRule="auto"/>
              <w:jc w:val="both"/>
              <w:rPr>
                <w:rFonts w:cs="Times New Roman"/>
              </w:rPr>
            </w:pPr>
            <w:r w:rsidRPr="0099327D">
              <w:rPr>
                <w:rFonts w:cs="Times New Roman"/>
              </w:rPr>
              <w:t>Tiekėjas turi pateikti nuorodą į gamintojo internetinę prieigą, kuri įgalina produkto kodo ir/arba serijinio numerio pagalba patikrinti suteiktą gamintojo garantiją internetiniame puslapyje.</w:t>
            </w:r>
          </w:p>
        </w:tc>
      </w:tr>
      <w:tr w:rsidR="00B3705B" w:rsidRPr="0099327D" w14:paraId="1D2FFA0B" w14:textId="77777777" w:rsidTr="57D981F2">
        <w:trPr>
          <w:trHeight w:val="931"/>
        </w:trPr>
        <w:tc>
          <w:tcPr>
            <w:tcW w:w="993" w:type="dxa"/>
            <w:noWrap/>
          </w:tcPr>
          <w:p w14:paraId="10801105" w14:textId="53217007" w:rsidR="00B3705B" w:rsidRPr="0099327D" w:rsidRDefault="00B3705B" w:rsidP="00B3705B">
            <w:pPr>
              <w:spacing w:after="0" w:line="240" w:lineRule="auto"/>
              <w:rPr>
                <w:rFonts w:cs="Times New Roman"/>
                <w:bCs/>
              </w:rPr>
            </w:pPr>
            <w:r w:rsidRPr="0099327D">
              <w:rPr>
                <w:rFonts w:cs="Times New Roman"/>
                <w:bCs/>
              </w:rPr>
              <w:t>1.14.</w:t>
            </w:r>
          </w:p>
        </w:tc>
        <w:tc>
          <w:tcPr>
            <w:tcW w:w="8930" w:type="dxa"/>
          </w:tcPr>
          <w:p w14:paraId="1C1999DA" w14:textId="37467EB2" w:rsidR="00B3705B" w:rsidRPr="0099327D" w:rsidRDefault="00B3705B" w:rsidP="00B3705B">
            <w:pPr>
              <w:tabs>
                <w:tab w:val="left" w:pos="390"/>
                <w:tab w:val="left" w:pos="1035"/>
                <w:tab w:val="left" w:pos="1500"/>
              </w:tabs>
              <w:spacing w:after="0" w:line="240" w:lineRule="auto"/>
              <w:jc w:val="both"/>
              <w:rPr>
                <w:rFonts w:cs="Times New Roman"/>
              </w:rPr>
            </w:pPr>
            <w:r w:rsidRPr="0099327D">
              <w:rPr>
                <w:rFonts w:cs="Times New Roman"/>
              </w:rPr>
              <w:t>Pirkimo objektas, vadovaujantis Viešųjų pirkimų įstatymo 37 str. 9 d. ir 10 d. numatyta išimtimi, turi nekelti grėsmės nacionaliniam saugumui.</w:t>
            </w:r>
          </w:p>
        </w:tc>
      </w:tr>
    </w:tbl>
    <w:p w14:paraId="63E67EF7" w14:textId="7378240E" w:rsidR="0099327D" w:rsidRDefault="0099327D" w:rsidP="0099327D"/>
    <w:p w14:paraId="630C1755" w14:textId="3578EAE8" w:rsidR="00EB4824" w:rsidRPr="0099327D" w:rsidRDefault="00EB4824" w:rsidP="00EB4824">
      <w:pPr>
        <w:spacing w:after="0"/>
        <w:jc w:val="right"/>
      </w:pPr>
      <w:r>
        <w:t>2 lentelė</w:t>
      </w:r>
    </w:p>
    <w:tbl>
      <w:tblPr>
        <w:tblStyle w:val="TableGrid"/>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303"/>
        <w:gridCol w:w="16"/>
        <w:gridCol w:w="19"/>
        <w:gridCol w:w="4317"/>
      </w:tblGrid>
      <w:tr w:rsidR="00EB4824" w:rsidRPr="0099327D" w14:paraId="117CAFC7" w14:textId="3ADC7D0B" w:rsidTr="00EB4824">
        <w:trPr>
          <w:trHeight w:val="438"/>
        </w:trPr>
        <w:tc>
          <w:tcPr>
            <w:tcW w:w="709" w:type="dxa"/>
          </w:tcPr>
          <w:p w14:paraId="1CA1C1FE" w14:textId="77777777" w:rsidR="00EB4824" w:rsidRPr="0099327D" w:rsidRDefault="00EB4824" w:rsidP="00DC4C37">
            <w:pPr>
              <w:widowControl w:val="0"/>
              <w:suppressAutoHyphens/>
              <w:adjustRightInd w:val="0"/>
              <w:ind w:firstLine="34"/>
              <w:jc w:val="both"/>
              <w:textAlignment w:val="baseline"/>
              <w:rPr>
                <w:rFonts w:asciiTheme="minorHAnsi" w:cs="Times New Roman"/>
                <w:b/>
                <w:color w:val="000000" w:themeColor="text1"/>
                <w:sz w:val="21"/>
                <w:szCs w:val="21"/>
              </w:rPr>
            </w:pPr>
            <w:r w:rsidRPr="0099327D">
              <w:rPr>
                <w:rFonts w:asciiTheme="minorHAnsi" w:cs="Times New Roman"/>
                <w:b/>
                <w:sz w:val="21"/>
                <w:szCs w:val="21"/>
              </w:rPr>
              <w:t>2.</w:t>
            </w:r>
          </w:p>
        </w:tc>
        <w:tc>
          <w:tcPr>
            <w:tcW w:w="4897" w:type="dxa"/>
            <w:gridSpan w:val="4"/>
            <w:noWrap/>
            <w:vAlign w:val="center"/>
          </w:tcPr>
          <w:p w14:paraId="049BF535" w14:textId="77777777" w:rsidR="00EB4824" w:rsidRPr="0099327D" w:rsidRDefault="00EB4824" w:rsidP="00DC4C37">
            <w:pPr>
              <w:jc w:val="both"/>
              <w:rPr>
                <w:rFonts w:asciiTheme="minorHAnsi" w:cs="Times New Roman"/>
                <w:b/>
                <w:sz w:val="21"/>
                <w:szCs w:val="21"/>
              </w:rPr>
            </w:pPr>
            <w:r w:rsidRPr="0099327D">
              <w:rPr>
                <w:rFonts w:asciiTheme="minorHAnsi" w:cs="Times New Roman"/>
                <w:b/>
                <w:sz w:val="21"/>
                <w:szCs w:val="21"/>
              </w:rPr>
              <w:t>Nešiojamieji kompiuteriai (BVPŽ kodas - 30213100-6)</w:t>
            </w:r>
          </w:p>
          <w:p w14:paraId="6E1AB41D" w14:textId="77777777" w:rsidR="00EB4824" w:rsidRPr="0099327D" w:rsidRDefault="00EB4824" w:rsidP="00DC4C37">
            <w:pPr>
              <w:jc w:val="both"/>
              <w:rPr>
                <w:rFonts w:asciiTheme="minorHAnsi" w:eastAsia="Times New Roman" w:cs="Times New Roman"/>
                <w:color w:val="000000"/>
                <w:sz w:val="21"/>
                <w:szCs w:val="21"/>
                <w:lang w:eastAsia="lt-LT"/>
              </w:rPr>
            </w:pPr>
          </w:p>
        </w:tc>
        <w:tc>
          <w:tcPr>
            <w:tcW w:w="4317" w:type="dxa"/>
            <w:vAlign w:val="center"/>
          </w:tcPr>
          <w:p w14:paraId="6B03CFB3" w14:textId="5C5010B7" w:rsidR="00EB4824" w:rsidRPr="00EB4824" w:rsidRDefault="00EB4824" w:rsidP="00EB4824">
            <w:pPr>
              <w:jc w:val="center"/>
              <w:rPr>
                <w:rFonts w:asciiTheme="minorHAnsi" w:eastAsia="Times New Roman" w:cs="Times New Roman"/>
                <w:b/>
                <w:color w:val="000000"/>
              </w:rPr>
            </w:pPr>
            <w:r w:rsidRPr="00EB4824">
              <w:rPr>
                <w:rFonts w:asciiTheme="minorHAnsi" w:eastAsia="Times New Roman" w:cs="Times New Roman"/>
                <w:b/>
                <w:color w:val="000000"/>
              </w:rPr>
              <w:t>Tiekėjo siūlomų prekių prašymas</w:t>
            </w:r>
            <w:r>
              <w:rPr>
                <w:rFonts w:asciiTheme="minorHAnsi" w:eastAsia="Times New Roman" w:cs="Times New Roman"/>
                <w:b/>
                <w:color w:val="000000"/>
              </w:rPr>
              <w:t xml:space="preserve"> </w:t>
            </w:r>
            <w:r w:rsidRPr="00EB4824">
              <w:rPr>
                <w:rFonts w:asciiTheme="minorHAnsi" w:eastAsia="Times New Roman" w:cs="Times New Roman"/>
                <w:i/>
                <w:color w:val="000000"/>
              </w:rPr>
              <w:t>(pildo tiekėjas)</w:t>
            </w:r>
          </w:p>
          <w:p w14:paraId="37B5F413" w14:textId="77777777" w:rsidR="00EB4824" w:rsidRPr="0099327D" w:rsidRDefault="00EB4824" w:rsidP="00DC4C37">
            <w:pPr>
              <w:jc w:val="both"/>
              <w:rPr>
                <w:rFonts w:eastAsia="Times New Roman" w:cs="Times New Roman"/>
                <w:color w:val="000000"/>
              </w:rPr>
            </w:pPr>
          </w:p>
        </w:tc>
      </w:tr>
      <w:tr w:rsidR="00EB4824" w:rsidRPr="0099327D" w14:paraId="4EEB5233" w14:textId="1D340170" w:rsidTr="00EB4824">
        <w:trPr>
          <w:trHeight w:val="274"/>
        </w:trPr>
        <w:tc>
          <w:tcPr>
            <w:tcW w:w="709" w:type="dxa"/>
          </w:tcPr>
          <w:p w14:paraId="777026DA" w14:textId="77777777" w:rsidR="00EB4824" w:rsidRPr="0099327D" w:rsidRDefault="00EB4824" w:rsidP="00DC4C37">
            <w:pPr>
              <w:jc w:val="both"/>
              <w:rPr>
                <w:rFonts w:asciiTheme="minorHAnsi" w:cs="Times New Roman"/>
                <w:sz w:val="21"/>
                <w:szCs w:val="21"/>
              </w:rPr>
            </w:pPr>
            <w:r w:rsidRPr="0099327D">
              <w:rPr>
                <w:rFonts w:asciiTheme="minorHAnsi" w:eastAsia="Times New Roman" w:cs="Times New Roman"/>
                <w:sz w:val="21"/>
                <w:szCs w:val="21"/>
              </w:rPr>
              <w:t>2.1</w:t>
            </w:r>
          </w:p>
        </w:tc>
        <w:tc>
          <w:tcPr>
            <w:tcW w:w="1559" w:type="dxa"/>
          </w:tcPr>
          <w:p w14:paraId="248F76ED" w14:textId="77777777" w:rsidR="00EB4824" w:rsidRPr="0099327D" w:rsidRDefault="00EB4824" w:rsidP="00DC4C37">
            <w:pPr>
              <w:rPr>
                <w:rFonts w:asciiTheme="minorHAnsi" w:cs="Times New Roman"/>
                <w:sz w:val="21"/>
                <w:szCs w:val="21"/>
              </w:rPr>
            </w:pPr>
            <w:r w:rsidRPr="0099327D">
              <w:rPr>
                <w:rFonts w:asciiTheme="minorHAnsi" w:eastAsia="Times New Roman" w:cs="Times New Roman"/>
                <w:sz w:val="21"/>
                <w:szCs w:val="21"/>
              </w:rPr>
              <w:t>Procesoriaus našumas:</w:t>
            </w:r>
          </w:p>
        </w:tc>
        <w:tc>
          <w:tcPr>
            <w:tcW w:w="3338" w:type="dxa"/>
            <w:gridSpan w:val="3"/>
          </w:tcPr>
          <w:p w14:paraId="2ED23425"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Nešiojamojo kompiuterio procesorius (procesorių firmos gamintojos</w:t>
            </w:r>
          </w:p>
          <w:p w14:paraId="5127454F"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 xml:space="preserve">traktuojamas kaip skirtas nešiojamiems kompiuteriams) ne mažiau šešiolikos branduolių iš kurių ne mažiau kaip šeši našumo branduoliai, x86 su 64 bitų atminties adresavimu ir </w:t>
            </w:r>
            <w:proofErr w:type="spellStart"/>
            <w:r w:rsidRPr="0099327D">
              <w:rPr>
                <w:rFonts w:asciiTheme="minorHAnsi" w:cs="Times New Roman"/>
                <w:sz w:val="21"/>
                <w:szCs w:val="21"/>
              </w:rPr>
              <w:t>virtualizacijos</w:t>
            </w:r>
            <w:proofErr w:type="spellEnd"/>
            <w:r w:rsidRPr="0099327D">
              <w:rPr>
                <w:rFonts w:asciiTheme="minorHAnsi" w:cs="Times New Roman"/>
                <w:sz w:val="21"/>
                <w:szCs w:val="21"/>
              </w:rPr>
              <w:t xml:space="preserve"> technologijas.</w:t>
            </w:r>
            <w:r w:rsidRPr="0099327D">
              <w:rPr>
                <w:rFonts w:asciiTheme="minorHAnsi"/>
                <w:sz w:val="21"/>
                <w:szCs w:val="21"/>
              </w:rPr>
              <w:t xml:space="preserve"> </w:t>
            </w:r>
            <w:r w:rsidRPr="0099327D">
              <w:rPr>
                <w:rFonts w:asciiTheme="minorHAnsi" w:cs="Times New Roman"/>
                <w:sz w:val="21"/>
                <w:szCs w:val="21"/>
              </w:rPr>
              <w:t xml:space="preserve">Našumo indeksas ne mažiau kaip 26000 taškų pagal testą </w:t>
            </w:r>
            <w:proofErr w:type="spellStart"/>
            <w:r w:rsidRPr="0099327D">
              <w:rPr>
                <w:rFonts w:asciiTheme="minorHAnsi" w:cs="Times New Roman"/>
                <w:sz w:val="21"/>
                <w:szCs w:val="21"/>
              </w:rPr>
              <w:t>Passmark</w:t>
            </w:r>
            <w:proofErr w:type="spellEnd"/>
            <w:r w:rsidRPr="0099327D">
              <w:rPr>
                <w:rFonts w:asciiTheme="minorHAnsi" w:cs="Times New Roman"/>
                <w:sz w:val="21"/>
                <w:szCs w:val="21"/>
              </w:rPr>
              <w:t xml:space="preserve"> CPU Mark. Rezultatai turi būti publikuojami </w:t>
            </w:r>
            <w:hyperlink r:id="rId14" w:history="1">
              <w:r w:rsidRPr="0099327D">
                <w:rPr>
                  <w:rStyle w:val="Hyperlink"/>
                  <w:rFonts w:asciiTheme="minorHAnsi" w:cs="Times New Roman"/>
                  <w:sz w:val="21"/>
                  <w:szCs w:val="21"/>
                </w:rPr>
                <w:t>https://www.cpubenchmark.net/high_end_cpus.html</w:t>
              </w:r>
            </w:hyperlink>
            <w:r w:rsidRPr="0099327D">
              <w:rPr>
                <w:rFonts w:asciiTheme="minorHAnsi" w:cs="Times New Roman"/>
                <w:sz w:val="21"/>
                <w:szCs w:val="21"/>
              </w:rPr>
              <w:t xml:space="preserve">. </w:t>
            </w:r>
            <w:r w:rsidRPr="0099327D">
              <w:rPr>
                <w:rStyle w:val="normaltextrun"/>
                <w:rFonts w:asciiTheme="minorHAnsi" w:cs="Times New Roman"/>
                <w:sz w:val="21"/>
                <w:szCs w:val="21"/>
                <w:shd w:val="clear" w:color="auto" w:fill="FFFFFF"/>
              </w:rPr>
              <w:t xml:space="preserve">Testo rezultatai turi būti pateikiami kartu su pasiūlymu </w:t>
            </w:r>
            <w:r w:rsidRPr="0099327D">
              <w:rPr>
                <w:rStyle w:val="normaltextrun"/>
                <w:rFonts w:asciiTheme="minorHAnsi" w:cs="Times New Roman"/>
                <w:i/>
                <w:sz w:val="21"/>
                <w:szCs w:val="21"/>
                <w:shd w:val="clear" w:color="auto" w:fill="FFFFFF"/>
              </w:rPr>
              <w:t xml:space="preserve">(angl. </w:t>
            </w:r>
            <w:proofErr w:type="spellStart"/>
            <w:r w:rsidRPr="0099327D">
              <w:rPr>
                <w:rStyle w:val="normaltextrun"/>
                <w:rFonts w:asciiTheme="minorHAnsi" w:cs="Times New Roman"/>
                <w:i/>
                <w:sz w:val="21"/>
                <w:szCs w:val="21"/>
                <w:shd w:val="clear" w:color="auto" w:fill="FFFFFF"/>
              </w:rPr>
              <w:t>printscreen</w:t>
            </w:r>
            <w:proofErr w:type="spellEnd"/>
            <w:r w:rsidRPr="0099327D">
              <w:rPr>
                <w:rStyle w:val="normaltextrun"/>
                <w:rFonts w:asciiTheme="minorHAnsi" w:cs="Times New Roman"/>
                <w:sz w:val="21"/>
                <w:szCs w:val="21"/>
                <w:shd w:val="clear" w:color="auto" w:fill="FFFFFF"/>
              </w:rPr>
              <w:t>)</w:t>
            </w:r>
          </w:p>
          <w:p w14:paraId="6A9AC7AE"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Nurodyti procesoriaus gamintoją, tipą, pavadinimą, dažnį. Procesoriaus anonsavimo data ne ankstesnė nei 2023 metų 4 ketvirtis.</w:t>
            </w:r>
          </w:p>
        </w:tc>
        <w:tc>
          <w:tcPr>
            <w:tcW w:w="4317" w:type="dxa"/>
          </w:tcPr>
          <w:p w14:paraId="6F27E539" w14:textId="77777777" w:rsidR="00EB4824" w:rsidRPr="0099327D" w:rsidRDefault="00EB4824" w:rsidP="00DC4C37">
            <w:pPr>
              <w:jc w:val="both"/>
              <w:rPr>
                <w:rFonts w:cs="Times New Roman"/>
              </w:rPr>
            </w:pPr>
          </w:p>
        </w:tc>
      </w:tr>
      <w:tr w:rsidR="00EB4824" w:rsidRPr="0099327D" w14:paraId="7B4FE816" w14:textId="65EEF6FF" w:rsidTr="00EB4824">
        <w:trPr>
          <w:trHeight w:val="274"/>
        </w:trPr>
        <w:tc>
          <w:tcPr>
            <w:tcW w:w="709" w:type="dxa"/>
          </w:tcPr>
          <w:p w14:paraId="34BD4F43" w14:textId="77777777" w:rsidR="00EB4824" w:rsidRPr="0099327D" w:rsidRDefault="00EB4824" w:rsidP="00DC4C37">
            <w:pPr>
              <w:jc w:val="both"/>
              <w:rPr>
                <w:rFonts w:asciiTheme="minorHAnsi" w:cs="Times New Roman"/>
                <w:sz w:val="21"/>
                <w:szCs w:val="21"/>
              </w:rPr>
            </w:pPr>
            <w:r w:rsidRPr="0099327D">
              <w:rPr>
                <w:rFonts w:asciiTheme="minorHAnsi" w:eastAsia="Times New Roman" w:cs="Times New Roman"/>
                <w:sz w:val="21"/>
                <w:szCs w:val="21"/>
              </w:rPr>
              <w:t>2.2</w:t>
            </w:r>
          </w:p>
        </w:tc>
        <w:tc>
          <w:tcPr>
            <w:tcW w:w="1559" w:type="dxa"/>
          </w:tcPr>
          <w:p w14:paraId="5D9683EC" w14:textId="77777777" w:rsidR="00EB4824" w:rsidRPr="0099327D" w:rsidRDefault="00EB4824" w:rsidP="00DC4C37">
            <w:pPr>
              <w:rPr>
                <w:rFonts w:asciiTheme="minorHAnsi" w:cs="Times New Roman"/>
                <w:i/>
                <w:sz w:val="21"/>
                <w:szCs w:val="21"/>
              </w:rPr>
            </w:pPr>
            <w:r w:rsidRPr="0099327D">
              <w:rPr>
                <w:rFonts w:asciiTheme="minorHAnsi" w:cs="Times New Roman"/>
                <w:sz w:val="21"/>
                <w:szCs w:val="21"/>
              </w:rPr>
              <w:t>Operatyvioji atmintis:</w:t>
            </w:r>
          </w:p>
        </w:tc>
        <w:tc>
          <w:tcPr>
            <w:tcW w:w="3338" w:type="dxa"/>
            <w:gridSpan w:val="3"/>
          </w:tcPr>
          <w:p w14:paraId="724FD29E"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ne mažiau kaip 1x32 GB arba 2 x 16 GB, DDR5 kartos 5600 MT/s</w:t>
            </w:r>
          </w:p>
        </w:tc>
        <w:tc>
          <w:tcPr>
            <w:tcW w:w="4317" w:type="dxa"/>
          </w:tcPr>
          <w:p w14:paraId="1B868734" w14:textId="77777777" w:rsidR="00EB4824" w:rsidRPr="0099327D" w:rsidRDefault="00EB4824" w:rsidP="00DC4C37">
            <w:pPr>
              <w:jc w:val="both"/>
              <w:rPr>
                <w:rFonts w:cs="Times New Roman"/>
              </w:rPr>
            </w:pPr>
          </w:p>
        </w:tc>
      </w:tr>
      <w:tr w:rsidR="00EB4824" w:rsidRPr="0099327D" w14:paraId="3BB4ADEF" w14:textId="6910FF19" w:rsidTr="00EB4824">
        <w:trPr>
          <w:trHeight w:val="274"/>
        </w:trPr>
        <w:tc>
          <w:tcPr>
            <w:tcW w:w="709" w:type="dxa"/>
          </w:tcPr>
          <w:p w14:paraId="43879B63" w14:textId="77777777" w:rsidR="00EB4824" w:rsidRPr="0099327D" w:rsidRDefault="00EB4824" w:rsidP="00DC4C37">
            <w:pPr>
              <w:jc w:val="both"/>
              <w:rPr>
                <w:rFonts w:asciiTheme="minorHAnsi" w:cs="Times New Roman"/>
                <w:sz w:val="21"/>
                <w:szCs w:val="21"/>
              </w:rPr>
            </w:pPr>
            <w:r w:rsidRPr="0099327D">
              <w:rPr>
                <w:rFonts w:asciiTheme="minorHAnsi" w:eastAsia="Times New Roman" w:cs="Times New Roman"/>
                <w:sz w:val="21"/>
                <w:szCs w:val="21"/>
              </w:rPr>
              <w:t>2.3</w:t>
            </w:r>
          </w:p>
        </w:tc>
        <w:tc>
          <w:tcPr>
            <w:tcW w:w="1559" w:type="dxa"/>
          </w:tcPr>
          <w:p w14:paraId="4461077F" w14:textId="77777777" w:rsidR="00EB4824" w:rsidRPr="0099327D" w:rsidRDefault="00EB4824" w:rsidP="00DC4C37">
            <w:pPr>
              <w:contextualSpacing/>
              <w:rPr>
                <w:rFonts w:asciiTheme="minorHAnsi" w:cs="Times New Roman"/>
                <w:sz w:val="21"/>
                <w:szCs w:val="21"/>
              </w:rPr>
            </w:pPr>
            <w:r w:rsidRPr="0099327D">
              <w:rPr>
                <w:rFonts w:asciiTheme="minorHAnsi" w:cs="Times New Roman"/>
                <w:bCs/>
                <w:sz w:val="21"/>
                <w:szCs w:val="21"/>
                <w:lang w:eastAsia="lt-LT"/>
              </w:rPr>
              <w:t>Vidinis kietasis diskas</w:t>
            </w:r>
            <w:r w:rsidRPr="0099327D">
              <w:rPr>
                <w:rFonts w:asciiTheme="minorHAnsi" w:cs="Times New Roman"/>
                <w:sz w:val="21"/>
                <w:szCs w:val="21"/>
              </w:rPr>
              <w:t>:</w:t>
            </w:r>
          </w:p>
        </w:tc>
        <w:tc>
          <w:tcPr>
            <w:tcW w:w="3338" w:type="dxa"/>
            <w:gridSpan w:val="3"/>
          </w:tcPr>
          <w:p w14:paraId="59696781"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ne mažiau 1 TB, M.2 SSD tipo.</w:t>
            </w:r>
          </w:p>
        </w:tc>
        <w:tc>
          <w:tcPr>
            <w:tcW w:w="4317" w:type="dxa"/>
          </w:tcPr>
          <w:p w14:paraId="4C174DAE" w14:textId="77777777" w:rsidR="00EB4824" w:rsidRPr="0099327D" w:rsidRDefault="00EB4824" w:rsidP="00EB4824">
            <w:pPr>
              <w:tabs>
                <w:tab w:val="left" w:pos="459"/>
              </w:tabs>
              <w:jc w:val="both"/>
              <w:rPr>
                <w:rFonts w:cs="Times New Roman"/>
              </w:rPr>
            </w:pPr>
          </w:p>
        </w:tc>
      </w:tr>
      <w:tr w:rsidR="00EB4824" w:rsidRPr="0099327D" w14:paraId="76C05C47" w14:textId="1E1F0C3A" w:rsidTr="00EB4824">
        <w:trPr>
          <w:trHeight w:val="274"/>
        </w:trPr>
        <w:tc>
          <w:tcPr>
            <w:tcW w:w="709" w:type="dxa"/>
          </w:tcPr>
          <w:p w14:paraId="1D817D26" w14:textId="77777777" w:rsidR="00EB4824" w:rsidRPr="0099327D" w:rsidRDefault="00EB4824" w:rsidP="00DC4C37">
            <w:pPr>
              <w:jc w:val="both"/>
              <w:rPr>
                <w:rFonts w:asciiTheme="minorHAnsi" w:cs="Times New Roman"/>
                <w:sz w:val="21"/>
                <w:szCs w:val="21"/>
                <w:lang w:val="en-US"/>
              </w:rPr>
            </w:pPr>
            <w:r w:rsidRPr="0099327D">
              <w:rPr>
                <w:rFonts w:asciiTheme="minorHAnsi" w:eastAsia="Times New Roman" w:cs="Times New Roman"/>
                <w:sz w:val="21"/>
                <w:szCs w:val="21"/>
              </w:rPr>
              <w:t>2.</w:t>
            </w:r>
            <w:r w:rsidRPr="0099327D">
              <w:rPr>
                <w:rFonts w:asciiTheme="minorHAnsi" w:eastAsia="Times New Roman" w:cs="Times New Roman"/>
                <w:sz w:val="21"/>
                <w:szCs w:val="21"/>
                <w:lang w:val="en-US"/>
              </w:rPr>
              <w:t>4</w:t>
            </w:r>
          </w:p>
        </w:tc>
        <w:tc>
          <w:tcPr>
            <w:tcW w:w="1559" w:type="dxa"/>
          </w:tcPr>
          <w:p w14:paraId="0BAACDAF"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Garsas:</w:t>
            </w:r>
          </w:p>
        </w:tc>
        <w:tc>
          <w:tcPr>
            <w:tcW w:w="3338" w:type="dxa"/>
            <w:gridSpan w:val="3"/>
          </w:tcPr>
          <w:p w14:paraId="32A172DD"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 xml:space="preserve">garso plokštė integruota, integruoti garsiakalbiai su </w:t>
            </w:r>
            <w:proofErr w:type="spellStart"/>
            <w:r w:rsidRPr="0099327D">
              <w:rPr>
                <w:rFonts w:asciiTheme="minorHAnsi" w:cs="Times New Roman"/>
                <w:sz w:val="21"/>
                <w:szCs w:val="21"/>
              </w:rPr>
              <w:t>stereo</w:t>
            </w:r>
            <w:proofErr w:type="spellEnd"/>
            <w:r w:rsidRPr="0099327D">
              <w:rPr>
                <w:rFonts w:asciiTheme="minorHAnsi" w:cs="Times New Roman"/>
                <w:sz w:val="21"/>
                <w:szCs w:val="21"/>
              </w:rPr>
              <w:t xml:space="preserve"> garsu. </w:t>
            </w:r>
          </w:p>
        </w:tc>
        <w:tc>
          <w:tcPr>
            <w:tcW w:w="4317" w:type="dxa"/>
          </w:tcPr>
          <w:p w14:paraId="2824C7AB" w14:textId="77777777" w:rsidR="00EB4824" w:rsidRPr="0099327D" w:rsidRDefault="00EB4824" w:rsidP="00DC4C37">
            <w:pPr>
              <w:tabs>
                <w:tab w:val="left" w:pos="459"/>
              </w:tabs>
              <w:jc w:val="both"/>
              <w:rPr>
                <w:rFonts w:cs="Times New Roman"/>
              </w:rPr>
            </w:pPr>
          </w:p>
        </w:tc>
      </w:tr>
      <w:tr w:rsidR="00EB4824" w:rsidRPr="0099327D" w14:paraId="49DDAC0A" w14:textId="74982FAC" w:rsidTr="00EB4824">
        <w:trPr>
          <w:trHeight w:val="274"/>
        </w:trPr>
        <w:tc>
          <w:tcPr>
            <w:tcW w:w="709" w:type="dxa"/>
          </w:tcPr>
          <w:p w14:paraId="4CA10162" w14:textId="77777777" w:rsidR="00EB4824" w:rsidRPr="0099327D" w:rsidRDefault="00EB4824" w:rsidP="00DC4C37">
            <w:pPr>
              <w:jc w:val="both"/>
              <w:rPr>
                <w:rFonts w:asciiTheme="minorHAnsi" w:cs="Times New Roman"/>
                <w:sz w:val="21"/>
                <w:szCs w:val="21"/>
                <w:lang w:val="en-US"/>
              </w:rPr>
            </w:pPr>
            <w:r w:rsidRPr="0099327D">
              <w:rPr>
                <w:rFonts w:asciiTheme="minorHAnsi" w:cs="Times New Roman"/>
                <w:sz w:val="21"/>
                <w:szCs w:val="21"/>
              </w:rPr>
              <w:t>2.5</w:t>
            </w:r>
          </w:p>
        </w:tc>
        <w:tc>
          <w:tcPr>
            <w:tcW w:w="1559" w:type="dxa"/>
          </w:tcPr>
          <w:p w14:paraId="57BEF487"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Vaizduoklis:</w:t>
            </w:r>
          </w:p>
        </w:tc>
        <w:tc>
          <w:tcPr>
            <w:tcW w:w="3338" w:type="dxa"/>
            <w:gridSpan w:val="3"/>
          </w:tcPr>
          <w:p w14:paraId="53B7B669"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 xml:space="preserve">Ekrano taškų skaičius ne mažiau nei 1920x1080 (FHD), neblizgus, ekrano įstrižainė ne didesnis kaip 14 colių, IPS technologija, ne mažiau kaip 400 </w:t>
            </w:r>
            <w:proofErr w:type="spellStart"/>
            <w:r w:rsidRPr="0099327D">
              <w:rPr>
                <w:rFonts w:asciiTheme="minorHAnsi" w:cs="Times New Roman"/>
                <w:sz w:val="21"/>
                <w:szCs w:val="21"/>
              </w:rPr>
              <w:t>nit</w:t>
            </w:r>
            <w:proofErr w:type="spellEnd"/>
            <w:r w:rsidRPr="0099327D">
              <w:rPr>
                <w:rFonts w:asciiTheme="minorHAnsi" w:cs="Times New Roman"/>
                <w:sz w:val="21"/>
                <w:szCs w:val="21"/>
              </w:rPr>
              <w:t xml:space="preserve"> ryškumo. </w:t>
            </w:r>
          </w:p>
        </w:tc>
        <w:tc>
          <w:tcPr>
            <w:tcW w:w="4317" w:type="dxa"/>
          </w:tcPr>
          <w:p w14:paraId="0D69CA2E" w14:textId="77777777" w:rsidR="00EB4824" w:rsidRPr="0099327D" w:rsidRDefault="00EB4824" w:rsidP="00DC4C37">
            <w:pPr>
              <w:tabs>
                <w:tab w:val="left" w:pos="459"/>
              </w:tabs>
              <w:jc w:val="both"/>
              <w:rPr>
                <w:rFonts w:cs="Times New Roman"/>
              </w:rPr>
            </w:pPr>
          </w:p>
        </w:tc>
      </w:tr>
      <w:tr w:rsidR="00EB4824" w:rsidRPr="0099327D" w14:paraId="00A57653" w14:textId="5A4D1428" w:rsidTr="00EB4824">
        <w:trPr>
          <w:trHeight w:val="274"/>
        </w:trPr>
        <w:tc>
          <w:tcPr>
            <w:tcW w:w="709" w:type="dxa"/>
          </w:tcPr>
          <w:p w14:paraId="581DE9ED"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2.6</w:t>
            </w:r>
          </w:p>
        </w:tc>
        <w:tc>
          <w:tcPr>
            <w:tcW w:w="1559" w:type="dxa"/>
          </w:tcPr>
          <w:p w14:paraId="0EA41154"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Vaizdo kamera</w:t>
            </w:r>
          </w:p>
        </w:tc>
        <w:tc>
          <w:tcPr>
            <w:tcW w:w="3338" w:type="dxa"/>
            <w:gridSpan w:val="3"/>
          </w:tcPr>
          <w:p w14:paraId="47396A07"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Integruota į ekraną, ne blogesnė kaip FHD raiškos su integruotu kameros uždengimu.</w:t>
            </w:r>
          </w:p>
        </w:tc>
        <w:tc>
          <w:tcPr>
            <w:tcW w:w="4317" w:type="dxa"/>
          </w:tcPr>
          <w:p w14:paraId="5A0B2523" w14:textId="77777777" w:rsidR="00EB4824" w:rsidRPr="0099327D" w:rsidRDefault="00EB4824" w:rsidP="00DC4C37">
            <w:pPr>
              <w:tabs>
                <w:tab w:val="left" w:pos="459"/>
              </w:tabs>
              <w:jc w:val="both"/>
              <w:rPr>
                <w:rFonts w:cs="Times New Roman"/>
              </w:rPr>
            </w:pPr>
          </w:p>
        </w:tc>
      </w:tr>
      <w:tr w:rsidR="00EB4824" w:rsidRPr="0099327D" w14:paraId="74323B8D" w14:textId="45617084" w:rsidTr="00EB4824">
        <w:trPr>
          <w:trHeight w:val="274"/>
        </w:trPr>
        <w:tc>
          <w:tcPr>
            <w:tcW w:w="709" w:type="dxa"/>
          </w:tcPr>
          <w:p w14:paraId="66B8F137"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2.7</w:t>
            </w:r>
          </w:p>
        </w:tc>
        <w:tc>
          <w:tcPr>
            <w:tcW w:w="1559" w:type="dxa"/>
          </w:tcPr>
          <w:p w14:paraId="600ACB7B"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Mikrofonas</w:t>
            </w:r>
          </w:p>
        </w:tc>
        <w:tc>
          <w:tcPr>
            <w:tcW w:w="3319" w:type="dxa"/>
            <w:gridSpan w:val="2"/>
          </w:tcPr>
          <w:p w14:paraId="192D26B2"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Integruoti mikrofonai.</w:t>
            </w:r>
          </w:p>
        </w:tc>
        <w:tc>
          <w:tcPr>
            <w:tcW w:w="4336" w:type="dxa"/>
            <w:gridSpan w:val="2"/>
          </w:tcPr>
          <w:p w14:paraId="46265F47" w14:textId="77777777" w:rsidR="00EB4824" w:rsidRPr="0099327D" w:rsidRDefault="00EB4824" w:rsidP="00EB4824">
            <w:pPr>
              <w:tabs>
                <w:tab w:val="left" w:pos="459"/>
              </w:tabs>
              <w:jc w:val="both"/>
              <w:rPr>
                <w:rFonts w:cs="Times New Roman"/>
              </w:rPr>
            </w:pPr>
          </w:p>
        </w:tc>
      </w:tr>
      <w:tr w:rsidR="00EB4824" w:rsidRPr="0099327D" w14:paraId="75197707" w14:textId="5DF199DD" w:rsidTr="00EB4824">
        <w:trPr>
          <w:trHeight w:val="274"/>
        </w:trPr>
        <w:tc>
          <w:tcPr>
            <w:tcW w:w="709" w:type="dxa"/>
          </w:tcPr>
          <w:p w14:paraId="4623759A"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2.8</w:t>
            </w:r>
          </w:p>
        </w:tc>
        <w:tc>
          <w:tcPr>
            <w:tcW w:w="1559" w:type="dxa"/>
          </w:tcPr>
          <w:p w14:paraId="596365A4"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Klaviatūra:</w:t>
            </w:r>
          </w:p>
        </w:tc>
        <w:tc>
          <w:tcPr>
            <w:tcW w:w="3319" w:type="dxa"/>
            <w:gridSpan w:val="2"/>
          </w:tcPr>
          <w:p w14:paraId="553F3678"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 xml:space="preserve">klaviatūra su pašvietimu iš klaviatūros apačios (angl. </w:t>
            </w:r>
            <w:proofErr w:type="spellStart"/>
            <w:r w:rsidRPr="0099327D">
              <w:rPr>
                <w:rFonts w:asciiTheme="minorHAnsi" w:cs="Times New Roman"/>
                <w:i/>
                <w:sz w:val="21"/>
                <w:szCs w:val="21"/>
              </w:rPr>
              <w:t>backlit</w:t>
            </w:r>
            <w:proofErr w:type="spellEnd"/>
            <w:r w:rsidRPr="0099327D">
              <w:rPr>
                <w:rFonts w:asciiTheme="minorHAnsi" w:cs="Times New Roman"/>
                <w:sz w:val="21"/>
                <w:szCs w:val="21"/>
              </w:rPr>
              <w:t xml:space="preserve">), </w:t>
            </w:r>
            <w:r w:rsidRPr="0099327D">
              <w:rPr>
                <w:rFonts w:asciiTheme="minorHAnsi" w:eastAsia="Calibri" w:cs="Times New Roman"/>
                <w:sz w:val="21"/>
                <w:szCs w:val="21"/>
              </w:rPr>
              <w:t>pilna lotyniškų raidžių klaviatūra su lietuviškos abėcėlės ženklais (lietuviškos raidės užrašytos ne klijavimo būdu).</w:t>
            </w:r>
          </w:p>
        </w:tc>
        <w:tc>
          <w:tcPr>
            <w:tcW w:w="4336" w:type="dxa"/>
            <w:gridSpan w:val="2"/>
          </w:tcPr>
          <w:p w14:paraId="18A89059" w14:textId="77777777" w:rsidR="00EB4824" w:rsidRPr="0099327D" w:rsidRDefault="00EB4824" w:rsidP="00DC4C37">
            <w:pPr>
              <w:tabs>
                <w:tab w:val="left" w:pos="459"/>
              </w:tabs>
              <w:jc w:val="both"/>
              <w:rPr>
                <w:rFonts w:cs="Times New Roman"/>
              </w:rPr>
            </w:pPr>
          </w:p>
        </w:tc>
      </w:tr>
      <w:tr w:rsidR="00EB4824" w:rsidRPr="0099327D" w14:paraId="1FA54AAF" w14:textId="08CF4BCA" w:rsidTr="00EB4824">
        <w:trPr>
          <w:trHeight w:val="274"/>
        </w:trPr>
        <w:tc>
          <w:tcPr>
            <w:tcW w:w="709" w:type="dxa"/>
          </w:tcPr>
          <w:p w14:paraId="6CF834C9"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2.9</w:t>
            </w:r>
          </w:p>
        </w:tc>
        <w:tc>
          <w:tcPr>
            <w:tcW w:w="1559" w:type="dxa"/>
          </w:tcPr>
          <w:p w14:paraId="090DFCEE" w14:textId="77777777" w:rsidR="00EB4824" w:rsidRPr="0099327D" w:rsidRDefault="00EB4824" w:rsidP="00DC4C37">
            <w:pPr>
              <w:contextualSpacing/>
              <w:rPr>
                <w:rFonts w:asciiTheme="minorHAnsi" w:cs="Times New Roman"/>
                <w:sz w:val="21"/>
                <w:szCs w:val="21"/>
                <w:lang w:eastAsia="lt-LT"/>
              </w:rPr>
            </w:pPr>
            <w:r w:rsidRPr="0099327D">
              <w:rPr>
                <w:rFonts w:asciiTheme="minorHAnsi" w:cs="Times New Roman"/>
                <w:sz w:val="21"/>
                <w:szCs w:val="21"/>
              </w:rPr>
              <w:t>Integruotos tinklo jungtys:</w:t>
            </w:r>
          </w:p>
        </w:tc>
        <w:tc>
          <w:tcPr>
            <w:tcW w:w="3319" w:type="dxa"/>
            <w:gridSpan w:val="2"/>
          </w:tcPr>
          <w:p w14:paraId="78ACFE50" w14:textId="77777777" w:rsidR="00EB4824" w:rsidRPr="0099327D" w:rsidRDefault="00EB4824" w:rsidP="00DC4C37">
            <w:pPr>
              <w:tabs>
                <w:tab w:val="left" w:pos="459"/>
              </w:tabs>
              <w:jc w:val="both"/>
              <w:rPr>
                <w:rFonts w:asciiTheme="minorHAnsi" w:cs="Times New Roman"/>
                <w:sz w:val="21"/>
                <w:szCs w:val="21"/>
                <w:lang w:eastAsia="lt-LT"/>
              </w:rPr>
            </w:pPr>
            <w:r w:rsidRPr="0099327D">
              <w:rPr>
                <w:rFonts w:asciiTheme="minorHAnsi" w:cs="Times New Roman"/>
                <w:sz w:val="21"/>
                <w:szCs w:val="21"/>
              </w:rPr>
              <w:t xml:space="preserve">integruota tinklo plokštė </w:t>
            </w:r>
            <w:proofErr w:type="spellStart"/>
            <w:r w:rsidRPr="0099327D">
              <w:rPr>
                <w:rFonts w:asciiTheme="minorHAnsi" w:cs="Times New Roman"/>
                <w:sz w:val="21"/>
                <w:szCs w:val="21"/>
              </w:rPr>
              <w:t>Ethernet</w:t>
            </w:r>
            <w:proofErr w:type="spellEnd"/>
            <w:r w:rsidRPr="0099327D">
              <w:rPr>
                <w:rFonts w:asciiTheme="minorHAnsi" w:cs="Times New Roman"/>
                <w:sz w:val="21"/>
                <w:szCs w:val="21"/>
              </w:rPr>
              <w:t xml:space="preserve"> </w:t>
            </w:r>
            <w:proofErr w:type="spellStart"/>
            <w:r w:rsidRPr="0099327D">
              <w:rPr>
                <w:rFonts w:asciiTheme="minorHAnsi" w:cs="Times New Roman"/>
                <w:sz w:val="21"/>
                <w:szCs w:val="21"/>
              </w:rPr>
              <w:t>Gigabit</w:t>
            </w:r>
            <w:proofErr w:type="spellEnd"/>
            <w:r w:rsidRPr="0099327D">
              <w:rPr>
                <w:rFonts w:asciiTheme="minorHAnsi" w:cs="Times New Roman"/>
                <w:sz w:val="21"/>
                <w:szCs w:val="21"/>
              </w:rPr>
              <w:t xml:space="preserve"> su RJ45 jungtimi (arba pateikiama su adapteriu skirtu prijungti </w:t>
            </w:r>
            <w:proofErr w:type="spellStart"/>
            <w:r w:rsidRPr="0099327D">
              <w:rPr>
                <w:rFonts w:asciiTheme="minorHAnsi" w:cs="Times New Roman"/>
                <w:sz w:val="21"/>
                <w:szCs w:val="21"/>
              </w:rPr>
              <w:t>Ethernet</w:t>
            </w:r>
            <w:proofErr w:type="spellEnd"/>
            <w:r w:rsidRPr="0099327D">
              <w:rPr>
                <w:rFonts w:asciiTheme="minorHAnsi" w:cs="Times New Roman"/>
                <w:sz w:val="21"/>
                <w:szCs w:val="21"/>
              </w:rPr>
              <w:t xml:space="preserve"> RJ45 tipo prievadą prie kompiuterio per USB-C jungtį).Vidinis (integruotas) </w:t>
            </w:r>
            <w:proofErr w:type="spellStart"/>
            <w:r w:rsidRPr="0099327D">
              <w:rPr>
                <w:rFonts w:asciiTheme="minorHAnsi" w:cs="Times New Roman"/>
                <w:sz w:val="21"/>
                <w:szCs w:val="21"/>
              </w:rPr>
              <w:t>Bluetooth</w:t>
            </w:r>
            <w:proofErr w:type="spellEnd"/>
            <w:r w:rsidRPr="0099327D">
              <w:rPr>
                <w:rFonts w:asciiTheme="minorHAnsi" w:cs="Times New Roman"/>
                <w:sz w:val="21"/>
                <w:szCs w:val="21"/>
              </w:rPr>
              <w:t xml:space="preserve"> 5.3 palaikymas (arba geresnis), bevielio WLAN tinklo plokštė (IEEE 802.11 </w:t>
            </w:r>
            <w:proofErr w:type="spellStart"/>
            <w:r w:rsidRPr="0099327D">
              <w:rPr>
                <w:rFonts w:asciiTheme="minorHAnsi" w:cs="Times New Roman"/>
                <w:sz w:val="21"/>
                <w:szCs w:val="21"/>
              </w:rPr>
              <w:t>ax</w:t>
            </w:r>
            <w:proofErr w:type="spellEnd"/>
            <w:r w:rsidRPr="0099327D">
              <w:rPr>
                <w:rFonts w:asciiTheme="minorHAnsi" w:cs="Times New Roman"/>
                <w:sz w:val="21"/>
                <w:szCs w:val="21"/>
              </w:rPr>
              <w:t xml:space="preserve">, įrenginys ir antena integruoti į korpusą). Kompiuteris turi būti paruoštas (turi būti integruotos antenos į korpusą) vidiniam belaidžio 5G modemo naudojimui. Nurodyti 5G modemo modelį suderinama su siūlomu kompiuteriu. </w:t>
            </w:r>
          </w:p>
        </w:tc>
        <w:tc>
          <w:tcPr>
            <w:tcW w:w="4336" w:type="dxa"/>
            <w:gridSpan w:val="2"/>
          </w:tcPr>
          <w:p w14:paraId="139B42E0" w14:textId="77777777" w:rsidR="00EB4824" w:rsidRPr="0099327D" w:rsidRDefault="00EB4824" w:rsidP="00DC4C37">
            <w:pPr>
              <w:tabs>
                <w:tab w:val="left" w:pos="459"/>
              </w:tabs>
              <w:jc w:val="both"/>
              <w:rPr>
                <w:rFonts w:cs="Times New Roman"/>
              </w:rPr>
            </w:pPr>
          </w:p>
        </w:tc>
      </w:tr>
      <w:tr w:rsidR="00EB4824" w:rsidRPr="0099327D" w14:paraId="759C7F26" w14:textId="07227A06" w:rsidTr="00EB4824">
        <w:trPr>
          <w:trHeight w:val="274"/>
        </w:trPr>
        <w:tc>
          <w:tcPr>
            <w:tcW w:w="709" w:type="dxa"/>
          </w:tcPr>
          <w:p w14:paraId="232EECB9" w14:textId="77777777" w:rsidR="00EB4824" w:rsidRPr="0099327D" w:rsidRDefault="00EB4824" w:rsidP="00DC4C37">
            <w:pPr>
              <w:jc w:val="both"/>
              <w:rPr>
                <w:rFonts w:asciiTheme="minorHAnsi" w:cs="Times New Roman"/>
                <w:sz w:val="21"/>
                <w:szCs w:val="21"/>
              </w:rPr>
            </w:pPr>
            <w:r w:rsidRPr="0099327D">
              <w:rPr>
                <w:rFonts w:asciiTheme="minorHAnsi" w:eastAsia="Times New Roman" w:cs="Times New Roman"/>
                <w:sz w:val="21"/>
                <w:szCs w:val="21"/>
              </w:rPr>
              <w:t>2.10</w:t>
            </w:r>
          </w:p>
        </w:tc>
        <w:tc>
          <w:tcPr>
            <w:tcW w:w="1559" w:type="dxa"/>
          </w:tcPr>
          <w:p w14:paraId="5A3C442E" w14:textId="77777777" w:rsidR="00EB4824" w:rsidRPr="0099327D" w:rsidRDefault="00EB4824" w:rsidP="00DC4C37">
            <w:pPr>
              <w:contextualSpacing/>
              <w:rPr>
                <w:rFonts w:asciiTheme="minorHAnsi" w:cs="Times New Roman"/>
                <w:sz w:val="21"/>
                <w:szCs w:val="21"/>
                <w:lang w:eastAsia="lt-LT"/>
              </w:rPr>
            </w:pPr>
            <w:r w:rsidRPr="0099327D">
              <w:rPr>
                <w:rFonts w:asciiTheme="minorHAnsi" w:cs="Times New Roman"/>
                <w:sz w:val="21"/>
                <w:szCs w:val="21"/>
              </w:rPr>
              <w:t>Žymeklio manipuliatorius:</w:t>
            </w:r>
          </w:p>
        </w:tc>
        <w:tc>
          <w:tcPr>
            <w:tcW w:w="3319" w:type="dxa"/>
            <w:gridSpan w:val="2"/>
          </w:tcPr>
          <w:p w14:paraId="551083C8" w14:textId="77777777" w:rsidR="00EB4824" w:rsidRPr="0099327D" w:rsidRDefault="00EB4824" w:rsidP="00DC4C37">
            <w:pPr>
              <w:tabs>
                <w:tab w:val="left" w:pos="459"/>
              </w:tabs>
              <w:jc w:val="both"/>
              <w:rPr>
                <w:rFonts w:asciiTheme="minorHAnsi" w:cs="Times New Roman"/>
                <w:sz w:val="21"/>
                <w:szCs w:val="21"/>
                <w:lang w:eastAsia="lt-LT"/>
              </w:rPr>
            </w:pPr>
            <w:r w:rsidRPr="0099327D">
              <w:rPr>
                <w:rFonts w:asciiTheme="minorHAnsi" w:cs="Times New Roman"/>
                <w:sz w:val="21"/>
                <w:szCs w:val="21"/>
              </w:rPr>
              <w:t>Integruota sensorinė valdymo plokštelė (</w:t>
            </w:r>
            <w:proofErr w:type="spellStart"/>
            <w:r w:rsidRPr="0099327D">
              <w:rPr>
                <w:rFonts w:asciiTheme="minorHAnsi" w:cs="Times New Roman"/>
                <w:sz w:val="21"/>
                <w:szCs w:val="21"/>
              </w:rPr>
              <w:t>touchpad</w:t>
            </w:r>
            <w:proofErr w:type="spellEnd"/>
            <w:r w:rsidRPr="0099327D">
              <w:rPr>
                <w:rFonts w:asciiTheme="minorHAnsi" w:cs="Times New Roman"/>
                <w:sz w:val="21"/>
                <w:szCs w:val="21"/>
              </w:rPr>
              <w:t>).</w:t>
            </w:r>
          </w:p>
        </w:tc>
        <w:tc>
          <w:tcPr>
            <w:tcW w:w="4336" w:type="dxa"/>
            <w:gridSpan w:val="2"/>
          </w:tcPr>
          <w:p w14:paraId="50AFEC1B" w14:textId="77777777" w:rsidR="00EB4824" w:rsidRPr="0099327D" w:rsidRDefault="00EB4824" w:rsidP="00DC4C37">
            <w:pPr>
              <w:tabs>
                <w:tab w:val="left" w:pos="459"/>
              </w:tabs>
              <w:jc w:val="both"/>
              <w:rPr>
                <w:rFonts w:cs="Times New Roman"/>
              </w:rPr>
            </w:pPr>
          </w:p>
        </w:tc>
      </w:tr>
      <w:tr w:rsidR="00EB4824" w:rsidRPr="0099327D" w14:paraId="35A89960" w14:textId="5A67F333" w:rsidTr="00EB4824">
        <w:trPr>
          <w:trHeight w:val="274"/>
        </w:trPr>
        <w:tc>
          <w:tcPr>
            <w:tcW w:w="709" w:type="dxa"/>
          </w:tcPr>
          <w:p w14:paraId="0FC6B970" w14:textId="77777777" w:rsidR="00EB4824" w:rsidRPr="0099327D" w:rsidRDefault="00EB4824" w:rsidP="00DC4C37">
            <w:pPr>
              <w:jc w:val="both"/>
              <w:rPr>
                <w:rFonts w:asciiTheme="minorHAnsi" w:cs="Times New Roman"/>
                <w:sz w:val="21"/>
                <w:szCs w:val="21"/>
              </w:rPr>
            </w:pPr>
            <w:r w:rsidRPr="0099327D">
              <w:rPr>
                <w:rFonts w:asciiTheme="minorHAnsi" w:eastAsia="Times New Roman" w:cs="Times New Roman"/>
                <w:sz w:val="21"/>
                <w:szCs w:val="21"/>
              </w:rPr>
              <w:lastRenderedPageBreak/>
              <w:t>2.11</w:t>
            </w:r>
          </w:p>
        </w:tc>
        <w:tc>
          <w:tcPr>
            <w:tcW w:w="1559" w:type="dxa"/>
          </w:tcPr>
          <w:p w14:paraId="55C4AF10" w14:textId="77777777" w:rsidR="00EB4824" w:rsidRPr="0099327D" w:rsidRDefault="00EB4824" w:rsidP="00DC4C37">
            <w:pPr>
              <w:contextualSpacing/>
              <w:rPr>
                <w:rFonts w:asciiTheme="minorHAnsi" w:cs="Times New Roman"/>
                <w:sz w:val="21"/>
                <w:szCs w:val="21"/>
                <w:lang w:eastAsia="lt-LT"/>
              </w:rPr>
            </w:pPr>
            <w:r w:rsidRPr="0099327D">
              <w:rPr>
                <w:rFonts w:asciiTheme="minorHAnsi" w:cs="Times New Roman"/>
                <w:sz w:val="21"/>
                <w:szCs w:val="21"/>
              </w:rPr>
              <w:t xml:space="preserve">Privalo būti šie integruoti įvedimo/išvedimo prievadai:  </w:t>
            </w:r>
          </w:p>
        </w:tc>
        <w:tc>
          <w:tcPr>
            <w:tcW w:w="3319" w:type="dxa"/>
            <w:gridSpan w:val="2"/>
          </w:tcPr>
          <w:p w14:paraId="757CED8C"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Į kompiuterio korpusą integruota ne mažiau kaip:</w:t>
            </w:r>
          </w:p>
          <w:p w14:paraId="54B213E9"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w:t>
            </w:r>
            <w:r w:rsidRPr="0099327D">
              <w:rPr>
                <w:rFonts w:asciiTheme="minorHAnsi" w:cs="Times New Roman"/>
                <w:sz w:val="21"/>
                <w:szCs w:val="21"/>
              </w:rPr>
              <w:tab/>
              <w:t>1 vnt. HDMI 2.1 jungtis,</w:t>
            </w:r>
          </w:p>
          <w:p w14:paraId="4EB2BBD1"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w:t>
            </w:r>
            <w:r w:rsidRPr="0099327D">
              <w:rPr>
                <w:rFonts w:asciiTheme="minorHAnsi" w:cs="Times New Roman"/>
                <w:sz w:val="21"/>
                <w:szCs w:val="21"/>
              </w:rPr>
              <w:tab/>
              <w:t>2 vnt. USB 3.2 Type-A,</w:t>
            </w:r>
          </w:p>
          <w:p w14:paraId="39DC2987"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w:t>
            </w:r>
            <w:r w:rsidRPr="0099327D">
              <w:rPr>
                <w:rFonts w:asciiTheme="minorHAnsi" w:cs="Times New Roman"/>
                <w:sz w:val="21"/>
                <w:szCs w:val="21"/>
              </w:rPr>
              <w:tab/>
              <w:t xml:space="preserve">2 vnt. </w:t>
            </w:r>
            <w:proofErr w:type="spellStart"/>
            <w:r w:rsidRPr="0099327D">
              <w:rPr>
                <w:rFonts w:asciiTheme="minorHAnsi" w:cs="Times New Roman"/>
                <w:sz w:val="21"/>
                <w:szCs w:val="21"/>
              </w:rPr>
              <w:t>Thunderbolt</w:t>
            </w:r>
            <w:proofErr w:type="spellEnd"/>
            <w:r w:rsidRPr="0099327D">
              <w:rPr>
                <w:rFonts w:asciiTheme="minorHAnsi" w:cs="Times New Roman"/>
                <w:sz w:val="21"/>
                <w:szCs w:val="21"/>
              </w:rPr>
              <w:t>/USB4 Type-C,</w:t>
            </w:r>
          </w:p>
          <w:p w14:paraId="4E31E966"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w:t>
            </w:r>
            <w:r w:rsidRPr="0099327D">
              <w:rPr>
                <w:rFonts w:asciiTheme="minorHAnsi" w:cs="Times New Roman"/>
                <w:sz w:val="21"/>
                <w:szCs w:val="21"/>
              </w:rPr>
              <w:tab/>
              <w:t>1 vnt. ausinių „line-</w:t>
            </w:r>
            <w:proofErr w:type="spellStart"/>
            <w:r w:rsidRPr="0099327D">
              <w:rPr>
                <w:rFonts w:asciiTheme="minorHAnsi" w:cs="Times New Roman"/>
                <w:sz w:val="21"/>
                <w:szCs w:val="21"/>
              </w:rPr>
              <w:t>out</w:t>
            </w:r>
            <w:proofErr w:type="spellEnd"/>
            <w:r w:rsidRPr="0099327D">
              <w:rPr>
                <w:rFonts w:asciiTheme="minorHAnsi" w:cs="Times New Roman"/>
                <w:sz w:val="21"/>
                <w:szCs w:val="21"/>
              </w:rPr>
              <w:t>“ ir mikrofono jungtis (gali būti kombinuota).</w:t>
            </w:r>
          </w:p>
          <w:p w14:paraId="6BD3C139"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w:t>
            </w:r>
            <w:r w:rsidRPr="0099327D">
              <w:rPr>
                <w:rFonts w:asciiTheme="minorHAnsi" w:cs="Times New Roman"/>
                <w:sz w:val="21"/>
                <w:szCs w:val="21"/>
              </w:rPr>
              <w:tab/>
            </w:r>
            <w:r w:rsidRPr="0099327D">
              <w:rPr>
                <w:rFonts w:asciiTheme="minorHAnsi" w:cs="Times New Roman"/>
                <w:sz w:val="21"/>
                <w:szCs w:val="21"/>
                <w:lang w:eastAsia="lt-LT"/>
              </w:rPr>
              <w:t xml:space="preserve">Vidinis integruotas </w:t>
            </w:r>
            <w:proofErr w:type="spellStart"/>
            <w:r w:rsidRPr="0099327D">
              <w:rPr>
                <w:rFonts w:asciiTheme="minorHAnsi" w:cs="Times New Roman"/>
                <w:sz w:val="21"/>
                <w:szCs w:val="21"/>
                <w:lang w:eastAsia="lt-LT"/>
              </w:rPr>
              <w:t>Smart</w:t>
            </w:r>
            <w:proofErr w:type="spellEnd"/>
            <w:r w:rsidRPr="0099327D">
              <w:rPr>
                <w:rFonts w:asciiTheme="minorHAnsi" w:cs="Times New Roman"/>
                <w:sz w:val="21"/>
                <w:szCs w:val="21"/>
                <w:lang w:eastAsia="lt-LT"/>
              </w:rPr>
              <w:t xml:space="preserve"> </w:t>
            </w:r>
            <w:proofErr w:type="spellStart"/>
            <w:r w:rsidRPr="0099327D">
              <w:rPr>
                <w:rFonts w:asciiTheme="minorHAnsi" w:cs="Times New Roman"/>
                <w:sz w:val="21"/>
                <w:szCs w:val="21"/>
                <w:lang w:eastAsia="lt-LT"/>
              </w:rPr>
              <w:t>Card</w:t>
            </w:r>
            <w:proofErr w:type="spellEnd"/>
            <w:r w:rsidRPr="0099327D">
              <w:rPr>
                <w:rFonts w:asciiTheme="minorHAnsi" w:cs="Times New Roman"/>
                <w:sz w:val="21"/>
                <w:szCs w:val="21"/>
                <w:lang w:eastAsia="lt-LT"/>
              </w:rPr>
              <w:t xml:space="preserve"> kortelių skaitytuvas.</w:t>
            </w:r>
          </w:p>
        </w:tc>
        <w:tc>
          <w:tcPr>
            <w:tcW w:w="4336" w:type="dxa"/>
            <w:gridSpan w:val="2"/>
          </w:tcPr>
          <w:p w14:paraId="60E9D686" w14:textId="77777777" w:rsidR="00EB4824" w:rsidRPr="0099327D" w:rsidRDefault="00EB4824" w:rsidP="00DC4C37">
            <w:pPr>
              <w:tabs>
                <w:tab w:val="left" w:pos="459"/>
              </w:tabs>
              <w:jc w:val="both"/>
              <w:rPr>
                <w:rFonts w:cs="Times New Roman"/>
              </w:rPr>
            </w:pPr>
          </w:p>
        </w:tc>
      </w:tr>
      <w:tr w:rsidR="00EB4824" w:rsidRPr="0099327D" w14:paraId="584EA73B" w14:textId="3FD92242" w:rsidTr="00EB4824">
        <w:trPr>
          <w:trHeight w:val="274"/>
        </w:trPr>
        <w:tc>
          <w:tcPr>
            <w:tcW w:w="709" w:type="dxa"/>
          </w:tcPr>
          <w:p w14:paraId="2010C07C"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2.12</w:t>
            </w:r>
          </w:p>
          <w:p w14:paraId="3DB508E6" w14:textId="77777777" w:rsidR="00EB4824" w:rsidRPr="0099327D" w:rsidRDefault="00EB4824" w:rsidP="00DC4C37">
            <w:pPr>
              <w:jc w:val="both"/>
              <w:rPr>
                <w:rFonts w:asciiTheme="minorHAnsi" w:cs="Times New Roman"/>
                <w:sz w:val="21"/>
                <w:szCs w:val="21"/>
              </w:rPr>
            </w:pPr>
          </w:p>
        </w:tc>
        <w:tc>
          <w:tcPr>
            <w:tcW w:w="1559" w:type="dxa"/>
          </w:tcPr>
          <w:p w14:paraId="65232DB4" w14:textId="77777777" w:rsidR="00EB4824" w:rsidRPr="0099327D" w:rsidRDefault="00EB4824" w:rsidP="00DC4C37">
            <w:pPr>
              <w:contextualSpacing/>
              <w:rPr>
                <w:rFonts w:asciiTheme="minorHAnsi" w:cs="Times New Roman"/>
                <w:sz w:val="21"/>
                <w:szCs w:val="21"/>
                <w:lang w:eastAsia="lt-LT"/>
              </w:rPr>
            </w:pPr>
            <w:r w:rsidRPr="0099327D">
              <w:rPr>
                <w:rFonts w:asciiTheme="minorHAnsi" w:cs="Times New Roman"/>
                <w:sz w:val="21"/>
                <w:szCs w:val="21"/>
              </w:rPr>
              <w:t>Apsaugos ir atsparumo galimybės:</w:t>
            </w:r>
          </w:p>
        </w:tc>
        <w:tc>
          <w:tcPr>
            <w:tcW w:w="3319" w:type="dxa"/>
            <w:gridSpan w:val="2"/>
          </w:tcPr>
          <w:p w14:paraId="119D3D8B"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siūlomame modelyje turi būti integruotas TPM 2.0, saugos modulis ir pirštų anspaudų skaitytuvas.</w:t>
            </w:r>
          </w:p>
        </w:tc>
        <w:tc>
          <w:tcPr>
            <w:tcW w:w="4336" w:type="dxa"/>
            <w:gridSpan w:val="2"/>
          </w:tcPr>
          <w:p w14:paraId="080416B2" w14:textId="77777777" w:rsidR="00EB4824" w:rsidRPr="0099327D" w:rsidRDefault="00EB4824" w:rsidP="00DC4C37">
            <w:pPr>
              <w:tabs>
                <w:tab w:val="left" w:pos="459"/>
              </w:tabs>
              <w:jc w:val="both"/>
              <w:rPr>
                <w:rFonts w:cs="Times New Roman"/>
              </w:rPr>
            </w:pPr>
          </w:p>
        </w:tc>
      </w:tr>
      <w:tr w:rsidR="00EB4824" w:rsidRPr="0099327D" w14:paraId="77B99B03" w14:textId="73187DEF" w:rsidTr="00EB4824">
        <w:trPr>
          <w:trHeight w:val="274"/>
        </w:trPr>
        <w:tc>
          <w:tcPr>
            <w:tcW w:w="709" w:type="dxa"/>
          </w:tcPr>
          <w:p w14:paraId="5C7262F1"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2.13</w:t>
            </w:r>
          </w:p>
        </w:tc>
        <w:tc>
          <w:tcPr>
            <w:tcW w:w="1559" w:type="dxa"/>
          </w:tcPr>
          <w:p w14:paraId="2B4A8F98"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Mechaninės saugumo priemonės</w:t>
            </w:r>
          </w:p>
        </w:tc>
        <w:tc>
          <w:tcPr>
            <w:tcW w:w="3319" w:type="dxa"/>
            <w:gridSpan w:val="2"/>
          </w:tcPr>
          <w:p w14:paraId="66737E1A"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 xml:space="preserve">Gamintojo numatyta galimybė užrakinti ir prirakinti korpusą </w:t>
            </w:r>
            <w:proofErr w:type="spellStart"/>
            <w:r w:rsidRPr="0099327D">
              <w:rPr>
                <w:rFonts w:asciiTheme="minorHAnsi" w:cs="Times New Roman"/>
                <w:sz w:val="21"/>
                <w:szCs w:val="21"/>
              </w:rPr>
              <w:t>Kesington</w:t>
            </w:r>
            <w:proofErr w:type="spellEnd"/>
            <w:r w:rsidRPr="0099327D">
              <w:rPr>
                <w:rFonts w:asciiTheme="minorHAnsi" w:cs="Times New Roman"/>
                <w:sz w:val="21"/>
                <w:szCs w:val="21"/>
              </w:rPr>
              <w:t xml:space="preserve"> </w:t>
            </w:r>
            <w:proofErr w:type="spellStart"/>
            <w:r w:rsidRPr="0099327D">
              <w:rPr>
                <w:rFonts w:asciiTheme="minorHAnsi" w:cs="Times New Roman"/>
                <w:sz w:val="21"/>
                <w:szCs w:val="21"/>
              </w:rPr>
              <w:t>Lock</w:t>
            </w:r>
            <w:proofErr w:type="spellEnd"/>
            <w:r w:rsidRPr="0099327D">
              <w:rPr>
                <w:rFonts w:asciiTheme="minorHAnsi" w:cs="Times New Roman"/>
                <w:sz w:val="21"/>
                <w:szCs w:val="21"/>
              </w:rPr>
              <w:t xml:space="preserve"> arba lygiaverčio tipo užraktu.</w:t>
            </w:r>
          </w:p>
        </w:tc>
        <w:tc>
          <w:tcPr>
            <w:tcW w:w="4336" w:type="dxa"/>
            <w:gridSpan w:val="2"/>
          </w:tcPr>
          <w:p w14:paraId="0DA4348F" w14:textId="77777777" w:rsidR="00EB4824" w:rsidRPr="0099327D" w:rsidRDefault="00EB4824" w:rsidP="00DC4C37">
            <w:pPr>
              <w:tabs>
                <w:tab w:val="left" w:pos="459"/>
              </w:tabs>
              <w:jc w:val="both"/>
              <w:rPr>
                <w:rFonts w:cs="Times New Roman"/>
              </w:rPr>
            </w:pPr>
          </w:p>
        </w:tc>
      </w:tr>
      <w:tr w:rsidR="00EB4824" w:rsidRPr="0099327D" w14:paraId="2B3E774E" w14:textId="61EA8BBB" w:rsidTr="00EB4824">
        <w:trPr>
          <w:trHeight w:val="274"/>
        </w:trPr>
        <w:tc>
          <w:tcPr>
            <w:tcW w:w="709" w:type="dxa"/>
          </w:tcPr>
          <w:p w14:paraId="267CADB0" w14:textId="77777777" w:rsidR="00EB4824" w:rsidRPr="0099327D" w:rsidRDefault="00EB4824" w:rsidP="00DC4C37">
            <w:pPr>
              <w:jc w:val="both"/>
              <w:rPr>
                <w:rFonts w:asciiTheme="minorHAnsi" w:cs="Times New Roman"/>
                <w:sz w:val="21"/>
                <w:szCs w:val="21"/>
              </w:rPr>
            </w:pPr>
            <w:r w:rsidRPr="0099327D">
              <w:rPr>
                <w:rFonts w:asciiTheme="minorHAnsi" w:cs="Times New Roman"/>
                <w:sz w:val="21"/>
                <w:szCs w:val="21"/>
              </w:rPr>
              <w:t>2.14</w:t>
            </w:r>
          </w:p>
        </w:tc>
        <w:tc>
          <w:tcPr>
            <w:tcW w:w="1559" w:type="dxa"/>
          </w:tcPr>
          <w:p w14:paraId="18200C7C"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Reikalavimai patvarumui</w:t>
            </w:r>
          </w:p>
        </w:tc>
        <w:tc>
          <w:tcPr>
            <w:tcW w:w="3319" w:type="dxa"/>
            <w:gridSpan w:val="2"/>
          </w:tcPr>
          <w:p w14:paraId="208BB8D5"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MIL-STD-810H arba lygiavertis</w:t>
            </w:r>
          </w:p>
        </w:tc>
        <w:tc>
          <w:tcPr>
            <w:tcW w:w="4336" w:type="dxa"/>
            <w:gridSpan w:val="2"/>
          </w:tcPr>
          <w:p w14:paraId="7DFF73F9" w14:textId="77777777" w:rsidR="00EB4824" w:rsidRPr="0099327D" w:rsidRDefault="00EB4824" w:rsidP="00EB4824">
            <w:pPr>
              <w:tabs>
                <w:tab w:val="left" w:pos="459"/>
              </w:tabs>
              <w:jc w:val="both"/>
              <w:rPr>
                <w:rFonts w:cs="Times New Roman"/>
              </w:rPr>
            </w:pPr>
          </w:p>
        </w:tc>
      </w:tr>
      <w:tr w:rsidR="00EB4824" w:rsidRPr="0099327D" w14:paraId="08CA80DC" w14:textId="60C14E92" w:rsidTr="00EB4824">
        <w:trPr>
          <w:trHeight w:val="274"/>
        </w:trPr>
        <w:tc>
          <w:tcPr>
            <w:tcW w:w="709" w:type="dxa"/>
          </w:tcPr>
          <w:p w14:paraId="1673C075" w14:textId="77777777" w:rsidR="00EB4824" w:rsidRPr="0099327D" w:rsidRDefault="00EB4824" w:rsidP="00DC4C37">
            <w:pPr>
              <w:jc w:val="both"/>
              <w:rPr>
                <w:rFonts w:asciiTheme="minorHAnsi" w:cs="Times New Roman"/>
                <w:sz w:val="21"/>
                <w:szCs w:val="21"/>
              </w:rPr>
            </w:pPr>
            <w:r w:rsidRPr="0099327D">
              <w:rPr>
                <w:rFonts w:asciiTheme="minorHAnsi" w:eastAsia="Times New Roman" w:cs="Times New Roman"/>
                <w:sz w:val="21"/>
                <w:szCs w:val="21"/>
              </w:rPr>
              <w:t>2.16</w:t>
            </w:r>
          </w:p>
        </w:tc>
        <w:tc>
          <w:tcPr>
            <w:tcW w:w="1559" w:type="dxa"/>
          </w:tcPr>
          <w:p w14:paraId="71AB092A" w14:textId="77777777" w:rsidR="00EB4824" w:rsidRPr="0099327D" w:rsidRDefault="00EB4824" w:rsidP="00DC4C37">
            <w:pPr>
              <w:contextualSpacing/>
              <w:rPr>
                <w:rFonts w:asciiTheme="minorHAnsi" w:cs="Times New Roman"/>
                <w:sz w:val="21"/>
                <w:szCs w:val="21"/>
                <w:lang w:eastAsia="lt-LT"/>
              </w:rPr>
            </w:pPr>
            <w:r w:rsidRPr="0099327D">
              <w:rPr>
                <w:rFonts w:asciiTheme="minorHAnsi" w:cs="Times New Roman"/>
                <w:sz w:val="21"/>
                <w:szCs w:val="21"/>
              </w:rPr>
              <w:t>Baterija:</w:t>
            </w:r>
          </w:p>
        </w:tc>
        <w:tc>
          <w:tcPr>
            <w:tcW w:w="3319" w:type="dxa"/>
            <w:gridSpan w:val="2"/>
          </w:tcPr>
          <w:p w14:paraId="498B8718" w14:textId="77777777" w:rsidR="00EB4824" w:rsidRPr="0099327D" w:rsidRDefault="00EB4824" w:rsidP="00DC4C37">
            <w:pPr>
              <w:tabs>
                <w:tab w:val="left" w:pos="459"/>
              </w:tabs>
              <w:jc w:val="both"/>
              <w:rPr>
                <w:rFonts w:asciiTheme="minorHAnsi" w:cs="Times New Roman"/>
                <w:sz w:val="21"/>
                <w:szCs w:val="21"/>
                <w:lang w:eastAsia="lt-LT"/>
              </w:rPr>
            </w:pPr>
            <w:r w:rsidRPr="0099327D">
              <w:rPr>
                <w:rFonts w:asciiTheme="minorHAnsi" w:cs="Times New Roman"/>
                <w:sz w:val="21"/>
                <w:szCs w:val="21"/>
              </w:rPr>
              <w:t>gamintojo deklaruojama baterijos talpa ne mažiau nei 54Wh, su spartaus krovimo funkcijos palaikymu. Kartu pateikiamas kompiuterio gamintojo maitinimo šaltinis, skirtas maitinti (įkrauti akumuliatorių) kompiuterį iš stacionaraus 220 V maitinimo tinklo.</w:t>
            </w:r>
          </w:p>
        </w:tc>
        <w:tc>
          <w:tcPr>
            <w:tcW w:w="4336" w:type="dxa"/>
            <w:gridSpan w:val="2"/>
          </w:tcPr>
          <w:p w14:paraId="72F015D2" w14:textId="77777777" w:rsidR="00EB4824" w:rsidRPr="0099327D" w:rsidRDefault="00EB4824" w:rsidP="00DC4C37">
            <w:pPr>
              <w:tabs>
                <w:tab w:val="left" w:pos="459"/>
              </w:tabs>
              <w:jc w:val="both"/>
              <w:rPr>
                <w:rFonts w:cs="Times New Roman"/>
              </w:rPr>
            </w:pPr>
          </w:p>
        </w:tc>
      </w:tr>
      <w:tr w:rsidR="00EB4824" w:rsidRPr="0099327D" w14:paraId="4B2E5DAE" w14:textId="41F32F8C" w:rsidTr="00EB4824">
        <w:trPr>
          <w:trHeight w:val="274"/>
        </w:trPr>
        <w:tc>
          <w:tcPr>
            <w:tcW w:w="709" w:type="dxa"/>
          </w:tcPr>
          <w:p w14:paraId="5BBE22EE" w14:textId="77777777" w:rsidR="00EB4824" w:rsidRPr="0099327D" w:rsidRDefault="00EB4824" w:rsidP="00DC4C37">
            <w:pPr>
              <w:jc w:val="both"/>
              <w:rPr>
                <w:rFonts w:asciiTheme="minorHAnsi" w:cs="Times New Roman"/>
                <w:sz w:val="21"/>
                <w:szCs w:val="21"/>
              </w:rPr>
            </w:pPr>
            <w:r w:rsidRPr="0099327D">
              <w:rPr>
                <w:rFonts w:asciiTheme="minorHAnsi" w:eastAsia="Times New Roman" w:cs="Times New Roman"/>
                <w:sz w:val="21"/>
                <w:szCs w:val="21"/>
              </w:rPr>
              <w:t>2.17</w:t>
            </w:r>
          </w:p>
        </w:tc>
        <w:tc>
          <w:tcPr>
            <w:tcW w:w="1559" w:type="dxa"/>
          </w:tcPr>
          <w:p w14:paraId="284EE858" w14:textId="77777777" w:rsidR="00EB4824" w:rsidRPr="0099327D" w:rsidRDefault="00EB4824" w:rsidP="00DC4C37">
            <w:pPr>
              <w:contextualSpacing/>
              <w:rPr>
                <w:rFonts w:asciiTheme="minorHAnsi" w:cs="Times New Roman"/>
                <w:sz w:val="21"/>
                <w:szCs w:val="21"/>
                <w:lang w:eastAsia="lt-LT"/>
              </w:rPr>
            </w:pPr>
            <w:r w:rsidRPr="0099327D">
              <w:rPr>
                <w:rFonts w:asciiTheme="minorHAnsi" w:cs="Times New Roman"/>
                <w:sz w:val="21"/>
                <w:szCs w:val="21"/>
              </w:rPr>
              <w:t>Svoris:</w:t>
            </w:r>
          </w:p>
        </w:tc>
        <w:tc>
          <w:tcPr>
            <w:tcW w:w="3303" w:type="dxa"/>
          </w:tcPr>
          <w:p w14:paraId="76343050" w14:textId="77777777" w:rsidR="00EB4824" w:rsidRPr="0099327D" w:rsidRDefault="00EB4824" w:rsidP="00DC4C37">
            <w:pPr>
              <w:tabs>
                <w:tab w:val="left" w:pos="459"/>
              </w:tabs>
              <w:jc w:val="both"/>
              <w:rPr>
                <w:rFonts w:asciiTheme="minorHAnsi" w:cs="Times New Roman"/>
                <w:sz w:val="21"/>
                <w:szCs w:val="21"/>
                <w:lang w:eastAsia="lt-LT"/>
              </w:rPr>
            </w:pPr>
            <w:r w:rsidRPr="0099327D">
              <w:rPr>
                <w:rFonts w:asciiTheme="minorHAnsi" w:cs="Times New Roman"/>
                <w:sz w:val="21"/>
                <w:szCs w:val="21"/>
              </w:rPr>
              <w:t>gamintojo, kompiuterio kartu su baterija, deklaruojamas svoris – ne didesnis kaip 1,5 kg.</w:t>
            </w:r>
          </w:p>
        </w:tc>
        <w:tc>
          <w:tcPr>
            <w:tcW w:w="4352" w:type="dxa"/>
            <w:gridSpan w:val="3"/>
          </w:tcPr>
          <w:p w14:paraId="2973EF0B" w14:textId="77777777" w:rsidR="00EB4824" w:rsidRPr="0099327D" w:rsidRDefault="00EB4824" w:rsidP="00DC4C37">
            <w:pPr>
              <w:tabs>
                <w:tab w:val="left" w:pos="459"/>
              </w:tabs>
              <w:jc w:val="both"/>
              <w:rPr>
                <w:rFonts w:cs="Times New Roman"/>
              </w:rPr>
            </w:pPr>
          </w:p>
        </w:tc>
      </w:tr>
      <w:tr w:rsidR="00EB4824" w:rsidRPr="0099327D" w14:paraId="7A4F32A9" w14:textId="38AD14EF" w:rsidTr="00EB4824">
        <w:trPr>
          <w:trHeight w:val="274"/>
        </w:trPr>
        <w:tc>
          <w:tcPr>
            <w:tcW w:w="709" w:type="dxa"/>
          </w:tcPr>
          <w:p w14:paraId="4CCCB659" w14:textId="77777777" w:rsidR="00EB4824" w:rsidRPr="0099327D" w:rsidRDefault="00EB4824" w:rsidP="00DC4C37">
            <w:pPr>
              <w:jc w:val="both"/>
              <w:rPr>
                <w:rFonts w:asciiTheme="minorHAnsi" w:eastAsia="Times New Roman" w:cs="Times New Roman"/>
                <w:sz w:val="21"/>
                <w:szCs w:val="21"/>
              </w:rPr>
            </w:pPr>
            <w:r w:rsidRPr="0099327D">
              <w:rPr>
                <w:rFonts w:asciiTheme="minorHAnsi" w:eastAsia="Times New Roman" w:cs="Times New Roman"/>
                <w:sz w:val="21"/>
                <w:szCs w:val="21"/>
              </w:rPr>
              <w:t>2.18</w:t>
            </w:r>
          </w:p>
        </w:tc>
        <w:tc>
          <w:tcPr>
            <w:tcW w:w="1559" w:type="dxa"/>
          </w:tcPr>
          <w:p w14:paraId="647C61E0" w14:textId="77777777" w:rsidR="00EB4824" w:rsidRPr="0099327D" w:rsidRDefault="00EB4824" w:rsidP="00DC4C37">
            <w:pPr>
              <w:contextualSpacing/>
              <w:rPr>
                <w:rFonts w:asciiTheme="minorHAnsi" w:eastAsia="Times New Roman" w:cs="Times New Roman"/>
                <w:sz w:val="21"/>
                <w:szCs w:val="21"/>
              </w:rPr>
            </w:pPr>
            <w:r w:rsidRPr="0099327D">
              <w:rPr>
                <w:rFonts w:asciiTheme="minorHAnsi" w:cs="Times New Roman"/>
                <w:sz w:val="21"/>
                <w:szCs w:val="21"/>
              </w:rPr>
              <w:t>Komplektuojamas su programine įranga:</w:t>
            </w:r>
          </w:p>
        </w:tc>
        <w:tc>
          <w:tcPr>
            <w:tcW w:w="3303" w:type="dxa"/>
          </w:tcPr>
          <w:p w14:paraId="12C3BDA6"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 xml:space="preserve">Windows 11 Professional arba lygiavertė, su tvarkyklėmis kompiuteryje.  </w:t>
            </w:r>
          </w:p>
        </w:tc>
        <w:tc>
          <w:tcPr>
            <w:tcW w:w="4352" w:type="dxa"/>
            <w:gridSpan w:val="3"/>
          </w:tcPr>
          <w:p w14:paraId="6308D9D5" w14:textId="77777777" w:rsidR="00EB4824" w:rsidRPr="0099327D" w:rsidRDefault="00EB4824" w:rsidP="00DC4C37">
            <w:pPr>
              <w:tabs>
                <w:tab w:val="left" w:pos="459"/>
              </w:tabs>
              <w:jc w:val="both"/>
              <w:rPr>
                <w:rFonts w:cs="Times New Roman"/>
              </w:rPr>
            </w:pPr>
          </w:p>
        </w:tc>
      </w:tr>
      <w:tr w:rsidR="00EB4824" w:rsidRPr="0099327D" w14:paraId="08EE3D35" w14:textId="1A171466" w:rsidTr="00EB4824">
        <w:trPr>
          <w:trHeight w:val="99"/>
        </w:trPr>
        <w:tc>
          <w:tcPr>
            <w:tcW w:w="709" w:type="dxa"/>
          </w:tcPr>
          <w:p w14:paraId="4B5787C9" w14:textId="77777777" w:rsidR="00EB4824" w:rsidRPr="0099327D" w:rsidRDefault="00EB4824" w:rsidP="00DC4C37">
            <w:pPr>
              <w:jc w:val="both"/>
              <w:rPr>
                <w:rFonts w:asciiTheme="minorHAnsi" w:eastAsia="Times New Roman" w:cs="Times New Roman"/>
                <w:sz w:val="21"/>
                <w:szCs w:val="21"/>
              </w:rPr>
            </w:pPr>
            <w:r w:rsidRPr="0099327D">
              <w:rPr>
                <w:rFonts w:asciiTheme="minorHAnsi" w:eastAsia="Times New Roman" w:cs="Times New Roman"/>
                <w:sz w:val="21"/>
                <w:szCs w:val="21"/>
              </w:rPr>
              <w:t>2.19</w:t>
            </w:r>
          </w:p>
        </w:tc>
        <w:tc>
          <w:tcPr>
            <w:tcW w:w="1559" w:type="dxa"/>
          </w:tcPr>
          <w:p w14:paraId="780116BD"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Priedai</w:t>
            </w:r>
          </w:p>
        </w:tc>
        <w:tc>
          <w:tcPr>
            <w:tcW w:w="3303" w:type="dxa"/>
          </w:tcPr>
          <w:p w14:paraId="5CD24001"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Pateikiama kartu su, kompiuteriui pritaikytu, privatumo filtru.</w:t>
            </w:r>
          </w:p>
        </w:tc>
        <w:tc>
          <w:tcPr>
            <w:tcW w:w="4352" w:type="dxa"/>
            <w:gridSpan w:val="3"/>
          </w:tcPr>
          <w:p w14:paraId="02764D92" w14:textId="77777777" w:rsidR="00EB4824" w:rsidRPr="0099327D" w:rsidRDefault="00EB4824" w:rsidP="00DC4C37">
            <w:pPr>
              <w:tabs>
                <w:tab w:val="left" w:pos="459"/>
              </w:tabs>
              <w:jc w:val="both"/>
              <w:rPr>
                <w:rFonts w:cs="Times New Roman"/>
              </w:rPr>
            </w:pPr>
          </w:p>
        </w:tc>
      </w:tr>
      <w:tr w:rsidR="00EB4824" w:rsidRPr="0099327D" w14:paraId="207120F7" w14:textId="15684FD6" w:rsidTr="00EB4824">
        <w:trPr>
          <w:trHeight w:val="99"/>
        </w:trPr>
        <w:tc>
          <w:tcPr>
            <w:tcW w:w="709" w:type="dxa"/>
          </w:tcPr>
          <w:p w14:paraId="36AEE1BD" w14:textId="77777777" w:rsidR="00EB4824" w:rsidRPr="0099327D" w:rsidRDefault="00EB4824" w:rsidP="00DC4C37">
            <w:pPr>
              <w:jc w:val="both"/>
              <w:rPr>
                <w:rFonts w:asciiTheme="minorHAnsi" w:eastAsia="Times New Roman" w:cs="Times New Roman"/>
                <w:sz w:val="21"/>
                <w:szCs w:val="21"/>
              </w:rPr>
            </w:pPr>
            <w:r w:rsidRPr="0099327D">
              <w:rPr>
                <w:rFonts w:asciiTheme="minorHAnsi" w:eastAsia="Times New Roman" w:cs="Times New Roman"/>
                <w:sz w:val="21"/>
                <w:szCs w:val="21"/>
              </w:rPr>
              <w:t>2.20</w:t>
            </w:r>
          </w:p>
        </w:tc>
        <w:tc>
          <w:tcPr>
            <w:tcW w:w="1559" w:type="dxa"/>
          </w:tcPr>
          <w:p w14:paraId="6E16CE13" w14:textId="77777777" w:rsidR="00EB4824" w:rsidRPr="0099327D" w:rsidRDefault="00EB4824" w:rsidP="00DC4C37">
            <w:pPr>
              <w:contextualSpacing/>
              <w:rPr>
                <w:rFonts w:asciiTheme="minorHAnsi" w:cs="Times New Roman"/>
                <w:sz w:val="21"/>
                <w:szCs w:val="21"/>
              </w:rPr>
            </w:pPr>
            <w:r w:rsidRPr="0099327D">
              <w:rPr>
                <w:rFonts w:asciiTheme="minorHAnsi" w:cs="Times New Roman"/>
                <w:sz w:val="21"/>
                <w:szCs w:val="21"/>
              </w:rPr>
              <w:t>Surinkimo reikalavimai</w:t>
            </w:r>
          </w:p>
        </w:tc>
        <w:tc>
          <w:tcPr>
            <w:tcW w:w="3303" w:type="dxa"/>
          </w:tcPr>
          <w:p w14:paraId="7BEC9480" w14:textId="77777777" w:rsidR="00EB4824" w:rsidRPr="0099327D" w:rsidRDefault="00EB4824" w:rsidP="00DC4C37">
            <w:pPr>
              <w:tabs>
                <w:tab w:val="left" w:pos="459"/>
              </w:tabs>
              <w:jc w:val="both"/>
              <w:rPr>
                <w:rFonts w:asciiTheme="minorHAnsi" w:cs="Times New Roman"/>
                <w:sz w:val="21"/>
                <w:szCs w:val="21"/>
              </w:rPr>
            </w:pPr>
            <w:r w:rsidRPr="0099327D">
              <w:rPr>
                <w:rFonts w:asciiTheme="minorHAnsi" w:cs="Times New Roman"/>
                <w:sz w:val="21"/>
                <w:szCs w:val="21"/>
              </w:rPr>
              <w:t xml:space="preserve">Kompiuterį sudarantys aparatiniai komponentai (sisteminė plokštė, ekranas, bevielio ryšio adapteris, operatyvioji atmintis, SSD, baterijos (-a) ir kt.) privalo būti pilnai sumontuoti į kompiuterį gamintojo gamykloje. </w:t>
            </w:r>
          </w:p>
          <w:p w14:paraId="3E09FE64" w14:textId="77777777" w:rsidR="00EB4824" w:rsidRPr="0099327D" w:rsidRDefault="00EB4824" w:rsidP="00DC4C37">
            <w:pPr>
              <w:tabs>
                <w:tab w:val="left" w:pos="459"/>
              </w:tabs>
              <w:jc w:val="both"/>
              <w:rPr>
                <w:rFonts w:asciiTheme="minorHAnsi" w:cs="Times New Roman"/>
                <w:sz w:val="21"/>
                <w:szCs w:val="21"/>
              </w:rPr>
            </w:pPr>
          </w:p>
        </w:tc>
        <w:tc>
          <w:tcPr>
            <w:tcW w:w="4352" w:type="dxa"/>
            <w:gridSpan w:val="3"/>
          </w:tcPr>
          <w:p w14:paraId="5DCB7945" w14:textId="77777777" w:rsidR="00EB4824" w:rsidRPr="0099327D" w:rsidRDefault="00EB4824" w:rsidP="00DC4C37">
            <w:pPr>
              <w:tabs>
                <w:tab w:val="left" w:pos="459"/>
              </w:tabs>
              <w:jc w:val="both"/>
              <w:rPr>
                <w:rFonts w:cs="Times New Roman"/>
              </w:rPr>
            </w:pPr>
          </w:p>
        </w:tc>
      </w:tr>
    </w:tbl>
    <w:p w14:paraId="2F0A6704" w14:textId="21A4C7A3" w:rsidR="0099327D" w:rsidRDefault="0099327D" w:rsidP="0099327D">
      <w:pPr>
        <w:rPr>
          <w:rFonts w:eastAsia="Calibri" w:cs="Times New Roman"/>
          <w:color w:val="FF0000"/>
          <w:sz w:val="20"/>
          <w:szCs w:val="20"/>
        </w:rPr>
      </w:pPr>
    </w:p>
    <w:p w14:paraId="44600C5A" w14:textId="77777777" w:rsidR="005A4B13" w:rsidRDefault="005A4B13" w:rsidP="0099327D">
      <w:pPr>
        <w:rPr>
          <w:rFonts w:eastAsia="Calibri" w:cs="Times New Roman"/>
          <w:color w:val="FF0000"/>
          <w:sz w:val="20"/>
          <w:szCs w:val="20"/>
        </w:rPr>
      </w:pPr>
    </w:p>
    <w:p w14:paraId="4C3773D8" w14:textId="4D7C8583" w:rsidR="00B3705B" w:rsidRPr="000C13F9" w:rsidRDefault="2202DDAA" w:rsidP="0005FB5A">
      <w:pPr>
        <w:keepNext/>
        <w:keepLines/>
        <w:spacing w:before="120" w:after="0" w:line="240" w:lineRule="auto"/>
        <w:ind w:left="5103"/>
        <w:outlineLvl w:val="1"/>
        <w:rPr>
          <w:rFonts w:eastAsia="Calibri"/>
        </w:rPr>
      </w:pPr>
      <w:bookmarkStart w:id="43" w:name="_Toc195255779"/>
      <w:r w:rsidRPr="000C13F9">
        <w:rPr>
          <w:rFonts w:eastAsia="Calibri"/>
        </w:rPr>
        <w:lastRenderedPageBreak/>
        <w:t>Pirkimo sąlygų 2</w:t>
      </w:r>
      <w:r w:rsidR="18663F90" w:rsidRPr="000C13F9">
        <w:rPr>
          <w:rFonts w:eastAsia="Calibri"/>
        </w:rPr>
        <w:t>.2.</w:t>
      </w:r>
      <w:r w:rsidRPr="000C13F9">
        <w:rPr>
          <w:rFonts w:eastAsia="Calibri"/>
        </w:rPr>
        <w:t xml:space="preserve"> priedas „Techninė specifikacija“</w:t>
      </w:r>
      <w:bookmarkEnd w:id="43"/>
    </w:p>
    <w:p w14:paraId="70E6829C" w14:textId="77777777" w:rsidR="005A4B13" w:rsidRDefault="005A4B13" w:rsidP="005A4B13">
      <w:pPr>
        <w:rPr>
          <w:rFonts w:eastAsia="Calibri" w:cs="Times New Roman"/>
          <w:b/>
          <w:color w:val="FF0000"/>
          <w:sz w:val="20"/>
          <w:szCs w:val="20"/>
        </w:rPr>
      </w:pPr>
      <w:r>
        <w:rPr>
          <w:rFonts w:eastAsia="Calibri" w:cs="Times New Roman"/>
          <w:b/>
          <w:color w:val="FF0000"/>
          <w:sz w:val="20"/>
          <w:szCs w:val="20"/>
        </w:rPr>
        <w:t xml:space="preserve"> </w:t>
      </w:r>
    </w:p>
    <w:p w14:paraId="47D07259" w14:textId="648CEAFE" w:rsidR="005A4B13" w:rsidRDefault="005A4B13" w:rsidP="005A4B13">
      <w:pPr>
        <w:jc w:val="center"/>
        <w:rPr>
          <w:rFonts w:eastAsia="Calibri" w:cs="Times New Roman"/>
          <w:b/>
          <w:sz w:val="20"/>
          <w:szCs w:val="20"/>
        </w:rPr>
      </w:pPr>
      <w:r w:rsidRPr="005A4B13">
        <w:rPr>
          <w:rFonts w:eastAsia="Calibri" w:cs="Times New Roman"/>
          <w:b/>
          <w:sz w:val="20"/>
          <w:szCs w:val="20"/>
        </w:rPr>
        <w:t>NEŠIOJAMŲ KOMPIUTERIŲ TECHNINĖ SPECIFIKACIJA</w:t>
      </w:r>
      <w:r>
        <w:rPr>
          <w:rFonts w:eastAsia="Calibri" w:cs="Times New Roman"/>
          <w:b/>
          <w:sz w:val="20"/>
          <w:szCs w:val="20"/>
        </w:rPr>
        <w:t xml:space="preserve"> (II pirkimo dalis)</w:t>
      </w:r>
    </w:p>
    <w:p w14:paraId="0D1FF568" w14:textId="11956724" w:rsidR="00EB4824" w:rsidRPr="00EB4824" w:rsidRDefault="00EB4824" w:rsidP="00EB4824">
      <w:pPr>
        <w:spacing w:after="0"/>
        <w:jc w:val="right"/>
        <w:rPr>
          <w:rFonts w:eastAsia="Calibri" w:cs="Times New Roman"/>
          <w:sz w:val="20"/>
          <w:szCs w:val="20"/>
        </w:rPr>
      </w:pPr>
      <w:r w:rsidRPr="00EB4824">
        <w:rPr>
          <w:rFonts w:eastAsia="Calibri" w:cs="Times New Roman"/>
          <w:sz w:val="20"/>
          <w:szCs w:val="20"/>
        </w:rPr>
        <w:t>1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930"/>
      </w:tblGrid>
      <w:tr w:rsidR="005A4B13" w:rsidRPr="005A4B13" w14:paraId="6BEC2CAC" w14:textId="77777777" w:rsidTr="57D981F2">
        <w:trPr>
          <w:trHeight w:val="101"/>
        </w:trPr>
        <w:tc>
          <w:tcPr>
            <w:tcW w:w="993" w:type="dxa"/>
            <w:noWrap/>
          </w:tcPr>
          <w:p w14:paraId="22BFA02B" w14:textId="77777777" w:rsidR="005A4B13" w:rsidRPr="005A4B13" w:rsidRDefault="005A4B13" w:rsidP="00A92D81">
            <w:pPr>
              <w:spacing w:after="0"/>
              <w:rPr>
                <w:rFonts w:eastAsia="Calibri" w:cs="Times New Roman"/>
                <w:b/>
                <w:bCs/>
                <w:sz w:val="20"/>
                <w:szCs w:val="20"/>
              </w:rPr>
            </w:pPr>
            <w:r w:rsidRPr="005A4B13">
              <w:rPr>
                <w:rFonts w:eastAsia="Calibri" w:cs="Times New Roman"/>
                <w:b/>
                <w:bCs/>
                <w:sz w:val="20"/>
                <w:szCs w:val="20"/>
              </w:rPr>
              <w:t>1.</w:t>
            </w:r>
          </w:p>
        </w:tc>
        <w:tc>
          <w:tcPr>
            <w:tcW w:w="8930" w:type="dxa"/>
          </w:tcPr>
          <w:p w14:paraId="2C705150" w14:textId="77777777" w:rsidR="005A4B13" w:rsidRPr="005A4B13" w:rsidRDefault="005A4B13" w:rsidP="00A92D81">
            <w:pPr>
              <w:spacing w:after="0"/>
              <w:rPr>
                <w:rFonts w:eastAsia="Calibri" w:cs="Times New Roman"/>
                <w:b/>
                <w:sz w:val="20"/>
                <w:szCs w:val="20"/>
              </w:rPr>
            </w:pPr>
            <w:r w:rsidRPr="005A4B13">
              <w:rPr>
                <w:rFonts w:eastAsia="Calibri" w:cs="Times New Roman"/>
                <w:b/>
                <w:sz w:val="20"/>
                <w:szCs w:val="20"/>
              </w:rPr>
              <w:t>Bendrieji reikalavimai:</w:t>
            </w:r>
          </w:p>
        </w:tc>
      </w:tr>
      <w:tr w:rsidR="005A4B13" w:rsidRPr="005A4B13" w14:paraId="53D2E841" w14:textId="77777777" w:rsidTr="57D981F2">
        <w:trPr>
          <w:trHeight w:val="101"/>
        </w:trPr>
        <w:tc>
          <w:tcPr>
            <w:tcW w:w="993" w:type="dxa"/>
            <w:noWrap/>
          </w:tcPr>
          <w:p w14:paraId="5E7AAEAE"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w:t>
            </w:r>
          </w:p>
        </w:tc>
        <w:tc>
          <w:tcPr>
            <w:tcW w:w="8930" w:type="dxa"/>
          </w:tcPr>
          <w:p w14:paraId="238C2E24"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visa pateikiama techninė įranga privalo būti nauja (negali būti atnaujinta, restauruota (angl. </w:t>
            </w:r>
            <w:proofErr w:type="spellStart"/>
            <w:r w:rsidRPr="005A4B13">
              <w:rPr>
                <w:rFonts w:eastAsia="Calibri" w:cs="Times New Roman"/>
                <w:i/>
                <w:sz w:val="20"/>
                <w:szCs w:val="20"/>
              </w:rPr>
              <w:t>refurbished</w:t>
            </w:r>
            <w:proofErr w:type="spellEnd"/>
            <w:r w:rsidRPr="005A4B13">
              <w:rPr>
                <w:rFonts w:eastAsia="Calibri" w:cs="Times New Roman"/>
                <w:sz w:val="20"/>
                <w:szCs w:val="20"/>
              </w:rPr>
              <w:t>), nenaudota, pateikta nepažeistoje pakuotėje;</w:t>
            </w:r>
          </w:p>
        </w:tc>
      </w:tr>
      <w:tr w:rsidR="005A4B13" w:rsidRPr="005A4B13" w14:paraId="7CF3A9EB" w14:textId="77777777" w:rsidTr="57D981F2">
        <w:trPr>
          <w:trHeight w:val="101"/>
        </w:trPr>
        <w:tc>
          <w:tcPr>
            <w:tcW w:w="993" w:type="dxa"/>
            <w:noWrap/>
          </w:tcPr>
          <w:p w14:paraId="5D24E2E6"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1.2.</w:t>
            </w:r>
          </w:p>
        </w:tc>
        <w:tc>
          <w:tcPr>
            <w:tcW w:w="8930" w:type="dxa"/>
          </w:tcPr>
          <w:p w14:paraId="6B2170DC"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tiekėjas turi užtikrinti, kad gamintojas nėra paskelbęs žinios apie siūlomos įrangos gamybos arba tobulinimo nutraukimą (pvz., angl. </w:t>
            </w:r>
            <w:proofErr w:type="spellStart"/>
            <w:r w:rsidRPr="005A4B13">
              <w:rPr>
                <w:rFonts w:eastAsia="Calibri" w:cs="Times New Roman"/>
                <w:i/>
                <w:sz w:val="20"/>
                <w:szCs w:val="20"/>
              </w:rPr>
              <w:t>end</w:t>
            </w:r>
            <w:proofErr w:type="spellEnd"/>
            <w:r w:rsidRPr="005A4B13">
              <w:rPr>
                <w:rFonts w:eastAsia="Calibri" w:cs="Times New Roman"/>
                <w:i/>
                <w:sz w:val="20"/>
                <w:szCs w:val="20"/>
              </w:rPr>
              <w:t xml:space="preserve"> </w:t>
            </w:r>
            <w:proofErr w:type="spellStart"/>
            <w:r w:rsidRPr="005A4B13">
              <w:rPr>
                <w:rFonts w:eastAsia="Calibri" w:cs="Times New Roman"/>
                <w:i/>
                <w:sz w:val="20"/>
                <w:szCs w:val="20"/>
              </w:rPr>
              <w:t>of</w:t>
            </w:r>
            <w:proofErr w:type="spellEnd"/>
            <w:r w:rsidRPr="005A4B13">
              <w:rPr>
                <w:rFonts w:eastAsia="Calibri" w:cs="Times New Roman"/>
                <w:i/>
                <w:sz w:val="20"/>
                <w:szCs w:val="20"/>
              </w:rPr>
              <w:t xml:space="preserve"> </w:t>
            </w:r>
            <w:proofErr w:type="spellStart"/>
            <w:r w:rsidRPr="005A4B13">
              <w:rPr>
                <w:rFonts w:eastAsia="Calibri" w:cs="Times New Roman"/>
                <w:i/>
                <w:sz w:val="20"/>
                <w:szCs w:val="20"/>
              </w:rPr>
              <w:t>life</w:t>
            </w:r>
            <w:proofErr w:type="spellEnd"/>
            <w:r w:rsidRPr="005A4B13">
              <w:rPr>
                <w:rFonts w:eastAsia="Calibri" w:cs="Times New Roman"/>
                <w:i/>
                <w:sz w:val="20"/>
                <w:szCs w:val="20"/>
              </w:rPr>
              <w:t xml:space="preserve"> </w:t>
            </w:r>
            <w:proofErr w:type="spellStart"/>
            <w:r w:rsidRPr="005A4B13">
              <w:rPr>
                <w:rFonts w:eastAsia="Calibri" w:cs="Times New Roman"/>
                <w:i/>
                <w:sz w:val="20"/>
                <w:szCs w:val="20"/>
              </w:rPr>
              <w:t>time</w:t>
            </w:r>
            <w:proofErr w:type="spellEnd"/>
            <w:r w:rsidRPr="005A4B13">
              <w:rPr>
                <w:rFonts w:eastAsia="Calibri" w:cs="Times New Roman"/>
                <w:i/>
                <w:sz w:val="20"/>
                <w:szCs w:val="20"/>
              </w:rPr>
              <w:t xml:space="preserve"> ar </w:t>
            </w:r>
            <w:proofErr w:type="spellStart"/>
            <w:r w:rsidRPr="005A4B13">
              <w:rPr>
                <w:rFonts w:eastAsia="Calibri" w:cs="Times New Roman"/>
                <w:i/>
                <w:sz w:val="20"/>
                <w:szCs w:val="20"/>
              </w:rPr>
              <w:t>Discontinued</w:t>
            </w:r>
            <w:proofErr w:type="spellEnd"/>
            <w:r w:rsidRPr="005A4B13">
              <w:rPr>
                <w:rFonts w:eastAsia="Calibri" w:cs="Times New Roman"/>
                <w:sz w:val="20"/>
                <w:szCs w:val="20"/>
              </w:rPr>
              <w:t xml:space="preserve">);   </w:t>
            </w:r>
          </w:p>
        </w:tc>
      </w:tr>
      <w:tr w:rsidR="005A4B13" w:rsidRPr="005A4B13" w14:paraId="721952DA" w14:textId="77777777" w:rsidTr="57D981F2">
        <w:trPr>
          <w:trHeight w:val="101"/>
        </w:trPr>
        <w:tc>
          <w:tcPr>
            <w:tcW w:w="993" w:type="dxa"/>
            <w:noWrap/>
          </w:tcPr>
          <w:p w14:paraId="2ACAA245"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1.3.</w:t>
            </w:r>
          </w:p>
        </w:tc>
        <w:tc>
          <w:tcPr>
            <w:tcW w:w="8930" w:type="dxa"/>
          </w:tcPr>
          <w:p w14:paraId="3ABFFB52" w14:textId="2F0FF2DE" w:rsidR="005A4B13" w:rsidRPr="005A4B13" w:rsidRDefault="005A4B13" w:rsidP="00A92D81">
            <w:pPr>
              <w:spacing w:after="0"/>
              <w:rPr>
                <w:rFonts w:eastAsia="Calibri" w:cs="Times New Roman"/>
                <w:sz w:val="20"/>
                <w:szCs w:val="20"/>
              </w:rPr>
            </w:pPr>
            <w:r w:rsidRPr="57D981F2">
              <w:rPr>
                <w:rFonts w:eastAsia="Calibri" w:cs="Times New Roman"/>
                <w:sz w:val="20"/>
                <w:szCs w:val="20"/>
              </w:rPr>
              <w:t>Prekių atitiktis  visiems</w:t>
            </w:r>
            <w:r w:rsidRPr="57D981F2">
              <w:rPr>
                <w:rFonts w:eastAsia="Calibri" w:cs="Times New Roman"/>
                <w:b/>
                <w:bCs/>
                <w:sz w:val="20"/>
                <w:szCs w:val="20"/>
              </w:rPr>
              <w:t xml:space="preserve"> </w:t>
            </w:r>
            <w:r w:rsidRPr="57D981F2">
              <w:rPr>
                <w:rFonts w:eastAsia="Calibri" w:cs="Times New Roman"/>
                <w:sz w:val="20"/>
                <w:szCs w:val="20"/>
              </w:rPr>
              <w:t>techniniams reikalavimams, kurie gali būti įrodyti pasiūlymų vertinimo metu, privalo būti pagrįsta gamintojų techniniais dokumentais ar kitais lygiaverčiais duomenimis</w:t>
            </w:r>
            <w:r w:rsidRPr="57D981F2">
              <w:rPr>
                <w:rFonts w:eastAsia="Calibri" w:cs="Times New Roman"/>
                <w:sz w:val="20"/>
                <w:szCs w:val="20"/>
                <w:u w:val="single"/>
              </w:rPr>
              <w:t xml:space="preserve"> </w:t>
            </w:r>
            <w:r w:rsidRPr="57D981F2">
              <w:rPr>
                <w:rFonts w:eastAsia="Calibri" w:cs="Times New Roman"/>
                <w:sz w:val="20"/>
                <w:szCs w:val="20"/>
              </w:rPr>
              <w:t>Tiekėjas turi pateikti nuorodą</w:t>
            </w:r>
            <w:r w:rsidR="0179193A" w:rsidRPr="57D981F2">
              <w:rPr>
                <w:rFonts w:eastAsia="Calibri" w:cs="Times New Roman"/>
                <w:sz w:val="20"/>
                <w:szCs w:val="20"/>
              </w:rPr>
              <w:t xml:space="preserve"> </w:t>
            </w:r>
            <w:r w:rsidR="0179193A" w:rsidRPr="57D981F2">
              <w:rPr>
                <w:rFonts w:ascii="Calibri" w:eastAsia="Calibri" w:hAnsi="Calibri" w:cs="Calibri"/>
                <w:lang w:val="lt"/>
              </w:rPr>
              <w:t>ir momentinę ekrano nuotrauką (</w:t>
            </w:r>
            <w:proofErr w:type="spellStart"/>
            <w:r w:rsidR="0179193A" w:rsidRPr="57D981F2">
              <w:rPr>
                <w:rFonts w:ascii="Calibri" w:eastAsia="Calibri" w:hAnsi="Calibri" w:cs="Calibri"/>
                <w:lang w:val="lt"/>
              </w:rPr>
              <w:t>ekranvaizdį</w:t>
            </w:r>
            <w:proofErr w:type="spellEnd"/>
            <w:r w:rsidR="0179193A" w:rsidRPr="57D981F2">
              <w:rPr>
                <w:rFonts w:ascii="Calibri" w:eastAsia="Calibri" w:hAnsi="Calibri" w:cs="Calibri"/>
                <w:lang w:val="lt"/>
              </w:rPr>
              <w:t>)</w:t>
            </w:r>
            <w:r w:rsidRPr="57D981F2">
              <w:rPr>
                <w:rFonts w:eastAsia="Calibri" w:cs="Times New Roman"/>
                <w:sz w:val="20"/>
                <w:szCs w:val="20"/>
              </w:rPr>
              <w:t xml:space="preserve"> į gamintojo puslapį, kuriame yra tiksli pasiūlymą atitinkančios techninės ar programinės įrangos techninė specifikacija arba pateikti gamintojo parengtą aprašymą;</w:t>
            </w:r>
          </w:p>
        </w:tc>
      </w:tr>
      <w:tr w:rsidR="005A4B13" w:rsidRPr="005A4B13" w14:paraId="09D4713A" w14:textId="77777777" w:rsidTr="57D981F2">
        <w:trPr>
          <w:trHeight w:val="101"/>
        </w:trPr>
        <w:tc>
          <w:tcPr>
            <w:tcW w:w="993" w:type="dxa"/>
            <w:noWrap/>
          </w:tcPr>
          <w:p w14:paraId="508C5BC5"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1.4.</w:t>
            </w:r>
          </w:p>
        </w:tc>
        <w:tc>
          <w:tcPr>
            <w:tcW w:w="8930" w:type="dxa"/>
          </w:tcPr>
          <w:p w14:paraId="33A98808"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įrangos dokumentai turi būti lietuvių arba anglų kalba.  </w:t>
            </w:r>
          </w:p>
        </w:tc>
      </w:tr>
      <w:tr w:rsidR="005A4B13" w:rsidRPr="005A4B13" w14:paraId="14F301CE" w14:textId="77777777" w:rsidTr="57D981F2">
        <w:trPr>
          <w:trHeight w:val="101"/>
        </w:trPr>
        <w:tc>
          <w:tcPr>
            <w:tcW w:w="993" w:type="dxa"/>
            <w:noWrap/>
          </w:tcPr>
          <w:p w14:paraId="36087B23"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1.5.</w:t>
            </w:r>
          </w:p>
        </w:tc>
        <w:tc>
          <w:tcPr>
            <w:tcW w:w="8930" w:type="dxa"/>
          </w:tcPr>
          <w:p w14:paraId="7E68C8F9"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Užrašai ant įrenginio ir jo dalių turi būti anglų arba lietuvių kalba.</w:t>
            </w:r>
          </w:p>
        </w:tc>
      </w:tr>
      <w:tr w:rsidR="005A4B13" w:rsidRPr="005A4B13" w14:paraId="711FC187" w14:textId="77777777" w:rsidTr="57D981F2">
        <w:trPr>
          <w:trHeight w:val="101"/>
        </w:trPr>
        <w:tc>
          <w:tcPr>
            <w:tcW w:w="993" w:type="dxa"/>
            <w:noWrap/>
          </w:tcPr>
          <w:p w14:paraId="4998ED5D"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1.6.</w:t>
            </w:r>
          </w:p>
        </w:tc>
        <w:tc>
          <w:tcPr>
            <w:tcW w:w="8930" w:type="dxa"/>
          </w:tcPr>
          <w:p w14:paraId="0AD6E51A"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Gamintojo interneto svetainėje tvarkyklių paieška atliekama anglų arba lietuvių kalba;</w:t>
            </w:r>
          </w:p>
        </w:tc>
      </w:tr>
      <w:tr w:rsidR="005A4B13" w:rsidRPr="005A4B13" w14:paraId="6DB3363D" w14:textId="77777777" w:rsidTr="57D981F2">
        <w:trPr>
          <w:trHeight w:val="101"/>
        </w:trPr>
        <w:tc>
          <w:tcPr>
            <w:tcW w:w="993" w:type="dxa"/>
            <w:noWrap/>
          </w:tcPr>
          <w:p w14:paraId="6A5042E3"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1.7.</w:t>
            </w:r>
          </w:p>
        </w:tc>
        <w:tc>
          <w:tcPr>
            <w:tcW w:w="8930" w:type="dxa"/>
          </w:tcPr>
          <w:p w14:paraId="2422FF91"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Gamintojo interneto svetainėje dokumentų paieška atliekama anglų arba lietuvių kalba;</w:t>
            </w:r>
          </w:p>
        </w:tc>
      </w:tr>
      <w:tr w:rsidR="005A4B13" w:rsidRPr="005A4B13" w14:paraId="37C9FD9A" w14:textId="77777777" w:rsidTr="57D981F2">
        <w:trPr>
          <w:trHeight w:val="101"/>
        </w:trPr>
        <w:tc>
          <w:tcPr>
            <w:tcW w:w="993" w:type="dxa"/>
            <w:noWrap/>
          </w:tcPr>
          <w:p w14:paraId="0F34B6D4"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1.8.</w:t>
            </w:r>
          </w:p>
        </w:tc>
        <w:tc>
          <w:tcPr>
            <w:tcW w:w="8930" w:type="dxa"/>
          </w:tcPr>
          <w:p w14:paraId="74568F72"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tiekėjas į savo pasiūlymą turi įtraukti visą aparatinę ir programinę įrangą bei medžiagas, reikalingas šioje specifikacijoje nurodytiems reikalavimams įvykdyti;</w:t>
            </w:r>
          </w:p>
        </w:tc>
      </w:tr>
      <w:tr w:rsidR="005A4B13" w:rsidRPr="005A4B13" w14:paraId="6142C8E1" w14:textId="77777777" w:rsidTr="57D981F2">
        <w:trPr>
          <w:trHeight w:val="101"/>
        </w:trPr>
        <w:tc>
          <w:tcPr>
            <w:tcW w:w="993" w:type="dxa"/>
            <w:noWrap/>
          </w:tcPr>
          <w:p w14:paraId="5B12DA14"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1.9.</w:t>
            </w:r>
          </w:p>
        </w:tc>
        <w:tc>
          <w:tcPr>
            <w:tcW w:w="8930" w:type="dxa"/>
          </w:tcPr>
          <w:p w14:paraId="7D4528FF"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visos programinės įrangos licencija turi būti suteikiama neribotam laikui; </w:t>
            </w:r>
          </w:p>
        </w:tc>
      </w:tr>
      <w:tr w:rsidR="005A4B13" w:rsidRPr="005A4B13" w14:paraId="690052DC" w14:textId="77777777" w:rsidTr="57D981F2">
        <w:trPr>
          <w:trHeight w:val="101"/>
        </w:trPr>
        <w:tc>
          <w:tcPr>
            <w:tcW w:w="993" w:type="dxa"/>
            <w:noWrap/>
          </w:tcPr>
          <w:p w14:paraId="5A213E85"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1.10.</w:t>
            </w:r>
          </w:p>
        </w:tc>
        <w:tc>
          <w:tcPr>
            <w:tcW w:w="8930" w:type="dxa"/>
          </w:tcPr>
          <w:p w14:paraId="48686BE7"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visos techninės įrangos maitinimo įtampa turi būti 230V ± 10V 50 Hz su Europos kontinentinėje dalyje naudojama jungtimi (CEE 7/7);</w:t>
            </w:r>
          </w:p>
        </w:tc>
      </w:tr>
      <w:tr w:rsidR="005A4B13" w:rsidRPr="005A4B13" w14:paraId="155C32D9" w14:textId="77777777" w:rsidTr="57D981F2">
        <w:trPr>
          <w:trHeight w:val="101"/>
        </w:trPr>
        <w:tc>
          <w:tcPr>
            <w:tcW w:w="993" w:type="dxa"/>
            <w:noWrap/>
          </w:tcPr>
          <w:p w14:paraId="4C77A8DF"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1.11.</w:t>
            </w:r>
          </w:p>
        </w:tc>
        <w:tc>
          <w:tcPr>
            <w:tcW w:w="8930" w:type="dxa"/>
          </w:tcPr>
          <w:p w14:paraId="259662E2" w14:textId="631B5971" w:rsidR="005A4B13" w:rsidRPr="00A92D81" w:rsidRDefault="005A4B13" w:rsidP="00A92D81">
            <w:pPr>
              <w:spacing w:after="0"/>
              <w:rPr>
                <w:rFonts w:eastAsia="Calibri" w:cs="Times New Roman"/>
                <w:b/>
                <w:sz w:val="20"/>
                <w:szCs w:val="20"/>
              </w:rPr>
            </w:pPr>
            <w:r w:rsidRPr="00A92D81">
              <w:rPr>
                <w:rFonts w:eastAsia="Calibri" w:cs="Times New Roman"/>
                <w:b/>
                <w:sz w:val="20"/>
                <w:szCs w:val="20"/>
              </w:rPr>
              <w:t>Taiko</w:t>
            </w:r>
            <w:r w:rsidR="00DC4C37" w:rsidRPr="00A92D81">
              <w:rPr>
                <w:rFonts w:eastAsia="Calibri" w:cs="Times New Roman"/>
                <w:b/>
                <w:sz w:val="20"/>
                <w:szCs w:val="20"/>
              </w:rPr>
              <w:t>mi aplinkos apsaugos kriterijai:</w:t>
            </w:r>
          </w:p>
        </w:tc>
      </w:tr>
      <w:tr w:rsidR="005A4B13" w:rsidRPr="005A4B13" w14:paraId="5DEC1928" w14:textId="77777777" w:rsidTr="57D981F2">
        <w:trPr>
          <w:trHeight w:val="101"/>
        </w:trPr>
        <w:tc>
          <w:tcPr>
            <w:tcW w:w="993" w:type="dxa"/>
            <w:noWrap/>
          </w:tcPr>
          <w:p w14:paraId="0D1771E5"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1.11.1. </w:t>
            </w:r>
          </w:p>
        </w:tc>
        <w:tc>
          <w:tcPr>
            <w:tcW w:w="8930" w:type="dxa"/>
          </w:tcPr>
          <w:p w14:paraId="57792778"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Kompiuteriai turi atitikti Lietuvos Respublikos aplinkos ministro 2011 m. birželio 28 d. įsakymu Nr. DI-508 „Dėl aplinkos apsaugos kriterijų taikymo, vykdant žaliuosius pirkimus, tvarkos aprašo patvirtinimo“ patvirtintus minimalius aplinkos apsaugos kriterijus, nurodytus Aplinkos apsaugos kriterijų taikymo, vykdant žaliuosius pirkimus, tvarkos aprašo (toliau - Aprašas) 2 priedo IV skyriuje:  </w:t>
            </w:r>
          </w:p>
        </w:tc>
      </w:tr>
      <w:tr w:rsidR="005A4B13" w:rsidRPr="005A4B13" w14:paraId="7AE2F23C" w14:textId="77777777" w:rsidTr="57D981F2">
        <w:trPr>
          <w:trHeight w:val="101"/>
        </w:trPr>
        <w:tc>
          <w:tcPr>
            <w:tcW w:w="993" w:type="dxa"/>
            <w:noWrap/>
          </w:tcPr>
          <w:p w14:paraId="458E0952"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1.11.1.1. </w:t>
            </w:r>
          </w:p>
          <w:p w14:paraId="750856F1" w14:textId="77777777" w:rsidR="005A4B13" w:rsidRPr="005A4B13" w:rsidRDefault="005A4B13" w:rsidP="00A92D81">
            <w:pPr>
              <w:spacing w:after="0"/>
              <w:rPr>
                <w:rFonts w:eastAsia="Calibri" w:cs="Times New Roman"/>
                <w:bCs/>
                <w:sz w:val="20"/>
                <w:szCs w:val="20"/>
              </w:rPr>
            </w:pPr>
          </w:p>
        </w:tc>
        <w:tc>
          <w:tcPr>
            <w:tcW w:w="8930" w:type="dxa"/>
          </w:tcPr>
          <w:p w14:paraId="5BFC58AE"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2013 m. birželio 26 d. Komisijos reglamente (ES) Nr. 617/2013, kuriuo įgyvendinant Europos Parlamento ir Tarybos direktyvą 2009/125/EB nustatomi kompiuterių ir serverių ekologinio projektavimo reikalavimai su visais pakeitimais (toliau – Reglamentas 617/2013). dėl gaminių ekologinio projektavimo nustatytus efektyvaus energijos vartojimo kriterijus;</w:t>
            </w:r>
          </w:p>
        </w:tc>
      </w:tr>
      <w:tr w:rsidR="005A4B13" w:rsidRPr="005A4B13" w14:paraId="08FD4DE9" w14:textId="77777777" w:rsidTr="57D981F2">
        <w:trPr>
          <w:trHeight w:val="101"/>
        </w:trPr>
        <w:tc>
          <w:tcPr>
            <w:tcW w:w="993" w:type="dxa"/>
            <w:noWrap/>
          </w:tcPr>
          <w:p w14:paraId="6F73DEA1"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1.11.1.2. </w:t>
            </w:r>
          </w:p>
          <w:p w14:paraId="4B30C9FD" w14:textId="77777777" w:rsidR="005A4B13" w:rsidRPr="005A4B13" w:rsidRDefault="005A4B13" w:rsidP="00A92D81">
            <w:pPr>
              <w:spacing w:after="0"/>
              <w:rPr>
                <w:rFonts w:eastAsia="Calibri" w:cs="Times New Roman"/>
                <w:bCs/>
                <w:sz w:val="20"/>
                <w:szCs w:val="20"/>
              </w:rPr>
            </w:pPr>
          </w:p>
        </w:tc>
        <w:tc>
          <w:tcPr>
            <w:tcW w:w="8930" w:type="dxa"/>
          </w:tcPr>
          <w:p w14:paraId="29C1C05C"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įranga turi turėti bent vieną standartinį USB C™ tipo lizdą (prievadą), skirtą keistis duomenimis ir pasižymintį atgaliniu suderinamumu su USB 2.0 atsižvelgiant į IEC 62680-1-3:2018 arba lygiavertį standartą;</w:t>
            </w:r>
          </w:p>
        </w:tc>
      </w:tr>
      <w:tr w:rsidR="005A4B13" w:rsidRPr="005A4B13" w14:paraId="5AF2893B" w14:textId="77777777" w:rsidTr="57D981F2">
        <w:trPr>
          <w:trHeight w:val="101"/>
        </w:trPr>
        <w:tc>
          <w:tcPr>
            <w:tcW w:w="993" w:type="dxa"/>
            <w:noWrap/>
          </w:tcPr>
          <w:p w14:paraId="78A297DE"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1.11.1.3. </w:t>
            </w:r>
          </w:p>
          <w:p w14:paraId="10A910A5" w14:textId="77777777" w:rsidR="005A4B13" w:rsidRPr="005A4B13" w:rsidRDefault="005A4B13" w:rsidP="00A92D81">
            <w:pPr>
              <w:spacing w:after="0"/>
              <w:rPr>
                <w:rFonts w:eastAsia="Calibri" w:cs="Times New Roman"/>
                <w:bCs/>
                <w:sz w:val="20"/>
                <w:szCs w:val="20"/>
              </w:rPr>
            </w:pPr>
          </w:p>
        </w:tc>
        <w:tc>
          <w:tcPr>
            <w:tcW w:w="8930" w:type="dxa"/>
          </w:tcPr>
          <w:p w14:paraId="40F03A1F"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r>
      <w:tr w:rsidR="005A4B13" w:rsidRPr="005A4B13" w14:paraId="14677BD2" w14:textId="77777777" w:rsidTr="57D981F2">
        <w:trPr>
          <w:trHeight w:val="101"/>
        </w:trPr>
        <w:tc>
          <w:tcPr>
            <w:tcW w:w="993" w:type="dxa"/>
            <w:noWrap/>
          </w:tcPr>
          <w:p w14:paraId="258791B3"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1.12.</w:t>
            </w:r>
          </w:p>
        </w:tc>
        <w:tc>
          <w:tcPr>
            <w:tcW w:w="8930" w:type="dxa"/>
          </w:tcPr>
          <w:p w14:paraId="5CED3DC4"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saugumo reikalavimai:</w:t>
            </w:r>
          </w:p>
        </w:tc>
      </w:tr>
      <w:tr w:rsidR="005A4B13" w:rsidRPr="005A4B13" w14:paraId="42678391" w14:textId="77777777" w:rsidTr="57D981F2">
        <w:trPr>
          <w:trHeight w:val="101"/>
        </w:trPr>
        <w:tc>
          <w:tcPr>
            <w:tcW w:w="993" w:type="dxa"/>
            <w:noWrap/>
          </w:tcPr>
          <w:p w14:paraId="6105E52E"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lastRenderedPageBreak/>
              <w:t>1.12.1.</w:t>
            </w:r>
          </w:p>
        </w:tc>
        <w:tc>
          <w:tcPr>
            <w:tcW w:w="8930" w:type="dxa"/>
          </w:tcPr>
          <w:p w14:paraId="3A35F0E6"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standieji ar puslaidininkiniai diskai (angl. </w:t>
            </w:r>
            <w:r w:rsidRPr="005A4B13">
              <w:rPr>
                <w:rFonts w:eastAsia="Calibri" w:cs="Times New Roman"/>
                <w:i/>
                <w:sz w:val="20"/>
                <w:szCs w:val="20"/>
              </w:rPr>
              <w:t>HDD/SSD</w:t>
            </w:r>
            <w:r w:rsidRPr="005A4B13">
              <w:rPr>
                <w:rFonts w:eastAsia="Calibri" w:cs="Times New Roman"/>
                <w:sz w:val="20"/>
                <w:szCs w:val="20"/>
              </w:rPr>
              <w:t>) ar kitos atminties laikmenos gedimo atveju turi būti keičiamos naujomis. sugedusios atminties laikmenos sunaikinamos pirkėjo patalpose ir tiekėjui negrąžinamos;</w:t>
            </w:r>
          </w:p>
        </w:tc>
      </w:tr>
      <w:tr w:rsidR="005A4B13" w:rsidRPr="005A4B13" w14:paraId="412DC074" w14:textId="77777777" w:rsidTr="57D981F2">
        <w:trPr>
          <w:trHeight w:val="101"/>
        </w:trPr>
        <w:tc>
          <w:tcPr>
            <w:tcW w:w="993" w:type="dxa"/>
            <w:noWrap/>
          </w:tcPr>
          <w:p w14:paraId="182F2D9E"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1.12.2.</w:t>
            </w:r>
          </w:p>
        </w:tc>
        <w:tc>
          <w:tcPr>
            <w:tcW w:w="8930" w:type="dxa"/>
          </w:tcPr>
          <w:p w14:paraId="64F5B500"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įrangos gedimo atveju iš instaliacijos vietos remontui išvežamą pas tiekėją (jo atstovą) sugedusią įrangą pirkėjas pateikia be joje sumontuotų standžiųjų ar puslaidininkinių diskų (angl. </w:t>
            </w:r>
            <w:r w:rsidRPr="005A4B13">
              <w:rPr>
                <w:rFonts w:eastAsia="Calibri" w:cs="Times New Roman"/>
                <w:i/>
                <w:sz w:val="20"/>
                <w:szCs w:val="20"/>
              </w:rPr>
              <w:t>HDD/SSD</w:t>
            </w:r>
            <w:r w:rsidRPr="005A4B13">
              <w:rPr>
                <w:rFonts w:eastAsia="Calibri" w:cs="Times New Roman"/>
                <w:sz w:val="20"/>
                <w:szCs w:val="20"/>
              </w:rPr>
              <w:t>) ar kitų atminties laikmenų.</w:t>
            </w:r>
          </w:p>
        </w:tc>
      </w:tr>
      <w:tr w:rsidR="005A4B13" w:rsidRPr="005A4B13" w14:paraId="67E37F96" w14:textId="77777777" w:rsidTr="57D981F2">
        <w:trPr>
          <w:trHeight w:val="101"/>
        </w:trPr>
        <w:tc>
          <w:tcPr>
            <w:tcW w:w="993" w:type="dxa"/>
            <w:noWrap/>
          </w:tcPr>
          <w:p w14:paraId="133CFADC"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1.12.3.</w:t>
            </w:r>
          </w:p>
        </w:tc>
        <w:tc>
          <w:tcPr>
            <w:tcW w:w="8930" w:type="dxa"/>
          </w:tcPr>
          <w:p w14:paraId="25707FCC"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tiekėjas turi užtikrinti, kad įsigyjamoje įrangoje nebūtų įdiegta jokios papildomos techninės/programinės įrangos, kuri nėra būtina tokios įrangos funkcionalumui užtikrinti. Paaiškėjus, kad įrangoje yra įdiegta įtartina, šnipinėjimo ar kokia kita kenkimo techninė/programinė įranga, tai būtų traktuojama kaip reikalavimų neatitikimas ir sutarties sąlygų nesilaikymas:</w:t>
            </w:r>
          </w:p>
        </w:tc>
      </w:tr>
      <w:tr w:rsidR="005A4B13" w:rsidRPr="005A4B13" w14:paraId="3779A4C8" w14:textId="77777777" w:rsidTr="57D981F2">
        <w:trPr>
          <w:trHeight w:val="101"/>
        </w:trPr>
        <w:tc>
          <w:tcPr>
            <w:tcW w:w="993" w:type="dxa"/>
            <w:noWrap/>
          </w:tcPr>
          <w:p w14:paraId="1DA28C77"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1.12.4.</w:t>
            </w:r>
          </w:p>
        </w:tc>
        <w:tc>
          <w:tcPr>
            <w:tcW w:w="8930" w:type="dxa"/>
          </w:tcPr>
          <w:p w14:paraId="7FF36514"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įranga grąžinama tiekėjui arba keičiama nauja lygiaverte ar geresne, tačiau šios techninės specifikacijos reikalavimus atitinkančia įranga;</w:t>
            </w:r>
          </w:p>
        </w:tc>
      </w:tr>
      <w:tr w:rsidR="005A4B13" w:rsidRPr="005A4B13" w14:paraId="7C18F833" w14:textId="77777777" w:rsidTr="57D981F2">
        <w:trPr>
          <w:trHeight w:val="101"/>
        </w:trPr>
        <w:tc>
          <w:tcPr>
            <w:tcW w:w="993" w:type="dxa"/>
            <w:noWrap/>
          </w:tcPr>
          <w:p w14:paraId="50B35184"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1.13.</w:t>
            </w:r>
          </w:p>
        </w:tc>
        <w:tc>
          <w:tcPr>
            <w:tcW w:w="8930" w:type="dxa"/>
          </w:tcPr>
          <w:p w14:paraId="0A4B0C06" w14:textId="77777777" w:rsidR="005A4B13" w:rsidRPr="005A4B13" w:rsidRDefault="005A4B13" w:rsidP="00A92D81">
            <w:pPr>
              <w:spacing w:after="0"/>
              <w:rPr>
                <w:rFonts w:eastAsia="Calibri" w:cs="Times New Roman"/>
                <w:sz w:val="20"/>
                <w:szCs w:val="20"/>
              </w:rPr>
            </w:pPr>
            <w:r w:rsidRPr="005A4B13">
              <w:rPr>
                <w:rFonts w:eastAsia="Calibri" w:cs="Times New Roman"/>
                <w:sz w:val="20"/>
                <w:szCs w:val="20"/>
              </w:rPr>
              <w:t>Garantinis laikotarpis ir priežiūra:</w:t>
            </w:r>
          </w:p>
        </w:tc>
      </w:tr>
      <w:tr w:rsidR="005A4B13" w:rsidRPr="005A4B13" w14:paraId="7AFEAF8B" w14:textId="77777777" w:rsidTr="57D981F2">
        <w:trPr>
          <w:trHeight w:val="569"/>
        </w:trPr>
        <w:tc>
          <w:tcPr>
            <w:tcW w:w="993" w:type="dxa"/>
            <w:noWrap/>
          </w:tcPr>
          <w:p w14:paraId="64F6BB4E" w14:textId="77777777" w:rsidR="005A4B13" w:rsidRPr="005A4B13" w:rsidRDefault="005A4B13" w:rsidP="00A92D81">
            <w:pPr>
              <w:spacing w:after="0"/>
              <w:rPr>
                <w:rFonts w:eastAsia="Calibri" w:cs="Times New Roman"/>
                <w:bCs/>
                <w:sz w:val="20"/>
                <w:szCs w:val="20"/>
              </w:rPr>
            </w:pPr>
            <w:r w:rsidRPr="005A4B13">
              <w:rPr>
                <w:rFonts w:eastAsia="Calibri" w:cs="Times New Roman"/>
                <w:bCs/>
                <w:sz w:val="20"/>
                <w:szCs w:val="20"/>
              </w:rPr>
              <w:t>1.13.1.</w:t>
            </w:r>
          </w:p>
          <w:p w14:paraId="58900A91" w14:textId="4AD26458" w:rsidR="005A4B13" w:rsidRPr="005A4B13" w:rsidRDefault="005A4B13" w:rsidP="00A92D81">
            <w:pPr>
              <w:spacing w:after="0"/>
              <w:rPr>
                <w:rFonts w:eastAsia="Calibri" w:cs="Times New Roman"/>
                <w:bCs/>
                <w:sz w:val="20"/>
                <w:szCs w:val="20"/>
              </w:rPr>
            </w:pPr>
          </w:p>
        </w:tc>
        <w:tc>
          <w:tcPr>
            <w:tcW w:w="8930" w:type="dxa"/>
          </w:tcPr>
          <w:p w14:paraId="32C998FB" w14:textId="389F6D1C" w:rsidR="005A4B13" w:rsidRPr="005A4B13" w:rsidRDefault="005A4B13" w:rsidP="00A92D81">
            <w:pPr>
              <w:spacing w:after="0"/>
              <w:rPr>
                <w:rFonts w:eastAsia="Calibri" w:cs="Times New Roman"/>
                <w:sz w:val="20"/>
                <w:szCs w:val="20"/>
              </w:rPr>
            </w:pPr>
            <w:r w:rsidRPr="005A4B13">
              <w:rPr>
                <w:rFonts w:eastAsia="Calibri" w:cs="Times New Roman"/>
                <w:sz w:val="20"/>
                <w:szCs w:val="20"/>
              </w:rPr>
              <w:t xml:space="preserve">kompiuteriui turi būti suteikiama ne trumpesnė kaip 36 mėnesių kompiuterio gamintojo garantija (baterijai ne trumpiau kaip 12 mėn.); </w:t>
            </w:r>
          </w:p>
        </w:tc>
      </w:tr>
      <w:tr w:rsidR="00DC4C37" w:rsidRPr="005A4B13" w14:paraId="4998191B" w14:textId="77777777" w:rsidTr="57D981F2">
        <w:trPr>
          <w:trHeight w:val="419"/>
        </w:trPr>
        <w:tc>
          <w:tcPr>
            <w:tcW w:w="993" w:type="dxa"/>
            <w:noWrap/>
          </w:tcPr>
          <w:p w14:paraId="2A5C320F" w14:textId="4B521619" w:rsidR="00DC4C37" w:rsidRPr="005A4B13" w:rsidRDefault="00A92D81" w:rsidP="00A92D81">
            <w:pPr>
              <w:spacing w:after="0"/>
              <w:rPr>
                <w:rFonts w:eastAsia="Calibri" w:cs="Times New Roman"/>
                <w:bCs/>
                <w:sz w:val="20"/>
                <w:szCs w:val="20"/>
              </w:rPr>
            </w:pPr>
            <w:r>
              <w:rPr>
                <w:rFonts w:eastAsia="Calibri" w:cs="Times New Roman"/>
                <w:bCs/>
                <w:sz w:val="20"/>
                <w:szCs w:val="20"/>
              </w:rPr>
              <w:t>1.13.2.</w:t>
            </w:r>
          </w:p>
        </w:tc>
        <w:tc>
          <w:tcPr>
            <w:tcW w:w="8930" w:type="dxa"/>
          </w:tcPr>
          <w:p w14:paraId="2DF921F2" w14:textId="03554B58" w:rsidR="00DC4C37" w:rsidRPr="005A4B13" w:rsidRDefault="00DC4C37" w:rsidP="00A92D81">
            <w:pPr>
              <w:spacing w:after="0"/>
              <w:rPr>
                <w:rFonts w:eastAsia="Calibri" w:cs="Times New Roman"/>
                <w:sz w:val="20"/>
                <w:szCs w:val="20"/>
              </w:rPr>
            </w:pPr>
            <w:r w:rsidRPr="005A4B13">
              <w:rPr>
                <w:rFonts w:eastAsia="Calibri" w:cs="Times New Roman"/>
                <w:sz w:val="20"/>
                <w:szCs w:val="20"/>
              </w:rPr>
              <w:t>bendra garantinio remonto trukmė – ne ilgiau kaip 10 darbo dienų. Jei sugedusios įrangos per šį laikotarpį pataisyti neįmanoma – ji p</w:t>
            </w:r>
            <w:r w:rsidR="00A92D81">
              <w:rPr>
                <w:rFonts w:eastAsia="Calibri" w:cs="Times New Roman"/>
                <w:sz w:val="20"/>
                <w:szCs w:val="20"/>
              </w:rPr>
              <w:t>akeičiama ekvivalentiška nauja.</w:t>
            </w:r>
          </w:p>
        </w:tc>
      </w:tr>
      <w:tr w:rsidR="005A4B13" w:rsidRPr="005A4B13" w14:paraId="5777A6E0" w14:textId="77777777" w:rsidTr="57D981F2">
        <w:trPr>
          <w:trHeight w:val="543"/>
        </w:trPr>
        <w:tc>
          <w:tcPr>
            <w:tcW w:w="993" w:type="dxa"/>
            <w:noWrap/>
          </w:tcPr>
          <w:p w14:paraId="3DFBD02B" w14:textId="77777777" w:rsidR="00DC4C37" w:rsidRDefault="00DC4C37" w:rsidP="00A92D81">
            <w:pPr>
              <w:spacing w:after="0"/>
              <w:rPr>
                <w:rFonts w:eastAsia="Calibri" w:cs="Times New Roman"/>
                <w:bCs/>
                <w:sz w:val="20"/>
                <w:szCs w:val="20"/>
              </w:rPr>
            </w:pPr>
            <w:r>
              <w:rPr>
                <w:rFonts w:eastAsia="Calibri" w:cs="Times New Roman"/>
                <w:bCs/>
                <w:sz w:val="20"/>
                <w:szCs w:val="20"/>
              </w:rPr>
              <w:t>1.13.3</w:t>
            </w:r>
            <w:r w:rsidRPr="005A4B13">
              <w:rPr>
                <w:rFonts w:eastAsia="Calibri" w:cs="Times New Roman"/>
                <w:bCs/>
                <w:sz w:val="20"/>
                <w:szCs w:val="20"/>
              </w:rPr>
              <w:t xml:space="preserve"> </w:t>
            </w:r>
          </w:p>
          <w:p w14:paraId="737313BB" w14:textId="5A530249" w:rsidR="005A4B13" w:rsidRPr="005A4B13" w:rsidRDefault="005A4B13" w:rsidP="00A92D81">
            <w:pPr>
              <w:spacing w:after="0"/>
              <w:rPr>
                <w:rFonts w:eastAsia="Calibri" w:cs="Times New Roman"/>
                <w:bCs/>
                <w:sz w:val="20"/>
                <w:szCs w:val="20"/>
              </w:rPr>
            </w:pPr>
          </w:p>
        </w:tc>
        <w:tc>
          <w:tcPr>
            <w:tcW w:w="8930" w:type="dxa"/>
          </w:tcPr>
          <w:p w14:paraId="20C8EEA3" w14:textId="548C26FB" w:rsidR="005A4B13" w:rsidRPr="005A4B13" w:rsidRDefault="00DC4C37" w:rsidP="00A92D81">
            <w:pPr>
              <w:spacing w:after="0"/>
              <w:rPr>
                <w:rFonts w:eastAsia="Calibri" w:cs="Times New Roman"/>
                <w:sz w:val="20"/>
                <w:szCs w:val="20"/>
              </w:rPr>
            </w:pPr>
            <w:r w:rsidRPr="00DC4C37">
              <w:rPr>
                <w:rFonts w:eastAsia="Calibri" w:cs="Times New Roman"/>
                <w:sz w:val="20"/>
                <w:szCs w:val="20"/>
              </w:rPr>
              <w:t xml:space="preserve">garantiniu laikotarpiu tiekėjas įsipareigoja pakeisti standžiųjų diskų įrenginius ir operatyviąją  atmintį atsižvelgiant į klaidų statistiką (angl. </w:t>
            </w:r>
            <w:proofErr w:type="spellStart"/>
            <w:r w:rsidRPr="00DC4C37">
              <w:rPr>
                <w:rFonts w:eastAsia="Calibri" w:cs="Times New Roman"/>
                <w:i/>
                <w:sz w:val="20"/>
                <w:szCs w:val="20"/>
              </w:rPr>
              <w:t>Prefailure</w:t>
            </w:r>
            <w:proofErr w:type="spellEnd"/>
            <w:r w:rsidRPr="00DC4C37">
              <w:rPr>
                <w:rFonts w:eastAsia="Calibri" w:cs="Times New Roman"/>
                <w:i/>
                <w:sz w:val="20"/>
                <w:szCs w:val="20"/>
              </w:rPr>
              <w:t xml:space="preserve"> </w:t>
            </w:r>
            <w:proofErr w:type="spellStart"/>
            <w:r w:rsidRPr="00DC4C37">
              <w:rPr>
                <w:rFonts w:eastAsia="Calibri" w:cs="Times New Roman"/>
                <w:i/>
                <w:sz w:val="20"/>
                <w:szCs w:val="20"/>
              </w:rPr>
              <w:t>warranty</w:t>
            </w:r>
            <w:proofErr w:type="spellEnd"/>
            <w:r w:rsidRPr="00DC4C37">
              <w:rPr>
                <w:rFonts w:eastAsia="Calibri" w:cs="Times New Roman"/>
                <w:sz w:val="20"/>
                <w:szCs w:val="20"/>
              </w:rPr>
              <w:t>);</w:t>
            </w:r>
          </w:p>
        </w:tc>
      </w:tr>
      <w:tr w:rsidR="00DC4C37" w:rsidRPr="005A4B13" w14:paraId="6FE305EE" w14:textId="77777777" w:rsidTr="57D981F2">
        <w:trPr>
          <w:trHeight w:val="491"/>
        </w:trPr>
        <w:tc>
          <w:tcPr>
            <w:tcW w:w="993" w:type="dxa"/>
            <w:noWrap/>
          </w:tcPr>
          <w:p w14:paraId="619F4419" w14:textId="77777777" w:rsidR="00DC4C37" w:rsidRPr="005A4B13" w:rsidRDefault="00DC4C37" w:rsidP="00A92D81">
            <w:pPr>
              <w:spacing w:after="0"/>
              <w:rPr>
                <w:rFonts w:eastAsia="Calibri" w:cs="Times New Roman"/>
                <w:bCs/>
                <w:sz w:val="20"/>
                <w:szCs w:val="20"/>
              </w:rPr>
            </w:pPr>
            <w:r w:rsidRPr="005A4B13">
              <w:rPr>
                <w:rFonts w:eastAsia="Calibri" w:cs="Times New Roman"/>
                <w:bCs/>
                <w:sz w:val="20"/>
                <w:szCs w:val="20"/>
              </w:rPr>
              <w:t>1.13.4.</w:t>
            </w:r>
          </w:p>
          <w:p w14:paraId="273EDFC8" w14:textId="54C65503" w:rsidR="00DC4C37" w:rsidRDefault="00DC4C37" w:rsidP="00A92D81">
            <w:pPr>
              <w:spacing w:after="0"/>
              <w:rPr>
                <w:rFonts w:eastAsia="Calibri" w:cs="Times New Roman"/>
                <w:bCs/>
                <w:sz w:val="20"/>
                <w:szCs w:val="20"/>
              </w:rPr>
            </w:pPr>
          </w:p>
        </w:tc>
        <w:tc>
          <w:tcPr>
            <w:tcW w:w="8930" w:type="dxa"/>
          </w:tcPr>
          <w:p w14:paraId="321BCF0D" w14:textId="48C9FB58" w:rsidR="00DC4C37" w:rsidRPr="00DC4C37" w:rsidRDefault="00DC4C37" w:rsidP="00A92D81">
            <w:pPr>
              <w:spacing w:after="0"/>
              <w:rPr>
                <w:rFonts w:eastAsia="Calibri" w:cs="Times New Roman"/>
                <w:sz w:val="20"/>
                <w:szCs w:val="20"/>
              </w:rPr>
            </w:pPr>
            <w:r w:rsidRPr="005A4B13">
              <w:rPr>
                <w:rFonts w:eastAsia="Calibri" w:cs="Times New Roman"/>
                <w:sz w:val="20"/>
                <w:szCs w:val="20"/>
              </w:rPr>
              <w:t>siūlomos įrangos techninė priežiūra turi būti atliekama tik įrangos gamintojo sertifikuotuose techninės priežiūros centruose;</w:t>
            </w:r>
          </w:p>
        </w:tc>
      </w:tr>
      <w:tr w:rsidR="00A92D81" w:rsidRPr="005A4B13" w14:paraId="554DFA4B" w14:textId="77777777" w:rsidTr="57D981F2">
        <w:trPr>
          <w:trHeight w:val="535"/>
        </w:trPr>
        <w:tc>
          <w:tcPr>
            <w:tcW w:w="993" w:type="dxa"/>
            <w:noWrap/>
          </w:tcPr>
          <w:p w14:paraId="2B7B88DC" w14:textId="77777777" w:rsidR="00A92D81" w:rsidRPr="005A4B13" w:rsidRDefault="00A92D81" w:rsidP="00A92D81">
            <w:pPr>
              <w:spacing w:after="0"/>
              <w:rPr>
                <w:rFonts w:eastAsia="Calibri" w:cs="Times New Roman"/>
                <w:bCs/>
                <w:sz w:val="20"/>
                <w:szCs w:val="20"/>
              </w:rPr>
            </w:pPr>
            <w:r w:rsidRPr="005A4B13">
              <w:rPr>
                <w:rFonts w:eastAsia="Calibri" w:cs="Times New Roman"/>
                <w:bCs/>
                <w:sz w:val="20"/>
                <w:szCs w:val="20"/>
              </w:rPr>
              <w:t>1.13.5.</w:t>
            </w:r>
          </w:p>
          <w:p w14:paraId="1B67CB6B" w14:textId="57366439" w:rsidR="00A92D81" w:rsidRPr="005A4B13" w:rsidRDefault="00A92D81" w:rsidP="00A92D81">
            <w:pPr>
              <w:spacing w:after="0"/>
              <w:rPr>
                <w:rFonts w:eastAsia="Calibri" w:cs="Times New Roman"/>
                <w:bCs/>
                <w:sz w:val="20"/>
                <w:szCs w:val="20"/>
              </w:rPr>
            </w:pPr>
          </w:p>
        </w:tc>
        <w:tc>
          <w:tcPr>
            <w:tcW w:w="8930" w:type="dxa"/>
          </w:tcPr>
          <w:p w14:paraId="77F38BFA" w14:textId="6B270F48" w:rsidR="00A92D81" w:rsidRPr="005A4B13" w:rsidRDefault="00A92D81" w:rsidP="00A92D81">
            <w:pPr>
              <w:spacing w:after="0"/>
              <w:rPr>
                <w:rFonts w:eastAsia="Calibri" w:cs="Times New Roman"/>
                <w:sz w:val="20"/>
                <w:szCs w:val="20"/>
              </w:rPr>
            </w:pPr>
            <w:r w:rsidRPr="005A4B13">
              <w:rPr>
                <w:rFonts w:eastAsia="Calibri" w:cs="Times New Roman"/>
                <w:sz w:val="20"/>
                <w:szCs w:val="20"/>
              </w:rPr>
              <w:t>tiekėjas (jei jis nėra įrangos gamintojas) turi būti įgaliotas gamintojo dėl priežiūros arba sudaręs susitarimą (-</w:t>
            </w:r>
            <w:proofErr w:type="spellStart"/>
            <w:r w:rsidRPr="005A4B13">
              <w:rPr>
                <w:rFonts w:eastAsia="Calibri" w:cs="Times New Roman"/>
                <w:sz w:val="20"/>
                <w:szCs w:val="20"/>
              </w:rPr>
              <w:t>us</w:t>
            </w:r>
            <w:proofErr w:type="spellEnd"/>
            <w:r w:rsidRPr="005A4B13">
              <w:rPr>
                <w:rFonts w:eastAsia="Calibri" w:cs="Times New Roman"/>
                <w:sz w:val="20"/>
                <w:szCs w:val="20"/>
              </w:rPr>
              <w:t>) su tokią teisę turinčiais subjektais;</w:t>
            </w:r>
          </w:p>
        </w:tc>
      </w:tr>
      <w:tr w:rsidR="00A92D81" w:rsidRPr="005A4B13" w14:paraId="2A568405" w14:textId="77777777" w:rsidTr="57D981F2">
        <w:trPr>
          <w:trHeight w:val="293"/>
        </w:trPr>
        <w:tc>
          <w:tcPr>
            <w:tcW w:w="993" w:type="dxa"/>
            <w:noWrap/>
          </w:tcPr>
          <w:p w14:paraId="174D4501" w14:textId="6C4C9855" w:rsidR="00A92D81" w:rsidRPr="005A4B13" w:rsidRDefault="00A92D81" w:rsidP="00A92D81">
            <w:pPr>
              <w:spacing w:after="0"/>
              <w:rPr>
                <w:rFonts w:eastAsia="Calibri" w:cs="Times New Roman"/>
                <w:bCs/>
                <w:sz w:val="20"/>
                <w:szCs w:val="20"/>
              </w:rPr>
            </w:pPr>
            <w:r w:rsidRPr="005A4B13">
              <w:rPr>
                <w:rFonts w:eastAsia="Calibri" w:cs="Times New Roman"/>
                <w:bCs/>
                <w:sz w:val="20"/>
                <w:szCs w:val="20"/>
              </w:rPr>
              <w:t>1.13.6.</w:t>
            </w:r>
          </w:p>
        </w:tc>
        <w:tc>
          <w:tcPr>
            <w:tcW w:w="8930" w:type="dxa"/>
          </w:tcPr>
          <w:p w14:paraId="0A5CEF57" w14:textId="0CCC638C" w:rsidR="00A92D81" w:rsidRPr="005A4B13" w:rsidRDefault="00A92D81" w:rsidP="00A92D81">
            <w:pPr>
              <w:spacing w:after="0"/>
              <w:rPr>
                <w:rFonts w:eastAsia="Calibri" w:cs="Times New Roman"/>
                <w:sz w:val="20"/>
                <w:szCs w:val="20"/>
              </w:rPr>
            </w:pPr>
            <w:r w:rsidRPr="005A4B13">
              <w:rPr>
                <w:rFonts w:eastAsia="Calibri" w:cs="Times New Roman"/>
                <w:sz w:val="20"/>
                <w:szCs w:val="20"/>
              </w:rPr>
              <w:t>garantiniu laikotarpiu tiekėjas privalo atlikti darbus savo lėšomis, įskaitant transportavimo išlaidas;</w:t>
            </w:r>
          </w:p>
        </w:tc>
      </w:tr>
      <w:tr w:rsidR="00A92D81" w:rsidRPr="005A4B13" w14:paraId="5EE7B8C8" w14:textId="77777777" w:rsidTr="57D981F2">
        <w:trPr>
          <w:trHeight w:val="646"/>
        </w:trPr>
        <w:tc>
          <w:tcPr>
            <w:tcW w:w="993" w:type="dxa"/>
            <w:noWrap/>
          </w:tcPr>
          <w:p w14:paraId="03F7E0C0" w14:textId="77777777" w:rsidR="00A92D81" w:rsidRPr="005A4B13" w:rsidRDefault="00A92D81" w:rsidP="00A92D81">
            <w:pPr>
              <w:spacing w:after="0"/>
              <w:rPr>
                <w:rFonts w:eastAsia="Calibri" w:cs="Times New Roman"/>
                <w:bCs/>
                <w:sz w:val="20"/>
                <w:szCs w:val="20"/>
              </w:rPr>
            </w:pPr>
          </w:p>
          <w:p w14:paraId="2198DA34" w14:textId="1AA0C55C" w:rsidR="00A92D81" w:rsidRPr="005A4B13" w:rsidRDefault="00A92D81" w:rsidP="00A92D81">
            <w:pPr>
              <w:spacing w:after="0"/>
              <w:rPr>
                <w:rFonts w:eastAsia="Calibri" w:cs="Times New Roman"/>
                <w:bCs/>
                <w:sz w:val="20"/>
                <w:szCs w:val="20"/>
              </w:rPr>
            </w:pPr>
            <w:r w:rsidRPr="005A4B13">
              <w:rPr>
                <w:rFonts w:eastAsia="Calibri" w:cs="Times New Roman"/>
                <w:bCs/>
                <w:sz w:val="20"/>
                <w:szCs w:val="20"/>
              </w:rPr>
              <w:t>1.13.7.</w:t>
            </w:r>
          </w:p>
        </w:tc>
        <w:tc>
          <w:tcPr>
            <w:tcW w:w="8930" w:type="dxa"/>
          </w:tcPr>
          <w:p w14:paraId="7FF7C258" w14:textId="3C442726" w:rsidR="00A92D81" w:rsidRPr="005A4B13" w:rsidRDefault="00A92D81" w:rsidP="00A92D81">
            <w:pPr>
              <w:spacing w:after="0"/>
              <w:rPr>
                <w:rFonts w:eastAsia="Calibri" w:cs="Times New Roman"/>
                <w:sz w:val="20"/>
                <w:szCs w:val="20"/>
              </w:rPr>
            </w:pPr>
            <w:r w:rsidRPr="005A4B13">
              <w:rPr>
                <w:rFonts w:eastAsia="Calibri" w:cs="Times New Roman"/>
                <w:sz w:val="20"/>
                <w:szCs w:val="20"/>
              </w:rPr>
              <w:t>Tiekėjas turi pateikti nuorodą į gamintojo internetinę prieigą, kuri įgalina produkto kodo ir/arba serijinio numerio pagalba patikrinti suteiktą gamintojo garantiją internetiniame puslapyje.</w:t>
            </w:r>
          </w:p>
        </w:tc>
      </w:tr>
      <w:tr w:rsidR="00A92D81" w:rsidRPr="005A4B13" w14:paraId="035FEA8C" w14:textId="77777777" w:rsidTr="57D981F2">
        <w:trPr>
          <w:trHeight w:val="609"/>
        </w:trPr>
        <w:tc>
          <w:tcPr>
            <w:tcW w:w="993" w:type="dxa"/>
            <w:noWrap/>
          </w:tcPr>
          <w:p w14:paraId="1BCFF7F6" w14:textId="3B2A4E95" w:rsidR="00A92D81" w:rsidRPr="005A4B13" w:rsidRDefault="00A92D81" w:rsidP="00A92D81">
            <w:pPr>
              <w:spacing w:after="0"/>
              <w:rPr>
                <w:rFonts w:eastAsia="Calibri" w:cs="Times New Roman"/>
                <w:bCs/>
                <w:sz w:val="20"/>
                <w:szCs w:val="20"/>
              </w:rPr>
            </w:pPr>
            <w:r w:rsidRPr="005A4B13">
              <w:rPr>
                <w:rFonts w:eastAsia="Calibri" w:cs="Times New Roman"/>
                <w:bCs/>
                <w:sz w:val="20"/>
                <w:szCs w:val="20"/>
              </w:rPr>
              <w:t>1.14.</w:t>
            </w:r>
          </w:p>
        </w:tc>
        <w:tc>
          <w:tcPr>
            <w:tcW w:w="8930" w:type="dxa"/>
          </w:tcPr>
          <w:p w14:paraId="1468610D" w14:textId="65D52047" w:rsidR="00A92D81" w:rsidRPr="005A4B13" w:rsidRDefault="00A92D81" w:rsidP="00A92D81">
            <w:pPr>
              <w:spacing w:after="0"/>
              <w:rPr>
                <w:rFonts w:eastAsia="Calibri" w:cs="Times New Roman"/>
                <w:sz w:val="20"/>
                <w:szCs w:val="20"/>
              </w:rPr>
            </w:pPr>
            <w:r w:rsidRPr="005A4B13">
              <w:rPr>
                <w:rFonts w:eastAsia="Calibri" w:cs="Times New Roman"/>
                <w:sz w:val="20"/>
                <w:szCs w:val="20"/>
              </w:rPr>
              <w:t>Pirkimo objektas, vadovaujantis Viešųjų pirkimų įstatymo 37 str. 9 d. ir 10 d. numatyta išimtimi, turi nekelti grėsmės nacionaliniam saugumui.</w:t>
            </w:r>
          </w:p>
        </w:tc>
      </w:tr>
    </w:tbl>
    <w:p w14:paraId="17A169F3" w14:textId="77777777" w:rsidR="005A4B13" w:rsidRPr="005A4B13" w:rsidRDefault="005A4B13" w:rsidP="005A4B13">
      <w:pPr>
        <w:rPr>
          <w:rFonts w:eastAsia="Calibri" w:cs="Times New Roman"/>
          <w:color w:val="FF0000"/>
          <w:sz w:val="20"/>
          <w:szCs w:val="20"/>
        </w:rPr>
      </w:pPr>
    </w:p>
    <w:p w14:paraId="266A4BE5" w14:textId="59B06A57" w:rsidR="005A4B13" w:rsidRPr="00EB4824" w:rsidRDefault="00EB4824" w:rsidP="00EB4824">
      <w:pPr>
        <w:spacing w:after="0"/>
        <w:jc w:val="right"/>
        <w:rPr>
          <w:rFonts w:eastAsia="Calibri" w:cs="Times New Roman"/>
          <w:sz w:val="20"/>
          <w:szCs w:val="20"/>
        </w:rPr>
      </w:pPr>
      <w:r w:rsidRPr="00EB4824">
        <w:rPr>
          <w:rFonts w:eastAsia="Calibri" w:cs="Times New Roman"/>
          <w:sz w:val="20"/>
          <w:szCs w:val="20"/>
        </w:rPr>
        <w:t>2 lentelė</w:t>
      </w:r>
    </w:p>
    <w:tbl>
      <w:tblPr>
        <w:tblStyle w:val="TableGrid"/>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9"/>
        <w:gridCol w:w="3403"/>
        <w:gridCol w:w="4111"/>
      </w:tblGrid>
      <w:tr w:rsidR="00EB4824" w:rsidRPr="00A92D81" w14:paraId="37371848" w14:textId="58452121" w:rsidTr="00EB4824">
        <w:trPr>
          <w:trHeight w:val="518"/>
        </w:trPr>
        <w:tc>
          <w:tcPr>
            <w:tcW w:w="850" w:type="dxa"/>
          </w:tcPr>
          <w:p w14:paraId="56EE6802" w14:textId="77777777" w:rsidR="00EB4824" w:rsidRPr="00A92D81" w:rsidRDefault="00EB4824" w:rsidP="005A4B13">
            <w:pPr>
              <w:spacing w:after="160" w:line="276" w:lineRule="auto"/>
              <w:rPr>
                <w:rFonts w:asciiTheme="minorHAnsi" w:eastAsia="Calibri" w:cs="Times New Roman"/>
                <w:b/>
                <w:sz w:val="21"/>
                <w:szCs w:val="21"/>
              </w:rPr>
            </w:pPr>
            <w:r w:rsidRPr="00A92D81">
              <w:rPr>
                <w:rFonts w:asciiTheme="minorHAnsi" w:eastAsia="Calibri" w:cs="Times New Roman"/>
                <w:b/>
                <w:sz w:val="21"/>
                <w:szCs w:val="21"/>
              </w:rPr>
              <w:t>2.</w:t>
            </w:r>
          </w:p>
        </w:tc>
        <w:tc>
          <w:tcPr>
            <w:tcW w:w="4962" w:type="dxa"/>
            <w:gridSpan w:val="2"/>
            <w:noWrap/>
            <w:vAlign w:val="center"/>
          </w:tcPr>
          <w:p w14:paraId="3DD88A1C" w14:textId="3142DC77" w:rsidR="00EB4824" w:rsidRPr="00A92D81" w:rsidRDefault="00EB4824" w:rsidP="005A4B13">
            <w:pPr>
              <w:spacing w:after="160" w:line="276" w:lineRule="auto"/>
              <w:rPr>
                <w:rFonts w:asciiTheme="minorHAnsi" w:eastAsia="Calibri" w:cs="Times New Roman"/>
                <w:b/>
                <w:sz w:val="21"/>
                <w:szCs w:val="21"/>
              </w:rPr>
            </w:pPr>
            <w:r w:rsidRPr="00A92D81">
              <w:rPr>
                <w:rFonts w:asciiTheme="minorHAnsi" w:eastAsia="Calibri" w:cs="Times New Roman"/>
                <w:b/>
                <w:sz w:val="21"/>
                <w:szCs w:val="21"/>
              </w:rPr>
              <w:t>Nešiojamieji kompiuteriai (BVPŽ kodas - 30213100-6)</w:t>
            </w:r>
          </w:p>
        </w:tc>
        <w:tc>
          <w:tcPr>
            <w:tcW w:w="4111" w:type="dxa"/>
            <w:vAlign w:val="center"/>
          </w:tcPr>
          <w:p w14:paraId="0497CA86" w14:textId="77777777" w:rsidR="00EB4824" w:rsidRPr="00EB4824" w:rsidRDefault="00EB4824" w:rsidP="00EB4824">
            <w:pPr>
              <w:rPr>
                <w:rFonts w:eastAsia="Calibri" w:cs="Times New Roman"/>
              </w:rPr>
            </w:pPr>
            <w:r w:rsidRPr="00EB4824">
              <w:rPr>
                <w:rFonts w:eastAsia="Calibri" w:cs="Times New Roman"/>
                <w:b/>
              </w:rPr>
              <w:t>Tiek</w:t>
            </w:r>
            <w:r w:rsidRPr="00EB4824">
              <w:rPr>
                <w:rFonts w:eastAsia="Calibri" w:cs="Times New Roman"/>
                <w:b/>
              </w:rPr>
              <w:t>ė</w:t>
            </w:r>
            <w:r w:rsidRPr="00EB4824">
              <w:rPr>
                <w:rFonts w:eastAsia="Calibri" w:cs="Times New Roman"/>
                <w:b/>
              </w:rPr>
              <w:t>jo si</w:t>
            </w:r>
            <w:r w:rsidRPr="00EB4824">
              <w:rPr>
                <w:rFonts w:eastAsia="Calibri" w:cs="Times New Roman"/>
                <w:b/>
              </w:rPr>
              <w:t>ū</w:t>
            </w:r>
            <w:r w:rsidRPr="00EB4824">
              <w:rPr>
                <w:rFonts w:eastAsia="Calibri" w:cs="Times New Roman"/>
                <w:b/>
              </w:rPr>
              <w:t>lom</w:t>
            </w:r>
            <w:r w:rsidRPr="00EB4824">
              <w:rPr>
                <w:rFonts w:eastAsia="Calibri" w:cs="Times New Roman"/>
                <w:b/>
              </w:rPr>
              <w:t>ų</w:t>
            </w:r>
            <w:r w:rsidRPr="00EB4824">
              <w:rPr>
                <w:rFonts w:eastAsia="Calibri" w:cs="Times New Roman"/>
                <w:b/>
              </w:rPr>
              <w:t xml:space="preserve"> preki</w:t>
            </w:r>
            <w:r w:rsidRPr="00EB4824">
              <w:rPr>
                <w:rFonts w:eastAsia="Calibri" w:cs="Times New Roman"/>
                <w:b/>
              </w:rPr>
              <w:t>ų</w:t>
            </w:r>
            <w:r w:rsidRPr="00EB4824">
              <w:rPr>
                <w:rFonts w:eastAsia="Calibri" w:cs="Times New Roman"/>
                <w:b/>
              </w:rPr>
              <w:t xml:space="preserve"> pra</w:t>
            </w:r>
            <w:r w:rsidRPr="00EB4824">
              <w:rPr>
                <w:rFonts w:eastAsia="Calibri" w:cs="Times New Roman"/>
                <w:b/>
              </w:rPr>
              <w:t>š</w:t>
            </w:r>
            <w:r w:rsidRPr="00EB4824">
              <w:rPr>
                <w:rFonts w:eastAsia="Calibri" w:cs="Times New Roman"/>
                <w:b/>
              </w:rPr>
              <w:t xml:space="preserve">ymas </w:t>
            </w:r>
            <w:r w:rsidRPr="00EB4824">
              <w:rPr>
                <w:rFonts w:eastAsia="Calibri" w:cs="Times New Roman"/>
                <w:i/>
              </w:rPr>
              <w:t>(pildo tiek</w:t>
            </w:r>
            <w:r w:rsidRPr="00EB4824">
              <w:rPr>
                <w:rFonts w:eastAsia="Calibri" w:cs="Times New Roman"/>
                <w:i/>
              </w:rPr>
              <w:t>ė</w:t>
            </w:r>
            <w:r w:rsidRPr="00EB4824">
              <w:rPr>
                <w:rFonts w:eastAsia="Calibri" w:cs="Times New Roman"/>
                <w:i/>
              </w:rPr>
              <w:t>jas)</w:t>
            </w:r>
          </w:p>
          <w:p w14:paraId="6F14D616" w14:textId="77777777" w:rsidR="00EB4824" w:rsidRPr="00A92D81" w:rsidRDefault="00EB4824" w:rsidP="00EB4824">
            <w:pPr>
              <w:rPr>
                <w:rFonts w:eastAsia="Calibri" w:cs="Times New Roman"/>
                <w:b/>
              </w:rPr>
            </w:pPr>
          </w:p>
        </w:tc>
      </w:tr>
      <w:tr w:rsidR="00EB4824" w:rsidRPr="00A92D81" w14:paraId="43A649BF" w14:textId="7613D0AA" w:rsidTr="00EB4824">
        <w:trPr>
          <w:trHeight w:val="274"/>
        </w:trPr>
        <w:tc>
          <w:tcPr>
            <w:tcW w:w="850" w:type="dxa"/>
          </w:tcPr>
          <w:p w14:paraId="57AB6044"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w:t>
            </w:r>
          </w:p>
        </w:tc>
        <w:tc>
          <w:tcPr>
            <w:tcW w:w="1559" w:type="dxa"/>
          </w:tcPr>
          <w:p w14:paraId="6498EFEF"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Procesoriaus našumas:</w:t>
            </w:r>
          </w:p>
        </w:tc>
        <w:tc>
          <w:tcPr>
            <w:tcW w:w="3403" w:type="dxa"/>
          </w:tcPr>
          <w:p w14:paraId="5A399EDB"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Nešiojamojo kompiuterio procesorius (procesorių firmos gamintojos</w:t>
            </w:r>
          </w:p>
          <w:p w14:paraId="6F901B23"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traktuojamas kaip skirtas nešiojamiems kompiuteriams) ne mažiau šešiolikos branduolių iš kurių ne mažiau kaip šeši našumo branduoliai, x86 su 64 bitų atminties adresavimu ir </w:t>
            </w:r>
            <w:proofErr w:type="spellStart"/>
            <w:r w:rsidRPr="00A92D81">
              <w:rPr>
                <w:rFonts w:asciiTheme="minorHAnsi" w:eastAsia="Calibri" w:cs="Times New Roman"/>
                <w:sz w:val="21"/>
                <w:szCs w:val="21"/>
              </w:rPr>
              <w:t>virtualizacijos</w:t>
            </w:r>
            <w:proofErr w:type="spellEnd"/>
            <w:r w:rsidRPr="00A92D81">
              <w:rPr>
                <w:rFonts w:asciiTheme="minorHAnsi" w:eastAsia="Calibri" w:cs="Times New Roman"/>
                <w:sz w:val="21"/>
                <w:szCs w:val="21"/>
              </w:rPr>
              <w:t xml:space="preserve"> technologijas. Našumo indeksas ne </w:t>
            </w:r>
            <w:r w:rsidRPr="00A92D81">
              <w:rPr>
                <w:rFonts w:asciiTheme="minorHAnsi" w:eastAsia="Calibri" w:cs="Times New Roman"/>
                <w:sz w:val="21"/>
                <w:szCs w:val="21"/>
              </w:rPr>
              <w:lastRenderedPageBreak/>
              <w:t xml:space="preserve">mažiau kaip 26000 taškų pagal testą </w:t>
            </w:r>
            <w:proofErr w:type="spellStart"/>
            <w:r w:rsidRPr="00A92D81">
              <w:rPr>
                <w:rFonts w:asciiTheme="minorHAnsi" w:eastAsia="Calibri" w:cs="Times New Roman"/>
                <w:sz w:val="21"/>
                <w:szCs w:val="21"/>
              </w:rPr>
              <w:t>Passmark</w:t>
            </w:r>
            <w:proofErr w:type="spellEnd"/>
            <w:r w:rsidRPr="00A92D81">
              <w:rPr>
                <w:rFonts w:asciiTheme="minorHAnsi" w:eastAsia="Calibri" w:cs="Times New Roman"/>
                <w:sz w:val="21"/>
                <w:szCs w:val="21"/>
              </w:rPr>
              <w:t xml:space="preserve"> CPU Mark. Rezultatai turi būti publikuojami </w:t>
            </w:r>
            <w:hyperlink r:id="rId15" w:history="1">
              <w:r w:rsidRPr="00A92D81">
                <w:rPr>
                  <w:rStyle w:val="Hyperlink"/>
                  <w:rFonts w:asciiTheme="minorHAnsi" w:eastAsia="Calibri" w:cs="Times New Roman"/>
                  <w:sz w:val="21"/>
                  <w:szCs w:val="21"/>
                </w:rPr>
                <w:t>https://www.cpubenchmark.net/high_end_cpus.html</w:t>
              </w:r>
            </w:hyperlink>
            <w:r w:rsidRPr="00A92D81">
              <w:rPr>
                <w:rFonts w:asciiTheme="minorHAnsi" w:eastAsia="Calibri" w:cs="Times New Roman"/>
                <w:sz w:val="21"/>
                <w:szCs w:val="21"/>
              </w:rPr>
              <w:t>.</w:t>
            </w:r>
          </w:p>
          <w:p w14:paraId="066DF6EB"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Nurodyti procesoriaus gamintoją, tipą, pavadinimą, dažnį. Procesoriaus anonsavimo data ne ankstesnė nei 2023 metų 4 ketvirtis. Testo rezultatai turi būti pateikiami kartu su pasiūlymu (angl. </w:t>
            </w:r>
            <w:proofErr w:type="spellStart"/>
            <w:r w:rsidRPr="00A92D81">
              <w:rPr>
                <w:rFonts w:asciiTheme="minorHAnsi" w:eastAsia="Calibri" w:cs="Times New Roman"/>
                <w:i/>
                <w:iCs/>
                <w:sz w:val="21"/>
                <w:szCs w:val="21"/>
              </w:rPr>
              <w:t>printscreen</w:t>
            </w:r>
            <w:proofErr w:type="spellEnd"/>
            <w:r w:rsidRPr="00A92D81">
              <w:rPr>
                <w:rFonts w:asciiTheme="minorHAnsi" w:eastAsia="Calibri" w:cs="Times New Roman"/>
                <w:sz w:val="21"/>
                <w:szCs w:val="21"/>
              </w:rPr>
              <w:t>).</w:t>
            </w:r>
          </w:p>
        </w:tc>
        <w:tc>
          <w:tcPr>
            <w:tcW w:w="4111" w:type="dxa"/>
          </w:tcPr>
          <w:p w14:paraId="7138FF64" w14:textId="77777777" w:rsidR="00EB4824" w:rsidRPr="00A92D81" w:rsidRDefault="00EB4824" w:rsidP="005A4B13">
            <w:pPr>
              <w:rPr>
                <w:rFonts w:eastAsia="Calibri" w:cs="Times New Roman"/>
              </w:rPr>
            </w:pPr>
          </w:p>
        </w:tc>
      </w:tr>
      <w:tr w:rsidR="00EB4824" w:rsidRPr="00A92D81" w14:paraId="718F2F49" w14:textId="096B53BD" w:rsidTr="00EB4824">
        <w:trPr>
          <w:trHeight w:val="274"/>
        </w:trPr>
        <w:tc>
          <w:tcPr>
            <w:tcW w:w="850" w:type="dxa"/>
          </w:tcPr>
          <w:p w14:paraId="5D67FCF3"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2.2</w:t>
            </w:r>
          </w:p>
        </w:tc>
        <w:tc>
          <w:tcPr>
            <w:tcW w:w="1559" w:type="dxa"/>
          </w:tcPr>
          <w:p w14:paraId="795FEAF0" w14:textId="77777777" w:rsidR="00EB4824" w:rsidRPr="00A92D81" w:rsidRDefault="00EB4824" w:rsidP="005A4B13">
            <w:pPr>
              <w:spacing w:after="160" w:line="276" w:lineRule="auto"/>
              <w:rPr>
                <w:rFonts w:asciiTheme="minorHAnsi" w:eastAsia="Calibri" w:cs="Times New Roman"/>
                <w:i/>
                <w:sz w:val="21"/>
                <w:szCs w:val="21"/>
              </w:rPr>
            </w:pPr>
            <w:r w:rsidRPr="00A92D81">
              <w:rPr>
                <w:rFonts w:asciiTheme="minorHAnsi" w:eastAsia="Calibri" w:cs="Times New Roman"/>
                <w:sz w:val="21"/>
                <w:szCs w:val="21"/>
              </w:rPr>
              <w:t>Operatyvioji atmintis:</w:t>
            </w:r>
          </w:p>
        </w:tc>
        <w:tc>
          <w:tcPr>
            <w:tcW w:w="3403" w:type="dxa"/>
          </w:tcPr>
          <w:p w14:paraId="6FC4F245"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ne mažiau kaip 1x32 GB arba 2 x 16 GB, DDR5 kartos 5600 MT/s</w:t>
            </w:r>
          </w:p>
        </w:tc>
        <w:tc>
          <w:tcPr>
            <w:tcW w:w="4111" w:type="dxa"/>
          </w:tcPr>
          <w:p w14:paraId="757832AD" w14:textId="77777777" w:rsidR="00EB4824" w:rsidRPr="00A92D81" w:rsidRDefault="00EB4824" w:rsidP="005A4B13">
            <w:pPr>
              <w:rPr>
                <w:rFonts w:eastAsia="Calibri" w:cs="Times New Roman"/>
              </w:rPr>
            </w:pPr>
          </w:p>
        </w:tc>
      </w:tr>
      <w:tr w:rsidR="00EB4824" w:rsidRPr="00A92D81" w14:paraId="77742CB6" w14:textId="5143A382" w:rsidTr="00EB4824">
        <w:trPr>
          <w:trHeight w:val="274"/>
        </w:trPr>
        <w:tc>
          <w:tcPr>
            <w:tcW w:w="850" w:type="dxa"/>
          </w:tcPr>
          <w:p w14:paraId="1D15E4DB"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2.3</w:t>
            </w:r>
          </w:p>
        </w:tc>
        <w:tc>
          <w:tcPr>
            <w:tcW w:w="1559" w:type="dxa"/>
          </w:tcPr>
          <w:p w14:paraId="6BF9573C"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bCs/>
                <w:sz w:val="21"/>
                <w:szCs w:val="21"/>
              </w:rPr>
              <w:t>Vidinis kietasis diskas</w:t>
            </w:r>
            <w:r w:rsidRPr="00A92D81">
              <w:rPr>
                <w:rFonts w:asciiTheme="minorHAnsi" w:eastAsia="Calibri" w:cs="Times New Roman"/>
                <w:sz w:val="21"/>
                <w:szCs w:val="21"/>
              </w:rPr>
              <w:t>:</w:t>
            </w:r>
          </w:p>
        </w:tc>
        <w:tc>
          <w:tcPr>
            <w:tcW w:w="3403" w:type="dxa"/>
          </w:tcPr>
          <w:p w14:paraId="5794830B"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ne mažiau 1 TB, M.2 SSD tipo.</w:t>
            </w:r>
          </w:p>
        </w:tc>
        <w:tc>
          <w:tcPr>
            <w:tcW w:w="4111" w:type="dxa"/>
          </w:tcPr>
          <w:p w14:paraId="2AE491B0" w14:textId="77777777" w:rsidR="00EB4824" w:rsidRPr="00A92D81" w:rsidRDefault="00EB4824" w:rsidP="00EB4824">
            <w:pPr>
              <w:rPr>
                <w:rFonts w:eastAsia="Calibri" w:cs="Times New Roman"/>
              </w:rPr>
            </w:pPr>
          </w:p>
        </w:tc>
      </w:tr>
      <w:tr w:rsidR="00EB4824" w:rsidRPr="00A92D81" w14:paraId="1D0D88F0" w14:textId="20EB7B4C" w:rsidTr="00EB4824">
        <w:trPr>
          <w:trHeight w:val="274"/>
        </w:trPr>
        <w:tc>
          <w:tcPr>
            <w:tcW w:w="850" w:type="dxa"/>
          </w:tcPr>
          <w:p w14:paraId="3EE43BA7" w14:textId="77777777" w:rsidR="00EB4824" w:rsidRPr="00A92D81" w:rsidRDefault="00EB4824" w:rsidP="005A4B13">
            <w:pPr>
              <w:spacing w:after="160" w:line="276" w:lineRule="auto"/>
              <w:rPr>
                <w:rFonts w:asciiTheme="minorHAnsi" w:eastAsia="Calibri" w:cs="Times New Roman"/>
                <w:sz w:val="21"/>
                <w:szCs w:val="21"/>
                <w:lang w:val="en-US"/>
              </w:rPr>
            </w:pPr>
            <w:r w:rsidRPr="00A92D81">
              <w:rPr>
                <w:rFonts w:asciiTheme="minorHAnsi" w:eastAsia="Calibri" w:cs="Times New Roman"/>
                <w:sz w:val="21"/>
                <w:szCs w:val="21"/>
              </w:rPr>
              <w:t>2.</w:t>
            </w:r>
            <w:r w:rsidRPr="00A92D81">
              <w:rPr>
                <w:rFonts w:asciiTheme="minorHAnsi" w:eastAsia="Calibri" w:cs="Times New Roman"/>
                <w:sz w:val="21"/>
                <w:szCs w:val="21"/>
                <w:lang w:val="en-US"/>
              </w:rPr>
              <w:t>4</w:t>
            </w:r>
          </w:p>
        </w:tc>
        <w:tc>
          <w:tcPr>
            <w:tcW w:w="1559" w:type="dxa"/>
          </w:tcPr>
          <w:p w14:paraId="54D1411F"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Garsas:</w:t>
            </w:r>
          </w:p>
        </w:tc>
        <w:tc>
          <w:tcPr>
            <w:tcW w:w="3403" w:type="dxa"/>
          </w:tcPr>
          <w:p w14:paraId="7ABC18BA"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garso plokštė integruota, integruoti garsiakalbiai su </w:t>
            </w:r>
            <w:proofErr w:type="spellStart"/>
            <w:r w:rsidRPr="00A92D81">
              <w:rPr>
                <w:rFonts w:asciiTheme="minorHAnsi" w:eastAsia="Calibri" w:cs="Times New Roman"/>
                <w:sz w:val="21"/>
                <w:szCs w:val="21"/>
              </w:rPr>
              <w:t>stereo</w:t>
            </w:r>
            <w:proofErr w:type="spellEnd"/>
            <w:r w:rsidRPr="00A92D81">
              <w:rPr>
                <w:rFonts w:asciiTheme="minorHAnsi" w:eastAsia="Calibri" w:cs="Times New Roman"/>
                <w:sz w:val="21"/>
                <w:szCs w:val="21"/>
              </w:rPr>
              <w:t xml:space="preserve"> garsu. </w:t>
            </w:r>
          </w:p>
        </w:tc>
        <w:tc>
          <w:tcPr>
            <w:tcW w:w="4111" w:type="dxa"/>
          </w:tcPr>
          <w:p w14:paraId="04E5D633" w14:textId="77777777" w:rsidR="00EB4824" w:rsidRPr="00A92D81" w:rsidRDefault="00EB4824" w:rsidP="005A4B13">
            <w:pPr>
              <w:rPr>
                <w:rFonts w:eastAsia="Calibri" w:cs="Times New Roman"/>
              </w:rPr>
            </w:pPr>
          </w:p>
        </w:tc>
      </w:tr>
      <w:tr w:rsidR="00EB4824" w:rsidRPr="00A92D81" w14:paraId="1F239E91" w14:textId="03B5271E" w:rsidTr="00EB4824">
        <w:trPr>
          <w:trHeight w:val="274"/>
        </w:trPr>
        <w:tc>
          <w:tcPr>
            <w:tcW w:w="850" w:type="dxa"/>
          </w:tcPr>
          <w:p w14:paraId="2B4B3249" w14:textId="77777777" w:rsidR="00EB4824" w:rsidRPr="00A92D81" w:rsidRDefault="00EB4824" w:rsidP="005A4B13">
            <w:pPr>
              <w:spacing w:after="160" w:line="276" w:lineRule="auto"/>
              <w:rPr>
                <w:rFonts w:asciiTheme="minorHAnsi" w:eastAsia="Calibri" w:cs="Times New Roman"/>
                <w:sz w:val="21"/>
                <w:szCs w:val="21"/>
                <w:lang w:val="en-US"/>
              </w:rPr>
            </w:pPr>
            <w:r w:rsidRPr="00A92D81">
              <w:rPr>
                <w:rFonts w:asciiTheme="minorHAnsi" w:eastAsia="Calibri" w:cs="Times New Roman"/>
                <w:sz w:val="21"/>
                <w:szCs w:val="21"/>
              </w:rPr>
              <w:t>2.5</w:t>
            </w:r>
          </w:p>
        </w:tc>
        <w:tc>
          <w:tcPr>
            <w:tcW w:w="1559" w:type="dxa"/>
          </w:tcPr>
          <w:p w14:paraId="7ED4DEDA"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Vaizduoklis:</w:t>
            </w:r>
          </w:p>
        </w:tc>
        <w:tc>
          <w:tcPr>
            <w:tcW w:w="3403" w:type="dxa"/>
          </w:tcPr>
          <w:p w14:paraId="47764436"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Ekrano taškų skaičius ne mažiau nei 1920x1080 (FHD), neblizgus, ekrano įstrižainė ne didesnis kaip 15.6“ colių, IPS technologija, ne mažiau kaip 400 </w:t>
            </w:r>
            <w:proofErr w:type="spellStart"/>
            <w:r w:rsidRPr="00A92D81">
              <w:rPr>
                <w:rFonts w:asciiTheme="minorHAnsi" w:eastAsia="Calibri" w:cs="Times New Roman"/>
                <w:sz w:val="21"/>
                <w:szCs w:val="21"/>
              </w:rPr>
              <w:t>nit</w:t>
            </w:r>
            <w:proofErr w:type="spellEnd"/>
            <w:r w:rsidRPr="00A92D81">
              <w:rPr>
                <w:rFonts w:asciiTheme="minorHAnsi" w:eastAsia="Calibri" w:cs="Times New Roman"/>
                <w:sz w:val="21"/>
                <w:szCs w:val="21"/>
              </w:rPr>
              <w:t xml:space="preserve"> ryškumo. </w:t>
            </w:r>
          </w:p>
        </w:tc>
        <w:tc>
          <w:tcPr>
            <w:tcW w:w="4111" w:type="dxa"/>
          </w:tcPr>
          <w:p w14:paraId="57AA5B33" w14:textId="77777777" w:rsidR="00EB4824" w:rsidRPr="00A92D81" w:rsidRDefault="00EB4824" w:rsidP="005A4B13">
            <w:pPr>
              <w:rPr>
                <w:rFonts w:eastAsia="Calibri" w:cs="Times New Roman"/>
              </w:rPr>
            </w:pPr>
          </w:p>
        </w:tc>
      </w:tr>
      <w:tr w:rsidR="00EB4824" w:rsidRPr="00A92D81" w14:paraId="63531045" w14:textId="2F1182A8" w:rsidTr="00EB4824">
        <w:trPr>
          <w:trHeight w:val="274"/>
        </w:trPr>
        <w:tc>
          <w:tcPr>
            <w:tcW w:w="850" w:type="dxa"/>
          </w:tcPr>
          <w:p w14:paraId="3486D713"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2.6</w:t>
            </w:r>
          </w:p>
        </w:tc>
        <w:tc>
          <w:tcPr>
            <w:tcW w:w="1559" w:type="dxa"/>
          </w:tcPr>
          <w:p w14:paraId="33F5C8CC"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Vaizdo kamera</w:t>
            </w:r>
          </w:p>
        </w:tc>
        <w:tc>
          <w:tcPr>
            <w:tcW w:w="3403" w:type="dxa"/>
          </w:tcPr>
          <w:p w14:paraId="77250C3A"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Integruota į ekraną, ne blogesnė kaip FHD raiškos su integruotu kameros uždengimu.</w:t>
            </w:r>
          </w:p>
        </w:tc>
        <w:tc>
          <w:tcPr>
            <w:tcW w:w="4111" w:type="dxa"/>
          </w:tcPr>
          <w:p w14:paraId="4DCE3FE6" w14:textId="77777777" w:rsidR="00EB4824" w:rsidRPr="00A92D81" w:rsidRDefault="00EB4824" w:rsidP="005A4B13">
            <w:pPr>
              <w:rPr>
                <w:rFonts w:eastAsia="Calibri" w:cs="Times New Roman"/>
              </w:rPr>
            </w:pPr>
          </w:p>
        </w:tc>
      </w:tr>
      <w:tr w:rsidR="00EB4824" w:rsidRPr="00A92D81" w14:paraId="09A745D0" w14:textId="530F8720" w:rsidTr="00EB4824">
        <w:trPr>
          <w:trHeight w:val="274"/>
        </w:trPr>
        <w:tc>
          <w:tcPr>
            <w:tcW w:w="850" w:type="dxa"/>
          </w:tcPr>
          <w:p w14:paraId="04A40302"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2.7</w:t>
            </w:r>
          </w:p>
        </w:tc>
        <w:tc>
          <w:tcPr>
            <w:tcW w:w="1559" w:type="dxa"/>
          </w:tcPr>
          <w:p w14:paraId="23141256"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Mikrofonas</w:t>
            </w:r>
          </w:p>
        </w:tc>
        <w:tc>
          <w:tcPr>
            <w:tcW w:w="3403" w:type="dxa"/>
          </w:tcPr>
          <w:p w14:paraId="54101FF8"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Integruoti mikrofonai.</w:t>
            </w:r>
          </w:p>
        </w:tc>
        <w:tc>
          <w:tcPr>
            <w:tcW w:w="4111" w:type="dxa"/>
          </w:tcPr>
          <w:p w14:paraId="15BFB2A4" w14:textId="77777777" w:rsidR="00EB4824" w:rsidRPr="00A92D81" w:rsidRDefault="00EB4824" w:rsidP="00EB4824">
            <w:pPr>
              <w:rPr>
                <w:rFonts w:eastAsia="Calibri" w:cs="Times New Roman"/>
              </w:rPr>
            </w:pPr>
          </w:p>
        </w:tc>
      </w:tr>
      <w:tr w:rsidR="00EB4824" w:rsidRPr="00A92D81" w14:paraId="29688207" w14:textId="73331150" w:rsidTr="00EB4824">
        <w:trPr>
          <w:trHeight w:val="274"/>
        </w:trPr>
        <w:tc>
          <w:tcPr>
            <w:tcW w:w="850" w:type="dxa"/>
          </w:tcPr>
          <w:p w14:paraId="712DF26F"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2.8</w:t>
            </w:r>
          </w:p>
        </w:tc>
        <w:tc>
          <w:tcPr>
            <w:tcW w:w="1559" w:type="dxa"/>
          </w:tcPr>
          <w:p w14:paraId="0ABA7D2B"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Klaviatūra:</w:t>
            </w:r>
          </w:p>
        </w:tc>
        <w:tc>
          <w:tcPr>
            <w:tcW w:w="3403" w:type="dxa"/>
          </w:tcPr>
          <w:p w14:paraId="2F60A361"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Pilna klaviatūra ( ir su skaičių klaviatūra) su pašvietimu iš klaviatūros apačios (angl. </w:t>
            </w:r>
            <w:proofErr w:type="spellStart"/>
            <w:r w:rsidRPr="00A92D81">
              <w:rPr>
                <w:rFonts w:asciiTheme="minorHAnsi" w:eastAsia="Calibri" w:cs="Times New Roman"/>
                <w:i/>
                <w:sz w:val="21"/>
                <w:szCs w:val="21"/>
              </w:rPr>
              <w:t>backlit</w:t>
            </w:r>
            <w:proofErr w:type="spellEnd"/>
            <w:r w:rsidRPr="00A92D81">
              <w:rPr>
                <w:rFonts w:asciiTheme="minorHAnsi" w:eastAsia="Calibri" w:cs="Times New Roman"/>
                <w:sz w:val="21"/>
                <w:szCs w:val="21"/>
              </w:rPr>
              <w:t>), pilna lotyniškų raidžių klaviatūra su lietuviškos abėcėlės ženklais (lietuviškos raidės užrašytos ne klijavimo būdu).</w:t>
            </w:r>
          </w:p>
        </w:tc>
        <w:tc>
          <w:tcPr>
            <w:tcW w:w="4111" w:type="dxa"/>
          </w:tcPr>
          <w:p w14:paraId="092C0FD2" w14:textId="77777777" w:rsidR="00EB4824" w:rsidRPr="00A92D81" w:rsidRDefault="00EB4824" w:rsidP="005A4B13">
            <w:pPr>
              <w:rPr>
                <w:rFonts w:eastAsia="Calibri" w:cs="Times New Roman"/>
              </w:rPr>
            </w:pPr>
          </w:p>
        </w:tc>
      </w:tr>
      <w:tr w:rsidR="00EB4824" w:rsidRPr="00A92D81" w14:paraId="618A1794" w14:textId="3573F2CB" w:rsidTr="00EB4824">
        <w:trPr>
          <w:trHeight w:val="274"/>
        </w:trPr>
        <w:tc>
          <w:tcPr>
            <w:tcW w:w="850" w:type="dxa"/>
          </w:tcPr>
          <w:p w14:paraId="29510C74"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2.9</w:t>
            </w:r>
          </w:p>
        </w:tc>
        <w:tc>
          <w:tcPr>
            <w:tcW w:w="1559" w:type="dxa"/>
          </w:tcPr>
          <w:p w14:paraId="255783AD"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Integruotos tinklo jungtys:</w:t>
            </w:r>
          </w:p>
        </w:tc>
        <w:tc>
          <w:tcPr>
            <w:tcW w:w="3403" w:type="dxa"/>
          </w:tcPr>
          <w:p w14:paraId="29634CE8"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integruota tinklo plokštė </w:t>
            </w:r>
            <w:proofErr w:type="spellStart"/>
            <w:r w:rsidRPr="00A92D81">
              <w:rPr>
                <w:rFonts w:asciiTheme="minorHAnsi" w:eastAsia="Calibri" w:cs="Times New Roman"/>
                <w:sz w:val="21"/>
                <w:szCs w:val="21"/>
              </w:rPr>
              <w:t>Ethernet</w:t>
            </w:r>
            <w:proofErr w:type="spellEnd"/>
            <w:r w:rsidRPr="00A92D81">
              <w:rPr>
                <w:rFonts w:asciiTheme="minorHAnsi" w:eastAsia="Calibri" w:cs="Times New Roman"/>
                <w:sz w:val="21"/>
                <w:szCs w:val="21"/>
              </w:rPr>
              <w:t xml:space="preserve"> </w:t>
            </w:r>
            <w:proofErr w:type="spellStart"/>
            <w:r w:rsidRPr="00A92D81">
              <w:rPr>
                <w:rFonts w:asciiTheme="minorHAnsi" w:eastAsia="Calibri" w:cs="Times New Roman"/>
                <w:sz w:val="21"/>
                <w:szCs w:val="21"/>
              </w:rPr>
              <w:t>Gigabit</w:t>
            </w:r>
            <w:proofErr w:type="spellEnd"/>
            <w:r w:rsidRPr="00A92D81">
              <w:rPr>
                <w:rFonts w:asciiTheme="minorHAnsi" w:eastAsia="Calibri" w:cs="Times New Roman"/>
                <w:sz w:val="21"/>
                <w:szCs w:val="21"/>
              </w:rPr>
              <w:t xml:space="preserve"> su RJ45 jungtimi (arba pateikiama su adapteriu skirtu prijungti </w:t>
            </w:r>
            <w:proofErr w:type="spellStart"/>
            <w:r w:rsidRPr="00A92D81">
              <w:rPr>
                <w:rFonts w:asciiTheme="minorHAnsi" w:eastAsia="Calibri" w:cs="Times New Roman"/>
                <w:sz w:val="21"/>
                <w:szCs w:val="21"/>
              </w:rPr>
              <w:t>Ethernet</w:t>
            </w:r>
            <w:proofErr w:type="spellEnd"/>
            <w:r w:rsidRPr="00A92D81">
              <w:rPr>
                <w:rFonts w:asciiTheme="minorHAnsi" w:eastAsia="Calibri" w:cs="Times New Roman"/>
                <w:sz w:val="21"/>
                <w:szCs w:val="21"/>
              </w:rPr>
              <w:t xml:space="preserve"> RJ45 tipo prievadą prie kompiuterio per USB-C jungtį).Vidinis (integruotas) </w:t>
            </w:r>
            <w:proofErr w:type="spellStart"/>
            <w:r w:rsidRPr="00A92D81">
              <w:rPr>
                <w:rFonts w:asciiTheme="minorHAnsi" w:eastAsia="Calibri" w:cs="Times New Roman"/>
                <w:sz w:val="21"/>
                <w:szCs w:val="21"/>
              </w:rPr>
              <w:t>Bluetooth</w:t>
            </w:r>
            <w:proofErr w:type="spellEnd"/>
            <w:r w:rsidRPr="00A92D81">
              <w:rPr>
                <w:rFonts w:asciiTheme="minorHAnsi" w:eastAsia="Calibri" w:cs="Times New Roman"/>
                <w:sz w:val="21"/>
                <w:szCs w:val="21"/>
              </w:rPr>
              <w:t xml:space="preserve"> 5.3 palaikymas (arba geresnis), bevielio WLAN tinklo plokštė (IEEE 802.11 </w:t>
            </w:r>
            <w:proofErr w:type="spellStart"/>
            <w:r w:rsidRPr="00A92D81">
              <w:rPr>
                <w:rFonts w:asciiTheme="minorHAnsi" w:eastAsia="Calibri" w:cs="Times New Roman"/>
                <w:sz w:val="21"/>
                <w:szCs w:val="21"/>
              </w:rPr>
              <w:t>ax</w:t>
            </w:r>
            <w:proofErr w:type="spellEnd"/>
            <w:r w:rsidRPr="00A92D81">
              <w:rPr>
                <w:rFonts w:asciiTheme="minorHAnsi" w:eastAsia="Calibri" w:cs="Times New Roman"/>
                <w:sz w:val="21"/>
                <w:szCs w:val="21"/>
              </w:rPr>
              <w:t xml:space="preserve">, įrenginys ir </w:t>
            </w:r>
            <w:r w:rsidRPr="00A92D81">
              <w:rPr>
                <w:rFonts w:asciiTheme="minorHAnsi" w:eastAsia="Calibri" w:cs="Times New Roman"/>
                <w:sz w:val="21"/>
                <w:szCs w:val="21"/>
              </w:rPr>
              <w:lastRenderedPageBreak/>
              <w:t xml:space="preserve">antena integruoti į korpusą). Kompiuteris turi būti paruoštas (turi būti integruotos antenos į korpusą) vidiniam belaidžio 5G modemo naudojimui. Nurodyti 5G modemo modelį suderinama su siūlomu kompiuteriu. </w:t>
            </w:r>
          </w:p>
        </w:tc>
        <w:tc>
          <w:tcPr>
            <w:tcW w:w="4111" w:type="dxa"/>
          </w:tcPr>
          <w:p w14:paraId="3C36180F" w14:textId="77777777" w:rsidR="00EB4824" w:rsidRPr="00A92D81" w:rsidRDefault="00EB4824" w:rsidP="005A4B13">
            <w:pPr>
              <w:rPr>
                <w:rFonts w:eastAsia="Calibri" w:cs="Times New Roman"/>
              </w:rPr>
            </w:pPr>
          </w:p>
        </w:tc>
      </w:tr>
      <w:tr w:rsidR="00EB4824" w:rsidRPr="00A92D81" w14:paraId="2B4C65E7" w14:textId="605F9280" w:rsidTr="00EB4824">
        <w:trPr>
          <w:trHeight w:val="274"/>
        </w:trPr>
        <w:tc>
          <w:tcPr>
            <w:tcW w:w="850" w:type="dxa"/>
          </w:tcPr>
          <w:p w14:paraId="09B7648E"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2.10</w:t>
            </w:r>
          </w:p>
        </w:tc>
        <w:tc>
          <w:tcPr>
            <w:tcW w:w="1559" w:type="dxa"/>
          </w:tcPr>
          <w:p w14:paraId="5B99629E"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Žymeklio manipuliatorius:</w:t>
            </w:r>
          </w:p>
        </w:tc>
        <w:tc>
          <w:tcPr>
            <w:tcW w:w="3403" w:type="dxa"/>
          </w:tcPr>
          <w:p w14:paraId="266928BB"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Integruota sensorinė valdymo plokštelė (</w:t>
            </w:r>
            <w:proofErr w:type="spellStart"/>
            <w:r w:rsidRPr="00A92D81">
              <w:rPr>
                <w:rFonts w:asciiTheme="minorHAnsi" w:eastAsia="Calibri" w:cs="Times New Roman"/>
                <w:sz w:val="21"/>
                <w:szCs w:val="21"/>
              </w:rPr>
              <w:t>touchpad</w:t>
            </w:r>
            <w:proofErr w:type="spellEnd"/>
            <w:r w:rsidRPr="00A92D81">
              <w:rPr>
                <w:rFonts w:asciiTheme="minorHAnsi" w:eastAsia="Calibri" w:cs="Times New Roman"/>
                <w:sz w:val="21"/>
                <w:szCs w:val="21"/>
              </w:rPr>
              <w:t>).</w:t>
            </w:r>
          </w:p>
        </w:tc>
        <w:tc>
          <w:tcPr>
            <w:tcW w:w="4111" w:type="dxa"/>
          </w:tcPr>
          <w:p w14:paraId="4D843302" w14:textId="77777777" w:rsidR="00EB4824" w:rsidRPr="00A92D81" w:rsidRDefault="00EB4824" w:rsidP="005A4B13">
            <w:pPr>
              <w:rPr>
                <w:rFonts w:eastAsia="Calibri" w:cs="Times New Roman"/>
              </w:rPr>
            </w:pPr>
          </w:p>
        </w:tc>
      </w:tr>
      <w:tr w:rsidR="00EB4824" w:rsidRPr="00A92D81" w14:paraId="12E1E8AD" w14:textId="448CCD37" w:rsidTr="00EB4824">
        <w:trPr>
          <w:trHeight w:val="274"/>
        </w:trPr>
        <w:tc>
          <w:tcPr>
            <w:tcW w:w="850" w:type="dxa"/>
          </w:tcPr>
          <w:p w14:paraId="2CEE0BD6"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2.11</w:t>
            </w:r>
          </w:p>
        </w:tc>
        <w:tc>
          <w:tcPr>
            <w:tcW w:w="1559" w:type="dxa"/>
          </w:tcPr>
          <w:p w14:paraId="4348DE11"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Privalo būti šie integruoti įvedimo/išvedimo prievadai:  </w:t>
            </w:r>
          </w:p>
        </w:tc>
        <w:tc>
          <w:tcPr>
            <w:tcW w:w="3403" w:type="dxa"/>
          </w:tcPr>
          <w:p w14:paraId="5D7C1D66"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Į kompiuterio korpusą integruota ne mažiau kaip:</w:t>
            </w:r>
          </w:p>
          <w:p w14:paraId="7D80A91E"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w:t>
            </w:r>
            <w:r w:rsidRPr="00A92D81">
              <w:rPr>
                <w:rFonts w:asciiTheme="minorHAnsi" w:eastAsia="Calibri" w:cs="Times New Roman"/>
                <w:sz w:val="21"/>
                <w:szCs w:val="21"/>
              </w:rPr>
              <w:tab/>
              <w:t>1 vnt. HDMI 2.1 jungtis,</w:t>
            </w:r>
          </w:p>
          <w:p w14:paraId="4BE4E6A6"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w:t>
            </w:r>
            <w:r w:rsidRPr="00A92D81">
              <w:rPr>
                <w:rFonts w:asciiTheme="minorHAnsi" w:eastAsia="Calibri" w:cs="Times New Roman"/>
                <w:sz w:val="21"/>
                <w:szCs w:val="21"/>
              </w:rPr>
              <w:tab/>
              <w:t>2 vnt. USB 3.2 Type-A,</w:t>
            </w:r>
          </w:p>
          <w:p w14:paraId="277146CC"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w:t>
            </w:r>
            <w:r w:rsidRPr="00A92D81">
              <w:rPr>
                <w:rFonts w:asciiTheme="minorHAnsi" w:eastAsia="Calibri" w:cs="Times New Roman"/>
                <w:sz w:val="21"/>
                <w:szCs w:val="21"/>
              </w:rPr>
              <w:tab/>
              <w:t xml:space="preserve">2 vnt. </w:t>
            </w:r>
            <w:proofErr w:type="spellStart"/>
            <w:r w:rsidRPr="00A92D81">
              <w:rPr>
                <w:rFonts w:asciiTheme="minorHAnsi" w:eastAsia="Calibri" w:cs="Times New Roman"/>
                <w:sz w:val="21"/>
                <w:szCs w:val="21"/>
              </w:rPr>
              <w:t>Thunderbolt</w:t>
            </w:r>
            <w:proofErr w:type="spellEnd"/>
            <w:r w:rsidRPr="00A92D81">
              <w:rPr>
                <w:rFonts w:asciiTheme="minorHAnsi" w:eastAsia="Calibri" w:cs="Times New Roman"/>
                <w:sz w:val="21"/>
                <w:szCs w:val="21"/>
              </w:rPr>
              <w:t>/USB4 Type-C,</w:t>
            </w:r>
          </w:p>
          <w:p w14:paraId="3FB5C771"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w:t>
            </w:r>
            <w:r w:rsidRPr="00A92D81">
              <w:rPr>
                <w:rFonts w:asciiTheme="minorHAnsi" w:eastAsia="Calibri" w:cs="Times New Roman"/>
                <w:sz w:val="21"/>
                <w:szCs w:val="21"/>
              </w:rPr>
              <w:tab/>
              <w:t>1 vnt. ausinių „line-</w:t>
            </w:r>
            <w:proofErr w:type="spellStart"/>
            <w:r w:rsidRPr="00A92D81">
              <w:rPr>
                <w:rFonts w:asciiTheme="minorHAnsi" w:eastAsia="Calibri" w:cs="Times New Roman"/>
                <w:sz w:val="21"/>
                <w:szCs w:val="21"/>
              </w:rPr>
              <w:t>out</w:t>
            </w:r>
            <w:proofErr w:type="spellEnd"/>
            <w:r w:rsidRPr="00A92D81">
              <w:rPr>
                <w:rFonts w:asciiTheme="minorHAnsi" w:eastAsia="Calibri" w:cs="Times New Roman"/>
                <w:sz w:val="21"/>
                <w:szCs w:val="21"/>
              </w:rPr>
              <w:t>“ ir mikrofono jungtis (gali būti kombinuota).</w:t>
            </w:r>
          </w:p>
          <w:p w14:paraId="3BB110E5"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w:t>
            </w:r>
            <w:r w:rsidRPr="00A92D81">
              <w:rPr>
                <w:rFonts w:asciiTheme="minorHAnsi" w:eastAsia="Calibri" w:cs="Times New Roman"/>
                <w:sz w:val="21"/>
                <w:szCs w:val="21"/>
              </w:rPr>
              <w:tab/>
              <w:t xml:space="preserve">Vidinis integruotas </w:t>
            </w:r>
            <w:proofErr w:type="spellStart"/>
            <w:r w:rsidRPr="00A92D81">
              <w:rPr>
                <w:rFonts w:asciiTheme="minorHAnsi" w:eastAsia="Calibri" w:cs="Times New Roman"/>
                <w:sz w:val="21"/>
                <w:szCs w:val="21"/>
              </w:rPr>
              <w:t>Smart</w:t>
            </w:r>
            <w:proofErr w:type="spellEnd"/>
            <w:r w:rsidRPr="00A92D81">
              <w:rPr>
                <w:rFonts w:asciiTheme="minorHAnsi" w:eastAsia="Calibri" w:cs="Times New Roman"/>
                <w:sz w:val="21"/>
                <w:szCs w:val="21"/>
              </w:rPr>
              <w:t xml:space="preserve"> </w:t>
            </w:r>
            <w:proofErr w:type="spellStart"/>
            <w:r w:rsidRPr="00A92D81">
              <w:rPr>
                <w:rFonts w:asciiTheme="minorHAnsi" w:eastAsia="Calibri" w:cs="Times New Roman"/>
                <w:sz w:val="21"/>
                <w:szCs w:val="21"/>
              </w:rPr>
              <w:t>Card</w:t>
            </w:r>
            <w:proofErr w:type="spellEnd"/>
            <w:r w:rsidRPr="00A92D81">
              <w:rPr>
                <w:rFonts w:asciiTheme="minorHAnsi" w:eastAsia="Calibri" w:cs="Times New Roman"/>
                <w:sz w:val="21"/>
                <w:szCs w:val="21"/>
              </w:rPr>
              <w:t xml:space="preserve"> kortelių skaitytuvas.</w:t>
            </w:r>
          </w:p>
        </w:tc>
        <w:tc>
          <w:tcPr>
            <w:tcW w:w="4111" w:type="dxa"/>
          </w:tcPr>
          <w:p w14:paraId="68A985E1" w14:textId="77777777" w:rsidR="00EB4824" w:rsidRPr="00A92D81" w:rsidRDefault="00EB4824" w:rsidP="005A4B13">
            <w:pPr>
              <w:rPr>
                <w:rFonts w:eastAsia="Calibri" w:cs="Times New Roman"/>
              </w:rPr>
            </w:pPr>
          </w:p>
        </w:tc>
      </w:tr>
      <w:tr w:rsidR="00EB4824" w:rsidRPr="00A92D81" w14:paraId="2A7D3356" w14:textId="65FFCE1F" w:rsidTr="00EB4824">
        <w:trPr>
          <w:trHeight w:val="274"/>
        </w:trPr>
        <w:tc>
          <w:tcPr>
            <w:tcW w:w="850" w:type="dxa"/>
          </w:tcPr>
          <w:p w14:paraId="7FA7F342"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2.12</w:t>
            </w:r>
          </w:p>
          <w:p w14:paraId="692C36F1" w14:textId="77777777" w:rsidR="00EB4824" w:rsidRPr="00A92D81" w:rsidRDefault="00EB4824" w:rsidP="005A4B13">
            <w:pPr>
              <w:spacing w:after="160" w:line="276" w:lineRule="auto"/>
              <w:rPr>
                <w:rFonts w:asciiTheme="minorHAnsi" w:eastAsia="Calibri" w:cs="Times New Roman"/>
                <w:sz w:val="21"/>
                <w:szCs w:val="21"/>
              </w:rPr>
            </w:pPr>
          </w:p>
        </w:tc>
        <w:tc>
          <w:tcPr>
            <w:tcW w:w="1559" w:type="dxa"/>
          </w:tcPr>
          <w:p w14:paraId="6044A114"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Apsaugos ir atsparumo galimybės:</w:t>
            </w:r>
          </w:p>
        </w:tc>
        <w:tc>
          <w:tcPr>
            <w:tcW w:w="3403" w:type="dxa"/>
          </w:tcPr>
          <w:p w14:paraId="43E45AD3"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siūlomame modelyje turi būti integruotas TPM 2.0, saugos modulis ir pirštų anspaudų skaitytuvas.</w:t>
            </w:r>
          </w:p>
        </w:tc>
        <w:tc>
          <w:tcPr>
            <w:tcW w:w="4111" w:type="dxa"/>
          </w:tcPr>
          <w:p w14:paraId="21937147" w14:textId="77777777" w:rsidR="00EB4824" w:rsidRPr="00A92D81" w:rsidRDefault="00EB4824" w:rsidP="005A4B13">
            <w:pPr>
              <w:rPr>
                <w:rFonts w:eastAsia="Calibri" w:cs="Times New Roman"/>
              </w:rPr>
            </w:pPr>
          </w:p>
        </w:tc>
      </w:tr>
      <w:tr w:rsidR="00EB4824" w:rsidRPr="00A92D81" w14:paraId="197FF71C" w14:textId="4EA890D3" w:rsidTr="00EB4824">
        <w:trPr>
          <w:trHeight w:val="274"/>
        </w:trPr>
        <w:tc>
          <w:tcPr>
            <w:tcW w:w="850" w:type="dxa"/>
          </w:tcPr>
          <w:p w14:paraId="20272630"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2.13</w:t>
            </w:r>
          </w:p>
        </w:tc>
        <w:tc>
          <w:tcPr>
            <w:tcW w:w="1559" w:type="dxa"/>
          </w:tcPr>
          <w:p w14:paraId="18F0BEE8"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Mechaninės saugumo priemonės</w:t>
            </w:r>
          </w:p>
        </w:tc>
        <w:tc>
          <w:tcPr>
            <w:tcW w:w="3403" w:type="dxa"/>
          </w:tcPr>
          <w:p w14:paraId="66D877FC"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Gamintojo numatyta galimybė užrakinti ir prirakinti korpusą </w:t>
            </w:r>
            <w:proofErr w:type="spellStart"/>
            <w:r w:rsidRPr="00A92D81">
              <w:rPr>
                <w:rFonts w:asciiTheme="minorHAnsi" w:eastAsia="Calibri" w:cs="Times New Roman"/>
                <w:sz w:val="21"/>
                <w:szCs w:val="21"/>
              </w:rPr>
              <w:t>Kesington</w:t>
            </w:r>
            <w:proofErr w:type="spellEnd"/>
            <w:r w:rsidRPr="00A92D81">
              <w:rPr>
                <w:rFonts w:asciiTheme="minorHAnsi" w:eastAsia="Calibri" w:cs="Times New Roman"/>
                <w:sz w:val="21"/>
                <w:szCs w:val="21"/>
              </w:rPr>
              <w:t xml:space="preserve"> </w:t>
            </w:r>
            <w:proofErr w:type="spellStart"/>
            <w:r w:rsidRPr="00A92D81">
              <w:rPr>
                <w:rFonts w:asciiTheme="minorHAnsi" w:eastAsia="Calibri" w:cs="Times New Roman"/>
                <w:sz w:val="21"/>
                <w:szCs w:val="21"/>
              </w:rPr>
              <w:t>Lock</w:t>
            </w:r>
            <w:proofErr w:type="spellEnd"/>
            <w:r w:rsidRPr="00A92D81">
              <w:rPr>
                <w:rFonts w:asciiTheme="minorHAnsi" w:eastAsia="Calibri" w:cs="Times New Roman"/>
                <w:sz w:val="21"/>
                <w:szCs w:val="21"/>
              </w:rPr>
              <w:t xml:space="preserve"> arba lygiaverčio tipo užraktu.</w:t>
            </w:r>
          </w:p>
        </w:tc>
        <w:tc>
          <w:tcPr>
            <w:tcW w:w="4111" w:type="dxa"/>
          </w:tcPr>
          <w:p w14:paraId="33C8CF9C" w14:textId="77777777" w:rsidR="00EB4824" w:rsidRPr="00A92D81" w:rsidRDefault="00EB4824" w:rsidP="005A4B13">
            <w:pPr>
              <w:rPr>
                <w:rFonts w:eastAsia="Calibri" w:cs="Times New Roman"/>
              </w:rPr>
            </w:pPr>
          </w:p>
        </w:tc>
      </w:tr>
      <w:tr w:rsidR="00EB4824" w:rsidRPr="00A92D81" w14:paraId="053CB9D0" w14:textId="33572E11" w:rsidTr="00EB4824">
        <w:trPr>
          <w:trHeight w:val="274"/>
        </w:trPr>
        <w:tc>
          <w:tcPr>
            <w:tcW w:w="850" w:type="dxa"/>
          </w:tcPr>
          <w:p w14:paraId="5D37AA9D"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2.14</w:t>
            </w:r>
          </w:p>
        </w:tc>
        <w:tc>
          <w:tcPr>
            <w:tcW w:w="1559" w:type="dxa"/>
          </w:tcPr>
          <w:p w14:paraId="3B9920C7"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Reikalavimai patvarumui</w:t>
            </w:r>
          </w:p>
        </w:tc>
        <w:tc>
          <w:tcPr>
            <w:tcW w:w="3403" w:type="dxa"/>
          </w:tcPr>
          <w:p w14:paraId="7C8B40AA"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MIL-STD-810H arba lygiavertis</w:t>
            </w:r>
          </w:p>
        </w:tc>
        <w:tc>
          <w:tcPr>
            <w:tcW w:w="4111" w:type="dxa"/>
          </w:tcPr>
          <w:p w14:paraId="328F0CBB" w14:textId="77777777" w:rsidR="00EB4824" w:rsidRPr="00A92D81" w:rsidRDefault="00EB4824" w:rsidP="00EB4824">
            <w:pPr>
              <w:rPr>
                <w:rFonts w:eastAsia="Calibri" w:cs="Times New Roman"/>
              </w:rPr>
            </w:pPr>
          </w:p>
        </w:tc>
      </w:tr>
      <w:tr w:rsidR="00EB4824" w:rsidRPr="00A92D81" w14:paraId="1584BC14" w14:textId="21BFB1FF" w:rsidTr="00EB4824">
        <w:trPr>
          <w:trHeight w:val="274"/>
        </w:trPr>
        <w:tc>
          <w:tcPr>
            <w:tcW w:w="850" w:type="dxa"/>
          </w:tcPr>
          <w:p w14:paraId="05B12460"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2.16</w:t>
            </w:r>
          </w:p>
        </w:tc>
        <w:tc>
          <w:tcPr>
            <w:tcW w:w="1559" w:type="dxa"/>
          </w:tcPr>
          <w:p w14:paraId="77CD391C"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Baterija:</w:t>
            </w:r>
          </w:p>
        </w:tc>
        <w:tc>
          <w:tcPr>
            <w:tcW w:w="3403" w:type="dxa"/>
          </w:tcPr>
          <w:p w14:paraId="1714D6E5"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gamintojo deklaruojama baterijos talpa ne mažiau nei 54Wh, su spartaus krovimo funkcijos palaikymu. Kartu pateikiamas kompiuterio gamintojo maitinimo šaltinis, skirtas maitinti (įkrauti akumuliatorių) kompiuterį iš stacionaraus 220 V maitinimo tinklo.</w:t>
            </w:r>
          </w:p>
        </w:tc>
        <w:tc>
          <w:tcPr>
            <w:tcW w:w="4111" w:type="dxa"/>
          </w:tcPr>
          <w:p w14:paraId="521C4067" w14:textId="77777777" w:rsidR="00EB4824" w:rsidRPr="00A92D81" w:rsidRDefault="00EB4824" w:rsidP="005A4B13">
            <w:pPr>
              <w:rPr>
                <w:rFonts w:eastAsia="Calibri" w:cs="Times New Roman"/>
              </w:rPr>
            </w:pPr>
          </w:p>
        </w:tc>
      </w:tr>
      <w:tr w:rsidR="00EB4824" w:rsidRPr="00A92D81" w14:paraId="07A000D6" w14:textId="161E0586" w:rsidTr="00EB4824">
        <w:trPr>
          <w:trHeight w:val="274"/>
        </w:trPr>
        <w:tc>
          <w:tcPr>
            <w:tcW w:w="850" w:type="dxa"/>
          </w:tcPr>
          <w:p w14:paraId="202FF72D"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lastRenderedPageBreak/>
              <w:t>2.17</w:t>
            </w:r>
          </w:p>
        </w:tc>
        <w:tc>
          <w:tcPr>
            <w:tcW w:w="1559" w:type="dxa"/>
          </w:tcPr>
          <w:p w14:paraId="6B2A3DC1"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Svoris:</w:t>
            </w:r>
          </w:p>
        </w:tc>
        <w:tc>
          <w:tcPr>
            <w:tcW w:w="3403" w:type="dxa"/>
          </w:tcPr>
          <w:p w14:paraId="4E900F19"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gamintojo, kompiuterio kartu su baterija, deklaruojamas svoris – ne didesnis kaip 1,65 kg.</w:t>
            </w:r>
          </w:p>
        </w:tc>
        <w:tc>
          <w:tcPr>
            <w:tcW w:w="4111" w:type="dxa"/>
          </w:tcPr>
          <w:p w14:paraId="18C69171" w14:textId="77777777" w:rsidR="00EB4824" w:rsidRPr="00A92D81" w:rsidRDefault="00EB4824" w:rsidP="005A4B13">
            <w:pPr>
              <w:rPr>
                <w:rFonts w:eastAsia="Calibri" w:cs="Times New Roman"/>
              </w:rPr>
            </w:pPr>
          </w:p>
        </w:tc>
      </w:tr>
      <w:tr w:rsidR="00EB4824" w:rsidRPr="00A92D81" w14:paraId="7D4D7BC1" w14:textId="227195C7" w:rsidTr="00EB4824">
        <w:trPr>
          <w:trHeight w:val="274"/>
        </w:trPr>
        <w:tc>
          <w:tcPr>
            <w:tcW w:w="850" w:type="dxa"/>
          </w:tcPr>
          <w:p w14:paraId="204CC18C"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2.18</w:t>
            </w:r>
          </w:p>
        </w:tc>
        <w:tc>
          <w:tcPr>
            <w:tcW w:w="1559" w:type="dxa"/>
          </w:tcPr>
          <w:p w14:paraId="3BA9ED5A"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Komplektuojamas su programine įranga:</w:t>
            </w:r>
          </w:p>
        </w:tc>
        <w:tc>
          <w:tcPr>
            <w:tcW w:w="3403" w:type="dxa"/>
          </w:tcPr>
          <w:p w14:paraId="01037934"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Windows 11 Professional arba lygiavertė, su tvarkyklėmis kompiuteryje.  </w:t>
            </w:r>
          </w:p>
        </w:tc>
        <w:tc>
          <w:tcPr>
            <w:tcW w:w="4111" w:type="dxa"/>
          </w:tcPr>
          <w:p w14:paraId="7A8BA81D" w14:textId="77777777" w:rsidR="00EB4824" w:rsidRPr="00A92D81" w:rsidRDefault="00EB4824" w:rsidP="005A4B13">
            <w:pPr>
              <w:rPr>
                <w:rFonts w:eastAsia="Calibri" w:cs="Times New Roman"/>
              </w:rPr>
            </w:pPr>
          </w:p>
        </w:tc>
      </w:tr>
      <w:tr w:rsidR="00EB4824" w:rsidRPr="00A92D81" w14:paraId="3D743CEE" w14:textId="6CF76ACB" w:rsidTr="00EB4824">
        <w:trPr>
          <w:trHeight w:val="99"/>
        </w:trPr>
        <w:tc>
          <w:tcPr>
            <w:tcW w:w="850" w:type="dxa"/>
          </w:tcPr>
          <w:p w14:paraId="2091A057"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2.19</w:t>
            </w:r>
          </w:p>
        </w:tc>
        <w:tc>
          <w:tcPr>
            <w:tcW w:w="1559" w:type="dxa"/>
          </w:tcPr>
          <w:p w14:paraId="0DC0E6FA"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Priedai</w:t>
            </w:r>
          </w:p>
        </w:tc>
        <w:tc>
          <w:tcPr>
            <w:tcW w:w="3403" w:type="dxa"/>
          </w:tcPr>
          <w:p w14:paraId="3C69AF3B"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Pateikiama kartu su, kompiuteriui pritaikytu, privatumo filtru.</w:t>
            </w:r>
          </w:p>
        </w:tc>
        <w:tc>
          <w:tcPr>
            <w:tcW w:w="4111" w:type="dxa"/>
          </w:tcPr>
          <w:p w14:paraId="6AC8D0E0" w14:textId="77777777" w:rsidR="00EB4824" w:rsidRPr="00A92D81" w:rsidRDefault="00EB4824" w:rsidP="005A4B13">
            <w:pPr>
              <w:rPr>
                <w:rFonts w:eastAsia="Calibri" w:cs="Times New Roman"/>
              </w:rPr>
            </w:pPr>
          </w:p>
        </w:tc>
      </w:tr>
      <w:tr w:rsidR="00EB4824" w:rsidRPr="00A92D81" w14:paraId="45E5C3AF" w14:textId="48CCE354" w:rsidTr="00EB4824">
        <w:trPr>
          <w:trHeight w:val="99"/>
        </w:trPr>
        <w:tc>
          <w:tcPr>
            <w:tcW w:w="850" w:type="dxa"/>
          </w:tcPr>
          <w:p w14:paraId="2F524FC7" w14:textId="77777777" w:rsidR="00EB4824" w:rsidRPr="00A92D81" w:rsidRDefault="00EB4824" w:rsidP="005A4B13">
            <w:pPr>
              <w:spacing w:after="160" w:line="276" w:lineRule="auto"/>
              <w:rPr>
                <w:rFonts w:asciiTheme="minorHAnsi" w:eastAsia="Calibri" w:cs="Times New Roman"/>
                <w:sz w:val="21"/>
                <w:szCs w:val="21"/>
              </w:rPr>
            </w:pPr>
            <w:r w:rsidRPr="00A92D81">
              <w:rPr>
                <w:rFonts w:asciiTheme="minorHAnsi" w:eastAsia="Calibri" w:cs="Times New Roman"/>
                <w:sz w:val="21"/>
                <w:szCs w:val="21"/>
              </w:rPr>
              <w:t>2.20</w:t>
            </w:r>
          </w:p>
        </w:tc>
        <w:tc>
          <w:tcPr>
            <w:tcW w:w="1559" w:type="dxa"/>
          </w:tcPr>
          <w:p w14:paraId="03CB4C8E"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Surinkimo reikalavimai</w:t>
            </w:r>
          </w:p>
        </w:tc>
        <w:tc>
          <w:tcPr>
            <w:tcW w:w="3403" w:type="dxa"/>
          </w:tcPr>
          <w:p w14:paraId="29448D19" w14:textId="77777777" w:rsidR="00EB4824" w:rsidRPr="00A92D81" w:rsidRDefault="00EB4824" w:rsidP="005A4B13">
            <w:pPr>
              <w:spacing w:after="160"/>
              <w:rPr>
                <w:rFonts w:asciiTheme="minorHAnsi" w:eastAsia="Calibri" w:cs="Times New Roman"/>
                <w:sz w:val="21"/>
                <w:szCs w:val="21"/>
              </w:rPr>
            </w:pPr>
            <w:r w:rsidRPr="00A92D81">
              <w:rPr>
                <w:rFonts w:asciiTheme="minorHAnsi" w:eastAsia="Calibri" w:cs="Times New Roman"/>
                <w:sz w:val="21"/>
                <w:szCs w:val="21"/>
              </w:rPr>
              <w:t xml:space="preserve">Kompiuterį sudarantys aparatiniai komponentai (sisteminė plokštė, ekranas, bevielio ryšio adapteris, operatyvioji atmintis, SSD, baterijos (-a) ir kt.) privalo būti pilnai sumontuoti į kompiuterį gamintojo gamykloje. </w:t>
            </w:r>
          </w:p>
        </w:tc>
        <w:tc>
          <w:tcPr>
            <w:tcW w:w="4111" w:type="dxa"/>
          </w:tcPr>
          <w:p w14:paraId="7739F13E" w14:textId="77777777" w:rsidR="00EB4824" w:rsidRPr="00A92D81" w:rsidRDefault="00EB4824" w:rsidP="005A4B13">
            <w:pPr>
              <w:rPr>
                <w:rFonts w:eastAsia="Calibri" w:cs="Times New Roman"/>
              </w:rPr>
            </w:pPr>
          </w:p>
        </w:tc>
      </w:tr>
    </w:tbl>
    <w:p w14:paraId="736541A5" w14:textId="77777777" w:rsidR="00B3705B" w:rsidRPr="0099327D" w:rsidRDefault="00B3705B" w:rsidP="0099327D">
      <w:pPr>
        <w:rPr>
          <w:rFonts w:eastAsia="Calibri" w:cs="Times New Roman"/>
          <w:color w:val="FF0000"/>
          <w:sz w:val="20"/>
          <w:szCs w:val="20"/>
        </w:rPr>
      </w:pPr>
    </w:p>
    <w:p w14:paraId="3D1EE2A3" w14:textId="77777777" w:rsidR="0099327D" w:rsidRDefault="0099327D" w:rsidP="0099327D">
      <w:pPr>
        <w:rPr>
          <w:rFonts w:ascii="Times New Roman" w:eastAsia="Calibri" w:hAnsi="Times New Roman" w:cs="Times New Roman"/>
          <w:sz w:val="24"/>
          <w:szCs w:val="24"/>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4" w:name="_Ref38285444"/>
      <w:bookmarkStart w:id="45" w:name="_Ref38291496"/>
      <w:bookmarkStart w:id="46" w:name="_Toc195255780"/>
      <w:r w:rsidRPr="000C13F9">
        <w:rPr>
          <w:rFonts w:asciiTheme="minorHAnsi" w:eastAsia="Calibri" w:hAnsiTheme="minorHAnsi" w:cstheme="minorBidi"/>
          <w:color w:val="auto"/>
          <w:sz w:val="21"/>
          <w:szCs w:val="21"/>
        </w:rPr>
        <w:lastRenderedPageBreak/>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4"/>
      <w:bookmarkEnd w:id="45"/>
      <w:bookmarkEnd w:id="46"/>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lastRenderedPageBreak/>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w:t>
            </w:r>
            <w:r w:rsidRPr="00A91629">
              <w:lastRenderedPageBreak/>
              <w:t>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1B968E7" w14:textId="7D740706" w:rsidR="00A91629" w:rsidRPr="00A91629" w:rsidRDefault="00A91629" w:rsidP="00A91629">
            <w:pPr>
              <w:spacing w:line="240" w:lineRule="auto"/>
              <w:ind w:left="3" w:right="136"/>
              <w:jc w:val="center"/>
              <w:rPr>
                <w:lang w:val="en-US"/>
              </w:rPr>
            </w:pPr>
            <w:r w:rsidRPr="00A91629">
              <w:rPr>
                <w:b/>
                <w:bCs/>
              </w:rPr>
              <w:lastRenderedPageBreak/>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A0EC997"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7E24A324" w14:textId="77777777" w:rsidR="00A91629" w:rsidRPr="00A91629" w:rsidRDefault="00A91629" w:rsidP="005E7548">
            <w:pPr>
              <w:numPr>
                <w:ilvl w:val="0"/>
                <w:numId w:val="15"/>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5FF8C77"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 xml:space="preserve">1) tiekėjo, kuris yra fizinis asmuo, per pastaruosius 5 metus buvo priimtas ir įsiteisėjęs apkaltinamasis teismo nuosprendis ir šis asmuo turi </w:t>
            </w:r>
            <w:r w:rsidRPr="00A91629">
              <w:lastRenderedPageBreak/>
              <w:t>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 xml:space="preserve">2) įsiskolinimo suma neviršija 50 </w:t>
            </w:r>
            <w:proofErr w:type="spellStart"/>
            <w:r w:rsidRPr="00A91629">
              <w:t>Eur</w:t>
            </w:r>
            <w:proofErr w:type="spellEnd"/>
            <w:r w:rsidRPr="00A91629">
              <w:t xml:space="preserve">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91629">
              <w:lastRenderedPageBreak/>
              <w:t>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285FFF6" w14:textId="42B6DEF5" w:rsidR="00A91629" w:rsidRPr="00A91629" w:rsidRDefault="00A91629" w:rsidP="00A91629">
            <w:pPr>
              <w:spacing w:line="240" w:lineRule="auto"/>
              <w:ind w:left="3" w:right="136"/>
              <w:jc w:val="center"/>
              <w:rPr>
                <w:lang w:val="en-US"/>
              </w:rPr>
            </w:pPr>
            <w:r w:rsidRPr="00A91629">
              <w:rPr>
                <w:b/>
                <w:bCs/>
              </w:rPr>
              <w:lastRenderedPageBreak/>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lastRenderedPageBreak/>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 xml:space="preserve">2.2) Jeigu tiekėjas yra fizinis asmuo, registruotas Lietuvos Respublikoje, jis pateikia išrašą iš teismo sprendimo (jei toks yra) arba „Sodros“ išduotą dokumentą, arba valstybės </w:t>
            </w:r>
            <w:r w:rsidRPr="00A91629">
              <w:lastRenderedPageBreak/>
              <w:t>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 xml:space="preserve">Jei dokumentas išduotas anksčiau, tačiau jame nurodytas galiojimo terminas ilgesnis nei pašalinimo pagrindų nebuvimą patvirtinančių dokumentų pagal EBVPD galutinis pateikimo terminas, toks dokumentas </w:t>
            </w:r>
            <w:r w:rsidRPr="00A91629">
              <w:lastRenderedPageBreak/>
              <w:t>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E9F3C0E"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2C0E8D" w14:textId="77777777" w:rsidR="00A91629" w:rsidRPr="00A91629" w:rsidRDefault="00A91629" w:rsidP="005E7548">
            <w:pPr>
              <w:numPr>
                <w:ilvl w:val="0"/>
                <w:numId w:val="21"/>
              </w:numPr>
              <w:spacing w:line="240" w:lineRule="auto"/>
              <w:rPr>
                <w:lang w:val="en-US"/>
              </w:rPr>
            </w:pPr>
            <w:r w:rsidRPr="00A91629">
              <w:rPr>
                <w:lang w:val="en-US"/>
              </w:rPr>
              <w:lastRenderedPageBreak/>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6E33C0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F7BA4B0"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944F58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4FF8C87" w14:textId="77777777" w:rsidR="00A91629" w:rsidRPr="00A91629" w:rsidRDefault="00A91629" w:rsidP="00A91629">
            <w:pPr>
              <w:spacing w:line="240" w:lineRule="auto"/>
              <w:ind w:left="76" w:right="130"/>
              <w:jc w:val="both"/>
              <w:rPr>
                <w:lang w:val="en-US"/>
              </w:rPr>
            </w:pPr>
            <w:r w:rsidRPr="00A91629">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A91629">
              <w:lastRenderedPageBreak/>
              <w:t>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w:t>
            </w:r>
            <w:proofErr w:type="spellStart"/>
            <w:r w:rsidRPr="00A91629">
              <w:t>vandentvarkos</w:t>
            </w:r>
            <w:proofErr w:type="spellEnd"/>
            <w:r w:rsidRPr="00A91629">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6B78AD2" w14:textId="2056CF78" w:rsidR="00A91629" w:rsidRPr="00A91629" w:rsidRDefault="00A91629" w:rsidP="00A91629">
            <w:pPr>
              <w:spacing w:line="240" w:lineRule="auto"/>
              <w:ind w:left="3" w:right="136"/>
              <w:jc w:val="center"/>
              <w:rPr>
                <w:lang w:val="en-US"/>
              </w:rPr>
            </w:pPr>
            <w:r w:rsidRPr="00A91629">
              <w:rPr>
                <w:b/>
                <w:bCs/>
              </w:rPr>
              <w:lastRenderedPageBreak/>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 xml:space="preserve">Priimant sprendimus dėl tiekėjo pašalinimo iš pirkimo procedūros šiame </w:t>
            </w:r>
            <w:r w:rsidRPr="00A91629">
              <w:rPr>
                <w:b/>
                <w:bCs/>
              </w:rPr>
              <w:lastRenderedPageBreak/>
              <w:t>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8C3FE5" w:rsidP="00A91629">
            <w:pPr>
              <w:spacing w:line="240" w:lineRule="auto"/>
              <w:ind w:left="140" w:right="133"/>
              <w:jc w:val="both"/>
              <w:rPr>
                <w:lang w:val="en-US"/>
              </w:rPr>
            </w:pPr>
            <w:hyperlink r:id="rId17" w:tgtFrame="_blank" w:history="1">
              <w:r w:rsidR="00A91629" w:rsidRPr="00A91629">
                <w:rPr>
                  <w:rStyle w:val="Hyperlink"/>
                </w:rPr>
                <w:t>https://vpt.lrv.lt/melaginga-informacija-pateikusiu-tiekeju-sarasas-3</w:t>
              </w:r>
            </w:hyperlink>
            <w:r w:rsidR="00A91629"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053FBCF"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875DAD1" w14:textId="77777777" w:rsidR="00A91629" w:rsidRPr="00A91629" w:rsidRDefault="00A91629" w:rsidP="00A91629">
            <w:pPr>
              <w:spacing w:line="240" w:lineRule="auto"/>
              <w:ind w:left="76" w:right="130"/>
              <w:jc w:val="both"/>
              <w:rPr>
                <w:lang w:val="en-US"/>
              </w:rPr>
            </w:pPr>
            <w:r w:rsidRPr="00A91629">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A91629">
              <w:lastRenderedPageBreak/>
              <w:t>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586F60" w14:textId="19D19383" w:rsidR="00A91629" w:rsidRPr="00A91629" w:rsidRDefault="00A91629" w:rsidP="00A91629">
            <w:pPr>
              <w:spacing w:line="240" w:lineRule="auto"/>
              <w:ind w:left="3" w:right="136"/>
              <w:jc w:val="center"/>
              <w:rPr>
                <w:lang w:val="en-US"/>
              </w:rPr>
            </w:pPr>
            <w:r w:rsidRPr="00A91629">
              <w:rPr>
                <w:b/>
                <w:bCs/>
              </w:rPr>
              <w:lastRenderedPageBreak/>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20FE58" w14:textId="77777777" w:rsidR="00A91629" w:rsidRPr="00A91629" w:rsidRDefault="00A91629" w:rsidP="00A91629">
            <w:pPr>
              <w:spacing w:line="240" w:lineRule="auto"/>
              <w:ind w:left="140" w:right="133"/>
              <w:jc w:val="both"/>
              <w:rPr>
                <w:lang w:val="en-US"/>
              </w:rPr>
            </w:pPr>
            <w:r w:rsidRPr="00A91629">
              <w:lastRenderedPageBreak/>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42CF7E9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w:t>
            </w:r>
            <w:proofErr w:type="spellStart"/>
            <w:r w:rsidRPr="00A91629">
              <w:t>vandentvarkos</w:t>
            </w:r>
            <w:proofErr w:type="spellEnd"/>
            <w:r w:rsidRPr="00A91629">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vadovaujantis kitų valstybių teisės aktais, per pastaruosius 3 metus nustatyta, kad jis, vykdydamas ankstesnę sutartį, ankstesnę sutartį su perkančiuoju </w:t>
            </w:r>
            <w:r w:rsidRPr="00A91629">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276AD7E" w14:textId="6B549BA9" w:rsidR="00A91629" w:rsidRPr="00A91629" w:rsidRDefault="00A91629" w:rsidP="00A91629">
            <w:pPr>
              <w:spacing w:line="240" w:lineRule="auto"/>
              <w:ind w:left="3" w:right="136"/>
              <w:jc w:val="center"/>
              <w:rPr>
                <w:lang w:val="en-US"/>
              </w:rPr>
            </w:pPr>
            <w:r w:rsidRPr="00A91629">
              <w:rPr>
                <w:b/>
                <w:bCs/>
              </w:rPr>
              <w:lastRenderedPageBreak/>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8C3FE5" w:rsidP="00A91629">
            <w:pPr>
              <w:spacing w:line="240" w:lineRule="auto"/>
              <w:ind w:left="140" w:right="133"/>
              <w:jc w:val="both"/>
              <w:rPr>
                <w:lang w:val="en-US"/>
              </w:rPr>
            </w:pPr>
            <w:hyperlink r:id="rId18" w:tgtFrame="_blank" w:history="1">
              <w:r w:rsidR="00A91629" w:rsidRPr="00A91629">
                <w:rPr>
                  <w:rStyle w:val="Hyperlink"/>
                </w:rPr>
                <w:t>https://vpt.lrv.lt/lt/pasalinimo-pagrindai-1/nepatikimi-tiekejai-1</w:t>
              </w:r>
            </w:hyperlink>
            <w:r w:rsidR="00A91629"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8C3FE5" w:rsidP="00A91629">
            <w:pPr>
              <w:spacing w:line="240" w:lineRule="auto"/>
              <w:ind w:left="140" w:right="133"/>
              <w:jc w:val="both"/>
              <w:rPr>
                <w:lang w:val="en-US"/>
              </w:rPr>
            </w:pPr>
            <w:hyperlink r:id="rId19" w:tgtFrame="_blank" w:history="1">
              <w:r w:rsidR="00A91629" w:rsidRPr="00A91629">
                <w:rPr>
                  <w:rStyle w:val="Hyperlink"/>
                </w:rPr>
                <w:t>https://vpt.lrv.lt/lt/pasalinimo-pagrindai-1/nepatikimu-koncesininku-sarasas-1/nepatikimu-koncesininku-sarasas</w:t>
              </w:r>
            </w:hyperlink>
            <w:r w:rsidR="00A91629"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4A7C6A6"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0"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8C3FE5" w:rsidP="00A91629">
            <w:pPr>
              <w:spacing w:line="240" w:lineRule="auto"/>
              <w:ind w:left="140" w:right="133"/>
              <w:jc w:val="both"/>
              <w:rPr>
                <w:lang w:val="en-US"/>
              </w:rPr>
            </w:pPr>
            <w:hyperlink r:id="rId21" w:tgtFrame="_blank" w:history="1">
              <w:r w:rsidR="00A91629" w:rsidRPr="00A91629">
                <w:rPr>
                  <w:rStyle w:val="Hyperlink"/>
                </w:rPr>
                <w:t>https://vpt.lrv.lt/lt/naujienos/finansiniu-ataskaitu-nepateikimas-gali-tapti-kliutimi-dalyvauti-viesuosiuose-pirkimuose</w:t>
              </w:r>
            </w:hyperlink>
            <w:r w:rsidR="00A91629"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796015F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22"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0783913D" w14:textId="77777777" w:rsidR="00A91629" w:rsidRPr="00A91629" w:rsidRDefault="00A91629" w:rsidP="00A91629">
            <w:pPr>
              <w:spacing w:line="240" w:lineRule="auto"/>
              <w:ind w:left="142" w:right="37"/>
              <w:jc w:val="both"/>
              <w:rPr>
                <w:lang w:val="en-US"/>
              </w:rPr>
            </w:pPr>
            <w:r w:rsidRPr="00A91629">
              <w:lastRenderedPageBreak/>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8C3FE5" w:rsidP="00A91629">
            <w:pPr>
              <w:spacing w:line="240" w:lineRule="auto"/>
              <w:ind w:left="140" w:right="133"/>
              <w:jc w:val="both"/>
              <w:rPr>
                <w:lang w:val="en-US"/>
              </w:rPr>
            </w:pPr>
            <w:hyperlink r:id="rId23" w:tgtFrame="_blank" w:history="1">
              <w:r w:rsidR="00A91629" w:rsidRPr="00A91629">
                <w:rPr>
                  <w:rStyle w:val="Hyperlink"/>
                </w:rPr>
                <w:t>https://kt.gov.lt/lt/atviri-duomenys/diskvalifikavimas-is-viesuju-pirkimu</w:t>
              </w:r>
            </w:hyperlink>
            <w:r w:rsidR="00A91629" w:rsidRPr="00A91629">
              <w:t xml:space="preserve"> skelbiamą informaciją. </w:t>
            </w:r>
            <w:r w:rsidR="00A91629"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5C906C5"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7" w:name="_Ref38291379"/>
      <w:bookmarkStart w:id="48" w:name="_Ref38291394"/>
      <w:bookmarkStart w:id="49" w:name="_Ref38898251"/>
      <w:bookmarkStart w:id="50" w:name="_Toc195255781"/>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7"/>
      <w:bookmarkEnd w:id="48"/>
      <w:bookmarkEnd w:id="49"/>
      <w:bookmarkEnd w:id="5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51" w:name="_Ref38540913"/>
      <w:bookmarkStart w:id="52" w:name="_Ref38898051"/>
      <w:bookmarkStart w:id="53" w:name="_Ref38901392"/>
      <w:bookmarkStart w:id="54" w:name="_Toc195255782"/>
      <w:r w:rsidRPr="000C13F9">
        <w:rPr>
          <w:rFonts w:asciiTheme="minorHAnsi" w:eastAsia="Calibri" w:hAnsiTheme="minorHAnsi" w:cstheme="minorBidi"/>
          <w:color w:val="auto"/>
          <w:sz w:val="21"/>
          <w:szCs w:val="21"/>
        </w:rPr>
        <w:lastRenderedPageBreak/>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51"/>
      <w:bookmarkEnd w:id="52"/>
      <w:bookmarkEnd w:id="53"/>
      <w:bookmarkEnd w:id="54"/>
    </w:p>
    <w:p w14:paraId="2EDF208A" w14:textId="77777777" w:rsidR="00693D4F" w:rsidRDefault="00693D4F" w:rsidP="00DE290C">
      <w:pPr>
        <w:rPr>
          <w:rFonts w:cstheme="minorHAnsi"/>
          <w:color w:val="7030A0"/>
        </w:rPr>
      </w:pPr>
    </w:p>
    <w:p w14:paraId="392DB0F5" w14:textId="77777777" w:rsidR="00917784" w:rsidRPr="00917784" w:rsidRDefault="00917784" w:rsidP="00917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2"/>
          <w:szCs w:val="22"/>
          <w:lang w:eastAsia="en-US"/>
        </w:rPr>
      </w:pPr>
      <w:r w:rsidRPr="00917784">
        <w:rPr>
          <w:rFonts w:ascii="Times New Roman" w:eastAsia="Calibri" w:hAnsi="Times New Roman" w:cs="Times New Roman"/>
          <w:b/>
          <w:sz w:val="22"/>
          <w:szCs w:val="22"/>
          <w:lang w:eastAsia="en-US"/>
        </w:rPr>
        <w:t>PASIŪLYMAS</w:t>
      </w:r>
    </w:p>
    <w:p w14:paraId="28EA760E" w14:textId="77777777" w:rsidR="00917784" w:rsidRPr="00917784" w:rsidRDefault="00917784" w:rsidP="00917784">
      <w:pPr>
        <w:autoSpaceDN w:val="0"/>
        <w:spacing w:after="0" w:line="256" w:lineRule="auto"/>
        <w:jc w:val="center"/>
        <w:textAlignment w:val="baseline"/>
        <w:rPr>
          <w:rFonts w:ascii="Times New Roman" w:eastAsia="Calibri" w:hAnsi="Times New Roman" w:cs="Times New Roman"/>
          <w:b/>
          <w:bCs/>
          <w:sz w:val="22"/>
          <w:szCs w:val="22"/>
          <w:lang w:val="it-IT" w:eastAsia="en-US"/>
        </w:rPr>
      </w:pPr>
      <w:r w:rsidRPr="00917784">
        <w:rPr>
          <w:rFonts w:ascii="Times New Roman" w:eastAsia="Calibri" w:hAnsi="Times New Roman" w:cs="Times New Roman"/>
          <w:b/>
          <w:bCs/>
          <w:sz w:val="22"/>
          <w:szCs w:val="22"/>
          <w:lang w:eastAsia="en-US"/>
        </w:rPr>
        <w:t xml:space="preserve">DĖL </w:t>
      </w:r>
      <w:bookmarkStart w:id="55" w:name="_Hlk176362298"/>
      <w:r w:rsidRPr="00917784">
        <w:rPr>
          <w:rFonts w:ascii="Times New Roman" w:eastAsia="Calibri" w:hAnsi="Times New Roman" w:cs="Times New Roman"/>
          <w:b/>
          <w:bCs/>
          <w:sz w:val="22"/>
          <w:szCs w:val="22"/>
          <w:lang w:val="it-IT" w:eastAsia="en-US"/>
        </w:rPr>
        <w:t>NEŠIOJAMŲ KOMPIUTERIŲ PIRKIMO</w:t>
      </w:r>
    </w:p>
    <w:bookmarkEnd w:id="55"/>
    <w:p w14:paraId="45BFC2C3" w14:textId="77777777" w:rsidR="00917784" w:rsidRPr="00917784" w:rsidRDefault="00917784" w:rsidP="00917784">
      <w:pPr>
        <w:autoSpaceDN w:val="0"/>
        <w:spacing w:after="0" w:line="256" w:lineRule="auto"/>
        <w:jc w:val="center"/>
        <w:textAlignment w:val="baseline"/>
        <w:rPr>
          <w:rFonts w:ascii="Times New Roman" w:eastAsia="Calibri" w:hAnsi="Times New Roman" w:cs="Times New Roman"/>
          <w:b/>
          <w:bCs/>
          <w:sz w:val="22"/>
          <w:szCs w:val="22"/>
          <w:lang w:val="it-IT" w:eastAsia="en-US"/>
        </w:rPr>
      </w:pPr>
    </w:p>
    <w:p w14:paraId="689F9E36" w14:textId="77777777" w:rsidR="00917784" w:rsidRPr="00917784" w:rsidRDefault="00917784" w:rsidP="00917784">
      <w:pPr>
        <w:suppressAutoHyphens/>
        <w:autoSpaceDN w:val="0"/>
        <w:spacing w:after="0" w:line="240" w:lineRule="auto"/>
        <w:jc w:val="center"/>
        <w:textAlignment w:val="baseline"/>
        <w:rPr>
          <w:rFonts w:eastAsia="Calibri" w:cs="Times New Roman"/>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917784" w:rsidRPr="00917784" w14:paraId="07F50740" w14:textId="77777777" w:rsidTr="00917784">
        <w:trPr>
          <w:trHeight w:val="1115"/>
        </w:trPr>
        <w:tc>
          <w:tcPr>
            <w:tcW w:w="2715" w:type="pct"/>
            <w:shd w:val="clear" w:color="auto" w:fill="DEEAF6" w:themeFill="accent5" w:themeFillTint="33"/>
          </w:tcPr>
          <w:p w14:paraId="4E85629F" w14:textId="77777777" w:rsidR="00917784" w:rsidRPr="00917784" w:rsidRDefault="00917784" w:rsidP="00917784">
            <w:pPr>
              <w:tabs>
                <w:tab w:val="left" w:pos="851"/>
              </w:tabs>
              <w:spacing w:after="0" w:line="240" w:lineRule="auto"/>
              <w:jc w:val="both"/>
              <w:rPr>
                <w:rFonts w:cs="Times New Roman"/>
                <w:sz w:val="20"/>
                <w:szCs w:val="20"/>
              </w:rPr>
            </w:pPr>
            <w:bookmarkStart w:id="56" w:name="_Hlk109209920"/>
            <w:r w:rsidRPr="00917784">
              <w:rPr>
                <w:rFonts w:cs="Times New Roman"/>
                <w:b/>
                <w:bCs/>
                <w:sz w:val="20"/>
                <w:szCs w:val="20"/>
              </w:rPr>
              <w:t xml:space="preserve">Tiekėjo arba ūkio subjektų grupės dalyvių pavadinimas (-ai), </w:t>
            </w:r>
            <w:r w:rsidRPr="00917784">
              <w:rPr>
                <w:rFonts w:cs="Times New Roman"/>
                <w:b/>
                <w:bCs/>
                <w:iCs/>
                <w:sz w:val="20"/>
                <w:szCs w:val="20"/>
              </w:rPr>
              <w:t xml:space="preserve">adresas (-ai), </w:t>
            </w:r>
            <w:r w:rsidRPr="00917784">
              <w:rPr>
                <w:rFonts w:cs="Times New Roman"/>
                <w:b/>
                <w:bCs/>
                <w:sz w:val="20"/>
                <w:szCs w:val="20"/>
              </w:rPr>
              <w:t>juridinio asmens kodas</w:t>
            </w:r>
            <w:r w:rsidRPr="00917784">
              <w:rPr>
                <w:rFonts w:cs="Times New Roman"/>
                <w:sz w:val="20"/>
                <w:szCs w:val="20"/>
              </w:rPr>
              <w:t xml:space="preserve"> (-ai) </w:t>
            </w:r>
            <w:r w:rsidRPr="00917784">
              <w:rPr>
                <w:rFonts w:cs="Times New Roman"/>
                <w:i/>
                <w:sz w:val="20"/>
                <w:szCs w:val="20"/>
              </w:rPr>
              <w:t>(jeigu pasiūlymą teikia fizinis asmuo – verslo ar individualios veiklos pažymėjimo Nr. ar pan.)</w:t>
            </w:r>
          </w:p>
        </w:tc>
        <w:tc>
          <w:tcPr>
            <w:tcW w:w="2285" w:type="pct"/>
          </w:tcPr>
          <w:p w14:paraId="6E2541E7" w14:textId="77777777" w:rsidR="00917784" w:rsidRPr="00917784" w:rsidRDefault="00917784" w:rsidP="00917784">
            <w:pPr>
              <w:tabs>
                <w:tab w:val="left" w:pos="851"/>
              </w:tabs>
              <w:spacing w:after="0" w:line="240" w:lineRule="auto"/>
              <w:jc w:val="both"/>
              <w:rPr>
                <w:rFonts w:cs="Times New Roman"/>
                <w:sz w:val="20"/>
                <w:szCs w:val="20"/>
              </w:rPr>
            </w:pPr>
          </w:p>
          <w:p w14:paraId="265E3A73" w14:textId="77777777" w:rsidR="00917784" w:rsidRPr="00917784" w:rsidRDefault="00917784" w:rsidP="00917784">
            <w:pPr>
              <w:tabs>
                <w:tab w:val="left" w:pos="851"/>
              </w:tabs>
              <w:spacing w:after="0" w:line="240" w:lineRule="auto"/>
              <w:jc w:val="both"/>
              <w:rPr>
                <w:rFonts w:cs="Times New Roman"/>
                <w:sz w:val="20"/>
                <w:szCs w:val="20"/>
              </w:rPr>
            </w:pPr>
          </w:p>
        </w:tc>
      </w:tr>
      <w:tr w:rsidR="00917784" w:rsidRPr="00917784" w14:paraId="035D1A18" w14:textId="77777777" w:rsidTr="00917784">
        <w:trPr>
          <w:trHeight w:val="510"/>
        </w:trPr>
        <w:tc>
          <w:tcPr>
            <w:tcW w:w="2715" w:type="pct"/>
            <w:shd w:val="clear" w:color="auto" w:fill="DEEAF6" w:themeFill="accent5" w:themeFillTint="33"/>
          </w:tcPr>
          <w:p w14:paraId="5E23E1F0" w14:textId="77777777" w:rsidR="00917784" w:rsidRPr="00917784" w:rsidRDefault="00917784" w:rsidP="00917784">
            <w:pPr>
              <w:spacing w:after="0" w:line="240" w:lineRule="auto"/>
              <w:jc w:val="both"/>
              <w:rPr>
                <w:rFonts w:cs="Times New Roman"/>
                <w:b/>
                <w:bCs/>
                <w:color w:val="000000"/>
                <w:sz w:val="20"/>
                <w:szCs w:val="20"/>
              </w:rPr>
            </w:pPr>
            <w:r w:rsidRPr="00917784">
              <w:rPr>
                <w:rFonts w:cs="Times New Roman"/>
                <w:b/>
                <w:bCs/>
                <w:sz w:val="20"/>
                <w:szCs w:val="20"/>
              </w:rPr>
              <w:t xml:space="preserve">Tiekėjo </w:t>
            </w:r>
            <w:r w:rsidRPr="00917784">
              <w:rPr>
                <w:rFonts w:cs="Times New Roman"/>
                <w:b/>
                <w:bCs/>
                <w:sz w:val="20"/>
                <w:szCs w:val="20"/>
                <w:lang w:eastAsia="en-US"/>
              </w:rPr>
              <w:t>valdymo ir (ar) priežiūros organas</w:t>
            </w:r>
            <w:r w:rsidRPr="00917784">
              <w:rPr>
                <w:rFonts w:cs="Times New Roman"/>
                <w:sz w:val="20"/>
                <w:szCs w:val="20"/>
                <w:lang w:eastAsia="en-US"/>
              </w:rPr>
              <w:t xml:space="preserve"> </w:t>
            </w:r>
            <w:r w:rsidRPr="00917784">
              <w:rPr>
                <w:rFonts w:cs="Times New Roman"/>
                <w:i/>
                <w:iCs/>
                <w:sz w:val="20"/>
                <w:szCs w:val="20"/>
                <w:lang w:eastAsia="en-US"/>
              </w:rPr>
              <w:t xml:space="preserve">(nurodoma, jeigu turi) </w:t>
            </w:r>
          </w:p>
        </w:tc>
        <w:tc>
          <w:tcPr>
            <w:tcW w:w="2285" w:type="pct"/>
          </w:tcPr>
          <w:p w14:paraId="219F9D2A" w14:textId="77777777" w:rsidR="00917784" w:rsidRPr="00917784" w:rsidRDefault="00917784" w:rsidP="00917784">
            <w:pPr>
              <w:tabs>
                <w:tab w:val="left" w:pos="851"/>
              </w:tabs>
              <w:spacing w:after="0" w:line="240" w:lineRule="auto"/>
              <w:jc w:val="both"/>
              <w:rPr>
                <w:rFonts w:cs="Times New Roman"/>
                <w:sz w:val="20"/>
                <w:szCs w:val="20"/>
              </w:rPr>
            </w:pPr>
          </w:p>
        </w:tc>
      </w:tr>
      <w:tr w:rsidR="00917784" w:rsidRPr="00917784" w14:paraId="6D0603F3" w14:textId="77777777" w:rsidTr="00917784">
        <w:trPr>
          <w:trHeight w:val="510"/>
        </w:trPr>
        <w:tc>
          <w:tcPr>
            <w:tcW w:w="2715" w:type="pct"/>
            <w:shd w:val="clear" w:color="auto" w:fill="DEEAF6" w:themeFill="accent5" w:themeFillTint="33"/>
          </w:tcPr>
          <w:p w14:paraId="25BEC949" w14:textId="77777777" w:rsidR="00917784" w:rsidRPr="00917784" w:rsidRDefault="00917784" w:rsidP="00917784">
            <w:pPr>
              <w:spacing w:after="0" w:line="240" w:lineRule="auto"/>
              <w:jc w:val="both"/>
              <w:rPr>
                <w:rFonts w:cs="Times New Roman"/>
                <w:b/>
                <w:bCs/>
                <w:color w:val="000000"/>
                <w:sz w:val="20"/>
                <w:szCs w:val="20"/>
              </w:rPr>
            </w:pPr>
            <w:r w:rsidRPr="00917784">
              <w:rPr>
                <w:rFonts w:cs="Times New Roman"/>
                <w:b/>
                <w:bCs/>
                <w:sz w:val="20"/>
                <w:szCs w:val="20"/>
              </w:rPr>
              <w:t>Tiekėją kontroliuojantis juridinis ar fizinis asmuo</w:t>
            </w:r>
            <w:r w:rsidRPr="00917784">
              <w:rPr>
                <w:rFonts w:cs="Times New Roman"/>
                <w:b/>
                <w:bCs/>
                <w:sz w:val="20"/>
                <w:szCs w:val="20"/>
                <w:vertAlign w:val="superscript"/>
              </w:rPr>
              <w:footnoteReference w:id="2"/>
            </w:r>
            <w:r w:rsidRPr="00917784">
              <w:rPr>
                <w:rFonts w:cs="Times New Roman"/>
                <w:sz w:val="20"/>
                <w:szCs w:val="20"/>
              </w:rPr>
              <w:t xml:space="preserve"> </w:t>
            </w:r>
            <w:r w:rsidRPr="00917784">
              <w:rPr>
                <w:rFonts w:cs="Times New Roman"/>
                <w:i/>
                <w:iCs/>
                <w:sz w:val="20"/>
                <w:szCs w:val="20"/>
                <w:lang w:eastAsia="en-US"/>
              </w:rPr>
              <w:t>(nurodoma, jeigu turi) (taikoma, kai yra nustatytas LR Viešųjų pirkimų įstatymo (toliau –  VPĮ) 47 str. 9 d.)</w:t>
            </w:r>
          </w:p>
        </w:tc>
        <w:tc>
          <w:tcPr>
            <w:tcW w:w="2285" w:type="pct"/>
          </w:tcPr>
          <w:p w14:paraId="233CC2B3" w14:textId="77777777" w:rsidR="00917784" w:rsidRPr="00917784" w:rsidRDefault="00917784" w:rsidP="00917784">
            <w:pPr>
              <w:tabs>
                <w:tab w:val="left" w:pos="851"/>
              </w:tabs>
              <w:spacing w:after="0" w:line="240" w:lineRule="auto"/>
              <w:jc w:val="both"/>
              <w:rPr>
                <w:rFonts w:cs="Times New Roman"/>
                <w:sz w:val="20"/>
                <w:szCs w:val="20"/>
              </w:rPr>
            </w:pPr>
          </w:p>
        </w:tc>
      </w:tr>
      <w:tr w:rsidR="00917784" w:rsidRPr="00917784" w14:paraId="35B96F73" w14:textId="77777777" w:rsidTr="00917784">
        <w:trPr>
          <w:trHeight w:val="510"/>
        </w:trPr>
        <w:tc>
          <w:tcPr>
            <w:tcW w:w="2715" w:type="pct"/>
            <w:shd w:val="clear" w:color="auto" w:fill="DEEAF6" w:themeFill="accent5" w:themeFillTint="33"/>
          </w:tcPr>
          <w:p w14:paraId="1AD26097" w14:textId="77777777" w:rsidR="00917784" w:rsidRPr="00917784" w:rsidRDefault="00917784" w:rsidP="00917784">
            <w:pPr>
              <w:spacing w:after="0" w:line="240" w:lineRule="auto"/>
              <w:jc w:val="both"/>
              <w:rPr>
                <w:rFonts w:cs="Times New Roman"/>
                <w:b/>
                <w:bCs/>
                <w:sz w:val="20"/>
                <w:szCs w:val="20"/>
              </w:rPr>
            </w:pPr>
            <w:r w:rsidRPr="00917784">
              <w:rPr>
                <w:rFonts w:eastAsia="Calibri" w:cs="Times New Roman"/>
                <w:b/>
                <w:bCs/>
                <w:sz w:val="20"/>
                <w:szCs w:val="20"/>
                <w:lang w:eastAsia="en-US"/>
              </w:rPr>
              <w:t xml:space="preserve">Ūkio subjektų grupės </w:t>
            </w:r>
            <w:r w:rsidRPr="00917784">
              <w:rPr>
                <w:rFonts w:eastAsia="Calibri" w:cs="Times New Roman"/>
                <w:b/>
                <w:bCs/>
                <w:color w:val="000000"/>
                <w:sz w:val="20"/>
                <w:szCs w:val="20"/>
                <w:lang w:eastAsia="en-US"/>
              </w:rPr>
              <w:t xml:space="preserve">dalyvį kontroliuojantis juridinis ir (ar) fizinis asmuo, ir (ar) valdymo organas, ir (ar) priežiūros organas </w:t>
            </w:r>
            <w:r w:rsidRPr="00917784">
              <w:rPr>
                <w:rFonts w:eastAsia="Calibri" w:cs="Times New Roman"/>
                <w:i/>
                <w:iCs/>
                <w:color w:val="000000"/>
                <w:sz w:val="20"/>
                <w:szCs w:val="20"/>
                <w:lang w:eastAsia="en-US"/>
              </w:rPr>
              <w:t>(nurodoma jeigu turi, kai pasiūlymą teikia ūkio subjektų grupė) (taikoma, kai yra nustatyti pašalinimo pagrindai ir/arba kai yra nustatytas VPĮ 47 str. 9 d.)</w:t>
            </w:r>
          </w:p>
        </w:tc>
        <w:tc>
          <w:tcPr>
            <w:tcW w:w="2285" w:type="pct"/>
          </w:tcPr>
          <w:p w14:paraId="13D03622" w14:textId="77777777" w:rsidR="00917784" w:rsidRPr="00917784" w:rsidRDefault="00917784" w:rsidP="00917784">
            <w:pPr>
              <w:tabs>
                <w:tab w:val="left" w:pos="851"/>
              </w:tabs>
              <w:spacing w:after="0" w:line="240" w:lineRule="auto"/>
              <w:jc w:val="both"/>
              <w:rPr>
                <w:rFonts w:cs="Times New Roman"/>
                <w:sz w:val="20"/>
                <w:szCs w:val="20"/>
              </w:rPr>
            </w:pPr>
          </w:p>
        </w:tc>
      </w:tr>
      <w:tr w:rsidR="00917784" w:rsidRPr="00917784" w14:paraId="5E916BF2" w14:textId="77777777" w:rsidTr="00917784">
        <w:trPr>
          <w:trHeight w:val="510"/>
        </w:trPr>
        <w:tc>
          <w:tcPr>
            <w:tcW w:w="2715" w:type="pct"/>
            <w:shd w:val="clear" w:color="auto" w:fill="DEEAF6" w:themeFill="accent5" w:themeFillTint="33"/>
          </w:tcPr>
          <w:p w14:paraId="25F551FD" w14:textId="77777777" w:rsidR="00917784" w:rsidRPr="00917784" w:rsidRDefault="00917784" w:rsidP="00917784">
            <w:pPr>
              <w:spacing w:after="0" w:line="240" w:lineRule="auto"/>
              <w:jc w:val="both"/>
              <w:rPr>
                <w:rFonts w:cs="Times New Roman"/>
                <w:b/>
                <w:bCs/>
                <w:color w:val="000000"/>
                <w:sz w:val="20"/>
                <w:szCs w:val="20"/>
              </w:rPr>
            </w:pPr>
            <w:r w:rsidRPr="00917784">
              <w:rPr>
                <w:rFonts w:cs="Times New Roman"/>
                <w:b/>
                <w:bCs/>
                <w:color w:val="000000"/>
                <w:sz w:val="20"/>
                <w:szCs w:val="20"/>
              </w:rPr>
              <w:t>Ūkio subjektą kontroliuojantis juridinis ir (ar) fizinis asmuo</w:t>
            </w:r>
            <w:r w:rsidRPr="00917784">
              <w:rPr>
                <w:rFonts w:cs="Times New Roman"/>
                <w:b/>
                <w:bCs/>
                <w:color w:val="000000"/>
                <w:sz w:val="20"/>
                <w:szCs w:val="20"/>
                <w:vertAlign w:val="superscript"/>
              </w:rPr>
              <w:t>1</w:t>
            </w:r>
            <w:r w:rsidRPr="00917784">
              <w:rPr>
                <w:rFonts w:cs="Times New Roman"/>
                <w:b/>
                <w:bCs/>
                <w:color w:val="000000"/>
                <w:sz w:val="20"/>
                <w:szCs w:val="20"/>
              </w:rPr>
              <w:t>, ir (ar) valdymo organas, ir (ar) priežiūros organas</w:t>
            </w:r>
            <w:r w:rsidRPr="00917784">
              <w:rPr>
                <w:rFonts w:cs="Times New Roman"/>
                <w:b/>
                <w:bCs/>
                <w:sz w:val="20"/>
                <w:szCs w:val="20"/>
              </w:rPr>
              <w:t xml:space="preserve"> </w:t>
            </w:r>
            <w:r w:rsidRPr="00917784">
              <w:rPr>
                <w:rFonts w:eastAsia="Times New Roman" w:cs="Times New Roman"/>
                <w:i/>
                <w:iCs/>
                <w:sz w:val="20"/>
                <w:szCs w:val="20"/>
              </w:rPr>
              <w:t>(nurodoma jeigu turi)</w:t>
            </w:r>
            <w:r w:rsidRPr="00917784">
              <w:rPr>
                <w:rFonts w:cs="Times New Roman"/>
                <w:i/>
                <w:iCs/>
                <w:sz w:val="20"/>
                <w:szCs w:val="20"/>
                <w:lang w:eastAsia="en-US"/>
              </w:rPr>
              <w:t xml:space="preserve"> (taikoma, kai yra nustatyti pašalinimo pagrindai ir/arba kai yra nustatytas VPĮ 47 str. 9 d.)</w:t>
            </w:r>
          </w:p>
        </w:tc>
        <w:tc>
          <w:tcPr>
            <w:tcW w:w="2285" w:type="pct"/>
          </w:tcPr>
          <w:p w14:paraId="4F572E20" w14:textId="77777777" w:rsidR="00917784" w:rsidRPr="00917784" w:rsidRDefault="00917784" w:rsidP="00917784">
            <w:pPr>
              <w:tabs>
                <w:tab w:val="left" w:pos="851"/>
              </w:tabs>
              <w:spacing w:after="0" w:line="240" w:lineRule="auto"/>
              <w:jc w:val="both"/>
              <w:rPr>
                <w:rFonts w:cs="Times New Roman"/>
                <w:sz w:val="20"/>
                <w:szCs w:val="20"/>
              </w:rPr>
            </w:pPr>
          </w:p>
        </w:tc>
      </w:tr>
      <w:tr w:rsidR="00917784" w:rsidRPr="00917784" w14:paraId="0B22E989" w14:textId="77777777" w:rsidTr="00917784">
        <w:trPr>
          <w:trHeight w:val="510"/>
        </w:trPr>
        <w:tc>
          <w:tcPr>
            <w:tcW w:w="2715" w:type="pct"/>
            <w:shd w:val="clear" w:color="auto" w:fill="DEEAF6" w:themeFill="accent5" w:themeFillTint="33"/>
          </w:tcPr>
          <w:p w14:paraId="0BE71974" w14:textId="77777777" w:rsidR="00917784" w:rsidRPr="00917784" w:rsidRDefault="00917784" w:rsidP="00917784">
            <w:pPr>
              <w:spacing w:after="0" w:line="240" w:lineRule="auto"/>
              <w:jc w:val="both"/>
              <w:rPr>
                <w:rFonts w:cs="Times New Roman"/>
                <w:b/>
                <w:bCs/>
                <w:color w:val="000000"/>
                <w:sz w:val="20"/>
                <w:szCs w:val="20"/>
              </w:rPr>
            </w:pPr>
            <w:r w:rsidRPr="00917784">
              <w:rPr>
                <w:rFonts w:cs="Times New Roman"/>
                <w:b/>
                <w:bCs/>
                <w:color w:val="000000"/>
                <w:sz w:val="20"/>
                <w:szCs w:val="20"/>
              </w:rPr>
              <w:t>Už pasiūlymą atsakingo asmens vardas, pavardė, telefono numeris, el. pašto adresas</w:t>
            </w:r>
          </w:p>
        </w:tc>
        <w:tc>
          <w:tcPr>
            <w:tcW w:w="2285" w:type="pct"/>
          </w:tcPr>
          <w:p w14:paraId="3BC83841" w14:textId="77777777" w:rsidR="00917784" w:rsidRPr="00917784" w:rsidRDefault="00917784" w:rsidP="00917784">
            <w:pPr>
              <w:tabs>
                <w:tab w:val="left" w:pos="851"/>
              </w:tabs>
              <w:spacing w:after="0" w:line="240" w:lineRule="auto"/>
              <w:jc w:val="both"/>
              <w:rPr>
                <w:rFonts w:cs="Times New Roman"/>
                <w:sz w:val="20"/>
                <w:szCs w:val="20"/>
              </w:rPr>
            </w:pPr>
          </w:p>
        </w:tc>
      </w:tr>
    </w:tbl>
    <w:bookmarkEnd w:id="56"/>
    <w:p w14:paraId="5565F107" w14:textId="77777777" w:rsidR="00917784" w:rsidRPr="00917784" w:rsidRDefault="00917784" w:rsidP="00917784">
      <w:pPr>
        <w:spacing w:after="0" w:line="240" w:lineRule="auto"/>
        <w:jc w:val="both"/>
        <w:rPr>
          <w:rFonts w:cs="Times New Roman"/>
          <w:sz w:val="20"/>
          <w:szCs w:val="20"/>
        </w:rPr>
      </w:pPr>
      <w:r w:rsidRPr="00917784">
        <w:rPr>
          <w:rFonts w:cs="Times New Roman"/>
          <w:sz w:val="20"/>
          <w:szCs w:val="20"/>
        </w:rPr>
        <w:t>1. Šiuo pasiūlymu pažymime, kad sutinkame su visomis Pirkimo sąlygomis ir patvirtiname, kad mūsų siūlomos Prekės/Paslaugos atitinka visus pirkimo dokumentuose nurodytus keliamus reikalavimus.</w:t>
      </w:r>
    </w:p>
    <w:p w14:paraId="42DC8597" w14:textId="77777777" w:rsidR="00917784" w:rsidRPr="00917784" w:rsidRDefault="00917784" w:rsidP="00917784">
      <w:pPr>
        <w:spacing w:after="0" w:line="240" w:lineRule="auto"/>
        <w:jc w:val="both"/>
        <w:rPr>
          <w:rFonts w:cs="Times New Roman"/>
          <w:sz w:val="20"/>
          <w:szCs w:val="20"/>
        </w:rPr>
      </w:pPr>
      <w:r w:rsidRPr="00917784">
        <w:rPr>
          <w:rFonts w:cs="Times New Roman"/>
          <w:sz w:val="20"/>
          <w:szCs w:val="20"/>
        </w:rPr>
        <w:t>2. CVP IS elektroninėmis priemonėmis pateikdami pasiūlymą, patvirtiname, kad dokumentų skaitmeninės kopijos ir CVP IS elektroninėmis priemonėmis pateikti duomenys yra tikri.</w:t>
      </w:r>
    </w:p>
    <w:p w14:paraId="20FDC8D9" w14:textId="77777777" w:rsidR="00917784" w:rsidRPr="00917784" w:rsidRDefault="00917784" w:rsidP="00917784">
      <w:pPr>
        <w:spacing w:after="0" w:line="240" w:lineRule="auto"/>
        <w:jc w:val="both"/>
        <w:rPr>
          <w:rFonts w:eastAsia="Calibri" w:cs="Times New Roman"/>
          <w:sz w:val="20"/>
          <w:szCs w:val="20"/>
          <w:lang w:eastAsia="en-US"/>
        </w:rPr>
      </w:pPr>
      <w:r w:rsidRPr="00917784">
        <w:rPr>
          <w:rFonts w:cs="Times New Roman"/>
          <w:sz w:val="20"/>
          <w:szCs w:val="20"/>
        </w:rPr>
        <w:t>3. Patvirtiname, kad jei pasiūlyme nenurodyti kolegialaus priežiūros/valdymo organų nariai, šie organai juridiniuose asmenyse nėra sudaryti (taikoma, kai pirkimo dokumentuose nustatyti pašalinimo pagrindai).</w:t>
      </w:r>
    </w:p>
    <w:p w14:paraId="430F0240" w14:textId="77777777" w:rsidR="00917784" w:rsidRPr="00917784" w:rsidRDefault="00917784" w:rsidP="00917784">
      <w:pPr>
        <w:spacing w:after="0" w:line="240" w:lineRule="auto"/>
        <w:jc w:val="both"/>
        <w:rPr>
          <w:rFonts w:cs="Times New Roman"/>
          <w:sz w:val="20"/>
          <w:szCs w:val="20"/>
        </w:rPr>
      </w:pPr>
    </w:p>
    <w:p w14:paraId="31D62DCA" w14:textId="77777777" w:rsidR="00917784" w:rsidRPr="00917784" w:rsidRDefault="00917784" w:rsidP="00917784">
      <w:pPr>
        <w:autoSpaceDN w:val="0"/>
        <w:spacing w:after="0" w:line="240" w:lineRule="auto"/>
        <w:jc w:val="center"/>
        <w:textAlignment w:val="baseline"/>
        <w:rPr>
          <w:rFonts w:eastAsia="Calibri" w:cs="Times New Roman"/>
          <w:b/>
          <w:bCs/>
          <w:sz w:val="20"/>
          <w:szCs w:val="20"/>
          <w:lang w:eastAsia="en-US"/>
        </w:rPr>
      </w:pPr>
      <w:r w:rsidRPr="00917784">
        <w:rPr>
          <w:rFonts w:eastAsia="Calibri" w:cs="Times New Roman"/>
          <w:b/>
          <w:bCs/>
          <w:sz w:val="20"/>
          <w:szCs w:val="20"/>
          <w:lang w:eastAsia="en-US"/>
        </w:rPr>
        <w:t>INFORMACIJA APIE PREKIŲ GAMINTOJĄ (dėl atitikties VPĮ 37 str. 9 d. 1 p. reikalavimams</w:t>
      </w:r>
      <w:bookmarkStart w:id="57" w:name="_Hlk159404481"/>
      <w:r w:rsidRPr="00917784">
        <w:rPr>
          <w:rFonts w:eastAsia="Calibri" w:cs="Times New Roman"/>
          <w:b/>
          <w:bCs/>
          <w:sz w:val="20"/>
          <w:szCs w:val="20"/>
          <w:lang w:eastAsia="en-US"/>
        </w:rPr>
        <w:t xml:space="preserve">) </w:t>
      </w:r>
    </w:p>
    <w:bookmarkEnd w:id="57"/>
    <w:p w14:paraId="00A75E60" w14:textId="77777777" w:rsidR="00917784" w:rsidRPr="00917784" w:rsidRDefault="00917784" w:rsidP="00917784">
      <w:pPr>
        <w:autoSpaceDN w:val="0"/>
        <w:spacing w:after="0" w:line="240" w:lineRule="auto"/>
        <w:jc w:val="center"/>
        <w:textAlignment w:val="baseline"/>
        <w:rPr>
          <w:rFonts w:eastAsia="Calibri" w:cs="Times New Roman"/>
          <w:b/>
          <w:iCs/>
          <w:sz w:val="20"/>
          <w:szCs w:val="20"/>
          <w:lang w:eastAsia="en-US"/>
        </w:rPr>
      </w:pPr>
    </w:p>
    <w:p w14:paraId="2FDC40FF" w14:textId="77777777" w:rsidR="00917784" w:rsidRPr="00917784" w:rsidRDefault="00917784" w:rsidP="00917784">
      <w:pPr>
        <w:spacing w:after="0" w:line="240" w:lineRule="auto"/>
        <w:jc w:val="both"/>
        <w:rPr>
          <w:rFonts w:cs="Times New Roman"/>
          <w:b/>
          <w:bCs/>
          <w:color w:val="000000"/>
          <w:sz w:val="20"/>
          <w:szCs w:val="20"/>
        </w:rPr>
      </w:pPr>
    </w:p>
    <w:p w14:paraId="2FB6525A" w14:textId="77777777" w:rsidR="00917784" w:rsidRPr="00917784" w:rsidRDefault="00917784" w:rsidP="00917784">
      <w:pPr>
        <w:spacing w:after="0" w:line="240" w:lineRule="auto"/>
        <w:jc w:val="both"/>
        <w:rPr>
          <w:rFonts w:cs="Times New Roman"/>
          <w:b/>
          <w:bCs/>
          <w:iCs/>
          <w:color w:val="000000"/>
          <w:sz w:val="20"/>
          <w:szCs w:val="20"/>
        </w:rPr>
      </w:pPr>
    </w:p>
    <w:p w14:paraId="00821244" w14:textId="77777777" w:rsidR="00917784" w:rsidRPr="00917784" w:rsidRDefault="00917784" w:rsidP="00917784">
      <w:pPr>
        <w:spacing w:after="0" w:line="240" w:lineRule="auto"/>
        <w:jc w:val="both"/>
        <w:rPr>
          <w:rFonts w:eastAsia="Calibri" w:cs="Times New Roman"/>
          <w:bCs/>
          <w:i/>
          <w:sz w:val="20"/>
          <w:szCs w:val="20"/>
          <w:lang w:eastAsia="en-US"/>
        </w:rPr>
      </w:pPr>
      <w:r w:rsidRPr="00917784">
        <w:rPr>
          <w:rFonts w:cs="Times New Roman"/>
          <w:b/>
          <w:bCs/>
          <w:iCs/>
          <w:color w:val="000000"/>
          <w:sz w:val="20"/>
          <w:szCs w:val="20"/>
        </w:rPr>
        <w:lastRenderedPageBreak/>
        <w:t>1 lentelė.</w:t>
      </w:r>
      <w:r w:rsidRPr="00917784">
        <w:rPr>
          <w:rFonts w:cs="Times New Roman"/>
          <w:iCs/>
          <w:color w:val="000000"/>
          <w:sz w:val="20"/>
          <w:szCs w:val="20"/>
        </w:rPr>
        <w:t xml:space="preserve"> </w:t>
      </w:r>
      <w:r w:rsidRPr="00917784">
        <w:rPr>
          <w:rFonts w:eastAsia="Calibri" w:cs="Times New Roman"/>
          <w:b/>
          <w:sz w:val="20"/>
          <w:szCs w:val="20"/>
          <w:lang w:eastAsia="en-US"/>
        </w:rPr>
        <w:t xml:space="preserve">Tiekėjo kainos pasiūlymas (fiksuota kaina) </w:t>
      </w:r>
      <w:r w:rsidRPr="00917784">
        <w:rPr>
          <w:rFonts w:eastAsia="Calibri" w:cs="Times New Roman"/>
          <w:bCs/>
          <w:i/>
          <w:sz w:val="20"/>
          <w:szCs w:val="20"/>
          <w:lang w:eastAsia="en-US"/>
        </w:rPr>
        <w:t>(įskaitant visus Lietuvoje galiojančius mokesčius)</w:t>
      </w:r>
    </w:p>
    <w:p w14:paraId="19036215" w14:textId="77777777" w:rsidR="00917784" w:rsidRPr="00917784" w:rsidRDefault="00917784" w:rsidP="00917784">
      <w:pPr>
        <w:spacing w:after="0" w:line="240" w:lineRule="auto"/>
        <w:jc w:val="both"/>
        <w:rPr>
          <w:rFonts w:eastAsia="Calibri" w:cs="Times New Roman"/>
          <w:bCs/>
          <w:i/>
          <w:sz w:val="20"/>
          <w:szCs w:val="20"/>
          <w:lang w:eastAsia="en-US"/>
        </w:rPr>
      </w:pPr>
    </w:p>
    <w:p w14:paraId="31D67145" w14:textId="77777777" w:rsidR="00917784" w:rsidRPr="00917784" w:rsidRDefault="00917784" w:rsidP="00917784">
      <w:pPr>
        <w:autoSpaceDN w:val="0"/>
        <w:spacing w:after="0" w:line="240" w:lineRule="auto"/>
        <w:jc w:val="both"/>
        <w:textAlignment w:val="baseline"/>
        <w:rPr>
          <w:rFonts w:eastAsia="Calibri" w:cstheme="majorBidi"/>
          <w:b/>
          <w:bCs/>
          <w:i/>
          <w:iCs/>
          <w:sz w:val="20"/>
          <w:szCs w:val="20"/>
          <w:lang w:eastAsia="en-US"/>
        </w:rPr>
      </w:pPr>
      <w:r w:rsidRPr="00917784">
        <w:rPr>
          <w:rFonts w:eastAsia="Calibri" w:cstheme="majorBidi"/>
          <w:b/>
          <w:bCs/>
          <w:i/>
          <w:iCs/>
          <w:sz w:val="20"/>
          <w:szCs w:val="20"/>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0AC44327" w14:textId="77777777" w:rsidR="00917784" w:rsidRPr="00917784" w:rsidRDefault="00917784" w:rsidP="00917784">
      <w:pPr>
        <w:spacing w:after="0" w:line="240" w:lineRule="auto"/>
        <w:jc w:val="both"/>
        <w:rPr>
          <w:rFonts w:cs="Times New Roman"/>
          <w:iCs/>
          <w:color w:val="000000"/>
          <w:sz w:val="20"/>
          <w:szCs w:val="20"/>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046"/>
        <w:gridCol w:w="780"/>
        <w:gridCol w:w="1177"/>
        <w:gridCol w:w="1421"/>
        <w:gridCol w:w="1794"/>
      </w:tblGrid>
      <w:tr w:rsidR="00917784" w:rsidRPr="00917784" w14:paraId="0E48CDF2" w14:textId="77777777" w:rsidTr="00917784">
        <w:trPr>
          <w:jc w:val="center"/>
        </w:trPr>
        <w:tc>
          <w:tcPr>
            <w:tcW w:w="26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50F5E7"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Pirkimo dalies Nr.</w:t>
            </w:r>
          </w:p>
        </w:tc>
        <w:tc>
          <w:tcPr>
            <w:tcW w:w="202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AF66461"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p>
          <w:p w14:paraId="29759F54"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06E14F0"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p>
          <w:p w14:paraId="3A25F03D"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Kiekis</w:t>
            </w:r>
          </w:p>
        </w:tc>
        <w:tc>
          <w:tcPr>
            <w:tcW w:w="604"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7E1EB6"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p>
          <w:p w14:paraId="6D6D220D"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Mato vienetas</w:t>
            </w:r>
          </w:p>
        </w:tc>
        <w:tc>
          <w:tcPr>
            <w:tcW w:w="72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C0492F"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p>
          <w:p w14:paraId="01C43851"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 xml:space="preserve">Vnt. kaina </w:t>
            </w:r>
            <w:proofErr w:type="spellStart"/>
            <w:r w:rsidRPr="00917784">
              <w:rPr>
                <w:rFonts w:eastAsia="Times New Roman" w:cs="Times New Roman"/>
                <w:b/>
                <w:sz w:val="20"/>
                <w:szCs w:val="20"/>
                <w:lang w:eastAsia="en-US"/>
              </w:rPr>
              <w:t>Eur</w:t>
            </w:r>
            <w:proofErr w:type="spellEnd"/>
            <w:r w:rsidRPr="00917784">
              <w:rPr>
                <w:rFonts w:eastAsia="Times New Roman" w:cs="Times New Roman"/>
                <w:b/>
                <w:sz w:val="20"/>
                <w:szCs w:val="20"/>
                <w:lang w:eastAsia="en-US"/>
              </w:rPr>
              <w:t xml:space="preserve"> be PVM</w:t>
            </w:r>
          </w:p>
        </w:tc>
        <w:tc>
          <w:tcPr>
            <w:tcW w:w="91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B11D4B"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 xml:space="preserve">Bendra pirkimo dalies pasiūlymo kaina </w:t>
            </w:r>
            <w:proofErr w:type="spellStart"/>
            <w:r w:rsidRPr="00917784">
              <w:rPr>
                <w:rFonts w:eastAsia="Times New Roman" w:cs="Times New Roman"/>
                <w:b/>
                <w:sz w:val="20"/>
                <w:szCs w:val="20"/>
                <w:lang w:eastAsia="en-US"/>
              </w:rPr>
              <w:t>Eur</w:t>
            </w:r>
            <w:proofErr w:type="spellEnd"/>
            <w:r w:rsidRPr="00917784">
              <w:rPr>
                <w:rFonts w:eastAsia="Times New Roman" w:cs="Times New Roman"/>
                <w:b/>
                <w:sz w:val="20"/>
                <w:szCs w:val="20"/>
                <w:lang w:eastAsia="en-US"/>
              </w:rPr>
              <w:t xml:space="preserve"> be PVM </w:t>
            </w:r>
          </w:p>
          <w:p w14:paraId="28BDA3FC"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(3 x 5)</w:t>
            </w:r>
          </w:p>
        </w:tc>
      </w:tr>
      <w:tr w:rsidR="00917784" w:rsidRPr="00917784" w14:paraId="54B00F24" w14:textId="77777777" w:rsidTr="00917784">
        <w:trPr>
          <w:jc w:val="center"/>
        </w:trPr>
        <w:tc>
          <w:tcPr>
            <w:tcW w:w="26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1176C3"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1</w:t>
            </w:r>
          </w:p>
        </w:tc>
        <w:tc>
          <w:tcPr>
            <w:tcW w:w="202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05D302"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7CC819"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3</w:t>
            </w:r>
          </w:p>
        </w:tc>
        <w:tc>
          <w:tcPr>
            <w:tcW w:w="60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152EC9"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4</w:t>
            </w:r>
          </w:p>
        </w:tc>
        <w:tc>
          <w:tcPr>
            <w:tcW w:w="72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B0CEB4"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5</w:t>
            </w:r>
          </w:p>
        </w:tc>
        <w:tc>
          <w:tcPr>
            <w:tcW w:w="911"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F6A8A2" w14:textId="77777777" w:rsidR="00917784" w:rsidRPr="00917784" w:rsidRDefault="00917784" w:rsidP="00917784">
            <w:pPr>
              <w:autoSpaceDN w:val="0"/>
              <w:spacing w:after="0" w:line="240" w:lineRule="auto"/>
              <w:jc w:val="center"/>
              <w:textAlignment w:val="baseline"/>
              <w:rPr>
                <w:rFonts w:eastAsia="Times New Roman" w:cs="Times New Roman"/>
                <w:b/>
                <w:sz w:val="20"/>
                <w:szCs w:val="20"/>
                <w:lang w:eastAsia="en-US"/>
              </w:rPr>
            </w:pPr>
            <w:r w:rsidRPr="00917784">
              <w:rPr>
                <w:rFonts w:eastAsia="Times New Roman" w:cs="Times New Roman"/>
                <w:b/>
                <w:sz w:val="20"/>
                <w:szCs w:val="20"/>
                <w:lang w:eastAsia="en-US"/>
              </w:rPr>
              <w:t>6</w:t>
            </w:r>
          </w:p>
        </w:tc>
      </w:tr>
      <w:tr w:rsidR="00917784" w:rsidRPr="00917784" w14:paraId="572CBB2B" w14:textId="77777777" w:rsidTr="00917784">
        <w:trPr>
          <w:trHeight w:val="386"/>
          <w:jc w:val="center"/>
        </w:trPr>
        <w:tc>
          <w:tcPr>
            <w:tcW w:w="269" w:type="pct"/>
            <w:tcBorders>
              <w:top w:val="single" w:sz="4" w:space="0" w:color="auto"/>
              <w:left w:val="single" w:sz="4" w:space="0" w:color="auto"/>
              <w:bottom w:val="single" w:sz="4" w:space="0" w:color="auto"/>
              <w:right w:val="single" w:sz="4" w:space="0" w:color="auto"/>
            </w:tcBorders>
            <w:hideMark/>
          </w:tcPr>
          <w:p w14:paraId="0141AC14" w14:textId="77777777" w:rsidR="00917784" w:rsidRPr="00917784" w:rsidRDefault="00917784" w:rsidP="00917784">
            <w:pPr>
              <w:autoSpaceDN w:val="0"/>
              <w:spacing w:after="0" w:line="240" w:lineRule="auto"/>
              <w:jc w:val="both"/>
              <w:textAlignment w:val="baseline"/>
              <w:rPr>
                <w:rFonts w:eastAsia="Times New Roman" w:cs="Times New Roman"/>
                <w:b/>
                <w:bCs/>
                <w:sz w:val="20"/>
                <w:szCs w:val="20"/>
                <w:lang w:eastAsia="en-US"/>
              </w:rPr>
            </w:pPr>
            <w:r w:rsidRPr="00917784">
              <w:rPr>
                <w:rFonts w:eastAsia="Times New Roman" w:cs="Times New Roman"/>
                <w:b/>
                <w:bCs/>
                <w:sz w:val="20"/>
                <w:szCs w:val="20"/>
                <w:lang w:eastAsia="en-US"/>
              </w:rPr>
              <w:t>1.</w:t>
            </w:r>
          </w:p>
        </w:tc>
        <w:tc>
          <w:tcPr>
            <w:tcW w:w="2028" w:type="pct"/>
            <w:tcBorders>
              <w:top w:val="single" w:sz="4" w:space="0" w:color="auto"/>
              <w:left w:val="single" w:sz="4" w:space="0" w:color="auto"/>
              <w:bottom w:val="single" w:sz="4" w:space="0" w:color="auto"/>
              <w:right w:val="single" w:sz="4" w:space="0" w:color="auto"/>
            </w:tcBorders>
          </w:tcPr>
          <w:p w14:paraId="4F732021" w14:textId="77777777" w:rsidR="00917784" w:rsidRPr="00917784" w:rsidRDefault="00917784" w:rsidP="00917784">
            <w:pPr>
              <w:autoSpaceDN w:val="0"/>
              <w:spacing w:line="256" w:lineRule="auto"/>
              <w:jc w:val="both"/>
              <w:textAlignment w:val="baseline"/>
              <w:rPr>
                <w:rFonts w:eastAsia="Times New Roman" w:cs="Times New Roman"/>
                <w:b/>
                <w:sz w:val="20"/>
                <w:szCs w:val="20"/>
                <w:lang w:eastAsia="en-US"/>
              </w:rPr>
            </w:pPr>
            <w:r w:rsidRPr="00917784">
              <w:rPr>
                <w:rFonts w:eastAsia="Times New Roman" w:cs="Times New Roman"/>
                <w:b/>
                <w:color w:val="000000" w:themeColor="text1"/>
                <w:sz w:val="20"/>
                <w:szCs w:val="20"/>
                <w:lang w:eastAsia="en-US"/>
              </w:rPr>
              <w:t xml:space="preserve">Nešiojami kompiuteriai 14 colių </w:t>
            </w:r>
          </w:p>
        </w:tc>
        <w:tc>
          <w:tcPr>
            <w:tcW w:w="407" w:type="pct"/>
            <w:tcBorders>
              <w:top w:val="single" w:sz="4" w:space="0" w:color="auto"/>
              <w:left w:val="single" w:sz="4" w:space="0" w:color="auto"/>
              <w:bottom w:val="single" w:sz="4" w:space="0" w:color="auto"/>
              <w:right w:val="single" w:sz="4" w:space="0" w:color="auto"/>
            </w:tcBorders>
            <w:vAlign w:val="center"/>
          </w:tcPr>
          <w:p w14:paraId="0EA479EB" w14:textId="77777777" w:rsidR="00917784" w:rsidRPr="00917784" w:rsidRDefault="00917784" w:rsidP="00917784">
            <w:pPr>
              <w:autoSpaceDN w:val="0"/>
              <w:spacing w:after="0" w:line="240" w:lineRule="auto"/>
              <w:jc w:val="center"/>
              <w:textAlignment w:val="baseline"/>
              <w:rPr>
                <w:rFonts w:eastAsia="Calibri" w:cs="Times New Roman"/>
                <w:sz w:val="20"/>
                <w:szCs w:val="20"/>
                <w:lang w:eastAsia="en-US"/>
              </w:rPr>
            </w:pPr>
            <w:r w:rsidRPr="00917784">
              <w:rPr>
                <w:rFonts w:eastAsia="Times New Roman" w:cs="Times New Roman"/>
                <w:sz w:val="20"/>
                <w:szCs w:val="20"/>
                <w:lang w:eastAsia="en-US"/>
              </w:rPr>
              <w:t>20</w:t>
            </w:r>
          </w:p>
        </w:tc>
        <w:tc>
          <w:tcPr>
            <w:tcW w:w="604" w:type="pct"/>
            <w:tcBorders>
              <w:top w:val="single" w:sz="4" w:space="0" w:color="auto"/>
              <w:left w:val="single" w:sz="4" w:space="0" w:color="auto"/>
              <w:bottom w:val="single" w:sz="4" w:space="0" w:color="auto"/>
              <w:right w:val="single" w:sz="4" w:space="0" w:color="auto"/>
            </w:tcBorders>
            <w:vAlign w:val="center"/>
          </w:tcPr>
          <w:p w14:paraId="56E5E8D6" w14:textId="77777777" w:rsidR="00917784" w:rsidRPr="00917784" w:rsidRDefault="00917784" w:rsidP="00917784">
            <w:pPr>
              <w:autoSpaceDN w:val="0"/>
              <w:spacing w:after="0" w:line="240" w:lineRule="auto"/>
              <w:jc w:val="center"/>
              <w:textAlignment w:val="baseline"/>
              <w:rPr>
                <w:rFonts w:eastAsia="Calibri" w:cs="Times New Roman"/>
                <w:sz w:val="20"/>
                <w:szCs w:val="20"/>
                <w:lang w:eastAsia="en-US"/>
              </w:rPr>
            </w:pPr>
            <w:r w:rsidRPr="00917784">
              <w:rPr>
                <w:rFonts w:eastAsia="Times New Roman" w:cs="Times New Roman"/>
                <w:sz w:val="20"/>
                <w:szCs w:val="20"/>
                <w:lang w:eastAsia="en-US"/>
              </w:rPr>
              <w:t>Vnt.</w:t>
            </w:r>
          </w:p>
        </w:tc>
        <w:tc>
          <w:tcPr>
            <w:tcW w:w="725" w:type="pct"/>
            <w:tcBorders>
              <w:top w:val="single" w:sz="4" w:space="0" w:color="auto"/>
              <w:left w:val="single" w:sz="4" w:space="0" w:color="auto"/>
              <w:bottom w:val="single" w:sz="4" w:space="0" w:color="auto"/>
              <w:right w:val="single" w:sz="4" w:space="0" w:color="auto"/>
            </w:tcBorders>
          </w:tcPr>
          <w:p w14:paraId="4D2249FC" w14:textId="77777777" w:rsidR="00917784" w:rsidRPr="00917784" w:rsidRDefault="00917784" w:rsidP="00917784">
            <w:pPr>
              <w:autoSpaceDN w:val="0"/>
              <w:spacing w:after="0" w:line="240" w:lineRule="auto"/>
              <w:jc w:val="both"/>
              <w:textAlignment w:val="baseline"/>
              <w:rPr>
                <w:rFonts w:eastAsia="Times New Roman" w:cs="Times New Roman"/>
                <w:sz w:val="20"/>
                <w:szCs w:val="20"/>
                <w:highlight w:val="yellow"/>
                <w:lang w:eastAsia="en-US"/>
              </w:rPr>
            </w:pPr>
          </w:p>
        </w:tc>
        <w:tc>
          <w:tcPr>
            <w:tcW w:w="911" w:type="pct"/>
            <w:tcBorders>
              <w:top w:val="single" w:sz="4" w:space="0" w:color="auto"/>
              <w:left w:val="single" w:sz="4" w:space="0" w:color="auto"/>
              <w:bottom w:val="single" w:sz="4" w:space="0" w:color="auto"/>
              <w:right w:val="single" w:sz="4" w:space="0" w:color="auto"/>
            </w:tcBorders>
          </w:tcPr>
          <w:p w14:paraId="377D2622" w14:textId="77777777" w:rsidR="00917784" w:rsidRPr="00917784" w:rsidRDefault="00917784" w:rsidP="00917784">
            <w:pPr>
              <w:autoSpaceDN w:val="0"/>
              <w:spacing w:after="0" w:line="240" w:lineRule="auto"/>
              <w:jc w:val="both"/>
              <w:textAlignment w:val="baseline"/>
              <w:rPr>
                <w:rFonts w:eastAsia="Times New Roman" w:cs="Times New Roman"/>
                <w:sz w:val="20"/>
                <w:szCs w:val="20"/>
                <w:lang w:eastAsia="en-US"/>
              </w:rPr>
            </w:pPr>
          </w:p>
        </w:tc>
      </w:tr>
      <w:tr w:rsidR="00917784" w:rsidRPr="00917784" w14:paraId="579D46F9" w14:textId="77777777" w:rsidTr="00917784">
        <w:trPr>
          <w:jc w:val="center"/>
        </w:trPr>
        <w:tc>
          <w:tcPr>
            <w:tcW w:w="4032" w:type="pct"/>
            <w:gridSpan w:val="5"/>
            <w:tcBorders>
              <w:right w:val="single" w:sz="4" w:space="0" w:color="auto"/>
            </w:tcBorders>
            <w:shd w:val="clear" w:color="auto" w:fill="F2F2F2" w:themeFill="background1" w:themeFillShade="F2"/>
            <w:vAlign w:val="center"/>
          </w:tcPr>
          <w:p w14:paraId="6A155223" w14:textId="77777777" w:rsidR="00917784" w:rsidRPr="00917784" w:rsidRDefault="00917784" w:rsidP="00917784">
            <w:pPr>
              <w:autoSpaceDN w:val="0"/>
              <w:spacing w:after="0" w:line="360" w:lineRule="auto"/>
              <w:jc w:val="right"/>
              <w:textAlignment w:val="baseline"/>
              <w:rPr>
                <w:rFonts w:eastAsia="Times New Roman" w:cs="Times New Roman"/>
                <w:sz w:val="20"/>
                <w:szCs w:val="20"/>
                <w:lang w:eastAsia="en-US"/>
              </w:rPr>
            </w:pPr>
            <w:r w:rsidRPr="00917784">
              <w:rPr>
                <w:rFonts w:eastAsia="Calibri" w:cs="Times New Roman"/>
                <w:b/>
                <w:bCs/>
                <w:i/>
                <w:iCs/>
                <w:sz w:val="20"/>
                <w:szCs w:val="20"/>
                <w:lang w:eastAsia="en-US"/>
              </w:rPr>
              <w:t>PVM (</w:t>
            </w:r>
            <w:r w:rsidRPr="00917784">
              <w:rPr>
                <w:rFonts w:eastAsia="Calibri" w:cs="DokChampa"/>
                <w:i/>
                <w:color w:val="FF0000"/>
                <w:sz w:val="20"/>
                <w:szCs w:val="20"/>
                <w:lang w:eastAsia="en-US"/>
              </w:rPr>
              <w:t>tarifas/jį šioje vietoje skliausteliuose įrašo tiekėjas</w:t>
            </w:r>
            <w:r w:rsidRPr="00917784">
              <w:rPr>
                <w:rFonts w:eastAsia="Calibri" w:cs="Times New Roman"/>
                <w:b/>
                <w:bCs/>
                <w:i/>
                <w:iCs/>
                <w:sz w:val="20"/>
                <w:szCs w:val="20"/>
                <w:lang w:eastAsia="en-US"/>
              </w:rPr>
              <w:t>) suma</w:t>
            </w:r>
            <w:r w:rsidRPr="00917784">
              <w:rPr>
                <w:rFonts w:eastAsia="Calibri" w:cs="Times New Roman"/>
                <w:b/>
                <w:bCs/>
                <w:i/>
                <w:iCs/>
                <w:noProof/>
                <w:sz w:val="20"/>
                <w:szCs w:val="20"/>
                <w:lang w:eastAsia="en-US"/>
              </w:rPr>
              <w:t>**:</w:t>
            </w:r>
          </w:p>
        </w:tc>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FCE9AC" w14:textId="77777777" w:rsidR="00917784" w:rsidRPr="00917784" w:rsidRDefault="00917784" w:rsidP="00917784">
            <w:pPr>
              <w:autoSpaceDN w:val="0"/>
              <w:spacing w:after="0" w:line="360" w:lineRule="auto"/>
              <w:jc w:val="both"/>
              <w:textAlignment w:val="baseline"/>
              <w:rPr>
                <w:rFonts w:eastAsia="Times New Roman" w:cs="Times New Roman"/>
                <w:sz w:val="20"/>
                <w:szCs w:val="20"/>
                <w:lang w:eastAsia="en-US"/>
              </w:rPr>
            </w:pPr>
          </w:p>
        </w:tc>
      </w:tr>
      <w:tr w:rsidR="00917784" w:rsidRPr="00917784" w14:paraId="3A6052AF" w14:textId="77777777" w:rsidTr="00917784">
        <w:trPr>
          <w:jc w:val="center"/>
        </w:trPr>
        <w:tc>
          <w:tcPr>
            <w:tcW w:w="4032" w:type="pct"/>
            <w:gridSpan w:val="5"/>
            <w:tcBorders>
              <w:right w:val="single" w:sz="4" w:space="0" w:color="auto"/>
            </w:tcBorders>
            <w:shd w:val="clear" w:color="auto" w:fill="F2F2F2" w:themeFill="background1" w:themeFillShade="F2"/>
            <w:vAlign w:val="center"/>
          </w:tcPr>
          <w:p w14:paraId="47B88FFB" w14:textId="77777777" w:rsidR="00917784" w:rsidRPr="00917784" w:rsidRDefault="00917784" w:rsidP="00917784">
            <w:pPr>
              <w:autoSpaceDN w:val="0"/>
              <w:spacing w:after="0" w:line="360" w:lineRule="auto"/>
              <w:jc w:val="right"/>
              <w:textAlignment w:val="baseline"/>
              <w:rPr>
                <w:rFonts w:eastAsia="Times New Roman" w:cs="Times New Roman"/>
                <w:sz w:val="20"/>
                <w:szCs w:val="20"/>
                <w:lang w:eastAsia="en-US"/>
              </w:rPr>
            </w:pPr>
            <w:r w:rsidRPr="00917784">
              <w:rPr>
                <w:rFonts w:eastAsia="Calibri" w:cs="Times New Roman"/>
                <w:b/>
                <w:bCs/>
                <w:i/>
                <w:iCs/>
                <w:noProof/>
                <w:sz w:val="20"/>
                <w:szCs w:val="20"/>
                <w:lang w:eastAsia="en-US"/>
              </w:rPr>
              <w:t>Bendra pirmos pirkimo dalies pasiūlymo kaina, Eur su PVM:</w:t>
            </w:r>
          </w:p>
        </w:tc>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785BA4" w14:textId="77777777" w:rsidR="00917784" w:rsidRPr="00917784" w:rsidRDefault="00917784" w:rsidP="00917784">
            <w:pPr>
              <w:autoSpaceDN w:val="0"/>
              <w:spacing w:after="0" w:line="360" w:lineRule="auto"/>
              <w:jc w:val="both"/>
              <w:textAlignment w:val="baseline"/>
              <w:rPr>
                <w:rFonts w:eastAsia="Times New Roman" w:cs="Times New Roman"/>
                <w:sz w:val="20"/>
                <w:szCs w:val="20"/>
                <w:lang w:eastAsia="en-US"/>
              </w:rPr>
            </w:pPr>
          </w:p>
        </w:tc>
      </w:tr>
      <w:tr w:rsidR="00917784" w:rsidRPr="00917784" w14:paraId="71A708F5" w14:textId="77777777" w:rsidTr="00917784">
        <w:trPr>
          <w:trHeight w:val="386"/>
          <w:jc w:val="center"/>
        </w:trPr>
        <w:tc>
          <w:tcPr>
            <w:tcW w:w="326" w:type="pct"/>
            <w:tcBorders>
              <w:top w:val="single" w:sz="4" w:space="0" w:color="auto"/>
              <w:left w:val="single" w:sz="4" w:space="0" w:color="auto"/>
              <w:bottom w:val="single" w:sz="4" w:space="0" w:color="auto"/>
              <w:right w:val="single" w:sz="4" w:space="0" w:color="auto"/>
            </w:tcBorders>
            <w:hideMark/>
          </w:tcPr>
          <w:p w14:paraId="1C50CE94" w14:textId="77777777" w:rsidR="00917784" w:rsidRPr="00917784" w:rsidRDefault="00917784" w:rsidP="00917784">
            <w:pPr>
              <w:autoSpaceDN w:val="0"/>
              <w:spacing w:after="0" w:line="240" w:lineRule="auto"/>
              <w:jc w:val="both"/>
              <w:textAlignment w:val="baseline"/>
              <w:rPr>
                <w:rFonts w:eastAsia="Times New Roman" w:cs="Times New Roman"/>
                <w:b/>
                <w:bCs/>
                <w:sz w:val="20"/>
                <w:szCs w:val="20"/>
                <w:lang w:eastAsia="en-US"/>
              </w:rPr>
            </w:pPr>
            <w:r w:rsidRPr="00917784">
              <w:rPr>
                <w:rFonts w:eastAsia="Times New Roman" w:cs="Times New Roman"/>
                <w:b/>
                <w:bCs/>
                <w:sz w:val="20"/>
                <w:szCs w:val="20"/>
                <w:lang w:eastAsia="en-US"/>
              </w:rPr>
              <w:t>2.</w:t>
            </w:r>
          </w:p>
        </w:tc>
        <w:tc>
          <w:tcPr>
            <w:tcW w:w="2028" w:type="pct"/>
            <w:tcBorders>
              <w:top w:val="single" w:sz="4" w:space="0" w:color="auto"/>
              <w:left w:val="single" w:sz="4" w:space="0" w:color="auto"/>
              <w:bottom w:val="single" w:sz="4" w:space="0" w:color="auto"/>
              <w:right w:val="single" w:sz="4" w:space="0" w:color="auto"/>
            </w:tcBorders>
          </w:tcPr>
          <w:p w14:paraId="6311D6C9" w14:textId="77777777" w:rsidR="00917784" w:rsidRPr="00917784" w:rsidRDefault="00917784" w:rsidP="00917784">
            <w:pPr>
              <w:autoSpaceDN w:val="0"/>
              <w:spacing w:line="256" w:lineRule="auto"/>
              <w:jc w:val="both"/>
              <w:textAlignment w:val="baseline"/>
              <w:rPr>
                <w:rFonts w:eastAsia="Times New Roman" w:cs="Times New Roman"/>
                <w:b/>
                <w:sz w:val="20"/>
                <w:szCs w:val="20"/>
                <w:lang w:eastAsia="en-US"/>
              </w:rPr>
            </w:pPr>
            <w:r w:rsidRPr="00917784">
              <w:rPr>
                <w:rFonts w:eastAsia="Times New Roman" w:cs="Times New Roman"/>
                <w:b/>
                <w:color w:val="000000" w:themeColor="text1"/>
                <w:sz w:val="20"/>
                <w:szCs w:val="20"/>
                <w:lang w:eastAsia="en-US"/>
              </w:rPr>
              <w:t>Nešiojami kompiuteriai 15.6 colių</w:t>
            </w:r>
          </w:p>
        </w:tc>
        <w:tc>
          <w:tcPr>
            <w:tcW w:w="407" w:type="pct"/>
            <w:tcBorders>
              <w:top w:val="single" w:sz="4" w:space="0" w:color="auto"/>
              <w:left w:val="single" w:sz="4" w:space="0" w:color="auto"/>
              <w:bottom w:val="single" w:sz="4" w:space="0" w:color="auto"/>
              <w:right w:val="single" w:sz="4" w:space="0" w:color="auto"/>
            </w:tcBorders>
            <w:vAlign w:val="center"/>
          </w:tcPr>
          <w:p w14:paraId="3E69C0C0" w14:textId="25515D60" w:rsidR="00917784" w:rsidRPr="00917784" w:rsidRDefault="00917784" w:rsidP="00917784">
            <w:pPr>
              <w:autoSpaceDN w:val="0"/>
              <w:spacing w:after="0" w:line="240" w:lineRule="auto"/>
              <w:jc w:val="center"/>
              <w:textAlignment w:val="baseline"/>
              <w:rPr>
                <w:rFonts w:eastAsia="Times New Roman" w:cs="Times New Roman"/>
                <w:sz w:val="20"/>
                <w:szCs w:val="20"/>
                <w:lang w:eastAsia="en-US"/>
              </w:rPr>
            </w:pPr>
            <w:r w:rsidRPr="00917784">
              <w:rPr>
                <w:rFonts w:eastAsia="Times New Roman" w:cs="Times New Roman"/>
                <w:sz w:val="20"/>
                <w:szCs w:val="20"/>
                <w:lang w:eastAsia="en-US"/>
              </w:rPr>
              <w:t>2</w:t>
            </w:r>
            <w:r w:rsidR="008C3FE5">
              <w:rPr>
                <w:rFonts w:eastAsia="Times New Roman" w:cs="Times New Roman"/>
                <w:sz w:val="20"/>
                <w:szCs w:val="20"/>
                <w:lang w:eastAsia="en-US"/>
              </w:rPr>
              <w:t>0</w:t>
            </w:r>
            <w:bookmarkStart w:id="58" w:name="_GoBack"/>
            <w:bookmarkEnd w:id="58"/>
          </w:p>
        </w:tc>
        <w:tc>
          <w:tcPr>
            <w:tcW w:w="604" w:type="pct"/>
            <w:tcBorders>
              <w:top w:val="single" w:sz="4" w:space="0" w:color="auto"/>
              <w:left w:val="single" w:sz="4" w:space="0" w:color="auto"/>
              <w:bottom w:val="single" w:sz="4" w:space="0" w:color="auto"/>
              <w:right w:val="single" w:sz="4" w:space="0" w:color="auto"/>
            </w:tcBorders>
            <w:vAlign w:val="center"/>
          </w:tcPr>
          <w:p w14:paraId="7A145685" w14:textId="77777777" w:rsidR="00917784" w:rsidRPr="00917784" w:rsidRDefault="00917784" w:rsidP="00917784">
            <w:pPr>
              <w:autoSpaceDN w:val="0"/>
              <w:spacing w:after="0" w:line="240" w:lineRule="auto"/>
              <w:jc w:val="center"/>
              <w:textAlignment w:val="baseline"/>
              <w:rPr>
                <w:rFonts w:eastAsia="Times New Roman" w:cs="Times New Roman"/>
                <w:i/>
                <w:iCs/>
                <w:sz w:val="20"/>
                <w:szCs w:val="20"/>
                <w:lang w:eastAsia="en-US"/>
              </w:rPr>
            </w:pPr>
            <w:r w:rsidRPr="00917784">
              <w:rPr>
                <w:rFonts w:eastAsia="Times New Roman" w:cs="Times New Roman"/>
                <w:sz w:val="20"/>
                <w:szCs w:val="20"/>
                <w:lang w:eastAsia="en-US"/>
              </w:rPr>
              <w:t>Vnt.</w:t>
            </w:r>
          </w:p>
        </w:tc>
        <w:tc>
          <w:tcPr>
            <w:tcW w:w="725" w:type="pct"/>
            <w:tcBorders>
              <w:top w:val="single" w:sz="4" w:space="0" w:color="auto"/>
              <w:left w:val="single" w:sz="4" w:space="0" w:color="auto"/>
              <w:bottom w:val="single" w:sz="4" w:space="0" w:color="auto"/>
              <w:right w:val="single" w:sz="4" w:space="0" w:color="auto"/>
            </w:tcBorders>
          </w:tcPr>
          <w:p w14:paraId="7948252C" w14:textId="77777777" w:rsidR="00917784" w:rsidRPr="00917784" w:rsidRDefault="00917784" w:rsidP="00917784">
            <w:pPr>
              <w:autoSpaceDN w:val="0"/>
              <w:spacing w:after="0" w:line="240" w:lineRule="auto"/>
              <w:jc w:val="both"/>
              <w:textAlignment w:val="baseline"/>
              <w:rPr>
                <w:rFonts w:eastAsia="Times New Roman" w:cs="Times New Roman"/>
                <w:sz w:val="20"/>
                <w:szCs w:val="20"/>
                <w:highlight w:val="yellow"/>
                <w:lang w:eastAsia="en-US"/>
              </w:rPr>
            </w:pPr>
          </w:p>
        </w:tc>
        <w:tc>
          <w:tcPr>
            <w:tcW w:w="911" w:type="pct"/>
            <w:tcBorders>
              <w:top w:val="single" w:sz="4" w:space="0" w:color="auto"/>
              <w:left w:val="single" w:sz="4" w:space="0" w:color="auto"/>
              <w:bottom w:val="single" w:sz="4" w:space="0" w:color="auto"/>
              <w:right w:val="single" w:sz="4" w:space="0" w:color="auto"/>
            </w:tcBorders>
          </w:tcPr>
          <w:p w14:paraId="5FC708BC" w14:textId="77777777" w:rsidR="00917784" w:rsidRPr="00917784" w:rsidRDefault="00917784" w:rsidP="00917784">
            <w:pPr>
              <w:autoSpaceDN w:val="0"/>
              <w:spacing w:after="0" w:line="240" w:lineRule="auto"/>
              <w:jc w:val="both"/>
              <w:textAlignment w:val="baseline"/>
              <w:rPr>
                <w:rFonts w:eastAsia="Times New Roman" w:cs="Times New Roman"/>
                <w:sz w:val="20"/>
                <w:szCs w:val="20"/>
                <w:lang w:eastAsia="en-US"/>
              </w:rPr>
            </w:pPr>
          </w:p>
        </w:tc>
      </w:tr>
      <w:tr w:rsidR="00917784" w:rsidRPr="00917784" w14:paraId="000C62E1" w14:textId="77777777" w:rsidTr="00917784">
        <w:trPr>
          <w:jc w:val="center"/>
        </w:trPr>
        <w:tc>
          <w:tcPr>
            <w:tcW w:w="4089" w:type="pct"/>
            <w:gridSpan w:val="5"/>
            <w:tcBorders>
              <w:right w:val="single" w:sz="4" w:space="0" w:color="auto"/>
            </w:tcBorders>
            <w:shd w:val="clear" w:color="auto" w:fill="F2F2F2" w:themeFill="background1" w:themeFillShade="F2"/>
            <w:vAlign w:val="center"/>
          </w:tcPr>
          <w:p w14:paraId="300F9817" w14:textId="77777777" w:rsidR="00917784" w:rsidRPr="00917784" w:rsidRDefault="00917784" w:rsidP="00917784">
            <w:pPr>
              <w:autoSpaceDN w:val="0"/>
              <w:spacing w:after="0" w:line="360" w:lineRule="auto"/>
              <w:jc w:val="right"/>
              <w:textAlignment w:val="baseline"/>
              <w:rPr>
                <w:rFonts w:eastAsia="Times New Roman" w:cs="Times New Roman"/>
                <w:sz w:val="20"/>
                <w:szCs w:val="20"/>
                <w:lang w:eastAsia="en-US"/>
              </w:rPr>
            </w:pPr>
            <w:r w:rsidRPr="00917784">
              <w:rPr>
                <w:rFonts w:eastAsia="Calibri" w:cs="Times New Roman"/>
                <w:b/>
                <w:bCs/>
                <w:i/>
                <w:iCs/>
                <w:sz w:val="20"/>
                <w:szCs w:val="20"/>
                <w:lang w:eastAsia="en-US"/>
              </w:rPr>
              <w:t>PVM (</w:t>
            </w:r>
            <w:r w:rsidRPr="00917784">
              <w:rPr>
                <w:rFonts w:eastAsia="Calibri" w:cs="DokChampa"/>
                <w:i/>
                <w:color w:val="FF0000"/>
                <w:sz w:val="20"/>
                <w:szCs w:val="20"/>
                <w:lang w:eastAsia="en-US"/>
              </w:rPr>
              <w:t>tarifas/jį šioje vietoje skliausteliuose įrašo tiekėjas</w:t>
            </w:r>
            <w:r w:rsidRPr="00917784">
              <w:rPr>
                <w:rFonts w:eastAsia="Calibri" w:cs="Times New Roman"/>
                <w:b/>
                <w:bCs/>
                <w:i/>
                <w:iCs/>
                <w:sz w:val="20"/>
                <w:szCs w:val="20"/>
                <w:lang w:eastAsia="en-US"/>
              </w:rPr>
              <w:t>) suma</w:t>
            </w:r>
            <w:r w:rsidRPr="00917784">
              <w:rPr>
                <w:rFonts w:eastAsia="Calibri" w:cs="Times New Roman"/>
                <w:b/>
                <w:bCs/>
                <w:i/>
                <w:iCs/>
                <w:noProof/>
                <w:sz w:val="20"/>
                <w:szCs w:val="20"/>
                <w:lang w:eastAsia="en-US"/>
              </w:rPr>
              <w:t>**:</w:t>
            </w:r>
          </w:p>
        </w:tc>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A7236" w14:textId="77777777" w:rsidR="00917784" w:rsidRPr="00917784" w:rsidRDefault="00917784" w:rsidP="00917784">
            <w:pPr>
              <w:autoSpaceDN w:val="0"/>
              <w:spacing w:after="0" w:line="360" w:lineRule="auto"/>
              <w:jc w:val="both"/>
              <w:textAlignment w:val="baseline"/>
              <w:rPr>
                <w:rFonts w:eastAsia="Times New Roman" w:cs="Times New Roman"/>
                <w:sz w:val="20"/>
                <w:szCs w:val="20"/>
                <w:lang w:eastAsia="en-US"/>
              </w:rPr>
            </w:pPr>
          </w:p>
        </w:tc>
      </w:tr>
      <w:tr w:rsidR="00917784" w:rsidRPr="00917784" w14:paraId="21D07EC0" w14:textId="77777777" w:rsidTr="00917784">
        <w:trPr>
          <w:jc w:val="center"/>
        </w:trPr>
        <w:tc>
          <w:tcPr>
            <w:tcW w:w="4089" w:type="pct"/>
            <w:gridSpan w:val="5"/>
            <w:tcBorders>
              <w:right w:val="single" w:sz="4" w:space="0" w:color="auto"/>
            </w:tcBorders>
            <w:shd w:val="clear" w:color="auto" w:fill="F2F2F2" w:themeFill="background1" w:themeFillShade="F2"/>
            <w:vAlign w:val="center"/>
          </w:tcPr>
          <w:p w14:paraId="7639FC5F" w14:textId="77777777" w:rsidR="00917784" w:rsidRPr="00917784" w:rsidRDefault="00917784" w:rsidP="00917784">
            <w:pPr>
              <w:autoSpaceDN w:val="0"/>
              <w:spacing w:after="0" w:line="360" w:lineRule="auto"/>
              <w:jc w:val="right"/>
              <w:textAlignment w:val="baseline"/>
              <w:rPr>
                <w:rFonts w:eastAsia="Times New Roman" w:cs="Times New Roman"/>
                <w:sz w:val="20"/>
                <w:szCs w:val="20"/>
                <w:lang w:eastAsia="en-US"/>
              </w:rPr>
            </w:pPr>
            <w:r w:rsidRPr="00917784">
              <w:rPr>
                <w:rFonts w:eastAsia="Calibri" w:cs="Times New Roman"/>
                <w:b/>
                <w:bCs/>
                <w:i/>
                <w:iCs/>
                <w:noProof/>
                <w:sz w:val="20"/>
                <w:szCs w:val="20"/>
                <w:lang w:eastAsia="en-US"/>
              </w:rPr>
              <w:t>Bendra antros pirkimo dalies pasiūlymo kaina, Eur su PVM:</w:t>
            </w:r>
          </w:p>
        </w:tc>
        <w:tc>
          <w:tcPr>
            <w:tcW w:w="91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3AFEA" w14:textId="77777777" w:rsidR="00917784" w:rsidRPr="00917784" w:rsidRDefault="00917784" w:rsidP="00917784">
            <w:pPr>
              <w:autoSpaceDN w:val="0"/>
              <w:spacing w:after="0" w:line="360" w:lineRule="auto"/>
              <w:jc w:val="both"/>
              <w:textAlignment w:val="baseline"/>
              <w:rPr>
                <w:rFonts w:eastAsia="Times New Roman" w:cs="Times New Roman"/>
                <w:sz w:val="20"/>
                <w:szCs w:val="20"/>
                <w:lang w:eastAsia="en-US"/>
              </w:rPr>
            </w:pPr>
          </w:p>
        </w:tc>
      </w:tr>
    </w:tbl>
    <w:p w14:paraId="569B3DF3" w14:textId="77777777" w:rsidR="00917784" w:rsidRPr="00917784" w:rsidRDefault="00917784" w:rsidP="00917784">
      <w:pPr>
        <w:autoSpaceDN w:val="0"/>
        <w:spacing w:after="0" w:line="240" w:lineRule="auto"/>
        <w:jc w:val="both"/>
        <w:textAlignment w:val="baseline"/>
        <w:rPr>
          <w:rFonts w:eastAsia="Calibri" w:cs="Times New Roman"/>
          <w:sz w:val="20"/>
          <w:szCs w:val="20"/>
          <w:lang w:eastAsia="en-US"/>
        </w:rPr>
      </w:pPr>
    </w:p>
    <w:p w14:paraId="1CA487F1" w14:textId="77777777" w:rsidR="00917784" w:rsidRPr="00917784" w:rsidRDefault="00917784" w:rsidP="00917784">
      <w:pPr>
        <w:autoSpaceDN w:val="0"/>
        <w:spacing w:after="0" w:line="240" w:lineRule="auto"/>
        <w:jc w:val="both"/>
        <w:textAlignment w:val="baseline"/>
        <w:rPr>
          <w:rFonts w:eastAsia="Calibri" w:cs="Times New Roman"/>
          <w:i/>
          <w:iCs/>
          <w:sz w:val="20"/>
          <w:szCs w:val="20"/>
          <w:lang w:eastAsia="en-US"/>
        </w:rPr>
      </w:pPr>
      <w:r w:rsidRPr="00917784">
        <w:rPr>
          <w:rFonts w:eastAsia="Calibri" w:cs="Times New Roman"/>
          <w:b/>
          <w:bCs/>
          <w:i/>
          <w:iCs/>
          <w:sz w:val="20"/>
          <w:szCs w:val="20"/>
          <w:lang w:eastAsia="en-US"/>
        </w:rPr>
        <w:t xml:space="preserve">** </w:t>
      </w:r>
      <w:r w:rsidRPr="00917784">
        <w:rPr>
          <w:rFonts w:eastAsia="Calibri" w:cs="Times New Roman"/>
          <w:i/>
          <w:iCs/>
          <w:sz w:val="20"/>
          <w:szCs w:val="20"/>
          <w:lang w:eastAsia="en-US"/>
        </w:rPr>
        <w:t>Tais atvejais, kai pagal galiojančius teisės aktus tiekėjui nereikia mokėti PVM, tiekėjas atitinkamos pasiūlymo skilties nepildo ir nurodo priežastis, dėl kurių PVM nemokamas: _________________________________.</w:t>
      </w:r>
    </w:p>
    <w:p w14:paraId="6EFFFB45" w14:textId="77777777" w:rsidR="00917784" w:rsidRPr="00917784" w:rsidRDefault="00917784" w:rsidP="00917784">
      <w:pPr>
        <w:autoSpaceDN w:val="0"/>
        <w:spacing w:after="0" w:line="240" w:lineRule="auto"/>
        <w:jc w:val="both"/>
        <w:textAlignment w:val="baseline"/>
        <w:rPr>
          <w:rFonts w:eastAsia="Calibri" w:cstheme="majorBidi"/>
          <w:b/>
          <w:bCs/>
          <w:i/>
          <w:iCs/>
          <w:sz w:val="20"/>
          <w:szCs w:val="20"/>
          <w:lang w:eastAsia="en-US"/>
        </w:rPr>
      </w:pPr>
    </w:p>
    <w:p w14:paraId="6D577449" w14:textId="77777777" w:rsidR="00917784" w:rsidRPr="00917784" w:rsidRDefault="00917784" w:rsidP="00917784">
      <w:pPr>
        <w:autoSpaceDN w:val="0"/>
        <w:spacing w:after="0" w:line="240" w:lineRule="auto"/>
        <w:jc w:val="both"/>
        <w:textAlignment w:val="baseline"/>
        <w:rPr>
          <w:rFonts w:eastAsia="Calibri" w:cs="Times New Roman"/>
          <w:i/>
          <w:iCs/>
          <w:sz w:val="20"/>
          <w:szCs w:val="20"/>
          <w:u w:val="single"/>
          <w:lang w:eastAsia="en-US"/>
        </w:rPr>
      </w:pPr>
      <w:r w:rsidRPr="00917784">
        <w:rPr>
          <w:rFonts w:eastAsia="Calibri" w:cs="Times New Roman"/>
          <w:b/>
          <w:bCs/>
          <w:i/>
          <w:iCs/>
          <w:sz w:val="20"/>
          <w:szCs w:val="20"/>
          <w:lang w:eastAsia="en-US"/>
        </w:rPr>
        <w:t>Visos pasiūlymuose nurodytos kainos turi būti nurodomos dviejų skaičių po kablelio tikslumu.</w:t>
      </w:r>
      <w:r w:rsidRPr="00917784">
        <w:rPr>
          <w:rFonts w:eastAsia="Calibri" w:cs="Times New Roman"/>
          <w:i/>
          <w:iCs/>
          <w:sz w:val="20"/>
          <w:szCs w:val="20"/>
          <w:u w:val="single"/>
          <w:lang w:eastAsia="en-US"/>
        </w:rPr>
        <w:t xml:space="preserve"> </w:t>
      </w:r>
    </w:p>
    <w:p w14:paraId="4F14F5DA" w14:textId="77777777" w:rsidR="00917784" w:rsidRPr="00917784" w:rsidRDefault="00917784" w:rsidP="00917784">
      <w:pPr>
        <w:autoSpaceDN w:val="0"/>
        <w:spacing w:after="0" w:line="240" w:lineRule="auto"/>
        <w:jc w:val="both"/>
        <w:textAlignment w:val="baseline"/>
        <w:rPr>
          <w:rFonts w:eastAsia="Calibri" w:cs="Times New Roman"/>
          <w:i/>
          <w:iCs/>
          <w:sz w:val="20"/>
          <w:szCs w:val="20"/>
          <w:u w:val="single"/>
          <w:lang w:eastAsia="en-US"/>
        </w:rPr>
      </w:pPr>
    </w:p>
    <w:p w14:paraId="7228843C" w14:textId="77777777" w:rsidR="00917784" w:rsidRPr="00917784" w:rsidRDefault="00917784" w:rsidP="00917784">
      <w:pPr>
        <w:autoSpaceDN w:val="0"/>
        <w:spacing w:after="0" w:line="240" w:lineRule="auto"/>
        <w:jc w:val="both"/>
        <w:textAlignment w:val="baseline"/>
        <w:rPr>
          <w:rFonts w:eastAsia="Calibri" w:cs="Times New Roman"/>
          <w:i/>
          <w:iCs/>
          <w:sz w:val="20"/>
          <w:szCs w:val="20"/>
          <w:lang w:eastAsia="en-US"/>
        </w:rPr>
      </w:pPr>
    </w:p>
    <w:p w14:paraId="1765DC0C" w14:textId="77777777" w:rsidR="00917784" w:rsidRPr="00917784" w:rsidRDefault="00917784" w:rsidP="00917784">
      <w:pPr>
        <w:autoSpaceDN w:val="0"/>
        <w:spacing w:after="0" w:line="240" w:lineRule="auto"/>
        <w:jc w:val="both"/>
        <w:textAlignment w:val="baseline"/>
        <w:rPr>
          <w:rFonts w:eastAsia="Calibri" w:cs="Times New Roman"/>
          <w:i/>
          <w:iCs/>
          <w:sz w:val="20"/>
          <w:szCs w:val="20"/>
          <w:lang w:eastAsia="en-US"/>
        </w:rPr>
      </w:pPr>
    </w:p>
    <w:p w14:paraId="39B781B7" w14:textId="77777777" w:rsidR="00917784" w:rsidRPr="00917784" w:rsidRDefault="00917784" w:rsidP="00917784">
      <w:pPr>
        <w:spacing w:after="0" w:line="240" w:lineRule="auto"/>
        <w:jc w:val="both"/>
        <w:rPr>
          <w:rFonts w:cs="Times New Roman"/>
          <w:b/>
          <w:sz w:val="20"/>
          <w:szCs w:val="20"/>
        </w:rPr>
      </w:pPr>
      <w:r w:rsidRPr="00917784">
        <w:rPr>
          <w:rFonts w:cs="Times New Roman"/>
          <w:bCs/>
          <w:sz w:val="20"/>
          <w:szCs w:val="20"/>
        </w:rPr>
        <w:t>2 lentelė.</w:t>
      </w:r>
      <w:r w:rsidRPr="00917784">
        <w:rPr>
          <w:rFonts w:cs="Times New Roman"/>
          <w:b/>
          <w:sz w:val="20"/>
          <w:szCs w:val="20"/>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917784" w:rsidRPr="00917784" w14:paraId="357442E1" w14:textId="77777777" w:rsidTr="57D981F2">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81CA6" w14:textId="77777777" w:rsidR="00917784" w:rsidRPr="00917784" w:rsidRDefault="00917784" w:rsidP="00917784">
            <w:pPr>
              <w:spacing w:after="0" w:line="240" w:lineRule="auto"/>
              <w:jc w:val="center"/>
              <w:rPr>
                <w:rFonts w:cs="Times New Roman"/>
                <w:b/>
                <w:sz w:val="20"/>
                <w:szCs w:val="20"/>
              </w:rPr>
            </w:pPr>
            <w:r w:rsidRPr="00917784">
              <w:rPr>
                <w:rFonts w:cs="Times New Roman"/>
                <w:b/>
                <w:sz w:val="20"/>
                <w:szCs w:val="20"/>
              </w:rPr>
              <w:t>Eil.</w:t>
            </w:r>
          </w:p>
          <w:p w14:paraId="7C6FFDF8" w14:textId="77777777" w:rsidR="00917784" w:rsidRPr="00917784" w:rsidRDefault="00917784" w:rsidP="00917784">
            <w:pPr>
              <w:spacing w:after="0" w:line="240" w:lineRule="auto"/>
              <w:jc w:val="center"/>
              <w:rPr>
                <w:rFonts w:cs="Times New Roman"/>
                <w:b/>
                <w:sz w:val="20"/>
                <w:szCs w:val="20"/>
              </w:rPr>
            </w:pPr>
            <w:r w:rsidRPr="00917784">
              <w:rPr>
                <w:rFonts w:cs="Times New Roman"/>
                <w:b/>
                <w:sz w:val="20"/>
                <w:szCs w:val="20"/>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6F01FC" w14:textId="77777777" w:rsidR="00917784" w:rsidRPr="00917784" w:rsidRDefault="00917784" w:rsidP="00917784">
            <w:pPr>
              <w:spacing w:after="0" w:line="240" w:lineRule="auto"/>
              <w:jc w:val="center"/>
              <w:rPr>
                <w:rFonts w:cs="Times New Roman"/>
                <w:b/>
                <w:sz w:val="20"/>
                <w:szCs w:val="20"/>
              </w:rPr>
            </w:pPr>
            <w:r w:rsidRPr="00917784">
              <w:rPr>
                <w:rFonts w:cs="Times New Roman"/>
                <w:b/>
                <w:sz w:val="20"/>
                <w:szCs w:val="20"/>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C1A29" w14:textId="77777777" w:rsidR="00917784" w:rsidRPr="00917784" w:rsidRDefault="00917784" w:rsidP="00917784">
            <w:pPr>
              <w:spacing w:after="0" w:line="240" w:lineRule="auto"/>
              <w:jc w:val="center"/>
              <w:rPr>
                <w:rFonts w:cs="Times New Roman"/>
                <w:b/>
                <w:sz w:val="20"/>
                <w:szCs w:val="20"/>
              </w:rPr>
            </w:pPr>
            <w:r w:rsidRPr="00917784">
              <w:rPr>
                <w:rFonts w:cs="Times New Roman"/>
                <w:b/>
                <w:sz w:val="20"/>
                <w:szCs w:val="20"/>
              </w:rPr>
              <w:t>Dokumento puslapių skaičius</w:t>
            </w:r>
          </w:p>
        </w:tc>
      </w:tr>
      <w:tr w:rsidR="00917784" w:rsidRPr="00917784" w14:paraId="5ABD1E5B" w14:textId="77777777" w:rsidTr="57D981F2">
        <w:tc>
          <w:tcPr>
            <w:tcW w:w="285" w:type="pct"/>
            <w:tcBorders>
              <w:top w:val="single" w:sz="4" w:space="0" w:color="auto"/>
              <w:left w:val="single" w:sz="4" w:space="0" w:color="auto"/>
              <w:bottom w:val="single" w:sz="4" w:space="0" w:color="auto"/>
              <w:right w:val="single" w:sz="4" w:space="0" w:color="auto"/>
            </w:tcBorders>
          </w:tcPr>
          <w:p w14:paraId="48367D1E" w14:textId="77777777" w:rsidR="00917784" w:rsidRPr="00917784" w:rsidRDefault="00917784" w:rsidP="00917784">
            <w:pPr>
              <w:spacing w:after="0" w:line="240" w:lineRule="auto"/>
              <w:jc w:val="center"/>
              <w:rPr>
                <w:rFonts w:cs="Times New Roman"/>
                <w:sz w:val="20"/>
                <w:szCs w:val="20"/>
              </w:rPr>
            </w:pPr>
            <w:r w:rsidRPr="00917784">
              <w:rPr>
                <w:rFonts w:cs="Times New Roman"/>
                <w:sz w:val="20"/>
                <w:szCs w:val="20"/>
              </w:rPr>
              <w:t>1.</w:t>
            </w:r>
          </w:p>
        </w:tc>
        <w:tc>
          <w:tcPr>
            <w:tcW w:w="3983" w:type="pct"/>
            <w:tcBorders>
              <w:top w:val="single" w:sz="4" w:space="0" w:color="auto"/>
              <w:left w:val="single" w:sz="4" w:space="0" w:color="auto"/>
              <w:bottom w:val="single" w:sz="4" w:space="0" w:color="auto"/>
              <w:right w:val="single" w:sz="4" w:space="0" w:color="auto"/>
            </w:tcBorders>
          </w:tcPr>
          <w:p w14:paraId="6D6AB765" w14:textId="77777777" w:rsidR="00917784" w:rsidRPr="00917784" w:rsidRDefault="00917784" w:rsidP="00917784">
            <w:pPr>
              <w:spacing w:after="0" w:line="240" w:lineRule="auto"/>
              <w:jc w:val="both"/>
              <w:rPr>
                <w:rFonts w:cs="Times New Roman"/>
                <w:sz w:val="20"/>
                <w:szCs w:val="20"/>
              </w:rPr>
            </w:pPr>
            <w:r w:rsidRPr="00917784">
              <w:rPr>
                <w:rFonts w:cs="Times New Roman"/>
                <w:sz w:val="20"/>
                <w:szCs w:val="20"/>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320A932E" w14:textId="77777777" w:rsidR="00917784" w:rsidRPr="00917784" w:rsidRDefault="00917784" w:rsidP="00917784">
            <w:pPr>
              <w:spacing w:after="0" w:line="240" w:lineRule="auto"/>
              <w:jc w:val="both"/>
              <w:rPr>
                <w:rFonts w:cs="Times New Roman"/>
                <w:sz w:val="20"/>
                <w:szCs w:val="20"/>
              </w:rPr>
            </w:pPr>
          </w:p>
        </w:tc>
      </w:tr>
      <w:tr w:rsidR="00917784" w:rsidRPr="00917784" w14:paraId="02AAEE64" w14:textId="77777777" w:rsidTr="57D981F2">
        <w:trPr>
          <w:trHeight w:val="665"/>
        </w:trPr>
        <w:tc>
          <w:tcPr>
            <w:tcW w:w="285" w:type="pct"/>
            <w:tcBorders>
              <w:top w:val="single" w:sz="4" w:space="0" w:color="auto"/>
              <w:left w:val="single" w:sz="4" w:space="0" w:color="auto"/>
              <w:bottom w:val="single" w:sz="4" w:space="0" w:color="auto"/>
              <w:right w:val="single" w:sz="4" w:space="0" w:color="auto"/>
            </w:tcBorders>
          </w:tcPr>
          <w:p w14:paraId="24427050" w14:textId="77777777" w:rsidR="00917784" w:rsidRPr="00917784" w:rsidRDefault="00917784" w:rsidP="00917784">
            <w:pPr>
              <w:spacing w:after="0" w:line="240" w:lineRule="auto"/>
              <w:jc w:val="center"/>
              <w:rPr>
                <w:rFonts w:cs="Times New Roman"/>
                <w:sz w:val="20"/>
                <w:szCs w:val="20"/>
              </w:rPr>
            </w:pPr>
            <w:r w:rsidRPr="00917784">
              <w:rPr>
                <w:rFonts w:cs="Times New Roman"/>
                <w:sz w:val="20"/>
                <w:szCs w:val="20"/>
              </w:rPr>
              <w:t>2.</w:t>
            </w:r>
          </w:p>
        </w:tc>
        <w:tc>
          <w:tcPr>
            <w:tcW w:w="3983" w:type="pct"/>
            <w:tcBorders>
              <w:top w:val="single" w:sz="4" w:space="0" w:color="auto"/>
              <w:left w:val="single" w:sz="4" w:space="0" w:color="auto"/>
              <w:bottom w:val="single" w:sz="4" w:space="0" w:color="auto"/>
              <w:right w:val="single" w:sz="4" w:space="0" w:color="auto"/>
            </w:tcBorders>
          </w:tcPr>
          <w:p w14:paraId="23DB6C14" w14:textId="77777777" w:rsidR="00917784" w:rsidRPr="00917784" w:rsidRDefault="00917784" w:rsidP="009177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imes New Roman"/>
                <w:color w:val="000000" w:themeColor="text1"/>
                <w:sz w:val="20"/>
                <w:szCs w:val="20"/>
              </w:rPr>
            </w:pPr>
            <w:r w:rsidRPr="00917784">
              <w:rPr>
                <w:rFonts w:cs="Times New Roman"/>
                <w:color w:val="000000" w:themeColor="text1"/>
                <w:sz w:val="20"/>
                <w:szCs w:val="20"/>
              </w:rPr>
              <w:t xml:space="preserve">Įrodymai, patvirtinantys Tiekėjo galimybes pirkimo sutarties vykdymo metu naudotis kitų ūkio subjektų, kuriais remiamasi kvalifikacijai atitikti, </w:t>
            </w:r>
            <w:proofErr w:type="spellStart"/>
            <w:r w:rsidRPr="00917784">
              <w:rPr>
                <w:rFonts w:cs="Times New Roman"/>
                <w:color w:val="000000" w:themeColor="text1"/>
                <w:sz w:val="20"/>
                <w:szCs w:val="20"/>
              </w:rPr>
              <w:t>pajėgumais</w:t>
            </w:r>
            <w:proofErr w:type="spellEnd"/>
            <w:r w:rsidRPr="00917784">
              <w:rPr>
                <w:rFonts w:cs="Times New Roman"/>
                <w:color w:val="000000" w:themeColor="text1"/>
                <w:sz w:val="20"/>
                <w:szCs w:val="20"/>
              </w:rPr>
              <w:t xml:space="preserve"> </w:t>
            </w:r>
            <w:r w:rsidRPr="00917784">
              <w:rPr>
                <w:rFonts w:cs="Times New Roman"/>
                <w:bCs/>
                <w:iCs/>
                <w:color w:val="000000" w:themeColor="text1"/>
                <w:sz w:val="20"/>
                <w:szCs w:val="20"/>
              </w:rPr>
              <w:t xml:space="preserve">(pvz., ketinimų protokolas, subtiekėjo deklaracija ar pan.) </w:t>
            </w:r>
            <w:r w:rsidRPr="00917784">
              <w:rPr>
                <w:rFonts w:cs="Times New Roman"/>
                <w:color w:val="000000" w:themeColor="text1"/>
                <w:sz w:val="20"/>
                <w:szCs w:val="20"/>
              </w:rPr>
              <w:t>(jeigu pasitelkiami).</w:t>
            </w:r>
          </w:p>
        </w:tc>
        <w:tc>
          <w:tcPr>
            <w:tcW w:w="732" w:type="pct"/>
            <w:tcBorders>
              <w:top w:val="single" w:sz="4" w:space="0" w:color="auto"/>
              <w:left w:val="single" w:sz="4" w:space="0" w:color="auto"/>
              <w:bottom w:val="single" w:sz="4" w:space="0" w:color="auto"/>
              <w:right w:val="single" w:sz="4" w:space="0" w:color="auto"/>
            </w:tcBorders>
          </w:tcPr>
          <w:p w14:paraId="33CE0BE4" w14:textId="77777777" w:rsidR="00917784" w:rsidRPr="00917784" w:rsidRDefault="00917784" w:rsidP="00917784">
            <w:pPr>
              <w:spacing w:after="0" w:line="240" w:lineRule="auto"/>
              <w:jc w:val="both"/>
              <w:rPr>
                <w:rFonts w:cs="Times New Roman"/>
                <w:sz w:val="20"/>
                <w:szCs w:val="20"/>
              </w:rPr>
            </w:pPr>
          </w:p>
        </w:tc>
      </w:tr>
      <w:tr w:rsidR="00917784" w:rsidRPr="00917784" w14:paraId="184FA5E2" w14:textId="77777777" w:rsidTr="57D981F2">
        <w:tc>
          <w:tcPr>
            <w:tcW w:w="285" w:type="pct"/>
            <w:tcBorders>
              <w:top w:val="single" w:sz="4" w:space="0" w:color="auto"/>
              <w:left w:val="single" w:sz="4" w:space="0" w:color="auto"/>
              <w:bottom w:val="single" w:sz="4" w:space="0" w:color="auto"/>
              <w:right w:val="single" w:sz="4" w:space="0" w:color="auto"/>
            </w:tcBorders>
          </w:tcPr>
          <w:p w14:paraId="72882D85" w14:textId="77777777" w:rsidR="00917784" w:rsidRPr="00917784" w:rsidRDefault="00917784" w:rsidP="00917784">
            <w:pPr>
              <w:spacing w:after="0" w:line="240" w:lineRule="auto"/>
              <w:jc w:val="center"/>
              <w:rPr>
                <w:rFonts w:cs="Times New Roman"/>
                <w:sz w:val="20"/>
                <w:szCs w:val="20"/>
              </w:rPr>
            </w:pPr>
            <w:r w:rsidRPr="00917784">
              <w:rPr>
                <w:rFonts w:cs="Times New Roman"/>
                <w:sz w:val="20"/>
                <w:szCs w:val="20"/>
              </w:rPr>
              <w:t>3.</w:t>
            </w:r>
          </w:p>
        </w:tc>
        <w:tc>
          <w:tcPr>
            <w:tcW w:w="3983" w:type="pct"/>
            <w:tcBorders>
              <w:top w:val="single" w:sz="4" w:space="0" w:color="auto"/>
              <w:left w:val="single" w:sz="4" w:space="0" w:color="auto"/>
              <w:bottom w:val="single" w:sz="4" w:space="0" w:color="auto"/>
              <w:right w:val="single" w:sz="4" w:space="0" w:color="auto"/>
            </w:tcBorders>
          </w:tcPr>
          <w:p w14:paraId="6D473430" w14:textId="77777777" w:rsidR="00917784" w:rsidRPr="00917784" w:rsidRDefault="00917784" w:rsidP="009177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imes New Roman"/>
                <w:color w:val="000000" w:themeColor="text1"/>
                <w:sz w:val="20"/>
                <w:szCs w:val="20"/>
              </w:rPr>
            </w:pPr>
            <w:r w:rsidRPr="00917784">
              <w:rPr>
                <w:rFonts w:cs="Times New Roman"/>
                <w:color w:val="000000" w:themeColor="text1"/>
                <w:sz w:val="20"/>
                <w:szCs w:val="20"/>
              </w:rPr>
              <w:t>Užpildyta EBVPD elektroninė forma (specialiųjų pirkimo sąlygų 5 priedas)</w:t>
            </w:r>
          </w:p>
        </w:tc>
        <w:tc>
          <w:tcPr>
            <w:tcW w:w="732" w:type="pct"/>
            <w:tcBorders>
              <w:top w:val="single" w:sz="4" w:space="0" w:color="auto"/>
              <w:left w:val="single" w:sz="4" w:space="0" w:color="auto"/>
              <w:bottom w:val="single" w:sz="4" w:space="0" w:color="auto"/>
              <w:right w:val="single" w:sz="4" w:space="0" w:color="auto"/>
            </w:tcBorders>
          </w:tcPr>
          <w:p w14:paraId="5FAA035B" w14:textId="77777777" w:rsidR="00917784" w:rsidRPr="00917784" w:rsidRDefault="00917784" w:rsidP="00917784">
            <w:pPr>
              <w:spacing w:after="0" w:line="240" w:lineRule="auto"/>
              <w:jc w:val="both"/>
              <w:rPr>
                <w:rFonts w:cs="Times New Roman"/>
                <w:sz w:val="20"/>
                <w:szCs w:val="20"/>
                <w:highlight w:val="yellow"/>
              </w:rPr>
            </w:pPr>
          </w:p>
        </w:tc>
      </w:tr>
      <w:tr w:rsidR="00917784" w:rsidRPr="00917784" w14:paraId="34578008" w14:textId="77777777" w:rsidTr="57D981F2">
        <w:tc>
          <w:tcPr>
            <w:tcW w:w="285" w:type="pct"/>
            <w:tcBorders>
              <w:top w:val="single" w:sz="4" w:space="0" w:color="auto"/>
              <w:left w:val="single" w:sz="4" w:space="0" w:color="auto"/>
              <w:bottom w:val="single" w:sz="4" w:space="0" w:color="auto"/>
              <w:right w:val="single" w:sz="4" w:space="0" w:color="auto"/>
            </w:tcBorders>
          </w:tcPr>
          <w:p w14:paraId="429B9130" w14:textId="77777777" w:rsidR="00917784" w:rsidRPr="00917784" w:rsidRDefault="00917784" w:rsidP="00917784">
            <w:pPr>
              <w:spacing w:after="0" w:line="240" w:lineRule="auto"/>
              <w:jc w:val="center"/>
              <w:rPr>
                <w:rFonts w:cs="Times New Roman"/>
                <w:sz w:val="20"/>
                <w:szCs w:val="20"/>
              </w:rPr>
            </w:pPr>
            <w:r w:rsidRPr="00917784">
              <w:rPr>
                <w:rFonts w:cs="Times New Roman"/>
                <w:sz w:val="20"/>
                <w:szCs w:val="20"/>
              </w:rPr>
              <w:t xml:space="preserve">4. </w:t>
            </w:r>
          </w:p>
        </w:tc>
        <w:tc>
          <w:tcPr>
            <w:tcW w:w="3983" w:type="pct"/>
            <w:tcBorders>
              <w:top w:val="single" w:sz="4" w:space="0" w:color="auto"/>
              <w:left w:val="single" w:sz="4" w:space="0" w:color="auto"/>
              <w:bottom w:val="single" w:sz="4" w:space="0" w:color="auto"/>
              <w:right w:val="single" w:sz="4" w:space="0" w:color="auto"/>
            </w:tcBorders>
          </w:tcPr>
          <w:p w14:paraId="651DC038" w14:textId="3C9279D7" w:rsidR="00917784" w:rsidRPr="00917784" w:rsidRDefault="00917784" w:rsidP="005E7548">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cs="Times New Roman"/>
                <w:color w:val="000000" w:themeColor="text1"/>
                <w:sz w:val="20"/>
                <w:szCs w:val="20"/>
              </w:rPr>
            </w:pPr>
            <w:r w:rsidRPr="57D981F2">
              <w:rPr>
                <w:rFonts w:cs="Times New Roman"/>
                <w:color w:val="000000" w:themeColor="text1"/>
                <w:sz w:val="20"/>
                <w:szCs w:val="20"/>
              </w:rPr>
              <w:t>Užpildyto</w:t>
            </w:r>
            <w:r w:rsidR="11E4CDAC" w:rsidRPr="57D981F2">
              <w:rPr>
                <w:rFonts w:cs="Times New Roman"/>
                <w:color w:val="000000" w:themeColor="text1"/>
                <w:sz w:val="20"/>
                <w:szCs w:val="20"/>
              </w:rPr>
              <w:t>s specialiųjų pirkimo sąlygų 2</w:t>
            </w:r>
            <w:r w:rsidR="1AE113B6" w:rsidRPr="57D981F2">
              <w:rPr>
                <w:rFonts w:cs="Times New Roman"/>
                <w:color w:val="000000" w:themeColor="text1"/>
                <w:sz w:val="20"/>
                <w:szCs w:val="20"/>
              </w:rPr>
              <w:t>.1</w:t>
            </w:r>
            <w:r w:rsidR="11E4CDAC" w:rsidRPr="57D981F2">
              <w:rPr>
                <w:rFonts w:cs="Times New Roman"/>
                <w:color w:val="000000" w:themeColor="text1"/>
                <w:sz w:val="20"/>
                <w:szCs w:val="20"/>
              </w:rPr>
              <w:t xml:space="preserve"> ir/ar </w:t>
            </w:r>
            <w:r w:rsidR="4B6DCE0C" w:rsidRPr="57D981F2">
              <w:rPr>
                <w:rFonts w:cs="Times New Roman"/>
                <w:color w:val="000000" w:themeColor="text1"/>
                <w:sz w:val="20"/>
                <w:szCs w:val="20"/>
              </w:rPr>
              <w:t>2.2</w:t>
            </w:r>
            <w:r w:rsidRPr="57D981F2">
              <w:rPr>
                <w:rFonts w:cs="Times New Roman"/>
                <w:color w:val="000000" w:themeColor="text1"/>
                <w:sz w:val="20"/>
                <w:szCs w:val="20"/>
              </w:rPr>
              <w:t xml:space="preserve">  priedų „</w:t>
            </w:r>
            <w:r w:rsidR="11E4CDAC" w:rsidRPr="57D981F2">
              <w:rPr>
                <w:rFonts w:cs="Times New Roman"/>
                <w:color w:val="000000" w:themeColor="text1"/>
                <w:sz w:val="20"/>
                <w:szCs w:val="20"/>
              </w:rPr>
              <w:t>Nešiojamų kompiuterių techninė specifikacija“ 2 lentelė/-ės.</w:t>
            </w:r>
          </w:p>
        </w:tc>
        <w:tc>
          <w:tcPr>
            <w:tcW w:w="732" w:type="pct"/>
            <w:tcBorders>
              <w:top w:val="single" w:sz="4" w:space="0" w:color="auto"/>
              <w:left w:val="single" w:sz="4" w:space="0" w:color="auto"/>
              <w:bottom w:val="single" w:sz="4" w:space="0" w:color="auto"/>
              <w:right w:val="single" w:sz="4" w:space="0" w:color="auto"/>
            </w:tcBorders>
          </w:tcPr>
          <w:p w14:paraId="4163FFC2" w14:textId="77777777" w:rsidR="00917784" w:rsidRPr="00917784" w:rsidRDefault="00917784" w:rsidP="00917784">
            <w:pPr>
              <w:spacing w:after="0" w:line="240" w:lineRule="auto"/>
              <w:jc w:val="both"/>
              <w:rPr>
                <w:rFonts w:cs="Times New Roman"/>
                <w:sz w:val="20"/>
                <w:szCs w:val="20"/>
                <w:highlight w:val="yellow"/>
              </w:rPr>
            </w:pPr>
          </w:p>
        </w:tc>
      </w:tr>
      <w:tr w:rsidR="00917784" w:rsidRPr="00917784" w14:paraId="78EE478C" w14:textId="77777777" w:rsidTr="57D981F2">
        <w:tc>
          <w:tcPr>
            <w:tcW w:w="285" w:type="pct"/>
            <w:tcBorders>
              <w:top w:val="single" w:sz="4" w:space="0" w:color="auto"/>
              <w:left w:val="single" w:sz="4" w:space="0" w:color="auto"/>
              <w:bottom w:val="single" w:sz="4" w:space="0" w:color="auto"/>
              <w:right w:val="single" w:sz="4" w:space="0" w:color="auto"/>
            </w:tcBorders>
          </w:tcPr>
          <w:p w14:paraId="1BD7827C" w14:textId="77777777" w:rsidR="00917784" w:rsidRPr="00917784" w:rsidRDefault="00917784" w:rsidP="00917784">
            <w:pPr>
              <w:spacing w:after="0" w:line="240" w:lineRule="auto"/>
              <w:jc w:val="center"/>
              <w:rPr>
                <w:rFonts w:cs="Times New Roman"/>
                <w:sz w:val="20"/>
                <w:szCs w:val="20"/>
              </w:rPr>
            </w:pPr>
            <w:r w:rsidRPr="00917784">
              <w:rPr>
                <w:rFonts w:cs="Times New Roman"/>
                <w:sz w:val="20"/>
                <w:szCs w:val="20"/>
              </w:rPr>
              <w:t xml:space="preserve">5. </w:t>
            </w:r>
          </w:p>
        </w:tc>
        <w:tc>
          <w:tcPr>
            <w:tcW w:w="3983" w:type="pct"/>
            <w:tcBorders>
              <w:top w:val="single" w:sz="4" w:space="0" w:color="auto"/>
              <w:left w:val="single" w:sz="4" w:space="0" w:color="auto"/>
              <w:bottom w:val="single" w:sz="4" w:space="0" w:color="auto"/>
              <w:right w:val="single" w:sz="4" w:space="0" w:color="auto"/>
            </w:tcBorders>
          </w:tcPr>
          <w:p w14:paraId="35B57EC7" w14:textId="25FBD19D" w:rsidR="00917784" w:rsidRPr="00917784" w:rsidRDefault="00917784" w:rsidP="00AA33F9">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imes New Roman"/>
                <w:color w:val="000000" w:themeColor="text1"/>
                <w:sz w:val="20"/>
                <w:szCs w:val="20"/>
              </w:rPr>
            </w:pPr>
            <w:r w:rsidRPr="57D981F2">
              <w:rPr>
                <w:rFonts w:cs="Times New Roman"/>
                <w:color w:val="000000" w:themeColor="text1"/>
                <w:sz w:val="20"/>
                <w:szCs w:val="20"/>
              </w:rPr>
              <w:t xml:space="preserve">Atitiktį Techninės specifikacijos reikalavimams įrodantys dokumentai, , kaip to reikalaujama </w:t>
            </w:r>
            <w:r w:rsidR="3B214C64" w:rsidRPr="57D981F2">
              <w:rPr>
                <w:rFonts w:cs="Times New Roman"/>
                <w:color w:val="000000" w:themeColor="text1"/>
                <w:sz w:val="20"/>
                <w:szCs w:val="20"/>
              </w:rPr>
              <w:t>specialiųjų pirkimo sąlygų 2</w:t>
            </w:r>
            <w:r w:rsidR="41F328A4" w:rsidRPr="57D981F2">
              <w:rPr>
                <w:rFonts w:cs="Times New Roman"/>
                <w:color w:val="000000" w:themeColor="text1"/>
                <w:sz w:val="20"/>
                <w:szCs w:val="20"/>
              </w:rPr>
              <w:t>.</w:t>
            </w:r>
            <w:r w:rsidR="288201DA" w:rsidRPr="57D981F2">
              <w:rPr>
                <w:rFonts w:cs="Times New Roman"/>
                <w:color w:val="000000" w:themeColor="text1"/>
                <w:sz w:val="20"/>
                <w:szCs w:val="20"/>
              </w:rPr>
              <w:t>1</w:t>
            </w:r>
            <w:r w:rsidR="3B214C64" w:rsidRPr="57D981F2">
              <w:rPr>
                <w:rFonts w:cs="Times New Roman"/>
                <w:color w:val="000000" w:themeColor="text1"/>
                <w:sz w:val="20"/>
                <w:szCs w:val="20"/>
              </w:rPr>
              <w:t xml:space="preserve"> ir </w:t>
            </w:r>
            <w:r w:rsidR="566A39E5" w:rsidRPr="57D981F2">
              <w:rPr>
                <w:rFonts w:cs="Times New Roman"/>
                <w:color w:val="000000" w:themeColor="text1"/>
                <w:sz w:val="20"/>
                <w:szCs w:val="20"/>
              </w:rPr>
              <w:t>2.2</w:t>
            </w:r>
            <w:r w:rsidR="3B214C64" w:rsidRPr="57D981F2">
              <w:rPr>
                <w:rFonts w:cs="Times New Roman"/>
                <w:color w:val="000000" w:themeColor="text1"/>
                <w:sz w:val="20"/>
                <w:szCs w:val="20"/>
              </w:rPr>
              <w:t xml:space="preserve"> </w:t>
            </w:r>
            <w:r w:rsidRPr="57D981F2">
              <w:rPr>
                <w:rFonts w:cs="Times New Roman"/>
                <w:color w:val="000000" w:themeColor="text1"/>
                <w:sz w:val="20"/>
                <w:szCs w:val="20"/>
              </w:rPr>
              <w:t>prieduose „</w:t>
            </w:r>
            <w:r w:rsidR="3B214C64" w:rsidRPr="57D981F2">
              <w:rPr>
                <w:rFonts w:cs="Times New Roman"/>
                <w:color w:val="000000" w:themeColor="text1"/>
                <w:sz w:val="20"/>
                <w:szCs w:val="20"/>
              </w:rPr>
              <w:t>Nešiojamų</w:t>
            </w:r>
            <w:r w:rsidRPr="57D981F2">
              <w:rPr>
                <w:rFonts w:cs="Times New Roman"/>
                <w:color w:val="000000" w:themeColor="text1"/>
                <w:sz w:val="20"/>
                <w:szCs w:val="20"/>
              </w:rPr>
              <w:t xml:space="preserve"> </w:t>
            </w:r>
            <w:r w:rsidR="3B214C64" w:rsidRPr="57D981F2">
              <w:rPr>
                <w:rFonts w:cs="Times New Roman"/>
                <w:color w:val="000000" w:themeColor="text1"/>
                <w:sz w:val="20"/>
                <w:szCs w:val="20"/>
              </w:rPr>
              <w:t>kompiuterių</w:t>
            </w:r>
            <w:r w:rsidRPr="57D981F2">
              <w:rPr>
                <w:rFonts w:cs="Times New Roman"/>
                <w:color w:val="000000" w:themeColor="text1"/>
                <w:sz w:val="20"/>
                <w:szCs w:val="20"/>
              </w:rPr>
              <w:t xml:space="preserve"> techninė specifikacija“ (jei informacija teikiama ne 2 priedo lentelėje, bet atskirame dokumente).</w:t>
            </w:r>
          </w:p>
        </w:tc>
        <w:tc>
          <w:tcPr>
            <w:tcW w:w="732" w:type="pct"/>
            <w:tcBorders>
              <w:top w:val="single" w:sz="4" w:space="0" w:color="auto"/>
              <w:left w:val="single" w:sz="4" w:space="0" w:color="auto"/>
              <w:bottom w:val="single" w:sz="4" w:space="0" w:color="auto"/>
              <w:right w:val="single" w:sz="4" w:space="0" w:color="auto"/>
            </w:tcBorders>
          </w:tcPr>
          <w:p w14:paraId="0ECD66D2" w14:textId="77777777" w:rsidR="00917784" w:rsidRPr="00917784" w:rsidRDefault="00917784" w:rsidP="00917784">
            <w:pPr>
              <w:spacing w:after="0" w:line="240" w:lineRule="auto"/>
              <w:jc w:val="both"/>
              <w:rPr>
                <w:rFonts w:cs="Times New Roman"/>
                <w:sz w:val="20"/>
                <w:szCs w:val="20"/>
                <w:highlight w:val="yellow"/>
              </w:rPr>
            </w:pPr>
          </w:p>
        </w:tc>
      </w:tr>
      <w:tr w:rsidR="00917784" w:rsidRPr="00917784" w14:paraId="4EB6F364" w14:textId="77777777" w:rsidTr="57D981F2">
        <w:tc>
          <w:tcPr>
            <w:tcW w:w="285" w:type="pct"/>
            <w:tcBorders>
              <w:top w:val="single" w:sz="4" w:space="0" w:color="auto"/>
              <w:left w:val="single" w:sz="4" w:space="0" w:color="auto"/>
              <w:bottom w:val="single" w:sz="4" w:space="0" w:color="auto"/>
              <w:right w:val="single" w:sz="4" w:space="0" w:color="auto"/>
            </w:tcBorders>
          </w:tcPr>
          <w:p w14:paraId="683BCE14" w14:textId="77777777" w:rsidR="00917784" w:rsidRPr="00917784" w:rsidRDefault="00917784" w:rsidP="00917784">
            <w:pPr>
              <w:spacing w:after="0" w:line="240" w:lineRule="auto"/>
              <w:jc w:val="center"/>
              <w:rPr>
                <w:rFonts w:cs="Times New Roman"/>
                <w:sz w:val="20"/>
                <w:szCs w:val="20"/>
              </w:rPr>
            </w:pPr>
            <w:r w:rsidRPr="00917784">
              <w:rPr>
                <w:rFonts w:cs="Times New Roman"/>
                <w:sz w:val="20"/>
                <w:szCs w:val="20"/>
              </w:rPr>
              <w:t xml:space="preserve">6. </w:t>
            </w:r>
          </w:p>
        </w:tc>
        <w:tc>
          <w:tcPr>
            <w:tcW w:w="3983" w:type="pct"/>
            <w:tcBorders>
              <w:top w:val="single" w:sz="4" w:space="0" w:color="auto"/>
              <w:left w:val="single" w:sz="4" w:space="0" w:color="auto"/>
              <w:bottom w:val="single" w:sz="4" w:space="0" w:color="auto"/>
              <w:right w:val="single" w:sz="4" w:space="0" w:color="auto"/>
            </w:tcBorders>
          </w:tcPr>
          <w:p w14:paraId="595DB7CC" w14:textId="1A86F7E3" w:rsidR="00917784" w:rsidRPr="00917784" w:rsidRDefault="00917784" w:rsidP="009177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cs="Times New Roman"/>
                <w:color w:val="000000" w:themeColor="text1"/>
                <w:sz w:val="20"/>
                <w:szCs w:val="20"/>
              </w:rPr>
            </w:pPr>
            <w:r w:rsidRPr="00917784">
              <w:rPr>
                <w:rFonts w:cs="Times New Roman"/>
                <w:color w:val="000000" w:themeColor="text1"/>
                <w:sz w:val="20"/>
                <w:szCs w:val="20"/>
              </w:rPr>
              <w:t xml:space="preserve">Siūlomų prekių gamintojo deklaracija apie siūlomų prekių kilmę (specialiųjų pirkimo </w:t>
            </w:r>
            <w:r w:rsidRPr="0019186C">
              <w:rPr>
                <w:rFonts w:cs="Times New Roman"/>
                <w:color w:val="000000" w:themeColor="text1"/>
                <w:sz w:val="20"/>
                <w:szCs w:val="20"/>
              </w:rPr>
              <w:t>sąlygų 1</w:t>
            </w:r>
            <w:r w:rsidR="003169E4">
              <w:rPr>
                <w:rFonts w:cs="Times New Roman"/>
                <w:color w:val="000000" w:themeColor="text1"/>
                <w:sz w:val="20"/>
                <w:szCs w:val="20"/>
              </w:rPr>
              <w:t>0</w:t>
            </w:r>
            <w:r w:rsidRPr="00917784">
              <w:rPr>
                <w:rFonts w:cs="Times New Roman"/>
                <w:color w:val="000000" w:themeColor="text1"/>
                <w:sz w:val="20"/>
                <w:szCs w:val="20"/>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7B60E17A" w14:textId="77777777" w:rsidR="00917784" w:rsidRPr="00917784" w:rsidRDefault="00917784" w:rsidP="00917784">
            <w:pPr>
              <w:spacing w:after="0" w:line="240" w:lineRule="auto"/>
              <w:jc w:val="both"/>
              <w:rPr>
                <w:rFonts w:cs="Times New Roman"/>
                <w:sz w:val="20"/>
                <w:szCs w:val="20"/>
                <w:highlight w:val="yellow"/>
              </w:rPr>
            </w:pPr>
          </w:p>
        </w:tc>
      </w:tr>
      <w:tr w:rsidR="00917784" w:rsidRPr="00917784" w14:paraId="49F97400" w14:textId="77777777" w:rsidTr="57D981F2">
        <w:tc>
          <w:tcPr>
            <w:tcW w:w="285" w:type="pct"/>
            <w:tcBorders>
              <w:top w:val="single" w:sz="4" w:space="0" w:color="auto"/>
              <w:left w:val="single" w:sz="4" w:space="0" w:color="auto"/>
              <w:bottom w:val="single" w:sz="4" w:space="0" w:color="auto"/>
              <w:right w:val="single" w:sz="4" w:space="0" w:color="auto"/>
            </w:tcBorders>
          </w:tcPr>
          <w:p w14:paraId="5BA416B9" w14:textId="77777777" w:rsidR="00917784" w:rsidRPr="00917784" w:rsidRDefault="00917784" w:rsidP="00917784">
            <w:pPr>
              <w:spacing w:after="0" w:line="240" w:lineRule="auto"/>
              <w:jc w:val="center"/>
              <w:rPr>
                <w:rFonts w:cs="Times New Roman"/>
                <w:sz w:val="20"/>
                <w:szCs w:val="20"/>
              </w:rPr>
            </w:pPr>
            <w:r w:rsidRPr="00917784">
              <w:rPr>
                <w:rFonts w:cs="Times New Roman"/>
                <w:sz w:val="20"/>
                <w:szCs w:val="20"/>
              </w:rPr>
              <w:t xml:space="preserve">7. </w:t>
            </w:r>
          </w:p>
        </w:tc>
        <w:tc>
          <w:tcPr>
            <w:tcW w:w="3983" w:type="pct"/>
            <w:tcBorders>
              <w:top w:val="single" w:sz="4" w:space="0" w:color="auto"/>
              <w:left w:val="single" w:sz="4" w:space="0" w:color="auto"/>
              <w:bottom w:val="single" w:sz="4" w:space="0" w:color="auto"/>
              <w:right w:val="single" w:sz="4" w:space="0" w:color="auto"/>
            </w:tcBorders>
          </w:tcPr>
          <w:p w14:paraId="4108976A" w14:textId="1C27C25A" w:rsidR="00917784" w:rsidRPr="00917784" w:rsidRDefault="00917784" w:rsidP="009177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imes New Roman"/>
                <w:sz w:val="20"/>
                <w:szCs w:val="20"/>
              </w:rPr>
            </w:pPr>
            <w:r w:rsidRPr="57D981F2">
              <w:rPr>
                <w:rFonts w:eastAsia="Yu Mincho" w:cs="Times New Roman"/>
                <w:sz w:val="20"/>
                <w:szCs w:val="20"/>
              </w:rPr>
              <w:t xml:space="preserve">Deklaracija dėl (ne)atitikties </w:t>
            </w:r>
            <w:r w:rsidRPr="57D981F2">
              <w:rPr>
                <w:rFonts w:cs="Times New Roman"/>
                <w:sz w:val="20"/>
                <w:szCs w:val="20"/>
              </w:rPr>
              <w:t>Reglamento nuostatoms (, form</w:t>
            </w:r>
            <w:r w:rsidR="3BE6C578" w:rsidRPr="57D981F2">
              <w:rPr>
                <w:rFonts w:cs="Times New Roman"/>
                <w:sz w:val="20"/>
                <w:szCs w:val="20"/>
              </w:rPr>
              <w:t>a</w:t>
            </w:r>
            <w:r w:rsidRPr="57D981F2">
              <w:rPr>
                <w:rFonts w:cs="Times New Roman"/>
                <w:sz w:val="20"/>
                <w:szCs w:val="20"/>
              </w:rPr>
              <w:t xml:space="preserve"> pateikt</w:t>
            </w:r>
            <w:r w:rsidR="1D7CFA59" w:rsidRPr="57D981F2">
              <w:rPr>
                <w:rFonts w:cs="Times New Roman"/>
                <w:sz w:val="20"/>
                <w:szCs w:val="20"/>
              </w:rPr>
              <w:t>a</w:t>
            </w:r>
            <w:r w:rsidRPr="57D981F2">
              <w:rPr>
                <w:rFonts w:cs="Times New Roman"/>
                <w:sz w:val="20"/>
                <w:szCs w:val="20"/>
              </w:rPr>
              <w:t xml:space="preserve"> specialiųjų pirkimo sąlygų 8priede)).                 </w:t>
            </w:r>
          </w:p>
        </w:tc>
        <w:tc>
          <w:tcPr>
            <w:tcW w:w="732" w:type="pct"/>
            <w:tcBorders>
              <w:top w:val="single" w:sz="4" w:space="0" w:color="auto"/>
              <w:left w:val="single" w:sz="4" w:space="0" w:color="auto"/>
              <w:bottom w:val="single" w:sz="4" w:space="0" w:color="auto"/>
              <w:right w:val="single" w:sz="4" w:space="0" w:color="auto"/>
            </w:tcBorders>
          </w:tcPr>
          <w:p w14:paraId="01A5A00B" w14:textId="77777777" w:rsidR="00917784" w:rsidRPr="00917784" w:rsidRDefault="00917784" w:rsidP="00917784">
            <w:pPr>
              <w:spacing w:after="0" w:line="240" w:lineRule="auto"/>
              <w:jc w:val="both"/>
              <w:rPr>
                <w:rFonts w:cs="Times New Roman"/>
                <w:sz w:val="20"/>
                <w:szCs w:val="20"/>
                <w:highlight w:val="yellow"/>
              </w:rPr>
            </w:pPr>
          </w:p>
        </w:tc>
      </w:tr>
      <w:tr w:rsidR="00917784" w:rsidRPr="00917784" w14:paraId="644AD831" w14:textId="77777777" w:rsidTr="57D981F2">
        <w:tc>
          <w:tcPr>
            <w:tcW w:w="285" w:type="pct"/>
            <w:tcBorders>
              <w:top w:val="single" w:sz="4" w:space="0" w:color="auto"/>
              <w:left w:val="single" w:sz="4" w:space="0" w:color="auto"/>
              <w:bottom w:val="single" w:sz="4" w:space="0" w:color="auto"/>
              <w:right w:val="single" w:sz="4" w:space="0" w:color="auto"/>
            </w:tcBorders>
          </w:tcPr>
          <w:p w14:paraId="2EA9992D" w14:textId="65C7C295" w:rsidR="00917784" w:rsidRPr="00917784" w:rsidRDefault="00AA33F9" w:rsidP="00917784">
            <w:pPr>
              <w:spacing w:after="0" w:line="240" w:lineRule="auto"/>
              <w:jc w:val="center"/>
              <w:rPr>
                <w:rFonts w:cs="Times New Roman"/>
                <w:sz w:val="20"/>
                <w:szCs w:val="20"/>
              </w:rPr>
            </w:pPr>
            <w:r>
              <w:rPr>
                <w:rFonts w:cs="Times New Roman"/>
                <w:sz w:val="20"/>
                <w:szCs w:val="20"/>
              </w:rPr>
              <w:t>8</w:t>
            </w:r>
            <w:r w:rsidR="00917784" w:rsidRPr="00917784">
              <w:rPr>
                <w:rFonts w:cs="Times New Roman"/>
                <w:sz w:val="20"/>
                <w:szCs w:val="20"/>
              </w:rPr>
              <w:t>.</w:t>
            </w:r>
          </w:p>
        </w:tc>
        <w:tc>
          <w:tcPr>
            <w:tcW w:w="3983" w:type="pct"/>
            <w:tcBorders>
              <w:top w:val="single" w:sz="4" w:space="0" w:color="auto"/>
              <w:left w:val="single" w:sz="4" w:space="0" w:color="auto"/>
              <w:bottom w:val="single" w:sz="4" w:space="0" w:color="auto"/>
              <w:right w:val="single" w:sz="4" w:space="0" w:color="auto"/>
            </w:tcBorders>
          </w:tcPr>
          <w:p w14:paraId="3B661DAD" w14:textId="2B028099" w:rsidR="00917784" w:rsidRPr="0019186C" w:rsidRDefault="00917784" w:rsidP="009177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imes New Roman"/>
                <w:sz w:val="20"/>
                <w:szCs w:val="20"/>
              </w:rPr>
            </w:pPr>
            <w:r w:rsidRPr="0019186C">
              <w:rPr>
                <w:rFonts w:cs="Times New Roman"/>
                <w:sz w:val="20"/>
                <w:szCs w:val="20"/>
              </w:rPr>
              <w:t xml:space="preserve">Viešųjų pirkimų tarnybos nustatytos formos Nacionalinio saugumo reikalavimų atitikties deklaracija (specialiųjų pirkimo sąlygų </w:t>
            </w:r>
            <w:r w:rsidR="003169E4">
              <w:rPr>
                <w:rFonts w:cs="Times New Roman"/>
                <w:sz w:val="20"/>
                <w:szCs w:val="20"/>
              </w:rPr>
              <w:t>9</w:t>
            </w:r>
            <w:r w:rsidRPr="0019186C">
              <w:rPr>
                <w:rFonts w:cs="Times New Roman"/>
                <w:sz w:val="20"/>
                <w:szCs w:val="20"/>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78D56E1" w14:textId="77777777" w:rsidR="00917784" w:rsidRPr="00917784" w:rsidRDefault="00917784" w:rsidP="00917784">
            <w:pPr>
              <w:spacing w:after="0" w:line="240" w:lineRule="auto"/>
              <w:jc w:val="both"/>
              <w:rPr>
                <w:rFonts w:cs="Times New Roman"/>
                <w:sz w:val="20"/>
                <w:szCs w:val="20"/>
                <w:highlight w:val="yellow"/>
              </w:rPr>
            </w:pPr>
          </w:p>
        </w:tc>
      </w:tr>
      <w:tr w:rsidR="00917784" w:rsidRPr="00917784" w14:paraId="31AD11F6" w14:textId="77777777" w:rsidTr="57D981F2">
        <w:tc>
          <w:tcPr>
            <w:tcW w:w="285" w:type="pct"/>
            <w:tcBorders>
              <w:top w:val="single" w:sz="4" w:space="0" w:color="auto"/>
              <w:left w:val="single" w:sz="4" w:space="0" w:color="auto"/>
              <w:bottom w:val="single" w:sz="4" w:space="0" w:color="auto"/>
              <w:right w:val="single" w:sz="4" w:space="0" w:color="auto"/>
            </w:tcBorders>
          </w:tcPr>
          <w:p w14:paraId="2654C391" w14:textId="1BA0F5E7" w:rsidR="00917784" w:rsidRPr="00917784" w:rsidRDefault="00AA33F9" w:rsidP="00917784">
            <w:pPr>
              <w:spacing w:after="0" w:line="240" w:lineRule="auto"/>
              <w:jc w:val="center"/>
              <w:rPr>
                <w:rFonts w:cs="Times New Roman"/>
                <w:sz w:val="20"/>
                <w:szCs w:val="20"/>
              </w:rPr>
            </w:pPr>
            <w:r>
              <w:rPr>
                <w:rFonts w:cs="Times New Roman"/>
                <w:sz w:val="20"/>
                <w:szCs w:val="20"/>
              </w:rPr>
              <w:t>9</w:t>
            </w:r>
            <w:r w:rsidR="00917784" w:rsidRPr="00917784">
              <w:rPr>
                <w:rFonts w:cs="Times New Roman"/>
                <w:sz w:val="20"/>
                <w:szCs w:val="20"/>
              </w:rPr>
              <w:t>.</w:t>
            </w:r>
          </w:p>
        </w:tc>
        <w:tc>
          <w:tcPr>
            <w:tcW w:w="3983" w:type="pct"/>
            <w:tcBorders>
              <w:top w:val="single" w:sz="4" w:space="0" w:color="auto"/>
              <w:left w:val="single" w:sz="4" w:space="0" w:color="auto"/>
              <w:bottom w:val="single" w:sz="4" w:space="0" w:color="auto"/>
              <w:right w:val="single" w:sz="4" w:space="0" w:color="auto"/>
            </w:tcBorders>
          </w:tcPr>
          <w:p w14:paraId="1CDF5D81" w14:textId="77777777" w:rsidR="00917784" w:rsidRPr="00917784" w:rsidRDefault="00917784" w:rsidP="0091778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cs="Times New Roman"/>
                <w:sz w:val="20"/>
                <w:szCs w:val="20"/>
              </w:rPr>
            </w:pPr>
            <w:r w:rsidRPr="00917784">
              <w:rPr>
                <w:rFonts w:cs="Times New Roman"/>
                <w:sz w:val="20"/>
                <w:szCs w:val="20"/>
              </w:rPr>
              <w:t xml:space="preserve">Laisvos formos deklaracija, kad </w:t>
            </w:r>
            <w:r w:rsidRPr="00917784">
              <w:rPr>
                <w:rFonts w:eastAsia="Calibri" w:cs="Times New Roman"/>
                <w:bCs/>
                <w:sz w:val="20"/>
                <w:szCs w:val="20"/>
                <w:lang w:eastAsia="en-US"/>
              </w:rPr>
              <w:t>Tiekėjas užtikrina, kad siūlomos Prekės (kiek tai susiję su teikiamomis prekėmis)</w:t>
            </w:r>
            <w:r w:rsidRPr="00917784">
              <w:rPr>
                <w:rFonts w:eastAsia="Calibri" w:cs="Times New Roman"/>
                <w:b/>
                <w:bCs/>
                <w:sz w:val="20"/>
                <w:szCs w:val="20"/>
                <w:lang w:eastAsia="en-US"/>
              </w:rPr>
              <w:t> </w:t>
            </w:r>
            <w:r w:rsidRPr="00917784">
              <w:rPr>
                <w:rFonts w:eastAsia="Calibri" w:cs="Times New Roman"/>
                <w:sz w:val="20"/>
                <w:szCs w:val="20"/>
                <w:lang w:eastAsia="en-US"/>
              </w:rPr>
              <w:t>atitinka</w:t>
            </w:r>
            <w:r w:rsidRPr="00917784">
              <w:rPr>
                <w:rFonts w:eastAsia="Calibri" w:cs="Times New Roman"/>
                <w:bCs/>
                <w:sz w:val="20"/>
                <w:szCs w:val="20"/>
                <w:lang w:eastAsia="en-US"/>
              </w:rPr>
              <w:t xml:space="preserve">  kibernetinio saugumo reikalavimus, taikomus kibernetinio </w:t>
            </w:r>
            <w:r w:rsidRPr="00917784">
              <w:rPr>
                <w:rFonts w:eastAsia="Calibri" w:cs="Times New Roman"/>
                <w:bCs/>
                <w:sz w:val="20"/>
                <w:szCs w:val="20"/>
                <w:lang w:eastAsia="en-US"/>
              </w:rPr>
              <w:lastRenderedPageBreak/>
              <w:t>saugumo subjektams, apraše, patvirtintame Lietuvos Respublikos Vyriausybės 2024 m. lapkričio 6 d. nutarimu Nr. 945 „Dėl Lietuvos Respublikos kibernetinio saugumo įstatymo įgyvendinimo“</w:t>
            </w:r>
            <w:r w:rsidRPr="00917784">
              <w:rPr>
                <w:rFonts w:eastAsia="Calibri" w:cs="Times New Roman"/>
                <w:b/>
                <w:bCs/>
                <w:sz w:val="20"/>
                <w:szCs w:val="20"/>
                <w:lang w:eastAsia="en-US"/>
              </w:rPr>
              <w:t>.</w:t>
            </w:r>
          </w:p>
        </w:tc>
        <w:tc>
          <w:tcPr>
            <w:tcW w:w="732" w:type="pct"/>
            <w:tcBorders>
              <w:top w:val="single" w:sz="4" w:space="0" w:color="auto"/>
              <w:left w:val="single" w:sz="4" w:space="0" w:color="auto"/>
              <w:bottom w:val="single" w:sz="4" w:space="0" w:color="auto"/>
              <w:right w:val="single" w:sz="4" w:space="0" w:color="auto"/>
            </w:tcBorders>
          </w:tcPr>
          <w:p w14:paraId="4012F0CF" w14:textId="77777777" w:rsidR="00917784" w:rsidRPr="00917784" w:rsidRDefault="00917784" w:rsidP="00917784">
            <w:pPr>
              <w:spacing w:after="0" w:line="240" w:lineRule="auto"/>
              <w:jc w:val="both"/>
              <w:rPr>
                <w:rFonts w:cs="Times New Roman"/>
                <w:sz w:val="20"/>
                <w:szCs w:val="20"/>
                <w:highlight w:val="yellow"/>
              </w:rPr>
            </w:pPr>
          </w:p>
        </w:tc>
      </w:tr>
    </w:tbl>
    <w:p w14:paraId="5796DF43" w14:textId="77777777" w:rsidR="00917784" w:rsidRPr="00917784" w:rsidRDefault="00917784" w:rsidP="00917784">
      <w:pPr>
        <w:spacing w:after="0" w:line="240" w:lineRule="auto"/>
        <w:jc w:val="both"/>
        <w:rPr>
          <w:rFonts w:cs="Times New Roman"/>
          <w:bCs/>
          <w:sz w:val="20"/>
          <w:szCs w:val="20"/>
        </w:rPr>
      </w:pPr>
    </w:p>
    <w:p w14:paraId="51FFDF76" w14:textId="77777777" w:rsidR="00917784" w:rsidRPr="00917784" w:rsidRDefault="00917784" w:rsidP="00917784">
      <w:pPr>
        <w:spacing w:after="0" w:line="240" w:lineRule="auto"/>
        <w:jc w:val="both"/>
        <w:rPr>
          <w:rFonts w:cs="Times New Roman"/>
          <w:bCs/>
          <w:sz w:val="20"/>
          <w:szCs w:val="20"/>
        </w:rPr>
      </w:pPr>
    </w:p>
    <w:p w14:paraId="602C8EB4" w14:textId="77777777" w:rsidR="00917784" w:rsidRPr="00917784" w:rsidRDefault="00917784" w:rsidP="00917784">
      <w:pPr>
        <w:spacing w:after="0" w:line="240" w:lineRule="auto"/>
        <w:ind w:right="8"/>
        <w:jc w:val="both"/>
        <w:rPr>
          <w:rFonts w:eastAsia="Times New Roman" w:cs="Times New Roman"/>
          <w:b/>
          <w:sz w:val="20"/>
          <w:szCs w:val="20"/>
          <w:lang w:eastAsia="en-US"/>
        </w:rPr>
      </w:pPr>
      <w:r w:rsidRPr="00917784">
        <w:rPr>
          <w:rFonts w:eastAsia="Times New Roman" w:cs="Times New Roman"/>
          <w:bCs/>
          <w:sz w:val="20"/>
          <w:szCs w:val="20"/>
          <w:lang w:eastAsia="en-US"/>
        </w:rPr>
        <w:t>3 lentelė.</w:t>
      </w:r>
      <w:r w:rsidRPr="00917784">
        <w:rPr>
          <w:rFonts w:eastAsia="Times New Roman" w:cs="Times New Roman"/>
          <w:b/>
          <w:sz w:val="20"/>
          <w:szCs w:val="20"/>
          <w:lang w:eastAsia="en-US"/>
        </w:rPr>
        <w:t xml:space="preserve"> Ūkio subjektai (įskaitant </w:t>
      </w:r>
      <w:r w:rsidRPr="00917784">
        <w:rPr>
          <w:rFonts w:eastAsia="Times New Roman" w:cs="Times New Roman"/>
          <w:b/>
          <w:noProof/>
          <w:sz w:val="20"/>
          <w:szCs w:val="20"/>
          <w:lang w:eastAsia="en-US"/>
        </w:rPr>
        <w:t xml:space="preserve">kvazisubtiekėjus </w:t>
      </w:r>
      <w:r w:rsidRPr="00917784">
        <w:rPr>
          <w:rFonts w:eastAsia="Times New Roman" w:cs="Times New Roman"/>
          <w:b/>
          <w:sz w:val="20"/>
          <w:szCs w:val="20"/>
          <w:lang w:eastAsia="en-US"/>
        </w:rPr>
        <w:t xml:space="preserve">- fiziniai asmenys, kuriuos ketinama įdarbinti pirkimo laimėjimo atveju), kurių </w:t>
      </w:r>
      <w:proofErr w:type="spellStart"/>
      <w:r w:rsidRPr="00917784">
        <w:rPr>
          <w:rFonts w:eastAsia="Times New Roman" w:cs="Times New Roman"/>
          <w:b/>
          <w:sz w:val="20"/>
          <w:szCs w:val="20"/>
          <w:lang w:eastAsia="en-US"/>
        </w:rPr>
        <w:t>pajėgumais</w:t>
      </w:r>
      <w:proofErr w:type="spellEnd"/>
      <w:r w:rsidRPr="00917784">
        <w:rPr>
          <w:rFonts w:eastAsia="Times New Roman" w:cs="Times New Roman"/>
          <w:b/>
          <w:sz w:val="20"/>
          <w:szCs w:val="20"/>
          <w:lang w:eastAsia="en-US"/>
        </w:rPr>
        <w:t xml:space="preserve">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917784" w:rsidRPr="00917784" w14:paraId="46B0F712" w14:textId="77777777" w:rsidTr="00917784">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B6B41"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Eil.</w:t>
            </w:r>
          </w:p>
          <w:p w14:paraId="3BFE6A9D"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4CE63F" w14:textId="77777777" w:rsidR="00917784" w:rsidRPr="00917784" w:rsidRDefault="00917784" w:rsidP="00917784">
            <w:pPr>
              <w:spacing w:after="0" w:line="240" w:lineRule="auto"/>
              <w:jc w:val="center"/>
              <w:rPr>
                <w:rFonts w:cs="Times New Roman"/>
                <w:b/>
                <w:bCs/>
                <w:sz w:val="20"/>
                <w:szCs w:val="20"/>
              </w:rPr>
            </w:pPr>
            <w:r w:rsidRPr="00917784">
              <w:rPr>
                <w:rFonts w:cs="Times New Roman"/>
                <w:b/>
                <w:bCs/>
                <w:sz w:val="20"/>
                <w:szCs w:val="20"/>
              </w:rPr>
              <w:t xml:space="preserve">Ūkio subjekto, kurio </w:t>
            </w:r>
            <w:proofErr w:type="spellStart"/>
            <w:r w:rsidRPr="00917784">
              <w:rPr>
                <w:rFonts w:cs="Times New Roman"/>
                <w:b/>
                <w:bCs/>
                <w:sz w:val="20"/>
                <w:szCs w:val="20"/>
              </w:rPr>
              <w:t>pajėgumais</w:t>
            </w:r>
            <w:proofErr w:type="spellEnd"/>
            <w:r w:rsidRPr="00917784">
              <w:rPr>
                <w:rFonts w:cs="Times New Roman"/>
                <w:b/>
                <w:bCs/>
                <w:sz w:val="20"/>
                <w:szCs w:val="20"/>
              </w:rPr>
              <w:t xml:space="preserve"> remiasi tiekėjas, kad atitiktų kvalifikacijos reikalavimus/kito subtiekėjo/</w:t>
            </w:r>
            <w:proofErr w:type="spellStart"/>
            <w:r w:rsidRPr="00917784">
              <w:rPr>
                <w:rFonts w:cs="Times New Roman"/>
                <w:b/>
                <w:bCs/>
                <w:sz w:val="20"/>
                <w:szCs w:val="20"/>
              </w:rPr>
              <w:t>kvazisubtiekė</w:t>
            </w:r>
            <w:proofErr w:type="spellEnd"/>
            <w:r w:rsidRPr="00917784">
              <w:rPr>
                <w:rFonts w:cs="Times New Roman"/>
                <w:b/>
                <w:bCs/>
                <w:sz w:val="20"/>
                <w:szCs w:val="20"/>
              </w:rPr>
              <w:t>-</w:t>
            </w:r>
          </w:p>
          <w:p w14:paraId="6329D73A"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cs="Times New Roman"/>
                <w:b/>
                <w:bCs/>
                <w:sz w:val="20"/>
                <w:szCs w:val="20"/>
              </w:rPr>
              <w:t>jo pavadinimas,</w:t>
            </w:r>
            <w:r w:rsidRPr="00917784">
              <w:rPr>
                <w:rFonts w:cs="Times New Roman"/>
                <w:sz w:val="20"/>
                <w:szCs w:val="20"/>
              </w:rPr>
              <w:t xml:space="preserve"> </w:t>
            </w:r>
            <w:r w:rsidRPr="00917784">
              <w:rPr>
                <w:rFonts w:eastAsia="Times New Roman" w:cs="Times New Roman"/>
                <w:b/>
                <w:sz w:val="20"/>
                <w:szCs w:val="20"/>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32ABD4"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F6C319"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A7832E"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Perduodamų įsipareigojimų (veiklos) dalis nuo visos pirkimo sutarties (</w:t>
            </w:r>
            <w:proofErr w:type="spellStart"/>
            <w:r w:rsidRPr="00917784">
              <w:rPr>
                <w:rFonts w:eastAsia="Times New Roman" w:cs="Times New Roman"/>
                <w:b/>
                <w:sz w:val="20"/>
                <w:szCs w:val="20"/>
                <w:lang w:eastAsia="en-US"/>
              </w:rPr>
              <w:t>Eur</w:t>
            </w:r>
            <w:proofErr w:type="spellEnd"/>
            <w:r w:rsidRPr="00917784">
              <w:rPr>
                <w:rFonts w:eastAsia="Times New Roman" w:cs="Times New Roman"/>
                <w:b/>
                <w:sz w:val="20"/>
                <w:szCs w:val="20"/>
                <w:lang w:eastAsia="en-US"/>
              </w:rPr>
              <w:t xml:space="preserve">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60412B"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Kvalifikacijos reikalavimo Nr.</w:t>
            </w:r>
          </w:p>
        </w:tc>
      </w:tr>
      <w:tr w:rsidR="00917784" w:rsidRPr="00917784" w14:paraId="0C206118" w14:textId="77777777" w:rsidTr="00917784">
        <w:trPr>
          <w:trHeight w:val="283"/>
        </w:trPr>
        <w:tc>
          <w:tcPr>
            <w:tcW w:w="283" w:type="pct"/>
            <w:tcBorders>
              <w:top w:val="single" w:sz="4" w:space="0" w:color="auto"/>
              <w:left w:val="single" w:sz="4" w:space="0" w:color="auto"/>
              <w:bottom w:val="single" w:sz="4" w:space="0" w:color="auto"/>
              <w:right w:val="single" w:sz="4" w:space="0" w:color="auto"/>
            </w:tcBorders>
            <w:hideMark/>
          </w:tcPr>
          <w:p w14:paraId="0E034F53" w14:textId="77777777" w:rsidR="00917784" w:rsidRPr="00917784" w:rsidRDefault="00917784" w:rsidP="00917784">
            <w:pPr>
              <w:spacing w:after="0" w:line="254" w:lineRule="auto"/>
              <w:jc w:val="both"/>
              <w:rPr>
                <w:rFonts w:eastAsia="Times New Roman" w:cs="Times New Roman"/>
                <w:sz w:val="20"/>
                <w:szCs w:val="20"/>
                <w:lang w:eastAsia="en-US"/>
              </w:rPr>
            </w:pPr>
            <w:r w:rsidRPr="00917784">
              <w:rPr>
                <w:rFonts w:eastAsia="Times New Roman" w:cs="Times New Roman"/>
                <w:sz w:val="20"/>
                <w:szCs w:val="20"/>
                <w:lang w:eastAsia="en-US"/>
              </w:rPr>
              <w:t>1.</w:t>
            </w:r>
          </w:p>
        </w:tc>
        <w:tc>
          <w:tcPr>
            <w:tcW w:w="1321" w:type="pct"/>
            <w:tcBorders>
              <w:top w:val="single" w:sz="4" w:space="0" w:color="auto"/>
              <w:left w:val="single" w:sz="4" w:space="0" w:color="auto"/>
              <w:bottom w:val="single" w:sz="4" w:space="0" w:color="auto"/>
              <w:right w:val="single" w:sz="4" w:space="0" w:color="auto"/>
            </w:tcBorders>
          </w:tcPr>
          <w:p w14:paraId="3006D834" w14:textId="77777777" w:rsidR="00917784" w:rsidRPr="00917784" w:rsidRDefault="00917784" w:rsidP="00917784">
            <w:pPr>
              <w:spacing w:after="0" w:line="254" w:lineRule="auto"/>
              <w:jc w:val="both"/>
              <w:rPr>
                <w:rFonts w:eastAsia="Times New Roman" w:cs="Times New Roman"/>
                <w:bCs/>
                <w:i/>
                <w:iCs/>
                <w:sz w:val="20"/>
                <w:szCs w:val="20"/>
                <w:lang w:eastAsia="en-US"/>
              </w:rPr>
            </w:pPr>
            <w:r w:rsidRPr="00917784">
              <w:rPr>
                <w:rFonts w:cs="Times New Roman"/>
                <w:i/>
                <w:iCs/>
                <w:sz w:val="20"/>
                <w:szCs w:val="20"/>
              </w:rPr>
              <w:t xml:space="preserve">Ūkio subjektai, kurių </w:t>
            </w:r>
            <w:proofErr w:type="spellStart"/>
            <w:r w:rsidRPr="00917784">
              <w:rPr>
                <w:rFonts w:cs="Times New Roman"/>
                <w:i/>
                <w:iCs/>
                <w:sz w:val="20"/>
                <w:szCs w:val="20"/>
              </w:rPr>
              <w:t>pajėgumais</w:t>
            </w:r>
            <w:proofErr w:type="spellEnd"/>
            <w:r w:rsidRPr="00917784">
              <w:rPr>
                <w:rFonts w:cs="Times New Roman"/>
                <w:i/>
                <w:iCs/>
                <w:sz w:val="20"/>
                <w:szCs w:val="20"/>
              </w:rPr>
              <w:t xml:space="preserve">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1A10D73" w14:textId="77777777" w:rsidR="00917784" w:rsidRPr="00917784" w:rsidRDefault="00917784" w:rsidP="00917784">
            <w:pPr>
              <w:spacing w:after="0" w:line="254" w:lineRule="auto"/>
              <w:jc w:val="both"/>
              <w:rPr>
                <w:rFonts w:eastAsia="Times New Roman" w:cs="Times New Roman"/>
                <w:i/>
                <w:iCs/>
                <w:sz w:val="20"/>
                <w:szCs w:val="20"/>
                <w:lang w:eastAsia="en-US"/>
              </w:rPr>
            </w:pPr>
          </w:p>
        </w:tc>
        <w:tc>
          <w:tcPr>
            <w:tcW w:w="846" w:type="pct"/>
            <w:tcBorders>
              <w:top w:val="single" w:sz="4" w:space="0" w:color="auto"/>
              <w:left w:val="single" w:sz="4" w:space="0" w:color="auto"/>
              <w:bottom w:val="single" w:sz="4" w:space="0" w:color="auto"/>
              <w:right w:val="single" w:sz="4" w:space="0" w:color="auto"/>
            </w:tcBorders>
          </w:tcPr>
          <w:p w14:paraId="6A8D9DFC" w14:textId="77777777" w:rsidR="00917784" w:rsidRPr="00917784" w:rsidRDefault="00917784" w:rsidP="00917784">
            <w:pPr>
              <w:spacing w:after="0" w:line="254" w:lineRule="auto"/>
              <w:jc w:val="both"/>
              <w:rPr>
                <w:rFonts w:eastAsia="Times New Roman" w:cs="Times New Roman"/>
                <w:i/>
                <w:iCs/>
                <w:sz w:val="20"/>
                <w:szCs w:val="20"/>
                <w:lang w:eastAsia="en-US"/>
              </w:rPr>
            </w:pPr>
            <w:r w:rsidRPr="00917784">
              <w:rPr>
                <w:rFonts w:cs="Times New Roman"/>
                <w:i/>
                <w:iCs/>
                <w:sz w:val="20"/>
                <w:szCs w:val="20"/>
              </w:rPr>
              <w:t xml:space="preserve">pildoma, jei ūkio subjektas vykdys sutartinius įsipareigojimus </w:t>
            </w:r>
            <w:proofErr w:type="spellStart"/>
            <w:r w:rsidRPr="00917784">
              <w:rPr>
                <w:rFonts w:cs="Times New Roman"/>
                <w:i/>
                <w:iCs/>
                <w:sz w:val="20"/>
                <w:szCs w:val="20"/>
              </w:rPr>
              <w:t>subtiekimo</w:t>
            </w:r>
            <w:proofErr w:type="spellEnd"/>
            <w:r w:rsidRPr="00917784">
              <w:rPr>
                <w:rFonts w:cs="Times New Roman"/>
                <w:i/>
                <w:iCs/>
                <w:sz w:val="20"/>
                <w:szCs w:val="20"/>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55F2C900" w14:textId="77777777" w:rsidR="00917784" w:rsidRPr="00917784" w:rsidRDefault="00917784" w:rsidP="00917784">
            <w:pPr>
              <w:spacing w:after="0" w:line="254" w:lineRule="auto"/>
              <w:jc w:val="both"/>
              <w:rPr>
                <w:rFonts w:eastAsia="Times New Roman" w:cs="Times New Roman"/>
                <w:sz w:val="20"/>
                <w:szCs w:val="20"/>
                <w:lang w:eastAsia="en-US"/>
              </w:rPr>
            </w:pPr>
          </w:p>
        </w:tc>
        <w:tc>
          <w:tcPr>
            <w:tcW w:w="798" w:type="pct"/>
            <w:tcBorders>
              <w:top w:val="single" w:sz="4" w:space="0" w:color="auto"/>
              <w:left w:val="single" w:sz="4" w:space="0" w:color="auto"/>
              <w:bottom w:val="single" w:sz="4" w:space="0" w:color="auto"/>
              <w:right w:val="single" w:sz="4" w:space="0" w:color="auto"/>
            </w:tcBorders>
          </w:tcPr>
          <w:p w14:paraId="5E15F9E3" w14:textId="77777777" w:rsidR="00917784" w:rsidRPr="00917784" w:rsidRDefault="00917784" w:rsidP="00917784">
            <w:pPr>
              <w:spacing w:after="0" w:line="254" w:lineRule="auto"/>
              <w:jc w:val="both"/>
              <w:rPr>
                <w:rFonts w:eastAsia="Times New Roman" w:cs="Times New Roman"/>
                <w:sz w:val="20"/>
                <w:szCs w:val="20"/>
                <w:lang w:eastAsia="en-US"/>
              </w:rPr>
            </w:pPr>
          </w:p>
        </w:tc>
      </w:tr>
      <w:tr w:rsidR="00917784" w:rsidRPr="00917784" w14:paraId="6A905EA7" w14:textId="77777777" w:rsidTr="00917784">
        <w:tc>
          <w:tcPr>
            <w:tcW w:w="283" w:type="pct"/>
            <w:tcBorders>
              <w:top w:val="single" w:sz="4" w:space="0" w:color="auto"/>
              <w:left w:val="single" w:sz="4" w:space="0" w:color="auto"/>
              <w:bottom w:val="single" w:sz="4" w:space="0" w:color="auto"/>
              <w:right w:val="single" w:sz="4" w:space="0" w:color="auto"/>
            </w:tcBorders>
            <w:hideMark/>
          </w:tcPr>
          <w:p w14:paraId="51399136" w14:textId="77777777" w:rsidR="00917784" w:rsidRPr="00917784" w:rsidRDefault="00917784" w:rsidP="00917784">
            <w:pPr>
              <w:spacing w:after="0" w:line="254" w:lineRule="auto"/>
              <w:jc w:val="both"/>
              <w:rPr>
                <w:rFonts w:eastAsia="Times New Roman" w:cs="Times New Roman"/>
                <w:sz w:val="20"/>
                <w:szCs w:val="20"/>
              </w:rPr>
            </w:pPr>
            <w:r w:rsidRPr="00917784">
              <w:rPr>
                <w:rFonts w:eastAsia="Times New Roman" w:cs="Times New Roman"/>
                <w:sz w:val="20"/>
                <w:szCs w:val="20"/>
              </w:rPr>
              <w:t>1.1.</w:t>
            </w:r>
          </w:p>
        </w:tc>
        <w:tc>
          <w:tcPr>
            <w:tcW w:w="1321" w:type="pct"/>
            <w:tcBorders>
              <w:top w:val="single" w:sz="4" w:space="0" w:color="auto"/>
              <w:left w:val="single" w:sz="4" w:space="0" w:color="auto"/>
              <w:bottom w:val="single" w:sz="4" w:space="0" w:color="auto"/>
              <w:right w:val="single" w:sz="4" w:space="0" w:color="auto"/>
            </w:tcBorders>
            <w:hideMark/>
          </w:tcPr>
          <w:p w14:paraId="2884A700" w14:textId="77777777" w:rsidR="00917784" w:rsidRPr="00917784" w:rsidRDefault="00917784" w:rsidP="00917784">
            <w:pPr>
              <w:spacing w:line="259" w:lineRule="auto"/>
              <w:rPr>
                <w:rFonts w:eastAsia="Times New Roman" w:cs="Times New Roman"/>
                <w:sz w:val="20"/>
                <w:szCs w:val="20"/>
              </w:rPr>
            </w:pPr>
          </w:p>
        </w:tc>
        <w:tc>
          <w:tcPr>
            <w:tcW w:w="848" w:type="pct"/>
            <w:tcBorders>
              <w:top w:val="single" w:sz="4" w:space="0" w:color="auto"/>
              <w:left w:val="single" w:sz="4" w:space="0" w:color="auto"/>
              <w:bottom w:val="single" w:sz="4" w:space="0" w:color="auto"/>
              <w:right w:val="single" w:sz="4" w:space="0" w:color="auto"/>
            </w:tcBorders>
          </w:tcPr>
          <w:p w14:paraId="04077170" w14:textId="77777777" w:rsidR="00917784" w:rsidRPr="00917784" w:rsidRDefault="00917784" w:rsidP="00917784">
            <w:pPr>
              <w:spacing w:after="0" w:line="254" w:lineRule="auto"/>
              <w:jc w:val="both"/>
              <w:rPr>
                <w:rFonts w:eastAsia="Times New Roman" w:cs="Times New Roman"/>
                <w:sz w:val="20"/>
                <w:szCs w:val="20"/>
              </w:rPr>
            </w:pPr>
          </w:p>
        </w:tc>
        <w:tc>
          <w:tcPr>
            <w:tcW w:w="846" w:type="pct"/>
            <w:tcBorders>
              <w:top w:val="single" w:sz="4" w:space="0" w:color="auto"/>
              <w:left w:val="single" w:sz="4" w:space="0" w:color="auto"/>
              <w:bottom w:val="single" w:sz="4" w:space="0" w:color="auto"/>
              <w:right w:val="single" w:sz="4" w:space="0" w:color="auto"/>
            </w:tcBorders>
            <w:hideMark/>
          </w:tcPr>
          <w:p w14:paraId="2C977F46" w14:textId="77777777" w:rsidR="00917784" w:rsidRPr="00917784" w:rsidRDefault="00917784" w:rsidP="00917784">
            <w:pPr>
              <w:spacing w:line="259" w:lineRule="auto"/>
              <w:rPr>
                <w:rFonts w:eastAsia="Times New Roman" w:cs="Times New Roman"/>
                <w:sz w:val="20"/>
                <w:szCs w:val="20"/>
              </w:rPr>
            </w:pPr>
          </w:p>
        </w:tc>
        <w:tc>
          <w:tcPr>
            <w:tcW w:w="904" w:type="pct"/>
            <w:tcBorders>
              <w:top w:val="single" w:sz="4" w:space="0" w:color="auto"/>
              <w:left w:val="single" w:sz="4" w:space="0" w:color="auto"/>
              <w:bottom w:val="single" w:sz="4" w:space="0" w:color="auto"/>
              <w:right w:val="single" w:sz="4" w:space="0" w:color="auto"/>
            </w:tcBorders>
          </w:tcPr>
          <w:p w14:paraId="4AFA7300" w14:textId="77777777" w:rsidR="00917784" w:rsidRPr="00917784" w:rsidRDefault="00917784" w:rsidP="00917784">
            <w:pPr>
              <w:spacing w:after="0" w:line="254" w:lineRule="auto"/>
              <w:jc w:val="both"/>
              <w:rPr>
                <w:rFonts w:eastAsia="Times New Roman" w:cs="Times New Roman"/>
                <w:sz w:val="20"/>
                <w:szCs w:val="20"/>
              </w:rPr>
            </w:pPr>
          </w:p>
        </w:tc>
        <w:tc>
          <w:tcPr>
            <w:tcW w:w="798" w:type="pct"/>
            <w:tcBorders>
              <w:top w:val="single" w:sz="4" w:space="0" w:color="auto"/>
              <w:left w:val="single" w:sz="4" w:space="0" w:color="auto"/>
              <w:bottom w:val="single" w:sz="4" w:space="0" w:color="auto"/>
              <w:right w:val="single" w:sz="4" w:space="0" w:color="auto"/>
            </w:tcBorders>
          </w:tcPr>
          <w:p w14:paraId="051AA749" w14:textId="77777777" w:rsidR="00917784" w:rsidRPr="00917784" w:rsidRDefault="00917784" w:rsidP="00917784">
            <w:pPr>
              <w:spacing w:after="0" w:line="254" w:lineRule="auto"/>
              <w:jc w:val="both"/>
              <w:rPr>
                <w:rFonts w:eastAsia="Times New Roman" w:cs="Times New Roman"/>
                <w:sz w:val="20"/>
                <w:szCs w:val="20"/>
              </w:rPr>
            </w:pPr>
          </w:p>
        </w:tc>
      </w:tr>
      <w:tr w:rsidR="00917784" w:rsidRPr="00917784" w14:paraId="41BFD675" w14:textId="77777777" w:rsidTr="00917784">
        <w:trPr>
          <w:trHeight w:val="283"/>
        </w:trPr>
        <w:tc>
          <w:tcPr>
            <w:tcW w:w="283" w:type="pct"/>
            <w:tcBorders>
              <w:top w:val="single" w:sz="4" w:space="0" w:color="auto"/>
              <w:left w:val="single" w:sz="4" w:space="0" w:color="auto"/>
              <w:bottom w:val="single" w:sz="4" w:space="0" w:color="auto"/>
              <w:right w:val="single" w:sz="4" w:space="0" w:color="auto"/>
            </w:tcBorders>
          </w:tcPr>
          <w:p w14:paraId="3F8C2348" w14:textId="77777777" w:rsidR="00917784" w:rsidRPr="00917784" w:rsidRDefault="00917784" w:rsidP="00917784">
            <w:pPr>
              <w:spacing w:after="0" w:line="240" w:lineRule="auto"/>
              <w:jc w:val="both"/>
              <w:rPr>
                <w:rFonts w:eastAsia="Times New Roman" w:cs="Times New Roman"/>
                <w:sz w:val="20"/>
                <w:szCs w:val="20"/>
                <w:lang w:eastAsia="en-US"/>
              </w:rPr>
            </w:pPr>
            <w:r w:rsidRPr="00917784">
              <w:rPr>
                <w:rFonts w:eastAsia="Times New Roman" w:cs="Times New Roman"/>
                <w:sz w:val="20"/>
                <w:szCs w:val="20"/>
                <w:lang w:eastAsia="en-US"/>
              </w:rPr>
              <w:t>2.</w:t>
            </w:r>
          </w:p>
        </w:tc>
        <w:tc>
          <w:tcPr>
            <w:tcW w:w="1321" w:type="pct"/>
            <w:tcBorders>
              <w:top w:val="single" w:sz="4" w:space="0" w:color="auto"/>
              <w:left w:val="single" w:sz="4" w:space="0" w:color="auto"/>
              <w:bottom w:val="single" w:sz="4" w:space="0" w:color="auto"/>
              <w:right w:val="single" w:sz="4" w:space="0" w:color="auto"/>
            </w:tcBorders>
          </w:tcPr>
          <w:p w14:paraId="7E32493C" w14:textId="77777777" w:rsidR="00917784" w:rsidRPr="00917784" w:rsidRDefault="00917784" w:rsidP="00917784">
            <w:pPr>
              <w:spacing w:after="0" w:line="259" w:lineRule="auto"/>
              <w:rPr>
                <w:rFonts w:eastAsia="Times New Roman" w:cs="Times New Roman"/>
                <w:i/>
                <w:iCs/>
                <w:sz w:val="20"/>
                <w:szCs w:val="20"/>
                <w:lang w:eastAsia="en-US"/>
              </w:rPr>
            </w:pPr>
            <w:proofErr w:type="spellStart"/>
            <w:r w:rsidRPr="00917784">
              <w:rPr>
                <w:rFonts w:cs="Times New Roman"/>
                <w:i/>
                <w:iCs/>
                <w:sz w:val="20"/>
                <w:szCs w:val="20"/>
              </w:rPr>
              <w:t>Kvazisubtiekėjai</w:t>
            </w:r>
            <w:proofErr w:type="spellEnd"/>
            <w:r w:rsidRPr="00917784">
              <w:rPr>
                <w:rFonts w:cs="Times New Roman"/>
                <w:i/>
                <w:iCs/>
                <w:sz w:val="20"/>
                <w:szCs w:val="20"/>
              </w:rPr>
              <w:t xml:space="preserve"> (fiziniai asmenys, kuriais remiamasi kvalifikacijai atitikti, ir </w:t>
            </w:r>
            <w:r w:rsidRPr="00917784">
              <w:rPr>
                <w:rFonts w:cs="Times New Roman"/>
                <w:b/>
                <w:bCs/>
                <w:i/>
                <w:iCs/>
                <w:sz w:val="20"/>
                <w:szCs w:val="20"/>
              </w:rPr>
              <w:t>kurie bus įdarbinti</w:t>
            </w:r>
            <w:r w:rsidRPr="00917784">
              <w:rPr>
                <w:rFonts w:cs="Times New Roman"/>
                <w:i/>
                <w:iCs/>
                <w:sz w:val="20"/>
                <w:szCs w:val="20"/>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6A3078F5" w14:textId="77777777" w:rsidR="00917784" w:rsidRPr="00917784" w:rsidRDefault="00917784" w:rsidP="00917784">
            <w:pPr>
              <w:spacing w:after="0" w:line="254" w:lineRule="auto"/>
              <w:jc w:val="both"/>
              <w:rPr>
                <w:rFonts w:eastAsia="Times New Roman" w:cs="Times New Roman"/>
                <w:sz w:val="20"/>
                <w:szCs w:val="20"/>
                <w:lang w:eastAsia="en-US"/>
              </w:rPr>
            </w:pPr>
          </w:p>
        </w:tc>
        <w:tc>
          <w:tcPr>
            <w:tcW w:w="846" w:type="pct"/>
            <w:tcBorders>
              <w:top w:val="single" w:sz="4" w:space="0" w:color="auto"/>
              <w:left w:val="single" w:sz="4" w:space="0" w:color="auto"/>
              <w:bottom w:val="single" w:sz="4" w:space="0" w:color="auto"/>
              <w:right w:val="single" w:sz="4" w:space="0" w:color="auto"/>
            </w:tcBorders>
          </w:tcPr>
          <w:p w14:paraId="609D3A13" w14:textId="77777777" w:rsidR="00917784" w:rsidRPr="00917784" w:rsidRDefault="00917784" w:rsidP="00917784">
            <w:pPr>
              <w:spacing w:line="259" w:lineRule="auto"/>
              <w:rPr>
                <w:rFonts w:eastAsia="Times New Roman" w:cs="Times New Roman"/>
                <w:sz w:val="20"/>
                <w:szCs w:val="20"/>
                <w:lang w:eastAsia="en-US"/>
              </w:rPr>
            </w:pPr>
          </w:p>
        </w:tc>
        <w:tc>
          <w:tcPr>
            <w:tcW w:w="904" w:type="pct"/>
            <w:tcBorders>
              <w:top w:val="single" w:sz="4" w:space="0" w:color="auto"/>
              <w:left w:val="single" w:sz="4" w:space="0" w:color="auto"/>
              <w:bottom w:val="single" w:sz="4" w:space="0" w:color="auto"/>
              <w:right w:val="single" w:sz="4" w:space="0" w:color="auto"/>
            </w:tcBorders>
          </w:tcPr>
          <w:p w14:paraId="0AC9DA66" w14:textId="77777777" w:rsidR="00917784" w:rsidRPr="00917784" w:rsidRDefault="00917784" w:rsidP="00917784">
            <w:pPr>
              <w:spacing w:after="0" w:line="254" w:lineRule="auto"/>
              <w:jc w:val="both"/>
              <w:rPr>
                <w:rFonts w:eastAsia="Times New Roman" w:cs="Times New Roman"/>
                <w:sz w:val="20"/>
                <w:szCs w:val="20"/>
                <w:lang w:eastAsia="en-US"/>
              </w:rPr>
            </w:pPr>
          </w:p>
        </w:tc>
        <w:tc>
          <w:tcPr>
            <w:tcW w:w="798" w:type="pct"/>
            <w:tcBorders>
              <w:top w:val="single" w:sz="4" w:space="0" w:color="auto"/>
              <w:left w:val="single" w:sz="4" w:space="0" w:color="auto"/>
              <w:bottom w:val="single" w:sz="4" w:space="0" w:color="auto"/>
              <w:right w:val="single" w:sz="4" w:space="0" w:color="auto"/>
            </w:tcBorders>
          </w:tcPr>
          <w:p w14:paraId="7CCC3951" w14:textId="77777777" w:rsidR="00917784" w:rsidRPr="00917784" w:rsidRDefault="00917784" w:rsidP="00917784">
            <w:pPr>
              <w:spacing w:after="0" w:line="254" w:lineRule="auto"/>
              <w:jc w:val="both"/>
              <w:rPr>
                <w:rFonts w:eastAsia="Times New Roman" w:cs="Times New Roman"/>
                <w:sz w:val="20"/>
                <w:szCs w:val="20"/>
                <w:lang w:eastAsia="en-US"/>
              </w:rPr>
            </w:pPr>
          </w:p>
        </w:tc>
      </w:tr>
      <w:tr w:rsidR="00917784" w:rsidRPr="00917784" w14:paraId="0EAB39E5" w14:textId="77777777" w:rsidTr="00917784">
        <w:trPr>
          <w:trHeight w:val="283"/>
        </w:trPr>
        <w:tc>
          <w:tcPr>
            <w:tcW w:w="283" w:type="pct"/>
            <w:tcBorders>
              <w:top w:val="single" w:sz="4" w:space="0" w:color="auto"/>
              <w:left w:val="single" w:sz="4" w:space="0" w:color="auto"/>
              <w:bottom w:val="single" w:sz="4" w:space="0" w:color="auto"/>
              <w:right w:val="single" w:sz="4" w:space="0" w:color="auto"/>
            </w:tcBorders>
          </w:tcPr>
          <w:p w14:paraId="77930E0F" w14:textId="77777777" w:rsidR="00917784" w:rsidRPr="00917784" w:rsidRDefault="00917784" w:rsidP="00917784">
            <w:pPr>
              <w:spacing w:after="0" w:line="240" w:lineRule="auto"/>
              <w:jc w:val="both"/>
              <w:rPr>
                <w:rFonts w:eastAsia="Times New Roman" w:cs="Times New Roman"/>
                <w:sz w:val="20"/>
                <w:szCs w:val="20"/>
                <w:lang w:eastAsia="en-US"/>
              </w:rPr>
            </w:pPr>
            <w:r w:rsidRPr="00917784">
              <w:rPr>
                <w:rFonts w:eastAsia="Times New Roman" w:cs="Times New Roman"/>
                <w:sz w:val="20"/>
                <w:szCs w:val="20"/>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5F8F4132" w14:textId="77777777" w:rsidR="00917784" w:rsidRPr="00917784" w:rsidRDefault="00917784" w:rsidP="00917784">
            <w:pPr>
              <w:spacing w:after="0" w:line="259" w:lineRule="auto"/>
              <w:rPr>
                <w:rFonts w:eastAsia="Times New Roman" w:cs="Times New Roman"/>
                <w:sz w:val="20"/>
                <w:szCs w:val="20"/>
                <w:lang w:eastAsia="en-US"/>
              </w:rPr>
            </w:pPr>
          </w:p>
        </w:tc>
        <w:tc>
          <w:tcPr>
            <w:tcW w:w="848" w:type="pct"/>
            <w:tcBorders>
              <w:top w:val="single" w:sz="4" w:space="0" w:color="auto"/>
              <w:left w:val="single" w:sz="4" w:space="0" w:color="auto"/>
              <w:bottom w:val="single" w:sz="4" w:space="0" w:color="auto"/>
              <w:right w:val="single" w:sz="4" w:space="0" w:color="auto"/>
            </w:tcBorders>
          </w:tcPr>
          <w:p w14:paraId="15C4FCCC" w14:textId="77777777" w:rsidR="00917784" w:rsidRPr="00917784" w:rsidRDefault="00917784" w:rsidP="00917784">
            <w:pPr>
              <w:spacing w:after="0" w:line="254" w:lineRule="auto"/>
              <w:jc w:val="both"/>
              <w:rPr>
                <w:rFonts w:eastAsia="Times New Roman" w:cs="Times New Roman"/>
                <w:sz w:val="20"/>
                <w:szCs w:val="20"/>
                <w:lang w:eastAsia="en-US"/>
              </w:rPr>
            </w:pPr>
          </w:p>
        </w:tc>
        <w:tc>
          <w:tcPr>
            <w:tcW w:w="846" w:type="pct"/>
            <w:tcBorders>
              <w:top w:val="single" w:sz="4" w:space="0" w:color="auto"/>
              <w:left w:val="single" w:sz="4" w:space="0" w:color="auto"/>
              <w:bottom w:val="single" w:sz="4" w:space="0" w:color="auto"/>
              <w:right w:val="single" w:sz="4" w:space="0" w:color="auto"/>
            </w:tcBorders>
          </w:tcPr>
          <w:p w14:paraId="4122EB96" w14:textId="77777777" w:rsidR="00917784" w:rsidRPr="00917784" w:rsidRDefault="00917784" w:rsidP="00917784">
            <w:pPr>
              <w:spacing w:after="0" w:line="259" w:lineRule="auto"/>
              <w:rPr>
                <w:rFonts w:eastAsia="Times New Roman" w:cs="Times New Roman"/>
                <w:sz w:val="20"/>
                <w:szCs w:val="20"/>
                <w:lang w:eastAsia="en-US"/>
              </w:rPr>
            </w:pPr>
          </w:p>
        </w:tc>
        <w:tc>
          <w:tcPr>
            <w:tcW w:w="904" w:type="pct"/>
            <w:tcBorders>
              <w:top w:val="single" w:sz="4" w:space="0" w:color="auto"/>
              <w:left w:val="single" w:sz="4" w:space="0" w:color="auto"/>
              <w:bottom w:val="single" w:sz="4" w:space="0" w:color="auto"/>
              <w:right w:val="single" w:sz="4" w:space="0" w:color="auto"/>
            </w:tcBorders>
          </w:tcPr>
          <w:p w14:paraId="73B4AC49" w14:textId="77777777" w:rsidR="00917784" w:rsidRPr="00917784" w:rsidRDefault="00917784" w:rsidP="00917784">
            <w:pPr>
              <w:spacing w:after="0" w:line="254" w:lineRule="auto"/>
              <w:jc w:val="both"/>
              <w:rPr>
                <w:rFonts w:eastAsia="Times New Roman" w:cs="Times New Roman"/>
                <w:sz w:val="20"/>
                <w:szCs w:val="20"/>
                <w:lang w:eastAsia="en-US"/>
              </w:rPr>
            </w:pPr>
          </w:p>
        </w:tc>
        <w:tc>
          <w:tcPr>
            <w:tcW w:w="798" w:type="pct"/>
            <w:tcBorders>
              <w:top w:val="single" w:sz="4" w:space="0" w:color="auto"/>
              <w:left w:val="single" w:sz="4" w:space="0" w:color="auto"/>
              <w:bottom w:val="single" w:sz="4" w:space="0" w:color="auto"/>
              <w:right w:val="single" w:sz="4" w:space="0" w:color="auto"/>
            </w:tcBorders>
          </w:tcPr>
          <w:p w14:paraId="754261B4" w14:textId="77777777" w:rsidR="00917784" w:rsidRPr="00917784" w:rsidRDefault="00917784" w:rsidP="00917784">
            <w:pPr>
              <w:spacing w:after="0" w:line="254" w:lineRule="auto"/>
              <w:jc w:val="both"/>
              <w:rPr>
                <w:rFonts w:eastAsia="Times New Roman" w:cs="Times New Roman"/>
                <w:sz w:val="20"/>
                <w:szCs w:val="20"/>
                <w:lang w:eastAsia="en-US"/>
              </w:rPr>
            </w:pPr>
          </w:p>
        </w:tc>
      </w:tr>
    </w:tbl>
    <w:p w14:paraId="59D8B146" w14:textId="77777777" w:rsidR="00917784" w:rsidRPr="00917784" w:rsidRDefault="00917784" w:rsidP="00917784">
      <w:pPr>
        <w:spacing w:after="0" w:line="240" w:lineRule="auto"/>
        <w:jc w:val="both"/>
        <w:rPr>
          <w:rFonts w:cs="Times New Roman"/>
          <w:b/>
          <w:bCs/>
          <w:i/>
          <w:color w:val="000000"/>
          <w:sz w:val="20"/>
          <w:szCs w:val="20"/>
        </w:rPr>
      </w:pPr>
      <w:r w:rsidRPr="00917784">
        <w:rPr>
          <w:rFonts w:cs="Times New Roman"/>
          <w:bCs/>
          <w:i/>
          <w:sz w:val="20"/>
          <w:szCs w:val="20"/>
        </w:rPr>
        <w:t>***</w:t>
      </w:r>
      <w:r w:rsidRPr="00917784">
        <w:rPr>
          <w:rFonts w:cs="Times New Roman"/>
          <w:i/>
          <w:color w:val="000000"/>
          <w:sz w:val="20"/>
          <w:szCs w:val="20"/>
        </w:rPr>
        <w:t xml:space="preserve"> Pildyti tuomet, jei pirkimo sutarties vykdymui bus pasitelkti subtiekėjai. </w:t>
      </w:r>
      <w:r w:rsidRPr="00917784">
        <w:rPr>
          <w:rFonts w:cs="Times New Roman"/>
          <w:b/>
          <w:bCs/>
          <w:i/>
          <w:color w:val="000000"/>
          <w:sz w:val="20"/>
          <w:szCs w:val="20"/>
        </w:rPr>
        <w:t>Tiekėjui pasiūlyme šių subjektų nenurodžius, vėliau jų pasitelkti nebus leidžiama..</w:t>
      </w:r>
    </w:p>
    <w:p w14:paraId="6915B546" w14:textId="77777777" w:rsidR="00917784" w:rsidRPr="00917784" w:rsidRDefault="00917784" w:rsidP="00917784">
      <w:pPr>
        <w:spacing w:after="0" w:line="240" w:lineRule="auto"/>
        <w:jc w:val="both"/>
        <w:rPr>
          <w:rFonts w:cs="Times New Roman"/>
          <w:b/>
          <w:bCs/>
          <w:i/>
          <w:color w:val="000000"/>
          <w:sz w:val="20"/>
          <w:szCs w:val="20"/>
        </w:rPr>
      </w:pPr>
      <w:r w:rsidRPr="00917784">
        <w:rPr>
          <w:rFonts w:cs="Times New Roman"/>
          <w:b/>
          <w:bCs/>
          <w:i/>
          <w:color w:val="000000"/>
          <w:sz w:val="20"/>
          <w:szCs w:val="20"/>
        </w:rPr>
        <w:t>Ši lentelė pildoma (jei taikoma) atskirai kiekvienai pirkimo daliai</w:t>
      </w:r>
    </w:p>
    <w:p w14:paraId="00D83F63" w14:textId="77777777" w:rsidR="00917784" w:rsidRPr="00917784" w:rsidRDefault="00917784" w:rsidP="00917784">
      <w:pPr>
        <w:spacing w:after="0" w:line="240" w:lineRule="auto"/>
        <w:ind w:right="8"/>
        <w:jc w:val="both"/>
        <w:rPr>
          <w:rFonts w:eastAsia="Times New Roman" w:cs="Times New Roman"/>
          <w:bCs/>
          <w:sz w:val="20"/>
          <w:szCs w:val="20"/>
          <w:lang w:eastAsia="en-US"/>
        </w:rPr>
      </w:pPr>
    </w:p>
    <w:p w14:paraId="03045D3C" w14:textId="77777777" w:rsidR="00917784" w:rsidRPr="00917784" w:rsidRDefault="00917784" w:rsidP="00917784">
      <w:pPr>
        <w:spacing w:after="0" w:line="240" w:lineRule="auto"/>
        <w:ind w:right="8"/>
        <w:jc w:val="both"/>
        <w:rPr>
          <w:rFonts w:eastAsia="Times New Roman" w:cs="Times New Roman"/>
          <w:b/>
          <w:sz w:val="20"/>
          <w:szCs w:val="20"/>
          <w:lang w:eastAsia="en-US"/>
        </w:rPr>
      </w:pPr>
      <w:r w:rsidRPr="00917784">
        <w:rPr>
          <w:rFonts w:eastAsia="Times New Roman" w:cs="Times New Roman"/>
          <w:bCs/>
          <w:sz w:val="20"/>
          <w:szCs w:val="20"/>
          <w:lang w:eastAsia="en-US"/>
        </w:rPr>
        <w:t>4 lentelė</w:t>
      </w:r>
      <w:r w:rsidRPr="00917784">
        <w:rPr>
          <w:rFonts w:eastAsia="Times New Roman" w:cs="Times New Roman"/>
          <w:b/>
          <w:sz w:val="20"/>
          <w:szCs w:val="20"/>
          <w:lang w:eastAsia="en-US"/>
        </w:rPr>
        <w:t xml:space="preserve">. Subtiekėjams / </w:t>
      </w:r>
      <w:proofErr w:type="spellStart"/>
      <w:r w:rsidRPr="00917784">
        <w:rPr>
          <w:rFonts w:eastAsia="Times New Roman" w:cs="Times New Roman"/>
          <w:b/>
          <w:sz w:val="20"/>
          <w:szCs w:val="20"/>
          <w:lang w:eastAsia="en-US"/>
        </w:rPr>
        <w:t>subteikėjams</w:t>
      </w:r>
      <w:proofErr w:type="spellEnd"/>
      <w:r w:rsidRPr="00917784">
        <w:rPr>
          <w:rFonts w:eastAsia="Times New Roman" w:cs="Times New Roman"/>
          <w:b/>
          <w:sz w:val="20"/>
          <w:szCs w:val="20"/>
          <w:lang w:eastAsia="en-US"/>
        </w:rPr>
        <w:t xml:space="preserve">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917784" w:rsidRPr="00917784" w14:paraId="2ADB7FB8" w14:textId="77777777" w:rsidTr="00917784">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7976FA"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Eil.</w:t>
            </w:r>
          </w:p>
          <w:p w14:paraId="23D6324B"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542DD4"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rPr>
              <w:t xml:space="preserve">Subtiekėjai (nurodomi subtiekėjai, kurių </w:t>
            </w:r>
            <w:proofErr w:type="spellStart"/>
            <w:r w:rsidRPr="00917784">
              <w:rPr>
                <w:rFonts w:eastAsia="Times New Roman" w:cs="Times New Roman"/>
                <w:b/>
                <w:sz w:val="20"/>
                <w:szCs w:val="20"/>
              </w:rPr>
              <w:t>pajėgumais</w:t>
            </w:r>
            <w:proofErr w:type="spellEnd"/>
            <w:r w:rsidRPr="00917784">
              <w:rPr>
                <w:rFonts w:eastAsia="Times New Roman" w:cs="Times New Roman"/>
                <w:b/>
                <w:sz w:val="20"/>
                <w:szCs w:val="20"/>
              </w:rPr>
              <w:t xml:space="preserve"> nesiremiama kvalifikacijai atitikti)</w:t>
            </w:r>
            <w:r w:rsidRPr="00917784">
              <w:rPr>
                <w:rFonts w:cs="Times New Roman"/>
                <w:sz w:val="20"/>
                <w:szCs w:val="20"/>
              </w:rPr>
              <w:t xml:space="preserve"> </w:t>
            </w:r>
            <w:r w:rsidRPr="00917784">
              <w:rPr>
                <w:rFonts w:cs="Times New Roman"/>
                <w:b/>
                <w:bCs/>
                <w:sz w:val="20"/>
                <w:szCs w:val="20"/>
              </w:rPr>
              <w:t>p</w:t>
            </w:r>
            <w:r w:rsidRPr="00917784">
              <w:rPr>
                <w:rFonts w:eastAsia="Times New Roman" w:cs="Times New Roman"/>
                <w:b/>
                <w:sz w:val="20"/>
                <w:szCs w:val="20"/>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6EFBE7"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C29753"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40CCB" w14:textId="77777777" w:rsidR="00917784" w:rsidRPr="00917784" w:rsidRDefault="00917784" w:rsidP="00917784">
            <w:pPr>
              <w:spacing w:after="0" w:line="240" w:lineRule="auto"/>
              <w:jc w:val="center"/>
              <w:rPr>
                <w:rFonts w:eastAsia="Times New Roman" w:cs="Times New Roman"/>
                <w:b/>
                <w:sz w:val="20"/>
                <w:szCs w:val="20"/>
                <w:lang w:eastAsia="en-US"/>
              </w:rPr>
            </w:pPr>
            <w:r w:rsidRPr="00917784">
              <w:rPr>
                <w:rFonts w:eastAsia="Times New Roman" w:cs="Times New Roman"/>
                <w:b/>
                <w:sz w:val="20"/>
                <w:szCs w:val="20"/>
                <w:lang w:eastAsia="en-US"/>
              </w:rPr>
              <w:t>Perduodamų įsipareigojimų (veiklos) dalis nuo visos pirkimo sutarties (</w:t>
            </w:r>
            <w:proofErr w:type="spellStart"/>
            <w:r w:rsidRPr="00917784">
              <w:rPr>
                <w:rFonts w:eastAsia="Times New Roman" w:cs="Times New Roman"/>
                <w:b/>
                <w:sz w:val="20"/>
                <w:szCs w:val="20"/>
                <w:lang w:eastAsia="en-US"/>
              </w:rPr>
              <w:t>Eur</w:t>
            </w:r>
            <w:proofErr w:type="spellEnd"/>
            <w:r w:rsidRPr="00917784">
              <w:rPr>
                <w:rFonts w:eastAsia="Times New Roman" w:cs="Times New Roman"/>
                <w:b/>
                <w:sz w:val="20"/>
                <w:szCs w:val="20"/>
                <w:lang w:eastAsia="en-US"/>
              </w:rPr>
              <w:t xml:space="preserve"> arba %)</w:t>
            </w:r>
          </w:p>
        </w:tc>
      </w:tr>
      <w:tr w:rsidR="00917784" w:rsidRPr="00917784" w14:paraId="78DA6A14" w14:textId="77777777" w:rsidTr="00917784">
        <w:trPr>
          <w:trHeight w:val="283"/>
        </w:trPr>
        <w:tc>
          <w:tcPr>
            <w:tcW w:w="272" w:type="pct"/>
            <w:tcBorders>
              <w:top w:val="single" w:sz="4" w:space="0" w:color="auto"/>
              <w:left w:val="single" w:sz="4" w:space="0" w:color="auto"/>
              <w:bottom w:val="single" w:sz="4" w:space="0" w:color="auto"/>
              <w:right w:val="single" w:sz="4" w:space="0" w:color="auto"/>
            </w:tcBorders>
            <w:hideMark/>
          </w:tcPr>
          <w:p w14:paraId="41BF839F" w14:textId="77777777" w:rsidR="00917784" w:rsidRPr="00917784" w:rsidRDefault="00917784" w:rsidP="00917784">
            <w:pPr>
              <w:spacing w:after="0" w:line="254" w:lineRule="auto"/>
              <w:jc w:val="center"/>
              <w:rPr>
                <w:rFonts w:eastAsia="Times New Roman" w:cs="Times New Roman"/>
                <w:sz w:val="20"/>
                <w:szCs w:val="20"/>
                <w:lang w:eastAsia="en-US"/>
              </w:rPr>
            </w:pPr>
            <w:r w:rsidRPr="00917784">
              <w:rPr>
                <w:rFonts w:eastAsia="Times New Roman" w:cs="Times New Roman"/>
                <w:sz w:val="20"/>
                <w:szCs w:val="20"/>
                <w:lang w:eastAsia="en-US"/>
              </w:rPr>
              <w:t>1.</w:t>
            </w:r>
          </w:p>
        </w:tc>
        <w:tc>
          <w:tcPr>
            <w:tcW w:w="1599" w:type="pct"/>
            <w:tcBorders>
              <w:top w:val="single" w:sz="4" w:space="0" w:color="auto"/>
              <w:left w:val="single" w:sz="4" w:space="0" w:color="auto"/>
              <w:bottom w:val="single" w:sz="4" w:space="0" w:color="auto"/>
              <w:right w:val="single" w:sz="4" w:space="0" w:color="auto"/>
            </w:tcBorders>
          </w:tcPr>
          <w:p w14:paraId="6B293311" w14:textId="77777777" w:rsidR="00917784" w:rsidRPr="00917784" w:rsidRDefault="00917784" w:rsidP="00917784">
            <w:pPr>
              <w:spacing w:after="0" w:line="254" w:lineRule="auto"/>
              <w:jc w:val="both"/>
              <w:rPr>
                <w:rFonts w:eastAsia="Times New Roman" w:cs="Times New Roman"/>
                <w:bCs/>
                <w:sz w:val="20"/>
                <w:szCs w:val="20"/>
                <w:lang w:eastAsia="en-US"/>
              </w:rPr>
            </w:pPr>
          </w:p>
        </w:tc>
        <w:tc>
          <w:tcPr>
            <w:tcW w:w="941" w:type="pct"/>
            <w:tcBorders>
              <w:top w:val="single" w:sz="4" w:space="0" w:color="auto"/>
              <w:left w:val="single" w:sz="4" w:space="0" w:color="auto"/>
              <w:bottom w:val="single" w:sz="4" w:space="0" w:color="auto"/>
              <w:right w:val="single" w:sz="4" w:space="0" w:color="auto"/>
            </w:tcBorders>
          </w:tcPr>
          <w:p w14:paraId="2698F7E2" w14:textId="77777777" w:rsidR="00917784" w:rsidRPr="00917784" w:rsidRDefault="00917784" w:rsidP="00917784">
            <w:pPr>
              <w:spacing w:after="0" w:line="254" w:lineRule="auto"/>
              <w:jc w:val="both"/>
              <w:rPr>
                <w:rFonts w:eastAsia="Times New Roman" w:cs="Times New Roman"/>
                <w:i/>
                <w:iCs/>
                <w:sz w:val="20"/>
                <w:szCs w:val="20"/>
                <w:lang w:eastAsia="en-US"/>
              </w:rPr>
            </w:pPr>
          </w:p>
        </w:tc>
        <w:tc>
          <w:tcPr>
            <w:tcW w:w="1056" w:type="pct"/>
            <w:tcBorders>
              <w:top w:val="single" w:sz="4" w:space="0" w:color="auto"/>
              <w:left w:val="single" w:sz="4" w:space="0" w:color="auto"/>
              <w:bottom w:val="single" w:sz="4" w:space="0" w:color="auto"/>
              <w:right w:val="single" w:sz="4" w:space="0" w:color="auto"/>
            </w:tcBorders>
          </w:tcPr>
          <w:p w14:paraId="556A515F" w14:textId="77777777" w:rsidR="00917784" w:rsidRPr="00917784" w:rsidRDefault="00917784" w:rsidP="00917784">
            <w:pPr>
              <w:spacing w:after="0" w:line="254" w:lineRule="auto"/>
              <w:jc w:val="both"/>
              <w:rPr>
                <w:rFonts w:eastAsia="Times New Roman" w:cs="Times New Roman"/>
                <w:i/>
                <w:iCs/>
                <w:sz w:val="20"/>
                <w:szCs w:val="20"/>
                <w:lang w:eastAsia="en-US"/>
              </w:rPr>
            </w:pPr>
          </w:p>
        </w:tc>
        <w:tc>
          <w:tcPr>
            <w:tcW w:w="1132" w:type="pct"/>
            <w:tcBorders>
              <w:top w:val="single" w:sz="4" w:space="0" w:color="auto"/>
              <w:left w:val="single" w:sz="4" w:space="0" w:color="auto"/>
              <w:bottom w:val="single" w:sz="4" w:space="0" w:color="auto"/>
              <w:right w:val="single" w:sz="4" w:space="0" w:color="auto"/>
            </w:tcBorders>
          </w:tcPr>
          <w:p w14:paraId="6AC09329" w14:textId="77777777" w:rsidR="00917784" w:rsidRPr="00917784" w:rsidRDefault="00917784" w:rsidP="00917784">
            <w:pPr>
              <w:spacing w:after="0" w:line="254" w:lineRule="auto"/>
              <w:jc w:val="both"/>
              <w:rPr>
                <w:rFonts w:eastAsia="Times New Roman" w:cs="Times New Roman"/>
                <w:sz w:val="20"/>
                <w:szCs w:val="20"/>
                <w:lang w:eastAsia="en-US"/>
              </w:rPr>
            </w:pPr>
          </w:p>
        </w:tc>
      </w:tr>
      <w:tr w:rsidR="00917784" w:rsidRPr="00917784" w14:paraId="7C7B90C3" w14:textId="77777777" w:rsidTr="00917784">
        <w:trPr>
          <w:trHeight w:val="283"/>
        </w:trPr>
        <w:tc>
          <w:tcPr>
            <w:tcW w:w="272" w:type="pct"/>
            <w:tcBorders>
              <w:top w:val="single" w:sz="4" w:space="0" w:color="auto"/>
              <w:left w:val="single" w:sz="4" w:space="0" w:color="auto"/>
              <w:bottom w:val="single" w:sz="4" w:space="0" w:color="auto"/>
              <w:right w:val="single" w:sz="4" w:space="0" w:color="auto"/>
            </w:tcBorders>
            <w:hideMark/>
          </w:tcPr>
          <w:p w14:paraId="6E246777" w14:textId="77777777" w:rsidR="00917784" w:rsidRPr="00917784" w:rsidRDefault="00917784" w:rsidP="00917784">
            <w:pPr>
              <w:spacing w:after="0" w:line="254" w:lineRule="auto"/>
              <w:jc w:val="center"/>
              <w:rPr>
                <w:rFonts w:eastAsia="Times New Roman" w:cs="Times New Roman"/>
                <w:sz w:val="20"/>
                <w:szCs w:val="20"/>
                <w:lang w:eastAsia="en-US"/>
              </w:rPr>
            </w:pPr>
            <w:r w:rsidRPr="00917784">
              <w:rPr>
                <w:rFonts w:eastAsia="Times New Roman" w:cs="Times New Roman"/>
                <w:sz w:val="20"/>
                <w:szCs w:val="20"/>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5A23725" w14:textId="77777777" w:rsidR="00917784" w:rsidRPr="00917784" w:rsidRDefault="00917784" w:rsidP="00917784">
            <w:pPr>
              <w:spacing w:line="259" w:lineRule="auto"/>
              <w:rPr>
                <w:rFonts w:eastAsia="Times New Roman" w:cs="Times New Roman"/>
                <w:sz w:val="20"/>
                <w:szCs w:val="20"/>
                <w:lang w:eastAsia="en-US"/>
              </w:rPr>
            </w:pPr>
          </w:p>
        </w:tc>
        <w:tc>
          <w:tcPr>
            <w:tcW w:w="941" w:type="pct"/>
            <w:tcBorders>
              <w:top w:val="single" w:sz="4" w:space="0" w:color="auto"/>
              <w:left w:val="single" w:sz="4" w:space="0" w:color="auto"/>
              <w:bottom w:val="single" w:sz="4" w:space="0" w:color="auto"/>
              <w:right w:val="single" w:sz="4" w:space="0" w:color="auto"/>
            </w:tcBorders>
          </w:tcPr>
          <w:p w14:paraId="3B2A441C" w14:textId="77777777" w:rsidR="00917784" w:rsidRPr="00917784" w:rsidRDefault="00917784" w:rsidP="00917784">
            <w:pPr>
              <w:spacing w:after="0" w:line="254" w:lineRule="auto"/>
              <w:jc w:val="both"/>
              <w:rPr>
                <w:rFonts w:eastAsia="Times New Roman" w:cs="Times New Roman"/>
                <w:sz w:val="20"/>
                <w:szCs w:val="20"/>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5F83AC74" w14:textId="77777777" w:rsidR="00917784" w:rsidRPr="00917784" w:rsidRDefault="00917784" w:rsidP="00917784">
            <w:pPr>
              <w:spacing w:line="259" w:lineRule="auto"/>
              <w:rPr>
                <w:rFonts w:eastAsia="Times New Roman" w:cs="Times New Roman"/>
                <w:sz w:val="20"/>
                <w:szCs w:val="20"/>
                <w:lang w:eastAsia="en-US"/>
              </w:rPr>
            </w:pPr>
          </w:p>
        </w:tc>
        <w:tc>
          <w:tcPr>
            <w:tcW w:w="1132" w:type="pct"/>
            <w:tcBorders>
              <w:top w:val="single" w:sz="4" w:space="0" w:color="auto"/>
              <w:left w:val="single" w:sz="4" w:space="0" w:color="auto"/>
              <w:bottom w:val="single" w:sz="4" w:space="0" w:color="auto"/>
              <w:right w:val="single" w:sz="4" w:space="0" w:color="auto"/>
            </w:tcBorders>
          </w:tcPr>
          <w:p w14:paraId="597BC684" w14:textId="77777777" w:rsidR="00917784" w:rsidRPr="00917784" w:rsidRDefault="00917784" w:rsidP="00917784">
            <w:pPr>
              <w:spacing w:after="0" w:line="254" w:lineRule="auto"/>
              <w:jc w:val="both"/>
              <w:rPr>
                <w:rFonts w:eastAsia="Times New Roman" w:cs="Times New Roman"/>
                <w:sz w:val="20"/>
                <w:szCs w:val="20"/>
                <w:lang w:eastAsia="en-US"/>
              </w:rPr>
            </w:pPr>
          </w:p>
        </w:tc>
      </w:tr>
    </w:tbl>
    <w:p w14:paraId="2B6D8EBD" w14:textId="77777777" w:rsidR="00917784" w:rsidRPr="00917784" w:rsidRDefault="00917784" w:rsidP="00917784">
      <w:pPr>
        <w:spacing w:after="0" w:line="240" w:lineRule="auto"/>
        <w:jc w:val="both"/>
        <w:rPr>
          <w:rFonts w:cs="Times New Roman"/>
          <w:b/>
          <w:bCs/>
          <w:i/>
          <w:color w:val="000000"/>
          <w:sz w:val="20"/>
          <w:szCs w:val="20"/>
        </w:rPr>
      </w:pPr>
      <w:r w:rsidRPr="00917784">
        <w:rPr>
          <w:rFonts w:cs="Times New Roman"/>
          <w:b/>
          <w:bCs/>
          <w:i/>
          <w:color w:val="000000"/>
          <w:sz w:val="20"/>
          <w:szCs w:val="20"/>
        </w:rPr>
        <w:t>Ši lentelė pildoma (jei taikoma) atskirai kiekvienai pirkimo daliai</w:t>
      </w:r>
    </w:p>
    <w:p w14:paraId="2509B2EB" w14:textId="77777777" w:rsidR="00917784" w:rsidRPr="00917784" w:rsidRDefault="00917784" w:rsidP="00917784">
      <w:pPr>
        <w:spacing w:after="0" w:line="240" w:lineRule="auto"/>
        <w:jc w:val="both"/>
        <w:rPr>
          <w:rFonts w:cs="Times New Roman"/>
          <w:b/>
          <w:sz w:val="20"/>
          <w:szCs w:val="20"/>
        </w:rPr>
      </w:pPr>
    </w:p>
    <w:p w14:paraId="00219513" w14:textId="77777777" w:rsidR="00917784" w:rsidRPr="00917784" w:rsidRDefault="00917784" w:rsidP="00917784">
      <w:pPr>
        <w:spacing w:after="0" w:line="240" w:lineRule="auto"/>
        <w:jc w:val="both"/>
        <w:rPr>
          <w:rFonts w:cs="Times New Roman"/>
          <w:b/>
          <w:sz w:val="20"/>
          <w:szCs w:val="20"/>
        </w:rPr>
      </w:pPr>
    </w:p>
    <w:p w14:paraId="2360BA1E" w14:textId="77777777" w:rsidR="00917784" w:rsidRPr="00917784" w:rsidRDefault="00917784" w:rsidP="00917784">
      <w:pPr>
        <w:spacing w:after="0" w:line="240" w:lineRule="auto"/>
        <w:jc w:val="both"/>
        <w:rPr>
          <w:rFonts w:cs="Times New Roman"/>
          <w:bCs/>
          <w:sz w:val="20"/>
          <w:szCs w:val="20"/>
        </w:rPr>
      </w:pPr>
      <w:r w:rsidRPr="00917784">
        <w:rPr>
          <w:rFonts w:cs="Times New Roman"/>
          <w:bCs/>
          <w:sz w:val="20"/>
          <w:szCs w:val="20"/>
        </w:rPr>
        <w:t>5 lentelė.</w:t>
      </w:r>
      <w:r w:rsidRPr="00917784">
        <w:rPr>
          <w:rFonts w:cs="Times New Roman"/>
          <w:b/>
          <w:sz w:val="20"/>
          <w:szCs w:val="20"/>
        </w:rPr>
        <w:t xml:space="preserve"> Konfidenciali informacija</w:t>
      </w:r>
      <w:r w:rsidRPr="00917784">
        <w:rPr>
          <w:rFonts w:cs="Times New Roman"/>
          <w:b/>
          <w:sz w:val="20"/>
          <w:szCs w:val="20"/>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917784" w:rsidRPr="00917784" w14:paraId="784251C6" w14:textId="77777777" w:rsidTr="00917784">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D0DDED" w14:textId="77777777" w:rsidR="00917784" w:rsidRPr="00917784" w:rsidRDefault="00917784" w:rsidP="00917784">
            <w:pPr>
              <w:spacing w:after="0" w:line="240" w:lineRule="auto"/>
              <w:jc w:val="center"/>
              <w:rPr>
                <w:rFonts w:cs="Times New Roman"/>
                <w:b/>
                <w:sz w:val="20"/>
                <w:szCs w:val="20"/>
              </w:rPr>
            </w:pPr>
            <w:r w:rsidRPr="00917784">
              <w:rPr>
                <w:rFonts w:cs="Times New Roman"/>
                <w:b/>
                <w:sz w:val="20"/>
                <w:szCs w:val="20"/>
              </w:rPr>
              <w:lastRenderedPageBreak/>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EAAD4" w14:textId="77777777" w:rsidR="00917784" w:rsidRPr="00917784" w:rsidRDefault="00917784" w:rsidP="00917784">
            <w:pPr>
              <w:spacing w:after="0" w:line="240" w:lineRule="auto"/>
              <w:jc w:val="center"/>
              <w:rPr>
                <w:rFonts w:cs="Times New Roman"/>
                <w:b/>
                <w:sz w:val="20"/>
                <w:szCs w:val="20"/>
              </w:rPr>
            </w:pPr>
            <w:r w:rsidRPr="00917784">
              <w:rPr>
                <w:rFonts w:cs="Times New Roman"/>
                <w:b/>
                <w:sz w:val="20"/>
                <w:szCs w:val="20"/>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344C9023" w14:textId="77777777" w:rsidR="00917784" w:rsidRPr="00917784" w:rsidRDefault="00917784" w:rsidP="00917784">
            <w:pPr>
              <w:spacing w:after="0" w:line="240" w:lineRule="auto"/>
              <w:jc w:val="center"/>
              <w:rPr>
                <w:rFonts w:cs="Times New Roman"/>
                <w:b/>
                <w:sz w:val="20"/>
                <w:szCs w:val="20"/>
              </w:rPr>
            </w:pPr>
            <w:r w:rsidRPr="00917784">
              <w:rPr>
                <w:rFonts w:cs="Times New Roman"/>
                <w:b/>
                <w:sz w:val="20"/>
                <w:szCs w:val="20"/>
              </w:rPr>
              <w:t>Paaiškinimai, įrodantys, kad šios lentelės 2 stulpelyje nurodyta informacija yra konfidenciali</w:t>
            </w:r>
          </w:p>
        </w:tc>
      </w:tr>
      <w:tr w:rsidR="00917784" w:rsidRPr="00917784" w14:paraId="2CE9E03C" w14:textId="77777777" w:rsidTr="00917784">
        <w:trPr>
          <w:trHeight w:val="283"/>
        </w:trPr>
        <w:tc>
          <w:tcPr>
            <w:tcW w:w="286" w:type="pct"/>
            <w:tcBorders>
              <w:top w:val="single" w:sz="4" w:space="0" w:color="auto"/>
              <w:left w:val="single" w:sz="4" w:space="0" w:color="auto"/>
              <w:bottom w:val="single" w:sz="4" w:space="0" w:color="auto"/>
              <w:right w:val="single" w:sz="4" w:space="0" w:color="auto"/>
            </w:tcBorders>
          </w:tcPr>
          <w:p w14:paraId="23480893" w14:textId="77777777" w:rsidR="00917784" w:rsidRPr="00917784" w:rsidRDefault="00917784" w:rsidP="00917784">
            <w:pPr>
              <w:spacing w:after="0" w:line="259" w:lineRule="auto"/>
              <w:jc w:val="both"/>
              <w:rPr>
                <w:rFonts w:cs="Times New Roman"/>
                <w:sz w:val="20"/>
                <w:szCs w:val="20"/>
              </w:rPr>
            </w:pPr>
            <w:r w:rsidRPr="00917784">
              <w:rPr>
                <w:rFonts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1D7DBBC2" w14:textId="77777777" w:rsidR="00917784" w:rsidRPr="00917784" w:rsidRDefault="00917784" w:rsidP="00917784">
            <w:pPr>
              <w:spacing w:after="0" w:line="259" w:lineRule="auto"/>
              <w:jc w:val="both"/>
              <w:rPr>
                <w:rFonts w:cs="Times New Roman"/>
                <w:sz w:val="20"/>
                <w:szCs w:val="20"/>
              </w:rPr>
            </w:pPr>
          </w:p>
        </w:tc>
        <w:tc>
          <w:tcPr>
            <w:tcW w:w="2357" w:type="pct"/>
            <w:tcBorders>
              <w:left w:val="single" w:sz="4" w:space="0" w:color="auto"/>
              <w:right w:val="single" w:sz="4" w:space="0" w:color="auto"/>
            </w:tcBorders>
          </w:tcPr>
          <w:p w14:paraId="7B98B878" w14:textId="77777777" w:rsidR="00917784" w:rsidRPr="00917784" w:rsidRDefault="00917784" w:rsidP="00917784">
            <w:pPr>
              <w:spacing w:after="0" w:line="259" w:lineRule="auto"/>
              <w:jc w:val="both"/>
              <w:rPr>
                <w:rFonts w:cs="Times New Roman"/>
                <w:sz w:val="20"/>
                <w:szCs w:val="20"/>
              </w:rPr>
            </w:pPr>
          </w:p>
        </w:tc>
      </w:tr>
      <w:tr w:rsidR="00917784" w:rsidRPr="00917784" w14:paraId="2E8943B4" w14:textId="77777777" w:rsidTr="00917784">
        <w:trPr>
          <w:trHeight w:val="283"/>
        </w:trPr>
        <w:tc>
          <w:tcPr>
            <w:tcW w:w="286" w:type="pct"/>
            <w:tcBorders>
              <w:top w:val="single" w:sz="4" w:space="0" w:color="auto"/>
              <w:left w:val="single" w:sz="4" w:space="0" w:color="auto"/>
              <w:bottom w:val="single" w:sz="4" w:space="0" w:color="auto"/>
              <w:right w:val="single" w:sz="4" w:space="0" w:color="auto"/>
            </w:tcBorders>
          </w:tcPr>
          <w:p w14:paraId="234C3564" w14:textId="77777777" w:rsidR="00917784" w:rsidRPr="00917784" w:rsidRDefault="00917784" w:rsidP="00917784">
            <w:pPr>
              <w:spacing w:after="0" w:line="259" w:lineRule="auto"/>
              <w:jc w:val="both"/>
              <w:rPr>
                <w:rFonts w:cs="Times New Roman"/>
                <w:sz w:val="20"/>
                <w:szCs w:val="20"/>
              </w:rPr>
            </w:pPr>
            <w:r w:rsidRPr="00917784">
              <w:rPr>
                <w:rFonts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3DA8FDC4" w14:textId="77777777" w:rsidR="00917784" w:rsidRPr="00917784" w:rsidRDefault="00917784" w:rsidP="00917784">
            <w:pPr>
              <w:tabs>
                <w:tab w:val="left" w:pos="1296"/>
                <w:tab w:val="center" w:pos="4819"/>
                <w:tab w:val="right" w:pos="9638"/>
              </w:tabs>
              <w:spacing w:after="0" w:line="240" w:lineRule="auto"/>
              <w:rPr>
                <w:rFonts w:cs="Times New Roman"/>
                <w:sz w:val="20"/>
                <w:szCs w:val="20"/>
              </w:rPr>
            </w:pPr>
          </w:p>
        </w:tc>
        <w:tc>
          <w:tcPr>
            <w:tcW w:w="2357" w:type="pct"/>
            <w:tcBorders>
              <w:left w:val="single" w:sz="4" w:space="0" w:color="auto"/>
              <w:right w:val="single" w:sz="4" w:space="0" w:color="auto"/>
            </w:tcBorders>
          </w:tcPr>
          <w:p w14:paraId="171C2A23" w14:textId="77777777" w:rsidR="00917784" w:rsidRPr="00917784" w:rsidRDefault="00917784" w:rsidP="00917784">
            <w:pPr>
              <w:spacing w:after="0" w:line="259" w:lineRule="auto"/>
              <w:jc w:val="both"/>
              <w:rPr>
                <w:rFonts w:cs="Times New Roman"/>
                <w:sz w:val="20"/>
                <w:szCs w:val="20"/>
              </w:rPr>
            </w:pPr>
          </w:p>
        </w:tc>
      </w:tr>
      <w:tr w:rsidR="00917784" w:rsidRPr="00917784" w14:paraId="6505C715" w14:textId="77777777" w:rsidTr="00917784">
        <w:trPr>
          <w:trHeight w:val="283"/>
        </w:trPr>
        <w:tc>
          <w:tcPr>
            <w:tcW w:w="286" w:type="pct"/>
            <w:tcBorders>
              <w:top w:val="single" w:sz="4" w:space="0" w:color="auto"/>
              <w:left w:val="single" w:sz="4" w:space="0" w:color="auto"/>
              <w:bottom w:val="single" w:sz="4" w:space="0" w:color="auto"/>
              <w:right w:val="single" w:sz="4" w:space="0" w:color="auto"/>
            </w:tcBorders>
          </w:tcPr>
          <w:p w14:paraId="62F712B3" w14:textId="77777777" w:rsidR="00917784" w:rsidRPr="00917784" w:rsidRDefault="00917784" w:rsidP="00917784">
            <w:pPr>
              <w:spacing w:after="0" w:line="259" w:lineRule="auto"/>
              <w:jc w:val="both"/>
              <w:rPr>
                <w:rFonts w:cs="Times New Roman"/>
                <w:sz w:val="20"/>
                <w:szCs w:val="20"/>
              </w:rPr>
            </w:pPr>
            <w:r w:rsidRPr="00917784">
              <w:rPr>
                <w:rFonts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3B9553B7" w14:textId="77777777" w:rsidR="00917784" w:rsidRPr="00917784" w:rsidRDefault="00917784" w:rsidP="00917784">
            <w:pPr>
              <w:spacing w:after="0" w:line="259" w:lineRule="auto"/>
              <w:jc w:val="both"/>
              <w:rPr>
                <w:rFonts w:cs="Times New Roman"/>
                <w:sz w:val="20"/>
                <w:szCs w:val="20"/>
              </w:rPr>
            </w:pPr>
          </w:p>
        </w:tc>
        <w:tc>
          <w:tcPr>
            <w:tcW w:w="2357" w:type="pct"/>
            <w:tcBorders>
              <w:left w:val="single" w:sz="4" w:space="0" w:color="auto"/>
              <w:bottom w:val="single" w:sz="4" w:space="0" w:color="auto"/>
              <w:right w:val="single" w:sz="4" w:space="0" w:color="auto"/>
            </w:tcBorders>
          </w:tcPr>
          <w:p w14:paraId="6AB96287" w14:textId="77777777" w:rsidR="00917784" w:rsidRPr="00917784" w:rsidRDefault="00917784" w:rsidP="00917784">
            <w:pPr>
              <w:spacing w:after="0" w:line="259" w:lineRule="auto"/>
              <w:jc w:val="both"/>
              <w:rPr>
                <w:rFonts w:cs="Times New Roman"/>
                <w:sz w:val="20"/>
                <w:szCs w:val="20"/>
              </w:rPr>
            </w:pPr>
          </w:p>
        </w:tc>
      </w:tr>
    </w:tbl>
    <w:p w14:paraId="29B35C01" w14:textId="77777777" w:rsidR="00917784" w:rsidRPr="00917784" w:rsidRDefault="00917784" w:rsidP="00917784">
      <w:pPr>
        <w:spacing w:after="0" w:line="240" w:lineRule="auto"/>
        <w:ind w:firstLine="851"/>
        <w:jc w:val="both"/>
        <w:rPr>
          <w:rFonts w:ascii="Times New Roman" w:hAnsi="Times New Roman" w:cs="Times New Roman"/>
          <w:bCs/>
          <w:i/>
          <w:sz w:val="20"/>
          <w:szCs w:val="20"/>
        </w:rPr>
      </w:pPr>
      <w:r w:rsidRPr="00917784">
        <w:rPr>
          <w:rFonts w:ascii="Times New Roman" w:hAnsi="Times New Roman" w:cs="Times New Roman"/>
          <w:bCs/>
          <w:i/>
          <w:sz w:val="20"/>
          <w:szCs w:val="20"/>
        </w:rPr>
        <w:t xml:space="preserve">Vadovaujantis Viešųjų pirkimo įstatymo 86 straipsnio 9 dalimi, </w:t>
      </w:r>
      <w:r w:rsidRPr="00917784">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60DD5100" w14:textId="77777777" w:rsidR="00917784" w:rsidRPr="00917784" w:rsidRDefault="00917784" w:rsidP="00917784">
      <w:pPr>
        <w:spacing w:after="0" w:line="240" w:lineRule="auto"/>
        <w:jc w:val="both"/>
        <w:rPr>
          <w:rFonts w:ascii="Times New Roman" w:hAnsi="Times New Roman" w:cs="Times New Roman"/>
          <w:b/>
          <w:bCs/>
          <w:sz w:val="20"/>
          <w:szCs w:val="20"/>
        </w:rPr>
      </w:pPr>
    </w:p>
    <w:p w14:paraId="25796782" w14:textId="77777777" w:rsidR="00917784" w:rsidRPr="00917784" w:rsidRDefault="00917784" w:rsidP="00917784">
      <w:pPr>
        <w:spacing w:after="0" w:line="240" w:lineRule="auto"/>
        <w:jc w:val="both"/>
        <w:rPr>
          <w:rFonts w:ascii="Times New Roman" w:eastAsia="Calibri" w:hAnsi="Times New Roman" w:cs="Times New Roman"/>
          <w:sz w:val="22"/>
          <w:szCs w:val="22"/>
          <w:lang w:eastAsia="en-US"/>
        </w:rPr>
      </w:pPr>
    </w:p>
    <w:p w14:paraId="3D84BF64" w14:textId="77777777" w:rsidR="00917784" w:rsidRPr="00917784" w:rsidRDefault="00917784" w:rsidP="00917784">
      <w:pPr>
        <w:spacing w:line="259" w:lineRule="auto"/>
        <w:jc w:val="both"/>
        <w:rPr>
          <w:rFonts w:ascii="Times New Roman" w:hAnsi="Times New Roman" w:cs="Times New Roman"/>
          <w:sz w:val="22"/>
          <w:szCs w:val="24"/>
        </w:rPr>
      </w:pPr>
      <w:r w:rsidRPr="00917784">
        <w:rPr>
          <w:rFonts w:ascii="Times New Roman" w:hAnsi="Times New Roman" w:cs="Times New Roman"/>
          <w:b/>
          <w:bCs/>
          <w:sz w:val="22"/>
          <w:szCs w:val="22"/>
        </w:rPr>
        <w:t>Pasiūlymas galioja</w:t>
      </w:r>
      <w:r w:rsidRPr="00917784">
        <w:rPr>
          <w:rFonts w:ascii="Times New Roman" w:hAnsi="Times New Roman" w:cs="Times New Roman"/>
          <w:sz w:val="22"/>
          <w:szCs w:val="22"/>
        </w:rPr>
        <w:t xml:space="preserve"> </w:t>
      </w:r>
      <w:r w:rsidRPr="00917784">
        <w:rPr>
          <w:rFonts w:ascii="Times New Roman" w:hAnsi="Times New Roman" w:cs="Times New Roman"/>
          <w:b/>
          <w:bCs/>
          <w:sz w:val="22"/>
          <w:szCs w:val="22"/>
        </w:rPr>
        <w:t>3 (tris) mėnesius nuo pasiūlymų pateikimo termino pabaigos.</w:t>
      </w:r>
    </w:p>
    <w:p w14:paraId="28AF3F03" w14:textId="77777777" w:rsidR="00917784" w:rsidRPr="00917784" w:rsidRDefault="00917784" w:rsidP="00917784">
      <w:pPr>
        <w:autoSpaceDN w:val="0"/>
        <w:spacing w:after="0" w:line="240" w:lineRule="auto"/>
        <w:jc w:val="both"/>
        <w:textAlignment w:val="baseline"/>
        <w:rPr>
          <w:rFonts w:ascii="Times New Roman" w:eastAsia="Calibri" w:hAnsi="Times New Roman" w:cs="Times New Roman"/>
          <w:i/>
          <w:iCs/>
          <w:sz w:val="16"/>
          <w:szCs w:val="16"/>
          <w:lang w:eastAsia="en-US"/>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0EE920F4" w14:textId="39616CE7" w:rsidR="00A4599F" w:rsidRPr="00F0499F" w:rsidRDefault="00A4599F" w:rsidP="00A5751B">
      <w:pPr>
        <w:jc w:val="center"/>
        <w:rPr>
          <w:rFonts w:cstheme="minorHAnsi"/>
          <w:b/>
          <w:bCs/>
          <w:smallCaps/>
          <w:sz w:val="22"/>
          <w:szCs w:val="22"/>
        </w:rPr>
      </w:pPr>
    </w:p>
    <w:p w14:paraId="07E397BF" w14:textId="3C57C9DE" w:rsidR="007545D6" w:rsidRPr="000C13F9" w:rsidRDefault="3A8E9FDB" w:rsidP="57D981F2">
      <w:pPr>
        <w:pStyle w:val="Heading2"/>
        <w:ind w:left="5103"/>
        <w:rPr>
          <w:rFonts w:asciiTheme="minorHAnsi" w:hAnsiTheme="minorHAnsi"/>
          <w:color w:val="auto"/>
          <w:sz w:val="21"/>
          <w:szCs w:val="21"/>
        </w:rPr>
      </w:pPr>
      <w:bookmarkStart w:id="59" w:name="_Toc195255783"/>
      <w:bookmarkStart w:id="60" w:name="_Ref39586171"/>
      <w:bookmarkStart w:id="61" w:name="_Ref39673580"/>
      <w:bookmarkStart w:id="62" w:name="_Ref39674283"/>
      <w:r w:rsidRPr="57D981F2">
        <w:rPr>
          <w:rFonts w:asciiTheme="minorHAnsi" w:hAnsiTheme="minorHAnsi"/>
          <w:color w:val="auto"/>
          <w:sz w:val="21"/>
          <w:szCs w:val="21"/>
        </w:rPr>
        <w:t xml:space="preserve">Pirkimo sąlygų </w:t>
      </w:r>
      <w:r w:rsidR="08D9FAF2" w:rsidRPr="57D981F2">
        <w:rPr>
          <w:rFonts w:asciiTheme="minorHAnsi" w:hAnsiTheme="minorHAnsi"/>
          <w:color w:val="auto"/>
          <w:sz w:val="21"/>
          <w:szCs w:val="21"/>
        </w:rPr>
        <w:t>8 priedas „</w:t>
      </w:r>
      <w:r w:rsidR="6BC64A83" w:rsidRPr="57D981F2">
        <w:rPr>
          <w:rFonts w:asciiTheme="minorHAnsi" w:hAnsiTheme="minorHAnsi"/>
          <w:color w:val="auto"/>
          <w:sz w:val="21"/>
          <w:szCs w:val="21"/>
        </w:rPr>
        <w:t>Tiekėjo deklaracija</w:t>
      </w:r>
      <w:r w:rsidR="6CE70126" w:rsidRPr="57D981F2">
        <w:rPr>
          <w:rFonts w:asciiTheme="minorHAnsi" w:hAnsiTheme="minorHAnsi"/>
          <w:color w:val="auto"/>
          <w:sz w:val="21"/>
          <w:szCs w:val="21"/>
        </w:rPr>
        <w:t xml:space="preserve"> </w:t>
      </w:r>
      <w:r w:rsidR="12A8AD18" w:rsidRPr="57D981F2">
        <w:rPr>
          <w:rFonts w:asciiTheme="minorHAnsi" w:hAnsiTheme="minorHAnsi"/>
          <w:color w:val="auto"/>
          <w:sz w:val="21"/>
          <w:szCs w:val="21"/>
        </w:rPr>
        <w:t xml:space="preserve">dėl </w:t>
      </w:r>
      <w:r w:rsidR="3F34B79E" w:rsidRPr="57D981F2">
        <w:rPr>
          <w:rFonts w:asciiTheme="minorHAnsi" w:hAnsiTheme="minorHAnsi"/>
          <w:color w:val="auto"/>
          <w:sz w:val="21"/>
          <w:szCs w:val="21"/>
        </w:rPr>
        <w:t xml:space="preserve">atitikties </w:t>
      </w:r>
      <w:r w:rsidR="12A8AD18" w:rsidRPr="57D981F2">
        <w:rPr>
          <w:rFonts w:asciiTheme="minorHAnsi" w:hAnsiTheme="minorHAnsi"/>
          <w:color w:val="auto"/>
          <w:sz w:val="21"/>
          <w:szCs w:val="21"/>
        </w:rPr>
        <w:t xml:space="preserve">Reglamento </w:t>
      </w:r>
      <w:r w:rsidR="3F34B79E" w:rsidRPr="57D981F2">
        <w:rPr>
          <w:rFonts w:asciiTheme="minorHAnsi" w:hAnsiTheme="minorHAnsi"/>
          <w:color w:val="auto"/>
          <w:sz w:val="21"/>
          <w:szCs w:val="21"/>
        </w:rPr>
        <w:t>nuostatoms</w:t>
      </w:r>
      <w:r w:rsidR="6BC64A83" w:rsidRPr="57D981F2">
        <w:rPr>
          <w:rFonts w:asciiTheme="minorHAnsi" w:hAnsiTheme="minorHAnsi"/>
          <w:color w:val="auto"/>
          <w:sz w:val="21"/>
          <w:szCs w:val="21"/>
        </w:rPr>
        <w:t>“</w:t>
      </w:r>
      <w:bookmarkEnd w:id="59"/>
    </w:p>
    <w:p w14:paraId="5B45E78B" w14:textId="77777777" w:rsidR="00210594" w:rsidRDefault="00210594" w:rsidP="00210594"/>
    <w:p w14:paraId="42B55CCB" w14:textId="2B3D2A4E" w:rsidR="721FCA30" w:rsidRDefault="721FCA30" w:rsidP="00D97B93">
      <w:pPr>
        <w:spacing w:before="240" w:after="240"/>
        <w:jc w:val="center"/>
        <w:rPr>
          <w:rFonts w:ascii="Times New Roman" w:eastAsia="Times New Roman" w:hAnsi="Times New Roman" w:cs="Times New Roman"/>
          <w:color w:val="000000" w:themeColor="text1"/>
          <w:sz w:val="24"/>
          <w:szCs w:val="24"/>
        </w:rPr>
      </w:pPr>
      <w:r w:rsidRPr="0005FB5A">
        <w:rPr>
          <w:rFonts w:ascii="Times New Roman" w:eastAsia="Times New Roman" w:hAnsi="Times New Roman" w:cs="Times New Roman"/>
          <w:color w:val="000000" w:themeColor="text1"/>
          <w:sz w:val="24"/>
          <w:szCs w:val="24"/>
        </w:rPr>
        <w:t>___________________________________</w:t>
      </w:r>
    </w:p>
    <w:p w14:paraId="2C9CB3C8" w14:textId="76AB029B" w:rsidR="721FCA30" w:rsidRDefault="721FCA30" w:rsidP="00D97B93">
      <w:pPr>
        <w:spacing w:before="240" w:after="240"/>
        <w:jc w:val="center"/>
        <w:rPr>
          <w:rFonts w:ascii="Times New Roman" w:eastAsia="Times New Roman" w:hAnsi="Times New Roman" w:cs="Times New Roman"/>
          <w:color w:val="000000" w:themeColor="text1"/>
          <w:sz w:val="24"/>
          <w:szCs w:val="24"/>
        </w:rPr>
      </w:pPr>
      <w:r w:rsidRPr="0005FB5A">
        <w:rPr>
          <w:rFonts w:ascii="Times New Roman" w:eastAsia="Times New Roman" w:hAnsi="Times New Roman" w:cs="Times New Roman"/>
          <w:color w:val="000000" w:themeColor="text1"/>
          <w:sz w:val="24"/>
          <w:szCs w:val="24"/>
        </w:rPr>
        <w:t>(Tiekėjo/subtiekėjo pavadinimas)</w:t>
      </w:r>
    </w:p>
    <w:p w14:paraId="69B70269" w14:textId="4C8A8533" w:rsidR="721FCA30" w:rsidRDefault="721FCA30" w:rsidP="0005FB5A">
      <w:pPr>
        <w:spacing w:before="240" w:after="240"/>
        <w:jc w:val="center"/>
        <w:rPr>
          <w:rFonts w:ascii="Times New Roman" w:eastAsia="Times New Roman" w:hAnsi="Times New Roman" w:cs="Times New Roman"/>
          <w:color w:val="000000" w:themeColor="text1"/>
          <w:sz w:val="24"/>
          <w:szCs w:val="24"/>
        </w:rPr>
      </w:pPr>
      <w:r w:rsidRPr="0005FB5A">
        <w:rPr>
          <w:rFonts w:ascii="Times New Roman" w:eastAsia="Times New Roman" w:hAnsi="Times New Roman" w:cs="Times New Roman"/>
          <w:color w:val="000000" w:themeColor="text1"/>
          <w:sz w:val="24"/>
          <w:szCs w:val="24"/>
        </w:rPr>
        <w:t>___________________________________</w:t>
      </w:r>
    </w:p>
    <w:p w14:paraId="38BA4335" w14:textId="3E2F0D8A" w:rsidR="721FCA30" w:rsidRDefault="721FCA30" w:rsidP="00D97B93">
      <w:pPr>
        <w:spacing w:before="240" w:after="240"/>
        <w:jc w:val="center"/>
        <w:rPr>
          <w:rFonts w:ascii="Times New Roman" w:eastAsia="Times New Roman" w:hAnsi="Times New Roman" w:cs="Times New Roman"/>
          <w:color w:val="000000" w:themeColor="text1"/>
          <w:sz w:val="24"/>
          <w:szCs w:val="24"/>
        </w:rPr>
      </w:pPr>
      <w:r w:rsidRPr="0005FB5A">
        <w:rPr>
          <w:rFonts w:ascii="Times New Roman" w:eastAsia="Times New Roman" w:hAnsi="Times New Roman" w:cs="Times New Roman"/>
          <w:color w:val="000000" w:themeColor="text1"/>
          <w:sz w:val="24"/>
          <w:szCs w:val="24"/>
        </w:rPr>
        <w:t>(Pirkimo vykdytojo pavadinimas)</w:t>
      </w:r>
    </w:p>
    <w:p w14:paraId="4D79D509" w14:textId="5EF11159" w:rsidR="721FCA30" w:rsidRDefault="721FCA30" w:rsidP="00D97B93">
      <w:pPr>
        <w:spacing w:before="240" w:after="240"/>
        <w:jc w:val="center"/>
        <w:rPr>
          <w:rFonts w:ascii="Times New Roman" w:eastAsia="Times New Roman" w:hAnsi="Times New Roman" w:cs="Times New Roman"/>
          <w:color w:val="000000" w:themeColor="text1"/>
          <w:sz w:val="24"/>
          <w:szCs w:val="24"/>
        </w:rPr>
      </w:pPr>
      <w:r w:rsidRPr="0005FB5A">
        <w:rPr>
          <w:rFonts w:ascii="Times New Roman" w:eastAsia="Times New Roman" w:hAnsi="Times New Roman" w:cs="Times New Roman"/>
          <w:color w:val="000000" w:themeColor="text1"/>
          <w:sz w:val="24"/>
          <w:szCs w:val="24"/>
        </w:rPr>
        <w:t>TIEKĖJO/ SUBTIEKĖJO DEKLARACIJA</w:t>
      </w:r>
    </w:p>
    <w:p w14:paraId="6FC5EA87" w14:textId="13F1F1EA" w:rsidR="721FCA30" w:rsidRDefault="721FCA30" w:rsidP="00D97B93">
      <w:pPr>
        <w:spacing w:before="240" w:after="240"/>
        <w:jc w:val="center"/>
        <w:rPr>
          <w:rFonts w:ascii="Times New Roman" w:eastAsia="Times New Roman" w:hAnsi="Times New Roman" w:cs="Times New Roman"/>
          <w:color w:val="000000" w:themeColor="text1"/>
          <w:sz w:val="24"/>
          <w:szCs w:val="24"/>
        </w:rPr>
      </w:pPr>
      <w:r w:rsidRPr="0005FB5A">
        <w:rPr>
          <w:rFonts w:ascii="Times New Roman" w:eastAsia="Times New Roman" w:hAnsi="Times New Roman" w:cs="Times New Roman"/>
          <w:color w:val="000000" w:themeColor="text1"/>
          <w:sz w:val="24"/>
          <w:szCs w:val="24"/>
        </w:rPr>
        <w:t>__________________</w:t>
      </w:r>
    </w:p>
    <w:p w14:paraId="5ACCDEC6" w14:textId="29FB20F0" w:rsidR="721FCA30" w:rsidRDefault="721FCA30" w:rsidP="00D97B93">
      <w:pPr>
        <w:spacing w:before="240" w:after="240"/>
        <w:jc w:val="center"/>
        <w:rPr>
          <w:rFonts w:ascii="Times New Roman" w:eastAsia="Times New Roman" w:hAnsi="Times New Roman" w:cs="Times New Roman"/>
          <w:color w:val="000000" w:themeColor="text1"/>
          <w:sz w:val="24"/>
          <w:szCs w:val="24"/>
        </w:rPr>
      </w:pPr>
      <w:r w:rsidRPr="0005FB5A">
        <w:rPr>
          <w:rFonts w:ascii="Times New Roman" w:eastAsia="Times New Roman" w:hAnsi="Times New Roman" w:cs="Times New Roman"/>
          <w:color w:val="000000" w:themeColor="text1"/>
          <w:sz w:val="24"/>
          <w:szCs w:val="24"/>
        </w:rPr>
        <w:t>(Data)</w:t>
      </w:r>
    </w:p>
    <w:p w14:paraId="535530DC" w14:textId="066155A5" w:rsidR="0005FB5A" w:rsidRDefault="0005FB5A" w:rsidP="0005FB5A">
      <w:pPr>
        <w:jc w:val="center"/>
        <w:rPr>
          <w:b/>
          <w:bCs/>
          <w:sz w:val="24"/>
          <w:szCs w:val="24"/>
        </w:rPr>
      </w:pPr>
    </w:p>
    <w:p w14:paraId="136048CE" w14:textId="776FAC2A" w:rsidR="008C7C8C" w:rsidRPr="001C45C1" w:rsidRDefault="008C7C8C" w:rsidP="008C7C8C">
      <w:pPr>
        <w:shd w:val="clear" w:color="auto" w:fill="FFFFFF"/>
        <w:jc w:val="center"/>
        <w:rPr>
          <w:rFonts w:cstheme="minorHAnsi"/>
          <w:bCs/>
          <w:color w:val="000000"/>
          <w:sz w:val="20"/>
          <w:szCs w:val="20"/>
        </w:rPr>
      </w:pPr>
    </w:p>
    <w:p w14:paraId="007C44DC" w14:textId="04718EBA" w:rsidR="00425CFB" w:rsidRDefault="002609DE" w:rsidP="008C7C8C">
      <w:pPr>
        <w:jc w:val="both"/>
        <w:rPr>
          <w:rFonts w:cstheme="minorHAnsi"/>
          <w:sz w:val="24"/>
          <w:szCs w:val="24"/>
        </w:rPr>
      </w:pPr>
      <w:r w:rsidRPr="001C45C1">
        <w:rPr>
          <w:rFonts w:cstheme="minorHAnsi"/>
          <w:spacing w:val="-2"/>
        </w:rPr>
        <w:softHyphen/>
      </w:r>
      <w:r w:rsidRPr="001C45C1">
        <w:rPr>
          <w:rFonts w:cstheme="minorHAnsi"/>
          <w:spacing w:val="-2"/>
        </w:rPr>
        <w:softHyphen/>
      </w:r>
      <w:r w:rsidRPr="001C45C1">
        <w:rPr>
          <w:rFonts w:cstheme="minorHAnsi"/>
          <w:spacing w:val="-2"/>
        </w:rPr>
        <w:softHyphen/>
      </w:r>
      <w:r w:rsidR="008C7C8C" w:rsidRPr="001C45C1">
        <w:rPr>
          <w:rFonts w:cstheme="minorHAnsi"/>
          <w:spacing w:val="-2"/>
        </w:rPr>
        <w:tab/>
      </w:r>
      <w:r w:rsidR="008C7C8C" w:rsidRPr="001C45C1">
        <w:rPr>
          <w:rFonts w:cstheme="minorHAnsi"/>
          <w:spacing w:val="-2"/>
        </w:rPr>
        <w:tab/>
      </w:r>
    </w:p>
    <w:p w14:paraId="54323C61" w14:textId="178576D7" w:rsidR="008C7C8C" w:rsidRPr="00425CFB" w:rsidRDefault="008C7C8C" w:rsidP="008C7C8C">
      <w:pPr>
        <w:jc w:val="both"/>
        <w:rPr>
          <w:rFonts w:cstheme="minorHAnsi"/>
          <w:sz w:val="20"/>
          <w:szCs w:val="20"/>
        </w:rPr>
      </w:pPr>
    </w:p>
    <w:p w14:paraId="156C0059" w14:textId="77777777" w:rsidR="00210594" w:rsidRPr="00425CFB" w:rsidRDefault="00210594" w:rsidP="00210594">
      <w:pPr>
        <w:rPr>
          <w:sz w:val="20"/>
          <w:szCs w:val="20"/>
        </w:rPr>
      </w:pPr>
    </w:p>
    <w:p w14:paraId="4195E8E5" w14:textId="7D491598" w:rsidR="004D3BE3" w:rsidRDefault="004D3BE3" w:rsidP="005E78A3">
      <w:pPr>
        <w:jc w:val="both"/>
        <w:rPr>
          <w:sz w:val="20"/>
          <w:szCs w:val="20"/>
        </w:rPr>
      </w:pPr>
      <w:r w:rsidRPr="0005FB5A">
        <w:rPr>
          <w:sz w:val="20"/>
          <w:szCs w:val="20"/>
        </w:rPr>
        <w:br w:type="page"/>
      </w:r>
      <w:r w:rsidR="6812B490" w:rsidRPr="0005FB5A">
        <w:rPr>
          <w:sz w:val="20"/>
          <w:szCs w:val="20"/>
        </w:rPr>
        <w:lastRenderedPageBreak/>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6812B490" w:rsidRPr="0005FB5A">
        <w:rPr>
          <w:sz w:val="20"/>
          <w:szCs w:val="20"/>
        </w:rPr>
        <w:t>t.y</w:t>
      </w:r>
      <w:proofErr w:type="spellEnd"/>
      <w:r w:rsidR="6812B490" w:rsidRPr="0005FB5A">
        <w:rPr>
          <w:sz w:val="20"/>
          <w:szCs w:val="20"/>
        </w:rPr>
        <w:t>.:</w:t>
      </w:r>
    </w:p>
    <w:p w14:paraId="42B32944" w14:textId="06A5F177" w:rsidR="004D3BE3" w:rsidRDefault="6812B490" w:rsidP="005E78A3">
      <w:pPr>
        <w:jc w:val="both"/>
      </w:pPr>
      <w:r w:rsidRPr="0005FB5A">
        <w:rPr>
          <w:sz w:val="20"/>
          <w:szCs w:val="20"/>
        </w:rPr>
        <w:t>(a) mano atstovaujamas tiekėjas/subtiekėjas (ir nė vienas iš tiekėjų grupės narių) nėra Rusijos pilietis arba Rusijoje įsisteigęs fizinis ar juridinis asmuo, subjektas ar įstaiga;</w:t>
      </w:r>
    </w:p>
    <w:p w14:paraId="574AF9D1" w14:textId="7D078A50" w:rsidR="004D3BE3" w:rsidRDefault="6812B490" w:rsidP="005E78A3">
      <w:pPr>
        <w:jc w:val="both"/>
      </w:pPr>
      <w:r w:rsidRPr="0005FB5A">
        <w:rPr>
          <w:sz w:val="20"/>
          <w:szCs w:val="20"/>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0323812" w14:textId="601DC1A2" w:rsidR="004D3BE3" w:rsidRDefault="6812B490" w:rsidP="005E78A3">
      <w:pPr>
        <w:jc w:val="both"/>
      </w:pPr>
      <w:r w:rsidRPr="0005FB5A">
        <w:rPr>
          <w:sz w:val="20"/>
          <w:szCs w:val="20"/>
        </w:rPr>
        <w:t>(c) nei aš, nei mano atstovaujama bendrovė nėra fizinis ar juridinis asmuo, subjektas ar įstaiga, veikianti a) arba b) punkte nurodyto subjekto vardu ar jo nurodymu;</w:t>
      </w:r>
    </w:p>
    <w:p w14:paraId="014AFE5D" w14:textId="06D6749E" w:rsidR="004D3BE3" w:rsidRDefault="6812B490" w:rsidP="005E78A3">
      <w:pPr>
        <w:jc w:val="both"/>
      </w:pPr>
      <w:r w:rsidRPr="0005FB5A">
        <w:rPr>
          <w:sz w:val="20"/>
          <w:szCs w:val="20"/>
        </w:rPr>
        <w:t xml:space="preserve">(d) a)-c) punktuose išvardyti subjektai nedalyvauja subtiekėjais, tiekėjais ar subjektais, kurių </w:t>
      </w:r>
      <w:proofErr w:type="spellStart"/>
      <w:r w:rsidRPr="0005FB5A">
        <w:rPr>
          <w:sz w:val="20"/>
          <w:szCs w:val="20"/>
        </w:rPr>
        <w:t>pajėgumais</w:t>
      </w:r>
      <w:proofErr w:type="spellEnd"/>
      <w:r w:rsidRPr="0005FB5A">
        <w:rPr>
          <w:sz w:val="20"/>
          <w:szCs w:val="20"/>
        </w:rPr>
        <w:t xml:space="preserve"> remiasi mano atstovaujamas tiekėjas, tais atvejais kai jiems tenka daugiau kaip 10 % sutarties vertės.</w:t>
      </w:r>
    </w:p>
    <w:p w14:paraId="51D8D4CE" w14:textId="5D482A44" w:rsidR="004D3BE3" w:rsidRDefault="6812B490" w:rsidP="005E78A3">
      <w:pPr>
        <w:jc w:val="both"/>
      </w:pPr>
      <w:r w:rsidRPr="0005FB5A">
        <w:rPr>
          <w:sz w:val="20"/>
          <w:szCs w:val="20"/>
        </w:rPr>
        <w:t xml:space="preserve">Patvirtinu, kad tiekėjui/subtiekėjui kuriuos esu pasitelkęs ar pasitelksiu ateityje, ūkio subjektams, kurių </w:t>
      </w:r>
      <w:proofErr w:type="spellStart"/>
      <w:r w:rsidRPr="0005FB5A">
        <w:rPr>
          <w:sz w:val="20"/>
          <w:szCs w:val="20"/>
        </w:rPr>
        <w:t>pajėgumais</w:t>
      </w:r>
      <w:proofErr w:type="spellEnd"/>
      <w:r w:rsidRPr="0005FB5A">
        <w:rPr>
          <w:sz w:val="20"/>
          <w:szCs w:val="20"/>
        </w:rPr>
        <w:t xml:space="preserve"> remiuosi ar (ir) remsiuosi, prekių (ir jų sudedamųjų dalių) gamintojams netaikomos Lietuvos Respublikoje įgyvendinamos tarptautinės sankcijos, kaip tai apibrėžta Lietuvos Respublikos tarptautinių sankcijų įstatyme.</w:t>
      </w:r>
    </w:p>
    <w:p w14:paraId="2039C94E" w14:textId="7F580920" w:rsidR="004D3BE3" w:rsidRDefault="6812B490" w:rsidP="005E78A3">
      <w:pPr>
        <w:jc w:val="both"/>
      </w:pPr>
      <w:r w:rsidRPr="0005FB5A">
        <w:rPr>
          <w:sz w:val="20"/>
          <w:szCs w:val="20"/>
        </w:rPr>
        <w:t>Deklaruojamoms aplinkybėms pasikeitus, įsipareigoju nedelsiant apie tai informuoti Pirkimo vykdytoją.</w:t>
      </w:r>
    </w:p>
    <w:p w14:paraId="109F6C74" w14:textId="56D67B79" w:rsidR="004D3BE3" w:rsidRDefault="004D3BE3" w:rsidP="0005FB5A">
      <w:pPr>
        <w:rPr>
          <w:sz w:val="20"/>
          <w:szCs w:val="20"/>
        </w:rPr>
      </w:pPr>
    </w:p>
    <w:p w14:paraId="3C614D84" w14:textId="71EA414D" w:rsidR="004D3BE3" w:rsidRDefault="6812B490" w:rsidP="0005FB5A">
      <w:pPr>
        <w:ind w:left="3888" w:firstLine="1296"/>
        <w:rPr>
          <w:rFonts w:ascii="Calibri" w:eastAsia="Calibri" w:hAnsi="Calibri" w:cs="Calibri"/>
          <w:sz w:val="20"/>
          <w:szCs w:val="20"/>
        </w:rPr>
      </w:pPr>
      <w:r w:rsidRPr="0005FB5A">
        <w:rPr>
          <w:rFonts w:ascii="Times New Roman" w:eastAsia="Times New Roman" w:hAnsi="Times New Roman" w:cs="Times New Roman"/>
          <w:color w:val="000000" w:themeColor="text1"/>
          <w:sz w:val="20"/>
          <w:szCs w:val="20"/>
        </w:rPr>
        <w:t>(Parašas) (Vardas, pavardė, pareigos)</w:t>
      </w:r>
    </w:p>
    <w:p w14:paraId="5EFC9948" w14:textId="5753410F" w:rsidR="004D3BE3" w:rsidRDefault="004D3BE3">
      <w:pPr>
        <w:rPr>
          <w:sz w:val="20"/>
          <w:szCs w:val="20"/>
        </w:rPr>
      </w:pPr>
    </w:p>
    <w:p w14:paraId="294C91E2" w14:textId="77777777" w:rsidR="00D97B93" w:rsidRDefault="00D97B93" w:rsidP="0005FB5A">
      <w:pPr>
        <w:jc w:val="both"/>
        <w:rPr>
          <w:sz w:val="20"/>
          <w:szCs w:val="20"/>
          <w:shd w:val="clear" w:color="auto" w:fill="FFFFFF"/>
        </w:rPr>
      </w:pPr>
    </w:p>
    <w:p w14:paraId="574E2CA2" w14:textId="77777777" w:rsidR="00D97B93" w:rsidRDefault="00D97B93" w:rsidP="0005FB5A">
      <w:pPr>
        <w:jc w:val="both"/>
        <w:rPr>
          <w:sz w:val="20"/>
          <w:szCs w:val="20"/>
          <w:shd w:val="clear" w:color="auto" w:fill="FFFFFF"/>
        </w:rPr>
      </w:pPr>
    </w:p>
    <w:p w14:paraId="153D8635" w14:textId="77777777" w:rsidR="00D97B93" w:rsidRDefault="00D97B93" w:rsidP="0005FB5A">
      <w:pPr>
        <w:jc w:val="both"/>
        <w:rPr>
          <w:sz w:val="20"/>
          <w:szCs w:val="20"/>
          <w:shd w:val="clear" w:color="auto" w:fill="FFFFFF"/>
        </w:rPr>
      </w:pPr>
    </w:p>
    <w:p w14:paraId="7ADDA524" w14:textId="77777777" w:rsidR="00D97B93" w:rsidRDefault="00D97B93" w:rsidP="0005FB5A">
      <w:pPr>
        <w:jc w:val="both"/>
        <w:rPr>
          <w:sz w:val="20"/>
          <w:szCs w:val="20"/>
          <w:shd w:val="clear" w:color="auto" w:fill="FFFFFF"/>
        </w:rPr>
      </w:pPr>
    </w:p>
    <w:p w14:paraId="464148FD" w14:textId="77777777" w:rsidR="00D97B93" w:rsidRDefault="00D97B93" w:rsidP="0005FB5A">
      <w:pPr>
        <w:jc w:val="both"/>
        <w:rPr>
          <w:sz w:val="20"/>
          <w:szCs w:val="20"/>
          <w:shd w:val="clear" w:color="auto" w:fill="FFFFFF"/>
        </w:rPr>
      </w:pPr>
    </w:p>
    <w:p w14:paraId="60C236CF" w14:textId="77777777" w:rsidR="00D97B93" w:rsidRDefault="00D97B93" w:rsidP="0005FB5A">
      <w:pPr>
        <w:jc w:val="both"/>
        <w:rPr>
          <w:sz w:val="20"/>
          <w:szCs w:val="20"/>
          <w:shd w:val="clear" w:color="auto" w:fill="FFFFFF"/>
        </w:rPr>
      </w:pPr>
    </w:p>
    <w:p w14:paraId="51ECF8EF" w14:textId="77777777" w:rsidR="00D97B93" w:rsidRDefault="00D97B93" w:rsidP="0005FB5A">
      <w:pPr>
        <w:jc w:val="both"/>
        <w:rPr>
          <w:sz w:val="20"/>
          <w:szCs w:val="20"/>
          <w:shd w:val="clear" w:color="auto" w:fill="FFFFFF"/>
        </w:rPr>
      </w:pPr>
    </w:p>
    <w:p w14:paraId="1420A5BA" w14:textId="77777777" w:rsidR="00D97B93" w:rsidRDefault="00D97B93" w:rsidP="0005FB5A">
      <w:pPr>
        <w:jc w:val="both"/>
        <w:rPr>
          <w:sz w:val="20"/>
          <w:szCs w:val="20"/>
          <w:shd w:val="clear" w:color="auto" w:fill="FFFFFF"/>
        </w:rPr>
      </w:pPr>
    </w:p>
    <w:p w14:paraId="7C658210" w14:textId="77777777" w:rsidR="00D97B93" w:rsidRDefault="00D97B93" w:rsidP="0005FB5A">
      <w:pPr>
        <w:jc w:val="both"/>
        <w:rPr>
          <w:sz w:val="20"/>
          <w:szCs w:val="20"/>
          <w:shd w:val="clear" w:color="auto" w:fill="FFFFFF"/>
        </w:rPr>
      </w:pPr>
    </w:p>
    <w:p w14:paraId="7553BE74" w14:textId="1A0C2555" w:rsidR="00D97B93" w:rsidRPr="000C13F9" w:rsidRDefault="00D97B93" w:rsidP="0019186C">
      <w:pPr>
        <w:shd w:val="clear" w:color="auto" w:fill="FFFFFF"/>
        <w:suppressAutoHyphens/>
        <w:spacing w:after="0" w:line="240" w:lineRule="auto"/>
        <w:jc w:val="right"/>
        <w:rPr>
          <w:rFonts w:ascii="Times New Roman" w:eastAsia="Times New Roman" w:hAnsi="Times New Roman" w:cs="Times New Roman"/>
          <w:b/>
          <w:sz w:val="24"/>
          <w:szCs w:val="24"/>
        </w:rPr>
      </w:pPr>
      <w:r w:rsidRPr="000C13F9">
        <w:t xml:space="preserve">Pirkimo sąlygų </w:t>
      </w:r>
      <w:r w:rsidR="0029790D" w:rsidRPr="000C13F9">
        <w:t>9</w:t>
      </w:r>
      <w:r w:rsidRPr="000C13F9">
        <w:t xml:space="preserve"> priedas</w:t>
      </w:r>
    </w:p>
    <w:p w14:paraId="6656A329" w14:textId="77777777" w:rsidR="00D97B93" w:rsidRDefault="00D97B93" w:rsidP="00D97B93">
      <w:pPr>
        <w:shd w:val="clear" w:color="auto" w:fill="FFFFFF"/>
        <w:suppressAutoHyphens/>
        <w:spacing w:after="0" w:line="240" w:lineRule="auto"/>
        <w:jc w:val="center"/>
        <w:rPr>
          <w:rFonts w:ascii="Times New Roman" w:eastAsia="Times New Roman" w:hAnsi="Times New Roman" w:cs="Times New Roman"/>
          <w:b/>
          <w:sz w:val="24"/>
          <w:szCs w:val="24"/>
        </w:rPr>
      </w:pPr>
    </w:p>
    <w:p w14:paraId="2BC0B91B" w14:textId="77777777" w:rsidR="00D97B93" w:rsidRPr="001F57B2" w:rsidRDefault="00D97B93" w:rsidP="00D97B93">
      <w:pPr>
        <w:shd w:val="clear" w:color="auto" w:fill="FFFFFF"/>
        <w:suppressAutoHyphens/>
        <w:spacing w:after="0" w:line="240" w:lineRule="auto"/>
        <w:jc w:val="center"/>
        <w:rPr>
          <w:rFonts w:ascii="Times New Roman" w:eastAsia="Times New Roman" w:hAnsi="Times New Roman" w:cs="Times New Roman"/>
          <w:b/>
          <w:sz w:val="24"/>
          <w:szCs w:val="24"/>
        </w:rPr>
      </w:pPr>
      <w:r w:rsidRPr="001F57B2">
        <w:rPr>
          <w:rFonts w:ascii="Times New Roman" w:eastAsia="Times New Roman" w:hAnsi="Times New Roman" w:cs="Times New Roman"/>
          <w:b/>
          <w:sz w:val="24"/>
          <w:szCs w:val="24"/>
        </w:rPr>
        <w:t>(Nacionalinio saugumo reikalavimų atitikties deklaracijos tipinė forma)</w:t>
      </w:r>
    </w:p>
    <w:p w14:paraId="1B89FDA7" w14:textId="77777777" w:rsidR="00D97B93" w:rsidRPr="001F57B2" w:rsidRDefault="00D97B93" w:rsidP="00D97B9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rPr>
      </w:pPr>
      <w:r w:rsidRPr="001F57B2">
        <w:rPr>
          <w:rFonts w:ascii="Times New Roman" w:eastAsia="Calibri" w:hAnsi="Times New Roman" w:cs="Times New Roman"/>
          <w:sz w:val="24"/>
          <w:szCs w:val="24"/>
        </w:rPr>
        <w:tab/>
      </w:r>
    </w:p>
    <w:p w14:paraId="17D4B607" w14:textId="77777777" w:rsidR="00D97B93" w:rsidRPr="001F57B2" w:rsidRDefault="00D97B93" w:rsidP="00D97B93">
      <w:pPr>
        <w:shd w:val="clear" w:color="auto" w:fill="FFFFFF"/>
        <w:suppressAutoHyphens/>
        <w:spacing w:after="0" w:line="240" w:lineRule="auto"/>
        <w:ind w:right="-178"/>
        <w:jc w:val="center"/>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r w:rsidRPr="001F57B2">
        <w:rPr>
          <w:rFonts w:ascii="Times New Roman" w:eastAsia="Times New Roman" w:hAnsi="Times New Roman" w:cs="Times New Roman"/>
          <w:i/>
          <w:iCs/>
          <w:sz w:val="24"/>
          <w:szCs w:val="24"/>
        </w:rPr>
        <w:t>tiekėjo pavadinimas</w:t>
      </w:r>
      <w:r w:rsidRPr="001F57B2">
        <w:rPr>
          <w:rFonts w:ascii="Times New Roman" w:eastAsia="Times New Roman" w:hAnsi="Times New Roman" w:cs="Times New Roman"/>
          <w:sz w:val="24"/>
          <w:szCs w:val="24"/>
        </w:rPr>
        <w:t>)</w:t>
      </w:r>
    </w:p>
    <w:p w14:paraId="5657F386" w14:textId="77777777" w:rsidR="00D97B93" w:rsidRPr="001F57B2" w:rsidRDefault="00D97B93" w:rsidP="00D97B93">
      <w:pPr>
        <w:spacing w:after="0" w:line="240" w:lineRule="auto"/>
        <w:jc w:val="both"/>
        <w:rPr>
          <w:rFonts w:ascii="Times New Roman" w:eastAsia="Times New Roman" w:hAnsi="Times New Roman" w:cs="Times New Roman"/>
          <w:b/>
          <w:sz w:val="24"/>
          <w:szCs w:val="24"/>
          <w:u w:val="single"/>
        </w:rPr>
      </w:pPr>
    </w:p>
    <w:p w14:paraId="07263260" w14:textId="77777777" w:rsidR="00D97B93" w:rsidRPr="001F57B2" w:rsidRDefault="00D97B93" w:rsidP="00D97B93">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 xml:space="preserve">Nacionaliniam kibernetinio saugumo centrui prie Krašto apsaugos ministerijos </w:t>
      </w:r>
    </w:p>
    <w:p w14:paraId="5F67466B" w14:textId="77777777" w:rsidR="00D97B93" w:rsidRPr="001F57B2" w:rsidRDefault="00D97B93" w:rsidP="00D97B9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180563E5" w14:textId="77777777" w:rsidR="00D97B93" w:rsidRPr="001F57B2" w:rsidRDefault="00D97B93" w:rsidP="00D97B9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b/>
          <w:bCs/>
          <w:sz w:val="24"/>
          <w:szCs w:val="24"/>
        </w:rPr>
        <w:t>NACIONALINIO SAUGUMO REIKALAVIMŲ ATITIKTIES DEKLARACIJA</w:t>
      </w:r>
    </w:p>
    <w:p w14:paraId="21D606AF" w14:textId="77777777" w:rsidR="00D97B93" w:rsidRPr="001F57B2" w:rsidRDefault="00D97B93" w:rsidP="00D97B9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2ACB2DC9" w14:textId="122CACA4" w:rsidR="00D97B93" w:rsidRPr="001F57B2" w:rsidRDefault="00D97B93" w:rsidP="00D97B9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57D981F2">
        <w:rPr>
          <w:rFonts w:ascii="Times New Roman" w:eastAsia="Calibri" w:hAnsi="Times New Roman" w:cs="Times New Roman"/>
          <w:sz w:val="24"/>
          <w:szCs w:val="24"/>
        </w:rPr>
        <w:t>202</w:t>
      </w:r>
      <w:r w:rsidR="2D590541" w:rsidRPr="57D981F2">
        <w:rPr>
          <w:rFonts w:ascii="Times New Roman" w:eastAsia="Calibri" w:hAnsi="Times New Roman" w:cs="Times New Roman"/>
          <w:sz w:val="24"/>
          <w:szCs w:val="24"/>
        </w:rPr>
        <w:t>5</w:t>
      </w:r>
      <w:r w:rsidRPr="57D981F2">
        <w:rPr>
          <w:rFonts w:ascii="Times New Roman" w:eastAsia="Calibri" w:hAnsi="Times New Roman" w:cs="Times New Roman"/>
          <w:sz w:val="24"/>
          <w:szCs w:val="24"/>
        </w:rPr>
        <w:t xml:space="preserve"> m._____________ d. Nr. ______</w:t>
      </w:r>
    </w:p>
    <w:p w14:paraId="4FA83310" w14:textId="77777777" w:rsidR="00D97B93" w:rsidRPr="001F57B2" w:rsidRDefault="00D97B93" w:rsidP="00D97B9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1F57B2">
        <w:rPr>
          <w:rFonts w:ascii="Times New Roman" w:eastAsia="Calibri" w:hAnsi="Times New Roman" w:cs="Times New Roman"/>
          <w:sz w:val="24"/>
          <w:szCs w:val="24"/>
        </w:rPr>
        <w:t>__________________________</w:t>
      </w:r>
    </w:p>
    <w:p w14:paraId="02BBCBC0" w14:textId="77777777" w:rsidR="00D97B93" w:rsidRPr="001F57B2" w:rsidRDefault="00D97B93" w:rsidP="00D97B9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rPr>
      </w:pPr>
      <w:r w:rsidRPr="001F57B2">
        <w:rPr>
          <w:rFonts w:ascii="Times New Roman" w:eastAsia="Calibri" w:hAnsi="Times New Roman" w:cs="Times New Roman"/>
          <w:i/>
          <w:iCs/>
          <w:sz w:val="24"/>
          <w:szCs w:val="24"/>
        </w:rPr>
        <w:t>(Sudarymo vieta)</w:t>
      </w:r>
    </w:p>
    <w:p w14:paraId="79843D8B" w14:textId="77777777" w:rsidR="00D97B93" w:rsidRPr="001F57B2" w:rsidRDefault="00D97B93" w:rsidP="00D97B93">
      <w:pPr>
        <w:spacing w:after="0" w:line="240" w:lineRule="auto"/>
        <w:ind w:firstLine="567"/>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Aš, ___________________________________________________________________ ,</w:t>
      </w:r>
    </w:p>
    <w:p w14:paraId="6139F190" w14:textId="77777777" w:rsidR="00D97B93" w:rsidRPr="001F57B2" w:rsidRDefault="00D97B93" w:rsidP="00D97B93">
      <w:pPr>
        <w:spacing w:after="0" w:line="240" w:lineRule="auto"/>
        <w:ind w:left="960" w:firstLine="318"/>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(tiekėjo vadovo ar jo įgalioto asmens pareigų pavadinimas, vardas ir pavardė)</w:t>
      </w:r>
    </w:p>
    <w:p w14:paraId="06F4F9A8" w14:textId="77777777" w:rsidR="00D97B93" w:rsidRPr="001F57B2" w:rsidRDefault="00D97B93" w:rsidP="00D97B93">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patvirtinu, kad mano vadovaujamas (-a) (atstovaujamas (-a))____________________________ ,</w:t>
      </w:r>
    </w:p>
    <w:p w14:paraId="7F1A5B6C" w14:textId="77777777" w:rsidR="00D97B93" w:rsidRPr="001F57B2" w:rsidRDefault="00D97B93" w:rsidP="00D97B93">
      <w:pPr>
        <w:spacing w:after="0" w:line="240" w:lineRule="auto"/>
        <w:ind w:left="5640" w:firstLine="742"/>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 xml:space="preserve">(tiekėjo pavadinimas)    </w:t>
      </w:r>
    </w:p>
    <w:p w14:paraId="313243AF" w14:textId="77777777" w:rsidR="00D97B93" w:rsidRPr="001F57B2" w:rsidRDefault="00D97B93" w:rsidP="00D97B93">
      <w:pPr>
        <w:spacing w:after="0" w:line="240" w:lineRule="auto"/>
        <w:jc w:val="both"/>
        <w:rPr>
          <w:rFonts w:ascii="Times New Roman" w:eastAsia="Times New Roman" w:hAnsi="Times New Roman" w:cs="Times New Roman"/>
          <w:color w:val="000000"/>
          <w:sz w:val="24"/>
          <w:szCs w:val="24"/>
          <w:u w:val="single"/>
        </w:rPr>
      </w:pPr>
      <w:r w:rsidRPr="001F57B2">
        <w:rPr>
          <w:rFonts w:ascii="Times New Roman" w:eastAsia="Times New Roman" w:hAnsi="Times New Roman" w:cs="Times New Roman"/>
          <w:color w:val="000000"/>
          <w:sz w:val="24"/>
          <w:szCs w:val="24"/>
        </w:rPr>
        <w:t>dalyvaujantis (-i) ______________________________________________________________</w:t>
      </w:r>
    </w:p>
    <w:p w14:paraId="705B5761" w14:textId="77777777" w:rsidR="00D97B93" w:rsidRPr="001F57B2" w:rsidRDefault="00D97B93" w:rsidP="00D97B93">
      <w:pPr>
        <w:spacing w:after="0" w:line="240" w:lineRule="auto"/>
        <w:ind w:left="2040" w:firstLine="371"/>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(perkančiosios organizacijos / perkančiojo subjekto pavadinimas)</w:t>
      </w:r>
    </w:p>
    <w:p w14:paraId="7B341706" w14:textId="77777777" w:rsidR="00D97B93" w:rsidRPr="001F57B2" w:rsidRDefault="00D97B93" w:rsidP="00D97B93">
      <w:pPr>
        <w:spacing w:after="0" w:line="240" w:lineRule="auto"/>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color w:val="000000"/>
          <w:sz w:val="24"/>
          <w:szCs w:val="24"/>
        </w:rPr>
        <w:t>vykdomame  _____________________________________, atitinka toliau nurodomus reikalavimus:</w:t>
      </w:r>
    </w:p>
    <w:p w14:paraId="18644BE0" w14:textId="77777777" w:rsidR="00D97B93" w:rsidRPr="001F57B2" w:rsidRDefault="00D97B93" w:rsidP="00D97B93">
      <w:pPr>
        <w:spacing w:after="0" w:line="240" w:lineRule="auto"/>
        <w:ind w:firstLine="636"/>
        <w:jc w:val="both"/>
        <w:rPr>
          <w:rFonts w:ascii="Times New Roman" w:eastAsia="Times New Roman" w:hAnsi="Times New Roman" w:cs="Times New Roman"/>
          <w:color w:val="000000"/>
          <w:sz w:val="24"/>
          <w:szCs w:val="24"/>
        </w:rPr>
      </w:pPr>
      <w:r w:rsidRPr="001F57B2">
        <w:rPr>
          <w:rFonts w:ascii="Times New Roman" w:eastAsia="Times New Roman" w:hAnsi="Times New Roman" w:cs="Times New Roman"/>
          <w:i/>
          <w:iCs/>
          <w:color w:val="000000"/>
          <w:sz w:val="24"/>
          <w:szCs w:val="24"/>
        </w:rPr>
        <w:t>(pirkimo objekto pavadinimas, pirkimo numeris, pirkimo paskelbimo CVP IS data</w:t>
      </w:r>
      <w:r w:rsidRPr="001F57B2">
        <w:rPr>
          <w:rFonts w:ascii="Times New Roman" w:eastAsia="Times New Roman" w:hAnsi="Times New Roman" w:cs="Times New Roman"/>
          <w:color w:val="000000"/>
          <w:sz w:val="24"/>
          <w:szCs w:val="24"/>
        </w:rPr>
        <w:t>)</w:t>
      </w:r>
    </w:p>
    <w:p w14:paraId="5ABF8C3E" w14:textId="77777777" w:rsidR="00D97B93" w:rsidRPr="001F57B2" w:rsidRDefault="00D97B93" w:rsidP="00D97B93">
      <w:pPr>
        <w:spacing w:after="0" w:line="240" w:lineRule="auto"/>
        <w:ind w:firstLine="636"/>
        <w:jc w:val="both"/>
        <w:rPr>
          <w:rFonts w:ascii="Times New Roman" w:eastAsia="Times New Roman" w:hAnsi="Times New Roman" w:cs="Times New Roman"/>
          <w:color w:val="000000"/>
          <w:sz w:val="24"/>
          <w:szCs w:val="24"/>
        </w:rPr>
      </w:pPr>
    </w:p>
    <w:p w14:paraId="01740563" w14:textId="77777777" w:rsidR="00D97B93" w:rsidRPr="001F57B2" w:rsidRDefault="00D97B93" w:rsidP="00D97B93">
      <w:pPr>
        <w:widowControl w:val="0"/>
        <w:suppressAutoHyphens/>
        <w:spacing w:after="0" w:line="240" w:lineRule="auto"/>
        <w:jc w:val="both"/>
        <w:textAlignment w:val="baseline"/>
        <w:rPr>
          <w:rFonts w:ascii="Times New Roman" w:eastAsia="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97B93" w:rsidRPr="001F57B2" w14:paraId="2C1E2F90" w14:textId="77777777" w:rsidTr="00D97B93">
        <w:tc>
          <w:tcPr>
            <w:tcW w:w="352" w:type="dxa"/>
            <w:tcBorders>
              <w:top w:val="single" w:sz="4" w:space="0" w:color="auto"/>
              <w:left w:val="single" w:sz="4" w:space="0" w:color="auto"/>
              <w:bottom w:val="single" w:sz="4" w:space="0" w:color="auto"/>
              <w:right w:val="nil"/>
            </w:tcBorders>
            <w:hideMark/>
          </w:tcPr>
          <w:p w14:paraId="5AFF58CA" w14:textId="77777777" w:rsidR="00D97B93" w:rsidRPr="001F57B2" w:rsidRDefault="00D97B93" w:rsidP="00D97B93">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10FE3592" w14:textId="77777777" w:rsidR="00D97B93" w:rsidRPr="001F57B2" w:rsidRDefault="00D97B93" w:rsidP="00D97B93">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1F57B2">
              <w:rPr>
                <w:rFonts w:ascii="Times New Roman" w:eastAsia="Times New Roman" w:hAnsi="Times New Roman" w:cs="Times New Roman"/>
                <w:sz w:val="24"/>
                <w:szCs w:val="24"/>
                <w:u w:val="single"/>
              </w:rPr>
              <w:t>pasiūlymo formos 2 lentelės 2.6. p.</w:t>
            </w:r>
            <w:r w:rsidRPr="001F57B2">
              <w:rPr>
                <w:rFonts w:ascii="Times New Roman" w:eastAsia="Times New Roman" w:hAnsi="Times New Roman" w:cs="Times New Roman"/>
                <w:sz w:val="24"/>
                <w:szCs w:val="24"/>
              </w:rPr>
              <w:t>)</w:t>
            </w:r>
          </w:p>
          <w:p w14:paraId="0359EE78" w14:textId="77777777" w:rsidR="00D97B93" w:rsidRPr="001F57B2" w:rsidRDefault="00D97B93" w:rsidP="00D97B93">
            <w:pPr>
              <w:shd w:val="clear" w:color="auto" w:fill="FFFFFF"/>
              <w:spacing w:after="0" w:line="240" w:lineRule="auto"/>
              <w:rPr>
                <w:rFonts w:ascii="Times New Roman" w:eastAsia="Times New Roman" w:hAnsi="Times New Roman" w:cs="Times New Roman"/>
                <w:i/>
                <w:sz w:val="24"/>
                <w:szCs w:val="24"/>
              </w:rPr>
            </w:pPr>
            <w:r w:rsidRPr="001F57B2">
              <w:rPr>
                <w:rFonts w:ascii="Times New Roman" w:eastAsia="Times New Roman" w:hAnsi="Times New Roman" w:cs="Times New Roman"/>
                <w:i/>
                <w:sz w:val="24"/>
                <w:szCs w:val="24"/>
              </w:rPr>
              <w:t xml:space="preserve">                                                                                                (pirkimo dokumentų punktai)</w:t>
            </w:r>
          </w:p>
        </w:tc>
      </w:tr>
      <w:tr w:rsidR="00D97B93" w:rsidRPr="001F57B2" w14:paraId="734BE156" w14:textId="77777777" w:rsidTr="00D97B93">
        <w:tc>
          <w:tcPr>
            <w:tcW w:w="352" w:type="dxa"/>
            <w:tcBorders>
              <w:top w:val="single" w:sz="4" w:space="0" w:color="auto"/>
              <w:left w:val="nil"/>
              <w:bottom w:val="nil"/>
              <w:right w:val="nil"/>
            </w:tcBorders>
          </w:tcPr>
          <w:p w14:paraId="1D13631C" w14:textId="77777777" w:rsidR="00D97B93" w:rsidRPr="001F57B2" w:rsidRDefault="00D97B93" w:rsidP="00D97B93">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 xml:space="preserve"> </w:t>
            </w:r>
          </w:p>
        </w:tc>
        <w:tc>
          <w:tcPr>
            <w:tcW w:w="0" w:type="auto"/>
            <w:vMerge/>
            <w:tcBorders>
              <w:top w:val="nil"/>
              <w:left w:val="nil"/>
              <w:bottom w:val="nil"/>
              <w:right w:val="nil"/>
            </w:tcBorders>
            <w:vAlign w:val="center"/>
            <w:hideMark/>
          </w:tcPr>
          <w:p w14:paraId="0BCDDAB4" w14:textId="77777777" w:rsidR="00D97B93" w:rsidRPr="001F57B2" w:rsidRDefault="00D97B93" w:rsidP="00D97B93">
            <w:pPr>
              <w:spacing w:after="0" w:line="240" w:lineRule="auto"/>
              <w:rPr>
                <w:rFonts w:ascii="Times New Roman" w:eastAsia="Times New Roman" w:hAnsi="Times New Roman" w:cs="Times New Roman"/>
                <w:sz w:val="24"/>
                <w:szCs w:val="24"/>
              </w:rPr>
            </w:pPr>
          </w:p>
        </w:tc>
      </w:tr>
      <w:tr w:rsidR="00D97B93" w:rsidRPr="001F57B2" w14:paraId="62993C7F" w14:textId="77777777" w:rsidTr="00D97B93">
        <w:tc>
          <w:tcPr>
            <w:tcW w:w="352" w:type="dxa"/>
            <w:tcBorders>
              <w:top w:val="nil"/>
              <w:left w:val="nil"/>
              <w:bottom w:val="nil"/>
              <w:right w:val="nil"/>
            </w:tcBorders>
          </w:tcPr>
          <w:p w14:paraId="4110980E" w14:textId="77777777" w:rsidR="00D97B93" w:rsidRPr="001F57B2" w:rsidRDefault="00D97B93" w:rsidP="00D97B9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4A615A5" w14:textId="77777777" w:rsidR="00D97B93" w:rsidRPr="001F57B2" w:rsidRDefault="00D97B93" w:rsidP="00D97B93">
            <w:pPr>
              <w:spacing w:after="0" w:line="240" w:lineRule="auto"/>
              <w:rPr>
                <w:rFonts w:ascii="Times New Roman" w:eastAsia="Times New Roman" w:hAnsi="Times New Roman" w:cs="Times New Roman"/>
                <w:sz w:val="24"/>
                <w:szCs w:val="24"/>
              </w:rPr>
            </w:pPr>
          </w:p>
        </w:tc>
      </w:tr>
    </w:tbl>
    <w:p w14:paraId="2BB2C102" w14:textId="77777777" w:rsidR="00D97B93" w:rsidRPr="001F57B2" w:rsidRDefault="00D97B93" w:rsidP="00D97B93">
      <w:pPr>
        <w:shd w:val="clear" w:color="auto" w:fill="FFFFFF"/>
        <w:spacing w:after="0" w:line="240" w:lineRule="auto"/>
        <w:ind w:firstLine="424"/>
        <w:rPr>
          <w:rFonts w:ascii="Times New Roman" w:eastAsia="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D97B93" w:rsidRPr="001F57B2" w14:paraId="2B5B84FD" w14:textId="77777777" w:rsidTr="00D97B93">
        <w:tc>
          <w:tcPr>
            <w:tcW w:w="352" w:type="dxa"/>
            <w:tcBorders>
              <w:top w:val="single" w:sz="4" w:space="0" w:color="auto"/>
              <w:left w:val="single" w:sz="4" w:space="0" w:color="auto"/>
              <w:bottom w:val="single" w:sz="4" w:space="0" w:color="auto"/>
              <w:right w:val="nil"/>
            </w:tcBorders>
            <w:hideMark/>
          </w:tcPr>
          <w:p w14:paraId="03A340A6" w14:textId="77777777" w:rsidR="00D97B93" w:rsidRPr="001F57B2" w:rsidRDefault="00D97B93" w:rsidP="00D97B93">
            <w:pPr>
              <w:spacing w:after="0" w:line="240" w:lineRule="auto"/>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28F3C865" w14:textId="77777777" w:rsidR="00D97B93" w:rsidRPr="001F57B2" w:rsidRDefault="00D97B93" w:rsidP="00D97B93">
            <w:pPr>
              <w:spacing w:after="0" w:line="240" w:lineRule="auto"/>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tiekėjas neturi interesų, galinčių kelti grėsmę nacionaliniam saugumui – vadovaujantis VPĮ 47 straipsnio 9 dalimi, jis pats,</w:t>
            </w:r>
            <w:r w:rsidRPr="001F57B2">
              <w:rPr>
                <w:rFonts w:ascii="Times New Roman" w:eastAsia="Times New Roman" w:hAnsi="Times New Roman" w:cs="Times New Roman"/>
                <w:color w:val="000000"/>
                <w:sz w:val="24"/>
                <w:szCs w:val="24"/>
                <w:bdr w:val="none" w:sz="0" w:space="0" w:color="auto" w:frame="1"/>
              </w:rPr>
              <w:t xml:space="preserve"> jo subtiekėjai ar ūkio subjektai, kurių </w:t>
            </w:r>
            <w:proofErr w:type="spellStart"/>
            <w:r w:rsidRPr="001F57B2">
              <w:rPr>
                <w:rFonts w:ascii="Times New Roman" w:eastAsia="Times New Roman" w:hAnsi="Times New Roman" w:cs="Times New Roman"/>
                <w:color w:val="000000"/>
                <w:sz w:val="24"/>
                <w:szCs w:val="24"/>
                <w:bdr w:val="none" w:sz="0" w:space="0" w:color="auto" w:frame="1"/>
              </w:rPr>
              <w:t>pajėgumais</w:t>
            </w:r>
            <w:proofErr w:type="spellEnd"/>
            <w:r w:rsidRPr="001F57B2">
              <w:rPr>
                <w:rFonts w:ascii="Times New Roman" w:eastAsia="Times New Roman" w:hAnsi="Times New Roman" w:cs="Times New Roman"/>
                <w:color w:val="000000"/>
                <w:sz w:val="24"/>
                <w:szCs w:val="24"/>
                <w:bdr w:val="none" w:sz="0" w:space="0" w:color="auto" w:frame="1"/>
              </w:rPr>
              <w:t xml:space="preserve"> remiamasi ar juos kontroliuojantys asmenys nėra registruoti (jeigu tiekėjas, jo subtiekėjas, ūkio subjektas, kurio </w:t>
            </w:r>
            <w:proofErr w:type="spellStart"/>
            <w:r w:rsidRPr="001F57B2">
              <w:rPr>
                <w:rFonts w:ascii="Times New Roman" w:eastAsia="Times New Roman" w:hAnsi="Times New Roman" w:cs="Times New Roman"/>
                <w:color w:val="000000"/>
                <w:sz w:val="24"/>
                <w:szCs w:val="24"/>
                <w:bdr w:val="none" w:sz="0" w:space="0" w:color="auto" w:frame="1"/>
              </w:rPr>
              <w:t>pajėgumais</w:t>
            </w:r>
            <w:proofErr w:type="spellEnd"/>
            <w:r w:rsidRPr="001F57B2">
              <w:rPr>
                <w:rFonts w:ascii="Times New Roman" w:eastAsia="Times New Roman" w:hAnsi="Times New Roman" w:cs="Times New Roman"/>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 </w:t>
            </w:r>
            <w:r w:rsidRPr="001F57B2">
              <w:rPr>
                <w:rFonts w:ascii="Times New Roman" w:eastAsia="Times New Roman" w:hAnsi="Times New Roman" w:cs="Times New Roman"/>
                <w:sz w:val="24"/>
                <w:szCs w:val="24"/>
                <w:u w:val="single"/>
              </w:rPr>
              <w:t>(10.2 p.)</w:t>
            </w:r>
          </w:p>
        </w:tc>
      </w:tr>
      <w:tr w:rsidR="00D97B93" w:rsidRPr="001F57B2" w14:paraId="5719CCE4" w14:textId="77777777" w:rsidTr="00D97B93">
        <w:tc>
          <w:tcPr>
            <w:tcW w:w="352" w:type="dxa"/>
            <w:tcBorders>
              <w:top w:val="single" w:sz="4" w:space="0" w:color="auto"/>
              <w:left w:val="nil"/>
              <w:bottom w:val="nil"/>
              <w:right w:val="nil"/>
            </w:tcBorders>
          </w:tcPr>
          <w:p w14:paraId="71099D86" w14:textId="77777777" w:rsidR="00D97B93" w:rsidRPr="001F57B2" w:rsidRDefault="00D97B93" w:rsidP="00D97B9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8ECFFB0" w14:textId="77777777" w:rsidR="00D97B93" w:rsidRPr="001F57B2" w:rsidRDefault="00D97B93" w:rsidP="00D97B93">
            <w:pPr>
              <w:spacing w:after="0" w:line="240" w:lineRule="auto"/>
              <w:rPr>
                <w:rFonts w:ascii="Times New Roman" w:eastAsia="Times New Roman" w:hAnsi="Times New Roman" w:cs="Times New Roman"/>
                <w:sz w:val="24"/>
                <w:szCs w:val="24"/>
              </w:rPr>
            </w:pPr>
          </w:p>
        </w:tc>
      </w:tr>
      <w:tr w:rsidR="00D97B93" w:rsidRPr="001F57B2" w14:paraId="4EFC9880" w14:textId="77777777" w:rsidTr="00D97B93">
        <w:tc>
          <w:tcPr>
            <w:tcW w:w="352" w:type="dxa"/>
            <w:tcBorders>
              <w:top w:val="nil"/>
              <w:left w:val="nil"/>
              <w:bottom w:val="nil"/>
              <w:right w:val="nil"/>
            </w:tcBorders>
          </w:tcPr>
          <w:p w14:paraId="13D62B63" w14:textId="77777777" w:rsidR="00D97B93" w:rsidRPr="001F57B2" w:rsidRDefault="00D97B93" w:rsidP="00D97B93">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A4B1F4D" w14:textId="77777777" w:rsidR="00D97B93" w:rsidRPr="001F57B2" w:rsidRDefault="00D97B93" w:rsidP="00D97B93">
            <w:pPr>
              <w:spacing w:after="0" w:line="240" w:lineRule="auto"/>
              <w:rPr>
                <w:rFonts w:ascii="Times New Roman" w:eastAsia="Times New Roman" w:hAnsi="Times New Roman" w:cs="Times New Roman"/>
                <w:sz w:val="24"/>
                <w:szCs w:val="24"/>
              </w:rPr>
            </w:pPr>
          </w:p>
        </w:tc>
      </w:tr>
    </w:tbl>
    <w:p w14:paraId="4B7343EF" w14:textId="77777777" w:rsidR="00D97B93" w:rsidRPr="001F57B2" w:rsidRDefault="00D97B93" w:rsidP="00D97B93">
      <w:pPr>
        <w:shd w:val="clear" w:color="auto" w:fill="FFFFFF"/>
        <w:spacing w:after="0" w:line="240" w:lineRule="auto"/>
        <w:rPr>
          <w:rFonts w:ascii="Times New Roman" w:eastAsia="Times New Roman" w:hAnsi="Times New Roman" w:cs="Times New Roman"/>
          <w:i/>
          <w:sz w:val="24"/>
          <w:szCs w:val="24"/>
        </w:rPr>
      </w:pPr>
      <w:r w:rsidRPr="001F57B2">
        <w:rPr>
          <w:rFonts w:ascii="Times New Roman" w:eastAsia="Times New Roman" w:hAnsi="Times New Roman" w:cs="Times New Roman"/>
          <w:i/>
          <w:sz w:val="24"/>
          <w:szCs w:val="24"/>
        </w:rPr>
        <w:t xml:space="preserve"> (pirkimo dokumentų punktai)</w:t>
      </w:r>
    </w:p>
    <w:p w14:paraId="20021512" w14:textId="77777777" w:rsidR="00D97B93" w:rsidRPr="001F57B2" w:rsidRDefault="00D97B93" w:rsidP="00D97B93">
      <w:pPr>
        <w:shd w:val="clear" w:color="auto" w:fill="FFFFFF"/>
        <w:spacing w:after="0" w:line="240" w:lineRule="auto"/>
        <w:ind w:firstLine="426"/>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Patvirtinu, kad šie duomenys yra teisingi ir aktualūs pasiūlymo pateikimo dieną.</w:t>
      </w:r>
    </w:p>
    <w:p w14:paraId="0AEF26F0" w14:textId="77777777" w:rsidR="00D97B93" w:rsidRPr="001F57B2" w:rsidRDefault="00D97B93" w:rsidP="00D97B93">
      <w:pPr>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13B57F09" w14:textId="77777777" w:rsidR="00D97B93" w:rsidRPr="001F57B2" w:rsidRDefault="00D97B93" w:rsidP="00D97B93">
      <w:pPr>
        <w:tabs>
          <w:tab w:val="left" w:pos="426"/>
        </w:tabs>
        <w:spacing w:after="0" w:line="240" w:lineRule="auto"/>
        <w:ind w:firstLine="426"/>
        <w:jc w:val="both"/>
        <w:rPr>
          <w:rFonts w:ascii="Times New Roman" w:eastAsia="Times New Roman" w:hAnsi="Times New Roman" w:cs="Times New Roman"/>
          <w:sz w:val="24"/>
          <w:szCs w:val="24"/>
        </w:rPr>
      </w:pPr>
      <w:r w:rsidRPr="001F57B2">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34D73870" w14:textId="77777777" w:rsidR="00D97B93" w:rsidRPr="001F57B2" w:rsidRDefault="00D97B93" w:rsidP="00D97B93">
      <w:pPr>
        <w:widowControl w:val="0"/>
        <w:suppressAutoHyphens/>
        <w:spacing w:after="0" w:line="240" w:lineRule="auto"/>
        <w:textAlignment w:val="baseline"/>
        <w:rPr>
          <w:rFonts w:ascii="Times New Roman" w:eastAsia="Times New Roman" w:hAnsi="Times New Roman" w:cs="Times New Roman"/>
          <w:sz w:val="24"/>
          <w:szCs w:val="24"/>
        </w:rPr>
      </w:pPr>
    </w:p>
    <w:p w14:paraId="3F9CF50F" w14:textId="77777777" w:rsidR="00D97B93" w:rsidRPr="001F57B2" w:rsidRDefault="00D97B93" w:rsidP="00D97B93">
      <w:pPr>
        <w:widowControl w:val="0"/>
        <w:suppressAutoHyphens/>
        <w:spacing w:after="0" w:line="240" w:lineRule="auto"/>
        <w:textAlignment w:val="baseline"/>
        <w:rPr>
          <w:rFonts w:ascii="Times New Roman" w:eastAsia="Times New Roman" w:hAnsi="Times New Roman" w:cs="Times New Roman"/>
          <w:sz w:val="24"/>
          <w:szCs w:val="24"/>
        </w:rPr>
      </w:pP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i/>
          <w:iCs/>
          <w:sz w:val="24"/>
          <w:szCs w:val="24"/>
        </w:rPr>
        <w:t xml:space="preserve">                </w:t>
      </w:r>
      <w:r w:rsidRPr="001F57B2">
        <w:rPr>
          <w:rFonts w:ascii="Times New Roman" w:eastAsia="Calibri" w:hAnsi="Times New Roman" w:cs="Times New Roman"/>
          <w:sz w:val="24"/>
          <w:szCs w:val="24"/>
        </w:rPr>
        <w:t>____________________</w:t>
      </w:r>
      <w:r w:rsidRPr="001F57B2">
        <w:rPr>
          <w:rFonts w:ascii="Times New Roman" w:eastAsia="Calibri" w:hAnsi="Times New Roman" w:cs="Times New Roman"/>
          <w:sz w:val="24"/>
          <w:szCs w:val="24"/>
        </w:rPr>
        <w:tab/>
        <w:t xml:space="preserve">                ___________________</w:t>
      </w:r>
    </w:p>
    <w:p w14:paraId="03720829" w14:textId="77777777" w:rsidR="00D97B93" w:rsidRPr="001F57B2" w:rsidRDefault="00D97B93" w:rsidP="00D97B93">
      <w:pPr>
        <w:widowControl w:val="0"/>
        <w:suppressAutoHyphens/>
        <w:spacing w:after="0" w:line="240" w:lineRule="auto"/>
        <w:textAlignment w:val="baseline"/>
        <w:rPr>
          <w:rFonts w:ascii="Times New Roman" w:eastAsia="Calibri" w:hAnsi="Times New Roman" w:cs="Times New Roman"/>
          <w:sz w:val="24"/>
          <w:szCs w:val="24"/>
        </w:rPr>
      </w:pPr>
    </w:p>
    <w:p w14:paraId="48AFB9DA" w14:textId="77777777" w:rsidR="00D97B93" w:rsidRDefault="00D97B93" w:rsidP="00D97B93">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1F57B2">
        <w:rPr>
          <w:rFonts w:ascii="Times New Roman" w:eastAsia="Calibri" w:hAnsi="Times New Roman" w:cs="Times New Roman"/>
          <w:i/>
          <w:iCs/>
          <w:sz w:val="24"/>
          <w:szCs w:val="24"/>
        </w:rPr>
        <w:t>(pareigos)                                       (parašas)                                               (vardas ir pavardė)</w:t>
      </w:r>
    </w:p>
    <w:p w14:paraId="1879B970" w14:textId="77777777" w:rsidR="00D97B93" w:rsidRPr="007C1A14" w:rsidRDefault="00D97B93" w:rsidP="00D97B93">
      <w:pPr>
        <w:widowControl w:val="0"/>
        <w:suppressAutoHyphens/>
        <w:spacing w:after="0" w:line="240" w:lineRule="auto"/>
        <w:textAlignment w:val="baseline"/>
        <w:rPr>
          <w:rFonts w:ascii="Times New Roman" w:eastAsia="Calibri" w:hAnsi="Times New Roman" w:cs="Times New Roman"/>
          <w:i/>
          <w:iCs/>
          <w:sz w:val="24"/>
          <w:szCs w:val="24"/>
        </w:rPr>
      </w:pPr>
    </w:p>
    <w:bookmarkEnd w:id="60"/>
    <w:bookmarkEnd w:id="61"/>
    <w:bookmarkEnd w:id="62"/>
    <w:p w14:paraId="55F65E06" w14:textId="77777777" w:rsidR="00D97B93" w:rsidRDefault="00D97B93" w:rsidP="0005FB5A">
      <w:pPr>
        <w:jc w:val="both"/>
        <w:rPr>
          <w:sz w:val="20"/>
          <w:szCs w:val="20"/>
        </w:rPr>
      </w:pPr>
    </w:p>
    <w:p w14:paraId="15307278" w14:textId="77777777" w:rsidR="007A4FFB" w:rsidRDefault="007A4FFB" w:rsidP="0005FB5A">
      <w:pPr>
        <w:jc w:val="both"/>
        <w:rPr>
          <w:sz w:val="20"/>
          <w:szCs w:val="20"/>
        </w:rPr>
      </w:pPr>
    </w:p>
    <w:p w14:paraId="50CEE601" w14:textId="77777777" w:rsidR="007A4FFB" w:rsidRDefault="007A4FFB" w:rsidP="0005FB5A">
      <w:pPr>
        <w:jc w:val="both"/>
        <w:rPr>
          <w:sz w:val="20"/>
          <w:szCs w:val="20"/>
        </w:rPr>
      </w:pPr>
    </w:p>
    <w:p w14:paraId="5F125393" w14:textId="77777777" w:rsidR="007A4FFB" w:rsidRDefault="007A4FFB" w:rsidP="0005FB5A">
      <w:pPr>
        <w:jc w:val="both"/>
        <w:rPr>
          <w:sz w:val="20"/>
          <w:szCs w:val="20"/>
        </w:rPr>
      </w:pPr>
    </w:p>
    <w:p w14:paraId="06A22471" w14:textId="77777777" w:rsidR="007A4FFB" w:rsidRDefault="007A4FFB" w:rsidP="0005FB5A">
      <w:pPr>
        <w:jc w:val="both"/>
        <w:rPr>
          <w:sz w:val="20"/>
          <w:szCs w:val="20"/>
        </w:rPr>
      </w:pPr>
    </w:p>
    <w:p w14:paraId="3BAD0260" w14:textId="77777777" w:rsidR="007A4FFB" w:rsidRDefault="007A4FFB" w:rsidP="0005FB5A">
      <w:pPr>
        <w:jc w:val="both"/>
        <w:rPr>
          <w:sz w:val="20"/>
          <w:szCs w:val="20"/>
        </w:rPr>
      </w:pPr>
    </w:p>
    <w:p w14:paraId="3EE38031" w14:textId="77777777" w:rsidR="007A4FFB" w:rsidRDefault="007A4FFB" w:rsidP="0005FB5A">
      <w:pPr>
        <w:jc w:val="both"/>
        <w:rPr>
          <w:sz w:val="20"/>
          <w:szCs w:val="20"/>
        </w:rPr>
      </w:pPr>
    </w:p>
    <w:p w14:paraId="1A75D6C9" w14:textId="77777777" w:rsidR="007A4FFB" w:rsidRDefault="007A4FFB" w:rsidP="0005FB5A">
      <w:pPr>
        <w:jc w:val="both"/>
        <w:rPr>
          <w:sz w:val="20"/>
          <w:szCs w:val="20"/>
        </w:rPr>
      </w:pPr>
    </w:p>
    <w:p w14:paraId="6AEBD248" w14:textId="77777777" w:rsidR="007A4FFB" w:rsidRDefault="007A4FFB" w:rsidP="0005FB5A">
      <w:pPr>
        <w:jc w:val="both"/>
        <w:rPr>
          <w:sz w:val="20"/>
          <w:szCs w:val="20"/>
        </w:rPr>
      </w:pPr>
    </w:p>
    <w:p w14:paraId="7A2B4138" w14:textId="77777777" w:rsidR="007A4FFB" w:rsidRDefault="007A4FFB" w:rsidP="0005FB5A">
      <w:pPr>
        <w:jc w:val="both"/>
        <w:rPr>
          <w:sz w:val="20"/>
          <w:szCs w:val="20"/>
        </w:rPr>
      </w:pPr>
    </w:p>
    <w:p w14:paraId="15FD93FC" w14:textId="77777777" w:rsidR="007A4FFB" w:rsidRDefault="007A4FFB" w:rsidP="0005FB5A">
      <w:pPr>
        <w:jc w:val="both"/>
        <w:rPr>
          <w:sz w:val="20"/>
          <w:szCs w:val="20"/>
        </w:rPr>
      </w:pPr>
    </w:p>
    <w:p w14:paraId="4269D433" w14:textId="77777777" w:rsidR="007A4FFB" w:rsidRDefault="007A4FFB" w:rsidP="0005FB5A">
      <w:pPr>
        <w:jc w:val="both"/>
        <w:rPr>
          <w:sz w:val="20"/>
          <w:szCs w:val="20"/>
        </w:rPr>
      </w:pPr>
    </w:p>
    <w:p w14:paraId="5553FD98" w14:textId="77777777" w:rsidR="007A4FFB" w:rsidRDefault="007A4FFB" w:rsidP="0005FB5A">
      <w:pPr>
        <w:jc w:val="both"/>
        <w:rPr>
          <w:sz w:val="20"/>
          <w:szCs w:val="20"/>
        </w:rPr>
      </w:pPr>
    </w:p>
    <w:p w14:paraId="3ED74843" w14:textId="77777777" w:rsidR="007A4FFB" w:rsidRDefault="007A4FFB" w:rsidP="0005FB5A">
      <w:pPr>
        <w:jc w:val="both"/>
        <w:rPr>
          <w:sz w:val="20"/>
          <w:szCs w:val="20"/>
        </w:rPr>
      </w:pPr>
    </w:p>
    <w:p w14:paraId="040CA97C" w14:textId="77777777" w:rsidR="007A4FFB" w:rsidRDefault="007A4FFB" w:rsidP="0005FB5A">
      <w:pPr>
        <w:jc w:val="both"/>
        <w:rPr>
          <w:sz w:val="20"/>
          <w:szCs w:val="20"/>
        </w:rPr>
      </w:pPr>
    </w:p>
    <w:p w14:paraId="387C4D3C" w14:textId="77777777" w:rsidR="007A4FFB" w:rsidRDefault="007A4FFB" w:rsidP="0005FB5A">
      <w:pPr>
        <w:jc w:val="both"/>
        <w:rPr>
          <w:sz w:val="20"/>
          <w:szCs w:val="20"/>
        </w:rPr>
      </w:pPr>
    </w:p>
    <w:p w14:paraId="7B799DFA" w14:textId="77777777" w:rsidR="007A4FFB" w:rsidRDefault="007A4FFB" w:rsidP="0005FB5A">
      <w:pPr>
        <w:jc w:val="both"/>
        <w:rPr>
          <w:sz w:val="20"/>
          <w:szCs w:val="20"/>
        </w:rPr>
      </w:pPr>
    </w:p>
    <w:p w14:paraId="7628D26D" w14:textId="77777777" w:rsidR="007A4FFB" w:rsidRDefault="007A4FFB" w:rsidP="0005FB5A">
      <w:pPr>
        <w:jc w:val="both"/>
        <w:rPr>
          <w:sz w:val="20"/>
          <w:szCs w:val="20"/>
        </w:rPr>
      </w:pPr>
    </w:p>
    <w:p w14:paraId="484FA372" w14:textId="77777777" w:rsidR="007A4FFB" w:rsidRDefault="007A4FFB" w:rsidP="0005FB5A">
      <w:pPr>
        <w:jc w:val="both"/>
        <w:rPr>
          <w:sz w:val="20"/>
          <w:szCs w:val="20"/>
        </w:rPr>
      </w:pPr>
    </w:p>
    <w:p w14:paraId="2898F94A" w14:textId="77777777" w:rsidR="007A4FFB" w:rsidRDefault="007A4FFB" w:rsidP="0005FB5A">
      <w:pPr>
        <w:jc w:val="both"/>
        <w:rPr>
          <w:sz w:val="20"/>
          <w:szCs w:val="20"/>
        </w:rPr>
      </w:pPr>
    </w:p>
    <w:p w14:paraId="0D7E51EA" w14:textId="77777777" w:rsidR="007A4FFB" w:rsidRDefault="007A4FFB" w:rsidP="0005FB5A">
      <w:pPr>
        <w:jc w:val="both"/>
        <w:rPr>
          <w:sz w:val="20"/>
          <w:szCs w:val="20"/>
        </w:rPr>
      </w:pPr>
    </w:p>
    <w:p w14:paraId="4872ABC2" w14:textId="77777777" w:rsidR="007A4FFB" w:rsidRDefault="007A4FFB" w:rsidP="0005FB5A">
      <w:pPr>
        <w:jc w:val="both"/>
        <w:rPr>
          <w:sz w:val="20"/>
          <w:szCs w:val="20"/>
        </w:rPr>
      </w:pPr>
    </w:p>
    <w:p w14:paraId="213EA0EA" w14:textId="77777777" w:rsidR="007A4FFB" w:rsidRDefault="007A4FFB" w:rsidP="0005FB5A">
      <w:pPr>
        <w:jc w:val="both"/>
        <w:rPr>
          <w:sz w:val="20"/>
          <w:szCs w:val="20"/>
        </w:rPr>
      </w:pPr>
    </w:p>
    <w:p w14:paraId="658D2D88" w14:textId="77777777" w:rsidR="007A4FFB" w:rsidRDefault="007A4FFB" w:rsidP="0005FB5A">
      <w:pPr>
        <w:jc w:val="both"/>
        <w:rPr>
          <w:sz w:val="20"/>
          <w:szCs w:val="20"/>
        </w:rPr>
      </w:pPr>
    </w:p>
    <w:p w14:paraId="58E5556A" w14:textId="77777777" w:rsidR="007A4FFB" w:rsidRDefault="007A4FFB" w:rsidP="0005FB5A">
      <w:pPr>
        <w:jc w:val="both"/>
        <w:rPr>
          <w:sz w:val="20"/>
          <w:szCs w:val="20"/>
        </w:rPr>
      </w:pPr>
    </w:p>
    <w:p w14:paraId="5FF1AFBD" w14:textId="5F00E6BF" w:rsidR="007A4FFB" w:rsidRDefault="007A4FFB" w:rsidP="007A4FFB">
      <w:pPr>
        <w:shd w:val="clear" w:color="auto" w:fill="FFFFFF"/>
        <w:suppressAutoHyphens/>
        <w:spacing w:after="0" w:line="240" w:lineRule="auto"/>
        <w:jc w:val="right"/>
        <w:rPr>
          <w:rFonts w:ascii="Times New Roman" w:eastAsia="Times New Roman" w:hAnsi="Times New Roman" w:cs="Times New Roman"/>
          <w:b/>
          <w:sz w:val="24"/>
          <w:szCs w:val="24"/>
        </w:rPr>
      </w:pPr>
      <w:r>
        <w:rPr>
          <w:sz w:val="20"/>
          <w:szCs w:val="20"/>
        </w:rPr>
        <w:tab/>
      </w:r>
      <w:r>
        <w:rPr>
          <w:sz w:val="20"/>
          <w:szCs w:val="20"/>
        </w:rPr>
        <w:tab/>
      </w:r>
      <w:r w:rsidRPr="000C13F9">
        <w:t>Pirkimo sąlygų 1</w:t>
      </w:r>
      <w:r w:rsidR="003169E4" w:rsidRPr="000C13F9">
        <w:t>0</w:t>
      </w:r>
      <w:r w:rsidRPr="000C13F9">
        <w:t xml:space="preserve"> priedas</w:t>
      </w:r>
    </w:p>
    <w:p w14:paraId="55EFBDED" w14:textId="77777777" w:rsidR="007A4FFB" w:rsidRDefault="007A4FFB" w:rsidP="007A4FFB">
      <w:pPr>
        <w:shd w:val="clear" w:color="auto" w:fill="FFFFFF"/>
        <w:suppressAutoHyphens/>
        <w:spacing w:after="0" w:line="240" w:lineRule="auto"/>
        <w:jc w:val="center"/>
        <w:rPr>
          <w:rFonts w:ascii="Times New Roman" w:eastAsia="Times New Roman" w:hAnsi="Times New Roman" w:cs="Times New Roman"/>
          <w:b/>
          <w:sz w:val="24"/>
          <w:szCs w:val="24"/>
        </w:rPr>
      </w:pPr>
    </w:p>
    <w:p w14:paraId="09EF7E6B" w14:textId="77777777" w:rsidR="007A4FFB" w:rsidRDefault="007A4FFB" w:rsidP="0005FB5A">
      <w:pPr>
        <w:jc w:val="both"/>
        <w:rPr>
          <w:sz w:val="20"/>
          <w:szCs w:val="20"/>
        </w:rPr>
      </w:pPr>
    </w:p>
    <w:p w14:paraId="56E68DD4" w14:textId="77777777" w:rsidR="007A4FFB" w:rsidRPr="007A4FFB" w:rsidRDefault="007A4FFB" w:rsidP="007A4FFB">
      <w:pPr>
        <w:spacing w:after="0" w:line="240" w:lineRule="auto"/>
        <w:jc w:val="center"/>
        <w:rPr>
          <w:rFonts w:ascii="Times New Roman" w:eastAsia="Calibri" w:hAnsi="Times New Roman" w:cs="Times New Roman"/>
          <w:b/>
          <w:sz w:val="24"/>
          <w:szCs w:val="24"/>
          <w:lang w:eastAsia="en-US"/>
        </w:rPr>
      </w:pPr>
      <w:r w:rsidRPr="007A4FFB">
        <w:rPr>
          <w:rFonts w:ascii="Times New Roman" w:eastAsia="Calibri" w:hAnsi="Times New Roman" w:cs="Times New Roman"/>
          <w:b/>
          <w:color w:val="000000"/>
          <w:sz w:val="24"/>
          <w:szCs w:val="24"/>
          <w:lang w:eastAsia="en-US"/>
        </w:rPr>
        <w:t xml:space="preserve">INFORMACIJA APIE TIEKĖJĄ </w:t>
      </w:r>
      <w:r w:rsidRPr="007A4FFB">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65DBE8DD" w14:textId="77777777" w:rsidR="007A4FFB" w:rsidRPr="007A4FFB" w:rsidRDefault="007A4FFB" w:rsidP="007A4FFB">
      <w:pPr>
        <w:spacing w:after="0" w:line="240" w:lineRule="auto"/>
        <w:jc w:val="center"/>
        <w:rPr>
          <w:rFonts w:ascii="Times New Roman" w:eastAsia="Calibri" w:hAnsi="Times New Roman" w:cs="Times New Roman"/>
          <w:b/>
          <w:sz w:val="24"/>
          <w:szCs w:val="24"/>
          <w:lang w:eastAsia="en-US"/>
        </w:rPr>
      </w:pPr>
    </w:p>
    <w:p w14:paraId="408140E0" w14:textId="77777777" w:rsidR="007A4FFB" w:rsidRPr="007A4FFB" w:rsidRDefault="007A4FFB" w:rsidP="007A4FFB">
      <w:pPr>
        <w:spacing w:after="0" w:line="240" w:lineRule="auto"/>
        <w:jc w:val="center"/>
        <w:rPr>
          <w:rFonts w:ascii="Times New Roman" w:eastAsia="Calibri" w:hAnsi="Times New Roman" w:cs="Times New Roman"/>
          <w:sz w:val="22"/>
          <w:szCs w:val="22"/>
          <w:lang w:eastAsia="en-US"/>
        </w:rPr>
      </w:pPr>
      <w:r w:rsidRPr="007A4FFB">
        <w:rPr>
          <w:rFonts w:ascii="Times New Roman" w:eastAsia="Calibri" w:hAnsi="Times New Roman" w:cs="Times New Roman"/>
          <w:sz w:val="22"/>
          <w:szCs w:val="22"/>
          <w:lang w:eastAsia="en-US"/>
        </w:rPr>
        <w:lastRenderedPageBreak/>
        <w:t>(</w:t>
      </w:r>
      <w:r w:rsidRPr="007A4FFB">
        <w:rPr>
          <w:rFonts w:ascii="Times New Roman" w:eastAsia="Calibri" w:hAnsi="Times New Roman" w:cs="Times New Roman"/>
          <w:i/>
          <w:sz w:val="22"/>
          <w:szCs w:val="22"/>
          <w:lang w:eastAsia="en-US"/>
        </w:rPr>
        <w:t xml:space="preserve">forma pildoma atskirai apie tiekėją, kiekvieną subtiekėją, </w:t>
      </w:r>
      <w:proofErr w:type="spellStart"/>
      <w:r w:rsidRPr="007A4FFB">
        <w:rPr>
          <w:rFonts w:ascii="Times New Roman" w:eastAsia="Calibri" w:hAnsi="Times New Roman" w:cs="Times New Roman"/>
          <w:i/>
          <w:sz w:val="22"/>
          <w:szCs w:val="22"/>
          <w:lang w:eastAsia="en-US"/>
        </w:rPr>
        <w:t>subteikėją</w:t>
      </w:r>
      <w:proofErr w:type="spellEnd"/>
      <w:r w:rsidRPr="007A4FFB">
        <w:rPr>
          <w:rFonts w:ascii="Times New Roman" w:eastAsia="Calibri" w:hAnsi="Times New Roman" w:cs="Times New Roman"/>
          <w:i/>
          <w:sz w:val="22"/>
          <w:szCs w:val="22"/>
          <w:lang w:eastAsia="en-US"/>
        </w:rPr>
        <w:t xml:space="preserve">, subrangovą, kitą sutartinai veikiantį ūkio subjektą, kurio </w:t>
      </w:r>
      <w:proofErr w:type="spellStart"/>
      <w:r w:rsidRPr="007A4FFB">
        <w:rPr>
          <w:rFonts w:ascii="Times New Roman" w:eastAsia="Calibri" w:hAnsi="Times New Roman" w:cs="Times New Roman"/>
          <w:i/>
          <w:sz w:val="22"/>
          <w:szCs w:val="22"/>
          <w:lang w:eastAsia="en-US"/>
        </w:rPr>
        <w:t>pajėgumais</w:t>
      </w:r>
      <w:proofErr w:type="spellEnd"/>
      <w:r w:rsidRPr="007A4FFB">
        <w:rPr>
          <w:rFonts w:ascii="Times New Roman" w:eastAsia="Calibri" w:hAnsi="Times New Roman" w:cs="Times New Roman"/>
          <w:i/>
          <w:sz w:val="22"/>
          <w:szCs w:val="22"/>
          <w:lang w:eastAsia="en-US"/>
        </w:rPr>
        <w:t xml:space="preserve"> remiasi, gamintoją ar juos kontroliuojantį asmenį</w:t>
      </w:r>
      <w:r w:rsidRPr="007A4FFB">
        <w:rPr>
          <w:rFonts w:ascii="Times New Roman" w:eastAsia="Calibri" w:hAnsi="Times New Roman" w:cs="Times New Roman"/>
          <w:sz w:val="22"/>
          <w:szCs w:val="22"/>
          <w:lang w:eastAsia="en-US"/>
        </w:rPr>
        <w:t>)</w:t>
      </w:r>
    </w:p>
    <w:p w14:paraId="39A29C01" w14:textId="77777777" w:rsidR="007A4FFB" w:rsidRPr="007A4FFB" w:rsidRDefault="007A4FFB" w:rsidP="007A4FFB">
      <w:pPr>
        <w:spacing w:after="0" w:line="240" w:lineRule="auto"/>
        <w:jc w:val="center"/>
        <w:rPr>
          <w:rFonts w:ascii="Times New Roman" w:eastAsia="Calibri" w:hAnsi="Times New Roman" w:cs="Times New Roman"/>
          <w:sz w:val="22"/>
          <w:szCs w:val="22"/>
          <w:lang w:eastAsia="en-US"/>
        </w:rPr>
      </w:pPr>
    </w:p>
    <w:p w14:paraId="2E47A8E8" w14:textId="77777777" w:rsidR="007A4FFB" w:rsidRPr="007A4FFB" w:rsidRDefault="007A4FFB" w:rsidP="007A4FFB">
      <w:pPr>
        <w:spacing w:after="0" w:line="240" w:lineRule="auto"/>
        <w:jc w:val="center"/>
        <w:rPr>
          <w:rFonts w:ascii="Times New Roman" w:eastAsia="Calibri" w:hAnsi="Times New Roman" w:cs="Times New Roman"/>
          <w:sz w:val="20"/>
          <w:szCs w:val="20"/>
          <w:lang w:eastAsia="en-US"/>
        </w:rPr>
      </w:pPr>
      <w:r w:rsidRPr="007A4FFB">
        <w:rPr>
          <w:rFonts w:ascii="Times New Roman" w:eastAsia="Calibri" w:hAnsi="Times New Roman" w:cs="Times New Roman"/>
          <w:sz w:val="20"/>
          <w:szCs w:val="20"/>
          <w:lang w:eastAsia="en-US"/>
        </w:rPr>
        <w:t>________________</w:t>
      </w:r>
    </w:p>
    <w:p w14:paraId="0E279E42" w14:textId="77777777" w:rsidR="007A4FFB" w:rsidRPr="007A4FFB" w:rsidRDefault="007A4FFB" w:rsidP="007A4FFB">
      <w:pPr>
        <w:spacing w:after="0" w:line="240" w:lineRule="auto"/>
        <w:jc w:val="center"/>
        <w:rPr>
          <w:rFonts w:ascii="Times New Roman" w:eastAsia="Calibri" w:hAnsi="Times New Roman" w:cs="Times New Roman"/>
          <w:sz w:val="20"/>
          <w:szCs w:val="20"/>
          <w:lang w:eastAsia="en-US"/>
        </w:rPr>
      </w:pPr>
      <w:r w:rsidRPr="007A4FFB">
        <w:rPr>
          <w:rFonts w:ascii="Times New Roman" w:eastAsia="Calibri" w:hAnsi="Times New Roman" w:cs="Times New Roman"/>
          <w:sz w:val="20"/>
          <w:szCs w:val="20"/>
          <w:lang w:eastAsia="en-US"/>
        </w:rPr>
        <w:t>(data)</w:t>
      </w:r>
    </w:p>
    <w:p w14:paraId="20EEF284" w14:textId="77777777" w:rsidR="007A4FFB" w:rsidRPr="007A4FFB" w:rsidRDefault="007A4FFB" w:rsidP="007A4FFB">
      <w:pPr>
        <w:spacing w:after="0" w:line="240" w:lineRule="auto"/>
        <w:jc w:val="center"/>
        <w:rPr>
          <w:rFonts w:ascii="Times New Roman" w:eastAsia="Calibri" w:hAnsi="Times New Roman" w:cs="Times New Roman"/>
          <w:sz w:val="20"/>
          <w:szCs w:val="20"/>
          <w:lang w:eastAsia="en-US"/>
        </w:rPr>
      </w:pPr>
      <w:r w:rsidRPr="007A4FFB">
        <w:rPr>
          <w:rFonts w:ascii="Times New Roman" w:eastAsia="Calibri" w:hAnsi="Times New Roman" w:cs="Times New Roman"/>
          <w:sz w:val="20"/>
          <w:szCs w:val="20"/>
          <w:lang w:eastAsia="en-US"/>
        </w:rPr>
        <w:t>_________________</w:t>
      </w:r>
    </w:p>
    <w:p w14:paraId="09DA6FB3" w14:textId="77777777" w:rsidR="007A4FFB" w:rsidRPr="007A4FFB" w:rsidRDefault="007A4FFB" w:rsidP="007A4FFB">
      <w:pPr>
        <w:spacing w:after="0" w:line="240" w:lineRule="auto"/>
        <w:jc w:val="center"/>
        <w:rPr>
          <w:rFonts w:ascii="Times New Roman" w:eastAsia="Calibri" w:hAnsi="Times New Roman" w:cs="Times New Roman"/>
          <w:sz w:val="20"/>
          <w:szCs w:val="20"/>
          <w:lang w:eastAsia="en-US"/>
        </w:rPr>
      </w:pPr>
      <w:r w:rsidRPr="007A4FFB">
        <w:rPr>
          <w:rFonts w:ascii="Times New Roman" w:eastAsia="Calibri" w:hAnsi="Times New Roman" w:cs="Times New Roman"/>
          <w:sz w:val="20"/>
          <w:szCs w:val="20"/>
          <w:lang w:eastAsia="en-US"/>
        </w:rPr>
        <w:t>(sudarymo vieta)</w:t>
      </w:r>
    </w:p>
    <w:p w14:paraId="1BFBCCEB" w14:textId="77777777" w:rsidR="007A4FFB" w:rsidRPr="007A4FFB" w:rsidRDefault="007A4FFB" w:rsidP="007A4FFB">
      <w:pPr>
        <w:spacing w:after="0" w:line="240" w:lineRule="auto"/>
        <w:jc w:val="center"/>
        <w:rPr>
          <w:rFonts w:ascii="Times New Roman" w:eastAsia="Calibri" w:hAnsi="Times New Roman" w:cs="Times New Roman"/>
          <w:sz w:val="20"/>
          <w:szCs w:val="20"/>
          <w:lang w:eastAsia="en-US"/>
        </w:rPr>
      </w:pPr>
    </w:p>
    <w:p w14:paraId="25F11144" w14:textId="77777777" w:rsidR="007A4FFB" w:rsidRPr="007A4FFB" w:rsidRDefault="007A4FFB" w:rsidP="007A4FFB">
      <w:pPr>
        <w:spacing w:after="0" w:line="240" w:lineRule="auto"/>
        <w:jc w:val="center"/>
        <w:rPr>
          <w:rFonts w:ascii="Times New Roman" w:eastAsia="Calibri" w:hAnsi="Times New Roman" w:cs="Times New Roman"/>
          <w:sz w:val="20"/>
          <w:szCs w:val="20"/>
          <w:lang w:eastAsia="en-US"/>
        </w:rPr>
      </w:pPr>
    </w:p>
    <w:p w14:paraId="2C301287" w14:textId="77777777" w:rsidR="007A4FFB" w:rsidRPr="007A4FFB" w:rsidRDefault="007A4FFB" w:rsidP="007A4FFB">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4FFB">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4B43A10E" w14:textId="77777777" w:rsidR="007A4FFB" w:rsidRPr="007A4FFB" w:rsidRDefault="007A4FFB" w:rsidP="007A4FFB">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4FFB" w:rsidRPr="007A4FFB" w14:paraId="23626C4D" w14:textId="77777777" w:rsidTr="007D254D">
        <w:tc>
          <w:tcPr>
            <w:tcW w:w="576" w:type="dxa"/>
          </w:tcPr>
          <w:p w14:paraId="7C867205"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1.1.</w:t>
            </w:r>
          </w:p>
        </w:tc>
        <w:tc>
          <w:tcPr>
            <w:tcW w:w="5236" w:type="dxa"/>
          </w:tcPr>
          <w:p w14:paraId="4CD12526" w14:textId="77777777" w:rsidR="007A4FFB" w:rsidRPr="007A4FFB" w:rsidRDefault="007A4FFB" w:rsidP="007A4FFB">
            <w:pPr>
              <w:jc w:val="both"/>
              <w:rPr>
                <w:rFonts w:ascii="Times New Roman" w:hAnsi="Times New Roman" w:cs="Times New Roman"/>
              </w:rPr>
            </w:pPr>
            <w:proofErr w:type="spellStart"/>
            <w:r w:rsidRPr="007A4FFB">
              <w:rPr>
                <w:rFonts w:ascii="Times New Roman" w:hAnsi="Times New Roman" w:cs="Times New Roman"/>
              </w:rPr>
              <w:t>Juridinio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pavadinimas</w:t>
            </w:r>
            <w:proofErr w:type="spellEnd"/>
          </w:p>
          <w:p w14:paraId="0E8AFC0C" w14:textId="77777777" w:rsidR="007A4FFB" w:rsidRPr="007A4FFB" w:rsidRDefault="007A4FFB" w:rsidP="007A4FFB">
            <w:pPr>
              <w:jc w:val="both"/>
              <w:rPr>
                <w:rFonts w:ascii="Times New Roman" w:hAnsi="Times New Roman" w:cs="Times New Roman"/>
              </w:rPr>
            </w:pPr>
            <w:r w:rsidRPr="007A4FFB">
              <w:rPr>
                <w:rFonts w:ascii="Times New Roman" w:hAnsi="Times New Roman" w:cs="Times New Roman"/>
              </w:rPr>
              <w:t>(</w:t>
            </w:r>
            <w:proofErr w:type="spellStart"/>
            <w:r w:rsidRPr="007A4FFB">
              <w:rPr>
                <w:rFonts w:ascii="Times New Roman" w:hAnsi="Times New Roman" w:cs="Times New Roman"/>
              </w:rPr>
              <w:t>arba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fizinio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vardas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pavardė</w:t>
            </w:r>
            <w:proofErr w:type="spellEnd"/>
            <w:r w:rsidRPr="007A4FFB">
              <w:rPr>
                <w:rFonts w:ascii="Times New Roman" w:hAnsi="Times New Roman" w:cs="Times New Roman"/>
              </w:rPr>
              <w:t>)</w:t>
            </w:r>
          </w:p>
        </w:tc>
        <w:tc>
          <w:tcPr>
            <w:tcW w:w="3969" w:type="dxa"/>
          </w:tcPr>
          <w:p w14:paraId="04F418A7" w14:textId="77777777" w:rsidR="007A4FFB" w:rsidRPr="007A4FFB" w:rsidRDefault="007A4FFB" w:rsidP="007A4FFB">
            <w:pPr>
              <w:jc w:val="center"/>
              <w:rPr>
                <w:rFonts w:ascii="Times New Roman" w:hAnsi="Times New Roman" w:cs="Times New Roman"/>
                <w:b/>
                <w:sz w:val="24"/>
                <w:szCs w:val="24"/>
              </w:rPr>
            </w:pPr>
          </w:p>
        </w:tc>
      </w:tr>
      <w:tr w:rsidR="007A4FFB" w:rsidRPr="007A4FFB" w14:paraId="56506A8E" w14:textId="77777777" w:rsidTr="007D254D">
        <w:tc>
          <w:tcPr>
            <w:tcW w:w="576" w:type="dxa"/>
          </w:tcPr>
          <w:p w14:paraId="11E19134"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1.2.</w:t>
            </w:r>
          </w:p>
        </w:tc>
        <w:tc>
          <w:tcPr>
            <w:tcW w:w="5236" w:type="dxa"/>
          </w:tcPr>
          <w:p w14:paraId="158C3975" w14:textId="77777777" w:rsidR="007A4FFB" w:rsidRPr="007A4FFB" w:rsidRDefault="007A4FFB" w:rsidP="007A4FFB">
            <w:pPr>
              <w:jc w:val="both"/>
              <w:rPr>
                <w:rFonts w:ascii="Times New Roman" w:hAnsi="Times New Roman" w:cs="Times New Roman"/>
              </w:rPr>
            </w:pPr>
            <w:proofErr w:type="spellStart"/>
            <w:r w:rsidRPr="007A4FFB">
              <w:rPr>
                <w:rFonts w:ascii="Times New Roman" w:hAnsi="Times New Roman" w:cs="Times New Roman"/>
              </w:rPr>
              <w:t>Juridinio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kodas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arba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fizinio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kodas</w:t>
            </w:r>
            <w:proofErr w:type="spellEnd"/>
            <w:r w:rsidRPr="007A4FFB">
              <w:rPr>
                <w:rFonts w:ascii="Times New Roman" w:hAnsi="Times New Roman" w:cs="Times New Roman"/>
              </w:rPr>
              <w:t>)</w:t>
            </w:r>
          </w:p>
          <w:p w14:paraId="3F84EE82" w14:textId="77777777" w:rsidR="007A4FFB" w:rsidRPr="007A4FFB" w:rsidRDefault="007A4FFB" w:rsidP="007A4FFB">
            <w:pPr>
              <w:jc w:val="both"/>
              <w:rPr>
                <w:rFonts w:ascii="Times New Roman" w:hAnsi="Times New Roman" w:cs="Times New Roman"/>
              </w:rPr>
            </w:pPr>
          </w:p>
        </w:tc>
        <w:tc>
          <w:tcPr>
            <w:tcW w:w="3969" w:type="dxa"/>
          </w:tcPr>
          <w:p w14:paraId="69BEC31F" w14:textId="77777777" w:rsidR="007A4FFB" w:rsidRPr="007A4FFB" w:rsidRDefault="007A4FFB" w:rsidP="007A4FFB">
            <w:pPr>
              <w:jc w:val="center"/>
              <w:rPr>
                <w:rFonts w:ascii="Times New Roman" w:hAnsi="Times New Roman" w:cs="Times New Roman"/>
                <w:b/>
                <w:sz w:val="24"/>
                <w:szCs w:val="24"/>
              </w:rPr>
            </w:pPr>
          </w:p>
        </w:tc>
      </w:tr>
      <w:tr w:rsidR="007A4FFB" w:rsidRPr="007A4FFB" w14:paraId="3C54BBA9" w14:textId="77777777" w:rsidTr="007D254D">
        <w:tc>
          <w:tcPr>
            <w:tcW w:w="576" w:type="dxa"/>
          </w:tcPr>
          <w:p w14:paraId="6614B1CF"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1.3.</w:t>
            </w:r>
          </w:p>
        </w:tc>
        <w:tc>
          <w:tcPr>
            <w:tcW w:w="5236" w:type="dxa"/>
          </w:tcPr>
          <w:p w14:paraId="42F64570" w14:textId="77777777" w:rsidR="007A4FFB" w:rsidRPr="007A4FFB" w:rsidRDefault="007A4FFB" w:rsidP="007A4FFB">
            <w:pPr>
              <w:jc w:val="both"/>
              <w:rPr>
                <w:rFonts w:ascii="Times New Roman" w:hAnsi="Times New Roman" w:cs="Times New Roman"/>
              </w:rPr>
            </w:pPr>
            <w:proofErr w:type="spellStart"/>
            <w:r w:rsidRPr="007A4FFB">
              <w:rPr>
                <w:rFonts w:ascii="Times New Roman" w:hAnsi="Times New Roman" w:cs="Times New Roman"/>
              </w:rPr>
              <w:t>Juridinio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buveinės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adresas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arba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fizinio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faktinė</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gyvenamoji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vieta</w:t>
            </w:r>
            <w:proofErr w:type="spellEnd"/>
            <w:r w:rsidRPr="007A4FFB">
              <w:rPr>
                <w:rFonts w:ascii="Times New Roman" w:hAnsi="Times New Roman" w:cs="Times New Roman"/>
              </w:rPr>
              <w:t xml:space="preserve">) </w:t>
            </w:r>
          </w:p>
        </w:tc>
        <w:tc>
          <w:tcPr>
            <w:tcW w:w="3969" w:type="dxa"/>
          </w:tcPr>
          <w:p w14:paraId="7CD2C176" w14:textId="77777777" w:rsidR="007A4FFB" w:rsidRPr="007A4FFB" w:rsidRDefault="007A4FFB" w:rsidP="007A4FFB">
            <w:pPr>
              <w:jc w:val="center"/>
              <w:rPr>
                <w:rFonts w:ascii="Times New Roman" w:hAnsi="Times New Roman" w:cs="Times New Roman"/>
                <w:b/>
                <w:sz w:val="24"/>
                <w:szCs w:val="24"/>
              </w:rPr>
            </w:pPr>
          </w:p>
        </w:tc>
      </w:tr>
      <w:tr w:rsidR="007A4FFB" w:rsidRPr="007A4FFB" w14:paraId="547ADD28" w14:textId="77777777" w:rsidTr="007D254D">
        <w:tc>
          <w:tcPr>
            <w:tcW w:w="576" w:type="dxa"/>
          </w:tcPr>
          <w:p w14:paraId="19B01C89"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1.4.</w:t>
            </w:r>
          </w:p>
        </w:tc>
        <w:tc>
          <w:tcPr>
            <w:tcW w:w="5236" w:type="dxa"/>
          </w:tcPr>
          <w:p w14:paraId="14437AF4" w14:textId="77777777" w:rsidR="007A4FFB" w:rsidRPr="007A4FFB" w:rsidRDefault="007A4FFB" w:rsidP="007A4FFB">
            <w:pPr>
              <w:jc w:val="both"/>
              <w:rPr>
                <w:rFonts w:ascii="Times New Roman" w:eastAsia="Times New Roman" w:hAnsi="Times New Roman" w:cs="Times New Roman"/>
              </w:rPr>
            </w:pPr>
            <w:proofErr w:type="spellStart"/>
            <w:r w:rsidRPr="007A4FFB">
              <w:rPr>
                <w:rFonts w:ascii="Times New Roman" w:eastAsia="Times New Roman" w:hAnsi="Times New Roman" w:cs="Times New Roman"/>
              </w:rPr>
              <w:t>Vietos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kurioje</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faktiškai</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vykdoma</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veikla</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adresas</w:t>
            </w:r>
            <w:proofErr w:type="spellEnd"/>
          </w:p>
          <w:p w14:paraId="7BD0AB8B" w14:textId="77777777" w:rsidR="007A4FFB" w:rsidRPr="007A4FFB" w:rsidRDefault="007A4FFB" w:rsidP="007A4FFB">
            <w:pPr>
              <w:jc w:val="both"/>
              <w:rPr>
                <w:rFonts w:ascii="Times New Roman" w:hAnsi="Times New Roman" w:cs="Times New Roman"/>
                <w:b/>
              </w:rPr>
            </w:pPr>
          </w:p>
        </w:tc>
        <w:tc>
          <w:tcPr>
            <w:tcW w:w="3969" w:type="dxa"/>
          </w:tcPr>
          <w:p w14:paraId="0F51E996" w14:textId="77777777" w:rsidR="007A4FFB" w:rsidRPr="007A4FFB" w:rsidRDefault="007A4FFB" w:rsidP="007A4FFB">
            <w:pPr>
              <w:jc w:val="center"/>
              <w:rPr>
                <w:rFonts w:ascii="Times New Roman" w:hAnsi="Times New Roman" w:cs="Times New Roman"/>
                <w:b/>
                <w:sz w:val="24"/>
                <w:szCs w:val="24"/>
              </w:rPr>
            </w:pPr>
          </w:p>
        </w:tc>
      </w:tr>
      <w:tr w:rsidR="007A4FFB" w:rsidRPr="007A4FFB" w14:paraId="23EEBD5A" w14:textId="77777777" w:rsidTr="007D254D">
        <w:tc>
          <w:tcPr>
            <w:tcW w:w="576" w:type="dxa"/>
          </w:tcPr>
          <w:p w14:paraId="0883342E"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1.5.</w:t>
            </w:r>
          </w:p>
        </w:tc>
        <w:tc>
          <w:tcPr>
            <w:tcW w:w="5236" w:type="dxa"/>
          </w:tcPr>
          <w:p w14:paraId="2C758AB9" w14:textId="77777777" w:rsidR="007A4FFB" w:rsidRPr="007A4FFB" w:rsidRDefault="007A4FFB" w:rsidP="007A4FFB">
            <w:pPr>
              <w:jc w:val="both"/>
              <w:rPr>
                <w:rFonts w:ascii="Times New Roman" w:hAnsi="Times New Roman" w:cs="Times New Roman"/>
                <w:b/>
              </w:rPr>
            </w:pPr>
            <w:proofErr w:type="spellStart"/>
            <w:r w:rsidRPr="007A4FFB">
              <w:rPr>
                <w:rFonts w:ascii="Times New Roman" w:hAnsi="Times New Roman" w:cs="Times New Roman"/>
              </w:rPr>
              <w:t>Juridinio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valdymo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organų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nariai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vardas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pavardė</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kodas</w:t>
            </w:r>
            <w:proofErr w:type="spellEnd"/>
            <w:r w:rsidRPr="007A4FFB">
              <w:rPr>
                <w:rFonts w:ascii="Times New Roman" w:hAnsi="Times New Roman" w:cs="Times New Roman"/>
              </w:rPr>
              <w:t>)</w:t>
            </w:r>
          </w:p>
        </w:tc>
        <w:tc>
          <w:tcPr>
            <w:tcW w:w="3969" w:type="dxa"/>
          </w:tcPr>
          <w:p w14:paraId="3457B605" w14:textId="77777777" w:rsidR="007A4FFB" w:rsidRPr="007A4FFB" w:rsidRDefault="007A4FFB" w:rsidP="007A4FFB">
            <w:pPr>
              <w:jc w:val="center"/>
              <w:rPr>
                <w:rFonts w:ascii="Times New Roman" w:hAnsi="Times New Roman" w:cs="Times New Roman"/>
                <w:b/>
                <w:sz w:val="24"/>
                <w:szCs w:val="24"/>
              </w:rPr>
            </w:pPr>
          </w:p>
        </w:tc>
      </w:tr>
      <w:tr w:rsidR="007A4FFB" w:rsidRPr="007A4FFB" w14:paraId="02DCC6E7" w14:textId="77777777" w:rsidTr="007D254D">
        <w:tc>
          <w:tcPr>
            <w:tcW w:w="576" w:type="dxa"/>
          </w:tcPr>
          <w:p w14:paraId="18E2EFE1"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1.6.</w:t>
            </w:r>
          </w:p>
        </w:tc>
        <w:tc>
          <w:tcPr>
            <w:tcW w:w="5236" w:type="dxa"/>
          </w:tcPr>
          <w:p w14:paraId="55193778" w14:textId="77777777" w:rsidR="007A4FFB" w:rsidRPr="007A4FFB" w:rsidRDefault="007A4FFB" w:rsidP="007A4FFB">
            <w:pPr>
              <w:jc w:val="both"/>
              <w:rPr>
                <w:rFonts w:ascii="Times New Roman" w:hAnsi="Times New Roman" w:cs="Times New Roman"/>
                <w:b/>
              </w:rPr>
            </w:pPr>
            <w:proofErr w:type="spellStart"/>
            <w:r w:rsidRPr="007A4FFB">
              <w:rPr>
                <w:rFonts w:ascii="Times New Roman" w:hAnsi="Times New Roman" w:cs="Times New Roman"/>
              </w:rPr>
              <w:t>Juridinio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vyriausiasis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buhalteris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arba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apskaitą</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tvarkančio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padalinio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vadovas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įmonės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apskaitą</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tvarkantis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kitas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juridinis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asmuo</w:t>
            </w:r>
            <w:proofErr w:type="spellEnd"/>
            <w:r w:rsidRPr="007A4FFB">
              <w:rPr>
                <w:rFonts w:ascii="Times New Roman" w:hAnsi="Times New Roman" w:cs="Times New Roman"/>
              </w:rPr>
              <w:t xml:space="preserve"> (</w:t>
            </w:r>
            <w:proofErr w:type="spellStart"/>
            <w:r w:rsidRPr="007A4FFB">
              <w:rPr>
                <w:rFonts w:ascii="Times New Roman" w:eastAsia="Times New Roman" w:hAnsi="Times New Roman" w:cs="Times New Roman"/>
              </w:rPr>
              <w:t>asmens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vardas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pavardė</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asmens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kodas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arba</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juridinio</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asmens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pavadinimas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kodas</w:t>
            </w:r>
            <w:proofErr w:type="spellEnd"/>
            <w:r w:rsidRPr="007A4FFB">
              <w:rPr>
                <w:rFonts w:ascii="Times New Roman" w:eastAsia="Times New Roman" w:hAnsi="Times New Roman" w:cs="Times New Roman"/>
              </w:rPr>
              <w:t xml:space="preserve">) </w:t>
            </w:r>
          </w:p>
        </w:tc>
        <w:tc>
          <w:tcPr>
            <w:tcW w:w="3969" w:type="dxa"/>
          </w:tcPr>
          <w:p w14:paraId="4371E14B" w14:textId="77777777" w:rsidR="007A4FFB" w:rsidRPr="007A4FFB" w:rsidRDefault="007A4FFB" w:rsidP="007A4FFB">
            <w:pPr>
              <w:jc w:val="center"/>
              <w:rPr>
                <w:rFonts w:ascii="Times New Roman" w:hAnsi="Times New Roman" w:cs="Times New Roman"/>
                <w:b/>
                <w:sz w:val="24"/>
                <w:szCs w:val="24"/>
              </w:rPr>
            </w:pPr>
          </w:p>
        </w:tc>
      </w:tr>
      <w:tr w:rsidR="007A4FFB" w:rsidRPr="007A4FFB" w14:paraId="64A65237" w14:textId="77777777" w:rsidTr="007D254D">
        <w:tc>
          <w:tcPr>
            <w:tcW w:w="576" w:type="dxa"/>
          </w:tcPr>
          <w:p w14:paraId="6AC7386C"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1.7.</w:t>
            </w:r>
          </w:p>
        </w:tc>
        <w:tc>
          <w:tcPr>
            <w:tcW w:w="5236" w:type="dxa"/>
          </w:tcPr>
          <w:p w14:paraId="77CC8364" w14:textId="77777777" w:rsidR="007A4FFB" w:rsidRPr="007A4FFB" w:rsidRDefault="007A4FFB" w:rsidP="007A4FFB">
            <w:pPr>
              <w:jc w:val="both"/>
              <w:rPr>
                <w:rFonts w:ascii="Times New Roman" w:eastAsia="Times New Roman" w:hAnsi="Times New Roman" w:cs="Times New Roman"/>
              </w:rPr>
            </w:pPr>
            <w:proofErr w:type="spellStart"/>
            <w:r w:rsidRPr="007A4FFB">
              <w:rPr>
                <w:rFonts w:ascii="Times New Roman" w:eastAsia="Times New Roman" w:hAnsi="Times New Roman" w:cs="Times New Roman"/>
              </w:rPr>
              <w:t>Pagrindinė</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informacija</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apie</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siūlomą</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prekę</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pavadinimas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modelis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ypatybės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gamintojas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ir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kilmės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šalis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paslaugas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darbus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trumpas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paslaugų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darbų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apibūdinimas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paslaugų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teikimo</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darbų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atlikimo</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vieta</w:t>
            </w:r>
            <w:proofErr w:type="spellEnd"/>
            <w:r w:rsidRPr="007A4FFB">
              <w:rPr>
                <w:rFonts w:ascii="Times New Roman" w:eastAsia="Times New Roman" w:hAnsi="Times New Roman" w:cs="Times New Roman"/>
              </w:rPr>
              <w:t>)</w:t>
            </w:r>
          </w:p>
          <w:p w14:paraId="7BD98358" w14:textId="77777777" w:rsidR="007A4FFB" w:rsidRPr="007A4FFB" w:rsidRDefault="007A4FFB" w:rsidP="007A4FFB">
            <w:pPr>
              <w:jc w:val="both"/>
              <w:rPr>
                <w:rFonts w:ascii="Times New Roman" w:hAnsi="Times New Roman" w:cs="Times New Roman"/>
                <w:b/>
              </w:rPr>
            </w:pPr>
          </w:p>
        </w:tc>
        <w:tc>
          <w:tcPr>
            <w:tcW w:w="3969" w:type="dxa"/>
          </w:tcPr>
          <w:p w14:paraId="6290B616" w14:textId="77777777" w:rsidR="007A4FFB" w:rsidRPr="007A4FFB" w:rsidRDefault="007A4FFB" w:rsidP="007A4FFB">
            <w:pPr>
              <w:ind w:right="453"/>
              <w:jc w:val="center"/>
              <w:rPr>
                <w:rFonts w:ascii="Times New Roman" w:hAnsi="Times New Roman" w:cs="Times New Roman"/>
                <w:b/>
                <w:sz w:val="24"/>
                <w:szCs w:val="24"/>
              </w:rPr>
            </w:pPr>
          </w:p>
        </w:tc>
      </w:tr>
    </w:tbl>
    <w:p w14:paraId="5BACFB38" w14:textId="77777777" w:rsidR="007A4FFB" w:rsidRPr="007A4FFB" w:rsidRDefault="007A4FFB" w:rsidP="007A4FFB">
      <w:pPr>
        <w:spacing w:after="0" w:line="240" w:lineRule="auto"/>
        <w:ind w:left="709"/>
        <w:contextualSpacing/>
        <w:jc w:val="both"/>
        <w:rPr>
          <w:rFonts w:ascii="Times New Roman" w:eastAsia="Times New Roman" w:hAnsi="Times New Roman" w:cs="Times New Roman"/>
          <w:b/>
          <w:sz w:val="24"/>
          <w:szCs w:val="24"/>
        </w:rPr>
      </w:pPr>
      <w:r w:rsidRPr="007A4FFB">
        <w:rPr>
          <w:rFonts w:ascii="Times New Roman" w:eastAsia="Times New Roman" w:hAnsi="Times New Roman" w:cs="Times New Roman"/>
          <w:b/>
          <w:sz w:val="24"/>
          <w:szCs w:val="24"/>
        </w:rPr>
        <w:t>2. PATEIKIAMI DOKUMENTAI</w:t>
      </w:r>
    </w:p>
    <w:p w14:paraId="162E7B1F" w14:textId="77777777" w:rsidR="007A4FFB" w:rsidRPr="007A4FFB" w:rsidRDefault="007A4FFB" w:rsidP="007A4FFB">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4FFB" w:rsidRPr="007A4FFB" w14:paraId="275446F6" w14:textId="77777777" w:rsidTr="007D254D">
        <w:tc>
          <w:tcPr>
            <w:tcW w:w="576" w:type="dxa"/>
          </w:tcPr>
          <w:p w14:paraId="10361DB2" w14:textId="77777777" w:rsidR="007A4FFB" w:rsidRPr="007A4FFB" w:rsidRDefault="007A4FFB" w:rsidP="007A4FFB">
            <w:pPr>
              <w:jc w:val="center"/>
              <w:rPr>
                <w:rFonts w:ascii="Times New Roman" w:hAnsi="Times New Roman" w:cs="Times New Roman"/>
                <w:b/>
              </w:rPr>
            </w:pPr>
          </w:p>
          <w:p w14:paraId="071DE971" w14:textId="77777777" w:rsidR="007A4FFB" w:rsidRPr="007A4FFB" w:rsidRDefault="007A4FFB" w:rsidP="007A4FFB">
            <w:pPr>
              <w:jc w:val="center"/>
              <w:rPr>
                <w:rFonts w:ascii="Times New Roman" w:hAnsi="Times New Roman" w:cs="Times New Roman"/>
                <w:b/>
              </w:rPr>
            </w:pPr>
            <w:proofErr w:type="spellStart"/>
            <w:r w:rsidRPr="007A4FFB">
              <w:rPr>
                <w:rFonts w:ascii="Times New Roman" w:hAnsi="Times New Roman" w:cs="Times New Roman"/>
                <w:b/>
              </w:rPr>
              <w:t>Eil</w:t>
            </w:r>
            <w:proofErr w:type="spellEnd"/>
            <w:r w:rsidRPr="007A4FFB">
              <w:rPr>
                <w:rFonts w:ascii="Times New Roman" w:hAnsi="Times New Roman" w:cs="Times New Roman"/>
                <w:b/>
              </w:rPr>
              <w:t xml:space="preserve">. </w:t>
            </w:r>
            <w:proofErr w:type="spellStart"/>
            <w:r w:rsidRPr="007A4FFB">
              <w:rPr>
                <w:rFonts w:ascii="Times New Roman" w:hAnsi="Times New Roman" w:cs="Times New Roman"/>
                <w:b/>
              </w:rPr>
              <w:t>Nr</w:t>
            </w:r>
            <w:proofErr w:type="spellEnd"/>
            <w:r w:rsidRPr="007A4FFB">
              <w:rPr>
                <w:rFonts w:ascii="Times New Roman" w:hAnsi="Times New Roman" w:cs="Times New Roman"/>
                <w:b/>
              </w:rPr>
              <w:t>.</w:t>
            </w:r>
          </w:p>
        </w:tc>
        <w:tc>
          <w:tcPr>
            <w:tcW w:w="5236" w:type="dxa"/>
          </w:tcPr>
          <w:p w14:paraId="21915B3C" w14:textId="77777777" w:rsidR="007A4FFB" w:rsidRPr="007A4FFB" w:rsidRDefault="007A4FFB" w:rsidP="007A4FFB">
            <w:pPr>
              <w:jc w:val="center"/>
              <w:rPr>
                <w:rFonts w:ascii="Times New Roman" w:hAnsi="Times New Roman" w:cs="Times New Roman"/>
                <w:b/>
              </w:rPr>
            </w:pPr>
          </w:p>
          <w:p w14:paraId="6065D5B3" w14:textId="77777777" w:rsidR="007A4FFB" w:rsidRPr="007A4FFB" w:rsidRDefault="007A4FFB" w:rsidP="007A4FFB">
            <w:pPr>
              <w:jc w:val="center"/>
              <w:rPr>
                <w:rFonts w:ascii="Times New Roman" w:hAnsi="Times New Roman" w:cs="Times New Roman"/>
                <w:b/>
              </w:rPr>
            </w:pPr>
            <w:proofErr w:type="spellStart"/>
            <w:r w:rsidRPr="007A4FFB">
              <w:rPr>
                <w:rFonts w:ascii="Times New Roman" w:hAnsi="Times New Roman" w:cs="Times New Roman"/>
                <w:b/>
              </w:rPr>
              <w:t>Dokumentas</w:t>
            </w:r>
            <w:proofErr w:type="spellEnd"/>
          </w:p>
        </w:tc>
        <w:tc>
          <w:tcPr>
            <w:tcW w:w="3969" w:type="dxa"/>
          </w:tcPr>
          <w:p w14:paraId="3DC42A1D" w14:textId="77777777" w:rsidR="007A4FFB" w:rsidRPr="007A4FFB" w:rsidRDefault="007A4FFB" w:rsidP="007A4FFB">
            <w:pPr>
              <w:jc w:val="center"/>
              <w:rPr>
                <w:rFonts w:ascii="Times New Roman" w:hAnsi="Times New Roman" w:cs="Times New Roman"/>
                <w:b/>
              </w:rPr>
            </w:pPr>
            <w:proofErr w:type="spellStart"/>
            <w:r w:rsidRPr="007A4FFB">
              <w:rPr>
                <w:rFonts w:ascii="Times New Roman" w:hAnsi="Times New Roman" w:cs="Times New Roman"/>
                <w:b/>
              </w:rPr>
              <w:t>Dokumento</w:t>
            </w:r>
            <w:proofErr w:type="spellEnd"/>
            <w:r w:rsidRPr="007A4FFB">
              <w:rPr>
                <w:rFonts w:ascii="Times New Roman" w:hAnsi="Times New Roman" w:cs="Times New Roman"/>
                <w:b/>
              </w:rPr>
              <w:t xml:space="preserve"> </w:t>
            </w:r>
            <w:proofErr w:type="spellStart"/>
            <w:r w:rsidRPr="007A4FFB">
              <w:rPr>
                <w:rFonts w:ascii="Times New Roman" w:hAnsi="Times New Roman" w:cs="Times New Roman"/>
                <w:b/>
              </w:rPr>
              <w:t>pateikimo</w:t>
            </w:r>
            <w:proofErr w:type="spellEnd"/>
            <w:r w:rsidRPr="007A4FFB">
              <w:rPr>
                <w:rFonts w:ascii="Times New Roman" w:hAnsi="Times New Roman" w:cs="Times New Roman"/>
                <w:b/>
              </w:rPr>
              <w:t xml:space="preserve"> </w:t>
            </w:r>
            <w:proofErr w:type="spellStart"/>
            <w:r w:rsidRPr="007A4FFB">
              <w:rPr>
                <w:rFonts w:ascii="Times New Roman" w:hAnsi="Times New Roman" w:cs="Times New Roman"/>
                <w:b/>
              </w:rPr>
              <w:t>žymė</w:t>
            </w:r>
            <w:proofErr w:type="spellEnd"/>
            <w:r w:rsidRPr="007A4FFB">
              <w:rPr>
                <w:rFonts w:ascii="Times New Roman" w:hAnsi="Times New Roman" w:cs="Times New Roman"/>
                <w:b/>
              </w:rPr>
              <w:t xml:space="preserve"> – „</w:t>
            </w:r>
            <w:proofErr w:type="spellStart"/>
            <w:r w:rsidRPr="007A4FFB">
              <w:rPr>
                <w:rFonts w:ascii="Times New Roman" w:hAnsi="Times New Roman" w:cs="Times New Roman"/>
                <w:b/>
              </w:rPr>
              <w:t>Taip</w:t>
            </w:r>
            <w:proofErr w:type="spellEnd"/>
            <w:r w:rsidRPr="007A4FFB">
              <w:rPr>
                <w:rFonts w:ascii="Times New Roman" w:hAnsi="Times New Roman" w:cs="Times New Roman"/>
                <w:b/>
              </w:rPr>
              <w:t xml:space="preserve">“ </w:t>
            </w:r>
            <w:proofErr w:type="spellStart"/>
            <w:r w:rsidRPr="007A4FFB">
              <w:rPr>
                <w:rFonts w:ascii="Times New Roman" w:hAnsi="Times New Roman" w:cs="Times New Roman"/>
                <w:b/>
              </w:rPr>
              <w:t>arba</w:t>
            </w:r>
            <w:proofErr w:type="spellEnd"/>
            <w:r w:rsidRPr="007A4FFB">
              <w:rPr>
                <w:rFonts w:ascii="Times New Roman" w:hAnsi="Times New Roman" w:cs="Times New Roman"/>
                <w:b/>
              </w:rPr>
              <w:t xml:space="preserve"> </w:t>
            </w:r>
          </w:p>
          <w:p w14:paraId="29907E91" w14:textId="77777777" w:rsidR="007A4FFB" w:rsidRPr="007A4FFB" w:rsidRDefault="007A4FFB" w:rsidP="007A4FFB">
            <w:pPr>
              <w:jc w:val="center"/>
              <w:rPr>
                <w:rFonts w:ascii="Times New Roman" w:hAnsi="Times New Roman" w:cs="Times New Roman"/>
                <w:b/>
              </w:rPr>
            </w:pPr>
            <w:r w:rsidRPr="007A4FFB">
              <w:rPr>
                <w:rFonts w:ascii="Times New Roman" w:hAnsi="Times New Roman" w:cs="Times New Roman"/>
                <w:b/>
              </w:rPr>
              <w:t>„Ne“ (</w:t>
            </w:r>
            <w:proofErr w:type="spellStart"/>
            <w:r w:rsidRPr="007A4FFB">
              <w:rPr>
                <w:rFonts w:ascii="Times New Roman" w:hAnsi="Times New Roman" w:cs="Times New Roman"/>
                <w:b/>
              </w:rPr>
              <w:t>nurodoma</w:t>
            </w:r>
            <w:proofErr w:type="spellEnd"/>
            <w:r w:rsidRPr="007A4FFB">
              <w:rPr>
                <w:rFonts w:ascii="Times New Roman" w:hAnsi="Times New Roman" w:cs="Times New Roman"/>
                <w:b/>
              </w:rPr>
              <w:t xml:space="preserve"> </w:t>
            </w:r>
            <w:proofErr w:type="spellStart"/>
            <w:r w:rsidRPr="007A4FFB">
              <w:rPr>
                <w:rFonts w:ascii="Times New Roman" w:hAnsi="Times New Roman" w:cs="Times New Roman"/>
                <w:b/>
              </w:rPr>
              <w:t>priežastis</w:t>
            </w:r>
            <w:proofErr w:type="spellEnd"/>
            <w:r w:rsidRPr="007A4FFB">
              <w:rPr>
                <w:rFonts w:ascii="Times New Roman" w:hAnsi="Times New Roman" w:cs="Times New Roman"/>
                <w:b/>
              </w:rPr>
              <w:t>)</w:t>
            </w:r>
          </w:p>
        </w:tc>
      </w:tr>
      <w:tr w:rsidR="007A4FFB" w:rsidRPr="007A4FFB" w14:paraId="72627AC6" w14:textId="77777777" w:rsidTr="007D254D">
        <w:tc>
          <w:tcPr>
            <w:tcW w:w="576" w:type="dxa"/>
          </w:tcPr>
          <w:p w14:paraId="67330D60"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2.1.</w:t>
            </w:r>
          </w:p>
        </w:tc>
        <w:tc>
          <w:tcPr>
            <w:tcW w:w="5236" w:type="dxa"/>
          </w:tcPr>
          <w:p w14:paraId="2C951D0E" w14:textId="77777777" w:rsidR="007A4FFB" w:rsidRPr="007A4FFB" w:rsidRDefault="007A4FFB" w:rsidP="007A4FFB">
            <w:pPr>
              <w:tabs>
                <w:tab w:val="left" w:pos="720"/>
              </w:tabs>
              <w:contextualSpacing/>
              <w:jc w:val="both"/>
              <w:rPr>
                <w:rFonts w:ascii="Times New Roman" w:hAnsi="Times New Roman" w:cs="Times New Roman"/>
              </w:rPr>
            </w:pPr>
            <w:r w:rsidRPr="007A4FFB">
              <w:rPr>
                <w:rFonts w:ascii="Times New Roman" w:hAnsi="Times New Roman" w:cs="Times New Roman"/>
              </w:rPr>
              <w:t xml:space="preserve">2.1.1. </w:t>
            </w:r>
            <w:proofErr w:type="spellStart"/>
            <w:r w:rsidRPr="007A4FFB">
              <w:rPr>
                <w:rFonts w:ascii="Times New Roman" w:hAnsi="Times New Roman" w:cs="Times New Roman"/>
              </w:rPr>
              <w:t>Jeigu</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tiekėjas</w:t>
            </w:r>
            <w:proofErr w:type="spellEnd"/>
            <w:r w:rsidRPr="007A4FFB">
              <w:rPr>
                <w:rFonts w:ascii="Times New Roman" w:hAnsi="Times New Roman" w:cs="Times New Roman"/>
              </w:rPr>
              <w:t xml:space="preserve">, jo </w:t>
            </w:r>
            <w:proofErr w:type="spellStart"/>
            <w:r w:rsidRPr="007A4FFB">
              <w:rPr>
                <w:rFonts w:ascii="Times New Roman" w:hAnsi="Times New Roman" w:cs="Times New Roman"/>
              </w:rPr>
              <w:t>subtiekėjas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subteikėjas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subrangovas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ūkio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subjektas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kurio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pajėgumais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remiamasi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tiekėjo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siūlomų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prekių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įskaitant</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sudedamąsias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dalis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gamintojas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kontroliuojantis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asmuo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u w:val="single"/>
              </w:rPr>
              <w:t>yra</w:t>
            </w:r>
            <w:proofErr w:type="spellEnd"/>
            <w:r w:rsidRPr="007A4FFB">
              <w:rPr>
                <w:rFonts w:ascii="Times New Roman" w:hAnsi="Times New Roman" w:cs="Times New Roman"/>
                <w:u w:val="single"/>
              </w:rPr>
              <w:t xml:space="preserve"> </w:t>
            </w:r>
            <w:proofErr w:type="spellStart"/>
            <w:r w:rsidRPr="007A4FFB">
              <w:rPr>
                <w:rFonts w:ascii="Times New Roman" w:hAnsi="Times New Roman" w:cs="Times New Roman"/>
                <w:u w:val="single"/>
              </w:rPr>
              <w:t>juridinis</w:t>
            </w:r>
            <w:proofErr w:type="spellEnd"/>
            <w:r w:rsidRPr="007A4FFB">
              <w:rPr>
                <w:rFonts w:ascii="Times New Roman" w:hAnsi="Times New Roman" w:cs="Times New Roman"/>
                <w:u w:val="single"/>
              </w:rPr>
              <w:t xml:space="preserve"> </w:t>
            </w:r>
            <w:proofErr w:type="spellStart"/>
            <w:r w:rsidRPr="007A4FFB">
              <w:rPr>
                <w:rFonts w:ascii="Times New Roman" w:hAnsi="Times New Roman" w:cs="Times New Roman"/>
                <w:u w:val="single"/>
              </w:rPr>
              <w:t>asmuo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pateikiama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juridinio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vadovo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patvirtinta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juridinio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steigimo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dokumentų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kopija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Juridinių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registro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išplėstinis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išrašas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istorija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Juridinių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dalyvių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informacinės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sistemos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išrašas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arba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atitinkami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valstybės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narės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trečiosios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šalies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institucijos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profesinių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veiklos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tvarkytojų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valstybės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įgaliotų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institucijų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pažymos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kaip</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yra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nustatyta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toje</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lastRenderedPageBreak/>
              <w:t>valstybėje</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kurioje</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tiekėjas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registruotas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išduoti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dokumentai</w:t>
            </w:r>
            <w:proofErr w:type="spellEnd"/>
            <w:r w:rsidRPr="007A4FFB">
              <w:rPr>
                <w:rFonts w:ascii="Times New Roman" w:hAnsi="Times New Roman" w:cs="Times New Roman"/>
              </w:rPr>
              <w:t xml:space="preserve">. </w:t>
            </w:r>
          </w:p>
          <w:p w14:paraId="6F885B41" w14:textId="77777777" w:rsidR="007A4FFB" w:rsidRPr="007A4FFB" w:rsidRDefault="007A4FFB" w:rsidP="007A4FFB">
            <w:pPr>
              <w:tabs>
                <w:tab w:val="left" w:pos="720"/>
              </w:tabs>
              <w:contextualSpacing/>
              <w:jc w:val="both"/>
              <w:rPr>
                <w:rFonts w:ascii="Times New Roman" w:hAnsi="Times New Roman" w:cs="Times New Roman"/>
                <w:b/>
              </w:rPr>
            </w:pPr>
            <w:r w:rsidRPr="007A4FFB">
              <w:rPr>
                <w:rFonts w:ascii="Times New Roman" w:hAnsi="Times New Roman" w:cs="Times New Roman"/>
              </w:rPr>
              <w:t xml:space="preserve">2.1.2. </w:t>
            </w:r>
            <w:proofErr w:type="spellStart"/>
            <w:r w:rsidRPr="007A4FFB">
              <w:rPr>
                <w:rFonts w:ascii="Times New Roman" w:hAnsi="Times New Roman" w:cs="Times New Roman"/>
              </w:rPr>
              <w:t>Jeigu</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tiekėjas</w:t>
            </w:r>
            <w:proofErr w:type="spellEnd"/>
            <w:r w:rsidRPr="007A4FFB">
              <w:rPr>
                <w:rFonts w:ascii="Times New Roman" w:hAnsi="Times New Roman" w:cs="Times New Roman"/>
              </w:rPr>
              <w:t xml:space="preserve">, jo </w:t>
            </w:r>
            <w:proofErr w:type="spellStart"/>
            <w:r w:rsidRPr="007A4FFB">
              <w:rPr>
                <w:rFonts w:ascii="Times New Roman" w:hAnsi="Times New Roman" w:cs="Times New Roman"/>
              </w:rPr>
              <w:t>subtiekėjas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subteikėjas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subrangovas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ūkio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subjektas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kurio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pajėgumais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remiamasi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tiekėjo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siūlomų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prekių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įskaitant</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sudedamąsias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dalis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gamintojas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kontroliuojantis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asmuo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u w:val="single"/>
              </w:rPr>
              <w:t>yra</w:t>
            </w:r>
            <w:proofErr w:type="spellEnd"/>
            <w:r w:rsidRPr="007A4FFB">
              <w:rPr>
                <w:rFonts w:ascii="Times New Roman" w:hAnsi="Times New Roman" w:cs="Times New Roman"/>
                <w:u w:val="single"/>
              </w:rPr>
              <w:t xml:space="preserve"> </w:t>
            </w:r>
            <w:proofErr w:type="spellStart"/>
            <w:r w:rsidRPr="007A4FFB">
              <w:rPr>
                <w:rFonts w:ascii="Times New Roman" w:hAnsi="Times New Roman" w:cs="Times New Roman"/>
                <w:u w:val="single"/>
              </w:rPr>
              <w:t>fizinis</w:t>
            </w:r>
            <w:proofErr w:type="spellEnd"/>
            <w:r w:rsidRPr="007A4FFB">
              <w:rPr>
                <w:rFonts w:ascii="Times New Roman" w:hAnsi="Times New Roman" w:cs="Times New Roman"/>
                <w:u w:val="single"/>
              </w:rPr>
              <w:t xml:space="preserve"> </w:t>
            </w:r>
            <w:proofErr w:type="spellStart"/>
            <w:r w:rsidRPr="007A4FFB">
              <w:rPr>
                <w:rFonts w:ascii="Times New Roman" w:hAnsi="Times New Roman" w:cs="Times New Roman"/>
                <w:u w:val="single"/>
              </w:rPr>
              <w:t>asmuo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pateikiama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tapatybę</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patvirtinančio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dokumento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tapatybės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kortelės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paso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kopija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leidimo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verstis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atitinkama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ūkine</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veikla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patvirtinančio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dokumento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pavyzdžiui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verslo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liudijimo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individualios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veiklos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pažymėjimo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ir</w:t>
            </w:r>
            <w:proofErr w:type="spellEnd"/>
            <w:r w:rsidRPr="007A4FFB">
              <w:rPr>
                <w:rFonts w:ascii="Times New Roman" w:hAnsi="Times New Roman" w:cs="Times New Roman"/>
              </w:rPr>
              <w:t xml:space="preserve"> pan.) </w:t>
            </w:r>
            <w:proofErr w:type="spellStart"/>
            <w:r w:rsidRPr="007A4FFB">
              <w:rPr>
                <w:rFonts w:ascii="Times New Roman" w:hAnsi="Times New Roman" w:cs="Times New Roman"/>
              </w:rPr>
              <w:t>kopija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pažyma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apie</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deklaruotą</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gyvenamąją</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vietą</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arba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atitinkami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valstybės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narės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trečiosios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šalies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dokumentai</w:t>
            </w:r>
            <w:proofErr w:type="spellEnd"/>
            <w:r w:rsidRPr="007A4FFB">
              <w:rPr>
                <w:rFonts w:ascii="Times New Roman" w:hAnsi="Times New Roman" w:cs="Times New Roman"/>
              </w:rPr>
              <w:t>.</w:t>
            </w:r>
          </w:p>
        </w:tc>
        <w:tc>
          <w:tcPr>
            <w:tcW w:w="3969" w:type="dxa"/>
          </w:tcPr>
          <w:p w14:paraId="5D21BD27" w14:textId="77777777" w:rsidR="007A4FFB" w:rsidRPr="007A4FFB" w:rsidRDefault="007A4FFB" w:rsidP="007A4FFB">
            <w:pPr>
              <w:tabs>
                <w:tab w:val="left" w:pos="720"/>
              </w:tabs>
              <w:contextualSpacing/>
              <w:jc w:val="both"/>
              <w:rPr>
                <w:rFonts w:ascii="Times New Roman" w:eastAsia="Times New Roman" w:hAnsi="Times New Roman" w:cs="Times New Roman"/>
              </w:rPr>
            </w:pPr>
          </w:p>
        </w:tc>
      </w:tr>
      <w:tr w:rsidR="007A4FFB" w:rsidRPr="007A4FFB" w14:paraId="7D6FF190" w14:textId="77777777" w:rsidTr="007D254D">
        <w:tc>
          <w:tcPr>
            <w:tcW w:w="576" w:type="dxa"/>
          </w:tcPr>
          <w:p w14:paraId="470CF690"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2.2.</w:t>
            </w:r>
          </w:p>
        </w:tc>
        <w:tc>
          <w:tcPr>
            <w:tcW w:w="5236" w:type="dxa"/>
          </w:tcPr>
          <w:p w14:paraId="575BDD3C" w14:textId="77777777" w:rsidR="007A4FFB" w:rsidRPr="007A4FFB" w:rsidRDefault="007A4FFB" w:rsidP="007A4FFB">
            <w:pPr>
              <w:jc w:val="both"/>
              <w:rPr>
                <w:rFonts w:ascii="Times New Roman" w:hAnsi="Times New Roman" w:cs="Times New Roman"/>
              </w:rPr>
            </w:pPr>
            <w:proofErr w:type="spellStart"/>
            <w:r w:rsidRPr="007A4FFB">
              <w:rPr>
                <w:rFonts w:ascii="Times New Roman" w:hAnsi="Times New Roman" w:cs="Times New Roman"/>
              </w:rPr>
              <w:t>Jeigu</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tiekėjas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yra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juridinis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asmuo</w:t>
            </w:r>
            <w:proofErr w:type="spellEnd"/>
            <w:r w:rsidRPr="007A4FFB">
              <w:rPr>
                <w:rFonts w:ascii="Times New Roman" w:hAnsi="Times New Roman" w:cs="Times New Roman"/>
              </w:rPr>
              <w:t>, – jo (</w:t>
            </w:r>
            <w:proofErr w:type="spellStart"/>
            <w:r w:rsidRPr="007A4FFB">
              <w:rPr>
                <w:rFonts w:ascii="Times New Roman" w:hAnsi="Times New Roman" w:cs="Times New Roman"/>
              </w:rPr>
              <w:t>jeigu</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reikia</w:t>
            </w:r>
            <w:proofErr w:type="spellEnd"/>
            <w:r w:rsidRPr="007A4FFB">
              <w:rPr>
                <w:rFonts w:ascii="Times New Roman" w:hAnsi="Times New Roman" w:cs="Times New Roman"/>
              </w:rPr>
              <w:t xml:space="preserve"> – </w:t>
            </w:r>
            <w:proofErr w:type="spellStart"/>
            <w:r w:rsidRPr="007A4FFB">
              <w:rPr>
                <w:rFonts w:ascii="Times New Roman" w:hAnsi="Times New Roman" w:cs="Times New Roman"/>
              </w:rPr>
              <w:t>ir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sutartinai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veikiančių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galutinių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savininkų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kurie</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tiesiogiai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netiesiogiai</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kontroliuoja</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tiekėją</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sąrašas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ir</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jų</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duomenys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juridinio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pavadinimas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kodas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fizinio</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vardas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pavardė</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asmens</w:t>
            </w:r>
            <w:proofErr w:type="spellEnd"/>
            <w:r w:rsidRPr="007A4FFB">
              <w:rPr>
                <w:rFonts w:ascii="Times New Roman" w:hAnsi="Times New Roman" w:cs="Times New Roman"/>
              </w:rPr>
              <w:t xml:space="preserve"> </w:t>
            </w:r>
            <w:proofErr w:type="spellStart"/>
            <w:r w:rsidRPr="007A4FFB">
              <w:rPr>
                <w:rFonts w:ascii="Times New Roman" w:hAnsi="Times New Roman" w:cs="Times New Roman"/>
              </w:rPr>
              <w:t>kodas</w:t>
            </w:r>
            <w:proofErr w:type="spellEnd"/>
            <w:r w:rsidRPr="007A4FFB">
              <w:rPr>
                <w:rFonts w:ascii="Times New Roman" w:hAnsi="Times New Roman" w:cs="Times New Roman"/>
              </w:rPr>
              <w:t>) (</w:t>
            </w:r>
            <w:proofErr w:type="spellStart"/>
            <w:r w:rsidRPr="007A4FFB">
              <w:rPr>
                <w:rFonts w:ascii="Times New Roman" w:hAnsi="Times New Roman" w:cs="Times New Roman"/>
                <w:i/>
              </w:rPr>
              <w:t>pateikiami</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tik</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su</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tiekėju</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susiję</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dokumentai</w:t>
            </w:r>
            <w:proofErr w:type="spellEnd"/>
            <w:r w:rsidRPr="007A4FFB">
              <w:rPr>
                <w:rFonts w:ascii="Times New Roman" w:hAnsi="Times New Roman" w:cs="Times New Roman"/>
              </w:rPr>
              <w:t>).</w:t>
            </w:r>
          </w:p>
        </w:tc>
        <w:tc>
          <w:tcPr>
            <w:tcW w:w="3969" w:type="dxa"/>
          </w:tcPr>
          <w:p w14:paraId="7A43285A" w14:textId="77777777" w:rsidR="007A4FFB" w:rsidRPr="007A4FFB" w:rsidRDefault="007A4FFB" w:rsidP="007A4FFB">
            <w:pPr>
              <w:jc w:val="both"/>
              <w:rPr>
                <w:rFonts w:ascii="Times New Roman" w:hAnsi="Times New Roman" w:cs="Times New Roman"/>
              </w:rPr>
            </w:pPr>
          </w:p>
        </w:tc>
      </w:tr>
      <w:tr w:rsidR="007A4FFB" w:rsidRPr="007A4FFB" w14:paraId="7DFA855C" w14:textId="77777777" w:rsidTr="007D254D">
        <w:tc>
          <w:tcPr>
            <w:tcW w:w="576" w:type="dxa"/>
          </w:tcPr>
          <w:p w14:paraId="4A931EAB"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2.3.</w:t>
            </w:r>
          </w:p>
        </w:tc>
        <w:tc>
          <w:tcPr>
            <w:tcW w:w="5236" w:type="dxa"/>
          </w:tcPr>
          <w:p w14:paraId="090C5B9E" w14:textId="77777777" w:rsidR="007A4FFB" w:rsidRPr="007A4FFB" w:rsidRDefault="007A4FFB" w:rsidP="007A4FFB">
            <w:pPr>
              <w:tabs>
                <w:tab w:val="left" w:pos="720"/>
              </w:tabs>
              <w:contextualSpacing/>
              <w:jc w:val="both"/>
              <w:rPr>
                <w:rFonts w:ascii="Times New Roman" w:hAnsi="Times New Roman" w:cs="Times New Roman"/>
                <w:b/>
              </w:rPr>
            </w:pPr>
            <w:proofErr w:type="spellStart"/>
            <w:r w:rsidRPr="007A4FFB">
              <w:rPr>
                <w:rFonts w:ascii="Times New Roman" w:eastAsia="Times New Roman" w:hAnsi="Times New Roman" w:cs="Times New Roman"/>
              </w:rPr>
              <w:t>Jei</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tiekėjas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yra</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juridinis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asmuo</w:t>
            </w:r>
            <w:proofErr w:type="spellEnd"/>
            <w:r w:rsidRPr="007A4FFB">
              <w:rPr>
                <w:rFonts w:ascii="Times New Roman" w:eastAsia="Times New Roman" w:hAnsi="Times New Roman" w:cs="Times New Roman"/>
              </w:rPr>
              <w:t xml:space="preserve">, – </w:t>
            </w:r>
            <w:proofErr w:type="spellStart"/>
            <w:r w:rsidRPr="007A4FFB">
              <w:rPr>
                <w:rFonts w:ascii="Times New Roman" w:eastAsia="Times New Roman" w:hAnsi="Times New Roman" w:cs="Times New Roman"/>
              </w:rPr>
              <w:t>duomenys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apie</w:t>
            </w:r>
            <w:proofErr w:type="spellEnd"/>
            <w:r w:rsidRPr="007A4FFB">
              <w:rPr>
                <w:rFonts w:ascii="Times New Roman" w:eastAsia="Times New Roman" w:hAnsi="Times New Roman" w:cs="Times New Roman"/>
              </w:rPr>
              <w:t xml:space="preserve"> jo (</w:t>
            </w:r>
            <w:proofErr w:type="spellStart"/>
            <w:r w:rsidRPr="007A4FFB">
              <w:rPr>
                <w:rFonts w:ascii="Times New Roman" w:eastAsia="Times New Roman" w:hAnsi="Times New Roman" w:cs="Times New Roman"/>
              </w:rPr>
              <w:t>jeigu</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reikia</w:t>
            </w:r>
            <w:proofErr w:type="spellEnd"/>
            <w:r w:rsidRPr="007A4FFB">
              <w:rPr>
                <w:rFonts w:ascii="Times New Roman" w:eastAsia="Times New Roman" w:hAnsi="Times New Roman" w:cs="Times New Roman"/>
              </w:rPr>
              <w:t xml:space="preserve"> – </w:t>
            </w:r>
            <w:proofErr w:type="spellStart"/>
            <w:r w:rsidRPr="007A4FFB">
              <w:rPr>
                <w:rFonts w:ascii="Times New Roman" w:eastAsia="Times New Roman" w:hAnsi="Times New Roman" w:cs="Times New Roman"/>
              </w:rPr>
              <w:t>ir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sutartinai</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veikiančių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asmenų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galutiniams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savininkams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kurie</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tiesiogiai</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ir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netiesiogiai</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kontroliuoja</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tiekėją</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nuosavybės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teise</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priklausančių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įmonių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taip</w:t>
            </w:r>
            <w:proofErr w:type="spellEnd"/>
            <w:r w:rsidRPr="007A4FFB">
              <w:rPr>
                <w:rFonts w:ascii="Times New Roman" w:eastAsia="Times New Roman" w:hAnsi="Times New Roman" w:cs="Times New Roman"/>
              </w:rPr>
              <w:t xml:space="preserve"> pat </w:t>
            </w:r>
            <w:proofErr w:type="spellStart"/>
            <w:r w:rsidRPr="007A4FFB">
              <w:rPr>
                <w:rFonts w:ascii="Times New Roman" w:eastAsia="Times New Roman" w:hAnsi="Times New Roman" w:cs="Times New Roman"/>
              </w:rPr>
              <w:t>įmonių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kurių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dalyviai</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jie</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yra</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sąrašai</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ir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jų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duomenys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juridinio</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asmens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pavadinimas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kodas</w:t>
            </w:r>
            <w:proofErr w:type="spellEnd"/>
            <w:r w:rsidRPr="007A4FFB">
              <w:rPr>
                <w:rFonts w:ascii="Times New Roman" w:eastAsia="Times New Roman" w:hAnsi="Times New Roman" w:cs="Times New Roman"/>
              </w:rPr>
              <w:t>)</w:t>
            </w:r>
            <w:r w:rsidRPr="007A4FFB">
              <w:rPr>
                <w:rFonts w:ascii="Times New Roman" w:hAnsi="Times New Roman" w:cs="Times New Roman"/>
              </w:rPr>
              <w:t xml:space="preserve"> (</w:t>
            </w:r>
            <w:proofErr w:type="spellStart"/>
            <w:r w:rsidRPr="007A4FFB">
              <w:rPr>
                <w:rFonts w:ascii="Times New Roman" w:hAnsi="Times New Roman" w:cs="Times New Roman"/>
                <w:i/>
              </w:rPr>
              <w:t>pateikiami</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tik</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su</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tiekėju</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susiję</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dokumentai</w:t>
            </w:r>
            <w:proofErr w:type="spellEnd"/>
            <w:r w:rsidRPr="007A4FFB">
              <w:rPr>
                <w:rFonts w:ascii="Times New Roman" w:hAnsi="Times New Roman" w:cs="Times New Roman"/>
              </w:rPr>
              <w:t>).</w:t>
            </w:r>
          </w:p>
        </w:tc>
        <w:tc>
          <w:tcPr>
            <w:tcW w:w="3969" w:type="dxa"/>
          </w:tcPr>
          <w:p w14:paraId="3A23798A" w14:textId="77777777" w:rsidR="007A4FFB" w:rsidRPr="007A4FFB" w:rsidRDefault="007A4FFB" w:rsidP="007A4FFB">
            <w:pPr>
              <w:tabs>
                <w:tab w:val="left" w:pos="720"/>
              </w:tabs>
              <w:contextualSpacing/>
              <w:jc w:val="both"/>
              <w:rPr>
                <w:rFonts w:ascii="Times New Roman" w:eastAsia="Times New Roman" w:hAnsi="Times New Roman" w:cs="Times New Roman"/>
              </w:rPr>
            </w:pPr>
          </w:p>
        </w:tc>
      </w:tr>
      <w:tr w:rsidR="007A4FFB" w:rsidRPr="007A4FFB" w14:paraId="78A79217" w14:textId="77777777" w:rsidTr="007D254D">
        <w:tc>
          <w:tcPr>
            <w:tcW w:w="576" w:type="dxa"/>
          </w:tcPr>
          <w:p w14:paraId="0EDB1FA6" w14:textId="77777777" w:rsidR="007A4FFB" w:rsidRPr="007A4FFB" w:rsidRDefault="007A4FFB" w:rsidP="007A4FFB">
            <w:pPr>
              <w:jc w:val="center"/>
              <w:rPr>
                <w:rFonts w:ascii="Times New Roman" w:hAnsi="Times New Roman" w:cs="Times New Roman"/>
              </w:rPr>
            </w:pPr>
            <w:r w:rsidRPr="007A4FFB">
              <w:rPr>
                <w:rFonts w:ascii="Times New Roman" w:hAnsi="Times New Roman" w:cs="Times New Roman"/>
              </w:rPr>
              <w:t>2.4.</w:t>
            </w:r>
          </w:p>
        </w:tc>
        <w:tc>
          <w:tcPr>
            <w:tcW w:w="5236" w:type="dxa"/>
          </w:tcPr>
          <w:p w14:paraId="0759D549" w14:textId="77777777" w:rsidR="007A4FFB" w:rsidRPr="007A4FFB" w:rsidRDefault="007A4FFB" w:rsidP="007A4FFB">
            <w:pPr>
              <w:jc w:val="both"/>
              <w:rPr>
                <w:rFonts w:ascii="Times New Roman" w:hAnsi="Times New Roman" w:cs="Times New Roman"/>
                <w:b/>
              </w:rPr>
            </w:pPr>
            <w:proofErr w:type="spellStart"/>
            <w:r w:rsidRPr="007A4FFB">
              <w:rPr>
                <w:rFonts w:ascii="Times New Roman" w:eastAsia="Times New Roman" w:hAnsi="Times New Roman" w:cs="Times New Roman"/>
              </w:rPr>
              <w:t>Valstybių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kuriose</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tiekėjas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vykdo</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veiklą</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sąrašas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ir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veiklos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pobūdis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taip</w:t>
            </w:r>
            <w:proofErr w:type="spellEnd"/>
            <w:r w:rsidRPr="007A4FFB">
              <w:rPr>
                <w:rFonts w:ascii="Times New Roman" w:eastAsia="Times New Roman" w:hAnsi="Times New Roman" w:cs="Times New Roman"/>
              </w:rPr>
              <w:t xml:space="preserve"> pat </w:t>
            </w:r>
            <w:proofErr w:type="spellStart"/>
            <w:r w:rsidRPr="007A4FFB">
              <w:rPr>
                <w:rFonts w:ascii="Times New Roman" w:eastAsia="Times New Roman" w:hAnsi="Times New Roman" w:cs="Times New Roman"/>
              </w:rPr>
              <w:t>verslo</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kooperacijos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ir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partnerystės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ryšiais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susijusių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kitų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valstybių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subjektų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sąrašas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ir</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jų</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duomenys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juridinio</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asmens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pavadinimas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kodas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fizinio</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asmens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vardas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pavardė</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asmens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kodas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valstybės</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kuriose</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šie</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subjektai</w:t>
            </w:r>
            <w:proofErr w:type="spellEnd"/>
            <w:r w:rsidRPr="007A4FFB">
              <w:rPr>
                <w:rFonts w:ascii="Times New Roman" w:eastAsia="Times New Roman" w:hAnsi="Times New Roman" w:cs="Times New Roman"/>
              </w:rPr>
              <w:t xml:space="preserve"> </w:t>
            </w:r>
            <w:proofErr w:type="spellStart"/>
            <w:r w:rsidRPr="007A4FFB">
              <w:rPr>
                <w:rFonts w:ascii="Times New Roman" w:eastAsia="Times New Roman" w:hAnsi="Times New Roman" w:cs="Times New Roman"/>
              </w:rPr>
              <w:t>veikia</w:t>
            </w:r>
            <w:proofErr w:type="spellEnd"/>
            <w:r w:rsidRPr="007A4FFB">
              <w:rPr>
                <w:rFonts w:ascii="Times New Roman" w:eastAsia="Times New Roman" w:hAnsi="Times New Roman" w:cs="Times New Roman"/>
              </w:rPr>
              <w:t>)</w:t>
            </w:r>
            <w:r w:rsidRPr="007A4FFB">
              <w:rPr>
                <w:rFonts w:ascii="Times New Roman" w:hAnsi="Times New Roman" w:cs="Times New Roman"/>
              </w:rPr>
              <w:t xml:space="preserve"> (</w:t>
            </w:r>
            <w:proofErr w:type="spellStart"/>
            <w:r w:rsidRPr="007A4FFB">
              <w:rPr>
                <w:rFonts w:ascii="Times New Roman" w:hAnsi="Times New Roman" w:cs="Times New Roman"/>
                <w:i/>
              </w:rPr>
              <w:t>pateikiami</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tik</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su</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tiekėju</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susiję</w:t>
            </w:r>
            <w:proofErr w:type="spellEnd"/>
            <w:r w:rsidRPr="007A4FFB">
              <w:rPr>
                <w:rFonts w:ascii="Times New Roman" w:hAnsi="Times New Roman" w:cs="Times New Roman"/>
                <w:i/>
              </w:rPr>
              <w:t xml:space="preserve"> </w:t>
            </w:r>
            <w:proofErr w:type="spellStart"/>
            <w:r w:rsidRPr="007A4FFB">
              <w:rPr>
                <w:rFonts w:ascii="Times New Roman" w:hAnsi="Times New Roman" w:cs="Times New Roman"/>
                <w:i/>
              </w:rPr>
              <w:t>dokumentai</w:t>
            </w:r>
            <w:proofErr w:type="spellEnd"/>
            <w:r w:rsidRPr="007A4FFB">
              <w:rPr>
                <w:rFonts w:ascii="Times New Roman" w:hAnsi="Times New Roman" w:cs="Times New Roman"/>
              </w:rPr>
              <w:t>).</w:t>
            </w:r>
          </w:p>
        </w:tc>
        <w:tc>
          <w:tcPr>
            <w:tcW w:w="3969" w:type="dxa"/>
          </w:tcPr>
          <w:p w14:paraId="1C580AEB" w14:textId="77777777" w:rsidR="007A4FFB" w:rsidRPr="007A4FFB" w:rsidRDefault="007A4FFB" w:rsidP="007A4FFB">
            <w:pPr>
              <w:jc w:val="both"/>
              <w:rPr>
                <w:rFonts w:ascii="Times New Roman" w:eastAsia="Times New Roman" w:hAnsi="Times New Roman" w:cs="Times New Roman"/>
              </w:rPr>
            </w:pPr>
          </w:p>
        </w:tc>
      </w:tr>
    </w:tbl>
    <w:p w14:paraId="4F9C6973" w14:textId="77777777" w:rsidR="007A4FFB" w:rsidRPr="007A4FFB" w:rsidRDefault="007A4FFB" w:rsidP="007A4FFB">
      <w:pPr>
        <w:spacing w:after="0" w:line="240" w:lineRule="auto"/>
        <w:jc w:val="both"/>
        <w:rPr>
          <w:rFonts w:ascii="Times New Roman" w:eastAsia="Times New Roman" w:hAnsi="Times New Roman" w:cs="Times New Roman"/>
          <w:sz w:val="24"/>
          <w:szCs w:val="24"/>
          <w:lang w:eastAsia="en-US"/>
        </w:rPr>
      </w:pPr>
    </w:p>
    <w:p w14:paraId="3E864C99" w14:textId="77777777" w:rsidR="007A4FFB" w:rsidRPr="007A4FFB" w:rsidRDefault="007A4FFB" w:rsidP="007A4FFB">
      <w:pPr>
        <w:spacing w:after="0" w:line="240" w:lineRule="auto"/>
        <w:jc w:val="both"/>
        <w:rPr>
          <w:rFonts w:ascii="Times New Roman" w:eastAsia="Times New Roman" w:hAnsi="Times New Roman" w:cs="Times New Roman"/>
          <w:color w:val="000000"/>
          <w:sz w:val="22"/>
          <w:szCs w:val="22"/>
        </w:rPr>
      </w:pPr>
      <w:r w:rsidRPr="007A4FFB">
        <w:rPr>
          <w:rFonts w:ascii="Times New Roman" w:eastAsia="Times New Roman" w:hAnsi="Times New Roman" w:cs="Times New Roman"/>
          <w:b/>
          <w:sz w:val="22"/>
          <w:szCs w:val="22"/>
          <w:lang w:eastAsia="en-US"/>
        </w:rPr>
        <w:t>PASTABA.</w:t>
      </w:r>
      <w:r w:rsidRPr="007A4FFB">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4FFB">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4FFB">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4FFB">
        <w:rPr>
          <w:rFonts w:ascii="Times New Roman" w:eastAsia="Calibri" w:hAnsi="Times New Roman" w:cs="Times New Roman"/>
          <w:sz w:val="22"/>
          <w:szCs w:val="22"/>
          <w:lang w:eastAsia="en-US"/>
        </w:rPr>
        <w:t>Asmens duomenų tvarkymo ir duomenų subjektų teisių įgyvendinimo krašto apsaugos sistemoje</w:t>
      </w:r>
      <w:r w:rsidRPr="007A4FFB" w:rsidDel="000832DD">
        <w:rPr>
          <w:rFonts w:ascii="Times New Roman" w:eastAsia="Calibri" w:hAnsi="Times New Roman" w:cs="Times New Roman"/>
          <w:color w:val="000000"/>
          <w:sz w:val="22"/>
          <w:szCs w:val="22"/>
          <w:lang w:eastAsia="en-US"/>
        </w:rPr>
        <w:t xml:space="preserve"> </w:t>
      </w:r>
      <w:r w:rsidRPr="007A4FFB">
        <w:rPr>
          <w:rFonts w:ascii="Times New Roman" w:eastAsia="Calibri" w:hAnsi="Times New Roman" w:cs="Times New Roman"/>
          <w:color w:val="000000"/>
          <w:sz w:val="22"/>
          <w:szCs w:val="22"/>
          <w:lang w:eastAsia="en-US"/>
        </w:rPr>
        <w:t xml:space="preserve">taisyklėse, </w:t>
      </w:r>
      <w:r w:rsidRPr="007A4FFB">
        <w:rPr>
          <w:rFonts w:ascii="Times New Roman" w:eastAsia="Calibri" w:hAnsi="Times New Roman" w:cs="Times New Roman"/>
          <w:sz w:val="22"/>
          <w:szCs w:val="22"/>
          <w:lang w:eastAsia="en-US"/>
        </w:rPr>
        <w:t xml:space="preserve">patvirtintose Lietuvos Respublikos </w:t>
      </w:r>
      <w:r w:rsidRPr="007A4FFB">
        <w:rPr>
          <w:rFonts w:ascii="Times New Roman" w:eastAsia="Times New Roman" w:hAnsi="Times New Roman" w:cs="Times New Roman"/>
          <w:sz w:val="22"/>
          <w:szCs w:val="22"/>
        </w:rPr>
        <w:t xml:space="preserve">krašto apsaugos ministro </w:t>
      </w:r>
      <w:r w:rsidRPr="007A4FFB">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4FFB">
        <w:rPr>
          <w:rFonts w:ascii="Times New Roman" w:eastAsia="Times New Roman" w:hAnsi="Times New Roman" w:cs="Times New Roman"/>
          <w:color w:val="000000"/>
          <w:sz w:val="22"/>
          <w:szCs w:val="22"/>
        </w:rPr>
        <w:t>ir Krašto apsaugos ministerijos interneto svetainėje </w:t>
      </w:r>
      <w:hyperlink r:id="rId24" w:history="1">
        <w:r w:rsidRPr="007A4FFB">
          <w:rPr>
            <w:rFonts w:ascii="Times New Roman" w:eastAsia="Times New Roman" w:hAnsi="Times New Roman" w:cs="Times New Roman"/>
            <w:sz w:val="22"/>
            <w:szCs w:val="22"/>
          </w:rPr>
          <w:t>www.kam.lt</w:t>
        </w:r>
      </w:hyperlink>
      <w:r w:rsidRPr="007A4FFB">
        <w:rPr>
          <w:rFonts w:ascii="Times New Roman" w:eastAsia="Times New Roman" w:hAnsi="Times New Roman" w:cs="Times New Roman"/>
          <w:sz w:val="22"/>
          <w:szCs w:val="22"/>
        </w:rPr>
        <w:t>,</w:t>
      </w:r>
      <w:r w:rsidRPr="007A4FFB">
        <w:rPr>
          <w:rFonts w:ascii="Times New Roman" w:eastAsia="Times New Roman" w:hAnsi="Times New Roman" w:cs="Times New Roman"/>
          <w:color w:val="0563C1"/>
          <w:sz w:val="22"/>
          <w:szCs w:val="22"/>
        </w:rPr>
        <w:t xml:space="preserve"> </w:t>
      </w:r>
      <w:r w:rsidRPr="007A4FFB">
        <w:rPr>
          <w:rFonts w:ascii="Times New Roman" w:eastAsia="Times New Roman" w:hAnsi="Times New Roman" w:cs="Times New Roman"/>
          <w:sz w:val="22"/>
          <w:szCs w:val="22"/>
        </w:rPr>
        <w:t>skiltyje ,,Asmens duomenų tvarkymas“</w:t>
      </w:r>
      <w:r w:rsidRPr="007A4FFB">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41357208" w14:textId="77777777" w:rsidR="007A4FFB" w:rsidRPr="007A4FFB" w:rsidRDefault="007A4FFB" w:rsidP="007A4FFB">
      <w:pPr>
        <w:spacing w:after="0" w:line="240" w:lineRule="auto"/>
        <w:ind w:right="247"/>
        <w:jc w:val="center"/>
        <w:rPr>
          <w:rFonts w:ascii="Times New Roman" w:eastAsia="Calibri" w:hAnsi="Times New Roman" w:cs="Times New Roman"/>
          <w:b/>
          <w:sz w:val="24"/>
          <w:szCs w:val="24"/>
          <w:lang w:eastAsia="en-US"/>
        </w:rPr>
      </w:pPr>
      <w:r w:rsidRPr="007A4FFB">
        <w:rPr>
          <w:rFonts w:ascii="Times New Roman" w:eastAsia="Times New Roman" w:hAnsi="Times New Roman" w:cs="Times New Roman"/>
          <w:color w:val="000000"/>
          <w:sz w:val="22"/>
          <w:szCs w:val="22"/>
        </w:rPr>
        <w:t>________________________________</w:t>
      </w:r>
    </w:p>
    <w:p w14:paraId="41F4365B" w14:textId="77777777" w:rsidR="007A4FFB" w:rsidRPr="00E957CD" w:rsidRDefault="007A4FFB" w:rsidP="0005FB5A">
      <w:pPr>
        <w:jc w:val="both"/>
        <w:rPr>
          <w:sz w:val="20"/>
          <w:szCs w:val="20"/>
        </w:rPr>
      </w:pPr>
    </w:p>
    <w:sectPr w:rsidR="007A4FFB" w:rsidRPr="00E957CD" w:rsidSect="000C13F9">
      <w:footerReference w:type="first" r:id="rId25"/>
      <w:pgSz w:w="12240" w:h="15840"/>
      <w:pgMar w:top="1134" w:right="567" w:bottom="1134" w:left="1701" w:header="720" w:footer="720" w:gutter="0"/>
      <w:pgNumType w:start="7"/>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6E3200" w16cex:dateUtc="2025-04-07T11:22:30.452Z"/>
  <w16cex:commentExtensible w16cex:durableId="5D905283" w16cex:dateUtc="2025-04-07T11:27:39.156Z"/>
  <w16cex:commentExtensible w16cex:durableId="559142DB" w16cex:dateUtc="2025-04-11T07:41:19.488Z"/>
  <w16cex:commentExtensible w16cex:durableId="2F471FB1" w16cex:dateUtc="2025-04-11T07:41:53.46Z"/>
  <w16cex:commentExtensible w16cex:durableId="0F5F79DD" w16cex:dateUtc="2025-04-11T08:20:32.625Z"/>
  <w16cex:commentExtensible w16cex:durableId="339C54C6" w16cex:dateUtc="2025-04-11T08:20:32.625Z"/>
</w16cex:commentsExtensible>
</file>

<file path=word/commentsIds.xml><?xml version="1.0" encoding="utf-8"?>
<w16cid:commentsIds xmlns:mc="http://schemas.openxmlformats.org/markup-compatibility/2006" xmlns:w16cid="http://schemas.microsoft.com/office/word/2016/wordml/cid" mc:Ignorable="w16cid">
  <w16cid:commentId w16cid:paraId="4303CA8E" w16cid:durableId="596E3200"/>
  <w16cid:commentId w16cid:paraId="655AFBB1" w16cid:durableId="5D905283"/>
  <w16cid:commentId w16cid:paraId="6CE2DFD0" w16cid:durableId="559142DB"/>
  <w16cid:commentId w16cid:paraId="3FCDF41D" w16cid:durableId="2F471FB1"/>
  <w16cid:commentId w16cid:paraId="6F00999E" w16cid:durableId="0F5F79DD"/>
  <w16cid:commentId w16cid:paraId="74275426" w16cid:durableId="339C54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94EE" w14:textId="77777777" w:rsidR="007D254D" w:rsidRDefault="007D254D" w:rsidP="00D05666">
      <w:r>
        <w:separator/>
      </w:r>
    </w:p>
  </w:endnote>
  <w:endnote w:type="continuationSeparator" w:id="0">
    <w:p w14:paraId="42533F3F" w14:textId="77777777" w:rsidR="007D254D" w:rsidRDefault="007D254D" w:rsidP="00D05666">
      <w:r>
        <w:continuationSeparator/>
      </w:r>
    </w:p>
  </w:endnote>
  <w:endnote w:type="continuationNotice" w:id="1">
    <w:p w14:paraId="4D0B73FF" w14:textId="77777777" w:rsidR="007D254D" w:rsidRDefault="007D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14:paraId="3C853AB6" w14:textId="67F8AFD4" w:rsidR="007D254D" w:rsidRDefault="007D254D">
        <w:pPr>
          <w:pStyle w:val="Footer"/>
          <w:jc w:val="right"/>
        </w:pPr>
        <w:r>
          <w:fldChar w:fldCharType="begin"/>
        </w:r>
        <w:r>
          <w:instrText xml:space="preserve"> PAGE   \* MERGEFORMAT </w:instrText>
        </w:r>
        <w:r>
          <w:fldChar w:fldCharType="separate"/>
        </w:r>
        <w:r w:rsidR="008C3FE5">
          <w:rPr>
            <w:noProof/>
          </w:rPr>
          <w:t>32</w:t>
        </w:r>
        <w:r>
          <w:rPr>
            <w:noProof/>
          </w:rPr>
          <w:fldChar w:fldCharType="end"/>
        </w:r>
      </w:p>
    </w:sdtContent>
  </w:sdt>
  <w:p w14:paraId="384D48BF" w14:textId="77777777" w:rsidR="007D254D" w:rsidRDefault="007D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1E0" w14:textId="0B67A325" w:rsidR="007D254D" w:rsidRDefault="007D254D">
    <w:pPr>
      <w:pStyle w:val="Footer"/>
      <w:jc w:val="right"/>
    </w:pPr>
  </w:p>
  <w:p w14:paraId="2575BBBA" w14:textId="77777777" w:rsidR="007D254D" w:rsidRDefault="007D2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9759FCC" w:rsidR="007D254D" w:rsidRDefault="007D254D">
    <w:pPr>
      <w:pStyle w:val="Footer"/>
      <w:jc w:val="right"/>
    </w:pPr>
    <w:r>
      <w:t>7</w:t>
    </w:r>
  </w:p>
  <w:p w14:paraId="0B840016" w14:textId="77777777" w:rsidR="007D254D" w:rsidRDefault="007D2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05AC5" w14:textId="77777777" w:rsidR="007D254D" w:rsidRDefault="007D254D" w:rsidP="00D05666">
      <w:r>
        <w:separator/>
      </w:r>
    </w:p>
  </w:footnote>
  <w:footnote w:type="continuationSeparator" w:id="0">
    <w:p w14:paraId="3B230785" w14:textId="77777777" w:rsidR="007D254D" w:rsidRDefault="007D254D" w:rsidP="00D05666">
      <w:r>
        <w:continuationSeparator/>
      </w:r>
    </w:p>
  </w:footnote>
  <w:footnote w:type="continuationNotice" w:id="1">
    <w:p w14:paraId="58C126E8" w14:textId="77777777" w:rsidR="007D254D" w:rsidRDefault="007D254D">
      <w:pPr>
        <w:spacing w:after="0" w:line="240" w:lineRule="auto"/>
      </w:pPr>
    </w:p>
  </w:footnote>
  <w:footnote w:id="2">
    <w:p w14:paraId="66112E34" w14:textId="77777777" w:rsidR="007D254D" w:rsidRPr="00320F61" w:rsidRDefault="007D254D" w:rsidP="00917784">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C26721C" w14:textId="77777777" w:rsidR="007D254D" w:rsidRPr="000B3F84" w:rsidRDefault="007D254D" w:rsidP="00917784">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29F46142" w14:textId="77777777" w:rsidR="007D254D" w:rsidRPr="000B3F84" w:rsidRDefault="007D254D" w:rsidP="0091778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7D254D" w:rsidRDefault="007D254D">
    <w:pPr>
      <w:pStyle w:val="Header"/>
      <w:jc w:val="right"/>
    </w:pPr>
  </w:p>
  <w:p w14:paraId="68E3FFE8" w14:textId="3805043F" w:rsidR="007D254D" w:rsidRDefault="007D2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3"/>
  </w:num>
  <w:num w:numId="3">
    <w:abstractNumId w:val="22"/>
  </w:num>
  <w:num w:numId="4">
    <w:abstractNumId w:val="17"/>
  </w:num>
  <w:num w:numId="5">
    <w:abstractNumId w:val="26"/>
  </w:num>
  <w:num w:numId="6">
    <w:abstractNumId w:val="27"/>
  </w:num>
  <w:num w:numId="7">
    <w:abstractNumId w:val="16"/>
  </w:num>
  <w:num w:numId="8">
    <w:abstractNumId w:val="24"/>
  </w:num>
  <w:num w:numId="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21"/>
  </w:num>
  <w:num w:numId="13">
    <w:abstractNumId w:val="7"/>
  </w:num>
  <w:num w:numId="14">
    <w:abstractNumId w:val="2"/>
  </w:num>
  <w:num w:numId="15">
    <w:abstractNumId w:val="19"/>
  </w:num>
  <w:num w:numId="16">
    <w:abstractNumId w:val="12"/>
  </w:num>
  <w:num w:numId="17">
    <w:abstractNumId w:val="29"/>
  </w:num>
  <w:num w:numId="18">
    <w:abstractNumId w:val="4"/>
  </w:num>
  <w:num w:numId="19">
    <w:abstractNumId w:val="23"/>
  </w:num>
  <w:num w:numId="20">
    <w:abstractNumId w:val="8"/>
  </w:num>
  <w:num w:numId="21">
    <w:abstractNumId w:val="9"/>
  </w:num>
  <w:num w:numId="22">
    <w:abstractNumId w:val="14"/>
  </w:num>
  <w:num w:numId="23">
    <w:abstractNumId w:val="25"/>
  </w:num>
  <w:num w:numId="24">
    <w:abstractNumId w:val="15"/>
  </w:num>
  <w:num w:numId="25">
    <w:abstractNumId w:val="6"/>
  </w:num>
  <w:num w:numId="26">
    <w:abstractNumId w:val="20"/>
  </w:num>
  <w:num w:numId="27">
    <w:abstractNumId w:val="1"/>
  </w:num>
  <w:num w:numId="28">
    <w:abstractNumId w:val="0"/>
  </w:num>
  <w:num w:numId="29">
    <w:abstractNumId w:val="13"/>
  </w:num>
  <w:num w:numId="3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824"/>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33ce1f5bb82a4f11"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kam.lt" TargetMode="External"/><Relationship Id="Rf34557179ed4483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cpubenchmark.net/high_end_cpus.html"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benchmark.net/high_end_cpus.html"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purl.org/dc/dcmitype/"/>
    <ds:schemaRef ds:uri="http://schemas.openxmlformats.org/package/2006/metadata/core-properties"/>
    <ds:schemaRef ds:uri="http://purl.org/dc/terms/"/>
    <ds:schemaRef ds:uri="http://schemas.microsoft.com/office/infopath/2007/PartnerControls"/>
    <ds:schemaRef ds:uri="9f7bfde5-fec1-41b1-af96-d0ead4fdf1a4"/>
    <ds:schemaRef ds:uri="http://schemas.microsoft.com/office/2006/documentManagement/types"/>
    <ds:schemaRef ds:uri="http://www.w3.org/XML/1998/namespace"/>
    <ds:schemaRef ds:uri="http://purl.org/dc/elements/1.1/"/>
    <ds:schemaRef ds:uri="e58d86aa-8fe5-4539-8203-03c44674af5d"/>
    <ds:schemaRef ds:uri="http://schemas.microsoft.com/office/2006/metadata/properties"/>
  </ds:schemaRefs>
</ds:datastoreItem>
</file>

<file path=customXml/itemProps4.xml><?xml version="1.0" encoding="utf-8"?>
<ds:datastoreItem xmlns:ds="http://schemas.openxmlformats.org/officeDocument/2006/customXml" ds:itemID="{8DE1FFAB-1360-4117-9995-8FF8A9D2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11514</Words>
  <Characters>65631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Windows User</cp:lastModifiedBy>
  <cp:revision>13</cp:revision>
  <dcterms:created xsi:type="dcterms:W3CDTF">2025-04-11T06:00:00Z</dcterms:created>
  <dcterms:modified xsi:type="dcterms:W3CDTF">2025-05-09T10:55:00Z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