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3F26" w14:textId="77777777" w:rsidR="00F37DA4" w:rsidRDefault="00B55E7A" w:rsidP="00796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E7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01DCD8A9" w14:textId="33A68D45" w:rsidR="00C540EE" w:rsidRPr="00DD2452" w:rsidRDefault="00AB05F9" w:rsidP="00DD24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Pirkimo sąlygų </w:t>
      </w:r>
      <w:r w:rsidR="00DD2452" w:rsidRPr="00DD2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B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2452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66D8441B" w14:textId="77777777" w:rsidR="00DD2452" w:rsidRDefault="00DD2452" w:rsidP="00F33A88">
      <w:pPr>
        <w:suppressAutoHyphens/>
        <w:autoSpaceDN w:val="0"/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59C5A17" w14:textId="16E252C0" w:rsidR="00D82B37" w:rsidRPr="00D82B37" w:rsidRDefault="00F80204" w:rsidP="00D82B37">
      <w:pPr>
        <w:suppressAutoHyphens/>
        <w:autoSpaceDN w:val="0"/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F8020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PĖŠČIŲJŲ TAKO ĮRENGIMO (TRINKELĖMIS) </w:t>
      </w:r>
      <w:r w:rsidR="00412E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KRUONIO PAGRINDINĖJE MOKYKLOJE</w:t>
      </w:r>
      <w:r w:rsidRPr="00F8020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DARBŲ VIEŠ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OJO</w:t>
      </w:r>
      <w:r w:rsidRPr="00F8020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PIRKIM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="0079796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TECHNINĖ SPECIFIKACIJA </w:t>
      </w:r>
    </w:p>
    <w:p w14:paraId="060CA665" w14:textId="2E581A21" w:rsidR="00D82B37" w:rsidRDefault="00D82B37" w:rsidP="00D82B3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EF28A0" w14:textId="77777777" w:rsidR="00D82B37" w:rsidRPr="00C97E57" w:rsidRDefault="00D82B37" w:rsidP="00C540E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89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6A2454" w:rsidRPr="00C219D9" w14:paraId="76E3E087" w14:textId="77777777" w:rsidTr="00D82B37">
        <w:trPr>
          <w:cantSplit/>
          <w:trHeight w:val="321"/>
        </w:trPr>
        <w:tc>
          <w:tcPr>
            <w:tcW w:w="10489" w:type="dxa"/>
            <w:shd w:val="clear" w:color="auto" w:fill="auto"/>
          </w:tcPr>
          <w:p w14:paraId="7144C91A" w14:textId="77777777" w:rsidR="006A2454" w:rsidRPr="005D7607" w:rsidRDefault="006A2454" w:rsidP="006A2454">
            <w:pPr>
              <w:numPr>
                <w:ilvl w:val="0"/>
                <w:numId w:val="3"/>
              </w:numPr>
              <w:spacing w:after="0" w:line="240" w:lineRule="auto"/>
              <w:ind w:left="310" w:hanging="310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Pirkimo objekto pavadinimas </w:t>
            </w:r>
          </w:p>
        </w:tc>
      </w:tr>
      <w:tr w:rsidR="006A2454" w:rsidRPr="00C219D9" w14:paraId="1BBC800C" w14:textId="77777777" w:rsidTr="00D82B37">
        <w:trPr>
          <w:cantSplit/>
          <w:trHeight w:val="321"/>
        </w:trPr>
        <w:tc>
          <w:tcPr>
            <w:tcW w:w="10489" w:type="dxa"/>
            <w:shd w:val="clear" w:color="auto" w:fill="auto"/>
          </w:tcPr>
          <w:p w14:paraId="1F29A570" w14:textId="045FCB23" w:rsidR="006A2454" w:rsidRPr="005D7607" w:rsidRDefault="006A2454" w:rsidP="00412E0F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Pėsčiųjų tako įrengimas </w:t>
            </w:r>
            <w:r w:rsidR="00C171E8" w:rsidRPr="005D7607">
              <w:rPr>
                <w:rFonts w:asciiTheme="majorBidi" w:hAnsiTheme="majorBidi" w:cstheme="majorBidi"/>
                <w:bCs/>
                <w:sz w:val="24"/>
                <w:szCs w:val="24"/>
              </w:rPr>
              <w:t>(trinkelėmis)</w:t>
            </w:r>
            <w:r w:rsidR="00C171E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7712EC">
              <w:rPr>
                <w:rFonts w:asciiTheme="majorBidi" w:hAnsiTheme="majorBidi" w:cstheme="majorBidi"/>
                <w:bCs/>
                <w:sz w:val="24"/>
                <w:szCs w:val="24"/>
              </w:rPr>
              <w:t>Kruonio pagrindinės</w:t>
            </w:r>
            <w:r w:rsidR="00412E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7712EC">
              <w:rPr>
                <w:rFonts w:asciiTheme="majorBidi" w:hAnsiTheme="majorBidi" w:cstheme="majorBidi"/>
                <w:bCs/>
                <w:sz w:val="24"/>
                <w:szCs w:val="24"/>
              </w:rPr>
              <w:t>mokyklos teritorijoje</w:t>
            </w:r>
            <w:r w:rsidR="001C6570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Pr="005D760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</w:tr>
      <w:tr w:rsidR="006A2454" w:rsidRPr="00536F99" w14:paraId="06096C7C" w14:textId="77777777" w:rsidTr="00D82B37">
        <w:trPr>
          <w:cantSplit/>
          <w:trHeight w:val="321"/>
        </w:trPr>
        <w:tc>
          <w:tcPr>
            <w:tcW w:w="10489" w:type="dxa"/>
            <w:shd w:val="clear" w:color="auto" w:fill="auto"/>
          </w:tcPr>
          <w:p w14:paraId="509BDA10" w14:textId="6E19AB75" w:rsidR="006A2454" w:rsidRPr="005D7607" w:rsidRDefault="006A2454" w:rsidP="006A2454">
            <w:pPr>
              <w:numPr>
                <w:ilvl w:val="0"/>
                <w:numId w:val="3"/>
              </w:numPr>
              <w:spacing w:after="0" w:line="240" w:lineRule="auto"/>
              <w:ind w:left="310" w:hanging="284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Pirkimo objekto aprašymas </w:t>
            </w:r>
            <w:r w:rsidRPr="005D7607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(</w:t>
            </w:r>
            <w:r w:rsidRPr="005D7607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konkretus</w:t>
            </w:r>
            <w:r w:rsidRPr="005D760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D7607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ketinamų pirkti prekių, paslaugų ar darbų aprašymas, kiekiai, apimtis):</w:t>
            </w:r>
          </w:p>
        </w:tc>
      </w:tr>
      <w:tr w:rsidR="006A2454" w:rsidRPr="00536F99" w14:paraId="723A4DDE" w14:textId="77777777" w:rsidTr="00D82B37">
        <w:trPr>
          <w:cantSplit/>
          <w:trHeight w:val="321"/>
        </w:trPr>
        <w:tc>
          <w:tcPr>
            <w:tcW w:w="10489" w:type="dxa"/>
            <w:shd w:val="clear" w:color="auto" w:fill="auto"/>
          </w:tcPr>
          <w:p w14:paraId="5F1E48BD" w14:textId="1E3AB8DF" w:rsidR="00457C33" w:rsidRDefault="00457C33" w:rsidP="008B2E0E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spacing w:before="120" w:after="0"/>
              <w:ind w:left="34" w:firstLine="0"/>
              <w:contextualSpacing w:val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Esamos žalios zonos ir grunto nukasimas tako plotyje;</w:t>
            </w:r>
          </w:p>
          <w:p w14:paraId="362C32B2" w14:textId="4F623914" w:rsidR="00457C33" w:rsidRDefault="00457C33" w:rsidP="00FF2947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ind w:left="32" w:firstLine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Iškasto grunto išvežimas;</w:t>
            </w:r>
          </w:p>
          <w:p w14:paraId="09C77F1F" w14:textId="3BB4BA42" w:rsidR="006A2454" w:rsidRPr="005D7607" w:rsidRDefault="00457C33" w:rsidP="00FF2947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ind w:left="32" w:firstLine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Kitų susidariusių statybinių atliekų </w:t>
            </w:r>
            <w:r w:rsidR="006A2454"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išvežimas;</w:t>
            </w:r>
          </w:p>
          <w:p w14:paraId="738FFBFF" w14:textId="77777777" w:rsidR="006A2454" w:rsidRPr="005D7607" w:rsidRDefault="006A2454" w:rsidP="00FF2947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ind w:left="32" w:firstLine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Pagrindų paruošimas po trinkelėmis;</w:t>
            </w:r>
          </w:p>
          <w:p w14:paraId="705A109B" w14:textId="77777777" w:rsidR="006A2454" w:rsidRPr="005D7607" w:rsidRDefault="006A2454" w:rsidP="00FF2947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ind w:left="32" w:firstLine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Vejos bortų sudėjimas;</w:t>
            </w:r>
          </w:p>
          <w:p w14:paraId="1E20FB52" w14:textId="77777777" w:rsidR="006A2454" w:rsidRPr="005D7607" w:rsidRDefault="006A2454" w:rsidP="00FF2947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ind w:left="32" w:firstLine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Trinkelių klojimas;</w:t>
            </w:r>
          </w:p>
          <w:p w14:paraId="24C1E0EB" w14:textId="33CA19B1" w:rsidR="006A2454" w:rsidRPr="005D7607" w:rsidRDefault="006A2454" w:rsidP="00FF2947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ind w:left="32" w:firstLine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Tako suvedimas s</w:t>
            </w:r>
            <w:r w:rsidR="000A5B8B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u jau esamu trinkelių taku, įrengiant laiptus</w:t>
            </w:r>
            <w:r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;</w:t>
            </w:r>
          </w:p>
          <w:p w14:paraId="2D7073EC" w14:textId="77777777" w:rsidR="006A2454" w:rsidRPr="005D7607" w:rsidRDefault="006A2454" w:rsidP="00FF2947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ind w:left="32" w:firstLine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Gerbūvio (žalios vejos, kiek bus pažeista įrenginėjant taką), esančio šalia sutvarkymas;</w:t>
            </w:r>
          </w:p>
          <w:p w14:paraId="4C132773" w14:textId="0E184E2D" w:rsidR="006A2454" w:rsidRPr="005D7607" w:rsidRDefault="006A2454" w:rsidP="00FF2947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ind w:left="32" w:firstLine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Trinkelės – 6 cm.</w:t>
            </w:r>
            <w:r w:rsidR="00FF294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</w:t>
            </w:r>
            <w:r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storio, matmenys 200x100x60, pilkos</w:t>
            </w:r>
            <w:r w:rsidR="00FF294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spalvos</w:t>
            </w:r>
            <w:r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;</w:t>
            </w:r>
          </w:p>
          <w:p w14:paraId="61C5898A" w14:textId="53D73749" w:rsidR="006A2454" w:rsidRPr="005D7607" w:rsidRDefault="00D96995" w:rsidP="00FF2947">
            <w:pPr>
              <w:pStyle w:val="Sraopastraipa"/>
              <w:numPr>
                <w:ilvl w:val="0"/>
                <w:numId w:val="4"/>
              </w:numPr>
              <w:tabs>
                <w:tab w:val="left" w:pos="332"/>
              </w:tabs>
              <w:ind w:left="32" w:firstLine="0"/>
              <w:jc w:val="both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</w:t>
            </w:r>
            <w:r w:rsidR="006A2454" w:rsidRPr="005D760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Tarpų užpylimas acijomis.</w:t>
            </w:r>
          </w:p>
        </w:tc>
      </w:tr>
      <w:tr w:rsidR="006A2454" w:rsidRPr="00536F99" w14:paraId="0682C838" w14:textId="77777777" w:rsidTr="00D82B37">
        <w:trPr>
          <w:cantSplit/>
          <w:trHeight w:val="321"/>
        </w:trPr>
        <w:tc>
          <w:tcPr>
            <w:tcW w:w="10489" w:type="dxa"/>
            <w:shd w:val="clear" w:color="auto" w:fill="auto"/>
          </w:tcPr>
          <w:p w14:paraId="41CA3C94" w14:textId="10C0332A" w:rsidR="006A2454" w:rsidRPr="005D7607" w:rsidRDefault="006A2454" w:rsidP="006A2454">
            <w:pPr>
              <w:numPr>
                <w:ilvl w:val="0"/>
                <w:numId w:val="3"/>
              </w:numPr>
              <w:spacing w:after="0" w:line="240" w:lineRule="auto"/>
              <w:ind w:left="310" w:hanging="284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D76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Pirkimo objekto kiekis ir apimtys </w:t>
            </w:r>
          </w:p>
        </w:tc>
      </w:tr>
      <w:tr w:rsidR="006A2454" w:rsidRPr="00536F99" w14:paraId="2981F5B9" w14:textId="77777777" w:rsidTr="00DD2452">
        <w:trPr>
          <w:cantSplit/>
          <w:trHeight w:val="321"/>
        </w:trPr>
        <w:tc>
          <w:tcPr>
            <w:tcW w:w="10489" w:type="dxa"/>
            <w:shd w:val="clear" w:color="auto" w:fill="FFFFFF" w:themeFill="background1"/>
          </w:tcPr>
          <w:p w14:paraId="72D62A9C" w14:textId="4BDFFD3E" w:rsidR="006A2454" w:rsidRPr="008B2E0E" w:rsidRDefault="006A2454" w:rsidP="008F0551">
            <w:pPr>
              <w:pStyle w:val="Sraopastraipa"/>
              <w:numPr>
                <w:ilvl w:val="0"/>
                <w:numId w:val="5"/>
              </w:numPr>
              <w:tabs>
                <w:tab w:val="left" w:pos="316"/>
              </w:tabs>
              <w:spacing w:before="120" w:after="0"/>
              <w:contextualSpacing w:val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B2E0E">
              <w:rPr>
                <w:rFonts w:asciiTheme="majorBidi" w:hAnsiTheme="majorBidi" w:cstheme="majorBidi"/>
                <w:bCs/>
                <w:sz w:val="24"/>
                <w:szCs w:val="24"/>
              </w:rPr>
              <w:t>Tako plotas, kv.</w:t>
            </w:r>
            <w:r w:rsidR="005D7607" w:rsidRPr="008B2E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8B2E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 – </w:t>
            </w:r>
            <w:r w:rsidR="00D82B37">
              <w:rPr>
                <w:rFonts w:asciiTheme="majorBidi" w:hAnsiTheme="majorBidi" w:cstheme="majorBidi"/>
                <w:bCs/>
                <w:sz w:val="24"/>
                <w:szCs w:val="24"/>
              </w:rPr>
              <w:t>250</w:t>
            </w:r>
            <w:r w:rsidRPr="008B2E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m.</w:t>
            </w:r>
          </w:p>
          <w:p w14:paraId="6DA68D27" w14:textId="5FDFB663" w:rsidR="006A2454" w:rsidRPr="008F0551" w:rsidRDefault="008F0551" w:rsidP="008F0551">
            <w:pPr>
              <w:pStyle w:val="Sraopastraipa"/>
              <w:numPr>
                <w:ilvl w:val="0"/>
                <w:numId w:val="5"/>
              </w:numPr>
              <w:tabs>
                <w:tab w:val="left" w:pos="316"/>
              </w:tabs>
              <w:spacing w:after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7E18BC"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  <w:t>Bortelių</w:t>
            </w:r>
            <w:proofErr w:type="spellEnd"/>
            <w:r w:rsidRPr="007E18BC"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  <w:t xml:space="preserve"> 180 vnt.</w:t>
            </w:r>
          </w:p>
        </w:tc>
      </w:tr>
    </w:tbl>
    <w:p w14:paraId="39FB3782" w14:textId="77777777" w:rsidR="00D82B37" w:rsidRPr="007E18BC" w:rsidRDefault="00D82B37" w:rsidP="00D82B3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BC">
        <w:rPr>
          <w:rFonts w:ascii="Times New Roman" w:hAnsi="Times New Roman" w:cs="Times New Roman"/>
          <w:b/>
          <w:sz w:val="24"/>
          <w:szCs w:val="24"/>
        </w:rPr>
        <w:t>Aplinkos apsaugos reikalavimai</w:t>
      </w:r>
      <w:r w:rsidRPr="007E18BC">
        <w:rPr>
          <w:rFonts w:ascii="Times New Roman" w:hAnsi="Times New Roman" w:cs="Times New Roman"/>
          <w:sz w:val="24"/>
          <w:szCs w:val="24"/>
        </w:rPr>
        <w:t>:</w:t>
      </w:r>
    </w:p>
    <w:p w14:paraId="126AE29C" w14:textId="5FD6FD08" w:rsidR="00D82B37" w:rsidRPr="00D82B37" w:rsidRDefault="00D82B37" w:rsidP="00D82B37">
      <w:pPr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18BC">
        <w:rPr>
          <w:rFonts w:ascii="Times New Roman" w:hAnsi="Times New Roman" w:cs="Times New Roman"/>
          <w:sz w:val="24"/>
          <w:szCs w:val="24"/>
        </w:rPr>
        <w:t xml:space="preserve">Siekiant skatinti aplinkos užterštumo mažinimą, vadovaujantis Lietuvos Respublikos aplinkos ministro 2011 m. birželio 28 d. įsakymu Nr. DI-508 patvirtintu “Aplinkos apsaugos kriterijų, kuriuos perkančios organizacijos ir perkantieji subjektai turi taikyti pirkdamos prekes, paslaugas ar darbus, taikymo tvarkos aprašo(toliau-Tvarkos aprašas) 4.4.4.1 papunkčiu (prekei tiekti sunaudojama mažiau gamtos išteklių) </w:t>
      </w:r>
      <w:r w:rsidRPr="007E18BC">
        <w:rPr>
          <w:rFonts w:ascii="Times New Roman" w:hAnsi="Times New Roman" w:cs="Times New Roman"/>
          <w:color w:val="000000"/>
          <w:sz w:val="24"/>
          <w:szCs w:val="24"/>
        </w:rPr>
        <w:t>ir (ar) sudėtyje yra pakartotinai panaudotų ir (ar) perdirbtų medžiagų.</w:t>
      </w:r>
    </w:p>
    <w:p w14:paraId="29842575" w14:textId="77777777" w:rsidR="00D82B37" w:rsidRPr="00F8790D" w:rsidRDefault="00D82B37" w:rsidP="00D82B37">
      <w:pPr>
        <w:tabs>
          <w:tab w:val="left" w:pos="567"/>
        </w:tabs>
        <w:ind w:left="567"/>
        <w:jc w:val="both"/>
      </w:pPr>
    </w:p>
    <w:p w14:paraId="061A084E" w14:textId="1B97ABC1" w:rsidR="00284A50" w:rsidRDefault="00284A50" w:rsidP="00796307">
      <w:pPr>
        <w:rPr>
          <w:rFonts w:ascii="Times New Roman" w:hAnsi="Times New Roman" w:cs="Times New Roman"/>
          <w:sz w:val="20"/>
          <w:szCs w:val="20"/>
        </w:rPr>
      </w:pPr>
    </w:p>
    <w:p w14:paraId="4297D265" w14:textId="556F4A93" w:rsidR="00C56949" w:rsidRDefault="00C56949" w:rsidP="00796307">
      <w:pPr>
        <w:rPr>
          <w:rFonts w:ascii="Times New Roman" w:hAnsi="Times New Roman" w:cs="Times New Roman"/>
          <w:sz w:val="20"/>
          <w:szCs w:val="20"/>
        </w:rPr>
      </w:pPr>
    </w:p>
    <w:p w14:paraId="298CDA19" w14:textId="3529E46D" w:rsidR="00C56949" w:rsidRPr="00796307" w:rsidRDefault="00D002D8" w:rsidP="007963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D03E3" wp14:editId="69023B56">
                <wp:simplePos x="0" y="0"/>
                <wp:positionH relativeFrom="column">
                  <wp:posOffset>1505293</wp:posOffset>
                </wp:positionH>
                <wp:positionV relativeFrom="paragraph">
                  <wp:posOffset>138324</wp:posOffset>
                </wp:positionV>
                <wp:extent cx="2763223" cy="20023"/>
                <wp:effectExtent l="0" t="0" r="37465" b="37465"/>
                <wp:wrapNone/>
                <wp:docPr id="1901792876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3223" cy="20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9A678" id="Tiesioji jungti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5pt,10.9pt" to="336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" strokecolor="black [3040]"/>
            </w:pict>
          </mc:Fallback>
        </mc:AlternateContent>
      </w:r>
    </w:p>
    <w:sectPr w:rsidR="00C56949" w:rsidRPr="00796307" w:rsidSect="00DD2452">
      <w:pgSz w:w="11906" w:h="16838"/>
      <w:pgMar w:top="851" w:right="567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4C1E"/>
    <w:multiLevelType w:val="hybridMultilevel"/>
    <w:tmpl w:val="9CDAF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2661"/>
    <w:multiLevelType w:val="hybridMultilevel"/>
    <w:tmpl w:val="19506CDC"/>
    <w:lvl w:ilvl="0" w:tplc="0C00000F">
      <w:start w:val="1"/>
      <w:numFmt w:val="decimal"/>
      <w:lvlText w:val="%1."/>
      <w:lvlJc w:val="left"/>
      <w:pPr>
        <w:ind w:left="347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4199" w:hanging="360"/>
      </w:pPr>
    </w:lvl>
    <w:lvl w:ilvl="2" w:tplc="0427001B" w:tentative="1">
      <w:start w:val="1"/>
      <w:numFmt w:val="lowerRoman"/>
      <w:lvlText w:val="%3."/>
      <w:lvlJc w:val="right"/>
      <w:pPr>
        <w:ind w:left="4919" w:hanging="180"/>
      </w:pPr>
    </w:lvl>
    <w:lvl w:ilvl="3" w:tplc="0427000F" w:tentative="1">
      <w:start w:val="1"/>
      <w:numFmt w:val="decimal"/>
      <w:lvlText w:val="%4."/>
      <w:lvlJc w:val="left"/>
      <w:pPr>
        <w:ind w:left="5639" w:hanging="360"/>
      </w:pPr>
    </w:lvl>
    <w:lvl w:ilvl="4" w:tplc="04270019" w:tentative="1">
      <w:start w:val="1"/>
      <w:numFmt w:val="lowerLetter"/>
      <w:lvlText w:val="%5."/>
      <w:lvlJc w:val="left"/>
      <w:pPr>
        <w:ind w:left="6359" w:hanging="360"/>
      </w:pPr>
    </w:lvl>
    <w:lvl w:ilvl="5" w:tplc="0427001B" w:tentative="1">
      <w:start w:val="1"/>
      <w:numFmt w:val="lowerRoman"/>
      <w:lvlText w:val="%6."/>
      <w:lvlJc w:val="right"/>
      <w:pPr>
        <w:ind w:left="7079" w:hanging="180"/>
      </w:pPr>
    </w:lvl>
    <w:lvl w:ilvl="6" w:tplc="0427000F" w:tentative="1">
      <w:start w:val="1"/>
      <w:numFmt w:val="decimal"/>
      <w:lvlText w:val="%7."/>
      <w:lvlJc w:val="left"/>
      <w:pPr>
        <w:ind w:left="7799" w:hanging="360"/>
      </w:pPr>
    </w:lvl>
    <w:lvl w:ilvl="7" w:tplc="04270019" w:tentative="1">
      <w:start w:val="1"/>
      <w:numFmt w:val="lowerLetter"/>
      <w:lvlText w:val="%8."/>
      <w:lvlJc w:val="left"/>
      <w:pPr>
        <w:ind w:left="8519" w:hanging="360"/>
      </w:pPr>
    </w:lvl>
    <w:lvl w:ilvl="8" w:tplc="0427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3C4026B8"/>
    <w:multiLevelType w:val="hybridMultilevel"/>
    <w:tmpl w:val="D604DCA8"/>
    <w:lvl w:ilvl="0" w:tplc="C35883C4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B6C83"/>
    <w:multiLevelType w:val="multilevel"/>
    <w:tmpl w:val="EF3C8C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4" w15:restartNumberingAfterBreak="0">
    <w:nsid w:val="59F0186A"/>
    <w:multiLevelType w:val="hybridMultilevel"/>
    <w:tmpl w:val="9C2C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412577">
    <w:abstractNumId w:val="3"/>
  </w:num>
  <w:num w:numId="2" w16cid:durableId="331688375">
    <w:abstractNumId w:val="4"/>
  </w:num>
  <w:num w:numId="3" w16cid:durableId="1256128685">
    <w:abstractNumId w:val="1"/>
  </w:num>
  <w:num w:numId="4" w16cid:durableId="2030133080">
    <w:abstractNumId w:val="0"/>
  </w:num>
  <w:num w:numId="5" w16cid:durableId="173639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07"/>
    <w:rsid w:val="00046284"/>
    <w:rsid w:val="00060EB2"/>
    <w:rsid w:val="000A5B8B"/>
    <w:rsid w:val="00103D1F"/>
    <w:rsid w:val="0015622E"/>
    <w:rsid w:val="001752C0"/>
    <w:rsid w:val="00184073"/>
    <w:rsid w:val="001842A9"/>
    <w:rsid w:val="00185219"/>
    <w:rsid w:val="001C6570"/>
    <w:rsid w:val="001F7D27"/>
    <w:rsid w:val="002307CB"/>
    <w:rsid w:val="00284A50"/>
    <w:rsid w:val="002E7AAA"/>
    <w:rsid w:val="002F0F73"/>
    <w:rsid w:val="003F009E"/>
    <w:rsid w:val="00412E0F"/>
    <w:rsid w:val="00457C33"/>
    <w:rsid w:val="004C2385"/>
    <w:rsid w:val="00575576"/>
    <w:rsid w:val="005D7607"/>
    <w:rsid w:val="006055F1"/>
    <w:rsid w:val="00651E68"/>
    <w:rsid w:val="006A2454"/>
    <w:rsid w:val="00757948"/>
    <w:rsid w:val="007712EC"/>
    <w:rsid w:val="00796307"/>
    <w:rsid w:val="00797962"/>
    <w:rsid w:val="007E18BC"/>
    <w:rsid w:val="00806C96"/>
    <w:rsid w:val="00855546"/>
    <w:rsid w:val="008B2E0E"/>
    <w:rsid w:val="008F0551"/>
    <w:rsid w:val="00934B68"/>
    <w:rsid w:val="00937831"/>
    <w:rsid w:val="009A513E"/>
    <w:rsid w:val="009F265C"/>
    <w:rsid w:val="00A04310"/>
    <w:rsid w:val="00A90F65"/>
    <w:rsid w:val="00AB05F9"/>
    <w:rsid w:val="00AF4AA1"/>
    <w:rsid w:val="00B26E05"/>
    <w:rsid w:val="00B55E7A"/>
    <w:rsid w:val="00BF78F2"/>
    <w:rsid w:val="00C171E8"/>
    <w:rsid w:val="00C540EE"/>
    <w:rsid w:val="00C56949"/>
    <w:rsid w:val="00C56C86"/>
    <w:rsid w:val="00C73F4B"/>
    <w:rsid w:val="00C97E57"/>
    <w:rsid w:val="00D002D8"/>
    <w:rsid w:val="00D80416"/>
    <w:rsid w:val="00D82B37"/>
    <w:rsid w:val="00D96995"/>
    <w:rsid w:val="00DC1FC5"/>
    <w:rsid w:val="00DD2452"/>
    <w:rsid w:val="00E33B2F"/>
    <w:rsid w:val="00EC6238"/>
    <w:rsid w:val="00F07DBC"/>
    <w:rsid w:val="00F1605C"/>
    <w:rsid w:val="00F33A88"/>
    <w:rsid w:val="00F37DA4"/>
    <w:rsid w:val="00F74D3E"/>
    <w:rsid w:val="00F8020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AF4E"/>
  <w15:chartTrackingRefBased/>
  <w15:docId w15:val="{2B99B503-F54D-48DF-AE2D-20F06907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630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796307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B26E0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3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6A2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Urtė Savickienė</cp:lastModifiedBy>
  <cp:revision>7</cp:revision>
  <cp:lastPrinted>2023-03-08T13:23:00Z</cp:lastPrinted>
  <dcterms:created xsi:type="dcterms:W3CDTF">2025-04-03T05:54:00Z</dcterms:created>
  <dcterms:modified xsi:type="dcterms:W3CDTF">2025-05-12T08:31:00Z</dcterms:modified>
</cp:coreProperties>
</file>