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28754" w14:textId="77777777" w:rsidR="00C806B4" w:rsidRDefault="00C806B4" w:rsidP="0031365E">
      <w:pPr>
        <w:ind w:right="-178"/>
        <w:jc w:val="center"/>
        <w:rPr>
          <w:rFonts w:eastAsia="Calibri"/>
          <w:b/>
          <w:caps/>
          <w:sz w:val="22"/>
          <w:szCs w:val="22"/>
          <w:lang w:eastAsia="en-US"/>
        </w:rPr>
      </w:pPr>
    </w:p>
    <w:p w14:paraId="19F33246" w14:textId="77777777" w:rsidR="00C806B4" w:rsidRDefault="00C806B4" w:rsidP="0031365E">
      <w:pPr>
        <w:ind w:right="-178"/>
        <w:jc w:val="center"/>
        <w:rPr>
          <w:rFonts w:eastAsia="Calibri"/>
          <w:b/>
          <w:caps/>
          <w:sz w:val="22"/>
          <w:szCs w:val="22"/>
          <w:lang w:eastAsia="en-US"/>
        </w:rPr>
      </w:pPr>
    </w:p>
    <w:p w14:paraId="79E9AD77" w14:textId="77777777" w:rsidR="00F1713E" w:rsidRDefault="00F1713E" w:rsidP="0031365E">
      <w:pPr>
        <w:ind w:right="-178"/>
        <w:jc w:val="center"/>
        <w:rPr>
          <w:rFonts w:eastAsia="Calibri"/>
          <w:b/>
          <w:caps/>
          <w:lang w:eastAsia="en-US"/>
        </w:rPr>
      </w:pPr>
    </w:p>
    <w:p w14:paraId="57745D6A" w14:textId="77777777" w:rsidR="00F1713E" w:rsidRDefault="00F1713E" w:rsidP="0031365E">
      <w:pPr>
        <w:ind w:right="-178"/>
        <w:jc w:val="center"/>
        <w:rPr>
          <w:rFonts w:eastAsia="Calibri"/>
          <w:b/>
          <w:caps/>
          <w:lang w:eastAsia="en-US"/>
        </w:rPr>
      </w:pPr>
    </w:p>
    <w:p w14:paraId="16144965" w14:textId="14B0A345" w:rsidR="0031365E" w:rsidRPr="00F1713E" w:rsidRDefault="0031365E" w:rsidP="0031365E">
      <w:pPr>
        <w:ind w:right="-178"/>
        <w:jc w:val="center"/>
        <w:rPr>
          <w:rFonts w:eastAsia="Calibri"/>
          <w:lang w:eastAsia="en-US"/>
        </w:rPr>
      </w:pPr>
      <w:r w:rsidRPr="00F1713E">
        <w:rPr>
          <w:rFonts w:eastAsia="Calibri"/>
          <w:b/>
          <w:caps/>
          <w:lang w:eastAsia="en-US"/>
        </w:rPr>
        <w:t>NACIONALINIS VĖŽIO INSTITUTAS</w:t>
      </w:r>
    </w:p>
    <w:p w14:paraId="23506835" w14:textId="77777777" w:rsidR="0031365E" w:rsidRPr="00F1713E" w:rsidRDefault="0031365E" w:rsidP="0031365E">
      <w:pPr>
        <w:jc w:val="center"/>
        <w:rPr>
          <w:rFonts w:eastAsia="Calibri"/>
          <w:b/>
          <w:bCs/>
          <w:lang w:eastAsia="en-US"/>
        </w:rPr>
      </w:pPr>
      <w:r w:rsidRPr="00F1713E">
        <w:rPr>
          <w:rFonts w:eastAsia="Calibri"/>
          <w:lang w:eastAsia="en-US"/>
        </w:rPr>
        <w:t>Juridinių asmenų registras, kodas 111959420, Santariškių g. 1, LT-08406 Vilnius, PVM mokėtojo kodas LT119594219</w:t>
      </w:r>
    </w:p>
    <w:p w14:paraId="5EBA7BCA" w14:textId="77777777" w:rsidR="0031365E" w:rsidRPr="00F1713E" w:rsidRDefault="0031365E" w:rsidP="0031365E">
      <w:pPr>
        <w:jc w:val="center"/>
        <w:rPr>
          <w:rFonts w:eastAsia="Calibri"/>
          <w:b/>
          <w:bCs/>
          <w:lang w:eastAsia="en-US"/>
        </w:rPr>
      </w:pPr>
    </w:p>
    <w:p w14:paraId="332BD99D" w14:textId="77777777" w:rsidR="0031365E" w:rsidRPr="00F1713E" w:rsidRDefault="0031365E" w:rsidP="0031365E">
      <w:pPr>
        <w:rPr>
          <w:rFonts w:eastAsia="Calibri"/>
          <w:i/>
          <w:lang w:eastAsia="en-US"/>
        </w:rPr>
      </w:pPr>
    </w:p>
    <w:p w14:paraId="34481EB9" w14:textId="77777777" w:rsidR="0031365E" w:rsidRPr="00F1713E" w:rsidRDefault="0031365E" w:rsidP="00BD2B46">
      <w:pPr>
        <w:ind w:left="3888" w:firstLine="2066"/>
        <w:rPr>
          <w:rFonts w:eastAsia="Calibri"/>
          <w:i/>
          <w:lang w:eastAsia="en-US"/>
        </w:rPr>
      </w:pPr>
      <w:r w:rsidRPr="00F1713E">
        <w:rPr>
          <w:rFonts w:eastAsia="Calibri"/>
          <w:i/>
          <w:lang w:eastAsia="en-US"/>
        </w:rPr>
        <w:t>TVIRTINU</w:t>
      </w:r>
    </w:p>
    <w:p w14:paraId="2DADA546" w14:textId="77777777" w:rsidR="00C806B4" w:rsidRPr="00F1713E" w:rsidRDefault="00C806B4" w:rsidP="00C806B4">
      <w:pPr>
        <w:ind w:left="3888" w:firstLine="2066"/>
        <w:rPr>
          <w:rFonts w:eastAsiaTheme="minorHAnsi"/>
          <w:kern w:val="2"/>
          <w:lang w:eastAsia="en-US"/>
          <w14:ligatures w14:val="standardContextual"/>
        </w:rPr>
      </w:pPr>
      <w:r w:rsidRPr="00F1713E">
        <w:rPr>
          <w:rFonts w:eastAsiaTheme="minorHAnsi"/>
          <w:kern w:val="2"/>
          <w:lang w:eastAsia="en-US"/>
          <w14:ligatures w14:val="standardContextual"/>
        </w:rPr>
        <w:t>Direktoriaus pavaduotojas klinikai,</w:t>
      </w:r>
    </w:p>
    <w:p w14:paraId="79AA2BB8" w14:textId="77777777" w:rsidR="00C806B4" w:rsidRPr="00F1713E" w:rsidRDefault="00C806B4" w:rsidP="00C806B4">
      <w:pPr>
        <w:ind w:left="3888" w:firstLine="2066"/>
        <w:rPr>
          <w:rFonts w:eastAsiaTheme="minorHAnsi"/>
          <w:kern w:val="2"/>
          <w:lang w:eastAsia="en-US"/>
          <w14:ligatures w14:val="standardContextual"/>
        </w:rPr>
      </w:pPr>
      <w:r w:rsidRPr="00F1713E">
        <w:rPr>
          <w:rFonts w:eastAsiaTheme="minorHAnsi"/>
          <w:kern w:val="2"/>
          <w:lang w:eastAsia="en-US"/>
          <w14:ligatures w14:val="standardContextual"/>
        </w:rPr>
        <w:t>pavaduojantis direktorių,</w:t>
      </w:r>
    </w:p>
    <w:p w14:paraId="32307A52" w14:textId="105C2204" w:rsidR="0031365E" w:rsidRPr="00F1713E" w:rsidRDefault="00C806B4" w:rsidP="00C806B4">
      <w:pPr>
        <w:ind w:left="3888" w:firstLine="2066"/>
        <w:rPr>
          <w:rFonts w:eastAsia="Calibri"/>
          <w:i/>
          <w:lang w:eastAsia="en-US"/>
        </w:rPr>
      </w:pPr>
      <w:r w:rsidRPr="00F1713E">
        <w:rPr>
          <w:rFonts w:eastAsiaTheme="minorHAnsi"/>
          <w:kern w:val="2"/>
          <w:lang w:eastAsia="en-US"/>
          <w14:ligatures w14:val="standardContextual"/>
        </w:rPr>
        <w:t xml:space="preserve">Marius Kinčius </w:t>
      </w:r>
      <w:r w:rsidR="0031365E" w:rsidRPr="00F1713E">
        <w:rPr>
          <w:rFonts w:eastAsia="Calibri"/>
          <w:lang w:eastAsia="en-US"/>
        </w:rPr>
        <w:t>____________________</w:t>
      </w:r>
    </w:p>
    <w:p w14:paraId="08D1758F" w14:textId="75A8AEE6" w:rsidR="0031365E" w:rsidRPr="00F1713E" w:rsidRDefault="00C806B4" w:rsidP="00BD2B46">
      <w:pPr>
        <w:ind w:left="3888" w:firstLine="2066"/>
        <w:rPr>
          <w:rFonts w:eastAsia="Calibri"/>
          <w:i/>
          <w:lang w:eastAsia="en-US"/>
        </w:rPr>
      </w:pPr>
      <w:r w:rsidRPr="00F1713E">
        <w:rPr>
          <w:rFonts w:eastAsia="Calibri"/>
          <w:lang w:eastAsia="en-US"/>
        </w:rPr>
        <w:t xml:space="preserve">                                   </w:t>
      </w:r>
      <w:r w:rsidR="0031365E" w:rsidRPr="00F1713E">
        <w:rPr>
          <w:rFonts w:eastAsia="Calibri"/>
          <w:lang w:eastAsia="en-US"/>
        </w:rPr>
        <w:t>(Parašas)</w:t>
      </w:r>
    </w:p>
    <w:p w14:paraId="6697934A" w14:textId="77777777" w:rsidR="0031365E" w:rsidRPr="00F1713E" w:rsidRDefault="0031365E" w:rsidP="0031365E">
      <w:pPr>
        <w:tabs>
          <w:tab w:val="right" w:leader="underscore" w:pos="8640"/>
        </w:tabs>
        <w:rPr>
          <w:rFonts w:eastAsia="Calibri"/>
          <w:lang w:eastAsia="en-US"/>
        </w:rPr>
      </w:pPr>
    </w:p>
    <w:p w14:paraId="5FFA5B64" w14:textId="77777777" w:rsidR="0031365E" w:rsidRDefault="0031365E" w:rsidP="0031365E">
      <w:pPr>
        <w:tabs>
          <w:tab w:val="right" w:leader="underscore" w:pos="8640"/>
        </w:tabs>
        <w:rPr>
          <w:rFonts w:eastAsia="Calibri"/>
          <w:lang w:eastAsia="en-US"/>
        </w:rPr>
      </w:pPr>
    </w:p>
    <w:p w14:paraId="30868157" w14:textId="77777777" w:rsidR="00F1713E" w:rsidRDefault="00F1713E" w:rsidP="0031365E">
      <w:pPr>
        <w:tabs>
          <w:tab w:val="right" w:leader="underscore" w:pos="8640"/>
        </w:tabs>
        <w:rPr>
          <w:rFonts w:eastAsia="Calibri"/>
          <w:lang w:eastAsia="en-US"/>
        </w:rPr>
      </w:pPr>
    </w:p>
    <w:p w14:paraId="6D35B371" w14:textId="77777777" w:rsidR="00F1713E" w:rsidRDefault="00F1713E" w:rsidP="0031365E">
      <w:pPr>
        <w:tabs>
          <w:tab w:val="right" w:leader="underscore" w:pos="8640"/>
        </w:tabs>
        <w:rPr>
          <w:rFonts w:eastAsia="Calibri"/>
          <w:lang w:eastAsia="en-US"/>
        </w:rPr>
      </w:pPr>
    </w:p>
    <w:p w14:paraId="56CC986D" w14:textId="77777777" w:rsidR="00F1713E" w:rsidRDefault="00F1713E" w:rsidP="0031365E">
      <w:pPr>
        <w:tabs>
          <w:tab w:val="right" w:leader="underscore" w:pos="8640"/>
        </w:tabs>
        <w:rPr>
          <w:rFonts w:eastAsia="Calibri"/>
          <w:lang w:eastAsia="en-US"/>
        </w:rPr>
      </w:pPr>
    </w:p>
    <w:p w14:paraId="6753056A" w14:textId="77777777" w:rsidR="00F1713E" w:rsidRPr="00F1713E" w:rsidRDefault="00F1713E" w:rsidP="0031365E">
      <w:pPr>
        <w:tabs>
          <w:tab w:val="right" w:leader="underscore" w:pos="8640"/>
        </w:tabs>
        <w:rPr>
          <w:rFonts w:eastAsia="Calibri"/>
          <w:lang w:eastAsia="en-US"/>
        </w:rPr>
      </w:pPr>
    </w:p>
    <w:p w14:paraId="2290FF8B" w14:textId="77777777" w:rsidR="0031365E" w:rsidRPr="00F1713E" w:rsidRDefault="0031365E" w:rsidP="0031365E">
      <w:pPr>
        <w:jc w:val="center"/>
        <w:rPr>
          <w:rFonts w:eastAsia="Calibri"/>
          <w:b/>
          <w:lang w:eastAsia="en-US"/>
        </w:rPr>
      </w:pPr>
      <w:r w:rsidRPr="00F1713E">
        <w:rPr>
          <w:rFonts w:eastAsia="Calibri"/>
          <w:b/>
          <w:lang w:eastAsia="en-US"/>
        </w:rPr>
        <w:t>VIEŠOJO PIRKIMO SKELBIAMOS APKLAUSOS BŪDU </w:t>
      </w:r>
    </w:p>
    <w:p w14:paraId="2FA846C6" w14:textId="77777777" w:rsidR="0031365E" w:rsidRPr="00F1713E" w:rsidRDefault="0031365E" w:rsidP="0031365E">
      <w:pPr>
        <w:jc w:val="center"/>
        <w:rPr>
          <w:rFonts w:eastAsia="Calibri"/>
          <w:b/>
          <w:lang w:eastAsia="en-US"/>
        </w:rPr>
      </w:pPr>
    </w:p>
    <w:p w14:paraId="5AF341C2" w14:textId="412E8A84" w:rsidR="00F1713E" w:rsidRDefault="0031365E" w:rsidP="00F1713E">
      <w:pPr>
        <w:ind w:left="-709"/>
        <w:jc w:val="center"/>
        <w:rPr>
          <w:b/>
        </w:rPr>
      </w:pPr>
      <w:r w:rsidRPr="00F1713E">
        <w:rPr>
          <w:b/>
          <w:bCs/>
          <w:lang w:eastAsia="en-US"/>
        </w:rPr>
        <w:t>„</w:t>
      </w:r>
      <w:bookmarkStart w:id="0" w:name="_Hlk183072233"/>
      <w:r w:rsidR="00A0512A" w:rsidRPr="00F1713E">
        <w:rPr>
          <w:b/>
        </w:rPr>
        <w:t>PAPRASTOJO REMONTO, ĮRENGIANT KINEZITERAPIJOS PATALPAS,</w:t>
      </w:r>
    </w:p>
    <w:p w14:paraId="65AFD426" w14:textId="7AE915B9" w:rsidR="0031365E" w:rsidRDefault="00A0512A" w:rsidP="00F1713E">
      <w:pPr>
        <w:ind w:left="-709"/>
        <w:jc w:val="center"/>
        <w:rPr>
          <w:b/>
          <w:bCs/>
          <w:lang w:eastAsia="en-US"/>
        </w:rPr>
      </w:pPr>
      <w:r w:rsidRPr="00F1713E">
        <w:rPr>
          <w:b/>
        </w:rPr>
        <w:t>DARBŲ</w:t>
      </w:r>
      <w:bookmarkEnd w:id="0"/>
      <w:r w:rsidRPr="00F1713E">
        <w:rPr>
          <w:b/>
        </w:rPr>
        <w:t xml:space="preserve"> PIRKIMAS</w:t>
      </w:r>
      <w:r w:rsidR="0031365E" w:rsidRPr="00F1713E">
        <w:rPr>
          <w:b/>
          <w:bCs/>
          <w:lang w:eastAsia="en-US"/>
        </w:rPr>
        <w:t>“</w:t>
      </w:r>
    </w:p>
    <w:p w14:paraId="4EBABF7F" w14:textId="77777777" w:rsidR="00F1713E" w:rsidRPr="00F1713E" w:rsidRDefault="00F1713E" w:rsidP="00F1713E">
      <w:pPr>
        <w:ind w:left="-709"/>
        <w:jc w:val="center"/>
        <w:rPr>
          <w:b/>
          <w:bCs/>
          <w:caps/>
        </w:rPr>
      </w:pPr>
    </w:p>
    <w:p w14:paraId="256A94D1" w14:textId="77777777" w:rsidR="0031365E" w:rsidRPr="00F1713E" w:rsidRDefault="0031365E" w:rsidP="00F1713E">
      <w:pPr>
        <w:jc w:val="center"/>
        <w:rPr>
          <w:rFonts w:eastAsia="Calibri"/>
          <w:b/>
          <w:bCs/>
          <w:color w:val="000000" w:themeColor="text1"/>
          <w:lang w:eastAsia="en-US"/>
        </w:rPr>
      </w:pPr>
      <w:r w:rsidRPr="00F1713E">
        <w:rPr>
          <w:rFonts w:eastAsia="Calibri"/>
          <w:b/>
          <w:bCs/>
          <w:color w:val="000000" w:themeColor="text1"/>
          <w:lang w:eastAsia="en-US"/>
        </w:rPr>
        <w:t>PIRKIMO SĄLYGOS</w:t>
      </w:r>
    </w:p>
    <w:p w14:paraId="04DBD5B2" w14:textId="77777777" w:rsidR="0031365E" w:rsidRPr="00F1713E" w:rsidRDefault="0031365E" w:rsidP="0031365E">
      <w:pPr>
        <w:rPr>
          <w:rFonts w:eastAsia="Calibri"/>
          <w:lang w:eastAsia="en-US"/>
        </w:rPr>
      </w:pPr>
    </w:p>
    <w:p w14:paraId="00A1B0E2" w14:textId="25C9D34D" w:rsidR="0031365E" w:rsidRPr="00F1713E" w:rsidRDefault="0031365E" w:rsidP="0031365E">
      <w:pPr>
        <w:jc w:val="center"/>
        <w:rPr>
          <w:rFonts w:eastAsia="Calibri"/>
          <w:lang w:eastAsia="en-US"/>
        </w:rPr>
      </w:pPr>
      <w:r w:rsidRPr="00F1713E">
        <w:rPr>
          <w:rFonts w:eastAsia="Calibri"/>
          <w:lang w:eastAsia="en-US"/>
        </w:rPr>
        <w:t>2024-11-</w:t>
      </w:r>
      <w:r w:rsidR="00A0512A" w:rsidRPr="00F1713E">
        <w:rPr>
          <w:rFonts w:eastAsia="Calibri"/>
          <w:lang w:eastAsia="en-US"/>
        </w:rPr>
        <w:t>2</w:t>
      </w:r>
      <w:r w:rsidR="00F1713E">
        <w:rPr>
          <w:rFonts w:eastAsia="Calibri"/>
          <w:lang w:eastAsia="en-US"/>
        </w:rPr>
        <w:t>2</w:t>
      </w:r>
      <w:r w:rsidRPr="00F1713E">
        <w:rPr>
          <w:rFonts w:eastAsia="Calibri"/>
          <w:lang w:eastAsia="en-US"/>
        </w:rPr>
        <w:t xml:space="preserve"> Nr. V30-</w:t>
      </w:r>
      <w:r w:rsidR="00F1713E">
        <w:rPr>
          <w:rFonts w:eastAsia="Calibri"/>
          <w:lang w:eastAsia="en-US"/>
        </w:rPr>
        <w:t>67</w:t>
      </w:r>
    </w:p>
    <w:p w14:paraId="560B8FD0" w14:textId="77777777" w:rsidR="0031365E" w:rsidRPr="00F1713E" w:rsidRDefault="0031365E" w:rsidP="0031365E">
      <w:pPr>
        <w:jc w:val="center"/>
        <w:rPr>
          <w:rFonts w:eastAsia="Calibri"/>
          <w:lang w:eastAsia="en-US"/>
        </w:rPr>
      </w:pPr>
    </w:p>
    <w:p w14:paraId="149903DF" w14:textId="77777777" w:rsidR="0031365E" w:rsidRPr="00F1713E" w:rsidRDefault="0031365E" w:rsidP="0031365E">
      <w:pPr>
        <w:jc w:val="center"/>
        <w:rPr>
          <w:rFonts w:eastAsia="Calibri"/>
          <w:lang w:eastAsia="en-US"/>
        </w:rPr>
      </w:pPr>
      <w:r w:rsidRPr="00F1713E">
        <w:rPr>
          <w:rFonts w:eastAsia="Calibri"/>
          <w:lang w:eastAsia="en-US"/>
        </w:rPr>
        <w:t>Vilnius</w:t>
      </w:r>
    </w:p>
    <w:p w14:paraId="69F7B240" w14:textId="77777777" w:rsidR="005B4421" w:rsidRPr="00F1713E" w:rsidRDefault="005B4421" w:rsidP="005B4421">
      <w:pPr>
        <w:outlineLvl w:val="0"/>
        <w:rPr>
          <w:b/>
        </w:rPr>
      </w:pPr>
    </w:p>
    <w:p w14:paraId="5E7E202F" w14:textId="0A42668C" w:rsidR="005B4421" w:rsidRPr="00F1713E" w:rsidRDefault="005B4421" w:rsidP="005B4421">
      <w:pPr>
        <w:ind w:firstLine="567"/>
      </w:pPr>
      <w:r w:rsidRPr="00F1713E">
        <w:t xml:space="preserve">Nacionalinis vėžio institutas (toliau – NVI), juridinio asmens kodas 111959420, Santariškių g. 1, 08406 Vilnius, vykdo </w:t>
      </w:r>
      <w:r w:rsidR="00E145AE" w:rsidRPr="00F1713E">
        <w:t xml:space="preserve">Fizinės medicinos ir reabilitacijos skyriaus patalpų dalinio pertvarkymo, įrengiant kineziterapijos užsiėmimų salę su papildomomis patalpomis, paprastojo remonto </w:t>
      </w:r>
      <w:r w:rsidRPr="00F1713E">
        <w:t>darbų pirkimą</w:t>
      </w:r>
      <w:r w:rsidR="00E145AE" w:rsidRPr="00F1713E">
        <w:t xml:space="preserve"> (toliau - darbai)</w:t>
      </w:r>
      <w:r w:rsidRPr="00F1713E">
        <w:t>.</w:t>
      </w:r>
    </w:p>
    <w:p w14:paraId="27A58A3C" w14:textId="77777777" w:rsidR="005B4421" w:rsidRPr="00F1713E" w:rsidRDefault="005B4421" w:rsidP="005B4421">
      <w:pPr>
        <w:ind w:firstLine="567"/>
        <w:jc w:val="both"/>
      </w:pPr>
      <w:r w:rsidRPr="00F1713E">
        <w:t xml:space="preserve">1. Pirkimas vykdomas, vadovaujantis </w:t>
      </w:r>
      <w:r w:rsidRPr="00F1713E">
        <w:rPr>
          <w:noProof/>
          <w:color w:val="000000" w:themeColor="text1"/>
        </w:rPr>
        <w:t>2017-06-28 Viešųjų pirkimų direktoriaus įsakymu Nr. 1S-97 patvirtintu Mažos vertės pirkimų tvarkos aprašu,</w:t>
      </w:r>
      <w:r w:rsidRPr="00F1713E">
        <w:t xml:space="preserve"> LR Viešųjų pirkimų įstatymu, Lietuvos Respublikos civiliniu kodeksu (toliau vadinama – Civilinis kodeksas), kitais viešuosius pirkimus reglamentuojančiais teisės aktais bei šiais pirkimo dokumentais.</w:t>
      </w:r>
    </w:p>
    <w:p w14:paraId="14B4ED80" w14:textId="77777777" w:rsidR="005B4421" w:rsidRPr="00F1713E" w:rsidRDefault="005B4421" w:rsidP="005B4421">
      <w:pPr>
        <w:widowControl w:val="0"/>
        <w:ind w:firstLine="567"/>
        <w:jc w:val="both"/>
        <w:rPr>
          <w:color w:val="000000"/>
        </w:rPr>
      </w:pPr>
      <w:r w:rsidRPr="00F1713E">
        <w:rPr>
          <w:color w:val="000000" w:themeColor="text1"/>
        </w:rPr>
        <w:t>2. Tiesioginį ryšį su Rangovais</w:t>
      </w:r>
      <w:r w:rsidRPr="00F1713E">
        <w:rPr>
          <w:color w:val="000000"/>
        </w:rPr>
        <w:t xml:space="preserve"> įgalioti palaikyti:</w:t>
      </w:r>
    </w:p>
    <w:p w14:paraId="7C0808D6" w14:textId="77777777" w:rsidR="005B4421" w:rsidRPr="00F1713E" w:rsidRDefault="005B4421" w:rsidP="005B4421">
      <w:pPr>
        <w:widowControl w:val="0"/>
        <w:ind w:firstLine="567"/>
        <w:jc w:val="both"/>
        <w:rPr>
          <w:bCs/>
        </w:rPr>
      </w:pPr>
      <w:r w:rsidRPr="00F1713E">
        <w:rPr>
          <w:color w:val="000000"/>
        </w:rPr>
        <w:t xml:space="preserve">1) pirkimo procedūrų klausimais - </w:t>
      </w:r>
      <w:r w:rsidRPr="00F1713E">
        <w:t xml:space="preserve">Viešųjų pirkimų skyriaus vyriausiasis specialistas Liutauras Barila, Santariškių g. 1, Vilnius, tel. (8-5) 2746461, el. p. </w:t>
      </w:r>
      <w:hyperlink r:id="rId5" w:history="1">
        <w:r w:rsidRPr="00F1713E">
          <w:rPr>
            <w:rStyle w:val="Hyperlink"/>
            <w:rFonts w:eastAsiaTheme="majorEastAsia"/>
          </w:rPr>
          <w:t>liutauras.barila@nvi.lt</w:t>
        </w:r>
      </w:hyperlink>
      <w:r w:rsidRPr="00F1713E">
        <w:rPr>
          <w:bCs/>
        </w:rPr>
        <w:t>;</w:t>
      </w:r>
    </w:p>
    <w:p w14:paraId="5B47E291" w14:textId="77777777" w:rsidR="005B4421" w:rsidRPr="00F1713E" w:rsidRDefault="005B4421" w:rsidP="005B4421">
      <w:pPr>
        <w:widowControl w:val="0"/>
        <w:ind w:firstLine="567"/>
        <w:jc w:val="both"/>
      </w:pPr>
      <w:r w:rsidRPr="00F1713E">
        <w:t xml:space="preserve">2) techniniais klausimais - Infrastruktūros ir ūkio skyriaus vedėjo pavaduotojas Rytis Motiejūnas, tel. (8 5) 2786725, el. p. </w:t>
      </w:r>
      <w:hyperlink r:id="rId6" w:history="1">
        <w:r w:rsidRPr="00F1713E">
          <w:rPr>
            <w:rStyle w:val="Hyperlink"/>
            <w:rFonts w:eastAsiaTheme="majorEastAsia"/>
          </w:rPr>
          <w:t>rytis.motiejunas@nvi.lt</w:t>
        </w:r>
      </w:hyperlink>
      <w:r w:rsidRPr="00F1713E">
        <w:t xml:space="preserve"> .</w:t>
      </w:r>
    </w:p>
    <w:p w14:paraId="6FCBB302" w14:textId="6431A03E" w:rsidR="005B4421" w:rsidRPr="00F1713E" w:rsidRDefault="005B4421" w:rsidP="005B4421">
      <w:pPr>
        <w:ind w:firstLine="567"/>
      </w:pPr>
      <w:r w:rsidRPr="00F1713E">
        <w:rPr>
          <w:color w:val="000000" w:themeColor="text1"/>
        </w:rPr>
        <w:t xml:space="preserve">3. Pirkimo objektas: Nacionalinio vėžio instituto  </w:t>
      </w:r>
      <w:r w:rsidR="00C806B4" w:rsidRPr="00F1713E">
        <w:t>paprastojo remonto, įrengiant kineziterapijos patalpas, darbų pirkimas</w:t>
      </w:r>
      <w:r w:rsidRPr="00F1713E">
        <w:t>, BVPŽ kodas „</w:t>
      </w:r>
      <w:r w:rsidR="00E145AE" w:rsidRPr="00F1713E">
        <w:t>Statybos</w:t>
      </w:r>
      <w:r w:rsidRPr="00F1713E">
        <w:t xml:space="preserve"> darbai“ – 45</w:t>
      </w:r>
      <w:r w:rsidR="00E145AE" w:rsidRPr="00F1713E">
        <w:t>000000-7</w:t>
      </w:r>
      <w:r w:rsidRPr="00F1713E">
        <w:t>.</w:t>
      </w:r>
    </w:p>
    <w:p w14:paraId="749F47DD" w14:textId="77777777" w:rsidR="005B4421" w:rsidRPr="00F1713E" w:rsidRDefault="005B4421" w:rsidP="005B4421">
      <w:pPr>
        <w:ind w:firstLine="567"/>
        <w:jc w:val="both"/>
      </w:pPr>
      <w:r w:rsidRPr="00F1713E">
        <w:t xml:space="preserve">4. Šis pirkimas į dalis neskaidomas. </w:t>
      </w:r>
    </w:p>
    <w:p w14:paraId="1D94D81B" w14:textId="630DC918" w:rsidR="005B4421" w:rsidRPr="00F1713E" w:rsidRDefault="005B4421" w:rsidP="005B4421">
      <w:pPr>
        <w:pStyle w:val="BodyText1"/>
        <w:ind w:right="-82" w:firstLine="567"/>
        <w:rPr>
          <w:rFonts w:ascii="Times New Roman" w:hAnsi="Times New Roman"/>
        </w:rPr>
      </w:pPr>
      <w:r w:rsidRPr="00F1713E">
        <w:rPr>
          <w:rFonts w:ascii="Times New Roman" w:hAnsi="Times New Roman"/>
        </w:rPr>
        <w:t xml:space="preserve">5. Pirkimo objekto aprašymas, apimtys, keliami reikalavimai ir pirkimo sutarties įvykdymo terminai pateikiami </w:t>
      </w:r>
      <w:r w:rsidR="00A0512A" w:rsidRPr="00F1713E">
        <w:rPr>
          <w:rFonts w:ascii="Times New Roman" w:hAnsi="Times New Roman"/>
        </w:rPr>
        <w:t>pirkimo sąlygų</w:t>
      </w:r>
      <w:r w:rsidRPr="00F1713E">
        <w:rPr>
          <w:rFonts w:ascii="Times New Roman" w:hAnsi="Times New Roman"/>
        </w:rPr>
        <w:t xml:space="preserve"> 1 priede „Techninė specifikacija“ ir jos priede</w:t>
      </w:r>
      <w:r w:rsidR="00C806B4" w:rsidRPr="00F1713E">
        <w:rPr>
          <w:rFonts w:ascii="Times New Roman" w:hAnsi="Times New Roman"/>
        </w:rPr>
        <w:t xml:space="preserve"> „Techninis projektas“</w:t>
      </w:r>
      <w:r w:rsidR="00A0512A" w:rsidRPr="00F1713E">
        <w:rPr>
          <w:rFonts w:ascii="Times New Roman" w:hAnsi="Times New Roman"/>
        </w:rPr>
        <w:t>.</w:t>
      </w:r>
    </w:p>
    <w:p w14:paraId="72335028" w14:textId="7883FFB2" w:rsidR="005B4421" w:rsidRPr="00F1713E" w:rsidRDefault="005B4421" w:rsidP="005B4421">
      <w:pPr>
        <w:pStyle w:val="Body2"/>
        <w:spacing w:after="0"/>
        <w:ind w:firstLine="567"/>
        <w:rPr>
          <w:rFonts w:cs="Times New Roman"/>
          <w:color w:val="000000" w:themeColor="text1"/>
          <w:sz w:val="24"/>
          <w:szCs w:val="24"/>
          <w:lang w:val="lt-LT"/>
        </w:rPr>
      </w:pPr>
      <w:r w:rsidRPr="00F1713E">
        <w:rPr>
          <w:rFonts w:cs="Times New Roman"/>
          <w:color w:val="000000" w:themeColor="text1"/>
          <w:sz w:val="24"/>
          <w:szCs w:val="24"/>
          <w:lang w:val="lt-LT"/>
        </w:rPr>
        <w:t xml:space="preserve">6. </w:t>
      </w:r>
      <w:r w:rsidR="00F8434C" w:rsidRPr="00F1713E">
        <w:rPr>
          <w:rFonts w:cs="Times New Roman"/>
          <w:color w:val="000000" w:themeColor="text1"/>
          <w:sz w:val="24"/>
          <w:szCs w:val="24"/>
          <w:lang w:val="lt-LT"/>
        </w:rPr>
        <w:t>D</w:t>
      </w:r>
      <w:r w:rsidR="00E145AE" w:rsidRPr="00F1713E">
        <w:rPr>
          <w:rFonts w:cs="Times New Roman"/>
          <w:color w:val="000000" w:themeColor="text1"/>
          <w:sz w:val="24"/>
          <w:szCs w:val="24"/>
          <w:lang w:val="lt-LT"/>
        </w:rPr>
        <w:t>arbai turi būti atlikti per 2 mėnesius nuo sutarties pasirašymo dienos</w:t>
      </w:r>
      <w:r w:rsidR="00F8434C" w:rsidRPr="00F1713E">
        <w:rPr>
          <w:rFonts w:cs="Times New Roman"/>
          <w:color w:val="000000" w:themeColor="text1"/>
          <w:sz w:val="24"/>
          <w:szCs w:val="24"/>
          <w:lang w:val="lt-LT"/>
        </w:rPr>
        <w:t>.</w:t>
      </w:r>
      <w:r w:rsidR="00E145AE" w:rsidRPr="00F1713E">
        <w:rPr>
          <w:rFonts w:cs="Times New Roman"/>
          <w:color w:val="000000" w:themeColor="text1"/>
          <w:sz w:val="24"/>
          <w:szCs w:val="24"/>
          <w:lang w:val="lt-LT"/>
        </w:rPr>
        <w:t xml:space="preserve"> </w:t>
      </w:r>
      <w:r w:rsidRPr="00F1713E">
        <w:rPr>
          <w:rFonts w:cs="Times New Roman"/>
          <w:sz w:val="24"/>
          <w:szCs w:val="24"/>
          <w:lang w:val="lt-LT"/>
        </w:rPr>
        <w:t xml:space="preserve">Darbų atlikimo vieta – Santariškių g. 1, Vilnius. </w:t>
      </w:r>
    </w:p>
    <w:p w14:paraId="35971242" w14:textId="2B873767" w:rsidR="005B4421" w:rsidRPr="00F1713E" w:rsidRDefault="005B4421" w:rsidP="005B4421">
      <w:pPr>
        <w:pStyle w:val="Body2"/>
        <w:spacing w:after="0"/>
        <w:ind w:firstLine="567"/>
        <w:rPr>
          <w:rFonts w:cs="Times New Roman"/>
          <w:color w:val="000000" w:themeColor="text1"/>
          <w:sz w:val="24"/>
          <w:szCs w:val="24"/>
          <w:lang w:val="lt-LT"/>
        </w:rPr>
      </w:pPr>
      <w:r w:rsidRPr="00F1713E">
        <w:rPr>
          <w:rFonts w:cs="Times New Roman"/>
          <w:color w:val="000000" w:themeColor="text1"/>
          <w:sz w:val="24"/>
          <w:szCs w:val="24"/>
          <w:lang w:val="lt-LT"/>
        </w:rPr>
        <w:t>7. P</w:t>
      </w:r>
      <w:r w:rsidRPr="00F1713E">
        <w:rPr>
          <w:rFonts w:cs="Times New Roman"/>
          <w:sz w:val="24"/>
          <w:szCs w:val="24"/>
          <w:lang w:val="lt-LT"/>
        </w:rPr>
        <w:t>ašalinimo pagrindų reikalavimai</w:t>
      </w:r>
      <w:r w:rsidRPr="00F1713E">
        <w:rPr>
          <w:rFonts w:cs="Times New Roman"/>
          <w:color w:val="000000" w:themeColor="text1"/>
          <w:sz w:val="24"/>
          <w:szCs w:val="24"/>
          <w:lang w:val="lt-LT"/>
        </w:rPr>
        <w:t xml:space="preserve"> pirkime netaikomi. </w:t>
      </w:r>
      <w:r w:rsidRPr="00F1713E">
        <w:rPr>
          <w:rFonts w:eastAsia="Calibri" w:cs="Times New Roman"/>
          <w:sz w:val="24"/>
          <w:szCs w:val="24"/>
          <w:lang w:val="lt-LT" w:eastAsia="en-US"/>
        </w:rPr>
        <w:t>K</w:t>
      </w:r>
      <w:r w:rsidRPr="00F1713E">
        <w:rPr>
          <w:rFonts w:eastAsia="Calibri" w:cs="Times New Roman"/>
          <w:iCs/>
          <w:sz w:val="24"/>
          <w:szCs w:val="24"/>
          <w:lang w:val="lt-LT" w:eastAsia="en-US"/>
        </w:rPr>
        <w:t xml:space="preserve">okybės vadybos sistemos ir (arba) aplinkos apsaugos vadybos sistemos standartai pirkime </w:t>
      </w:r>
      <w:r w:rsidRPr="00F1713E">
        <w:rPr>
          <w:rFonts w:eastAsia="Calibri" w:cs="Times New Roman"/>
          <w:iCs/>
          <w:color w:val="auto"/>
          <w:sz w:val="24"/>
          <w:szCs w:val="24"/>
          <w:lang w:val="lt-LT" w:eastAsia="en-US"/>
        </w:rPr>
        <w:t>netaikomi</w:t>
      </w:r>
      <w:r w:rsidRPr="00F1713E">
        <w:rPr>
          <w:rFonts w:cs="Times New Roman"/>
          <w:color w:val="auto"/>
          <w:sz w:val="24"/>
          <w:szCs w:val="24"/>
          <w:lang w:val="lt-LT"/>
        </w:rPr>
        <w:t>.</w:t>
      </w:r>
      <w:r w:rsidRPr="00F1713E">
        <w:rPr>
          <w:rFonts w:cs="Times New Roman"/>
          <w:color w:val="000000" w:themeColor="text1"/>
          <w:sz w:val="24"/>
          <w:szCs w:val="24"/>
          <w:lang w:val="lt-LT"/>
        </w:rPr>
        <w:t xml:space="preserve"> </w:t>
      </w:r>
    </w:p>
    <w:p w14:paraId="7FA42E09" w14:textId="77777777" w:rsidR="005B4421" w:rsidRPr="00F1713E" w:rsidRDefault="005B4421" w:rsidP="005B4421">
      <w:pPr>
        <w:pStyle w:val="Body2"/>
        <w:spacing w:after="0"/>
        <w:ind w:firstLine="567"/>
        <w:rPr>
          <w:rFonts w:cs="Times New Roman"/>
          <w:color w:val="000000" w:themeColor="text1"/>
          <w:sz w:val="24"/>
          <w:szCs w:val="24"/>
          <w:lang w:val="lt-LT"/>
        </w:rPr>
      </w:pPr>
      <w:r w:rsidRPr="00F1713E">
        <w:rPr>
          <w:rFonts w:cs="Times New Roman"/>
          <w:color w:val="000000" w:themeColor="text1"/>
          <w:sz w:val="24"/>
          <w:szCs w:val="24"/>
          <w:lang w:val="lt-LT"/>
        </w:rPr>
        <w:t xml:space="preserve">8. </w:t>
      </w:r>
      <w:r w:rsidRPr="00F1713E">
        <w:rPr>
          <w:rFonts w:cs="Times New Roman"/>
          <w:sz w:val="24"/>
          <w:szCs w:val="24"/>
          <w:lang w:val="lt-LT"/>
        </w:rPr>
        <w:t>Darbai turi atitikti nurodytus reikalavimus. Rangovams neleidžiama pateikti alternatyvių pasiūlymų.</w:t>
      </w:r>
    </w:p>
    <w:p w14:paraId="58871B16" w14:textId="77777777" w:rsidR="005B4421" w:rsidRPr="00F1713E" w:rsidRDefault="005B4421" w:rsidP="005B4421">
      <w:pPr>
        <w:pStyle w:val="Body2"/>
        <w:spacing w:after="0"/>
        <w:ind w:firstLine="567"/>
        <w:rPr>
          <w:rFonts w:cs="Times New Roman"/>
          <w:color w:val="000000" w:themeColor="text1"/>
          <w:sz w:val="24"/>
          <w:szCs w:val="24"/>
          <w:lang w:val="lt-LT"/>
        </w:rPr>
      </w:pPr>
      <w:r w:rsidRPr="00F1713E">
        <w:rPr>
          <w:rFonts w:cs="Times New Roman"/>
          <w:color w:val="000000" w:themeColor="text1"/>
          <w:sz w:val="24"/>
          <w:szCs w:val="24"/>
          <w:lang w:val="lt-LT"/>
        </w:rPr>
        <w:t xml:space="preserve">9. Rangovas, dalyvaujantis pirkime, turi atitikti šiuos kvalifikacinius reikalavimus: </w:t>
      </w: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3998"/>
        <w:gridCol w:w="5358"/>
      </w:tblGrid>
      <w:tr w:rsidR="005B4421" w:rsidRPr="00F1713E" w14:paraId="4B6CA615" w14:textId="77777777" w:rsidTr="00F1713E">
        <w:tc>
          <w:tcPr>
            <w:tcW w:w="680" w:type="dxa"/>
            <w:tcBorders>
              <w:top w:val="single" w:sz="4" w:space="0" w:color="000000"/>
              <w:left w:val="single" w:sz="4" w:space="0" w:color="000000"/>
              <w:bottom w:val="single" w:sz="4" w:space="0" w:color="000000"/>
              <w:right w:val="single" w:sz="4" w:space="0" w:color="000000"/>
            </w:tcBorders>
          </w:tcPr>
          <w:p w14:paraId="5226F2BC" w14:textId="77777777" w:rsidR="005B4421" w:rsidRPr="00F1713E" w:rsidRDefault="005B4421" w:rsidP="0081205D">
            <w:pPr>
              <w:contextualSpacing/>
              <w:jc w:val="both"/>
              <w:rPr>
                <w:b/>
                <w:color w:val="000000"/>
              </w:rPr>
            </w:pPr>
          </w:p>
        </w:tc>
        <w:tc>
          <w:tcPr>
            <w:tcW w:w="3998" w:type="dxa"/>
            <w:tcBorders>
              <w:top w:val="single" w:sz="4" w:space="0" w:color="000000"/>
              <w:left w:val="single" w:sz="4" w:space="0" w:color="000000"/>
              <w:bottom w:val="single" w:sz="4" w:space="0" w:color="000000"/>
              <w:right w:val="single" w:sz="4" w:space="0" w:color="000000"/>
            </w:tcBorders>
            <w:shd w:val="clear" w:color="auto" w:fill="FFFFFF"/>
          </w:tcPr>
          <w:p w14:paraId="3B3AE4AC" w14:textId="77777777" w:rsidR="005B4421" w:rsidRPr="00F1713E" w:rsidRDefault="005B4421" w:rsidP="0081205D">
            <w:pPr>
              <w:contextualSpacing/>
              <w:jc w:val="center"/>
              <w:rPr>
                <w:b/>
                <w:color w:val="000000"/>
              </w:rPr>
            </w:pPr>
            <w:r w:rsidRPr="00F1713E">
              <w:rPr>
                <w:b/>
                <w:color w:val="000000"/>
              </w:rPr>
              <w:t>Kvalifikacijos reikalavimai</w:t>
            </w: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14:paraId="5D63742C" w14:textId="77777777" w:rsidR="005B4421" w:rsidRPr="00F1713E" w:rsidRDefault="005B4421" w:rsidP="0081205D">
            <w:pPr>
              <w:ind w:right="-108"/>
              <w:contextualSpacing/>
              <w:jc w:val="center"/>
              <w:rPr>
                <w:b/>
                <w:color w:val="000000"/>
              </w:rPr>
            </w:pPr>
            <w:r w:rsidRPr="00F1713E">
              <w:rPr>
                <w:b/>
                <w:color w:val="000000"/>
              </w:rPr>
              <w:t>Kvalifikacijos reikalavimus įrodantys dokumentai</w:t>
            </w:r>
          </w:p>
        </w:tc>
      </w:tr>
      <w:tr w:rsidR="005B4421" w:rsidRPr="00F1713E" w14:paraId="6E791407" w14:textId="77777777" w:rsidTr="00F1713E">
        <w:trPr>
          <w:trHeight w:val="1220"/>
        </w:trPr>
        <w:tc>
          <w:tcPr>
            <w:tcW w:w="680" w:type="dxa"/>
            <w:tcBorders>
              <w:top w:val="single" w:sz="4" w:space="0" w:color="000000"/>
              <w:left w:val="single" w:sz="4" w:space="0" w:color="000000"/>
              <w:bottom w:val="single" w:sz="4" w:space="0" w:color="000000"/>
              <w:right w:val="single" w:sz="4" w:space="0" w:color="000000"/>
            </w:tcBorders>
          </w:tcPr>
          <w:p w14:paraId="222C5543" w14:textId="77777777" w:rsidR="005B4421" w:rsidRPr="00F1713E" w:rsidRDefault="005B4421" w:rsidP="0081205D">
            <w:pPr>
              <w:contextualSpacing/>
              <w:rPr>
                <w:color w:val="000000"/>
              </w:rPr>
            </w:pPr>
            <w:r w:rsidRPr="00F1713E">
              <w:rPr>
                <w:color w:val="000000"/>
              </w:rPr>
              <w:t>9.1.</w:t>
            </w:r>
          </w:p>
        </w:tc>
        <w:tc>
          <w:tcPr>
            <w:tcW w:w="3998" w:type="dxa"/>
            <w:tcBorders>
              <w:top w:val="single" w:sz="4" w:space="0" w:color="000000"/>
              <w:left w:val="single" w:sz="4" w:space="0" w:color="000000"/>
              <w:bottom w:val="single" w:sz="4" w:space="0" w:color="000000"/>
              <w:right w:val="single" w:sz="4" w:space="0" w:color="000000"/>
            </w:tcBorders>
            <w:shd w:val="clear" w:color="auto" w:fill="FFFFFF"/>
          </w:tcPr>
          <w:p w14:paraId="19CFB8D1" w14:textId="2EBEAA8A" w:rsidR="005B4421" w:rsidRPr="00F1713E" w:rsidRDefault="005B4421" w:rsidP="0081205D">
            <w:pPr>
              <w:shd w:val="clear" w:color="auto" w:fill="FFFFFF"/>
              <w:contextualSpacing/>
              <w:rPr>
                <w:color w:val="000000"/>
              </w:rPr>
            </w:pPr>
            <w:r w:rsidRPr="00F1713E">
              <w:rPr>
                <w:color w:val="000000"/>
              </w:rPr>
              <w:t xml:space="preserve">Rangovas pirkimo sutartyje numatytiems darbams vykdyti turi turėti bent 1 (vieną) atestuotą statybos darbų vadovą - </w:t>
            </w:r>
            <w:r w:rsidRPr="00F1713E">
              <w:t>statinių grupės: negyvenamieji pastatai</w:t>
            </w:r>
            <w:r w:rsidR="00C806B4" w:rsidRPr="00F1713E">
              <w:t>; darbo sritis: vėdinimo ir oro kondicionavimo inžinerinių sistemų įrengimas.</w:t>
            </w: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14:paraId="50F1FCB9" w14:textId="77777777" w:rsidR="005B4421" w:rsidRPr="00F1713E" w:rsidRDefault="005B4421" w:rsidP="0081205D">
            <w:pPr>
              <w:pBdr>
                <w:top w:val="none" w:sz="0" w:space="0" w:color="000000"/>
                <w:left w:val="none" w:sz="0" w:space="0" w:color="000000"/>
                <w:bottom w:val="none" w:sz="0" w:space="0" w:color="000000"/>
                <w:right w:val="none" w:sz="0" w:space="0" w:color="000000"/>
                <w:between w:val="none" w:sz="0" w:space="0" w:color="000000"/>
              </w:pBdr>
              <w:ind w:left="131"/>
              <w:contextualSpacing/>
              <w:rPr>
                <w:color w:val="000000"/>
              </w:rPr>
            </w:pPr>
            <w:r w:rsidRPr="00F1713E">
              <w:rPr>
                <w:color w:val="000000"/>
              </w:rPr>
              <w:t xml:space="preserve">Siūlomo specialisto, atsakingo už sutarties vykdymą, Lietuvos Respublikos aplinkos ministerijos ir/ar valstybės įmonės Statybos produkcijos sertifikavimo centro, ir/ar kitos atsakingos institucijos išduotas atestatas arba teisės pripažinimo dokumentas. </w:t>
            </w:r>
            <w:r w:rsidRPr="00F1713E">
              <w:rPr>
                <w:i/>
                <w:u w:val="single"/>
              </w:rPr>
              <w:t>Pateikiamos skaitmeninės dokumentų kopijos</w:t>
            </w:r>
            <w:r w:rsidRPr="00F1713E">
              <w:rPr>
                <w:bCs/>
                <w:i/>
              </w:rPr>
              <w:t>.</w:t>
            </w:r>
          </w:p>
        </w:tc>
      </w:tr>
    </w:tbl>
    <w:p w14:paraId="3602540B" w14:textId="77777777" w:rsidR="005B4421" w:rsidRPr="00F1713E" w:rsidRDefault="005B4421" w:rsidP="005B4421">
      <w:pPr>
        <w:ind w:firstLine="540"/>
        <w:jc w:val="both"/>
        <w:rPr>
          <w:color w:val="000000" w:themeColor="text1"/>
        </w:rPr>
      </w:pPr>
      <w:r w:rsidRPr="00F1713E">
        <w:rPr>
          <w:color w:val="000000" w:themeColor="text1"/>
        </w:rPr>
        <w:t>10. Kitų atrankos reikalavimų Rangovams nenustatoma.</w:t>
      </w:r>
    </w:p>
    <w:p w14:paraId="125EFB72" w14:textId="199155B2" w:rsidR="005B4421" w:rsidRPr="00F1713E" w:rsidRDefault="005B4421" w:rsidP="005B4421">
      <w:pPr>
        <w:ind w:firstLine="540"/>
        <w:jc w:val="both"/>
      </w:pPr>
      <w:r w:rsidRPr="00F1713E">
        <w:rPr>
          <w:color w:val="000000" w:themeColor="text1"/>
        </w:rPr>
        <w:t xml:space="preserve">11. </w:t>
      </w:r>
      <w:r w:rsidRPr="00F1713E">
        <w:t xml:space="preserve">Pasiūlymas turi galioti ne trumpiau kaip </w:t>
      </w:r>
      <w:r w:rsidR="00F8434C" w:rsidRPr="00F1713E">
        <w:t>2</w:t>
      </w:r>
      <w:r w:rsidRPr="00F1713E">
        <w:t xml:space="preserve"> mėnesius nuo galutinio pasiūlymų pateikimo termino.</w:t>
      </w:r>
    </w:p>
    <w:p w14:paraId="60E108E6" w14:textId="77777777" w:rsidR="005B4421" w:rsidRPr="00F1713E" w:rsidRDefault="005B4421" w:rsidP="005B4421">
      <w:pPr>
        <w:ind w:firstLine="540"/>
        <w:jc w:val="both"/>
      </w:pPr>
      <w:r w:rsidRPr="00F1713E">
        <w:t xml:space="preserve">12. </w:t>
      </w:r>
      <w:r w:rsidRPr="00F1713E">
        <w:rPr>
          <w:color w:val="000000" w:themeColor="text1"/>
        </w:rPr>
        <w:t>Pasiūlymo galiojimo užtikrinimas nereikalaujamas</w:t>
      </w:r>
      <w:r w:rsidRPr="00F1713E">
        <w:t xml:space="preserve">. </w:t>
      </w:r>
    </w:p>
    <w:p w14:paraId="341F3A25" w14:textId="77777777" w:rsidR="005B4421" w:rsidRPr="00F1713E" w:rsidRDefault="005B4421" w:rsidP="005B4421">
      <w:pPr>
        <w:pStyle w:val="Body2"/>
        <w:spacing w:after="0"/>
        <w:ind w:firstLine="540"/>
        <w:rPr>
          <w:rFonts w:cs="Times New Roman"/>
          <w:color w:val="000000" w:themeColor="text1"/>
          <w:sz w:val="24"/>
          <w:szCs w:val="24"/>
          <w:lang w:val="lt-LT"/>
        </w:rPr>
      </w:pPr>
      <w:r w:rsidRPr="00F1713E">
        <w:rPr>
          <w:rFonts w:cs="Times New Roman"/>
          <w:color w:val="000000" w:themeColor="text1"/>
          <w:sz w:val="24"/>
          <w:szCs w:val="24"/>
          <w:lang w:val="lt-LT"/>
        </w:rPr>
        <w:t>13. Perkančioji organizacija atsako į CVPIS priemonėmis pateiktą prašymą dėl pirkimo dokumentų patikslinimo, paaiškinimo, jei prašymas yra pateiktas ne vėliau kaip likus</w:t>
      </w:r>
      <w:r w:rsidRPr="00F1713E">
        <w:rPr>
          <w:rFonts w:cs="Times New Roman"/>
          <w:color w:val="FF0000"/>
          <w:sz w:val="24"/>
          <w:szCs w:val="24"/>
          <w:lang w:val="lt-LT"/>
        </w:rPr>
        <w:t xml:space="preserve"> </w:t>
      </w:r>
      <w:r w:rsidRPr="00F1713E">
        <w:rPr>
          <w:rFonts w:cs="Times New Roman"/>
          <w:color w:val="auto"/>
          <w:sz w:val="24"/>
          <w:szCs w:val="24"/>
          <w:lang w:val="lt-LT"/>
        </w:rPr>
        <w:t>3 kalendorinėms dienoms</w:t>
      </w:r>
      <w:r w:rsidRPr="00F1713E">
        <w:rPr>
          <w:rFonts w:cs="Times New Roman"/>
          <w:color w:val="FF0000"/>
          <w:sz w:val="24"/>
          <w:szCs w:val="24"/>
          <w:lang w:val="lt-LT"/>
        </w:rPr>
        <w:t xml:space="preserve"> </w:t>
      </w:r>
      <w:r w:rsidRPr="00F1713E">
        <w:rPr>
          <w:rFonts w:cs="Times New Roman"/>
          <w:color w:val="000000" w:themeColor="text1"/>
          <w:sz w:val="24"/>
          <w:szCs w:val="24"/>
          <w:lang w:val="lt-LT"/>
        </w:rPr>
        <w:t>iki pasiūlymų pateikimo termino pabaigos.</w:t>
      </w:r>
    </w:p>
    <w:p w14:paraId="2D066812" w14:textId="77777777" w:rsidR="005B4421" w:rsidRPr="00F1713E" w:rsidRDefault="005B4421" w:rsidP="005B4421">
      <w:pPr>
        <w:pStyle w:val="Body2"/>
        <w:spacing w:after="0"/>
        <w:ind w:firstLine="567"/>
        <w:rPr>
          <w:rFonts w:cs="Times New Roman"/>
          <w:color w:val="000000" w:themeColor="text1"/>
          <w:sz w:val="24"/>
          <w:szCs w:val="24"/>
          <w:lang w:val="lt-LT"/>
        </w:rPr>
      </w:pPr>
      <w:r w:rsidRPr="00F1713E">
        <w:rPr>
          <w:rFonts w:cs="Times New Roman"/>
          <w:color w:val="000000" w:themeColor="text1"/>
          <w:sz w:val="24"/>
          <w:szCs w:val="24"/>
          <w:lang w:val="lt-LT"/>
        </w:rPr>
        <w:t>14. Rangovo prašymu papildomi pirkimo dokumentai (paaiškinimai ar pataisymai) pateikiami CVPIS priemonėmis ne vėliau kaip likus 1 darbo dienai iki pasiūlymų pateikimo termino pabaigos, jei jų paprašyta laiku.</w:t>
      </w:r>
    </w:p>
    <w:p w14:paraId="69D35114" w14:textId="77777777" w:rsidR="005B4421" w:rsidRPr="00F1713E" w:rsidRDefault="005B4421" w:rsidP="005B4421">
      <w:pPr>
        <w:pStyle w:val="Body2"/>
        <w:spacing w:after="0"/>
        <w:ind w:firstLine="567"/>
        <w:rPr>
          <w:rFonts w:cs="Times New Roman"/>
          <w:sz w:val="24"/>
          <w:szCs w:val="24"/>
          <w:lang w:val="lt-LT"/>
        </w:rPr>
      </w:pPr>
      <w:r w:rsidRPr="00F1713E">
        <w:rPr>
          <w:rFonts w:cs="Times New Roman"/>
          <w:sz w:val="24"/>
          <w:szCs w:val="24"/>
          <w:lang w:val="lt-LT"/>
        </w:rPr>
        <w:t>15. Rangovo pateiktas pasiūlymas yra atmetamas, jeigu yra bent viena iš šių sąlygų:</w:t>
      </w:r>
    </w:p>
    <w:p w14:paraId="6ADA6499" w14:textId="77777777" w:rsidR="005B4421" w:rsidRPr="00F1713E" w:rsidRDefault="005B4421" w:rsidP="005B4421">
      <w:pPr>
        <w:tabs>
          <w:tab w:val="left" w:pos="0"/>
          <w:tab w:val="left" w:pos="90"/>
          <w:tab w:val="left" w:pos="851"/>
          <w:tab w:val="left" w:pos="2977"/>
          <w:tab w:val="left" w:pos="5634"/>
        </w:tabs>
        <w:ind w:firstLine="567"/>
        <w:jc w:val="both"/>
      </w:pPr>
      <w:r w:rsidRPr="00F1713E">
        <w:t>15.1. pasiūlymas neatitinka pirkimo dokumentuose nustatytų reikalavimų, sąlygų ir kriterijų;</w:t>
      </w:r>
    </w:p>
    <w:p w14:paraId="575236D8" w14:textId="77777777" w:rsidR="005B4421" w:rsidRPr="00F1713E" w:rsidRDefault="005B4421" w:rsidP="005B4421">
      <w:pPr>
        <w:ind w:firstLine="567"/>
        <w:jc w:val="both"/>
      </w:pPr>
      <w:r w:rsidRPr="00F1713E">
        <w:t>15.2. Rangovas per Perkančiosios organizacijos nustatytą terminą nepatikslino, nepapildė, nepaaiškino informacijos, kaip nustatyta LR Viešųjų pirkimų įstatymo 45 straipsnio 3 dalyje;</w:t>
      </w:r>
    </w:p>
    <w:p w14:paraId="080EE0A7" w14:textId="77777777" w:rsidR="005B4421" w:rsidRPr="00F1713E" w:rsidRDefault="005B4421" w:rsidP="005B4421">
      <w:pPr>
        <w:ind w:firstLine="567"/>
        <w:jc w:val="both"/>
      </w:pPr>
      <w:r w:rsidRPr="00F1713E">
        <w:t>15.3. Perkančiajai organizacijai pasiūlyta kaina yra per didelė ir nepriimtina, išskyrus LR Viešųjų pirkimų įstatymo 45 straipsnio 1 dalies 5 punkte numatytus atvejus;</w:t>
      </w:r>
    </w:p>
    <w:p w14:paraId="3DCD1486" w14:textId="77777777" w:rsidR="005B4421" w:rsidRPr="00F1713E" w:rsidRDefault="005B4421" w:rsidP="005B4421">
      <w:pPr>
        <w:ind w:firstLine="567"/>
        <w:jc w:val="both"/>
      </w:pPr>
      <w:r w:rsidRPr="00F1713E">
        <w:t>15.4. pasiūlyme nurodyta neįprastai maža kaina ar sąnaudos ir rangovas nepateikia tinkamų pasiūlytos neįprastai mažos kainos ar sąnaudų pagrįstumo įrodymų.</w:t>
      </w:r>
    </w:p>
    <w:p w14:paraId="7F9938CF" w14:textId="6BCA83FF" w:rsidR="005B4421" w:rsidRPr="00F1713E" w:rsidRDefault="005B4421" w:rsidP="005B4421">
      <w:pPr>
        <w:pStyle w:val="Body2"/>
        <w:spacing w:after="0"/>
        <w:ind w:firstLine="567"/>
        <w:rPr>
          <w:rFonts w:cs="Times New Roman"/>
          <w:sz w:val="24"/>
          <w:szCs w:val="24"/>
          <w:lang w:val="lt-LT"/>
        </w:rPr>
      </w:pPr>
      <w:r w:rsidRPr="00F1713E">
        <w:rPr>
          <w:rFonts w:cs="Times New Roman"/>
          <w:color w:val="000000" w:themeColor="text1"/>
          <w:sz w:val="24"/>
          <w:szCs w:val="24"/>
          <w:lang w:val="lt-LT"/>
        </w:rPr>
        <w:t>16</w:t>
      </w:r>
      <w:r w:rsidRPr="00F1713E">
        <w:rPr>
          <w:rFonts w:cs="Times New Roman"/>
          <w:sz w:val="24"/>
          <w:szCs w:val="24"/>
          <w:lang w:val="lt-LT"/>
        </w:rPr>
        <w:t>.</w:t>
      </w:r>
      <w:r w:rsidRPr="00F1713E">
        <w:rPr>
          <w:rFonts w:cs="Times New Roman"/>
          <w:color w:val="000000" w:themeColor="text1"/>
          <w:sz w:val="24"/>
          <w:szCs w:val="24"/>
          <w:lang w:val="lt-LT"/>
        </w:rPr>
        <w:t xml:space="preserve"> Perkančioji organizacija ekonomiškai naudingiausią pasiūlymą išrenka pagal mažiausią kainą.</w:t>
      </w:r>
      <w:r w:rsidR="00E93BC7" w:rsidRPr="00F1713E">
        <w:rPr>
          <w:rFonts w:cs="Times New Roman"/>
          <w:color w:val="000000" w:themeColor="text1"/>
          <w:sz w:val="24"/>
          <w:szCs w:val="24"/>
          <w:lang w:val="lt-LT"/>
        </w:rPr>
        <w:t xml:space="preserve"> Su laimėtoju bus sudaryta paprastojo remonto darbų pirkimo sutartis 3 mėnesių laikotarpiui.</w:t>
      </w:r>
    </w:p>
    <w:p w14:paraId="4E481384" w14:textId="77777777" w:rsidR="00A0512A" w:rsidRPr="00F1713E" w:rsidRDefault="005B4421" w:rsidP="00E93BC7">
      <w:pPr>
        <w:pStyle w:val="Body2"/>
        <w:spacing w:after="0"/>
        <w:ind w:firstLine="567"/>
        <w:rPr>
          <w:rFonts w:cs="Times New Roman"/>
          <w:color w:val="000000" w:themeColor="text1"/>
          <w:sz w:val="24"/>
          <w:szCs w:val="24"/>
          <w:lang w:val="lt-LT"/>
        </w:rPr>
      </w:pPr>
      <w:r w:rsidRPr="00F1713E">
        <w:rPr>
          <w:rFonts w:cs="Times New Roman"/>
          <w:color w:val="000000" w:themeColor="text1"/>
          <w:sz w:val="24"/>
          <w:szCs w:val="24"/>
          <w:lang w:val="lt-LT"/>
        </w:rPr>
        <w:t xml:space="preserve">17. </w:t>
      </w:r>
      <w:r w:rsidR="00A0512A" w:rsidRPr="00F1713E">
        <w:rPr>
          <w:rFonts w:cs="Times New Roman"/>
          <w:color w:val="000000" w:themeColor="text1"/>
          <w:sz w:val="24"/>
          <w:szCs w:val="24"/>
          <w:lang w:val="lt-LT"/>
        </w:rPr>
        <w:t>Pagrindinės sutarties sąlygos:</w:t>
      </w:r>
    </w:p>
    <w:p w14:paraId="3E219109" w14:textId="77777777" w:rsidR="00A0512A" w:rsidRPr="00F1713E" w:rsidRDefault="00A0512A" w:rsidP="00BD2B46">
      <w:pPr>
        <w:pStyle w:val="Body2"/>
        <w:spacing w:after="0"/>
        <w:ind w:firstLine="567"/>
        <w:rPr>
          <w:rFonts w:cs="Times New Roman"/>
          <w:color w:val="000000" w:themeColor="text1"/>
          <w:sz w:val="24"/>
          <w:szCs w:val="24"/>
          <w:lang w:val="lt-LT"/>
        </w:rPr>
      </w:pPr>
      <w:r w:rsidRPr="00F1713E">
        <w:rPr>
          <w:rFonts w:cs="Times New Roman"/>
          <w:color w:val="000000" w:themeColor="text1"/>
          <w:sz w:val="24"/>
          <w:szCs w:val="24"/>
          <w:lang w:val="lt-LT"/>
        </w:rPr>
        <w:t>17.1. Sutarčiai bus taikoma fiksuotos kainos kainodara;</w:t>
      </w:r>
    </w:p>
    <w:p w14:paraId="28C5D732" w14:textId="1D83AF26" w:rsidR="00A0512A" w:rsidRPr="00F1713E" w:rsidRDefault="00A0512A" w:rsidP="00BD2B46">
      <w:pPr>
        <w:pStyle w:val="Body2"/>
        <w:spacing w:after="0"/>
        <w:ind w:firstLine="567"/>
        <w:rPr>
          <w:rFonts w:cs="Times New Roman"/>
          <w:color w:val="000000" w:themeColor="text1"/>
          <w:sz w:val="24"/>
          <w:szCs w:val="24"/>
          <w:lang w:val="lt-LT"/>
        </w:rPr>
      </w:pPr>
      <w:r w:rsidRPr="00F1713E">
        <w:rPr>
          <w:rFonts w:cs="Times New Roman"/>
          <w:color w:val="000000" w:themeColor="text1"/>
          <w:sz w:val="24"/>
          <w:szCs w:val="24"/>
          <w:lang w:val="lt-LT"/>
        </w:rPr>
        <w:t xml:space="preserve">17.2. Už kokybišką, techninės specifikacijos reikalavimus atitinkančią ir tinkamai suinstaliuotą įrangą Perkančioji organizacija atsiskaitys per 30 (trisdešimt) kalendorinių dienų nuo PVM sąskaitos faktūros gavimo dienos. </w:t>
      </w:r>
      <w:r w:rsidR="00E93BC7" w:rsidRPr="00F1713E">
        <w:rPr>
          <w:rFonts w:cs="Times New Roman"/>
          <w:color w:val="000000" w:themeColor="text1"/>
          <w:sz w:val="24"/>
          <w:szCs w:val="24"/>
          <w:lang w:val="lt-LT"/>
        </w:rPr>
        <w:t>Rangov</w:t>
      </w:r>
      <w:r w:rsidRPr="00F1713E">
        <w:rPr>
          <w:rFonts w:cs="Times New Roman"/>
          <w:color w:val="000000" w:themeColor="text1"/>
          <w:sz w:val="24"/>
          <w:szCs w:val="24"/>
          <w:lang w:val="lt-LT"/>
        </w:rPr>
        <w:t xml:space="preserve">o pateikiama PVM sąskaita faktūra turi atitikti LR Pridėtinės vertės mokesčio įstatymo reikalavimus ir būti tiksli. PVM sąskaitoje faktūroje </w:t>
      </w:r>
      <w:r w:rsidR="00E93BC7" w:rsidRPr="00F1713E">
        <w:rPr>
          <w:rFonts w:cs="Times New Roman"/>
          <w:color w:val="000000" w:themeColor="text1"/>
          <w:sz w:val="24"/>
          <w:szCs w:val="24"/>
          <w:lang w:val="lt-LT"/>
        </w:rPr>
        <w:t>Rangov</w:t>
      </w:r>
      <w:r w:rsidRPr="00F1713E">
        <w:rPr>
          <w:rFonts w:cs="Times New Roman"/>
          <w:color w:val="000000" w:themeColor="text1"/>
          <w:sz w:val="24"/>
          <w:szCs w:val="24"/>
          <w:lang w:val="lt-LT"/>
        </w:rPr>
        <w:t xml:space="preserve">as privalomai turi nurodyti Sutarties numerį, atsiskaitymo terminą ir kitus privalomus rekvizitus. Perkančioji organizacija turi teisę sustabdyti atsiskaitymą, jeigu PVM sąskaitoje faktūroje nurodyta neteisinga kaina, nenurodytas Sutarties numeris, data ir (ar) apmokėjimo terminas, kol PVM sąskaitos faktūros netikslumai bus ištaisyti. Perkančioji organizacija informuoja </w:t>
      </w:r>
      <w:r w:rsidR="00E93BC7" w:rsidRPr="00F1713E">
        <w:rPr>
          <w:rFonts w:cs="Times New Roman"/>
          <w:color w:val="000000" w:themeColor="text1"/>
          <w:sz w:val="24"/>
          <w:szCs w:val="24"/>
          <w:lang w:val="lt-LT"/>
        </w:rPr>
        <w:t>Rangov</w:t>
      </w:r>
      <w:r w:rsidRPr="00F1713E">
        <w:rPr>
          <w:rFonts w:cs="Times New Roman"/>
          <w:color w:val="000000" w:themeColor="text1"/>
          <w:sz w:val="24"/>
          <w:szCs w:val="24"/>
          <w:lang w:val="lt-LT"/>
        </w:rPr>
        <w:t xml:space="preserve">ą apie esančius netikslumus. </w:t>
      </w:r>
      <w:r w:rsidR="00E93BC7" w:rsidRPr="00F1713E">
        <w:rPr>
          <w:rFonts w:cs="Times New Roman"/>
          <w:color w:val="000000" w:themeColor="text1"/>
          <w:sz w:val="24"/>
          <w:szCs w:val="24"/>
          <w:lang w:val="lt-LT"/>
        </w:rPr>
        <w:t>Rangov</w:t>
      </w:r>
      <w:r w:rsidRPr="00F1713E">
        <w:rPr>
          <w:rFonts w:cs="Times New Roman"/>
          <w:color w:val="000000" w:themeColor="text1"/>
          <w:sz w:val="24"/>
          <w:szCs w:val="24"/>
          <w:lang w:val="lt-LT"/>
        </w:rPr>
        <w:t>as, ištaisęs netikslumus, pateikia Perkančiajai organizacijai tikslią (tinkamą) PVM sąskaitą faktūrą naudodamasis informacinės sistemos „SABIS“ priemonėmis;</w:t>
      </w:r>
    </w:p>
    <w:p w14:paraId="48DD533C" w14:textId="22B7842F" w:rsidR="00A0512A" w:rsidRPr="00F1713E" w:rsidRDefault="00A0512A" w:rsidP="00E93BC7">
      <w:pPr>
        <w:pStyle w:val="Body2"/>
        <w:spacing w:after="0"/>
        <w:ind w:firstLine="567"/>
        <w:rPr>
          <w:rFonts w:cs="Times New Roman"/>
          <w:color w:val="000000" w:themeColor="text1"/>
          <w:sz w:val="24"/>
          <w:szCs w:val="24"/>
          <w:lang w:val="lt-LT"/>
        </w:rPr>
      </w:pPr>
      <w:r w:rsidRPr="00F1713E">
        <w:rPr>
          <w:rFonts w:cs="Times New Roman"/>
          <w:color w:val="000000" w:themeColor="text1"/>
          <w:sz w:val="24"/>
          <w:szCs w:val="24"/>
          <w:lang w:val="lt-LT"/>
        </w:rPr>
        <w:t xml:space="preserve">17.3. Neatlikus apmokėjimo nustatytais terminais dėl Perkančiosios organizacijos kaltės, Rangovas turi teisę pareikalauti Perkančiosios organizacijos sumokėti </w:t>
      </w:r>
      <w:r w:rsidR="00E93BC7" w:rsidRPr="00F1713E">
        <w:rPr>
          <w:rFonts w:cs="Times New Roman"/>
          <w:color w:val="000000" w:themeColor="text1"/>
          <w:sz w:val="24"/>
          <w:szCs w:val="24"/>
          <w:lang w:val="lt-LT"/>
        </w:rPr>
        <w:t>Rangov</w:t>
      </w:r>
      <w:r w:rsidRPr="00F1713E">
        <w:rPr>
          <w:rFonts w:cs="Times New Roman"/>
          <w:color w:val="000000" w:themeColor="text1"/>
          <w:sz w:val="24"/>
          <w:szCs w:val="24"/>
          <w:lang w:val="lt-LT"/>
        </w:rPr>
        <w:t>ui 0,03 proc. delspinigių nuo laiku neapmokėtos sumos už kiekvieną uždelstą dieną;</w:t>
      </w:r>
    </w:p>
    <w:p w14:paraId="6DCEF5DE" w14:textId="19FE3D8B" w:rsidR="00A0512A" w:rsidRPr="00F1713E" w:rsidRDefault="00A0512A" w:rsidP="00E93BC7">
      <w:pPr>
        <w:pStyle w:val="Body2"/>
        <w:spacing w:after="0"/>
        <w:ind w:firstLine="567"/>
        <w:rPr>
          <w:rFonts w:cs="Times New Roman"/>
          <w:color w:val="000000" w:themeColor="text1"/>
          <w:sz w:val="24"/>
          <w:szCs w:val="24"/>
          <w:lang w:val="lt-LT"/>
        </w:rPr>
      </w:pPr>
      <w:r w:rsidRPr="00F1713E">
        <w:rPr>
          <w:rFonts w:cs="Times New Roman"/>
          <w:color w:val="000000" w:themeColor="text1"/>
          <w:sz w:val="24"/>
          <w:szCs w:val="24"/>
          <w:lang w:val="lt-LT"/>
        </w:rPr>
        <w:t xml:space="preserve">17.4. Jei </w:t>
      </w:r>
      <w:r w:rsidR="00E93BC7" w:rsidRPr="00F1713E">
        <w:rPr>
          <w:rFonts w:cs="Times New Roman"/>
          <w:color w:val="000000" w:themeColor="text1"/>
          <w:sz w:val="24"/>
          <w:szCs w:val="24"/>
          <w:lang w:val="lt-LT"/>
        </w:rPr>
        <w:t>Rangov</w:t>
      </w:r>
      <w:r w:rsidRPr="00F1713E">
        <w:rPr>
          <w:rFonts w:cs="Times New Roman"/>
          <w:color w:val="000000" w:themeColor="text1"/>
          <w:sz w:val="24"/>
          <w:szCs w:val="24"/>
          <w:lang w:val="lt-LT"/>
        </w:rPr>
        <w:t>as nesuteikia paslaugų šioje Sutartyje ir jos prieduose nustatytais terminais, Perkančioji organizacija be oficialaus įspėjimo ir nesumažindama kitų savo teisių gynimo būdų pradeda skaičiuoti 0,03 proc. dydžio delspinigius nuo Pradinės sutarties vertės be PVM;</w:t>
      </w:r>
    </w:p>
    <w:p w14:paraId="37BB3405" w14:textId="7AE9F45D" w:rsidR="00A0512A" w:rsidRPr="00F1713E" w:rsidRDefault="00A0512A" w:rsidP="00E93BC7">
      <w:pPr>
        <w:pStyle w:val="Body2"/>
        <w:spacing w:after="0"/>
        <w:ind w:firstLine="567"/>
        <w:rPr>
          <w:rFonts w:cs="Times New Roman"/>
          <w:color w:val="000000" w:themeColor="text1"/>
          <w:sz w:val="24"/>
          <w:szCs w:val="24"/>
          <w:lang w:val="lt-LT"/>
        </w:rPr>
      </w:pPr>
      <w:r w:rsidRPr="00F1713E">
        <w:rPr>
          <w:rFonts w:cs="Times New Roman"/>
          <w:color w:val="000000" w:themeColor="text1"/>
          <w:sz w:val="24"/>
          <w:szCs w:val="24"/>
          <w:lang w:val="lt-LT"/>
        </w:rPr>
        <w:t xml:space="preserve">17.5. Sutarties įvykdymo garantija – netesybos. Perkančiajai organizacijai nutraukus sutartį dėl </w:t>
      </w:r>
      <w:r w:rsidR="00E93BC7" w:rsidRPr="00F1713E">
        <w:rPr>
          <w:rFonts w:cs="Times New Roman"/>
          <w:color w:val="000000" w:themeColor="text1"/>
          <w:sz w:val="24"/>
          <w:szCs w:val="24"/>
          <w:lang w:val="lt-LT"/>
        </w:rPr>
        <w:t>Rangov</w:t>
      </w:r>
      <w:r w:rsidRPr="00F1713E">
        <w:rPr>
          <w:rFonts w:cs="Times New Roman"/>
          <w:color w:val="000000" w:themeColor="text1"/>
          <w:sz w:val="24"/>
          <w:szCs w:val="24"/>
          <w:lang w:val="lt-LT"/>
        </w:rPr>
        <w:t xml:space="preserve">o kaltės – jam nesilaikant sutarties sąlygų ir joje prisiimtų įsipareigojimų, </w:t>
      </w:r>
      <w:r w:rsidR="00E93BC7" w:rsidRPr="00F1713E">
        <w:rPr>
          <w:rFonts w:cs="Times New Roman"/>
          <w:color w:val="000000" w:themeColor="text1"/>
          <w:sz w:val="24"/>
          <w:szCs w:val="24"/>
          <w:lang w:val="lt-LT"/>
        </w:rPr>
        <w:t>Rangov</w:t>
      </w:r>
      <w:r w:rsidRPr="00F1713E">
        <w:rPr>
          <w:rFonts w:cs="Times New Roman"/>
          <w:color w:val="000000" w:themeColor="text1"/>
          <w:sz w:val="24"/>
          <w:szCs w:val="24"/>
          <w:lang w:val="lt-LT"/>
        </w:rPr>
        <w:t xml:space="preserve">as per 10 dienų turi sumokėti Perkančiajai organizacijai 10 % netesybas nuo pradinės sutarties kainos be PVM, kurios sumokėjimas neatleidžia </w:t>
      </w:r>
      <w:r w:rsidR="00E93BC7" w:rsidRPr="00F1713E">
        <w:rPr>
          <w:rFonts w:cs="Times New Roman"/>
          <w:color w:val="000000" w:themeColor="text1"/>
          <w:sz w:val="24"/>
          <w:szCs w:val="24"/>
          <w:lang w:val="lt-LT"/>
        </w:rPr>
        <w:t>Rangov</w:t>
      </w:r>
      <w:r w:rsidRPr="00F1713E">
        <w:rPr>
          <w:rFonts w:cs="Times New Roman"/>
          <w:color w:val="000000" w:themeColor="text1"/>
          <w:sz w:val="24"/>
          <w:szCs w:val="24"/>
          <w:lang w:val="lt-LT"/>
        </w:rPr>
        <w:t xml:space="preserve">o nuo pareigos atlyginti visus Perkančiosios organizacijos patirtus nuostolius, </w:t>
      </w:r>
      <w:r w:rsidR="00E93BC7" w:rsidRPr="00F1713E">
        <w:rPr>
          <w:rFonts w:cs="Times New Roman"/>
          <w:color w:val="000000" w:themeColor="text1"/>
          <w:sz w:val="24"/>
          <w:szCs w:val="24"/>
          <w:lang w:val="lt-LT"/>
        </w:rPr>
        <w:t>Rangov</w:t>
      </w:r>
      <w:r w:rsidRPr="00F1713E">
        <w:rPr>
          <w:rFonts w:cs="Times New Roman"/>
          <w:color w:val="000000" w:themeColor="text1"/>
          <w:sz w:val="24"/>
          <w:szCs w:val="24"/>
          <w:lang w:val="lt-LT"/>
        </w:rPr>
        <w:t>ui nevykdant ar netinkamai vykdant sutartį, tiek, kiek patirti nuostoliai viršija netesybas;</w:t>
      </w:r>
    </w:p>
    <w:p w14:paraId="7BB1BCC9" w14:textId="23C76CB9" w:rsidR="00A0512A" w:rsidRPr="00F1713E" w:rsidRDefault="00A0512A" w:rsidP="00E93BC7">
      <w:pPr>
        <w:pStyle w:val="Body2"/>
        <w:spacing w:after="0"/>
        <w:ind w:firstLine="567"/>
        <w:rPr>
          <w:rFonts w:cs="Times New Roman"/>
          <w:color w:val="000000" w:themeColor="text1"/>
          <w:sz w:val="24"/>
          <w:szCs w:val="24"/>
          <w:lang w:val="lt-LT"/>
        </w:rPr>
      </w:pPr>
      <w:r w:rsidRPr="00F1713E">
        <w:rPr>
          <w:rFonts w:cs="Times New Roman"/>
          <w:color w:val="000000" w:themeColor="text1"/>
          <w:sz w:val="24"/>
          <w:szCs w:val="24"/>
          <w:lang w:val="lt-LT"/>
        </w:rPr>
        <w:t>17.6. Vykdomas žaliasis pirkimas, vadovaujantis Lietuvos Respublikos aplinkos ministro 2011 m. birželio 28 d. įsakymu Nr. D1-508 „Dėl aplinkos apsaugos kriterijų taikymo, vykdant žaliuosius pirkimus, tvarkos aprašo patvirtinimo“ Šalys, vykdydamos Sutartį, įsipareigoja laikytis šių aplinkosaugos reikalavimų: mažinti popieriaus sunaudojimą, atsisakyti nebūtino dokumentų kopijavimo ir spausdinimo. Su Sutarties vykdymu susiję dokumentai Pirkėjui turi būti pateikti tik elektroniniu formatu.</w:t>
      </w:r>
    </w:p>
    <w:p w14:paraId="18BF2745" w14:textId="3E3CD713" w:rsidR="005B4421" w:rsidRPr="00F1713E" w:rsidRDefault="005B4421" w:rsidP="005B4421">
      <w:pPr>
        <w:pStyle w:val="Body2"/>
        <w:spacing w:after="0"/>
        <w:ind w:firstLine="567"/>
        <w:rPr>
          <w:rFonts w:cs="Times New Roman"/>
          <w:sz w:val="24"/>
          <w:szCs w:val="24"/>
          <w:lang w:val="lt-LT"/>
        </w:rPr>
      </w:pPr>
      <w:r w:rsidRPr="00F1713E">
        <w:rPr>
          <w:rFonts w:cs="Times New Roman"/>
          <w:color w:val="auto"/>
          <w:sz w:val="24"/>
          <w:szCs w:val="24"/>
          <w:lang w:val="lt-LT"/>
        </w:rPr>
        <w:lastRenderedPageBreak/>
        <w:t xml:space="preserve">18. </w:t>
      </w:r>
      <w:r w:rsidRPr="00F1713E">
        <w:rPr>
          <w:rFonts w:cs="Times New Roman"/>
          <w:sz w:val="24"/>
          <w:szCs w:val="24"/>
          <w:lang w:val="lt-LT"/>
        </w:rPr>
        <w:t xml:space="preserve">Tam, kad prieš pateikdami pasiūlymus Rangovai turėtų realias galimybes numatyti ir įvertinti sutarties vykdymo išlaidas bei galėtų prisiimti riziką dėl šių išlaidų dydžio, Perkančioji organizacija </w:t>
      </w:r>
      <w:r w:rsidRPr="00F1713E">
        <w:rPr>
          <w:rFonts w:cs="Times New Roman"/>
          <w:b/>
          <w:bCs/>
          <w:spacing w:val="2"/>
          <w:sz w:val="24"/>
          <w:szCs w:val="24"/>
          <w:lang w:val="lt-LT"/>
        </w:rPr>
        <w:t>202</w:t>
      </w:r>
      <w:r w:rsidR="00F8434C" w:rsidRPr="00F1713E">
        <w:rPr>
          <w:rFonts w:cs="Times New Roman"/>
          <w:b/>
          <w:bCs/>
          <w:spacing w:val="2"/>
          <w:sz w:val="24"/>
          <w:szCs w:val="24"/>
          <w:lang w:val="lt-LT"/>
        </w:rPr>
        <w:t>4</w:t>
      </w:r>
      <w:r w:rsidRPr="00F1713E">
        <w:rPr>
          <w:rFonts w:cs="Times New Roman"/>
          <w:b/>
          <w:bCs/>
          <w:spacing w:val="2"/>
          <w:sz w:val="24"/>
          <w:szCs w:val="24"/>
          <w:lang w:val="lt-LT"/>
        </w:rPr>
        <w:t xml:space="preserve"> m. </w:t>
      </w:r>
      <w:r w:rsidR="00F8434C" w:rsidRPr="00F1713E">
        <w:rPr>
          <w:rFonts w:cs="Times New Roman"/>
          <w:b/>
          <w:bCs/>
          <w:spacing w:val="2"/>
          <w:sz w:val="24"/>
          <w:szCs w:val="24"/>
          <w:lang w:val="lt-LT"/>
        </w:rPr>
        <w:t>lapkrič</w:t>
      </w:r>
      <w:r w:rsidRPr="00F1713E">
        <w:rPr>
          <w:rFonts w:cs="Times New Roman"/>
          <w:b/>
          <w:bCs/>
          <w:spacing w:val="2"/>
          <w:sz w:val="24"/>
          <w:szCs w:val="24"/>
          <w:lang w:val="lt-LT"/>
        </w:rPr>
        <w:t>io 2</w:t>
      </w:r>
      <w:r w:rsidR="00C806B4" w:rsidRPr="00F1713E">
        <w:rPr>
          <w:rFonts w:cs="Times New Roman"/>
          <w:b/>
          <w:bCs/>
          <w:spacing w:val="2"/>
          <w:sz w:val="24"/>
          <w:szCs w:val="24"/>
          <w:lang w:val="lt-LT"/>
        </w:rPr>
        <w:t>7</w:t>
      </w:r>
      <w:r w:rsidRPr="00F1713E">
        <w:rPr>
          <w:rFonts w:cs="Times New Roman"/>
          <w:b/>
          <w:bCs/>
          <w:spacing w:val="2"/>
          <w:sz w:val="24"/>
          <w:szCs w:val="24"/>
          <w:lang w:val="lt-LT"/>
        </w:rPr>
        <w:t xml:space="preserve"> d. 13:00 val.</w:t>
      </w:r>
      <w:r w:rsidRPr="00F1713E">
        <w:rPr>
          <w:rFonts w:cs="Times New Roman"/>
          <w:b/>
          <w:bCs/>
          <w:sz w:val="24"/>
          <w:szCs w:val="24"/>
          <w:lang w:val="lt-LT"/>
        </w:rPr>
        <w:t xml:space="preserve"> numato susitikimą </w:t>
      </w:r>
      <w:r w:rsidRPr="00F1713E">
        <w:rPr>
          <w:rFonts w:cs="Times New Roman"/>
          <w:sz w:val="24"/>
          <w:szCs w:val="24"/>
          <w:lang w:val="lt-LT"/>
        </w:rPr>
        <w:t xml:space="preserve">su </w:t>
      </w:r>
      <w:r w:rsidR="00E93BC7" w:rsidRPr="00F1713E">
        <w:rPr>
          <w:rFonts w:cs="Times New Roman"/>
          <w:sz w:val="24"/>
          <w:szCs w:val="24"/>
          <w:lang w:val="lt-LT"/>
        </w:rPr>
        <w:t>R</w:t>
      </w:r>
      <w:r w:rsidRPr="00F1713E">
        <w:rPr>
          <w:rFonts w:cs="Times New Roman"/>
          <w:sz w:val="24"/>
          <w:szCs w:val="24"/>
          <w:lang w:val="lt-LT"/>
        </w:rPr>
        <w:t xml:space="preserve">angovais, </w:t>
      </w:r>
      <w:r w:rsidRPr="00F1713E">
        <w:rPr>
          <w:rFonts w:cs="Times New Roman"/>
          <w:spacing w:val="2"/>
          <w:sz w:val="24"/>
          <w:szCs w:val="24"/>
          <w:lang w:val="lt-LT"/>
        </w:rPr>
        <w:t>kuris vyks</w:t>
      </w:r>
      <w:r w:rsidRPr="00F1713E">
        <w:rPr>
          <w:rFonts w:cs="Times New Roman"/>
          <w:sz w:val="24"/>
          <w:szCs w:val="24"/>
          <w:lang w:val="lt-LT"/>
        </w:rPr>
        <w:t xml:space="preserve"> NVI I aukšto hole, Santariškių g. 1, Vilniuje. </w:t>
      </w:r>
      <w:r w:rsidRPr="00F1713E">
        <w:rPr>
          <w:rFonts w:cs="Times New Roman"/>
          <w:spacing w:val="2"/>
          <w:sz w:val="24"/>
          <w:szCs w:val="24"/>
          <w:lang w:val="lt-LT"/>
        </w:rPr>
        <w:t xml:space="preserve">Susitikimo metu konkurso dalyviams bus sudarytos galimybės apsilankyti Darbų atlikimo vietoje. Apie atvykimą privaloma iš anksto pranešti elektroniniu paštu Infrastruktūros ir ūkio skyriaus vedėjui Ryčiui Motiejūnui, </w:t>
      </w:r>
      <w:hyperlink r:id="rId7" w:history="1">
        <w:r w:rsidRPr="00F1713E">
          <w:rPr>
            <w:rStyle w:val="Hyperlink"/>
            <w:spacing w:val="2"/>
            <w:sz w:val="24"/>
            <w:szCs w:val="24"/>
            <w:lang w:val="lt-LT"/>
          </w:rPr>
          <w:t>rytis.motiejunas@nvi.lt</w:t>
        </w:r>
      </w:hyperlink>
      <w:r w:rsidRPr="00F1713E">
        <w:rPr>
          <w:rFonts w:cs="Times New Roman"/>
          <w:spacing w:val="2"/>
          <w:sz w:val="24"/>
          <w:szCs w:val="24"/>
          <w:lang w:val="lt-LT"/>
        </w:rPr>
        <w:t xml:space="preserve">. </w:t>
      </w:r>
      <w:r w:rsidRPr="00F1713E">
        <w:rPr>
          <w:rFonts w:cs="Times New Roman"/>
          <w:sz w:val="24"/>
          <w:szCs w:val="24"/>
          <w:lang w:val="lt-LT"/>
        </w:rPr>
        <w:t>Atvykimo į susitikimą išlaidos Rangovams nekompensuojamos.</w:t>
      </w:r>
    </w:p>
    <w:p w14:paraId="785230F8" w14:textId="2E0D8264" w:rsidR="005B4421" w:rsidRPr="00F1713E" w:rsidRDefault="005B4421" w:rsidP="005B4421">
      <w:pPr>
        <w:pStyle w:val="Body2"/>
        <w:spacing w:after="0"/>
        <w:ind w:firstLine="567"/>
        <w:rPr>
          <w:rFonts w:cs="Times New Roman"/>
          <w:color w:val="auto"/>
          <w:sz w:val="24"/>
          <w:szCs w:val="24"/>
          <w:lang w:val="lt-LT"/>
        </w:rPr>
      </w:pPr>
      <w:r w:rsidRPr="00F1713E">
        <w:rPr>
          <w:rFonts w:cs="Times New Roman"/>
          <w:color w:val="auto"/>
          <w:sz w:val="24"/>
          <w:szCs w:val="24"/>
          <w:lang w:val="lt-LT"/>
        </w:rPr>
        <w:t xml:space="preserve">19. </w:t>
      </w:r>
      <w:r w:rsidRPr="00F1713E">
        <w:rPr>
          <w:rFonts w:cs="Times New Roman"/>
          <w:sz w:val="24"/>
          <w:szCs w:val="24"/>
          <w:lang w:val="lt-LT"/>
        </w:rPr>
        <w:t xml:space="preserve">Rangovas </w:t>
      </w:r>
      <w:r w:rsidR="00C806B4" w:rsidRPr="00F1713E">
        <w:rPr>
          <w:rFonts w:cs="Times New Roman"/>
          <w:sz w:val="24"/>
          <w:szCs w:val="24"/>
          <w:lang w:val="lt-LT"/>
        </w:rPr>
        <w:t>pasiūlymą teikia</w:t>
      </w:r>
      <w:r w:rsidRPr="00F1713E">
        <w:rPr>
          <w:rFonts w:cs="Times New Roman"/>
          <w:sz w:val="24"/>
          <w:szCs w:val="24"/>
          <w:lang w:val="lt-LT"/>
        </w:rPr>
        <w:t xml:space="preserve"> užpildy</w:t>
      </w:r>
      <w:r w:rsidR="00C806B4" w:rsidRPr="00F1713E">
        <w:rPr>
          <w:rFonts w:cs="Times New Roman"/>
          <w:sz w:val="24"/>
          <w:szCs w:val="24"/>
          <w:lang w:val="lt-LT"/>
        </w:rPr>
        <w:t>damas</w:t>
      </w:r>
      <w:r w:rsidRPr="00F1713E">
        <w:rPr>
          <w:rFonts w:cs="Times New Roman"/>
          <w:sz w:val="24"/>
          <w:szCs w:val="24"/>
          <w:lang w:val="lt-LT"/>
        </w:rPr>
        <w:t xml:space="preserve"> </w:t>
      </w:r>
      <w:r w:rsidR="00A0512A" w:rsidRPr="00F1713E">
        <w:rPr>
          <w:rFonts w:cs="Times New Roman"/>
          <w:sz w:val="24"/>
          <w:szCs w:val="24"/>
          <w:lang w:val="lt-LT"/>
        </w:rPr>
        <w:t>Pasiūlymo form</w:t>
      </w:r>
      <w:r w:rsidR="00C806B4" w:rsidRPr="00F1713E">
        <w:rPr>
          <w:rFonts w:cs="Times New Roman"/>
          <w:sz w:val="24"/>
          <w:szCs w:val="24"/>
          <w:lang w:val="lt-LT"/>
        </w:rPr>
        <w:t>ą (2 priedas)</w:t>
      </w:r>
      <w:r w:rsidR="00A0512A" w:rsidRPr="00F1713E">
        <w:rPr>
          <w:rFonts w:cs="Times New Roman"/>
          <w:sz w:val="24"/>
          <w:szCs w:val="24"/>
          <w:lang w:val="lt-LT"/>
        </w:rPr>
        <w:t xml:space="preserve"> ir </w:t>
      </w:r>
      <w:r w:rsidR="00C806B4" w:rsidRPr="00F1713E">
        <w:rPr>
          <w:rFonts w:cs="Times New Roman"/>
          <w:sz w:val="24"/>
          <w:szCs w:val="24"/>
          <w:lang w:val="lt-LT"/>
        </w:rPr>
        <w:t>darbų kiekių žiniaraštį (3 priedas) pagal pateiktą techninį projektą</w:t>
      </w:r>
      <w:r w:rsidR="00A0512A" w:rsidRPr="00F1713E">
        <w:rPr>
          <w:rFonts w:cs="Times New Roman"/>
          <w:sz w:val="24"/>
          <w:szCs w:val="24"/>
          <w:lang w:val="lt-LT"/>
        </w:rPr>
        <w:t>.</w:t>
      </w:r>
      <w:r w:rsidRPr="00F1713E">
        <w:rPr>
          <w:rFonts w:cs="Times New Roman"/>
          <w:sz w:val="24"/>
          <w:szCs w:val="24"/>
          <w:lang w:val="lt-LT"/>
        </w:rPr>
        <w:t xml:space="preserve"> </w:t>
      </w:r>
      <w:r w:rsidRPr="00F1713E">
        <w:rPr>
          <w:rFonts w:cs="Times New Roman"/>
          <w:sz w:val="24"/>
          <w:szCs w:val="24"/>
          <w:u w:val="single"/>
          <w:lang w:val="lt-LT"/>
        </w:rPr>
        <w:t>Perkančiosios organizacijos pateikti</w:t>
      </w:r>
      <w:r w:rsidRPr="00F1713E">
        <w:rPr>
          <w:rFonts w:cs="Times New Roman"/>
          <w:sz w:val="24"/>
          <w:szCs w:val="24"/>
          <w:lang w:val="lt-LT"/>
        </w:rPr>
        <w:t xml:space="preserve"> </w:t>
      </w:r>
      <w:r w:rsidRPr="00F1713E">
        <w:rPr>
          <w:rFonts w:cs="Times New Roman"/>
          <w:sz w:val="24"/>
          <w:szCs w:val="24"/>
          <w:u w:val="single"/>
          <w:lang w:val="lt-LT"/>
        </w:rPr>
        <w:t>statinio remonto darbų aprašai, yra tik apytikriai, ir negali būti laikomi faktiniais ir tiksliais kiekiais</w:t>
      </w:r>
      <w:r w:rsidRPr="00F1713E">
        <w:rPr>
          <w:rFonts w:eastAsia="Times New Roman" w:cs="Times New Roman"/>
          <w:sz w:val="24"/>
          <w:szCs w:val="24"/>
          <w:lang w:val="lt-LT"/>
        </w:rPr>
        <w:t xml:space="preserve">. </w:t>
      </w:r>
      <w:r w:rsidRPr="00F1713E">
        <w:rPr>
          <w:rFonts w:cs="Times New Roman"/>
          <w:sz w:val="24"/>
          <w:szCs w:val="24"/>
          <w:lang w:val="lt-LT"/>
        </w:rPr>
        <w:t xml:space="preserve">  </w:t>
      </w:r>
    </w:p>
    <w:p w14:paraId="042D8F10" w14:textId="77777777" w:rsidR="005B4421" w:rsidRPr="00F1713E" w:rsidRDefault="005B4421" w:rsidP="005B4421">
      <w:pPr>
        <w:pStyle w:val="Body2"/>
        <w:spacing w:after="0"/>
        <w:ind w:firstLine="567"/>
        <w:rPr>
          <w:rFonts w:cs="Times New Roman"/>
          <w:sz w:val="24"/>
          <w:szCs w:val="24"/>
          <w:lang w:val="lt-LT"/>
        </w:rPr>
      </w:pPr>
      <w:r w:rsidRPr="00F1713E">
        <w:rPr>
          <w:rFonts w:eastAsiaTheme="minorHAnsi" w:cs="Times New Roman"/>
          <w:color w:val="000000" w:themeColor="text1"/>
          <w:sz w:val="24"/>
          <w:szCs w:val="24"/>
          <w:lang w:val="lt-LT"/>
        </w:rPr>
        <w:t xml:space="preserve">20. Perkančioji organizacija </w:t>
      </w:r>
      <w:r w:rsidRPr="00F1713E">
        <w:rPr>
          <w:rFonts w:eastAsiaTheme="minorHAnsi" w:cs="Times New Roman"/>
          <w:sz w:val="24"/>
          <w:szCs w:val="24"/>
          <w:lang w:val="lt-LT"/>
        </w:rPr>
        <w:t>neriboja</w:t>
      </w:r>
      <w:r w:rsidRPr="00F1713E">
        <w:rPr>
          <w:rFonts w:eastAsiaTheme="minorHAnsi" w:cs="Times New Roman"/>
          <w:color w:val="000000" w:themeColor="text1"/>
          <w:sz w:val="24"/>
          <w:szCs w:val="24"/>
          <w:lang w:val="lt-LT"/>
        </w:rPr>
        <w:t xml:space="preserve"> Rangovų galimybės esminių užduočių atlikimui pasitelkti subrangovus ir (arba) rangovų grupės narius.</w:t>
      </w:r>
      <w:r w:rsidRPr="00F1713E">
        <w:rPr>
          <w:rFonts w:cs="Times New Roman"/>
          <w:sz w:val="24"/>
          <w:szCs w:val="24"/>
          <w:lang w:val="lt-LT"/>
        </w:rPr>
        <w:t xml:space="preserve"> </w:t>
      </w:r>
    </w:p>
    <w:p w14:paraId="62D5FAC1" w14:textId="109EC6EF" w:rsidR="005B4421" w:rsidRPr="00F1713E" w:rsidRDefault="005B4421" w:rsidP="00BD2B46">
      <w:pPr>
        <w:pStyle w:val="Body2"/>
        <w:spacing w:after="0"/>
        <w:ind w:firstLine="567"/>
        <w:rPr>
          <w:rFonts w:cs="Times New Roman"/>
          <w:color w:val="auto"/>
          <w:sz w:val="24"/>
          <w:szCs w:val="24"/>
          <w:lang w:val="lt-LT"/>
        </w:rPr>
      </w:pPr>
      <w:r w:rsidRPr="00F1713E">
        <w:rPr>
          <w:rFonts w:cs="Times New Roman"/>
          <w:sz w:val="24"/>
          <w:szCs w:val="24"/>
        </w:rPr>
        <w:t xml:space="preserve">21. </w:t>
      </w:r>
      <w:r w:rsidR="00E93BC7" w:rsidRPr="00F1713E">
        <w:rPr>
          <w:rFonts w:cs="Times New Roman"/>
          <w:color w:val="000000" w:themeColor="text1"/>
          <w:sz w:val="24"/>
          <w:szCs w:val="24"/>
          <w:lang w:val="lt-LT"/>
        </w:rPr>
        <w:t xml:space="preserve">Elektroninis aukcionas pirkime </w:t>
      </w:r>
      <w:r w:rsidR="00E93BC7" w:rsidRPr="00F1713E">
        <w:rPr>
          <w:rFonts w:cs="Times New Roman"/>
          <w:color w:val="auto"/>
          <w:sz w:val="24"/>
          <w:szCs w:val="24"/>
          <w:lang w:val="lt-LT"/>
        </w:rPr>
        <w:t>nebus rengiamas.</w:t>
      </w:r>
    </w:p>
    <w:p w14:paraId="6E14CBE1" w14:textId="5085CA65" w:rsidR="00E93BC7" w:rsidRPr="00F1713E" w:rsidRDefault="005B4421" w:rsidP="00BD2B46">
      <w:pPr>
        <w:ind w:firstLine="567"/>
        <w:jc w:val="both"/>
      </w:pPr>
      <w:r w:rsidRPr="00F1713E">
        <w:t>22.</w:t>
      </w:r>
      <w:r w:rsidR="00BD2B46" w:rsidRPr="00F1713E">
        <w:t xml:space="preserve"> </w:t>
      </w:r>
      <w:r w:rsidR="00E93BC7" w:rsidRPr="00F1713E">
        <w:t xml:space="preserve">Pirkimas vykdomas elektroniniu būdu, naudojantis Centrinės viešųjų pirkimų informacinės sistemos (toliau - CVPIS) priemonėmis. Elektroninėmis priemonėmis pasiūlymus gali teikti tik tie tiekėjai, kurie yra registruoti CVPIS, pasiekiamoje adresu </w:t>
      </w:r>
      <w:r w:rsidR="002D018A" w:rsidRPr="002D018A">
        <w:t>https://viesiejipirkimai.lt</w:t>
      </w:r>
      <w:r w:rsidR="00E93BC7" w:rsidRPr="00F1713E">
        <w:t>. Susipažinimo su pasiūlymais procedūroje tiekėjai ar jų įgalioti atstovai nedalyvauja.</w:t>
      </w:r>
    </w:p>
    <w:p w14:paraId="2EDE70F3" w14:textId="47B2E8D2" w:rsidR="00E93BC7" w:rsidRPr="00F1713E" w:rsidRDefault="00E93BC7" w:rsidP="00BD2B46">
      <w:pPr>
        <w:pStyle w:val="Body2"/>
        <w:ind w:firstLine="567"/>
        <w:rPr>
          <w:rFonts w:eastAsia="Times New Roman" w:cs="Times New Roman"/>
          <w:color w:val="auto"/>
          <w:sz w:val="24"/>
          <w:szCs w:val="24"/>
          <w:bdr w:val="none" w:sz="0" w:space="0" w:color="auto"/>
          <w:lang w:val="lt-LT"/>
        </w:rPr>
      </w:pPr>
      <w:r w:rsidRPr="00F1713E">
        <w:rPr>
          <w:rFonts w:eastAsia="Times New Roman" w:cs="Times New Roman"/>
          <w:color w:val="auto"/>
          <w:sz w:val="24"/>
          <w:szCs w:val="24"/>
          <w:bdr w:val="none" w:sz="0" w:space="0" w:color="auto"/>
          <w:lang w:val="lt-LT"/>
        </w:rPr>
        <w:t>2</w:t>
      </w:r>
      <w:r w:rsidR="00BD2B46" w:rsidRPr="00F1713E">
        <w:rPr>
          <w:rFonts w:eastAsia="Times New Roman" w:cs="Times New Roman"/>
          <w:color w:val="auto"/>
          <w:sz w:val="24"/>
          <w:szCs w:val="24"/>
          <w:bdr w:val="none" w:sz="0" w:space="0" w:color="auto"/>
          <w:lang w:val="lt-LT"/>
        </w:rPr>
        <w:t>3</w:t>
      </w:r>
      <w:r w:rsidRPr="00F1713E">
        <w:rPr>
          <w:rFonts w:eastAsia="Times New Roman" w:cs="Times New Roman"/>
          <w:color w:val="auto"/>
          <w:sz w:val="24"/>
          <w:szCs w:val="24"/>
          <w:bdr w:val="none" w:sz="0" w:space="0" w:color="auto"/>
          <w:lang w:val="lt-LT"/>
        </w:rPr>
        <w:t>. Pasiūlymą reikia pateikti iki pasiūlymų pateikimo termino pabaigos, nurodytos CVP IS. Su pasiūlymais susipažįstama CVP IS nurodytu laiku, Santariškių g. 1, Vilnius, A12 kab. LR Viešųjų pirkimų įstatymo 44 straipsnio nustatyta tvarka.</w:t>
      </w:r>
    </w:p>
    <w:p w14:paraId="269FD7A5" w14:textId="1AB18783" w:rsidR="00E93BC7" w:rsidRPr="00F1713E" w:rsidRDefault="00E93BC7" w:rsidP="00E93BC7">
      <w:pPr>
        <w:pStyle w:val="Body2"/>
        <w:rPr>
          <w:rFonts w:eastAsia="Times New Roman" w:cs="Times New Roman"/>
          <w:color w:val="auto"/>
          <w:sz w:val="24"/>
          <w:szCs w:val="24"/>
          <w:bdr w:val="none" w:sz="0" w:space="0" w:color="auto"/>
          <w:lang w:val="lt-LT"/>
        </w:rPr>
      </w:pPr>
      <w:r w:rsidRPr="00F1713E">
        <w:rPr>
          <w:rFonts w:eastAsia="Times New Roman" w:cs="Times New Roman"/>
          <w:color w:val="auto"/>
          <w:sz w:val="24"/>
          <w:szCs w:val="24"/>
          <w:bdr w:val="none" w:sz="0" w:space="0" w:color="auto"/>
          <w:lang w:val="lt-LT"/>
        </w:rPr>
        <w:t>PRIDEDAMA. 1 priedas „Techninė specifikacija“</w:t>
      </w:r>
      <w:r w:rsidR="00BD2B46" w:rsidRPr="00F1713E">
        <w:rPr>
          <w:rFonts w:eastAsia="Times New Roman" w:cs="Times New Roman"/>
          <w:color w:val="auto"/>
          <w:sz w:val="24"/>
          <w:szCs w:val="24"/>
          <w:bdr w:val="none" w:sz="0" w:space="0" w:color="auto"/>
          <w:lang w:val="lt-LT"/>
        </w:rPr>
        <w:t xml:space="preserve"> su priedu techniniu projektu</w:t>
      </w:r>
      <w:r w:rsidRPr="00F1713E">
        <w:rPr>
          <w:rFonts w:eastAsia="Times New Roman" w:cs="Times New Roman"/>
          <w:color w:val="auto"/>
          <w:sz w:val="24"/>
          <w:szCs w:val="24"/>
          <w:bdr w:val="none" w:sz="0" w:space="0" w:color="auto"/>
          <w:lang w:val="lt-LT"/>
        </w:rPr>
        <w:t>;</w:t>
      </w:r>
    </w:p>
    <w:p w14:paraId="1630B755" w14:textId="352757B1" w:rsidR="005B4421" w:rsidRPr="00F1713E" w:rsidRDefault="00E93BC7" w:rsidP="00E93BC7">
      <w:pPr>
        <w:pStyle w:val="Body2"/>
        <w:spacing w:after="0"/>
        <w:rPr>
          <w:rFonts w:eastAsia="Times New Roman" w:cs="Times New Roman"/>
          <w:color w:val="auto"/>
          <w:sz w:val="24"/>
          <w:szCs w:val="24"/>
          <w:bdr w:val="none" w:sz="0" w:space="0" w:color="auto"/>
          <w:lang w:val="lt-LT"/>
        </w:rPr>
      </w:pPr>
      <w:r w:rsidRPr="00F1713E">
        <w:rPr>
          <w:rFonts w:eastAsia="Times New Roman" w:cs="Times New Roman"/>
          <w:color w:val="auto"/>
          <w:sz w:val="24"/>
          <w:szCs w:val="24"/>
          <w:bdr w:val="none" w:sz="0" w:space="0" w:color="auto"/>
          <w:lang w:val="lt-LT"/>
        </w:rPr>
        <w:t xml:space="preserve">                          2 priedas „Pasiūlymo forma“</w:t>
      </w:r>
      <w:r w:rsidR="00C806B4" w:rsidRPr="00F1713E">
        <w:rPr>
          <w:rFonts w:eastAsia="Times New Roman" w:cs="Times New Roman"/>
          <w:color w:val="auto"/>
          <w:sz w:val="24"/>
          <w:szCs w:val="24"/>
          <w:bdr w:val="none" w:sz="0" w:space="0" w:color="auto"/>
          <w:lang w:val="lt-LT"/>
        </w:rPr>
        <w:t>;</w:t>
      </w:r>
    </w:p>
    <w:p w14:paraId="7EAD7D8B" w14:textId="619C3ED1" w:rsidR="00C806B4" w:rsidRPr="00F1713E" w:rsidRDefault="00C806B4" w:rsidP="00C806B4">
      <w:pPr>
        <w:pStyle w:val="Body2"/>
        <w:tabs>
          <w:tab w:val="left" w:pos="1418"/>
        </w:tabs>
        <w:spacing w:after="0"/>
        <w:rPr>
          <w:rFonts w:cs="Times New Roman"/>
          <w:sz w:val="24"/>
          <w:szCs w:val="24"/>
          <w:lang w:val="lt-LT"/>
        </w:rPr>
      </w:pPr>
      <w:r w:rsidRPr="00F1713E">
        <w:rPr>
          <w:rFonts w:cs="Times New Roman"/>
          <w:sz w:val="24"/>
          <w:szCs w:val="24"/>
          <w:lang w:val="lt-LT"/>
        </w:rPr>
        <w:tab/>
      </w:r>
      <w:r w:rsidR="00F1713E">
        <w:rPr>
          <w:rFonts w:cs="Times New Roman"/>
          <w:sz w:val="24"/>
          <w:szCs w:val="24"/>
          <w:lang w:val="lt-LT"/>
        </w:rPr>
        <w:t xml:space="preserve">  </w:t>
      </w:r>
      <w:r w:rsidRPr="00F1713E">
        <w:rPr>
          <w:rFonts w:cs="Times New Roman"/>
          <w:sz w:val="24"/>
          <w:szCs w:val="24"/>
          <w:lang w:val="lt-LT"/>
        </w:rPr>
        <w:t>3 priedas „Darbų kiekių žiniaraštis“</w:t>
      </w:r>
    </w:p>
    <w:p w14:paraId="1BA7D492" w14:textId="77777777" w:rsidR="005B4421" w:rsidRPr="00F1713E" w:rsidRDefault="005B4421" w:rsidP="005B4421">
      <w:pPr>
        <w:pStyle w:val="Body"/>
        <w:spacing w:line="240" w:lineRule="auto"/>
        <w:jc w:val="both"/>
        <w:rPr>
          <w:rFonts w:ascii="Times New Roman" w:eastAsia="Times New Roman" w:hAnsi="Times New Roman" w:cs="Times New Roman"/>
          <w:b/>
          <w:bCs/>
          <w:color w:val="000000" w:themeColor="text1"/>
          <w:sz w:val="24"/>
          <w:szCs w:val="24"/>
        </w:rPr>
      </w:pPr>
    </w:p>
    <w:p w14:paraId="704E19DD" w14:textId="77777777" w:rsidR="0031365E" w:rsidRPr="00F1713E" w:rsidRDefault="0031365E" w:rsidP="0031365E"/>
    <w:sectPr w:rsidR="0031365E" w:rsidRPr="00F1713E" w:rsidSect="00BD2B46">
      <w:pgSz w:w="11906" w:h="16838"/>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13424"/>
    <w:multiLevelType w:val="hybridMultilevel"/>
    <w:tmpl w:val="E15AB98A"/>
    <w:lvl w:ilvl="0" w:tplc="D9AC476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FAA6080"/>
    <w:multiLevelType w:val="multilevel"/>
    <w:tmpl w:val="926CA2E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25003875">
    <w:abstractNumId w:val="0"/>
  </w:num>
  <w:num w:numId="2" w16cid:durableId="1900625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08"/>
    <w:rsid w:val="000F59DB"/>
    <w:rsid w:val="002D018A"/>
    <w:rsid w:val="0031365E"/>
    <w:rsid w:val="003333A7"/>
    <w:rsid w:val="003D3B18"/>
    <w:rsid w:val="00457128"/>
    <w:rsid w:val="00490108"/>
    <w:rsid w:val="005B4421"/>
    <w:rsid w:val="008A26F7"/>
    <w:rsid w:val="00A0512A"/>
    <w:rsid w:val="00AA4A16"/>
    <w:rsid w:val="00BD2B46"/>
    <w:rsid w:val="00C806B4"/>
    <w:rsid w:val="00E145AE"/>
    <w:rsid w:val="00E93BC7"/>
    <w:rsid w:val="00F1713E"/>
    <w:rsid w:val="00F843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F4CD3"/>
  <w15:chartTrackingRefBased/>
  <w15:docId w15:val="{934628A1-6D47-4689-A93D-9D2071D0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421"/>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490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1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1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1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1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1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1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1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1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1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1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108"/>
    <w:rPr>
      <w:rFonts w:eastAsiaTheme="majorEastAsia" w:cstheme="majorBidi"/>
      <w:color w:val="272727" w:themeColor="text1" w:themeTint="D8"/>
    </w:rPr>
  </w:style>
  <w:style w:type="paragraph" w:styleId="Title">
    <w:name w:val="Title"/>
    <w:basedOn w:val="Normal"/>
    <w:next w:val="Normal"/>
    <w:link w:val="TitleChar"/>
    <w:uiPriority w:val="10"/>
    <w:qFormat/>
    <w:rsid w:val="004901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108"/>
    <w:pPr>
      <w:spacing w:before="160"/>
      <w:jc w:val="center"/>
    </w:pPr>
    <w:rPr>
      <w:i/>
      <w:iCs/>
      <w:color w:val="404040" w:themeColor="text1" w:themeTint="BF"/>
    </w:rPr>
  </w:style>
  <w:style w:type="character" w:customStyle="1" w:styleId="QuoteChar">
    <w:name w:val="Quote Char"/>
    <w:basedOn w:val="DefaultParagraphFont"/>
    <w:link w:val="Quote"/>
    <w:uiPriority w:val="29"/>
    <w:rsid w:val="0049010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490108"/>
    <w:pPr>
      <w:ind w:left="720"/>
      <w:contextualSpacing/>
    </w:pPr>
  </w:style>
  <w:style w:type="character" w:styleId="IntenseEmphasis">
    <w:name w:val="Intense Emphasis"/>
    <w:basedOn w:val="DefaultParagraphFont"/>
    <w:uiPriority w:val="21"/>
    <w:qFormat/>
    <w:rsid w:val="00490108"/>
    <w:rPr>
      <w:i/>
      <w:iCs/>
      <w:color w:val="0F4761" w:themeColor="accent1" w:themeShade="BF"/>
    </w:rPr>
  </w:style>
  <w:style w:type="paragraph" w:styleId="IntenseQuote">
    <w:name w:val="Intense Quote"/>
    <w:basedOn w:val="Normal"/>
    <w:next w:val="Normal"/>
    <w:link w:val="IntenseQuoteChar"/>
    <w:uiPriority w:val="30"/>
    <w:qFormat/>
    <w:rsid w:val="00490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108"/>
    <w:rPr>
      <w:i/>
      <w:iCs/>
      <w:color w:val="0F4761" w:themeColor="accent1" w:themeShade="BF"/>
    </w:rPr>
  </w:style>
  <w:style w:type="character" w:styleId="IntenseReference">
    <w:name w:val="Intense Reference"/>
    <w:basedOn w:val="DefaultParagraphFont"/>
    <w:uiPriority w:val="32"/>
    <w:qFormat/>
    <w:rsid w:val="00490108"/>
    <w:rPr>
      <w:b/>
      <w:bCs/>
      <w:smallCaps/>
      <w:color w:val="0F4761" w:themeColor="accent1" w:themeShade="BF"/>
      <w:spacing w:val="5"/>
    </w:rPr>
  </w:style>
  <w:style w:type="character" w:styleId="Hyperlink">
    <w:name w:val="Hyperlink"/>
    <w:basedOn w:val="DefaultParagraphFont"/>
    <w:uiPriority w:val="99"/>
    <w:rsid w:val="005B4421"/>
    <w:rPr>
      <w:rFonts w:cs="Times New Roman"/>
      <w:color w:val="0000FF"/>
      <w:u w:val="single"/>
    </w:rPr>
  </w:style>
  <w:style w:type="paragraph" w:customStyle="1" w:styleId="Body2">
    <w:name w:val="Body 2"/>
    <w:rsid w:val="005B442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eastAsia="lt-LT"/>
      <w14:ligatures w14:val="none"/>
    </w:rPr>
  </w:style>
  <w:style w:type="paragraph" w:customStyle="1" w:styleId="Body">
    <w:name w:val="Body"/>
    <w:uiPriority w:val="99"/>
    <w:rsid w:val="005B442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styleId="NormalWeb">
    <w:name w:val="Normal (Web)"/>
    <w:basedOn w:val="Normal"/>
    <w:link w:val="NormalWebChar"/>
    <w:unhideWhenUsed/>
    <w:rsid w:val="005B4421"/>
    <w:pPr>
      <w:spacing w:before="100" w:beforeAutospacing="1" w:after="100" w:afterAutospacing="1"/>
    </w:pPr>
  </w:style>
  <w:style w:type="paragraph" w:styleId="NoSpacing">
    <w:name w:val="No Spacing"/>
    <w:uiPriority w:val="1"/>
    <w:qFormat/>
    <w:rsid w:val="005B4421"/>
    <w:pPr>
      <w:spacing w:after="0" w:line="240" w:lineRule="auto"/>
    </w:pPr>
    <w:rPr>
      <w:rFonts w:ascii="Times New Roman" w:eastAsia="Calibri" w:hAnsi="Times New Roman" w:cs="Times New Roman"/>
      <w:kern w:val="0"/>
      <w:szCs w:val="22"/>
      <w14:ligatures w14:val="none"/>
    </w:rPr>
  </w:style>
  <w:style w:type="character" w:customStyle="1" w:styleId="NormalWebChar">
    <w:name w:val="Normal (Web) Char"/>
    <w:link w:val="NormalWeb"/>
    <w:locked/>
    <w:rsid w:val="005B4421"/>
    <w:rPr>
      <w:rFonts w:ascii="Times New Roman" w:eastAsia="Times New Roman" w:hAnsi="Times New Roman" w:cs="Times New Roman"/>
      <w:kern w:val="0"/>
      <w:lang w:eastAsia="lt-LT"/>
      <w14:ligatures w14:val="none"/>
    </w:rPr>
  </w:style>
  <w:style w:type="character" w:customStyle="1" w:styleId="BodytextChar">
    <w:name w:val="Body text Char"/>
    <w:link w:val="BodyText1"/>
    <w:locked/>
    <w:rsid w:val="005B4421"/>
    <w:rPr>
      <w:rFonts w:ascii="TimesLT" w:eastAsia="Calibri" w:hAnsi="TimesLT" w:cs="Times New Roman"/>
    </w:rPr>
  </w:style>
  <w:style w:type="paragraph" w:customStyle="1" w:styleId="BodyText1">
    <w:name w:val="Body Text1"/>
    <w:link w:val="BodytextChar"/>
    <w:rsid w:val="005B4421"/>
    <w:pPr>
      <w:snapToGrid w:val="0"/>
      <w:spacing w:after="0" w:line="240" w:lineRule="auto"/>
      <w:ind w:firstLine="312"/>
      <w:jc w:val="both"/>
    </w:pPr>
    <w:rPr>
      <w:rFonts w:ascii="TimesLT" w:eastAsia="Calibri" w:hAnsi="TimesLT"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1365E"/>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ytis.motiejunas@nv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ytis.motiejunas@nvi.lt" TargetMode="External"/><Relationship Id="rId5" Type="http://schemas.openxmlformats.org/officeDocument/2006/relationships/hyperlink" Target="mailto:liutauras.barila@nvi.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5807</Words>
  <Characters>3311</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7</cp:revision>
  <cp:lastPrinted>2024-11-21T14:54:00Z</cp:lastPrinted>
  <dcterms:created xsi:type="dcterms:W3CDTF">2024-11-20T13:31:00Z</dcterms:created>
  <dcterms:modified xsi:type="dcterms:W3CDTF">2024-12-05T08:55:00Z</dcterms:modified>
</cp:coreProperties>
</file>