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F9A" w14:textId="0FAFEE12" w:rsidR="00A40FAA" w:rsidRPr="00066CBE" w:rsidRDefault="00A40FAA" w:rsidP="00A40FAA">
      <w:pPr>
        <w:jc w:val="right"/>
        <w:rPr>
          <w:b/>
          <w:bCs/>
        </w:rPr>
      </w:pPr>
      <w:r w:rsidRPr="00066CBE">
        <w:rPr>
          <w:b/>
          <w:bCs/>
        </w:rPr>
        <w:t>202</w:t>
      </w:r>
      <w:r w:rsidR="00C7101A" w:rsidRPr="00066CBE">
        <w:rPr>
          <w:b/>
          <w:bCs/>
        </w:rPr>
        <w:t>5</w:t>
      </w:r>
      <w:r w:rsidRPr="00066CBE">
        <w:rPr>
          <w:b/>
          <w:bCs/>
        </w:rPr>
        <w:t>-</w:t>
      </w:r>
      <w:r w:rsidR="00C7101A" w:rsidRPr="00066CBE">
        <w:rPr>
          <w:b/>
          <w:bCs/>
        </w:rPr>
        <w:t>0</w:t>
      </w:r>
      <w:r w:rsidR="00245BC8" w:rsidRPr="00066CBE">
        <w:rPr>
          <w:b/>
          <w:bCs/>
        </w:rPr>
        <w:t>5-12</w:t>
      </w:r>
    </w:p>
    <w:p w14:paraId="0E15B7EB" w14:textId="77777777" w:rsidR="00245BC8" w:rsidRPr="00066CBE" w:rsidRDefault="00245BC8" w:rsidP="00922D09">
      <w:pPr>
        <w:jc w:val="center"/>
        <w:rPr>
          <w:b/>
          <w:bCs/>
        </w:rPr>
      </w:pPr>
      <w:r w:rsidRPr="00066CBE">
        <w:rPr>
          <w:b/>
          <w:bCs/>
        </w:rPr>
        <w:t>Paviršinių nuotekų tinklų remontas Žuvėdrų tako g. 4, 18, 20, Klaipėda (PU-372/2025)</w:t>
      </w:r>
    </w:p>
    <w:p w14:paraId="07104B0B" w14:textId="4363C9B5" w:rsidR="00A40FAA" w:rsidRPr="00066CBE" w:rsidRDefault="00A40FAA" w:rsidP="000324E5">
      <w:pPr>
        <w:jc w:val="center"/>
        <w:rPr>
          <w:b/>
          <w:bCs/>
        </w:rPr>
      </w:pPr>
      <w:r w:rsidRPr="00066CBE">
        <w:rPr>
          <w:b/>
          <w:bCs/>
        </w:rPr>
        <w:t>Pirkimo Nr.</w:t>
      </w:r>
      <w:r w:rsidR="000324E5" w:rsidRPr="00066CBE">
        <w:rPr>
          <w:rFonts w:ascii="Roboto" w:hAnsi="Roboto"/>
          <w:color w:val="00241A"/>
          <w:sz w:val="21"/>
          <w:szCs w:val="21"/>
          <w:shd w:val="clear" w:color="auto" w:fill="F3F6F2"/>
        </w:rPr>
        <w:t xml:space="preserve"> </w:t>
      </w:r>
      <w:r w:rsidR="000324E5" w:rsidRPr="00066CBE">
        <w:rPr>
          <w:b/>
          <w:bCs/>
        </w:rPr>
        <w:t>2274711</w:t>
      </w:r>
    </w:p>
    <w:p w14:paraId="0BC63045" w14:textId="202F72C6" w:rsidR="00922D09" w:rsidRDefault="00922D09" w:rsidP="00922D09">
      <w:pPr>
        <w:jc w:val="center"/>
        <w:rPr>
          <w:b/>
          <w:bCs/>
        </w:rPr>
      </w:pPr>
      <w:r w:rsidRPr="00066CBE">
        <w:rPr>
          <w:b/>
          <w:bCs/>
        </w:rPr>
        <w:t>Pirkimo sąlygų paaiškinimas-patikslinimas Nr. 1</w:t>
      </w:r>
    </w:p>
    <w:p w14:paraId="5752CBBA" w14:textId="5C496DE7" w:rsidR="00A40FAA" w:rsidRPr="00922D09" w:rsidRDefault="00A40FAA" w:rsidP="00A40FAA">
      <w:r>
        <w:t>Perkantysis subjektas atsako į tiekėjų pateiktus klausimus.</w:t>
      </w:r>
    </w:p>
    <w:tbl>
      <w:tblPr>
        <w:tblStyle w:val="TableGrid"/>
        <w:tblW w:w="14342" w:type="dxa"/>
        <w:tblLook w:val="04A0" w:firstRow="1" w:lastRow="0" w:firstColumn="1" w:lastColumn="0" w:noHBand="0" w:noVBand="1"/>
      </w:tblPr>
      <w:tblGrid>
        <w:gridCol w:w="562"/>
        <w:gridCol w:w="6890"/>
        <w:gridCol w:w="6890"/>
      </w:tblGrid>
      <w:tr w:rsidR="00922D09" w:rsidRPr="00922D09" w14:paraId="09218C98" w14:textId="77777777" w:rsidTr="00922D09">
        <w:tc>
          <w:tcPr>
            <w:tcW w:w="562" w:type="dxa"/>
            <w:hideMark/>
          </w:tcPr>
          <w:p w14:paraId="74553803" w14:textId="14643590" w:rsidR="00922D09" w:rsidRPr="00922D09" w:rsidRDefault="00922D09" w:rsidP="00922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6890" w:type="dxa"/>
            <w:hideMark/>
          </w:tcPr>
          <w:p w14:paraId="0452BB90" w14:textId="2D5C0C32" w:rsidR="00922D09" w:rsidRPr="00922D09" w:rsidRDefault="00922D09" w:rsidP="00922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Tiekėjų klausimai</w:t>
            </w:r>
          </w:p>
        </w:tc>
        <w:tc>
          <w:tcPr>
            <w:tcW w:w="6890" w:type="dxa"/>
            <w:hideMark/>
          </w:tcPr>
          <w:p w14:paraId="74F22926" w14:textId="3885EEC9" w:rsidR="00922D09" w:rsidRPr="00922D09" w:rsidRDefault="00A40FAA" w:rsidP="00922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Perkančiojo subjekto </w:t>
            </w:r>
            <w:r w:rsidR="00922D09">
              <w:rPr>
                <w:b/>
                <w:bCs/>
              </w:rPr>
              <w:t>a</w:t>
            </w:r>
            <w:r w:rsidR="00922D09" w:rsidRPr="00922D09">
              <w:rPr>
                <w:b/>
                <w:bCs/>
              </w:rPr>
              <w:t>tsakymai</w:t>
            </w:r>
          </w:p>
        </w:tc>
      </w:tr>
      <w:tr w:rsidR="00922D09" w:rsidRPr="00922D09" w14:paraId="522FE5DC" w14:textId="77777777" w:rsidTr="00922D09">
        <w:tc>
          <w:tcPr>
            <w:tcW w:w="562" w:type="dxa"/>
            <w:noWrap/>
            <w:hideMark/>
          </w:tcPr>
          <w:p w14:paraId="21F318A5" w14:textId="731F008F" w:rsidR="00922D09" w:rsidRPr="00922D09" w:rsidRDefault="00922D09" w:rsidP="00922D09">
            <w:r w:rsidRPr="00922D09">
              <w:t>1</w:t>
            </w:r>
            <w:r>
              <w:t>.</w:t>
            </w:r>
          </w:p>
        </w:tc>
        <w:tc>
          <w:tcPr>
            <w:tcW w:w="6890" w:type="dxa"/>
            <w:hideMark/>
          </w:tcPr>
          <w:p w14:paraId="06053275" w14:textId="28F232A4" w:rsidR="00922D09" w:rsidRPr="00922D09" w:rsidRDefault="000A0DA2" w:rsidP="000A0DA2">
            <w:r w:rsidRPr="000A0DA2">
              <w:t>Perkančiojo subjekto pateiktame 2025-05-09 atsakyme Nr.2 nurodoma, jog leidžiama naudoti Brandenburger Liner produkciją.</w:t>
            </w:r>
            <w:r w:rsidRPr="000A0DA2">
              <w:br/>
              <w:t>Techninės specifikacijos reikalavimų punkte Nr.3.7 nurodomas reikalavimas: atsparumas dilimui ne didesnis kaip 0,05 mm per 100 000 ciklų pagal DIN EN 295-3. Tačiau Brandenburger Liner neatitinka šio reikalavimo, šio produkto minimas koeficientas yra 0,07 mm.</w:t>
            </w:r>
            <w:r w:rsidRPr="000A0DA2">
              <w:br/>
              <w:t>Prašome panaikinti minimą prieštaravimą."</w:t>
            </w:r>
          </w:p>
        </w:tc>
        <w:tc>
          <w:tcPr>
            <w:tcW w:w="6890" w:type="dxa"/>
            <w:hideMark/>
          </w:tcPr>
          <w:p w14:paraId="106D750B" w14:textId="51E4D444" w:rsidR="00922D09" w:rsidRPr="00922D09" w:rsidRDefault="000A0DA2" w:rsidP="000A0DA2">
            <w:r>
              <w:t xml:space="preserve">PS pažymi, kad </w:t>
            </w:r>
            <w:r w:rsidRPr="000A0DA2">
              <w:t xml:space="preserve">buvo patikslinta 2 priedo „Techninė specifikacija“ lentelės 3.7. p. 9 dalis  </w:t>
            </w:r>
            <w:r w:rsidRPr="00DE100B">
              <w:rPr>
                <w:i/>
                <w:iCs/>
              </w:rPr>
              <w:t>„atsparumas dilimui ne didesnis kaip 0,05 mm per 100 000 ciklų pagal DIN EN 295-3 arba dilimo/dėvėjimosi sluoksnio (Wear layer) ir faktinio nusidėvėjimo (abrasion resistance DIN EN 295-3) santykis (koeficientas) turi būti ne mažesnis, kaip 4</w:t>
            </w:r>
            <w:r w:rsidR="00DE100B" w:rsidRPr="00DE100B">
              <w:rPr>
                <w:i/>
                <w:iCs/>
              </w:rPr>
              <w:t>.</w:t>
            </w:r>
            <w:r w:rsidRPr="00DE100B">
              <w:rPr>
                <w:i/>
                <w:iCs/>
              </w:rPr>
              <w:t xml:space="preserve">“ </w:t>
            </w:r>
            <w:r>
              <w:t>ir yra paliktas alternatyvus pasirinkimas</w:t>
            </w:r>
            <w:r w:rsidR="009D6375">
              <w:t>, dokumentai keičiami nebus.</w:t>
            </w:r>
          </w:p>
        </w:tc>
      </w:tr>
    </w:tbl>
    <w:p w14:paraId="79F7CB06" w14:textId="77777777" w:rsidR="005C4894" w:rsidRDefault="005C4894"/>
    <w:sectPr w:rsidR="005C4894" w:rsidSect="00922D0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09"/>
    <w:rsid w:val="000324E5"/>
    <w:rsid w:val="00066CBE"/>
    <w:rsid w:val="000A0DA2"/>
    <w:rsid w:val="0018727E"/>
    <w:rsid w:val="00245BC8"/>
    <w:rsid w:val="003B5869"/>
    <w:rsid w:val="005C4894"/>
    <w:rsid w:val="00723BAD"/>
    <w:rsid w:val="0080109B"/>
    <w:rsid w:val="008A5C71"/>
    <w:rsid w:val="00922D09"/>
    <w:rsid w:val="009D6375"/>
    <w:rsid w:val="00A40FAA"/>
    <w:rsid w:val="00A7427A"/>
    <w:rsid w:val="00A90906"/>
    <w:rsid w:val="00C7101A"/>
    <w:rsid w:val="00CE7B46"/>
    <w:rsid w:val="00DE100B"/>
    <w:rsid w:val="00E1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D3B7"/>
  <w15:chartTrackingRefBased/>
  <w15:docId w15:val="{1AA9AE7B-505C-47AC-A91C-4C898C04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Betingis</dc:creator>
  <cp:keywords/>
  <dc:description/>
  <cp:lastModifiedBy>Eglė Brusokienė</cp:lastModifiedBy>
  <cp:revision>7</cp:revision>
  <dcterms:created xsi:type="dcterms:W3CDTF">2022-01-03T13:37:00Z</dcterms:created>
  <dcterms:modified xsi:type="dcterms:W3CDTF">2025-05-12T11:35:00Z</dcterms:modified>
</cp:coreProperties>
</file>