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2C31D0BB" w:rsidR="00351E41" w:rsidRPr="00F52BD9" w:rsidRDefault="00F52BD9" w:rsidP="00351E41">
            <w:pPr>
              <w:jc w:val="both"/>
              <w:rPr>
                <w:rFonts w:ascii="Cambria" w:hAnsi="Cambria"/>
                <w:b/>
                <w:kern w:val="2"/>
                <w:sz w:val="20"/>
              </w:rPr>
            </w:pPr>
            <w:r w:rsidRPr="00F52BD9">
              <w:rPr>
                <w:rFonts w:ascii="Cambria" w:hAnsi="Cambria"/>
                <w:b/>
                <w:kern w:val="2"/>
                <w:sz w:val="20"/>
              </w:rPr>
              <w:t>FIZIOTERAPIJOS ĮRANGOS (ELEKTROTERAPIJOS APARATO SU ULTRAGARSU, MAGNETINIO STIMULIACIJOS APARATO, LAZERIO, LIMFODRENAŽO APARATO)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35CE56C9" w:rsidR="00351E41" w:rsidRPr="00351E41" w:rsidRDefault="0056461F"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27115D" w:rsidRPr="00351E41" w14:paraId="04E6F496" w14:textId="77777777">
        <w:tc>
          <w:tcPr>
            <w:tcW w:w="2808" w:type="dxa"/>
            <w:vMerge/>
          </w:tcPr>
          <w:p w14:paraId="3F78C75D" w14:textId="77777777" w:rsidR="0027115D" w:rsidRPr="00351E41" w:rsidRDefault="0027115D" w:rsidP="0027115D">
            <w:pPr>
              <w:rPr>
                <w:rFonts w:ascii="Cambria" w:hAnsi="Cambria"/>
                <w:kern w:val="2"/>
                <w:sz w:val="20"/>
              </w:rPr>
            </w:pPr>
          </w:p>
        </w:tc>
        <w:tc>
          <w:tcPr>
            <w:tcW w:w="3240" w:type="dxa"/>
          </w:tcPr>
          <w:p w14:paraId="17851CCB" w14:textId="77777777" w:rsidR="0027115D" w:rsidRPr="00351E41" w:rsidRDefault="0027115D" w:rsidP="0027115D">
            <w:pPr>
              <w:rPr>
                <w:rFonts w:ascii="Cambria" w:hAnsi="Cambria"/>
                <w:kern w:val="2"/>
                <w:sz w:val="20"/>
              </w:rPr>
            </w:pPr>
            <w:r w:rsidRPr="00351E41">
              <w:rPr>
                <w:rFonts w:ascii="Cambria" w:hAnsi="Cambria"/>
                <w:kern w:val="2"/>
                <w:sz w:val="20"/>
              </w:rPr>
              <w:t>1.1.9. Šalies atstovas</w:t>
            </w:r>
          </w:p>
        </w:tc>
        <w:tc>
          <w:tcPr>
            <w:tcW w:w="3510" w:type="dxa"/>
          </w:tcPr>
          <w:p w14:paraId="7246686E" w14:textId="77777777" w:rsidR="0027115D" w:rsidRDefault="0027115D" w:rsidP="0027115D">
            <w:pPr>
              <w:jc w:val="both"/>
              <w:rPr>
                <w:rFonts w:ascii="Cambria" w:hAnsi="Cambria"/>
                <w:sz w:val="20"/>
              </w:rPr>
            </w:pPr>
            <w:r w:rsidRPr="0088592B">
              <w:rPr>
                <w:rFonts w:ascii="Cambria" w:hAnsi="Cambria"/>
                <w:sz w:val="20"/>
              </w:rPr>
              <w:t xml:space="preserve">Generalinis direktorius </w:t>
            </w:r>
          </w:p>
          <w:p w14:paraId="68AE61B3" w14:textId="1221424B" w:rsidR="0027115D" w:rsidRPr="00351E41" w:rsidRDefault="0027115D" w:rsidP="0027115D">
            <w:pPr>
              <w:rPr>
                <w:rFonts w:ascii="Cambria" w:hAnsi="Cambria"/>
                <w:kern w:val="2"/>
                <w:sz w:val="20"/>
              </w:rPr>
            </w:pPr>
            <w:r w:rsidRPr="0088592B">
              <w:rPr>
                <w:rFonts w:ascii="Cambria" w:hAnsi="Cambria"/>
                <w:sz w:val="20"/>
              </w:rPr>
              <w:t>prof. habil. dr. Renaldas Jurkevičius</w:t>
            </w:r>
          </w:p>
        </w:tc>
      </w:tr>
      <w:tr w:rsidR="0027115D" w:rsidRPr="00351E41" w14:paraId="3789DCB5" w14:textId="77777777">
        <w:tc>
          <w:tcPr>
            <w:tcW w:w="2808" w:type="dxa"/>
            <w:vMerge/>
          </w:tcPr>
          <w:p w14:paraId="2B41C8D4" w14:textId="77777777" w:rsidR="0027115D" w:rsidRPr="00351E41" w:rsidRDefault="0027115D" w:rsidP="0027115D">
            <w:pPr>
              <w:rPr>
                <w:rFonts w:ascii="Cambria" w:hAnsi="Cambria"/>
                <w:kern w:val="2"/>
                <w:sz w:val="20"/>
              </w:rPr>
            </w:pPr>
          </w:p>
        </w:tc>
        <w:tc>
          <w:tcPr>
            <w:tcW w:w="3240" w:type="dxa"/>
          </w:tcPr>
          <w:p w14:paraId="15C2388C" w14:textId="77777777" w:rsidR="0027115D" w:rsidRPr="00351E41" w:rsidRDefault="0027115D" w:rsidP="0027115D">
            <w:pPr>
              <w:rPr>
                <w:rFonts w:ascii="Cambria" w:hAnsi="Cambria"/>
                <w:kern w:val="2"/>
                <w:sz w:val="20"/>
              </w:rPr>
            </w:pPr>
            <w:r w:rsidRPr="00351E41">
              <w:rPr>
                <w:rFonts w:ascii="Cambria" w:hAnsi="Cambria"/>
                <w:kern w:val="2"/>
                <w:sz w:val="20"/>
              </w:rPr>
              <w:t>1.1.10. Atstovavimo pagrindas</w:t>
            </w:r>
          </w:p>
        </w:tc>
        <w:tc>
          <w:tcPr>
            <w:tcW w:w="3510" w:type="dxa"/>
          </w:tcPr>
          <w:p w14:paraId="570009EE" w14:textId="1A6FC863" w:rsidR="0027115D" w:rsidRPr="00351E41" w:rsidRDefault="0027115D" w:rsidP="0027115D">
            <w:pPr>
              <w:rPr>
                <w:rFonts w:ascii="Cambria" w:hAnsi="Cambria"/>
                <w:kern w:val="2"/>
                <w:sz w:val="20"/>
              </w:rPr>
            </w:pPr>
            <w:r w:rsidRPr="0027115D">
              <w:rPr>
                <w:rFonts w:ascii="Cambria" w:hAnsi="Cambria"/>
                <w:kern w:val="2"/>
                <w:sz w:val="20"/>
              </w:rPr>
              <w:t>Įstatų pagrindas</w:t>
            </w:r>
          </w:p>
        </w:tc>
      </w:tr>
      <w:tr w:rsidR="0027115D" w:rsidRPr="00351E41" w14:paraId="7764308C" w14:textId="77777777">
        <w:tc>
          <w:tcPr>
            <w:tcW w:w="2808" w:type="dxa"/>
            <w:vMerge w:val="restart"/>
          </w:tcPr>
          <w:p w14:paraId="3EE4DF26" w14:textId="77777777" w:rsidR="0027115D" w:rsidRPr="00351E41" w:rsidRDefault="0027115D" w:rsidP="0027115D">
            <w:pPr>
              <w:rPr>
                <w:rFonts w:ascii="Cambria" w:hAnsi="Cambria"/>
                <w:b/>
                <w:bCs/>
                <w:kern w:val="2"/>
                <w:sz w:val="20"/>
              </w:rPr>
            </w:pPr>
          </w:p>
          <w:p w14:paraId="6D519503" w14:textId="77777777" w:rsidR="0027115D" w:rsidRPr="00351E41" w:rsidRDefault="0027115D" w:rsidP="0027115D">
            <w:pPr>
              <w:rPr>
                <w:rFonts w:ascii="Cambria" w:hAnsi="Cambria"/>
                <w:b/>
                <w:bCs/>
                <w:kern w:val="2"/>
                <w:sz w:val="20"/>
              </w:rPr>
            </w:pPr>
          </w:p>
          <w:p w14:paraId="6DCE769E" w14:textId="77777777" w:rsidR="0027115D" w:rsidRPr="00351E41" w:rsidRDefault="0027115D" w:rsidP="0027115D">
            <w:pPr>
              <w:rPr>
                <w:rFonts w:ascii="Cambria" w:hAnsi="Cambria"/>
                <w:b/>
                <w:bCs/>
                <w:kern w:val="2"/>
                <w:sz w:val="20"/>
              </w:rPr>
            </w:pPr>
          </w:p>
          <w:p w14:paraId="24A98635" w14:textId="77777777" w:rsidR="0027115D" w:rsidRPr="00351E41" w:rsidRDefault="0027115D" w:rsidP="0027115D">
            <w:pPr>
              <w:rPr>
                <w:rFonts w:ascii="Cambria" w:hAnsi="Cambria"/>
                <w:b/>
                <w:bCs/>
                <w:kern w:val="2"/>
                <w:sz w:val="20"/>
              </w:rPr>
            </w:pPr>
            <w:r w:rsidRPr="00351E41">
              <w:rPr>
                <w:rFonts w:ascii="Cambria" w:hAnsi="Cambria"/>
                <w:b/>
                <w:bCs/>
                <w:kern w:val="2"/>
                <w:sz w:val="20"/>
              </w:rPr>
              <w:t>1.2. Tiekėjas</w:t>
            </w:r>
          </w:p>
          <w:p w14:paraId="168E6E02" w14:textId="77777777" w:rsidR="0027115D" w:rsidRPr="00351E41" w:rsidRDefault="0027115D" w:rsidP="0027115D">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27115D" w:rsidRPr="00351E41" w:rsidRDefault="0027115D" w:rsidP="0027115D">
            <w:pPr>
              <w:rPr>
                <w:rFonts w:ascii="Cambria" w:hAnsi="Cambria"/>
                <w:b/>
                <w:bCs/>
                <w:kern w:val="2"/>
                <w:sz w:val="20"/>
              </w:rPr>
            </w:pPr>
          </w:p>
        </w:tc>
        <w:tc>
          <w:tcPr>
            <w:tcW w:w="3240" w:type="dxa"/>
          </w:tcPr>
          <w:p w14:paraId="4B4B20E6" w14:textId="77777777" w:rsidR="0027115D" w:rsidRPr="00351E41" w:rsidRDefault="0027115D" w:rsidP="0027115D">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27115D" w:rsidRPr="00351E41" w:rsidRDefault="0027115D" w:rsidP="0027115D">
            <w:pPr>
              <w:jc w:val="center"/>
              <w:rPr>
                <w:rFonts w:ascii="Cambria" w:hAnsi="Cambria"/>
                <w:kern w:val="2"/>
                <w:sz w:val="20"/>
              </w:rPr>
            </w:pPr>
          </w:p>
        </w:tc>
      </w:tr>
      <w:tr w:rsidR="0027115D" w:rsidRPr="00351E41" w14:paraId="7620FF3C" w14:textId="77777777">
        <w:tc>
          <w:tcPr>
            <w:tcW w:w="2808" w:type="dxa"/>
            <w:vMerge/>
          </w:tcPr>
          <w:p w14:paraId="59A76BF6" w14:textId="77777777" w:rsidR="0027115D" w:rsidRPr="00351E41" w:rsidRDefault="0027115D" w:rsidP="0027115D">
            <w:pPr>
              <w:rPr>
                <w:rFonts w:ascii="Cambria" w:hAnsi="Cambria"/>
                <w:b/>
                <w:bCs/>
                <w:kern w:val="2"/>
                <w:sz w:val="20"/>
              </w:rPr>
            </w:pPr>
          </w:p>
        </w:tc>
        <w:tc>
          <w:tcPr>
            <w:tcW w:w="3240" w:type="dxa"/>
          </w:tcPr>
          <w:p w14:paraId="06E59503" w14:textId="77777777" w:rsidR="0027115D" w:rsidRPr="00351E41" w:rsidRDefault="0027115D" w:rsidP="0027115D">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27115D" w:rsidRPr="00351E41" w:rsidRDefault="0027115D" w:rsidP="0027115D">
            <w:pPr>
              <w:jc w:val="center"/>
              <w:rPr>
                <w:rFonts w:ascii="Cambria" w:hAnsi="Cambria"/>
                <w:kern w:val="2"/>
                <w:sz w:val="20"/>
              </w:rPr>
            </w:pPr>
          </w:p>
        </w:tc>
      </w:tr>
      <w:tr w:rsidR="0027115D" w:rsidRPr="00351E41" w14:paraId="7689A0D1" w14:textId="77777777">
        <w:tc>
          <w:tcPr>
            <w:tcW w:w="2808" w:type="dxa"/>
            <w:vMerge/>
          </w:tcPr>
          <w:p w14:paraId="6AEC8F64" w14:textId="77777777" w:rsidR="0027115D" w:rsidRPr="00351E41" w:rsidRDefault="0027115D" w:rsidP="0027115D">
            <w:pPr>
              <w:rPr>
                <w:rFonts w:ascii="Cambria" w:hAnsi="Cambria"/>
                <w:b/>
                <w:bCs/>
                <w:kern w:val="2"/>
                <w:sz w:val="20"/>
              </w:rPr>
            </w:pPr>
          </w:p>
        </w:tc>
        <w:tc>
          <w:tcPr>
            <w:tcW w:w="3240" w:type="dxa"/>
          </w:tcPr>
          <w:p w14:paraId="1045CD11" w14:textId="77777777" w:rsidR="0027115D" w:rsidRPr="00351E41" w:rsidRDefault="0027115D" w:rsidP="0027115D">
            <w:pPr>
              <w:rPr>
                <w:rFonts w:ascii="Cambria" w:hAnsi="Cambria"/>
                <w:kern w:val="2"/>
                <w:sz w:val="20"/>
              </w:rPr>
            </w:pPr>
            <w:r w:rsidRPr="00351E41">
              <w:rPr>
                <w:rFonts w:ascii="Cambria" w:hAnsi="Cambria"/>
                <w:kern w:val="2"/>
                <w:sz w:val="20"/>
              </w:rPr>
              <w:t>1.2.3. Adresas</w:t>
            </w:r>
          </w:p>
        </w:tc>
        <w:tc>
          <w:tcPr>
            <w:tcW w:w="3510" w:type="dxa"/>
          </w:tcPr>
          <w:p w14:paraId="60D8C1A4" w14:textId="77777777" w:rsidR="0027115D" w:rsidRPr="00351E41" w:rsidRDefault="0027115D" w:rsidP="0027115D">
            <w:pPr>
              <w:jc w:val="center"/>
              <w:rPr>
                <w:rFonts w:ascii="Cambria" w:hAnsi="Cambria"/>
                <w:kern w:val="2"/>
                <w:sz w:val="20"/>
              </w:rPr>
            </w:pPr>
          </w:p>
        </w:tc>
      </w:tr>
      <w:tr w:rsidR="0027115D" w:rsidRPr="00351E41" w14:paraId="74515245" w14:textId="77777777">
        <w:tc>
          <w:tcPr>
            <w:tcW w:w="2808" w:type="dxa"/>
            <w:vMerge/>
          </w:tcPr>
          <w:p w14:paraId="18EB75E1" w14:textId="77777777" w:rsidR="0027115D" w:rsidRPr="00351E41" w:rsidRDefault="0027115D" w:rsidP="0027115D">
            <w:pPr>
              <w:rPr>
                <w:rFonts w:ascii="Cambria" w:hAnsi="Cambria"/>
                <w:b/>
                <w:bCs/>
                <w:kern w:val="2"/>
                <w:sz w:val="20"/>
              </w:rPr>
            </w:pPr>
          </w:p>
        </w:tc>
        <w:tc>
          <w:tcPr>
            <w:tcW w:w="3240" w:type="dxa"/>
          </w:tcPr>
          <w:p w14:paraId="1C15E745" w14:textId="77777777" w:rsidR="0027115D" w:rsidRPr="00351E41" w:rsidRDefault="0027115D" w:rsidP="0027115D">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27115D" w:rsidRPr="00351E41" w:rsidRDefault="0027115D" w:rsidP="0027115D">
            <w:pPr>
              <w:jc w:val="center"/>
              <w:rPr>
                <w:rFonts w:ascii="Cambria" w:hAnsi="Cambria"/>
                <w:kern w:val="2"/>
                <w:sz w:val="20"/>
              </w:rPr>
            </w:pPr>
          </w:p>
        </w:tc>
      </w:tr>
      <w:tr w:rsidR="0027115D" w:rsidRPr="00351E41" w14:paraId="67ACF326" w14:textId="77777777">
        <w:tc>
          <w:tcPr>
            <w:tcW w:w="2808" w:type="dxa"/>
            <w:vMerge/>
          </w:tcPr>
          <w:p w14:paraId="6ECE234A" w14:textId="77777777" w:rsidR="0027115D" w:rsidRPr="00351E41" w:rsidRDefault="0027115D" w:rsidP="0027115D">
            <w:pPr>
              <w:rPr>
                <w:rFonts w:ascii="Cambria" w:hAnsi="Cambria"/>
                <w:b/>
                <w:bCs/>
                <w:kern w:val="2"/>
                <w:sz w:val="20"/>
              </w:rPr>
            </w:pPr>
          </w:p>
        </w:tc>
        <w:tc>
          <w:tcPr>
            <w:tcW w:w="3240" w:type="dxa"/>
          </w:tcPr>
          <w:p w14:paraId="752CC265" w14:textId="77777777" w:rsidR="0027115D" w:rsidRPr="00351E41" w:rsidRDefault="0027115D" w:rsidP="0027115D">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27115D" w:rsidRPr="00351E41" w:rsidRDefault="0027115D" w:rsidP="0027115D">
            <w:pPr>
              <w:jc w:val="center"/>
              <w:rPr>
                <w:rFonts w:ascii="Cambria" w:hAnsi="Cambria"/>
                <w:kern w:val="2"/>
                <w:sz w:val="20"/>
              </w:rPr>
            </w:pPr>
          </w:p>
        </w:tc>
      </w:tr>
      <w:tr w:rsidR="0027115D" w:rsidRPr="00351E41" w14:paraId="6C77EA71" w14:textId="77777777">
        <w:tc>
          <w:tcPr>
            <w:tcW w:w="2808" w:type="dxa"/>
            <w:vMerge/>
          </w:tcPr>
          <w:p w14:paraId="70F8DC28" w14:textId="77777777" w:rsidR="0027115D" w:rsidRPr="00351E41" w:rsidRDefault="0027115D" w:rsidP="0027115D">
            <w:pPr>
              <w:rPr>
                <w:rFonts w:ascii="Cambria" w:hAnsi="Cambria"/>
                <w:b/>
                <w:bCs/>
                <w:kern w:val="2"/>
                <w:sz w:val="20"/>
              </w:rPr>
            </w:pPr>
          </w:p>
        </w:tc>
        <w:tc>
          <w:tcPr>
            <w:tcW w:w="3240" w:type="dxa"/>
          </w:tcPr>
          <w:p w14:paraId="1622E531" w14:textId="77777777" w:rsidR="0027115D" w:rsidRPr="00351E41" w:rsidRDefault="0027115D" w:rsidP="0027115D">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27115D" w:rsidRPr="00351E41" w:rsidRDefault="0027115D" w:rsidP="0027115D">
            <w:pPr>
              <w:jc w:val="center"/>
              <w:rPr>
                <w:rFonts w:ascii="Cambria" w:hAnsi="Cambria"/>
                <w:kern w:val="2"/>
                <w:sz w:val="20"/>
              </w:rPr>
            </w:pPr>
          </w:p>
        </w:tc>
      </w:tr>
      <w:tr w:rsidR="0027115D" w:rsidRPr="00351E41" w14:paraId="1A4DD5FA" w14:textId="77777777">
        <w:tc>
          <w:tcPr>
            <w:tcW w:w="2808" w:type="dxa"/>
            <w:vMerge/>
          </w:tcPr>
          <w:p w14:paraId="4F69EC28" w14:textId="77777777" w:rsidR="0027115D" w:rsidRPr="00351E41" w:rsidRDefault="0027115D" w:rsidP="0027115D">
            <w:pPr>
              <w:rPr>
                <w:rFonts w:ascii="Cambria" w:hAnsi="Cambria"/>
                <w:b/>
                <w:bCs/>
                <w:kern w:val="2"/>
                <w:sz w:val="20"/>
              </w:rPr>
            </w:pPr>
          </w:p>
        </w:tc>
        <w:tc>
          <w:tcPr>
            <w:tcW w:w="3240" w:type="dxa"/>
          </w:tcPr>
          <w:p w14:paraId="2D95A528" w14:textId="77777777" w:rsidR="0027115D" w:rsidRPr="00351E41" w:rsidRDefault="0027115D" w:rsidP="0027115D">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27115D" w:rsidRPr="00351E41" w:rsidRDefault="0027115D" w:rsidP="0027115D">
            <w:pPr>
              <w:jc w:val="center"/>
              <w:rPr>
                <w:rFonts w:ascii="Cambria" w:hAnsi="Cambria"/>
                <w:kern w:val="2"/>
                <w:sz w:val="20"/>
              </w:rPr>
            </w:pPr>
          </w:p>
        </w:tc>
      </w:tr>
      <w:tr w:rsidR="0027115D" w:rsidRPr="00351E41" w14:paraId="237ED846" w14:textId="77777777">
        <w:tc>
          <w:tcPr>
            <w:tcW w:w="2808" w:type="dxa"/>
            <w:vMerge/>
          </w:tcPr>
          <w:p w14:paraId="371686E0" w14:textId="77777777" w:rsidR="0027115D" w:rsidRPr="00351E41" w:rsidRDefault="0027115D" w:rsidP="0027115D">
            <w:pPr>
              <w:rPr>
                <w:rFonts w:ascii="Cambria" w:hAnsi="Cambria"/>
                <w:b/>
                <w:bCs/>
                <w:kern w:val="2"/>
                <w:sz w:val="20"/>
              </w:rPr>
            </w:pPr>
          </w:p>
        </w:tc>
        <w:tc>
          <w:tcPr>
            <w:tcW w:w="3240" w:type="dxa"/>
          </w:tcPr>
          <w:p w14:paraId="76411BE9" w14:textId="77777777" w:rsidR="0027115D" w:rsidRPr="00351E41" w:rsidRDefault="0027115D" w:rsidP="0027115D">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27115D" w:rsidRPr="00351E41" w:rsidRDefault="0027115D" w:rsidP="0027115D">
            <w:pPr>
              <w:jc w:val="center"/>
              <w:rPr>
                <w:rFonts w:ascii="Cambria" w:hAnsi="Cambria"/>
                <w:kern w:val="2"/>
                <w:sz w:val="20"/>
              </w:rPr>
            </w:pPr>
          </w:p>
        </w:tc>
      </w:tr>
      <w:tr w:rsidR="0027115D" w:rsidRPr="00351E41" w14:paraId="666AE2EA" w14:textId="77777777">
        <w:tc>
          <w:tcPr>
            <w:tcW w:w="2808" w:type="dxa"/>
            <w:vMerge/>
          </w:tcPr>
          <w:p w14:paraId="543BB8B7" w14:textId="77777777" w:rsidR="0027115D" w:rsidRPr="00351E41" w:rsidRDefault="0027115D" w:rsidP="0027115D">
            <w:pPr>
              <w:rPr>
                <w:rFonts w:ascii="Cambria" w:hAnsi="Cambria"/>
                <w:b/>
                <w:bCs/>
                <w:kern w:val="2"/>
                <w:sz w:val="20"/>
              </w:rPr>
            </w:pPr>
          </w:p>
        </w:tc>
        <w:tc>
          <w:tcPr>
            <w:tcW w:w="3240" w:type="dxa"/>
          </w:tcPr>
          <w:p w14:paraId="122A22AB" w14:textId="77777777" w:rsidR="0027115D" w:rsidRPr="00351E41" w:rsidRDefault="0027115D" w:rsidP="0027115D">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27115D" w:rsidRPr="00351E41" w:rsidRDefault="0027115D" w:rsidP="0027115D">
            <w:pPr>
              <w:jc w:val="center"/>
              <w:rPr>
                <w:rFonts w:ascii="Cambria" w:hAnsi="Cambria"/>
                <w:kern w:val="2"/>
                <w:sz w:val="20"/>
              </w:rPr>
            </w:pPr>
          </w:p>
        </w:tc>
      </w:tr>
      <w:tr w:rsidR="0027115D" w:rsidRPr="00351E41" w14:paraId="292C776B" w14:textId="77777777">
        <w:tc>
          <w:tcPr>
            <w:tcW w:w="2808" w:type="dxa"/>
            <w:vMerge/>
          </w:tcPr>
          <w:p w14:paraId="2D900F0A" w14:textId="77777777" w:rsidR="0027115D" w:rsidRPr="00351E41" w:rsidRDefault="0027115D" w:rsidP="0027115D">
            <w:pPr>
              <w:rPr>
                <w:rFonts w:ascii="Cambria" w:hAnsi="Cambria"/>
                <w:b/>
                <w:bCs/>
                <w:kern w:val="2"/>
                <w:sz w:val="20"/>
              </w:rPr>
            </w:pPr>
          </w:p>
        </w:tc>
        <w:tc>
          <w:tcPr>
            <w:tcW w:w="3240" w:type="dxa"/>
          </w:tcPr>
          <w:p w14:paraId="0A9DB8EB" w14:textId="77777777" w:rsidR="0027115D" w:rsidRPr="00351E41" w:rsidRDefault="0027115D" w:rsidP="0027115D">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27115D" w:rsidRPr="00351E41" w:rsidRDefault="0027115D" w:rsidP="0027115D">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51E41" w14:paraId="7696E671" w14:textId="77777777">
        <w:trPr>
          <w:trHeight w:val="300"/>
        </w:trPr>
        <w:tc>
          <w:tcPr>
            <w:tcW w:w="9535" w:type="dxa"/>
            <w:gridSpan w:val="4"/>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gridSpan w:val="2"/>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gridSpan w:val="2"/>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4"/>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gridSpan w:val="2"/>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6366B2B0" w14:textId="23DAC93E" w:rsidR="006B6470" w:rsidRDefault="00351E41" w:rsidP="00334826">
            <w:pPr>
              <w:jc w:val="both"/>
              <w:rPr>
                <w:rFonts w:ascii="Cambria" w:hAnsi="Cambria"/>
                <w:color w:val="000000"/>
                <w:kern w:val="2"/>
                <w:sz w:val="20"/>
              </w:rPr>
            </w:pPr>
            <w:r w:rsidRPr="000C2DDF">
              <w:rPr>
                <w:rFonts w:ascii="Cambria" w:hAnsi="Cambria"/>
                <w:kern w:val="2"/>
                <w:sz w:val="20"/>
              </w:rPr>
              <w:t>Tiekėjas įsipareigoja Sutartyje numatyto</w:t>
            </w:r>
            <w:r w:rsidR="00125AA0">
              <w:rPr>
                <w:rFonts w:ascii="Cambria" w:hAnsi="Cambria"/>
                <w:kern w:val="2"/>
                <w:sz w:val="20"/>
              </w:rPr>
              <w:t>mis sąlygomis perdu</w:t>
            </w:r>
            <w:r w:rsidR="00A51079">
              <w:rPr>
                <w:rFonts w:ascii="Cambria" w:hAnsi="Cambria"/>
                <w:kern w:val="2"/>
                <w:sz w:val="20"/>
              </w:rPr>
              <w:t xml:space="preserve">oti Pirkėjui </w:t>
            </w:r>
            <w:r w:rsidR="00642961">
              <w:rPr>
                <w:rFonts w:ascii="Cambria" w:hAnsi="Cambria"/>
                <w:kern w:val="2"/>
                <w:sz w:val="20"/>
              </w:rPr>
              <w:t>fizioterapijos įrangą</w:t>
            </w:r>
            <w:r w:rsidR="00F52BD9">
              <w:rPr>
                <w:rFonts w:ascii="Cambria" w:hAnsi="Cambria"/>
                <w:kern w:val="2"/>
                <w:sz w:val="20"/>
              </w:rPr>
              <w:t xml:space="preserve"> (</w:t>
            </w:r>
            <w:r w:rsidR="00F52BD9" w:rsidRPr="00F52BD9">
              <w:rPr>
                <w:rFonts w:ascii="Cambria" w:hAnsi="Cambria"/>
                <w:kern w:val="2"/>
                <w:sz w:val="20"/>
              </w:rPr>
              <w:t>elektroterapijos aparat</w:t>
            </w:r>
            <w:r w:rsidR="00F52BD9">
              <w:rPr>
                <w:rFonts w:ascii="Cambria" w:hAnsi="Cambria"/>
                <w:kern w:val="2"/>
                <w:sz w:val="20"/>
              </w:rPr>
              <w:t xml:space="preserve">ą su ultragarsu, magnetinį stimuliacijos aparatą, lazerį, </w:t>
            </w:r>
            <w:proofErr w:type="spellStart"/>
            <w:r w:rsidR="00F52BD9">
              <w:rPr>
                <w:rFonts w:ascii="Cambria" w:hAnsi="Cambria"/>
                <w:kern w:val="2"/>
                <w:sz w:val="20"/>
              </w:rPr>
              <w:t>limfodrenažo</w:t>
            </w:r>
            <w:proofErr w:type="spellEnd"/>
            <w:r w:rsidR="00F52BD9">
              <w:rPr>
                <w:rFonts w:ascii="Cambria" w:hAnsi="Cambria"/>
                <w:kern w:val="2"/>
                <w:sz w:val="20"/>
              </w:rPr>
              <w:t xml:space="preserve"> aparatą</w:t>
            </w:r>
            <w:r w:rsidR="00F52BD9" w:rsidRPr="00F52BD9">
              <w:rPr>
                <w:rFonts w:ascii="Cambria" w:hAnsi="Cambria"/>
                <w:kern w:val="2"/>
                <w:sz w:val="20"/>
              </w:rPr>
              <w:t>)</w:t>
            </w:r>
            <w:r w:rsidR="00F52BD9">
              <w:rPr>
                <w:rFonts w:ascii="Cambria" w:hAnsi="Cambria"/>
                <w:kern w:val="2"/>
                <w:sz w:val="20"/>
              </w:rPr>
              <w:t xml:space="preserve"> </w:t>
            </w:r>
            <w:r w:rsidR="00A51079">
              <w:rPr>
                <w:rFonts w:ascii="Cambria" w:hAnsi="Cambria"/>
                <w:kern w:val="2"/>
                <w:sz w:val="20"/>
              </w:rPr>
              <w:t>(</w:t>
            </w:r>
            <w:r w:rsidR="006B6470">
              <w:rPr>
                <w:rFonts w:ascii="Cambria" w:hAnsi="Cambria"/>
                <w:color w:val="000000"/>
                <w:kern w:val="2"/>
                <w:sz w:val="20"/>
              </w:rPr>
              <w:t xml:space="preserve">toliau – Prekės), įskaitant su jomis susijusias paslaugas, </w:t>
            </w:r>
            <w:proofErr w:type="spellStart"/>
            <w:r w:rsidR="006B6470">
              <w:rPr>
                <w:rFonts w:ascii="Cambria" w:hAnsi="Cambria"/>
                <w:color w:val="000000"/>
                <w:kern w:val="2"/>
                <w:sz w:val="20"/>
              </w:rPr>
              <w:t>t.y</w:t>
            </w:r>
            <w:proofErr w:type="spellEnd"/>
            <w:r w:rsidR="008726C5">
              <w:rPr>
                <w:rFonts w:ascii="Cambria" w:hAnsi="Cambria"/>
                <w:color w:val="000000"/>
                <w:kern w:val="2"/>
                <w:sz w:val="20"/>
              </w:rPr>
              <w:t>. pristatymą, iškrovimą, instalia</w:t>
            </w:r>
            <w:r w:rsidR="006B6470">
              <w:rPr>
                <w:rFonts w:ascii="Cambria" w:hAnsi="Cambria"/>
                <w:color w:val="000000"/>
                <w:kern w:val="2"/>
                <w:sz w:val="20"/>
              </w:rPr>
              <w:t>vimą</w:t>
            </w:r>
            <w:r w:rsidR="000C2DDF" w:rsidRPr="000C2DDF">
              <w:rPr>
                <w:rFonts w:ascii="Cambria" w:hAnsi="Cambria"/>
                <w:color w:val="000000"/>
                <w:kern w:val="2"/>
                <w:sz w:val="20"/>
              </w:rPr>
              <w:t>.</w:t>
            </w:r>
          </w:p>
          <w:p w14:paraId="24700FA6" w14:textId="44550A68" w:rsidR="000C2DDF" w:rsidRPr="00351E41" w:rsidRDefault="000C2DDF" w:rsidP="00125AA0">
            <w:pPr>
              <w:jc w:val="both"/>
              <w:rPr>
                <w:rFonts w:ascii="Cambria" w:hAnsi="Cambria"/>
                <w:color w:val="000000"/>
                <w:kern w:val="2"/>
                <w:sz w:val="20"/>
              </w:rPr>
            </w:pPr>
            <w:r w:rsidRPr="000C2DDF">
              <w:rPr>
                <w:rFonts w:ascii="Cambria" w:hAnsi="Cambria"/>
                <w:color w:val="000000"/>
                <w:kern w:val="2"/>
                <w:sz w:val="20"/>
              </w:rPr>
              <w:t xml:space="preserve"> </w:t>
            </w:r>
            <w:r w:rsidR="00351E41" w:rsidRPr="000C2DDF">
              <w:rPr>
                <w:rFonts w:ascii="Cambria" w:hAnsi="Cambria"/>
                <w:color w:val="000000"/>
                <w:kern w:val="2"/>
                <w:sz w:val="20"/>
              </w:rPr>
              <w:t>Išsamus Prekių aprašymas ir kiti reikalavimai tiekiamoms Prekėms nustatyti Sutarties priede Nr. 1 „Techninė specifikacija“ (toliau – Techninė specifikacija</w:t>
            </w:r>
            <w:r w:rsidR="00351E41" w:rsidRPr="00515137">
              <w:rPr>
                <w:rFonts w:ascii="Cambria" w:hAnsi="Cambria"/>
                <w:color w:val="000000"/>
                <w:kern w:val="2"/>
                <w:sz w:val="20"/>
              </w:rPr>
              <w:t>) ir Sutarties priede Nr. 2 „Prekių žiniaraštis“.</w:t>
            </w:r>
          </w:p>
        </w:tc>
      </w:tr>
      <w:tr w:rsidR="005A5832" w:rsidRPr="00351E41" w14:paraId="0023E2B5" w14:textId="77777777">
        <w:trPr>
          <w:trHeight w:val="300"/>
        </w:trPr>
        <w:tc>
          <w:tcPr>
            <w:tcW w:w="2704" w:type="dxa"/>
            <w:gridSpan w:val="2"/>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gridSpan w:val="2"/>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4"/>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gridSpan w:val="2"/>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w:t>
            </w:r>
            <w:r w:rsidR="00B35E20">
              <w:rPr>
                <w:rFonts w:ascii="Cambria" w:hAnsi="Cambria"/>
                <w:b/>
                <w:bCs/>
                <w:kern w:val="2"/>
                <w:sz w:val="20"/>
              </w:rPr>
              <w:t>, kai Prekės pristatomos vienu kartu</w:t>
            </w:r>
          </w:p>
        </w:tc>
        <w:tc>
          <w:tcPr>
            <w:tcW w:w="6831" w:type="dxa"/>
            <w:gridSpan w:val="2"/>
          </w:tcPr>
          <w:p w14:paraId="3DB1E775" w14:textId="6C2958DD" w:rsidR="001B43E3" w:rsidRPr="00FB3C8E" w:rsidRDefault="00FB3C8E" w:rsidP="00A51079">
            <w:pPr>
              <w:jc w:val="both"/>
              <w:textAlignment w:val="baseline"/>
              <w:rPr>
                <w:rFonts w:ascii="Cambria" w:hAnsi="Cambria"/>
                <w:iCs/>
                <w:sz w:val="20"/>
              </w:rPr>
            </w:pPr>
            <w:r>
              <w:rPr>
                <w:rFonts w:ascii="Cambria" w:hAnsi="Cambria"/>
                <w:kern w:val="2"/>
                <w:sz w:val="20"/>
              </w:rPr>
              <w:t xml:space="preserve">Tiekėjas </w:t>
            </w:r>
            <w:r w:rsidR="00517CF1" w:rsidRPr="00FC01B8">
              <w:rPr>
                <w:rFonts w:ascii="Cambria" w:hAnsi="Cambria"/>
                <w:kern w:val="2"/>
                <w:sz w:val="20"/>
              </w:rPr>
              <w:t>Prekes</w:t>
            </w:r>
            <w:r>
              <w:rPr>
                <w:rFonts w:ascii="Cambria" w:hAnsi="Cambria"/>
                <w:kern w:val="2"/>
                <w:sz w:val="20"/>
              </w:rPr>
              <w:t xml:space="preserve"> (visą Prekių kiekį)</w:t>
            </w:r>
            <w:r w:rsidR="00517CF1" w:rsidRPr="00FC01B8">
              <w:rPr>
                <w:rFonts w:ascii="Cambria" w:hAnsi="Cambria"/>
                <w:kern w:val="2"/>
                <w:sz w:val="20"/>
              </w:rPr>
              <w:t xml:space="preserve"> </w:t>
            </w:r>
            <w:r>
              <w:rPr>
                <w:rFonts w:ascii="Cambria" w:hAnsi="Cambria"/>
                <w:kern w:val="2"/>
                <w:sz w:val="20"/>
              </w:rPr>
              <w:t xml:space="preserve">įsipareigoja </w:t>
            </w:r>
            <w:r w:rsidR="00B35E20">
              <w:rPr>
                <w:rFonts w:ascii="Cambria" w:hAnsi="Cambria"/>
                <w:kern w:val="2"/>
                <w:sz w:val="20"/>
              </w:rPr>
              <w:t>pristatyti ne vėliau kaip per 8 (aštuonias) savaites</w:t>
            </w:r>
            <w:r w:rsidR="00517CF1" w:rsidRPr="00FC01B8">
              <w:rPr>
                <w:rFonts w:ascii="Cambria" w:hAnsi="Cambria"/>
                <w:kern w:val="2"/>
                <w:sz w:val="20"/>
              </w:rPr>
              <w:t xml:space="preserve"> </w:t>
            </w:r>
            <w:r w:rsidR="00351E41" w:rsidRPr="00FC01B8">
              <w:rPr>
                <w:rFonts w:ascii="Cambria" w:hAnsi="Cambria"/>
                <w:kern w:val="2"/>
                <w:sz w:val="20"/>
              </w:rPr>
              <w:t xml:space="preserve">nuo užsakymo pateikimo dienos šiuo adresu: </w:t>
            </w:r>
            <w:r w:rsidR="00351E41" w:rsidRPr="00FC01B8">
              <w:rPr>
                <w:rFonts w:ascii="Cambria" w:hAnsi="Cambria"/>
                <w:iCs/>
                <w:sz w:val="20"/>
              </w:rPr>
              <w:t>Lietuvos sveikatos mokslų universiteto ligoninė</w:t>
            </w:r>
            <w:r w:rsidR="00517CF1" w:rsidRPr="00FC01B8">
              <w:rPr>
                <w:rFonts w:ascii="Cambria" w:hAnsi="Cambria"/>
                <w:iCs/>
                <w:sz w:val="20"/>
              </w:rPr>
              <w:t>s Kauno klinikų filialas Druskininkų reabilitacijos centras „Dainava“, Maironio g. 22, LT-66</w:t>
            </w:r>
            <w:r w:rsidR="00356479" w:rsidRPr="00FC01B8">
              <w:rPr>
                <w:rFonts w:ascii="Cambria" w:hAnsi="Cambria"/>
                <w:iCs/>
                <w:sz w:val="20"/>
              </w:rPr>
              <w:t xml:space="preserve">116, </w:t>
            </w:r>
            <w:r w:rsidR="00517CF1" w:rsidRPr="00FC01B8">
              <w:rPr>
                <w:rFonts w:ascii="Cambria" w:hAnsi="Cambria"/>
                <w:iCs/>
                <w:sz w:val="20"/>
              </w:rPr>
              <w:t>Druskininkai</w:t>
            </w:r>
            <w:r w:rsidR="009D0801">
              <w:rPr>
                <w:rFonts w:ascii="Cambria" w:hAnsi="Cambria"/>
                <w:iCs/>
                <w:sz w:val="20"/>
              </w:rPr>
              <w:t>.</w:t>
            </w:r>
          </w:p>
        </w:tc>
      </w:tr>
      <w:tr w:rsidR="005A5832" w:rsidRPr="00351E41" w14:paraId="4E5B9CB2" w14:textId="77777777">
        <w:trPr>
          <w:trHeight w:val="300"/>
        </w:trPr>
        <w:tc>
          <w:tcPr>
            <w:tcW w:w="2704" w:type="dxa"/>
            <w:gridSpan w:val="2"/>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gridSpan w:val="2"/>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60CFFE03" w:rsidR="005A5832" w:rsidRPr="00630A54" w:rsidRDefault="00351E41" w:rsidP="001A3D22">
            <w:pPr>
              <w:rPr>
                <w:rFonts w:ascii="Cambria" w:hAnsi="Cambria"/>
                <w:kern w:val="2"/>
                <w:sz w:val="20"/>
              </w:rPr>
            </w:pPr>
            <w:r w:rsidRPr="00630A54">
              <w:rPr>
                <w:rFonts w:ascii="Cambria" w:hAnsi="Cambria"/>
                <w:kern w:val="2"/>
                <w:sz w:val="20"/>
              </w:rPr>
              <w:t xml:space="preserve">Užsakymai teikiami Tiekėjo nurodytu elektroniniu paštu ir laikomi gautais </w:t>
            </w:r>
            <w:r w:rsidR="001A3D22">
              <w:rPr>
                <w:rFonts w:ascii="Cambria" w:hAnsi="Cambria"/>
                <w:kern w:val="2"/>
                <w:sz w:val="20"/>
              </w:rPr>
              <w:t>po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gridSpan w:val="2"/>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gridSpan w:val="2"/>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439B84B0" w:rsidR="00351E41" w:rsidRPr="00630A54" w:rsidRDefault="00351E41" w:rsidP="00351E41">
            <w:pPr>
              <w:jc w:val="both"/>
              <w:rPr>
                <w:rFonts w:ascii="Cambria" w:hAnsi="Cambria"/>
                <w:kern w:val="2"/>
                <w:sz w:val="20"/>
              </w:rPr>
            </w:pPr>
            <w:r w:rsidRPr="00630A54">
              <w:rPr>
                <w:rFonts w:ascii="Cambria" w:hAnsi="Cambria"/>
                <w:kern w:val="2"/>
                <w:sz w:val="20"/>
              </w:rPr>
              <w:t xml:space="preserve">Kartu su Prekėmis pateikiami šie dokumentai: </w:t>
            </w:r>
            <w:r w:rsidR="00630A54" w:rsidRPr="00630A54">
              <w:rPr>
                <w:rFonts w:ascii="Cambria" w:hAnsi="Cambria"/>
                <w:sz w:val="20"/>
              </w:rPr>
              <w:t>(i</w:t>
            </w:r>
            <w:r w:rsidR="00F43473" w:rsidRPr="00630A54">
              <w:rPr>
                <w:rFonts w:ascii="Cambria" w:hAnsi="Cambria"/>
                <w:sz w:val="20"/>
              </w:rPr>
              <w:t xml:space="preserve">) </w:t>
            </w:r>
            <w:r w:rsidR="001A3D22">
              <w:rPr>
                <w:rFonts w:ascii="Cambria" w:hAnsi="Cambria"/>
                <w:sz w:val="20"/>
              </w:rPr>
              <w:t>naudojimo instrukcija lietuvių ir anglų kalba, serviso dokumentacija lietuvių arba anglų kalba</w:t>
            </w:r>
            <w:r w:rsidR="008F1707">
              <w:rPr>
                <w:rFonts w:ascii="Cambria" w:hAnsi="Cambria"/>
                <w:sz w:val="20"/>
              </w:rPr>
              <w:t>;</w:t>
            </w:r>
            <w:r w:rsidR="001A3D22">
              <w:rPr>
                <w:rFonts w:ascii="Cambria" w:hAnsi="Cambria"/>
                <w:sz w:val="20"/>
              </w:rPr>
              <w:t xml:space="preserve"> (ii) </w:t>
            </w:r>
            <w:r w:rsidRPr="00630A54">
              <w:rPr>
                <w:rFonts w:ascii="Cambria" w:hAnsi="Cambria"/>
                <w:kern w:val="2"/>
                <w:sz w:val="20"/>
              </w:rPr>
              <w:t xml:space="preserve">Prekių perdavimo-priėmimo aktas arba lygiavertis dokumentas. </w:t>
            </w:r>
          </w:p>
          <w:p w14:paraId="63043AC8" w14:textId="3B586F16" w:rsidR="005A5832" w:rsidRPr="00356479" w:rsidRDefault="00351E41" w:rsidP="00351E41">
            <w:pPr>
              <w:jc w:val="both"/>
              <w:rPr>
                <w:rFonts w:ascii="Cambria" w:hAnsi="Cambria"/>
                <w:kern w:val="2"/>
                <w:sz w:val="20"/>
                <w:highlight w:val="yellow"/>
              </w:rPr>
            </w:pPr>
            <w:r w:rsidRPr="00630A54">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4"/>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gridSpan w:val="2"/>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05726D9E" w:rsidR="005A5832" w:rsidRPr="00351E41" w:rsidRDefault="00FB3C8E" w:rsidP="00351E41">
            <w:pPr>
              <w:rPr>
                <w:rFonts w:ascii="Cambria" w:hAnsi="Cambria"/>
                <w:kern w:val="2"/>
                <w:sz w:val="20"/>
              </w:rPr>
            </w:pPr>
            <w:r>
              <w:rPr>
                <w:rFonts w:ascii="Cambria" w:hAnsi="Cambria"/>
                <w:kern w:val="2"/>
                <w:sz w:val="20"/>
              </w:rPr>
              <w:t xml:space="preserve">Fiksuotos kainos </w:t>
            </w:r>
            <w:r w:rsidR="00A10867" w:rsidRPr="00351E41">
              <w:rPr>
                <w:rFonts w:ascii="Cambria" w:hAnsi="Cambria"/>
                <w:kern w:val="2"/>
                <w:sz w:val="20"/>
              </w:rPr>
              <w:t>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gridSpan w:val="2"/>
          </w:tcPr>
          <w:p w14:paraId="1336B14D" w14:textId="4A27A0B9"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sidR="00B35E20">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107BEDA3" w14:textId="419723D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Pradinės Sutarties vertė yra (nurodyti sumą skaičiais) </w:t>
            </w:r>
            <w:proofErr w:type="spellStart"/>
            <w:r w:rsidRPr="00FC01B8">
              <w:rPr>
                <w:rFonts w:ascii="Cambria" w:hAnsi="Cambria"/>
                <w:kern w:val="2"/>
                <w:sz w:val="20"/>
              </w:rPr>
              <w:t>Eur</w:t>
            </w:r>
            <w:proofErr w:type="spellEnd"/>
            <w:r w:rsidRPr="00FC01B8">
              <w:rPr>
                <w:rFonts w:ascii="Cambria" w:hAnsi="Cambria"/>
                <w:kern w:val="2"/>
                <w:sz w:val="20"/>
              </w:rPr>
              <w:t xml:space="preserve">, (nurodyti sumą žodžiais) be PVM. </w:t>
            </w:r>
          </w:p>
          <w:p w14:paraId="6B4E870D"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PVM sudaro (nurodyti sumą skaičiais) </w:t>
            </w:r>
            <w:proofErr w:type="spellStart"/>
            <w:r w:rsidRPr="00FC01B8">
              <w:rPr>
                <w:rFonts w:ascii="Cambria" w:hAnsi="Cambria"/>
                <w:kern w:val="2"/>
                <w:sz w:val="20"/>
              </w:rPr>
              <w:t>Eur</w:t>
            </w:r>
            <w:proofErr w:type="spellEnd"/>
            <w:r w:rsidRPr="00FC01B8">
              <w:rPr>
                <w:rFonts w:ascii="Cambria" w:hAnsi="Cambria"/>
                <w:kern w:val="2"/>
                <w:sz w:val="20"/>
              </w:rPr>
              <w:t>, (nurodyti sumą žodžiais).</w:t>
            </w:r>
          </w:p>
          <w:p w14:paraId="3E9FF0F6"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Sutarties kaina yra (nurodyti sumą skaičiais) </w:t>
            </w:r>
            <w:proofErr w:type="spellStart"/>
            <w:r w:rsidRPr="00FC01B8">
              <w:rPr>
                <w:rFonts w:ascii="Cambria" w:hAnsi="Cambria"/>
                <w:kern w:val="2"/>
                <w:sz w:val="20"/>
              </w:rPr>
              <w:t>Eur</w:t>
            </w:r>
            <w:proofErr w:type="spellEnd"/>
            <w:r w:rsidRPr="00FC01B8">
              <w:rPr>
                <w:rFonts w:ascii="Cambria" w:hAnsi="Cambria"/>
                <w:kern w:val="2"/>
                <w:sz w:val="20"/>
              </w:rPr>
              <w:t xml:space="preserve">, (nurodyti sumą žodžiais) </w:t>
            </w:r>
            <w:proofErr w:type="spellStart"/>
            <w:r w:rsidRPr="00FC01B8">
              <w:rPr>
                <w:rFonts w:ascii="Cambria" w:hAnsi="Cambria"/>
                <w:kern w:val="2"/>
                <w:sz w:val="20"/>
              </w:rPr>
              <w:t>Eur</w:t>
            </w:r>
            <w:proofErr w:type="spellEnd"/>
            <w:r w:rsidRPr="00FC01B8">
              <w:rPr>
                <w:rFonts w:ascii="Cambria" w:hAnsi="Cambria"/>
                <w:kern w:val="2"/>
                <w:sz w:val="20"/>
              </w:rPr>
              <w:t xml:space="preserve"> su PVM.</w:t>
            </w:r>
          </w:p>
          <w:p w14:paraId="18EBF54C" w14:textId="77777777" w:rsidR="00351E41" w:rsidRPr="00FC01B8" w:rsidRDefault="00351E41" w:rsidP="00351E41">
            <w:pPr>
              <w:jc w:val="both"/>
              <w:rPr>
                <w:rFonts w:ascii="Cambria" w:hAnsi="Cambria"/>
                <w:kern w:val="2"/>
                <w:sz w:val="20"/>
              </w:rPr>
            </w:pPr>
          </w:p>
          <w:p w14:paraId="68D21757" w14:textId="647097FB" w:rsidR="005A5832" w:rsidRPr="00351E41" w:rsidRDefault="00351E41" w:rsidP="0056461F">
            <w:pPr>
              <w:jc w:val="both"/>
              <w:rPr>
                <w:rFonts w:ascii="Cambria" w:hAnsi="Cambria"/>
                <w:color w:val="000000"/>
                <w:kern w:val="2"/>
                <w:sz w:val="20"/>
              </w:rPr>
            </w:pPr>
            <w:r w:rsidRPr="00FC01B8">
              <w:rPr>
                <w:rFonts w:ascii="Cambria" w:hAnsi="Cambria"/>
                <w:kern w:val="2"/>
                <w:sz w:val="20"/>
              </w:rPr>
              <w:t>Šioje Sutartyje Pradinės Sutarties vertė yra lygi T</w:t>
            </w:r>
            <w:r w:rsidR="00FB3C8E">
              <w:rPr>
                <w:rFonts w:ascii="Cambria" w:hAnsi="Cambria"/>
                <w:kern w:val="2"/>
                <w:sz w:val="20"/>
              </w:rPr>
              <w:t xml:space="preserve">iekėjo pasiūlymo kainai be PVM, nurodytai už visą pirkimo dokumentuose ir Sutartyje nurodytą  Prekių kiekį ir (ar) apimtį. </w:t>
            </w:r>
          </w:p>
        </w:tc>
      </w:tr>
      <w:tr w:rsidR="005A5832" w:rsidRPr="00351E41" w14:paraId="1C19A028" w14:textId="77777777">
        <w:trPr>
          <w:trHeight w:val="300"/>
        </w:trPr>
        <w:tc>
          <w:tcPr>
            <w:tcW w:w="2704" w:type="dxa"/>
            <w:gridSpan w:val="2"/>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6B3306E7" w:rsidR="00351E41" w:rsidRPr="00FE1188" w:rsidRDefault="00FB3C8E" w:rsidP="00351E41">
            <w:pPr>
              <w:rPr>
                <w:rFonts w:ascii="Cambria" w:hAnsi="Cambria"/>
                <w:kern w:val="2"/>
                <w:sz w:val="20"/>
              </w:rPr>
            </w:pPr>
            <w:r>
              <w:rPr>
                <w:rFonts w:ascii="Cambria" w:hAnsi="Cambria"/>
                <w:kern w:val="2"/>
                <w:sz w:val="20"/>
              </w:rPr>
              <w:t>Sutarties kaina bus perskaičiuojama</w:t>
            </w:r>
            <w:r w:rsidR="00351E41" w:rsidRPr="00FE1188">
              <w:rPr>
                <w:rFonts w:ascii="Cambria" w:hAnsi="Cambria"/>
                <w:kern w:val="2"/>
                <w:sz w:val="20"/>
              </w:rPr>
              <w:t>:</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BC816A5" w:rsidR="00351E41" w:rsidRPr="00FC01B8" w:rsidRDefault="0087391E" w:rsidP="00351E41">
            <w:pPr>
              <w:rPr>
                <w:rFonts w:ascii="Cambria" w:hAnsi="Cambria"/>
                <w:kern w:val="2"/>
                <w:sz w:val="20"/>
              </w:rPr>
            </w:pPr>
            <w:r w:rsidRPr="00FC01B8">
              <w:rPr>
                <w:rFonts w:ascii="Cambria" w:hAnsi="Cambria"/>
                <w:kern w:val="2"/>
                <w:sz w:val="20"/>
              </w:rPr>
              <w:t xml:space="preserve">5.3.2. </w:t>
            </w:r>
            <w:r w:rsidR="00FB3C8E">
              <w:rPr>
                <w:rFonts w:ascii="Cambria" w:hAnsi="Cambria"/>
                <w:kern w:val="2"/>
                <w:sz w:val="20"/>
              </w:rPr>
              <w:t>netaikoma;</w:t>
            </w:r>
          </w:p>
          <w:p w14:paraId="30BAB5CD" w14:textId="09ADBF99" w:rsidR="00351E41" w:rsidRPr="00FC01B8" w:rsidRDefault="00970EC0" w:rsidP="00351E41">
            <w:pPr>
              <w:rPr>
                <w:rFonts w:ascii="Cambria" w:hAnsi="Cambria"/>
                <w:kern w:val="2"/>
                <w:sz w:val="20"/>
              </w:rPr>
            </w:pPr>
            <w:r w:rsidRPr="00FC01B8">
              <w:rPr>
                <w:rFonts w:ascii="Cambria" w:hAnsi="Cambria"/>
                <w:kern w:val="2"/>
                <w:sz w:val="20"/>
              </w:rPr>
              <w:t>5.3.3. netaikoma</w:t>
            </w:r>
            <w:r w:rsidR="00FB3C8E">
              <w:rPr>
                <w:rFonts w:ascii="Cambria" w:hAnsi="Cambria"/>
                <w:kern w:val="2"/>
                <w:sz w:val="20"/>
              </w:rPr>
              <w:t>;</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gridSpan w:val="2"/>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621223D" w:rsidR="000B40B7" w:rsidRPr="00FE1188" w:rsidRDefault="000B40B7" w:rsidP="000B40B7">
            <w:pPr>
              <w:jc w:val="both"/>
              <w:rPr>
                <w:rFonts w:ascii="Cambria" w:hAnsi="Cambria"/>
                <w:kern w:val="2"/>
                <w:sz w:val="20"/>
              </w:rPr>
            </w:pPr>
            <w:r w:rsidRPr="00FE1188">
              <w:rPr>
                <w:rFonts w:ascii="Cambria" w:hAnsi="Cambria"/>
                <w:kern w:val="2"/>
                <w:sz w:val="20"/>
              </w:rPr>
              <w:t>Jeigu Sutarties vykdymo metu pasikeičia PVM mokėjimą reglamentuojantys teisės aktai, darantys tiesioginę įtaką Tiekėjo tiekiamų Pr</w:t>
            </w:r>
            <w:r w:rsidR="008F3BFE">
              <w:rPr>
                <w:rFonts w:ascii="Cambria" w:hAnsi="Cambria"/>
                <w:kern w:val="2"/>
                <w:sz w:val="20"/>
              </w:rPr>
              <w:t>ekių</w:t>
            </w:r>
            <w:r w:rsidR="00FB3C8E">
              <w:rPr>
                <w:rFonts w:ascii="Cambria" w:hAnsi="Cambria"/>
                <w:kern w:val="2"/>
                <w:sz w:val="20"/>
              </w:rPr>
              <w:t xml:space="preserve"> Sutartyje nurodytai kainai</w:t>
            </w:r>
            <w:r w:rsidR="008F3BFE">
              <w:rPr>
                <w:rFonts w:ascii="Cambria" w:hAnsi="Cambria"/>
                <w:kern w:val="2"/>
                <w:sz w:val="20"/>
              </w:rPr>
              <w:t>, Sutarties</w:t>
            </w:r>
            <w:r w:rsidR="00FB3C8E">
              <w:rPr>
                <w:rFonts w:ascii="Cambria" w:hAnsi="Cambria"/>
                <w:kern w:val="2"/>
                <w:sz w:val="20"/>
              </w:rPr>
              <w:t xml:space="preserve"> kaina</w:t>
            </w:r>
            <w:r w:rsidRPr="00FE1188">
              <w:rPr>
                <w:rFonts w:ascii="Cambria" w:hAnsi="Cambria"/>
                <w:kern w:val="2"/>
                <w:sz w:val="20"/>
              </w:rPr>
              <w:t xml:space="preserve"> perskaičiuo</w:t>
            </w:r>
            <w:r w:rsidR="00FB3C8E">
              <w:rPr>
                <w:rFonts w:ascii="Cambria" w:hAnsi="Cambria"/>
                <w:kern w:val="2"/>
                <w:sz w:val="20"/>
              </w:rPr>
              <w:t>jama</w:t>
            </w:r>
            <w:r w:rsidR="008F3BFE">
              <w:rPr>
                <w:rFonts w:ascii="Cambria" w:hAnsi="Cambria"/>
                <w:kern w:val="2"/>
                <w:sz w:val="20"/>
              </w:rPr>
              <w:t xml:space="preserve"> nekeičiant Prekių </w:t>
            </w:r>
            <w:r w:rsidR="00FB3C8E">
              <w:rPr>
                <w:rFonts w:ascii="Cambria" w:hAnsi="Cambria"/>
                <w:kern w:val="2"/>
                <w:sz w:val="20"/>
              </w:rPr>
              <w:t>kainos</w:t>
            </w:r>
            <w:r w:rsidRPr="00FE1188">
              <w:rPr>
                <w:rFonts w:ascii="Cambria" w:hAnsi="Cambria"/>
                <w:kern w:val="2"/>
                <w:sz w:val="20"/>
              </w:rPr>
              <w:t xml:space="preserve"> be PVM. </w:t>
            </w:r>
          </w:p>
          <w:p w14:paraId="22F59FE8" w14:textId="59158809" w:rsidR="005A5832" w:rsidRPr="00351E41" w:rsidRDefault="000B40B7" w:rsidP="0034503F">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w:t>
            </w:r>
            <w:r w:rsidR="00FB3C8E">
              <w:rPr>
                <w:rFonts w:ascii="Cambria" w:hAnsi="Cambria"/>
                <w:kern w:val="2"/>
                <w:sz w:val="20"/>
              </w:rPr>
              <w:t>tarties dalimi. Perskaičiuota Sutarties kaina  taikoma</w:t>
            </w:r>
            <w:r w:rsidRPr="00FE1188">
              <w:rPr>
                <w:rFonts w:ascii="Cambria" w:hAnsi="Cambria"/>
                <w:kern w:val="2"/>
                <w:sz w:val="20"/>
              </w:rPr>
              <w:t xml:space="preserve"> už tą Prekių dalį,</w:t>
            </w:r>
            <w:r w:rsidR="008F3BFE">
              <w:rPr>
                <w:rFonts w:ascii="Cambria" w:hAnsi="Cambria"/>
                <w:kern w:val="2"/>
                <w:sz w:val="20"/>
              </w:rPr>
              <w:t xml:space="preserve"> kurios bus tiekiamos nuo S</w:t>
            </w:r>
            <w:r w:rsidRPr="00FE1188">
              <w:rPr>
                <w:rFonts w:ascii="Cambria" w:hAnsi="Cambria"/>
                <w:sz w:val="20"/>
              </w:rPr>
              <w:t>usitarime nurodytos datos.</w:t>
            </w:r>
          </w:p>
        </w:tc>
      </w:tr>
      <w:tr w:rsidR="005A5832" w:rsidRPr="00351E41" w14:paraId="5D8E4D4D" w14:textId="77777777">
        <w:trPr>
          <w:trHeight w:val="300"/>
        </w:trPr>
        <w:tc>
          <w:tcPr>
            <w:tcW w:w="2704" w:type="dxa"/>
            <w:gridSpan w:val="2"/>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5A5832" w:rsidRPr="002E2C32" w:rsidRDefault="00FB3C8E" w:rsidP="00FC01B8">
            <w:pPr>
              <w:jc w:val="both"/>
              <w:rPr>
                <w:rFonts w:ascii="Cambria" w:hAnsi="Cambria"/>
                <w:kern w:val="2"/>
                <w:sz w:val="20"/>
              </w:rPr>
            </w:pPr>
            <w:r>
              <w:rPr>
                <w:kern w:val="2"/>
                <w:sz w:val="20"/>
              </w:rPr>
              <w:t>Netaikoma</w:t>
            </w:r>
          </w:p>
        </w:tc>
      </w:tr>
      <w:tr w:rsidR="008E0C10" w:rsidRPr="00351E41" w14:paraId="06597448" w14:textId="77777777">
        <w:trPr>
          <w:trHeight w:val="300"/>
        </w:trPr>
        <w:tc>
          <w:tcPr>
            <w:tcW w:w="2704" w:type="dxa"/>
            <w:gridSpan w:val="2"/>
          </w:tcPr>
          <w:p w14:paraId="68CA6F47" w14:textId="430D43F1" w:rsidR="008E0C10" w:rsidRPr="0056461F" w:rsidRDefault="008E0C10" w:rsidP="008E0C10">
            <w:pPr>
              <w:rPr>
                <w:rFonts w:ascii="Cambria" w:hAnsi="Cambria"/>
                <w:b/>
                <w:bCs/>
                <w:kern w:val="2"/>
                <w:sz w:val="20"/>
              </w:rPr>
            </w:pPr>
            <w:r w:rsidRPr="00351E41">
              <w:rPr>
                <w:rFonts w:ascii="Cambria" w:hAnsi="Cambria"/>
                <w:b/>
                <w:bCs/>
                <w:kern w:val="2"/>
                <w:sz w:val="20"/>
              </w:rPr>
              <w:t>5.3.3. Sutarties kainos / įkainių peržiūra dėl kainų lygio pokyčio</w:t>
            </w:r>
          </w:p>
        </w:tc>
        <w:tc>
          <w:tcPr>
            <w:tcW w:w="6831" w:type="dxa"/>
            <w:gridSpan w:val="2"/>
          </w:tcPr>
          <w:p w14:paraId="0729458B" w14:textId="3E55E9B5" w:rsidR="00FB3C8E" w:rsidRPr="00351E41" w:rsidRDefault="00FB3C8E" w:rsidP="00FB3C8E">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8E0C10" w:rsidRPr="00351E41" w:rsidRDefault="008E0C10" w:rsidP="008E0C10">
            <w:pPr>
              <w:jc w:val="both"/>
              <w:rPr>
                <w:rFonts w:ascii="Cambria" w:hAnsi="Cambria"/>
                <w:color w:val="4472C4"/>
                <w:kern w:val="2"/>
                <w:sz w:val="20"/>
              </w:rPr>
            </w:pPr>
          </w:p>
        </w:tc>
      </w:tr>
      <w:tr w:rsidR="008E0C10" w:rsidRPr="00351E41" w14:paraId="5B4D0978" w14:textId="77777777">
        <w:trPr>
          <w:trHeight w:val="300"/>
        </w:trPr>
        <w:tc>
          <w:tcPr>
            <w:tcW w:w="2704" w:type="dxa"/>
            <w:gridSpan w:val="2"/>
          </w:tcPr>
          <w:p w14:paraId="30CEAD79" w14:textId="77777777" w:rsidR="008E0C10" w:rsidRPr="00351E41" w:rsidRDefault="008E0C10" w:rsidP="008E0C10">
            <w:pPr>
              <w:rPr>
                <w:rFonts w:ascii="Cambria" w:hAnsi="Cambria"/>
                <w:b/>
                <w:bCs/>
                <w:kern w:val="2"/>
                <w:sz w:val="20"/>
              </w:rPr>
            </w:pPr>
            <w:r w:rsidRPr="00351E41">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7893DB32" w14:textId="033FFCB1" w:rsidR="008E0C10" w:rsidRPr="00351E41" w:rsidRDefault="008E0C10" w:rsidP="008E0C10">
            <w:pPr>
              <w:rPr>
                <w:rFonts w:ascii="Cambria" w:hAnsi="Cambria"/>
                <w:kern w:val="2"/>
                <w:sz w:val="20"/>
              </w:rPr>
            </w:pPr>
          </w:p>
        </w:tc>
      </w:tr>
      <w:tr w:rsidR="008E0C10" w:rsidRPr="00351E41" w14:paraId="56777FC9" w14:textId="77777777">
        <w:trPr>
          <w:trHeight w:val="300"/>
        </w:trPr>
        <w:tc>
          <w:tcPr>
            <w:tcW w:w="2704" w:type="dxa"/>
            <w:gridSpan w:val="2"/>
          </w:tcPr>
          <w:p w14:paraId="3571279F" w14:textId="77777777" w:rsidR="008E0C10" w:rsidRPr="00351E41" w:rsidRDefault="008E0C10" w:rsidP="008E0C10">
            <w:pPr>
              <w:rPr>
                <w:rFonts w:ascii="Cambria" w:hAnsi="Cambria"/>
                <w:b/>
                <w:bCs/>
                <w:kern w:val="2"/>
                <w:sz w:val="20"/>
              </w:rPr>
            </w:pPr>
            <w:r w:rsidRPr="00351E41">
              <w:rPr>
                <w:rFonts w:ascii="Cambria" w:hAnsi="Cambria"/>
                <w:b/>
                <w:bCs/>
                <w:kern w:val="2"/>
                <w:sz w:val="20"/>
              </w:rPr>
              <w:lastRenderedPageBreak/>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5FBC50E0" w14:textId="48CDD5D0" w:rsidR="008E0C10" w:rsidRPr="00351E41" w:rsidRDefault="008E0C10" w:rsidP="008E0C10">
            <w:pPr>
              <w:rPr>
                <w:rFonts w:ascii="Cambria" w:hAnsi="Cambria"/>
                <w:kern w:val="2"/>
                <w:sz w:val="20"/>
              </w:rPr>
            </w:pPr>
          </w:p>
        </w:tc>
      </w:tr>
      <w:tr w:rsidR="008E0C10" w:rsidRPr="00351E41" w14:paraId="1DFF763B" w14:textId="77777777">
        <w:trPr>
          <w:trHeight w:val="300"/>
        </w:trPr>
        <w:tc>
          <w:tcPr>
            <w:tcW w:w="2704" w:type="dxa"/>
            <w:gridSpan w:val="2"/>
          </w:tcPr>
          <w:p w14:paraId="416E16C3" w14:textId="77777777" w:rsidR="008E0C10" w:rsidRPr="00351E41" w:rsidRDefault="008E0C10" w:rsidP="008E0C10">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2E4956DB" w:rsidR="008E0C10" w:rsidRPr="007830A4" w:rsidRDefault="008E0C10" w:rsidP="008E0C10">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w:t>
            </w:r>
            <w:r w:rsidRPr="007830A4">
              <w:rPr>
                <w:rFonts w:ascii="Cambria" w:hAnsi="Cambria"/>
                <w:sz w:val="20"/>
              </w:rPr>
              <w:t>dienų</w:t>
            </w:r>
            <w:r w:rsidR="00FB3C8E">
              <w:rPr>
                <w:rFonts w:ascii="Cambria" w:hAnsi="Cambria"/>
                <w:sz w:val="20"/>
              </w:rPr>
              <w:t xml:space="preserve"> po Prekių (viso Prekių kiekio) pristatymo, Pirkėjui gavus</w:t>
            </w:r>
            <w:r w:rsidRPr="007830A4">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sąskaitą-</w:t>
            </w:r>
            <w:r>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 xml:space="preserve">faktūrą </w:t>
            </w:r>
            <w:r w:rsidR="00D97374">
              <w:rPr>
                <w:rFonts w:ascii="Cambria" w:hAnsi="Cambria"/>
                <w:iCs/>
                <w:color w:val="000000"/>
                <w:sz w:val="20"/>
                <w:shd w:val="clear" w:color="auto" w:fill="FFFFFF"/>
              </w:rPr>
              <w:t>ir/</w:t>
            </w:r>
            <w:r w:rsidR="00FB3C8E">
              <w:rPr>
                <w:rFonts w:ascii="Cambria" w:hAnsi="Cambria"/>
                <w:iCs/>
                <w:color w:val="000000"/>
                <w:sz w:val="20"/>
                <w:shd w:val="clear" w:color="auto" w:fill="FFFFFF"/>
              </w:rPr>
              <w:t>arba lygiaverčius dokumentus</w:t>
            </w:r>
            <w:r w:rsidRPr="007830A4">
              <w:rPr>
                <w:rFonts w:ascii="Cambria" w:hAnsi="Cambria"/>
                <w:iCs/>
                <w:color w:val="000000"/>
                <w:sz w:val="20"/>
                <w:shd w:val="clear" w:color="auto" w:fill="FFFFFF"/>
              </w:rPr>
              <w:t>.</w:t>
            </w:r>
          </w:p>
          <w:p w14:paraId="5D1F8A09" w14:textId="61916E2C" w:rsidR="008E0C10" w:rsidRPr="00351E41" w:rsidRDefault="008E0C10" w:rsidP="00D97374">
            <w:pPr>
              <w:jc w:val="both"/>
              <w:rPr>
                <w:rFonts w:ascii="Cambria" w:hAnsi="Cambria"/>
                <w:color w:val="000000"/>
                <w:kern w:val="2"/>
                <w:sz w:val="20"/>
                <w:shd w:val="clear" w:color="auto" w:fill="FFFFFF"/>
              </w:rPr>
            </w:pPr>
            <w:r w:rsidRPr="007830A4">
              <w:rPr>
                <w:rFonts w:ascii="Cambria" w:hAnsi="Cambria"/>
                <w:kern w:val="2"/>
                <w:sz w:val="20"/>
                <w:shd w:val="clear" w:color="auto" w:fill="FFFFFF"/>
              </w:rPr>
              <w:t>Apmokėji</w:t>
            </w:r>
            <w:r w:rsidR="00D97374">
              <w:rPr>
                <w:rFonts w:ascii="Cambria" w:hAnsi="Cambria"/>
                <w:kern w:val="2"/>
                <w:sz w:val="20"/>
                <w:shd w:val="clear" w:color="auto" w:fill="FFFFFF"/>
              </w:rPr>
              <w:t xml:space="preserve">mo sąlygos: įvykdžius visus sutartinius įsipareigojimus, sumokama visa Sutarties kaina. </w:t>
            </w:r>
          </w:p>
        </w:tc>
      </w:tr>
      <w:tr w:rsidR="008E0C10" w:rsidRPr="00351E41" w14:paraId="44D73415" w14:textId="77777777">
        <w:trPr>
          <w:trHeight w:val="300"/>
        </w:trPr>
        <w:tc>
          <w:tcPr>
            <w:tcW w:w="2704" w:type="dxa"/>
            <w:gridSpan w:val="2"/>
          </w:tcPr>
          <w:p w14:paraId="6C676BAE" w14:textId="77777777" w:rsidR="008E0C10" w:rsidRPr="00351E41" w:rsidRDefault="008E0C10" w:rsidP="008E0C10">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8E0C10" w:rsidRPr="000B40B7" w:rsidRDefault="008E0C10" w:rsidP="008E0C10">
            <w:pPr>
              <w:rPr>
                <w:rFonts w:ascii="Cambria" w:hAnsi="Cambria"/>
                <w:kern w:val="2"/>
                <w:sz w:val="20"/>
              </w:rPr>
            </w:pPr>
            <w:r w:rsidRPr="00351E41">
              <w:rPr>
                <w:rFonts w:ascii="Cambria" w:hAnsi="Cambria"/>
                <w:kern w:val="2"/>
                <w:sz w:val="20"/>
              </w:rPr>
              <w:t>Netaikoma</w:t>
            </w:r>
          </w:p>
        </w:tc>
      </w:tr>
      <w:tr w:rsidR="008E0C10" w:rsidRPr="00351E41" w14:paraId="390513CB" w14:textId="77777777">
        <w:trPr>
          <w:trHeight w:val="300"/>
        </w:trPr>
        <w:tc>
          <w:tcPr>
            <w:tcW w:w="2704" w:type="dxa"/>
            <w:gridSpan w:val="2"/>
          </w:tcPr>
          <w:p w14:paraId="0EF5F095" w14:textId="77777777" w:rsidR="008E0C10" w:rsidRPr="00351E41" w:rsidRDefault="008E0C10" w:rsidP="008E0C10">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8E0C10" w:rsidRPr="00351E41" w:rsidRDefault="008E0C10" w:rsidP="008E0C10">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8E0C10" w:rsidRPr="00351E41" w14:paraId="16A66D78" w14:textId="77777777">
        <w:trPr>
          <w:trHeight w:val="300"/>
        </w:trPr>
        <w:tc>
          <w:tcPr>
            <w:tcW w:w="9535" w:type="dxa"/>
            <w:gridSpan w:val="4"/>
          </w:tcPr>
          <w:p w14:paraId="12D52984"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8E0C10" w:rsidRPr="00351E41" w14:paraId="6D983174" w14:textId="77777777">
        <w:trPr>
          <w:trHeight w:val="300"/>
        </w:trPr>
        <w:tc>
          <w:tcPr>
            <w:tcW w:w="2704" w:type="dxa"/>
            <w:gridSpan w:val="2"/>
          </w:tcPr>
          <w:p w14:paraId="09C25722" w14:textId="77777777" w:rsidR="008E0C10" w:rsidRPr="00351E41" w:rsidRDefault="008E0C10" w:rsidP="008E0C10">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593E8A78" w:rsidR="008E0C10" w:rsidRPr="00351E41" w:rsidRDefault="00D97374" w:rsidP="008E0C10">
            <w:pPr>
              <w:jc w:val="both"/>
              <w:rPr>
                <w:rFonts w:ascii="Cambria" w:hAnsi="Cambria"/>
                <w:kern w:val="2"/>
                <w:sz w:val="20"/>
              </w:rPr>
            </w:pPr>
            <w:r>
              <w:rPr>
                <w:rFonts w:ascii="Cambria" w:hAnsi="Cambria"/>
                <w:kern w:val="2"/>
                <w:sz w:val="20"/>
              </w:rPr>
              <w:t xml:space="preserve">Prekėms nustatomas Tiekėjo pasiūlytas arba Prekių gamintojo taikomas garantinis terminas, tačiau bet kokiu atveju ne trumpesnis kaip Sutarties 1 priede „Techninė specifikacija“ nurodytas terminas. Garantinis terminas skaičiuojamas nuo Prekių pristatymo (priėmimo-perdavimo akto) pasirašymo dienos. </w:t>
            </w:r>
          </w:p>
        </w:tc>
      </w:tr>
      <w:tr w:rsidR="008E0C10" w:rsidRPr="00351E41" w14:paraId="7DD6C03C" w14:textId="77777777">
        <w:trPr>
          <w:trHeight w:val="300"/>
        </w:trPr>
        <w:tc>
          <w:tcPr>
            <w:tcW w:w="2704" w:type="dxa"/>
            <w:gridSpan w:val="2"/>
          </w:tcPr>
          <w:p w14:paraId="02AE192B" w14:textId="77777777" w:rsidR="008E0C10" w:rsidRPr="00351E41" w:rsidRDefault="008E0C10" w:rsidP="008E0C10">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7DD6947" w14:textId="77777777" w:rsidR="008E0C10" w:rsidRDefault="00D97374" w:rsidP="008E0C10">
            <w:pPr>
              <w:jc w:val="both"/>
              <w:rPr>
                <w:rFonts w:ascii="Cambria" w:hAnsi="Cambria"/>
                <w:kern w:val="2"/>
                <w:sz w:val="20"/>
              </w:rPr>
            </w:pPr>
            <w:r>
              <w:rPr>
                <w:rFonts w:ascii="Cambria" w:hAnsi="Cambria"/>
                <w:kern w:val="2"/>
                <w:sz w:val="20"/>
              </w:rPr>
              <w:t xml:space="preserve">Garantinio termino laikotarpiu Tiekėjas, gavęs pranešimą apie Prekės trūkumus, turi atvykti ne vėliau kaip per 3 (tris) darbo dienas nuo pranešimo apie trūkumus Tiekėjui gavimo. </w:t>
            </w:r>
          </w:p>
          <w:p w14:paraId="7F305FC3" w14:textId="42FD9AE9" w:rsidR="00D97374" w:rsidRPr="00351E41" w:rsidRDefault="00D97374" w:rsidP="008E0C10">
            <w:pPr>
              <w:jc w:val="both"/>
              <w:rPr>
                <w:rFonts w:ascii="Cambria" w:hAnsi="Cambria"/>
                <w:kern w:val="2"/>
                <w:sz w:val="20"/>
              </w:rPr>
            </w:pPr>
            <w:r>
              <w:rPr>
                <w:rFonts w:ascii="Cambria" w:hAnsi="Cambria"/>
                <w:kern w:val="2"/>
                <w:sz w:val="20"/>
              </w:rPr>
              <w:t xml:space="preserve">Tiekėjas privalo pašalinti trūkumus ne vėliau kaip per 15 (penkiolika) darbo dienų. </w:t>
            </w:r>
          </w:p>
        </w:tc>
      </w:tr>
      <w:tr w:rsidR="00B35E20" w:rsidRPr="00351E41" w14:paraId="1411E0C2" w14:textId="77777777">
        <w:trPr>
          <w:trHeight w:val="300"/>
        </w:trPr>
        <w:tc>
          <w:tcPr>
            <w:tcW w:w="2704" w:type="dxa"/>
            <w:gridSpan w:val="2"/>
          </w:tcPr>
          <w:p w14:paraId="3CD44566" w14:textId="512EBE9A" w:rsidR="00B35E20" w:rsidRPr="00351E41" w:rsidRDefault="00B35E20" w:rsidP="008E0C10">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B35E20" w:rsidRDefault="00B35E20" w:rsidP="008E0C10">
            <w:pPr>
              <w:jc w:val="both"/>
              <w:rPr>
                <w:rFonts w:ascii="Cambria" w:hAnsi="Cambria"/>
                <w:kern w:val="2"/>
                <w:sz w:val="20"/>
              </w:rPr>
            </w:pPr>
            <w:r>
              <w:rPr>
                <w:rFonts w:ascii="Cambria" w:hAnsi="Cambria"/>
                <w:kern w:val="2"/>
                <w:sz w:val="20"/>
              </w:rPr>
              <w:t>Netaikoma</w:t>
            </w:r>
          </w:p>
        </w:tc>
      </w:tr>
      <w:tr w:rsidR="008E0C10" w:rsidRPr="00351E41" w14:paraId="4EE15A55" w14:textId="77777777">
        <w:trPr>
          <w:trHeight w:val="300"/>
        </w:trPr>
        <w:tc>
          <w:tcPr>
            <w:tcW w:w="9535" w:type="dxa"/>
            <w:gridSpan w:val="4"/>
          </w:tcPr>
          <w:p w14:paraId="3299BC80"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7. SUTARTIES VYKDYMUI PASITELKIAMI SUBTIEKĖJAI</w:t>
            </w:r>
          </w:p>
        </w:tc>
      </w:tr>
      <w:tr w:rsidR="008E0C10" w:rsidRPr="00351E41" w14:paraId="6AD8FB63" w14:textId="77777777">
        <w:trPr>
          <w:trHeight w:val="300"/>
        </w:trPr>
        <w:tc>
          <w:tcPr>
            <w:tcW w:w="2704" w:type="dxa"/>
            <w:gridSpan w:val="2"/>
          </w:tcPr>
          <w:p w14:paraId="365354EF" w14:textId="77777777" w:rsidR="008E0C10" w:rsidRPr="00351E41" w:rsidRDefault="008E0C10" w:rsidP="008E0C10">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8E0C10" w:rsidRPr="007D12A6" w:rsidRDefault="008E0C10" w:rsidP="008E0C10">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8E0C10" w:rsidRDefault="008E0C10" w:rsidP="008E0C10">
            <w:pPr>
              <w:rPr>
                <w:rFonts w:ascii="Cambria" w:hAnsi="Cambria"/>
                <w:kern w:val="2"/>
                <w:sz w:val="20"/>
              </w:rPr>
            </w:pPr>
          </w:p>
          <w:p w14:paraId="35EE1770" w14:textId="04837760" w:rsidR="008E0C10" w:rsidRPr="00351E41" w:rsidRDefault="008E0C10" w:rsidP="008E0C10">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8E0C10" w:rsidRPr="00351E41" w:rsidRDefault="008E0C10" w:rsidP="008E0C10">
            <w:pPr>
              <w:rPr>
                <w:rFonts w:ascii="Cambria" w:hAnsi="Cambria"/>
                <w:kern w:val="2"/>
                <w:sz w:val="20"/>
              </w:rPr>
            </w:pPr>
          </w:p>
          <w:p w14:paraId="1FDC783F" w14:textId="77777777" w:rsidR="008E0C10" w:rsidRPr="000E5E41" w:rsidRDefault="008E0C10" w:rsidP="008E0C10">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8E0C10" w:rsidRPr="00351E41" w:rsidRDefault="008E0C10" w:rsidP="008E0C10">
            <w:pPr>
              <w:rPr>
                <w:rFonts w:ascii="Cambria" w:hAnsi="Cambria"/>
                <w:kern w:val="2"/>
                <w:sz w:val="20"/>
              </w:rPr>
            </w:pPr>
          </w:p>
          <w:p w14:paraId="100A011A" w14:textId="72EFD5E3" w:rsidR="008E0C10" w:rsidRPr="00351E41" w:rsidRDefault="008E0C10" w:rsidP="008E0C10">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8E0C10" w:rsidRPr="00351E41" w14:paraId="70E51143" w14:textId="77777777">
        <w:trPr>
          <w:trHeight w:val="300"/>
        </w:trPr>
        <w:tc>
          <w:tcPr>
            <w:tcW w:w="9535" w:type="dxa"/>
            <w:gridSpan w:val="4"/>
          </w:tcPr>
          <w:p w14:paraId="213106F8"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8E0C10" w:rsidRPr="00351E41" w14:paraId="4FC00A5A" w14:textId="77777777">
        <w:trPr>
          <w:trHeight w:val="300"/>
        </w:trPr>
        <w:tc>
          <w:tcPr>
            <w:tcW w:w="2704" w:type="dxa"/>
            <w:gridSpan w:val="2"/>
          </w:tcPr>
          <w:p w14:paraId="1ED427E2" w14:textId="77777777" w:rsidR="008E0C10" w:rsidRPr="00351E41" w:rsidRDefault="008E0C10" w:rsidP="008E0C10">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8E0C10" w:rsidRPr="00351E41" w:rsidRDefault="008E0C10" w:rsidP="008E0C10">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7F0548" w:rsidRPr="00351E41" w14:paraId="282EA237" w14:textId="77777777">
        <w:trPr>
          <w:trHeight w:val="300"/>
        </w:trPr>
        <w:tc>
          <w:tcPr>
            <w:tcW w:w="2704" w:type="dxa"/>
            <w:gridSpan w:val="2"/>
          </w:tcPr>
          <w:p w14:paraId="0D9627E8" w14:textId="0F0ABA9D" w:rsidR="007F0548" w:rsidRPr="00351E41" w:rsidRDefault="007F0548" w:rsidP="008E0C10">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7F0548" w:rsidRPr="007D12A6" w:rsidRDefault="007F0548" w:rsidP="008E0C10">
            <w:pPr>
              <w:jc w:val="both"/>
              <w:rPr>
                <w:rFonts w:ascii="Cambria" w:hAnsi="Cambria"/>
                <w:kern w:val="2"/>
                <w:sz w:val="20"/>
              </w:rPr>
            </w:pPr>
            <w:r>
              <w:rPr>
                <w:rFonts w:ascii="Cambria" w:hAnsi="Cambria"/>
                <w:kern w:val="2"/>
                <w:sz w:val="20"/>
              </w:rPr>
              <w:t>Netaikoma</w:t>
            </w:r>
          </w:p>
        </w:tc>
      </w:tr>
      <w:tr w:rsidR="008E0C10" w:rsidRPr="00351E41" w14:paraId="440514AB" w14:textId="77777777">
        <w:trPr>
          <w:trHeight w:val="300"/>
        </w:trPr>
        <w:tc>
          <w:tcPr>
            <w:tcW w:w="2704" w:type="dxa"/>
            <w:gridSpan w:val="2"/>
          </w:tcPr>
          <w:p w14:paraId="1559F431" w14:textId="237101F3" w:rsidR="008E0C10" w:rsidRPr="00351E41" w:rsidRDefault="007F0548" w:rsidP="008E0C10">
            <w:pPr>
              <w:rPr>
                <w:rFonts w:ascii="Cambria" w:hAnsi="Cambria"/>
                <w:b/>
                <w:bCs/>
                <w:kern w:val="2"/>
                <w:sz w:val="20"/>
              </w:rPr>
            </w:pPr>
            <w:r>
              <w:rPr>
                <w:rFonts w:ascii="Cambria" w:hAnsi="Cambria"/>
                <w:b/>
                <w:bCs/>
                <w:kern w:val="2"/>
                <w:sz w:val="20"/>
              </w:rPr>
              <w:t>8.3</w:t>
            </w:r>
            <w:r w:rsidR="008E0C10" w:rsidRPr="00351E41">
              <w:rPr>
                <w:rFonts w:ascii="Cambria" w:hAnsi="Cambria"/>
                <w:b/>
                <w:bCs/>
                <w:kern w:val="2"/>
                <w:sz w:val="20"/>
              </w:rPr>
              <w:t xml:space="preserve">. Sutarties įvykdymo užtikrinimo pateikimas </w:t>
            </w:r>
          </w:p>
        </w:tc>
        <w:tc>
          <w:tcPr>
            <w:tcW w:w="6831" w:type="dxa"/>
            <w:gridSpan w:val="2"/>
          </w:tcPr>
          <w:p w14:paraId="36F9B8F1"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031E7F44" w14:textId="06630538" w:rsidR="008E0C10" w:rsidRPr="00351E41" w:rsidRDefault="008E0C10" w:rsidP="008E0C10">
            <w:pPr>
              <w:rPr>
                <w:rFonts w:ascii="Cambria" w:hAnsi="Cambria"/>
                <w:kern w:val="2"/>
                <w:sz w:val="20"/>
              </w:rPr>
            </w:pPr>
          </w:p>
        </w:tc>
      </w:tr>
      <w:tr w:rsidR="008E0C10" w:rsidRPr="00351E41" w14:paraId="3EE8B150" w14:textId="77777777">
        <w:trPr>
          <w:trHeight w:val="300"/>
        </w:trPr>
        <w:tc>
          <w:tcPr>
            <w:tcW w:w="9535" w:type="dxa"/>
            <w:gridSpan w:val="4"/>
          </w:tcPr>
          <w:p w14:paraId="11F6AA1C" w14:textId="77777777" w:rsidR="008E0C10" w:rsidRPr="00351E41" w:rsidRDefault="008E0C10" w:rsidP="008E0C10">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8E0C10" w:rsidRPr="00351E41" w14:paraId="7476CD9F" w14:textId="77777777">
        <w:trPr>
          <w:trHeight w:val="300"/>
        </w:trPr>
        <w:tc>
          <w:tcPr>
            <w:tcW w:w="2704" w:type="dxa"/>
            <w:gridSpan w:val="2"/>
          </w:tcPr>
          <w:p w14:paraId="7FE72C4A" w14:textId="77777777" w:rsidR="008E0C10" w:rsidRPr="00351E41" w:rsidRDefault="008E0C10" w:rsidP="008E0C10">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8E0C10" w:rsidRPr="00351E41" w:rsidRDefault="008E0C10" w:rsidP="008E0C10">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8E0C10" w:rsidRPr="00351E41" w14:paraId="30B33F12" w14:textId="77777777">
        <w:trPr>
          <w:trHeight w:val="300"/>
        </w:trPr>
        <w:tc>
          <w:tcPr>
            <w:tcW w:w="2704" w:type="dxa"/>
            <w:gridSpan w:val="2"/>
          </w:tcPr>
          <w:p w14:paraId="0CBB35F7" w14:textId="77777777" w:rsidR="008E0C10" w:rsidRPr="00351E41" w:rsidRDefault="008E0C10" w:rsidP="008E0C10">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4CC789E0" w:rsidR="008E0C10" w:rsidRDefault="008E0C10" w:rsidP="008E0C10">
            <w:pPr>
              <w:jc w:val="both"/>
              <w:rPr>
                <w:rFonts w:ascii="Cambria" w:hAnsi="Cambria"/>
                <w:kern w:val="2"/>
                <w:sz w:val="20"/>
              </w:rPr>
            </w:pPr>
            <w:r>
              <w:rPr>
                <w:rFonts w:ascii="Cambria" w:hAnsi="Cambria"/>
                <w:kern w:val="2"/>
                <w:sz w:val="20"/>
              </w:rPr>
              <w:t xml:space="preserve"> </w:t>
            </w:r>
            <w:r w:rsidRPr="004D34E4">
              <w:rPr>
                <w:rFonts w:ascii="Cambria" w:hAnsi="Cambria"/>
                <w:kern w:val="2"/>
                <w:sz w:val="20"/>
              </w:rPr>
              <w:t>9</w:t>
            </w:r>
            <w:r w:rsidR="00D97374">
              <w:rPr>
                <w:rFonts w:ascii="Cambria" w:hAnsi="Cambria"/>
                <w:kern w:val="2"/>
                <w:sz w:val="20"/>
                <w:lang w:val="en-US"/>
              </w:rPr>
              <w:t>.2.1</w:t>
            </w:r>
            <w:r w:rsidRPr="004D34E4">
              <w:rPr>
                <w:rFonts w:ascii="Cambria" w:hAnsi="Cambria"/>
                <w:kern w:val="2"/>
                <w:sz w:val="20"/>
                <w:lang w:val="en-US"/>
              </w:rPr>
              <w:t xml:space="preserve">. </w:t>
            </w:r>
            <w:r w:rsidRPr="004D34E4">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1E0139BB" w14:textId="13FB046B" w:rsidR="008F1707" w:rsidRPr="004D34E4" w:rsidRDefault="008F1707" w:rsidP="008E0C10">
            <w:pPr>
              <w:jc w:val="both"/>
              <w:rPr>
                <w:rFonts w:ascii="Cambria" w:hAnsi="Cambria"/>
                <w:kern w:val="2"/>
                <w:sz w:val="20"/>
              </w:rPr>
            </w:pPr>
            <w:r>
              <w:rPr>
                <w:rFonts w:ascii="Cambria" w:hAnsi="Cambria"/>
                <w:kern w:val="2"/>
                <w:sz w:val="20"/>
              </w:rPr>
              <w:lastRenderedPageBreak/>
              <w:t>9.2.2. Jeigu Tiekėjas vėluoja grąžinti dėl Tiekėjui mokėtinos sumos sumažinimo susidariusią permoką pagal Bendrųjų sąlygų 7.4.1.2. punktą, Pirkėjas nuo kitos nei nustatytas terminas dienos Tiekėjui skaičiuoja 0,06 (šešios šimtosios) dydžio delspinigius už kiekvieną uždelstą dieną nuo laiku negrąžintos permokos, kainos be PVM.</w:t>
            </w:r>
          </w:p>
          <w:p w14:paraId="7907862C" w14:textId="3C105F58" w:rsidR="008E0C10" w:rsidRPr="00351E41" w:rsidRDefault="008F1707" w:rsidP="008E0C10">
            <w:pPr>
              <w:jc w:val="both"/>
              <w:rPr>
                <w:rFonts w:ascii="Cambria" w:hAnsi="Cambria"/>
                <w:b/>
                <w:bCs/>
                <w:kern w:val="2"/>
                <w:sz w:val="20"/>
              </w:rPr>
            </w:pPr>
            <w:r>
              <w:rPr>
                <w:rFonts w:ascii="Cambria" w:hAnsi="Cambria"/>
                <w:kern w:val="2"/>
                <w:sz w:val="20"/>
              </w:rPr>
              <w:t>9.2.3</w:t>
            </w:r>
            <w:r w:rsidR="008E0C10" w:rsidRPr="004D34E4">
              <w:rPr>
                <w:rFonts w:ascii="Cambria" w:hAnsi="Cambria"/>
                <w:kern w:val="2"/>
                <w:sz w:val="20"/>
              </w:rPr>
              <w:t>.</w:t>
            </w:r>
            <w:r w:rsidR="008E0C10" w:rsidRPr="004D34E4">
              <w:rPr>
                <w:rFonts w:ascii="Cambria" w:hAnsi="Cambria"/>
                <w:kern w:val="2"/>
                <w:sz w:val="20"/>
                <w:lang w:val="en-US"/>
              </w:rPr>
              <w:t xml:space="preserve"> </w:t>
            </w:r>
            <w:r w:rsidR="008E0C10" w:rsidRPr="004D34E4">
              <w:rPr>
                <w:rFonts w:ascii="Cambria" w:hAnsi="Cambria"/>
                <w:kern w:val="2"/>
                <w:sz w:val="20"/>
              </w:rPr>
              <w:t>Tiekėjas privalo sumokėti Pirkėjui netesybas per 30 (trisdešimt) dienų nuo Pirkėjo pareikalavimo</w:t>
            </w:r>
            <w:r>
              <w:rPr>
                <w:rFonts w:ascii="Cambria" w:hAnsi="Cambria"/>
                <w:kern w:val="2"/>
                <w:sz w:val="20"/>
              </w:rPr>
              <w:t>, jeigu netesybų suma nėra išskaitoma iš Tiekėjui mokėtinos sumos.</w:t>
            </w:r>
          </w:p>
        </w:tc>
      </w:tr>
      <w:tr w:rsidR="008E0C10" w:rsidRPr="00351E41" w14:paraId="6C7F8BB5" w14:textId="77777777">
        <w:trPr>
          <w:trHeight w:val="300"/>
        </w:trPr>
        <w:tc>
          <w:tcPr>
            <w:tcW w:w="2704" w:type="dxa"/>
            <w:gridSpan w:val="2"/>
          </w:tcPr>
          <w:p w14:paraId="67875D65" w14:textId="272BC168" w:rsidR="008E0C10" w:rsidRPr="00351E41" w:rsidRDefault="000272ED" w:rsidP="000272ED">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8E0C10" w:rsidRDefault="000272ED" w:rsidP="008E0C10">
            <w:pPr>
              <w:jc w:val="both"/>
              <w:rPr>
                <w:rFonts w:ascii="Cambria" w:hAnsi="Cambria"/>
                <w:kern w:val="2"/>
                <w:sz w:val="20"/>
              </w:rPr>
            </w:pPr>
            <w:r>
              <w:rPr>
                <w:rFonts w:ascii="Cambria" w:hAnsi="Cambria"/>
                <w:kern w:val="2"/>
                <w:sz w:val="20"/>
              </w:rPr>
              <w:t xml:space="preserve">9.3.1. </w:t>
            </w:r>
            <w:r w:rsidR="008E0C10" w:rsidRPr="00FE1188">
              <w:rPr>
                <w:rFonts w:ascii="Cambria" w:hAnsi="Cambria"/>
                <w:kern w:val="2"/>
                <w:sz w:val="20"/>
              </w:rPr>
              <w:t xml:space="preserve">Nutraukus Sutartį dėl esminio Sutarties pažeidimo, nustatyto Sutarties Specialiosiose sąlygose, mokama </w:t>
            </w:r>
            <w:r w:rsidR="008E0C10" w:rsidRPr="000E5E41">
              <w:rPr>
                <w:rFonts w:ascii="Cambria" w:hAnsi="Cambria"/>
                <w:kern w:val="2"/>
                <w:sz w:val="20"/>
              </w:rPr>
              <w:t xml:space="preserve">30 (trisdešimt) </w:t>
            </w:r>
            <w:r w:rsidR="008E0C10" w:rsidRPr="00FE1188">
              <w:rPr>
                <w:rFonts w:ascii="Cambria" w:hAnsi="Cambria"/>
                <w:kern w:val="2"/>
                <w:sz w:val="20"/>
              </w:rPr>
              <w:t>procentų dydžio bauda nuo Pradinės Sutarties vertės be PVM, nurodytos Specialiųjų sąlygų 5.2 punkte.</w:t>
            </w:r>
          </w:p>
          <w:p w14:paraId="0CBECBC5" w14:textId="5A39FC26" w:rsidR="000272ED" w:rsidRPr="000272ED" w:rsidRDefault="000272ED" w:rsidP="000272ED">
            <w:pPr>
              <w:jc w:val="both"/>
              <w:rPr>
                <w:rFonts w:ascii="Cambria" w:hAnsi="Cambria"/>
                <w:kern w:val="2"/>
                <w:sz w:val="20"/>
              </w:rPr>
            </w:pPr>
            <w:r w:rsidRPr="000272ED">
              <w:rPr>
                <w:rFonts w:ascii="Cambria" w:hAnsi="Cambria"/>
                <w:kern w:val="2"/>
                <w:sz w:val="20"/>
              </w:rPr>
              <w:t xml:space="preserve">9.3.2. Nepagrįstai nutraukus Sutarties vykdymą ne Sutartyje nustatyta tvarka, mokama </w:t>
            </w:r>
            <w:r>
              <w:rPr>
                <w:rFonts w:ascii="Cambria" w:hAnsi="Cambria"/>
                <w:kern w:val="2"/>
                <w:sz w:val="20"/>
              </w:rPr>
              <w:t xml:space="preserve">20 </w:t>
            </w:r>
            <w:r w:rsidRPr="000272ED">
              <w:rPr>
                <w:rFonts w:ascii="Cambria" w:hAnsi="Cambria"/>
                <w:kern w:val="2"/>
                <w:sz w:val="20"/>
              </w:rPr>
              <w:t>(</w:t>
            </w:r>
            <w:r>
              <w:rPr>
                <w:rFonts w:ascii="Cambria" w:hAnsi="Cambria"/>
                <w:kern w:val="2"/>
                <w:sz w:val="20"/>
              </w:rPr>
              <w:t>dvi</w:t>
            </w:r>
            <w:r w:rsidR="00F16E8D">
              <w:rPr>
                <w:rFonts w:ascii="Cambria" w:hAnsi="Cambria"/>
                <w:kern w:val="2"/>
                <w:sz w:val="20"/>
              </w:rPr>
              <w:t>d</w:t>
            </w:r>
            <w:bookmarkStart w:id="0" w:name="_GoBack"/>
            <w:bookmarkEnd w:id="0"/>
            <w:r>
              <w:rPr>
                <w:rFonts w:ascii="Cambria" w:hAnsi="Cambria"/>
                <w:kern w:val="2"/>
                <w:sz w:val="20"/>
              </w:rPr>
              <w:t>ešimt</w:t>
            </w:r>
            <w:r w:rsidRPr="000272ED">
              <w:rPr>
                <w:rFonts w:ascii="Cambria" w:hAnsi="Cambria"/>
                <w:kern w:val="2"/>
                <w:sz w:val="20"/>
              </w:rPr>
              <w:t>) procentų dydžio bauda nuo Pradinės Sutarties vertės, nurodytos Specialiųjų sąlygų 5.2 punkte.</w:t>
            </w:r>
          </w:p>
          <w:p w14:paraId="187F7386" w14:textId="3A38168C" w:rsidR="000272ED" w:rsidRPr="00351E41" w:rsidRDefault="000272ED" w:rsidP="008E0C10">
            <w:pPr>
              <w:jc w:val="both"/>
              <w:rPr>
                <w:rFonts w:ascii="Cambria" w:hAnsi="Cambria"/>
                <w:kern w:val="2"/>
                <w:sz w:val="20"/>
              </w:rPr>
            </w:pPr>
          </w:p>
        </w:tc>
      </w:tr>
      <w:tr w:rsidR="008E0C10" w:rsidRPr="00351E41" w14:paraId="564B5C28" w14:textId="77777777">
        <w:trPr>
          <w:trHeight w:val="300"/>
        </w:trPr>
        <w:tc>
          <w:tcPr>
            <w:tcW w:w="2704" w:type="dxa"/>
            <w:gridSpan w:val="2"/>
          </w:tcPr>
          <w:p w14:paraId="741F8926"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8E0C10" w:rsidRPr="00351E41" w:rsidRDefault="008E0C10" w:rsidP="008E0C10">
            <w:pPr>
              <w:rPr>
                <w:rFonts w:ascii="Cambria" w:hAnsi="Cambria"/>
                <w:color w:val="000000"/>
                <w:kern w:val="2"/>
                <w:sz w:val="20"/>
              </w:rPr>
            </w:pPr>
            <w:r w:rsidRPr="00351E41">
              <w:rPr>
                <w:rFonts w:ascii="Cambria" w:hAnsi="Cambria"/>
                <w:color w:val="000000"/>
                <w:kern w:val="2"/>
                <w:sz w:val="20"/>
              </w:rPr>
              <w:t>Netaikoma</w:t>
            </w:r>
          </w:p>
          <w:p w14:paraId="26B058CC" w14:textId="77777777" w:rsidR="008E0C10" w:rsidRPr="00351E41" w:rsidRDefault="008E0C10" w:rsidP="008E0C10">
            <w:pPr>
              <w:rPr>
                <w:rFonts w:ascii="Cambria" w:hAnsi="Cambria"/>
                <w:kern w:val="2"/>
                <w:sz w:val="20"/>
              </w:rPr>
            </w:pPr>
          </w:p>
        </w:tc>
      </w:tr>
      <w:tr w:rsidR="008E0C10" w:rsidRPr="00351E41" w14:paraId="135FBF19" w14:textId="77777777">
        <w:trPr>
          <w:trHeight w:val="300"/>
        </w:trPr>
        <w:tc>
          <w:tcPr>
            <w:tcW w:w="2704" w:type="dxa"/>
            <w:gridSpan w:val="2"/>
          </w:tcPr>
          <w:p w14:paraId="241B4067" w14:textId="77777777" w:rsidR="008E0C10" w:rsidRPr="00351E41" w:rsidRDefault="008E0C10" w:rsidP="008E0C10">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F24D850" w:rsidR="008E0C10" w:rsidRPr="007D12A6" w:rsidRDefault="008E0C10" w:rsidP="008E0C10">
            <w:pPr>
              <w:jc w:val="both"/>
              <w:rPr>
                <w:rFonts w:ascii="Cambria" w:hAnsi="Cambria"/>
                <w:kern w:val="2"/>
                <w:sz w:val="20"/>
              </w:rPr>
            </w:pPr>
            <w:r w:rsidRPr="007830A4">
              <w:rPr>
                <w:rFonts w:ascii="Cambria" w:hAnsi="Cambria"/>
                <w:kern w:val="2"/>
                <w:sz w:val="20"/>
              </w:rPr>
              <w:t xml:space="preserve">Pažeidus </w:t>
            </w:r>
            <w:r w:rsidR="00005F2D">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8E0C10" w:rsidRPr="00351E41" w:rsidRDefault="008E0C10" w:rsidP="008E0C10">
            <w:pPr>
              <w:rPr>
                <w:rFonts w:ascii="Cambria" w:hAnsi="Cambria"/>
                <w:color w:val="4472C4"/>
                <w:kern w:val="2"/>
                <w:sz w:val="20"/>
              </w:rPr>
            </w:pPr>
          </w:p>
        </w:tc>
      </w:tr>
      <w:tr w:rsidR="008E0C10" w:rsidRPr="00351E41" w14:paraId="410DF044" w14:textId="77777777">
        <w:trPr>
          <w:trHeight w:val="300"/>
        </w:trPr>
        <w:tc>
          <w:tcPr>
            <w:tcW w:w="2704" w:type="dxa"/>
            <w:gridSpan w:val="2"/>
          </w:tcPr>
          <w:p w14:paraId="5B32D987" w14:textId="77777777" w:rsidR="008E0C10" w:rsidRPr="00351E41" w:rsidRDefault="008E0C10" w:rsidP="008E0C10">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322B454A" w14:textId="792B565C" w:rsidR="008E0C10" w:rsidRPr="00351E41" w:rsidRDefault="008E0C10" w:rsidP="008E0C10">
            <w:pPr>
              <w:rPr>
                <w:rFonts w:ascii="Cambria" w:hAnsi="Cambria"/>
                <w:color w:val="4472C4"/>
                <w:kern w:val="2"/>
                <w:sz w:val="20"/>
              </w:rPr>
            </w:pPr>
          </w:p>
        </w:tc>
      </w:tr>
      <w:tr w:rsidR="002D3DA5" w:rsidRPr="00351E41" w14:paraId="383BA168" w14:textId="77777777">
        <w:trPr>
          <w:trHeight w:val="300"/>
        </w:trPr>
        <w:tc>
          <w:tcPr>
            <w:tcW w:w="2704" w:type="dxa"/>
            <w:gridSpan w:val="2"/>
          </w:tcPr>
          <w:p w14:paraId="4C2EA065" w14:textId="1283153A" w:rsidR="002D3DA5" w:rsidRPr="00351E41" w:rsidRDefault="002D3DA5" w:rsidP="008E0C10">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273F57D1" w:rsidR="002D3DA5" w:rsidRPr="00351E41" w:rsidRDefault="0056461F" w:rsidP="008E0C10">
            <w:pPr>
              <w:rPr>
                <w:rFonts w:ascii="Cambria" w:hAnsi="Cambria"/>
                <w:kern w:val="2"/>
                <w:sz w:val="20"/>
              </w:rPr>
            </w:pPr>
            <w:r>
              <w:rPr>
                <w:rFonts w:ascii="Cambria" w:hAnsi="Cambria"/>
                <w:kern w:val="2"/>
                <w:sz w:val="20"/>
              </w:rPr>
              <w:t>Netaikoma</w:t>
            </w:r>
          </w:p>
        </w:tc>
      </w:tr>
      <w:tr w:rsidR="008E0C10" w:rsidRPr="00351E41" w14:paraId="5D59CB2B" w14:textId="77777777">
        <w:trPr>
          <w:trHeight w:val="300"/>
        </w:trPr>
        <w:tc>
          <w:tcPr>
            <w:tcW w:w="2704" w:type="dxa"/>
            <w:gridSpan w:val="2"/>
          </w:tcPr>
          <w:p w14:paraId="7D11CAE0" w14:textId="77777777" w:rsidR="008E0C10" w:rsidRPr="00351E41" w:rsidRDefault="008E0C10" w:rsidP="008E0C10">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6E20985B" w14:textId="77777777" w:rsidR="008E0C10" w:rsidRPr="00351E41" w:rsidRDefault="008E0C10" w:rsidP="008E0C10">
            <w:pPr>
              <w:rPr>
                <w:rFonts w:ascii="Cambria" w:hAnsi="Cambria"/>
                <w:color w:val="4472C4"/>
                <w:kern w:val="2"/>
                <w:sz w:val="20"/>
              </w:rPr>
            </w:pPr>
          </w:p>
          <w:p w14:paraId="00D3EDE3" w14:textId="21686589" w:rsidR="008E0C10" w:rsidRPr="00351E41" w:rsidRDefault="008E0C10" w:rsidP="008E0C10">
            <w:pPr>
              <w:rPr>
                <w:rFonts w:ascii="Cambria" w:hAnsi="Cambria"/>
                <w:color w:val="4472C4"/>
                <w:kern w:val="2"/>
                <w:sz w:val="20"/>
              </w:rPr>
            </w:pPr>
          </w:p>
        </w:tc>
      </w:tr>
      <w:tr w:rsidR="002D3DA5" w:rsidRPr="00351E41" w14:paraId="7474A4F6" w14:textId="77777777">
        <w:trPr>
          <w:trHeight w:val="300"/>
        </w:trPr>
        <w:tc>
          <w:tcPr>
            <w:tcW w:w="2704" w:type="dxa"/>
            <w:gridSpan w:val="2"/>
          </w:tcPr>
          <w:p w14:paraId="717E2BA7" w14:textId="5CF21601" w:rsidR="002D3DA5" w:rsidRPr="00351E41" w:rsidRDefault="002D3DA5" w:rsidP="008E0C10">
            <w:pPr>
              <w:rPr>
                <w:rFonts w:ascii="Cambria" w:hAnsi="Cambria"/>
                <w:b/>
                <w:bCs/>
                <w:kern w:val="2"/>
                <w:sz w:val="20"/>
                <w:lang w:val="en-US"/>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1DD9E7C9" w:rsidR="002D3DA5" w:rsidRPr="00351E41" w:rsidRDefault="0056461F" w:rsidP="008E0C10">
            <w:pPr>
              <w:rPr>
                <w:rFonts w:ascii="Cambria" w:hAnsi="Cambria"/>
                <w:kern w:val="2"/>
                <w:sz w:val="20"/>
              </w:rPr>
            </w:pPr>
            <w:r>
              <w:rPr>
                <w:rFonts w:ascii="Cambria" w:hAnsi="Cambria"/>
                <w:kern w:val="2"/>
                <w:sz w:val="20"/>
              </w:rPr>
              <w:t>Netaikoma</w:t>
            </w:r>
          </w:p>
        </w:tc>
      </w:tr>
      <w:tr w:rsidR="008E0C10" w:rsidRPr="00351E41" w14:paraId="5A9144E8" w14:textId="77777777">
        <w:trPr>
          <w:trHeight w:val="300"/>
        </w:trPr>
        <w:tc>
          <w:tcPr>
            <w:tcW w:w="2704" w:type="dxa"/>
            <w:gridSpan w:val="2"/>
          </w:tcPr>
          <w:p w14:paraId="58D4292E" w14:textId="4425B2D9" w:rsidR="008E0C10" w:rsidRPr="00351E41" w:rsidRDefault="002D3DA5" w:rsidP="008E0C10">
            <w:pPr>
              <w:rPr>
                <w:rFonts w:ascii="Cambria" w:hAnsi="Cambria"/>
                <w:b/>
                <w:bCs/>
                <w:kern w:val="2"/>
                <w:sz w:val="20"/>
                <w:lang w:val="en-US"/>
              </w:rPr>
            </w:pPr>
            <w:r>
              <w:rPr>
                <w:rFonts w:ascii="Cambria" w:hAnsi="Cambria"/>
                <w:b/>
                <w:bCs/>
                <w:kern w:val="2"/>
                <w:sz w:val="20"/>
                <w:lang w:val="en-US"/>
              </w:rPr>
              <w:t>9.10</w:t>
            </w:r>
            <w:r w:rsidR="008E0C10" w:rsidRPr="00351E41">
              <w:rPr>
                <w:rFonts w:ascii="Cambria" w:hAnsi="Cambria"/>
                <w:b/>
                <w:bCs/>
                <w:kern w:val="2"/>
                <w:sz w:val="20"/>
                <w:lang w:val="en-US"/>
              </w:rPr>
              <w:t xml:space="preserve">. </w:t>
            </w:r>
            <w:r w:rsidR="008E0C10" w:rsidRPr="00351E41">
              <w:rPr>
                <w:rFonts w:ascii="Cambria" w:hAnsi="Cambria"/>
                <w:b/>
                <w:bCs/>
                <w:kern w:val="2"/>
                <w:sz w:val="20"/>
              </w:rPr>
              <w:t>Kitos netesybos</w:t>
            </w:r>
          </w:p>
        </w:tc>
        <w:tc>
          <w:tcPr>
            <w:tcW w:w="6831" w:type="dxa"/>
            <w:gridSpan w:val="2"/>
          </w:tcPr>
          <w:p w14:paraId="5E3CB8FA" w14:textId="216AA9FF" w:rsidR="008E0C10" w:rsidRPr="000B40B7" w:rsidRDefault="008E0C10" w:rsidP="008E0C10">
            <w:pPr>
              <w:rPr>
                <w:rFonts w:ascii="Cambria" w:hAnsi="Cambria"/>
                <w:kern w:val="2"/>
                <w:sz w:val="20"/>
              </w:rPr>
            </w:pPr>
            <w:r w:rsidRPr="00351E41">
              <w:rPr>
                <w:rFonts w:ascii="Cambria" w:hAnsi="Cambria"/>
                <w:kern w:val="2"/>
                <w:sz w:val="20"/>
              </w:rPr>
              <w:t>Netaikoma</w:t>
            </w:r>
          </w:p>
        </w:tc>
      </w:tr>
      <w:tr w:rsidR="002D3DA5" w:rsidRPr="00351E41" w14:paraId="12B2004B" w14:textId="77777777" w:rsidTr="008F1707">
        <w:trPr>
          <w:trHeight w:val="300"/>
        </w:trPr>
        <w:tc>
          <w:tcPr>
            <w:tcW w:w="9535" w:type="dxa"/>
            <w:gridSpan w:val="4"/>
          </w:tcPr>
          <w:p w14:paraId="6356C435" w14:textId="260B920B" w:rsidR="002D3DA5" w:rsidRPr="00351E41" w:rsidRDefault="002D3DA5" w:rsidP="002D3DA5">
            <w:pPr>
              <w:jc w:val="center"/>
              <w:rPr>
                <w:rFonts w:ascii="Cambria" w:hAnsi="Cambria"/>
                <w:kern w:val="2"/>
                <w:sz w:val="20"/>
              </w:rPr>
            </w:pPr>
            <w:r w:rsidRPr="002D3DA5">
              <w:rPr>
                <w:rFonts w:ascii="Cambria" w:hAnsi="Cambria"/>
                <w:b/>
                <w:kern w:val="2"/>
                <w:sz w:val="20"/>
              </w:rPr>
              <w:t>10. ESMINĖS SUTARTIES SĄLYGOS</w:t>
            </w:r>
          </w:p>
        </w:tc>
      </w:tr>
      <w:tr w:rsidR="002D3DA5" w:rsidRPr="00351E41" w14:paraId="6A2D0E80" w14:textId="77777777">
        <w:trPr>
          <w:trHeight w:val="300"/>
        </w:trPr>
        <w:tc>
          <w:tcPr>
            <w:tcW w:w="2704" w:type="dxa"/>
            <w:gridSpan w:val="2"/>
          </w:tcPr>
          <w:p w14:paraId="36F6FBED" w14:textId="082B4D2E" w:rsidR="002D3DA5" w:rsidRDefault="002D3DA5" w:rsidP="008E0C10">
            <w:pPr>
              <w:rPr>
                <w:rFonts w:ascii="Cambria" w:hAnsi="Cambria"/>
                <w:b/>
                <w:bCs/>
                <w:kern w:val="2"/>
                <w:sz w:val="20"/>
                <w:lang w:val="en-US"/>
              </w:rPr>
            </w:pPr>
            <w:r w:rsidRPr="002D3DA5">
              <w:rPr>
                <w:rFonts w:ascii="Cambria" w:hAnsi="Cambria"/>
                <w:b/>
                <w:bCs/>
                <w:kern w:val="2"/>
                <w:sz w:val="20"/>
              </w:rPr>
              <w:lastRenderedPageBreak/>
              <w:t>10.1. Esminės Sutarties sąlygos</w:t>
            </w:r>
          </w:p>
        </w:tc>
        <w:tc>
          <w:tcPr>
            <w:tcW w:w="6831" w:type="dxa"/>
            <w:gridSpan w:val="2"/>
          </w:tcPr>
          <w:p w14:paraId="3C2B74CF" w14:textId="0311C59C" w:rsidR="002D3DA5" w:rsidRPr="00351E41" w:rsidRDefault="002D3DA5" w:rsidP="008E0C10">
            <w:pPr>
              <w:rPr>
                <w:rFonts w:ascii="Cambria" w:hAnsi="Cambria"/>
                <w:kern w:val="2"/>
                <w:sz w:val="20"/>
              </w:rPr>
            </w:pPr>
            <w:r>
              <w:rPr>
                <w:rFonts w:ascii="Cambria" w:hAnsi="Cambria"/>
                <w:kern w:val="2"/>
                <w:sz w:val="20"/>
              </w:rPr>
              <w:t>Netaikoma</w:t>
            </w:r>
          </w:p>
        </w:tc>
      </w:tr>
      <w:tr w:rsidR="002D3DA5" w:rsidRPr="00351E41" w14:paraId="77E619BE" w14:textId="77777777">
        <w:trPr>
          <w:trHeight w:val="300"/>
        </w:trPr>
        <w:tc>
          <w:tcPr>
            <w:tcW w:w="2704" w:type="dxa"/>
            <w:gridSpan w:val="2"/>
          </w:tcPr>
          <w:p w14:paraId="3711EBD7" w14:textId="48015CD9" w:rsidR="002D3DA5" w:rsidRDefault="002D3DA5" w:rsidP="008E0C10">
            <w:pPr>
              <w:rPr>
                <w:rFonts w:ascii="Cambria" w:hAnsi="Cambria"/>
                <w:b/>
                <w:bCs/>
                <w:kern w:val="2"/>
                <w:sz w:val="20"/>
                <w:lang w:val="en-US"/>
              </w:rPr>
            </w:pPr>
            <w:r w:rsidRPr="002D3DA5">
              <w:rPr>
                <w:rFonts w:ascii="Cambria" w:hAnsi="Cambria"/>
                <w:b/>
                <w:bCs/>
                <w:kern w:val="2"/>
                <w:sz w:val="20"/>
              </w:rPr>
              <w:t>10.2. Dideli arba nuolatiniai esminės Sutarties sąlygos vykdymo trūkumai</w:t>
            </w:r>
          </w:p>
        </w:tc>
        <w:tc>
          <w:tcPr>
            <w:tcW w:w="6831" w:type="dxa"/>
            <w:gridSpan w:val="2"/>
          </w:tcPr>
          <w:p w14:paraId="45917298" w14:textId="13C277DA" w:rsidR="002D3DA5" w:rsidRPr="00351E41" w:rsidRDefault="002D3DA5" w:rsidP="008E0C10">
            <w:pPr>
              <w:rPr>
                <w:rFonts w:ascii="Cambria" w:hAnsi="Cambria"/>
                <w:kern w:val="2"/>
                <w:sz w:val="20"/>
              </w:rPr>
            </w:pPr>
            <w:r>
              <w:rPr>
                <w:rFonts w:ascii="Cambria" w:hAnsi="Cambria"/>
                <w:kern w:val="2"/>
                <w:sz w:val="20"/>
              </w:rPr>
              <w:t>Netaikoma</w:t>
            </w:r>
          </w:p>
        </w:tc>
      </w:tr>
      <w:tr w:rsidR="008E0C10" w:rsidRPr="00351E41" w14:paraId="259B2F59" w14:textId="77777777">
        <w:trPr>
          <w:trHeight w:val="300"/>
        </w:trPr>
        <w:tc>
          <w:tcPr>
            <w:tcW w:w="9535" w:type="dxa"/>
            <w:gridSpan w:val="4"/>
          </w:tcPr>
          <w:p w14:paraId="120D5C50" w14:textId="2A0F7539" w:rsidR="008E0C10" w:rsidRPr="00351E41" w:rsidRDefault="002D3DA5" w:rsidP="008E0C10">
            <w:pPr>
              <w:jc w:val="center"/>
              <w:rPr>
                <w:rFonts w:ascii="Cambria" w:hAnsi="Cambria"/>
                <w:b/>
                <w:bCs/>
                <w:kern w:val="2"/>
                <w:sz w:val="20"/>
              </w:rPr>
            </w:pPr>
            <w:r>
              <w:rPr>
                <w:rFonts w:ascii="Cambria" w:hAnsi="Cambria"/>
                <w:b/>
                <w:bCs/>
                <w:kern w:val="2"/>
                <w:sz w:val="20"/>
              </w:rPr>
              <w:t>11</w:t>
            </w:r>
            <w:r w:rsidR="008E0C10" w:rsidRPr="00351E41">
              <w:rPr>
                <w:rFonts w:ascii="Cambria" w:hAnsi="Cambria"/>
                <w:b/>
                <w:bCs/>
                <w:kern w:val="2"/>
                <w:sz w:val="20"/>
              </w:rPr>
              <w:t>. SUTARTIES GALIOJIMAS IR KEITIMAS</w:t>
            </w:r>
          </w:p>
        </w:tc>
      </w:tr>
      <w:tr w:rsidR="008E0C10" w:rsidRPr="001C718A" w14:paraId="426586D7" w14:textId="77777777" w:rsidTr="008F1707">
        <w:trPr>
          <w:trHeight w:val="300"/>
        </w:trPr>
        <w:tc>
          <w:tcPr>
            <w:tcW w:w="2704" w:type="dxa"/>
            <w:gridSpan w:val="2"/>
          </w:tcPr>
          <w:p w14:paraId="2D7639F1" w14:textId="4A76025F"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.1. Sutarties sudarymas ir įsigaliojimas</w:t>
            </w:r>
          </w:p>
        </w:tc>
        <w:tc>
          <w:tcPr>
            <w:tcW w:w="6831" w:type="dxa"/>
            <w:gridSpan w:val="2"/>
          </w:tcPr>
          <w:p w14:paraId="2B99946A" w14:textId="77777777" w:rsidR="008E0C10" w:rsidRPr="007A606C" w:rsidRDefault="008E0C10" w:rsidP="008E0C10">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0C7CFBCB" w:rsidR="008E0C10" w:rsidRPr="007A606C" w:rsidRDefault="00D640C9" w:rsidP="008E0C10">
            <w:pPr>
              <w:jc w:val="both"/>
              <w:rPr>
                <w:rFonts w:ascii="Cambria" w:hAnsi="Cambria"/>
                <w:color w:val="4472C4"/>
                <w:kern w:val="2"/>
                <w:sz w:val="20"/>
              </w:rPr>
            </w:pPr>
            <w:r>
              <w:rPr>
                <w:rFonts w:ascii="Cambria" w:hAnsi="Cambria"/>
                <w:color w:val="000000"/>
                <w:kern w:val="2"/>
                <w:sz w:val="20"/>
              </w:rPr>
              <w:t>Sutartis galioja iki visiško prievolių įvykdymo, bet jos trukmė negali būti ilgesnė kaip 4</w:t>
            </w:r>
            <w:r w:rsidR="008E0C10" w:rsidRPr="007A606C">
              <w:rPr>
                <w:rFonts w:ascii="Cambria" w:hAnsi="Cambria"/>
                <w:color w:val="000000"/>
                <w:kern w:val="2"/>
                <w:sz w:val="20"/>
              </w:rPr>
              <w:t xml:space="preserve"> (</w:t>
            </w:r>
            <w:r>
              <w:rPr>
                <w:rFonts w:ascii="Cambria" w:hAnsi="Cambria"/>
                <w:color w:val="000000"/>
                <w:kern w:val="2"/>
                <w:sz w:val="20"/>
              </w:rPr>
              <w:t>keturi) mėnesiai</w:t>
            </w:r>
            <w:r w:rsidR="008E0C10" w:rsidRPr="007A606C">
              <w:rPr>
                <w:rFonts w:ascii="Cambria" w:hAnsi="Cambria"/>
                <w:color w:val="000000"/>
                <w:kern w:val="2"/>
                <w:sz w:val="20"/>
              </w:rPr>
              <w:t xml:space="preserve"> nuo Sutarties įsigaliojimo dienos. </w:t>
            </w:r>
          </w:p>
        </w:tc>
      </w:tr>
      <w:tr w:rsidR="008E0C10" w:rsidRPr="001C718A" w14:paraId="5BB778AD" w14:textId="77777777" w:rsidTr="008F1707">
        <w:trPr>
          <w:trHeight w:val="300"/>
        </w:trPr>
        <w:tc>
          <w:tcPr>
            <w:tcW w:w="2704" w:type="dxa"/>
            <w:gridSpan w:val="2"/>
          </w:tcPr>
          <w:p w14:paraId="4BF2C0C5" w14:textId="6C183476"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.2. Sutarties galiojimo termino pratęsimas</w:t>
            </w:r>
          </w:p>
        </w:tc>
        <w:tc>
          <w:tcPr>
            <w:tcW w:w="6831" w:type="dxa"/>
            <w:gridSpan w:val="2"/>
          </w:tcPr>
          <w:p w14:paraId="3ADA172A" w14:textId="7412283E" w:rsidR="008E0C10" w:rsidRPr="007A606C" w:rsidRDefault="008E0C10" w:rsidP="008E0C10">
            <w:pPr>
              <w:jc w:val="both"/>
              <w:rPr>
                <w:rFonts w:ascii="Cambria" w:hAnsi="Cambria"/>
                <w:kern w:val="2"/>
                <w:sz w:val="20"/>
              </w:rPr>
            </w:pPr>
            <w:r w:rsidRPr="007A606C">
              <w:rPr>
                <w:rFonts w:ascii="Cambria" w:hAnsi="Cambria"/>
                <w:kern w:val="2"/>
                <w:sz w:val="20"/>
              </w:rPr>
              <w:t>Netaikoma</w:t>
            </w:r>
          </w:p>
        </w:tc>
      </w:tr>
      <w:tr w:rsidR="008E0C10" w:rsidRPr="00351E41" w14:paraId="3E00E7BF" w14:textId="77777777">
        <w:trPr>
          <w:trHeight w:val="300"/>
        </w:trPr>
        <w:tc>
          <w:tcPr>
            <w:tcW w:w="9535" w:type="dxa"/>
            <w:gridSpan w:val="4"/>
          </w:tcPr>
          <w:p w14:paraId="58011EA1" w14:textId="4B57A426" w:rsidR="008E0C10" w:rsidRPr="00351E41" w:rsidRDefault="002D3DA5" w:rsidP="008E0C10">
            <w:pPr>
              <w:jc w:val="cente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 SUTARTIES NUTRAUKIMAS</w:t>
            </w:r>
          </w:p>
        </w:tc>
      </w:tr>
      <w:tr w:rsidR="008E0C10" w:rsidRPr="00351E41" w14:paraId="6E59D0C1" w14:textId="77777777">
        <w:trPr>
          <w:trHeight w:val="300"/>
        </w:trPr>
        <w:tc>
          <w:tcPr>
            <w:tcW w:w="2532" w:type="dxa"/>
          </w:tcPr>
          <w:p w14:paraId="43C75B62" w14:textId="798EB3BA" w:rsidR="008E0C10" w:rsidRPr="00351E41" w:rsidRDefault="002D3DA5" w:rsidP="008E0C10">
            <w:pP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.1. Sutarties nutraukimo pagrindai</w:t>
            </w:r>
          </w:p>
        </w:tc>
        <w:tc>
          <w:tcPr>
            <w:tcW w:w="7003" w:type="dxa"/>
            <w:gridSpan w:val="3"/>
          </w:tcPr>
          <w:p w14:paraId="3EFF973D" w14:textId="6F9D6EAB" w:rsidR="008E0C10" w:rsidRPr="00351E41" w:rsidRDefault="008E0C10" w:rsidP="008E0C10">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F11089" w:rsidRPr="00351E41" w14:paraId="0767D708" w14:textId="77777777">
        <w:trPr>
          <w:trHeight w:val="300"/>
        </w:trPr>
        <w:tc>
          <w:tcPr>
            <w:tcW w:w="2532" w:type="dxa"/>
          </w:tcPr>
          <w:p w14:paraId="06AA74E7" w14:textId="3D0192B1" w:rsidR="00F11089" w:rsidRPr="00351E41" w:rsidRDefault="00F11089" w:rsidP="00F11089">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F11089" w:rsidRPr="00351E41" w:rsidRDefault="00F11089" w:rsidP="00F11089">
            <w:pPr>
              <w:rPr>
                <w:rFonts w:ascii="Cambria" w:hAnsi="Cambria"/>
                <w:b/>
                <w:bCs/>
                <w:kern w:val="2"/>
                <w:sz w:val="20"/>
              </w:rPr>
            </w:pPr>
          </w:p>
        </w:tc>
        <w:tc>
          <w:tcPr>
            <w:tcW w:w="7003" w:type="dxa"/>
            <w:gridSpan w:val="3"/>
          </w:tcPr>
          <w:p w14:paraId="304D7430" w14:textId="77777777" w:rsidR="00F11089" w:rsidRPr="00FE1188" w:rsidRDefault="00F11089" w:rsidP="00F11089">
            <w:pPr>
              <w:jc w:val="both"/>
              <w:rPr>
                <w:rFonts w:ascii="Cambria" w:hAnsi="Cambria"/>
                <w:kern w:val="2"/>
                <w:sz w:val="20"/>
              </w:rPr>
            </w:pPr>
            <w:r>
              <w:rPr>
                <w:rFonts w:ascii="Cambria" w:hAnsi="Cambria"/>
                <w:kern w:val="2"/>
                <w:sz w:val="20"/>
              </w:rPr>
              <w:t>12</w:t>
            </w:r>
            <w:r w:rsidRPr="00FE1188">
              <w:rPr>
                <w:rFonts w:ascii="Cambria" w:hAnsi="Cambria"/>
                <w:kern w:val="2"/>
                <w:sz w:val="20"/>
              </w:rPr>
              <w:t>.2.1. jeigu Tiekėjas nevykdo prisiimtų įsipa</w:t>
            </w:r>
            <w:r>
              <w:rPr>
                <w:rFonts w:ascii="Cambria" w:hAnsi="Cambria"/>
                <w:kern w:val="2"/>
                <w:sz w:val="20"/>
              </w:rPr>
              <w:t>reigojimų už Sutartyje nustatą Sutarties kainą;</w:t>
            </w:r>
          </w:p>
          <w:p w14:paraId="266F31D3" w14:textId="77777777" w:rsidR="00F11089" w:rsidRPr="00F17F4C" w:rsidRDefault="00F11089" w:rsidP="00F11089">
            <w:pPr>
              <w:spacing w:line="257" w:lineRule="auto"/>
              <w:rPr>
                <w:rFonts w:ascii="Cambria" w:eastAsia="Arial" w:hAnsi="Cambria"/>
                <w:kern w:val="2"/>
                <w:sz w:val="20"/>
                <w:lang w:val="lt"/>
              </w:rPr>
            </w:pPr>
            <w:r>
              <w:rPr>
                <w:rFonts w:ascii="Cambria" w:eastAsia="Arial" w:hAnsi="Cambria"/>
                <w:kern w:val="2"/>
                <w:sz w:val="20"/>
                <w:lang w:val="lt"/>
              </w:rPr>
              <w:t>12</w:t>
            </w:r>
            <w:r w:rsidRPr="00F17F4C">
              <w:rPr>
                <w:rFonts w:ascii="Cambria" w:eastAsia="Arial" w:hAnsi="Cambria"/>
                <w:kern w:val="2"/>
                <w:sz w:val="20"/>
                <w:lang w:val="lt"/>
              </w:rPr>
              <w:t>.2.2. jeigu Tiekėjas nesilaiko Sutartyje nustatytų Prekių tiekimo terminų ir</w:t>
            </w:r>
          </w:p>
          <w:p w14:paraId="12D74412" w14:textId="77777777" w:rsidR="00F11089" w:rsidRPr="00FE1188" w:rsidRDefault="00F11089" w:rsidP="00F11089">
            <w:pPr>
              <w:tabs>
                <w:tab w:val="left" w:pos="567"/>
                <w:tab w:val="left" w:pos="851"/>
                <w:tab w:val="left" w:pos="992"/>
                <w:tab w:val="left" w:pos="1134"/>
              </w:tabs>
              <w:spacing w:line="257" w:lineRule="auto"/>
              <w:rPr>
                <w:rFonts w:ascii="Cambria" w:eastAsia="Arial" w:hAnsi="Cambria"/>
                <w:kern w:val="2"/>
                <w:sz w:val="20"/>
                <w:lang w:val="lt"/>
              </w:rPr>
            </w:pPr>
            <w:r w:rsidRPr="00F17F4C">
              <w:rPr>
                <w:rFonts w:ascii="Cambria" w:eastAsia="Arial" w:hAnsi="Cambria"/>
                <w:kern w:val="2"/>
                <w:sz w:val="20"/>
                <w:lang w:val="lt"/>
              </w:rPr>
              <w:t>priskaičiuotų netesybų už vėlavimą suma viršija 20 (dvidešimt) proc. Pradinės sutarties vertės;</w:t>
            </w:r>
          </w:p>
          <w:p w14:paraId="675B26E7" w14:textId="77777777" w:rsidR="00F11089" w:rsidRPr="00FE1188" w:rsidRDefault="00F11089" w:rsidP="00F11089">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12.2.3</w:t>
            </w:r>
            <w:r w:rsidRPr="00FE1188">
              <w:rPr>
                <w:rFonts w:ascii="Cambria" w:eastAsia="Arial" w:hAnsi="Cambria"/>
                <w:kern w:val="2"/>
                <w:sz w:val="20"/>
                <w:lang w:val="lt"/>
              </w:rPr>
              <w:t>. Tiekėjas pažeidžia Prekių pristatymo terminus ir dėl Prekių pristatymo vėlavimo Prekės tampa nebereikalingos;</w:t>
            </w:r>
          </w:p>
          <w:p w14:paraId="2EF046E2" w14:textId="77777777" w:rsidR="00F11089" w:rsidRPr="00FE1188" w:rsidRDefault="00F11089" w:rsidP="00F11089">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12.2.4</w:t>
            </w:r>
            <w:r w:rsidRPr="00FE1188">
              <w:rPr>
                <w:rFonts w:ascii="Cambria" w:eastAsia="Arial" w:hAnsi="Cambria"/>
                <w:kern w:val="2"/>
                <w:sz w:val="20"/>
                <w:lang w:val="lt"/>
              </w:rPr>
              <w:t xml:space="preserve">. Tiekėjas </w:t>
            </w:r>
            <w:r>
              <w:rPr>
                <w:rFonts w:ascii="Cambria" w:eastAsia="Arial" w:hAnsi="Cambria"/>
                <w:kern w:val="2"/>
                <w:sz w:val="20"/>
                <w:lang w:val="lt"/>
              </w:rPr>
              <w:t xml:space="preserve">daugiau kaip 2 (du) kartus </w:t>
            </w:r>
            <w:r w:rsidRPr="00FE1188">
              <w:rPr>
                <w:rFonts w:ascii="Cambria" w:eastAsia="Arial" w:hAnsi="Cambria"/>
                <w:kern w:val="2"/>
                <w:sz w:val="20"/>
                <w:lang w:val="lt"/>
              </w:rPr>
              <w:t>pristato Prekes, kurios neatitinka Sutartyje ir (ar) Įstatymuose nustatytų reikalavimų Prekėms;</w:t>
            </w:r>
          </w:p>
          <w:p w14:paraId="4198364C" w14:textId="52DC1335" w:rsidR="00F11089" w:rsidRPr="00351E41" w:rsidRDefault="00F11089" w:rsidP="00F11089">
            <w:pPr>
              <w:spacing w:line="257" w:lineRule="auto"/>
              <w:jc w:val="both"/>
              <w:rPr>
                <w:rFonts w:ascii="Cambria" w:eastAsia="Arial" w:hAnsi="Cambria"/>
                <w:color w:val="FF0000"/>
                <w:kern w:val="2"/>
                <w:sz w:val="20"/>
              </w:rPr>
            </w:pPr>
            <w:r>
              <w:rPr>
                <w:rFonts w:ascii="Cambria" w:eastAsia="Arial" w:hAnsi="Cambria"/>
                <w:kern w:val="2"/>
                <w:sz w:val="20"/>
                <w:lang w:val="lt"/>
              </w:rPr>
              <w:t>12.2.5</w:t>
            </w:r>
            <w:r w:rsidRPr="00FE1188">
              <w:rPr>
                <w:rFonts w:ascii="Cambria" w:eastAsia="Arial" w:hAnsi="Cambria"/>
                <w:kern w:val="2"/>
                <w:sz w:val="20"/>
                <w:lang w:val="lt"/>
              </w:rPr>
              <w:t>. Tiekėjas pažeidžia šios Sutarties nuostatas, reglamentuojančias konkurenciją, intelektinės nuosavybės ar konfid</w:t>
            </w:r>
            <w:r>
              <w:rPr>
                <w:rFonts w:ascii="Cambria" w:eastAsia="Arial" w:hAnsi="Cambria"/>
                <w:kern w:val="2"/>
                <w:sz w:val="20"/>
                <w:lang w:val="lt"/>
              </w:rPr>
              <w:t>encialios informacijos valdymą.</w:t>
            </w:r>
          </w:p>
        </w:tc>
      </w:tr>
      <w:tr w:rsidR="00F11089" w:rsidRPr="00351E41" w14:paraId="62F6599E" w14:textId="77777777">
        <w:trPr>
          <w:trHeight w:val="300"/>
        </w:trPr>
        <w:tc>
          <w:tcPr>
            <w:tcW w:w="9535" w:type="dxa"/>
            <w:gridSpan w:val="4"/>
          </w:tcPr>
          <w:p w14:paraId="35B10415" w14:textId="4EBBC13E" w:rsidR="00F11089" w:rsidRPr="00351E41" w:rsidRDefault="00F11089" w:rsidP="00F11089">
            <w:pPr>
              <w:jc w:val="center"/>
              <w:rPr>
                <w:rFonts w:ascii="Cambria" w:hAnsi="Cambria"/>
                <w:kern w:val="2"/>
                <w:sz w:val="20"/>
              </w:rPr>
            </w:pPr>
            <w:r>
              <w:rPr>
                <w:rFonts w:ascii="Cambria" w:hAnsi="Cambria"/>
                <w:b/>
                <w:bCs/>
                <w:kern w:val="2"/>
                <w:sz w:val="20"/>
              </w:rPr>
              <w:t>13</w:t>
            </w:r>
            <w:r w:rsidRPr="00351E41">
              <w:rPr>
                <w:rFonts w:ascii="Cambria" w:hAnsi="Cambria"/>
                <w:b/>
                <w:bCs/>
                <w:kern w:val="2"/>
                <w:sz w:val="20"/>
              </w:rPr>
              <w:t xml:space="preserve">. APLINKOSAUGINIAI IR SOCIALINIAI KRITERIJAI </w:t>
            </w:r>
          </w:p>
        </w:tc>
      </w:tr>
      <w:tr w:rsidR="00F11089" w:rsidRPr="00351E41" w14:paraId="294326FE" w14:textId="77777777">
        <w:trPr>
          <w:trHeight w:val="300"/>
        </w:trPr>
        <w:tc>
          <w:tcPr>
            <w:tcW w:w="2532" w:type="dxa"/>
          </w:tcPr>
          <w:p w14:paraId="1FD8E0E3" w14:textId="39B34059" w:rsidR="00F11089" w:rsidRPr="00351E41" w:rsidRDefault="00F11089" w:rsidP="00F11089">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7003" w:type="dxa"/>
            <w:gridSpan w:val="3"/>
          </w:tcPr>
          <w:p w14:paraId="170CF76B" w14:textId="7843642B" w:rsidR="00F11089" w:rsidRDefault="00F11089" w:rsidP="00F11089">
            <w:pPr>
              <w:jc w:val="both"/>
              <w:rPr>
                <w:rFonts w:ascii="Cambria" w:hAnsi="Cambria"/>
                <w:kern w:val="2"/>
                <w:sz w:val="20"/>
                <w:shd w:val="clear" w:color="auto" w:fill="FFFFFF"/>
              </w:rPr>
            </w:pPr>
            <w:r>
              <w:rPr>
                <w:rFonts w:ascii="Cambria" w:hAnsi="Cambria"/>
                <w:color w:val="000000"/>
                <w:kern w:val="2"/>
                <w:sz w:val="20"/>
                <w:shd w:val="clear" w:color="auto" w:fill="FFFFFF"/>
              </w:rPr>
              <w:t xml:space="preserve">13.1.1. </w:t>
            </w:r>
            <w:r w:rsidRPr="00003727">
              <w:rPr>
                <w:rFonts w:ascii="Cambria" w:hAnsi="Cambria"/>
                <w:color w:val="000000"/>
                <w:kern w:val="2"/>
                <w:sz w:val="20"/>
                <w:shd w:val="clear" w:color="auto" w:fill="FFFFFF"/>
              </w:rPr>
              <w:t xml:space="preserve">Aplinkosauginiai kriterijai Prekėms nustatomi vadovaujantis </w:t>
            </w:r>
            <w:r w:rsidRPr="00003727">
              <w:rPr>
                <w:rFonts w:ascii="Cambria" w:hAnsi="Cambria"/>
                <w:color w:val="000000"/>
                <w:kern w:val="2"/>
                <w:sz w:val="20"/>
              </w:rPr>
              <w:t xml:space="preserve">Aplinkos apsaugos kriterijų taikymo, vykdant žaliuosius pirkimus, tvarkos aprašo, patvirtinto 2011 m. birželio 28 d. įsakymu </w:t>
            </w:r>
            <w:r w:rsidRPr="00003727">
              <w:rPr>
                <w:rFonts w:ascii="Cambria" w:hAnsi="Cambria"/>
                <w:color w:val="000000"/>
                <w:kern w:val="2"/>
                <w:sz w:val="20"/>
                <w:lang w:val="en-US"/>
              </w:rPr>
              <w:t>D1-508</w:t>
            </w:r>
            <w:r w:rsidRPr="00003727">
              <w:rPr>
                <w:rFonts w:ascii="Cambria" w:hAnsi="Cambria"/>
                <w:color w:val="000000"/>
                <w:kern w:val="2"/>
                <w:sz w:val="20"/>
                <w:shd w:val="clear" w:color="auto" w:fill="FFFFFF"/>
              </w:rPr>
              <w:t xml:space="preserve"> „Dėl Aplinkos apsaugos kriterijų taikymo, vykdant žaliuosius pirkimus, tvarkos aprašo patvirtin</w:t>
            </w:r>
            <w:r>
              <w:rPr>
                <w:rFonts w:ascii="Cambria" w:hAnsi="Cambria"/>
                <w:color w:val="000000"/>
                <w:kern w:val="2"/>
                <w:sz w:val="20"/>
                <w:shd w:val="clear" w:color="auto" w:fill="FFFFFF"/>
              </w:rPr>
              <w:t xml:space="preserve">imo“ (toliau – Tvarkos aprašas) </w:t>
            </w:r>
            <w:r w:rsidRPr="00003727">
              <w:rPr>
                <w:rFonts w:ascii="Cambria" w:hAnsi="Cambria"/>
                <w:color w:val="333333"/>
                <w:sz w:val="20"/>
                <w:shd w:val="clear" w:color="auto" w:fill="FFFFFF"/>
              </w:rPr>
              <w:t>4.4.4</w:t>
            </w:r>
            <w:r>
              <w:rPr>
                <w:rFonts w:ascii="Cambria" w:hAnsi="Cambria"/>
                <w:color w:val="333333"/>
                <w:sz w:val="20"/>
                <w:shd w:val="clear" w:color="auto" w:fill="FFFFFF"/>
              </w:rPr>
              <w:t>.4.</w:t>
            </w:r>
            <w:r w:rsidRPr="00003727">
              <w:rPr>
                <w:rFonts w:ascii="Cambria" w:hAnsi="Cambria"/>
                <w:color w:val="333333"/>
                <w:sz w:val="20"/>
                <w:shd w:val="clear" w:color="auto" w:fill="FFFFFF"/>
              </w:rPr>
              <w:t> </w:t>
            </w:r>
            <w:r w:rsidRPr="00003727">
              <w:rPr>
                <w:rFonts w:ascii="Cambria" w:hAnsi="Cambria"/>
                <w:color w:val="000000"/>
                <w:kern w:val="2"/>
                <w:sz w:val="20"/>
                <w:shd w:val="clear" w:color="auto" w:fill="FFFFFF"/>
              </w:rPr>
              <w:t xml:space="preserve">papunkčiu </w:t>
            </w:r>
            <w:r w:rsidRPr="00003727">
              <w:rPr>
                <w:rFonts w:ascii="Cambria" w:hAnsi="Cambria"/>
                <w:kern w:val="2"/>
                <w:sz w:val="20"/>
                <w:shd w:val="clear" w:color="auto" w:fill="FFFFFF"/>
              </w:rPr>
              <w:t>(</w:t>
            </w:r>
            <w:r w:rsidR="004E66CA" w:rsidRPr="004E66CA">
              <w:rPr>
                <w:rFonts w:ascii="Cambria" w:hAnsi="Cambria"/>
                <w:kern w:val="2"/>
                <w:sz w:val="20"/>
                <w:shd w:val="clear" w:color="auto" w:fill="FFFFFF"/>
              </w:rPr>
              <w:t>prekė yra tvirta, ilgaamžė, funkcionali, ji ar jos sudedamosios dalys tinka naudoti daug kartų ir (ar) lengvai pataisomos, ir (ar) pakeičiamos</w:t>
            </w:r>
            <w:r w:rsidRPr="00003727">
              <w:rPr>
                <w:rFonts w:ascii="Cambria" w:hAnsi="Cambria"/>
                <w:kern w:val="2"/>
                <w:sz w:val="20"/>
                <w:shd w:val="clear" w:color="auto" w:fill="FFFFFF"/>
              </w:rPr>
              <w:t>).</w:t>
            </w:r>
          </w:p>
          <w:p w14:paraId="5E3819D0" w14:textId="6453A351" w:rsidR="00F11089" w:rsidRPr="00003727" w:rsidRDefault="00F11089" w:rsidP="00F11089">
            <w:pPr>
              <w:jc w:val="both"/>
              <w:rPr>
                <w:rFonts w:ascii="Cambria" w:hAnsi="Cambria"/>
                <w:b/>
                <w:bCs/>
                <w:kern w:val="2"/>
                <w:sz w:val="20"/>
              </w:rPr>
            </w:pPr>
            <w:r>
              <w:rPr>
                <w:rFonts w:ascii="Cambria" w:hAnsi="Cambria"/>
                <w:kern w:val="2"/>
                <w:sz w:val="20"/>
                <w:shd w:val="clear" w:color="auto" w:fill="FFFFFF"/>
              </w:rPr>
              <w:t xml:space="preserve">13.1.2. </w:t>
            </w:r>
            <w:r w:rsidRPr="00003727">
              <w:rPr>
                <w:rFonts w:ascii="Cambria" w:hAnsi="Cambria"/>
                <w:kern w:val="2"/>
                <w:sz w:val="20"/>
                <w:shd w:val="clear" w:color="auto" w:fill="FFFFFF"/>
              </w:rPr>
              <w:t>Tiekėjas privalo Prekes atvežti Pirkėjui ne kelių eismo piko valandomis</w:t>
            </w:r>
            <w:r>
              <w:rPr>
                <w:rFonts w:ascii="Cambria" w:hAnsi="Cambria"/>
                <w:kern w:val="2"/>
                <w:sz w:val="20"/>
                <w:shd w:val="clear" w:color="auto" w:fill="FFFFFF"/>
              </w:rPr>
              <w:t xml:space="preserve">, darbo dienomis nuo 09.30 </w:t>
            </w:r>
            <w:r w:rsidRPr="00137ECB">
              <w:rPr>
                <w:rFonts w:ascii="Cambria" w:hAnsi="Cambria"/>
                <w:kern w:val="2"/>
                <w:sz w:val="20"/>
                <w:shd w:val="clear" w:color="auto" w:fill="FFFFFF"/>
              </w:rPr>
              <w:t>iki 12:00 val., 12.45-14.00 val. (kai automobilių eismo intensyvumas yra mažiausias)</w:t>
            </w:r>
            <w:r w:rsidRPr="00003727">
              <w:rPr>
                <w:rFonts w:ascii="Cambria" w:hAnsi="Cambria"/>
                <w:kern w:val="2"/>
                <w:sz w:val="20"/>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003727">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F11089" w:rsidRPr="00351E41" w14:paraId="248F77FB" w14:textId="77777777">
        <w:trPr>
          <w:trHeight w:val="300"/>
        </w:trPr>
        <w:tc>
          <w:tcPr>
            <w:tcW w:w="2532" w:type="dxa"/>
          </w:tcPr>
          <w:p w14:paraId="6386D98F" w14:textId="14D4312B" w:rsidR="00F11089" w:rsidRPr="00351E41" w:rsidRDefault="00F11089" w:rsidP="00F11089">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7003" w:type="dxa"/>
            <w:gridSpan w:val="3"/>
          </w:tcPr>
          <w:p w14:paraId="47552781" w14:textId="77777777" w:rsidR="00F11089" w:rsidRPr="00351E41" w:rsidRDefault="00F11089" w:rsidP="00F11089">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F11089" w:rsidRPr="00351E41" w:rsidRDefault="00F11089" w:rsidP="00F11089">
            <w:pPr>
              <w:rPr>
                <w:rFonts w:ascii="Cambria" w:hAnsi="Cambria"/>
                <w:color w:val="000000"/>
                <w:kern w:val="2"/>
                <w:sz w:val="20"/>
                <w:shd w:val="clear" w:color="auto" w:fill="FFFFFF"/>
              </w:rPr>
            </w:pPr>
          </w:p>
          <w:p w14:paraId="78104E0E" w14:textId="5E6668A7" w:rsidR="00F11089" w:rsidRPr="00351E41" w:rsidRDefault="00F11089" w:rsidP="00F11089">
            <w:pPr>
              <w:rPr>
                <w:rFonts w:ascii="Cambria" w:hAnsi="Cambria"/>
                <w:color w:val="0070C0"/>
                <w:kern w:val="2"/>
                <w:sz w:val="20"/>
              </w:rPr>
            </w:pPr>
          </w:p>
        </w:tc>
      </w:tr>
      <w:tr w:rsidR="00F11089" w:rsidRPr="00351E41" w14:paraId="3AC4F975" w14:textId="77777777">
        <w:trPr>
          <w:trHeight w:val="300"/>
        </w:trPr>
        <w:tc>
          <w:tcPr>
            <w:tcW w:w="9535" w:type="dxa"/>
            <w:gridSpan w:val="4"/>
          </w:tcPr>
          <w:p w14:paraId="61BD6B29" w14:textId="128A6FAC" w:rsidR="00F11089" w:rsidRPr="000E5E41" w:rsidRDefault="00F11089" w:rsidP="00F11089">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F11089" w:rsidRPr="00351E41" w14:paraId="1A3B3FB7" w14:textId="77777777">
        <w:trPr>
          <w:trHeight w:val="300"/>
        </w:trPr>
        <w:tc>
          <w:tcPr>
            <w:tcW w:w="2532" w:type="dxa"/>
          </w:tcPr>
          <w:p w14:paraId="31A2D71F" w14:textId="298BEAD5" w:rsidR="00F11089" w:rsidRPr="00351E41" w:rsidRDefault="00F11089" w:rsidP="00F11089">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7003" w:type="dxa"/>
            <w:gridSpan w:val="3"/>
          </w:tcPr>
          <w:p w14:paraId="1F805B4C" w14:textId="3748ED83" w:rsidR="00F11089" w:rsidRPr="00351E41" w:rsidRDefault="00F11089" w:rsidP="00F11089">
            <w:pPr>
              <w:rPr>
                <w:rFonts w:ascii="Cambria" w:hAnsi="Cambria"/>
                <w:kern w:val="2"/>
                <w:sz w:val="20"/>
              </w:rPr>
            </w:pPr>
            <w:r>
              <w:rPr>
                <w:rFonts w:ascii="Cambria" w:hAnsi="Cambria"/>
                <w:kern w:val="2"/>
                <w:sz w:val="20"/>
              </w:rPr>
              <w:t>Netaikoma</w:t>
            </w:r>
          </w:p>
        </w:tc>
      </w:tr>
      <w:tr w:rsidR="00F11089" w:rsidRPr="00351E41" w14:paraId="0F93D8BB" w14:textId="77777777">
        <w:trPr>
          <w:trHeight w:val="300"/>
        </w:trPr>
        <w:tc>
          <w:tcPr>
            <w:tcW w:w="2532" w:type="dxa"/>
          </w:tcPr>
          <w:p w14:paraId="6E07FF6F" w14:textId="311A0B40" w:rsidR="00F11089" w:rsidRPr="00351E41" w:rsidRDefault="00F11089" w:rsidP="00F11089">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7003" w:type="dxa"/>
            <w:gridSpan w:val="3"/>
          </w:tcPr>
          <w:p w14:paraId="632B4F73" w14:textId="4A8D1EA4" w:rsidR="00F11089" w:rsidRPr="00351E41" w:rsidRDefault="00F11089" w:rsidP="00F11089">
            <w:pPr>
              <w:rPr>
                <w:rFonts w:ascii="Cambria" w:hAnsi="Cambria"/>
                <w:kern w:val="2"/>
                <w:sz w:val="20"/>
              </w:rPr>
            </w:pPr>
            <w:r w:rsidRPr="0044743F">
              <w:rPr>
                <w:rFonts w:ascii="Cambria" w:hAnsi="Cambria"/>
                <w:color w:val="000000"/>
                <w:kern w:val="2"/>
                <w:sz w:val="20"/>
                <w:shd w:val="clear" w:color="auto" w:fill="FFFFFF"/>
              </w:rPr>
              <w:t>Netaikoma</w:t>
            </w:r>
          </w:p>
        </w:tc>
      </w:tr>
      <w:tr w:rsidR="00F11089" w:rsidRPr="00351E41" w14:paraId="11878A07" w14:textId="77777777">
        <w:trPr>
          <w:trHeight w:val="300"/>
        </w:trPr>
        <w:tc>
          <w:tcPr>
            <w:tcW w:w="2532" w:type="dxa"/>
          </w:tcPr>
          <w:p w14:paraId="35EE2B44" w14:textId="7C149154" w:rsidR="00F11089" w:rsidRPr="00351E41" w:rsidRDefault="00F11089" w:rsidP="00F11089">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7003" w:type="dxa"/>
            <w:gridSpan w:val="3"/>
          </w:tcPr>
          <w:p w14:paraId="201CF248" w14:textId="1EB3AE9B" w:rsidR="00F11089" w:rsidRPr="00351E41" w:rsidRDefault="00F11089" w:rsidP="00F11089">
            <w:pPr>
              <w:rPr>
                <w:rFonts w:ascii="Cambria" w:hAnsi="Cambria"/>
                <w:kern w:val="2"/>
                <w:sz w:val="20"/>
              </w:rPr>
            </w:pPr>
            <w:r w:rsidRPr="0044743F">
              <w:rPr>
                <w:rFonts w:ascii="Cambria" w:hAnsi="Cambria"/>
                <w:color w:val="000000"/>
                <w:kern w:val="2"/>
                <w:sz w:val="20"/>
                <w:shd w:val="clear" w:color="auto" w:fill="FFFFFF"/>
              </w:rPr>
              <w:t>Netaikoma</w:t>
            </w:r>
          </w:p>
        </w:tc>
      </w:tr>
      <w:tr w:rsidR="00F11089" w:rsidRPr="00351E41" w14:paraId="42343E53" w14:textId="77777777">
        <w:trPr>
          <w:trHeight w:val="300"/>
        </w:trPr>
        <w:tc>
          <w:tcPr>
            <w:tcW w:w="2532" w:type="dxa"/>
          </w:tcPr>
          <w:p w14:paraId="17C6E82A" w14:textId="14B91CD0" w:rsidR="00F11089" w:rsidRPr="00351E41" w:rsidRDefault="00F11089" w:rsidP="00F11089">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7003" w:type="dxa"/>
            <w:gridSpan w:val="3"/>
          </w:tcPr>
          <w:p w14:paraId="63229ED5" w14:textId="6E3E43ED" w:rsidR="00F11089" w:rsidRPr="00351E41" w:rsidRDefault="00F11089" w:rsidP="00F11089">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F11089" w:rsidRPr="00351E41" w14:paraId="6B21B766" w14:textId="77777777">
        <w:trPr>
          <w:trHeight w:val="300"/>
        </w:trPr>
        <w:tc>
          <w:tcPr>
            <w:tcW w:w="2532" w:type="dxa"/>
          </w:tcPr>
          <w:p w14:paraId="6947D409" w14:textId="760ACE6B" w:rsidR="00F11089" w:rsidRPr="00351E41" w:rsidRDefault="00F11089" w:rsidP="00F11089">
            <w:pPr>
              <w:rPr>
                <w:rFonts w:ascii="Cambria" w:hAnsi="Cambria"/>
                <w:b/>
                <w:bCs/>
                <w:kern w:val="2"/>
                <w:sz w:val="20"/>
              </w:rPr>
            </w:pPr>
            <w:r>
              <w:rPr>
                <w:rFonts w:ascii="Cambria" w:hAnsi="Cambria"/>
                <w:b/>
                <w:bCs/>
                <w:kern w:val="2"/>
                <w:sz w:val="20"/>
              </w:rPr>
              <w:lastRenderedPageBreak/>
              <w:t>14</w:t>
            </w:r>
            <w:r w:rsidRPr="00351E41">
              <w:rPr>
                <w:rFonts w:ascii="Cambria" w:hAnsi="Cambria"/>
                <w:b/>
                <w:bCs/>
                <w:kern w:val="2"/>
                <w:sz w:val="20"/>
              </w:rPr>
              <w:t>.5.</w:t>
            </w:r>
          </w:p>
        </w:tc>
        <w:tc>
          <w:tcPr>
            <w:tcW w:w="7003" w:type="dxa"/>
            <w:gridSpan w:val="3"/>
          </w:tcPr>
          <w:p w14:paraId="039E4DF7" w14:textId="77777777" w:rsidR="00F11089" w:rsidRPr="00351E41" w:rsidRDefault="00F11089" w:rsidP="00F11089">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F11089" w:rsidRPr="00351E41" w14:paraId="2D51BD24" w14:textId="77777777">
        <w:trPr>
          <w:trHeight w:val="300"/>
        </w:trPr>
        <w:tc>
          <w:tcPr>
            <w:tcW w:w="9535" w:type="dxa"/>
            <w:gridSpan w:val="4"/>
          </w:tcPr>
          <w:p w14:paraId="0785A684" w14:textId="18874D1D"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F11089" w:rsidRPr="00351E41" w14:paraId="2EEAB97F" w14:textId="77777777">
        <w:trPr>
          <w:trHeight w:val="300"/>
        </w:trPr>
        <w:tc>
          <w:tcPr>
            <w:tcW w:w="2532" w:type="dxa"/>
          </w:tcPr>
          <w:p w14:paraId="33D1E7D8" w14:textId="306DC81E"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7003" w:type="dxa"/>
            <w:gridSpan w:val="3"/>
          </w:tcPr>
          <w:p w14:paraId="16B8142D" w14:textId="32C58E77" w:rsidR="00F11089" w:rsidRPr="00351E41" w:rsidRDefault="00F11089" w:rsidP="00F11089">
            <w:pPr>
              <w:rPr>
                <w:rFonts w:ascii="Cambria" w:hAnsi="Cambria"/>
                <w:b/>
                <w:bCs/>
                <w:kern w:val="2"/>
                <w:sz w:val="20"/>
              </w:rPr>
            </w:pPr>
            <w:r w:rsidRPr="007D12A6">
              <w:rPr>
                <w:rFonts w:ascii="Cambria" w:hAnsi="Cambria"/>
                <w:bCs/>
                <w:kern w:val="2"/>
                <w:sz w:val="20"/>
              </w:rPr>
              <w:t>Techninė specifikacija;</w:t>
            </w:r>
          </w:p>
        </w:tc>
      </w:tr>
      <w:tr w:rsidR="00F11089" w:rsidRPr="00351E41" w14:paraId="0153FAD0" w14:textId="77777777">
        <w:trPr>
          <w:trHeight w:val="300"/>
        </w:trPr>
        <w:tc>
          <w:tcPr>
            <w:tcW w:w="2532" w:type="dxa"/>
          </w:tcPr>
          <w:p w14:paraId="7DDB0AFC" w14:textId="021EC7B7"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7003" w:type="dxa"/>
            <w:gridSpan w:val="3"/>
          </w:tcPr>
          <w:p w14:paraId="57415B2F" w14:textId="5FF748E4" w:rsidR="00F11089" w:rsidRPr="00351E41" w:rsidRDefault="00F11089" w:rsidP="00F11089">
            <w:pPr>
              <w:rPr>
                <w:rFonts w:ascii="Cambria" w:hAnsi="Cambria"/>
                <w:b/>
                <w:bCs/>
                <w:kern w:val="2"/>
                <w:sz w:val="20"/>
              </w:rPr>
            </w:pPr>
            <w:r w:rsidRPr="007D12A6">
              <w:rPr>
                <w:rFonts w:ascii="Cambria" w:hAnsi="Cambria"/>
                <w:bCs/>
                <w:kern w:val="2"/>
                <w:sz w:val="20"/>
              </w:rPr>
              <w:t>Prekių žiniaraštis;</w:t>
            </w:r>
          </w:p>
        </w:tc>
      </w:tr>
      <w:tr w:rsidR="00F11089" w:rsidRPr="00351E41" w14:paraId="24AAAD54" w14:textId="77777777">
        <w:trPr>
          <w:trHeight w:val="300"/>
        </w:trPr>
        <w:tc>
          <w:tcPr>
            <w:tcW w:w="2532" w:type="dxa"/>
          </w:tcPr>
          <w:p w14:paraId="0DC99DC9" w14:textId="2AD520FC"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7003" w:type="dxa"/>
            <w:gridSpan w:val="3"/>
          </w:tcPr>
          <w:p w14:paraId="0AB6DF8C" w14:textId="2CB42E9E" w:rsidR="00F11089" w:rsidRPr="00351E41" w:rsidRDefault="00F11089" w:rsidP="00F11089">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F11089" w:rsidRPr="00351E41" w14:paraId="297D1F65" w14:textId="77777777">
        <w:trPr>
          <w:trHeight w:val="300"/>
        </w:trPr>
        <w:tc>
          <w:tcPr>
            <w:tcW w:w="2532" w:type="dxa"/>
          </w:tcPr>
          <w:p w14:paraId="42C838D5" w14:textId="564FA144"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7003" w:type="dxa"/>
            <w:gridSpan w:val="3"/>
          </w:tcPr>
          <w:p w14:paraId="16392640" w14:textId="176D2A6F" w:rsidR="00F11089" w:rsidRPr="00351E41" w:rsidRDefault="00F11089" w:rsidP="00F11089">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F11089" w:rsidRPr="00351E41" w14:paraId="1FC5E948" w14:textId="77777777">
        <w:trPr>
          <w:trHeight w:val="300"/>
        </w:trPr>
        <w:tc>
          <w:tcPr>
            <w:tcW w:w="2532" w:type="dxa"/>
          </w:tcPr>
          <w:p w14:paraId="402A3DBC" w14:textId="71F2F1EA"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7003" w:type="dxa"/>
            <w:gridSpan w:val="3"/>
          </w:tcPr>
          <w:p w14:paraId="2F8F192F" w14:textId="52019F4B" w:rsidR="00F11089" w:rsidRPr="00351E41" w:rsidRDefault="00F11089" w:rsidP="00F11089">
            <w:pPr>
              <w:rPr>
                <w:rFonts w:ascii="Cambria" w:hAnsi="Cambria"/>
                <w:b/>
                <w:bCs/>
                <w:kern w:val="2"/>
                <w:sz w:val="20"/>
              </w:rPr>
            </w:pPr>
            <w:r w:rsidRPr="007D12A6">
              <w:rPr>
                <w:rFonts w:ascii="Cambria" w:hAnsi="Cambria"/>
                <w:bCs/>
                <w:kern w:val="2"/>
                <w:sz w:val="20"/>
              </w:rPr>
              <w:t>Kiti dokumentai (jei tokių yra).</w:t>
            </w:r>
          </w:p>
        </w:tc>
      </w:tr>
      <w:tr w:rsidR="00F11089" w:rsidRPr="00351E41" w14:paraId="584DB3DF" w14:textId="77777777">
        <w:tc>
          <w:tcPr>
            <w:tcW w:w="9535" w:type="dxa"/>
            <w:gridSpan w:val="4"/>
          </w:tcPr>
          <w:p w14:paraId="06933465" w14:textId="2FF3B20F" w:rsidR="00F11089" w:rsidRPr="00351E41" w:rsidRDefault="00F11089" w:rsidP="00F11089">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F11089" w:rsidRPr="00351E41" w14:paraId="298A2569" w14:textId="77777777">
        <w:tc>
          <w:tcPr>
            <w:tcW w:w="4788" w:type="dxa"/>
            <w:gridSpan w:val="3"/>
          </w:tcPr>
          <w:p w14:paraId="37FA6028" w14:textId="77777777" w:rsidR="00F11089" w:rsidRPr="00351E41" w:rsidRDefault="00F11089" w:rsidP="00F11089">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F11089" w:rsidRPr="00351E41" w:rsidRDefault="00F11089" w:rsidP="00F11089">
            <w:pPr>
              <w:jc w:val="center"/>
              <w:rPr>
                <w:rFonts w:ascii="Cambria" w:hAnsi="Cambria"/>
                <w:b/>
                <w:bCs/>
                <w:kern w:val="2"/>
                <w:sz w:val="20"/>
              </w:rPr>
            </w:pPr>
            <w:r w:rsidRPr="00351E41">
              <w:rPr>
                <w:rFonts w:ascii="Cambria" w:hAnsi="Cambria"/>
                <w:b/>
                <w:bCs/>
                <w:kern w:val="2"/>
                <w:sz w:val="20"/>
              </w:rPr>
              <w:t>TIEKĖJAS</w:t>
            </w:r>
          </w:p>
        </w:tc>
      </w:tr>
      <w:tr w:rsidR="00F11089" w:rsidRPr="00351E41" w14:paraId="0C351979" w14:textId="77777777">
        <w:tc>
          <w:tcPr>
            <w:tcW w:w="4788" w:type="dxa"/>
            <w:gridSpan w:val="3"/>
          </w:tcPr>
          <w:p w14:paraId="33C9EDCF" w14:textId="77777777" w:rsidR="00F11089" w:rsidRPr="00351E41" w:rsidRDefault="00F11089" w:rsidP="00F11089">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F11089" w:rsidRPr="00351E41" w:rsidRDefault="00F11089" w:rsidP="00F11089">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F11089" w:rsidRPr="00351E41" w14:paraId="0B2E258F" w14:textId="77777777">
        <w:tc>
          <w:tcPr>
            <w:tcW w:w="4788" w:type="dxa"/>
            <w:gridSpan w:val="3"/>
          </w:tcPr>
          <w:p w14:paraId="6C1EFA64" w14:textId="77777777" w:rsidR="00F11089" w:rsidRPr="00351E41" w:rsidRDefault="00F11089" w:rsidP="00F11089">
            <w:pPr>
              <w:jc w:val="center"/>
              <w:rPr>
                <w:rFonts w:ascii="Cambria" w:hAnsi="Cambria"/>
                <w:b/>
                <w:bCs/>
                <w:color w:val="4472C4"/>
                <w:kern w:val="2"/>
                <w:sz w:val="20"/>
              </w:rPr>
            </w:pPr>
          </w:p>
          <w:p w14:paraId="6195ABD0" w14:textId="71996936" w:rsidR="00F11089" w:rsidRPr="00351E41" w:rsidRDefault="00F11089" w:rsidP="00F11089">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77777777" w:rsidR="00F11089" w:rsidRPr="00351E41" w:rsidRDefault="00F11089" w:rsidP="00F11089">
            <w:pPr>
              <w:jc w:val="center"/>
              <w:rPr>
                <w:rFonts w:ascii="Cambria" w:hAnsi="Cambria"/>
                <w:b/>
                <w:bCs/>
                <w:color w:val="4472C4"/>
                <w:kern w:val="2"/>
                <w:sz w:val="20"/>
              </w:rPr>
            </w:pPr>
          </w:p>
        </w:tc>
        <w:tc>
          <w:tcPr>
            <w:tcW w:w="4747" w:type="dxa"/>
          </w:tcPr>
          <w:p w14:paraId="3560D7AD" w14:textId="77777777" w:rsidR="00F11089" w:rsidRPr="00351E41" w:rsidRDefault="00F11089" w:rsidP="00F11089">
            <w:pPr>
              <w:jc w:val="center"/>
              <w:rPr>
                <w:rFonts w:ascii="Cambria" w:hAnsi="Cambria"/>
                <w:b/>
                <w:bCs/>
                <w:color w:val="4472C4"/>
                <w:kern w:val="2"/>
                <w:sz w:val="20"/>
              </w:rPr>
            </w:pPr>
          </w:p>
          <w:p w14:paraId="5F3EE6EE" w14:textId="77777777" w:rsidR="00F11089" w:rsidRPr="00351E41" w:rsidRDefault="00F11089" w:rsidP="00F11089">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459C7CFE" w14:textId="77777777" w:rsidR="00005F2D" w:rsidRDefault="00005F2D" w:rsidP="0056461F">
      <w:pPr>
        <w:jc w:val="right"/>
        <w:rPr>
          <w:rFonts w:ascii="Cambria" w:hAnsi="Cambria"/>
          <w:sz w:val="20"/>
        </w:rPr>
      </w:pPr>
    </w:p>
    <w:p w14:paraId="66867BD2" w14:textId="77777777" w:rsidR="00005F2D" w:rsidRDefault="00005F2D" w:rsidP="0056461F">
      <w:pPr>
        <w:jc w:val="right"/>
        <w:rPr>
          <w:rFonts w:ascii="Cambria" w:hAnsi="Cambria"/>
          <w:sz w:val="20"/>
        </w:rPr>
      </w:pPr>
    </w:p>
    <w:p w14:paraId="03B74390" w14:textId="77777777" w:rsidR="00005F2D" w:rsidRDefault="00005F2D" w:rsidP="0056461F">
      <w:pPr>
        <w:jc w:val="right"/>
        <w:rPr>
          <w:rFonts w:ascii="Cambria" w:hAnsi="Cambria"/>
          <w:sz w:val="20"/>
        </w:rPr>
      </w:pPr>
    </w:p>
    <w:p w14:paraId="57D4DFE6" w14:textId="77777777" w:rsidR="00005F2D" w:rsidRDefault="00005F2D" w:rsidP="0056461F">
      <w:pPr>
        <w:jc w:val="right"/>
        <w:rPr>
          <w:rFonts w:ascii="Cambria" w:hAnsi="Cambria"/>
          <w:sz w:val="20"/>
        </w:rPr>
      </w:pPr>
    </w:p>
    <w:p w14:paraId="46FC3F4E" w14:textId="77777777" w:rsidR="00005F2D" w:rsidRDefault="00005F2D" w:rsidP="0056461F">
      <w:pPr>
        <w:jc w:val="right"/>
        <w:rPr>
          <w:rFonts w:ascii="Cambria" w:hAnsi="Cambria"/>
          <w:sz w:val="20"/>
        </w:rPr>
      </w:pPr>
    </w:p>
    <w:p w14:paraId="68ACE370" w14:textId="77777777" w:rsidR="00005F2D" w:rsidRDefault="00005F2D" w:rsidP="0056461F">
      <w:pPr>
        <w:jc w:val="right"/>
        <w:rPr>
          <w:rFonts w:ascii="Cambria" w:hAnsi="Cambria"/>
          <w:sz w:val="20"/>
        </w:rPr>
      </w:pPr>
    </w:p>
    <w:p w14:paraId="1C2F42C8" w14:textId="77777777" w:rsidR="00005F2D" w:rsidRDefault="00005F2D" w:rsidP="0056461F">
      <w:pPr>
        <w:jc w:val="right"/>
        <w:rPr>
          <w:rFonts w:ascii="Cambria" w:hAnsi="Cambria"/>
          <w:sz w:val="20"/>
        </w:rPr>
      </w:pPr>
    </w:p>
    <w:p w14:paraId="7369FDD1" w14:textId="77777777" w:rsidR="00005F2D" w:rsidRDefault="00005F2D" w:rsidP="0056461F">
      <w:pPr>
        <w:jc w:val="right"/>
        <w:rPr>
          <w:rFonts w:ascii="Cambria" w:hAnsi="Cambria"/>
          <w:sz w:val="20"/>
        </w:rPr>
      </w:pPr>
    </w:p>
    <w:p w14:paraId="653F5635" w14:textId="77777777" w:rsidR="00005F2D" w:rsidRDefault="00005F2D" w:rsidP="0056461F">
      <w:pPr>
        <w:jc w:val="right"/>
        <w:rPr>
          <w:rFonts w:ascii="Cambria" w:hAnsi="Cambria"/>
          <w:sz w:val="20"/>
        </w:rPr>
      </w:pPr>
    </w:p>
    <w:p w14:paraId="22497903" w14:textId="77777777" w:rsidR="00005F2D" w:rsidRDefault="00005F2D" w:rsidP="0056461F">
      <w:pPr>
        <w:jc w:val="right"/>
        <w:rPr>
          <w:rFonts w:ascii="Cambria" w:hAnsi="Cambria"/>
          <w:sz w:val="20"/>
        </w:rPr>
      </w:pPr>
    </w:p>
    <w:p w14:paraId="4FBDC80C" w14:textId="77777777" w:rsidR="00005F2D" w:rsidRDefault="00005F2D" w:rsidP="0056461F">
      <w:pPr>
        <w:jc w:val="right"/>
        <w:rPr>
          <w:rFonts w:ascii="Cambria" w:hAnsi="Cambria"/>
          <w:sz w:val="20"/>
        </w:rPr>
      </w:pPr>
    </w:p>
    <w:p w14:paraId="1DC8FE70" w14:textId="77777777" w:rsidR="00005F2D" w:rsidRDefault="00005F2D" w:rsidP="0056461F">
      <w:pPr>
        <w:jc w:val="right"/>
        <w:rPr>
          <w:rFonts w:ascii="Cambria" w:hAnsi="Cambria"/>
          <w:sz w:val="20"/>
        </w:rPr>
      </w:pPr>
    </w:p>
    <w:p w14:paraId="4227493F" w14:textId="77777777" w:rsidR="00005F2D" w:rsidRDefault="00005F2D" w:rsidP="0056461F">
      <w:pPr>
        <w:jc w:val="right"/>
        <w:rPr>
          <w:rFonts w:ascii="Cambria" w:hAnsi="Cambria"/>
          <w:sz w:val="20"/>
        </w:rPr>
      </w:pPr>
    </w:p>
    <w:p w14:paraId="32B4ECD7" w14:textId="77777777" w:rsidR="00005F2D" w:rsidRDefault="00005F2D" w:rsidP="0056461F">
      <w:pPr>
        <w:jc w:val="right"/>
        <w:rPr>
          <w:rFonts w:ascii="Cambria" w:hAnsi="Cambria"/>
          <w:sz w:val="20"/>
        </w:rPr>
      </w:pPr>
    </w:p>
    <w:p w14:paraId="150CB063" w14:textId="77777777" w:rsidR="00005F2D" w:rsidRDefault="00005F2D" w:rsidP="0056461F">
      <w:pPr>
        <w:jc w:val="right"/>
        <w:rPr>
          <w:rFonts w:ascii="Cambria" w:hAnsi="Cambria"/>
          <w:sz w:val="20"/>
        </w:rPr>
      </w:pPr>
    </w:p>
    <w:p w14:paraId="1F3FDB93" w14:textId="77777777" w:rsidR="00005F2D" w:rsidRDefault="00005F2D" w:rsidP="0056461F">
      <w:pPr>
        <w:jc w:val="right"/>
        <w:rPr>
          <w:rFonts w:ascii="Cambria" w:hAnsi="Cambria"/>
          <w:sz w:val="20"/>
        </w:rPr>
      </w:pPr>
    </w:p>
    <w:p w14:paraId="4B66FCCF" w14:textId="77777777" w:rsidR="00005F2D" w:rsidRDefault="00005F2D" w:rsidP="0056461F">
      <w:pPr>
        <w:jc w:val="right"/>
        <w:rPr>
          <w:rFonts w:ascii="Cambria" w:hAnsi="Cambria"/>
          <w:sz w:val="20"/>
        </w:rPr>
      </w:pPr>
    </w:p>
    <w:p w14:paraId="5611D083" w14:textId="77777777" w:rsidR="00005F2D" w:rsidRDefault="00005F2D" w:rsidP="0056461F">
      <w:pPr>
        <w:jc w:val="right"/>
        <w:rPr>
          <w:rFonts w:ascii="Cambria" w:hAnsi="Cambria"/>
          <w:sz w:val="20"/>
        </w:rPr>
      </w:pPr>
    </w:p>
    <w:p w14:paraId="09B554A1" w14:textId="77777777" w:rsidR="00005F2D" w:rsidRDefault="00005F2D" w:rsidP="0056461F">
      <w:pPr>
        <w:jc w:val="right"/>
        <w:rPr>
          <w:rFonts w:ascii="Cambria" w:hAnsi="Cambria"/>
          <w:sz w:val="20"/>
        </w:rPr>
      </w:pPr>
    </w:p>
    <w:p w14:paraId="3D13D19A" w14:textId="77777777" w:rsidR="00005F2D" w:rsidRDefault="00005F2D" w:rsidP="0056461F">
      <w:pPr>
        <w:jc w:val="right"/>
        <w:rPr>
          <w:rFonts w:ascii="Cambria" w:hAnsi="Cambria"/>
          <w:sz w:val="20"/>
        </w:rPr>
      </w:pPr>
    </w:p>
    <w:p w14:paraId="3985722C" w14:textId="77777777" w:rsidR="00005F2D" w:rsidRDefault="00005F2D" w:rsidP="0056461F">
      <w:pPr>
        <w:jc w:val="right"/>
        <w:rPr>
          <w:rFonts w:ascii="Cambria" w:hAnsi="Cambria"/>
          <w:sz w:val="20"/>
        </w:rPr>
      </w:pPr>
    </w:p>
    <w:p w14:paraId="19D4E10D" w14:textId="77777777" w:rsidR="00005F2D" w:rsidRDefault="00005F2D" w:rsidP="0056461F">
      <w:pPr>
        <w:jc w:val="right"/>
        <w:rPr>
          <w:rFonts w:ascii="Cambria" w:hAnsi="Cambria"/>
          <w:sz w:val="20"/>
        </w:rPr>
      </w:pPr>
    </w:p>
    <w:p w14:paraId="0D61F34D" w14:textId="77777777" w:rsidR="00005F2D" w:rsidRDefault="00005F2D" w:rsidP="0056461F">
      <w:pPr>
        <w:jc w:val="right"/>
        <w:rPr>
          <w:rFonts w:ascii="Cambria" w:hAnsi="Cambria"/>
          <w:sz w:val="20"/>
        </w:rPr>
      </w:pPr>
    </w:p>
    <w:p w14:paraId="742C4332" w14:textId="77777777" w:rsidR="00005F2D" w:rsidRDefault="00005F2D" w:rsidP="0056461F">
      <w:pPr>
        <w:jc w:val="right"/>
        <w:rPr>
          <w:rFonts w:ascii="Cambria" w:hAnsi="Cambria"/>
          <w:sz w:val="20"/>
        </w:rPr>
      </w:pPr>
    </w:p>
    <w:p w14:paraId="3BB01035" w14:textId="77777777" w:rsidR="00005F2D" w:rsidRDefault="00005F2D" w:rsidP="0056461F">
      <w:pPr>
        <w:jc w:val="right"/>
        <w:rPr>
          <w:rFonts w:ascii="Cambria" w:hAnsi="Cambria"/>
          <w:sz w:val="20"/>
        </w:rPr>
      </w:pPr>
    </w:p>
    <w:p w14:paraId="3B02CCDC" w14:textId="77777777" w:rsidR="00005F2D" w:rsidRDefault="00005F2D" w:rsidP="0056461F">
      <w:pPr>
        <w:jc w:val="right"/>
        <w:rPr>
          <w:rFonts w:ascii="Cambria" w:hAnsi="Cambria"/>
          <w:sz w:val="20"/>
        </w:rPr>
      </w:pPr>
    </w:p>
    <w:p w14:paraId="7A3212F8" w14:textId="77777777" w:rsidR="00005F2D" w:rsidRDefault="00005F2D" w:rsidP="0056461F">
      <w:pPr>
        <w:jc w:val="right"/>
        <w:rPr>
          <w:rFonts w:ascii="Cambria" w:hAnsi="Cambria"/>
          <w:sz w:val="20"/>
        </w:rPr>
      </w:pPr>
    </w:p>
    <w:p w14:paraId="5114B5B6" w14:textId="77777777" w:rsidR="00005F2D" w:rsidRDefault="00005F2D" w:rsidP="0056461F">
      <w:pPr>
        <w:jc w:val="right"/>
        <w:rPr>
          <w:rFonts w:ascii="Cambria" w:hAnsi="Cambria"/>
          <w:sz w:val="20"/>
        </w:rPr>
      </w:pPr>
    </w:p>
    <w:p w14:paraId="7CB568F6" w14:textId="77777777" w:rsidR="00005F2D" w:rsidRDefault="00005F2D" w:rsidP="0056461F">
      <w:pPr>
        <w:jc w:val="right"/>
        <w:rPr>
          <w:rFonts w:ascii="Cambria" w:hAnsi="Cambria"/>
          <w:sz w:val="20"/>
        </w:rPr>
      </w:pPr>
    </w:p>
    <w:p w14:paraId="383A4CC9" w14:textId="77777777" w:rsidR="00005F2D" w:rsidRDefault="00005F2D" w:rsidP="0056461F">
      <w:pPr>
        <w:jc w:val="right"/>
        <w:rPr>
          <w:rFonts w:ascii="Cambria" w:hAnsi="Cambria"/>
          <w:sz w:val="20"/>
        </w:rPr>
      </w:pPr>
    </w:p>
    <w:p w14:paraId="5861AFEE" w14:textId="77777777" w:rsidR="00005F2D" w:rsidRDefault="00005F2D" w:rsidP="0056461F">
      <w:pPr>
        <w:jc w:val="right"/>
        <w:rPr>
          <w:rFonts w:ascii="Cambria" w:hAnsi="Cambria"/>
          <w:sz w:val="20"/>
        </w:rPr>
      </w:pPr>
    </w:p>
    <w:p w14:paraId="36B61AB8" w14:textId="77777777" w:rsidR="00005F2D" w:rsidRDefault="00005F2D" w:rsidP="0056461F">
      <w:pPr>
        <w:jc w:val="right"/>
        <w:rPr>
          <w:rFonts w:ascii="Cambria" w:hAnsi="Cambria"/>
          <w:sz w:val="20"/>
        </w:rPr>
      </w:pPr>
    </w:p>
    <w:p w14:paraId="72C9533E" w14:textId="77777777" w:rsidR="00005F2D" w:rsidRDefault="00005F2D" w:rsidP="0056461F">
      <w:pPr>
        <w:jc w:val="right"/>
        <w:rPr>
          <w:rFonts w:ascii="Cambria" w:hAnsi="Cambria"/>
          <w:sz w:val="20"/>
        </w:rPr>
      </w:pPr>
    </w:p>
    <w:p w14:paraId="3CBDCD5B" w14:textId="77777777" w:rsidR="00005F2D" w:rsidRDefault="00005F2D" w:rsidP="0056461F">
      <w:pPr>
        <w:jc w:val="right"/>
        <w:rPr>
          <w:rFonts w:ascii="Cambria" w:hAnsi="Cambria"/>
          <w:sz w:val="20"/>
        </w:rPr>
      </w:pPr>
    </w:p>
    <w:p w14:paraId="5267D446" w14:textId="77777777" w:rsidR="00005F2D" w:rsidRDefault="00005F2D" w:rsidP="0056461F">
      <w:pPr>
        <w:jc w:val="right"/>
        <w:rPr>
          <w:rFonts w:ascii="Cambria" w:hAnsi="Cambria"/>
          <w:sz w:val="20"/>
        </w:rPr>
      </w:pPr>
    </w:p>
    <w:p w14:paraId="1DF9739C" w14:textId="77777777" w:rsidR="00005F2D" w:rsidRDefault="00005F2D" w:rsidP="0056461F">
      <w:pPr>
        <w:jc w:val="right"/>
        <w:rPr>
          <w:rFonts w:ascii="Cambria" w:hAnsi="Cambria"/>
          <w:sz w:val="20"/>
        </w:rPr>
      </w:pPr>
    </w:p>
    <w:p w14:paraId="2C79648F" w14:textId="77777777" w:rsidR="00005F2D" w:rsidRDefault="00005F2D" w:rsidP="0056461F">
      <w:pPr>
        <w:jc w:val="right"/>
        <w:rPr>
          <w:rFonts w:ascii="Cambria" w:hAnsi="Cambria"/>
          <w:sz w:val="20"/>
        </w:rPr>
      </w:pPr>
    </w:p>
    <w:p w14:paraId="3B374CE4" w14:textId="195CD3F9" w:rsidR="00005F2D" w:rsidRDefault="00005F2D" w:rsidP="00146CDD">
      <w:pPr>
        <w:rPr>
          <w:rFonts w:ascii="Cambria" w:hAnsi="Cambria"/>
          <w:sz w:val="20"/>
        </w:rPr>
      </w:pPr>
    </w:p>
    <w:p w14:paraId="23DC0C05" w14:textId="4A9B19BD" w:rsidR="00144AA0" w:rsidRDefault="0056461F" w:rsidP="0056461F">
      <w:pPr>
        <w:jc w:val="right"/>
        <w:rPr>
          <w:rFonts w:ascii="Cambria" w:hAnsi="Cambria"/>
          <w:sz w:val="20"/>
        </w:rPr>
      </w:pPr>
      <w:r>
        <w:rPr>
          <w:rFonts w:ascii="Cambria" w:hAnsi="Cambria"/>
          <w:sz w:val="20"/>
        </w:rPr>
        <w:lastRenderedPageBreak/>
        <w:t>Sutarties Nr. ____________</w:t>
      </w:r>
    </w:p>
    <w:p w14:paraId="777213EC" w14:textId="77ED496F"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56461F">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9C6534" w:rsidRDefault="00144AA0">
      <w:pPr>
        <w:jc w:val="center"/>
        <w:rPr>
          <w:rFonts w:ascii="Cambria" w:hAnsi="Cambria"/>
          <w:b/>
          <w:sz w:val="20"/>
        </w:rPr>
      </w:pPr>
      <w:r w:rsidRPr="009C6534">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3D24B82D" w:rsidR="00144AA0" w:rsidRDefault="00151AB5">
      <w:pPr>
        <w:jc w:val="center"/>
        <w:rPr>
          <w:rFonts w:ascii="Cambria" w:hAnsi="Cambria"/>
          <w:sz w:val="20"/>
        </w:rPr>
      </w:pPr>
      <w:r>
        <w:rPr>
          <w:rFonts w:ascii="Cambria" w:hAnsi="Cambria"/>
          <w:sz w:val="20"/>
        </w:rPr>
        <w:t>___________________________</w:t>
      </w:r>
    </w:p>
    <w:p w14:paraId="34CF0C16" w14:textId="208DAB86" w:rsidR="00144AA0" w:rsidRDefault="00144AA0">
      <w:pPr>
        <w:jc w:val="center"/>
        <w:rPr>
          <w:rFonts w:ascii="Cambria" w:hAnsi="Cambria"/>
          <w:sz w:val="20"/>
        </w:rPr>
      </w:pPr>
    </w:p>
    <w:p w14:paraId="75F9F89C" w14:textId="3DE61306" w:rsidR="00144AA0" w:rsidRDefault="00144AA0">
      <w:pPr>
        <w:jc w:val="center"/>
        <w:rPr>
          <w:rFonts w:ascii="Cambria" w:hAnsi="Cambria"/>
          <w:sz w:val="20"/>
        </w:rPr>
      </w:pP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3DCDEAD8" w14:textId="08FFD37D" w:rsidR="0056461F" w:rsidRDefault="0056461F" w:rsidP="0063179E">
      <w:pPr>
        <w:ind w:left="7200" w:firstLine="720"/>
        <w:rPr>
          <w:rFonts w:ascii="Cambria" w:hAnsi="Cambria"/>
          <w:sz w:val="20"/>
        </w:rPr>
      </w:pPr>
      <w:r>
        <w:rPr>
          <w:rFonts w:ascii="Cambria" w:hAnsi="Cambria"/>
          <w:sz w:val="20"/>
        </w:rPr>
        <w:lastRenderedPageBreak/>
        <w:t>Sutarties Nr. ____________</w:t>
      </w:r>
    </w:p>
    <w:p w14:paraId="050DFBAE" w14:textId="4452F6AC" w:rsidR="00144AA0" w:rsidRDefault="00144AA0" w:rsidP="0063179E">
      <w:pPr>
        <w:ind w:left="7200" w:firstLine="720"/>
        <w:rPr>
          <w:rFonts w:ascii="Cambria" w:hAnsi="Cambria"/>
          <w:sz w:val="20"/>
        </w:rPr>
      </w:pPr>
      <w:r>
        <w:rPr>
          <w:rFonts w:ascii="Cambria" w:hAnsi="Cambria"/>
          <w:sz w:val="20"/>
        </w:rPr>
        <w:t xml:space="preserve">Priedas Nr. 2 </w:t>
      </w:r>
    </w:p>
    <w:p w14:paraId="18126EAB" w14:textId="6C3BC9D8" w:rsidR="00144AA0" w:rsidRDefault="00144AA0">
      <w:pPr>
        <w:jc w:val="center"/>
        <w:rPr>
          <w:rFonts w:ascii="Cambria" w:hAnsi="Cambria"/>
          <w:sz w:val="20"/>
        </w:rPr>
      </w:pPr>
    </w:p>
    <w:p w14:paraId="70FF9000" w14:textId="6BA2A26E" w:rsidR="00144AA0" w:rsidRPr="00F23C41" w:rsidRDefault="00144AA0" w:rsidP="00144AA0">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174455AD" w14:textId="77777777" w:rsidR="00144AA0" w:rsidRPr="00F23C41" w:rsidRDefault="00144AA0" w:rsidP="00144AA0">
      <w:pPr>
        <w:jc w:val="center"/>
        <w:rPr>
          <w:rFonts w:ascii="Cambria" w:hAnsi="Cambria"/>
          <w:b/>
          <w:sz w:val="20"/>
        </w:rPr>
      </w:pPr>
    </w:p>
    <w:tbl>
      <w:tblPr>
        <w:tblW w:w="5408" w:type="pct"/>
        <w:tblInd w:w="-856" w:type="dxa"/>
        <w:tblLayout w:type="fixed"/>
        <w:tblLook w:val="04A0" w:firstRow="1" w:lastRow="0" w:firstColumn="1" w:lastColumn="0" w:noHBand="0" w:noVBand="1"/>
      </w:tblPr>
      <w:tblGrid>
        <w:gridCol w:w="990"/>
        <w:gridCol w:w="2026"/>
        <w:gridCol w:w="700"/>
        <w:gridCol w:w="821"/>
        <w:gridCol w:w="1134"/>
        <w:gridCol w:w="849"/>
        <w:gridCol w:w="1136"/>
        <w:gridCol w:w="1134"/>
        <w:gridCol w:w="1985"/>
      </w:tblGrid>
      <w:tr w:rsidR="00144AA0" w:rsidRPr="00F23C41" w14:paraId="7AB87C6D" w14:textId="77777777" w:rsidTr="00146CDD">
        <w:trPr>
          <w:trHeight w:val="997"/>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78EA9" w14:textId="3EA7F8E3" w:rsidR="00144AA0" w:rsidRDefault="003F5512" w:rsidP="00146CDD">
            <w:pPr>
              <w:ind w:firstLine="8"/>
              <w:jc w:val="center"/>
              <w:rPr>
                <w:rFonts w:ascii="Cambria" w:hAnsi="Cambria"/>
                <w:sz w:val="20"/>
                <w:lang w:eastAsia="lt-LT"/>
              </w:rPr>
            </w:pPr>
            <w:r>
              <w:rPr>
                <w:rFonts w:ascii="Cambria" w:hAnsi="Cambria"/>
                <w:sz w:val="20"/>
                <w:lang w:eastAsia="lt-LT"/>
              </w:rPr>
              <w:t>Pirkimo dalies</w:t>
            </w:r>
          </w:p>
          <w:p w14:paraId="5848C7CE" w14:textId="4D03FB79" w:rsidR="00144AA0" w:rsidRPr="00F23C41" w:rsidRDefault="00144AA0" w:rsidP="00146CDD">
            <w:pPr>
              <w:jc w:val="center"/>
              <w:rPr>
                <w:rFonts w:ascii="Cambria" w:hAnsi="Cambria"/>
                <w:sz w:val="20"/>
                <w:lang w:eastAsia="lt-LT"/>
              </w:rPr>
            </w:pPr>
            <w:r w:rsidRPr="00F23C41">
              <w:rPr>
                <w:rFonts w:ascii="Cambria" w:hAnsi="Cambria"/>
                <w:sz w:val="20"/>
                <w:lang w:eastAsia="lt-LT"/>
              </w:rPr>
              <w:t>Nr.</w:t>
            </w:r>
          </w:p>
        </w:tc>
        <w:tc>
          <w:tcPr>
            <w:tcW w:w="940" w:type="pct"/>
            <w:tcBorders>
              <w:top w:val="single" w:sz="4" w:space="0" w:color="000000"/>
              <w:left w:val="nil"/>
              <w:bottom w:val="single" w:sz="4" w:space="0" w:color="000000"/>
              <w:right w:val="single" w:sz="4" w:space="0" w:color="auto"/>
            </w:tcBorders>
            <w:shd w:val="clear" w:color="auto" w:fill="auto"/>
            <w:vAlign w:val="center"/>
            <w:hideMark/>
          </w:tcPr>
          <w:p w14:paraId="7B25FE94" w14:textId="77777777" w:rsidR="00144AA0" w:rsidRPr="00F23C41" w:rsidRDefault="00144AA0" w:rsidP="008F1707">
            <w:pPr>
              <w:jc w:val="center"/>
              <w:rPr>
                <w:rFonts w:ascii="Cambria" w:hAnsi="Cambria"/>
                <w:sz w:val="20"/>
                <w:lang w:eastAsia="lt-LT"/>
              </w:rPr>
            </w:pPr>
            <w:r w:rsidRPr="00F23C41">
              <w:rPr>
                <w:rFonts w:ascii="Cambria" w:hAnsi="Cambria"/>
                <w:sz w:val="20"/>
                <w:lang w:eastAsia="lt-LT"/>
              </w:rPr>
              <w:t>Pavadinimas</w:t>
            </w:r>
          </w:p>
        </w:tc>
        <w:tc>
          <w:tcPr>
            <w:tcW w:w="325" w:type="pct"/>
            <w:tcBorders>
              <w:top w:val="single" w:sz="4" w:space="0" w:color="auto"/>
              <w:left w:val="single" w:sz="4" w:space="0" w:color="auto"/>
              <w:bottom w:val="single" w:sz="4" w:space="0" w:color="auto"/>
              <w:right w:val="single" w:sz="4" w:space="0" w:color="auto"/>
            </w:tcBorders>
            <w:vAlign w:val="center"/>
          </w:tcPr>
          <w:p w14:paraId="7BA45E4F" w14:textId="77777777" w:rsidR="00144AA0" w:rsidRPr="00F23C41" w:rsidRDefault="00144AA0" w:rsidP="00146CDD">
            <w:pPr>
              <w:jc w:val="center"/>
              <w:rPr>
                <w:rFonts w:ascii="Cambria" w:hAnsi="Cambria"/>
                <w:sz w:val="20"/>
                <w:lang w:eastAsia="lt-LT"/>
              </w:rPr>
            </w:pPr>
            <w:r w:rsidRPr="00F23C41">
              <w:rPr>
                <w:rFonts w:ascii="Cambria" w:hAnsi="Cambria"/>
                <w:sz w:val="20"/>
                <w:lang w:eastAsia="lt-LT"/>
              </w:rPr>
              <w:t>Mato vnt.</w:t>
            </w:r>
          </w:p>
        </w:tc>
        <w:tc>
          <w:tcPr>
            <w:tcW w:w="38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BC3084A" w14:textId="6DB18F37" w:rsidR="00144AA0" w:rsidRPr="00F23C41" w:rsidRDefault="00144AA0" w:rsidP="00146CDD">
            <w:pPr>
              <w:jc w:val="center"/>
              <w:rPr>
                <w:rFonts w:ascii="Cambria" w:hAnsi="Cambria"/>
                <w:sz w:val="20"/>
                <w:lang w:eastAsia="lt-LT"/>
              </w:rPr>
            </w:pPr>
            <w:r>
              <w:rPr>
                <w:rFonts w:ascii="Cambria" w:hAnsi="Cambria"/>
                <w:sz w:val="20"/>
                <w:lang w:eastAsia="lt-LT"/>
              </w:rPr>
              <w:t>K</w:t>
            </w:r>
            <w:r w:rsidRPr="00F23C41">
              <w:rPr>
                <w:rFonts w:ascii="Cambria" w:hAnsi="Cambria"/>
                <w:sz w:val="20"/>
                <w:lang w:eastAsia="lt-LT"/>
              </w:rPr>
              <w:t>iekis</w:t>
            </w:r>
          </w:p>
        </w:tc>
        <w:tc>
          <w:tcPr>
            <w:tcW w:w="526" w:type="pct"/>
            <w:tcBorders>
              <w:top w:val="single" w:sz="4" w:space="0" w:color="000000"/>
              <w:left w:val="nil"/>
              <w:bottom w:val="single" w:sz="4" w:space="0" w:color="000000"/>
              <w:right w:val="single" w:sz="4" w:space="0" w:color="000000"/>
            </w:tcBorders>
            <w:shd w:val="clear" w:color="auto" w:fill="auto"/>
            <w:vAlign w:val="center"/>
            <w:hideMark/>
          </w:tcPr>
          <w:p w14:paraId="3421E802" w14:textId="77777777" w:rsidR="00144AA0" w:rsidRPr="00F23C41" w:rsidRDefault="00144AA0" w:rsidP="00146CDD">
            <w:pPr>
              <w:jc w:val="center"/>
              <w:rPr>
                <w:rFonts w:ascii="Cambria" w:hAnsi="Cambria"/>
                <w:sz w:val="20"/>
                <w:lang w:eastAsia="lt-LT"/>
              </w:rPr>
            </w:pPr>
            <w:r w:rsidRPr="00F23C41">
              <w:rPr>
                <w:rFonts w:ascii="Cambria" w:eastAsia="Calibri" w:hAnsi="Cambria"/>
                <w:sz w:val="20"/>
              </w:rPr>
              <w:t xml:space="preserve">Vieneto kaina, </w:t>
            </w:r>
            <w:proofErr w:type="spellStart"/>
            <w:r w:rsidRPr="00F23C41">
              <w:rPr>
                <w:rFonts w:ascii="Cambria" w:eastAsia="Calibri" w:hAnsi="Cambria"/>
                <w:sz w:val="20"/>
              </w:rPr>
              <w:t>Eur</w:t>
            </w:r>
            <w:proofErr w:type="spellEnd"/>
            <w:r w:rsidRPr="00F23C41">
              <w:rPr>
                <w:rFonts w:ascii="Cambria" w:eastAsia="Calibri" w:hAnsi="Cambria"/>
                <w:sz w:val="20"/>
              </w:rPr>
              <w:t xml:space="preserve"> be PVM</w:t>
            </w:r>
          </w:p>
        </w:tc>
        <w:tc>
          <w:tcPr>
            <w:tcW w:w="394" w:type="pct"/>
            <w:tcBorders>
              <w:top w:val="single" w:sz="4" w:space="0" w:color="000000"/>
              <w:left w:val="nil"/>
              <w:bottom w:val="single" w:sz="4" w:space="0" w:color="000000"/>
              <w:right w:val="single" w:sz="4" w:space="0" w:color="000000"/>
            </w:tcBorders>
            <w:shd w:val="clear" w:color="auto" w:fill="auto"/>
            <w:vAlign w:val="center"/>
            <w:hideMark/>
          </w:tcPr>
          <w:p w14:paraId="13CE6893" w14:textId="77777777" w:rsidR="00144AA0" w:rsidRPr="00F23C41" w:rsidRDefault="00144AA0" w:rsidP="008F1707">
            <w:pPr>
              <w:jc w:val="center"/>
              <w:rPr>
                <w:rFonts w:ascii="Cambria" w:hAnsi="Cambria"/>
                <w:sz w:val="20"/>
                <w:lang w:eastAsia="lt-LT"/>
              </w:rPr>
            </w:pPr>
            <w:r w:rsidRPr="00F23C41">
              <w:rPr>
                <w:rFonts w:ascii="Cambria" w:hAnsi="Cambria"/>
                <w:sz w:val="20"/>
                <w:lang w:eastAsia="lt-LT"/>
              </w:rPr>
              <w:t>PVM tarifas</w:t>
            </w:r>
          </w:p>
        </w:tc>
        <w:tc>
          <w:tcPr>
            <w:tcW w:w="527" w:type="pct"/>
            <w:tcBorders>
              <w:top w:val="single" w:sz="4" w:space="0" w:color="000000"/>
              <w:left w:val="nil"/>
              <w:bottom w:val="single" w:sz="4" w:space="0" w:color="000000"/>
              <w:right w:val="single" w:sz="4" w:space="0" w:color="000000"/>
            </w:tcBorders>
            <w:shd w:val="clear" w:color="auto" w:fill="auto"/>
            <w:vAlign w:val="center"/>
            <w:hideMark/>
          </w:tcPr>
          <w:p w14:paraId="708E8CB1" w14:textId="77777777" w:rsidR="00144AA0" w:rsidRPr="00F23C41" w:rsidRDefault="00144AA0" w:rsidP="00146CDD">
            <w:pPr>
              <w:jc w:val="center"/>
              <w:rPr>
                <w:rFonts w:ascii="Cambria" w:hAnsi="Cambria"/>
                <w:sz w:val="20"/>
                <w:lang w:eastAsia="lt-LT"/>
              </w:rPr>
            </w:pPr>
            <w:r w:rsidRPr="00F23C41">
              <w:rPr>
                <w:rFonts w:ascii="Cambria" w:hAnsi="Cambria"/>
                <w:bCs/>
                <w:sz w:val="20"/>
                <w:lang w:eastAsia="lt-LT"/>
              </w:rPr>
              <w:t xml:space="preserve">Kaina </w:t>
            </w:r>
            <w:proofErr w:type="spellStart"/>
            <w:r w:rsidRPr="00F23C41">
              <w:rPr>
                <w:rFonts w:ascii="Cambria" w:hAnsi="Cambria"/>
                <w:bCs/>
                <w:sz w:val="20"/>
                <w:lang w:eastAsia="lt-LT"/>
              </w:rPr>
              <w:t>Eur</w:t>
            </w:r>
            <w:proofErr w:type="spellEnd"/>
            <w:r w:rsidRPr="00F23C41">
              <w:rPr>
                <w:rFonts w:ascii="Cambria" w:hAnsi="Cambria"/>
                <w:bCs/>
                <w:sz w:val="20"/>
                <w:lang w:eastAsia="lt-LT"/>
              </w:rPr>
              <w:t xml:space="preserve"> viso be PVM</w:t>
            </w:r>
          </w:p>
        </w:tc>
        <w:tc>
          <w:tcPr>
            <w:tcW w:w="526" w:type="pct"/>
            <w:tcBorders>
              <w:top w:val="single" w:sz="4" w:space="0" w:color="auto"/>
              <w:left w:val="single" w:sz="4" w:space="0" w:color="auto"/>
              <w:bottom w:val="single" w:sz="4" w:space="0" w:color="auto"/>
              <w:right w:val="single" w:sz="4" w:space="0" w:color="auto"/>
            </w:tcBorders>
            <w:vAlign w:val="center"/>
            <w:hideMark/>
          </w:tcPr>
          <w:p w14:paraId="27B85278" w14:textId="77777777" w:rsidR="00144AA0" w:rsidRPr="00F23C41" w:rsidRDefault="00144AA0" w:rsidP="008F1707">
            <w:pPr>
              <w:jc w:val="center"/>
              <w:rPr>
                <w:rFonts w:ascii="Cambria" w:hAnsi="Cambria"/>
                <w:sz w:val="20"/>
                <w:lang w:eastAsia="lt-LT"/>
              </w:rPr>
            </w:pPr>
            <w:r w:rsidRPr="00F23C41">
              <w:rPr>
                <w:rFonts w:ascii="Cambria" w:hAnsi="Cambria"/>
                <w:bCs/>
                <w:sz w:val="20"/>
                <w:lang w:eastAsia="lt-LT"/>
              </w:rPr>
              <w:t xml:space="preserve">Kaina </w:t>
            </w:r>
            <w:proofErr w:type="spellStart"/>
            <w:r w:rsidRPr="00F23C41">
              <w:rPr>
                <w:rFonts w:ascii="Cambria" w:hAnsi="Cambria"/>
                <w:bCs/>
                <w:sz w:val="20"/>
                <w:lang w:eastAsia="lt-LT"/>
              </w:rPr>
              <w:t>Eur</w:t>
            </w:r>
            <w:proofErr w:type="spellEnd"/>
            <w:r w:rsidRPr="00F23C41">
              <w:rPr>
                <w:rFonts w:ascii="Cambria" w:hAnsi="Cambria"/>
                <w:bCs/>
                <w:sz w:val="20"/>
                <w:lang w:eastAsia="lt-LT"/>
              </w:rPr>
              <w:t xml:space="preserve"> viso su PVM</w:t>
            </w:r>
          </w:p>
        </w:tc>
        <w:tc>
          <w:tcPr>
            <w:tcW w:w="921" w:type="pct"/>
            <w:tcBorders>
              <w:top w:val="single" w:sz="4" w:space="0" w:color="auto"/>
              <w:left w:val="single" w:sz="4" w:space="0" w:color="auto"/>
              <w:bottom w:val="single" w:sz="4" w:space="0" w:color="auto"/>
              <w:right w:val="single" w:sz="4" w:space="0" w:color="auto"/>
            </w:tcBorders>
            <w:vAlign w:val="center"/>
            <w:hideMark/>
          </w:tcPr>
          <w:p w14:paraId="65409C49" w14:textId="77777777" w:rsidR="00144AA0" w:rsidRPr="00F23C41" w:rsidRDefault="00144AA0" w:rsidP="008F1707">
            <w:pPr>
              <w:jc w:val="center"/>
              <w:rPr>
                <w:rFonts w:ascii="Cambria" w:hAnsi="Cambria"/>
                <w:sz w:val="20"/>
                <w:lang w:eastAsia="lt-LT"/>
              </w:rPr>
            </w:pPr>
            <w:r w:rsidRPr="00F23C41">
              <w:rPr>
                <w:rFonts w:ascii="Cambria" w:hAnsi="Cambria"/>
                <w:sz w:val="20"/>
              </w:rPr>
              <w:t>Gamintojas/siūlomo produkto pavadinimas</w:t>
            </w:r>
          </w:p>
        </w:tc>
      </w:tr>
      <w:tr w:rsidR="00144AA0" w:rsidRPr="00F23C41" w14:paraId="54E139DE" w14:textId="77777777" w:rsidTr="00146CDD">
        <w:trPr>
          <w:trHeight w:val="784"/>
        </w:trPr>
        <w:tc>
          <w:tcPr>
            <w:tcW w:w="460" w:type="pct"/>
            <w:tcBorders>
              <w:top w:val="nil"/>
              <w:left w:val="single" w:sz="4" w:space="0" w:color="auto"/>
              <w:bottom w:val="single" w:sz="4" w:space="0" w:color="auto"/>
              <w:right w:val="single" w:sz="4" w:space="0" w:color="auto"/>
            </w:tcBorders>
            <w:shd w:val="clear" w:color="auto" w:fill="auto"/>
            <w:noWrap/>
            <w:vAlign w:val="center"/>
          </w:tcPr>
          <w:p w14:paraId="128A4E9F" w14:textId="77777777" w:rsidR="00144AA0" w:rsidRPr="00F23C41" w:rsidRDefault="00144AA0" w:rsidP="008F1707">
            <w:pPr>
              <w:tabs>
                <w:tab w:val="left" w:pos="596"/>
              </w:tabs>
              <w:ind w:left="3960" w:hanging="3960"/>
              <w:jc w:val="center"/>
              <w:rPr>
                <w:rFonts w:ascii="Cambria" w:hAnsi="Cambria"/>
                <w:sz w:val="20"/>
                <w:lang w:eastAsia="lt-LT"/>
              </w:rPr>
            </w:pPr>
            <w:r w:rsidRPr="00F23C41">
              <w:rPr>
                <w:rFonts w:ascii="Cambria" w:hAnsi="Cambria"/>
                <w:sz w:val="20"/>
                <w:lang w:eastAsia="lt-LT"/>
              </w:rPr>
              <w:t>1</w:t>
            </w:r>
          </w:p>
        </w:tc>
        <w:tc>
          <w:tcPr>
            <w:tcW w:w="940" w:type="pct"/>
            <w:tcBorders>
              <w:top w:val="nil"/>
              <w:left w:val="nil"/>
              <w:bottom w:val="single" w:sz="4" w:space="0" w:color="auto"/>
              <w:right w:val="single" w:sz="4" w:space="0" w:color="auto"/>
            </w:tcBorders>
            <w:shd w:val="clear" w:color="auto" w:fill="auto"/>
            <w:vAlign w:val="center"/>
          </w:tcPr>
          <w:p w14:paraId="5EF6E853" w14:textId="173CD706" w:rsidR="00144AA0" w:rsidRPr="00F23C41" w:rsidRDefault="003F5512" w:rsidP="0056461F">
            <w:pPr>
              <w:rPr>
                <w:rFonts w:ascii="Cambria" w:hAnsi="Cambria"/>
                <w:sz w:val="20"/>
                <w:lang w:eastAsia="lt-LT"/>
              </w:rPr>
            </w:pPr>
            <w:r>
              <w:rPr>
                <w:rFonts w:ascii="Cambria" w:hAnsi="Cambria"/>
                <w:sz w:val="20"/>
                <w:lang w:eastAsia="lt-LT"/>
              </w:rPr>
              <w:t>Elektroterapijos aparatas su ultragarsu</w:t>
            </w:r>
          </w:p>
        </w:tc>
        <w:tc>
          <w:tcPr>
            <w:tcW w:w="325" w:type="pct"/>
            <w:tcBorders>
              <w:top w:val="single" w:sz="4" w:space="0" w:color="auto"/>
              <w:left w:val="nil"/>
              <w:bottom w:val="single" w:sz="4" w:space="0" w:color="auto"/>
              <w:right w:val="single" w:sz="4" w:space="0" w:color="auto"/>
            </w:tcBorders>
            <w:vAlign w:val="center"/>
          </w:tcPr>
          <w:p w14:paraId="413BABB1" w14:textId="70B20A23" w:rsidR="00144AA0" w:rsidRPr="00F23C41" w:rsidRDefault="0056461F" w:rsidP="003F5512">
            <w:pPr>
              <w:rPr>
                <w:rFonts w:ascii="Cambria" w:hAnsi="Cambria"/>
                <w:sz w:val="20"/>
                <w:lang w:eastAsia="lt-LT"/>
              </w:rPr>
            </w:pPr>
            <w:r>
              <w:rPr>
                <w:rFonts w:ascii="Cambria" w:hAnsi="Cambria"/>
                <w:sz w:val="20"/>
                <w:lang w:eastAsia="lt-LT"/>
              </w:rPr>
              <w:t xml:space="preserve">  v</w:t>
            </w:r>
            <w:r w:rsidR="003F5512">
              <w:rPr>
                <w:rFonts w:ascii="Cambria" w:hAnsi="Cambria"/>
                <w:sz w:val="20"/>
                <w:lang w:eastAsia="lt-LT"/>
              </w:rPr>
              <w:t>nt.</w:t>
            </w:r>
          </w:p>
        </w:tc>
        <w:tc>
          <w:tcPr>
            <w:tcW w:w="381" w:type="pct"/>
            <w:tcBorders>
              <w:top w:val="nil"/>
              <w:left w:val="single" w:sz="4" w:space="0" w:color="auto"/>
              <w:bottom w:val="single" w:sz="4" w:space="0" w:color="auto"/>
              <w:right w:val="single" w:sz="4" w:space="0" w:color="auto"/>
            </w:tcBorders>
            <w:shd w:val="clear" w:color="auto" w:fill="auto"/>
            <w:vAlign w:val="center"/>
          </w:tcPr>
          <w:p w14:paraId="29368297" w14:textId="651F2311" w:rsidR="00144AA0" w:rsidRPr="00F23C41" w:rsidRDefault="003F5512" w:rsidP="008F1707">
            <w:pPr>
              <w:jc w:val="center"/>
              <w:rPr>
                <w:rFonts w:ascii="Cambria" w:hAnsi="Cambria"/>
                <w:sz w:val="20"/>
                <w:lang w:eastAsia="lt-LT"/>
              </w:rPr>
            </w:pPr>
            <w:r>
              <w:rPr>
                <w:rFonts w:ascii="Cambria" w:hAnsi="Cambria"/>
                <w:sz w:val="20"/>
                <w:lang w:eastAsia="lt-LT"/>
              </w:rPr>
              <w:t>1</w:t>
            </w:r>
          </w:p>
        </w:tc>
        <w:tc>
          <w:tcPr>
            <w:tcW w:w="526" w:type="pct"/>
            <w:tcBorders>
              <w:top w:val="nil"/>
              <w:left w:val="nil"/>
              <w:bottom w:val="single" w:sz="4" w:space="0" w:color="auto"/>
              <w:right w:val="single" w:sz="4" w:space="0" w:color="auto"/>
            </w:tcBorders>
            <w:shd w:val="clear" w:color="auto" w:fill="auto"/>
            <w:vAlign w:val="center"/>
          </w:tcPr>
          <w:p w14:paraId="2B3C93CD" w14:textId="77777777" w:rsidR="00144AA0" w:rsidRPr="00F23C41" w:rsidRDefault="00144AA0" w:rsidP="008F1707">
            <w:pPr>
              <w:jc w:val="center"/>
              <w:rPr>
                <w:rFonts w:ascii="Cambria" w:hAnsi="Cambria"/>
                <w:sz w:val="20"/>
                <w:lang w:eastAsia="lt-LT"/>
              </w:rPr>
            </w:pPr>
          </w:p>
        </w:tc>
        <w:tc>
          <w:tcPr>
            <w:tcW w:w="394" w:type="pct"/>
            <w:tcBorders>
              <w:top w:val="nil"/>
              <w:left w:val="nil"/>
              <w:bottom w:val="single" w:sz="4" w:space="0" w:color="auto"/>
              <w:right w:val="single" w:sz="4" w:space="0" w:color="auto"/>
            </w:tcBorders>
            <w:shd w:val="clear" w:color="auto" w:fill="auto"/>
            <w:noWrap/>
            <w:vAlign w:val="center"/>
          </w:tcPr>
          <w:p w14:paraId="4DFEFB1C" w14:textId="77777777" w:rsidR="00144AA0" w:rsidRPr="00F23C41" w:rsidRDefault="00144AA0" w:rsidP="008F1707">
            <w:pPr>
              <w:jc w:val="center"/>
              <w:rPr>
                <w:rFonts w:ascii="Cambria" w:hAnsi="Cambria"/>
                <w:sz w:val="20"/>
                <w:lang w:eastAsia="lt-LT"/>
              </w:rPr>
            </w:pPr>
          </w:p>
        </w:tc>
        <w:tc>
          <w:tcPr>
            <w:tcW w:w="527" w:type="pct"/>
            <w:tcBorders>
              <w:top w:val="nil"/>
              <w:left w:val="nil"/>
              <w:bottom w:val="single" w:sz="4" w:space="0" w:color="auto"/>
              <w:right w:val="single" w:sz="4" w:space="0" w:color="auto"/>
            </w:tcBorders>
            <w:shd w:val="clear" w:color="auto" w:fill="auto"/>
            <w:noWrap/>
            <w:vAlign w:val="center"/>
          </w:tcPr>
          <w:p w14:paraId="49F440A1" w14:textId="77777777" w:rsidR="00144AA0" w:rsidRPr="00F23C41" w:rsidRDefault="00144AA0" w:rsidP="008F1707">
            <w:pPr>
              <w:jc w:val="center"/>
              <w:rPr>
                <w:rFonts w:ascii="Cambria" w:hAnsi="Cambria"/>
                <w:sz w:val="20"/>
                <w:lang w:eastAsia="lt-LT"/>
              </w:rPr>
            </w:pPr>
          </w:p>
        </w:tc>
        <w:tc>
          <w:tcPr>
            <w:tcW w:w="526" w:type="pct"/>
            <w:tcBorders>
              <w:top w:val="nil"/>
              <w:left w:val="nil"/>
              <w:bottom w:val="single" w:sz="4" w:space="0" w:color="auto"/>
              <w:right w:val="single" w:sz="4" w:space="0" w:color="auto"/>
            </w:tcBorders>
            <w:shd w:val="clear" w:color="auto" w:fill="auto"/>
            <w:noWrap/>
            <w:vAlign w:val="center"/>
          </w:tcPr>
          <w:p w14:paraId="3A604A10" w14:textId="77777777" w:rsidR="00144AA0" w:rsidRPr="00F23C41" w:rsidRDefault="00144AA0" w:rsidP="008F1707">
            <w:pPr>
              <w:jc w:val="center"/>
              <w:rPr>
                <w:rFonts w:ascii="Cambria" w:hAnsi="Cambria"/>
                <w:sz w:val="20"/>
                <w:lang w:eastAsia="lt-LT"/>
              </w:rPr>
            </w:pPr>
          </w:p>
        </w:tc>
        <w:tc>
          <w:tcPr>
            <w:tcW w:w="921" w:type="pct"/>
            <w:tcBorders>
              <w:top w:val="nil"/>
              <w:left w:val="nil"/>
              <w:bottom w:val="single" w:sz="4" w:space="0" w:color="auto"/>
              <w:right w:val="single" w:sz="4" w:space="0" w:color="auto"/>
            </w:tcBorders>
            <w:shd w:val="clear" w:color="auto" w:fill="auto"/>
            <w:noWrap/>
            <w:vAlign w:val="center"/>
          </w:tcPr>
          <w:p w14:paraId="1B061F08" w14:textId="77777777" w:rsidR="00144AA0" w:rsidRPr="00F23C41" w:rsidRDefault="00144AA0" w:rsidP="008F1707">
            <w:pPr>
              <w:rPr>
                <w:rFonts w:ascii="Cambria" w:hAnsi="Cambria"/>
                <w:sz w:val="20"/>
                <w:lang w:eastAsia="lt-LT"/>
              </w:rPr>
            </w:pPr>
          </w:p>
        </w:tc>
      </w:tr>
      <w:tr w:rsidR="00144AA0" w:rsidRPr="00F23C41" w14:paraId="7FFC0A5C" w14:textId="77777777" w:rsidTr="00146CDD">
        <w:trPr>
          <w:trHeight w:val="689"/>
        </w:trPr>
        <w:tc>
          <w:tcPr>
            <w:tcW w:w="460" w:type="pct"/>
            <w:tcBorders>
              <w:top w:val="nil"/>
              <w:left w:val="single" w:sz="4" w:space="0" w:color="auto"/>
              <w:bottom w:val="single" w:sz="4" w:space="0" w:color="auto"/>
              <w:right w:val="single" w:sz="4" w:space="0" w:color="auto"/>
            </w:tcBorders>
            <w:shd w:val="clear" w:color="auto" w:fill="auto"/>
            <w:noWrap/>
            <w:vAlign w:val="center"/>
          </w:tcPr>
          <w:p w14:paraId="5F75C9D2" w14:textId="77777777" w:rsidR="00144AA0" w:rsidRPr="00F23C41" w:rsidRDefault="00144AA0" w:rsidP="008F1707">
            <w:pPr>
              <w:tabs>
                <w:tab w:val="left" w:pos="596"/>
              </w:tabs>
              <w:ind w:left="3960" w:hanging="3960"/>
              <w:jc w:val="center"/>
              <w:rPr>
                <w:rFonts w:ascii="Cambria" w:hAnsi="Cambria"/>
                <w:sz w:val="20"/>
                <w:lang w:eastAsia="lt-LT"/>
              </w:rPr>
            </w:pPr>
            <w:r>
              <w:rPr>
                <w:rFonts w:ascii="Cambria" w:hAnsi="Cambria"/>
                <w:sz w:val="20"/>
                <w:lang w:eastAsia="lt-LT"/>
              </w:rPr>
              <w:t>2</w:t>
            </w:r>
          </w:p>
        </w:tc>
        <w:tc>
          <w:tcPr>
            <w:tcW w:w="940" w:type="pct"/>
            <w:tcBorders>
              <w:top w:val="nil"/>
              <w:left w:val="nil"/>
              <w:bottom w:val="single" w:sz="4" w:space="0" w:color="auto"/>
              <w:right w:val="single" w:sz="4" w:space="0" w:color="auto"/>
            </w:tcBorders>
            <w:shd w:val="clear" w:color="auto" w:fill="auto"/>
            <w:vAlign w:val="center"/>
          </w:tcPr>
          <w:p w14:paraId="44CC64C4" w14:textId="2BC4A25E" w:rsidR="00144AA0" w:rsidRDefault="003F5512" w:rsidP="0056461F">
            <w:pPr>
              <w:rPr>
                <w:rFonts w:ascii="Cambria" w:hAnsi="Cambria"/>
                <w:sz w:val="20"/>
                <w:lang w:eastAsia="lt-LT"/>
              </w:rPr>
            </w:pPr>
            <w:r>
              <w:rPr>
                <w:rFonts w:ascii="Cambria" w:hAnsi="Cambria"/>
                <w:sz w:val="20"/>
                <w:lang w:eastAsia="lt-LT"/>
              </w:rPr>
              <w:t>Magnetinės stimuliacijos aparatas</w:t>
            </w:r>
          </w:p>
        </w:tc>
        <w:tc>
          <w:tcPr>
            <w:tcW w:w="325" w:type="pct"/>
            <w:tcBorders>
              <w:top w:val="single" w:sz="4" w:space="0" w:color="auto"/>
              <w:left w:val="nil"/>
              <w:bottom w:val="single" w:sz="4" w:space="0" w:color="auto"/>
              <w:right w:val="single" w:sz="4" w:space="0" w:color="auto"/>
            </w:tcBorders>
            <w:vAlign w:val="center"/>
          </w:tcPr>
          <w:p w14:paraId="7042871F" w14:textId="0B683A3D" w:rsidR="00144AA0" w:rsidRDefault="0056461F" w:rsidP="008F1707">
            <w:pPr>
              <w:jc w:val="center"/>
              <w:rPr>
                <w:rFonts w:ascii="Cambria" w:hAnsi="Cambria"/>
                <w:sz w:val="20"/>
                <w:lang w:eastAsia="lt-LT"/>
              </w:rPr>
            </w:pPr>
            <w:r>
              <w:rPr>
                <w:rFonts w:ascii="Cambria" w:hAnsi="Cambria"/>
                <w:sz w:val="20"/>
                <w:lang w:eastAsia="lt-LT"/>
              </w:rPr>
              <w:t>v</w:t>
            </w:r>
            <w:r w:rsidR="00144AA0">
              <w:rPr>
                <w:rFonts w:ascii="Cambria" w:hAnsi="Cambria"/>
                <w:sz w:val="20"/>
                <w:lang w:eastAsia="lt-LT"/>
              </w:rPr>
              <w:t>nt.</w:t>
            </w:r>
          </w:p>
        </w:tc>
        <w:tc>
          <w:tcPr>
            <w:tcW w:w="381" w:type="pct"/>
            <w:tcBorders>
              <w:top w:val="nil"/>
              <w:left w:val="single" w:sz="4" w:space="0" w:color="auto"/>
              <w:bottom w:val="single" w:sz="4" w:space="0" w:color="auto"/>
              <w:right w:val="single" w:sz="4" w:space="0" w:color="auto"/>
            </w:tcBorders>
            <w:shd w:val="clear" w:color="auto" w:fill="auto"/>
            <w:vAlign w:val="center"/>
          </w:tcPr>
          <w:p w14:paraId="43469AE3" w14:textId="3C86594F" w:rsidR="00144AA0" w:rsidRDefault="003F5512" w:rsidP="008F1707">
            <w:pPr>
              <w:jc w:val="center"/>
              <w:rPr>
                <w:rFonts w:ascii="Cambria" w:hAnsi="Cambria"/>
                <w:sz w:val="20"/>
                <w:lang w:eastAsia="lt-LT"/>
              </w:rPr>
            </w:pPr>
            <w:r>
              <w:rPr>
                <w:rFonts w:ascii="Cambria" w:hAnsi="Cambria"/>
                <w:sz w:val="20"/>
                <w:lang w:eastAsia="lt-LT"/>
              </w:rPr>
              <w:t>1</w:t>
            </w:r>
          </w:p>
        </w:tc>
        <w:tc>
          <w:tcPr>
            <w:tcW w:w="526" w:type="pct"/>
            <w:tcBorders>
              <w:top w:val="nil"/>
              <w:left w:val="nil"/>
              <w:bottom w:val="single" w:sz="4" w:space="0" w:color="auto"/>
              <w:right w:val="single" w:sz="4" w:space="0" w:color="auto"/>
            </w:tcBorders>
            <w:shd w:val="clear" w:color="auto" w:fill="auto"/>
            <w:vAlign w:val="center"/>
          </w:tcPr>
          <w:p w14:paraId="06B0BC3A" w14:textId="77777777" w:rsidR="00144AA0" w:rsidRPr="00F23C41" w:rsidRDefault="00144AA0" w:rsidP="008F1707">
            <w:pPr>
              <w:jc w:val="center"/>
              <w:rPr>
                <w:rFonts w:ascii="Cambria" w:hAnsi="Cambria"/>
                <w:sz w:val="20"/>
                <w:lang w:eastAsia="lt-LT"/>
              </w:rPr>
            </w:pPr>
          </w:p>
        </w:tc>
        <w:tc>
          <w:tcPr>
            <w:tcW w:w="394" w:type="pct"/>
            <w:tcBorders>
              <w:top w:val="nil"/>
              <w:left w:val="nil"/>
              <w:bottom w:val="single" w:sz="4" w:space="0" w:color="auto"/>
              <w:right w:val="single" w:sz="4" w:space="0" w:color="auto"/>
            </w:tcBorders>
            <w:shd w:val="clear" w:color="auto" w:fill="auto"/>
            <w:noWrap/>
            <w:vAlign w:val="center"/>
          </w:tcPr>
          <w:p w14:paraId="4531B4AB" w14:textId="77777777" w:rsidR="00144AA0" w:rsidRPr="00F23C41" w:rsidRDefault="00144AA0" w:rsidP="008F1707">
            <w:pPr>
              <w:jc w:val="center"/>
              <w:rPr>
                <w:rFonts w:ascii="Cambria" w:hAnsi="Cambria"/>
                <w:sz w:val="20"/>
                <w:lang w:eastAsia="lt-LT"/>
              </w:rPr>
            </w:pPr>
          </w:p>
        </w:tc>
        <w:tc>
          <w:tcPr>
            <w:tcW w:w="527" w:type="pct"/>
            <w:tcBorders>
              <w:top w:val="nil"/>
              <w:left w:val="nil"/>
              <w:bottom w:val="single" w:sz="4" w:space="0" w:color="auto"/>
              <w:right w:val="single" w:sz="4" w:space="0" w:color="auto"/>
            </w:tcBorders>
            <w:shd w:val="clear" w:color="auto" w:fill="auto"/>
            <w:noWrap/>
            <w:vAlign w:val="center"/>
          </w:tcPr>
          <w:p w14:paraId="1EECD56C" w14:textId="77777777" w:rsidR="00144AA0" w:rsidRPr="00F23C41" w:rsidRDefault="00144AA0" w:rsidP="008F1707">
            <w:pPr>
              <w:jc w:val="center"/>
              <w:rPr>
                <w:rFonts w:ascii="Cambria" w:hAnsi="Cambria"/>
                <w:sz w:val="20"/>
                <w:lang w:eastAsia="lt-LT"/>
              </w:rPr>
            </w:pPr>
          </w:p>
        </w:tc>
        <w:tc>
          <w:tcPr>
            <w:tcW w:w="526" w:type="pct"/>
            <w:tcBorders>
              <w:top w:val="nil"/>
              <w:left w:val="nil"/>
              <w:bottom w:val="single" w:sz="4" w:space="0" w:color="auto"/>
              <w:right w:val="single" w:sz="4" w:space="0" w:color="auto"/>
            </w:tcBorders>
            <w:shd w:val="clear" w:color="auto" w:fill="auto"/>
            <w:noWrap/>
            <w:vAlign w:val="center"/>
          </w:tcPr>
          <w:p w14:paraId="7EC446C7" w14:textId="77777777" w:rsidR="00144AA0" w:rsidRPr="00F23C41" w:rsidRDefault="00144AA0" w:rsidP="008F1707">
            <w:pPr>
              <w:jc w:val="center"/>
              <w:rPr>
                <w:rFonts w:ascii="Cambria" w:hAnsi="Cambria"/>
                <w:sz w:val="20"/>
                <w:lang w:eastAsia="lt-LT"/>
              </w:rPr>
            </w:pPr>
          </w:p>
        </w:tc>
        <w:tc>
          <w:tcPr>
            <w:tcW w:w="921" w:type="pct"/>
            <w:tcBorders>
              <w:top w:val="nil"/>
              <w:left w:val="nil"/>
              <w:bottom w:val="single" w:sz="4" w:space="0" w:color="auto"/>
              <w:right w:val="single" w:sz="4" w:space="0" w:color="auto"/>
            </w:tcBorders>
            <w:shd w:val="clear" w:color="auto" w:fill="auto"/>
            <w:noWrap/>
            <w:vAlign w:val="center"/>
          </w:tcPr>
          <w:p w14:paraId="4ADC497D" w14:textId="77777777" w:rsidR="00144AA0" w:rsidRPr="00F23C41" w:rsidRDefault="00144AA0" w:rsidP="008F1707">
            <w:pPr>
              <w:rPr>
                <w:rFonts w:ascii="Cambria" w:hAnsi="Cambria"/>
                <w:sz w:val="20"/>
                <w:lang w:eastAsia="lt-LT"/>
              </w:rPr>
            </w:pPr>
          </w:p>
        </w:tc>
      </w:tr>
      <w:tr w:rsidR="00144AA0" w:rsidRPr="00F23C41" w14:paraId="29ACE8BC" w14:textId="77777777" w:rsidTr="00146CDD">
        <w:trPr>
          <w:trHeight w:val="409"/>
        </w:trPr>
        <w:tc>
          <w:tcPr>
            <w:tcW w:w="460" w:type="pct"/>
            <w:tcBorders>
              <w:top w:val="nil"/>
              <w:left w:val="single" w:sz="4" w:space="0" w:color="auto"/>
              <w:bottom w:val="single" w:sz="4" w:space="0" w:color="auto"/>
              <w:right w:val="single" w:sz="4" w:space="0" w:color="auto"/>
            </w:tcBorders>
            <w:shd w:val="clear" w:color="auto" w:fill="auto"/>
            <w:noWrap/>
            <w:vAlign w:val="center"/>
          </w:tcPr>
          <w:p w14:paraId="03267658" w14:textId="77777777" w:rsidR="00144AA0" w:rsidRDefault="00144AA0" w:rsidP="008F1707">
            <w:pPr>
              <w:tabs>
                <w:tab w:val="left" w:pos="596"/>
              </w:tabs>
              <w:ind w:left="3960" w:hanging="3960"/>
              <w:jc w:val="center"/>
              <w:rPr>
                <w:rFonts w:ascii="Cambria" w:hAnsi="Cambria"/>
                <w:sz w:val="20"/>
                <w:lang w:eastAsia="lt-LT"/>
              </w:rPr>
            </w:pPr>
            <w:r>
              <w:rPr>
                <w:rFonts w:ascii="Cambria" w:hAnsi="Cambria"/>
                <w:sz w:val="20"/>
                <w:lang w:eastAsia="lt-LT"/>
              </w:rPr>
              <w:t>3</w:t>
            </w:r>
          </w:p>
        </w:tc>
        <w:tc>
          <w:tcPr>
            <w:tcW w:w="940" w:type="pct"/>
            <w:tcBorders>
              <w:top w:val="nil"/>
              <w:left w:val="nil"/>
              <w:bottom w:val="single" w:sz="4" w:space="0" w:color="auto"/>
              <w:right w:val="single" w:sz="4" w:space="0" w:color="auto"/>
            </w:tcBorders>
            <w:shd w:val="clear" w:color="auto" w:fill="auto"/>
            <w:vAlign w:val="center"/>
          </w:tcPr>
          <w:p w14:paraId="7596B873" w14:textId="0E7BF1CB" w:rsidR="00144AA0" w:rsidRDefault="003F5512" w:rsidP="0056461F">
            <w:pPr>
              <w:rPr>
                <w:rFonts w:ascii="Cambria" w:hAnsi="Cambria"/>
                <w:sz w:val="20"/>
                <w:lang w:eastAsia="lt-LT"/>
              </w:rPr>
            </w:pPr>
            <w:r>
              <w:rPr>
                <w:rFonts w:ascii="Cambria" w:hAnsi="Cambria"/>
                <w:sz w:val="20"/>
                <w:lang w:eastAsia="lt-LT"/>
              </w:rPr>
              <w:t>Lazeris</w:t>
            </w:r>
          </w:p>
        </w:tc>
        <w:tc>
          <w:tcPr>
            <w:tcW w:w="325" w:type="pct"/>
            <w:tcBorders>
              <w:top w:val="single" w:sz="4" w:space="0" w:color="auto"/>
              <w:left w:val="nil"/>
              <w:bottom w:val="single" w:sz="4" w:space="0" w:color="auto"/>
              <w:right w:val="single" w:sz="4" w:space="0" w:color="auto"/>
            </w:tcBorders>
            <w:vAlign w:val="center"/>
          </w:tcPr>
          <w:p w14:paraId="322F139C" w14:textId="0010ADD7" w:rsidR="00144AA0" w:rsidRDefault="0056461F" w:rsidP="0056461F">
            <w:pPr>
              <w:jc w:val="center"/>
              <w:rPr>
                <w:rFonts w:ascii="Cambria" w:hAnsi="Cambria"/>
                <w:sz w:val="20"/>
                <w:lang w:eastAsia="lt-LT"/>
              </w:rPr>
            </w:pPr>
            <w:r>
              <w:rPr>
                <w:rFonts w:ascii="Cambria" w:hAnsi="Cambria"/>
                <w:sz w:val="20"/>
                <w:lang w:eastAsia="lt-LT"/>
              </w:rPr>
              <w:t>v</w:t>
            </w:r>
            <w:r w:rsidR="00144AA0">
              <w:rPr>
                <w:rFonts w:ascii="Cambria" w:hAnsi="Cambria"/>
                <w:sz w:val="20"/>
                <w:lang w:eastAsia="lt-LT"/>
              </w:rPr>
              <w:t>nt.</w:t>
            </w:r>
          </w:p>
        </w:tc>
        <w:tc>
          <w:tcPr>
            <w:tcW w:w="381" w:type="pct"/>
            <w:tcBorders>
              <w:top w:val="nil"/>
              <w:left w:val="single" w:sz="4" w:space="0" w:color="auto"/>
              <w:bottom w:val="single" w:sz="4" w:space="0" w:color="auto"/>
              <w:right w:val="single" w:sz="4" w:space="0" w:color="auto"/>
            </w:tcBorders>
            <w:shd w:val="clear" w:color="auto" w:fill="auto"/>
            <w:vAlign w:val="center"/>
          </w:tcPr>
          <w:p w14:paraId="53100D94" w14:textId="45BC5AE6" w:rsidR="00144AA0" w:rsidRDefault="00144AA0" w:rsidP="008F1707">
            <w:pPr>
              <w:jc w:val="center"/>
              <w:rPr>
                <w:rFonts w:ascii="Cambria" w:hAnsi="Cambria"/>
                <w:sz w:val="20"/>
                <w:lang w:eastAsia="lt-LT"/>
              </w:rPr>
            </w:pPr>
            <w:r>
              <w:rPr>
                <w:rFonts w:ascii="Cambria" w:hAnsi="Cambria"/>
                <w:sz w:val="20"/>
                <w:lang w:eastAsia="lt-LT"/>
              </w:rPr>
              <w:t>1</w:t>
            </w:r>
          </w:p>
        </w:tc>
        <w:tc>
          <w:tcPr>
            <w:tcW w:w="526" w:type="pct"/>
            <w:tcBorders>
              <w:top w:val="nil"/>
              <w:left w:val="nil"/>
              <w:bottom w:val="single" w:sz="4" w:space="0" w:color="auto"/>
              <w:right w:val="single" w:sz="4" w:space="0" w:color="auto"/>
            </w:tcBorders>
            <w:shd w:val="clear" w:color="auto" w:fill="auto"/>
            <w:vAlign w:val="center"/>
          </w:tcPr>
          <w:p w14:paraId="29E5D2AA" w14:textId="77777777" w:rsidR="00144AA0" w:rsidRPr="00F23C41" w:rsidRDefault="00144AA0" w:rsidP="008F1707">
            <w:pPr>
              <w:jc w:val="center"/>
              <w:rPr>
                <w:rFonts w:ascii="Cambria" w:hAnsi="Cambria"/>
                <w:sz w:val="20"/>
                <w:lang w:eastAsia="lt-LT"/>
              </w:rPr>
            </w:pPr>
          </w:p>
        </w:tc>
        <w:tc>
          <w:tcPr>
            <w:tcW w:w="394" w:type="pct"/>
            <w:tcBorders>
              <w:top w:val="nil"/>
              <w:left w:val="nil"/>
              <w:bottom w:val="single" w:sz="4" w:space="0" w:color="auto"/>
              <w:right w:val="single" w:sz="4" w:space="0" w:color="auto"/>
            </w:tcBorders>
            <w:shd w:val="clear" w:color="auto" w:fill="auto"/>
            <w:noWrap/>
            <w:vAlign w:val="center"/>
          </w:tcPr>
          <w:p w14:paraId="70CF8CCF" w14:textId="77777777" w:rsidR="00144AA0" w:rsidRPr="00F23C41" w:rsidRDefault="00144AA0" w:rsidP="008F1707">
            <w:pPr>
              <w:jc w:val="center"/>
              <w:rPr>
                <w:rFonts w:ascii="Cambria" w:hAnsi="Cambria"/>
                <w:sz w:val="20"/>
                <w:lang w:eastAsia="lt-LT"/>
              </w:rPr>
            </w:pPr>
          </w:p>
        </w:tc>
        <w:tc>
          <w:tcPr>
            <w:tcW w:w="527" w:type="pct"/>
            <w:tcBorders>
              <w:top w:val="nil"/>
              <w:left w:val="nil"/>
              <w:bottom w:val="single" w:sz="4" w:space="0" w:color="auto"/>
              <w:right w:val="single" w:sz="4" w:space="0" w:color="auto"/>
            </w:tcBorders>
            <w:shd w:val="clear" w:color="auto" w:fill="auto"/>
            <w:noWrap/>
            <w:vAlign w:val="center"/>
          </w:tcPr>
          <w:p w14:paraId="6559E539" w14:textId="77777777" w:rsidR="00144AA0" w:rsidRPr="00F23C41" w:rsidRDefault="00144AA0" w:rsidP="008F1707">
            <w:pPr>
              <w:jc w:val="center"/>
              <w:rPr>
                <w:rFonts w:ascii="Cambria" w:hAnsi="Cambria"/>
                <w:sz w:val="20"/>
                <w:lang w:eastAsia="lt-LT"/>
              </w:rPr>
            </w:pPr>
          </w:p>
        </w:tc>
        <w:tc>
          <w:tcPr>
            <w:tcW w:w="526" w:type="pct"/>
            <w:tcBorders>
              <w:top w:val="nil"/>
              <w:left w:val="nil"/>
              <w:bottom w:val="single" w:sz="4" w:space="0" w:color="auto"/>
              <w:right w:val="single" w:sz="4" w:space="0" w:color="auto"/>
            </w:tcBorders>
            <w:shd w:val="clear" w:color="auto" w:fill="auto"/>
            <w:noWrap/>
            <w:vAlign w:val="center"/>
          </w:tcPr>
          <w:p w14:paraId="44BB97A5" w14:textId="77777777" w:rsidR="00144AA0" w:rsidRPr="00F23C41" w:rsidRDefault="00144AA0" w:rsidP="008F1707">
            <w:pPr>
              <w:jc w:val="center"/>
              <w:rPr>
                <w:rFonts w:ascii="Cambria" w:hAnsi="Cambria"/>
                <w:sz w:val="20"/>
                <w:lang w:eastAsia="lt-LT"/>
              </w:rPr>
            </w:pPr>
          </w:p>
        </w:tc>
        <w:tc>
          <w:tcPr>
            <w:tcW w:w="921" w:type="pct"/>
            <w:tcBorders>
              <w:top w:val="nil"/>
              <w:left w:val="nil"/>
              <w:bottom w:val="single" w:sz="4" w:space="0" w:color="auto"/>
              <w:right w:val="single" w:sz="4" w:space="0" w:color="auto"/>
            </w:tcBorders>
            <w:shd w:val="clear" w:color="auto" w:fill="auto"/>
            <w:noWrap/>
            <w:vAlign w:val="center"/>
          </w:tcPr>
          <w:p w14:paraId="6BB569E8" w14:textId="77777777" w:rsidR="00144AA0" w:rsidRPr="00F23C41" w:rsidRDefault="00144AA0" w:rsidP="008F1707">
            <w:pPr>
              <w:rPr>
                <w:rFonts w:ascii="Cambria" w:hAnsi="Cambria"/>
                <w:sz w:val="20"/>
                <w:lang w:eastAsia="lt-LT"/>
              </w:rPr>
            </w:pPr>
          </w:p>
        </w:tc>
      </w:tr>
      <w:tr w:rsidR="003F5512" w:rsidRPr="00F23C41" w14:paraId="295DD843" w14:textId="77777777" w:rsidTr="00146CDD">
        <w:trPr>
          <w:trHeight w:val="557"/>
        </w:trPr>
        <w:tc>
          <w:tcPr>
            <w:tcW w:w="460" w:type="pct"/>
            <w:tcBorders>
              <w:top w:val="nil"/>
              <w:left w:val="single" w:sz="4" w:space="0" w:color="auto"/>
              <w:bottom w:val="single" w:sz="4" w:space="0" w:color="auto"/>
              <w:right w:val="single" w:sz="4" w:space="0" w:color="auto"/>
            </w:tcBorders>
            <w:shd w:val="clear" w:color="auto" w:fill="auto"/>
            <w:noWrap/>
            <w:vAlign w:val="center"/>
          </w:tcPr>
          <w:p w14:paraId="6C9AEA57" w14:textId="6AAB4674" w:rsidR="003F5512" w:rsidRDefault="003F5512" w:rsidP="008F1707">
            <w:pPr>
              <w:tabs>
                <w:tab w:val="left" w:pos="596"/>
              </w:tabs>
              <w:ind w:left="3960" w:hanging="3960"/>
              <w:jc w:val="center"/>
              <w:rPr>
                <w:rFonts w:ascii="Cambria" w:hAnsi="Cambria"/>
                <w:sz w:val="20"/>
                <w:lang w:eastAsia="lt-LT"/>
              </w:rPr>
            </w:pPr>
            <w:r>
              <w:rPr>
                <w:rFonts w:ascii="Cambria" w:hAnsi="Cambria"/>
                <w:sz w:val="20"/>
                <w:lang w:eastAsia="lt-LT"/>
              </w:rPr>
              <w:t>4</w:t>
            </w:r>
          </w:p>
        </w:tc>
        <w:tc>
          <w:tcPr>
            <w:tcW w:w="940" w:type="pct"/>
            <w:tcBorders>
              <w:top w:val="nil"/>
              <w:left w:val="nil"/>
              <w:bottom w:val="single" w:sz="4" w:space="0" w:color="auto"/>
              <w:right w:val="single" w:sz="4" w:space="0" w:color="auto"/>
            </w:tcBorders>
            <w:shd w:val="clear" w:color="auto" w:fill="auto"/>
            <w:vAlign w:val="center"/>
          </w:tcPr>
          <w:p w14:paraId="0E1CF0FD" w14:textId="4B66F712" w:rsidR="003F5512" w:rsidRDefault="003F5512" w:rsidP="0056461F">
            <w:pPr>
              <w:rPr>
                <w:rFonts w:ascii="Cambria" w:hAnsi="Cambria"/>
                <w:sz w:val="20"/>
                <w:lang w:eastAsia="lt-LT"/>
              </w:rPr>
            </w:pPr>
            <w:proofErr w:type="spellStart"/>
            <w:r>
              <w:rPr>
                <w:rFonts w:ascii="Cambria" w:hAnsi="Cambria"/>
                <w:sz w:val="20"/>
                <w:lang w:eastAsia="lt-LT"/>
              </w:rPr>
              <w:t>Limfodrenažo</w:t>
            </w:r>
            <w:proofErr w:type="spellEnd"/>
            <w:r>
              <w:rPr>
                <w:rFonts w:ascii="Cambria" w:hAnsi="Cambria"/>
                <w:sz w:val="20"/>
                <w:lang w:eastAsia="lt-LT"/>
              </w:rPr>
              <w:t xml:space="preserve"> aparatas</w:t>
            </w:r>
          </w:p>
        </w:tc>
        <w:tc>
          <w:tcPr>
            <w:tcW w:w="325" w:type="pct"/>
            <w:tcBorders>
              <w:top w:val="single" w:sz="4" w:space="0" w:color="auto"/>
              <w:left w:val="nil"/>
              <w:bottom w:val="single" w:sz="4" w:space="0" w:color="auto"/>
              <w:right w:val="single" w:sz="4" w:space="0" w:color="auto"/>
            </w:tcBorders>
            <w:vAlign w:val="center"/>
          </w:tcPr>
          <w:p w14:paraId="0755C440" w14:textId="10C0A016" w:rsidR="003F5512" w:rsidRDefault="0056461F" w:rsidP="0056461F">
            <w:pPr>
              <w:jc w:val="center"/>
              <w:rPr>
                <w:rFonts w:ascii="Cambria" w:hAnsi="Cambria"/>
                <w:sz w:val="20"/>
                <w:lang w:eastAsia="lt-LT"/>
              </w:rPr>
            </w:pPr>
            <w:r>
              <w:rPr>
                <w:rFonts w:ascii="Cambria" w:hAnsi="Cambria"/>
                <w:sz w:val="20"/>
                <w:lang w:eastAsia="lt-LT"/>
              </w:rPr>
              <w:t>v</w:t>
            </w:r>
            <w:r w:rsidR="003F5512">
              <w:rPr>
                <w:rFonts w:ascii="Cambria" w:hAnsi="Cambria"/>
                <w:sz w:val="20"/>
                <w:lang w:eastAsia="lt-LT"/>
              </w:rPr>
              <w:t>nt.</w:t>
            </w:r>
          </w:p>
        </w:tc>
        <w:tc>
          <w:tcPr>
            <w:tcW w:w="381" w:type="pct"/>
            <w:tcBorders>
              <w:top w:val="nil"/>
              <w:left w:val="single" w:sz="4" w:space="0" w:color="auto"/>
              <w:bottom w:val="single" w:sz="4" w:space="0" w:color="auto"/>
              <w:right w:val="single" w:sz="4" w:space="0" w:color="auto"/>
            </w:tcBorders>
            <w:shd w:val="clear" w:color="auto" w:fill="auto"/>
            <w:vAlign w:val="center"/>
          </w:tcPr>
          <w:p w14:paraId="0056706B" w14:textId="75DB73D2" w:rsidR="003F5512" w:rsidRDefault="003F5512" w:rsidP="008F1707">
            <w:pPr>
              <w:jc w:val="center"/>
              <w:rPr>
                <w:rFonts w:ascii="Cambria" w:hAnsi="Cambria"/>
                <w:sz w:val="20"/>
                <w:lang w:eastAsia="lt-LT"/>
              </w:rPr>
            </w:pPr>
            <w:r>
              <w:rPr>
                <w:rFonts w:ascii="Cambria" w:hAnsi="Cambria"/>
                <w:sz w:val="20"/>
                <w:lang w:eastAsia="lt-LT"/>
              </w:rPr>
              <w:t>1</w:t>
            </w:r>
          </w:p>
        </w:tc>
        <w:tc>
          <w:tcPr>
            <w:tcW w:w="526" w:type="pct"/>
            <w:tcBorders>
              <w:top w:val="nil"/>
              <w:left w:val="nil"/>
              <w:bottom w:val="single" w:sz="4" w:space="0" w:color="auto"/>
              <w:right w:val="single" w:sz="4" w:space="0" w:color="auto"/>
            </w:tcBorders>
            <w:shd w:val="clear" w:color="auto" w:fill="auto"/>
            <w:vAlign w:val="center"/>
          </w:tcPr>
          <w:p w14:paraId="0F236FF2" w14:textId="77777777" w:rsidR="003F5512" w:rsidRPr="00F23C41" w:rsidRDefault="003F5512" w:rsidP="008F1707">
            <w:pPr>
              <w:jc w:val="center"/>
              <w:rPr>
                <w:rFonts w:ascii="Cambria" w:hAnsi="Cambria"/>
                <w:sz w:val="20"/>
                <w:lang w:eastAsia="lt-LT"/>
              </w:rPr>
            </w:pPr>
          </w:p>
        </w:tc>
        <w:tc>
          <w:tcPr>
            <w:tcW w:w="394" w:type="pct"/>
            <w:tcBorders>
              <w:top w:val="nil"/>
              <w:left w:val="nil"/>
              <w:bottom w:val="single" w:sz="4" w:space="0" w:color="auto"/>
              <w:right w:val="single" w:sz="4" w:space="0" w:color="auto"/>
            </w:tcBorders>
            <w:shd w:val="clear" w:color="auto" w:fill="auto"/>
            <w:noWrap/>
            <w:vAlign w:val="center"/>
          </w:tcPr>
          <w:p w14:paraId="5D8A5DCC" w14:textId="77777777" w:rsidR="003F5512" w:rsidRPr="00F23C41" w:rsidRDefault="003F5512" w:rsidP="008F1707">
            <w:pPr>
              <w:jc w:val="center"/>
              <w:rPr>
                <w:rFonts w:ascii="Cambria" w:hAnsi="Cambria"/>
                <w:sz w:val="20"/>
                <w:lang w:eastAsia="lt-LT"/>
              </w:rPr>
            </w:pPr>
          </w:p>
        </w:tc>
        <w:tc>
          <w:tcPr>
            <w:tcW w:w="527" w:type="pct"/>
            <w:tcBorders>
              <w:top w:val="nil"/>
              <w:left w:val="nil"/>
              <w:bottom w:val="single" w:sz="4" w:space="0" w:color="auto"/>
              <w:right w:val="single" w:sz="4" w:space="0" w:color="auto"/>
            </w:tcBorders>
            <w:shd w:val="clear" w:color="auto" w:fill="auto"/>
            <w:noWrap/>
            <w:vAlign w:val="center"/>
          </w:tcPr>
          <w:p w14:paraId="203D3CE0" w14:textId="77777777" w:rsidR="003F5512" w:rsidRPr="00F23C41" w:rsidRDefault="003F5512" w:rsidP="008F1707">
            <w:pPr>
              <w:jc w:val="center"/>
              <w:rPr>
                <w:rFonts w:ascii="Cambria" w:hAnsi="Cambria"/>
                <w:sz w:val="20"/>
                <w:lang w:eastAsia="lt-LT"/>
              </w:rPr>
            </w:pPr>
          </w:p>
        </w:tc>
        <w:tc>
          <w:tcPr>
            <w:tcW w:w="526" w:type="pct"/>
            <w:tcBorders>
              <w:top w:val="nil"/>
              <w:left w:val="nil"/>
              <w:bottom w:val="single" w:sz="4" w:space="0" w:color="auto"/>
              <w:right w:val="single" w:sz="4" w:space="0" w:color="auto"/>
            </w:tcBorders>
            <w:shd w:val="clear" w:color="auto" w:fill="auto"/>
            <w:noWrap/>
            <w:vAlign w:val="center"/>
          </w:tcPr>
          <w:p w14:paraId="68551A4A" w14:textId="77777777" w:rsidR="003F5512" w:rsidRPr="00F23C41" w:rsidRDefault="003F5512" w:rsidP="008F1707">
            <w:pPr>
              <w:jc w:val="center"/>
              <w:rPr>
                <w:rFonts w:ascii="Cambria" w:hAnsi="Cambria"/>
                <w:sz w:val="20"/>
                <w:lang w:eastAsia="lt-LT"/>
              </w:rPr>
            </w:pPr>
          </w:p>
        </w:tc>
        <w:tc>
          <w:tcPr>
            <w:tcW w:w="921" w:type="pct"/>
            <w:tcBorders>
              <w:top w:val="nil"/>
              <w:left w:val="nil"/>
              <w:bottom w:val="single" w:sz="4" w:space="0" w:color="auto"/>
              <w:right w:val="single" w:sz="4" w:space="0" w:color="auto"/>
            </w:tcBorders>
            <w:shd w:val="clear" w:color="auto" w:fill="auto"/>
            <w:noWrap/>
            <w:vAlign w:val="center"/>
          </w:tcPr>
          <w:p w14:paraId="23DE7C93" w14:textId="77777777" w:rsidR="003F5512" w:rsidRPr="00F23C41" w:rsidRDefault="003F5512" w:rsidP="008F1707">
            <w:pPr>
              <w:rPr>
                <w:rFonts w:ascii="Cambria" w:hAnsi="Cambria"/>
                <w:sz w:val="20"/>
                <w:lang w:eastAsia="lt-LT"/>
              </w:rPr>
            </w:pPr>
          </w:p>
        </w:tc>
      </w:tr>
      <w:tr w:rsidR="00144AA0" w:rsidRPr="00F23C41" w14:paraId="06F3B773" w14:textId="77777777" w:rsidTr="00146CDD">
        <w:tblPrEx>
          <w:tblBorders>
            <w:top w:val="single" w:sz="4" w:space="0" w:color="auto"/>
          </w:tblBorders>
          <w:tblLook w:val="0000" w:firstRow="0" w:lastRow="0" w:firstColumn="0" w:lastColumn="0" w:noHBand="0" w:noVBand="0"/>
        </w:tblPrEx>
        <w:trPr>
          <w:trHeight w:val="491"/>
        </w:trPr>
        <w:tc>
          <w:tcPr>
            <w:tcW w:w="3553" w:type="pct"/>
            <w:gridSpan w:val="7"/>
            <w:tcBorders>
              <w:left w:val="single" w:sz="4" w:space="0" w:color="auto"/>
              <w:bottom w:val="single" w:sz="4" w:space="0" w:color="auto"/>
              <w:right w:val="single" w:sz="4" w:space="0" w:color="auto"/>
            </w:tcBorders>
            <w:vAlign w:val="center"/>
          </w:tcPr>
          <w:p w14:paraId="69694D16" w14:textId="77777777" w:rsidR="00144AA0" w:rsidRPr="00F23C41" w:rsidRDefault="00144AA0" w:rsidP="008F1707">
            <w:pPr>
              <w:jc w:val="center"/>
              <w:rPr>
                <w:rFonts w:ascii="Cambria" w:hAnsi="Cambria"/>
                <w:b/>
                <w:sz w:val="20"/>
              </w:rPr>
            </w:pPr>
            <w:r>
              <w:rPr>
                <w:rFonts w:ascii="Cambria" w:hAnsi="Cambria"/>
                <w:b/>
                <w:sz w:val="20"/>
              </w:rPr>
              <w:t xml:space="preserve">                                                                                  </w:t>
            </w:r>
            <w:r w:rsidRPr="00F23C41">
              <w:rPr>
                <w:rFonts w:ascii="Cambria" w:hAnsi="Cambria"/>
                <w:b/>
                <w:sz w:val="20"/>
              </w:rPr>
              <w:t xml:space="preserve">Pradinės sutarties vertė </w:t>
            </w:r>
            <w:proofErr w:type="spellStart"/>
            <w:r w:rsidRPr="00F23C41">
              <w:rPr>
                <w:rFonts w:ascii="Cambria" w:hAnsi="Cambria"/>
                <w:b/>
                <w:sz w:val="20"/>
              </w:rPr>
              <w:t>Eur</w:t>
            </w:r>
            <w:proofErr w:type="spellEnd"/>
            <w:r w:rsidRPr="00F23C41">
              <w:rPr>
                <w:rFonts w:ascii="Cambria" w:hAnsi="Cambria"/>
                <w:b/>
                <w:sz w:val="20"/>
              </w:rPr>
              <w:t xml:space="preserve"> su PVM:</w:t>
            </w:r>
          </w:p>
        </w:tc>
        <w:tc>
          <w:tcPr>
            <w:tcW w:w="526" w:type="pct"/>
            <w:tcBorders>
              <w:bottom w:val="single" w:sz="4" w:space="0" w:color="auto"/>
              <w:right w:val="single" w:sz="4" w:space="0" w:color="auto"/>
            </w:tcBorders>
            <w:vAlign w:val="center"/>
          </w:tcPr>
          <w:p w14:paraId="07BF2833" w14:textId="77777777" w:rsidR="00144AA0" w:rsidRPr="00F23C41" w:rsidRDefault="00144AA0" w:rsidP="008F1707">
            <w:pPr>
              <w:rPr>
                <w:rFonts w:ascii="Cambria" w:hAnsi="Cambria"/>
                <w:sz w:val="20"/>
              </w:rPr>
            </w:pPr>
          </w:p>
        </w:tc>
        <w:tc>
          <w:tcPr>
            <w:tcW w:w="921" w:type="pct"/>
            <w:tcBorders>
              <w:bottom w:val="single" w:sz="4" w:space="0" w:color="auto"/>
              <w:right w:val="single" w:sz="4" w:space="0" w:color="auto"/>
            </w:tcBorders>
            <w:vAlign w:val="center"/>
          </w:tcPr>
          <w:p w14:paraId="4B75F2E2" w14:textId="77777777" w:rsidR="00144AA0" w:rsidRPr="00F23C41" w:rsidRDefault="00144AA0" w:rsidP="008F1707">
            <w:pPr>
              <w:jc w:val="center"/>
              <w:rPr>
                <w:rFonts w:ascii="Cambria" w:hAnsi="Cambria"/>
                <w:sz w:val="20"/>
              </w:rPr>
            </w:pPr>
          </w:p>
        </w:tc>
      </w:tr>
    </w:tbl>
    <w:p w14:paraId="4CBB5F2D" w14:textId="4EAE30E5" w:rsidR="00144AA0" w:rsidRDefault="00144AA0">
      <w:pPr>
        <w:jc w:val="center"/>
        <w:rPr>
          <w:rFonts w:ascii="Cambria" w:hAnsi="Cambria"/>
          <w:sz w:val="20"/>
        </w:rPr>
      </w:pPr>
    </w:p>
    <w:p w14:paraId="0B96B170" w14:textId="4B04E2F2" w:rsidR="00151AB5" w:rsidRDefault="00151AB5">
      <w:pPr>
        <w:jc w:val="center"/>
        <w:rPr>
          <w:rFonts w:ascii="Cambria" w:hAnsi="Cambria"/>
          <w:sz w:val="20"/>
        </w:rPr>
      </w:pPr>
    </w:p>
    <w:p w14:paraId="15832FD0" w14:textId="4782488A" w:rsidR="00151AB5" w:rsidRDefault="00151AB5">
      <w:pPr>
        <w:jc w:val="center"/>
        <w:rPr>
          <w:rFonts w:ascii="Cambria" w:hAnsi="Cambria"/>
          <w:sz w:val="20"/>
        </w:rPr>
      </w:pPr>
    </w:p>
    <w:p w14:paraId="6C25BEE1" w14:textId="11E26EBE" w:rsidR="00151AB5" w:rsidRPr="00351E41" w:rsidRDefault="00151AB5">
      <w:pPr>
        <w:jc w:val="center"/>
        <w:rPr>
          <w:rFonts w:ascii="Cambria" w:hAnsi="Cambria"/>
          <w:sz w:val="20"/>
        </w:rPr>
      </w:pPr>
      <w:r>
        <w:rPr>
          <w:rFonts w:ascii="Cambria" w:hAnsi="Cambria"/>
          <w:sz w:val="20"/>
        </w:rPr>
        <w:t>__________________________</w:t>
      </w:r>
    </w:p>
    <w:sectPr w:rsidR="00151AB5"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40674" w14:textId="77777777" w:rsidR="00E10AB4" w:rsidRDefault="00E10AB4">
      <w:pPr>
        <w:rPr>
          <w:kern w:val="2"/>
          <w:sz w:val="22"/>
          <w:szCs w:val="22"/>
          <w:lang w:val="en-US"/>
        </w:rPr>
      </w:pPr>
      <w:r>
        <w:rPr>
          <w:kern w:val="2"/>
          <w:sz w:val="22"/>
          <w:szCs w:val="22"/>
          <w:lang w:val="en-US"/>
        </w:rPr>
        <w:separator/>
      </w:r>
    </w:p>
  </w:endnote>
  <w:endnote w:type="continuationSeparator" w:id="0">
    <w:p w14:paraId="6C2ED65E" w14:textId="77777777" w:rsidR="00E10AB4" w:rsidRDefault="00E10AB4">
      <w:pPr>
        <w:rPr>
          <w:kern w:val="2"/>
          <w:sz w:val="22"/>
          <w:szCs w:val="22"/>
          <w:lang w:val="en-US"/>
        </w:rPr>
      </w:pPr>
      <w:r>
        <w:rPr>
          <w:kern w:val="2"/>
          <w:sz w:val="22"/>
          <w:szCs w:val="22"/>
          <w:lang w:val="en-US"/>
        </w:rPr>
        <w:continuationSeparator/>
      </w:r>
    </w:p>
  </w:endnote>
  <w:endnote w:type="continuationNotice" w:id="1">
    <w:p w14:paraId="282FF010" w14:textId="77777777" w:rsidR="00E10AB4" w:rsidRDefault="00E10AB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8F1707" w:rsidRDefault="008F170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8F1707" w:rsidRDefault="008F170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8F1707" w:rsidRDefault="008F170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B9E3B" w14:textId="77777777" w:rsidR="00E10AB4" w:rsidRDefault="00E10AB4">
      <w:pPr>
        <w:rPr>
          <w:kern w:val="2"/>
          <w:sz w:val="22"/>
          <w:szCs w:val="22"/>
          <w:lang w:val="en-US"/>
        </w:rPr>
      </w:pPr>
      <w:r>
        <w:rPr>
          <w:kern w:val="2"/>
          <w:sz w:val="22"/>
          <w:szCs w:val="22"/>
          <w:lang w:val="en-US"/>
        </w:rPr>
        <w:separator/>
      </w:r>
    </w:p>
  </w:footnote>
  <w:footnote w:type="continuationSeparator" w:id="0">
    <w:p w14:paraId="1DA80543" w14:textId="77777777" w:rsidR="00E10AB4" w:rsidRDefault="00E10AB4">
      <w:pPr>
        <w:rPr>
          <w:kern w:val="2"/>
          <w:sz w:val="22"/>
          <w:szCs w:val="22"/>
          <w:lang w:val="en-US"/>
        </w:rPr>
      </w:pPr>
      <w:r>
        <w:rPr>
          <w:kern w:val="2"/>
          <w:sz w:val="22"/>
          <w:szCs w:val="22"/>
          <w:lang w:val="en-US"/>
        </w:rPr>
        <w:continuationSeparator/>
      </w:r>
    </w:p>
  </w:footnote>
  <w:footnote w:type="continuationNotice" w:id="1">
    <w:p w14:paraId="653E9562" w14:textId="77777777" w:rsidR="00E10AB4" w:rsidRDefault="00E10AB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8F1707" w:rsidRDefault="008F1707">
    <w:pPr>
      <w:tabs>
        <w:tab w:val="center" w:pos="4680"/>
        <w:tab w:val="right" w:pos="9360"/>
      </w:tabs>
      <w:spacing w:after="160" w:line="259" w:lineRule="auto"/>
      <w:rPr>
        <w:kern w:val="2"/>
        <w:sz w:val="22"/>
        <w:szCs w:val="22"/>
        <w:lang w:val="en-US"/>
      </w:rPr>
    </w:pPr>
  </w:p>
  <w:p w14:paraId="434F0E27" w14:textId="77777777" w:rsidR="008F1707" w:rsidRDefault="008F170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038E2C9E" w:rsidR="008F1707" w:rsidRPr="00A10867" w:rsidRDefault="008F1707" w:rsidP="00A10867">
    <w:pPr>
      <w:tabs>
        <w:tab w:val="center" w:pos="4819"/>
        <w:tab w:val="right" w:pos="9638"/>
      </w:tabs>
      <w:jc w:val="center"/>
    </w:pPr>
    <w:r>
      <w:fldChar w:fldCharType="begin"/>
    </w:r>
    <w:r>
      <w:instrText>PAGE   \* MERGEFORMAT</w:instrText>
    </w:r>
    <w:r>
      <w:fldChar w:fldCharType="separate"/>
    </w:r>
    <w:r w:rsidR="00F16E8D">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070CF1B2" w:rsidR="008F1707" w:rsidRPr="004B5FAD" w:rsidRDefault="008F1707" w:rsidP="004B5FAD">
    <w:pPr>
      <w:tabs>
        <w:tab w:val="center" w:pos="4819"/>
        <w:tab w:val="right" w:pos="9638"/>
      </w:tabs>
      <w:jc w:val="right"/>
      <w:rPr>
        <w:rFonts w:ascii="Cambria" w:eastAsia="Arial" w:hAnsi="Cambria"/>
        <w:sz w:val="20"/>
      </w:rPr>
    </w:pPr>
    <w:r w:rsidRPr="004B5FAD">
      <w:rPr>
        <w:rFonts w:ascii="Cambria" w:eastAsia="Arial" w:hAnsi="Cambria"/>
        <w:sz w:val="20"/>
      </w:rPr>
      <w:t>SUTP-</w:t>
    </w:r>
    <w:r w:rsidR="0005642E">
      <w:rPr>
        <w:rFonts w:ascii="Cambria" w:eastAsia="Arial" w:hAnsi="Cambria"/>
        <w:sz w:val="20"/>
      </w:rPr>
      <w:t>1586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5F2D"/>
    <w:rsid w:val="00007458"/>
    <w:rsid w:val="000272ED"/>
    <w:rsid w:val="0005642E"/>
    <w:rsid w:val="00065C48"/>
    <w:rsid w:val="000905A4"/>
    <w:rsid w:val="000B202A"/>
    <w:rsid w:val="000B20A0"/>
    <w:rsid w:val="000B40B7"/>
    <w:rsid w:val="000C2DDF"/>
    <w:rsid w:val="000E5E41"/>
    <w:rsid w:val="001022B2"/>
    <w:rsid w:val="001116A3"/>
    <w:rsid w:val="00125AA0"/>
    <w:rsid w:val="00137ECB"/>
    <w:rsid w:val="00144AA0"/>
    <w:rsid w:val="00146CDD"/>
    <w:rsid w:val="00151AB5"/>
    <w:rsid w:val="00175FC6"/>
    <w:rsid w:val="001A3D22"/>
    <w:rsid w:val="001B43E3"/>
    <w:rsid w:val="00224253"/>
    <w:rsid w:val="00263DDB"/>
    <w:rsid w:val="0027115D"/>
    <w:rsid w:val="002C3F37"/>
    <w:rsid w:val="002D3DA5"/>
    <w:rsid w:val="002E2C32"/>
    <w:rsid w:val="00306F35"/>
    <w:rsid w:val="00334826"/>
    <w:rsid w:val="003433DC"/>
    <w:rsid w:val="0034503F"/>
    <w:rsid w:val="00351E41"/>
    <w:rsid w:val="00356479"/>
    <w:rsid w:val="003E62E2"/>
    <w:rsid w:val="003F5512"/>
    <w:rsid w:val="004B5F2B"/>
    <w:rsid w:val="004B5FAD"/>
    <w:rsid w:val="004D3004"/>
    <w:rsid w:val="004D34E4"/>
    <w:rsid w:val="004E66CA"/>
    <w:rsid w:val="0051488F"/>
    <w:rsid w:val="00515137"/>
    <w:rsid w:val="00517CF1"/>
    <w:rsid w:val="0052043E"/>
    <w:rsid w:val="00550D13"/>
    <w:rsid w:val="0056461F"/>
    <w:rsid w:val="00567033"/>
    <w:rsid w:val="00575184"/>
    <w:rsid w:val="00596B32"/>
    <w:rsid w:val="005A23BF"/>
    <w:rsid w:val="005A5832"/>
    <w:rsid w:val="005B7A1D"/>
    <w:rsid w:val="005F5B23"/>
    <w:rsid w:val="00616BEA"/>
    <w:rsid w:val="00616E41"/>
    <w:rsid w:val="0062125F"/>
    <w:rsid w:val="00630675"/>
    <w:rsid w:val="00630A54"/>
    <w:rsid w:val="0063179E"/>
    <w:rsid w:val="00642961"/>
    <w:rsid w:val="006516D8"/>
    <w:rsid w:val="0067498A"/>
    <w:rsid w:val="006B6470"/>
    <w:rsid w:val="006E0927"/>
    <w:rsid w:val="00741EE8"/>
    <w:rsid w:val="0075525D"/>
    <w:rsid w:val="00776D0B"/>
    <w:rsid w:val="007772EE"/>
    <w:rsid w:val="007830A4"/>
    <w:rsid w:val="00793419"/>
    <w:rsid w:val="007A606C"/>
    <w:rsid w:val="007E5421"/>
    <w:rsid w:val="007F0548"/>
    <w:rsid w:val="00826E68"/>
    <w:rsid w:val="00855ABC"/>
    <w:rsid w:val="008726C5"/>
    <w:rsid w:val="0087391E"/>
    <w:rsid w:val="00873F62"/>
    <w:rsid w:val="008B48E4"/>
    <w:rsid w:val="008E0C10"/>
    <w:rsid w:val="008F1707"/>
    <w:rsid w:val="008F3BFE"/>
    <w:rsid w:val="00970EC0"/>
    <w:rsid w:val="009868ED"/>
    <w:rsid w:val="009C6534"/>
    <w:rsid w:val="009D0801"/>
    <w:rsid w:val="009E010D"/>
    <w:rsid w:val="00A10867"/>
    <w:rsid w:val="00A35759"/>
    <w:rsid w:val="00A51079"/>
    <w:rsid w:val="00A6059E"/>
    <w:rsid w:val="00A73C5F"/>
    <w:rsid w:val="00B35E20"/>
    <w:rsid w:val="00B76442"/>
    <w:rsid w:val="00BE6E79"/>
    <w:rsid w:val="00C35BE4"/>
    <w:rsid w:val="00C50C8B"/>
    <w:rsid w:val="00C55059"/>
    <w:rsid w:val="00CC1BDB"/>
    <w:rsid w:val="00CC51C8"/>
    <w:rsid w:val="00D21605"/>
    <w:rsid w:val="00D544D8"/>
    <w:rsid w:val="00D640C9"/>
    <w:rsid w:val="00D87A40"/>
    <w:rsid w:val="00D97374"/>
    <w:rsid w:val="00DB3555"/>
    <w:rsid w:val="00DC3ABA"/>
    <w:rsid w:val="00E10AB4"/>
    <w:rsid w:val="00E4743F"/>
    <w:rsid w:val="00EC1F89"/>
    <w:rsid w:val="00F11089"/>
    <w:rsid w:val="00F16E8D"/>
    <w:rsid w:val="00F17F4C"/>
    <w:rsid w:val="00F43473"/>
    <w:rsid w:val="00F52BD9"/>
    <w:rsid w:val="00F65593"/>
    <w:rsid w:val="00FB00EA"/>
    <w:rsid w:val="00FB3C8E"/>
    <w:rsid w:val="00FB6057"/>
    <w:rsid w:val="00FC01B8"/>
    <w:rsid w:val="00FD5725"/>
    <w:rsid w:val="00FF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94DA62E-8168-42AA-972C-00657E96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9243</Words>
  <Characters>5270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17</cp:revision>
  <cp:lastPrinted>2025-05-07T07:28:00Z</cp:lastPrinted>
  <dcterms:created xsi:type="dcterms:W3CDTF">2025-04-30T05:17:00Z</dcterms:created>
  <dcterms:modified xsi:type="dcterms:W3CDTF">2025-05-09T06:02:00Z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