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DD744" w14:textId="4E22CB1C" w:rsidR="006B2B91" w:rsidRPr="006B2B91" w:rsidRDefault="006B2B91" w:rsidP="006B2B91">
      <w:pPr>
        <w:keepNext/>
        <w:spacing w:line="240" w:lineRule="auto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6B2B91">
        <w:rPr>
          <w:rFonts w:ascii="Arial" w:hAnsi="Arial" w:cs="Arial"/>
          <w:bCs/>
          <w:sz w:val="24"/>
          <w:szCs w:val="24"/>
        </w:rPr>
        <w:t>Priedas Nr.</w:t>
      </w:r>
      <w:r w:rsidR="000E14D1">
        <w:rPr>
          <w:rFonts w:ascii="Arial" w:hAnsi="Arial" w:cs="Arial"/>
          <w:bCs/>
          <w:sz w:val="24"/>
          <w:szCs w:val="24"/>
        </w:rPr>
        <w:t xml:space="preserve"> </w:t>
      </w:r>
      <w:r w:rsidRPr="006B2B91">
        <w:rPr>
          <w:rFonts w:ascii="Arial" w:hAnsi="Arial" w:cs="Arial"/>
          <w:bCs/>
          <w:sz w:val="24"/>
          <w:szCs w:val="24"/>
        </w:rPr>
        <w:t>2</w:t>
      </w:r>
    </w:p>
    <w:p w14:paraId="4618E36D" w14:textId="77777777" w:rsidR="00674290" w:rsidRDefault="00674290" w:rsidP="0062669D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773067">
        <w:rPr>
          <w:rFonts w:ascii="Arial" w:eastAsia="Calibri" w:hAnsi="Arial" w:cs="Arial"/>
          <w:b/>
          <w:color w:val="000000"/>
          <w:sz w:val="24"/>
          <w:szCs w:val="24"/>
        </w:rPr>
        <w:t xml:space="preserve">„DARBUOTOJŲ DRAUDIMAS NUO NELAIMINGŲ ATSITIKIMŲ“ </w:t>
      </w:r>
      <w:r w:rsidRPr="00EF353F">
        <w:rPr>
          <w:rFonts w:ascii="Arial" w:eastAsia="Calibri" w:hAnsi="Arial" w:cs="Arial"/>
          <w:b/>
          <w:sz w:val="24"/>
          <w:szCs w:val="24"/>
        </w:rPr>
        <w:t>PASLAUGŲ</w:t>
      </w:r>
      <w:r w:rsidRPr="002D4229">
        <w:rPr>
          <w:rFonts w:ascii="Arial" w:hAnsi="Arial" w:cs="Arial"/>
          <w:b/>
          <w:sz w:val="24"/>
          <w:szCs w:val="28"/>
        </w:rPr>
        <w:t xml:space="preserve"> </w:t>
      </w:r>
    </w:p>
    <w:p w14:paraId="0BB2E890" w14:textId="29E15F7C" w:rsidR="0062669D" w:rsidRPr="002D4229" w:rsidRDefault="0062669D" w:rsidP="0062669D">
      <w:pPr>
        <w:spacing w:line="240" w:lineRule="auto"/>
        <w:jc w:val="center"/>
        <w:rPr>
          <w:rFonts w:ascii="Arial" w:eastAsia="Calibri" w:hAnsi="Arial" w:cs="Arial"/>
          <w:b/>
          <w:kern w:val="2"/>
          <w:sz w:val="24"/>
          <w:szCs w:val="28"/>
          <w:lang w:eastAsia="zh-CN"/>
        </w:rPr>
      </w:pPr>
      <w:r w:rsidRPr="002D4229">
        <w:rPr>
          <w:rFonts w:ascii="Arial" w:hAnsi="Arial" w:cs="Arial"/>
          <w:b/>
          <w:sz w:val="24"/>
          <w:szCs w:val="28"/>
        </w:rPr>
        <w:t>APLINKOS APAUGOS KRITERIJAI</w:t>
      </w:r>
    </w:p>
    <w:p w14:paraId="65BA4864" w14:textId="77777777" w:rsidR="007051E2" w:rsidRDefault="007051E2" w:rsidP="007051E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9F4C58" w14:textId="208AF6C3" w:rsidR="007051E2" w:rsidRPr="00674290" w:rsidRDefault="007051E2" w:rsidP="00674290">
      <w:pPr>
        <w:tabs>
          <w:tab w:val="left" w:pos="0"/>
          <w:tab w:val="left" w:pos="851"/>
        </w:tabs>
        <w:spacing w:after="0" w:line="360" w:lineRule="auto"/>
        <w:ind w:firstLine="851"/>
        <w:jc w:val="both"/>
        <w:rPr>
          <w:rFonts w:ascii="Arial" w:hAnsi="Arial" w:cs="Arial"/>
          <w:sz w:val="28"/>
          <w:szCs w:val="24"/>
          <w:highlight w:val="yellow"/>
        </w:rPr>
      </w:pPr>
      <w:r w:rsidRPr="00D95DD8">
        <w:rPr>
          <w:rFonts w:ascii="Arial" w:hAnsi="Arial" w:cs="Arial"/>
          <w:sz w:val="24"/>
          <w:szCs w:val="24"/>
        </w:rPr>
        <w:t>Paslaug</w:t>
      </w:r>
      <w:r w:rsidR="00D95DD8" w:rsidRPr="00D95DD8">
        <w:rPr>
          <w:rFonts w:ascii="Arial" w:hAnsi="Arial" w:cs="Arial"/>
          <w:sz w:val="24"/>
          <w:szCs w:val="24"/>
        </w:rPr>
        <w:t>oms</w:t>
      </w:r>
      <w:r w:rsidRPr="00D95DD8">
        <w:rPr>
          <w:rFonts w:ascii="Arial" w:hAnsi="Arial" w:cs="Arial"/>
          <w:sz w:val="24"/>
          <w:szCs w:val="24"/>
        </w:rPr>
        <w:t xml:space="preserve"> taikom</w:t>
      </w:r>
      <w:r w:rsidR="00D95DD8" w:rsidRPr="00D95DD8">
        <w:rPr>
          <w:rFonts w:ascii="Arial" w:hAnsi="Arial" w:cs="Arial"/>
          <w:sz w:val="24"/>
          <w:szCs w:val="24"/>
        </w:rPr>
        <w:t>i</w:t>
      </w:r>
      <w:r w:rsidRPr="00D95DD8">
        <w:rPr>
          <w:rFonts w:ascii="Arial" w:hAnsi="Arial" w:cs="Arial"/>
          <w:sz w:val="24"/>
          <w:szCs w:val="24"/>
        </w:rPr>
        <w:t xml:space="preserve"> </w:t>
      </w:r>
      <w:r w:rsidR="00D95DD8" w:rsidRPr="00D95DD8">
        <w:rPr>
          <w:rFonts w:ascii="Arial" w:hAnsi="Arial"/>
          <w:sz w:val="24"/>
          <w:szCs w:val="24"/>
        </w:rPr>
        <w:t xml:space="preserve">aplinkos apsaugos vadybos sistemos reikalavimai, </w:t>
      </w:r>
      <w:r w:rsidRPr="00D95DD8">
        <w:rPr>
          <w:rFonts w:ascii="Arial" w:hAnsi="Arial" w:cs="Arial"/>
          <w:sz w:val="24"/>
          <w:szCs w:val="24"/>
        </w:rPr>
        <w:t xml:space="preserve">vadovaujantis Lietuvos Respublikos aplinkos ministro 2011 m. birželio 28 d. įsakymo Nr. D1-508 „Dėl aplinkos apsaugos kriterijų taikymo, vykdant žaliuosius pirkimus, tvarkos aprašo patvirtinimo“ </w:t>
      </w:r>
      <w:r w:rsidR="00D95DD8" w:rsidRPr="00D95DD8">
        <w:rPr>
          <w:rFonts w:ascii="Arial" w:hAnsi="Arial" w:cs="Arial"/>
          <w:sz w:val="24"/>
          <w:szCs w:val="24"/>
        </w:rPr>
        <w:t xml:space="preserve">patvirtinto Aplinkos apsaugos kriterijų taikymo, vykdant žaliuosius pirkimus, tvarkos aprašo </w:t>
      </w:r>
      <w:r w:rsidRPr="00D95DD8">
        <w:rPr>
          <w:rFonts w:ascii="Arial" w:hAnsi="Arial" w:cs="Arial"/>
          <w:sz w:val="24"/>
          <w:szCs w:val="24"/>
        </w:rPr>
        <w:t>4.4.</w:t>
      </w:r>
      <w:r w:rsidR="00674290">
        <w:rPr>
          <w:rFonts w:ascii="Arial" w:hAnsi="Arial" w:cs="Arial"/>
          <w:sz w:val="24"/>
          <w:szCs w:val="24"/>
        </w:rPr>
        <w:t>3</w:t>
      </w:r>
      <w:r w:rsidRPr="00D95DD8">
        <w:rPr>
          <w:rFonts w:ascii="Arial" w:hAnsi="Arial" w:cs="Arial"/>
          <w:sz w:val="24"/>
          <w:szCs w:val="24"/>
        </w:rPr>
        <w:t xml:space="preserve"> p</w:t>
      </w:r>
      <w:r w:rsidR="006D09FD" w:rsidRPr="00D95DD8">
        <w:rPr>
          <w:rFonts w:ascii="Arial" w:hAnsi="Arial" w:cs="Arial"/>
          <w:sz w:val="24"/>
          <w:szCs w:val="24"/>
        </w:rPr>
        <w:t>unkto nuostatomis</w:t>
      </w:r>
      <w:r w:rsidRPr="00D95DD8">
        <w:rPr>
          <w:rFonts w:ascii="Arial" w:hAnsi="Arial" w:cs="Arial"/>
          <w:sz w:val="24"/>
          <w:szCs w:val="24"/>
        </w:rPr>
        <w:t xml:space="preserve">: </w:t>
      </w:r>
      <w:r w:rsidR="00674290" w:rsidRPr="00674290">
        <w:rPr>
          <w:rFonts w:ascii="Arial" w:hAnsi="Arial" w:cs="Arial"/>
          <w:sz w:val="24"/>
        </w:rPr>
        <w:t>perkama tik nematerialaus pobūdžio paslauga, nesusijusi su materialaus objekto sukūrimu, kurios teikimo metu nėra numatomas reikšmingas neigiamas poveikis aplinkai, nesukuriamas taršos šaltinis ir negeneruojamos atliekos.</w:t>
      </w:r>
    </w:p>
    <w:p w14:paraId="2027489F" w14:textId="77777777" w:rsidR="00274A94" w:rsidRPr="00674290" w:rsidRDefault="00274A94" w:rsidP="00F0637F">
      <w:pPr>
        <w:spacing w:line="360" w:lineRule="auto"/>
        <w:rPr>
          <w:sz w:val="24"/>
        </w:rPr>
      </w:pPr>
      <w:bookmarkStart w:id="0" w:name="_GoBack"/>
      <w:bookmarkEnd w:id="0"/>
    </w:p>
    <w:sectPr w:rsidR="00274A94" w:rsidRPr="00674290" w:rsidSect="000A14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6F"/>
    <w:rsid w:val="000A14B1"/>
    <w:rsid w:val="000A18B7"/>
    <w:rsid w:val="000E14D1"/>
    <w:rsid w:val="00195A6F"/>
    <w:rsid w:val="001F31FF"/>
    <w:rsid w:val="00274A94"/>
    <w:rsid w:val="00332658"/>
    <w:rsid w:val="003A2052"/>
    <w:rsid w:val="003A33FD"/>
    <w:rsid w:val="0062669D"/>
    <w:rsid w:val="00674290"/>
    <w:rsid w:val="006B2B91"/>
    <w:rsid w:val="006D09FD"/>
    <w:rsid w:val="007051E2"/>
    <w:rsid w:val="0083520F"/>
    <w:rsid w:val="00B337C7"/>
    <w:rsid w:val="00D95DD8"/>
    <w:rsid w:val="00F0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FB73"/>
  <w15:chartTrackingRefBased/>
  <w15:docId w15:val="{FAC6E5DF-DFF3-4D1E-8F48-7B89D10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E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Kajumovaite</dc:creator>
  <cp:keywords/>
  <dc:description/>
  <cp:lastModifiedBy>Evelina</cp:lastModifiedBy>
  <cp:revision>12</cp:revision>
  <dcterms:created xsi:type="dcterms:W3CDTF">2024-04-16T11:18:00Z</dcterms:created>
  <dcterms:modified xsi:type="dcterms:W3CDTF">2025-05-12T10:25:00Z</dcterms:modified>
</cp:coreProperties>
</file>