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A651" w14:textId="1E5D943C" w:rsidR="008C6A49" w:rsidRPr="00902540" w:rsidRDefault="00902540" w:rsidP="00902540">
      <w:pPr>
        <w:jc w:val="right"/>
        <w:rPr>
          <w:b/>
          <w:bCs/>
          <w:szCs w:val="24"/>
        </w:rPr>
      </w:pPr>
      <w:r w:rsidRPr="00902540">
        <w:rPr>
          <w:b/>
          <w:bCs/>
          <w:szCs w:val="24"/>
        </w:rPr>
        <w:t>Pirkimo sąlygų 17.2 priedas</w:t>
      </w:r>
    </w:p>
    <w:p w14:paraId="0ECCF370" w14:textId="6D7683F8" w:rsidR="00902540" w:rsidRPr="00902540" w:rsidRDefault="00902540" w:rsidP="00902540">
      <w:pPr>
        <w:jc w:val="right"/>
        <w:rPr>
          <w:b/>
          <w:szCs w:val="24"/>
        </w:rPr>
      </w:pPr>
      <w:r w:rsidRPr="00902540">
        <w:rPr>
          <w:b/>
          <w:szCs w:val="24"/>
        </w:rPr>
        <w:t>„Vartojamos energijos kiekio garantija“</w:t>
      </w:r>
    </w:p>
    <w:p w14:paraId="2A7CACC0" w14:textId="77777777" w:rsidR="00902540" w:rsidRPr="00324112" w:rsidRDefault="00902540">
      <w:pPr>
        <w:rPr>
          <w:szCs w:val="24"/>
        </w:rPr>
      </w:pPr>
    </w:p>
    <w:p w14:paraId="38AA3AA2" w14:textId="77777777" w:rsidR="00324112" w:rsidRPr="007501DA" w:rsidRDefault="00324112" w:rsidP="00324112">
      <w:pPr>
        <w:rPr>
          <w:b/>
          <w:bCs/>
          <w:sz w:val="22"/>
          <w:szCs w:val="22"/>
        </w:rPr>
      </w:pPr>
      <w:r w:rsidRPr="007501DA">
        <w:rPr>
          <w:b/>
          <w:bCs/>
          <w:sz w:val="22"/>
          <w:szCs w:val="22"/>
          <w:shd w:val="clear" w:color="auto" w:fill="C0C0C0"/>
        </w:rPr>
        <w:t>VARTOJAMOS ENERGIJOS KIEKIO GARANTIJA</w:t>
      </w:r>
    </w:p>
    <w:p w14:paraId="75982533" w14:textId="77777777" w:rsidR="00324112" w:rsidRPr="007501DA" w:rsidRDefault="00324112" w:rsidP="00324112">
      <w:pPr>
        <w:rPr>
          <w:sz w:val="22"/>
          <w:szCs w:val="22"/>
        </w:rPr>
      </w:pPr>
    </w:p>
    <w:p w14:paraId="68D81940" w14:textId="4FF3D6BD" w:rsidR="00324112" w:rsidRPr="007501DA" w:rsidRDefault="00324112" w:rsidP="00324112">
      <w:pPr>
        <w:jc w:val="both"/>
        <w:rPr>
          <w:sz w:val="22"/>
          <w:szCs w:val="22"/>
        </w:rPr>
      </w:pPr>
      <w:r w:rsidRPr="007501DA">
        <w:rPr>
          <w:sz w:val="22"/>
          <w:szCs w:val="22"/>
        </w:rPr>
        <w:t xml:space="preserve">Mes, …………………………………,….., šiuo raštu užtikriname, kad vienus metus (12 mėn.) nuo įrenginių perdavimo Užsakovui valymo įrenginių vartojamos energijos kiekis neviršys garantuojamo konkretaus žemiau pateikiamo rodiklio, kaip apibrėžiama </w:t>
      </w:r>
      <w:r w:rsidR="000635BC">
        <w:rPr>
          <w:sz w:val="22"/>
          <w:szCs w:val="22"/>
        </w:rPr>
        <w:t>Techninėje specifikacijoje</w:t>
      </w:r>
      <w:r w:rsidR="00CC7B0D">
        <w:rPr>
          <w:sz w:val="22"/>
          <w:szCs w:val="22"/>
        </w:rPr>
        <w:t>/</w:t>
      </w:r>
      <w:r w:rsidR="000635BC">
        <w:rPr>
          <w:sz w:val="22"/>
          <w:szCs w:val="22"/>
        </w:rPr>
        <w:t>Rangovo pasiūlyme</w:t>
      </w:r>
      <w:r w:rsidRPr="007501DA">
        <w:rPr>
          <w:sz w:val="22"/>
          <w:szCs w:val="22"/>
        </w:rPr>
        <w:t>.</w:t>
      </w:r>
    </w:p>
    <w:p w14:paraId="454D92AD" w14:textId="77777777" w:rsidR="00324112" w:rsidRPr="007501DA" w:rsidRDefault="00324112" w:rsidP="00324112">
      <w:pPr>
        <w:jc w:val="both"/>
        <w:rPr>
          <w:sz w:val="22"/>
          <w:szCs w:val="22"/>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2194"/>
      </w:tblGrid>
      <w:tr w:rsidR="00324112" w:rsidRPr="007501DA" w14:paraId="047C741E" w14:textId="77777777" w:rsidTr="00E379FB">
        <w:tc>
          <w:tcPr>
            <w:tcW w:w="6660" w:type="dxa"/>
            <w:tcBorders>
              <w:top w:val="single" w:sz="4" w:space="0" w:color="auto"/>
              <w:left w:val="single" w:sz="4" w:space="0" w:color="auto"/>
              <w:bottom w:val="single" w:sz="4" w:space="0" w:color="auto"/>
              <w:right w:val="single" w:sz="4" w:space="0" w:color="auto"/>
            </w:tcBorders>
          </w:tcPr>
          <w:p w14:paraId="4C00DC4D" w14:textId="77777777" w:rsidR="00324112" w:rsidRPr="007501DA" w:rsidRDefault="00324112" w:rsidP="00E379FB">
            <w:pPr>
              <w:spacing w:before="240" w:after="240"/>
              <w:rPr>
                <w:sz w:val="22"/>
                <w:szCs w:val="22"/>
                <w:vertAlign w:val="subscript"/>
              </w:rPr>
            </w:pPr>
            <w:r w:rsidRPr="007501DA">
              <w:rPr>
                <w:sz w:val="22"/>
                <w:szCs w:val="22"/>
              </w:rPr>
              <w:t xml:space="preserve">Specifinis energijos suvartojimas sumažinimo deguonies suvartojimo potencialo (DSP) mato vienetui, kWh / </w:t>
            </w:r>
            <w:proofErr w:type="spellStart"/>
            <w:r w:rsidRPr="007501DA">
              <w:rPr>
                <w:sz w:val="22"/>
                <w:szCs w:val="22"/>
              </w:rPr>
              <w:t>DSP</w:t>
            </w:r>
            <w:r w:rsidRPr="007501DA">
              <w:rPr>
                <w:sz w:val="22"/>
                <w:szCs w:val="22"/>
                <w:vertAlign w:val="subscript"/>
              </w:rPr>
              <w:t>p</w:t>
            </w:r>
            <w:proofErr w:type="spellEnd"/>
          </w:p>
        </w:tc>
        <w:tc>
          <w:tcPr>
            <w:tcW w:w="2194" w:type="dxa"/>
            <w:tcBorders>
              <w:top w:val="single" w:sz="4" w:space="0" w:color="auto"/>
              <w:left w:val="single" w:sz="4" w:space="0" w:color="auto"/>
              <w:bottom w:val="single" w:sz="4" w:space="0" w:color="auto"/>
              <w:right w:val="single" w:sz="4" w:space="0" w:color="auto"/>
            </w:tcBorders>
          </w:tcPr>
          <w:p w14:paraId="58104D90" w14:textId="77777777" w:rsidR="00324112" w:rsidRPr="007501DA" w:rsidRDefault="00324112" w:rsidP="00E379FB">
            <w:pPr>
              <w:spacing w:before="240" w:after="240"/>
              <w:jc w:val="center"/>
              <w:rPr>
                <w:b/>
                <w:sz w:val="22"/>
                <w:szCs w:val="22"/>
              </w:rPr>
            </w:pPr>
            <w:r w:rsidRPr="007501DA">
              <w:rPr>
                <w:b/>
                <w:sz w:val="22"/>
                <w:szCs w:val="22"/>
              </w:rPr>
              <w:t>[c]</w:t>
            </w:r>
          </w:p>
        </w:tc>
      </w:tr>
    </w:tbl>
    <w:p w14:paraId="357F5E78" w14:textId="77777777" w:rsidR="00324112" w:rsidRPr="007501DA" w:rsidRDefault="00324112" w:rsidP="00324112">
      <w:pPr>
        <w:rPr>
          <w:sz w:val="22"/>
          <w:szCs w:val="22"/>
        </w:rPr>
      </w:pPr>
    </w:p>
    <w:p w14:paraId="7257E494" w14:textId="77777777" w:rsidR="00324112" w:rsidRPr="007501DA" w:rsidRDefault="00324112" w:rsidP="00324112">
      <w:pPr>
        <w:jc w:val="both"/>
        <w:rPr>
          <w:sz w:val="22"/>
          <w:szCs w:val="22"/>
        </w:rPr>
      </w:pPr>
      <w:r w:rsidRPr="007501DA">
        <w:rPr>
          <w:sz w:val="22"/>
          <w:szCs w:val="22"/>
        </w:rPr>
        <w:t>Mes patvirtiname, kad sutinkame, jog perteklinis elektros energijos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energijos savikainą, kaip yra nurodyta žemiau:</w:t>
      </w:r>
    </w:p>
    <w:p w14:paraId="30E8EA71" w14:textId="77777777" w:rsidR="00324112" w:rsidRPr="007501DA" w:rsidRDefault="00324112" w:rsidP="00324112">
      <w:pPr>
        <w:jc w:val="both"/>
        <w:rPr>
          <w:sz w:val="22"/>
          <w:szCs w:val="22"/>
        </w:rPr>
      </w:pPr>
    </w:p>
    <w:p w14:paraId="7276C172" w14:textId="77777777" w:rsidR="00324112" w:rsidRPr="007501DA" w:rsidRDefault="00324112" w:rsidP="00324112">
      <w:pPr>
        <w:jc w:val="both"/>
        <w:rPr>
          <w:sz w:val="22"/>
          <w:szCs w:val="22"/>
        </w:rPr>
      </w:pPr>
      <w:r w:rsidRPr="007501DA">
        <w:rPr>
          <w:sz w:val="22"/>
          <w:szCs w:val="22"/>
        </w:rPr>
        <w:t>Bauda, P = KK*(</w:t>
      </w:r>
      <w:proofErr w:type="spellStart"/>
      <w:r w:rsidRPr="007501DA">
        <w:rPr>
          <w:sz w:val="22"/>
          <w:szCs w:val="22"/>
        </w:rPr>
        <w:t>A</w:t>
      </w:r>
      <w:r w:rsidRPr="007501DA">
        <w:rPr>
          <w:sz w:val="22"/>
          <w:szCs w:val="22"/>
          <w:vertAlign w:val="subscript"/>
        </w:rPr>
        <w:t>sp</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sp</w:t>
      </w:r>
      <w:proofErr w:type="spellEnd"/>
      <w:r w:rsidRPr="007501DA">
        <w:rPr>
          <w:sz w:val="22"/>
          <w:szCs w:val="22"/>
        </w:rPr>
        <w:t>)*</w:t>
      </w:r>
      <w:proofErr w:type="spellStart"/>
      <w:r w:rsidRPr="007501DA">
        <w:rPr>
          <w:sz w:val="22"/>
          <w:szCs w:val="22"/>
        </w:rPr>
        <w:t>DSP</w:t>
      </w:r>
      <w:r w:rsidRPr="007501DA">
        <w:rPr>
          <w:sz w:val="22"/>
          <w:szCs w:val="22"/>
          <w:vertAlign w:val="subscript"/>
        </w:rPr>
        <w:t>p</w:t>
      </w:r>
      <w:proofErr w:type="spellEnd"/>
      <w:r w:rsidRPr="007501DA">
        <w:rPr>
          <w:sz w:val="22"/>
          <w:szCs w:val="22"/>
        </w:rPr>
        <w:t>*[e];</w:t>
      </w:r>
    </w:p>
    <w:p w14:paraId="50E82ECB" w14:textId="77777777" w:rsidR="00324112" w:rsidRPr="007501DA" w:rsidRDefault="00324112" w:rsidP="00324112">
      <w:pPr>
        <w:jc w:val="both"/>
        <w:rPr>
          <w:sz w:val="22"/>
          <w:szCs w:val="22"/>
        </w:rPr>
      </w:pPr>
    </w:p>
    <w:p w14:paraId="76580FAA" w14:textId="77777777" w:rsidR="00324112" w:rsidRPr="007501DA" w:rsidRDefault="00324112" w:rsidP="00324112">
      <w:pPr>
        <w:jc w:val="both"/>
        <w:rPr>
          <w:i/>
          <w:iCs/>
          <w:sz w:val="22"/>
          <w:szCs w:val="22"/>
        </w:rPr>
      </w:pPr>
      <w:r w:rsidRPr="007501DA">
        <w:rPr>
          <w:i/>
          <w:iCs/>
          <w:sz w:val="22"/>
          <w:szCs w:val="22"/>
        </w:rPr>
        <w:t>kai:</w:t>
      </w:r>
    </w:p>
    <w:p w14:paraId="2B5DD882" w14:textId="77777777" w:rsidR="00324112" w:rsidRPr="007501DA" w:rsidRDefault="00324112" w:rsidP="00324112">
      <w:pPr>
        <w:tabs>
          <w:tab w:val="left" w:pos="1440"/>
        </w:tabs>
        <w:ind w:left="360"/>
        <w:jc w:val="both"/>
        <w:rPr>
          <w:sz w:val="22"/>
          <w:szCs w:val="22"/>
        </w:rPr>
      </w:pPr>
      <w:r w:rsidRPr="007501DA">
        <w:rPr>
          <w:sz w:val="22"/>
          <w:szCs w:val="22"/>
        </w:rPr>
        <w:t>KK = kapitalizacijos koeficientas</w:t>
      </w:r>
    </w:p>
    <w:p w14:paraId="4A47AE7F" w14:textId="77777777" w:rsidR="00324112" w:rsidRPr="007501DA" w:rsidRDefault="00324112" w:rsidP="00324112">
      <w:pPr>
        <w:tabs>
          <w:tab w:val="left" w:pos="1440"/>
        </w:tabs>
        <w:ind w:left="360"/>
        <w:jc w:val="both"/>
        <w:rPr>
          <w:sz w:val="22"/>
          <w:szCs w:val="22"/>
        </w:rPr>
      </w:pPr>
      <w:proofErr w:type="spellStart"/>
      <w:r w:rsidRPr="007501DA">
        <w:rPr>
          <w:sz w:val="22"/>
          <w:szCs w:val="22"/>
        </w:rPr>
        <w:t>A</w:t>
      </w:r>
      <w:r w:rsidRPr="007501DA">
        <w:rPr>
          <w:sz w:val="22"/>
          <w:szCs w:val="22"/>
          <w:vertAlign w:val="subscript"/>
        </w:rPr>
        <w:t>sp</w:t>
      </w:r>
      <w:proofErr w:type="spellEnd"/>
      <w:r w:rsidRPr="007501DA">
        <w:rPr>
          <w:sz w:val="22"/>
          <w:szCs w:val="22"/>
        </w:rPr>
        <w:t xml:space="preserve"> = faktinis specifinis energijos vartojimas, esant faktiniam </w:t>
      </w:r>
      <w:proofErr w:type="spellStart"/>
      <w:r w:rsidRPr="007501DA">
        <w:rPr>
          <w:sz w:val="22"/>
          <w:szCs w:val="22"/>
        </w:rPr>
        <w:t>DSP</w:t>
      </w:r>
      <w:r w:rsidRPr="007501DA">
        <w:rPr>
          <w:sz w:val="22"/>
          <w:szCs w:val="22"/>
          <w:vertAlign w:val="subscript"/>
        </w:rPr>
        <w:t>p</w:t>
      </w:r>
      <w:proofErr w:type="spellEnd"/>
      <w:r w:rsidRPr="007501DA">
        <w:rPr>
          <w:sz w:val="22"/>
          <w:szCs w:val="22"/>
        </w:rPr>
        <w:t>, kWh/</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3AFE0B9D" w14:textId="77777777" w:rsidR="00324112" w:rsidRPr="007501DA" w:rsidRDefault="00324112" w:rsidP="00324112">
      <w:pPr>
        <w:tabs>
          <w:tab w:val="left" w:pos="1440"/>
        </w:tabs>
        <w:ind w:left="360"/>
        <w:jc w:val="both"/>
        <w:rPr>
          <w:sz w:val="22"/>
          <w:szCs w:val="22"/>
        </w:rPr>
      </w:pPr>
      <w:proofErr w:type="spellStart"/>
      <w:r w:rsidRPr="007501DA">
        <w:rPr>
          <w:sz w:val="22"/>
          <w:szCs w:val="22"/>
        </w:rPr>
        <w:t>G</w:t>
      </w:r>
      <w:r w:rsidRPr="007501DA">
        <w:rPr>
          <w:sz w:val="22"/>
          <w:szCs w:val="22"/>
          <w:vertAlign w:val="subscript"/>
        </w:rPr>
        <w:t>sp</w:t>
      </w:r>
      <w:proofErr w:type="spellEnd"/>
      <w:r w:rsidRPr="007501DA">
        <w:rPr>
          <w:sz w:val="22"/>
          <w:szCs w:val="22"/>
        </w:rPr>
        <w:t xml:space="preserve"> = garantuojamas specifinis energijos vartojimas, kWh/</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[c];</w:t>
      </w:r>
    </w:p>
    <w:p w14:paraId="3F1058D5" w14:textId="77777777" w:rsidR="00324112" w:rsidRPr="007501DA" w:rsidRDefault="00324112" w:rsidP="00324112">
      <w:pPr>
        <w:tabs>
          <w:tab w:val="left" w:pos="1440"/>
        </w:tabs>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w:t>
      </w:r>
      <w:proofErr w:type="spellStart"/>
      <w:r w:rsidRPr="007501DA">
        <w:rPr>
          <w:sz w:val="22"/>
          <w:szCs w:val="22"/>
        </w:rPr>
        <w:t>DSP</w:t>
      </w:r>
      <w:r w:rsidRPr="007501DA">
        <w:rPr>
          <w:sz w:val="22"/>
          <w:szCs w:val="22"/>
          <w:vertAlign w:val="subscript"/>
        </w:rPr>
        <w:t>p</w:t>
      </w:r>
      <w:proofErr w:type="spellEnd"/>
      <w:r w:rsidRPr="007501DA">
        <w:rPr>
          <w:sz w:val="22"/>
          <w:szCs w:val="22"/>
        </w:rPr>
        <w:t xml:space="preserve"> reikšmė, esant projektiniam srautui ir krūviui;</w:t>
      </w:r>
    </w:p>
    <w:p w14:paraId="712CB233" w14:textId="77777777" w:rsidR="00324112" w:rsidRPr="007501DA" w:rsidRDefault="00324112" w:rsidP="00324112">
      <w:pPr>
        <w:tabs>
          <w:tab w:val="left" w:pos="1440"/>
        </w:tabs>
        <w:ind w:left="360"/>
        <w:jc w:val="both"/>
        <w:rPr>
          <w:sz w:val="22"/>
          <w:szCs w:val="22"/>
        </w:rPr>
      </w:pPr>
      <w:r w:rsidRPr="007501DA">
        <w:rPr>
          <w:sz w:val="22"/>
          <w:szCs w:val="22"/>
        </w:rPr>
        <w:t>[e] = energijos savikaina.</w:t>
      </w:r>
    </w:p>
    <w:p w14:paraId="5ABD5206" w14:textId="77777777" w:rsidR="00324112" w:rsidRPr="007501DA" w:rsidRDefault="00324112" w:rsidP="00324112">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2EC4159E" wp14:editId="337E0DA4">
                <wp:simplePos x="0" y="0"/>
                <wp:positionH relativeFrom="column">
                  <wp:posOffset>342900</wp:posOffset>
                </wp:positionH>
                <wp:positionV relativeFrom="paragraph">
                  <wp:posOffset>71755</wp:posOffset>
                </wp:positionV>
                <wp:extent cx="5257800" cy="1991360"/>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991360"/>
                        </a:xfrm>
                        <a:prstGeom prst="rect">
                          <a:avLst/>
                        </a:prstGeom>
                        <a:solidFill>
                          <a:srgbClr val="FFFFFF"/>
                        </a:solidFill>
                        <a:ln w="9525">
                          <a:solidFill>
                            <a:srgbClr val="000000"/>
                          </a:solidFill>
                          <a:miter lim="800000"/>
                          <a:headEnd/>
                          <a:tailEnd/>
                        </a:ln>
                      </wps:spPr>
                      <wps:txbx>
                        <w:txbxContent>
                          <w:p w14:paraId="07BF8178" w14:textId="77777777" w:rsidR="00324112" w:rsidRDefault="00324112" w:rsidP="00324112">
                            <w:pPr>
                              <w:rPr>
                                <w:b/>
                                <w:bCs/>
                                <w:sz w:val="22"/>
                                <w:szCs w:val="22"/>
                              </w:rPr>
                            </w:pPr>
                            <w:r>
                              <w:rPr>
                                <w:b/>
                                <w:bCs/>
                                <w:sz w:val="22"/>
                                <w:szCs w:val="22"/>
                              </w:rPr>
                              <w:t>Pavyzdys</w:t>
                            </w:r>
                          </w:p>
                          <w:p w14:paraId="58D6967C" w14:textId="77777777" w:rsidR="00324112" w:rsidRDefault="00324112" w:rsidP="00324112">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3B57EE3C" w14:textId="77777777" w:rsidR="00324112" w:rsidRPr="00CF079B" w:rsidRDefault="00324112" w:rsidP="00324112">
                            <w:pPr>
                              <w:rPr>
                                <w:sz w:val="22"/>
                                <w:szCs w:val="22"/>
                                <w:lang w:val="pt-BR"/>
                              </w:rPr>
                            </w:pPr>
                            <w:r>
                              <w:rPr>
                                <w:sz w:val="22"/>
                                <w:szCs w:val="22"/>
                              </w:rPr>
                              <w:t xml:space="preserve">Projektinis nuotekų DSP (2022 metais) – </w:t>
                            </w:r>
                            <w:r w:rsidRPr="00CF079B">
                              <w:rPr>
                                <w:sz w:val="22"/>
                                <w:szCs w:val="22"/>
                                <w:lang w:val="pt-BR"/>
                              </w:rPr>
                              <w:t>72 510;</w:t>
                            </w:r>
                          </w:p>
                          <w:p w14:paraId="375B4FCF" w14:textId="77777777" w:rsidR="00324112" w:rsidRDefault="00324112" w:rsidP="00324112">
                            <w:pPr>
                              <w:rPr>
                                <w:sz w:val="22"/>
                                <w:szCs w:val="22"/>
                              </w:rPr>
                            </w:pPr>
                            <w:r>
                              <w:rPr>
                                <w:sz w:val="22"/>
                                <w:szCs w:val="22"/>
                              </w:rPr>
                              <w:t>Per metus suvartotas elektros energijos kiekis – 7 574 377 kWh;</w:t>
                            </w:r>
                          </w:p>
                          <w:p w14:paraId="45119423" w14:textId="77777777" w:rsidR="00324112" w:rsidRDefault="00324112" w:rsidP="00324112">
                            <w:pPr>
                              <w:rPr>
                                <w:sz w:val="22"/>
                                <w:szCs w:val="22"/>
                              </w:rPr>
                            </w:pPr>
                            <w:r>
                              <w:rPr>
                                <w:sz w:val="22"/>
                                <w:szCs w:val="22"/>
                              </w:rPr>
                              <w:t>Metiniai įtekėjusių teršalų kiekiai:</w:t>
                            </w:r>
                          </w:p>
                          <w:p w14:paraId="4E6CD7AF" w14:textId="77777777" w:rsidR="00324112" w:rsidRDefault="00324112" w:rsidP="00324112">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409B2DAA" w14:textId="77777777" w:rsidR="00324112" w:rsidRDefault="00324112" w:rsidP="00324112">
                            <w:pPr>
                              <w:rPr>
                                <w:sz w:val="22"/>
                                <w:szCs w:val="22"/>
                              </w:rPr>
                            </w:pPr>
                            <w:r>
                              <w:rPr>
                                <w:sz w:val="22"/>
                                <w:szCs w:val="22"/>
                              </w:rPr>
                              <w:t>Metiniai išleistų su valytomis nuotekomis teršalų kiekiai:</w:t>
                            </w:r>
                          </w:p>
                          <w:p w14:paraId="1C33AB7A" w14:textId="77777777" w:rsidR="00324112" w:rsidRDefault="00324112" w:rsidP="00324112">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05461D33" w14:textId="77777777" w:rsidR="00324112" w:rsidRDefault="00324112" w:rsidP="00324112">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6DDAD1A4" w14:textId="77777777" w:rsidR="00324112" w:rsidRDefault="00324112" w:rsidP="00324112">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7EA96F8B" w14:textId="77777777" w:rsidR="00324112" w:rsidRDefault="00324112" w:rsidP="00324112">
                            <w:pPr>
                              <w:rPr>
                                <w:sz w:val="22"/>
                                <w:szCs w:val="22"/>
                                <w:u w:val="single"/>
                              </w:rPr>
                            </w:pPr>
                            <w:r>
                              <w:rPr>
                                <w:sz w:val="22"/>
                                <w:szCs w:val="22"/>
                                <w:u w:val="single"/>
                              </w:rPr>
                              <w:t>Baudos dydis:</w:t>
                            </w:r>
                          </w:p>
                          <w:p w14:paraId="45292826" w14:textId="77777777" w:rsidR="00324112" w:rsidRDefault="00324112" w:rsidP="00324112">
                            <w:pPr>
                              <w:rPr>
                                <w:sz w:val="22"/>
                                <w:szCs w:val="22"/>
                              </w:rPr>
                            </w:pPr>
                            <w:r>
                              <w:rPr>
                                <w:sz w:val="22"/>
                                <w:szCs w:val="22"/>
                              </w:rPr>
                              <w:t>P=12*(125-120)*72 510*0,2=870 120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159E" id="_x0000_t202" coordsize="21600,21600" o:spt="202" path="m,l,21600r21600,l21600,xe">
                <v:stroke joinstyle="miter"/>
                <v:path gradientshapeok="t" o:connecttype="rect"/>
              </v:shapetype>
              <v:shape id="Text Box 2" o:spid="_x0000_s1026" type="#_x0000_t202" style="position:absolute;left:0;text-align:left;margin-left:27pt;margin-top:5.65pt;width:414pt;height:15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YjGAIAACw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Yra4vJpSSFIsXy7ztxdpLJkonq479OGDgo5Fo+RIU03w4nDnQyxHFE8p8TUPRldbbUxy&#10;sNltDLKDIAVs00odvEgzlvUlX1IxIwN/hZim9SeITgeSstFdyakfWqO4Im/vbZWEFoQ2o00lG3sk&#10;MnI3shiG3UCJkdAdVA9EKcIoWfpiZLSAvzjrSa4l9z/3AhVn5qOlsSzz+TzqOznzxeWMHDyP7M4j&#10;wkqCKnngbDQ3YfwTe4e6aemlUQgWbmiUtU4kP1d1rJskmbg/fp+o+XM/ZT1/8vUjAAAA//8DAFBL&#10;AwQUAAYACAAAACEArGRT8d8AAAAJAQAADwAAAGRycy9kb3ducmV2LnhtbEyPwU7DMBBE70j8g7VI&#10;XBB1moSShjgVQgLBDQqCqxtvk4h4HWw3DX/PcoLjzoxm31Sb2Q5iQh96RwqWiwQEUuNMT62Ct9f7&#10;ywJEiJqMHhyhgm8MsKlPTypdGnekF5y2sRVcQqHUCroYx1LK0HRodVi4EYm9vfNWRz59K43XRy63&#10;g0yTZCWt7ok/dHrEuw6bz+3BKijyx+kjPGXP781qP6zjxfX08OWVOj+bb29ARJzjXxh+8Rkdamba&#10;uQOZIAYFVzlPiawvMxDsF0XKwk5BluZrkHUl/y+ofwAAAP//AwBQSwECLQAUAAYACAAAACEAtoM4&#10;kv4AAADhAQAAEwAAAAAAAAAAAAAAAAAAAAAAW0NvbnRlbnRfVHlwZXNdLnhtbFBLAQItABQABgAI&#10;AAAAIQA4/SH/1gAAAJQBAAALAAAAAAAAAAAAAAAAAC8BAABfcmVscy8ucmVsc1BLAQItABQABgAI&#10;AAAAIQAcjIYjGAIAACwEAAAOAAAAAAAAAAAAAAAAAC4CAABkcnMvZTJvRG9jLnhtbFBLAQItABQA&#10;BgAIAAAAIQCsZFPx3wAAAAkBAAAPAAAAAAAAAAAAAAAAAHIEAABkcnMvZG93bnJldi54bWxQSwUG&#10;AAAAAAQABADzAAAAfgUAAAAA&#10;">
                <v:textbox>
                  <w:txbxContent>
                    <w:p w14:paraId="07BF8178" w14:textId="77777777" w:rsidR="00324112" w:rsidRDefault="00324112" w:rsidP="00324112">
                      <w:pPr>
                        <w:rPr>
                          <w:b/>
                          <w:bCs/>
                          <w:sz w:val="22"/>
                          <w:szCs w:val="22"/>
                        </w:rPr>
                      </w:pPr>
                      <w:r>
                        <w:rPr>
                          <w:b/>
                          <w:bCs/>
                          <w:sz w:val="22"/>
                          <w:szCs w:val="22"/>
                        </w:rPr>
                        <w:t>Pavyzdys</w:t>
                      </w:r>
                    </w:p>
                    <w:p w14:paraId="58D6967C" w14:textId="77777777" w:rsidR="00324112" w:rsidRDefault="00324112" w:rsidP="00324112">
                      <w:pPr>
                        <w:rPr>
                          <w:sz w:val="22"/>
                          <w:szCs w:val="22"/>
                        </w:rPr>
                      </w:pPr>
                      <w:r>
                        <w:rPr>
                          <w:sz w:val="22"/>
                          <w:szCs w:val="22"/>
                        </w:rPr>
                        <w:t xml:space="preserve">Garantijoje nurodytas specifinis elektros suvartojimas </w:t>
                      </w:r>
                      <w:proofErr w:type="spellStart"/>
                      <w:r>
                        <w:rPr>
                          <w:sz w:val="22"/>
                          <w:szCs w:val="22"/>
                        </w:rPr>
                        <w:t>G</w:t>
                      </w:r>
                      <w:r>
                        <w:rPr>
                          <w:sz w:val="22"/>
                          <w:szCs w:val="22"/>
                          <w:vertAlign w:val="subscript"/>
                        </w:rPr>
                        <w:t>spc</w:t>
                      </w:r>
                      <w:proofErr w:type="spellEnd"/>
                      <w:r>
                        <w:rPr>
                          <w:sz w:val="22"/>
                          <w:szCs w:val="22"/>
                        </w:rPr>
                        <w:t>=120 kWh/DSP;</w:t>
                      </w:r>
                    </w:p>
                    <w:p w14:paraId="3B57EE3C" w14:textId="77777777" w:rsidR="00324112" w:rsidRPr="00CF079B" w:rsidRDefault="00324112" w:rsidP="00324112">
                      <w:pPr>
                        <w:rPr>
                          <w:sz w:val="22"/>
                          <w:szCs w:val="22"/>
                          <w:lang w:val="pt-BR"/>
                        </w:rPr>
                      </w:pPr>
                      <w:r>
                        <w:rPr>
                          <w:sz w:val="22"/>
                          <w:szCs w:val="22"/>
                        </w:rPr>
                        <w:t xml:space="preserve">Projektinis nuotekų DSP (2022 metais) – </w:t>
                      </w:r>
                      <w:r w:rsidRPr="00CF079B">
                        <w:rPr>
                          <w:sz w:val="22"/>
                          <w:szCs w:val="22"/>
                          <w:lang w:val="pt-BR"/>
                        </w:rPr>
                        <w:t>72 510;</w:t>
                      </w:r>
                    </w:p>
                    <w:p w14:paraId="375B4FCF" w14:textId="77777777" w:rsidR="00324112" w:rsidRDefault="00324112" w:rsidP="00324112">
                      <w:pPr>
                        <w:rPr>
                          <w:sz w:val="22"/>
                          <w:szCs w:val="22"/>
                        </w:rPr>
                      </w:pPr>
                      <w:r>
                        <w:rPr>
                          <w:sz w:val="22"/>
                          <w:szCs w:val="22"/>
                        </w:rPr>
                        <w:t>Per metus suvartotas elektros energijos kiekis – 7 574 377 kWh;</w:t>
                      </w:r>
                    </w:p>
                    <w:p w14:paraId="45119423" w14:textId="77777777" w:rsidR="00324112" w:rsidRDefault="00324112" w:rsidP="00324112">
                      <w:pPr>
                        <w:rPr>
                          <w:sz w:val="22"/>
                          <w:szCs w:val="22"/>
                        </w:rPr>
                      </w:pPr>
                      <w:r>
                        <w:rPr>
                          <w:sz w:val="22"/>
                          <w:szCs w:val="22"/>
                        </w:rPr>
                        <w:t>Metiniai įtekėjusių teršalų kiekiai:</w:t>
                      </w:r>
                    </w:p>
                    <w:p w14:paraId="4E6CD7AF" w14:textId="77777777" w:rsidR="00324112" w:rsidRDefault="00324112" w:rsidP="00324112">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409B2DAA" w14:textId="77777777" w:rsidR="00324112" w:rsidRDefault="00324112" w:rsidP="00324112">
                      <w:pPr>
                        <w:rPr>
                          <w:sz w:val="22"/>
                          <w:szCs w:val="22"/>
                        </w:rPr>
                      </w:pPr>
                      <w:r>
                        <w:rPr>
                          <w:sz w:val="22"/>
                          <w:szCs w:val="22"/>
                        </w:rPr>
                        <w:t>Metiniai išleistų su valytomis nuotekomis teršalų kiekiai:</w:t>
                      </w:r>
                    </w:p>
                    <w:p w14:paraId="1C33AB7A" w14:textId="77777777" w:rsidR="00324112" w:rsidRDefault="00324112" w:rsidP="00324112">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05461D33" w14:textId="77777777" w:rsidR="00324112" w:rsidRDefault="00324112" w:rsidP="00324112">
                      <w:pPr>
                        <w:rPr>
                          <w:sz w:val="22"/>
                          <w:szCs w:val="22"/>
                        </w:rPr>
                      </w:pPr>
                      <w:r>
                        <w:rPr>
                          <w:sz w:val="22"/>
                          <w:szCs w:val="22"/>
                        </w:rPr>
                        <w:t>Pašalintas faktinis DSP=(7 993*1+1 749*18+275*100)-(</w:t>
                      </w:r>
                      <w:r w:rsidRPr="00CF079B">
                        <w:rPr>
                          <w:sz w:val="22"/>
                          <w:szCs w:val="22"/>
                          <w:lang w:val="pt-BR"/>
                        </w:rPr>
                        <w:t>375*1</w:t>
                      </w:r>
                      <w:r>
                        <w:rPr>
                          <w:sz w:val="22"/>
                          <w:szCs w:val="22"/>
                        </w:rPr>
                        <w:t>+250*14+25*100)=60 595</w:t>
                      </w:r>
                    </w:p>
                    <w:p w14:paraId="6DDAD1A4" w14:textId="77777777" w:rsidR="00324112" w:rsidRDefault="00324112" w:rsidP="00324112">
                      <w:pPr>
                        <w:rPr>
                          <w:sz w:val="22"/>
                          <w:szCs w:val="22"/>
                        </w:rPr>
                      </w:pPr>
                      <w:r>
                        <w:rPr>
                          <w:sz w:val="22"/>
                          <w:szCs w:val="22"/>
                        </w:rPr>
                        <w:t xml:space="preserve">Faktinis specifinis elektros suvartojimas: </w:t>
                      </w:r>
                      <w:proofErr w:type="spellStart"/>
                      <w:r>
                        <w:rPr>
                          <w:sz w:val="22"/>
                          <w:szCs w:val="22"/>
                        </w:rPr>
                        <w:t>A</w:t>
                      </w:r>
                      <w:r>
                        <w:rPr>
                          <w:sz w:val="22"/>
                          <w:szCs w:val="22"/>
                          <w:vertAlign w:val="subscript"/>
                        </w:rPr>
                        <w:t>spc</w:t>
                      </w:r>
                      <w:proofErr w:type="spellEnd"/>
                      <w:r>
                        <w:rPr>
                          <w:sz w:val="22"/>
                          <w:szCs w:val="22"/>
                        </w:rPr>
                        <w:t>=7 574 377 /60 595=125 kWh/DSP;</w:t>
                      </w:r>
                    </w:p>
                    <w:p w14:paraId="7EA96F8B" w14:textId="77777777" w:rsidR="00324112" w:rsidRDefault="00324112" w:rsidP="00324112">
                      <w:pPr>
                        <w:rPr>
                          <w:sz w:val="22"/>
                          <w:szCs w:val="22"/>
                          <w:u w:val="single"/>
                        </w:rPr>
                      </w:pPr>
                      <w:r>
                        <w:rPr>
                          <w:sz w:val="22"/>
                          <w:szCs w:val="22"/>
                          <w:u w:val="single"/>
                        </w:rPr>
                        <w:t>Baudos dydis:</w:t>
                      </w:r>
                    </w:p>
                    <w:p w14:paraId="45292826" w14:textId="77777777" w:rsidR="00324112" w:rsidRDefault="00324112" w:rsidP="00324112">
                      <w:pPr>
                        <w:rPr>
                          <w:sz w:val="22"/>
                          <w:szCs w:val="22"/>
                        </w:rPr>
                      </w:pPr>
                      <w:r>
                        <w:rPr>
                          <w:sz w:val="22"/>
                          <w:szCs w:val="22"/>
                        </w:rPr>
                        <w:t>P=12*(125-120)*72 510*0,2=870 120 Eur.</w:t>
                      </w:r>
                    </w:p>
                  </w:txbxContent>
                </v:textbox>
              </v:shape>
            </w:pict>
          </mc:Fallback>
        </mc:AlternateContent>
      </w:r>
    </w:p>
    <w:p w14:paraId="2C00A7FE" w14:textId="77777777" w:rsidR="00324112" w:rsidRPr="007501DA" w:rsidRDefault="00324112" w:rsidP="00324112">
      <w:pPr>
        <w:rPr>
          <w:sz w:val="22"/>
          <w:szCs w:val="22"/>
        </w:rPr>
      </w:pPr>
    </w:p>
    <w:p w14:paraId="30397FC2" w14:textId="77777777" w:rsidR="00324112" w:rsidRPr="007501DA" w:rsidRDefault="00324112" w:rsidP="00324112">
      <w:pPr>
        <w:rPr>
          <w:sz w:val="22"/>
          <w:szCs w:val="22"/>
        </w:rPr>
      </w:pPr>
    </w:p>
    <w:p w14:paraId="28E71011" w14:textId="77777777" w:rsidR="00324112" w:rsidRPr="007501DA" w:rsidRDefault="00324112" w:rsidP="00324112">
      <w:pPr>
        <w:rPr>
          <w:sz w:val="22"/>
          <w:szCs w:val="22"/>
        </w:rPr>
      </w:pPr>
    </w:p>
    <w:p w14:paraId="436026CE" w14:textId="77777777" w:rsidR="00324112" w:rsidRPr="007501DA" w:rsidRDefault="00324112" w:rsidP="00324112">
      <w:pPr>
        <w:rPr>
          <w:sz w:val="22"/>
          <w:szCs w:val="22"/>
        </w:rPr>
      </w:pPr>
    </w:p>
    <w:p w14:paraId="5ABD8360" w14:textId="77777777" w:rsidR="00324112" w:rsidRPr="007501DA" w:rsidRDefault="00324112" w:rsidP="00324112">
      <w:pPr>
        <w:rPr>
          <w:sz w:val="22"/>
          <w:szCs w:val="22"/>
        </w:rPr>
      </w:pPr>
    </w:p>
    <w:p w14:paraId="3365F236" w14:textId="77777777" w:rsidR="00324112" w:rsidRPr="007501DA" w:rsidRDefault="00324112" w:rsidP="00324112">
      <w:pPr>
        <w:rPr>
          <w:sz w:val="22"/>
          <w:szCs w:val="22"/>
        </w:rPr>
      </w:pPr>
    </w:p>
    <w:p w14:paraId="6909D084" w14:textId="77777777" w:rsidR="00324112" w:rsidRPr="007501DA" w:rsidRDefault="00324112" w:rsidP="00324112">
      <w:pPr>
        <w:rPr>
          <w:sz w:val="22"/>
          <w:szCs w:val="22"/>
        </w:rPr>
      </w:pPr>
    </w:p>
    <w:p w14:paraId="38913C0F" w14:textId="77777777" w:rsidR="00324112" w:rsidRPr="007501DA" w:rsidRDefault="00324112" w:rsidP="00324112">
      <w:pPr>
        <w:rPr>
          <w:sz w:val="22"/>
          <w:szCs w:val="22"/>
        </w:rPr>
      </w:pPr>
    </w:p>
    <w:p w14:paraId="36B9D8B4" w14:textId="77777777" w:rsidR="00324112" w:rsidRPr="007501DA" w:rsidRDefault="00324112" w:rsidP="00324112">
      <w:pPr>
        <w:rPr>
          <w:sz w:val="22"/>
          <w:szCs w:val="22"/>
        </w:rPr>
      </w:pPr>
    </w:p>
    <w:p w14:paraId="12BB2F49" w14:textId="77777777" w:rsidR="00324112" w:rsidRPr="007501DA" w:rsidRDefault="00324112" w:rsidP="00324112">
      <w:pPr>
        <w:rPr>
          <w:sz w:val="22"/>
          <w:szCs w:val="22"/>
        </w:rPr>
      </w:pPr>
    </w:p>
    <w:p w14:paraId="3211B858" w14:textId="77777777" w:rsidR="00324112" w:rsidRPr="007501DA" w:rsidRDefault="00324112" w:rsidP="00324112">
      <w:pPr>
        <w:rPr>
          <w:sz w:val="22"/>
          <w:szCs w:val="22"/>
        </w:rPr>
      </w:pPr>
    </w:p>
    <w:p w14:paraId="6CD9E3FA" w14:textId="77777777" w:rsidR="00324112" w:rsidRPr="007501DA" w:rsidRDefault="00324112" w:rsidP="00324112">
      <w:pPr>
        <w:rPr>
          <w:sz w:val="22"/>
          <w:szCs w:val="22"/>
        </w:rPr>
      </w:pPr>
    </w:p>
    <w:p w14:paraId="7E0BF01E" w14:textId="77777777" w:rsidR="00324112" w:rsidRPr="007501DA" w:rsidRDefault="00324112" w:rsidP="00324112">
      <w:pPr>
        <w:rPr>
          <w:sz w:val="22"/>
          <w:szCs w:val="22"/>
        </w:rPr>
      </w:pPr>
    </w:p>
    <w:p w14:paraId="2B07AA4F" w14:textId="77777777" w:rsidR="00324112" w:rsidRPr="007501DA" w:rsidRDefault="00324112" w:rsidP="00324112">
      <w:pPr>
        <w:rPr>
          <w:sz w:val="22"/>
          <w:szCs w:val="22"/>
        </w:rPr>
      </w:pPr>
    </w:p>
    <w:p w14:paraId="601D5278" w14:textId="77777777" w:rsidR="00324112" w:rsidRPr="007501DA" w:rsidRDefault="00324112" w:rsidP="00324112">
      <w:pPr>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5FF1A128" w14:textId="77777777" w:rsidR="00324112" w:rsidRPr="007501DA" w:rsidRDefault="00324112" w:rsidP="00324112">
      <w:pPr>
        <w:jc w:val="both"/>
        <w:rPr>
          <w:sz w:val="22"/>
          <w:szCs w:val="22"/>
        </w:rPr>
      </w:pPr>
    </w:p>
    <w:p w14:paraId="53C05405" w14:textId="77777777" w:rsidR="00324112" w:rsidRPr="007501DA" w:rsidRDefault="00324112" w:rsidP="00324112">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14643184" w14:textId="77777777" w:rsidR="00324112" w:rsidRPr="007501DA" w:rsidRDefault="00324112" w:rsidP="00324112">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62CC456E" w14:textId="77777777" w:rsidR="00324112" w:rsidRPr="007501DA" w:rsidRDefault="00324112" w:rsidP="00324112">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51907ACE" w14:textId="77777777" w:rsidR="00324112" w:rsidRDefault="00324112" w:rsidP="00324112"/>
    <w:p w14:paraId="259C9AA1" w14:textId="77777777" w:rsidR="00324112" w:rsidRPr="00324112" w:rsidRDefault="00324112">
      <w:pPr>
        <w:rPr>
          <w:szCs w:val="24"/>
        </w:rPr>
      </w:pPr>
    </w:p>
    <w:p w14:paraId="7F3CF057" w14:textId="77777777" w:rsidR="00324112" w:rsidRPr="00324112" w:rsidRDefault="00324112">
      <w:pPr>
        <w:rPr>
          <w:szCs w:val="24"/>
        </w:rPr>
      </w:pPr>
    </w:p>
    <w:sectPr w:rsidR="00324112" w:rsidRPr="003241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59"/>
    <w:rsid w:val="000635BC"/>
    <w:rsid w:val="00186549"/>
    <w:rsid w:val="00324112"/>
    <w:rsid w:val="00576D3C"/>
    <w:rsid w:val="00795A25"/>
    <w:rsid w:val="008C6A49"/>
    <w:rsid w:val="00902540"/>
    <w:rsid w:val="00B77E2D"/>
    <w:rsid w:val="00BC5807"/>
    <w:rsid w:val="00CC7B0D"/>
    <w:rsid w:val="00F17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0DC"/>
  <w15:chartTrackingRefBased/>
  <w15:docId w15:val="{99989954-8015-411F-9777-77D6B71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1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17B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7B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7B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7B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7B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7B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7B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7B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7B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B59"/>
    <w:rPr>
      <w:rFonts w:eastAsiaTheme="majorEastAsia" w:cstheme="majorBidi"/>
      <w:color w:val="272727" w:themeColor="text1" w:themeTint="D8"/>
    </w:rPr>
  </w:style>
  <w:style w:type="paragraph" w:styleId="Title">
    <w:name w:val="Title"/>
    <w:basedOn w:val="Normal"/>
    <w:next w:val="Normal"/>
    <w:link w:val="TitleChar"/>
    <w:uiPriority w:val="10"/>
    <w:qFormat/>
    <w:rsid w:val="00F17B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7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B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B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7B59"/>
    <w:rPr>
      <w:i/>
      <w:iCs/>
      <w:color w:val="404040" w:themeColor="text1" w:themeTint="BF"/>
    </w:rPr>
  </w:style>
  <w:style w:type="paragraph" w:styleId="ListParagraph">
    <w:name w:val="List Paragraph"/>
    <w:basedOn w:val="Normal"/>
    <w:uiPriority w:val="34"/>
    <w:qFormat/>
    <w:rsid w:val="00F17B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7B59"/>
    <w:rPr>
      <w:i/>
      <w:iCs/>
      <w:color w:val="2F5496" w:themeColor="accent1" w:themeShade="BF"/>
    </w:rPr>
  </w:style>
  <w:style w:type="paragraph" w:styleId="IntenseQuote">
    <w:name w:val="Intense Quote"/>
    <w:basedOn w:val="Normal"/>
    <w:next w:val="Normal"/>
    <w:link w:val="IntenseQuoteChar"/>
    <w:uiPriority w:val="30"/>
    <w:qFormat/>
    <w:rsid w:val="00F17B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7B59"/>
    <w:rPr>
      <w:i/>
      <w:iCs/>
      <w:color w:val="2F5496" w:themeColor="accent1" w:themeShade="BF"/>
    </w:rPr>
  </w:style>
  <w:style w:type="character" w:styleId="IntenseReference">
    <w:name w:val="Intense Reference"/>
    <w:basedOn w:val="DefaultParagraphFont"/>
    <w:uiPriority w:val="32"/>
    <w:qFormat/>
    <w:rsid w:val="00F17B59"/>
    <w:rPr>
      <w:b/>
      <w:bCs/>
      <w:smallCaps/>
      <w:color w:val="2F5496" w:themeColor="accent1" w:themeShade="BF"/>
      <w:spacing w:val="5"/>
    </w:rPr>
  </w:style>
  <w:style w:type="paragraph" w:customStyle="1" w:styleId="text">
    <w:name w:val="text"/>
    <w:rsid w:val="00324112"/>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568</Characters>
  <Application>Microsoft Office Word</Application>
  <DocSecurity>0</DocSecurity>
  <Lines>4</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6</cp:revision>
  <dcterms:created xsi:type="dcterms:W3CDTF">2025-03-06T07:43:00Z</dcterms:created>
  <dcterms:modified xsi:type="dcterms:W3CDTF">2025-03-29T09:38:00Z</dcterms:modified>
</cp:coreProperties>
</file>