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(8 37) 32 67 68,</w:t>
      </w:r>
    </w:p>
    <w:p w:rsidR="00B35758" w:rsidRPr="00854972" w:rsidRDefault="00B35758" w:rsidP="00B35758">
      <w:pPr>
        <w:pStyle w:val="Default"/>
        <w:jc w:val="center"/>
        <w:rPr>
          <w:rFonts w:ascii="Cambria" w:hAnsi="Cambria"/>
          <w:sz w:val="22"/>
        </w:rPr>
      </w:pPr>
      <w:r w:rsidRPr="00854972">
        <w:rPr>
          <w:rFonts w:ascii="Cambria" w:hAnsi="Cambria"/>
          <w:sz w:val="22"/>
        </w:rPr>
        <w:t>faks. (8 37)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703E2B" w:rsidP="00B35758">
      <w:pPr>
        <w:jc w:val="center"/>
        <w:rPr>
          <w:rFonts w:ascii="Cambria" w:hAnsi="Cambria"/>
          <w:b/>
          <w:sz w:val="22"/>
          <w:szCs w:val="22"/>
        </w:rPr>
      </w:pPr>
      <w:r>
        <w:rPr>
          <w:rFonts w:ascii="Cambria" w:hAnsi="Cambria"/>
          <w:b/>
          <w:sz w:val="22"/>
          <w:szCs w:val="22"/>
        </w:rPr>
        <w:t>MEDICININIAI BALDAI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522667">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Pr="00854972">
        <w:rPr>
          <w:rFonts w:ascii="Cambria" w:hAnsi="Cambria"/>
          <w:bCs/>
          <w:sz w:val="22"/>
          <w:szCs w:val="22"/>
        </w:rPr>
        <w:t>Sutarties projektas</w:t>
      </w:r>
      <w:r w:rsidR="00522667">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522667">
        <w:rPr>
          <w:rFonts w:ascii="Cambria" w:eastAsia="Calibri" w:hAnsi="Cambria"/>
          <w:sz w:val="22"/>
          <w:szCs w:val="22"/>
        </w:rPr>
        <w:t xml:space="preserve"> (3 priedas)</w:t>
      </w:r>
      <w:r w:rsidRPr="00854972">
        <w:rPr>
          <w:rFonts w:ascii="Cambria" w:hAnsi="Cambria"/>
          <w:sz w:val="22"/>
          <w:szCs w:val="22"/>
        </w:rPr>
        <w:t>;</w:t>
      </w:r>
    </w:p>
    <w:p w:rsidR="00B35758" w:rsidRPr="00854972" w:rsidRDefault="000729DE" w:rsidP="00B35758">
      <w:pPr>
        <w:rPr>
          <w:rFonts w:ascii="Cambria" w:eastAsia="Calibri"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522667">
        <w:rPr>
          <w:rFonts w:ascii="Cambria" w:hAnsi="Cambria"/>
          <w:sz w:val="22"/>
          <w:szCs w:val="22"/>
          <w:lang w:eastAsia="lt-LT"/>
        </w:rPr>
        <w:t xml:space="preserve"> (4 priedas)</w:t>
      </w:r>
      <w:r w:rsidR="00854972" w:rsidRPr="00854972">
        <w:rPr>
          <w:rFonts w:ascii="Cambria" w:hAnsi="Cambria"/>
          <w:sz w:val="22"/>
          <w:szCs w:val="22"/>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Pr="00854972">
        <w:rPr>
          <w:rFonts w:ascii="Cambria" w:hAnsi="Cambria"/>
          <w:sz w:val="22"/>
          <w:szCs w:val="22"/>
        </w:rPr>
        <w:t>5</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522667">
        <w:rPr>
          <w:rFonts w:ascii="Cambria" w:hAnsi="Cambria"/>
          <w:sz w:val="22"/>
          <w:szCs w:val="22"/>
          <w:lang w:eastAsia="lt-LT"/>
        </w:rPr>
        <w:t xml:space="preserve"> (5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Pr="00854972">
        <w:rPr>
          <w:rFonts w:ascii="Cambria" w:hAnsi="Cambria"/>
          <w:sz w:val="22"/>
          <w:szCs w:val="22"/>
          <w:lang w:eastAsia="lt-LT"/>
        </w:rPr>
        <w:t>6</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522667">
        <w:rPr>
          <w:rFonts w:ascii="Cambria" w:hAnsi="Cambria"/>
          <w:sz w:val="22"/>
          <w:szCs w:val="22"/>
          <w:lang w:eastAsia="lt-LT"/>
        </w:rPr>
        <w:t xml:space="preserve"> (6 priedas)</w:t>
      </w:r>
      <w:r w:rsidR="00854972" w:rsidRPr="00854972">
        <w:rPr>
          <w:rFonts w:ascii="Cambria" w:hAnsi="Cambria"/>
          <w:sz w:val="22"/>
          <w:szCs w:val="22"/>
          <w:lang w:eastAsia="lt-LT"/>
        </w:rPr>
        <w:t>;</w:t>
      </w:r>
    </w:p>
    <w:p w:rsidR="006C16A2" w:rsidRPr="00854972" w:rsidRDefault="006C16A2" w:rsidP="006C16A2">
      <w:pPr>
        <w:ind w:left="-907" w:firstLine="907"/>
        <w:rPr>
          <w:rFonts w:ascii="Cambria" w:hAnsi="Cambria"/>
          <w:sz w:val="22"/>
          <w:szCs w:val="22"/>
          <w:lang w:eastAsia="lt-LT"/>
        </w:rPr>
      </w:pPr>
      <w:r w:rsidRPr="00854972">
        <w:rPr>
          <w:rFonts w:ascii="Cambria" w:hAnsi="Cambria"/>
          <w:sz w:val="22"/>
          <w:szCs w:val="22"/>
          <w:lang w:eastAsia="lt-LT"/>
        </w:rPr>
        <w:t xml:space="preserve">7. </w:t>
      </w:r>
      <w:r w:rsidR="00854972" w:rsidRPr="00854972">
        <w:rPr>
          <w:rFonts w:ascii="Cambria" w:hAnsi="Cambria"/>
          <w:sz w:val="22"/>
          <w:szCs w:val="22"/>
          <w:lang w:eastAsia="lt-LT"/>
        </w:rPr>
        <w:t>Prekių pirkimo–pardavimo sutarties bendrosios sąlygos</w:t>
      </w:r>
      <w:r w:rsidR="00522667">
        <w:rPr>
          <w:rFonts w:ascii="Cambria" w:hAnsi="Cambria"/>
          <w:sz w:val="22"/>
          <w:szCs w:val="22"/>
          <w:lang w:eastAsia="lt-LT"/>
        </w:rPr>
        <w:t xml:space="preserve"> (7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703E2B">
        <w:rPr>
          <w:rFonts w:ascii="Cambria" w:hAnsi="Cambria" w:cs="Times New Roman"/>
          <w:b/>
          <w:color w:val="548DD4" w:themeColor="text2" w:themeTint="99"/>
          <w:sz w:val="22"/>
          <w:szCs w:val="22"/>
          <w:lang w:val="lt-LT"/>
        </w:rPr>
        <w:t>medicininius baldus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D723C" w:rsidRPr="00854972">
        <w:rPr>
          <w:rFonts w:ascii="Cambria" w:hAnsi="Cambria"/>
          <w:sz w:val="22"/>
          <w:szCs w:val="22"/>
        </w:rPr>
        <w:t>, tel. (+370</w:t>
      </w:r>
      <w:r w:rsidRPr="0085497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703E2B" w:rsidRPr="00703E2B">
        <w:rPr>
          <w:rFonts w:ascii="Cambria" w:hAnsi="Cambria"/>
        </w:rPr>
        <w:t>medicininiai baldai</w:t>
      </w:r>
      <w:r w:rsidR="00703E2B" w:rsidRPr="00703E2B">
        <w:rPr>
          <w:rFonts w:ascii="Cambria" w:hAnsi="Cambria"/>
          <w:b/>
          <w:bCs/>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CVP IS </w:t>
      </w:r>
      <w:r w:rsidR="00670BBC" w:rsidRPr="00854972">
        <w:rPr>
          <w:rFonts w:ascii="Cambria" w:hAnsi="Cambria"/>
          <w:iCs/>
          <w:sz w:val="22"/>
          <w:szCs w:val="22"/>
        </w:rPr>
        <w:t>2025-0</w:t>
      </w:r>
      <w:r w:rsidR="00936D07" w:rsidRPr="00854972">
        <w:rPr>
          <w:rFonts w:ascii="Cambria" w:hAnsi="Cambria"/>
          <w:iCs/>
          <w:sz w:val="22"/>
          <w:szCs w:val="22"/>
        </w:rPr>
        <w:t>3-</w:t>
      </w:r>
      <w:r w:rsidR="00613C0D">
        <w:rPr>
          <w:rFonts w:ascii="Cambria" w:hAnsi="Cambria"/>
          <w:iCs/>
          <w:sz w:val="22"/>
          <w:szCs w:val="22"/>
        </w:rPr>
        <w:t>26</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703E2B">
        <w:rPr>
          <w:rFonts w:ascii="Cambria" w:hAnsi="Cambria"/>
          <w:iCs/>
          <w:sz w:val="22"/>
          <w:szCs w:val="22"/>
        </w:rPr>
        <w:t>medicininių baldų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703E2B">
        <w:rPr>
          <w:rFonts w:ascii="Cambria" w:hAnsi="Cambria"/>
          <w:iCs/>
          <w:sz w:val="22"/>
          <w:szCs w:val="22"/>
        </w:rPr>
        <w:t>1839907</w:t>
      </w:r>
      <w:r w:rsidR="002A2874" w:rsidRPr="00854972">
        <w:rPr>
          <w:rFonts w:ascii="Cambria" w:hAnsi="Cambria"/>
          <w:iCs/>
          <w:sz w:val="22"/>
          <w:szCs w:val="22"/>
        </w:rPr>
        <w:t>.​</w:t>
      </w:r>
    </w:p>
    <w:p w:rsidR="00E646AF" w:rsidRPr="00E646AF"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b/>
          <w:lang w:eastAsia="lt-LT"/>
        </w:rPr>
        <w:t xml:space="preserve">Šis pirkimas yra  skaidomas į atskiras pirkimo dalis </w:t>
      </w:r>
      <w:r w:rsidRPr="00E646AF">
        <w:rPr>
          <w:rFonts w:ascii="Cambria" w:hAnsi="Cambria"/>
          <w:lang w:eastAsia="lt-LT"/>
        </w:rPr>
        <w:t>(</w:t>
      </w:r>
      <w:r w:rsidR="00E646AF" w:rsidRPr="00E646AF">
        <w:rPr>
          <w:rFonts w:ascii="Cambria" w:hAnsi="Cambria"/>
          <w:lang w:eastAsia="lt-LT"/>
        </w:rPr>
        <w:t xml:space="preserve">iš </w:t>
      </w:r>
      <w:r w:rsidRPr="00E646AF">
        <w:rPr>
          <w:rFonts w:ascii="Cambria" w:hAnsi="Cambria"/>
          <w:lang w:eastAsia="lt-LT"/>
        </w:rPr>
        <w:t xml:space="preserve">viso </w:t>
      </w:r>
      <w:r w:rsidR="00703E2B" w:rsidRPr="00E646AF">
        <w:rPr>
          <w:rFonts w:ascii="Cambria" w:hAnsi="Cambria"/>
          <w:lang w:eastAsia="lt-LT"/>
        </w:rPr>
        <w:t>3</w:t>
      </w:r>
      <w:r w:rsidRPr="00E646AF">
        <w:rPr>
          <w:rFonts w:ascii="Cambria" w:hAnsi="Cambria"/>
          <w:lang w:eastAsia="lt-LT"/>
        </w:rPr>
        <w:t xml:space="preserve"> pirkimo </w:t>
      </w:r>
      <w:r w:rsidR="00A4659B" w:rsidRPr="00E646AF">
        <w:rPr>
          <w:rFonts w:ascii="Cambria" w:hAnsi="Cambria"/>
          <w:lang w:eastAsia="lt-LT"/>
        </w:rPr>
        <w:t>dal</w:t>
      </w:r>
      <w:r w:rsidR="00613C0D" w:rsidRPr="00E646AF">
        <w:rPr>
          <w:rFonts w:ascii="Cambria" w:hAnsi="Cambria"/>
          <w:lang w:eastAsia="lt-LT"/>
        </w:rPr>
        <w:t>ys</w:t>
      </w:r>
      <w:r w:rsidRPr="00E646AF">
        <w:rPr>
          <w:rFonts w:ascii="Cambria" w:hAnsi="Cambria"/>
          <w:lang w:eastAsia="lt-LT"/>
        </w:rPr>
        <w:t>)</w:t>
      </w:r>
      <w:r w:rsidR="00E646AF">
        <w:rPr>
          <w:rFonts w:ascii="Cambria" w:hAnsi="Cambria"/>
          <w:b/>
          <w:lang w:eastAsia="lt-LT"/>
        </w:rPr>
        <w:t>:</w:t>
      </w:r>
    </w:p>
    <w:p w:rsidR="00E646AF" w:rsidRPr="00E646AF" w:rsidRDefault="00E646AF" w:rsidP="00E646AF">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Pr>
          <w:rFonts w:ascii="Cambria" w:hAnsi="Cambria"/>
          <w:b/>
          <w:lang w:eastAsia="lt-LT"/>
        </w:rPr>
        <w:t xml:space="preserve">         </w:t>
      </w:r>
      <w:r w:rsidRPr="00E646AF">
        <w:rPr>
          <w:rFonts w:ascii="Cambria" w:hAnsi="Cambria"/>
          <w:lang w:eastAsia="lt-LT"/>
        </w:rPr>
        <w:t>1 pirkimo dalis – Funkcinė lova su čiužiniu;</w:t>
      </w:r>
    </w:p>
    <w:p w:rsidR="00E646AF" w:rsidRPr="00E646AF" w:rsidRDefault="00E646AF" w:rsidP="00E646AF">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E646AF">
        <w:rPr>
          <w:rFonts w:ascii="Cambria" w:hAnsi="Cambria"/>
          <w:lang w:eastAsia="lt-LT"/>
        </w:rPr>
        <w:t xml:space="preserve">         2 pirkimo dalis – Paciento staliukas;</w:t>
      </w:r>
    </w:p>
    <w:p w:rsidR="00E646AF" w:rsidRPr="00E646AF" w:rsidRDefault="00E646AF" w:rsidP="00E646AF">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E646AF">
        <w:rPr>
          <w:rFonts w:ascii="Cambria" w:hAnsi="Cambria"/>
          <w:lang w:eastAsia="lt-LT"/>
        </w:rPr>
        <w:t xml:space="preserve">         3 pirkimo dalis – Paciento transportavimo kėdė.</w:t>
      </w:r>
    </w:p>
    <w:p w:rsidR="00F704E1" w:rsidRPr="00854972" w:rsidRDefault="007976C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b/>
          <w:lang w:eastAsia="lt-LT"/>
        </w:rPr>
        <w:t xml:space="preserve"> </w:t>
      </w:r>
      <w:r w:rsidR="00F704E1" w:rsidRPr="00854972">
        <w:rPr>
          <w:rFonts w:ascii="Cambria" w:hAnsi="Cambria"/>
          <w:lang w:eastAsia="lt-LT"/>
        </w:rPr>
        <w:t xml:space="preserve">Dalyvis gali pateikti pasiūlymą vienai pirkimo daliai, </w:t>
      </w:r>
      <w:r w:rsidR="00CA1132" w:rsidRPr="00854972">
        <w:rPr>
          <w:rFonts w:ascii="Cambria" w:hAnsi="Cambria"/>
          <w:lang w:eastAsia="lt-LT"/>
        </w:rPr>
        <w:t xml:space="preserve">kelioms </w:t>
      </w:r>
      <w:r w:rsidR="00F704E1" w:rsidRPr="00854972">
        <w:rPr>
          <w:rFonts w:ascii="Cambria" w:hAnsi="Cambria"/>
          <w:lang w:eastAsia="lt-LT"/>
        </w:rPr>
        <w:t xml:space="preserve">pirkimo dalims, visoms pirkimo dalims. </w:t>
      </w:r>
      <w:r w:rsidR="00F704E1" w:rsidRPr="00854972">
        <w:rPr>
          <w:rFonts w:ascii="Cambria" w:hAnsi="Cambria"/>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00F704E1" w:rsidRPr="00854972">
        <w:rPr>
          <w:rFonts w:ascii="Cambria" w:hAnsi="Cambria"/>
          <w:lang w:eastAsia="lt-LT"/>
        </w:rPr>
        <w:t xml:space="preserve"> Alternatyvūs pasiūlymai negalimi.</w:t>
      </w:r>
    </w:p>
    <w:p w:rsidR="00794FD4" w:rsidRPr="00854972"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lang w:eastAsia="ar-SA"/>
        </w:rPr>
      </w:pPr>
      <w:r w:rsidRPr="00854972">
        <w:rPr>
          <w:rFonts w:ascii="Cambria" w:hAnsi="Cambria"/>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613C0D">
        <w:rPr>
          <w:rFonts w:ascii="Cambria" w:hAnsi="Cambria"/>
          <w:lang w:eastAsia="ar-SA"/>
        </w:rPr>
        <w:t>.4.</w:t>
      </w:r>
      <w:r w:rsidRPr="00854972">
        <w:rPr>
          <w:rFonts w:ascii="Cambria" w:hAnsi="Cambria"/>
          <w:lang w:eastAsia="ar-SA"/>
        </w:rPr>
        <w:t xml:space="preserve"> papunkčiu.</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613C0D" w:rsidRPr="00613C0D">
        <w:rPr>
          <w:rFonts w:ascii="Cambria" w:hAnsi="Cambria"/>
          <w:iCs/>
        </w:rPr>
        <w:t>Lietuvos sveikatos mokslų universiteto ligoninės Kauno klinikų filialas Druskininkų reabilitacijos centras „Dainava“, Maironio g. 22, LT-66116, Druskininkai</w:t>
      </w:r>
      <w:r w:rsidRPr="00854972">
        <w:rPr>
          <w:rFonts w:ascii="Cambria" w:hAnsi="Cambria"/>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613C0D" w:rsidRPr="00E646AF" w:rsidRDefault="00F704E1" w:rsidP="00613C0D">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 xml:space="preserve">Pasiūlymai vertinami pagal kainos kriterijų. </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E646AF" w:rsidRP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lastRenderedPageBreak/>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p w:rsidR="007A7217" w:rsidRPr="00854972"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854972" w:rsidTr="0021036F">
        <w:tc>
          <w:tcPr>
            <w:tcW w:w="674"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bCs/>
                <w:color w:val="000000"/>
                <w:lang w:eastAsia="lt-LT"/>
              </w:rPr>
              <w:t>Eil. Nr.</w:t>
            </w:r>
          </w:p>
        </w:tc>
        <w:tc>
          <w:tcPr>
            <w:tcW w:w="3574"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color w:val="000000"/>
                <w:lang w:eastAsia="lt-LT"/>
              </w:rPr>
              <w:t>Tiekėjo pašalinimo pagrindai</w:t>
            </w:r>
          </w:p>
        </w:tc>
        <w:tc>
          <w:tcPr>
            <w:tcW w:w="1701"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bCs/>
                <w:color w:val="000000"/>
                <w:lang w:eastAsia="lt-LT"/>
              </w:rPr>
              <w:t>VPĮ straipsnis,  dalis, punktas bei EBVPD formos dalis pildymui</w:t>
            </w:r>
          </w:p>
        </w:tc>
        <w:tc>
          <w:tcPr>
            <w:tcW w:w="3685"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color w:val="000000"/>
                <w:lang w:eastAsia="lt-LT"/>
              </w:rPr>
              <w:t>Pašalinimo pagrindų nebuvimą įrodantys dokumentai</w:t>
            </w:r>
          </w:p>
        </w:tc>
      </w:tr>
      <w:tr w:rsidR="006C16A2" w:rsidRPr="00854972" w:rsidTr="0021036F">
        <w:tc>
          <w:tcPr>
            <w:tcW w:w="674" w:type="dxa"/>
          </w:tcPr>
          <w:p w:rsidR="006C16A2" w:rsidRPr="00854972" w:rsidRDefault="006C16A2"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3.8.1</w:t>
            </w:r>
          </w:p>
        </w:tc>
        <w:tc>
          <w:tcPr>
            <w:tcW w:w="3574" w:type="dxa"/>
          </w:tcPr>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Tiekėjas arba jo atsakingas asmuo, nurodytas VPĮ 46 straipsnio 2 dalies 2 punkte, nuteistas už šią nusikalstamą veiką: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1) dalyvavimą nusikalstamame susivienijime, jo organizavimą ar vadovavimą jam;</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lastRenderedPageBreak/>
              <w:t>2) kyšininkavimą, prekybą poveikiu, papirkimą;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4) nusikalstamą bankrotą;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5) teroristinį ir su teroristine veikla susijusį nusikaltimą;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6) nusikalstamu būdu gauto turto legalizavimą;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7) prekybą žmonėmis, vaiko pirkimą arba pardavimą;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Laikoma, kad tiekėjas arba jo atsakingas asmuo nuteistas už aukščiau nurodytą nusikalstamą veiką, kai dėl:</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 xml:space="preserve">2) tiekėjo, kuris yra juridinis asmuo, kita organizacija ar jos </w:t>
            </w:r>
            <w:r w:rsidR="00885D7E" w:rsidRPr="00613C0D">
              <w:rPr>
                <w:rFonts w:ascii="Cambria" w:hAnsi="Cambria" w:cs="Times New Roman"/>
                <w:b/>
                <w:bCs/>
                <w:color w:val="000000"/>
                <w:lang w:val="en-US" w:eastAsia="lt-LT"/>
              </w:rPr>
              <w:t>struktūrinis</w:t>
            </w:r>
            <w:r w:rsidR="00885D7E" w:rsidRPr="00854972">
              <w:rPr>
                <w:rFonts w:ascii="Cambria" w:hAnsi="Cambria" w:cs="Times New Roman"/>
                <w:color w:val="000000"/>
                <w:lang w:eastAsia="lt-LT"/>
              </w:rPr>
              <w:t xml:space="preserve">  </w:t>
            </w:r>
            <w:r w:rsidRPr="00854972">
              <w:rPr>
                <w:rFonts w:ascii="Cambria" w:hAnsi="Cambria" w:cs="Times New Roman"/>
                <w:color w:val="000000"/>
                <w:lang w:eastAsia="lt-LT"/>
              </w:rPr>
              <w:t xml:space="preserve">padalinys, vadovo, kito valdymo ar </w:t>
            </w:r>
            <w:r w:rsidRPr="00854972">
              <w:rPr>
                <w:rFonts w:ascii="Cambria" w:hAnsi="Cambria"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854972" w:rsidRDefault="00E718B5" w:rsidP="00885D7E">
            <w:pPr>
              <w:suppressAutoHyphens/>
              <w:jc w:val="both"/>
              <w:rPr>
                <w:rFonts w:ascii="Cambria" w:hAnsi="Cambria" w:cs="Times New Roman"/>
                <w:color w:val="000000"/>
                <w:lang w:eastAsia="lt-LT"/>
              </w:rPr>
            </w:pPr>
            <w:r w:rsidRPr="00854972">
              <w:rPr>
                <w:rFonts w:ascii="Cambria" w:hAnsi="Cambria" w:cs="Times New Roman"/>
                <w:color w:val="000000"/>
                <w:lang w:eastAsia="lt-LT"/>
              </w:rPr>
              <w:t>3) tiekėjo, kuris yra juridinis asmuo, kita organizacija ar jos</w:t>
            </w:r>
            <w:r w:rsidR="00885D7E" w:rsidRPr="00854972">
              <w:rPr>
                <w:rFonts w:ascii="Cambria" w:hAnsi="Cambria" w:cs="Times New Roman"/>
                <w:color w:val="000000"/>
                <w:lang w:eastAsia="lt-LT"/>
              </w:rPr>
              <w:t xml:space="preserve"> </w:t>
            </w:r>
            <w:r w:rsidR="00885D7E" w:rsidRPr="006064CE">
              <w:rPr>
                <w:rFonts w:ascii="Cambria" w:hAnsi="Cambria" w:cs="Times New Roman"/>
                <w:b/>
                <w:color w:val="000000"/>
                <w:lang w:eastAsia="lt-LT"/>
              </w:rPr>
              <w:t>struktūrinis</w:t>
            </w:r>
            <w:r w:rsidR="00885D7E" w:rsidRPr="00854972">
              <w:rPr>
                <w:rFonts w:ascii="Cambria" w:hAnsi="Cambria" w:cs="Times New Roman"/>
                <w:color w:val="000000"/>
                <w:lang w:eastAsia="lt-LT"/>
              </w:rPr>
              <w:t xml:space="preserve">  </w:t>
            </w:r>
            <w:r w:rsidRPr="00854972">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854972" w:rsidRDefault="00E718B5" w:rsidP="00E718B5">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1 dalis</w:t>
            </w:r>
          </w:p>
          <w:p w:rsidR="00E718B5" w:rsidRPr="00854972" w:rsidRDefault="00E718B5" w:rsidP="00E718B5">
            <w:pPr>
              <w:suppressAutoHyphens/>
              <w:rPr>
                <w:rFonts w:ascii="Cambria" w:hAnsi="Cambria" w:cs="Times New Roman"/>
                <w:bCs/>
                <w:color w:val="000000"/>
                <w:lang w:eastAsia="lt-LT"/>
              </w:rPr>
            </w:pPr>
          </w:p>
          <w:p w:rsidR="00E718B5" w:rsidRPr="00854972" w:rsidRDefault="00E718B5" w:rsidP="00E718B5">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A1-A6 punktai</w:t>
            </w:r>
          </w:p>
          <w:p w:rsidR="00E718B5" w:rsidRPr="00854972" w:rsidRDefault="00E718B5" w:rsidP="00E718B5">
            <w:pPr>
              <w:suppressAutoHyphens/>
              <w:rPr>
                <w:rFonts w:ascii="Cambria" w:hAnsi="Cambria" w:cs="Times New Roman"/>
                <w:bCs/>
                <w:color w:val="000000"/>
                <w:lang w:eastAsia="lt-LT"/>
              </w:rPr>
            </w:pPr>
          </w:p>
          <w:p w:rsidR="006C16A2" w:rsidRPr="00854972" w:rsidRDefault="00E718B5" w:rsidP="00E718B5">
            <w:pPr>
              <w:suppressAutoHyphens/>
              <w:rPr>
                <w:rFonts w:ascii="Cambria" w:hAnsi="Cambria" w:cs="Times New Roman"/>
                <w:color w:val="000000"/>
                <w:lang w:eastAsia="lt-LT"/>
              </w:rPr>
            </w:pPr>
            <w:r w:rsidRPr="00854972">
              <w:rPr>
                <w:rFonts w:ascii="Cambria" w:hAnsi="Cambria" w:cs="Times New Roman"/>
                <w:bCs/>
                <w:color w:val="000000"/>
                <w:lang w:eastAsia="lt-LT"/>
              </w:rPr>
              <w:lastRenderedPageBreak/>
              <w:t>EBVPD III dalies D1 punktas</w:t>
            </w:r>
          </w:p>
        </w:tc>
        <w:tc>
          <w:tcPr>
            <w:tcW w:w="3685" w:type="dxa"/>
          </w:tcPr>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lastRenderedPageBreak/>
              <w:t>Iš Lietuvoje įsteigtų subjektų reikalaujama: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išrašo iš teismo sprendimo arba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Informatikos ir ryšių departamento prie Vidaus reikalų ministerijos pažymos, arba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lastRenderedPageBreak/>
              <w:t>valstybės įmonės Registrų centro Lietuvos Respublikos Vyriausybės nustatyta tvarka išduoto dokumento, patvirtinančio jungtinius kompetentingų institucijų tvarkomus duomenis.</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Iš ne Lietuvoje įsteigtų subjektų reikalaujama: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atitinkamos užsienio šalies institucijos dokumento</w:t>
            </w:r>
            <w:r w:rsidRPr="00854972">
              <w:rPr>
                <w:rFonts w:ascii="Cambria" w:hAnsi="Cambria" w:cs="Times New Roman"/>
                <w:color w:val="000000"/>
                <w:vertAlign w:val="superscript"/>
                <w:lang w:eastAsia="lt-LT"/>
              </w:rPr>
              <w:footnoteReference w:id="1"/>
            </w:r>
            <w:r w:rsidRPr="00854972">
              <w:rPr>
                <w:rFonts w:ascii="Cambria" w:hAnsi="Cambria" w:cs="Times New Roman"/>
                <w:color w:val="000000"/>
                <w:lang w:eastAsia="lt-LT"/>
              </w:rPr>
              <w:t>.</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 xml:space="preserve">Nurodyti dokumentai turi būti išduoti ne anksčiau kaip 180 dienų iki </w:t>
            </w:r>
            <w:r w:rsidRPr="00854972">
              <w:rPr>
                <w:rFonts w:ascii="Cambria" w:hAnsi="Cambria" w:cs="Times New Roman"/>
                <w:i/>
                <w:iCs/>
                <w:color w:val="000000"/>
                <w:lang w:eastAsia="lt-LT"/>
              </w:rPr>
              <w:t>tos dienos, kai tiekėjas perkančiosios organizacijos prašymu turės pateikti pašalinimo pagrindų nebuvimą patvirtinančius dok</w:t>
            </w:r>
            <w:r w:rsidRPr="00854972">
              <w:rPr>
                <w:rFonts w:ascii="Cambria" w:hAnsi="Cambria" w:cs="Times New Roman"/>
                <w:color w:val="000000"/>
                <w:lang w:eastAsia="lt-LT"/>
              </w:rPr>
              <w:t xml:space="preserve">umentus. </w:t>
            </w:r>
            <w:r w:rsidRPr="00854972">
              <w:rPr>
                <w:rFonts w:ascii="Cambria" w:hAnsi="Cambria" w:cs="Times New Roman"/>
                <w:b/>
                <w:bCs/>
                <w:i/>
                <w:iCs/>
                <w:color w:val="000000"/>
                <w:lang w:eastAsia="lt-LT"/>
              </w:rPr>
              <w:t>Pavyzdys</w:t>
            </w:r>
            <w:r w:rsidRPr="00854972">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854972" w:rsidRDefault="00E718B5" w:rsidP="00E718B5">
            <w:pPr>
              <w:suppressAutoHyphens/>
              <w:jc w:val="both"/>
              <w:rPr>
                <w:rFonts w:ascii="Cambria" w:hAnsi="Cambria" w:cs="Times New Roman"/>
                <w:b/>
                <w:bCs/>
                <w:color w:val="000000"/>
                <w:lang w:eastAsia="lt-LT"/>
              </w:rPr>
            </w:pPr>
          </w:p>
          <w:p w:rsidR="00E718B5" w:rsidRPr="00854972" w:rsidRDefault="00E718B5" w:rsidP="00E718B5">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854972" w:rsidRDefault="006C16A2" w:rsidP="0021036F">
            <w:pPr>
              <w:suppressAutoHyphens/>
              <w:jc w:val="both"/>
              <w:rPr>
                <w:rFonts w:ascii="Cambria" w:hAnsi="Cambria" w:cs="Times New Roman"/>
                <w:color w:val="000000"/>
                <w:lang w:eastAsia="lt-LT"/>
              </w:rPr>
            </w:pPr>
          </w:p>
        </w:tc>
      </w:tr>
      <w:tr w:rsidR="002F585C" w:rsidRPr="00854972" w:rsidTr="0021036F">
        <w:tc>
          <w:tcPr>
            <w:tcW w:w="674" w:type="dxa"/>
          </w:tcPr>
          <w:p w:rsidR="002F585C" w:rsidRPr="006064CE" w:rsidRDefault="005F6A2A" w:rsidP="0021036F">
            <w:pPr>
              <w:suppressAutoHyphens/>
              <w:spacing w:after="40"/>
              <w:jc w:val="both"/>
              <w:rPr>
                <w:rFonts w:ascii="Cambria" w:hAnsi="Cambria" w:cs="Times New Roman"/>
                <w:color w:val="FF0000"/>
                <w:lang w:eastAsia="lt-LT"/>
              </w:rPr>
            </w:pPr>
            <w:r w:rsidRPr="006064CE">
              <w:rPr>
                <w:rFonts w:ascii="Cambria" w:hAnsi="Cambria" w:cs="Times New Roman"/>
                <w:color w:val="FF0000"/>
                <w:lang w:eastAsia="lt-LT"/>
              </w:rPr>
              <w:lastRenderedPageBreak/>
              <w:t>3.8.2</w:t>
            </w:r>
          </w:p>
        </w:tc>
        <w:tc>
          <w:tcPr>
            <w:tcW w:w="3574" w:type="dxa"/>
          </w:tcPr>
          <w:p w:rsidR="002F585C" w:rsidRPr="006064CE" w:rsidRDefault="002F585C" w:rsidP="00C54A7B">
            <w:pPr>
              <w:suppressAutoHyphens/>
              <w:jc w:val="both"/>
              <w:rPr>
                <w:rFonts w:ascii="Cambria" w:hAnsi="Cambria"/>
                <w:color w:val="FF0000"/>
                <w:lang w:eastAsia="lt-LT"/>
              </w:rPr>
            </w:pPr>
            <w:r w:rsidRPr="006064CE">
              <w:rPr>
                <w:rFonts w:ascii="Cambria" w:hAnsi="Cambria" w:cs="Times New Roman"/>
                <w:color w:val="FF0000"/>
                <w:lang w:eastAsia="lt-LT"/>
              </w:rPr>
              <w:t>Tiekėjas yra neatlikęs jam paskirtos baudžiamojo poveikio priemonės – uždraudimo juridiniam asmeniui dalyvauti viešuosiuose pirkimuose.</w:t>
            </w:r>
          </w:p>
        </w:tc>
        <w:tc>
          <w:tcPr>
            <w:tcW w:w="1701" w:type="dxa"/>
          </w:tcPr>
          <w:p w:rsidR="002F585C" w:rsidRPr="006064CE" w:rsidRDefault="002F585C" w:rsidP="002F585C">
            <w:pPr>
              <w:suppressAutoHyphens/>
              <w:rPr>
                <w:rFonts w:ascii="Cambria" w:hAnsi="Cambria" w:cs="Times New Roman"/>
                <w:b/>
                <w:bCs/>
                <w:color w:val="FF0000"/>
                <w:lang w:eastAsia="lt-LT"/>
              </w:rPr>
            </w:pPr>
            <w:r w:rsidRPr="006064CE">
              <w:rPr>
                <w:rFonts w:ascii="Cambria" w:hAnsi="Cambria" w:cs="Times New Roman"/>
                <w:b/>
                <w:bCs/>
                <w:color w:val="FF0000"/>
                <w:lang w:eastAsia="lt-LT"/>
              </w:rPr>
              <w:t>VPĮ 46 straipsnio 2¹ dalis</w:t>
            </w:r>
          </w:p>
          <w:p w:rsidR="002F585C" w:rsidRPr="006064CE" w:rsidRDefault="002F585C" w:rsidP="002F585C">
            <w:pPr>
              <w:suppressAutoHyphens/>
              <w:rPr>
                <w:rFonts w:ascii="Cambria" w:hAnsi="Cambria" w:cs="Times New Roman"/>
                <w:b/>
                <w:bCs/>
                <w:color w:val="FF0000"/>
                <w:lang w:eastAsia="lt-LT"/>
              </w:rPr>
            </w:pPr>
          </w:p>
          <w:p w:rsidR="002F585C" w:rsidRPr="006064CE" w:rsidRDefault="002F585C" w:rsidP="002F585C">
            <w:pPr>
              <w:suppressAutoHyphens/>
              <w:rPr>
                <w:rFonts w:ascii="Cambria" w:hAnsi="Cambria"/>
                <w:bCs/>
                <w:color w:val="FF0000"/>
                <w:lang w:eastAsia="lt-LT"/>
              </w:rPr>
            </w:pPr>
            <w:r w:rsidRPr="006064CE">
              <w:rPr>
                <w:rFonts w:ascii="Cambria" w:hAnsi="Cambria" w:cs="Times New Roman"/>
                <w:bCs/>
                <w:color w:val="FF0000"/>
                <w:lang w:eastAsia="lt-LT"/>
              </w:rPr>
              <w:t>EBVPD III dalies D2 punktas</w:t>
            </w:r>
          </w:p>
        </w:tc>
        <w:tc>
          <w:tcPr>
            <w:tcW w:w="3685" w:type="dxa"/>
          </w:tcPr>
          <w:p w:rsidR="002F585C" w:rsidRPr="006064CE" w:rsidRDefault="002F585C" w:rsidP="00C54A7B">
            <w:pPr>
              <w:suppressAutoHyphens/>
              <w:spacing w:after="40"/>
              <w:jc w:val="both"/>
              <w:rPr>
                <w:rFonts w:ascii="Cambria" w:hAnsi="Cambria" w:cs="Times New Roman"/>
                <w:bCs/>
                <w:color w:val="FF0000"/>
                <w:lang w:eastAsia="lt-LT"/>
              </w:rPr>
            </w:pPr>
            <w:r w:rsidRPr="006064CE">
              <w:rPr>
                <w:rFonts w:ascii="Cambria" w:hAnsi="Cambria" w:cs="Times New Roman"/>
                <w:bCs/>
                <w:color w:val="FF0000"/>
                <w:lang w:eastAsia="lt-LT"/>
              </w:rPr>
              <w:t>Iš Lietuvoje įsteigtų subjektų įrodančių dokumentų nereikalaujama. Užtenka pateikto EBVPD.</w:t>
            </w: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3</w:t>
            </w:r>
          </w:p>
        </w:tc>
        <w:tc>
          <w:tcPr>
            <w:tcW w:w="3574" w:type="dxa"/>
          </w:tcPr>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854972" w:rsidRDefault="00C54A7B" w:rsidP="00C54A7B">
            <w:pPr>
              <w:suppressAutoHyphens/>
              <w:jc w:val="both"/>
              <w:rPr>
                <w:rFonts w:ascii="Cambria" w:hAnsi="Cambria" w:cs="Times New Roman"/>
                <w:b/>
                <w:bCs/>
                <w:color w:val="000000"/>
                <w:lang w:eastAsia="lt-LT"/>
              </w:rPr>
            </w:pP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Laikoma, kad tiekėjas nuteistas už aukščiau nurodytą nusikalstamą veiką, kai dėl:</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2) tiekėjo, kuris yra juridinis asmuo, kita organizacija ar jos</w:t>
            </w:r>
            <w:r w:rsidR="00885D7E" w:rsidRPr="00854972">
              <w:rPr>
                <w:rFonts w:ascii="Cambria" w:eastAsia="Arial Unicode MS" w:hAnsi="Cambria" w:cs="Times New Roman"/>
                <w:bCs/>
                <w:color w:val="000000"/>
                <w:bdr w:val="nil"/>
                <w:lang w:val="en-US" w:eastAsia="lt-LT"/>
              </w:rPr>
              <w:t xml:space="preserve"> </w:t>
            </w:r>
            <w:r w:rsidR="00885D7E" w:rsidRPr="006064CE">
              <w:rPr>
                <w:rFonts w:ascii="Cambria" w:hAnsi="Cambria" w:cs="Times New Roman"/>
                <w:b/>
                <w:bCs/>
                <w:color w:val="000000"/>
                <w:lang w:val="en-US" w:eastAsia="lt-LT"/>
              </w:rPr>
              <w:t>struktūrinis</w:t>
            </w:r>
            <w:r w:rsidR="00885D7E" w:rsidRPr="00854972">
              <w:rPr>
                <w:rFonts w:ascii="Cambria" w:hAnsi="Cambria" w:cs="Times New Roman"/>
                <w:bCs/>
                <w:color w:val="000000"/>
                <w:lang w:val="en-US" w:eastAsia="lt-LT"/>
              </w:rPr>
              <w:t xml:space="preserve"> </w:t>
            </w:r>
            <w:r w:rsidR="00885D7E" w:rsidRPr="00854972">
              <w:rPr>
                <w:rFonts w:ascii="Cambria" w:hAnsi="Cambria" w:cs="Times New Roman"/>
                <w:bCs/>
                <w:color w:val="000000"/>
                <w:lang w:eastAsia="lt-LT"/>
              </w:rPr>
              <w:t xml:space="preserve"> </w:t>
            </w:r>
            <w:r w:rsidRPr="00854972">
              <w:rPr>
                <w:rFonts w:ascii="Cambria" w:hAnsi="Cambria" w:cs="Times New Roman"/>
                <w:bCs/>
                <w:color w:val="000000"/>
                <w:lang w:eastAsia="lt-LT"/>
              </w:rPr>
              <w:t xml:space="preserve"> padalinys, per pastaruosius 5 metus </w:t>
            </w:r>
            <w:r w:rsidRPr="00854972">
              <w:rPr>
                <w:rFonts w:ascii="Cambria" w:hAnsi="Cambria" w:cs="Times New Roman"/>
                <w:bCs/>
                <w:color w:val="000000"/>
                <w:lang w:eastAsia="lt-LT"/>
              </w:rPr>
              <w:lastRenderedPageBreak/>
              <w:t>buvo priimtas ir įsiteisėjęs apkaltinam</w:t>
            </w:r>
            <w:r w:rsidR="00C576CF" w:rsidRPr="00854972">
              <w:rPr>
                <w:rFonts w:ascii="Cambria" w:hAnsi="Cambria" w:cs="Times New Roman"/>
                <w:bCs/>
                <w:color w:val="000000"/>
                <w:lang w:eastAsia="lt-LT"/>
              </w:rPr>
              <w:t>asis teismo nuosprendis arba VPĮ 46</w:t>
            </w:r>
            <w:r w:rsidRPr="00854972">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854972" w:rsidRDefault="00C54A7B" w:rsidP="00C54A7B">
            <w:pPr>
              <w:suppressAutoHyphens/>
              <w:jc w:val="both"/>
              <w:rPr>
                <w:rFonts w:ascii="Cambria" w:hAnsi="Cambria" w:cs="Times New Roman"/>
                <w:b/>
                <w:bCs/>
                <w:color w:val="000000"/>
                <w:lang w:eastAsia="lt-LT"/>
              </w:rPr>
            </w:pP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Tačiau ši nuostata netaikoma, jeigu:</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1) tiekėjas yra įsipareigojęs sumokėti mokesčius, įskaitant socialinio draudimo įmokas ir dėl to laikomas jau įvykdžiusiu šioje dalyje nurodytus įsipareigojimus;</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2) įsiskolinimo suma neviršija 50 Eur (penkiasdešimt eurų);</w:t>
            </w:r>
          </w:p>
          <w:p w:rsidR="006C16A2" w:rsidRPr="00854972" w:rsidRDefault="00C54A7B" w:rsidP="00C54A7B">
            <w:pPr>
              <w:suppressAutoHyphens/>
              <w:jc w:val="both"/>
              <w:rPr>
                <w:rFonts w:ascii="Cambria" w:hAnsi="Cambria" w:cs="Times New Roman"/>
                <w:color w:val="000000"/>
                <w:lang w:eastAsia="lt-LT"/>
              </w:rPr>
            </w:pPr>
            <w:r w:rsidRPr="00854972">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3 dalis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B1 ir B2 punktai</w:t>
            </w:r>
          </w:p>
        </w:tc>
        <w:tc>
          <w:tcPr>
            <w:tcW w:w="3685" w:type="dxa"/>
          </w:tcPr>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1) Dėl įsipareigojimų, susijusių su mokesčių mokėjimu, įvykdymo iš Lietuvoje įsteigtų subjektų prašoma:</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 ne Lietuvoje įsteigtų subjektų reikalaujama: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atitinkamos užsienio šalies institucijos dokumento .</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 xml:space="preserve">Nurodyti dokumentai turi būti  išduoti ne anksčiau kaip 120 dienų iki tos dienos, kai tiekėjas </w:t>
            </w:r>
            <w:r w:rsidRPr="00854972">
              <w:rPr>
                <w:rFonts w:ascii="Cambria" w:hAnsi="Cambria" w:cs="Times New Roman"/>
                <w:bCs/>
                <w:color w:val="000000"/>
                <w:lang w:eastAsia="lt-LT"/>
              </w:rPr>
              <w:lastRenderedPageBreak/>
              <w:t xml:space="preserve">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 Dėl įsipareigojimų, susijusių su socialinio draudimo įmokų mokėjimu, įvykdymo iš Lietuvoje įsteigtų subjektų prašoma: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 ne Lietuvoje įsteigtų subjektų reikalaujama: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atitinkamos užsienio šalies kompetentingos institucijos dokumento.</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854972" w:rsidRDefault="00C54A7B" w:rsidP="00C54A7B">
            <w:pPr>
              <w:suppressAutoHyphens/>
              <w:spacing w:after="40"/>
              <w:jc w:val="both"/>
              <w:rPr>
                <w:rFonts w:ascii="Cambria" w:hAnsi="Cambria" w:cs="Times New Roman"/>
                <w:bCs/>
                <w:color w:val="000000"/>
                <w:lang w:eastAsia="lt-LT"/>
              </w:rPr>
            </w:pP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3.8.</w:t>
            </w:r>
            <w:r w:rsidR="005F6A2A" w:rsidRPr="00854972">
              <w:rPr>
                <w:rFonts w:ascii="Cambria" w:hAnsi="Cambria" w:cs="Times New Roman"/>
                <w:color w:val="000000"/>
                <w:lang w:eastAsia="lt-LT"/>
              </w:rPr>
              <w:t>4</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1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C10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5</w:t>
            </w:r>
          </w:p>
        </w:tc>
        <w:tc>
          <w:tcPr>
            <w:tcW w:w="3574" w:type="dxa"/>
          </w:tcPr>
          <w:p w:rsidR="00C54A7B" w:rsidRPr="00854972" w:rsidRDefault="00C54A7B" w:rsidP="00C54A7B">
            <w:pPr>
              <w:suppressAutoHyphens/>
              <w:spacing w:after="40"/>
              <w:jc w:val="both"/>
              <w:rPr>
                <w:rFonts w:ascii="Cambria" w:hAnsi="Cambria" w:cs="Times New Roman"/>
                <w:b/>
                <w:bCs/>
                <w:color w:val="000000"/>
                <w:lang w:eastAsia="lt-LT"/>
              </w:rPr>
            </w:pPr>
            <w:r w:rsidRPr="00854972">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2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lastRenderedPageBreak/>
              <w:t>EBVPD III dalies C12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6</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3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C13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7</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bCs/>
                <w:color w:val="00000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854972">
              <w:rPr>
                <w:rFonts w:ascii="Cambria" w:hAnsi="Cambria" w:cs="Times New Roman"/>
                <w:bCs/>
                <w:color w:val="000000"/>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4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C15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C54A7B" w:rsidRPr="00854972" w:rsidRDefault="00C54A7B" w:rsidP="00C54A7B">
            <w:pPr>
              <w:suppressAutoHyphens/>
              <w:spacing w:after="40"/>
              <w:jc w:val="both"/>
              <w:rPr>
                <w:rFonts w:ascii="Cambria" w:hAnsi="Cambria"/>
                <w:bCs/>
                <w:iCs/>
                <w:color w:val="000000"/>
                <w:lang w:eastAsia="lt-LT"/>
              </w:rPr>
            </w:pPr>
          </w:p>
          <w:p w:rsidR="00C54A7B" w:rsidRPr="00854972" w:rsidRDefault="00C54A7B" w:rsidP="00C54A7B">
            <w:pPr>
              <w:suppressAutoHyphens/>
              <w:spacing w:after="40"/>
              <w:jc w:val="both"/>
              <w:rPr>
                <w:rFonts w:ascii="Cambria" w:hAnsi="Cambria"/>
                <w:bCs/>
                <w:iCs/>
                <w:color w:val="000000"/>
                <w:lang w:eastAsia="lt-LT"/>
              </w:rPr>
            </w:pPr>
          </w:p>
          <w:p w:rsidR="00C54A7B" w:rsidRPr="00854972" w:rsidRDefault="00C54A7B" w:rsidP="00C54A7B">
            <w:pPr>
              <w:suppressAutoHyphens/>
              <w:spacing w:after="40"/>
              <w:jc w:val="both"/>
              <w:rPr>
                <w:rFonts w:ascii="Cambria" w:hAnsi="Cambria"/>
                <w:b/>
                <w:bCs/>
                <w:color w:val="000000"/>
                <w:lang w:eastAsia="lt-LT"/>
              </w:rPr>
            </w:pPr>
            <w:r w:rsidRPr="00854972">
              <w:rPr>
                <w:rFonts w:ascii="Cambria" w:hAnsi="Cambria" w:cs="Times New Roman"/>
                <w:b/>
                <w:bCs/>
                <w:color w:val="000000"/>
                <w:lang w:eastAsia="lt-LT"/>
              </w:rPr>
              <w:t>Priimant sprendimus dėl tiekėjo pašalinimo iš pirkimo procedūros šiame punkte nurodytu pašalinimo pagrindu, be kita ko, gali būti</w:t>
            </w:r>
            <w:r w:rsidRPr="00854972">
              <w:rPr>
                <w:rFonts w:ascii="Cambria" w:hAnsi="Cambria"/>
                <w:b/>
                <w:bCs/>
                <w:color w:val="000000"/>
                <w:lang w:eastAsia="lt-LT"/>
              </w:rPr>
              <w:t xml:space="preserve"> </w:t>
            </w:r>
            <w:r w:rsidRPr="00854972">
              <w:rPr>
                <w:rFonts w:ascii="Cambria" w:hAnsi="Cambria" w:cs="Times New Roman"/>
                <w:b/>
                <w:bCs/>
                <w:color w:val="000000"/>
                <w:lang w:eastAsia="lt-LT"/>
              </w:rPr>
              <w:t>atsižvelgiama į pagal VPĮ 52 straipsnį skelbiamą informaciją:</w:t>
            </w:r>
            <w:r w:rsidRPr="00854972">
              <w:rPr>
                <w:rFonts w:ascii="Cambria" w:hAnsi="Cambria"/>
                <w:b/>
                <w:bCs/>
                <w:color w:val="000000"/>
                <w:lang w:eastAsia="lt-LT"/>
              </w:rPr>
              <w:t xml:space="preserve"> </w:t>
            </w:r>
          </w:p>
          <w:p w:rsidR="00C54A7B" w:rsidRPr="00854972" w:rsidRDefault="00C54A7B" w:rsidP="00C54A7B">
            <w:pPr>
              <w:suppressAutoHyphens/>
              <w:spacing w:after="40"/>
              <w:jc w:val="both"/>
              <w:rPr>
                <w:rFonts w:ascii="Cambria" w:hAnsi="Cambria"/>
                <w:b/>
                <w:bCs/>
                <w:color w:val="000000"/>
                <w:lang w:eastAsia="lt-LT"/>
              </w:rPr>
            </w:pPr>
          </w:p>
          <w:p w:rsidR="00C54A7B" w:rsidRPr="00854972" w:rsidRDefault="00152900" w:rsidP="00C54A7B">
            <w:pPr>
              <w:suppressAutoHyphens/>
              <w:spacing w:after="40"/>
              <w:jc w:val="both"/>
              <w:rPr>
                <w:rFonts w:ascii="Cambria" w:hAnsi="Cambria" w:cs="Times New Roman"/>
                <w:color w:val="000000"/>
                <w:u w:val="single"/>
                <w:lang w:eastAsia="lt-LT"/>
              </w:rPr>
            </w:pPr>
            <w:hyperlink r:id="rId16">
              <w:r w:rsidR="00C54A7B" w:rsidRPr="00854972">
                <w:rPr>
                  <w:rStyle w:val="Hyperlink"/>
                  <w:rFonts w:ascii="Cambria" w:hAnsi="Cambria" w:cs="Times New Roman"/>
                  <w:lang w:eastAsia="lt-LT"/>
                </w:rPr>
                <w:t>https://vpt.lrv.lt/melaginga-informacija-pateikusiu-tiekeju-sarasas-3</w:t>
              </w:r>
            </w:hyperlink>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8</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5 punktas</w:t>
            </w:r>
          </w:p>
          <w:p w:rsidR="00C54A7B" w:rsidRPr="00854972" w:rsidRDefault="00C54A7B" w:rsidP="00C54A7B">
            <w:pPr>
              <w:suppressAutoHyphens/>
              <w:rPr>
                <w:rFonts w:ascii="Cambria" w:hAnsi="Cambria" w:cs="Times New Roman"/>
                <w:b/>
                <w:bCs/>
                <w:color w:val="000000"/>
                <w:lang w:eastAsia="lt-LT"/>
              </w:rPr>
            </w:pPr>
          </w:p>
          <w:p w:rsidR="00C54A7B" w:rsidRPr="00854972" w:rsidRDefault="00C54A7B" w:rsidP="00C54A7B">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C15 punktas</w:t>
            </w:r>
          </w:p>
          <w:p w:rsidR="006C16A2" w:rsidRPr="00854972" w:rsidRDefault="006C16A2" w:rsidP="0021036F">
            <w:pPr>
              <w:suppressAutoHyphens/>
              <w:rPr>
                <w:rFonts w:ascii="Cambria" w:hAnsi="Cambria" w:cs="Times New Roman"/>
                <w:color w:val="000000"/>
                <w:lang w:eastAsia="lt-LT"/>
              </w:rPr>
            </w:pPr>
          </w:p>
          <w:p w:rsidR="006C16A2" w:rsidRPr="00854972" w:rsidRDefault="006C16A2" w:rsidP="0021036F">
            <w:pPr>
              <w:suppressAutoHyphens/>
              <w:spacing w:after="40"/>
              <w:rPr>
                <w:rFonts w:ascii="Cambria" w:hAnsi="Cambria" w:cs="Times New Roman"/>
                <w:color w:val="000000"/>
                <w:lang w:eastAsia="lt-LT"/>
              </w:rPr>
            </w:pP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9</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854972">
              <w:rPr>
                <w:rFonts w:ascii="Cambria" w:hAnsi="Cambria"/>
                <w:color w:val="000000"/>
                <w:lang w:eastAsia="lt-LT"/>
              </w:rPr>
              <w:t xml:space="preserve"> </w:t>
            </w:r>
            <w:r w:rsidRPr="00854972">
              <w:rPr>
                <w:rFonts w:ascii="Cambria" w:hAnsi="Cambria" w:cs="Times New Roman"/>
                <w:color w:val="000000"/>
                <w:lang w:eastAsia="lt-LT"/>
              </w:rPr>
              <w:t>yra netinkamai ją įvykdęs ir tai buvo</w:t>
            </w:r>
            <w:r w:rsidRPr="00854972">
              <w:rPr>
                <w:rFonts w:ascii="Cambria" w:hAnsi="Cambria"/>
                <w:color w:val="000000"/>
                <w:lang w:eastAsia="lt-LT"/>
              </w:rPr>
              <w:t xml:space="preserve"> </w:t>
            </w:r>
            <w:r w:rsidRPr="00854972">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 xml:space="preserve">Šiuo pagrindu tiekėjas taip pat pašalinamas iš pirkimo procedūros, </w:t>
            </w:r>
            <w:r w:rsidRPr="00854972">
              <w:rPr>
                <w:rFonts w:ascii="Cambria" w:hAnsi="Cambria" w:cs="Times New Roman"/>
                <w:color w:val="000000"/>
                <w:lang w:eastAsia="lt-LT"/>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6 punktas</w:t>
            </w:r>
          </w:p>
          <w:p w:rsidR="00C54A7B" w:rsidRPr="00854972" w:rsidRDefault="00C54A7B" w:rsidP="00C54A7B">
            <w:pPr>
              <w:suppressAutoHyphens/>
              <w:rPr>
                <w:rFonts w:ascii="Cambria" w:hAnsi="Cambria" w:cs="Times New Roman"/>
                <w:b/>
                <w:bCs/>
                <w:color w:val="000000"/>
                <w:lang w:eastAsia="lt-LT"/>
              </w:rPr>
            </w:pPr>
          </w:p>
          <w:p w:rsidR="00C54A7B" w:rsidRPr="00854972" w:rsidRDefault="00C54A7B" w:rsidP="00C54A7B">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C14 punktas</w:t>
            </w:r>
          </w:p>
          <w:p w:rsidR="006C16A2" w:rsidRPr="00854972" w:rsidRDefault="006C16A2" w:rsidP="0021036F">
            <w:pPr>
              <w:suppressAutoHyphens/>
              <w:spacing w:after="40"/>
              <w:rPr>
                <w:rFonts w:ascii="Cambria" w:hAnsi="Cambria" w:cs="Times New Roman"/>
                <w:color w:val="000000"/>
                <w:lang w:eastAsia="lt-LT"/>
              </w:rPr>
            </w:pP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C54A7B" w:rsidRPr="00854972" w:rsidRDefault="00C54A7B" w:rsidP="00C54A7B">
            <w:pPr>
              <w:suppressAutoHyphens/>
              <w:spacing w:after="40"/>
              <w:jc w:val="both"/>
              <w:rPr>
                <w:rFonts w:ascii="Cambria" w:hAnsi="Cambria" w:cs="Times New Roman"/>
                <w:bCs/>
                <w:iCs/>
                <w:color w:val="000000"/>
                <w:lang w:eastAsia="lt-LT"/>
              </w:rPr>
            </w:pPr>
          </w:p>
          <w:p w:rsidR="00C54A7B" w:rsidRPr="00854972" w:rsidRDefault="00C54A7B" w:rsidP="00C54A7B">
            <w:pPr>
              <w:suppressAutoHyphens/>
              <w:spacing w:after="40"/>
              <w:jc w:val="both"/>
              <w:rPr>
                <w:rFonts w:ascii="Cambria" w:hAnsi="Cambria" w:cs="Times New Roman"/>
                <w:b/>
                <w:bCs/>
                <w:color w:val="000000"/>
                <w:lang w:eastAsia="lt-LT"/>
              </w:rPr>
            </w:pPr>
            <w:r w:rsidRPr="00854972">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854972" w:rsidRDefault="00C54A7B" w:rsidP="00C54A7B">
            <w:pPr>
              <w:suppressAutoHyphens/>
              <w:spacing w:after="40"/>
              <w:jc w:val="both"/>
              <w:rPr>
                <w:rFonts w:ascii="Cambria" w:hAnsi="Cambria" w:cs="Times New Roman"/>
                <w:color w:val="000000"/>
                <w:lang w:eastAsia="lt-LT"/>
              </w:rPr>
            </w:pPr>
          </w:p>
          <w:p w:rsidR="00C54A7B" w:rsidRPr="00854972" w:rsidRDefault="00152900" w:rsidP="00C54A7B">
            <w:pPr>
              <w:suppressAutoHyphens/>
              <w:spacing w:after="40"/>
              <w:jc w:val="both"/>
              <w:rPr>
                <w:rFonts w:ascii="Cambria" w:hAnsi="Cambria" w:cs="Times New Roman"/>
                <w:color w:val="000000"/>
                <w:lang w:eastAsia="lt-LT"/>
              </w:rPr>
            </w:pPr>
            <w:hyperlink r:id="rId17" w:history="1">
              <w:r w:rsidR="00C54A7B" w:rsidRPr="00854972">
                <w:rPr>
                  <w:rStyle w:val="Hyperlink"/>
                  <w:rFonts w:ascii="Cambria" w:hAnsi="Cambria" w:cs="Times New Roman"/>
                  <w:lang w:eastAsia="lt-LT"/>
                </w:rPr>
                <w:t>https://vpt.lrv.lt/lt/pasalinimo-pagrindai-1/nepatikimi-tiekejai-1</w:t>
              </w:r>
            </w:hyperlink>
          </w:p>
          <w:p w:rsidR="00C54A7B" w:rsidRPr="00854972" w:rsidRDefault="00C54A7B" w:rsidP="00C54A7B">
            <w:pPr>
              <w:suppressAutoHyphens/>
              <w:spacing w:after="40"/>
              <w:jc w:val="both"/>
              <w:rPr>
                <w:rFonts w:ascii="Cambria" w:hAnsi="Cambria" w:cs="Times New Roman"/>
                <w:color w:val="000000"/>
                <w:lang w:eastAsia="lt-LT"/>
              </w:rPr>
            </w:pPr>
          </w:p>
          <w:p w:rsidR="00C54A7B" w:rsidRPr="00854972" w:rsidRDefault="00152900" w:rsidP="00C54A7B">
            <w:pPr>
              <w:suppressAutoHyphens/>
              <w:spacing w:after="40"/>
              <w:jc w:val="both"/>
              <w:rPr>
                <w:rFonts w:ascii="Cambria" w:hAnsi="Cambria" w:cs="Times New Roman"/>
                <w:color w:val="000000"/>
                <w:lang w:eastAsia="lt-LT"/>
              </w:rPr>
            </w:pPr>
            <w:hyperlink r:id="rId18" w:history="1">
              <w:r w:rsidR="00C54A7B" w:rsidRPr="00854972">
                <w:rPr>
                  <w:rStyle w:val="Hyperlink"/>
                  <w:rFonts w:ascii="Cambria" w:hAnsi="Cambria" w:cs="Times New Roman"/>
                  <w:lang w:eastAsia="lt-LT"/>
                </w:rPr>
                <w:t>https://vpt.lrv.lt/lt/pasalinimo-pagrindai-1/nepatikimu-koncesininku-sarasas-1/nepatikimu-koncesininku-sarasas</w:t>
              </w:r>
            </w:hyperlink>
          </w:p>
          <w:p w:rsidR="006C16A2" w:rsidRPr="00854972" w:rsidRDefault="006C16A2" w:rsidP="0021036F">
            <w:pPr>
              <w:suppressAutoHyphens/>
              <w:spacing w:after="40"/>
              <w:jc w:val="both"/>
              <w:rPr>
                <w:rFonts w:ascii="Cambria" w:hAnsi="Cambria" w:cs="Times New Roman"/>
                <w:lang w:eastAsia="lt-LT"/>
              </w:rPr>
            </w:pPr>
          </w:p>
          <w:p w:rsidR="006C16A2" w:rsidRPr="00854972" w:rsidRDefault="006C16A2" w:rsidP="0021036F">
            <w:pPr>
              <w:suppressAutoHyphens/>
              <w:spacing w:after="40"/>
              <w:jc w:val="both"/>
              <w:rPr>
                <w:rFonts w:ascii="Cambria" w:hAnsi="Cambria" w:cs="Times New Roman"/>
                <w:bCs/>
                <w:color w:val="000000"/>
                <w:lang w:eastAsia="lt-LT"/>
              </w:rPr>
            </w:pP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7C37DB">
        <w:trPr>
          <w:trHeight w:val="4534"/>
        </w:trPr>
        <w:tc>
          <w:tcPr>
            <w:tcW w:w="674" w:type="dxa"/>
          </w:tcPr>
          <w:p w:rsidR="006C16A2" w:rsidRPr="00854972" w:rsidRDefault="005F6A2A" w:rsidP="005F6A2A">
            <w:pPr>
              <w:suppressAutoHyphens/>
              <w:spacing w:after="40"/>
              <w:ind w:left="-113" w:right="-138"/>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w:t>
            </w:r>
            <w:r w:rsidRPr="00854972">
              <w:rPr>
                <w:rFonts w:ascii="Cambria" w:hAnsi="Cambria" w:cs="Times New Roman"/>
                <w:color w:val="000000"/>
                <w:lang w:eastAsia="lt-LT"/>
              </w:rPr>
              <w:t>10</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854972">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854972" w:rsidRDefault="006C16A2" w:rsidP="0021036F">
            <w:pPr>
              <w:suppressAutoHyphens/>
              <w:spacing w:after="40"/>
              <w:jc w:val="both"/>
              <w:rPr>
                <w:rFonts w:ascii="Cambria" w:hAnsi="Cambria" w:cs="Times New Roman"/>
                <w:color w:val="000000"/>
                <w:lang w:eastAsia="lt-LT"/>
              </w:rPr>
            </w:pP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7 punkto a papunktis</w:t>
            </w:r>
          </w:p>
          <w:p w:rsidR="00C54A7B" w:rsidRPr="00854972" w:rsidRDefault="00C54A7B" w:rsidP="00C54A7B">
            <w:pPr>
              <w:suppressAutoHyphens/>
              <w:rPr>
                <w:rFonts w:ascii="Cambria" w:hAnsi="Cambria" w:cs="Times New Roman"/>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C11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854972">
              <w:rPr>
                <w:rFonts w:ascii="Cambria" w:hAnsi="Cambria" w:cs="Times New Roman"/>
                <w:b/>
                <w:bCs/>
                <w:color w:val="000000"/>
                <w:lang w:eastAsia="lt-LT"/>
              </w:rPr>
              <w:t xml:space="preserve"> </w:t>
            </w:r>
            <w:r w:rsidRPr="00854972">
              <w:rPr>
                <w:rFonts w:ascii="Cambria" w:hAnsi="Cambria" w:cs="Times New Roman"/>
                <w:color w:val="000000"/>
                <w:lang w:eastAsia="lt-LT"/>
              </w:rPr>
              <w:t xml:space="preserve">nacionalinėje duomenų bazėje adresu: </w:t>
            </w:r>
            <w:hyperlink r:id="rId19" w:history="1">
              <w:r w:rsidRPr="00854972">
                <w:rPr>
                  <w:rStyle w:val="Hyperlink"/>
                  <w:rFonts w:ascii="Cambria" w:hAnsi="Cambria" w:cs="Times New Roman"/>
                  <w:lang w:eastAsia="lt-LT"/>
                </w:rPr>
                <w:t>https://www.registrucentras.lt/jar/p/index.php</w:t>
              </w:r>
            </w:hyperlink>
          </w:p>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paskelbtą informaciją, taip pat į šiame informaciniame pranešime pateiktą informaciją:</w:t>
            </w:r>
          </w:p>
          <w:p w:rsidR="006C16A2" w:rsidRPr="00854972" w:rsidRDefault="00152900" w:rsidP="007C37DB">
            <w:pPr>
              <w:suppressAutoHyphens/>
              <w:spacing w:after="40"/>
              <w:jc w:val="both"/>
              <w:rPr>
                <w:rFonts w:ascii="Cambria" w:hAnsi="Cambria" w:cs="Times New Roman"/>
                <w:color w:val="000000"/>
                <w:lang w:eastAsia="lt-LT"/>
              </w:rPr>
            </w:pPr>
            <w:hyperlink r:id="rId20" w:history="1">
              <w:r w:rsidR="00C54A7B" w:rsidRPr="00854972">
                <w:rPr>
                  <w:rStyle w:val="Hyperlink"/>
                  <w:rFonts w:ascii="Cambria" w:hAnsi="Cambria" w:cs="Times New Roman"/>
                  <w:lang w:eastAsia="lt-LT"/>
                </w:rPr>
                <w:t>https://vpt.lrv.lt/lt/naujienos/finansiniu-ataskaitu-nepateikimas-gali-tapti-kliutimi-dalyvauti-viesuosiuose-pirkimuose</w:t>
              </w:r>
            </w:hyperlink>
          </w:p>
        </w:tc>
      </w:tr>
      <w:tr w:rsidR="006C16A2" w:rsidRPr="00854972" w:rsidTr="0021036F">
        <w:tc>
          <w:tcPr>
            <w:tcW w:w="674" w:type="dxa"/>
          </w:tcPr>
          <w:p w:rsidR="006C16A2" w:rsidRPr="00854972" w:rsidRDefault="005F6A2A" w:rsidP="005F6A2A">
            <w:pPr>
              <w:suppressAutoHyphens/>
              <w:spacing w:after="40"/>
              <w:ind w:right="-109" w:hanging="113"/>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3.8.1</w:t>
            </w:r>
            <w:r w:rsidRPr="00854972">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854972" w:rsidRDefault="00C54A7B" w:rsidP="0021036F">
            <w:pPr>
              <w:jc w:val="both"/>
              <w:rPr>
                <w:rFonts w:ascii="Cambria" w:hAnsi="Cambria" w:cs="Times New Roman"/>
                <w:b/>
                <w:bCs/>
              </w:rPr>
            </w:pPr>
            <w:r w:rsidRPr="00854972">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972">
              <w:rPr>
                <w:rFonts w:ascii="Cambria" w:hAnsi="Cambria" w:cs="Times New Roman"/>
                <w:vertAlign w:val="superscript"/>
              </w:rPr>
              <w:t>1</w:t>
            </w:r>
            <w:r w:rsidRPr="00854972">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rPr>
                <w:rFonts w:ascii="Cambria" w:eastAsia="Yu Mincho" w:hAnsi="Cambria" w:cs="Times New Roman"/>
                <w:b/>
                <w:bCs/>
              </w:rPr>
            </w:pPr>
            <w:r w:rsidRPr="00854972">
              <w:rPr>
                <w:rFonts w:ascii="Cambria" w:eastAsia="Yu Mincho" w:hAnsi="Cambria" w:cs="Times New Roman"/>
                <w:b/>
                <w:bCs/>
              </w:rPr>
              <w:t>VPĮ 46 straipsnio 4 dalies 7 punkto b papunktis</w:t>
            </w:r>
          </w:p>
          <w:p w:rsidR="00C54A7B" w:rsidRPr="00854972" w:rsidRDefault="00C54A7B" w:rsidP="00C54A7B">
            <w:pPr>
              <w:rPr>
                <w:rFonts w:ascii="Cambria" w:eastAsia="Yu Mincho" w:hAnsi="Cambria" w:cs="Times New Roman"/>
                <w:b/>
                <w:bCs/>
              </w:rPr>
            </w:pPr>
          </w:p>
          <w:p w:rsidR="006C16A2" w:rsidRPr="00854972" w:rsidRDefault="00C54A7B" w:rsidP="00C54A7B">
            <w:pPr>
              <w:rPr>
                <w:rFonts w:ascii="Cambria" w:eastAsia="Yu Mincho" w:hAnsi="Cambria" w:cs="Times New Roman"/>
              </w:rPr>
            </w:pPr>
            <w:r w:rsidRPr="00854972">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jc w:val="both"/>
              <w:rPr>
                <w:rFonts w:ascii="Cambria" w:hAnsi="Cambria" w:cs="Times New Roman"/>
              </w:rPr>
            </w:pPr>
            <w:r w:rsidRPr="00854972">
              <w:rPr>
                <w:rFonts w:ascii="Cambria" w:hAnsi="Cambria" w:cs="Times New Roman"/>
              </w:rPr>
              <w:t>Iš Lietuvoje įsteigtų subjektų įrodančių dokumentų nereikalaujama. Užtenka pateikto EBVPD.</w:t>
            </w:r>
          </w:p>
          <w:p w:rsidR="00C54A7B" w:rsidRPr="00854972" w:rsidRDefault="00C54A7B" w:rsidP="00C54A7B">
            <w:pPr>
              <w:jc w:val="both"/>
              <w:rPr>
                <w:rFonts w:ascii="Cambria" w:hAnsi="Cambria" w:cs="Times New Roman"/>
                <w:b/>
                <w:bCs/>
                <w:iCs/>
              </w:rPr>
            </w:pPr>
          </w:p>
          <w:p w:rsidR="006C16A2" w:rsidRPr="00854972" w:rsidRDefault="00C54A7B" w:rsidP="00C54A7B">
            <w:pPr>
              <w:jc w:val="both"/>
              <w:rPr>
                <w:rFonts w:ascii="Cambria" w:hAnsi="Cambria" w:cs="Times New Roman"/>
                <w:b/>
                <w:bCs/>
              </w:rPr>
            </w:pPr>
            <w:r w:rsidRPr="00854972">
              <w:rPr>
                <w:rFonts w:ascii="Cambria" w:hAnsi="Cambria" w:cs="Times New Roman"/>
              </w:rPr>
              <w:t>Priimant sprendimus dėl tiekėjo pašalinimo iš pirkimo procedūros šiame punkte nurodytu pašalinimo pagrindu, be kita ko, atsižvelgiama į</w:t>
            </w:r>
            <w:r w:rsidRPr="00854972">
              <w:rPr>
                <w:rFonts w:ascii="Cambria" w:hAnsi="Cambria" w:cs="Times New Roman"/>
                <w:b/>
                <w:bCs/>
              </w:rPr>
              <w:t xml:space="preserve"> </w:t>
            </w:r>
            <w:r w:rsidRPr="00854972">
              <w:rPr>
                <w:rFonts w:ascii="Cambria" w:hAnsi="Cambria" w:cs="Times New Roman"/>
              </w:rPr>
              <w:t xml:space="preserve">nacionalinėje duomenų bazėje adresu </w:t>
            </w:r>
            <w:hyperlink r:id="rId21">
              <w:r w:rsidRPr="00854972">
                <w:rPr>
                  <w:rStyle w:val="Hyperlink"/>
                  <w:rFonts w:ascii="Cambria" w:hAnsi="Cambria" w:cs="Times New Roman"/>
                </w:rPr>
                <w:t>https://www.vmi.lt/evmi/mokesciu-moketoju-informacija</w:t>
              </w:r>
            </w:hyperlink>
            <w:r w:rsidRPr="00854972">
              <w:rPr>
                <w:rFonts w:ascii="Cambria" w:hAnsi="Cambria" w:cs="Times New Roman"/>
              </w:rPr>
              <w:t xml:space="preserve"> skelbiamą informaciją.</w:t>
            </w:r>
          </w:p>
        </w:tc>
      </w:tr>
      <w:tr w:rsidR="006C16A2" w:rsidRPr="00854972" w:rsidTr="0021036F">
        <w:tc>
          <w:tcPr>
            <w:tcW w:w="674" w:type="dxa"/>
          </w:tcPr>
          <w:p w:rsidR="006C16A2" w:rsidRPr="00854972" w:rsidRDefault="005F6A2A" w:rsidP="005F6A2A">
            <w:pPr>
              <w:suppressAutoHyphens/>
              <w:ind w:right="-109" w:hanging="113"/>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3.8.1</w:t>
            </w:r>
            <w:r w:rsidRPr="00854972">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854972" w:rsidRDefault="00C54A7B" w:rsidP="0021036F">
            <w:pPr>
              <w:jc w:val="both"/>
              <w:rPr>
                <w:rFonts w:ascii="Cambria" w:hAnsi="Cambria" w:cs="Times New Roman"/>
              </w:rPr>
            </w:pPr>
            <w:r w:rsidRPr="00854972">
              <w:rPr>
                <w:rFonts w:ascii="Cambria" w:hAnsi="Cambria" w:cs="Times New Roman"/>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854972">
              <w:rPr>
                <w:rFonts w:ascii="Cambria" w:hAnsi="Cambria" w:cs="Times New Roman"/>
              </w:rPr>
              <w:lastRenderedPageBreak/>
              <w:t>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rPr>
                <w:rFonts w:ascii="Cambria" w:eastAsia="Yu Mincho" w:hAnsi="Cambria" w:cs="Times New Roman"/>
                <w:b/>
                <w:bCs/>
              </w:rPr>
            </w:pPr>
            <w:r w:rsidRPr="00854972">
              <w:rPr>
                <w:rFonts w:ascii="Cambria" w:eastAsia="Yu Mincho" w:hAnsi="Cambria" w:cs="Times New Roman"/>
                <w:b/>
                <w:bCs/>
              </w:rPr>
              <w:lastRenderedPageBreak/>
              <w:t>VPĮ 46 straipsnio 4 dalies 7 punkto c papunktis</w:t>
            </w:r>
          </w:p>
          <w:p w:rsidR="006C16A2" w:rsidRPr="00854972" w:rsidRDefault="00C54A7B" w:rsidP="00C54A7B">
            <w:pPr>
              <w:rPr>
                <w:rFonts w:ascii="Cambria" w:eastAsia="Yu Mincho" w:hAnsi="Cambria" w:cs="Times New Roman"/>
              </w:rPr>
            </w:pPr>
            <w:r w:rsidRPr="00854972">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jc w:val="both"/>
              <w:rPr>
                <w:rFonts w:ascii="Cambria" w:hAnsi="Cambria" w:cs="Times New Roman"/>
              </w:rPr>
            </w:pPr>
            <w:r w:rsidRPr="00854972">
              <w:rPr>
                <w:rFonts w:ascii="Cambria" w:hAnsi="Cambria" w:cs="Times New Roman"/>
              </w:rPr>
              <w:t>Iš Lietuvoje įsteigtų subjektų įrodančių dokumentų nereikalaujama. Užtenka pateikto EBVPD.</w:t>
            </w:r>
          </w:p>
          <w:p w:rsidR="00C54A7B" w:rsidRPr="00854972" w:rsidRDefault="00C54A7B" w:rsidP="00C54A7B">
            <w:pPr>
              <w:jc w:val="both"/>
              <w:rPr>
                <w:rFonts w:ascii="Cambria" w:hAnsi="Cambria" w:cs="Times New Roman"/>
                <w:bCs/>
                <w:iCs/>
              </w:rPr>
            </w:pPr>
          </w:p>
          <w:p w:rsidR="00C54A7B" w:rsidRPr="00854972" w:rsidRDefault="00C54A7B" w:rsidP="00C54A7B">
            <w:pPr>
              <w:jc w:val="both"/>
              <w:rPr>
                <w:rFonts w:ascii="Cambria" w:hAnsi="Cambria" w:cs="Times New Roman"/>
                <w:b/>
                <w:bCs/>
              </w:rPr>
            </w:pPr>
            <w:r w:rsidRPr="00854972">
              <w:rPr>
                <w:rFonts w:ascii="Cambria" w:hAnsi="Cambria" w:cs="Times New Roman"/>
                <w:b/>
                <w:bCs/>
              </w:rPr>
              <w:t xml:space="preserve">Priimant sprendimus dėl tiekėjo pašalinimo iš pirkimo procedūros šiame punkte nurodytu pašalinimo pagrindu, be kita ko, </w:t>
            </w:r>
            <w:r w:rsidRPr="00854972">
              <w:rPr>
                <w:rFonts w:ascii="Cambria" w:hAnsi="Cambria" w:cs="Times New Roman"/>
                <w:b/>
                <w:bCs/>
              </w:rPr>
              <w:lastRenderedPageBreak/>
              <w:t xml:space="preserve">atsižvelgiama į nacionalinėje duomenų bazėje adresu: </w:t>
            </w:r>
          </w:p>
          <w:p w:rsidR="006C16A2" w:rsidRPr="00854972" w:rsidRDefault="00152900" w:rsidP="00C54A7B">
            <w:pPr>
              <w:rPr>
                <w:rFonts w:ascii="Cambria" w:eastAsia="Times New Roman" w:hAnsi="Cambria" w:cs="Times New Roman"/>
                <w:bCs/>
                <w:iCs/>
              </w:rPr>
            </w:pPr>
            <w:hyperlink r:id="rId22" w:history="1">
              <w:r w:rsidR="00C54A7B" w:rsidRPr="00854972">
                <w:rPr>
                  <w:rStyle w:val="Hyperlink"/>
                  <w:rFonts w:ascii="Cambria" w:hAnsi="Cambria" w:cs="Times New Roman"/>
                </w:rPr>
                <w:t>https://kt.gov.lt/lt/atviri-duomenys/diskvalifikavimas-is-viesuju-pirkimu</w:t>
              </w:r>
            </w:hyperlink>
            <w:r w:rsidR="00C54A7B" w:rsidRPr="00854972">
              <w:rPr>
                <w:rFonts w:ascii="Cambria" w:hAnsi="Cambria" w:cs="Times New Roman"/>
              </w:rPr>
              <w:t xml:space="preserve"> skelbiamą informaciją.</w:t>
            </w:r>
          </w:p>
        </w:tc>
      </w:tr>
    </w:tbl>
    <w:p w:rsidR="007A7217" w:rsidRPr="00854972"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6064CE">
              <w:rPr>
                <w:rFonts w:ascii="Cambria" w:hAnsi="Cambria"/>
                <w:color w:val="000000" w:themeColor="text1"/>
                <w:sz w:val="22"/>
                <w:szCs w:val="22"/>
              </w:rPr>
              <w:t>6</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6064CE">
        <w:rPr>
          <w:rFonts w:ascii="Cambria" w:hAnsi="Cambria"/>
          <w:b/>
          <w:i/>
          <w:sz w:val="22"/>
          <w:szCs w:val="22"/>
          <w:lang w:val="lt-LT" w:eastAsia="lt-LT"/>
        </w:rPr>
        <w:t>6</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lastRenderedPageBreak/>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5.1. Tiekėjas</w:t>
      </w:r>
      <w:r w:rsidR="00F704E1" w:rsidRPr="00854972">
        <w:rPr>
          <w:rFonts w:ascii="Cambria" w:hAnsi="Cambria" w:cs="Times New Roman"/>
          <w:sz w:val="22"/>
          <w:szCs w:val="22"/>
        </w:rPr>
        <w:t xml:space="preserve"> vienai pirkimo daliai</w:t>
      </w:r>
      <w:r w:rsidRPr="00854972">
        <w:rPr>
          <w:rFonts w:ascii="Cambria" w:hAnsi="Cambria" w:cs="Times New Roman"/>
          <w:sz w:val="22"/>
          <w:szCs w:val="22"/>
        </w:rPr>
        <w:t xml:space="preserve"> gali pateikti tik vieną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Jei tiekėjas pateikia daugiau kaip vieną </w:t>
      </w:r>
      <w:r w:rsidRPr="00854972">
        <w:rPr>
          <w:rFonts w:ascii="Cambria" w:hAnsi="Cambria" w:cs="Times New Roman"/>
          <w:sz w:val="22"/>
          <w:szCs w:val="22"/>
          <w:lang w:val="es-ES_tradnl"/>
        </w:rPr>
        <w:t>pasi</w:t>
      </w:r>
      <w:r w:rsidRPr="00854972">
        <w:rPr>
          <w:rFonts w:ascii="Cambria" w:hAnsi="Cambria" w:cs="Times New Roman"/>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lastRenderedPageBreak/>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9A73C9" w:rsidRPr="00854972">
        <w:rPr>
          <w:rFonts w:ascii="Cambria" w:hAnsi="Cambria" w:cs="Times New Roman"/>
          <w:b/>
          <w:iCs/>
          <w:color w:val="548DD4" w:themeColor="text2" w:themeTint="99"/>
          <w:sz w:val="22"/>
          <w:szCs w:val="22"/>
        </w:rPr>
        <w:t>m. birželio</w:t>
      </w:r>
      <w:r w:rsidR="003B7AD1" w:rsidRPr="00854972">
        <w:rPr>
          <w:rFonts w:ascii="Cambria" w:hAnsi="Cambria" w:cs="Times New Roman"/>
          <w:b/>
          <w:iCs/>
          <w:color w:val="548DD4" w:themeColor="text2" w:themeTint="99"/>
          <w:sz w:val="22"/>
          <w:szCs w:val="22"/>
        </w:rPr>
        <w:t xml:space="preserve"> </w:t>
      </w:r>
      <w:r w:rsidR="00AC0849">
        <w:rPr>
          <w:rFonts w:ascii="Cambria" w:hAnsi="Cambria" w:cs="Times New Roman"/>
          <w:b/>
          <w:iCs/>
          <w:color w:val="548DD4" w:themeColor="text2" w:themeTint="99"/>
          <w:sz w:val="22"/>
          <w:szCs w:val="22"/>
        </w:rPr>
        <w:t>1</w:t>
      </w:r>
      <w:r w:rsidR="00E646AF">
        <w:rPr>
          <w:rFonts w:ascii="Cambria" w:hAnsi="Cambria" w:cs="Times New Roman"/>
          <w:b/>
          <w:iCs/>
          <w:color w:val="548DD4" w:themeColor="text2" w:themeTint="99"/>
          <w:sz w:val="22"/>
          <w:szCs w:val="22"/>
        </w:rPr>
        <w:t>6</w:t>
      </w:r>
      <w:r w:rsidRPr="00854972">
        <w:rPr>
          <w:rFonts w:ascii="Cambria" w:hAnsi="Cambria" w:cs="Times New Roman"/>
          <w:b/>
          <w:iCs/>
          <w:color w:val="548DD4" w:themeColor="text2" w:themeTint="99"/>
          <w:sz w:val="22"/>
          <w:szCs w:val="22"/>
        </w:rPr>
        <w:t xml:space="preserve"> d. </w:t>
      </w:r>
      <w:r w:rsidR="00E646AF" w:rsidRPr="00E646AF">
        <w:rPr>
          <w:rFonts w:ascii="Cambria" w:hAnsi="Cambria" w:cs="Times New Roman"/>
          <w:b/>
          <w:iCs/>
          <w:color w:val="548DD4" w:themeColor="text2" w:themeTint="99"/>
          <w:sz w:val="22"/>
          <w:szCs w:val="22"/>
        </w:rPr>
        <w:t>09 val. 3</w:t>
      </w:r>
      <w:r w:rsidRPr="00E646AF">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AC0849" w:rsidRPr="00AC0849" w:rsidRDefault="00B35758" w:rsidP="0012484D">
      <w:pPr>
        <w:pStyle w:val="Body2"/>
        <w:ind w:firstLine="567"/>
        <w:rPr>
          <w:rFonts w:ascii="Cambria" w:hAnsi="Cambria"/>
          <w:b/>
          <w:iCs/>
          <w:sz w:val="22"/>
          <w:szCs w:val="22"/>
        </w:rPr>
      </w:pPr>
      <w:r w:rsidRPr="00854972">
        <w:rPr>
          <w:rFonts w:ascii="Cambria" w:hAnsi="Cambria" w:cs="Times New Roman"/>
          <w:b/>
          <w:iCs/>
          <w:sz w:val="22"/>
          <w:szCs w:val="22"/>
          <w:lang w:val="lt-LT"/>
        </w:rPr>
        <w:t xml:space="preserve">5.11.1. Užpildyta pasiūlymo forma (1 priedas). </w:t>
      </w:r>
      <w:r w:rsidR="00AC0849" w:rsidRPr="00AC0849">
        <w:rPr>
          <w:rFonts w:ascii="Cambria" w:hAnsi="Cambria"/>
          <w:b/>
          <w:iCs/>
          <w:sz w:val="22"/>
          <w:szCs w:val="22"/>
        </w:rPr>
        <w:t xml:space="preserve">Užpildytos lentelės privalo būti pateiktos ne skenuota forma, bet prisegant atskiru dokumentu Microsoft Word, Excell ar kita visuotinai prieinama teksto redagavimo programa. Kainos privalo būti nurodytos eurais (EUR). </w:t>
      </w:r>
    </w:p>
    <w:p w:rsidR="00B35758" w:rsidRDefault="00B35758" w:rsidP="000761A9">
      <w:pPr>
        <w:pStyle w:val="Body2"/>
        <w:spacing w:after="0"/>
        <w:ind w:firstLine="567"/>
        <w:rPr>
          <w:rFonts w:ascii="Cambria" w:hAnsi="Cambria" w:cs="Times New Roman"/>
          <w:sz w:val="22"/>
          <w:szCs w:val="22"/>
        </w:rPr>
      </w:pPr>
      <w:r w:rsidRPr="00854972">
        <w:rPr>
          <w:rFonts w:ascii="Cambria" w:hAnsi="Cambria" w:cs="Times New Roman"/>
          <w:sz w:val="22"/>
          <w:szCs w:val="22"/>
          <w:lang w:val="it-IT"/>
        </w:rPr>
        <w:t>5.11.2.</w:t>
      </w:r>
      <w:r w:rsidRPr="00854972">
        <w:rPr>
          <w:rFonts w:ascii="Cambria" w:hAnsi="Cambria" w:cs="Times New Roman"/>
          <w:sz w:val="22"/>
          <w:szCs w:val="22"/>
        </w:rPr>
        <w:t xml:space="preserve"> </w:t>
      </w:r>
      <w:r w:rsidRPr="00854972">
        <w:rPr>
          <w:rFonts w:ascii="Cambria" w:hAnsi="Cambria" w:cs="Times New Roman"/>
          <w:sz w:val="22"/>
          <w:szCs w:val="22"/>
          <w:lang w:val="es-ES_tradnl"/>
        </w:rPr>
        <w:t>Europos bendrasis vie</w:t>
      </w:r>
      <w:r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Pr="00854972">
        <w:rPr>
          <w:rFonts w:ascii="Cambria" w:hAnsi="Cambria" w:cs="Times New Roman"/>
          <w:sz w:val="22"/>
          <w:szCs w:val="22"/>
        </w:rPr>
        <w:t>.</w:t>
      </w:r>
    </w:p>
    <w:p w:rsidR="00AC0849" w:rsidRPr="00AC0849" w:rsidRDefault="00AC0849" w:rsidP="00AC0849">
      <w:pPr>
        <w:pStyle w:val="Body2"/>
        <w:ind w:firstLine="567"/>
        <w:rPr>
          <w:rFonts w:ascii="Cambria" w:hAnsi="Cambria"/>
          <w:sz w:val="22"/>
          <w:szCs w:val="22"/>
          <w:lang w:val="lt-LT"/>
        </w:rPr>
      </w:pPr>
      <w:r>
        <w:rPr>
          <w:rFonts w:ascii="Cambria" w:hAnsi="Cambria" w:cs="Times New Roman"/>
          <w:sz w:val="22"/>
          <w:szCs w:val="22"/>
        </w:rPr>
        <w:t xml:space="preserve">5.11.3. </w:t>
      </w:r>
      <w:r w:rsidRPr="00AC0849">
        <w:rPr>
          <w:rFonts w:ascii="Cambria" w:hAnsi="Cambria"/>
          <w:sz w:val="22"/>
          <w:szCs w:val="22"/>
          <w:lang w:val="lt-LT"/>
        </w:rPr>
        <w:t xml:space="preserve">Užpildyta pirkimo dokumentų 3 priedas </w:t>
      </w:r>
      <w:r w:rsidRPr="00AC0849">
        <w:rPr>
          <w:rFonts w:ascii="Cambria" w:hAnsi="Cambria"/>
          <w:i/>
          <w:sz w:val="22"/>
          <w:szCs w:val="22"/>
          <w:lang w:val="lt-LT"/>
        </w:rPr>
        <w:t>„Techninė specifikacija“</w:t>
      </w:r>
      <w:r w:rsidRPr="00AC0849">
        <w:rPr>
          <w:rFonts w:ascii="Cambria" w:hAnsi="Cambria"/>
          <w:sz w:val="22"/>
          <w:szCs w:val="22"/>
          <w:lang w:val="lt-LT"/>
        </w:rPr>
        <w:t xml:space="preserve">. Tiekėjas privalo nurodytų siūlomų prekių technines charakteristikas. Grafoje </w:t>
      </w:r>
      <w:r w:rsidRPr="00AC0849">
        <w:rPr>
          <w:rFonts w:ascii="Cambria" w:hAnsi="Cambria"/>
          <w:i/>
          <w:sz w:val="22"/>
          <w:szCs w:val="22"/>
          <w:lang w:val="lt-LT"/>
        </w:rPr>
        <w:t xml:space="preserve">„Siūlomos </w:t>
      </w:r>
      <w:r>
        <w:rPr>
          <w:rFonts w:ascii="Cambria" w:hAnsi="Cambria"/>
          <w:i/>
          <w:sz w:val="22"/>
          <w:szCs w:val="22"/>
          <w:lang w:val="lt-LT"/>
        </w:rPr>
        <w:t>parametrų reikšmės (gamintojas, produkto pavadinimas)</w:t>
      </w:r>
      <w:r w:rsidRPr="00AC0849">
        <w:rPr>
          <w:rFonts w:ascii="Cambria" w:hAnsi="Cambria"/>
          <w:i/>
          <w:sz w:val="22"/>
          <w:szCs w:val="22"/>
          <w:lang w:val="lt-LT"/>
        </w:rPr>
        <w:t>“</w:t>
      </w:r>
      <w:r w:rsidRPr="00AC0849">
        <w:rPr>
          <w:rFonts w:ascii="Cambria" w:hAnsi="Cambria"/>
          <w:b/>
          <w:sz w:val="22"/>
          <w:szCs w:val="22"/>
          <w:lang w:val="lt-LT"/>
        </w:rPr>
        <w:t xml:space="preserve"> </w:t>
      </w:r>
      <w:r w:rsidRPr="00AC0849">
        <w:rPr>
          <w:rFonts w:ascii="Cambria" w:hAnsi="Cambria"/>
          <w:b/>
          <w:sz w:val="22"/>
          <w:szCs w:val="22"/>
          <w:u w:val="single"/>
          <w:lang w:val="lt-LT"/>
        </w:rPr>
        <w:t>turi būti nurodyti tikslūs ir konkretūs siūlomos prekės duomenys, nepaliekant lentelėje pateiktų dydžių reikšmių tolerancijų ir tokių reikšmių kaip „lygiavertė“, „atitinka“, „taip“ ir pan.</w:t>
      </w:r>
      <w:r w:rsidRPr="00AC0849">
        <w:rPr>
          <w:rFonts w:ascii="Cambria" w:hAnsi="Cambria"/>
          <w:b/>
          <w:sz w:val="22"/>
          <w:szCs w:val="22"/>
          <w:lang w:val="lt-LT"/>
        </w:rPr>
        <w:t xml:space="preserve"> Užpildytas dokumentas privalo būti pateiktas ne skenuota forma, bet prisegant atskiru dokumentu Microsoft Word ar kita visuotinai prieinama teksto redagavimo programa.</w:t>
      </w:r>
    </w:p>
    <w:p w:rsidR="00B35758" w:rsidRPr="00854972" w:rsidRDefault="00AC0849"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Pr="00E646AF">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E646AF" w:rsidRDefault="00AC0849" w:rsidP="000761A9">
      <w:pPr>
        <w:tabs>
          <w:tab w:val="left" w:pos="567"/>
        </w:tabs>
        <w:suppressAutoHyphens/>
        <w:ind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5.11.7</w:t>
      </w:r>
      <w:r w:rsidR="000729DE" w:rsidRPr="00E646AF">
        <w:rPr>
          <w:rFonts w:ascii="Cambria" w:eastAsia="Arial Unicode MS" w:hAnsi="Cambria"/>
          <w:b/>
          <w:sz w:val="22"/>
          <w:szCs w:val="22"/>
          <w:bdr w:val="nil"/>
          <w:lang w:eastAsia="en-GB"/>
        </w:rPr>
        <w:t>. Užpildyta deklaracija dėl tiekėjo atsakingų asmenų (</w:t>
      </w:r>
      <w:r w:rsidRPr="00E646AF">
        <w:rPr>
          <w:rFonts w:ascii="Cambria" w:eastAsia="Arial Unicode MS" w:hAnsi="Cambria"/>
          <w:b/>
          <w:sz w:val="22"/>
          <w:szCs w:val="22"/>
          <w:bdr w:val="nil"/>
          <w:lang w:eastAsia="en-GB"/>
        </w:rPr>
        <w:t>5</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rsidR="009033D4" w:rsidRPr="00E646AF" w:rsidRDefault="00AC0849" w:rsidP="00AC0849">
      <w:pPr>
        <w:tabs>
          <w:tab w:val="left" w:pos="567"/>
        </w:tabs>
        <w:suppressAutoHyphens/>
        <w:ind w:right="-7"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 xml:space="preserve">5.11.8. </w:t>
      </w:r>
      <w:r w:rsidR="009033D4" w:rsidRPr="00E646AF">
        <w:rPr>
          <w:rFonts w:ascii="Cambria" w:eastAsia="Arial Unicode MS" w:hAnsi="Cambria"/>
          <w:b/>
          <w:sz w:val="22"/>
          <w:szCs w:val="22"/>
          <w:bdr w:val="nil"/>
          <w:lang w:eastAsia="en-GB"/>
        </w:rPr>
        <w:t>Tiekėjo deklaracija dėl Tarybos reglamente (ES) 2022</w:t>
      </w:r>
      <w:r w:rsidRPr="00E646AF">
        <w:rPr>
          <w:rFonts w:ascii="Cambria" w:eastAsia="Arial Unicode MS" w:hAnsi="Cambria"/>
          <w:b/>
          <w:sz w:val="22"/>
          <w:szCs w:val="22"/>
          <w:bdr w:val="nil"/>
          <w:lang w:eastAsia="en-GB"/>
        </w:rPr>
        <w:t>/576 nustatytų sąlygų nebuvimo (6</w:t>
      </w:r>
      <w:r w:rsidR="009033D4" w:rsidRPr="00E646AF">
        <w:rPr>
          <w:rFonts w:ascii="Cambria" w:eastAsia="Arial Unicode MS" w:hAnsi="Cambria"/>
          <w:b/>
          <w:sz w:val="22"/>
          <w:szCs w:val="22"/>
          <w:bdr w:val="nil"/>
          <w:lang w:eastAsia="en-GB"/>
        </w:rPr>
        <w:t xml:space="preserve"> priedas)</w:t>
      </w:r>
    </w:p>
    <w:p w:rsidR="000729DE" w:rsidRPr="00854972" w:rsidRDefault="00A9481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Pr="00854972">
        <w:rPr>
          <w:rFonts w:ascii="Cambria" w:hAnsi="Cambria" w:cs="Times New Roman"/>
          <w:color w:val="auto"/>
          <w:sz w:val="22"/>
          <w:szCs w:val="22"/>
        </w:rPr>
        <w:t>5.12.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AC0849" w:rsidRPr="00AC0849" w:rsidRDefault="00B35758" w:rsidP="00AC0849">
      <w:pPr>
        <w:pStyle w:val="Body2"/>
        <w:tabs>
          <w:tab w:val="left" w:pos="567"/>
        </w:tabs>
        <w:rPr>
          <w:rFonts w:ascii="Cambria" w:hAnsi="Cambria"/>
          <w:sz w:val="22"/>
          <w:szCs w:val="22"/>
        </w:rPr>
      </w:pPr>
      <w:r w:rsidRPr="00854972">
        <w:rPr>
          <w:rFonts w:ascii="Cambria" w:hAnsi="Cambria" w:cs="Times New Roman"/>
          <w:color w:val="C03A2A"/>
          <w:sz w:val="22"/>
          <w:szCs w:val="22"/>
        </w:rPr>
        <w:tab/>
      </w:r>
      <w:r w:rsidRPr="00854972">
        <w:rPr>
          <w:rFonts w:ascii="Cambria" w:hAnsi="Cambria" w:cs="Times New Roman"/>
          <w:sz w:val="22"/>
          <w:szCs w:val="22"/>
        </w:rPr>
        <w:t>5.13. Pasiūlymas turi būti pasiraš</w:t>
      </w:r>
      <w:r w:rsidRPr="00854972">
        <w:rPr>
          <w:rFonts w:ascii="Cambria" w:hAnsi="Cambria" w:cs="Times New Roman"/>
          <w:sz w:val="22"/>
          <w:szCs w:val="22"/>
          <w:lang w:val="sv-SE"/>
        </w:rPr>
        <w:t xml:space="preserve">ytas </w:t>
      </w:r>
      <w:r w:rsidR="001A033D" w:rsidRPr="00854972">
        <w:rPr>
          <w:rFonts w:ascii="Cambria" w:hAnsi="Cambria" w:cs="Times New Roman"/>
          <w:sz w:val="22"/>
          <w:szCs w:val="22"/>
        </w:rPr>
        <w:t>parašu.</w:t>
      </w:r>
      <w:r w:rsidR="00AC0849">
        <w:rPr>
          <w:rFonts w:ascii="Cambria" w:hAnsi="Cambria" w:cs="Times New Roman"/>
          <w:sz w:val="22"/>
          <w:szCs w:val="22"/>
        </w:rPr>
        <w:t xml:space="preserve"> </w:t>
      </w:r>
      <w:r w:rsidR="00AC0849" w:rsidRPr="00AC0849">
        <w:rPr>
          <w:rFonts w:ascii="Cambria" w:hAnsi="Cambria"/>
          <w:sz w:val="22"/>
          <w:szCs w:val="22"/>
        </w:rPr>
        <w:t>Jei pasiūlymą pateikia ir pasirašo įgaliotas asmuo, kartu su pasiūlymu turi būti pateiktas įgaliojimas.</w:t>
      </w:r>
    </w:p>
    <w:p w:rsidR="00B95358" w:rsidRPr="00E646AF" w:rsidRDefault="00AD600E" w:rsidP="000761A9">
      <w:pPr>
        <w:pStyle w:val="Body2"/>
        <w:tabs>
          <w:tab w:val="left" w:pos="567"/>
          <w:tab w:val="left" w:pos="1134"/>
        </w:tabs>
        <w:spacing w:after="0"/>
        <w:rPr>
          <w:rFonts w:ascii="Cambria" w:hAnsi="Cambria" w:cs="Times New Roman"/>
          <w:b/>
          <w:color w:val="auto"/>
          <w:sz w:val="22"/>
          <w:szCs w:val="22"/>
          <w:lang w:val="lt-LT"/>
        </w:rPr>
      </w:pPr>
      <w:r w:rsidRPr="00854972">
        <w:rPr>
          <w:rFonts w:ascii="Cambria" w:hAnsi="Cambria" w:cs="Times New Roman"/>
          <w:sz w:val="22"/>
          <w:szCs w:val="22"/>
        </w:rPr>
        <w:tab/>
      </w:r>
      <w:r w:rsidR="00B35758" w:rsidRPr="00E646AF">
        <w:rPr>
          <w:rFonts w:ascii="Cambria" w:hAnsi="Cambria" w:cs="Times New Roman"/>
          <w:b/>
          <w:color w:val="auto"/>
          <w:sz w:val="22"/>
          <w:szCs w:val="22"/>
        </w:rPr>
        <w:t xml:space="preserve">5.14. </w:t>
      </w:r>
      <w:r w:rsidR="00A1113B" w:rsidRPr="00E646AF">
        <w:rPr>
          <w:rFonts w:ascii="Cambria" w:hAnsi="Cambria" w:cs="Times New Roman"/>
          <w:b/>
          <w:color w:val="auto"/>
          <w:sz w:val="22"/>
          <w:szCs w:val="22"/>
        </w:rPr>
        <w:t xml:space="preserve">Tiekėjai turi pateikti pasiūlyme nurodytų parametrų teisingumą įrodančius firmos gamintojos dokumentus (bukletus ir </w:t>
      </w:r>
      <w:proofErr w:type="gramStart"/>
      <w:r w:rsidR="00A1113B" w:rsidRPr="00E646AF">
        <w:rPr>
          <w:rFonts w:ascii="Cambria" w:hAnsi="Cambria" w:cs="Times New Roman"/>
          <w:b/>
          <w:color w:val="auto"/>
          <w:sz w:val="22"/>
          <w:szCs w:val="22"/>
        </w:rPr>
        <w:t>pan</w:t>
      </w:r>
      <w:proofErr w:type="gramEnd"/>
      <w:r w:rsidR="00A1113B" w:rsidRPr="00E646AF">
        <w:rPr>
          <w:rFonts w:ascii="Cambria" w:hAnsi="Cambria" w:cs="Times New Roman"/>
          <w:b/>
          <w:color w:val="auto"/>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854972" w:rsidRDefault="00323E1A" w:rsidP="000761A9">
      <w:pPr>
        <w:pStyle w:val="Body2"/>
        <w:tabs>
          <w:tab w:val="left" w:pos="1276"/>
        </w:tabs>
        <w:spacing w:after="0"/>
        <w:ind w:firstLine="567"/>
        <w:rPr>
          <w:rFonts w:ascii="Cambria" w:eastAsia="Times New Roman" w:hAnsi="Cambria" w:cs="Times New Roman"/>
          <w:sz w:val="22"/>
          <w:szCs w:val="22"/>
        </w:rPr>
      </w:pPr>
      <w:r w:rsidRPr="00854972">
        <w:rPr>
          <w:rFonts w:ascii="Cambria" w:hAnsi="Cambria" w:cs="Times New Roman"/>
          <w:sz w:val="22"/>
          <w:szCs w:val="22"/>
        </w:rPr>
        <w:lastRenderedPageBreak/>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lastRenderedPageBreak/>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Pr="00854972" w:rsidRDefault="00B35758" w:rsidP="00B35758">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B35758" w:rsidRPr="00854972" w:rsidRDefault="00B35758" w:rsidP="00B35758">
      <w:pPr>
        <w:pStyle w:val="Body2"/>
        <w:jc w:val="left"/>
        <w:rPr>
          <w:rFonts w:ascii="Cambria" w:hAnsi="Cambria" w:cs="Times New Roman"/>
          <w:color w:val="auto"/>
          <w:sz w:val="22"/>
          <w:szCs w:val="22"/>
          <w:lang w:val="pt-PT"/>
        </w:rPr>
      </w:pPr>
    </w:p>
    <w:p w:rsidR="00B35758" w:rsidRPr="00854972" w:rsidRDefault="00B35758" w:rsidP="00F82101">
      <w:pPr>
        <w:pStyle w:val="Body2"/>
        <w:ind w:firstLine="567"/>
        <w:rPr>
          <w:rFonts w:ascii="Cambria" w:hAnsi="Cambria" w:cs="Times New Roman"/>
          <w:color w:val="C03A2A"/>
          <w:sz w:val="22"/>
          <w:szCs w:val="22"/>
          <w:lang w:val="pt-PT"/>
        </w:rPr>
      </w:pPr>
      <w:r w:rsidRPr="00854972">
        <w:rPr>
          <w:rFonts w:ascii="Cambria" w:hAnsi="Cambria" w:cs="Times New Roman"/>
          <w:color w:val="auto"/>
          <w:sz w:val="22"/>
          <w:szCs w:val="22"/>
          <w:lang w:val="pt-PT"/>
        </w:rPr>
        <w:t xml:space="preserve">8.1. </w:t>
      </w:r>
      <w:r w:rsidR="00F82101">
        <w:rPr>
          <w:rFonts w:ascii="Cambria" w:hAnsi="Cambria" w:cs="Times New Roman"/>
          <w:color w:val="auto"/>
          <w:sz w:val="22"/>
          <w:szCs w:val="22"/>
          <w:lang w:val="pt-PT"/>
        </w:rPr>
        <w:t>Netaikoma.</w:t>
      </w:r>
      <w:r w:rsidRPr="00854972">
        <w:rPr>
          <w:rFonts w:ascii="Cambria" w:hAnsi="Cambria" w:cs="Times New Roman"/>
          <w:color w:val="C03A2A"/>
          <w:sz w:val="22"/>
          <w:szCs w:val="22"/>
          <w:lang w:val="pt-PT"/>
        </w:rPr>
        <w:tab/>
      </w:r>
    </w:p>
    <w:p w:rsidR="00B35758" w:rsidRPr="00854972" w:rsidRDefault="00B35758" w:rsidP="00B35758">
      <w:pPr>
        <w:pStyle w:val="Body2"/>
        <w:rPr>
          <w:rFonts w:ascii="Cambria" w:hAnsi="Cambria" w:cs="Times New Roman"/>
          <w:color w:val="C03A2A"/>
          <w:sz w:val="22"/>
          <w:szCs w:val="22"/>
          <w:lang w:val="pt-PT"/>
        </w:rPr>
      </w:pP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Nesibaigus pirkimo pasi</w:t>
      </w:r>
      <w:r w:rsidRPr="00854972">
        <w:rPr>
          <w:rFonts w:ascii="Cambria" w:hAnsi="Cambria" w:cs="Times New Roman"/>
          <w:sz w:val="22"/>
          <w:szCs w:val="22"/>
          <w:lang w:val="pt-PT"/>
        </w:rPr>
        <w:t xml:space="preserve">ūlymų </w:t>
      </w:r>
      <w:r w:rsidRPr="00854972">
        <w:rPr>
          <w:rFonts w:ascii="Cambria" w:hAnsi="Cambria" w:cs="Times New Roman"/>
          <w:sz w:val="22"/>
          <w:szCs w:val="22"/>
          <w:lang w:val="it-IT"/>
        </w:rPr>
        <w:t>pateikimo terminui, perkan</w:t>
      </w:r>
      <w:r w:rsidRPr="00854972">
        <w:rPr>
          <w:rFonts w:ascii="Cambria" w:hAnsi="Cambria" w:cs="Times New Roman"/>
          <w:sz w:val="22"/>
          <w:szCs w:val="22"/>
          <w:lang w:val="pt-PT"/>
        </w:rPr>
        <w:t>čioji organizacija savo iniciatyva gali paaiškinti (pataisyti) pirkimo dokumentus CVP IS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9.6. Tuo atveju, kai pataisoma skelbime apie pirkimą paskelbta informacija (jei taikomas)</w:t>
      </w:r>
      <w:r w:rsidRPr="00854972">
        <w:rPr>
          <w:rFonts w:ascii="Cambria" w:hAnsi="Cambria" w:cs="Times New Roman"/>
          <w:sz w:val="22"/>
          <w:szCs w:val="22"/>
          <w:lang w:val="nl-NL"/>
        </w:rPr>
        <w:t>, perkan</w:t>
      </w:r>
      <w:r w:rsidRPr="00854972">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854972">
        <w:rPr>
          <w:rFonts w:ascii="Cambria" w:hAnsi="Cambria" w:cs="Times New Roman"/>
          <w:sz w:val="22"/>
          <w:szCs w:val="22"/>
          <w:lang w:val="it-IT"/>
        </w:rPr>
        <w:t>iam terminui, per kur</w:t>
      </w:r>
      <w:r w:rsidRPr="00854972">
        <w:rPr>
          <w:rFonts w:ascii="Cambria" w:hAnsi="Cambria" w:cs="Times New Roman"/>
          <w:sz w:val="22"/>
          <w:szCs w:val="22"/>
          <w:lang w:val="pt-PT"/>
        </w:rPr>
        <w:t xml:space="preserve">į </w:t>
      </w:r>
      <w:r w:rsidRPr="00854972">
        <w:rPr>
          <w:rFonts w:ascii="Cambria" w:hAnsi="Cambria" w:cs="Times New Roman"/>
          <w:sz w:val="22"/>
          <w:szCs w:val="22"/>
          <w:lang w:val="nl-NL"/>
        </w:rPr>
        <w:t>tiek</w:t>
      </w:r>
      <w:r w:rsidRPr="00854972">
        <w:rPr>
          <w:rFonts w:ascii="Cambria" w:hAnsi="Cambria" w:cs="Times New Roman"/>
          <w:sz w:val="22"/>
          <w:szCs w:val="22"/>
          <w:lang w:val="pt-PT"/>
        </w:rPr>
        <w:t>ėjai, rengdami pasiūlymus, galėtų atsiž</w:t>
      </w:r>
      <w:r w:rsidRPr="00854972">
        <w:rPr>
          <w:rFonts w:ascii="Cambria" w:hAnsi="Cambria" w:cs="Times New Roman"/>
          <w:sz w:val="22"/>
          <w:szCs w:val="22"/>
          <w:lang w:val="da-DK"/>
        </w:rPr>
        <w:t xml:space="preserve">velgti </w:t>
      </w:r>
      <w:r w:rsidRPr="00854972">
        <w:rPr>
          <w:rFonts w:ascii="Cambria" w:hAnsi="Cambria" w:cs="Times New Roman"/>
          <w:sz w:val="22"/>
          <w:szCs w:val="22"/>
          <w:lang w:val="pt-PT"/>
        </w:rPr>
        <w:t>į patikslinimus.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9.7. Bet kokia informacija, konkurso sąlygų paaiškinimai, pranešimai ar kitas perkančiosios organizacijos ir tiekė</w:t>
      </w:r>
      <w:r w:rsidRPr="00854972">
        <w:rPr>
          <w:rFonts w:ascii="Cambria" w:hAnsi="Cambria" w:cs="Times New Roman"/>
          <w:sz w:val="22"/>
          <w:szCs w:val="22"/>
          <w:lang w:val="es-ES_tradnl"/>
        </w:rPr>
        <w:t>jo susira</w:t>
      </w:r>
      <w:r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9.8.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9A73C9" w:rsidRPr="00854972">
        <w:rPr>
          <w:rFonts w:ascii="Cambria" w:hAnsi="Cambria"/>
          <w:b/>
          <w:iCs/>
          <w:color w:val="548DD4" w:themeColor="text2" w:themeTint="99"/>
          <w:sz w:val="22"/>
          <w:szCs w:val="22"/>
        </w:rPr>
        <w:t>birželio</w:t>
      </w:r>
      <w:r w:rsidR="000706F8" w:rsidRPr="00854972">
        <w:rPr>
          <w:rFonts w:ascii="Cambria" w:hAnsi="Cambria"/>
          <w:b/>
          <w:iCs/>
          <w:color w:val="548DD4" w:themeColor="text2" w:themeTint="99"/>
          <w:sz w:val="22"/>
          <w:szCs w:val="22"/>
        </w:rPr>
        <w:t xml:space="preserve"> </w:t>
      </w:r>
      <w:r w:rsidR="00A94816">
        <w:rPr>
          <w:rFonts w:ascii="Cambria" w:hAnsi="Cambria"/>
          <w:b/>
          <w:iCs/>
          <w:color w:val="548DD4" w:themeColor="text2" w:themeTint="99"/>
          <w:sz w:val="22"/>
          <w:szCs w:val="22"/>
        </w:rPr>
        <w:t>1</w:t>
      </w:r>
      <w:r w:rsidR="00E646AF">
        <w:rPr>
          <w:rFonts w:ascii="Cambria" w:hAnsi="Cambria"/>
          <w:b/>
          <w:iCs/>
          <w:color w:val="548DD4" w:themeColor="text2" w:themeTint="99"/>
          <w:sz w:val="22"/>
          <w:szCs w:val="22"/>
        </w:rPr>
        <w:t>6</w:t>
      </w:r>
      <w:r w:rsidR="000706F8" w:rsidRPr="00854972">
        <w:rPr>
          <w:rFonts w:ascii="Cambria" w:hAnsi="Cambria"/>
          <w:b/>
          <w:iCs/>
          <w:color w:val="548DD4" w:themeColor="text2" w:themeTint="99"/>
          <w:sz w:val="22"/>
          <w:szCs w:val="22"/>
        </w:rPr>
        <w:t xml:space="preserve"> </w:t>
      </w:r>
      <w:r w:rsidRPr="00854972">
        <w:rPr>
          <w:rFonts w:ascii="Cambria" w:hAnsi="Cambria"/>
          <w:b/>
          <w:iCs/>
          <w:color w:val="548DD4" w:themeColor="text2" w:themeTint="99"/>
          <w:sz w:val="22"/>
          <w:szCs w:val="22"/>
        </w:rPr>
        <w:t xml:space="preserve">d. </w:t>
      </w:r>
      <w:r w:rsidR="00832CC1" w:rsidRPr="00E6063F">
        <w:rPr>
          <w:rFonts w:ascii="Cambria" w:hAnsi="Cambria"/>
          <w:b/>
          <w:iCs/>
          <w:color w:val="548DD4" w:themeColor="text2" w:themeTint="99"/>
          <w:sz w:val="22"/>
          <w:szCs w:val="22"/>
        </w:rPr>
        <w:t>10</w:t>
      </w:r>
      <w:r w:rsidR="002E02D3" w:rsidRPr="00E6063F">
        <w:rPr>
          <w:rFonts w:ascii="Cambria" w:hAnsi="Cambria"/>
          <w:b/>
          <w:iCs/>
          <w:color w:val="548DD4" w:themeColor="text2" w:themeTint="99"/>
          <w:sz w:val="22"/>
          <w:szCs w:val="22"/>
        </w:rPr>
        <w:t xml:space="preserve"> </w:t>
      </w:r>
      <w:r w:rsidR="00E646AF" w:rsidRPr="00E6063F">
        <w:rPr>
          <w:rFonts w:ascii="Cambria" w:hAnsi="Cambria"/>
          <w:b/>
          <w:iCs/>
          <w:color w:val="548DD4" w:themeColor="text2" w:themeTint="99"/>
          <w:sz w:val="22"/>
          <w:szCs w:val="22"/>
        </w:rPr>
        <w:t>val. 0</w:t>
      </w:r>
      <w:r w:rsidR="00BE6A62" w:rsidRPr="00E6063F">
        <w:rPr>
          <w:rFonts w:ascii="Cambria" w:hAnsi="Cambria"/>
          <w:b/>
          <w:iCs/>
          <w:color w:val="548DD4" w:themeColor="text2" w:themeTint="99"/>
          <w:sz w:val="22"/>
          <w:szCs w:val="22"/>
        </w:rPr>
        <w:t xml:space="preserve">0 </w:t>
      </w:r>
      <w:r w:rsidRPr="00E6063F">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A74727" w:rsidRPr="00854972">
        <w:rPr>
          <w:rFonts w:ascii="Cambria" w:hAnsi="Cambria"/>
          <w:b/>
          <w:iCs/>
          <w:color w:val="548DD4" w:themeColor="text2" w:themeTint="99"/>
          <w:sz w:val="22"/>
          <w:szCs w:val="22"/>
          <w:u w:val="single"/>
        </w:rPr>
        <w:t xml:space="preserve"> birželio</w:t>
      </w:r>
      <w:r w:rsidR="002A5A44" w:rsidRPr="00854972">
        <w:rPr>
          <w:rFonts w:ascii="Cambria" w:hAnsi="Cambria"/>
          <w:b/>
          <w:iCs/>
          <w:color w:val="548DD4" w:themeColor="text2" w:themeTint="99"/>
          <w:sz w:val="22"/>
          <w:szCs w:val="22"/>
          <w:u w:val="single"/>
        </w:rPr>
        <w:t xml:space="preserve"> </w:t>
      </w:r>
      <w:r w:rsidR="00A94816">
        <w:rPr>
          <w:rFonts w:ascii="Cambria" w:hAnsi="Cambria"/>
          <w:b/>
          <w:iCs/>
          <w:color w:val="548DD4" w:themeColor="text2" w:themeTint="99"/>
          <w:sz w:val="22"/>
          <w:szCs w:val="22"/>
          <w:u w:val="single"/>
        </w:rPr>
        <w:t>1</w:t>
      </w:r>
      <w:r w:rsidR="00E6063F">
        <w:rPr>
          <w:rFonts w:ascii="Cambria" w:hAnsi="Cambria"/>
          <w:b/>
          <w:iCs/>
          <w:color w:val="548DD4" w:themeColor="text2" w:themeTint="99"/>
          <w:sz w:val="22"/>
          <w:szCs w:val="22"/>
          <w:u w:val="single"/>
        </w:rPr>
        <w:t>6</w:t>
      </w:r>
      <w:r w:rsidR="009878E4" w:rsidRPr="00854972">
        <w:rPr>
          <w:rFonts w:ascii="Cambria" w:hAnsi="Cambria"/>
          <w:b/>
          <w:iCs/>
          <w:color w:val="548DD4" w:themeColor="text2" w:themeTint="99"/>
          <w:sz w:val="22"/>
          <w:szCs w:val="22"/>
          <w:u w:val="single"/>
        </w:rPr>
        <w:t xml:space="preserve"> </w:t>
      </w:r>
      <w:r w:rsidRPr="00854972">
        <w:rPr>
          <w:rFonts w:ascii="Cambria" w:hAnsi="Cambria"/>
          <w:b/>
          <w:iCs/>
          <w:color w:val="548DD4" w:themeColor="text2" w:themeTint="99"/>
          <w:sz w:val="22"/>
          <w:szCs w:val="22"/>
          <w:u w:val="single"/>
        </w:rPr>
        <w:t xml:space="preserve">d. intervale </w:t>
      </w:r>
      <w:r w:rsidR="00E646AF" w:rsidRPr="00E6063F">
        <w:rPr>
          <w:rFonts w:ascii="Cambria" w:hAnsi="Cambria"/>
          <w:b/>
          <w:iCs/>
          <w:color w:val="548DD4" w:themeColor="text2" w:themeTint="99"/>
          <w:sz w:val="22"/>
          <w:szCs w:val="22"/>
          <w:u w:val="single"/>
        </w:rPr>
        <w:t>09</w:t>
      </w:r>
      <w:r w:rsidR="00E6063F" w:rsidRPr="00E6063F">
        <w:rPr>
          <w:rFonts w:ascii="Cambria" w:hAnsi="Cambria"/>
          <w:b/>
          <w:iCs/>
          <w:color w:val="548DD4" w:themeColor="text2" w:themeTint="99"/>
          <w:sz w:val="22"/>
          <w:szCs w:val="22"/>
          <w:u w:val="single"/>
        </w:rPr>
        <w:t>.3</w:t>
      </w:r>
      <w:r w:rsidRPr="00E6063F">
        <w:rPr>
          <w:rFonts w:ascii="Cambria" w:hAnsi="Cambria"/>
          <w:b/>
          <w:iCs/>
          <w:color w:val="548DD4" w:themeColor="text2" w:themeTint="99"/>
          <w:sz w:val="22"/>
          <w:szCs w:val="22"/>
          <w:u w:val="single"/>
        </w:rPr>
        <w:t xml:space="preserve">0 – </w:t>
      </w:r>
      <w:r w:rsidR="00832CC1" w:rsidRPr="00E6063F">
        <w:rPr>
          <w:rFonts w:ascii="Cambria" w:hAnsi="Cambria"/>
          <w:b/>
          <w:iCs/>
          <w:color w:val="548DD4" w:themeColor="text2" w:themeTint="99"/>
          <w:sz w:val="22"/>
          <w:szCs w:val="22"/>
          <w:u w:val="single"/>
        </w:rPr>
        <w:t>10</w:t>
      </w:r>
      <w:r w:rsidR="00E6063F" w:rsidRPr="00E6063F">
        <w:rPr>
          <w:rFonts w:ascii="Cambria" w:hAnsi="Cambria"/>
          <w:b/>
          <w:iCs/>
          <w:color w:val="548DD4" w:themeColor="text2" w:themeTint="99"/>
          <w:sz w:val="22"/>
          <w:szCs w:val="22"/>
          <w:u w:val="single"/>
        </w:rPr>
        <w:t>.0</w:t>
      </w:r>
      <w:r w:rsidR="00683987" w:rsidRPr="00E6063F">
        <w:rPr>
          <w:rFonts w:ascii="Cambria" w:hAnsi="Cambria"/>
          <w:b/>
          <w:iCs/>
          <w:color w:val="548DD4" w:themeColor="text2" w:themeTint="99"/>
          <w:sz w:val="22"/>
          <w:szCs w:val="22"/>
          <w:u w:val="single"/>
        </w:rPr>
        <w:t>0</w:t>
      </w:r>
      <w:r w:rsidRPr="00E6063F">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Pr="00854972"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lastRenderedPageBreak/>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r w:rsidR="00B35758"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B35758" w:rsidRPr="00854972" w:rsidRDefault="00B35758" w:rsidP="008673A7">
      <w:pPr>
        <w:tabs>
          <w:tab w:val="left" w:pos="567"/>
        </w:tabs>
        <w:suppressAutoHyphens/>
        <w:spacing w:after="40"/>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11.4.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854972">
        <w:rPr>
          <w:rFonts w:ascii="Cambria" w:hAnsi="Cambria"/>
          <w:color w:val="000000"/>
          <w:sz w:val="22"/>
          <w:szCs w:val="22"/>
          <w:lang w:val="fr-FR" w:eastAsia="lt-LT"/>
        </w:rPr>
        <w:t>iant susipa</w:t>
      </w:r>
      <w:r w:rsidRPr="00854972">
        <w:rPr>
          <w:rFonts w:ascii="Cambria" w:hAnsi="Cambria"/>
          <w:color w:val="000000"/>
          <w:sz w:val="22"/>
          <w:szCs w:val="22"/>
          <w:lang w:eastAsia="lt-LT"/>
        </w:rPr>
        <w:t>ž</w:t>
      </w:r>
      <w:r w:rsidRPr="00854972">
        <w:rPr>
          <w:rFonts w:ascii="Cambria" w:hAnsi="Cambria"/>
          <w:color w:val="000000"/>
          <w:sz w:val="22"/>
          <w:szCs w:val="22"/>
          <w:lang w:val="es-ES_tradnl" w:eastAsia="lt-LT"/>
        </w:rPr>
        <w:t>inimo su pasi</w:t>
      </w:r>
      <w:r w:rsidRPr="00854972">
        <w:rPr>
          <w:rFonts w:ascii="Cambria" w:hAnsi="Cambria"/>
          <w:color w:val="000000"/>
          <w:sz w:val="22"/>
          <w:szCs w:val="22"/>
          <w:lang w:eastAsia="lt-LT"/>
        </w:rPr>
        <w:t>ū</w:t>
      </w:r>
      <w:r w:rsidRPr="00854972">
        <w:rPr>
          <w:rFonts w:ascii="Cambria" w:hAnsi="Cambria"/>
          <w:color w:val="000000"/>
          <w:sz w:val="22"/>
          <w:szCs w:val="22"/>
          <w:lang w:val="fr-FR" w:eastAsia="lt-LT"/>
        </w:rPr>
        <w:t>lymais metu u</w:t>
      </w:r>
      <w:r w:rsidRPr="00854972">
        <w:rPr>
          <w:rFonts w:ascii="Cambria" w:hAnsi="Cambria"/>
          <w:color w:val="000000"/>
          <w:sz w:val="22"/>
          <w:szCs w:val="22"/>
          <w:lang w:eastAsia="lt-LT"/>
        </w:rPr>
        <w:t>žfiksuotos kainos ar sąnaudų</w:t>
      </w:r>
      <w:r w:rsidRPr="00854972">
        <w:rPr>
          <w:rFonts w:ascii="Cambria" w:hAnsi="Cambria"/>
          <w:color w:val="000000"/>
          <w:sz w:val="22"/>
          <w:szCs w:val="22"/>
          <w:lang w:val="es-ES_tradnl" w:eastAsia="lt-LT"/>
        </w:rPr>
        <w:t>. Taisydamas pasi</w:t>
      </w:r>
      <w:r w:rsidRPr="00854972">
        <w:rPr>
          <w:rFonts w:ascii="Cambria" w:hAnsi="Cambria"/>
          <w:color w:val="000000"/>
          <w:sz w:val="22"/>
          <w:szCs w:val="22"/>
          <w:lang w:eastAsia="lt-LT"/>
        </w:rPr>
        <w:t xml:space="preserve">ūlyme nurodytas aritmetines klaidas, dalyvis gali taisyti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ą</w:t>
      </w:r>
      <w:r w:rsidRPr="00854972">
        <w:rPr>
          <w:rFonts w:ascii="Cambria" w:hAnsi="Cambria"/>
          <w:color w:val="000000"/>
          <w:sz w:val="22"/>
          <w:szCs w:val="22"/>
          <w:lang w:val="pt-PT" w:eastAsia="lt-LT"/>
        </w:rPr>
        <w:t>sias dalis, ta</w:t>
      </w:r>
      <w:r w:rsidRPr="00854972">
        <w:rPr>
          <w:rFonts w:ascii="Cambria" w:hAnsi="Cambria"/>
          <w:color w:val="000000"/>
          <w:sz w:val="22"/>
          <w:szCs w:val="22"/>
          <w:lang w:eastAsia="lt-LT"/>
        </w:rPr>
        <w:t xml:space="preserve">čiau neturi teisės atsisakyti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arba papildyti kainą ar są</w:t>
      </w:r>
      <w:r w:rsidRPr="00854972">
        <w:rPr>
          <w:rFonts w:ascii="Cambria" w:hAnsi="Cambria"/>
          <w:color w:val="000000"/>
          <w:sz w:val="22"/>
          <w:szCs w:val="22"/>
          <w:lang w:val="fr-FR" w:eastAsia="lt-LT"/>
        </w:rPr>
        <w:t>naudas naujomis dalimis.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11.5. Iškilus klausimams dė</w:t>
      </w:r>
      <w:r w:rsidRPr="00854972">
        <w:rPr>
          <w:rFonts w:ascii="Cambria" w:hAnsi="Cambria"/>
          <w:color w:val="000000"/>
          <w:sz w:val="22"/>
          <w:szCs w:val="22"/>
          <w:lang w:val="es-ES_tradnl" w:eastAsia="lt-LT"/>
        </w:rPr>
        <w:t>l pasi</w:t>
      </w:r>
      <w:r w:rsidRPr="00854972">
        <w:rPr>
          <w:rFonts w:ascii="Cambria" w:hAnsi="Cambria"/>
          <w:color w:val="000000"/>
          <w:sz w:val="22"/>
          <w:szCs w:val="22"/>
          <w:lang w:eastAsia="lt-LT"/>
        </w:rPr>
        <w:t>ūlymų turinio ir pirkimo komisijai papraš</w:t>
      </w:r>
      <w:r w:rsidRPr="00854972">
        <w:rPr>
          <w:rFonts w:ascii="Cambria" w:hAnsi="Cambria"/>
          <w:color w:val="000000"/>
          <w:sz w:val="22"/>
          <w:szCs w:val="22"/>
          <w:lang w:val="fr-FR" w:eastAsia="lt-LT"/>
        </w:rPr>
        <w:t>ius ra</w:t>
      </w:r>
      <w:r w:rsidRPr="00854972">
        <w:rPr>
          <w:rFonts w:ascii="Cambria" w:hAnsi="Cambria"/>
          <w:color w:val="000000"/>
          <w:sz w:val="22"/>
          <w:szCs w:val="22"/>
          <w:lang w:eastAsia="lt-LT"/>
        </w:rPr>
        <w:t>štu CVP IS priemonė</w:t>
      </w:r>
      <w:r w:rsidRPr="00854972">
        <w:rPr>
          <w:rFonts w:ascii="Cambria" w:hAnsi="Cambria"/>
          <w:color w:val="000000"/>
          <w:sz w:val="22"/>
          <w:szCs w:val="22"/>
          <w:lang w:val="nl-NL" w:eastAsia="lt-LT"/>
        </w:rPr>
        <w:t>mis, tiek</w:t>
      </w:r>
      <w:r w:rsidRPr="00854972">
        <w:rPr>
          <w:rFonts w:ascii="Cambria" w:hAnsi="Cambria"/>
          <w:color w:val="000000"/>
          <w:sz w:val="22"/>
          <w:szCs w:val="22"/>
          <w:lang w:eastAsia="lt-LT"/>
        </w:rPr>
        <w:t>ėjai privalo pateikti raštu CVP IS priemonėmis papildomus paaiškinimus nekeisdami pasiūlymo. Jeigu tiekė</w:t>
      </w:r>
      <w:r w:rsidRPr="00854972">
        <w:rPr>
          <w:rFonts w:ascii="Cambria" w:hAnsi="Cambria"/>
          <w:color w:val="000000"/>
          <w:sz w:val="22"/>
          <w:szCs w:val="22"/>
          <w:lang w:val="fr-FR" w:eastAsia="lt-LT"/>
        </w:rPr>
        <w:t>jas savo pasi</w:t>
      </w:r>
      <w:r w:rsidRPr="00854972">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11.6.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 xml:space="preserve">čioji organizacija reikalauja, kad dalyvis pagrįstų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de-DE" w:eastAsia="lt-LT"/>
        </w:rPr>
        <w:t>lyme nurodyt</w:t>
      </w:r>
      <w:r w:rsidRPr="00854972">
        <w:rPr>
          <w:rFonts w:ascii="Cambria" w:hAnsi="Cambria"/>
          <w:color w:val="000000"/>
          <w:sz w:val="22"/>
          <w:szCs w:val="22"/>
          <w:lang w:eastAsia="lt-LT"/>
        </w:rPr>
        <w:t xml:space="preserve">ą prekių, paslaugų, darbų </w:t>
      </w:r>
      <w:r w:rsidRPr="00854972">
        <w:rPr>
          <w:rFonts w:ascii="Cambria" w:hAnsi="Cambria"/>
          <w:color w:val="000000"/>
          <w:sz w:val="22"/>
          <w:szCs w:val="22"/>
          <w:lang w:val="da-DK" w:eastAsia="lt-LT"/>
        </w:rPr>
        <w:t>ar j</w:t>
      </w:r>
      <w:r w:rsidRPr="00854972">
        <w:rPr>
          <w:rFonts w:ascii="Cambria" w:hAnsi="Cambria"/>
          <w:color w:val="000000"/>
          <w:sz w:val="22"/>
          <w:szCs w:val="22"/>
          <w:lang w:eastAsia="lt-LT"/>
        </w:rPr>
        <w:t xml:space="preserve">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kainą arba są</w:t>
      </w:r>
      <w:r w:rsidRPr="00854972">
        <w:rPr>
          <w:rFonts w:ascii="Cambria" w:hAnsi="Cambria"/>
          <w:color w:val="000000"/>
          <w:sz w:val="22"/>
          <w:szCs w:val="22"/>
          <w:lang w:val="pt-PT" w:eastAsia="lt-LT"/>
        </w:rPr>
        <w:t>naudas, jeigu jos atrodo ne</w:t>
      </w:r>
      <w:r w:rsidRPr="00854972">
        <w:rPr>
          <w:rFonts w:ascii="Cambria" w:hAnsi="Cambria"/>
          <w:color w:val="000000"/>
          <w:sz w:val="22"/>
          <w:szCs w:val="22"/>
          <w:lang w:eastAsia="lt-LT"/>
        </w:rPr>
        <w:t>įprastai maž</w:t>
      </w:r>
      <w:r w:rsidRPr="00854972">
        <w:rPr>
          <w:rFonts w:ascii="Cambria" w:hAnsi="Cambria"/>
          <w:color w:val="000000"/>
          <w:sz w:val="22"/>
          <w:szCs w:val="22"/>
          <w:lang w:val="pt-PT" w:eastAsia="lt-LT"/>
        </w:rPr>
        <w:t>os. Pasi</w:t>
      </w:r>
      <w:r w:rsidRPr="00854972">
        <w:rPr>
          <w:rFonts w:ascii="Cambria" w:hAnsi="Cambria"/>
          <w:color w:val="000000"/>
          <w:sz w:val="22"/>
          <w:szCs w:val="22"/>
          <w:lang w:eastAsia="lt-LT"/>
        </w:rPr>
        <w:t>ūlyme nurodyta prekių, paslaugų ar darbų kaina arba są</w:t>
      </w:r>
      <w:r w:rsidRPr="00854972">
        <w:rPr>
          <w:rFonts w:ascii="Cambria" w:hAnsi="Cambria"/>
          <w:color w:val="000000"/>
          <w:sz w:val="22"/>
          <w:szCs w:val="22"/>
          <w:lang w:val="pt-PT" w:eastAsia="lt-LT"/>
        </w:rPr>
        <w:t>naudos visais atvejais turi b</w:t>
      </w:r>
      <w:r w:rsidRPr="00854972">
        <w:rPr>
          <w:rFonts w:ascii="Cambria" w:hAnsi="Cambria"/>
          <w:color w:val="000000"/>
          <w:sz w:val="22"/>
          <w:szCs w:val="22"/>
          <w:lang w:eastAsia="lt-LT"/>
        </w:rPr>
        <w:t xml:space="preserve">ūti laikomos neįprastai mažomis, jeigu jos yra 30 ir daugiau procentų mažesnės už visų </w:t>
      </w:r>
      <w:r w:rsidRPr="00854972">
        <w:rPr>
          <w:rFonts w:ascii="Cambria" w:hAnsi="Cambria"/>
          <w:color w:val="000000"/>
          <w:sz w:val="22"/>
          <w:szCs w:val="22"/>
          <w:lang w:val="nl-NL" w:eastAsia="lt-LT"/>
        </w:rPr>
        <w:t>tiek</w:t>
      </w:r>
      <w:r w:rsidRPr="00854972">
        <w:rPr>
          <w:rFonts w:ascii="Cambria" w:hAnsi="Cambria"/>
          <w:color w:val="000000"/>
          <w:sz w:val="22"/>
          <w:szCs w:val="22"/>
          <w:lang w:eastAsia="lt-LT"/>
        </w:rPr>
        <w:t xml:space="preserve">ėjų,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it-IT" w:eastAsia="lt-LT"/>
        </w:rPr>
        <w:t>lymai neatmesti d</w:t>
      </w:r>
      <w:r w:rsidRPr="00854972">
        <w:rPr>
          <w:rFonts w:ascii="Cambria" w:hAnsi="Cambria"/>
          <w:color w:val="000000"/>
          <w:sz w:val="22"/>
          <w:szCs w:val="22"/>
          <w:lang w:eastAsia="lt-LT"/>
        </w:rPr>
        <w:t xml:space="preserve">ėl kitų priežasčių ir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ūlyta kaina neviršija pirkimui skirtų lėšų, nustatytų ir užfiksuotų </w:t>
      </w:r>
      <w:r w:rsidRPr="00854972">
        <w:rPr>
          <w:rFonts w:ascii="Cambria" w:hAnsi="Cambria"/>
          <w:color w:val="000000"/>
          <w:sz w:val="22"/>
          <w:szCs w:val="22"/>
          <w:lang w:val="nl-NL" w:eastAsia="lt-LT"/>
        </w:rPr>
        <w:t>perkan</w:t>
      </w:r>
      <w:r w:rsidRPr="00854972">
        <w:rPr>
          <w:rFonts w:ascii="Cambria" w:hAnsi="Cambria"/>
          <w:color w:val="000000"/>
          <w:sz w:val="22"/>
          <w:szCs w:val="22"/>
          <w:lang w:eastAsia="lt-LT"/>
        </w:rPr>
        <w:t>čiosios organizacijos rengiamuose dokumentuose prieš pradedant pirkimo procedūrą</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ūlytų kainų arba sąnaudų aritmetinį vidurkį.</w:t>
      </w:r>
    </w:p>
    <w:p w:rsidR="00B35758"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11.7.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nevertinti viso tiekė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ūlymo, jeigu patikrinusi jo dalį nustato, kad, vadovaujantis VPĮ reikalavimais, pasiūlymas turi būti atmestas.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F82101" w:rsidRDefault="00F82101" w:rsidP="009033D4">
      <w:pPr>
        <w:pStyle w:val="Body2"/>
        <w:tabs>
          <w:tab w:val="left" w:pos="567"/>
        </w:tabs>
        <w:spacing w:after="0"/>
        <w:rPr>
          <w:rFonts w:ascii="Cambria" w:hAnsi="Cambria" w:cs="Times New Roman"/>
          <w:color w:val="auto"/>
          <w:sz w:val="22"/>
          <w:szCs w:val="22"/>
        </w:rPr>
      </w:pPr>
    </w:p>
    <w:p w:rsidR="00F82101" w:rsidRPr="00854972" w:rsidRDefault="00F82101" w:rsidP="009033D4">
      <w:pPr>
        <w:pStyle w:val="Body2"/>
        <w:tabs>
          <w:tab w:val="left" w:pos="567"/>
        </w:tabs>
        <w:spacing w:after="0"/>
        <w:rPr>
          <w:rFonts w:ascii="Cambria" w:hAnsi="Cambria" w:cs="Times New Roman"/>
          <w:color w:val="auto"/>
          <w:sz w:val="22"/>
          <w:szCs w:val="22"/>
        </w:rPr>
      </w:pP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Pr="00854972"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033D4"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033D4" w:rsidRPr="00854972">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lastRenderedPageBreak/>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3740CD" w:rsidRPr="003740CD" w:rsidRDefault="001F4F6D" w:rsidP="003740C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854972">
        <w:rPr>
          <w:rFonts w:ascii="Cambria" w:hAnsi="Cambria"/>
          <w:color w:val="000000"/>
          <w:sz w:val="22"/>
          <w:szCs w:val="22"/>
          <w:lang w:eastAsia="lt-LT"/>
        </w:rPr>
        <w:t xml:space="preserve">17.2. </w:t>
      </w:r>
      <w:r w:rsidR="003740CD" w:rsidRPr="003740CD">
        <w:rPr>
          <w:rFonts w:ascii="Cambria" w:hAnsi="Cambria"/>
          <w:color w:val="000000"/>
          <w:sz w:val="22"/>
          <w:szCs w:val="22"/>
          <w:lang w:val="sv-SE" w:eastAsia="lt-LT"/>
        </w:rPr>
        <w:t xml:space="preserve">Taikomos Viešųjų pirkimų tarnybos direktoriaus 2024 m. vasario 8 d. įsakymu Nr. 1S-19 „Dėl prekių viešojo pirkimo–pardavimo sutarties tipinių sąlygų patvirtinimo“ patvirtintos </w:t>
      </w:r>
      <w:r w:rsidR="003740CD">
        <w:rPr>
          <w:rFonts w:ascii="Cambria" w:hAnsi="Cambria"/>
          <w:color w:val="000000"/>
          <w:sz w:val="22"/>
          <w:szCs w:val="22"/>
          <w:lang w:val="sv-SE" w:eastAsia="lt-LT"/>
        </w:rPr>
        <w:t>Sutarties projekte</w:t>
      </w:r>
      <w:r w:rsidR="003740CD" w:rsidRPr="003740CD">
        <w:rPr>
          <w:rFonts w:ascii="Cambria" w:hAnsi="Cambria"/>
          <w:color w:val="000000"/>
          <w:sz w:val="22"/>
          <w:szCs w:val="22"/>
          <w:lang w:val="sv-SE" w:eastAsia="lt-LT"/>
        </w:rPr>
        <w:t xml:space="preserve"> (2 priedas) ir prekių viešojo pirkimo–pardavimo sutarties bendrosios sąlygos (</w:t>
      </w:r>
      <w:r w:rsidR="0073071B">
        <w:rPr>
          <w:rFonts w:ascii="Cambria" w:hAnsi="Cambria"/>
          <w:color w:val="000000"/>
          <w:sz w:val="22"/>
          <w:szCs w:val="22"/>
          <w:lang w:val="sv-SE" w:eastAsia="lt-LT"/>
        </w:rPr>
        <w:t>7</w:t>
      </w:r>
      <w:bookmarkStart w:id="2" w:name="_GoBack"/>
      <w:bookmarkEnd w:id="2"/>
      <w:r w:rsidR="003740CD" w:rsidRPr="003740CD">
        <w:rPr>
          <w:rFonts w:ascii="Cambria" w:hAnsi="Cambria"/>
          <w:color w:val="000000"/>
          <w:sz w:val="22"/>
          <w:szCs w:val="22"/>
          <w:lang w:val="sv-SE" w:eastAsia="lt-LT"/>
        </w:rPr>
        <w:t xml:space="preserve"> priedas). </w:t>
      </w: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Pr="00854972">
        <w:rPr>
          <w:rFonts w:ascii="Cambria" w:hAnsi="Cambria"/>
          <w:color w:val="000000"/>
          <w:sz w:val="22"/>
          <w:szCs w:val="22"/>
          <w:lang w:eastAsia="lt-LT"/>
        </w:rPr>
        <w:t xml:space="preserve"> </w:t>
      </w:r>
      <w:r w:rsidR="00A94816">
        <w:rPr>
          <w:rFonts w:ascii="Cambria" w:hAnsi="Cambria"/>
          <w:color w:val="000000"/>
          <w:sz w:val="22"/>
          <w:szCs w:val="22"/>
          <w:lang w:eastAsia="lt-LT"/>
        </w:rPr>
        <w:t>kaina</w:t>
      </w:r>
      <w:r w:rsidRPr="00854972">
        <w:rPr>
          <w:rFonts w:ascii="Cambria" w:hAnsi="Cambria"/>
          <w:color w:val="000000"/>
          <w:sz w:val="22"/>
          <w:szCs w:val="22"/>
          <w:lang w:eastAsia="lt-LT"/>
        </w:rPr>
        <w:t xml:space="preserve">. </w:t>
      </w: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E6063F" w:rsidP="007B7B9A">
      <w:pPr>
        <w:pStyle w:val="Body2"/>
        <w:spacing w:after="0"/>
        <w:jc w:val="center"/>
        <w:rPr>
          <w:sz w:val="22"/>
          <w:szCs w:val="22"/>
        </w:rPr>
      </w:pPr>
      <w:r>
        <w:rPr>
          <w:rFonts w:ascii="Cambria" w:hAnsi="Cambria" w:cs="Times New Roman"/>
          <w:i/>
          <w:sz w:val="22"/>
          <w:szCs w:val="22"/>
          <w:lang w:val="lt-LT"/>
        </w:rPr>
        <w:t>________________________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900" w:rsidRDefault="00152900" w:rsidP="00D348FD">
      <w:r>
        <w:separator/>
      </w:r>
    </w:p>
  </w:endnote>
  <w:endnote w:type="continuationSeparator" w:id="0">
    <w:p w:rsidR="00152900" w:rsidRDefault="0015290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Calibri"/>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AF" w:rsidRDefault="00E646AF">
    <w:pPr>
      <w:pStyle w:val="Footer"/>
      <w:jc w:val="right"/>
    </w:pPr>
  </w:p>
  <w:p w:rsidR="00E646AF" w:rsidRDefault="00E646A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AF" w:rsidRDefault="00E646AF">
    <w:pPr>
      <w:pStyle w:val="Footer"/>
      <w:jc w:val="right"/>
    </w:pPr>
  </w:p>
  <w:p w:rsidR="00E646AF" w:rsidRDefault="00E64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900" w:rsidRDefault="00152900" w:rsidP="00D348FD">
      <w:r>
        <w:separator/>
      </w:r>
    </w:p>
  </w:footnote>
  <w:footnote w:type="continuationSeparator" w:id="0">
    <w:p w:rsidR="00152900" w:rsidRDefault="00152900" w:rsidP="00D348FD">
      <w:r>
        <w:continuationSeparator/>
      </w:r>
    </w:p>
  </w:footnote>
  <w:footnote w:id="1">
    <w:p w:rsidR="00E646AF" w:rsidRPr="006064CE" w:rsidRDefault="00E646AF" w:rsidP="00C54A7B">
      <w:pPr>
        <w:pStyle w:val="FootnoteText"/>
        <w:jc w:val="both"/>
        <w:rPr>
          <w:rFonts w:ascii="Cambria" w:eastAsia="Yu Mincho" w:hAnsi="Cambria"/>
          <w:i/>
          <w:iCs/>
        </w:rPr>
      </w:pPr>
      <w:r w:rsidRPr="006064CE">
        <w:rPr>
          <w:rStyle w:val="FootnoteReference"/>
          <w:rFonts w:ascii="Cambria" w:eastAsia="Yu Mincho" w:hAnsi="Cambria"/>
          <w:i/>
          <w:iCs/>
        </w:rPr>
        <w:footnoteRef/>
      </w:r>
      <w:r w:rsidRPr="006064CE">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646AF" w:rsidRPr="006064CE" w:rsidRDefault="00E646AF" w:rsidP="00C54A7B">
      <w:pPr>
        <w:pStyle w:val="FootnoteText"/>
        <w:numPr>
          <w:ilvl w:val="0"/>
          <w:numId w:val="31"/>
        </w:numPr>
        <w:rPr>
          <w:rFonts w:ascii="Cambria" w:eastAsia="Yu Mincho" w:hAnsi="Cambria"/>
          <w:i/>
          <w:iCs/>
        </w:rPr>
      </w:pPr>
      <w:r w:rsidRPr="006064CE">
        <w:rPr>
          <w:rFonts w:ascii="Cambria" w:eastAsia="Yu Mincho" w:hAnsi="Cambria"/>
          <w:i/>
          <w:iCs/>
        </w:rPr>
        <w:t xml:space="preserve">priesaikos deklaracija; </w:t>
      </w:r>
    </w:p>
    <w:p w:rsidR="00E646AF" w:rsidRDefault="00E646AF" w:rsidP="00C54A7B">
      <w:pPr>
        <w:pStyle w:val="FootnoteText"/>
        <w:numPr>
          <w:ilvl w:val="0"/>
          <w:numId w:val="31"/>
        </w:numPr>
        <w:jc w:val="both"/>
        <w:rPr>
          <w:rFonts w:ascii="Calibri" w:eastAsia="Yu Mincho" w:hAnsi="Calibri" w:cs="Arial"/>
        </w:rPr>
      </w:pPr>
      <w:r w:rsidRPr="006064CE">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4D"/>
    <w:rsid w:val="001248B2"/>
    <w:rsid w:val="001309EE"/>
    <w:rsid w:val="00135D44"/>
    <w:rsid w:val="00145AAB"/>
    <w:rsid w:val="00152900"/>
    <w:rsid w:val="001601E7"/>
    <w:rsid w:val="00172554"/>
    <w:rsid w:val="001740CF"/>
    <w:rsid w:val="00184E69"/>
    <w:rsid w:val="001A033D"/>
    <w:rsid w:val="001A0FB3"/>
    <w:rsid w:val="001A4824"/>
    <w:rsid w:val="001A6875"/>
    <w:rsid w:val="001A6DA0"/>
    <w:rsid w:val="001B1C41"/>
    <w:rsid w:val="001B29E3"/>
    <w:rsid w:val="001B66C0"/>
    <w:rsid w:val="001D3322"/>
    <w:rsid w:val="001D5C9B"/>
    <w:rsid w:val="001E2F03"/>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0CD"/>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4B7D"/>
    <w:rsid w:val="00457516"/>
    <w:rsid w:val="0046028A"/>
    <w:rsid w:val="004619B9"/>
    <w:rsid w:val="00470506"/>
    <w:rsid w:val="00487D4B"/>
    <w:rsid w:val="00490661"/>
    <w:rsid w:val="00491619"/>
    <w:rsid w:val="00495506"/>
    <w:rsid w:val="004D5120"/>
    <w:rsid w:val="004D6DE9"/>
    <w:rsid w:val="004E094F"/>
    <w:rsid w:val="004E5EF9"/>
    <w:rsid w:val="004E65B4"/>
    <w:rsid w:val="004F0AFB"/>
    <w:rsid w:val="004F46B0"/>
    <w:rsid w:val="004F5B6E"/>
    <w:rsid w:val="004F6C23"/>
    <w:rsid w:val="00501F62"/>
    <w:rsid w:val="0050265B"/>
    <w:rsid w:val="00507CDC"/>
    <w:rsid w:val="005135E8"/>
    <w:rsid w:val="005172DB"/>
    <w:rsid w:val="00522667"/>
    <w:rsid w:val="005303C0"/>
    <w:rsid w:val="00531BCD"/>
    <w:rsid w:val="00533750"/>
    <w:rsid w:val="00534894"/>
    <w:rsid w:val="0054327A"/>
    <w:rsid w:val="005440E8"/>
    <w:rsid w:val="005465C4"/>
    <w:rsid w:val="00551DA7"/>
    <w:rsid w:val="00574FFF"/>
    <w:rsid w:val="00581CE1"/>
    <w:rsid w:val="00582AEF"/>
    <w:rsid w:val="00595E4D"/>
    <w:rsid w:val="005A67AC"/>
    <w:rsid w:val="005C75BD"/>
    <w:rsid w:val="005D6D2B"/>
    <w:rsid w:val="005E6556"/>
    <w:rsid w:val="005F42BF"/>
    <w:rsid w:val="005F6A2A"/>
    <w:rsid w:val="006048E5"/>
    <w:rsid w:val="006064CE"/>
    <w:rsid w:val="0060712E"/>
    <w:rsid w:val="00613C0D"/>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03E2B"/>
    <w:rsid w:val="007108F5"/>
    <w:rsid w:val="00711FD3"/>
    <w:rsid w:val="007218D2"/>
    <w:rsid w:val="007243D2"/>
    <w:rsid w:val="0073071B"/>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4972"/>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D07"/>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7674"/>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6063F"/>
    <w:rsid w:val="00E646AF"/>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594F"/>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8E87F6-F2D0-49E2-A1D0-5033BA7E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39945</Words>
  <Characters>22770</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12</cp:revision>
  <cp:lastPrinted>2025-05-09T04:50:00Z</cp:lastPrinted>
  <dcterms:created xsi:type="dcterms:W3CDTF">2025-05-06T13:24:00Z</dcterms:created>
  <dcterms:modified xsi:type="dcterms:W3CDTF">2025-05-09T04:51:00Z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