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2C394" w14:textId="3C000C4A" w:rsidR="00986E44" w:rsidRPr="00B84F81" w:rsidRDefault="00241B27" w:rsidP="006B76C0">
      <w:pPr>
        <w:pStyle w:val="Tekstas"/>
        <w:tabs>
          <w:tab w:val="left" w:pos="1605"/>
          <w:tab w:val="center" w:pos="4819"/>
        </w:tabs>
        <w:spacing w:before="0"/>
        <w:jc w:val="left"/>
        <w:rPr>
          <w:rFonts w:asciiTheme="majorBidi" w:hAnsiTheme="majorBidi" w:cstheme="majorBidi"/>
          <w:b/>
          <w:bCs/>
          <w:color w:val="000000" w:themeColor="text1"/>
        </w:rPr>
      </w:pPr>
      <w:r w:rsidRPr="00B84F81">
        <w:rPr>
          <w:rFonts w:asciiTheme="majorBidi" w:hAnsiTheme="majorBidi" w:cstheme="majorBidi"/>
          <w:b/>
          <w:bCs/>
          <w:noProof/>
          <w:color w:val="000000" w:themeColor="text1"/>
          <w:lang w:eastAsia="lt-LT"/>
        </w:rPr>
        <w:tab/>
      </w:r>
      <w:r w:rsidRPr="00B84F81">
        <w:rPr>
          <w:rFonts w:asciiTheme="majorBidi" w:hAnsiTheme="majorBidi" w:cstheme="majorBidi"/>
          <w:b/>
          <w:bCs/>
          <w:noProof/>
          <w:color w:val="000000" w:themeColor="text1"/>
          <w:lang w:eastAsia="lt-LT"/>
        </w:rPr>
        <w:tab/>
      </w:r>
      <w:r w:rsidR="00986E44" w:rsidRPr="00B84F81">
        <w:rPr>
          <w:rFonts w:asciiTheme="majorBidi" w:hAnsiTheme="majorBidi" w:cstheme="majorBidi"/>
          <w:b/>
          <w:bCs/>
          <w:noProof/>
          <w:color w:val="000000" w:themeColor="text1"/>
          <w:lang w:eastAsia="lt-LT"/>
        </w:rPr>
        <w:t>VALSTYBĖS ĮMONĖS TURTO BANKO</w:t>
      </w:r>
    </w:p>
    <w:p w14:paraId="0552016E" w14:textId="4F5657D0" w:rsidR="00252518" w:rsidRPr="00B84F81" w:rsidRDefault="00E3562D" w:rsidP="006B76C0">
      <w:pPr>
        <w:pStyle w:val="Paantrat"/>
        <w:spacing w:before="60" w:after="60"/>
        <w:jc w:val="center"/>
        <w:rPr>
          <w:rFonts w:asciiTheme="majorBidi" w:hAnsiTheme="majorBidi" w:cstheme="majorBidi"/>
          <w:b/>
          <w:bCs/>
          <w:color w:val="000000" w:themeColor="text1"/>
          <w:u w:val="none"/>
          <w:lang w:val="lt-LT"/>
        </w:rPr>
      </w:pPr>
      <w:r w:rsidRPr="00B84F81">
        <w:rPr>
          <w:rFonts w:asciiTheme="majorBidi" w:hAnsiTheme="majorBidi" w:cstheme="majorBidi"/>
          <w:b/>
          <w:bCs/>
          <w:color w:val="000000" w:themeColor="text1"/>
          <w:u w:val="none"/>
          <w:lang w:val="lt-LT"/>
        </w:rPr>
        <w:t xml:space="preserve">MAŽOS VERTĖS </w:t>
      </w:r>
      <w:r w:rsidR="00252518" w:rsidRPr="00B84F81">
        <w:rPr>
          <w:rFonts w:asciiTheme="majorBidi" w:hAnsiTheme="majorBidi" w:cstheme="majorBidi"/>
          <w:b/>
          <w:bCs/>
          <w:color w:val="000000" w:themeColor="text1"/>
          <w:u w:val="none"/>
          <w:lang w:val="lt-LT"/>
        </w:rPr>
        <w:t>SPECIALIOSIOS PIRKIMO SĄLYGOS</w:t>
      </w:r>
    </w:p>
    <w:p w14:paraId="360D9F2B" w14:textId="77777777" w:rsidR="00252518" w:rsidRPr="00B84F81" w:rsidRDefault="00252518" w:rsidP="006B76C0">
      <w:pPr>
        <w:pStyle w:val="Paantrat"/>
        <w:spacing w:before="60" w:after="60"/>
        <w:rPr>
          <w:rFonts w:asciiTheme="majorBidi" w:hAnsiTheme="majorBidi" w:cstheme="majorBidi"/>
          <w:b/>
          <w:bCs/>
          <w:color w:val="000000" w:themeColor="text1"/>
          <w:u w:val="none"/>
          <w:lang w:val="lt-LT"/>
        </w:rPr>
      </w:pPr>
    </w:p>
    <w:p w14:paraId="43A01607" w14:textId="48E4F5E7" w:rsidR="00252518" w:rsidRPr="00B84F81" w:rsidRDefault="00701BD8" w:rsidP="006B76C0">
      <w:pPr>
        <w:pStyle w:val="Paantrat"/>
        <w:spacing w:before="60" w:after="60"/>
        <w:jc w:val="center"/>
        <w:rPr>
          <w:rFonts w:asciiTheme="majorBidi" w:hAnsiTheme="majorBidi" w:cstheme="majorBidi"/>
          <w:b/>
          <w:bCs/>
          <w:caps/>
          <w:u w:val="none"/>
          <w:lang w:val="lt-LT"/>
        </w:rPr>
      </w:pPr>
      <w:r w:rsidRPr="006B0B3F">
        <w:rPr>
          <w:rFonts w:asciiTheme="majorBidi" w:hAnsiTheme="majorBidi" w:cstheme="majorBidi"/>
          <w:b/>
          <w:bCs/>
          <w:caps/>
          <w:u w:val="none"/>
          <w:lang w:val="lt-LT"/>
        </w:rPr>
        <w:t>VP-</w:t>
      </w:r>
      <w:r w:rsidR="009B1942" w:rsidRPr="006B0B3F">
        <w:rPr>
          <w:rFonts w:asciiTheme="majorBidi" w:hAnsiTheme="majorBidi" w:cstheme="majorBidi"/>
          <w:b/>
          <w:bCs/>
          <w:caps/>
          <w:u w:val="none"/>
          <w:lang w:val="lt-LT"/>
        </w:rPr>
        <w:t>2</w:t>
      </w:r>
      <w:r w:rsidR="001A10BB" w:rsidRPr="006B0B3F">
        <w:rPr>
          <w:rFonts w:asciiTheme="majorBidi" w:hAnsiTheme="majorBidi" w:cstheme="majorBidi"/>
          <w:b/>
          <w:bCs/>
          <w:caps/>
          <w:u w:val="none"/>
          <w:lang w:val="lt-LT"/>
        </w:rPr>
        <w:t>9</w:t>
      </w:r>
      <w:r w:rsidR="006B0B3F" w:rsidRPr="006B0B3F">
        <w:rPr>
          <w:rFonts w:asciiTheme="majorBidi" w:hAnsiTheme="majorBidi" w:cstheme="majorBidi"/>
          <w:b/>
          <w:bCs/>
          <w:caps/>
          <w:u w:val="none"/>
          <w:lang w:val="lt-LT"/>
        </w:rPr>
        <w:t>99</w:t>
      </w:r>
      <w:r w:rsidR="00EB108D" w:rsidRPr="006B0B3F">
        <w:rPr>
          <w:rFonts w:asciiTheme="majorBidi" w:hAnsiTheme="majorBidi" w:cstheme="majorBidi"/>
          <w:b/>
          <w:bCs/>
          <w:caps/>
          <w:u w:val="none"/>
          <w:lang w:val="lt-LT"/>
        </w:rPr>
        <w:t xml:space="preserve"> </w:t>
      </w:r>
      <w:bookmarkStart w:id="0" w:name="_Hlk119058920"/>
      <w:r w:rsidR="006B0B3F" w:rsidRPr="006B0B3F">
        <w:rPr>
          <w:rFonts w:asciiTheme="majorBidi" w:eastAsia="Calibri" w:hAnsiTheme="majorBidi" w:cstheme="majorBidi"/>
          <w:b/>
          <w:bCs/>
          <w:caps/>
          <w:u w:val="none"/>
          <w:lang w:val="lt-LT"/>
        </w:rPr>
        <w:t>TURTO VERTINIMO PASLAUGŲ</w:t>
      </w:r>
      <w:r w:rsidR="008C4EBB" w:rsidRPr="006B0B3F">
        <w:rPr>
          <w:rFonts w:asciiTheme="majorBidi" w:eastAsia="Calibri" w:hAnsiTheme="majorBidi" w:cstheme="majorBidi"/>
          <w:b/>
          <w:bCs/>
          <w:caps/>
          <w:u w:val="none"/>
          <w:lang w:val="lt-LT"/>
        </w:rPr>
        <w:t xml:space="preserve"> </w:t>
      </w:r>
      <w:r w:rsidRPr="006B0B3F">
        <w:rPr>
          <w:rFonts w:asciiTheme="majorBidi" w:hAnsiTheme="majorBidi" w:cstheme="majorBidi"/>
          <w:b/>
          <w:bCs/>
          <w:caps/>
          <w:u w:val="none"/>
          <w:lang w:val="lt-LT"/>
        </w:rPr>
        <w:t>PIRKIMAS</w:t>
      </w:r>
      <w:bookmarkEnd w:id="0"/>
    </w:p>
    <w:p w14:paraId="73F75888" w14:textId="77777777" w:rsidR="00252518" w:rsidRPr="00B84F81" w:rsidRDefault="00252518" w:rsidP="006B76C0">
      <w:pPr>
        <w:pStyle w:val="Paantrat"/>
        <w:spacing w:before="60" w:after="60"/>
        <w:jc w:val="center"/>
        <w:rPr>
          <w:rFonts w:asciiTheme="majorBidi" w:hAnsiTheme="majorBidi" w:cstheme="majorBidi"/>
          <w:b/>
          <w:bCs/>
          <w:color w:val="000000" w:themeColor="text1"/>
          <w:u w:val="none"/>
          <w:lang w:val="lt-LT"/>
        </w:rPr>
      </w:pPr>
    </w:p>
    <w:p w14:paraId="730C4F0A" w14:textId="77777777" w:rsidR="00252518" w:rsidRPr="00B84F81" w:rsidRDefault="00252518" w:rsidP="006B76C0">
      <w:pPr>
        <w:pStyle w:val="Antrat1"/>
        <w:keepNext/>
        <w:widowControl/>
        <w:numPr>
          <w:ilvl w:val="0"/>
          <w:numId w:val="1"/>
        </w:numPr>
        <w:tabs>
          <w:tab w:val="left" w:pos="426"/>
        </w:tabs>
        <w:spacing w:before="60" w:after="60"/>
        <w:ind w:left="0" w:firstLine="0"/>
        <w:jc w:val="center"/>
        <w:rPr>
          <w:rFonts w:asciiTheme="majorBidi" w:eastAsiaTheme="minorEastAsia" w:hAnsiTheme="majorBidi" w:cstheme="majorBidi"/>
          <w:color w:val="000000" w:themeColor="text1"/>
          <w:sz w:val="24"/>
          <w:szCs w:val="24"/>
          <w:lang w:val="lt-LT"/>
        </w:rPr>
      </w:pPr>
      <w:bookmarkStart w:id="1" w:name="_Toc335201954"/>
      <w:bookmarkStart w:id="2" w:name="_Toc147739116"/>
      <w:r w:rsidRPr="00B84F81">
        <w:rPr>
          <w:rFonts w:asciiTheme="majorBidi" w:eastAsiaTheme="minorEastAsia" w:hAnsiTheme="majorBidi" w:cstheme="majorBidi"/>
          <w:color w:val="000000" w:themeColor="text1"/>
          <w:sz w:val="24"/>
          <w:szCs w:val="24"/>
          <w:lang w:val="lt-LT"/>
        </w:rPr>
        <w:t xml:space="preserve">BENDROSIOS NUOSTATOS </w:t>
      </w:r>
      <w:bookmarkEnd w:id="1"/>
      <w:r w:rsidRPr="00B84F81">
        <w:rPr>
          <w:rFonts w:asciiTheme="majorBidi" w:eastAsiaTheme="minorEastAsia" w:hAnsiTheme="majorBidi" w:cstheme="majorBidi"/>
          <w:color w:val="000000" w:themeColor="text1"/>
          <w:sz w:val="24"/>
          <w:szCs w:val="24"/>
          <w:lang w:val="lt-LT"/>
        </w:rPr>
        <w:t>IR PIRKIMO OBJEKTAS</w:t>
      </w:r>
    </w:p>
    <w:p w14:paraId="3A4139BB" w14:textId="77777777" w:rsidR="00252518" w:rsidRPr="00B84F81" w:rsidRDefault="00252518" w:rsidP="006B76C0">
      <w:pPr>
        <w:pStyle w:val="Antrat1"/>
        <w:keepNext/>
        <w:widowControl/>
        <w:tabs>
          <w:tab w:val="left" w:pos="426"/>
        </w:tabs>
        <w:spacing w:before="60"/>
        <w:ind w:hanging="102"/>
        <w:jc w:val="center"/>
        <w:rPr>
          <w:rFonts w:asciiTheme="majorBidi" w:hAnsiTheme="majorBidi" w:cstheme="majorBidi"/>
          <w:color w:val="000000" w:themeColor="text1"/>
          <w:sz w:val="24"/>
          <w:szCs w:val="24"/>
          <w:lang w:val="lt-LT"/>
        </w:rPr>
      </w:pPr>
    </w:p>
    <w:tbl>
      <w:tblPr>
        <w:tblStyle w:val="Lentelstinklelis"/>
        <w:tblW w:w="9918" w:type="dxa"/>
        <w:tblLook w:val="04A0" w:firstRow="1" w:lastRow="0" w:firstColumn="1" w:lastColumn="0" w:noHBand="0" w:noVBand="1"/>
      </w:tblPr>
      <w:tblGrid>
        <w:gridCol w:w="3305"/>
        <w:gridCol w:w="6613"/>
      </w:tblGrid>
      <w:tr w:rsidR="00252518" w:rsidRPr="00B84F81" w14:paraId="753FA679" w14:textId="77777777" w:rsidTr="006B76C0">
        <w:tc>
          <w:tcPr>
            <w:tcW w:w="3305" w:type="dxa"/>
          </w:tcPr>
          <w:p w14:paraId="73508197"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bookmarkStart w:id="3" w:name="_Hlk113451436"/>
            <w:r w:rsidRPr="00B84F81">
              <w:rPr>
                <w:rFonts w:asciiTheme="majorBidi" w:hAnsiTheme="majorBidi" w:cstheme="majorBidi"/>
                <w:b/>
                <w:bCs/>
                <w:color w:val="000000" w:themeColor="text1"/>
                <w:sz w:val="24"/>
                <w:szCs w:val="24"/>
              </w:rPr>
              <w:t>Pirkimo objektas</w:t>
            </w:r>
          </w:p>
        </w:tc>
        <w:tc>
          <w:tcPr>
            <w:tcW w:w="6613" w:type="dxa"/>
          </w:tcPr>
          <w:p w14:paraId="728862B5" w14:textId="7CCD5B78" w:rsidR="00361BD0" w:rsidRPr="00B84F81" w:rsidRDefault="006B0B3F" w:rsidP="00852479">
            <w:pPr>
              <w:spacing w:after="0" w:line="240" w:lineRule="auto"/>
              <w:jc w:val="both"/>
              <w:rPr>
                <w:rFonts w:asciiTheme="majorBidi" w:hAnsiTheme="majorBidi" w:cstheme="majorBidi"/>
                <w:b/>
                <w:bCs/>
                <w:sz w:val="24"/>
                <w:szCs w:val="24"/>
              </w:rPr>
            </w:pPr>
            <w:r>
              <w:rPr>
                <w:rFonts w:asciiTheme="majorBidi" w:hAnsiTheme="majorBidi" w:cstheme="majorBidi"/>
                <w:sz w:val="24"/>
                <w:szCs w:val="24"/>
              </w:rPr>
              <w:t>Turto vertinimo paslaugos</w:t>
            </w:r>
          </w:p>
        </w:tc>
      </w:tr>
      <w:bookmarkEnd w:id="3"/>
      <w:tr w:rsidR="00252518" w:rsidRPr="00B84F81" w14:paraId="3F6A1A6E" w14:textId="77777777" w:rsidTr="006B76C0">
        <w:tc>
          <w:tcPr>
            <w:tcW w:w="3305" w:type="dxa"/>
          </w:tcPr>
          <w:p w14:paraId="25E25F61"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Pirkimo objekto aprašymas</w:t>
            </w:r>
          </w:p>
        </w:tc>
        <w:tc>
          <w:tcPr>
            <w:tcW w:w="6613" w:type="dxa"/>
          </w:tcPr>
          <w:p w14:paraId="7871C39B" w14:textId="5277386F" w:rsidR="00252518" w:rsidRPr="00B84F81" w:rsidRDefault="00252518" w:rsidP="00852479">
            <w:pPr>
              <w:spacing w:after="0" w:line="240" w:lineRule="auto"/>
              <w:jc w:val="both"/>
              <w:rPr>
                <w:rFonts w:asciiTheme="majorBidi" w:eastAsia="Trebuchet MS" w:hAnsiTheme="majorBidi" w:cstheme="majorBidi"/>
                <w:color w:val="000000" w:themeColor="text1"/>
                <w:sz w:val="24"/>
                <w:szCs w:val="24"/>
              </w:rPr>
            </w:pPr>
            <w:r w:rsidRPr="00B84F81">
              <w:rPr>
                <w:rFonts w:asciiTheme="majorBidi" w:eastAsia="Trebuchet MS" w:hAnsiTheme="majorBidi" w:cstheme="majorBidi"/>
                <w:color w:val="000000" w:themeColor="text1"/>
                <w:sz w:val="24"/>
                <w:szCs w:val="24"/>
              </w:rPr>
              <w:t>Nurodytas Techninėje specifikacijoje</w:t>
            </w:r>
          </w:p>
        </w:tc>
      </w:tr>
      <w:tr w:rsidR="00252518" w:rsidRPr="00B84F81" w14:paraId="68ED0711" w14:textId="77777777" w:rsidTr="006B76C0">
        <w:tc>
          <w:tcPr>
            <w:tcW w:w="3305" w:type="dxa"/>
          </w:tcPr>
          <w:p w14:paraId="6484B105"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Pirkimo būdas</w:t>
            </w:r>
          </w:p>
        </w:tc>
        <w:sdt>
          <w:sdtPr>
            <w:rPr>
              <w:rFonts w:asciiTheme="majorBidi" w:hAnsiTheme="majorBidi" w:cstheme="majorBidi"/>
              <w:color w:val="000000" w:themeColor="text1"/>
              <w:sz w:val="24"/>
              <w:szCs w:val="24"/>
            </w:rPr>
            <w:id w:val="-1331371004"/>
            <w:placeholder>
              <w:docPart w:val="934241A176284876985DCF15F5429559"/>
            </w:placeholder>
            <w:dropDownList>
              <w:listItem w:displayText="Pasirinkti taikomą" w:value="Pasirinkti taikomą"/>
              <w:listItem w:displayText="Skelbiamas mažos vertės pirkimas" w:value="Skelbiamas mažos vertės pirkimas"/>
              <w:listItem w:displayText="Neskelbiamas mažos vertės pirkimas" w:value="Neskelbiamas mažos vertės pirkimas"/>
            </w:dropDownList>
          </w:sdtPr>
          <w:sdtContent>
            <w:tc>
              <w:tcPr>
                <w:tcW w:w="6613" w:type="dxa"/>
              </w:tcPr>
              <w:p w14:paraId="5187FC75" w14:textId="0B95F73E" w:rsidR="00252518" w:rsidRPr="00B84F81" w:rsidRDefault="006B0B3F" w:rsidP="00852479">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Skelbiamas mažos vertės pirkimas</w:t>
                </w:r>
              </w:p>
            </w:tc>
          </w:sdtContent>
        </w:sdt>
      </w:tr>
      <w:tr w:rsidR="00252518" w:rsidRPr="00B84F81" w14:paraId="2B5F7B9A" w14:textId="77777777" w:rsidTr="006B76C0">
        <w:tc>
          <w:tcPr>
            <w:tcW w:w="3305" w:type="dxa"/>
          </w:tcPr>
          <w:p w14:paraId="68350CF6"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Pirkimo objekto dalys</w:t>
            </w:r>
          </w:p>
        </w:tc>
        <w:tc>
          <w:tcPr>
            <w:tcW w:w="6613" w:type="dxa"/>
          </w:tcPr>
          <w:sdt>
            <w:sdtPr>
              <w:rPr>
                <w:rFonts w:asciiTheme="majorBidi" w:hAnsiTheme="majorBidi" w:cstheme="majorBidi"/>
                <w:color w:val="000000" w:themeColor="text1"/>
                <w:sz w:val="24"/>
                <w:szCs w:val="24"/>
              </w:rPr>
              <w:id w:val="-195390537"/>
              <w:placeholder>
                <w:docPart w:val="0F12BD8F76FC430E84A91A9C2F2A0BFC"/>
              </w:placeholder>
              <w:dropDownList>
                <w:listItem w:displayText="Pasirinkti taikomą" w:value="Pasirinkti taikomą"/>
                <w:listItem w:displayText="Skaidoma į pirkimo objekto dalis" w:value="Skaidoma į pirkimo objekto dalis"/>
                <w:listItem w:displayText="Neskaidoma į pirkimo objekto dalis" w:value="Neskaidoma į pirkimo objekto dalis"/>
              </w:dropDownList>
            </w:sdtPr>
            <w:sdtContent>
              <w:p w14:paraId="5FFDEC4F" w14:textId="3CFB43A7" w:rsidR="00252518" w:rsidRPr="00B84F81" w:rsidRDefault="00947F80" w:rsidP="00852479">
                <w:pPr>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Neskaidoma į pirkimo objekto dalis</w:t>
                </w:r>
              </w:p>
            </w:sdtContent>
          </w:sdt>
        </w:tc>
      </w:tr>
      <w:tr w:rsidR="00252518" w:rsidRPr="00B84F81" w14:paraId="68708A87" w14:textId="77777777" w:rsidTr="006B76C0">
        <w:tc>
          <w:tcPr>
            <w:tcW w:w="3305" w:type="dxa"/>
          </w:tcPr>
          <w:p w14:paraId="091581D0" w14:textId="57853C2D" w:rsidR="00252518" w:rsidRPr="00B84F81" w:rsidRDefault="00D0542D"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Paslaugų</w:t>
            </w:r>
            <w:r w:rsidR="00371961" w:rsidRPr="00B84F81">
              <w:rPr>
                <w:rFonts w:asciiTheme="majorBidi" w:hAnsiTheme="majorBidi" w:cstheme="majorBidi"/>
                <w:b/>
                <w:bCs/>
                <w:color w:val="000000" w:themeColor="text1"/>
                <w:sz w:val="24"/>
                <w:szCs w:val="24"/>
              </w:rPr>
              <w:t xml:space="preserve"> t</w:t>
            </w:r>
            <w:r w:rsidRPr="00B84F81">
              <w:rPr>
                <w:rFonts w:asciiTheme="majorBidi" w:hAnsiTheme="majorBidi" w:cstheme="majorBidi"/>
                <w:b/>
                <w:bCs/>
                <w:color w:val="000000" w:themeColor="text1"/>
                <w:sz w:val="24"/>
                <w:szCs w:val="24"/>
              </w:rPr>
              <w:t>e</w:t>
            </w:r>
            <w:r w:rsidR="00371961" w:rsidRPr="00B84F81">
              <w:rPr>
                <w:rFonts w:asciiTheme="majorBidi" w:hAnsiTheme="majorBidi" w:cstheme="majorBidi"/>
                <w:b/>
                <w:bCs/>
                <w:color w:val="000000" w:themeColor="text1"/>
                <w:sz w:val="24"/>
                <w:szCs w:val="24"/>
              </w:rPr>
              <w:t>ik</w:t>
            </w:r>
            <w:r w:rsidR="0004322D" w:rsidRPr="00B84F81">
              <w:rPr>
                <w:rFonts w:asciiTheme="majorBidi" w:hAnsiTheme="majorBidi" w:cstheme="majorBidi"/>
                <w:b/>
                <w:bCs/>
                <w:color w:val="000000" w:themeColor="text1"/>
                <w:sz w:val="24"/>
                <w:szCs w:val="24"/>
              </w:rPr>
              <w:t>imo</w:t>
            </w:r>
            <w:r w:rsidR="00252518" w:rsidRPr="00B84F81">
              <w:rPr>
                <w:rFonts w:asciiTheme="majorBidi" w:hAnsiTheme="majorBidi" w:cstheme="majorBidi"/>
                <w:b/>
                <w:bCs/>
                <w:color w:val="000000" w:themeColor="text1"/>
                <w:sz w:val="24"/>
                <w:szCs w:val="24"/>
              </w:rPr>
              <w:t xml:space="preserve"> terminas</w:t>
            </w:r>
          </w:p>
        </w:tc>
        <w:tc>
          <w:tcPr>
            <w:tcW w:w="6613" w:type="dxa"/>
          </w:tcPr>
          <w:p w14:paraId="407F230D" w14:textId="0E90C695" w:rsidR="00252518" w:rsidRPr="00B84F81" w:rsidRDefault="00EB5668" w:rsidP="00852479">
            <w:pPr>
              <w:spacing w:after="0" w:line="240" w:lineRule="auto"/>
              <w:jc w:val="both"/>
              <w:rPr>
                <w:rFonts w:asciiTheme="majorBidi" w:hAnsiTheme="majorBidi" w:cstheme="majorBidi"/>
                <w:i/>
                <w:iCs/>
                <w:color w:val="000000" w:themeColor="text1"/>
                <w:sz w:val="24"/>
                <w:szCs w:val="24"/>
              </w:rPr>
            </w:pPr>
            <w:r w:rsidRPr="00B84F81">
              <w:rPr>
                <w:rFonts w:asciiTheme="majorBidi" w:hAnsiTheme="majorBidi" w:cstheme="majorBidi"/>
                <w:color w:val="000000" w:themeColor="text1"/>
                <w:sz w:val="24"/>
                <w:szCs w:val="24"/>
              </w:rPr>
              <w:t>Nurodyta techninėje specifikacijoje</w:t>
            </w:r>
          </w:p>
        </w:tc>
      </w:tr>
      <w:tr w:rsidR="00252518" w:rsidRPr="00B84F81" w14:paraId="29917046" w14:textId="77777777" w:rsidTr="006B76C0">
        <w:tc>
          <w:tcPr>
            <w:tcW w:w="3305" w:type="dxa"/>
          </w:tcPr>
          <w:p w14:paraId="407F50F5"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Pirkimo vykdymo priemonės</w:t>
            </w:r>
          </w:p>
        </w:tc>
        <w:sdt>
          <w:sdtPr>
            <w:rPr>
              <w:rStyle w:val="Style3"/>
              <w:rFonts w:asciiTheme="majorBidi" w:hAnsiTheme="majorBidi" w:cstheme="majorBidi"/>
              <w:color w:val="000000" w:themeColor="text1"/>
              <w:sz w:val="24"/>
              <w:szCs w:val="24"/>
            </w:rPr>
            <w:id w:val="-531579084"/>
            <w:placeholder>
              <w:docPart w:val="0F12BD8F76FC430E84A91A9C2F2A0BFC"/>
            </w:placeholder>
            <w:dropDownList>
              <w:listItem w:displayText="Pasirinkti tinkamą" w:value="Pasirinkti tinkamą"/>
              <w:listItem w:displayText="CVP IS" w:value="CVP IS"/>
              <w:listItem w:displayText="Elektroniniu paštu" w:value="Elektroniniu paštu"/>
            </w:dropDownList>
          </w:sdtPr>
          <w:sdtEndPr>
            <w:rPr>
              <w:rStyle w:val="Numatytasispastraiposriftas"/>
            </w:rPr>
          </w:sdtEndPr>
          <w:sdtContent>
            <w:tc>
              <w:tcPr>
                <w:tcW w:w="6613" w:type="dxa"/>
              </w:tcPr>
              <w:p w14:paraId="6F51A0C4" w14:textId="7D503572" w:rsidR="00252518" w:rsidRPr="00B84F81" w:rsidRDefault="0004569C" w:rsidP="00852479">
                <w:pPr>
                  <w:spacing w:after="0" w:line="240" w:lineRule="auto"/>
                  <w:jc w:val="both"/>
                  <w:rPr>
                    <w:rFonts w:asciiTheme="majorBidi" w:hAnsiTheme="majorBidi" w:cstheme="majorBidi"/>
                    <w:color w:val="000000" w:themeColor="text1"/>
                    <w:sz w:val="24"/>
                    <w:szCs w:val="24"/>
                  </w:rPr>
                </w:pPr>
                <w:r w:rsidRPr="006B0B3F">
                  <w:rPr>
                    <w:rStyle w:val="Style3"/>
                    <w:rFonts w:asciiTheme="majorBidi" w:hAnsiTheme="majorBidi" w:cstheme="majorBidi"/>
                    <w:color w:val="000000" w:themeColor="text1"/>
                    <w:sz w:val="24"/>
                    <w:szCs w:val="24"/>
                  </w:rPr>
                  <w:t>CVP IS</w:t>
                </w:r>
              </w:p>
            </w:tc>
          </w:sdtContent>
        </w:sdt>
      </w:tr>
      <w:tr w:rsidR="00252518" w:rsidRPr="00B84F81" w14:paraId="08551991" w14:textId="77777777" w:rsidTr="006B76C0">
        <w:tc>
          <w:tcPr>
            <w:tcW w:w="3305" w:type="dxa"/>
          </w:tcPr>
          <w:p w14:paraId="4B8CE4A7"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Ar vykdomos derybos</w:t>
            </w:r>
            <w:r w:rsidRPr="00B84F81">
              <w:rPr>
                <w:rStyle w:val="Puslapioinaosnuoroda"/>
                <w:rFonts w:asciiTheme="majorBidi" w:hAnsiTheme="majorBidi" w:cstheme="majorBidi"/>
                <w:b/>
                <w:bCs/>
                <w:color w:val="000000" w:themeColor="text1"/>
                <w:sz w:val="24"/>
                <w:szCs w:val="24"/>
              </w:rPr>
              <w:footnoteReference w:id="1"/>
            </w:r>
          </w:p>
        </w:tc>
        <w:sdt>
          <w:sdtPr>
            <w:rPr>
              <w:rFonts w:asciiTheme="majorBidi" w:hAnsiTheme="majorBidi" w:cstheme="majorBidi"/>
              <w:color w:val="000000" w:themeColor="text1"/>
              <w:sz w:val="24"/>
              <w:szCs w:val="24"/>
            </w:rPr>
            <w:id w:val="-1633635745"/>
            <w:placeholder>
              <w:docPart w:val="0F12BD8F76FC430E84A91A9C2F2A0BFC"/>
            </w:placeholder>
            <w:dropDownList>
              <w:listItem w:displayText="Pasirinkti taikomą" w:value="Pasirinkti taikomą"/>
              <w:listItem w:displayText="Taip" w:value="Taip"/>
              <w:listItem w:displayText="Ne" w:value="Ne"/>
            </w:dropDownList>
          </w:sdtPr>
          <w:sdtContent>
            <w:tc>
              <w:tcPr>
                <w:tcW w:w="6613" w:type="dxa"/>
              </w:tcPr>
              <w:p w14:paraId="772CAF7C" w14:textId="5977D171" w:rsidR="00252518" w:rsidRPr="00B84F81" w:rsidRDefault="00105E1F" w:rsidP="00852479">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Ne</w:t>
                </w:r>
              </w:p>
            </w:tc>
          </w:sdtContent>
        </w:sdt>
      </w:tr>
      <w:tr w:rsidR="00252518" w:rsidRPr="00B84F81" w14:paraId="1BE20700" w14:textId="77777777" w:rsidTr="006B76C0">
        <w:tc>
          <w:tcPr>
            <w:tcW w:w="3305" w:type="dxa"/>
          </w:tcPr>
          <w:p w14:paraId="43C28A58" w14:textId="7E42AF69" w:rsidR="00252518" w:rsidRPr="00B84F81" w:rsidRDefault="00252518" w:rsidP="00852479">
            <w:pPr>
              <w:spacing w:after="0" w:line="240" w:lineRule="auto"/>
              <w:rPr>
                <w:rFonts w:asciiTheme="majorBidi" w:hAnsiTheme="majorBidi" w:cstheme="majorBidi"/>
                <w:b/>
                <w:bCs/>
                <w:color w:val="000000" w:themeColor="text1"/>
                <w:sz w:val="24"/>
                <w:szCs w:val="24"/>
                <w:highlight w:val="yellow"/>
              </w:rPr>
            </w:pPr>
            <w:r w:rsidRPr="00B84F81">
              <w:rPr>
                <w:rFonts w:asciiTheme="majorBidi" w:hAnsiTheme="majorBidi" w:cstheme="majorBidi"/>
                <w:b/>
                <w:bCs/>
                <w:color w:val="000000" w:themeColor="text1"/>
                <w:sz w:val="24"/>
                <w:szCs w:val="24"/>
              </w:rPr>
              <w:t xml:space="preserve">Esminės Derybų vykdymo </w:t>
            </w:r>
            <w:r w:rsidR="00127805" w:rsidRPr="00B84F81">
              <w:rPr>
                <w:rFonts w:asciiTheme="majorBidi" w:hAnsiTheme="majorBidi" w:cstheme="majorBidi"/>
                <w:b/>
                <w:bCs/>
                <w:color w:val="000000" w:themeColor="text1"/>
                <w:sz w:val="24"/>
                <w:szCs w:val="24"/>
              </w:rPr>
              <w:t>sąlygos (jei Derybos</w:t>
            </w:r>
            <w:r w:rsidR="005E3CF6" w:rsidRPr="00B84F81">
              <w:rPr>
                <w:rFonts w:asciiTheme="majorBidi" w:hAnsiTheme="majorBidi" w:cstheme="majorBidi"/>
                <w:b/>
                <w:bCs/>
                <w:color w:val="000000" w:themeColor="text1"/>
                <w:sz w:val="24"/>
                <w:szCs w:val="24"/>
              </w:rPr>
              <w:t xml:space="preserve"> </w:t>
            </w:r>
            <w:r w:rsidR="00127805" w:rsidRPr="00B84F81">
              <w:rPr>
                <w:rFonts w:asciiTheme="majorBidi" w:hAnsiTheme="majorBidi" w:cstheme="majorBidi"/>
                <w:b/>
                <w:bCs/>
                <w:color w:val="000000" w:themeColor="text1"/>
                <w:sz w:val="24"/>
                <w:szCs w:val="24"/>
              </w:rPr>
              <w:t>vykdomos)</w:t>
            </w:r>
          </w:p>
        </w:tc>
        <w:tc>
          <w:tcPr>
            <w:tcW w:w="6613" w:type="dxa"/>
          </w:tcPr>
          <w:p w14:paraId="1942346D" w14:textId="0743F8A5" w:rsidR="00127805" w:rsidRPr="00B84F81" w:rsidRDefault="00105E1F" w:rsidP="00852479">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t>
            </w:r>
          </w:p>
        </w:tc>
      </w:tr>
      <w:tr w:rsidR="00252518" w:rsidRPr="00B84F81" w14:paraId="229B1B21" w14:textId="77777777" w:rsidTr="006B76C0">
        <w:tc>
          <w:tcPr>
            <w:tcW w:w="3305" w:type="dxa"/>
          </w:tcPr>
          <w:p w14:paraId="493356D4" w14:textId="77777777" w:rsidR="00252518" w:rsidRPr="00B84F81" w:rsidRDefault="00252518" w:rsidP="00852479">
            <w:pPr>
              <w:spacing w:after="0" w:line="240" w:lineRule="auto"/>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Pasiūlymų vertinimo kriterijus</w:t>
            </w:r>
          </w:p>
        </w:tc>
        <w:sdt>
          <w:sdtPr>
            <w:rPr>
              <w:rFonts w:asciiTheme="majorBidi" w:hAnsiTheme="majorBidi" w:cstheme="majorBidi"/>
              <w:color w:val="000000" w:themeColor="text1"/>
              <w:sz w:val="24"/>
              <w:szCs w:val="24"/>
            </w:rPr>
            <w:id w:val="-344407683"/>
            <w:placeholder>
              <w:docPart w:val="2E793705C57C4DFAB402D09C3F09F103"/>
            </w:placeholder>
            <w:comboBox>
              <w:listItem w:value="Choose an item."/>
              <w:listItem w:displayText="Mažiausia kaina" w:value="Mažiausia kaina"/>
              <w:listItem w:displayText="Kainos ar sąnaudų ir kokybės santykis" w:value="Kainos ar sąnaudų ir kokybės santykis"/>
            </w:comboBox>
          </w:sdtPr>
          <w:sdtContent>
            <w:tc>
              <w:tcPr>
                <w:tcW w:w="6613" w:type="dxa"/>
              </w:tcPr>
              <w:p w14:paraId="5196D5F6" w14:textId="06D134BD" w:rsidR="00252518" w:rsidRPr="00B84F81" w:rsidRDefault="00877886" w:rsidP="00852479">
                <w:pPr>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Mažiausia kaina</w:t>
                </w:r>
              </w:p>
            </w:tc>
          </w:sdtContent>
        </w:sdt>
      </w:tr>
      <w:tr w:rsidR="00F65AAC" w:rsidRPr="00B84F81" w14:paraId="1E6D548C" w14:textId="77777777" w:rsidTr="006B76C0">
        <w:tc>
          <w:tcPr>
            <w:tcW w:w="3305" w:type="dxa"/>
          </w:tcPr>
          <w:p w14:paraId="336C95E2" w14:textId="77777777" w:rsidR="00F65AAC" w:rsidRPr="00B84F81" w:rsidRDefault="00F65AAC" w:rsidP="00852479">
            <w:pPr>
              <w:spacing w:after="0" w:line="240" w:lineRule="auto"/>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Pasiūlymų pateikimo data</w:t>
            </w:r>
          </w:p>
        </w:tc>
        <w:tc>
          <w:tcPr>
            <w:tcW w:w="6613" w:type="dxa"/>
          </w:tcPr>
          <w:p w14:paraId="67BED139" w14:textId="2D5F8972" w:rsidR="00F65AAC" w:rsidRPr="00B84F81" w:rsidRDefault="0004569C" w:rsidP="00852479">
            <w:pPr>
              <w:spacing w:after="0" w:line="240" w:lineRule="auto"/>
              <w:jc w:val="both"/>
              <w:rPr>
                <w:rFonts w:asciiTheme="majorBidi" w:hAnsiTheme="majorBidi" w:cstheme="majorBidi"/>
                <w:sz w:val="24"/>
                <w:szCs w:val="24"/>
              </w:rPr>
            </w:pPr>
            <w:r w:rsidRPr="00B84F81">
              <w:rPr>
                <w:rFonts w:asciiTheme="majorBidi" w:hAnsiTheme="majorBidi" w:cstheme="majorBidi"/>
                <w:sz w:val="24"/>
                <w:szCs w:val="24"/>
              </w:rPr>
              <w:t>Nurodyta skelbime</w:t>
            </w:r>
            <w:r w:rsidR="008B4C2B">
              <w:rPr>
                <w:rFonts w:asciiTheme="majorBidi" w:hAnsiTheme="majorBidi" w:cstheme="majorBidi"/>
                <w:sz w:val="24"/>
                <w:szCs w:val="24"/>
              </w:rPr>
              <w:t xml:space="preserve"> (arba el. laiške, jeigu pirkimas vykdomas el. paštu)</w:t>
            </w:r>
          </w:p>
        </w:tc>
      </w:tr>
      <w:tr w:rsidR="00F65AAC" w:rsidRPr="00B84F81" w14:paraId="2055BB73" w14:textId="77777777" w:rsidTr="006B76C0">
        <w:tc>
          <w:tcPr>
            <w:tcW w:w="3305" w:type="dxa"/>
          </w:tcPr>
          <w:p w14:paraId="6351345B" w14:textId="77777777" w:rsidR="00F65AAC" w:rsidRPr="00B84F81" w:rsidRDefault="00F65AAC"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Pasiūlymų pateikimo laikas (Lietuvos laiku)</w:t>
            </w:r>
          </w:p>
        </w:tc>
        <w:tc>
          <w:tcPr>
            <w:tcW w:w="6613" w:type="dxa"/>
          </w:tcPr>
          <w:p w14:paraId="3D527B6C" w14:textId="5A0DEBB7" w:rsidR="00F65AAC" w:rsidRPr="00B84F81" w:rsidRDefault="001E6F56" w:rsidP="00852479">
            <w:pPr>
              <w:spacing w:after="0" w:line="240" w:lineRule="auto"/>
              <w:jc w:val="both"/>
              <w:rPr>
                <w:rFonts w:asciiTheme="majorBidi" w:hAnsiTheme="majorBidi" w:cstheme="majorBidi"/>
                <w:sz w:val="24"/>
                <w:szCs w:val="24"/>
              </w:rPr>
            </w:pPr>
            <w:r w:rsidRPr="00B84F81">
              <w:rPr>
                <w:rFonts w:asciiTheme="majorBidi" w:hAnsiTheme="majorBidi" w:cstheme="majorBidi"/>
                <w:sz w:val="24"/>
                <w:szCs w:val="24"/>
              </w:rPr>
              <w:t>Nurodyta skelbime</w:t>
            </w:r>
            <w:r w:rsidR="008B4C2B">
              <w:rPr>
                <w:rFonts w:asciiTheme="majorBidi" w:hAnsiTheme="majorBidi" w:cstheme="majorBidi"/>
                <w:sz w:val="24"/>
                <w:szCs w:val="24"/>
              </w:rPr>
              <w:t xml:space="preserve"> (arba el. laiške, jeigu pirkimas vykdomas el. paštu)</w:t>
            </w:r>
          </w:p>
        </w:tc>
      </w:tr>
      <w:tr w:rsidR="00252518" w:rsidRPr="00B84F81" w14:paraId="1FBBC519" w14:textId="77777777" w:rsidTr="006B76C0">
        <w:tc>
          <w:tcPr>
            <w:tcW w:w="3305" w:type="dxa"/>
          </w:tcPr>
          <w:p w14:paraId="1404DCC2"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Kontaktinis asmuo dėl pirkimo procedūrų</w:t>
            </w:r>
          </w:p>
        </w:tc>
        <w:tc>
          <w:tcPr>
            <w:tcW w:w="6613" w:type="dxa"/>
          </w:tcPr>
          <w:p w14:paraId="382C73AA" w14:textId="410D11E0" w:rsidR="00701BD8" w:rsidRPr="00B84F81" w:rsidRDefault="00701BD8" w:rsidP="00852479">
            <w:pPr>
              <w:spacing w:after="0" w:line="240" w:lineRule="auto"/>
              <w:jc w:val="both"/>
              <w:rPr>
                <w:rFonts w:asciiTheme="majorBidi" w:hAnsiTheme="majorBidi" w:cstheme="majorBidi"/>
                <w:sz w:val="24"/>
                <w:szCs w:val="24"/>
              </w:rPr>
            </w:pPr>
            <w:r w:rsidRPr="00B84F81">
              <w:rPr>
                <w:rFonts w:asciiTheme="majorBidi" w:hAnsiTheme="majorBidi" w:cstheme="majorBidi"/>
                <w:sz w:val="24"/>
                <w:szCs w:val="24"/>
              </w:rPr>
              <w:t xml:space="preserve">Viešųjų pirkimų specialistė </w:t>
            </w:r>
            <w:r w:rsidR="00EA71F2" w:rsidRPr="00B84F81">
              <w:rPr>
                <w:rFonts w:asciiTheme="majorBidi" w:hAnsiTheme="majorBidi" w:cstheme="majorBidi"/>
                <w:sz w:val="24"/>
                <w:szCs w:val="24"/>
              </w:rPr>
              <w:t xml:space="preserve">Lina </w:t>
            </w:r>
            <w:proofErr w:type="spellStart"/>
            <w:r w:rsidR="00EA71F2" w:rsidRPr="00B84F81">
              <w:rPr>
                <w:rFonts w:asciiTheme="majorBidi" w:hAnsiTheme="majorBidi" w:cstheme="majorBidi"/>
                <w:sz w:val="24"/>
                <w:szCs w:val="24"/>
              </w:rPr>
              <w:t>Bukavickienė</w:t>
            </w:r>
            <w:r w:rsidRPr="00B84F81">
              <w:rPr>
                <w:rFonts w:asciiTheme="majorBidi" w:hAnsiTheme="majorBidi" w:cstheme="majorBidi"/>
                <w:sz w:val="24"/>
                <w:szCs w:val="24"/>
              </w:rPr>
              <w:t>,</w:t>
            </w:r>
            <w:proofErr w:type="spellEnd"/>
            <w:r w:rsidRPr="00B84F81">
              <w:rPr>
                <w:rFonts w:asciiTheme="majorBidi" w:hAnsiTheme="majorBidi" w:cstheme="majorBidi"/>
                <w:sz w:val="24"/>
                <w:szCs w:val="24"/>
              </w:rPr>
              <w:t xml:space="preserve"> </w:t>
            </w:r>
          </w:p>
          <w:p w14:paraId="1995B7E0" w14:textId="6008F151" w:rsidR="00252518" w:rsidRPr="00B84F81" w:rsidRDefault="00701BD8" w:rsidP="00852479">
            <w:pPr>
              <w:spacing w:after="0" w:line="240" w:lineRule="auto"/>
              <w:jc w:val="both"/>
              <w:rPr>
                <w:rFonts w:asciiTheme="majorBidi" w:hAnsiTheme="majorBidi" w:cstheme="majorBidi"/>
                <w:sz w:val="24"/>
                <w:szCs w:val="24"/>
                <w:lang w:val="fr-FR"/>
              </w:rPr>
            </w:pPr>
            <w:r w:rsidRPr="00B84F81">
              <w:rPr>
                <w:rFonts w:asciiTheme="majorBidi" w:hAnsiTheme="majorBidi" w:cstheme="majorBidi"/>
                <w:sz w:val="24"/>
                <w:szCs w:val="24"/>
              </w:rPr>
              <w:t>tel. Nr. +370</w:t>
            </w:r>
            <w:r w:rsidR="006B76C0" w:rsidRPr="00B84F81">
              <w:rPr>
                <w:rFonts w:asciiTheme="majorBidi" w:hAnsiTheme="majorBidi" w:cstheme="majorBidi"/>
                <w:sz w:val="24"/>
                <w:szCs w:val="24"/>
              </w:rPr>
              <w:t> </w:t>
            </w:r>
            <w:r w:rsidRPr="00B84F81">
              <w:rPr>
                <w:rFonts w:asciiTheme="majorBidi" w:hAnsiTheme="majorBidi" w:cstheme="majorBidi"/>
                <w:sz w:val="24"/>
                <w:szCs w:val="24"/>
              </w:rPr>
              <w:t>6</w:t>
            </w:r>
            <w:r w:rsidR="006B76C0" w:rsidRPr="00B84F81">
              <w:rPr>
                <w:rFonts w:asciiTheme="majorBidi" w:hAnsiTheme="majorBidi" w:cstheme="majorBidi"/>
                <w:sz w:val="24"/>
                <w:szCs w:val="24"/>
              </w:rPr>
              <w:t xml:space="preserve">69 30835, el. p. </w:t>
            </w:r>
            <w:hyperlink r:id="rId9" w:history="1">
              <w:r w:rsidR="006B76C0" w:rsidRPr="00B84F81">
                <w:rPr>
                  <w:rStyle w:val="Hipersaitas"/>
                  <w:rFonts w:asciiTheme="majorBidi" w:hAnsiTheme="majorBidi" w:cstheme="majorBidi"/>
                  <w:sz w:val="24"/>
                  <w:szCs w:val="24"/>
                </w:rPr>
                <w:t>lina.bukavickiene</w:t>
              </w:r>
              <w:r w:rsidR="006B76C0" w:rsidRPr="00B84F81">
                <w:rPr>
                  <w:rStyle w:val="Hipersaitas"/>
                  <w:rFonts w:asciiTheme="majorBidi" w:hAnsiTheme="majorBidi" w:cstheme="majorBidi"/>
                  <w:sz w:val="24"/>
                  <w:szCs w:val="24"/>
                  <w:lang w:val="fr-FR"/>
                </w:rPr>
                <w:t>@turtas.lt</w:t>
              </w:r>
            </w:hyperlink>
            <w:r w:rsidR="006B76C0" w:rsidRPr="00B84F81">
              <w:rPr>
                <w:rFonts w:asciiTheme="majorBidi" w:hAnsiTheme="majorBidi" w:cstheme="majorBidi"/>
                <w:sz w:val="24"/>
                <w:szCs w:val="24"/>
                <w:lang w:val="fr-FR"/>
              </w:rPr>
              <w:t xml:space="preserve"> </w:t>
            </w:r>
          </w:p>
        </w:tc>
      </w:tr>
      <w:tr w:rsidR="00252518" w:rsidRPr="00B84F81" w14:paraId="6246390D" w14:textId="77777777" w:rsidTr="006B76C0">
        <w:tc>
          <w:tcPr>
            <w:tcW w:w="3305" w:type="dxa"/>
          </w:tcPr>
          <w:p w14:paraId="018516D2"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Kontaktinis asmuo dėl pirkimo objekto</w:t>
            </w:r>
          </w:p>
        </w:tc>
        <w:tc>
          <w:tcPr>
            <w:tcW w:w="6613" w:type="dxa"/>
          </w:tcPr>
          <w:p w14:paraId="69C91562" w14:textId="426CA705" w:rsidR="00D774A9" w:rsidRPr="008D7A96" w:rsidRDefault="006757D5" w:rsidP="00852479">
            <w:pPr>
              <w:spacing w:after="0" w:line="240" w:lineRule="auto"/>
              <w:rPr>
                <w:rFonts w:asciiTheme="majorBidi" w:hAnsiTheme="majorBidi" w:cstheme="majorBidi"/>
                <w:color w:val="000000" w:themeColor="text1"/>
                <w:sz w:val="24"/>
                <w:szCs w:val="24"/>
              </w:rPr>
            </w:pPr>
            <w:r w:rsidRPr="008D7A96">
              <w:rPr>
                <w:rFonts w:asciiTheme="majorBidi" w:eastAsia="SimSun" w:hAnsiTheme="majorBidi" w:cstheme="majorBidi"/>
                <w:sz w:val="24"/>
                <w:szCs w:val="24"/>
                <w:lang w:eastAsia="zh-CN"/>
              </w:rPr>
              <w:t xml:space="preserve">Pardavimų projektų vadovė Agnė </w:t>
            </w:r>
            <w:proofErr w:type="spellStart"/>
            <w:r w:rsidRPr="008D7A96">
              <w:rPr>
                <w:rFonts w:asciiTheme="majorBidi" w:eastAsia="SimSun" w:hAnsiTheme="majorBidi" w:cstheme="majorBidi"/>
                <w:sz w:val="24"/>
                <w:szCs w:val="24"/>
                <w:lang w:eastAsia="zh-CN"/>
              </w:rPr>
              <w:t>Žeimytė</w:t>
            </w:r>
            <w:proofErr w:type="spellEnd"/>
            <w:r w:rsidR="002D53F0" w:rsidRPr="008D7A96">
              <w:rPr>
                <w:rFonts w:asciiTheme="majorBidi" w:eastAsia="SimSun" w:hAnsiTheme="majorBidi" w:cstheme="majorBidi"/>
                <w:sz w:val="24"/>
                <w:szCs w:val="24"/>
                <w:lang w:eastAsia="zh-CN"/>
              </w:rPr>
              <w:t>, tel</w:t>
            </w:r>
            <w:r w:rsidR="00240317" w:rsidRPr="008D7A96">
              <w:rPr>
                <w:rFonts w:asciiTheme="majorBidi" w:eastAsia="SimSun" w:hAnsiTheme="majorBidi" w:cstheme="majorBidi"/>
                <w:sz w:val="24"/>
                <w:szCs w:val="24"/>
                <w:lang w:eastAsia="zh-CN"/>
              </w:rPr>
              <w:t>. Nr.</w:t>
            </w:r>
            <w:r w:rsidR="002D53F0" w:rsidRPr="008D7A96">
              <w:rPr>
                <w:rFonts w:asciiTheme="majorBidi" w:eastAsia="SimSun" w:hAnsiTheme="majorBidi" w:cstheme="majorBidi"/>
                <w:sz w:val="24"/>
                <w:szCs w:val="24"/>
                <w:lang w:eastAsia="zh-CN"/>
              </w:rPr>
              <w:t xml:space="preserve"> +370</w:t>
            </w:r>
            <w:r w:rsidR="008D7A96" w:rsidRPr="008D7A96">
              <w:rPr>
                <w:rFonts w:asciiTheme="majorBidi" w:eastAsia="SimSun" w:hAnsiTheme="majorBidi" w:cstheme="majorBidi"/>
                <w:sz w:val="24"/>
                <w:szCs w:val="24"/>
                <w:lang w:eastAsia="zh-CN"/>
              </w:rPr>
              <w:t> </w:t>
            </w:r>
            <w:r w:rsidR="002D53F0" w:rsidRPr="008D7A96">
              <w:rPr>
                <w:rFonts w:asciiTheme="majorBidi" w:eastAsia="SimSun" w:hAnsiTheme="majorBidi" w:cstheme="majorBidi"/>
                <w:sz w:val="24"/>
                <w:szCs w:val="24"/>
                <w:lang w:eastAsia="zh-CN"/>
              </w:rPr>
              <w:t>66</w:t>
            </w:r>
            <w:r w:rsidR="008D7A96" w:rsidRPr="008D7A96">
              <w:rPr>
                <w:rFonts w:asciiTheme="majorBidi" w:eastAsia="SimSun" w:hAnsiTheme="majorBidi" w:cstheme="majorBidi"/>
                <w:sz w:val="24"/>
                <w:szCs w:val="24"/>
                <w:lang w:eastAsia="zh-CN"/>
              </w:rPr>
              <w:t>9 35604</w:t>
            </w:r>
            <w:r w:rsidR="002D53F0" w:rsidRPr="008D7A96">
              <w:rPr>
                <w:rFonts w:asciiTheme="majorBidi" w:eastAsia="SimSun" w:hAnsiTheme="majorBidi" w:cstheme="majorBidi"/>
                <w:sz w:val="24"/>
                <w:szCs w:val="24"/>
                <w:lang w:eastAsia="zh-CN"/>
              </w:rPr>
              <w:t xml:space="preserve">, el. p. </w:t>
            </w:r>
            <w:hyperlink r:id="rId10" w:history="1">
              <w:r w:rsidR="008D7A96" w:rsidRPr="008D7A96">
                <w:rPr>
                  <w:rStyle w:val="Hipersaitas"/>
                  <w:rFonts w:asciiTheme="majorBidi" w:hAnsiTheme="majorBidi" w:cstheme="majorBidi"/>
                  <w:sz w:val="24"/>
                  <w:szCs w:val="24"/>
                  <w:lang w:eastAsia="zh-CN"/>
                </w:rPr>
                <w:t>a</w:t>
              </w:r>
              <w:r w:rsidR="008D7A96" w:rsidRPr="008D7A96">
                <w:rPr>
                  <w:rStyle w:val="Hipersaitas"/>
                  <w:sz w:val="24"/>
                  <w:szCs w:val="24"/>
                </w:rPr>
                <w:t>gne.zeimyte</w:t>
              </w:r>
              <w:r w:rsidR="008D7A96" w:rsidRPr="008D7A96">
                <w:rPr>
                  <w:rStyle w:val="Hipersaitas"/>
                  <w:rFonts w:asciiTheme="majorBidi" w:hAnsiTheme="majorBidi" w:cstheme="majorBidi"/>
                  <w:sz w:val="24"/>
                  <w:szCs w:val="24"/>
                  <w:lang w:eastAsia="zh-CN"/>
                </w:rPr>
                <w:t>@turtas.l</w:t>
              </w:r>
              <w:r w:rsidR="008D7A96" w:rsidRPr="008D7A96">
                <w:rPr>
                  <w:rStyle w:val="Hipersaitas"/>
                  <w:rFonts w:asciiTheme="majorBidi" w:hAnsiTheme="majorBidi" w:cstheme="majorBidi"/>
                  <w:sz w:val="24"/>
                  <w:szCs w:val="24"/>
                </w:rPr>
                <w:t>t</w:t>
              </w:r>
            </w:hyperlink>
            <w:r w:rsidR="002D53F0" w:rsidRPr="008D7A96">
              <w:rPr>
                <w:rFonts w:asciiTheme="majorBidi" w:hAnsiTheme="majorBidi" w:cstheme="majorBidi"/>
                <w:sz w:val="24"/>
                <w:szCs w:val="24"/>
              </w:rPr>
              <w:t>.</w:t>
            </w:r>
            <w:r w:rsidR="0008600B" w:rsidRPr="008D7A96">
              <w:rPr>
                <w:rFonts w:asciiTheme="majorBidi" w:hAnsiTheme="majorBidi" w:cstheme="majorBidi"/>
                <w:color w:val="000000" w:themeColor="text1"/>
                <w:sz w:val="24"/>
                <w:szCs w:val="24"/>
              </w:rPr>
              <w:t xml:space="preserve"> </w:t>
            </w:r>
          </w:p>
        </w:tc>
      </w:tr>
      <w:tr w:rsidR="00252518" w:rsidRPr="00B84F81" w14:paraId="450DB89E" w14:textId="77777777" w:rsidTr="006B76C0">
        <w:tc>
          <w:tcPr>
            <w:tcW w:w="3305" w:type="dxa"/>
          </w:tcPr>
          <w:p w14:paraId="3B0794F8"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Siekiama sudaryti</w:t>
            </w:r>
          </w:p>
        </w:tc>
        <w:sdt>
          <w:sdtPr>
            <w:rPr>
              <w:rFonts w:asciiTheme="majorBidi" w:hAnsiTheme="majorBidi" w:cstheme="majorBidi"/>
              <w:color w:val="000000" w:themeColor="text1"/>
              <w:sz w:val="24"/>
              <w:szCs w:val="24"/>
            </w:rPr>
            <w:id w:val="-2097165145"/>
            <w:placeholder>
              <w:docPart w:val="B44CC51DAE0A4391BC17D8B0CF5C5B43"/>
            </w:placeholder>
            <w:comboBox>
              <w:listItem w:value="Choose an item."/>
              <w:listItem w:displayText="Sutartį" w:value="Sutartį"/>
              <w:listItem w:displayText="Preliminariają sutartį" w:value="Preliminariają sutartį"/>
            </w:comboBox>
          </w:sdtPr>
          <w:sdtContent>
            <w:tc>
              <w:tcPr>
                <w:tcW w:w="6613" w:type="dxa"/>
              </w:tcPr>
              <w:p w14:paraId="2CEAC17E" w14:textId="2F1800FD" w:rsidR="00252518" w:rsidRPr="00B84F81" w:rsidRDefault="00DB1CFF" w:rsidP="00852479">
                <w:pPr>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Sutartį</w:t>
                </w:r>
              </w:p>
            </w:tc>
          </w:sdtContent>
        </w:sdt>
      </w:tr>
      <w:tr w:rsidR="00252518" w:rsidRPr="00B84F81" w14:paraId="65CA5815" w14:textId="77777777" w:rsidTr="006B76C0">
        <w:tc>
          <w:tcPr>
            <w:tcW w:w="3305" w:type="dxa"/>
          </w:tcPr>
          <w:p w14:paraId="3A7067EE"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Sutarties projektas</w:t>
            </w:r>
          </w:p>
        </w:tc>
        <w:sdt>
          <w:sdtPr>
            <w:rPr>
              <w:rFonts w:asciiTheme="majorBidi" w:hAnsiTheme="majorBidi" w:cstheme="majorBidi"/>
              <w:color w:val="000000" w:themeColor="text1"/>
              <w:sz w:val="24"/>
              <w:szCs w:val="24"/>
            </w:rPr>
            <w:id w:val="1540710872"/>
            <w:placeholder>
              <w:docPart w:val="493DF82B546C475299E275CF0FA0B740"/>
            </w:placeholder>
            <w:comboBox>
              <w:listItem w:value="Choose an item."/>
              <w:listItem w:displayText="Pridedama" w:value="Pridedama"/>
              <w:listItem w:displayText="Nepridedama" w:value="Nepridedama"/>
            </w:comboBox>
          </w:sdtPr>
          <w:sdtContent>
            <w:tc>
              <w:tcPr>
                <w:tcW w:w="6613" w:type="dxa"/>
              </w:tcPr>
              <w:p w14:paraId="054FE9D6" w14:textId="37F2366A" w:rsidR="00252518" w:rsidRPr="00B84F81" w:rsidRDefault="005C2BD4" w:rsidP="00852479">
                <w:pPr>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Pridedama</w:t>
                </w:r>
              </w:p>
            </w:tc>
          </w:sdtContent>
        </w:sdt>
      </w:tr>
      <w:tr w:rsidR="00252518" w:rsidRPr="00B84F81" w14:paraId="04213DA1" w14:textId="77777777" w:rsidTr="006B76C0">
        <w:tc>
          <w:tcPr>
            <w:tcW w:w="3305" w:type="dxa"/>
          </w:tcPr>
          <w:p w14:paraId="1EA21751"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Pirkimo sąlygų kalba</w:t>
            </w:r>
          </w:p>
        </w:tc>
        <w:sdt>
          <w:sdtPr>
            <w:rPr>
              <w:rFonts w:asciiTheme="majorBidi" w:hAnsiTheme="majorBidi" w:cstheme="majorBidi"/>
              <w:color w:val="000000" w:themeColor="text1"/>
              <w:sz w:val="24"/>
              <w:szCs w:val="24"/>
            </w:rPr>
            <w:id w:val="-955171863"/>
            <w:placeholder>
              <w:docPart w:val="95F81A0FC3C7448F806ACBF243B68A8D"/>
            </w:placeholder>
            <w:comboBox>
              <w:listItem w:value="Choose an item."/>
              <w:listItem w:displayText="Lietuvių" w:value="Lietuvių"/>
              <w:listItem w:displayText="Lietuvių ir anglų" w:value="Lietuvių ir anglų"/>
              <w:listItem w:displayText="Anglų" w:value="Anglų"/>
            </w:comboBox>
          </w:sdtPr>
          <w:sdtContent>
            <w:tc>
              <w:tcPr>
                <w:tcW w:w="6613" w:type="dxa"/>
              </w:tcPr>
              <w:p w14:paraId="4B65314D" w14:textId="654DA865" w:rsidR="00252518" w:rsidRPr="00B84F81" w:rsidRDefault="00315E41" w:rsidP="00852479">
                <w:pPr>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Lietuvių</w:t>
                </w:r>
              </w:p>
            </w:tc>
          </w:sdtContent>
        </w:sdt>
      </w:tr>
      <w:tr w:rsidR="00252518" w:rsidRPr="00B84F81" w14:paraId="085F4257" w14:textId="77777777" w:rsidTr="006B76C0">
        <w:trPr>
          <w:trHeight w:val="243"/>
        </w:trPr>
        <w:tc>
          <w:tcPr>
            <w:tcW w:w="3305" w:type="dxa"/>
          </w:tcPr>
          <w:p w14:paraId="0A45F720"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Taikoma kainodara</w:t>
            </w:r>
          </w:p>
        </w:tc>
        <w:tc>
          <w:tcPr>
            <w:tcW w:w="6613" w:type="dxa"/>
          </w:tcPr>
          <w:p w14:paraId="39262B7E" w14:textId="26F10332" w:rsidR="00252518" w:rsidRPr="00B84F81" w:rsidRDefault="0008600B" w:rsidP="00852479">
            <w:pPr>
              <w:spacing w:after="0" w:line="240" w:lineRule="auto"/>
              <w:rPr>
                <w:rFonts w:asciiTheme="majorBidi" w:hAnsiTheme="majorBidi" w:cstheme="majorBidi"/>
                <w:iCs/>
                <w:color w:val="000000" w:themeColor="text1"/>
                <w:sz w:val="24"/>
                <w:szCs w:val="24"/>
              </w:rPr>
            </w:pPr>
            <w:r w:rsidRPr="009424B7">
              <w:rPr>
                <w:rFonts w:asciiTheme="majorBidi" w:hAnsiTheme="majorBidi" w:cstheme="majorBidi"/>
                <w:iCs/>
                <w:color w:val="000000" w:themeColor="text1"/>
                <w:sz w:val="24"/>
                <w:szCs w:val="24"/>
              </w:rPr>
              <w:t>Fiksuotos kainos</w:t>
            </w:r>
            <w:r w:rsidR="00D65F0F" w:rsidRPr="00B84F81">
              <w:rPr>
                <w:rFonts w:asciiTheme="majorBidi" w:hAnsiTheme="majorBidi" w:cstheme="majorBidi"/>
                <w:iCs/>
                <w:color w:val="000000" w:themeColor="text1"/>
                <w:sz w:val="24"/>
                <w:szCs w:val="24"/>
              </w:rPr>
              <w:t xml:space="preserve"> </w:t>
            </w:r>
          </w:p>
        </w:tc>
      </w:tr>
      <w:tr w:rsidR="00252518" w:rsidRPr="00B84F81" w14:paraId="5DA626F8" w14:textId="77777777" w:rsidTr="006B76C0">
        <w:tc>
          <w:tcPr>
            <w:tcW w:w="3305" w:type="dxa"/>
          </w:tcPr>
          <w:p w14:paraId="4980B49C"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Sutarties kaina</w:t>
            </w:r>
          </w:p>
        </w:tc>
        <w:tc>
          <w:tcPr>
            <w:tcW w:w="6613" w:type="dxa"/>
          </w:tcPr>
          <w:p w14:paraId="699D9691" w14:textId="46EC086C" w:rsidR="00252518" w:rsidRPr="00B84F81" w:rsidRDefault="00D0542D" w:rsidP="00852479">
            <w:pPr>
              <w:spacing w:after="0" w:line="240" w:lineRule="auto"/>
              <w:jc w:val="both"/>
              <w:rPr>
                <w:rStyle w:val="Style4"/>
                <w:rFonts w:asciiTheme="majorBidi" w:hAnsiTheme="majorBidi" w:cstheme="majorBidi"/>
                <w:color w:val="000000" w:themeColor="text1"/>
                <w:sz w:val="24"/>
                <w:szCs w:val="24"/>
              </w:rPr>
            </w:pPr>
            <w:r w:rsidRPr="00B84F81">
              <w:rPr>
                <w:rStyle w:val="Style4"/>
                <w:rFonts w:asciiTheme="majorBidi" w:hAnsiTheme="majorBidi" w:cstheme="majorBidi"/>
                <w:color w:val="000000" w:themeColor="text1"/>
                <w:sz w:val="24"/>
                <w:szCs w:val="24"/>
              </w:rPr>
              <w:t>Su Laimėjusiu tiekėju sudarom</w:t>
            </w:r>
            <w:r w:rsidR="004D1E06" w:rsidRPr="00B84F81">
              <w:rPr>
                <w:rStyle w:val="Style4"/>
                <w:rFonts w:asciiTheme="majorBidi" w:hAnsiTheme="majorBidi" w:cstheme="majorBidi"/>
                <w:color w:val="000000" w:themeColor="text1"/>
                <w:sz w:val="24"/>
                <w:szCs w:val="24"/>
              </w:rPr>
              <w:t>a mažiausią kainą pateikęs Tiekėjas.</w:t>
            </w:r>
          </w:p>
        </w:tc>
      </w:tr>
      <w:tr w:rsidR="00252518" w:rsidRPr="00B84F81" w14:paraId="60103F88" w14:textId="77777777" w:rsidTr="006B76C0">
        <w:tc>
          <w:tcPr>
            <w:tcW w:w="3305" w:type="dxa"/>
          </w:tcPr>
          <w:p w14:paraId="4A31E052"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Pasiūlymo galiojimas</w:t>
            </w:r>
          </w:p>
        </w:tc>
        <w:tc>
          <w:tcPr>
            <w:tcW w:w="6613" w:type="dxa"/>
          </w:tcPr>
          <w:p w14:paraId="767776AA" w14:textId="2971BEB6" w:rsidR="00252518" w:rsidRPr="00B84F81" w:rsidRDefault="00252518" w:rsidP="00852479">
            <w:pPr>
              <w:spacing w:after="0" w:line="240" w:lineRule="auto"/>
              <w:jc w:val="both"/>
              <w:rPr>
                <w:rStyle w:val="Style4"/>
                <w:rFonts w:asciiTheme="majorBidi" w:hAnsiTheme="majorBidi" w:cstheme="majorBidi"/>
                <w:color w:val="000000" w:themeColor="text1"/>
                <w:sz w:val="24"/>
                <w:szCs w:val="24"/>
              </w:rPr>
            </w:pPr>
            <w:r w:rsidRPr="00B84F81">
              <w:rPr>
                <w:rStyle w:val="Style4"/>
                <w:rFonts w:asciiTheme="majorBidi" w:hAnsiTheme="majorBidi" w:cstheme="majorBidi"/>
                <w:color w:val="000000" w:themeColor="text1"/>
                <w:sz w:val="24"/>
                <w:szCs w:val="24"/>
              </w:rPr>
              <w:t xml:space="preserve">Pasiūlymas galioja jame tiekėjo nurodytą laiką. Pasiūlymas turi galioti ne trumpiau </w:t>
            </w:r>
            <w:r w:rsidR="005C2BD4" w:rsidRPr="00B84F81">
              <w:rPr>
                <w:rStyle w:val="Style4"/>
                <w:rFonts w:asciiTheme="majorBidi" w:hAnsiTheme="majorBidi" w:cstheme="majorBidi"/>
                <w:sz w:val="24"/>
                <w:szCs w:val="24"/>
              </w:rPr>
              <w:t xml:space="preserve">kaip </w:t>
            </w:r>
            <w:r w:rsidR="006B76C0" w:rsidRPr="00B84F81">
              <w:rPr>
                <w:rStyle w:val="Style4"/>
                <w:rFonts w:asciiTheme="majorBidi" w:hAnsiTheme="majorBidi" w:cstheme="majorBidi"/>
                <w:sz w:val="24"/>
                <w:szCs w:val="24"/>
              </w:rPr>
              <w:t>9</w:t>
            </w:r>
            <w:r w:rsidR="005C2BD4" w:rsidRPr="00B84F81">
              <w:rPr>
                <w:rStyle w:val="Style4"/>
                <w:rFonts w:asciiTheme="majorBidi" w:hAnsiTheme="majorBidi" w:cstheme="majorBidi"/>
                <w:sz w:val="24"/>
                <w:szCs w:val="24"/>
              </w:rPr>
              <w:t>0 (</w:t>
            </w:r>
            <w:r w:rsidR="006B76C0" w:rsidRPr="00B84F81">
              <w:rPr>
                <w:rStyle w:val="Style4"/>
                <w:rFonts w:asciiTheme="majorBidi" w:hAnsiTheme="majorBidi" w:cstheme="majorBidi"/>
                <w:sz w:val="24"/>
                <w:szCs w:val="24"/>
              </w:rPr>
              <w:t>devynias</w:t>
            </w:r>
            <w:r w:rsidR="005C2BD4" w:rsidRPr="00B84F81">
              <w:rPr>
                <w:rStyle w:val="Style4"/>
                <w:rFonts w:asciiTheme="majorBidi" w:hAnsiTheme="majorBidi" w:cstheme="majorBidi"/>
                <w:sz w:val="24"/>
                <w:szCs w:val="24"/>
              </w:rPr>
              <w:t>dešimt) dienų</w:t>
            </w:r>
            <w:r w:rsidR="00AA75BE" w:rsidRPr="00B84F81">
              <w:rPr>
                <w:rStyle w:val="Style4"/>
                <w:rFonts w:asciiTheme="majorBidi" w:hAnsiTheme="majorBidi" w:cstheme="majorBidi"/>
                <w:sz w:val="24"/>
                <w:szCs w:val="24"/>
              </w:rPr>
              <w:t xml:space="preserve"> </w:t>
            </w:r>
            <w:r w:rsidRPr="00B84F81">
              <w:rPr>
                <w:rStyle w:val="Style4"/>
                <w:rFonts w:asciiTheme="majorBidi" w:hAnsiTheme="majorBidi" w:cstheme="majorBidi"/>
                <w:color w:val="000000" w:themeColor="text1"/>
                <w:sz w:val="24"/>
                <w:szCs w:val="24"/>
              </w:rPr>
              <w:t>nuo paskutinės pasiūlymų pateikimo termino dienos. Jeigu pasiūlyme nenurodytas jo galiojimo laikas, laikoma, kad pasiūlymas galioja tiek, kiek numatyta pirkimo dokumentuose.</w:t>
            </w:r>
          </w:p>
        </w:tc>
      </w:tr>
      <w:tr w:rsidR="00252518" w:rsidRPr="00B84F81" w14:paraId="0C8AD9D0" w14:textId="77777777" w:rsidTr="006B76C0">
        <w:tc>
          <w:tcPr>
            <w:tcW w:w="3305" w:type="dxa"/>
          </w:tcPr>
          <w:p w14:paraId="6A623446" w14:textId="77777777" w:rsidR="00252518" w:rsidRPr="00B84F81" w:rsidRDefault="00252518" w:rsidP="00852479">
            <w:pPr>
              <w:spacing w:after="0" w:line="240" w:lineRule="auto"/>
              <w:jc w:val="both"/>
              <w:rPr>
                <w:rFonts w:asciiTheme="majorBidi" w:hAnsiTheme="majorBidi" w:cstheme="majorBidi"/>
                <w:b/>
                <w:bCs/>
                <w:color w:val="000000" w:themeColor="text1"/>
                <w:sz w:val="24"/>
                <w:szCs w:val="24"/>
              </w:rPr>
            </w:pPr>
            <w:r w:rsidRPr="00B84F81">
              <w:rPr>
                <w:rFonts w:asciiTheme="majorBidi" w:hAnsiTheme="majorBidi" w:cstheme="majorBidi"/>
                <w:b/>
                <w:bCs/>
                <w:color w:val="000000" w:themeColor="text1"/>
                <w:sz w:val="24"/>
                <w:szCs w:val="24"/>
              </w:rPr>
              <w:t>Kitos Specialiosios nuostatos</w:t>
            </w:r>
          </w:p>
        </w:tc>
        <w:tc>
          <w:tcPr>
            <w:tcW w:w="6613" w:type="dxa"/>
          </w:tcPr>
          <w:p w14:paraId="1BAB0FD3" w14:textId="7B64CB2D" w:rsidR="00252518" w:rsidRPr="00B84F81" w:rsidRDefault="00252518" w:rsidP="00852479">
            <w:pPr>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Perkančioji organizacija šiame </w:t>
            </w:r>
            <w:r w:rsidR="004801C1" w:rsidRPr="00B84F81">
              <w:rPr>
                <w:rFonts w:asciiTheme="majorBidi" w:hAnsiTheme="majorBidi" w:cstheme="majorBidi"/>
                <w:color w:val="000000" w:themeColor="text1"/>
                <w:sz w:val="24"/>
                <w:szCs w:val="24"/>
              </w:rPr>
              <w:t xml:space="preserve">Pirkime </w:t>
            </w:r>
            <w:r w:rsidRPr="00B84F81">
              <w:rPr>
                <w:rFonts w:asciiTheme="majorBidi" w:hAnsiTheme="majorBidi" w:cstheme="majorBidi"/>
                <w:color w:val="000000" w:themeColor="text1"/>
                <w:sz w:val="24"/>
                <w:szCs w:val="24"/>
              </w:rPr>
              <w:t xml:space="preserve">taiko aplinkos </w:t>
            </w:r>
            <w:r w:rsidR="00F96766" w:rsidRPr="00B84F81">
              <w:rPr>
                <w:rFonts w:asciiTheme="majorBidi" w:hAnsiTheme="majorBidi" w:cstheme="majorBidi"/>
                <w:color w:val="000000" w:themeColor="text1"/>
                <w:sz w:val="24"/>
                <w:szCs w:val="24"/>
              </w:rPr>
              <w:t>a</w:t>
            </w:r>
            <w:r w:rsidRPr="00B84F81">
              <w:rPr>
                <w:rFonts w:asciiTheme="majorBidi" w:hAnsiTheme="majorBidi" w:cstheme="majorBidi"/>
                <w:color w:val="000000" w:themeColor="text1"/>
                <w:sz w:val="24"/>
                <w:szCs w:val="24"/>
              </w:rPr>
              <w:t xml:space="preserve">psaugos </w:t>
            </w:r>
            <w:r w:rsidR="00F96766" w:rsidRPr="00B84F81">
              <w:rPr>
                <w:rFonts w:asciiTheme="majorBidi" w:hAnsiTheme="majorBidi" w:cstheme="majorBidi"/>
                <w:color w:val="000000" w:themeColor="text1"/>
                <w:sz w:val="24"/>
                <w:szCs w:val="24"/>
              </w:rPr>
              <w:t xml:space="preserve">kriterijus pagal Aplinkos </w:t>
            </w:r>
            <w:r w:rsidR="00F96766" w:rsidRPr="00B20AC3">
              <w:rPr>
                <w:rFonts w:asciiTheme="majorBidi" w:hAnsiTheme="majorBidi" w:cstheme="majorBidi"/>
                <w:color w:val="000000" w:themeColor="text1"/>
                <w:sz w:val="24"/>
                <w:szCs w:val="24"/>
              </w:rPr>
              <w:t xml:space="preserve">apsaugos kriterijų taikymo, vykdant žaliuosius pirkimus, tvarkos aprašo </w:t>
            </w:r>
            <w:r w:rsidR="00935E35" w:rsidRPr="00B20AC3">
              <w:rPr>
                <w:rFonts w:asciiTheme="majorBidi" w:eastAsia="SimSun" w:hAnsiTheme="majorBidi" w:cstheme="majorBidi"/>
                <w:sz w:val="24"/>
                <w:szCs w:val="24"/>
                <w:lang w:eastAsia="zh-CN"/>
              </w:rPr>
              <w:t xml:space="preserve">4.4.4.1 </w:t>
            </w:r>
            <w:r w:rsidR="00F96766" w:rsidRPr="00B20AC3">
              <w:rPr>
                <w:rFonts w:asciiTheme="majorBidi" w:hAnsiTheme="majorBidi" w:cstheme="majorBidi"/>
                <w:color w:val="000000" w:themeColor="text1"/>
                <w:sz w:val="24"/>
                <w:szCs w:val="24"/>
              </w:rPr>
              <w:t>papunktį</w:t>
            </w:r>
            <w:r w:rsidR="00DB1CFF" w:rsidRPr="00B20AC3">
              <w:rPr>
                <w:rFonts w:asciiTheme="majorBidi" w:hAnsiTheme="majorBidi" w:cstheme="majorBidi"/>
                <w:color w:val="000000" w:themeColor="text1"/>
                <w:sz w:val="24"/>
                <w:szCs w:val="24"/>
              </w:rPr>
              <w:t>.</w:t>
            </w:r>
            <w:r w:rsidR="00935E35" w:rsidRPr="00B20AC3">
              <w:rPr>
                <w:rFonts w:asciiTheme="majorBidi" w:hAnsiTheme="majorBidi" w:cstheme="majorBidi"/>
                <w:color w:val="000000" w:themeColor="text1"/>
                <w:sz w:val="24"/>
                <w:szCs w:val="24"/>
              </w:rPr>
              <w:t xml:space="preserve"> Sąly</w:t>
            </w:r>
            <w:r w:rsidR="005B573C" w:rsidRPr="00B20AC3">
              <w:rPr>
                <w:rFonts w:asciiTheme="majorBidi" w:hAnsiTheme="majorBidi" w:cstheme="majorBidi"/>
                <w:color w:val="000000" w:themeColor="text1"/>
                <w:sz w:val="24"/>
                <w:szCs w:val="24"/>
              </w:rPr>
              <w:t>g</w:t>
            </w:r>
            <w:r w:rsidR="00935E35" w:rsidRPr="00B20AC3">
              <w:rPr>
                <w:rFonts w:asciiTheme="majorBidi" w:hAnsiTheme="majorBidi" w:cstheme="majorBidi"/>
                <w:color w:val="000000" w:themeColor="text1"/>
                <w:sz w:val="24"/>
                <w:szCs w:val="24"/>
              </w:rPr>
              <w:t>os nurodytos Techninėje specifikacij</w:t>
            </w:r>
            <w:r w:rsidR="005B573C" w:rsidRPr="00B20AC3">
              <w:rPr>
                <w:rFonts w:asciiTheme="majorBidi" w:hAnsiTheme="majorBidi" w:cstheme="majorBidi"/>
                <w:color w:val="000000" w:themeColor="text1"/>
                <w:sz w:val="24"/>
                <w:szCs w:val="24"/>
              </w:rPr>
              <w:t>oje</w:t>
            </w:r>
            <w:r w:rsidR="00B20AC3" w:rsidRPr="00B20AC3">
              <w:rPr>
                <w:rFonts w:asciiTheme="majorBidi" w:hAnsiTheme="majorBidi" w:cstheme="majorBidi"/>
                <w:color w:val="000000" w:themeColor="text1"/>
                <w:sz w:val="24"/>
                <w:szCs w:val="24"/>
              </w:rPr>
              <w:t>.</w:t>
            </w:r>
          </w:p>
        </w:tc>
      </w:tr>
    </w:tbl>
    <w:p w14:paraId="40AA9B03" w14:textId="3E97CAE1" w:rsidR="002C76AE" w:rsidRPr="00B84F81" w:rsidRDefault="002C76AE" w:rsidP="006B76C0">
      <w:pPr>
        <w:pStyle w:val="Antrat1"/>
        <w:tabs>
          <w:tab w:val="left" w:pos="1129"/>
          <w:tab w:val="left" w:pos="1130"/>
        </w:tabs>
        <w:autoSpaceDE w:val="0"/>
        <w:autoSpaceDN w:val="0"/>
        <w:spacing w:before="0"/>
        <w:ind w:hanging="102"/>
        <w:rPr>
          <w:rFonts w:asciiTheme="majorBidi" w:hAnsiTheme="majorBidi" w:cstheme="majorBidi"/>
          <w:color w:val="000000" w:themeColor="text1"/>
          <w:sz w:val="24"/>
          <w:szCs w:val="24"/>
          <w:lang w:val="lt-LT"/>
        </w:rPr>
      </w:pPr>
    </w:p>
    <w:p w14:paraId="604EF12E" w14:textId="4F874A93" w:rsidR="00073C04" w:rsidRPr="00B84F81" w:rsidRDefault="00073C04" w:rsidP="006B76C0">
      <w:pPr>
        <w:pStyle w:val="Antrat1"/>
        <w:tabs>
          <w:tab w:val="left" w:pos="1129"/>
          <w:tab w:val="left" w:pos="1130"/>
        </w:tabs>
        <w:autoSpaceDE w:val="0"/>
        <w:autoSpaceDN w:val="0"/>
        <w:spacing w:before="0"/>
        <w:ind w:hanging="102"/>
        <w:rPr>
          <w:rFonts w:asciiTheme="majorBidi" w:hAnsiTheme="majorBidi" w:cstheme="majorBidi"/>
          <w:color w:val="000000" w:themeColor="text1"/>
          <w:sz w:val="24"/>
          <w:szCs w:val="24"/>
          <w:lang w:val="lt-LT"/>
        </w:rPr>
      </w:pPr>
    </w:p>
    <w:p w14:paraId="3EDBDA9B" w14:textId="125E247D" w:rsidR="00252518" w:rsidRPr="00B84F81" w:rsidRDefault="00252518" w:rsidP="006B76C0">
      <w:pPr>
        <w:pStyle w:val="Antrat1"/>
        <w:numPr>
          <w:ilvl w:val="0"/>
          <w:numId w:val="2"/>
        </w:numPr>
        <w:tabs>
          <w:tab w:val="left" w:pos="1129"/>
          <w:tab w:val="left" w:pos="1130"/>
        </w:tabs>
        <w:autoSpaceDE w:val="0"/>
        <w:autoSpaceDN w:val="0"/>
        <w:spacing w:before="0"/>
        <w:ind w:left="851"/>
        <w:jc w:val="center"/>
        <w:rPr>
          <w:rFonts w:asciiTheme="majorBidi" w:hAnsiTheme="majorBidi" w:cstheme="majorBidi"/>
          <w:color w:val="000000" w:themeColor="text1"/>
          <w:sz w:val="24"/>
          <w:szCs w:val="24"/>
          <w:lang w:val="lt-LT"/>
        </w:rPr>
      </w:pPr>
      <w:r w:rsidRPr="00B84F81">
        <w:rPr>
          <w:rFonts w:asciiTheme="majorBidi" w:hAnsiTheme="majorBidi" w:cstheme="majorBidi"/>
          <w:color w:val="000000" w:themeColor="text1"/>
          <w:sz w:val="24"/>
          <w:szCs w:val="24"/>
          <w:lang w:val="lt-LT"/>
        </w:rPr>
        <w:t>REIKALAVIMAI TIEKĖJŲ PAŠALINIMO PAGRINDŲ NEBUVIMUI BEI</w:t>
      </w:r>
      <w:r w:rsidRPr="00B84F81">
        <w:rPr>
          <w:rFonts w:asciiTheme="majorBidi" w:hAnsiTheme="majorBidi" w:cstheme="majorBidi"/>
          <w:color w:val="000000" w:themeColor="text1"/>
          <w:spacing w:val="-6"/>
          <w:sz w:val="24"/>
          <w:szCs w:val="24"/>
          <w:lang w:val="lt-LT"/>
        </w:rPr>
        <w:t xml:space="preserve"> </w:t>
      </w:r>
      <w:r w:rsidRPr="00B84F81">
        <w:rPr>
          <w:rFonts w:asciiTheme="majorBidi" w:hAnsiTheme="majorBidi" w:cstheme="majorBidi"/>
          <w:color w:val="000000" w:themeColor="text1"/>
          <w:sz w:val="24"/>
          <w:szCs w:val="24"/>
          <w:lang w:val="lt-LT"/>
        </w:rPr>
        <w:t>KVALIFIKACIJAI</w:t>
      </w:r>
    </w:p>
    <w:p w14:paraId="135E5536" w14:textId="77777777" w:rsidR="00252518" w:rsidRPr="00B84F81" w:rsidRDefault="00252518" w:rsidP="006B76C0">
      <w:pPr>
        <w:pStyle w:val="Antrat1"/>
        <w:keepNext/>
        <w:widowControl/>
        <w:tabs>
          <w:tab w:val="left" w:pos="426"/>
        </w:tabs>
        <w:spacing w:before="60" w:after="60"/>
        <w:ind w:left="0" w:firstLine="0"/>
        <w:rPr>
          <w:rFonts w:asciiTheme="majorBidi" w:eastAsiaTheme="minorHAnsi" w:hAnsiTheme="majorBidi" w:cstheme="majorBidi"/>
          <w:b w:val="0"/>
          <w:bCs w:val="0"/>
          <w:color w:val="000000" w:themeColor="text1"/>
          <w:sz w:val="24"/>
          <w:szCs w:val="24"/>
          <w:lang w:val="lt-LT"/>
        </w:rPr>
      </w:pPr>
    </w:p>
    <w:bookmarkEnd w:id="2"/>
    <w:p w14:paraId="24F7B77C" w14:textId="51FF7482" w:rsidR="00252518" w:rsidRPr="00B84F81" w:rsidRDefault="006D1360" w:rsidP="006B76C0">
      <w:pPr>
        <w:pStyle w:val="Sraopastraipa"/>
        <w:numPr>
          <w:ilvl w:val="1"/>
          <w:numId w:val="5"/>
        </w:numPr>
        <w:tabs>
          <w:tab w:val="left" w:pos="709"/>
        </w:tabs>
        <w:spacing w:after="0" w:line="240" w:lineRule="auto"/>
        <w:ind w:left="567" w:hanging="567"/>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Perkančioji organizacija </w:t>
      </w:r>
      <w:r w:rsidRPr="00B84F81">
        <w:rPr>
          <w:rFonts w:asciiTheme="majorBidi" w:hAnsiTheme="majorBidi" w:cstheme="majorBidi"/>
          <w:b/>
          <w:bCs/>
          <w:color w:val="000000" w:themeColor="text1"/>
          <w:sz w:val="24"/>
          <w:szCs w:val="24"/>
        </w:rPr>
        <w:t>netikrina</w:t>
      </w:r>
      <w:r w:rsidRPr="00B84F81">
        <w:rPr>
          <w:rFonts w:asciiTheme="majorBidi" w:hAnsiTheme="majorBidi" w:cstheme="majorBidi"/>
          <w:color w:val="000000" w:themeColor="text1"/>
          <w:sz w:val="24"/>
          <w:szCs w:val="24"/>
        </w:rPr>
        <w:t xml:space="preserve">, ar yra Viešųjų pirkimų įstatymo 46 straipsnyje  numatytų tiekėjo </w:t>
      </w:r>
      <w:r w:rsidRPr="00B84F81">
        <w:rPr>
          <w:rFonts w:asciiTheme="majorBidi" w:hAnsiTheme="majorBidi" w:cstheme="majorBidi"/>
          <w:b/>
          <w:bCs/>
          <w:color w:val="000000" w:themeColor="text1"/>
          <w:sz w:val="24"/>
          <w:szCs w:val="24"/>
        </w:rPr>
        <w:t>pašalinimo pagrindų.</w:t>
      </w:r>
    </w:p>
    <w:p w14:paraId="1A5B3859" w14:textId="77777777" w:rsidR="00852479" w:rsidRPr="00852479" w:rsidRDefault="001C4140" w:rsidP="006B76C0">
      <w:pPr>
        <w:pStyle w:val="Sraopastraipa"/>
        <w:numPr>
          <w:ilvl w:val="1"/>
          <w:numId w:val="5"/>
        </w:numPr>
        <w:tabs>
          <w:tab w:val="left" w:pos="709"/>
        </w:tabs>
        <w:spacing w:line="240" w:lineRule="auto"/>
        <w:ind w:left="567" w:hanging="567"/>
        <w:jc w:val="both"/>
        <w:rPr>
          <w:rFonts w:asciiTheme="majorBidi" w:hAnsiTheme="majorBidi" w:cstheme="majorBidi"/>
          <w:i/>
          <w:iCs/>
          <w:sz w:val="24"/>
          <w:szCs w:val="24"/>
        </w:rPr>
      </w:pPr>
      <w:r w:rsidRPr="00B84F81">
        <w:rPr>
          <w:rFonts w:asciiTheme="majorBidi" w:hAnsiTheme="majorBidi" w:cstheme="majorBidi"/>
          <w:sz w:val="24"/>
          <w:szCs w:val="24"/>
        </w:rPr>
        <w:lastRenderedPageBreak/>
        <w:t>Tiekėj</w:t>
      </w:r>
      <w:r w:rsidR="00852479">
        <w:rPr>
          <w:rFonts w:asciiTheme="majorBidi" w:hAnsiTheme="majorBidi" w:cstheme="majorBidi"/>
          <w:sz w:val="24"/>
          <w:szCs w:val="24"/>
        </w:rPr>
        <w:t>ams</w:t>
      </w:r>
      <w:r w:rsidRPr="00B84F81">
        <w:rPr>
          <w:rFonts w:asciiTheme="majorBidi" w:hAnsiTheme="majorBidi" w:cstheme="majorBidi"/>
          <w:sz w:val="24"/>
          <w:szCs w:val="24"/>
        </w:rPr>
        <w:t xml:space="preserve"> </w:t>
      </w:r>
      <w:r w:rsidRPr="00B84F81">
        <w:rPr>
          <w:rFonts w:asciiTheme="majorBidi" w:hAnsiTheme="majorBidi" w:cstheme="majorBidi"/>
          <w:b/>
          <w:bCs/>
          <w:sz w:val="24"/>
          <w:szCs w:val="24"/>
        </w:rPr>
        <w:t xml:space="preserve">kvalifikacija </w:t>
      </w:r>
      <w:r w:rsidR="00852479">
        <w:rPr>
          <w:rFonts w:asciiTheme="majorBidi" w:hAnsiTheme="majorBidi" w:cstheme="majorBidi"/>
          <w:b/>
          <w:bCs/>
          <w:sz w:val="24"/>
          <w:szCs w:val="24"/>
        </w:rPr>
        <w:t>keliama: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4"/>
        <w:gridCol w:w="3360"/>
        <w:gridCol w:w="3584"/>
        <w:gridCol w:w="2183"/>
      </w:tblGrid>
      <w:tr w:rsidR="00B340C7" w:rsidRPr="00D7367B" w14:paraId="6D1C526D" w14:textId="77777777" w:rsidTr="0071746F">
        <w:tc>
          <w:tcPr>
            <w:tcW w:w="612" w:type="dxa"/>
            <w:tcBorders>
              <w:top w:val="single" w:sz="4" w:space="0" w:color="000000"/>
              <w:left w:val="single" w:sz="4" w:space="0" w:color="000000"/>
              <w:bottom w:val="single" w:sz="4" w:space="0" w:color="000000"/>
              <w:right w:val="single" w:sz="4" w:space="0" w:color="000000"/>
            </w:tcBorders>
            <w:shd w:val="clear" w:color="auto" w:fill="BFBFBF"/>
          </w:tcPr>
          <w:p w14:paraId="52F45090" w14:textId="77777777" w:rsidR="00B340C7" w:rsidRPr="00D7367B" w:rsidRDefault="00B340C7" w:rsidP="0071746F">
            <w:pPr>
              <w:spacing w:after="0" w:line="240" w:lineRule="auto"/>
              <w:ind w:left="-779" w:right="-149" w:firstLine="851"/>
              <w:jc w:val="both"/>
              <w:rPr>
                <w:rFonts w:asciiTheme="majorBidi" w:eastAsia="Times New Roman" w:hAnsiTheme="majorBidi" w:cstheme="majorBidi"/>
                <w:b/>
                <w:lang w:eastAsia="lt-LT"/>
              </w:rPr>
            </w:pPr>
            <w:r w:rsidRPr="00D7367B">
              <w:rPr>
                <w:rFonts w:asciiTheme="majorBidi" w:eastAsia="Times New Roman" w:hAnsiTheme="majorBidi" w:cstheme="majorBidi"/>
                <w:b/>
                <w:lang w:eastAsia="lt-LT"/>
              </w:rPr>
              <w:t>Eil.</w:t>
            </w:r>
          </w:p>
          <w:p w14:paraId="01C39469" w14:textId="77777777" w:rsidR="00B340C7" w:rsidRPr="00D7367B" w:rsidRDefault="00B340C7" w:rsidP="0071746F">
            <w:pPr>
              <w:spacing w:after="0" w:line="240" w:lineRule="auto"/>
              <w:ind w:left="-779" w:right="-149" w:firstLine="851"/>
              <w:jc w:val="both"/>
              <w:rPr>
                <w:rFonts w:asciiTheme="majorBidi" w:eastAsia="Times New Roman" w:hAnsiTheme="majorBidi" w:cstheme="majorBidi"/>
                <w:b/>
                <w:lang w:eastAsia="lt-LT"/>
              </w:rPr>
            </w:pPr>
            <w:r w:rsidRPr="00D7367B">
              <w:rPr>
                <w:rFonts w:asciiTheme="majorBidi" w:eastAsia="Times New Roman" w:hAnsiTheme="majorBidi" w:cstheme="majorBidi"/>
                <w:b/>
                <w:lang w:eastAsia="lt-LT"/>
              </w:rPr>
              <w:t>Nr.</w:t>
            </w:r>
          </w:p>
        </w:tc>
        <w:tc>
          <w:tcPr>
            <w:tcW w:w="3461" w:type="dxa"/>
            <w:tcBorders>
              <w:top w:val="single" w:sz="4" w:space="0" w:color="000000"/>
              <w:left w:val="single" w:sz="4" w:space="0" w:color="000000"/>
              <w:bottom w:val="single" w:sz="4" w:space="0" w:color="000000"/>
              <w:right w:val="single" w:sz="4" w:space="0" w:color="000000"/>
            </w:tcBorders>
            <w:shd w:val="clear" w:color="auto" w:fill="BFBFBF"/>
          </w:tcPr>
          <w:p w14:paraId="4721296E" w14:textId="77777777" w:rsidR="00B340C7" w:rsidRPr="00D7367B" w:rsidRDefault="00B340C7" w:rsidP="0071746F">
            <w:pPr>
              <w:spacing w:after="0" w:line="240" w:lineRule="auto"/>
              <w:ind w:right="-149"/>
              <w:jc w:val="center"/>
              <w:rPr>
                <w:rFonts w:asciiTheme="majorBidi" w:eastAsia="Times New Roman" w:hAnsiTheme="majorBidi" w:cstheme="majorBidi"/>
                <w:b/>
                <w:lang w:eastAsia="lt-LT"/>
              </w:rPr>
            </w:pPr>
            <w:r w:rsidRPr="00D7367B">
              <w:rPr>
                <w:rFonts w:asciiTheme="majorBidi" w:eastAsia="Times New Roman" w:hAnsiTheme="majorBidi" w:cstheme="majorBidi"/>
                <w:b/>
                <w:lang w:eastAsia="lt-LT"/>
              </w:rPr>
              <w:t>Kvalifikacijos reikalavimai</w:t>
            </w:r>
          </w:p>
        </w:tc>
        <w:tc>
          <w:tcPr>
            <w:tcW w:w="3855" w:type="dxa"/>
            <w:tcBorders>
              <w:top w:val="single" w:sz="4" w:space="0" w:color="000000"/>
              <w:left w:val="single" w:sz="4" w:space="0" w:color="000000"/>
              <w:bottom w:val="single" w:sz="4" w:space="0" w:color="000000"/>
              <w:right w:val="single" w:sz="4" w:space="0" w:color="000000"/>
            </w:tcBorders>
            <w:shd w:val="clear" w:color="auto" w:fill="BFBFBF"/>
          </w:tcPr>
          <w:p w14:paraId="5E3F3E06" w14:textId="77777777" w:rsidR="00B340C7" w:rsidRPr="00D7367B" w:rsidRDefault="00B340C7" w:rsidP="0071746F">
            <w:pPr>
              <w:spacing w:after="0" w:line="240" w:lineRule="auto"/>
              <w:jc w:val="center"/>
              <w:rPr>
                <w:rFonts w:asciiTheme="majorBidi" w:eastAsia="Times New Roman" w:hAnsiTheme="majorBidi" w:cstheme="majorBidi"/>
                <w:b/>
                <w:lang w:eastAsia="lt-LT"/>
              </w:rPr>
            </w:pPr>
            <w:r w:rsidRPr="00D7367B">
              <w:rPr>
                <w:rFonts w:asciiTheme="majorBidi" w:eastAsia="Times New Roman" w:hAnsiTheme="majorBidi" w:cstheme="majorBidi"/>
                <w:b/>
                <w:lang w:eastAsia="lt-LT"/>
              </w:rPr>
              <w:t>Kvalifikacijos reikalavimus įrodantys dokumentai</w:t>
            </w:r>
          </w:p>
        </w:tc>
        <w:tc>
          <w:tcPr>
            <w:tcW w:w="2267" w:type="dxa"/>
            <w:tcBorders>
              <w:top w:val="single" w:sz="4" w:space="0" w:color="000000"/>
              <w:left w:val="single" w:sz="4" w:space="0" w:color="000000"/>
              <w:bottom w:val="single" w:sz="4" w:space="0" w:color="000000"/>
              <w:right w:val="single" w:sz="4" w:space="0" w:color="000000"/>
            </w:tcBorders>
            <w:shd w:val="clear" w:color="auto" w:fill="BFBFBF"/>
          </w:tcPr>
          <w:p w14:paraId="3B3B4D96" w14:textId="77777777" w:rsidR="00B340C7" w:rsidRPr="00D7367B" w:rsidRDefault="00B340C7" w:rsidP="0071746F">
            <w:pPr>
              <w:spacing w:after="0" w:line="240" w:lineRule="auto"/>
              <w:jc w:val="center"/>
              <w:rPr>
                <w:rFonts w:asciiTheme="majorBidi" w:eastAsia="Times New Roman" w:hAnsiTheme="majorBidi" w:cstheme="majorBidi"/>
                <w:b/>
                <w:lang w:eastAsia="lt-LT"/>
              </w:rPr>
            </w:pPr>
            <w:r w:rsidRPr="00D7367B">
              <w:rPr>
                <w:rFonts w:asciiTheme="majorBidi" w:eastAsia="Times New Roman" w:hAnsiTheme="majorBidi" w:cstheme="majorBidi"/>
                <w:b/>
                <w:lang w:eastAsia="lt-LT"/>
              </w:rPr>
              <w:t>Subjektas, kuris turi atitiktį reikalavimą</w:t>
            </w:r>
          </w:p>
        </w:tc>
      </w:tr>
      <w:tr w:rsidR="00B340C7" w:rsidRPr="00D7367B" w:rsidDel="00327E46" w14:paraId="7BD23886" w14:textId="77777777" w:rsidTr="0071746F">
        <w:trPr>
          <w:trHeight w:val="866"/>
        </w:trPr>
        <w:tc>
          <w:tcPr>
            <w:tcW w:w="612" w:type="dxa"/>
            <w:tcBorders>
              <w:top w:val="single" w:sz="4" w:space="0" w:color="000000"/>
              <w:left w:val="single" w:sz="4" w:space="0" w:color="000000"/>
              <w:bottom w:val="single" w:sz="4" w:space="0" w:color="000000"/>
              <w:right w:val="single" w:sz="4" w:space="0" w:color="000000"/>
            </w:tcBorders>
          </w:tcPr>
          <w:p w14:paraId="7292FEC1" w14:textId="7E780B48" w:rsidR="00B340C7" w:rsidRPr="00D7367B" w:rsidDel="00327E46" w:rsidRDefault="00B340C7" w:rsidP="0071746F">
            <w:pPr>
              <w:spacing w:after="0" w:line="240" w:lineRule="auto"/>
              <w:ind w:left="-779" w:right="-149" w:firstLine="851"/>
              <w:jc w:val="both"/>
              <w:rPr>
                <w:rFonts w:asciiTheme="majorBidi" w:eastAsia="Times New Roman" w:hAnsiTheme="majorBidi" w:cstheme="majorBidi"/>
                <w:lang w:eastAsia="lt-LT"/>
              </w:rPr>
            </w:pPr>
            <w:r w:rsidRPr="00D7367B">
              <w:rPr>
                <w:rFonts w:asciiTheme="majorBidi" w:eastAsia="Times New Roman" w:hAnsiTheme="majorBidi" w:cstheme="majorBidi"/>
                <w:lang w:eastAsia="lt-LT"/>
              </w:rPr>
              <w:t>2.2.1</w:t>
            </w:r>
          </w:p>
        </w:tc>
        <w:tc>
          <w:tcPr>
            <w:tcW w:w="3461" w:type="dxa"/>
            <w:tcBorders>
              <w:top w:val="single" w:sz="4" w:space="0" w:color="000000"/>
              <w:left w:val="single" w:sz="4" w:space="0" w:color="000000"/>
              <w:bottom w:val="single" w:sz="4" w:space="0" w:color="000000"/>
              <w:right w:val="single" w:sz="4" w:space="0" w:color="000000"/>
            </w:tcBorders>
          </w:tcPr>
          <w:p w14:paraId="0C442655" w14:textId="77777777" w:rsidR="00B340C7" w:rsidRPr="00D7367B" w:rsidRDefault="00B340C7" w:rsidP="0071746F">
            <w:pPr>
              <w:spacing w:before="60" w:after="60" w:line="240" w:lineRule="auto"/>
              <w:jc w:val="both"/>
              <w:rPr>
                <w:rFonts w:asciiTheme="majorBidi" w:eastAsia="Calibri" w:hAnsiTheme="majorBidi" w:cstheme="majorBidi"/>
              </w:rPr>
            </w:pPr>
            <w:r w:rsidRPr="00D7367B">
              <w:rPr>
                <w:rFonts w:asciiTheme="majorBidi" w:eastAsia="Calibri" w:hAnsiTheme="majorBidi" w:cstheme="majorBidi"/>
              </w:rPr>
              <w:t>Tiekėjas turi teisę teikti perkamas paslaugas:</w:t>
            </w:r>
          </w:p>
          <w:p w14:paraId="2D7F33DE" w14:textId="77777777" w:rsidR="00B340C7" w:rsidRPr="00D7367B" w:rsidRDefault="00B340C7" w:rsidP="0071746F">
            <w:pPr>
              <w:spacing w:before="60" w:after="60" w:line="240" w:lineRule="auto"/>
              <w:jc w:val="both"/>
              <w:rPr>
                <w:rFonts w:asciiTheme="majorBidi" w:eastAsia="Calibri" w:hAnsiTheme="majorBidi" w:cstheme="majorBidi"/>
                <w:bCs/>
                <w:iCs/>
              </w:rPr>
            </w:pPr>
            <w:r w:rsidRPr="00D7367B">
              <w:rPr>
                <w:rFonts w:asciiTheme="majorBidi" w:eastAsia="Calibri" w:hAnsiTheme="majorBidi" w:cstheme="majorBidi"/>
                <w:bCs/>
                <w:iCs/>
              </w:rPr>
              <w:t>Tiekėjas turi būti įtrauktas į Audito, apskaitos, turto vertinimo ir nemokumo valdymo tarnybos prie Lietuvos Respublikos finansų ministerijos patvirtintą Išorės turto arba verslo vertinimo veikla turinčių teisę verstis asmenų sąrašą.</w:t>
            </w:r>
          </w:p>
          <w:p w14:paraId="03F58CD7" w14:textId="77777777" w:rsidR="00B340C7" w:rsidRPr="00D7367B" w:rsidDel="00327E46" w:rsidRDefault="00B340C7" w:rsidP="0071746F">
            <w:pPr>
              <w:spacing w:after="0" w:line="240" w:lineRule="auto"/>
              <w:jc w:val="both"/>
              <w:rPr>
                <w:rFonts w:asciiTheme="majorBidi" w:eastAsia="Times New Roman" w:hAnsiTheme="majorBidi" w:cstheme="majorBidi"/>
                <w:color w:val="000000"/>
              </w:rPr>
            </w:pPr>
            <w:hyperlink r:id="rId11" w:history="1">
              <w:r w:rsidRPr="00D7367B">
                <w:rPr>
                  <w:rStyle w:val="Hipersaitas"/>
                  <w:rFonts w:asciiTheme="majorBidi" w:eastAsia="Calibri" w:hAnsiTheme="majorBidi" w:cstheme="majorBidi"/>
                  <w:bCs/>
                  <w:iCs/>
                </w:rPr>
                <w:t>https://avnt.lrv.lt/lt/veiklos-sritys/vertinimas-1/vertintojai-ir-vertinimo-imones/isores-vertintoju-sarasas</w:t>
              </w:r>
            </w:hyperlink>
          </w:p>
        </w:tc>
        <w:tc>
          <w:tcPr>
            <w:tcW w:w="3855" w:type="dxa"/>
            <w:tcBorders>
              <w:top w:val="single" w:sz="4" w:space="0" w:color="000000"/>
              <w:left w:val="single" w:sz="4" w:space="0" w:color="000000"/>
              <w:bottom w:val="single" w:sz="4" w:space="0" w:color="000000"/>
              <w:right w:val="single" w:sz="4" w:space="0" w:color="000000"/>
            </w:tcBorders>
          </w:tcPr>
          <w:p w14:paraId="7E28C8A0" w14:textId="77777777" w:rsidR="00B340C7" w:rsidRPr="00D7367B" w:rsidRDefault="00B340C7" w:rsidP="0071746F">
            <w:pPr>
              <w:spacing w:after="0" w:line="240" w:lineRule="auto"/>
              <w:jc w:val="both"/>
              <w:rPr>
                <w:rFonts w:asciiTheme="majorBidi" w:eastAsia="Times New Roman" w:hAnsiTheme="majorBidi" w:cstheme="majorBidi"/>
                <w:lang w:eastAsia="lt-LT"/>
              </w:rPr>
            </w:pPr>
            <w:r w:rsidRPr="00D7367B">
              <w:rPr>
                <w:rFonts w:asciiTheme="majorBidi" w:eastAsia="Times New Roman" w:hAnsiTheme="majorBidi" w:cstheme="majorBidi"/>
                <w:color w:val="000000"/>
                <w:lang w:eastAsia="lt-LT"/>
              </w:rPr>
              <w:t xml:space="preserve">Lietuvos Respublikos audito, apskaitos ir turto vertinimo instituto išduotas kvalifikacijos atestatas, suteikiantis teisę verstis nurodyta veikla ar šalies, kurioje tiekėjas registruotas, kompetentingos valstybės institucijos išduotas dokumentas, patvirtinantis, kad tiekėjas turi teisę </w:t>
            </w:r>
            <w:r w:rsidRPr="00D7367B">
              <w:rPr>
                <w:rFonts w:asciiTheme="majorBidi" w:eastAsia="Times New Roman" w:hAnsiTheme="majorBidi" w:cstheme="majorBidi"/>
                <w:lang w:eastAsia="lt-LT"/>
              </w:rPr>
              <w:t xml:space="preserve">verstis nurodyta veikla. </w:t>
            </w:r>
          </w:p>
          <w:p w14:paraId="7DA5AEFD" w14:textId="77777777" w:rsidR="00B340C7" w:rsidRPr="00D7367B" w:rsidRDefault="00B340C7" w:rsidP="0071746F">
            <w:pPr>
              <w:autoSpaceDE w:val="0"/>
              <w:autoSpaceDN w:val="0"/>
              <w:adjustRightInd w:val="0"/>
              <w:spacing w:after="0" w:line="240" w:lineRule="auto"/>
              <w:jc w:val="both"/>
              <w:rPr>
                <w:rFonts w:asciiTheme="majorBidi" w:eastAsia="Times New Roman" w:hAnsiTheme="majorBidi" w:cstheme="majorBidi"/>
                <w:lang w:eastAsia="lt-LT"/>
              </w:rPr>
            </w:pPr>
            <w:r w:rsidRPr="00D7367B">
              <w:rPr>
                <w:rFonts w:asciiTheme="majorBidi" w:eastAsia="Calibri" w:hAnsiTheme="majorBidi" w:cstheme="majorBidi"/>
                <w:i/>
                <w:u w:val="single"/>
              </w:rPr>
              <w:t>Pateikiamos skaitmeninės dokumentų kopijos.</w:t>
            </w:r>
          </w:p>
          <w:p w14:paraId="58370C55" w14:textId="77777777" w:rsidR="00B340C7" w:rsidRPr="00D7367B" w:rsidRDefault="00B340C7" w:rsidP="0071746F">
            <w:pPr>
              <w:spacing w:after="0" w:line="240" w:lineRule="auto"/>
              <w:jc w:val="both"/>
              <w:rPr>
                <w:rFonts w:asciiTheme="majorBidi" w:eastAsia="Times New Roman" w:hAnsiTheme="majorBidi" w:cstheme="majorBidi"/>
                <w:color w:val="000000"/>
                <w:lang w:eastAsia="lt-LT"/>
              </w:rPr>
            </w:pPr>
          </w:p>
          <w:p w14:paraId="52E0EC6C" w14:textId="77777777" w:rsidR="00B340C7" w:rsidRPr="00D7367B" w:rsidDel="00327E46" w:rsidRDefault="00B340C7" w:rsidP="0071746F">
            <w:pPr>
              <w:autoSpaceDE w:val="0"/>
              <w:autoSpaceDN w:val="0"/>
              <w:adjustRightInd w:val="0"/>
              <w:spacing w:after="0" w:line="240" w:lineRule="auto"/>
              <w:jc w:val="both"/>
              <w:rPr>
                <w:rFonts w:asciiTheme="majorBidi" w:eastAsia="Calibri" w:hAnsiTheme="majorBidi" w:cstheme="majorBidi"/>
              </w:rPr>
            </w:pPr>
          </w:p>
        </w:tc>
        <w:tc>
          <w:tcPr>
            <w:tcW w:w="2267" w:type="dxa"/>
            <w:tcBorders>
              <w:top w:val="single" w:sz="4" w:space="0" w:color="000000"/>
              <w:left w:val="single" w:sz="4" w:space="0" w:color="000000"/>
              <w:bottom w:val="single" w:sz="4" w:space="0" w:color="000000"/>
              <w:right w:val="single" w:sz="4" w:space="0" w:color="000000"/>
            </w:tcBorders>
          </w:tcPr>
          <w:p w14:paraId="19DAD962" w14:textId="77777777" w:rsidR="00B340C7" w:rsidRPr="00D7367B" w:rsidDel="00327E46" w:rsidRDefault="00B340C7" w:rsidP="0071746F">
            <w:pPr>
              <w:autoSpaceDE w:val="0"/>
              <w:autoSpaceDN w:val="0"/>
              <w:adjustRightInd w:val="0"/>
              <w:spacing w:after="0" w:line="240" w:lineRule="auto"/>
              <w:jc w:val="both"/>
              <w:rPr>
                <w:rFonts w:asciiTheme="majorBidi" w:eastAsia="Calibri" w:hAnsiTheme="majorBidi" w:cstheme="majorBidi"/>
              </w:rPr>
            </w:pPr>
            <w:r w:rsidRPr="00D7367B">
              <w:rPr>
                <w:rFonts w:asciiTheme="majorBidi" w:eastAsia="Calibri" w:hAnsiTheme="majorBidi" w:cstheme="majorBidi"/>
              </w:rPr>
              <w:t>Tiekėjas ir (arba) tiekėjų grupės nariai bendrai (gali ir vienas tiekėjų grupės narys) ir (arba) ūkio subjektas, kurio pajėgumais remiasi tiekėjas, jeigu subjektas prisiima solidarią atsakomybę už sutarties įvykdymą.</w:t>
            </w:r>
          </w:p>
        </w:tc>
      </w:tr>
      <w:tr w:rsidR="00B340C7" w:rsidRPr="00D7367B" w14:paraId="5FB0A2CF" w14:textId="77777777" w:rsidTr="0071746F">
        <w:trPr>
          <w:trHeight w:val="332"/>
        </w:trPr>
        <w:tc>
          <w:tcPr>
            <w:tcW w:w="612" w:type="dxa"/>
            <w:tcBorders>
              <w:top w:val="single" w:sz="4" w:space="0" w:color="000000"/>
              <w:left w:val="single" w:sz="4" w:space="0" w:color="000000"/>
              <w:bottom w:val="single" w:sz="4" w:space="0" w:color="000000"/>
              <w:right w:val="single" w:sz="4" w:space="0" w:color="000000"/>
            </w:tcBorders>
          </w:tcPr>
          <w:p w14:paraId="4ACF6829" w14:textId="4E123BF2" w:rsidR="00B340C7" w:rsidRPr="00D7367B" w:rsidRDefault="00B340C7" w:rsidP="0071746F">
            <w:pPr>
              <w:spacing w:after="0" w:line="240" w:lineRule="auto"/>
              <w:ind w:left="-779" w:right="-149" w:firstLine="851"/>
              <w:jc w:val="both"/>
              <w:rPr>
                <w:rFonts w:asciiTheme="majorBidi" w:eastAsia="Times New Roman" w:hAnsiTheme="majorBidi" w:cstheme="majorBidi"/>
                <w:lang w:eastAsia="lt-LT"/>
              </w:rPr>
            </w:pPr>
            <w:r w:rsidRPr="00D7367B">
              <w:rPr>
                <w:rFonts w:asciiTheme="majorBidi" w:eastAsia="Times New Roman" w:hAnsiTheme="majorBidi" w:cstheme="majorBidi"/>
                <w:lang w:eastAsia="lt-LT"/>
              </w:rPr>
              <w:t>2.</w:t>
            </w:r>
            <w:r w:rsidR="00D7367B" w:rsidRPr="00D7367B">
              <w:rPr>
                <w:rFonts w:asciiTheme="majorBidi" w:eastAsia="Times New Roman" w:hAnsiTheme="majorBidi" w:cstheme="majorBidi"/>
                <w:lang w:eastAsia="lt-LT"/>
              </w:rPr>
              <w:t>2.2</w:t>
            </w:r>
          </w:p>
        </w:tc>
        <w:tc>
          <w:tcPr>
            <w:tcW w:w="3461" w:type="dxa"/>
            <w:tcBorders>
              <w:top w:val="single" w:sz="4" w:space="0" w:color="000000"/>
              <w:left w:val="single" w:sz="4" w:space="0" w:color="000000"/>
              <w:bottom w:val="single" w:sz="4" w:space="0" w:color="000000"/>
              <w:right w:val="single" w:sz="4" w:space="0" w:color="000000"/>
            </w:tcBorders>
          </w:tcPr>
          <w:p w14:paraId="11DBD3ED" w14:textId="0C1DC272" w:rsidR="00B340C7" w:rsidRPr="00D7367B" w:rsidRDefault="00B340C7" w:rsidP="0071746F">
            <w:pPr>
              <w:spacing w:after="0" w:line="240" w:lineRule="auto"/>
              <w:jc w:val="both"/>
              <w:rPr>
                <w:rFonts w:asciiTheme="majorBidi" w:eastAsia="Times New Roman" w:hAnsiTheme="majorBidi" w:cstheme="majorBidi"/>
                <w:color w:val="000000"/>
                <w:lang w:eastAsia="lt-LT"/>
              </w:rPr>
            </w:pPr>
            <w:r w:rsidRPr="00D7367B">
              <w:rPr>
                <w:rFonts w:asciiTheme="majorBidi" w:eastAsia="Times New Roman" w:hAnsiTheme="majorBidi" w:cstheme="majorBidi"/>
                <w:color w:val="000000"/>
                <w:lang w:eastAsia="lt-LT"/>
              </w:rPr>
              <w:t xml:space="preserve">Tiekėjas per pastaruosius 3 (trejus) metus iki pasiūlymų pateikimo termino pabaigos pagal vieną ar daugiau sutarčių (projektų) yra savo jėgomis suteikęs nekilnojamojo turto vertinimo paslaugų, už ne mažiau kaip 5000,00 EUR be PVM. </w:t>
            </w:r>
          </w:p>
          <w:p w14:paraId="395DD535" w14:textId="77777777" w:rsidR="00B340C7" w:rsidRPr="00D7367B" w:rsidRDefault="00B340C7" w:rsidP="0071746F">
            <w:pPr>
              <w:spacing w:after="0" w:line="240" w:lineRule="auto"/>
              <w:jc w:val="both"/>
              <w:rPr>
                <w:rFonts w:asciiTheme="majorBidi" w:eastAsia="Times New Roman" w:hAnsiTheme="majorBidi" w:cstheme="majorBidi"/>
                <w:color w:val="000000"/>
                <w:lang w:eastAsia="lt-LT"/>
              </w:rPr>
            </w:pPr>
          </w:p>
          <w:p w14:paraId="5FC92F3D" w14:textId="5B56585E" w:rsidR="00B340C7" w:rsidRPr="00D7367B" w:rsidRDefault="00B340C7" w:rsidP="0071746F">
            <w:pPr>
              <w:spacing w:after="0" w:line="240" w:lineRule="auto"/>
              <w:jc w:val="both"/>
              <w:rPr>
                <w:rFonts w:asciiTheme="majorBidi" w:eastAsia="Times New Roman" w:hAnsiTheme="majorBidi" w:cstheme="majorBidi"/>
                <w:color w:val="000000"/>
                <w:lang w:eastAsia="lt-LT"/>
              </w:rPr>
            </w:pPr>
            <w:r w:rsidRPr="00D7367B">
              <w:rPr>
                <w:rFonts w:asciiTheme="majorBidi" w:eastAsia="Times New Roman" w:hAnsiTheme="majorBidi" w:cstheme="majorBidi"/>
                <w:color w:val="000000"/>
                <w:lang w:eastAsia="lt-LT"/>
              </w:rPr>
              <w:t>Jei tiekėjas teikia informaciją apie vykdomą (-</w:t>
            </w:r>
            <w:proofErr w:type="spellStart"/>
            <w:r w:rsidRPr="00D7367B">
              <w:rPr>
                <w:rFonts w:asciiTheme="majorBidi" w:eastAsia="Times New Roman" w:hAnsiTheme="majorBidi" w:cstheme="majorBidi"/>
                <w:color w:val="000000"/>
                <w:lang w:eastAsia="lt-LT"/>
              </w:rPr>
              <w:t>as</w:t>
            </w:r>
            <w:proofErr w:type="spellEnd"/>
            <w:r w:rsidRPr="00D7367B">
              <w:rPr>
                <w:rFonts w:asciiTheme="majorBidi" w:eastAsia="Times New Roman" w:hAnsiTheme="majorBidi" w:cstheme="majorBidi"/>
                <w:color w:val="000000"/>
                <w:lang w:eastAsia="lt-LT"/>
              </w:rPr>
              <w:t>) sutartį (-</w:t>
            </w:r>
            <w:proofErr w:type="spellStart"/>
            <w:r w:rsidRPr="00D7367B">
              <w:rPr>
                <w:rFonts w:asciiTheme="majorBidi" w:eastAsia="Times New Roman" w:hAnsiTheme="majorBidi" w:cstheme="majorBidi"/>
                <w:color w:val="000000"/>
                <w:lang w:eastAsia="lt-LT"/>
              </w:rPr>
              <w:t>is</w:t>
            </w:r>
            <w:proofErr w:type="spellEnd"/>
            <w:r w:rsidRPr="00D7367B">
              <w:rPr>
                <w:rFonts w:asciiTheme="majorBidi" w:eastAsia="Times New Roman" w:hAnsiTheme="majorBidi" w:cstheme="majorBidi"/>
                <w:color w:val="000000"/>
                <w:lang w:eastAsia="lt-LT"/>
              </w:rPr>
              <w:t>), laikoma, kad jo patirtis atitinka keliamą reikalavimą, jei vykdomos (-ų) sutarties (-</w:t>
            </w:r>
            <w:proofErr w:type="spellStart"/>
            <w:r w:rsidRPr="00D7367B">
              <w:rPr>
                <w:rFonts w:asciiTheme="majorBidi" w:eastAsia="Times New Roman" w:hAnsiTheme="majorBidi" w:cstheme="majorBidi"/>
                <w:color w:val="000000"/>
                <w:lang w:eastAsia="lt-LT"/>
              </w:rPr>
              <w:t>čių</w:t>
            </w:r>
            <w:proofErr w:type="spellEnd"/>
            <w:r w:rsidRPr="00D7367B">
              <w:rPr>
                <w:rFonts w:asciiTheme="majorBidi" w:eastAsia="Times New Roman" w:hAnsiTheme="majorBidi" w:cstheme="majorBidi"/>
                <w:color w:val="000000"/>
                <w:lang w:eastAsia="lt-LT"/>
              </w:rPr>
              <w:t>) įvykdyta dalis per paskutinius 3 metus arba per laiką nuo tiekėjo įregistravimo dienos (jei tiekėjas vykdė veiklą mažiau nei 3 metus) yra ne mažesnė kaip 5000,00 Eur be PVM.</w:t>
            </w:r>
          </w:p>
          <w:p w14:paraId="442620F5" w14:textId="77777777" w:rsidR="00B340C7" w:rsidRPr="00D7367B" w:rsidRDefault="00B340C7" w:rsidP="0071746F">
            <w:pPr>
              <w:spacing w:after="0" w:line="240" w:lineRule="auto"/>
              <w:jc w:val="both"/>
              <w:rPr>
                <w:rFonts w:asciiTheme="majorBidi" w:eastAsia="Times New Roman" w:hAnsiTheme="majorBidi" w:cstheme="majorBidi"/>
                <w:color w:val="000000"/>
                <w:lang w:eastAsia="lt-LT"/>
              </w:rPr>
            </w:pPr>
          </w:p>
          <w:p w14:paraId="05CB4321" w14:textId="39B7CD93" w:rsidR="00B340C7" w:rsidRPr="00D7367B" w:rsidRDefault="00B340C7" w:rsidP="0071746F">
            <w:pPr>
              <w:spacing w:after="0" w:line="240" w:lineRule="auto"/>
              <w:jc w:val="both"/>
              <w:rPr>
                <w:rFonts w:asciiTheme="majorBidi" w:eastAsia="Times New Roman" w:hAnsiTheme="majorBidi" w:cstheme="majorBidi"/>
                <w:color w:val="000000"/>
                <w:lang w:eastAsia="lt-LT"/>
              </w:rPr>
            </w:pPr>
            <w:r w:rsidRPr="00D7367B">
              <w:rPr>
                <w:rFonts w:asciiTheme="majorBidi" w:eastAsia="Calibri" w:hAnsiTheme="majorBidi" w:cstheme="majorBidi"/>
                <w:i/>
                <w:color w:val="000000"/>
              </w:rPr>
              <w:t>Jei tiekėjas teikia informaciją apie vykdomą (-</w:t>
            </w:r>
            <w:proofErr w:type="spellStart"/>
            <w:r w:rsidRPr="00D7367B">
              <w:rPr>
                <w:rFonts w:asciiTheme="majorBidi" w:eastAsia="Calibri" w:hAnsiTheme="majorBidi" w:cstheme="majorBidi"/>
                <w:i/>
                <w:color w:val="000000"/>
              </w:rPr>
              <w:t>as</w:t>
            </w:r>
            <w:proofErr w:type="spellEnd"/>
            <w:r w:rsidRPr="00D7367B">
              <w:rPr>
                <w:rFonts w:asciiTheme="majorBidi" w:eastAsia="Calibri" w:hAnsiTheme="majorBidi" w:cstheme="majorBidi"/>
                <w:i/>
                <w:color w:val="000000"/>
              </w:rPr>
              <w:t>) sutartį (-</w:t>
            </w:r>
            <w:proofErr w:type="spellStart"/>
            <w:r w:rsidRPr="00D7367B">
              <w:rPr>
                <w:rFonts w:asciiTheme="majorBidi" w:eastAsia="Calibri" w:hAnsiTheme="majorBidi" w:cstheme="majorBidi"/>
                <w:i/>
                <w:color w:val="000000"/>
              </w:rPr>
              <w:t>is</w:t>
            </w:r>
            <w:proofErr w:type="spellEnd"/>
            <w:r w:rsidRPr="00D7367B">
              <w:rPr>
                <w:rFonts w:asciiTheme="majorBidi" w:eastAsia="Calibri" w:hAnsiTheme="majorBidi" w:cstheme="majorBidi"/>
                <w:i/>
                <w:color w:val="000000"/>
              </w:rPr>
              <w:t>), laikoma, kad jo patirtis atitinka keliamą reikalavimą, jei vykdomos (-ų) sutarties (-</w:t>
            </w:r>
            <w:proofErr w:type="spellStart"/>
            <w:r w:rsidRPr="00D7367B">
              <w:rPr>
                <w:rFonts w:asciiTheme="majorBidi" w:eastAsia="Calibri" w:hAnsiTheme="majorBidi" w:cstheme="majorBidi"/>
                <w:i/>
                <w:color w:val="000000"/>
              </w:rPr>
              <w:t>čių</w:t>
            </w:r>
            <w:proofErr w:type="spellEnd"/>
            <w:r w:rsidRPr="00D7367B">
              <w:rPr>
                <w:rFonts w:asciiTheme="majorBidi" w:eastAsia="Calibri" w:hAnsiTheme="majorBidi" w:cstheme="majorBidi"/>
                <w:i/>
                <w:color w:val="000000"/>
              </w:rPr>
              <w:t>) įvykdyta dalis per paskutinius 2 metus arba per laiką nuo tiekėjo įregistravimo dienos (jei tiekėjas vykdė veiklą mažiau nei 2 metus) yra ne mažesnė kaip 5000,00 Eur be PVM.</w:t>
            </w:r>
          </w:p>
        </w:tc>
        <w:tc>
          <w:tcPr>
            <w:tcW w:w="3855" w:type="dxa"/>
            <w:tcBorders>
              <w:top w:val="single" w:sz="4" w:space="0" w:color="000000"/>
              <w:left w:val="single" w:sz="4" w:space="0" w:color="000000"/>
              <w:bottom w:val="single" w:sz="4" w:space="0" w:color="000000"/>
              <w:right w:val="single" w:sz="4" w:space="0" w:color="000000"/>
            </w:tcBorders>
          </w:tcPr>
          <w:p w14:paraId="61DB0095" w14:textId="1CFED7B4" w:rsidR="00B340C7" w:rsidRPr="00D7367B" w:rsidRDefault="00B340C7" w:rsidP="0071746F">
            <w:pPr>
              <w:autoSpaceDE w:val="0"/>
              <w:autoSpaceDN w:val="0"/>
              <w:adjustRightInd w:val="0"/>
              <w:spacing w:after="0" w:line="240" w:lineRule="auto"/>
              <w:jc w:val="both"/>
              <w:rPr>
                <w:rFonts w:asciiTheme="majorBidi" w:eastAsia="Calibri" w:hAnsiTheme="majorBidi" w:cstheme="majorBidi"/>
              </w:rPr>
            </w:pPr>
            <w:r w:rsidRPr="00D7367B">
              <w:rPr>
                <w:rFonts w:asciiTheme="majorBidi" w:eastAsia="Calibri" w:hAnsiTheme="majorBidi" w:cstheme="majorBidi"/>
              </w:rPr>
              <w:t>1. Per pastaruosius 3 (trejus) metus įvykdytų sutarčių sąrašas</w:t>
            </w:r>
            <w:r w:rsidR="00DE5544">
              <w:rPr>
                <w:rFonts w:asciiTheme="majorBidi" w:eastAsia="Calibri" w:hAnsiTheme="majorBidi" w:cstheme="majorBidi"/>
              </w:rPr>
              <w:t xml:space="preserve"> (užpildomas</w:t>
            </w:r>
            <w:r w:rsidR="00BA2329">
              <w:rPr>
                <w:rFonts w:asciiTheme="majorBidi" w:eastAsia="Calibri" w:hAnsiTheme="majorBidi" w:cstheme="majorBidi"/>
              </w:rPr>
              <w:t xml:space="preserve"> 4 priedas)</w:t>
            </w:r>
            <w:r w:rsidRPr="00D7367B">
              <w:rPr>
                <w:rFonts w:asciiTheme="majorBidi" w:eastAsia="Calibri" w:hAnsiTheme="majorBidi" w:cstheme="majorBidi"/>
              </w:rPr>
              <w:t>, nurodant paslaugų bendrą sumą, sutarčių objektus, trumpą sutarties (-</w:t>
            </w:r>
            <w:proofErr w:type="spellStart"/>
            <w:r w:rsidRPr="00D7367B">
              <w:rPr>
                <w:rFonts w:asciiTheme="majorBidi" w:eastAsia="Calibri" w:hAnsiTheme="majorBidi" w:cstheme="majorBidi"/>
              </w:rPr>
              <w:t>ių</w:t>
            </w:r>
            <w:proofErr w:type="spellEnd"/>
            <w:r w:rsidRPr="00D7367B">
              <w:rPr>
                <w:rFonts w:asciiTheme="majorBidi" w:eastAsia="Calibri" w:hAnsiTheme="majorBidi" w:cstheme="majorBidi"/>
              </w:rPr>
              <w:t>) ir tiekėjo suteiktų paslaugų aprašymą, sutarčių pradžios ir pabaigos datas, paslaugų gavėjus (tiek viešieji, tiek privatieji), kontaktinius asmenis (vardas, pavardė, pareigos, tel. Nr.);</w:t>
            </w:r>
          </w:p>
          <w:p w14:paraId="29B24BCB" w14:textId="77777777" w:rsidR="00B340C7" w:rsidRPr="00D7367B" w:rsidRDefault="00B340C7" w:rsidP="0071746F">
            <w:pPr>
              <w:autoSpaceDE w:val="0"/>
              <w:autoSpaceDN w:val="0"/>
              <w:adjustRightInd w:val="0"/>
              <w:spacing w:after="0" w:line="240" w:lineRule="auto"/>
              <w:jc w:val="both"/>
              <w:rPr>
                <w:rFonts w:asciiTheme="majorBidi" w:eastAsia="Calibri" w:hAnsiTheme="majorBidi" w:cstheme="majorBidi"/>
              </w:rPr>
            </w:pPr>
            <w:r w:rsidRPr="00D7367B">
              <w:rPr>
                <w:rFonts w:asciiTheme="majorBidi" w:eastAsia="Calibri" w:hAnsiTheme="majorBidi" w:cstheme="majorBidi"/>
              </w:rPr>
              <w:t>2. Sąraše nurodytų sutarčių užsakovų pažymos (patvirtintos užsakovo arba jo įgalioto asmens parašu ir įmonės antspaudu, jei turi), patvirtinančios, kad sutartiniai įsipareigojimai įvykdyti tinkamai, nurodant sutarties (jų dalies) objektą, sutarties (jų dalies) pradžios ir pabaigos datą (metai ir mėnuo), užsakovo kontaktinį asmenį (vardas, pavardė, pareigos, tel. Nr.).</w:t>
            </w:r>
            <w:r w:rsidRPr="00D7367B" w:rsidDel="009C2085">
              <w:rPr>
                <w:rFonts w:asciiTheme="majorBidi" w:eastAsia="Calibri" w:hAnsiTheme="majorBidi" w:cstheme="majorBidi"/>
              </w:rPr>
              <w:t xml:space="preserve"> </w:t>
            </w:r>
            <w:r w:rsidRPr="00D7367B">
              <w:rPr>
                <w:rFonts w:asciiTheme="majorBidi" w:eastAsia="Calibri" w:hAnsiTheme="majorBidi" w:cstheme="majorBidi"/>
              </w:rPr>
              <w:t>Tiekėjas, vietoje pažymų, taip pat gali pateikti ir užsakovo (-ų) pasirašytus paslaugų priėmimo-perdavimo aktus ar kitus dokumentus, jei juose yra nurodyta visa informacija, kuri turi būti pažymoje.</w:t>
            </w:r>
          </w:p>
          <w:p w14:paraId="3812614B" w14:textId="77777777" w:rsidR="00B340C7" w:rsidRPr="00D7367B" w:rsidRDefault="00B340C7" w:rsidP="0071746F">
            <w:pPr>
              <w:autoSpaceDE w:val="0"/>
              <w:autoSpaceDN w:val="0"/>
              <w:adjustRightInd w:val="0"/>
              <w:spacing w:after="0" w:line="240" w:lineRule="auto"/>
              <w:jc w:val="both"/>
              <w:rPr>
                <w:rFonts w:asciiTheme="majorBidi" w:eastAsia="Times New Roman" w:hAnsiTheme="majorBidi" w:cstheme="majorBidi"/>
                <w:lang w:eastAsia="lt-LT"/>
              </w:rPr>
            </w:pPr>
            <w:r w:rsidRPr="00D7367B">
              <w:rPr>
                <w:rFonts w:asciiTheme="majorBidi" w:eastAsia="Calibri" w:hAnsiTheme="majorBidi" w:cstheme="majorBidi"/>
                <w:i/>
                <w:u w:val="single"/>
              </w:rPr>
              <w:t>Pateikiamos skaitmeninės dokumentų kopijos.</w:t>
            </w:r>
          </w:p>
          <w:p w14:paraId="342B5D14" w14:textId="77777777" w:rsidR="00B340C7" w:rsidRPr="00D7367B" w:rsidRDefault="00B340C7" w:rsidP="0071746F">
            <w:pPr>
              <w:autoSpaceDE w:val="0"/>
              <w:autoSpaceDN w:val="0"/>
              <w:adjustRightInd w:val="0"/>
              <w:spacing w:after="0" w:line="240" w:lineRule="auto"/>
              <w:jc w:val="both"/>
              <w:rPr>
                <w:rFonts w:asciiTheme="majorBidi" w:eastAsia="Calibri" w:hAnsiTheme="majorBidi" w:cstheme="majorBidi"/>
              </w:rPr>
            </w:pPr>
          </w:p>
        </w:tc>
        <w:tc>
          <w:tcPr>
            <w:tcW w:w="2267" w:type="dxa"/>
            <w:tcBorders>
              <w:top w:val="single" w:sz="4" w:space="0" w:color="000000"/>
              <w:left w:val="single" w:sz="4" w:space="0" w:color="000000"/>
              <w:bottom w:val="single" w:sz="4" w:space="0" w:color="000000"/>
              <w:right w:val="single" w:sz="4" w:space="0" w:color="000000"/>
            </w:tcBorders>
          </w:tcPr>
          <w:p w14:paraId="169EA871" w14:textId="179EAB7A" w:rsidR="00B340C7" w:rsidRPr="00D7367B" w:rsidRDefault="00B340C7" w:rsidP="0051701E">
            <w:pPr>
              <w:autoSpaceDE w:val="0"/>
              <w:autoSpaceDN w:val="0"/>
              <w:adjustRightInd w:val="0"/>
              <w:spacing w:after="0" w:line="240" w:lineRule="auto"/>
              <w:jc w:val="both"/>
              <w:rPr>
                <w:rFonts w:asciiTheme="majorBidi" w:eastAsia="Calibri" w:hAnsiTheme="majorBidi" w:cstheme="majorBidi"/>
              </w:rPr>
            </w:pPr>
            <w:r w:rsidRPr="00D7367B">
              <w:rPr>
                <w:rFonts w:asciiTheme="majorBidi" w:eastAsia="Calibri" w:hAnsiTheme="majorBidi" w:cstheme="majorBidi"/>
              </w:rPr>
              <w:t>Tiekėjas arba ūkio subjektas, kurio pajėgumais tiekėjas remiasi (Tiekėjui nedraudžiama remtis sutartimi, kurią tiekėjas vykdė ne vienas, bet kartu su kitais ūkio subjektais. Tokiu atveju vertinamos būtent konkretaus tiekėjo, dalyvaujančio viešajame pirkime, suteiktos paslaugos, jų apimtis, vertė, o ne visas vykdytos sutarties objektas.)</w:t>
            </w:r>
          </w:p>
        </w:tc>
      </w:tr>
      <w:tr w:rsidR="00B340C7" w:rsidRPr="00D7367B" w14:paraId="49769193" w14:textId="77777777" w:rsidTr="00D7367B">
        <w:trPr>
          <w:trHeight w:val="559"/>
        </w:trPr>
        <w:tc>
          <w:tcPr>
            <w:tcW w:w="612" w:type="dxa"/>
            <w:tcBorders>
              <w:top w:val="single" w:sz="4" w:space="0" w:color="000000"/>
              <w:left w:val="single" w:sz="4" w:space="0" w:color="000000"/>
              <w:bottom w:val="single" w:sz="4" w:space="0" w:color="000000"/>
              <w:right w:val="single" w:sz="4" w:space="0" w:color="000000"/>
            </w:tcBorders>
          </w:tcPr>
          <w:p w14:paraId="1662BC0A" w14:textId="5BAAD46B" w:rsidR="00B340C7" w:rsidRPr="00D7367B" w:rsidRDefault="00D7367B" w:rsidP="0071746F">
            <w:pPr>
              <w:spacing w:after="0" w:line="240" w:lineRule="auto"/>
              <w:ind w:left="-779" w:right="-149" w:firstLine="851"/>
              <w:jc w:val="both"/>
              <w:rPr>
                <w:rFonts w:asciiTheme="majorBidi" w:eastAsia="Times New Roman" w:hAnsiTheme="majorBidi" w:cstheme="majorBidi"/>
                <w:lang w:eastAsia="lt-LT"/>
              </w:rPr>
            </w:pPr>
            <w:r w:rsidRPr="00D7367B">
              <w:rPr>
                <w:rFonts w:asciiTheme="majorBidi" w:eastAsia="Times New Roman" w:hAnsiTheme="majorBidi" w:cstheme="majorBidi"/>
                <w:lang w:eastAsia="lt-LT"/>
              </w:rPr>
              <w:t>2.2.</w:t>
            </w:r>
            <w:r w:rsidR="00B340C7" w:rsidRPr="00D7367B">
              <w:rPr>
                <w:rFonts w:asciiTheme="majorBidi" w:eastAsia="Times New Roman" w:hAnsiTheme="majorBidi" w:cstheme="majorBidi"/>
                <w:lang w:eastAsia="lt-LT"/>
              </w:rPr>
              <w:t>3.</w:t>
            </w:r>
          </w:p>
        </w:tc>
        <w:tc>
          <w:tcPr>
            <w:tcW w:w="3461" w:type="dxa"/>
            <w:tcBorders>
              <w:top w:val="single" w:sz="4" w:space="0" w:color="000000"/>
              <w:left w:val="single" w:sz="4" w:space="0" w:color="000000"/>
              <w:bottom w:val="single" w:sz="4" w:space="0" w:color="000000"/>
              <w:right w:val="single" w:sz="4" w:space="0" w:color="000000"/>
            </w:tcBorders>
          </w:tcPr>
          <w:p w14:paraId="64D48121" w14:textId="77777777" w:rsidR="00B340C7" w:rsidRPr="00D7367B" w:rsidRDefault="00B340C7" w:rsidP="0071746F">
            <w:pPr>
              <w:spacing w:after="0" w:line="240" w:lineRule="auto"/>
              <w:jc w:val="both"/>
              <w:rPr>
                <w:rFonts w:asciiTheme="majorBidi" w:eastAsia="Calibri" w:hAnsiTheme="majorBidi" w:cstheme="majorBidi"/>
                <w:bCs/>
              </w:rPr>
            </w:pPr>
            <w:r w:rsidRPr="00D7367B">
              <w:rPr>
                <w:rFonts w:asciiTheme="majorBidi" w:eastAsia="Calibri" w:hAnsiTheme="majorBidi" w:cstheme="majorBidi"/>
              </w:rPr>
              <w:t>Tiekėjas turi turėti ne mažiau kaip 2 (du) specialistus, kurie laimėjimo atveju bus skiriami Sutarties vykdymui ir turės:</w:t>
            </w:r>
          </w:p>
          <w:p w14:paraId="476AC35A" w14:textId="77777777" w:rsidR="00B340C7" w:rsidRPr="00D7367B" w:rsidRDefault="00B340C7" w:rsidP="00B340C7">
            <w:pPr>
              <w:pStyle w:val="Sraopastraipa"/>
              <w:numPr>
                <w:ilvl w:val="0"/>
                <w:numId w:val="8"/>
              </w:numPr>
              <w:tabs>
                <w:tab w:val="left" w:pos="267"/>
              </w:tabs>
              <w:spacing w:after="0" w:line="240" w:lineRule="auto"/>
              <w:ind w:left="0" w:firstLine="0"/>
              <w:jc w:val="both"/>
              <w:rPr>
                <w:rFonts w:asciiTheme="majorBidi" w:eastAsia="Calibri" w:hAnsiTheme="majorBidi" w:cstheme="majorBidi"/>
              </w:rPr>
            </w:pPr>
            <w:r w:rsidRPr="00D7367B">
              <w:rPr>
                <w:rFonts w:asciiTheme="majorBidi" w:eastAsia="Calibri" w:hAnsiTheme="majorBidi" w:cstheme="majorBidi"/>
              </w:rPr>
              <w:t>Turto vertintojo kvalifikacijos pažymėjimą;</w:t>
            </w:r>
          </w:p>
          <w:p w14:paraId="65D530E7" w14:textId="77777777" w:rsidR="00B340C7" w:rsidRPr="00D7367B" w:rsidRDefault="00B340C7" w:rsidP="00B340C7">
            <w:pPr>
              <w:pStyle w:val="Sraopastraipa"/>
              <w:numPr>
                <w:ilvl w:val="0"/>
                <w:numId w:val="8"/>
              </w:numPr>
              <w:tabs>
                <w:tab w:val="left" w:pos="267"/>
              </w:tabs>
              <w:spacing w:after="0" w:line="240" w:lineRule="auto"/>
              <w:ind w:left="-17" w:firstLine="17"/>
              <w:jc w:val="both"/>
              <w:rPr>
                <w:rFonts w:asciiTheme="majorBidi" w:eastAsia="Calibri" w:hAnsiTheme="majorBidi" w:cstheme="majorBidi"/>
              </w:rPr>
            </w:pPr>
            <w:r w:rsidRPr="00D7367B">
              <w:rPr>
                <w:rFonts w:asciiTheme="majorBidi" w:eastAsia="Calibri" w:hAnsiTheme="majorBidi" w:cstheme="majorBidi"/>
              </w:rPr>
              <w:t>Per ne trumpesnę nei 2 (dviejų) metų darbo patirtį turto vertinimo srityje yra įvertinęs ne mažiau kaip 30 nekilnojamojo turto objektų, kai kiekvieno iš jų plotas yra ne mažesnis kaip 50 kv. m.</w:t>
            </w:r>
          </w:p>
          <w:p w14:paraId="3EC20C9F" w14:textId="77777777" w:rsidR="00B340C7" w:rsidRPr="00D7367B" w:rsidRDefault="00B340C7" w:rsidP="0071746F">
            <w:pPr>
              <w:pStyle w:val="Sraopastraipa"/>
              <w:tabs>
                <w:tab w:val="left" w:pos="269"/>
              </w:tabs>
              <w:ind w:left="-15"/>
              <w:jc w:val="both"/>
              <w:rPr>
                <w:rFonts w:asciiTheme="majorBidi" w:eastAsia="Times New Roman" w:hAnsiTheme="majorBidi" w:cstheme="majorBidi"/>
                <w:color w:val="000000"/>
                <w:lang w:eastAsia="lt-LT"/>
              </w:rPr>
            </w:pPr>
          </w:p>
        </w:tc>
        <w:tc>
          <w:tcPr>
            <w:tcW w:w="3855" w:type="dxa"/>
            <w:tcBorders>
              <w:top w:val="single" w:sz="4" w:space="0" w:color="000000"/>
              <w:left w:val="single" w:sz="4" w:space="0" w:color="000000"/>
              <w:bottom w:val="single" w:sz="4" w:space="0" w:color="000000"/>
              <w:right w:val="single" w:sz="4" w:space="0" w:color="000000"/>
            </w:tcBorders>
          </w:tcPr>
          <w:p w14:paraId="356B0F85" w14:textId="77777777" w:rsidR="00B340C7" w:rsidRPr="00D7367B" w:rsidRDefault="00B340C7" w:rsidP="00B340C7">
            <w:pPr>
              <w:pStyle w:val="Sraopastraipa"/>
              <w:numPr>
                <w:ilvl w:val="0"/>
                <w:numId w:val="9"/>
              </w:numPr>
              <w:tabs>
                <w:tab w:val="left" w:pos="354"/>
                <w:tab w:val="left" w:pos="496"/>
                <w:tab w:val="left" w:pos="1140"/>
                <w:tab w:val="left" w:pos="2552"/>
              </w:tabs>
              <w:spacing w:before="60" w:after="60" w:line="240" w:lineRule="auto"/>
              <w:ind w:left="0" w:firstLine="0"/>
              <w:jc w:val="both"/>
              <w:rPr>
                <w:rFonts w:asciiTheme="majorBidi" w:eastAsia="Times New Roman" w:hAnsiTheme="majorBidi" w:cstheme="majorBidi"/>
                <w:lang w:eastAsia="lt-LT"/>
              </w:rPr>
            </w:pPr>
            <w:r w:rsidRPr="00D7367B">
              <w:rPr>
                <w:rFonts w:asciiTheme="majorBidi" w:eastAsia="Calibri" w:hAnsiTheme="majorBidi" w:cstheme="majorBidi"/>
              </w:rPr>
              <w:t>Audito</w:t>
            </w:r>
            <w:r w:rsidRPr="00D7367B">
              <w:rPr>
                <w:rFonts w:asciiTheme="majorBidi" w:eastAsia="Calibri" w:hAnsiTheme="majorBidi" w:cstheme="majorBidi"/>
                <w:bCs/>
                <w:iCs/>
              </w:rPr>
              <w:t>, apskaitos, turto vertinimo ir nemokumo valdymo tarnybos prie Lietuvos Respublikos finansų ministerijos galiojantis turto vertintojo kvalifikacijos pažymėjimas ar lygiavertis užsienio institucijos suteiktas dokumentas.</w:t>
            </w:r>
          </w:p>
          <w:p w14:paraId="673F4066" w14:textId="722C2955" w:rsidR="00B340C7" w:rsidRPr="00D7367B" w:rsidRDefault="00B340C7" w:rsidP="00B340C7">
            <w:pPr>
              <w:pStyle w:val="Sraopastraipa"/>
              <w:numPr>
                <w:ilvl w:val="0"/>
                <w:numId w:val="9"/>
              </w:numPr>
              <w:tabs>
                <w:tab w:val="left" w:pos="354"/>
                <w:tab w:val="left" w:pos="496"/>
                <w:tab w:val="left" w:pos="1140"/>
                <w:tab w:val="left" w:pos="2552"/>
              </w:tabs>
              <w:spacing w:before="60" w:after="60" w:line="240" w:lineRule="auto"/>
              <w:ind w:left="0" w:firstLine="0"/>
              <w:jc w:val="both"/>
              <w:rPr>
                <w:rFonts w:asciiTheme="majorBidi" w:eastAsia="Times New Roman" w:hAnsiTheme="majorBidi" w:cstheme="majorBidi"/>
                <w:sz w:val="20"/>
                <w:szCs w:val="20"/>
                <w:lang w:eastAsia="lt-LT"/>
              </w:rPr>
            </w:pPr>
            <w:r w:rsidRPr="00D7367B">
              <w:rPr>
                <w:rFonts w:asciiTheme="majorBidi" w:eastAsia="Times New Roman" w:hAnsiTheme="majorBidi" w:cstheme="majorBidi"/>
                <w:lang w:eastAsia="lt-LT"/>
              </w:rPr>
              <w:t>Specialistų sąrašas</w:t>
            </w:r>
            <w:r w:rsidR="00BA2329">
              <w:rPr>
                <w:rFonts w:asciiTheme="majorBidi" w:eastAsia="Times New Roman" w:hAnsiTheme="majorBidi" w:cstheme="majorBidi"/>
                <w:lang w:eastAsia="lt-LT"/>
              </w:rPr>
              <w:t xml:space="preserve"> (užpildomas 5 priedas)</w:t>
            </w:r>
            <w:r w:rsidRPr="00D7367B">
              <w:rPr>
                <w:rFonts w:asciiTheme="majorBidi" w:eastAsia="Times New Roman" w:hAnsiTheme="majorBidi" w:cstheme="majorBidi"/>
                <w:lang w:eastAsia="lt-LT"/>
              </w:rPr>
              <w:t>, kuriame nurodoma informacija apie specialisto pasitelkimo pagrindą, kvalifikaciją bei patirtį metais.</w:t>
            </w:r>
          </w:p>
          <w:p w14:paraId="00967628" w14:textId="77777777" w:rsidR="00B340C7" w:rsidRPr="00D7367B" w:rsidRDefault="00B340C7" w:rsidP="0071746F">
            <w:pPr>
              <w:autoSpaceDE w:val="0"/>
              <w:autoSpaceDN w:val="0"/>
              <w:adjustRightInd w:val="0"/>
              <w:spacing w:after="0" w:line="240" w:lineRule="auto"/>
              <w:jc w:val="both"/>
              <w:rPr>
                <w:rFonts w:asciiTheme="majorBidi" w:eastAsia="Calibri" w:hAnsiTheme="majorBidi" w:cstheme="majorBidi"/>
              </w:rPr>
            </w:pPr>
            <w:r w:rsidRPr="00D7367B">
              <w:rPr>
                <w:rFonts w:asciiTheme="majorBidi" w:eastAsia="Calibri" w:hAnsiTheme="majorBidi" w:cstheme="majorBidi"/>
                <w:i/>
                <w:u w:val="single"/>
              </w:rPr>
              <w:lastRenderedPageBreak/>
              <w:t>Pateikiamos skaitmeninės dokumentų kopijos.</w:t>
            </w:r>
          </w:p>
        </w:tc>
        <w:tc>
          <w:tcPr>
            <w:tcW w:w="2267" w:type="dxa"/>
            <w:tcBorders>
              <w:top w:val="single" w:sz="4" w:space="0" w:color="000000"/>
              <w:left w:val="single" w:sz="4" w:space="0" w:color="000000"/>
              <w:bottom w:val="single" w:sz="4" w:space="0" w:color="000000"/>
              <w:right w:val="single" w:sz="4" w:space="0" w:color="000000"/>
            </w:tcBorders>
          </w:tcPr>
          <w:p w14:paraId="273F7BA1" w14:textId="77777777" w:rsidR="00B340C7" w:rsidRPr="00D7367B" w:rsidRDefault="00B340C7" w:rsidP="0071746F">
            <w:pPr>
              <w:autoSpaceDE w:val="0"/>
              <w:autoSpaceDN w:val="0"/>
              <w:adjustRightInd w:val="0"/>
              <w:spacing w:after="0" w:line="240" w:lineRule="auto"/>
              <w:jc w:val="both"/>
              <w:rPr>
                <w:rFonts w:asciiTheme="majorBidi" w:eastAsia="Calibri" w:hAnsiTheme="majorBidi" w:cstheme="majorBidi"/>
              </w:rPr>
            </w:pPr>
            <w:r w:rsidRPr="00D7367B">
              <w:rPr>
                <w:rFonts w:asciiTheme="majorBidi" w:eastAsia="Calibri" w:hAnsiTheme="majorBidi" w:cstheme="majorBidi"/>
              </w:rPr>
              <w:lastRenderedPageBreak/>
              <w:t>Tiekėjas, kiekvienas tiekėjų grupės narys atskirai, ūkio subjektas, kurio pajėgumais remiasi tiekėjas, pagal prisiimamus įsipareigojimus vykdant sutartį.</w:t>
            </w:r>
          </w:p>
        </w:tc>
      </w:tr>
    </w:tbl>
    <w:p w14:paraId="17BC8E72" w14:textId="66EC829A" w:rsidR="00D77823" w:rsidRPr="00B84F81" w:rsidRDefault="001C4140" w:rsidP="00852479">
      <w:pPr>
        <w:pStyle w:val="Sraopastraipa"/>
        <w:tabs>
          <w:tab w:val="left" w:pos="709"/>
        </w:tabs>
        <w:spacing w:line="240" w:lineRule="auto"/>
        <w:ind w:left="567"/>
        <w:jc w:val="both"/>
        <w:rPr>
          <w:rFonts w:asciiTheme="majorBidi" w:hAnsiTheme="majorBidi" w:cstheme="majorBidi"/>
          <w:i/>
          <w:iCs/>
          <w:sz w:val="24"/>
          <w:szCs w:val="24"/>
        </w:rPr>
      </w:pPr>
      <w:r w:rsidRPr="00B84F81">
        <w:rPr>
          <w:rFonts w:asciiTheme="majorBidi" w:hAnsiTheme="majorBidi" w:cstheme="majorBidi"/>
          <w:sz w:val="24"/>
          <w:szCs w:val="24"/>
        </w:rPr>
        <w:t xml:space="preserve"> </w:t>
      </w:r>
      <w:r w:rsidR="00D77823" w:rsidRPr="00B84F81">
        <w:rPr>
          <w:rFonts w:asciiTheme="majorBidi" w:hAnsiTheme="majorBidi" w:cstheme="majorBidi"/>
          <w:sz w:val="24"/>
          <w:szCs w:val="24"/>
        </w:rPr>
        <w:t xml:space="preserve"> </w:t>
      </w:r>
      <w:r w:rsidR="00B84FF9" w:rsidRPr="00B84F81">
        <w:rPr>
          <w:rFonts w:asciiTheme="majorBidi" w:hAnsiTheme="majorBidi" w:cstheme="majorBidi"/>
          <w:sz w:val="24"/>
          <w:szCs w:val="24"/>
        </w:rPr>
        <w:t xml:space="preserve"> </w:t>
      </w:r>
    </w:p>
    <w:p w14:paraId="45479345" w14:textId="377BC87E" w:rsidR="006D1360" w:rsidRPr="00B84F81" w:rsidRDefault="00AA0BBC" w:rsidP="006B76C0">
      <w:pPr>
        <w:pStyle w:val="Sraopastraipa"/>
        <w:numPr>
          <w:ilvl w:val="1"/>
          <w:numId w:val="5"/>
        </w:numPr>
        <w:tabs>
          <w:tab w:val="left" w:pos="709"/>
        </w:tabs>
        <w:spacing w:after="0" w:line="240" w:lineRule="auto"/>
        <w:ind w:left="567" w:hanging="567"/>
        <w:jc w:val="both"/>
        <w:rPr>
          <w:rFonts w:asciiTheme="majorBidi" w:hAnsiTheme="majorBidi" w:cstheme="majorBidi"/>
          <w:sz w:val="24"/>
          <w:szCs w:val="24"/>
        </w:rPr>
      </w:pPr>
      <w:r w:rsidRPr="00B84F81">
        <w:rPr>
          <w:rFonts w:asciiTheme="majorBidi" w:hAnsiTheme="majorBidi" w:cstheme="majorBidi"/>
          <w:color w:val="000000" w:themeColor="text1"/>
          <w:sz w:val="24"/>
          <w:szCs w:val="24"/>
        </w:rPr>
        <w:t>Tiekėjas su pasiūlymu</w:t>
      </w:r>
      <w:r w:rsidR="00880AA5">
        <w:rPr>
          <w:rFonts w:asciiTheme="majorBidi" w:hAnsiTheme="majorBidi" w:cstheme="majorBidi"/>
          <w:color w:val="000000" w:themeColor="text1"/>
          <w:sz w:val="24"/>
          <w:szCs w:val="24"/>
        </w:rPr>
        <w:t xml:space="preserve"> gali, bet</w:t>
      </w:r>
      <w:r w:rsidRPr="00B84F81">
        <w:rPr>
          <w:rFonts w:asciiTheme="majorBidi" w:hAnsiTheme="majorBidi" w:cstheme="majorBidi"/>
          <w:color w:val="000000" w:themeColor="text1"/>
          <w:sz w:val="24"/>
          <w:szCs w:val="24"/>
        </w:rPr>
        <w:t xml:space="preserve"> </w:t>
      </w:r>
      <w:r w:rsidR="008D1AB2">
        <w:rPr>
          <w:rFonts w:asciiTheme="majorBidi" w:hAnsiTheme="majorBidi" w:cstheme="majorBidi"/>
          <w:color w:val="000000" w:themeColor="text1"/>
          <w:sz w:val="24"/>
          <w:szCs w:val="24"/>
        </w:rPr>
        <w:t>neprivalo pateikti visų</w:t>
      </w:r>
      <w:r w:rsidRPr="00B84F81">
        <w:rPr>
          <w:rFonts w:asciiTheme="majorBidi" w:hAnsiTheme="majorBidi" w:cstheme="majorBidi"/>
          <w:color w:val="000000" w:themeColor="text1"/>
          <w:sz w:val="24"/>
          <w:szCs w:val="24"/>
        </w:rPr>
        <w:t xml:space="preserve"> kvalifikaciją įrodanči</w:t>
      </w:r>
      <w:r w:rsidR="008D1AB2">
        <w:rPr>
          <w:rFonts w:asciiTheme="majorBidi" w:hAnsiTheme="majorBidi" w:cstheme="majorBidi"/>
          <w:color w:val="000000" w:themeColor="text1"/>
          <w:sz w:val="24"/>
          <w:szCs w:val="24"/>
        </w:rPr>
        <w:t>ų</w:t>
      </w:r>
      <w:r w:rsidRPr="00B84F81">
        <w:rPr>
          <w:rFonts w:asciiTheme="majorBidi" w:hAnsiTheme="majorBidi" w:cstheme="majorBidi"/>
          <w:color w:val="000000" w:themeColor="text1"/>
          <w:sz w:val="24"/>
          <w:szCs w:val="24"/>
        </w:rPr>
        <w:t xml:space="preserve"> dokument</w:t>
      </w:r>
      <w:r w:rsidR="008D1AB2">
        <w:rPr>
          <w:rFonts w:asciiTheme="majorBidi" w:hAnsiTheme="majorBidi" w:cstheme="majorBidi"/>
          <w:color w:val="000000" w:themeColor="text1"/>
          <w:sz w:val="24"/>
          <w:szCs w:val="24"/>
        </w:rPr>
        <w:t>ų</w:t>
      </w:r>
      <w:r w:rsidR="00880AA5">
        <w:rPr>
          <w:rFonts w:asciiTheme="majorBidi" w:hAnsiTheme="majorBidi" w:cstheme="majorBidi"/>
          <w:color w:val="000000" w:themeColor="text1"/>
          <w:sz w:val="24"/>
          <w:szCs w:val="24"/>
        </w:rPr>
        <w:t>. Visų dokumentų bus prašoma pateikti tik galimo laimėtojo</w:t>
      </w:r>
      <w:r w:rsidR="00EA156F">
        <w:rPr>
          <w:rFonts w:asciiTheme="majorBidi" w:hAnsiTheme="majorBidi" w:cstheme="majorBidi"/>
          <w:color w:val="000000" w:themeColor="text1"/>
          <w:sz w:val="24"/>
          <w:szCs w:val="24"/>
        </w:rPr>
        <w:t>.</w:t>
      </w:r>
    </w:p>
    <w:p w14:paraId="28C6869D" w14:textId="0408A077" w:rsidR="00252518" w:rsidRPr="00B84F81" w:rsidRDefault="00252518" w:rsidP="006B76C0">
      <w:pPr>
        <w:pStyle w:val="Sraopastraipa"/>
        <w:numPr>
          <w:ilvl w:val="1"/>
          <w:numId w:val="5"/>
        </w:numPr>
        <w:tabs>
          <w:tab w:val="left" w:pos="709"/>
        </w:tabs>
        <w:spacing w:after="0" w:line="240" w:lineRule="auto"/>
        <w:ind w:left="567" w:hanging="567"/>
        <w:jc w:val="both"/>
        <w:rPr>
          <w:rFonts w:asciiTheme="majorBidi" w:hAnsiTheme="majorBidi" w:cstheme="majorBidi"/>
          <w:sz w:val="24"/>
          <w:szCs w:val="24"/>
        </w:rPr>
      </w:pPr>
      <w:r w:rsidRPr="00B84F81">
        <w:rPr>
          <w:rFonts w:asciiTheme="majorBidi" w:hAnsiTheme="majorBidi" w:cstheme="majorBidi"/>
          <w:color w:val="000000" w:themeColor="text1"/>
          <w:sz w:val="24"/>
          <w:szCs w:val="24"/>
        </w:rPr>
        <w:t xml:space="preserve">Jeigu tiekėjo kvalifikacija dėl teisės verstis atitinkama veikla nebuvo tikrinama arba tikrinama </w:t>
      </w:r>
      <w:r w:rsidRPr="00B84F81">
        <w:rPr>
          <w:rFonts w:asciiTheme="majorBidi" w:hAnsiTheme="majorBidi" w:cstheme="majorBidi"/>
          <w:sz w:val="24"/>
          <w:szCs w:val="24"/>
        </w:rPr>
        <w:t>ne visa apimtimi, tiekėjas perkančiajai organizacijai įsipareigoja, kad pirkimo sutartį vykdys tik tokią teisę turintys asmenys.</w:t>
      </w:r>
    </w:p>
    <w:p w14:paraId="5A00B8E4" w14:textId="77777777" w:rsidR="00F62ECF" w:rsidRPr="00B84F81" w:rsidRDefault="00F62ECF" w:rsidP="006B76C0">
      <w:pPr>
        <w:tabs>
          <w:tab w:val="left" w:pos="709"/>
        </w:tabs>
        <w:spacing w:after="0" w:line="240" w:lineRule="auto"/>
        <w:jc w:val="both"/>
        <w:rPr>
          <w:rFonts w:asciiTheme="majorBidi" w:hAnsiTheme="majorBidi" w:cstheme="majorBidi"/>
          <w:sz w:val="24"/>
          <w:szCs w:val="24"/>
        </w:rPr>
      </w:pPr>
    </w:p>
    <w:p w14:paraId="14411619" w14:textId="77777777" w:rsidR="00252518" w:rsidRPr="00B84F81" w:rsidRDefault="00252518" w:rsidP="006B76C0">
      <w:pPr>
        <w:pStyle w:val="Antrat1"/>
        <w:keepNext/>
        <w:widowControl/>
        <w:numPr>
          <w:ilvl w:val="0"/>
          <w:numId w:val="5"/>
        </w:numPr>
        <w:tabs>
          <w:tab w:val="left" w:pos="426"/>
        </w:tabs>
        <w:spacing w:before="0"/>
        <w:ind w:left="0" w:firstLine="0"/>
        <w:jc w:val="center"/>
        <w:rPr>
          <w:rFonts w:asciiTheme="majorBidi" w:hAnsiTheme="majorBidi" w:cstheme="majorBidi"/>
          <w:b w:val="0"/>
          <w:bCs w:val="0"/>
          <w:color w:val="000000" w:themeColor="text1"/>
          <w:sz w:val="24"/>
          <w:szCs w:val="24"/>
          <w:lang w:val="lt-LT"/>
        </w:rPr>
      </w:pPr>
      <w:bookmarkStart w:id="4" w:name="_Toc335201957"/>
      <w:r w:rsidRPr="00B84F81">
        <w:rPr>
          <w:rFonts w:asciiTheme="majorBidi" w:hAnsiTheme="majorBidi" w:cstheme="majorBidi"/>
          <w:color w:val="000000" w:themeColor="text1"/>
          <w:sz w:val="24"/>
          <w:szCs w:val="24"/>
          <w:lang w:val="lt-LT"/>
        </w:rPr>
        <w:t>REIKALAVIMAI PASIŪLYMŲ PATEIKIMU</w:t>
      </w:r>
      <w:bookmarkEnd w:id="4"/>
      <w:r w:rsidRPr="00B84F81">
        <w:rPr>
          <w:rFonts w:asciiTheme="majorBidi" w:hAnsiTheme="majorBidi" w:cstheme="majorBidi"/>
          <w:color w:val="000000" w:themeColor="text1"/>
          <w:sz w:val="24"/>
          <w:szCs w:val="24"/>
          <w:lang w:val="lt-LT"/>
        </w:rPr>
        <w:t>I</w:t>
      </w:r>
    </w:p>
    <w:p w14:paraId="1FF96745" w14:textId="77777777" w:rsidR="00252518" w:rsidRPr="00B84F81" w:rsidRDefault="00252518" w:rsidP="006B76C0">
      <w:pPr>
        <w:pStyle w:val="Antrat1"/>
        <w:keepNext/>
        <w:widowControl/>
        <w:tabs>
          <w:tab w:val="left" w:pos="426"/>
        </w:tabs>
        <w:spacing w:before="0"/>
        <w:ind w:left="0" w:firstLine="0"/>
        <w:rPr>
          <w:rFonts w:asciiTheme="majorBidi" w:hAnsiTheme="majorBidi" w:cstheme="majorBidi"/>
          <w:b w:val="0"/>
          <w:bCs w:val="0"/>
          <w:color w:val="000000" w:themeColor="text1"/>
          <w:sz w:val="24"/>
          <w:szCs w:val="24"/>
          <w:lang w:val="lt-LT"/>
        </w:rPr>
      </w:pPr>
    </w:p>
    <w:p w14:paraId="3CCB5759" w14:textId="3517F720" w:rsidR="00A40184" w:rsidRPr="00B84F81" w:rsidRDefault="00215262"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Pasiūlymo pateikimo terminas nurodytas </w:t>
      </w:r>
      <w:r w:rsidR="0048383D" w:rsidRPr="00B84F81">
        <w:rPr>
          <w:rFonts w:asciiTheme="majorBidi" w:hAnsiTheme="majorBidi" w:cstheme="majorBidi"/>
          <w:color w:val="000000" w:themeColor="text1"/>
          <w:sz w:val="24"/>
          <w:szCs w:val="24"/>
        </w:rPr>
        <w:t>CVP IS skelbime (arba el. pašte, jei pirkimas vykdomas el. paštu)</w:t>
      </w:r>
      <w:r w:rsidRPr="00B84F81">
        <w:rPr>
          <w:rFonts w:asciiTheme="majorBidi" w:hAnsiTheme="majorBidi" w:cstheme="majorBidi"/>
          <w:color w:val="000000" w:themeColor="text1"/>
          <w:sz w:val="24"/>
          <w:szCs w:val="24"/>
        </w:rPr>
        <w:t xml:space="preserve">. </w:t>
      </w:r>
      <w:r w:rsidR="003043DD" w:rsidRPr="00B84F81">
        <w:rPr>
          <w:rFonts w:asciiTheme="majorBidi" w:hAnsiTheme="majorBidi" w:cstheme="majorBidi"/>
          <w:color w:val="000000" w:themeColor="text1"/>
          <w:sz w:val="24"/>
          <w:szCs w:val="24"/>
        </w:rPr>
        <w:t xml:space="preserve">Pasiūlymas pateikiamas CVP IS priemonėmis (arba el. paštu, jeigu pirkimas vykdomas el. paštu) </w:t>
      </w:r>
      <w:r w:rsidRPr="00B84F81">
        <w:rPr>
          <w:rFonts w:asciiTheme="majorBidi" w:hAnsiTheme="majorBidi" w:cstheme="majorBidi"/>
          <w:color w:val="000000" w:themeColor="text1"/>
          <w:sz w:val="24"/>
          <w:szCs w:val="24"/>
        </w:rPr>
        <w:t>Pasiūlymo pateikimo terminas nurodytas SPS 1 dalyje</w:t>
      </w:r>
      <w:r w:rsidR="006E1FC7" w:rsidRPr="00B84F81">
        <w:rPr>
          <w:rFonts w:asciiTheme="majorBidi" w:hAnsiTheme="majorBidi" w:cstheme="majorBidi"/>
          <w:color w:val="000000" w:themeColor="text1"/>
          <w:sz w:val="24"/>
          <w:szCs w:val="24"/>
        </w:rPr>
        <w:t>.</w:t>
      </w:r>
      <w:r w:rsidR="00A40184" w:rsidRPr="00B84F81">
        <w:rPr>
          <w:rFonts w:asciiTheme="majorBidi" w:hAnsiTheme="majorBidi" w:cstheme="majorBidi"/>
          <w:color w:val="000000" w:themeColor="text1"/>
          <w:sz w:val="24"/>
          <w:szCs w:val="24"/>
        </w:rPr>
        <w:t xml:space="preserve">  </w:t>
      </w:r>
    </w:p>
    <w:p w14:paraId="745D35B5" w14:textId="63E7BED2" w:rsidR="00252518" w:rsidRPr="00B84F81" w:rsidRDefault="00252518" w:rsidP="006B76C0">
      <w:pPr>
        <w:pStyle w:val="Sraopastraipa"/>
        <w:numPr>
          <w:ilvl w:val="1"/>
          <w:numId w:val="5"/>
        </w:numPr>
        <w:tabs>
          <w:tab w:val="left" w:pos="567"/>
          <w:tab w:val="left" w:pos="709"/>
        </w:tabs>
        <w:spacing w:before="60" w:after="0" w:line="240" w:lineRule="auto"/>
        <w:ind w:left="567" w:hanging="567"/>
        <w:jc w:val="both"/>
        <w:rPr>
          <w:rFonts w:asciiTheme="majorBidi" w:hAnsiTheme="majorBidi" w:cstheme="majorBidi"/>
          <w:b/>
          <w:bCs/>
          <w:color w:val="000000" w:themeColor="text1"/>
          <w:sz w:val="24"/>
          <w:szCs w:val="24"/>
          <w:u w:val="single"/>
          <w:lang w:eastAsia="lt-LT"/>
        </w:rPr>
      </w:pPr>
      <w:r w:rsidRPr="00B84F81">
        <w:rPr>
          <w:rFonts w:asciiTheme="majorBidi" w:hAnsiTheme="majorBidi" w:cstheme="majorBidi"/>
          <w:b/>
          <w:bCs/>
          <w:color w:val="000000" w:themeColor="text1"/>
          <w:sz w:val="24"/>
          <w:szCs w:val="24"/>
          <w:u w:val="single"/>
        </w:rPr>
        <w:t>Tiekėjas turi pateikti</w:t>
      </w:r>
      <w:r w:rsidR="003740EC" w:rsidRPr="00B84F81">
        <w:rPr>
          <w:rFonts w:asciiTheme="majorBidi" w:hAnsiTheme="majorBidi" w:cstheme="majorBidi"/>
          <w:b/>
          <w:bCs/>
          <w:color w:val="000000" w:themeColor="text1"/>
          <w:sz w:val="24"/>
          <w:szCs w:val="24"/>
          <w:u w:val="single"/>
        </w:rPr>
        <w:t xml:space="preserve"> šiuos dokumentus:</w:t>
      </w:r>
    </w:p>
    <w:p w14:paraId="36E24D40" w14:textId="52DD187F" w:rsidR="00252518" w:rsidRPr="00B84F81" w:rsidRDefault="00252518" w:rsidP="003740EC">
      <w:pPr>
        <w:pStyle w:val="Sraopastraipa"/>
        <w:numPr>
          <w:ilvl w:val="2"/>
          <w:numId w:val="5"/>
        </w:numPr>
        <w:tabs>
          <w:tab w:val="left" w:pos="1134"/>
        </w:tabs>
        <w:spacing w:before="60" w:after="0" w:line="240" w:lineRule="auto"/>
        <w:ind w:left="567" w:firstLine="0"/>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Užpildytą, </w:t>
      </w:r>
      <w:r w:rsidRPr="00B84F81">
        <w:rPr>
          <w:rFonts w:asciiTheme="majorBidi" w:hAnsiTheme="majorBidi" w:cstheme="majorBidi"/>
          <w:b/>
          <w:bCs/>
          <w:color w:val="000000" w:themeColor="text1"/>
          <w:sz w:val="24"/>
          <w:szCs w:val="24"/>
        </w:rPr>
        <w:t>pasirašytą</w:t>
      </w:r>
      <w:r w:rsidRPr="00B84F81">
        <w:rPr>
          <w:rFonts w:asciiTheme="majorBidi" w:hAnsiTheme="majorBidi" w:cstheme="majorBidi"/>
          <w:color w:val="000000" w:themeColor="text1"/>
          <w:sz w:val="24"/>
          <w:szCs w:val="24"/>
        </w:rPr>
        <w:t xml:space="preserve"> (</w:t>
      </w:r>
      <w:r w:rsidR="00182D70" w:rsidRPr="00B84F81">
        <w:rPr>
          <w:rFonts w:asciiTheme="majorBidi" w:hAnsiTheme="majorBidi" w:cstheme="majorBidi"/>
          <w:color w:val="000000" w:themeColor="text1"/>
          <w:sz w:val="24"/>
          <w:szCs w:val="24"/>
        </w:rPr>
        <w:t>paprastu</w:t>
      </w:r>
      <w:r w:rsidR="006A5E06" w:rsidRPr="00B84F81">
        <w:rPr>
          <w:rFonts w:asciiTheme="majorBidi" w:hAnsiTheme="majorBidi" w:cstheme="majorBidi"/>
          <w:color w:val="000000" w:themeColor="text1"/>
          <w:sz w:val="24"/>
          <w:szCs w:val="24"/>
        </w:rPr>
        <w:t xml:space="preserve"> fiziniu</w:t>
      </w:r>
      <w:r w:rsidR="00182D70" w:rsidRPr="00B84F81">
        <w:rPr>
          <w:rFonts w:asciiTheme="majorBidi" w:hAnsiTheme="majorBidi" w:cstheme="majorBidi"/>
          <w:color w:val="000000" w:themeColor="text1"/>
          <w:sz w:val="24"/>
          <w:szCs w:val="24"/>
        </w:rPr>
        <w:t xml:space="preserve"> arba </w:t>
      </w:r>
      <w:r w:rsidRPr="00B84F81">
        <w:rPr>
          <w:rFonts w:asciiTheme="majorBidi" w:hAnsiTheme="majorBidi" w:cstheme="majorBidi"/>
          <w:color w:val="000000" w:themeColor="text1"/>
          <w:sz w:val="24"/>
          <w:szCs w:val="24"/>
        </w:rPr>
        <w:t>elektroniniu parašu) Pasiūlymo formą</w:t>
      </w:r>
      <w:r w:rsidR="00352CCB" w:rsidRPr="00B84F81">
        <w:rPr>
          <w:rFonts w:asciiTheme="majorBidi" w:hAnsiTheme="majorBidi" w:cstheme="majorBidi"/>
          <w:color w:val="000000" w:themeColor="text1"/>
          <w:sz w:val="24"/>
          <w:szCs w:val="24"/>
        </w:rPr>
        <w:t xml:space="preserve"> (su priedais</w:t>
      </w:r>
      <w:r w:rsidR="00B30E15" w:rsidRPr="00B84F81">
        <w:rPr>
          <w:rFonts w:asciiTheme="majorBidi" w:hAnsiTheme="majorBidi" w:cstheme="majorBidi"/>
          <w:color w:val="000000" w:themeColor="text1"/>
          <w:sz w:val="24"/>
          <w:szCs w:val="24"/>
        </w:rPr>
        <w:t>, jei tokių yra</w:t>
      </w:r>
      <w:r w:rsidR="00352CCB" w:rsidRPr="00B84F81">
        <w:rPr>
          <w:rFonts w:asciiTheme="majorBidi" w:hAnsiTheme="majorBidi" w:cstheme="majorBidi"/>
          <w:color w:val="000000" w:themeColor="text1"/>
          <w:sz w:val="24"/>
          <w:szCs w:val="24"/>
        </w:rPr>
        <w:t>)</w:t>
      </w:r>
      <w:r w:rsidRPr="00B84F81">
        <w:rPr>
          <w:rFonts w:asciiTheme="majorBidi" w:hAnsiTheme="majorBidi" w:cstheme="majorBidi"/>
          <w:color w:val="000000" w:themeColor="text1"/>
          <w:sz w:val="24"/>
          <w:szCs w:val="24"/>
        </w:rPr>
        <w:t>;</w:t>
      </w:r>
    </w:p>
    <w:p w14:paraId="649BC4FE" w14:textId="7D8357B9" w:rsidR="00252518" w:rsidRPr="00B84F81" w:rsidRDefault="00CF02C5" w:rsidP="003740EC">
      <w:pPr>
        <w:numPr>
          <w:ilvl w:val="2"/>
          <w:numId w:val="5"/>
        </w:numPr>
        <w:tabs>
          <w:tab w:val="left" w:pos="1134"/>
        </w:tabs>
        <w:spacing w:before="60" w:after="0" w:line="240" w:lineRule="auto"/>
        <w:ind w:left="567" w:firstLine="0"/>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 </w:t>
      </w:r>
      <w:r w:rsidR="00252518" w:rsidRPr="00B84F81">
        <w:rPr>
          <w:rFonts w:asciiTheme="majorBidi" w:hAnsiTheme="majorBidi" w:cstheme="majorBidi"/>
          <w:color w:val="000000" w:themeColor="text1"/>
          <w:sz w:val="24"/>
          <w:szCs w:val="24"/>
        </w:rPr>
        <w:t>jungtinės veiklos sutarties kopiją, jei Pasiūlymą pateikia jungtinei veiklai susivienijusių Tiekėjų grupė;</w:t>
      </w:r>
    </w:p>
    <w:p w14:paraId="46E1230F" w14:textId="4F1512A3" w:rsidR="00252518" w:rsidRPr="00B84F81" w:rsidRDefault="00CF02C5" w:rsidP="003740EC">
      <w:pPr>
        <w:numPr>
          <w:ilvl w:val="2"/>
          <w:numId w:val="5"/>
        </w:numPr>
        <w:tabs>
          <w:tab w:val="left" w:pos="1134"/>
        </w:tabs>
        <w:spacing w:after="0" w:line="240" w:lineRule="auto"/>
        <w:ind w:left="567" w:firstLine="0"/>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 </w:t>
      </w:r>
      <w:r w:rsidR="00252518" w:rsidRPr="00B84F81">
        <w:rPr>
          <w:rFonts w:asciiTheme="majorBidi" w:hAnsiTheme="majorBidi" w:cstheme="majorBidi"/>
          <w:color w:val="000000" w:themeColor="text1"/>
          <w:sz w:val="24"/>
          <w:szCs w:val="24"/>
        </w:rPr>
        <w:t>jei Pasiūlymo dokumentus ir (ar) Pasiūlymą</w:t>
      </w:r>
      <w:r w:rsidR="00352CCB" w:rsidRPr="00B84F81">
        <w:rPr>
          <w:rFonts w:asciiTheme="majorBidi" w:hAnsiTheme="majorBidi" w:cstheme="majorBidi"/>
          <w:color w:val="000000" w:themeColor="text1"/>
          <w:sz w:val="24"/>
          <w:szCs w:val="24"/>
        </w:rPr>
        <w:t xml:space="preserve"> pasirašo vadovo įgaliotas asmuo, prie Pasiūlymo turi būti pridėtas galiojantis </w:t>
      </w:r>
      <w:r w:rsidR="00352CCB" w:rsidRPr="00B84F81">
        <w:rPr>
          <w:rFonts w:asciiTheme="majorBidi" w:hAnsiTheme="majorBidi" w:cstheme="majorBidi"/>
          <w:b/>
          <w:bCs/>
          <w:color w:val="000000" w:themeColor="text1"/>
          <w:sz w:val="24"/>
          <w:szCs w:val="24"/>
        </w:rPr>
        <w:t>rašytinis įgaliojimas</w:t>
      </w:r>
      <w:r w:rsidR="00352CCB" w:rsidRPr="00B84F81">
        <w:rPr>
          <w:rFonts w:asciiTheme="majorBidi" w:hAnsiTheme="majorBidi" w:cstheme="majorBidi"/>
          <w:color w:val="000000" w:themeColor="text1"/>
          <w:sz w:val="24"/>
          <w:szCs w:val="24"/>
        </w:rPr>
        <w:t xml:space="preserve"> arba kitas dokumentas, suteikiantis teisę pasirašyti Pasiūlymą</w:t>
      </w:r>
      <w:r w:rsidR="00352CCB" w:rsidRPr="00B84F81">
        <w:rPr>
          <w:rStyle w:val="Puslapioinaosnuoroda"/>
          <w:rFonts w:asciiTheme="majorBidi" w:hAnsiTheme="majorBidi" w:cstheme="majorBidi"/>
          <w:color w:val="000000" w:themeColor="text1"/>
          <w:sz w:val="24"/>
          <w:szCs w:val="24"/>
        </w:rPr>
        <w:footnoteReference w:id="2"/>
      </w:r>
      <w:r w:rsidR="00052A81" w:rsidRPr="00B84F81">
        <w:rPr>
          <w:rFonts w:asciiTheme="majorBidi" w:hAnsiTheme="majorBidi" w:cstheme="majorBidi"/>
          <w:color w:val="000000" w:themeColor="text1"/>
          <w:sz w:val="24"/>
          <w:szCs w:val="24"/>
        </w:rPr>
        <w:t>.</w:t>
      </w:r>
    </w:p>
    <w:p w14:paraId="269AE76E" w14:textId="677B738B" w:rsidR="00252518" w:rsidRPr="00B84F81" w:rsidRDefault="00252518" w:rsidP="006B76C0">
      <w:pPr>
        <w:pStyle w:val="Sraopastraipa"/>
        <w:numPr>
          <w:ilvl w:val="1"/>
          <w:numId w:val="5"/>
        </w:numPr>
        <w:tabs>
          <w:tab w:val="left" w:pos="709"/>
        </w:tabs>
        <w:spacing w:after="0" w:line="240" w:lineRule="auto"/>
        <w:ind w:left="567" w:hanging="567"/>
        <w:contextualSpacing w:val="0"/>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Pasiūlymo forma (su priedais) turi būti pateikiami lietuvių</w:t>
      </w:r>
      <w:r w:rsidR="009B3637" w:rsidRPr="00B84F81">
        <w:rPr>
          <w:rFonts w:asciiTheme="majorBidi" w:hAnsiTheme="majorBidi" w:cstheme="majorBidi"/>
          <w:color w:val="000000" w:themeColor="text1"/>
          <w:sz w:val="24"/>
          <w:szCs w:val="24"/>
        </w:rPr>
        <w:t xml:space="preserve"> kalba.</w:t>
      </w:r>
    </w:p>
    <w:p w14:paraId="1FAD278D" w14:textId="77777777" w:rsidR="00252518" w:rsidRPr="00B84F81" w:rsidRDefault="00252518"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Pasiūlymas ir jo priedai (kurių formose nurodoma, kad turi būti įgalioto asmens parašas) turi būti pasirašyti fiziniais įgalioto asmens parašais arba galiojančiu kvalifikuotu elektroniniu parašu. Jeigu dokumentų rinkinys pasirašytas galiojančiu kvalifikuotu elektroniniu parašu, nereikalaujama kiekvieno dokumento pasirašinėti atskirai.</w:t>
      </w:r>
    </w:p>
    <w:p w14:paraId="50D315BA" w14:textId="7FF565A5" w:rsidR="00252518" w:rsidRPr="00B84F81" w:rsidRDefault="00252518" w:rsidP="006B76C0">
      <w:pPr>
        <w:pStyle w:val="Sraopastraipa"/>
        <w:numPr>
          <w:ilvl w:val="1"/>
          <w:numId w:val="5"/>
        </w:numPr>
        <w:spacing w:before="60" w:after="60" w:line="240" w:lineRule="auto"/>
        <w:ind w:left="567" w:hanging="567"/>
        <w:contextualSpacing w:val="0"/>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Pirkėjas, gavęs Pasiūlymą kitomis nei SPS </w:t>
      </w:r>
      <w:r w:rsidR="009B3637" w:rsidRPr="00B84F81">
        <w:rPr>
          <w:rFonts w:asciiTheme="majorBidi" w:hAnsiTheme="majorBidi" w:cstheme="majorBidi"/>
          <w:color w:val="000000" w:themeColor="text1"/>
          <w:sz w:val="24"/>
          <w:szCs w:val="24"/>
        </w:rPr>
        <w:t>3</w:t>
      </w:r>
      <w:r w:rsidRPr="00B84F81">
        <w:rPr>
          <w:rFonts w:asciiTheme="majorBidi" w:hAnsiTheme="majorBidi" w:cstheme="majorBidi"/>
          <w:color w:val="000000" w:themeColor="text1"/>
          <w:sz w:val="24"/>
          <w:szCs w:val="24"/>
        </w:rPr>
        <w:t xml:space="preserve">.1 punkte nurodytomis priemonėmis, apie tai informuoja Tiekėją, o tokio Pasiūlymo nenagrinėja ir nevertina. </w:t>
      </w:r>
    </w:p>
    <w:p w14:paraId="4CF561AD" w14:textId="77777777" w:rsidR="00252518" w:rsidRPr="00B84F81" w:rsidRDefault="00252518" w:rsidP="006B76C0">
      <w:pPr>
        <w:pStyle w:val="Antrat1"/>
        <w:keepNext/>
        <w:widowControl/>
        <w:tabs>
          <w:tab w:val="left" w:pos="426"/>
        </w:tabs>
        <w:spacing w:before="60" w:after="60"/>
        <w:ind w:left="0" w:firstLine="0"/>
        <w:rPr>
          <w:rFonts w:asciiTheme="majorBidi" w:eastAsiaTheme="minorHAnsi" w:hAnsiTheme="majorBidi" w:cstheme="majorBidi"/>
          <w:b w:val="0"/>
          <w:bCs w:val="0"/>
          <w:color w:val="000000" w:themeColor="text1"/>
          <w:sz w:val="24"/>
          <w:szCs w:val="24"/>
          <w:lang w:val="lt-LT"/>
        </w:rPr>
      </w:pPr>
    </w:p>
    <w:p w14:paraId="7CB11345" w14:textId="77777777" w:rsidR="00252518" w:rsidRPr="00B84F81" w:rsidRDefault="00252518" w:rsidP="006B76C0">
      <w:pPr>
        <w:pStyle w:val="Antrat1"/>
        <w:keepNext/>
        <w:widowControl/>
        <w:numPr>
          <w:ilvl w:val="0"/>
          <w:numId w:val="5"/>
        </w:numPr>
        <w:tabs>
          <w:tab w:val="left" w:pos="567"/>
        </w:tabs>
        <w:spacing w:before="60" w:after="60"/>
        <w:ind w:left="567" w:hanging="567"/>
        <w:jc w:val="center"/>
        <w:rPr>
          <w:rFonts w:asciiTheme="majorBidi" w:eastAsiaTheme="minorEastAsia" w:hAnsiTheme="majorBidi" w:cstheme="majorBidi"/>
          <w:color w:val="000000" w:themeColor="text1"/>
          <w:sz w:val="24"/>
          <w:szCs w:val="24"/>
          <w:lang w:val="lt-LT"/>
        </w:rPr>
      </w:pPr>
      <w:r w:rsidRPr="00B84F81">
        <w:rPr>
          <w:rFonts w:asciiTheme="majorBidi" w:eastAsiaTheme="minorEastAsia" w:hAnsiTheme="majorBidi" w:cstheme="majorBidi"/>
          <w:color w:val="000000" w:themeColor="text1"/>
          <w:sz w:val="24"/>
          <w:szCs w:val="24"/>
          <w:lang w:val="lt-LT"/>
        </w:rPr>
        <w:t>PASIŪLYMŲ NAGRINĖJIMAS IR VERTINIMAS</w:t>
      </w:r>
    </w:p>
    <w:p w14:paraId="303D2DB6" w14:textId="77777777" w:rsidR="00252518" w:rsidRPr="00B84F81" w:rsidRDefault="00252518" w:rsidP="006B76C0">
      <w:pPr>
        <w:pStyle w:val="Antrat1"/>
        <w:keepNext/>
        <w:widowControl/>
        <w:tabs>
          <w:tab w:val="left" w:pos="567"/>
        </w:tabs>
        <w:spacing w:before="0"/>
        <w:ind w:left="567" w:hanging="567"/>
        <w:rPr>
          <w:rFonts w:asciiTheme="majorBidi" w:eastAsiaTheme="minorHAnsi" w:hAnsiTheme="majorBidi" w:cstheme="majorBidi"/>
          <w:b w:val="0"/>
          <w:bCs w:val="0"/>
          <w:color w:val="000000" w:themeColor="text1"/>
          <w:sz w:val="24"/>
          <w:szCs w:val="24"/>
          <w:lang w:val="lt-LT"/>
        </w:rPr>
      </w:pPr>
    </w:p>
    <w:p w14:paraId="581431AD" w14:textId="72B6C05D" w:rsidR="00512D04" w:rsidRPr="00B84F81" w:rsidRDefault="00512D04"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Pasiūlymų nagrinėjimo ir vertinimo tvarka nurodyta BPS 11 </w:t>
      </w:r>
      <w:r w:rsidR="009B0BE1" w:rsidRPr="00B84F81">
        <w:rPr>
          <w:rFonts w:asciiTheme="majorBidi" w:hAnsiTheme="majorBidi" w:cstheme="majorBidi"/>
          <w:color w:val="000000" w:themeColor="text1"/>
          <w:sz w:val="24"/>
          <w:szCs w:val="24"/>
        </w:rPr>
        <w:t>dalyje</w:t>
      </w:r>
      <w:r w:rsidRPr="00B84F81">
        <w:rPr>
          <w:rFonts w:asciiTheme="majorBidi" w:hAnsiTheme="majorBidi" w:cstheme="majorBidi"/>
          <w:color w:val="000000" w:themeColor="text1"/>
          <w:sz w:val="24"/>
          <w:szCs w:val="24"/>
        </w:rPr>
        <w:t>.</w:t>
      </w:r>
    </w:p>
    <w:p w14:paraId="360F6B78" w14:textId="55E44302" w:rsidR="00252518" w:rsidRPr="00B84F81" w:rsidRDefault="00252518" w:rsidP="006B76C0">
      <w:pPr>
        <w:pStyle w:val="Sraopastraipa"/>
        <w:numPr>
          <w:ilvl w:val="1"/>
          <w:numId w:val="5"/>
        </w:numPr>
        <w:spacing w:after="0" w:line="240" w:lineRule="auto"/>
        <w:ind w:left="567" w:hanging="567"/>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Pirkimo </w:t>
      </w:r>
      <w:r w:rsidR="0044054E" w:rsidRPr="00B84F81">
        <w:rPr>
          <w:rFonts w:asciiTheme="majorBidi" w:hAnsiTheme="majorBidi" w:cstheme="majorBidi"/>
          <w:color w:val="000000" w:themeColor="text1"/>
          <w:sz w:val="24"/>
          <w:szCs w:val="24"/>
        </w:rPr>
        <w:t xml:space="preserve">sąlygose </w:t>
      </w:r>
      <w:r w:rsidRPr="00B84F81">
        <w:rPr>
          <w:rFonts w:asciiTheme="majorBidi" w:hAnsiTheme="majorBidi" w:cstheme="majorBidi"/>
          <w:color w:val="000000" w:themeColor="text1"/>
          <w:sz w:val="24"/>
          <w:szCs w:val="24"/>
        </w:rPr>
        <w:t>nustatytus reikalavimus atitinkantys Pasiūlymai bus vertinami</w:t>
      </w:r>
      <w:r w:rsidR="00D412C6" w:rsidRPr="00B84F81">
        <w:rPr>
          <w:rFonts w:asciiTheme="majorBidi" w:hAnsiTheme="majorBidi" w:cstheme="majorBidi"/>
          <w:sz w:val="24"/>
          <w:szCs w:val="24"/>
        </w:rPr>
        <w:t xml:space="preserve"> ir </w:t>
      </w:r>
      <w:r w:rsidR="00D412C6" w:rsidRPr="00B84F81">
        <w:rPr>
          <w:rFonts w:asciiTheme="majorBidi" w:hAnsiTheme="majorBidi" w:cstheme="majorBidi"/>
          <w:color w:val="000000" w:themeColor="text1"/>
          <w:sz w:val="24"/>
          <w:szCs w:val="24"/>
        </w:rPr>
        <w:t>ekonomiškai naudingiausias pasiūlymas išrenkamas</w:t>
      </w:r>
      <w:r w:rsidRPr="00B84F81">
        <w:rPr>
          <w:rFonts w:asciiTheme="majorBidi" w:hAnsiTheme="majorBidi" w:cstheme="majorBidi"/>
          <w:color w:val="000000" w:themeColor="text1"/>
          <w:sz w:val="24"/>
          <w:szCs w:val="24"/>
        </w:rPr>
        <w:t xml:space="preserve"> </w:t>
      </w:r>
      <w:r w:rsidR="0044054E" w:rsidRPr="00B84F81">
        <w:rPr>
          <w:rFonts w:asciiTheme="majorBidi" w:hAnsiTheme="majorBidi" w:cstheme="majorBidi"/>
          <w:color w:val="000000" w:themeColor="text1"/>
          <w:sz w:val="24"/>
          <w:szCs w:val="24"/>
        </w:rPr>
        <w:t xml:space="preserve">pagal </w:t>
      </w:r>
      <w:r w:rsidRPr="00B84F81">
        <w:rPr>
          <w:rFonts w:asciiTheme="majorBidi" w:hAnsiTheme="majorBidi" w:cstheme="majorBidi"/>
          <w:color w:val="000000" w:themeColor="text1"/>
          <w:sz w:val="24"/>
          <w:szCs w:val="24"/>
        </w:rPr>
        <w:t xml:space="preserve">SPS 1 </w:t>
      </w:r>
      <w:r w:rsidR="009B0BE1" w:rsidRPr="00B84F81">
        <w:rPr>
          <w:rFonts w:asciiTheme="majorBidi" w:hAnsiTheme="majorBidi" w:cstheme="majorBidi"/>
          <w:color w:val="000000" w:themeColor="text1"/>
          <w:sz w:val="24"/>
          <w:szCs w:val="24"/>
        </w:rPr>
        <w:t>dalyje</w:t>
      </w:r>
      <w:r w:rsidR="0044054E" w:rsidRPr="00B84F81">
        <w:rPr>
          <w:rFonts w:asciiTheme="majorBidi" w:hAnsiTheme="majorBidi" w:cstheme="majorBidi"/>
          <w:color w:val="000000" w:themeColor="text1"/>
          <w:sz w:val="24"/>
          <w:szCs w:val="24"/>
        </w:rPr>
        <w:t xml:space="preserve"> </w:t>
      </w:r>
      <w:r w:rsidRPr="00B84F81">
        <w:rPr>
          <w:rFonts w:asciiTheme="majorBidi" w:hAnsiTheme="majorBidi" w:cstheme="majorBidi"/>
          <w:color w:val="000000" w:themeColor="text1"/>
          <w:sz w:val="24"/>
          <w:szCs w:val="24"/>
        </w:rPr>
        <w:t>nurodyt</w:t>
      </w:r>
      <w:r w:rsidR="0044054E" w:rsidRPr="00B84F81">
        <w:rPr>
          <w:rFonts w:asciiTheme="majorBidi" w:hAnsiTheme="majorBidi" w:cstheme="majorBidi"/>
          <w:color w:val="000000" w:themeColor="text1"/>
          <w:sz w:val="24"/>
          <w:szCs w:val="24"/>
        </w:rPr>
        <w:t>ą</w:t>
      </w:r>
      <w:r w:rsidRPr="00B84F81">
        <w:rPr>
          <w:rFonts w:asciiTheme="majorBidi" w:hAnsiTheme="majorBidi" w:cstheme="majorBidi"/>
          <w:color w:val="000000" w:themeColor="text1"/>
          <w:sz w:val="24"/>
          <w:szCs w:val="24"/>
        </w:rPr>
        <w:t xml:space="preserve"> kriterij</w:t>
      </w:r>
      <w:r w:rsidR="0044054E" w:rsidRPr="00B84F81">
        <w:rPr>
          <w:rFonts w:asciiTheme="majorBidi" w:hAnsiTheme="majorBidi" w:cstheme="majorBidi"/>
          <w:color w:val="000000" w:themeColor="text1"/>
          <w:sz w:val="24"/>
          <w:szCs w:val="24"/>
        </w:rPr>
        <w:t>ų</w:t>
      </w:r>
      <w:r w:rsidRPr="00B84F81">
        <w:rPr>
          <w:rFonts w:asciiTheme="majorBidi" w:hAnsiTheme="majorBidi" w:cstheme="majorBidi"/>
          <w:color w:val="000000" w:themeColor="text1"/>
          <w:sz w:val="24"/>
          <w:szCs w:val="24"/>
        </w:rPr>
        <w:t xml:space="preserve">. </w:t>
      </w:r>
    </w:p>
    <w:p w14:paraId="089AB7F5" w14:textId="77777777" w:rsidR="00252518" w:rsidRPr="00B84F81" w:rsidRDefault="00252518" w:rsidP="006B76C0">
      <w:pPr>
        <w:pStyle w:val="Sraopastraipa"/>
        <w:spacing w:after="0" w:line="240" w:lineRule="auto"/>
        <w:jc w:val="both"/>
        <w:rPr>
          <w:rFonts w:asciiTheme="majorBidi" w:hAnsiTheme="majorBidi" w:cstheme="majorBidi"/>
          <w:color w:val="000000" w:themeColor="text1"/>
          <w:sz w:val="24"/>
          <w:szCs w:val="24"/>
        </w:rPr>
      </w:pPr>
    </w:p>
    <w:p w14:paraId="328FF1EB" w14:textId="77777777" w:rsidR="00252518" w:rsidRPr="00B84F81" w:rsidRDefault="00252518" w:rsidP="006B76C0">
      <w:pPr>
        <w:pStyle w:val="Antrat1"/>
        <w:keepNext/>
        <w:widowControl/>
        <w:numPr>
          <w:ilvl w:val="0"/>
          <w:numId w:val="5"/>
        </w:numPr>
        <w:tabs>
          <w:tab w:val="left" w:pos="426"/>
        </w:tabs>
        <w:spacing w:before="60" w:after="60"/>
        <w:ind w:left="0" w:firstLine="0"/>
        <w:jc w:val="center"/>
        <w:rPr>
          <w:rFonts w:asciiTheme="majorBidi" w:eastAsiaTheme="minorEastAsia" w:hAnsiTheme="majorBidi" w:cstheme="majorBidi"/>
          <w:color w:val="000000" w:themeColor="text1"/>
          <w:sz w:val="24"/>
          <w:szCs w:val="24"/>
          <w:lang w:val="lt-LT"/>
        </w:rPr>
      </w:pPr>
      <w:bookmarkStart w:id="5" w:name="_Toc335201958"/>
      <w:bookmarkStart w:id="6" w:name="_Toc329439533"/>
      <w:r w:rsidRPr="00B84F81">
        <w:rPr>
          <w:rFonts w:asciiTheme="majorBidi" w:eastAsiaTheme="minorEastAsia" w:hAnsiTheme="majorBidi" w:cstheme="majorBidi"/>
          <w:color w:val="000000" w:themeColor="text1"/>
          <w:sz w:val="24"/>
          <w:szCs w:val="24"/>
          <w:lang w:val="lt-LT"/>
        </w:rPr>
        <w:t>PASIŪLYMŲ GALIOJIMO UŽTIKRINIMAS</w:t>
      </w:r>
      <w:bookmarkEnd w:id="5"/>
    </w:p>
    <w:p w14:paraId="57409BE3" w14:textId="77777777" w:rsidR="00252518" w:rsidRPr="00B84F81" w:rsidRDefault="00252518" w:rsidP="006B76C0">
      <w:pPr>
        <w:pStyle w:val="Antrat1"/>
        <w:keepNext/>
        <w:widowControl/>
        <w:tabs>
          <w:tab w:val="left" w:pos="426"/>
        </w:tabs>
        <w:spacing w:before="0"/>
        <w:ind w:left="0" w:firstLine="0"/>
        <w:rPr>
          <w:rFonts w:asciiTheme="majorBidi" w:eastAsiaTheme="minorHAnsi" w:hAnsiTheme="majorBidi" w:cstheme="majorBidi"/>
          <w:b w:val="0"/>
          <w:bCs w:val="0"/>
          <w:color w:val="000000" w:themeColor="text1"/>
          <w:sz w:val="24"/>
          <w:szCs w:val="24"/>
          <w:lang w:val="lt-LT"/>
        </w:rPr>
      </w:pPr>
    </w:p>
    <w:p w14:paraId="64A9334C" w14:textId="50683B2B" w:rsidR="00252518" w:rsidRPr="00B84F81" w:rsidRDefault="00352CCB" w:rsidP="00E4514B">
      <w:pPr>
        <w:pStyle w:val="Sraopastraipa"/>
        <w:numPr>
          <w:ilvl w:val="1"/>
          <w:numId w:val="5"/>
        </w:numPr>
        <w:ind w:left="567" w:hanging="567"/>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Pasi</w:t>
      </w:r>
      <w:r w:rsidRPr="00B84F81">
        <w:rPr>
          <w:rFonts w:asciiTheme="majorBidi" w:hAnsiTheme="majorBidi" w:cstheme="majorBidi"/>
          <w:sz w:val="24"/>
          <w:szCs w:val="24"/>
        </w:rPr>
        <w:t>ūlymo galiojimo užtikrinimo nereikalaujama</w:t>
      </w:r>
      <w:r w:rsidR="00252518" w:rsidRPr="00B84F81">
        <w:rPr>
          <w:rFonts w:asciiTheme="majorBidi" w:hAnsiTheme="majorBidi" w:cstheme="majorBidi"/>
          <w:color w:val="000000" w:themeColor="text1"/>
          <w:sz w:val="24"/>
          <w:szCs w:val="24"/>
        </w:rPr>
        <w:t>.</w:t>
      </w:r>
    </w:p>
    <w:p w14:paraId="6CC458CA" w14:textId="77777777" w:rsidR="00252518" w:rsidRPr="00B84F81" w:rsidRDefault="00252518" w:rsidP="006B76C0">
      <w:pPr>
        <w:pStyle w:val="Sraopastraipa"/>
        <w:tabs>
          <w:tab w:val="left" w:pos="567"/>
        </w:tabs>
        <w:spacing w:after="0"/>
        <w:ind w:left="0"/>
        <w:jc w:val="both"/>
        <w:rPr>
          <w:rFonts w:asciiTheme="majorBidi" w:hAnsiTheme="majorBidi" w:cstheme="majorBidi"/>
          <w:color w:val="000000" w:themeColor="text1"/>
          <w:sz w:val="24"/>
          <w:szCs w:val="24"/>
        </w:rPr>
      </w:pPr>
    </w:p>
    <w:p w14:paraId="60CEE0B9" w14:textId="77777777" w:rsidR="00053FCE" w:rsidRPr="00B84F81" w:rsidRDefault="00053FCE" w:rsidP="006B76C0">
      <w:pPr>
        <w:keepNext/>
        <w:spacing w:before="60" w:after="60"/>
        <w:jc w:val="center"/>
        <w:rPr>
          <w:rFonts w:asciiTheme="majorBidi" w:hAnsiTheme="majorBidi" w:cstheme="majorBidi"/>
          <w:b/>
          <w:bCs/>
          <w:color w:val="000000"/>
          <w:sz w:val="24"/>
          <w:szCs w:val="24"/>
          <w:lang w:eastAsia="zh-CN"/>
        </w:rPr>
      </w:pPr>
      <w:bookmarkStart w:id="7" w:name="_Toc335201960"/>
      <w:r w:rsidRPr="00B84F81">
        <w:rPr>
          <w:rFonts w:asciiTheme="majorBidi" w:hAnsiTheme="majorBidi" w:cstheme="majorBidi"/>
          <w:b/>
          <w:bCs/>
          <w:color w:val="000000"/>
          <w:sz w:val="24"/>
          <w:szCs w:val="24"/>
          <w:lang w:eastAsia="zh-CN"/>
        </w:rPr>
        <w:t>6. PASIŪLYMŲ KONFIDENCIALUMAS IR SUPAŽINDINIMAS SU KITŲ TIEKĖJŲ PASIŪLYMAIS</w:t>
      </w:r>
    </w:p>
    <w:p w14:paraId="7B901523" w14:textId="77777777" w:rsidR="00053FCE" w:rsidRPr="00B84F81" w:rsidRDefault="00053FCE" w:rsidP="006B76C0">
      <w:pPr>
        <w:keepNext/>
        <w:spacing w:after="0"/>
        <w:rPr>
          <w:rFonts w:asciiTheme="majorBidi" w:hAnsiTheme="majorBidi" w:cstheme="majorBidi"/>
          <w:b/>
          <w:bCs/>
          <w:color w:val="000000"/>
          <w:sz w:val="24"/>
          <w:szCs w:val="24"/>
          <w:lang w:eastAsia="zh-CN"/>
        </w:rPr>
      </w:pPr>
    </w:p>
    <w:p w14:paraId="424CD655" w14:textId="6E93618D" w:rsidR="00053FCE" w:rsidRPr="00B84F81" w:rsidRDefault="00053FCE" w:rsidP="001F592C">
      <w:pPr>
        <w:keepNext/>
        <w:numPr>
          <w:ilvl w:val="1"/>
          <w:numId w:val="6"/>
        </w:numPr>
        <w:spacing w:after="0" w:line="240" w:lineRule="auto"/>
        <w:ind w:left="0" w:firstLine="0"/>
        <w:contextualSpacing/>
        <w:jc w:val="both"/>
        <w:rPr>
          <w:rFonts w:asciiTheme="majorBidi" w:hAnsiTheme="majorBidi" w:cstheme="majorBidi"/>
          <w:color w:val="000000"/>
          <w:sz w:val="24"/>
          <w:szCs w:val="24"/>
          <w:lang w:eastAsia="zh-CN"/>
        </w:rPr>
      </w:pPr>
      <w:r w:rsidRPr="00B84F81">
        <w:rPr>
          <w:rFonts w:asciiTheme="majorBidi" w:hAnsiTheme="majorBidi" w:cstheme="majorBidi"/>
          <w:sz w:val="24"/>
          <w:szCs w:val="24"/>
          <w:lang w:eastAsia="zh-CN"/>
        </w:rPr>
        <w:t xml:space="preserve">Perkančiosios organizacijos Viešųjų pirkimų skyriaus atsakingi darbuotojai bei kiti pirkimus vykdyti įgalioti valstybės įmonės Turto banko darbuotojai ar pirkimo komisijų nariai tiekėjų ir/arba tiekėjus viešuosiuose pirkimuose atstovaujančių darbuotojų ar kitų asmenų (pavyzdžiui, pasitelkiamų specialistų) asmens duomenis tvarko Turto banko viešųjų pirkimų procedūrų vykdymo tikslu. Tai atliekama vadovaujantis galiojančiomis Valstybės įmonės Turto banko asmens duomenų tvarkymo </w:t>
      </w:r>
      <w:r w:rsidRPr="00B84F81">
        <w:rPr>
          <w:rFonts w:asciiTheme="majorBidi" w:hAnsiTheme="majorBidi" w:cstheme="majorBidi"/>
          <w:sz w:val="24"/>
          <w:szCs w:val="24"/>
          <w:lang w:eastAsia="zh-CN"/>
        </w:rPr>
        <w:lastRenderedPageBreak/>
        <w:t xml:space="preserve">taisyklėmis, kurios yra patvirtintos generalinio direktoriaus 2018 m. spalio 19 d. įsakymu Nr. P1-269. Tvarkomi yra tie asmens duomenys, kuriuos tiekėjas/tiekėjai perkančiajai organizacijai pateikia viešojo pirkimo metu (vardas, pavardė, adresas, telefono ryšio numeris, elektroninio pašto adresas, asmens kodas, gyvenimo aprašymo duomenys, gyvenimo aprašymo faktus pagrindžiantys dokumentai (įgytą išsilavinimą pagrindžiantys diplomai, atestatai, pažymėjimai, pažymos ir kt.)). Šių duomenų tvarkymo pagrindas – Perkančiajai organizacijai taikoma teisinė prievolė vykdyti viešuosius pirkimus (BDAR 6 str. 1 d. c p.).  Daugiau informacijos apie asmens duomenų tvarkymą, duomenų subjektų teisių įgyvendinimą valstybės įmonėje Turto banke, taip pat duomenų apsaugos pareigūno kontaktiniai duomenys pateikiami interneto adresu </w:t>
      </w:r>
      <w:hyperlink r:id="rId12" w:history="1">
        <w:r w:rsidRPr="00B84F81">
          <w:rPr>
            <w:rStyle w:val="Hipersaitas"/>
            <w:rFonts w:asciiTheme="majorBidi" w:hAnsiTheme="majorBidi" w:cstheme="majorBidi"/>
            <w:sz w:val="24"/>
            <w:szCs w:val="24"/>
            <w:lang w:eastAsia="zh-CN"/>
          </w:rPr>
          <w:t>https://www.turtas.lt/lt/administracine-informacija/asmens-duomenu-apsauga/</w:t>
        </w:r>
      </w:hyperlink>
      <w:r w:rsidRPr="00B84F81">
        <w:rPr>
          <w:rFonts w:asciiTheme="majorBidi" w:hAnsiTheme="majorBidi" w:cstheme="majorBidi"/>
          <w:sz w:val="24"/>
          <w:szCs w:val="24"/>
          <w:lang w:eastAsia="zh-CN"/>
        </w:rPr>
        <w:t>. Informaciją apie asmens duomenų tvarkymą galite rasti dokumente „Valstybės įmonės Turto banko asmens duomenų tvarkymo taisyklės“, o su turimomis teisėmis ir jų įgyvendinimo tvarka galite susipažinti dokumente „Duomenų subjektų teisių įgyvendinimo Valstybės įmonėje Turto banke tvarkos aprašas“.</w:t>
      </w:r>
    </w:p>
    <w:p w14:paraId="709E278F" w14:textId="77777777" w:rsidR="00053FCE" w:rsidRPr="00B84F81" w:rsidRDefault="00053FCE" w:rsidP="006B76C0">
      <w:pPr>
        <w:keepNext/>
        <w:spacing w:after="0"/>
        <w:contextualSpacing/>
        <w:jc w:val="both"/>
        <w:rPr>
          <w:rFonts w:asciiTheme="majorBidi" w:hAnsiTheme="majorBidi" w:cstheme="majorBidi"/>
          <w:color w:val="000000"/>
          <w:sz w:val="24"/>
          <w:szCs w:val="24"/>
          <w:lang w:eastAsia="zh-CN"/>
        </w:rPr>
      </w:pPr>
    </w:p>
    <w:p w14:paraId="438F3322" w14:textId="570C563F" w:rsidR="00252518" w:rsidRPr="00B84F81" w:rsidRDefault="00252518" w:rsidP="006B76C0">
      <w:pPr>
        <w:pStyle w:val="Antrat1"/>
        <w:keepNext/>
        <w:widowControl/>
        <w:numPr>
          <w:ilvl w:val="0"/>
          <w:numId w:val="6"/>
        </w:numPr>
        <w:tabs>
          <w:tab w:val="left" w:pos="426"/>
        </w:tabs>
        <w:spacing w:before="60" w:after="60"/>
        <w:jc w:val="center"/>
        <w:rPr>
          <w:rFonts w:asciiTheme="majorBidi" w:eastAsiaTheme="minorEastAsia" w:hAnsiTheme="majorBidi" w:cstheme="majorBidi"/>
          <w:color w:val="000000" w:themeColor="text1"/>
          <w:sz w:val="24"/>
          <w:szCs w:val="24"/>
          <w:lang w:val="lt-LT"/>
        </w:rPr>
      </w:pPr>
      <w:r w:rsidRPr="00B84F81">
        <w:rPr>
          <w:rFonts w:asciiTheme="majorBidi" w:eastAsiaTheme="minorEastAsia" w:hAnsiTheme="majorBidi" w:cstheme="majorBidi"/>
          <w:color w:val="000000" w:themeColor="text1"/>
          <w:sz w:val="24"/>
          <w:szCs w:val="24"/>
          <w:lang w:val="lt-LT"/>
        </w:rPr>
        <w:t>PRIEDAI</w:t>
      </w:r>
      <w:bookmarkEnd w:id="6"/>
      <w:bookmarkEnd w:id="7"/>
    </w:p>
    <w:p w14:paraId="67A9773E" w14:textId="77777777" w:rsidR="00252518" w:rsidRPr="00B84F81" w:rsidRDefault="00252518" w:rsidP="006B76C0">
      <w:pPr>
        <w:pStyle w:val="Antrat1"/>
        <w:keepNext/>
        <w:widowControl/>
        <w:tabs>
          <w:tab w:val="left" w:pos="426"/>
        </w:tabs>
        <w:spacing w:before="60" w:after="60"/>
        <w:ind w:left="0" w:firstLine="0"/>
        <w:rPr>
          <w:rFonts w:asciiTheme="majorBidi" w:eastAsiaTheme="minorEastAsia" w:hAnsiTheme="majorBidi" w:cstheme="majorBidi"/>
          <w:b w:val="0"/>
          <w:bCs w:val="0"/>
          <w:color w:val="000000" w:themeColor="text1"/>
          <w:sz w:val="24"/>
          <w:szCs w:val="24"/>
          <w:lang w:val="lt-LT"/>
        </w:rPr>
      </w:pPr>
    </w:p>
    <w:p w14:paraId="6B5061D5" w14:textId="320441D9" w:rsidR="00252518" w:rsidRPr="00B84F81" w:rsidRDefault="00252518" w:rsidP="006B76C0">
      <w:pPr>
        <w:tabs>
          <w:tab w:val="left" w:pos="284"/>
        </w:tabs>
        <w:spacing w:after="0" w:line="240" w:lineRule="auto"/>
        <w:rPr>
          <w:rFonts w:asciiTheme="majorBidi" w:hAnsiTheme="majorBidi" w:cstheme="majorBidi"/>
          <w:color w:val="000000" w:themeColor="text1"/>
          <w:sz w:val="24"/>
          <w:szCs w:val="24"/>
        </w:rPr>
      </w:pPr>
      <w:bookmarkStart w:id="8" w:name="_Ref274738013"/>
      <w:bookmarkStart w:id="9" w:name="_Ref316455210"/>
      <w:r w:rsidRPr="00B84F81">
        <w:rPr>
          <w:rFonts w:asciiTheme="majorBidi" w:hAnsiTheme="majorBidi" w:cstheme="majorBidi"/>
          <w:color w:val="000000" w:themeColor="text1"/>
          <w:sz w:val="24"/>
          <w:szCs w:val="24"/>
        </w:rPr>
        <w:t>Priedas Nr. 1 – Techninė specifikacija</w:t>
      </w:r>
      <w:r w:rsidR="001D2BD7" w:rsidRPr="00B84F81">
        <w:rPr>
          <w:rFonts w:asciiTheme="majorBidi" w:hAnsiTheme="majorBidi" w:cstheme="majorBidi"/>
          <w:color w:val="000000" w:themeColor="text1"/>
          <w:sz w:val="24"/>
          <w:szCs w:val="24"/>
        </w:rPr>
        <w:t>.</w:t>
      </w:r>
    </w:p>
    <w:p w14:paraId="05C62031" w14:textId="77777777" w:rsidR="00252518" w:rsidRPr="00B84F81" w:rsidRDefault="00252518" w:rsidP="006B76C0">
      <w:pPr>
        <w:tabs>
          <w:tab w:val="left" w:pos="567"/>
        </w:tabs>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Priedas Nr. 2 – Pasiūlymo forma.</w:t>
      </w:r>
    </w:p>
    <w:p w14:paraId="1BBFF6FB" w14:textId="4832FD9E" w:rsidR="00252518" w:rsidRDefault="00252518" w:rsidP="006B76C0">
      <w:pPr>
        <w:tabs>
          <w:tab w:val="left" w:pos="567"/>
        </w:tabs>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Priedas Nr. 3 – Sutarties projektas. </w:t>
      </w:r>
    </w:p>
    <w:p w14:paraId="37CF66FC" w14:textId="6DA2707C" w:rsidR="00B82374" w:rsidRDefault="00686A3A" w:rsidP="006B76C0">
      <w:pPr>
        <w:tabs>
          <w:tab w:val="left" w:pos="567"/>
        </w:tabs>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Priedas Nr. 4 - </w:t>
      </w:r>
      <w:r w:rsidRPr="00686A3A">
        <w:rPr>
          <w:rFonts w:asciiTheme="majorBidi" w:hAnsiTheme="majorBidi" w:cstheme="majorBidi"/>
          <w:color w:val="000000" w:themeColor="text1"/>
          <w:sz w:val="24"/>
          <w:szCs w:val="24"/>
        </w:rPr>
        <w:t>Tiekėjo suteiktų paslaugų sąrašas</w:t>
      </w:r>
      <w:r>
        <w:rPr>
          <w:rFonts w:asciiTheme="majorBidi" w:hAnsiTheme="majorBidi" w:cstheme="majorBidi"/>
          <w:color w:val="000000" w:themeColor="text1"/>
          <w:sz w:val="24"/>
          <w:szCs w:val="24"/>
        </w:rPr>
        <w:t>.</w:t>
      </w:r>
    </w:p>
    <w:p w14:paraId="54E7F26F" w14:textId="7B1C1548" w:rsidR="00F47720" w:rsidRPr="00B84F81" w:rsidRDefault="00F47720" w:rsidP="006B76C0">
      <w:pPr>
        <w:tabs>
          <w:tab w:val="left" w:pos="567"/>
        </w:tabs>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Priedas Nr. 5 - </w:t>
      </w:r>
      <w:r w:rsidRPr="00F47720">
        <w:rPr>
          <w:rFonts w:asciiTheme="majorBidi" w:hAnsiTheme="majorBidi" w:cstheme="majorBidi"/>
          <w:color w:val="000000" w:themeColor="text1"/>
          <w:sz w:val="24"/>
          <w:szCs w:val="24"/>
        </w:rPr>
        <w:t>Siūlomų specialistų sąrašo forma</w:t>
      </w:r>
      <w:r>
        <w:rPr>
          <w:rFonts w:asciiTheme="majorBidi" w:hAnsiTheme="majorBidi" w:cstheme="majorBidi"/>
          <w:color w:val="000000" w:themeColor="text1"/>
          <w:sz w:val="24"/>
          <w:szCs w:val="24"/>
        </w:rPr>
        <w:t>.</w:t>
      </w:r>
    </w:p>
    <w:p w14:paraId="65777FAF" w14:textId="0703FFBB" w:rsidR="00A92B8B" w:rsidRPr="00B84F81" w:rsidRDefault="00E67FFE" w:rsidP="00996DF0">
      <w:pPr>
        <w:tabs>
          <w:tab w:val="left" w:pos="567"/>
        </w:tabs>
        <w:spacing w:after="0" w:line="240" w:lineRule="auto"/>
        <w:jc w:val="both"/>
        <w:rPr>
          <w:rFonts w:asciiTheme="majorBidi" w:hAnsiTheme="majorBidi" w:cstheme="majorBidi"/>
          <w:color w:val="000000" w:themeColor="text1"/>
          <w:sz w:val="24"/>
          <w:szCs w:val="24"/>
        </w:rPr>
      </w:pPr>
      <w:r w:rsidRPr="00B84F81">
        <w:rPr>
          <w:rFonts w:asciiTheme="majorBidi" w:hAnsiTheme="majorBidi" w:cstheme="majorBidi"/>
          <w:color w:val="000000" w:themeColor="text1"/>
          <w:sz w:val="24"/>
          <w:szCs w:val="24"/>
        </w:rPr>
        <w:t xml:space="preserve">Priedas Nr. </w:t>
      </w:r>
      <w:r w:rsidR="00F47720">
        <w:rPr>
          <w:rFonts w:asciiTheme="majorBidi" w:hAnsiTheme="majorBidi" w:cstheme="majorBidi"/>
          <w:color w:val="000000" w:themeColor="text1"/>
          <w:sz w:val="24"/>
          <w:szCs w:val="24"/>
        </w:rPr>
        <w:t>6</w:t>
      </w:r>
      <w:r w:rsidRPr="00B84F81">
        <w:rPr>
          <w:rFonts w:asciiTheme="majorBidi" w:hAnsiTheme="majorBidi" w:cstheme="majorBidi"/>
          <w:color w:val="000000" w:themeColor="text1"/>
          <w:sz w:val="24"/>
          <w:szCs w:val="24"/>
        </w:rPr>
        <w:t xml:space="preserve"> – Bendrosios pirkimo sąlygos.</w:t>
      </w:r>
      <w:bookmarkEnd w:id="8"/>
      <w:bookmarkEnd w:id="9"/>
    </w:p>
    <w:sectPr w:rsidR="00A92B8B" w:rsidRPr="00B84F81" w:rsidSect="00D77823">
      <w:headerReference w:type="default" r:id="rId13"/>
      <w:footerReference w:type="default" r:id="rId14"/>
      <w:pgSz w:w="11906" w:h="16838"/>
      <w:pgMar w:top="851" w:right="567" w:bottom="709" w:left="1418" w:header="142"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BDB18" w14:textId="77777777" w:rsidR="00846080" w:rsidRDefault="00846080" w:rsidP="00252518">
      <w:pPr>
        <w:spacing w:after="0" w:line="240" w:lineRule="auto"/>
      </w:pPr>
      <w:r>
        <w:separator/>
      </w:r>
    </w:p>
  </w:endnote>
  <w:endnote w:type="continuationSeparator" w:id="0">
    <w:p w14:paraId="247B6284" w14:textId="77777777" w:rsidR="00846080" w:rsidRDefault="00846080" w:rsidP="00252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3122" w14:textId="77777777" w:rsidR="004F0729" w:rsidRDefault="002405E4">
    <w:pPr>
      <w:pStyle w:val="Pagrindinistekstas"/>
      <w:spacing w:before="0" w:line="14" w:lineRule="auto"/>
      <w:ind w:left="0"/>
      <w:jc w:val="left"/>
      <w:rPr>
        <w:sz w:val="14"/>
      </w:rPr>
    </w:pPr>
    <w:r>
      <w:rPr>
        <w:noProof/>
        <w:lang w:val="lt-LT" w:eastAsia="lt-LT"/>
      </w:rPr>
      <mc:AlternateContent>
        <mc:Choice Requires="wps">
          <w:drawing>
            <wp:anchor distT="0" distB="0" distL="114300" distR="114300" simplePos="0" relativeHeight="251659264" behindDoc="1" locked="0" layoutInCell="1" allowOverlap="1" wp14:anchorId="38870D3A" wp14:editId="30134D6D">
              <wp:simplePos x="0" y="0"/>
              <wp:positionH relativeFrom="page">
                <wp:posOffset>4044315</wp:posOffset>
              </wp:positionH>
              <wp:positionV relativeFrom="page">
                <wp:posOffset>10153015</wp:posOffset>
              </wp:positionV>
              <wp:extent cx="191135" cy="152400"/>
              <wp:effectExtent l="0" t="0" r="3175"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2B4508" w14:textId="77777777" w:rsidR="004F0729"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70D3A" id="_x0000_t202" coordsize="21600,21600" o:spt="202" path="m,l,21600r21600,l21600,xe">
              <v:stroke joinstyle="miter"/>
              <v:path gradientshapeok="t" o:connecttype="rect"/>
            </v:shapetype>
            <v:shape id="Text Box 1" o:spid="_x0000_s1026" type="#_x0000_t202" style="position:absolute;margin-left:318.45pt;margin-top:799.45pt;width:15.0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" filled="f" stroked="f">
              <v:textbox inset="0,0,0,0">
                <w:txbxContent>
                  <w:p w14:paraId="612B4508" w14:textId="77777777" w:rsidR="004F0729" w:rsidRDefault="002405E4">
                    <w:pPr>
                      <w:pStyle w:val="Pagrindinistekstas"/>
                      <w:spacing w:before="0" w:line="224" w:lineRule="exact"/>
                      <w:ind w:left="40"/>
                      <w:jc w:val="left"/>
                    </w:pPr>
                    <w:r>
                      <w:fldChar w:fldCharType="begin"/>
                    </w:r>
                    <w:r>
                      <w:instrText xml:space="preserve"> PAGE </w:instrText>
                    </w:r>
                    <w:r>
                      <w:fldChar w:fldCharType="separate"/>
                    </w:r>
                    <w:r>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0E566" w14:textId="77777777" w:rsidR="00846080" w:rsidRDefault="00846080" w:rsidP="00252518">
      <w:pPr>
        <w:spacing w:after="0" w:line="240" w:lineRule="auto"/>
      </w:pPr>
      <w:r>
        <w:separator/>
      </w:r>
    </w:p>
  </w:footnote>
  <w:footnote w:type="continuationSeparator" w:id="0">
    <w:p w14:paraId="6CDB65CC" w14:textId="77777777" w:rsidR="00846080" w:rsidRDefault="00846080" w:rsidP="00252518">
      <w:pPr>
        <w:spacing w:after="0" w:line="240" w:lineRule="auto"/>
      </w:pPr>
      <w:r>
        <w:continuationSeparator/>
      </w:r>
    </w:p>
  </w:footnote>
  <w:footnote w:id="1">
    <w:p w14:paraId="7DE14066" w14:textId="77777777" w:rsidR="00252518" w:rsidRPr="00746D1C" w:rsidRDefault="00252518" w:rsidP="00252518">
      <w:pPr>
        <w:jc w:val="both"/>
        <w:rPr>
          <w:rFonts w:ascii="Times New Roman" w:hAnsi="Times New Roman" w:cs="Times New Roman"/>
          <w:sz w:val="20"/>
          <w:szCs w:val="20"/>
        </w:rPr>
      </w:pPr>
      <w:r w:rsidRPr="00746D1C">
        <w:rPr>
          <w:rStyle w:val="Puslapioinaosnuoroda"/>
          <w:rFonts w:ascii="Times New Roman" w:hAnsi="Times New Roman" w:cs="Times New Roman"/>
          <w:sz w:val="20"/>
          <w:szCs w:val="20"/>
        </w:rPr>
        <w:footnoteRef/>
      </w:r>
      <w:r w:rsidRPr="00746D1C">
        <w:rPr>
          <w:rFonts w:ascii="Times New Roman" w:hAnsi="Times New Roman" w:cs="Times New Roman"/>
          <w:sz w:val="20"/>
          <w:szCs w:val="20"/>
        </w:rPr>
        <w:t xml:space="preserve"> Jei nurodoma, kad Derybos nebus vykdomos, tuomet visame Pirkimo sąlygų tekste sąvokos Pirminis pasiūlymas ir Galutinis pasiūlymas reiškia Pasiūlymą.</w:t>
      </w:r>
    </w:p>
    <w:p w14:paraId="4570958C" w14:textId="77777777" w:rsidR="00252518" w:rsidRDefault="00252518" w:rsidP="00252518">
      <w:pPr>
        <w:pStyle w:val="Puslapioinaostekstas"/>
      </w:pPr>
    </w:p>
  </w:footnote>
  <w:footnote w:id="2">
    <w:p w14:paraId="50F95D79" w14:textId="77777777" w:rsidR="00352CCB" w:rsidRPr="00B73322" w:rsidRDefault="00352CCB" w:rsidP="00352CCB">
      <w:pPr>
        <w:pStyle w:val="Puslapioinaostekstas"/>
        <w:jc w:val="both"/>
        <w:rPr>
          <w:sz w:val="16"/>
          <w:szCs w:val="16"/>
        </w:rPr>
      </w:pPr>
      <w:r w:rsidRPr="00B73322">
        <w:rPr>
          <w:rStyle w:val="Puslapioinaosnuoroda"/>
          <w:sz w:val="16"/>
          <w:szCs w:val="16"/>
        </w:rPr>
        <w:footnoteRef/>
      </w:r>
      <w:r w:rsidRPr="00B73322">
        <w:rPr>
          <w:sz w:val="16"/>
          <w:szCs w:val="16"/>
        </w:rPr>
        <w:t xml:space="preserve"> Pagal LR civilinio kodekso 2.140 straipsnio 1 dalį Juridinio asmens duodamą įgaliojimą pasirašo jo vadovas. Ant įgaliojimo, kuris sudaromas ne informacinių technologijų priemonėmis, dedamas to juridinio asmens antspaudas, jeigu jis</w:t>
      </w:r>
      <w:r w:rsidRPr="00B73322">
        <w:rPr>
          <w:sz w:val="18"/>
          <w:szCs w:val="18"/>
        </w:rPr>
        <w:t xml:space="preserve"> </w:t>
      </w:r>
      <w:r w:rsidRPr="00B73322">
        <w:rPr>
          <w:sz w:val="16"/>
          <w:szCs w:val="16"/>
        </w:rPr>
        <w:t>antspaudą privalo turėti; pagal LR civilinio kodekso 2.142 straipsnio 1 dalį Įgaliojimo terminas gali būti apibrėžtas ir neapibrėžtas. Jeigu terminas įgaliojime nenurodytas, tai įgaliojimas galioja vienerius metus nuo jo sudarymo dienos.</w:t>
      </w:r>
    </w:p>
    <w:p w14:paraId="0983C5EC" w14:textId="77777777" w:rsidR="00352CCB" w:rsidRPr="00045B82" w:rsidRDefault="00352CCB" w:rsidP="00352CCB">
      <w:pPr>
        <w:pStyle w:val="Puslapioinaostekstas"/>
        <w:jc w:val="both"/>
        <w:rPr>
          <w:rFonts w:ascii="Trebuchet MS" w:hAnsi="Trebuchet M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9" w:type="dxa"/>
      <w:tblLayout w:type="fixed"/>
      <w:tblLook w:val="06A0" w:firstRow="1" w:lastRow="0" w:firstColumn="1" w:lastColumn="0" w:noHBand="1" w:noVBand="1"/>
    </w:tblPr>
    <w:tblGrid>
      <w:gridCol w:w="3213"/>
      <w:gridCol w:w="3213"/>
      <w:gridCol w:w="3213"/>
    </w:tblGrid>
    <w:tr w:rsidR="1C3D6FA6" w14:paraId="2A25AAC7" w14:textId="77777777" w:rsidTr="0061614F">
      <w:tc>
        <w:tcPr>
          <w:tcW w:w="3213" w:type="dxa"/>
        </w:tcPr>
        <w:p w14:paraId="40573322" w14:textId="77777777" w:rsidR="004F0729" w:rsidRDefault="004F0729" w:rsidP="1C3D6FA6">
          <w:pPr>
            <w:pStyle w:val="Antrats"/>
            <w:ind w:left="-115"/>
          </w:pPr>
        </w:p>
      </w:tc>
      <w:tc>
        <w:tcPr>
          <w:tcW w:w="3213" w:type="dxa"/>
        </w:tcPr>
        <w:p w14:paraId="6C516BED" w14:textId="77777777" w:rsidR="004F0729" w:rsidRDefault="004F0729" w:rsidP="1C3D6FA6">
          <w:pPr>
            <w:pStyle w:val="Antrats"/>
            <w:jc w:val="center"/>
          </w:pPr>
        </w:p>
      </w:tc>
      <w:tc>
        <w:tcPr>
          <w:tcW w:w="3213" w:type="dxa"/>
        </w:tcPr>
        <w:p w14:paraId="0AA6555E" w14:textId="77777777" w:rsidR="004F0729" w:rsidRDefault="004F0729" w:rsidP="1C3D6FA6">
          <w:pPr>
            <w:pStyle w:val="Antrats"/>
            <w:ind w:right="-115"/>
            <w:jc w:val="right"/>
          </w:pPr>
        </w:p>
      </w:tc>
    </w:tr>
  </w:tbl>
  <w:p w14:paraId="02154D8B" w14:textId="22193899" w:rsidR="004F0729" w:rsidRDefault="004F0729" w:rsidP="00701BD8">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07530"/>
    <w:multiLevelType w:val="hybridMultilevel"/>
    <w:tmpl w:val="619C2A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33125F"/>
    <w:multiLevelType w:val="multilevel"/>
    <w:tmpl w:val="00A894C2"/>
    <w:lvl w:ilvl="0">
      <w:start w:val="6"/>
      <w:numFmt w:val="decimal"/>
      <w:lvlText w:val="%1."/>
      <w:lvlJc w:val="left"/>
      <w:pPr>
        <w:ind w:left="360" w:hanging="360"/>
      </w:pPr>
      <w:rPr>
        <w:rFonts w:eastAsia="SimSun"/>
        <w:color w:val="auto"/>
      </w:rPr>
    </w:lvl>
    <w:lvl w:ilvl="1">
      <w:start w:val="1"/>
      <w:numFmt w:val="decimal"/>
      <w:lvlText w:val="%1.%2."/>
      <w:lvlJc w:val="left"/>
      <w:pPr>
        <w:ind w:left="360" w:hanging="360"/>
      </w:pPr>
      <w:rPr>
        <w:rFonts w:eastAsia="SimSun"/>
        <w:color w:val="auto"/>
      </w:rPr>
    </w:lvl>
    <w:lvl w:ilvl="2">
      <w:start w:val="1"/>
      <w:numFmt w:val="decimalZero"/>
      <w:lvlText w:val="%1.%2.%3."/>
      <w:lvlJc w:val="left"/>
      <w:pPr>
        <w:ind w:left="720" w:hanging="720"/>
      </w:pPr>
      <w:rPr>
        <w:rFonts w:eastAsia="SimSun"/>
        <w:color w:val="auto"/>
      </w:rPr>
    </w:lvl>
    <w:lvl w:ilvl="3">
      <w:start w:val="1"/>
      <w:numFmt w:val="decimal"/>
      <w:lvlText w:val="%1.%2.%3.%4."/>
      <w:lvlJc w:val="left"/>
      <w:pPr>
        <w:ind w:left="720" w:hanging="720"/>
      </w:pPr>
      <w:rPr>
        <w:rFonts w:eastAsia="SimSun"/>
        <w:color w:val="auto"/>
      </w:rPr>
    </w:lvl>
    <w:lvl w:ilvl="4">
      <w:start w:val="1"/>
      <w:numFmt w:val="decimal"/>
      <w:lvlText w:val="%1.%2.%3.%4.%5."/>
      <w:lvlJc w:val="left"/>
      <w:pPr>
        <w:ind w:left="1080" w:hanging="1080"/>
      </w:pPr>
      <w:rPr>
        <w:rFonts w:eastAsia="SimSun"/>
        <w:color w:val="auto"/>
      </w:rPr>
    </w:lvl>
    <w:lvl w:ilvl="5">
      <w:start w:val="1"/>
      <w:numFmt w:val="decimal"/>
      <w:lvlText w:val="%1.%2.%3.%4.%5.%6."/>
      <w:lvlJc w:val="left"/>
      <w:pPr>
        <w:ind w:left="1080" w:hanging="1080"/>
      </w:pPr>
      <w:rPr>
        <w:rFonts w:eastAsia="SimSun"/>
        <w:color w:val="auto"/>
      </w:rPr>
    </w:lvl>
    <w:lvl w:ilvl="6">
      <w:start w:val="1"/>
      <w:numFmt w:val="decimal"/>
      <w:lvlText w:val="%1.%2.%3.%4.%5.%6.%7."/>
      <w:lvlJc w:val="left"/>
      <w:pPr>
        <w:ind w:left="1440" w:hanging="1440"/>
      </w:pPr>
      <w:rPr>
        <w:rFonts w:eastAsia="SimSun"/>
        <w:color w:val="auto"/>
      </w:rPr>
    </w:lvl>
    <w:lvl w:ilvl="7">
      <w:start w:val="1"/>
      <w:numFmt w:val="decimal"/>
      <w:lvlText w:val="%1.%2.%3.%4.%5.%6.%7.%8."/>
      <w:lvlJc w:val="left"/>
      <w:pPr>
        <w:ind w:left="1440" w:hanging="1440"/>
      </w:pPr>
      <w:rPr>
        <w:rFonts w:eastAsia="SimSun"/>
        <w:color w:val="auto"/>
      </w:rPr>
    </w:lvl>
    <w:lvl w:ilvl="8">
      <w:start w:val="1"/>
      <w:numFmt w:val="decimal"/>
      <w:lvlText w:val="%1.%2.%3.%4.%5.%6.%7.%8.%9."/>
      <w:lvlJc w:val="left"/>
      <w:pPr>
        <w:ind w:left="1800" w:hanging="1800"/>
      </w:pPr>
      <w:rPr>
        <w:rFonts w:eastAsia="SimSun"/>
        <w:color w:val="auto"/>
      </w:rPr>
    </w:lvl>
  </w:abstractNum>
  <w:abstractNum w:abstractNumId="2" w15:restartNumberingAfterBreak="0">
    <w:nsid w:val="4B3F7BD8"/>
    <w:multiLevelType w:val="multilevel"/>
    <w:tmpl w:val="2C042516"/>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B6B1B46"/>
    <w:multiLevelType w:val="hybridMultilevel"/>
    <w:tmpl w:val="9084AE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DAD1CC3"/>
    <w:multiLevelType w:val="hybridMultilevel"/>
    <w:tmpl w:val="37922B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CC12B1D"/>
    <w:multiLevelType w:val="hybridMultilevel"/>
    <w:tmpl w:val="ADD68078"/>
    <w:lvl w:ilvl="0" w:tplc="F0F824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307D3C"/>
    <w:multiLevelType w:val="multilevel"/>
    <w:tmpl w:val="8DF47158"/>
    <w:lvl w:ilvl="0">
      <w:start w:val="2"/>
      <w:numFmt w:val="decimal"/>
      <w:lvlText w:val="%1."/>
      <w:lvlJc w:val="left"/>
      <w:pPr>
        <w:ind w:left="4188" w:hanging="360"/>
      </w:pPr>
      <w:rPr>
        <w:rFonts w:hint="default"/>
      </w:rPr>
    </w:lvl>
    <w:lvl w:ilvl="1">
      <w:start w:val="3"/>
      <w:numFmt w:val="decimal"/>
      <w:lvlText w:val="%1.%2."/>
      <w:lvlJc w:val="left"/>
      <w:pPr>
        <w:ind w:left="1080" w:hanging="720"/>
      </w:pPr>
      <w:rPr>
        <w:b w:val="0"/>
        <w:bCs w:val="0"/>
        <w:i w:val="0"/>
        <w:iCs w:val="0"/>
        <w:color w:val="auto"/>
        <w:sz w:val="20"/>
        <w:szCs w:val="20"/>
      </w:rPr>
    </w:lvl>
    <w:lvl w:ilvl="2">
      <w:start w:val="1"/>
      <w:numFmt w:val="decimal"/>
      <w:lvlText w:val="%1.%2.%3."/>
      <w:lvlJc w:val="left"/>
      <w:pPr>
        <w:ind w:left="1080" w:hanging="720"/>
      </w:pPr>
      <w:rPr>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7FA9510E"/>
    <w:multiLevelType w:val="multilevel"/>
    <w:tmpl w:val="BB729B08"/>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16881174">
    <w:abstractNumId w:val="2"/>
  </w:num>
  <w:num w:numId="2" w16cid:durableId="1903908039">
    <w:abstractNumId w:val="6"/>
  </w:num>
  <w:num w:numId="3" w16cid:durableId="522788015">
    <w:abstractNumId w:val="0"/>
  </w:num>
  <w:num w:numId="4" w16cid:durableId="898519150">
    <w:abstractNumId w:val="7"/>
  </w:num>
  <w:num w:numId="5" w16cid:durableId="1202789700">
    <w:abstractNumId w:val="8"/>
  </w:num>
  <w:num w:numId="6" w16cid:durableId="1980454724">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84787518">
    <w:abstractNumId w:val="5"/>
  </w:num>
  <w:num w:numId="8" w16cid:durableId="430973840">
    <w:abstractNumId w:val="3"/>
  </w:num>
  <w:num w:numId="9" w16cid:durableId="19966876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18"/>
    <w:rsid w:val="00006DA2"/>
    <w:rsid w:val="00012038"/>
    <w:rsid w:val="0003059A"/>
    <w:rsid w:val="00032563"/>
    <w:rsid w:val="0004115A"/>
    <w:rsid w:val="0004322D"/>
    <w:rsid w:val="0004569C"/>
    <w:rsid w:val="00052A81"/>
    <w:rsid w:val="00053FCE"/>
    <w:rsid w:val="0005623A"/>
    <w:rsid w:val="000562FE"/>
    <w:rsid w:val="00065AA5"/>
    <w:rsid w:val="00070C64"/>
    <w:rsid w:val="00073637"/>
    <w:rsid w:val="00073C04"/>
    <w:rsid w:val="0008600B"/>
    <w:rsid w:val="000912CF"/>
    <w:rsid w:val="000C488A"/>
    <w:rsid w:val="000C6976"/>
    <w:rsid w:val="000C6D25"/>
    <w:rsid w:val="000D1376"/>
    <w:rsid w:val="000D6234"/>
    <w:rsid w:val="00105E1F"/>
    <w:rsid w:val="00116EA2"/>
    <w:rsid w:val="00127805"/>
    <w:rsid w:val="00131851"/>
    <w:rsid w:val="00133ABE"/>
    <w:rsid w:val="00134686"/>
    <w:rsid w:val="0014005C"/>
    <w:rsid w:val="001454E2"/>
    <w:rsid w:val="00145809"/>
    <w:rsid w:val="00152B93"/>
    <w:rsid w:val="00182D70"/>
    <w:rsid w:val="001860C3"/>
    <w:rsid w:val="001A10BB"/>
    <w:rsid w:val="001B58A3"/>
    <w:rsid w:val="001B6579"/>
    <w:rsid w:val="001C1F06"/>
    <w:rsid w:val="001C4140"/>
    <w:rsid w:val="001C472D"/>
    <w:rsid w:val="001C60AB"/>
    <w:rsid w:val="001D2BD7"/>
    <w:rsid w:val="001E33A2"/>
    <w:rsid w:val="001E6F56"/>
    <w:rsid w:val="001F0BBD"/>
    <w:rsid w:val="001F592C"/>
    <w:rsid w:val="001F6FD4"/>
    <w:rsid w:val="001F702D"/>
    <w:rsid w:val="00202DB2"/>
    <w:rsid w:val="00204296"/>
    <w:rsid w:val="0020475C"/>
    <w:rsid w:val="00213E02"/>
    <w:rsid w:val="00215262"/>
    <w:rsid w:val="00217791"/>
    <w:rsid w:val="00217AF8"/>
    <w:rsid w:val="0022447C"/>
    <w:rsid w:val="00231BFF"/>
    <w:rsid w:val="00240317"/>
    <w:rsid w:val="002405E4"/>
    <w:rsid w:val="00241B27"/>
    <w:rsid w:val="00252518"/>
    <w:rsid w:val="00254910"/>
    <w:rsid w:val="00261E76"/>
    <w:rsid w:val="00282C4E"/>
    <w:rsid w:val="002846D4"/>
    <w:rsid w:val="00286F09"/>
    <w:rsid w:val="002A672B"/>
    <w:rsid w:val="002A7277"/>
    <w:rsid w:val="002B1A2C"/>
    <w:rsid w:val="002B4938"/>
    <w:rsid w:val="002C4561"/>
    <w:rsid w:val="002C4890"/>
    <w:rsid w:val="002C76AE"/>
    <w:rsid w:val="002D53F0"/>
    <w:rsid w:val="002D7DE1"/>
    <w:rsid w:val="003043DD"/>
    <w:rsid w:val="00315E41"/>
    <w:rsid w:val="003166DF"/>
    <w:rsid w:val="0032489B"/>
    <w:rsid w:val="00334BE2"/>
    <w:rsid w:val="003367A5"/>
    <w:rsid w:val="00352CCB"/>
    <w:rsid w:val="00356915"/>
    <w:rsid w:val="0036118B"/>
    <w:rsid w:val="0036148F"/>
    <w:rsid w:val="00361BD0"/>
    <w:rsid w:val="00371961"/>
    <w:rsid w:val="003740EC"/>
    <w:rsid w:val="00377CA4"/>
    <w:rsid w:val="003A181B"/>
    <w:rsid w:val="003B4343"/>
    <w:rsid w:val="003C459A"/>
    <w:rsid w:val="003D1F1C"/>
    <w:rsid w:val="003F2581"/>
    <w:rsid w:val="00411A57"/>
    <w:rsid w:val="00416271"/>
    <w:rsid w:val="004209F2"/>
    <w:rsid w:val="0044054E"/>
    <w:rsid w:val="004517FE"/>
    <w:rsid w:val="00452C7C"/>
    <w:rsid w:val="00452D20"/>
    <w:rsid w:val="00453077"/>
    <w:rsid w:val="004738A7"/>
    <w:rsid w:val="004801C1"/>
    <w:rsid w:val="0048383D"/>
    <w:rsid w:val="00485C0E"/>
    <w:rsid w:val="00495B6F"/>
    <w:rsid w:val="004B75A5"/>
    <w:rsid w:val="004C4F61"/>
    <w:rsid w:val="004C5A8C"/>
    <w:rsid w:val="004D1E06"/>
    <w:rsid w:val="004D33F8"/>
    <w:rsid w:val="004D4E7D"/>
    <w:rsid w:val="004D6F36"/>
    <w:rsid w:val="004F0729"/>
    <w:rsid w:val="0050003E"/>
    <w:rsid w:val="005004CE"/>
    <w:rsid w:val="00501A80"/>
    <w:rsid w:val="0050514F"/>
    <w:rsid w:val="00511F30"/>
    <w:rsid w:val="00512D04"/>
    <w:rsid w:val="0051701E"/>
    <w:rsid w:val="00527033"/>
    <w:rsid w:val="00552A7B"/>
    <w:rsid w:val="00560D02"/>
    <w:rsid w:val="00571059"/>
    <w:rsid w:val="00582824"/>
    <w:rsid w:val="005830B1"/>
    <w:rsid w:val="005846B4"/>
    <w:rsid w:val="00586C4A"/>
    <w:rsid w:val="0058735E"/>
    <w:rsid w:val="005952E2"/>
    <w:rsid w:val="005B573C"/>
    <w:rsid w:val="005C1674"/>
    <w:rsid w:val="005C2BD4"/>
    <w:rsid w:val="005C2DFE"/>
    <w:rsid w:val="005D316C"/>
    <w:rsid w:val="005E3CF6"/>
    <w:rsid w:val="005F5CE5"/>
    <w:rsid w:val="006061C7"/>
    <w:rsid w:val="006100F4"/>
    <w:rsid w:val="0063154B"/>
    <w:rsid w:val="006414E6"/>
    <w:rsid w:val="00645629"/>
    <w:rsid w:val="00646D38"/>
    <w:rsid w:val="0065382A"/>
    <w:rsid w:val="00661DD8"/>
    <w:rsid w:val="006757D5"/>
    <w:rsid w:val="00684417"/>
    <w:rsid w:val="00686A3A"/>
    <w:rsid w:val="00686A3C"/>
    <w:rsid w:val="0069367A"/>
    <w:rsid w:val="00693841"/>
    <w:rsid w:val="006A014C"/>
    <w:rsid w:val="006A0901"/>
    <w:rsid w:val="006A5E06"/>
    <w:rsid w:val="006B0B3F"/>
    <w:rsid w:val="006B0E88"/>
    <w:rsid w:val="006B4C49"/>
    <w:rsid w:val="006B527C"/>
    <w:rsid w:val="006B62CA"/>
    <w:rsid w:val="006B76C0"/>
    <w:rsid w:val="006C3262"/>
    <w:rsid w:val="006C7278"/>
    <w:rsid w:val="006D1360"/>
    <w:rsid w:val="006D5088"/>
    <w:rsid w:val="006E1FC7"/>
    <w:rsid w:val="006E4F69"/>
    <w:rsid w:val="006E7839"/>
    <w:rsid w:val="00701BD8"/>
    <w:rsid w:val="007076F9"/>
    <w:rsid w:val="007135AD"/>
    <w:rsid w:val="0071469C"/>
    <w:rsid w:val="00715C2F"/>
    <w:rsid w:val="00737BCE"/>
    <w:rsid w:val="00771503"/>
    <w:rsid w:val="007819B7"/>
    <w:rsid w:val="007B1CB8"/>
    <w:rsid w:val="007B5771"/>
    <w:rsid w:val="007C7CC3"/>
    <w:rsid w:val="007D0259"/>
    <w:rsid w:val="007D248E"/>
    <w:rsid w:val="007D682F"/>
    <w:rsid w:val="007F6B81"/>
    <w:rsid w:val="00802E19"/>
    <w:rsid w:val="00832069"/>
    <w:rsid w:val="00832F68"/>
    <w:rsid w:val="0084013A"/>
    <w:rsid w:val="00846080"/>
    <w:rsid w:val="008462E5"/>
    <w:rsid w:val="00852479"/>
    <w:rsid w:val="008532B0"/>
    <w:rsid w:val="008709FE"/>
    <w:rsid w:val="00871D33"/>
    <w:rsid w:val="00877886"/>
    <w:rsid w:val="00880AA5"/>
    <w:rsid w:val="008828C5"/>
    <w:rsid w:val="00885308"/>
    <w:rsid w:val="00895B16"/>
    <w:rsid w:val="008B1810"/>
    <w:rsid w:val="008B4C2B"/>
    <w:rsid w:val="008C4EBB"/>
    <w:rsid w:val="008D1AB2"/>
    <w:rsid w:val="008D7A96"/>
    <w:rsid w:val="008E01B1"/>
    <w:rsid w:val="00923A20"/>
    <w:rsid w:val="00931FE9"/>
    <w:rsid w:val="009349E8"/>
    <w:rsid w:val="009358B5"/>
    <w:rsid w:val="00935E35"/>
    <w:rsid w:val="00935F8B"/>
    <w:rsid w:val="009424B7"/>
    <w:rsid w:val="00946247"/>
    <w:rsid w:val="00947F80"/>
    <w:rsid w:val="00951DF0"/>
    <w:rsid w:val="009818A2"/>
    <w:rsid w:val="00986E44"/>
    <w:rsid w:val="00990BD0"/>
    <w:rsid w:val="009918FE"/>
    <w:rsid w:val="00996DF0"/>
    <w:rsid w:val="009A0133"/>
    <w:rsid w:val="009A27EC"/>
    <w:rsid w:val="009A703B"/>
    <w:rsid w:val="009B0BE1"/>
    <w:rsid w:val="009B1942"/>
    <w:rsid w:val="009B3637"/>
    <w:rsid w:val="009B605C"/>
    <w:rsid w:val="009C618C"/>
    <w:rsid w:val="009D63CA"/>
    <w:rsid w:val="009E177B"/>
    <w:rsid w:val="009E1787"/>
    <w:rsid w:val="009E637A"/>
    <w:rsid w:val="009F79FC"/>
    <w:rsid w:val="00A37315"/>
    <w:rsid w:val="00A40184"/>
    <w:rsid w:val="00A41B3B"/>
    <w:rsid w:val="00A4630C"/>
    <w:rsid w:val="00A475FA"/>
    <w:rsid w:val="00A53508"/>
    <w:rsid w:val="00A672A9"/>
    <w:rsid w:val="00A727D2"/>
    <w:rsid w:val="00A868B4"/>
    <w:rsid w:val="00A92B8B"/>
    <w:rsid w:val="00AA0BBC"/>
    <w:rsid w:val="00AA75BE"/>
    <w:rsid w:val="00AC4C8B"/>
    <w:rsid w:val="00AD0F91"/>
    <w:rsid w:val="00AD288B"/>
    <w:rsid w:val="00AF132D"/>
    <w:rsid w:val="00AF53E6"/>
    <w:rsid w:val="00B05B30"/>
    <w:rsid w:val="00B164C9"/>
    <w:rsid w:val="00B20AC3"/>
    <w:rsid w:val="00B30E15"/>
    <w:rsid w:val="00B340C7"/>
    <w:rsid w:val="00B451F3"/>
    <w:rsid w:val="00B45F40"/>
    <w:rsid w:val="00B5317C"/>
    <w:rsid w:val="00B61160"/>
    <w:rsid w:val="00B66FDE"/>
    <w:rsid w:val="00B82374"/>
    <w:rsid w:val="00B84F81"/>
    <w:rsid w:val="00B84FF9"/>
    <w:rsid w:val="00B9276E"/>
    <w:rsid w:val="00B93027"/>
    <w:rsid w:val="00BA2329"/>
    <w:rsid w:val="00BA239A"/>
    <w:rsid w:val="00BA566D"/>
    <w:rsid w:val="00BD1141"/>
    <w:rsid w:val="00BD6408"/>
    <w:rsid w:val="00BD7490"/>
    <w:rsid w:val="00BF092B"/>
    <w:rsid w:val="00C12E39"/>
    <w:rsid w:val="00C233E1"/>
    <w:rsid w:val="00C3181D"/>
    <w:rsid w:val="00C4321C"/>
    <w:rsid w:val="00C6730D"/>
    <w:rsid w:val="00C80624"/>
    <w:rsid w:val="00CB743C"/>
    <w:rsid w:val="00CC02A9"/>
    <w:rsid w:val="00CC1920"/>
    <w:rsid w:val="00CC62A8"/>
    <w:rsid w:val="00CC64D4"/>
    <w:rsid w:val="00CC6796"/>
    <w:rsid w:val="00CD15F7"/>
    <w:rsid w:val="00CD1C2B"/>
    <w:rsid w:val="00CD6F74"/>
    <w:rsid w:val="00CE7629"/>
    <w:rsid w:val="00CE79A7"/>
    <w:rsid w:val="00CF02C5"/>
    <w:rsid w:val="00D00444"/>
    <w:rsid w:val="00D00B2B"/>
    <w:rsid w:val="00D0542D"/>
    <w:rsid w:val="00D412C6"/>
    <w:rsid w:val="00D65F0F"/>
    <w:rsid w:val="00D70E2B"/>
    <w:rsid w:val="00D7367B"/>
    <w:rsid w:val="00D774A9"/>
    <w:rsid w:val="00D77823"/>
    <w:rsid w:val="00D80C67"/>
    <w:rsid w:val="00DA07C5"/>
    <w:rsid w:val="00DA1EC8"/>
    <w:rsid w:val="00DB1CFF"/>
    <w:rsid w:val="00DB3265"/>
    <w:rsid w:val="00DB46A2"/>
    <w:rsid w:val="00DE5544"/>
    <w:rsid w:val="00DE6DC8"/>
    <w:rsid w:val="00DF1D6F"/>
    <w:rsid w:val="00DF2BBA"/>
    <w:rsid w:val="00E007E2"/>
    <w:rsid w:val="00E30C61"/>
    <w:rsid w:val="00E31115"/>
    <w:rsid w:val="00E3562D"/>
    <w:rsid w:val="00E4514B"/>
    <w:rsid w:val="00E62B6E"/>
    <w:rsid w:val="00E67FFE"/>
    <w:rsid w:val="00EA156F"/>
    <w:rsid w:val="00EA71F2"/>
    <w:rsid w:val="00EB108D"/>
    <w:rsid w:val="00EB5668"/>
    <w:rsid w:val="00EB7E86"/>
    <w:rsid w:val="00EC619B"/>
    <w:rsid w:val="00EC70AB"/>
    <w:rsid w:val="00ED0484"/>
    <w:rsid w:val="00EE10E7"/>
    <w:rsid w:val="00EF1854"/>
    <w:rsid w:val="00F06F51"/>
    <w:rsid w:val="00F06FDA"/>
    <w:rsid w:val="00F23D83"/>
    <w:rsid w:val="00F268CB"/>
    <w:rsid w:val="00F47720"/>
    <w:rsid w:val="00F477C9"/>
    <w:rsid w:val="00F52E79"/>
    <w:rsid w:val="00F537A7"/>
    <w:rsid w:val="00F55F8D"/>
    <w:rsid w:val="00F62ECF"/>
    <w:rsid w:val="00F64D2B"/>
    <w:rsid w:val="00F65AAC"/>
    <w:rsid w:val="00F96766"/>
    <w:rsid w:val="00FC1722"/>
    <w:rsid w:val="00FC5A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4EBE0"/>
  <w15:chartTrackingRefBased/>
  <w15:docId w15:val="{846EC3FC-8B9B-4D43-BE19-F746A423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518"/>
    <w:pPr>
      <w:spacing w:after="200" w:line="276" w:lineRule="auto"/>
    </w:pPr>
    <w:rPr>
      <w:lang w:val="lt-LT"/>
    </w:rPr>
  </w:style>
  <w:style w:type="paragraph" w:styleId="Antrat1">
    <w:name w:val="heading 1"/>
    <w:basedOn w:val="prastasis"/>
    <w:link w:val="Antrat1Diagrama"/>
    <w:uiPriority w:val="1"/>
    <w:qFormat/>
    <w:rsid w:val="00252518"/>
    <w:pPr>
      <w:widowControl w:val="0"/>
      <w:spacing w:before="118" w:after="0" w:line="240" w:lineRule="auto"/>
      <w:ind w:left="102" w:hanging="360"/>
      <w:outlineLvl w:val="0"/>
    </w:pPr>
    <w:rPr>
      <w:rFonts w:ascii="Arial" w:eastAsia="Arial" w:hAnsi="Arial" w:cs="Arial"/>
      <w:b/>
      <w:bCs/>
      <w:sz w:val="2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252518"/>
    <w:rPr>
      <w:rFonts w:ascii="Arial" w:eastAsia="Arial" w:hAnsi="Arial" w:cs="Arial"/>
      <w:b/>
      <w:bCs/>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VARNELES"/>
    <w:basedOn w:val="prastasis"/>
    <w:link w:val="SraopastraipaDiagrama"/>
    <w:uiPriority w:val="34"/>
    <w:qFormat/>
    <w:rsid w:val="00252518"/>
    <w:pPr>
      <w:ind w:left="720"/>
      <w:contextualSpacing/>
    </w:pPr>
  </w:style>
  <w:style w:type="table" w:styleId="Lentelstinklelis">
    <w:name w:val="Table Grid"/>
    <w:basedOn w:val="prastojilentel"/>
    <w:uiPriority w:val="99"/>
    <w:rsid w:val="0025251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525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52518"/>
    <w:rPr>
      <w:lang w:val="lt-LT"/>
    </w:rPr>
  </w:style>
  <w:style w:type="paragraph" w:styleId="Pagrindinistekstas">
    <w:name w:val="Body Text"/>
    <w:basedOn w:val="prastasis"/>
    <w:link w:val="PagrindinistekstasDiagrama"/>
    <w:uiPriority w:val="1"/>
    <w:qFormat/>
    <w:rsid w:val="00252518"/>
    <w:pPr>
      <w:widowControl w:val="0"/>
      <w:spacing w:before="60" w:after="0" w:line="240" w:lineRule="auto"/>
      <w:ind w:left="222"/>
      <w:jc w:val="both"/>
    </w:pPr>
    <w:rPr>
      <w:rFonts w:ascii="Arial" w:eastAsia="Arial" w:hAnsi="Arial" w:cs="Arial"/>
      <w:sz w:val="20"/>
      <w:szCs w:val="20"/>
      <w:lang w:val="en-US"/>
    </w:rPr>
  </w:style>
  <w:style w:type="character" w:customStyle="1" w:styleId="PagrindinistekstasDiagrama">
    <w:name w:val="Pagrindinis tekstas Diagrama"/>
    <w:basedOn w:val="Numatytasispastraiposriftas"/>
    <w:link w:val="Pagrindinistekstas"/>
    <w:uiPriority w:val="1"/>
    <w:rsid w:val="00252518"/>
    <w:rPr>
      <w:rFonts w:ascii="Arial" w:eastAsia="Arial" w:hAnsi="Arial" w:cs="Arial"/>
      <w:sz w:val="20"/>
      <w:szCs w:val="20"/>
    </w:rPr>
  </w:style>
  <w:style w:type="paragraph" w:styleId="Paantrat">
    <w:name w:val="Subtitle"/>
    <w:basedOn w:val="prastasis"/>
    <w:link w:val="PaantratDiagrama"/>
    <w:uiPriority w:val="99"/>
    <w:qFormat/>
    <w:rsid w:val="00252518"/>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52518"/>
    <w:rPr>
      <w:rFonts w:ascii="Times New Roman" w:eastAsia="Times New Roman" w:hAnsi="Times New Roman" w:cs="Times New Roman"/>
      <w:sz w:val="24"/>
      <w:szCs w:val="24"/>
      <w:u w:val="single"/>
    </w:rPr>
  </w:style>
  <w:style w:type="paragraph" w:styleId="Puslapioinaostekstas">
    <w:name w:val="footnote text"/>
    <w:aliases w:val=" Char,Footnote,Footnote Text Char Char,Fußnotentextf"/>
    <w:basedOn w:val="prastasis"/>
    <w:link w:val="PuslapioinaostekstasDiagrama"/>
    <w:rsid w:val="00252518"/>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Footnote Diagrama,Footnote Text Char Char Diagrama,Fußnotentextf Diagrama"/>
    <w:basedOn w:val="Numatytasispastraiposriftas"/>
    <w:link w:val="Puslapioinaostekstas"/>
    <w:rsid w:val="00252518"/>
    <w:rPr>
      <w:rFonts w:ascii="Times New Roman" w:eastAsia="Times New Roman" w:hAnsi="Times New Roman" w:cs="Times New Roman"/>
      <w:sz w:val="20"/>
      <w:szCs w:val="20"/>
      <w:lang w:val="lt-LT"/>
    </w:rPr>
  </w:style>
  <w:style w:type="character" w:styleId="Puslapioinaosnuoroda">
    <w:name w:val="footnote reference"/>
    <w:aliases w:val="fr"/>
    <w:basedOn w:val="Numatytasispastraiposriftas"/>
    <w:uiPriority w:val="99"/>
    <w:rsid w:val="00252518"/>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52518"/>
    <w:rPr>
      <w:lang w:val="lt-LT"/>
    </w:rPr>
  </w:style>
  <w:style w:type="character" w:styleId="Vietosrezervavimoenklotekstas">
    <w:name w:val="Placeholder Text"/>
    <w:basedOn w:val="Numatytasispastraiposriftas"/>
    <w:uiPriority w:val="99"/>
    <w:semiHidden/>
    <w:rsid w:val="00252518"/>
    <w:rPr>
      <w:color w:val="808080"/>
    </w:rPr>
  </w:style>
  <w:style w:type="character" w:customStyle="1" w:styleId="Style3">
    <w:name w:val="Style3"/>
    <w:basedOn w:val="Numatytasispastraiposriftas"/>
    <w:uiPriority w:val="1"/>
    <w:rsid w:val="00252518"/>
    <w:rPr>
      <w:rFonts w:ascii="Trebuchet MS" w:hAnsi="Trebuchet MS"/>
    </w:rPr>
  </w:style>
  <w:style w:type="character" w:customStyle="1" w:styleId="Style4">
    <w:name w:val="Style4"/>
    <w:basedOn w:val="Numatytasispastraiposriftas"/>
    <w:uiPriority w:val="1"/>
    <w:rsid w:val="00252518"/>
    <w:rPr>
      <w:i w:val="0"/>
    </w:rPr>
  </w:style>
  <w:style w:type="paragraph" w:customStyle="1" w:styleId="0-pagrindinistekstas">
    <w:name w:val="0-pagrindinis tekstas"/>
    <w:rsid w:val="00252518"/>
    <w:pPr>
      <w:numPr>
        <w:numId w:val="4"/>
      </w:numPr>
      <w:suppressAutoHyphens/>
      <w:jc w:val="both"/>
    </w:pPr>
    <w:rPr>
      <w:rFonts w:ascii="Times New Roman" w:eastAsia="Times New Roman" w:hAnsi="Times New Roman" w:cs="Times New Roman"/>
      <w:sz w:val="24"/>
      <w:szCs w:val="24"/>
      <w:lang w:val="lt-LT"/>
    </w:rPr>
  </w:style>
  <w:style w:type="paragraph" w:customStyle="1" w:styleId="DefaultStyle">
    <w:name w:val="Default Style"/>
    <w:rsid w:val="00252518"/>
    <w:pPr>
      <w:widowControl w:val="0"/>
      <w:suppressAutoHyphens/>
    </w:pPr>
    <w:rPr>
      <w:rFonts w:ascii="Times New Roman" w:eastAsia="Calibri" w:hAnsi="Times New Roman" w:cs="Times New Roman"/>
      <w:sz w:val="24"/>
      <w:szCs w:val="24"/>
    </w:rPr>
  </w:style>
  <w:style w:type="paragraph" w:styleId="Porat">
    <w:name w:val="footer"/>
    <w:basedOn w:val="prastasis"/>
    <w:link w:val="PoratDiagrama"/>
    <w:uiPriority w:val="99"/>
    <w:unhideWhenUsed/>
    <w:rsid w:val="0064562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45629"/>
    <w:rPr>
      <w:lang w:val="lt-LT"/>
    </w:rPr>
  </w:style>
  <w:style w:type="paragraph" w:styleId="Debesliotekstas">
    <w:name w:val="Balloon Text"/>
    <w:basedOn w:val="prastasis"/>
    <w:link w:val="DebesliotekstasDiagrama"/>
    <w:uiPriority w:val="99"/>
    <w:semiHidden/>
    <w:unhideWhenUsed/>
    <w:rsid w:val="00AA75B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75BE"/>
    <w:rPr>
      <w:rFonts w:ascii="Segoe UI" w:hAnsi="Segoe UI" w:cs="Segoe UI"/>
      <w:sz w:val="18"/>
      <w:szCs w:val="18"/>
      <w:lang w:val="lt-LT"/>
    </w:rPr>
  </w:style>
  <w:style w:type="character" w:styleId="Komentaronuoroda">
    <w:name w:val="annotation reference"/>
    <w:basedOn w:val="Numatytasispastraiposriftas"/>
    <w:uiPriority w:val="99"/>
    <w:semiHidden/>
    <w:unhideWhenUsed/>
    <w:rsid w:val="00453077"/>
    <w:rPr>
      <w:sz w:val="16"/>
      <w:szCs w:val="16"/>
    </w:rPr>
  </w:style>
  <w:style w:type="paragraph" w:styleId="Komentarotekstas">
    <w:name w:val="annotation text"/>
    <w:basedOn w:val="prastasis"/>
    <w:link w:val="KomentarotekstasDiagrama"/>
    <w:uiPriority w:val="99"/>
    <w:semiHidden/>
    <w:unhideWhenUsed/>
    <w:rsid w:val="0045307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3077"/>
    <w:rPr>
      <w:sz w:val="20"/>
      <w:szCs w:val="20"/>
      <w:lang w:val="lt-LT"/>
    </w:rPr>
  </w:style>
  <w:style w:type="paragraph" w:styleId="Komentarotema">
    <w:name w:val="annotation subject"/>
    <w:basedOn w:val="Komentarotekstas"/>
    <w:next w:val="Komentarotekstas"/>
    <w:link w:val="KomentarotemaDiagrama"/>
    <w:uiPriority w:val="99"/>
    <w:semiHidden/>
    <w:unhideWhenUsed/>
    <w:rsid w:val="00453077"/>
    <w:rPr>
      <w:b/>
      <w:bCs/>
    </w:rPr>
  </w:style>
  <w:style w:type="character" w:customStyle="1" w:styleId="KomentarotemaDiagrama">
    <w:name w:val="Komentaro tema Diagrama"/>
    <w:basedOn w:val="KomentarotekstasDiagrama"/>
    <w:link w:val="Komentarotema"/>
    <w:uiPriority w:val="99"/>
    <w:semiHidden/>
    <w:rsid w:val="00453077"/>
    <w:rPr>
      <w:b/>
      <w:bCs/>
      <w:sz w:val="20"/>
      <w:szCs w:val="20"/>
      <w:lang w:val="lt-LT"/>
    </w:rPr>
  </w:style>
  <w:style w:type="paragraph" w:customStyle="1" w:styleId="Tekstas">
    <w:name w:val="Tekstas"/>
    <w:basedOn w:val="prastasis"/>
    <w:uiPriority w:val="99"/>
    <w:rsid w:val="00986E44"/>
    <w:pPr>
      <w:suppressAutoHyphens/>
      <w:spacing w:before="227" w:after="0" w:line="292" w:lineRule="atLeast"/>
      <w:jc w:val="both"/>
      <w:textAlignment w:val="center"/>
    </w:pPr>
    <w:rPr>
      <w:rFonts w:ascii="PF Handbook Pro" w:eastAsia="Calibri" w:hAnsi="PF Handbook Pro" w:cs="PF Handbook Pro"/>
      <w:color w:val="000000"/>
      <w:sz w:val="24"/>
      <w:szCs w:val="24"/>
    </w:rPr>
  </w:style>
  <w:style w:type="character" w:styleId="Hipersaitas">
    <w:name w:val="Hyperlink"/>
    <w:rsid w:val="00877886"/>
    <w:rPr>
      <w:color w:val="0000FF"/>
      <w:u w:val="single"/>
    </w:rPr>
  </w:style>
  <w:style w:type="character" w:styleId="Neapdorotaspaminjimas">
    <w:name w:val="Unresolved Mention"/>
    <w:basedOn w:val="Numatytasispastraiposriftas"/>
    <w:uiPriority w:val="99"/>
    <w:semiHidden/>
    <w:unhideWhenUsed/>
    <w:rsid w:val="00701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230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turtas.lt/lt/administracine-informacija/asmens-duomenu-apsaug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vnt.lrv.lt/lt/veiklos-sritys/vertinimas-1/vertintojai-ir-vertinimo-imones/isores-vertintoju-sarasa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gne.zeimyte@turtas.lt" TargetMode="External"/><Relationship Id="rId4" Type="http://schemas.openxmlformats.org/officeDocument/2006/relationships/styles" Target="styles.xml"/><Relationship Id="rId9" Type="http://schemas.openxmlformats.org/officeDocument/2006/relationships/hyperlink" Target="mailto:lina.bukavickiene@turtas.l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4241A176284876985DCF15F5429559"/>
        <w:category>
          <w:name w:val="General"/>
          <w:gallery w:val="placeholder"/>
        </w:category>
        <w:types>
          <w:type w:val="bbPlcHdr"/>
        </w:types>
        <w:behaviors>
          <w:behavior w:val="content"/>
        </w:behaviors>
        <w:guid w:val="{61B8670C-4223-4592-8858-CBFA0A01056F}"/>
      </w:docPartPr>
      <w:docPartBody>
        <w:p w:rsidR="00D64F65" w:rsidRDefault="003A3FBF" w:rsidP="003A3FBF">
          <w:pPr>
            <w:pStyle w:val="934241A176284876985DCF15F5429559"/>
          </w:pPr>
          <w:r w:rsidRPr="00837933">
            <w:rPr>
              <w:rStyle w:val="Vietosrezervavimoenklotekstas"/>
            </w:rPr>
            <w:t>Choose an item.</w:t>
          </w:r>
        </w:p>
      </w:docPartBody>
    </w:docPart>
    <w:docPart>
      <w:docPartPr>
        <w:name w:val="0F12BD8F76FC430E84A91A9C2F2A0BFC"/>
        <w:category>
          <w:name w:val="General"/>
          <w:gallery w:val="placeholder"/>
        </w:category>
        <w:types>
          <w:type w:val="bbPlcHdr"/>
        </w:types>
        <w:behaviors>
          <w:behavior w:val="content"/>
        </w:behaviors>
        <w:guid w:val="{C5206504-A00C-49D2-A279-92C096DE1F5B}"/>
      </w:docPartPr>
      <w:docPartBody>
        <w:p w:rsidR="00D64F65" w:rsidRDefault="003A3FBF" w:rsidP="003A3FBF">
          <w:pPr>
            <w:pStyle w:val="0F12BD8F76FC430E84A91A9C2F2A0BFC"/>
          </w:pPr>
          <w:r w:rsidRPr="00837933">
            <w:rPr>
              <w:rStyle w:val="Vietosrezervavimoenklotekstas"/>
            </w:rPr>
            <w:t>Choose an item.</w:t>
          </w:r>
        </w:p>
      </w:docPartBody>
    </w:docPart>
    <w:docPart>
      <w:docPartPr>
        <w:name w:val="2E793705C57C4DFAB402D09C3F09F103"/>
        <w:category>
          <w:name w:val="General"/>
          <w:gallery w:val="placeholder"/>
        </w:category>
        <w:types>
          <w:type w:val="bbPlcHdr"/>
        </w:types>
        <w:behaviors>
          <w:behavior w:val="content"/>
        </w:behaviors>
        <w:guid w:val="{D0979D62-C823-42FE-A3C1-34FF92908057}"/>
      </w:docPartPr>
      <w:docPartBody>
        <w:p w:rsidR="00D64F65" w:rsidRDefault="003A3FBF" w:rsidP="003A3FBF">
          <w:pPr>
            <w:pStyle w:val="2E793705C57C4DFAB402D09C3F09F10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B44CC51DAE0A4391BC17D8B0CF5C5B43"/>
        <w:category>
          <w:name w:val="General"/>
          <w:gallery w:val="placeholder"/>
        </w:category>
        <w:types>
          <w:type w:val="bbPlcHdr"/>
        </w:types>
        <w:behaviors>
          <w:behavior w:val="content"/>
        </w:behaviors>
        <w:guid w:val="{3AB3760D-9060-41AC-AAB2-CCF451E0C3CE}"/>
      </w:docPartPr>
      <w:docPartBody>
        <w:p w:rsidR="00D64F65" w:rsidRDefault="003A3FBF" w:rsidP="003A3FBF">
          <w:pPr>
            <w:pStyle w:val="B44CC51DAE0A4391BC17D8B0CF5C5B43"/>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493DF82B546C475299E275CF0FA0B740"/>
        <w:category>
          <w:name w:val="General"/>
          <w:gallery w:val="placeholder"/>
        </w:category>
        <w:types>
          <w:type w:val="bbPlcHdr"/>
        </w:types>
        <w:behaviors>
          <w:behavior w:val="content"/>
        </w:behaviors>
        <w:guid w:val="{0952D7F1-24FC-461C-8815-4CAB961DDCA9}"/>
      </w:docPartPr>
      <w:docPartBody>
        <w:p w:rsidR="00D64F65" w:rsidRDefault="003A3FBF" w:rsidP="003A3FBF">
          <w:pPr>
            <w:pStyle w:val="493DF82B546C475299E275CF0FA0B740"/>
          </w:pPr>
          <w:r w:rsidRPr="001137E8">
            <w:rPr>
              <w:rStyle w:val="Vietosrezervavimoenklotekstas"/>
              <w:rFonts w:ascii="Times New Roman" w:hAnsi="Times New Roman" w:cs="Times New Roman"/>
              <w:color w:val="000000" w:themeColor="text1"/>
              <w:sz w:val="24"/>
              <w:szCs w:val="24"/>
            </w:rPr>
            <w:t>Pasirinkti taikomą</w:t>
          </w:r>
        </w:p>
      </w:docPartBody>
    </w:docPart>
    <w:docPart>
      <w:docPartPr>
        <w:name w:val="95F81A0FC3C7448F806ACBF243B68A8D"/>
        <w:category>
          <w:name w:val="General"/>
          <w:gallery w:val="placeholder"/>
        </w:category>
        <w:types>
          <w:type w:val="bbPlcHdr"/>
        </w:types>
        <w:behaviors>
          <w:behavior w:val="content"/>
        </w:behaviors>
        <w:guid w:val="{AF50633D-EC7E-4480-9A1F-A4810A53F9D8}"/>
      </w:docPartPr>
      <w:docPartBody>
        <w:p w:rsidR="00D64F65" w:rsidRDefault="003A3FBF" w:rsidP="003A3FBF">
          <w:pPr>
            <w:pStyle w:val="95F81A0FC3C7448F806ACBF243B68A8D"/>
          </w:pPr>
          <w:r w:rsidRPr="001137E8">
            <w:rPr>
              <w:rStyle w:val="Vietosrezervavimoenklotekstas"/>
              <w:rFonts w:ascii="Times New Roman" w:hAnsi="Times New Roman" w:cs="Times New Roman"/>
              <w:color w:val="000000" w:themeColor="text1"/>
              <w:sz w:val="24"/>
              <w:szCs w:val="24"/>
            </w:rPr>
            <w:t>Pasirinkti taikomą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F Handbook Pro">
    <w:altName w:val="Calibri"/>
    <w:charset w:val="BA"/>
    <w:family w:val="auto"/>
    <w:pitch w:val="variable"/>
    <w:sig w:usb0="A00002BF" w:usb1="5000E0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BF"/>
    <w:rsid w:val="00051926"/>
    <w:rsid w:val="00073C99"/>
    <w:rsid w:val="00131851"/>
    <w:rsid w:val="0013636F"/>
    <w:rsid w:val="00143864"/>
    <w:rsid w:val="00204CA5"/>
    <w:rsid w:val="0021513B"/>
    <w:rsid w:val="002E782F"/>
    <w:rsid w:val="003A3FBF"/>
    <w:rsid w:val="003F04B9"/>
    <w:rsid w:val="004146AE"/>
    <w:rsid w:val="0050140B"/>
    <w:rsid w:val="00501A80"/>
    <w:rsid w:val="005846B4"/>
    <w:rsid w:val="005C2DFE"/>
    <w:rsid w:val="006B4C49"/>
    <w:rsid w:val="006B62CA"/>
    <w:rsid w:val="00737BCE"/>
    <w:rsid w:val="00771503"/>
    <w:rsid w:val="0078045E"/>
    <w:rsid w:val="007F4B42"/>
    <w:rsid w:val="008467C8"/>
    <w:rsid w:val="008D43AF"/>
    <w:rsid w:val="00951DF0"/>
    <w:rsid w:val="0098542D"/>
    <w:rsid w:val="00A049F0"/>
    <w:rsid w:val="00B22799"/>
    <w:rsid w:val="00B66D5A"/>
    <w:rsid w:val="00BD1D56"/>
    <w:rsid w:val="00C12E39"/>
    <w:rsid w:val="00CC62A8"/>
    <w:rsid w:val="00CD1325"/>
    <w:rsid w:val="00D64F65"/>
    <w:rsid w:val="00D745D9"/>
    <w:rsid w:val="00DD149F"/>
    <w:rsid w:val="00DD3AF0"/>
    <w:rsid w:val="00E007E2"/>
    <w:rsid w:val="00F43968"/>
    <w:rsid w:val="00F477C9"/>
    <w:rsid w:val="00F85268"/>
    <w:rsid w:val="00F865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3FBF"/>
    <w:rPr>
      <w:color w:val="808080"/>
    </w:rPr>
  </w:style>
  <w:style w:type="paragraph" w:customStyle="1" w:styleId="934241A176284876985DCF15F5429559">
    <w:name w:val="934241A176284876985DCF15F5429559"/>
    <w:rsid w:val="003A3FBF"/>
  </w:style>
  <w:style w:type="paragraph" w:customStyle="1" w:styleId="0F12BD8F76FC430E84A91A9C2F2A0BFC">
    <w:name w:val="0F12BD8F76FC430E84A91A9C2F2A0BFC"/>
    <w:rsid w:val="003A3FBF"/>
  </w:style>
  <w:style w:type="paragraph" w:customStyle="1" w:styleId="2E793705C57C4DFAB402D09C3F09F103">
    <w:name w:val="2E793705C57C4DFAB402D09C3F09F103"/>
    <w:rsid w:val="003A3FBF"/>
  </w:style>
  <w:style w:type="paragraph" w:customStyle="1" w:styleId="B44CC51DAE0A4391BC17D8B0CF5C5B43">
    <w:name w:val="B44CC51DAE0A4391BC17D8B0CF5C5B43"/>
    <w:rsid w:val="003A3FBF"/>
  </w:style>
  <w:style w:type="paragraph" w:customStyle="1" w:styleId="493DF82B546C475299E275CF0FA0B740">
    <w:name w:val="493DF82B546C475299E275CF0FA0B740"/>
    <w:rsid w:val="003A3FBF"/>
  </w:style>
  <w:style w:type="paragraph" w:customStyle="1" w:styleId="95F81A0FC3C7448F806ACBF243B68A8D">
    <w:name w:val="95F81A0FC3C7448F806ACBF243B68A8D"/>
    <w:rsid w:val="003A3F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6" ma:contentTypeDescription="Kurkite naują dokumentą." ma:contentTypeScope="" ma:versionID="e95a40230faefbfd0597d50dcacfdbfa">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bdbda83fe403bfc933d811a50e1cfa8"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8107E-F186-4A42-A9B9-93460CC525D3}">
  <ds:schemaRefs>
    <ds:schemaRef ds:uri="http://schemas.microsoft.com/sharepoint/v3/contenttype/forms"/>
  </ds:schemaRefs>
</ds:datastoreItem>
</file>

<file path=customXml/itemProps2.xml><?xml version="1.0" encoding="utf-8"?>
<ds:datastoreItem xmlns:ds="http://schemas.openxmlformats.org/officeDocument/2006/customXml" ds:itemID="{B6F092CB-A2F1-492F-BD82-59CDF70C4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6846</Words>
  <Characters>3903</Characters>
  <Application>Microsoft Office Word</Application>
  <DocSecurity>0</DocSecurity>
  <Lines>32</Lines>
  <Paragraphs>21</Paragraphs>
  <ScaleCrop>false</ScaleCrop>
  <HeadingPairs>
    <vt:vector size="6" baseType="variant">
      <vt:variant>
        <vt:lpstr>Pavadinimas</vt:lpstr>
      </vt:variant>
      <vt:variant>
        <vt:i4>1</vt:i4>
      </vt:variant>
      <vt:variant>
        <vt:lpstr>Antraštės</vt:lpstr>
      </vt:variant>
      <vt:variant>
        <vt:i4>15</vt:i4>
      </vt:variant>
      <vt:variant>
        <vt:lpstr>Title</vt:lpstr>
      </vt:variant>
      <vt:variant>
        <vt:i4>1</vt:i4>
      </vt:variant>
    </vt:vector>
  </HeadingPairs>
  <TitlesOfParts>
    <vt:vector size="17" baseType="lpstr">
      <vt:lpstr/>
      <vt:lpstr>BENDROSIOS NUOSTATOS IR PIRKIMO OBJEKTAS</vt:lpstr>
      <vt:lpstr/>
      <vt:lpstr/>
      <vt:lpstr/>
      <vt:lpstr>REIKALAVIMAI TIEKĖJŲ PAŠALINIMO PAGRINDŲ NEBUVIMUI BEI KVALIFIKACIJAI</vt:lpstr>
      <vt:lpstr/>
      <vt:lpstr>REIKALAVIMAI PASIŪLYMŲ PATEIKIMUI</vt:lpstr>
      <vt:lpstr/>
      <vt:lpstr/>
      <vt:lpstr>PASIŪLYMŲ NAGRINĖJIMAS IR VERTINIMAS</vt:lpstr>
      <vt:lpstr/>
      <vt:lpstr>PASIŪLYMŲ GALIOJIMO UŽTIKRINIMAS</vt:lpstr>
      <vt:lpstr/>
      <vt:lpstr>PRIEDAI</vt:lpstr>
      <vt:lpstr/>
      <vt:lpstr/>
    </vt:vector>
  </TitlesOfParts>
  <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Brazauskienė</dc:creator>
  <cp:keywords/>
  <dc:description/>
  <cp:lastModifiedBy>BUKAVICKIENĖ, Lina | Turto bankas</cp:lastModifiedBy>
  <cp:revision>78</cp:revision>
  <dcterms:created xsi:type="dcterms:W3CDTF">2025-02-04T13:50:00Z</dcterms:created>
  <dcterms:modified xsi:type="dcterms:W3CDTF">2025-05-13T04:19:00Z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2020-09-20T11:09:11Z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d6b0a3b6-320b-429a-8f02-627e13e7afad</vt:lpwstr>
  </property>
  <property fmtid="{D5CDD505-2E9C-101B-9397-08002B2CF9AE}" pid="8" name="MSIP_Label_cfcb905c-755b-4fd4-bd20-0d682d4f1d27_ContentBits">
    <vt:lpwstr>0</vt:lpwstr>
  </property>
</Properties>
</file>