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B3CC" w14:textId="0CC4B0FA" w:rsidR="000469B0" w:rsidRPr="000469B0" w:rsidRDefault="000469B0" w:rsidP="008A2D01">
      <w:pPr>
        <w:widowControl w:val="0"/>
        <w:tabs>
          <w:tab w:val="left" w:pos="4683"/>
          <w:tab w:val="left" w:pos="5954"/>
          <w:tab w:val="left" w:pos="6521"/>
          <w:tab w:val="right" w:pos="9638"/>
        </w:tabs>
        <w:suppressAutoHyphens/>
        <w:autoSpaceDE w:val="0"/>
        <w:autoSpaceDN w:val="0"/>
        <w:adjustRightInd w:val="0"/>
        <w:spacing w:before="60" w:after="60"/>
        <w:ind w:firstLine="720"/>
        <w:textAlignment w:val="baseline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                                                           </w:t>
      </w:r>
      <w:r w:rsidRPr="000469B0">
        <w:rPr>
          <w:rFonts w:eastAsia="Calibri"/>
          <w:lang w:eastAsia="lt-LT"/>
        </w:rPr>
        <w:t xml:space="preserve">Pirkimo sąlygų </w:t>
      </w:r>
      <w:r w:rsidR="00A02FFD">
        <w:rPr>
          <w:rFonts w:eastAsia="Calibri"/>
          <w:lang w:eastAsia="lt-LT"/>
        </w:rPr>
        <w:t>2</w:t>
      </w:r>
      <w:r w:rsidRPr="000469B0">
        <w:rPr>
          <w:rFonts w:eastAsia="Calibri"/>
          <w:lang w:eastAsia="lt-LT"/>
        </w:rPr>
        <w:t xml:space="preserve"> priedas„</w:t>
      </w:r>
      <w:r w:rsidR="008A2D01">
        <w:rPr>
          <w:rFonts w:eastAsia="Calibri"/>
          <w:lang w:eastAsia="lt-LT"/>
        </w:rPr>
        <w:t xml:space="preserve"> </w:t>
      </w:r>
      <w:r w:rsidR="008A2D01">
        <w:rPr>
          <w:color w:val="000000" w:themeColor="text1"/>
          <w:kern w:val="2"/>
        </w:rPr>
        <w:t>T</w:t>
      </w:r>
      <w:r w:rsidRPr="000469B0">
        <w:rPr>
          <w:color w:val="000000" w:themeColor="text1"/>
          <w:kern w:val="2"/>
        </w:rPr>
        <w:t>echninė</w:t>
      </w:r>
      <w:r w:rsidR="008A2D01">
        <w:rPr>
          <w:color w:val="000000" w:themeColor="text1"/>
          <w:kern w:val="2"/>
        </w:rPr>
        <w:t xml:space="preserve"> </w:t>
      </w:r>
      <w:r w:rsidRPr="000469B0">
        <w:rPr>
          <w:color w:val="000000" w:themeColor="text1"/>
          <w:kern w:val="2"/>
        </w:rPr>
        <w:t>specifikacija</w:t>
      </w:r>
      <w:r w:rsidRPr="000469B0">
        <w:rPr>
          <w:rFonts w:eastAsia="Calibri"/>
          <w:lang w:eastAsia="lt-LT"/>
        </w:rPr>
        <w:t>“</w:t>
      </w:r>
    </w:p>
    <w:p w14:paraId="6A589EF3" w14:textId="77777777" w:rsidR="00412122" w:rsidRPr="005E2805" w:rsidRDefault="00412122" w:rsidP="002A5CE9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5CA1253F" w14:textId="094488DB" w:rsidR="00100E1C" w:rsidRPr="002E0F96" w:rsidRDefault="00100E1C" w:rsidP="00100E1C">
      <w:pPr>
        <w:spacing w:before="60" w:after="60"/>
        <w:jc w:val="center"/>
        <w:rPr>
          <w:b/>
          <w:bCs/>
        </w:rPr>
      </w:pPr>
      <w:r w:rsidRPr="002E0F96">
        <w:rPr>
          <w:b/>
          <w:bCs/>
        </w:rPr>
        <w:t>INTEGRUOTOS STEAM UGDYMO PROGRAMOS SUKŪRIMAS</w:t>
      </w:r>
    </w:p>
    <w:p w14:paraId="72D652A6" w14:textId="36329365" w:rsidR="00412122" w:rsidRPr="002E0F96" w:rsidRDefault="00100E1C" w:rsidP="004B5FFB">
      <w:pPr>
        <w:spacing w:before="60" w:after="60"/>
        <w:jc w:val="center"/>
        <w:rPr>
          <w:b/>
          <w:bCs/>
          <w:strike/>
          <w:kern w:val="2"/>
          <w14:ligatures w14:val="standardContextual"/>
        </w:rPr>
      </w:pPr>
      <w:r w:rsidRPr="002E0F96">
        <w:rPr>
          <w:b/>
          <w:bCs/>
        </w:rPr>
        <w:t xml:space="preserve"> NAUDOJANT DIRBTINIO </w:t>
      </w:r>
      <w:r w:rsidRPr="002E0F96">
        <w:rPr>
          <w:b/>
          <w:bCs/>
          <w:lang w:eastAsia="lt-LT"/>
        </w:rPr>
        <w:t>INTELEKTO TECHNOLOGIJ</w:t>
      </w:r>
      <w:r w:rsidR="00B65FDD" w:rsidRPr="002E0F96">
        <w:rPr>
          <w:b/>
          <w:bCs/>
          <w:lang w:eastAsia="lt-LT"/>
        </w:rPr>
        <w:t>Ą</w:t>
      </w:r>
      <w:r w:rsidRPr="002E0F96">
        <w:rPr>
          <w:b/>
          <w:bCs/>
          <w:lang w:eastAsia="lt-LT"/>
        </w:rPr>
        <w:t xml:space="preserve"> </w:t>
      </w:r>
    </w:p>
    <w:p w14:paraId="232DAD0F" w14:textId="77777777" w:rsidR="00412122" w:rsidRPr="002E0F96" w:rsidRDefault="00412122" w:rsidP="00412122">
      <w:pPr>
        <w:jc w:val="center"/>
        <w:rPr>
          <w:rFonts w:eastAsia="Calibri"/>
          <w:b/>
          <w:bCs/>
          <w:kern w:val="2"/>
          <w14:ligatures w14:val="standardContextual"/>
        </w:rPr>
      </w:pPr>
      <w:r w:rsidRPr="002E0F96">
        <w:rPr>
          <w:rFonts w:eastAsia="Calibri"/>
          <w:b/>
          <w:bCs/>
          <w:kern w:val="2"/>
          <w14:ligatures w14:val="standardContextual"/>
        </w:rPr>
        <w:t>TECHNINĖ SPECIFIKACIJA</w:t>
      </w:r>
    </w:p>
    <w:p w14:paraId="08FED48D" w14:textId="77777777" w:rsidR="006D7330" w:rsidRPr="002E0F96" w:rsidRDefault="006D7330" w:rsidP="00412122">
      <w:pPr>
        <w:jc w:val="center"/>
        <w:rPr>
          <w:rFonts w:eastAsia="Calibri"/>
          <w:b/>
          <w:bCs/>
          <w:kern w:val="2"/>
          <w14:ligatures w14:val="standardContextual"/>
        </w:rPr>
      </w:pPr>
    </w:p>
    <w:p w14:paraId="2A54CA94" w14:textId="77777777" w:rsidR="00412122" w:rsidRPr="002E0F96" w:rsidRDefault="00412122" w:rsidP="00412122">
      <w:pPr>
        <w:rPr>
          <w:rFonts w:eastAsia="Calibri"/>
          <w:kern w:val="2"/>
          <w14:ligatures w14:val="standardContextual"/>
        </w:rPr>
      </w:pPr>
    </w:p>
    <w:p w14:paraId="712E82D2" w14:textId="664E22DC" w:rsidR="00980613" w:rsidRPr="002E0F96" w:rsidRDefault="00970DF0" w:rsidP="00EF2FB1">
      <w:pPr>
        <w:pStyle w:val="Sraopastraipa"/>
        <w:numPr>
          <w:ilvl w:val="0"/>
          <w:numId w:val="19"/>
        </w:numPr>
        <w:snapToGrid w:val="0"/>
        <w:jc w:val="both"/>
        <w:rPr>
          <w:rFonts w:eastAsia="Calibri"/>
          <w:kern w:val="2"/>
          <w:lang w:val="lt-LT"/>
          <w14:ligatures w14:val="standardContextual"/>
        </w:rPr>
      </w:pPr>
      <w:r w:rsidRPr="002E0F96">
        <w:rPr>
          <w:rFonts w:eastAsia="Calibri"/>
          <w:b/>
          <w:bCs/>
          <w:kern w:val="2"/>
          <w:lang w:val="lt-LT"/>
          <w14:ligatures w14:val="standardContextual"/>
        </w:rPr>
        <w:t>Perkančioji organizacija</w:t>
      </w:r>
      <w:r w:rsidRPr="002E0F96">
        <w:rPr>
          <w:rFonts w:eastAsia="Calibri"/>
          <w:kern w:val="2"/>
          <w:lang w:val="lt-LT"/>
          <w14:ligatures w14:val="standardContextual"/>
        </w:rPr>
        <w:t xml:space="preserve"> – </w:t>
      </w:r>
      <w:r w:rsidR="00EF2FB1" w:rsidRPr="002E0F96">
        <w:rPr>
          <w:rFonts w:eastAsia="Calibri"/>
          <w:b/>
          <w:bCs/>
          <w:kern w:val="2"/>
          <w:lang w:val="lt-LT"/>
          <w14:ligatures w14:val="standardContextual"/>
        </w:rPr>
        <w:t>Joniškio rajono savivaldybės administracija</w:t>
      </w:r>
      <w:r w:rsidR="00584738" w:rsidRPr="002E0F96">
        <w:rPr>
          <w:rFonts w:eastAsia="Calibri"/>
          <w:kern w:val="2"/>
          <w:lang w:val="lt-LT"/>
          <w14:ligatures w14:val="standardContextual"/>
        </w:rPr>
        <w:t xml:space="preserve"> (toliau – </w:t>
      </w:r>
      <w:r w:rsidRPr="002E0F96">
        <w:rPr>
          <w:rFonts w:eastAsia="Calibri"/>
          <w:kern w:val="2"/>
          <w:lang w:val="lt-LT"/>
          <w14:ligatures w14:val="standardContextual"/>
        </w:rPr>
        <w:t>Perkančioji organizacija</w:t>
      </w:r>
      <w:r w:rsidR="005F79A7" w:rsidRPr="002E0F96">
        <w:rPr>
          <w:rFonts w:eastAsia="Calibri"/>
          <w:kern w:val="2"/>
          <w:lang w:val="lt-LT"/>
          <w14:ligatures w14:val="standardContextual"/>
        </w:rPr>
        <w:t>)</w:t>
      </w:r>
      <w:r w:rsidR="00100E1C" w:rsidRPr="002E0F96">
        <w:rPr>
          <w:rFonts w:eastAsia="Calibri"/>
          <w:kern w:val="2"/>
          <w:lang w:val="lt-LT"/>
          <w14:ligatures w14:val="standardContextual"/>
        </w:rPr>
        <w:t>.</w:t>
      </w:r>
    </w:p>
    <w:p w14:paraId="1B36C771" w14:textId="5D1111AF" w:rsidR="00AA3600" w:rsidRPr="002E0F96" w:rsidRDefault="007F54A9" w:rsidP="00AA3600">
      <w:pPr>
        <w:pStyle w:val="Sraopastraipa"/>
        <w:numPr>
          <w:ilvl w:val="0"/>
          <w:numId w:val="19"/>
        </w:numPr>
        <w:snapToGrid w:val="0"/>
        <w:jc w:val="both"/>
        <w:rPr>
          <w:rFonts w:eastAsia="Calibri"/>
          <w:kern w:val="2"/>
          <w:lang w:val="lt-LT"/>
          <w14:ligatures w14:val="standardContextual"/>
        </w:rPr>
      </w:pPr>
      <w:r w:rsidRPr="002E0F96">
        <w:rPr>
          <w:rFonts w:eastAsia="Calibri"/>
          <w:b/>
          <w:bCs/>
          <w:kern w:val="2"/>
          <w:lang w:val="lt-LT"/>
          <w14:ligatures w14:val="standardContextual"/>
        </w:rPr>
        <w:t>Pirkimo objektas</w:t>
      </w:r>
      <w:r w:rsidRPr="002E0F96">
        <w:rPr>
          <w:rFonts w:eastAsia="Calibri"/>
          <w:kern w:val="2"/>
          <w:lang w:val="lt-LT"/>
          <w14:ligatures w14:val="standardContextual"/>
        </w:rPr>
        <w:t xml:space="preserve"> – </w:t>
      </w:r>
      <w:r w:rsidR="00AA3600" w:rsidRPr="002E0F96">
        <w:rPr>
          <w:bCs/>
        </w:rPr>
        <w:t xml:space="preserve">integruotos STEAM ugdymo programos (toliau - Programa) sukūrimas </w:t>
      </w:r>
      <w:r w:rsidR="00970DF0" w:rsidRPr="002E0F96">
        <w:rPr>
          <w:rFonts w:eastAsia="Calibri"/>
          <w:kern w:val="2"/>
          <w:lang w:val="lt-LT"/>
          <w14:ligatures w14:val="standardContextual"/>
        </w:rPr>
        <w:t>(toliau – P</w:t>
      </w:r>
      <w:r w:rsidR="00157575" w:rsidRPr="002E0F96">
        <w:rPr>
          <w:rFonts w:eastAsia="Calibri"/>
          <w:kern w:val="2"/>
          <w:lang w:val="lt-LT"/>
          <w14:ligatures w14:val="standardContextual"/>
        </w:rPr>
        <w:t>aslaugos</w:t>
      </w:r>
      <w:r w:rsidR="00970DF0" w:rsidRPr="002E0F96">
        <w:rPr>
          <w:rFonts w:eastAsia="Calibri"/>
          <w:kern w:val="2"/>
          <w:lang w:val="lt-LT"/>
          <w14:ligatures w14:val="standardContextual"/>
        </w:rPr>
        <w:t xml:space="preserve">). </w:t>
      </w:r>
    </w:p>
    <w:p w14:paraId="7E3AEE1C" w14:textId="3B017A9B" w:rsidR="00B80B34" w:rsidRPr="002E0F96" w:rsidRDefault="00AA3600" w:rsidP="00B65FDD">
      <w:pPr>
        <w:pStyle w:val="Sraopastraipa"/>
        <w:numPr>
          <w:ilvl w:val="0"/>
          <w:numId w:val="19"/>
        </w:numPr>
        <w:snapToGrid w:val="0"/>
        <w:jc w:val="both"/>
        <w:rPr>
          <w:rStyle w:val="normaltextrun"/>
          <w:rFonts w:eastAsia="Calibri"/>
          <w:strike/>
          <w:kern w:val="2"/>
          <w:lang w:val="lt-LT"/>
          <w14:ligatures w14:val="standardContextual"/>
        </w:rPr>
      </w:pPr>
      <w:r w:rsidRPr="002E0F96">
        <w:rPr>
          <w:rFonts w:eastAsia="Calibri"/>
          <w:b/>
          <w:bCs/>
          <w:kern w:val="2"/>
          <w14:ligatures w14:val="standardContextual"/>
        </w:rPr>
        <w:t>Paslaugos pirkimo tikslas:</w:t>
      </w:r>
      <w:r w:rsidRPr="002E0F96">
        <w:rPr>
          <w:rFonts w:eastAsia="Calibri"/>
          <w:kern w:val="2"/>
          <w14:ligatures w14:val="standardContextual"/>
        </w:rPr>
        <w:t xml:space="preserve"> </w:t>
      </w:r>
      <w:r w:rsidRPr="002E0F96">
        <w:rPr>
          <w:bCs/>
        </w:rPr>
        <w:t>sukurt</w:t>
      </w:r>
      <w:r w:rsidR="00E50405" w:rsidRPr="002E0F96">
        <w:rPr>
          <w:bCs/>
        </w:rPr>
        <w:t>i Programą</w:t>
      </w:r>
      <w:r w:rsidRPr="002E0F96">
        <w:rPr>
          <w:bCs/>
        </w:rPr>
        <w:t>,</w:t>
      </w:r>
      <w:r w:rsidRPr="002E0F96">
        <w:rPr>
          <w:rStyle w:val="normaltextrun"/>
        </w:rPr>
        <w:t xml:space="preserve"> kuri apims </w:t>
      </w:r>
      <w:r w:rsidR="00B65FDD" w:rsidRPr="002E0F96">
        <w:rPr>
          <w:rStyle w:val="normaltextrun"/>
        </w:rPr>
        <w:t xml:space="preserve">STEAM </w:t>
      </w:r>
      <w:r w:rsidR="00E50405" w:rsidRPr="002E0F96">
        <w:rPr>
          <w:rStyle w:val="normaltextrun"/>
        </w:rPr>
        <w:t>mokom</w:t>
      </w:r>
      <w:r w:rsidR="00B65FDD" w:rsidRPr="002E0F96">
        <w:rPr>
          <w:rStyle w:val="normaltextrun"/>
        </w:rPr>
        <w:t xml:space="preserve">ųjų </w:t>
      </w:r>
      <w:r w:rsidRPr="002E0F96">
        <w:rPr>
          <w:rStyle w:val="normaltextrun"/>
        </w:rPr>
        <w:t>dalyk</w:t>
      </w:r>
      <w:r w:rsidR="00B65FDD" w:rsidRPr="002E0F96">
        <w:rPr>
          <w:rStyle w:val="normaltextrun"/>
        </w:rPr>
        <w:t>ų teminius planus</w:t>
      </w:r>
      <w:r w:rsidR="004B5FFB" w:rsidRPr="002E0F96">
        <w:rPr>
          <w:rStyle w:val="normaltextrun"/>
        </w:rPr>
        <w:t>.</w:t>
      </w:r>
    </w:p>
    <w:p w14:paraId="53AE6259" w14:textId="53403D8F" w:rsidR="00B80B34" w:rsidRPr="002E0F96" w:rsidRDefault="00B5438D" w:rsidP="00E76CF1">
      <w:pPr>
        <w:pStyle w:val="Sraopastraipa"/>
        <w:numPr>
          <w:ilvl w:val="0"/>
          <w:numId w:val="19"/>
        </w:numPr>
        <w:spacing w:before="60" w:after="60"/>
        <w:jc w:val="both"/>
        <w:rPr>
          <w:shd w:val="clear" w:color="auto" w:fill="FFFFFF"/>
        </w:rPr>
      </w:pPr>
      <w:r w:rsidRPr="002E0F96">
        <w:rPr>
          <w:rFonts w:eastAsia="Calibri"/>
          <w:b/>
          <w:bCs/>
          <w:kern w:val="2"/>
          <w14:ligatures w14:val="standardContextual"/>
        </w:rPr>
        <w:t xml:space="preserve">Programos paskirtis </w:t>
      </w:r>
      <w:r w:rsidRPr="002E0F96">
        <w:rPr>
          <w:rFonts w:eastAsia="Calibri"/>
          <w:kern w:val="2"/>
          <w14:ligatures w14:val="standardContextual"/>
        </w:rPr>
        <w:t>-</w:t>
      </w:r>
      <w:r w:rsidR="00B80B34" w:rsidRPr="002E0F96">
        <w:rPr>
          <w:rStyle w:val="normaltextrun"/>
        </w:rPr>
        <w:t xml:space="preserve"> skatinti </w:t>
      </w:r>
      <w:r w:rsidR="00B65FDD" w:rsidRPr="002E0F96">
        <w:rPr>
          <w:rStyle w:val="normaltextrun"/>
        </w:rPr>
        <w:t xml:space="preserve">naudoti </w:t>
      </w:r>
      <w:r w:rsidR="00B80B34" w:rsidRPr="002E0F96">
        <w:rPr>
          <w:rStyle w:val="normaltextrun"/>
        </w:rPr>
        <w:t>integruotą STEAM ugdymą, siekiant geresnių mokinių pasiekimų</w:t>
      </w:r>
      <w:r w:rsidR="00B82BAA" w:rsidRPr="002E0F96">
        <w:rPr>
          <w:rStyle w:val="normaltextrun"/>
        </w:rPr>
        <w:t>;</w:t>
      </w:r>
      <w:r w:rsidR="00B80B34" w:rsidRPr="002E0F96">
        <w:rPr>
          <w:rStyle w:val="normaltextrun"/>
        </w:rPr>
        <w:t xml:space="preserve"> </w:t>
      </w:r>
      <w:r w:rsidR="00B80B34" w:rsidRPr="002E0F96">
        <w:rPr>
          <w:shd w:val="clear" w:color="auto" w:fill="FFFFFF"/>
        </w:rPr>
        <w:t>sukurtą programą naudoti STEAM formaliojo ugdymo įgyvendinimui didinant mokinių susidomėjimą ir motyvaciją mokytis STEAM dalykų</w:t>
      </w:r>
      <w:r w:rsidR="00B82BAA" w:rsidRPr="002E0F96">
        <w:rPr>
          <w:shd w:val="clear" w:color="auto" w:fill="FFFFFF"/>
        </w:rPr>
        <w:t>;</w:t>
      </w:r>
      <w:r w:rsidR="00B65FDD" w:rsidRPr="002E0F96">
        <w:rPr>
          <w:shd w:val="clear" w:color="auto" w:fill="FFFFFF"/>
        </w:rPr>
        <w:t xml:space="preserve"> palengvinti mokytojų pasirengimo pamokoms procesą. </w:t>
      </w:r>
    </w:p>
    <w:p w14:paraId="7EBC034C" w14:textId="77777777" w:rsidR="00C739EF" w:rsidRPr="002E0F96" w:rsidRDefault="00C739EF" w:rsidP="00C739EF">
      <w:pPr>
        <w:pStyle w:val="Sraopastraipa"/>
        <w:numPr>
          <w:ilvl w:val="0"/>
          <w:numId w:val="19"/>
        </w:numPr>
        <w:spacing w:before="60" w:after="60"/>
        <w:jc w:val="both"/>
        <w:rPr>
          <w:b/>
          <w:bCs/>
          <w:shd w:val="clear" w:color="auto" w:fill="FFFFFF"/>
        </w:rPr>
      </w:pPr>
      <w:r w:rsidRPr="002E0F96">
        <w:rPr>
          <w:b/>
          <w:bCs/>
          <w:shd w:val="clear" w:color="auto" w:fill="FFFFFF"/>
        </w:rPr>
        <w:t>Reikalavimai paslaugoms: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36"/>
        <w:gridCol w:w="8692"/>
      </w:tblGrid>
      <w:tr w:rsidR="002E0F96" w:rsidRPr="002E0F96" w14:paraId="21DD4D13" w14:textId="77777777" w:rsidTr="008339BE">
        <w:tc>
          <w:tcPr>
            <w:tcW w:w="876" w:type="dxa"/>
          </w:tcPr>
          <w:p w14:paraId="5BF1C1A1" w14:textId="73C63B6B" w:rsidR="00A97F7E" w:rsidRPr="002E0F96" w:rsidRDefault="00A97F7E" w:rsidP="00F57AB0">
            <w:pPr>
              <w:snapToGrid w:val="0"/>
              <w:jc w:val="both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</w:t>
            </w:r>
            <w:r w:rsidR="00806CC5" w:rsidRPr="002E0F96">
              <w:rPr>
                <w:kern w:val="2"/>
                <w14:ligatures w14:val="standardContextual"/>
              </w:rPr>
              <w:t>1</w:t>
            </w:r>
            <w:r w:rsidRPr="002E0F96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649E2423" w14:textId="1DE66CD0" w:rsidR="00A97F7E" w:rsidRPr="002E0F96" w:rsidRDefault="006805CB" w:rsidP="006805CB">
            <w:pPr>
              <w:spacing w:before="60" w:after="60"/>
              <w:jc w:val="both"/>
            </w:pPr>
            <w:bookmarkStart w:id="0" w:name="_Hlk193293104"/>
            <w:r w:rsidRPr="002E0F96">
              <w:rPr>
                <w:rStyle w:val="apple-converted-space"/>
              </w:rPr>
              <w:t>Programos sukūrimo paslaugų apimti</w:t>
            </w:r>
            <w:bookmarkEnd w:id="0"/>
            <w:r w:rsidRPr="002E0F96">
              <w:rPr>
                <w:rStyle w:val="apple-converted-space"/>
              </w:rPr>
              <w:t>s</w:t>
            </w:r>
            <w:r w:rsidR="003C6825" w:rsidRPr="002E0F96">
              <w:rPr>
                <w:rStyle w:val="apple-converted-space"/>
              </w:rPr>
              <w:t>:</w:t>
            </w:r>
          </w:p>
        </w:tc>
      </w:tr>
      <w:tr w:rsidR="002E0F96" w:rsidRPr="002E0F96" w14:paraId="37B7E9DD" w14:textId="77777777" w:rsidTr="008339BE">
        <w:tc>
          <w:tcPr>
            <w:tcW w:w="876" w:type="dxa"/>
          </w:tcPr>
          <w:p w14:paraId="41E29D21" w14:textId="0EB51B87" w:rsidR="00A97F7E" w:rsidRPr="002E0F96" w:rsidRDefault="00A97F7E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</w:t>
            </w:r>
            <w:r w:rsidR="00806CC5" w:rsidRPr="002E0F96">
              <w:rPr>
                <w:kern w:val="2"/>
                <w14:ligatures w14:val="standardContextual"/>
              </w:rPr>
              <w:t>1</w:t>
            </w:r>
            <w:r w:rsidRPr="002E0F96">
              <w:rPr>
                <w:kern w:val="2"/>
                <w14:ligatures w14:val="standardContextual"/>
              </w:rPr>
              <w:t>.</w:t>
            </w:r>
            <w:r w:rsidR="006805CB" w:rsidRPr="002E0F96">
              <w:rPr>
                <w:kern w:val="2"/>
                <w14:ligatures w14:val="standardContextual"/>
              </w:rPr>
              <w:t>1.</w:t>
            </w:r>
          </w:p>
        </w:tc>
        <w:tc>
          <w:tcPr>
            <w:tcW w:w="8752" w:type="dxa"/>
          </w:tcPr>
          <w:p w14:paraId="283FEEC6" w14:textId="4BD0FC58" w:rsidR="00A97F7E" w:rsidRPr="002E0F96" w:rsidRDefault="006805CB" w:rsidP="001F3D2C">
            <w:pPr>
              <w:spacing w:before="60" w:after="60"/>
            </w:pPr>
            <w:r w:rsidRPr="002E0F96">
              <w:rPr>
                <w:rStyle w:val="apple-converted-space"/>
              </w:rPr>
              <w:t xml:space="preserve">Programa </w:t>
            </w:r>
            <w:r w:rsidR="00505FC5" w:rsidRPr="002E0F96">
              <w:rPr>
                <w:rStyle w:val="apple-converted-space"/>
              </w:rPr>
              <w:t xml:space="preserve">turi būti </w:t>
            </w:r>
            <w:r w:rsidRPr="002E0F96">
              <w:rPr>
                <w:rStyle w:val="apple-converted-space"/>
              </w:rPr>
              <w:t>skirta 7-12 kl. mokiniams.</w:t>
            </w:r>
          </w:p>
        </w:tc>
      </w:tr>
      <w:tr w:rsidR="002E0F96" w:rsidRPr="002E0F96" w14:paraId="54972DFC" w14:textId="77777777" w:rsidTr="008339BE">
        <w:tc>
          <w:tcPr>
            <w:tcW w:w="876" w:type="dxa"/>
          </w:tcPr>
          <w:p w14:paraId="25938526" w14:textId="4005238F" w:rsidR="00A97F7E" w:rsidRPr="002E0F96" w:rsidRDefault="006805CB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</w:t>
            </w:r>
            <w:r w:rsidR="00806CC5" w:rsidRPr="002E0F96">
              <w:rPr>
                <w:kern w:val="2"/>
                <w14:ligatures w14:val="standardContextual"/>
              </w:rPr>
              <w:t>1</w:t>
            </w:r>
            <w:r w:rsidRPr="002E0F96">
              <w:rPr>
                <w:kern w:val="2"/>
                <w14:ligatures w14:val="standardContextual"/>
              </w:rPr>
              <w:t>.2.</w:t>
            </w:r>
          </w:p>
        </w:tc>
        <w:tc>
          <w:tcPr>
            <w:tcW w:w="8752" w:type="dxa"/>
          </w:tcPr>
          <w:p w14:paraId="2767CFAF" w14:textId="7BD0E889" w:rsidR="00A97F7E" w:rsidRPr="002E0F96" w:rsidRDefault="006805CB" w:rsidP="001F3D2C">
            <w:pPr>
              <w:spacing w:before="60" w:after="60"/>
            </w:pPr>
            <w:r w:rsidRPr="002E0F96">
              <w:rPr>
                <w:rStyle w:val="apple-converted-space"/>
              </w:rPr>
              <w:t xml:space="preserve">Programą </w:t>
            </w:r>
            <w:r w:rsidR="0001025C" w:rsidRPr="002E0F96">
              <w:rPr>
                <w:rStyle w:val="apple-converted-space"/>
              </w:rPr>
              <w:t xml:space="preserve">turi </w:t>
            </w:r>
            <w:r w:rsidRPr="002E0F96">
              <w:rPr>
                <w:rStyle w:val="apple-converted-space"/>
              </w:rPr>
              <w:t>sudar</w:t>
            </w:r>
            <w:r w:rsidR="0001025C" w:rsidRPr="002E0F96">
              <w:rPr>
                <w:rStyle w:val="apple-converted-space"/>
              </w:rPr>
              <w:t>yti</w:t>
            </w:r>
            <w:r w:rsidRPr="002E0F96">
              <w:rPr>
                <w:rStyle w:val="apple-converted-space"/>
              </w:rPr>
              <w:t xml:space="preserve"> integruot</w:t>
            </w:r>
            <w:r w:rsidR="00B82BAA" w:rsidRPr="002E0F96">
              <w:rPr>
                <w:rStyle w:val="apple-converted-space"/>
              </w:rPr>
              <w:t>i</w:t>
            </w:r>
            <w:r w:rsidRPr="002E0F96">
              <w:rPr>
                <w:rStyle w:val="apple-converted-space"/>
              </w:rPr>
              <w:t xml:space="preserve"> STEAM ugdymo pamok</w:t>
            </w:r>
            <w:r w:rsidR="00B65FDD" w:rsidRPr="002E0F96">
              <w:rPr>
                <w:rStyle w:val="apple-converted-space"/>
              </w:rPr>
              <w:t xml:space="preserve">ų </w:t>
            </w:r>
            <w:r w:rsidR="00982887" w:rsidRPr="002E0F96">
              <w:rPr>
                <w:rStyle w:val="apple-converted-space"/>
              </w:rPr>
              <w:t xml:space="preserve">ir projektų </w:t>
            </w:r>
            <w:r w:rsidR="00B65FDD" w:rsidRPr="002E0F96">
              <w:rPr>
                <w:rStyle w:val="apple-converted-space"/>
              </w:rPr>
              <w:t>planai</w:t>
            </w:r>
            <w:r w:rsidR="00296CA4" w:rsidRPr="002E0F96">
              <w:rPr>
                <w:rStyle w:val="apple-converted-space"/>
              </w:rPr>
              <w:t>.</w:t>
            </w:r>
          </w:p>
        </w:tc>
      </w:tr>
      <w:tr w:rsidR="002E0F96" w:rsidRPr="002E0F96" w14:paraId="7A544991" w14:textId="77777777" w:rsidTr="008339BE">
        <w:tc>
          <w:tcPr>
            <w:tcW w:w="876" w:type="dxa"/>
          </w:tcPr>
          <w:p w14:paraId="46CC0C57" w14:textId="3605FFB7" w:rsidR="00A97F7E" w:rsidRPr="002E0F96" w:rsidRDefault="006805CB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</w:t>
            </w:r>
            <w:r w:rsidR="00806CC5" w:rsidRPr="002E0F96">
              <w:rPr>
                <w:kern w:val="2"/>
                <w14:ligatures w14:val="standardContextual"/>
              </w:rPr>
              <w:t>1</w:t>
            </w:r>
            <w:r w:rsidRPr="002E0F96">
              <w:rPr>
                <w:kern w:val="2"/>
                <w14:ligatures w14:val="standardContextual"/>
              </w:rPr>
              <w:t>.3.</w:t>
            </w:r>
          </w:p>
        </w:tc>
        <w:tc>
          <w:tcPr>
            <w:tcW w:w="8752" w:type="dxa"/>
          </w:tcPr>
          <w:p w14:paraId="1D023FBF" w14:textId="1875BE4B" w:rsidR="00A97F7E" w:rsidRPr="002E0F96" w:rsidRDefault="00067640" w:rsidP="001F3D2C">
            <w:pPr>
              <w:spacing w:before="60" w:after="60"/>
            </w:pPr>
            <w:r w:rsidRPr="002E0F96">
              <w:rPr>
                <w:rStyle w:val="apple-converted-space"/>
              </w:rPr>
              <w:t xml:space="preserve">Programa </w:t>
            </w:r>
            <w:r w:rsidR="0001025C" w:rsidRPr="002E0F96">
              <w:rPr>
                <w:rStyle w:val="apple-converted-space"/>
              </w:rPr>
              <w:t xml:space="preserve">turi </w:t>
            </w:r>
            <w:r w:rsidRPr="002E0F96">
              <w:rPr>
                <w:rStyle w:val="apple-converted-space"/>
              </w:rPr>
              <w:t>apim</w:t>
            </w:r>
            <w:r w:rsidR="0001025C" w:rsidRPr="002E0F96">
              <w:rPr>
                <w:rStyle w:val="apple-converted-space"/>
              </w:rPr>
              <w:t>ti</w:t>
            </w:r>
            <w:r w:rsidRPr="002E0F96">
              <w:rPr>
                <w:rStyle w:val="apple-converted-space"/>
              </w:rPr>
              <w:t xml:space="preserve"> pamokas, laboratorinius darbus, projektus ir kitas ugdymo veiklas.</w:t>
            </w:r>
          </w:p>
        </w:tc>
      </w:tr>
      <w:tr w:rsidR="002E0F96" w:rsidRPr="002E0F96" w14:paraId="0063DF10" w14:textId="77777777" w:rsidTr="008339BE">
        <w:tc>
          <w:tcPr>
            <w:tcW w:w="876" w:type="dxa"/>
          </w:tcPr>
          <w:p w14:paraId="0E972EF3" w14:textId="0ACF0F35" w:rsidR="00A97F7E" w:rsidRPr="002E0F96" w:rsidRDefault="006805CB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</w:t>
            </w:r>
            <w:r w:rsidR="00806CC5" w:rsidRPr="002E0F96">
              <w:rPr>
                <w:kern w:val="2"/>
                <w14:ligatures w14:val="standardContextual"/>
              </w:rPr>
              <w:t>1</w:t>
            </w:r>
            <w:r w:rsidRPr="002E0F96">
              <w:rPr>
                <w:kern w:val="2"/>
                <w14:ligatures w14:val="standardContextual"/>
              </w:rPr>
              <w:t>.4.</w:t>
            </w:r>
          </w:p>
        </w:tc>
        <w:tc>
          <w:tcPr>
            <w:tcW w:w="8752" w:type="dxa"/>
          </w:tcPr>
          <w:p w14:paraId="2877361E" w14:textId="6738E341" w:rsidR="00A97F7E" w:rsidRPr="002E0F96" w:rsidRDefault="00AF603A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rStyle w:val="apple-converted-space"/>
              </w:rPr>
              <w:t>Programa</w:t>
            </w:r>
            <w:r w:rsidR="003C6825" w:rsidRPr="002E0F96">
              <w:rPr>
                <w:rStyle w:val="apple-converted-space"/>
              </w:rPr>
              <w:t xml:space="preserve"> turi </w:t>
            </w:r>
            <w:r w:rsidRPr="002E0F96">
              <w:rPr>
                <w:rStyle w:val="apple-converted-space"/>
              </w:rPr>
              <w:t>apim</w:t>
            </w:r>
            <w:r w:rsidR="003C6825" w:rsidRPr="002E0F96">
              <w:rPr>
                <w:rStyle w:val="apple-converted-space"/>
              </w:rPr>
              <w:t xml:space="preserve">ti </w:t>
            </w:r>
            <w:r w:rsidR="00505FC5" w:rsidRPr="002E0F96">
              <w:rPr>
                <w:rStyle w:val="apple-converted-space"/>
              </w:rPr>
              <w:t>mokomuosius dalykus mokyklose (</w:t>
            </w:r>
            <w:r w:rsidRPr="002E0F96">
              <w:rPr>
                <w:rStyle w:val="apple-converted-space"/>
              </w:rPr>
              <w:t>matematik</w:t>
            </w:r>
            <w:r w:rsidR="00505FC5" w:rsidRPr="002E0F96">
              <w:rPr>
                <w:rStyle w:val="apple-converted-space"/>
              </w:rPr>
              <w:t>a</w:t>
            </w:r>
            <w:r w:rsidRPr="002E0F96">
              <w:rPr>
                <w:rStyle w:val="apple-converted-space"/>
              </w:rPr>
              <w:t>, fizik</w:t>
            </w:r>
            <w:r w:rsidR="00505FC5" w:rsidRPr="002E0F96">
              <w:rPr>
                <w:rStyle w:val="apple-converted-space"/>
              </w:rPr>
              <w:t>a</w:t>
            </w:r>
            <w:r w:rsidRPr="002E0F96">
              <w:rPr>
                <w:rStyle w:val="apple-converted-space"/>
              </w:rPr>
              <w:t xml:space="preserve">, </w:t>
            </w:r>
            <w:r w:rsidR="00505FC5" w:rsidRPr="002E0F96">
              <w:rPr>
                <w:rStyle w:val="apple-converted-space"/>
              </w:rPr>
              <w:t xml:space="preserve">užsienio (anglų) </w:t>
            </w:r>
            <w:r w:rsidRPr="002E0F96">
              <w:rPr>
                <w:rStyle w:val="apple-converted-space"/>
              </w:rPr>
              <w:t>kalb</w:t>
            </w:r>
            <w:r w:rsidR="00505FC5" w:rsidRPr="002E0F96">
              <w:rPr>
                <w:rStyle w:val="apple-converted-space"/>
              </w:rPr>
              <w:t>a</w:t>
            </w:r>
            <w:r w:rsidRPr="002E0F96">
              <w:rPr>
                <w:rStyle w:val="apple-converted-space"/>
              </w:rPr>
              <w:t>, men</w:t>
            </w:r>
            <w:r w:rsidR="00505FC5" w:rsidRPr="002E0F96">
              <w:rPr>
                <w:rStyle w:val="apple-converted-space"/>
              </w:rPr>
              <w:t>ai ir kt.).</w:t>
            </w:r>
          </w:p>
        </w:tc>
      </w:tr>
      <w:tr w:rsidR="002E0F96" w:rsidRPr="002E0F96" w14:paraId="219262D9" w14:textId="77777777" w:rsidTr="008339BE">
        <w:tc>
          <w:tcPr>
            <w:tcW w:w="876" w:type="dxa"/>
          </w:tcPr>
          <w:p w14:paraId="250C92DF" w14:textId="0EFF2317" w:rsidR="00A97F7E" w:rsidRPr="002E0F96" w:rsidRDefault="006805CB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</w:t>
            </w:r>
            <w:r w:rsidR="00806CC5" w:rsidRPr="002E0F96">
              <w:rPr>
                <w:kern w:val="2"/>
                <w14:ligatures w14:val="standardContextual"/>
              </w:rPr>
              <w:t>1</w:t>
            </w:r>
            <w:r w:rsidRPr="002E0F96">
              <w:rPr>
                <w:kern w:val="2"/>
                <w14:ligatures w14:val="standardContextual"/>
              </w:rPr>
              <w:t>.5.</w:t>
            </w:r>
          </w:p>
        </w:tc>
        <w:tc>
          <w:tcPr>
            <w:tcW w:w="8752" w:type="dxa"/>
          </w:tcPr>
          <w:p w14:paraId="6E6B330D" w14:textId="0CEB39F8" w:rsidR="00A97F7E" w:rsidRPr="002E0F96" w:rsidRDefault="00173531" w:rsidP="001F3D2C">
            <w:pPr>
              <w:snapToGrid w:val="0"/>
            </w:pPr>
            <w:r w:rsidRPr="002E0F96">
              <w:rPr>
                <w:rStyle w:val="apple-converted-space"/>
              </w:rPr>
              <w:t xml:space="preserve">Programa turi atitikti </w:t>
            </w:r>
            <w:r w:rsidR="00B65FDD" w:rsidRPr="002E0F96">
              <w:rPr>
                <w:rStyle w:val="apple-converted-space"/>
              </w:rPr>
              <w:t xml:space="preserve">atnaujintas </w:t>
            </w:r>
            <w:r w:rsidRPr="002E0F96">
              <w:rPr>
                <w:rStyle w:val="apple-converted-space"/>
              </w:rPr>
              <w:t xml:space="preserve">Bendrojo ugdymo programas ir </w:t>
            </w:r>
            <w:r w:rsidR="0001025C" w:rsidRPr="002E0F96">
              <w:rPr>
                <w:rStyle w:val="apple-converted-space"/>
              </w:rPr>
              <w:t>mokomųjų dalykų</w:t>
            </w:r>
            <w:r w:rsidR="007626DE" w:rsidRPr="002E0F96">
              <w:rPr>
                <w:rStyle w:val="apple-converted-space"/>
              </w:rPr>
              <w:t xml:space="preserve"> </w:t>
            </w:r>
            <w:r w:rsidRPr="002E0F96">
              <w:rPr>
                <w:rStyle w:val="apple-converted-space"/>
              </w:rPr>
              <w:t>temas mokslo metų bėgyje.</w:t>
            </w:r>
          </w:p>
        </w:tc>
      </w:tr>
      <w:tr w:rsidR="002E0F96" w:rsidRPr="002E0F96" w14:paraId="7E17B0AA" w14:textId="77777777" w:rsidTr="00A97189">
        <w:trPr>
          <w:trHeight w:val="397"/>
        </w:trPr>
        <w:tc>
          <w:tcPr>
            <w:tcW w:w="876" w:type="dxa"/>
          </w:tcPr>
          <w:p w14:paraId="07E6F2AE" w14:textId="16416296" w:rsidR="00A97F7E" w:rsidRPr="002E0F96" w:rsidRDefault="006805CB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</w:t>
            </w:r>
            <w:r w:rsidR="00806CC5" w:rsidRPr="002E0F96">
              <w:rPr>
                <w:kern w:val="2"/>
                <w14:ligatures w14:val="standardContextual"/>
              </w:rPr>
              <w:t>1</w:t>
            </w:r>
            <w:r w:rsidRPr="002E0F96">
              <w:rPr>
                <w:kern w:val="2"/>
                <w14:ligatures w14:val="standardContextual"/>
              </w:rPr>
              <w:t>.6.</w:t>
            </w:r>
          </w:p>
        </w:tc>
        <w:tc>
          <w:tcPr>
            <w:tcW w:w="8752" w:type="dxa"/>
          </w:tcPr>
          <w:p w14:paraId="41F8BA81" w14:textId="3FA139DB" w:rsidR="00A97189" w:rsidRPr="002E0F96" w:rsidRDefault="00173531" w:rsidP="001F3D2C">
            <w:pPr>
              <w:snapToGrid w:val="0"/>
            </w:pPr>
            <w:r w:rsidRPr="002E0F96">
              <w:rPr>
                <w:rStyle w:val="apple-converted-space"/>
              </w:rPr>
              <w:t xml:space="preserve">Programa turi turėti </w:t>
            </w:r>
            <w:r w:rsidR="00B65FDD" w:rsidRPr="002E0F96">
              <w:rPr>
                <w:rStyle w:val="apple-converted-space"/>
              </w:rPr>
              <w:t xml:space="preserve">aiškią ir nesudėtingą </w:t>
            </w:r>
            <w:r w:rsidR="00982887" w:rsidRPr="002E0F96">
              <w:rPr>
                <w:rStyle w:val="apple-converted-space"/>
              </w:rPr>
              <w:t>programos kūrim</w:t>
            </w:r>
            <w:r w:rsidR="00B65FDD" w:rsidRPr="002E0F96">
              <w:rPr>
                <w:rStyle w:val="apple-converted-space"/>
              </w:rPr>
              <w:t xml:space="preserve">o viziją. </w:t>
            </w:r>
          </w:p>
        </w:tc>
      </w:tr>
      <w:tr w:rsidR="002E0F96" w:rsidRPr="002E0F96" w14:paraId="5DC193CC" w14:textId="77777777" w:rsidTr="00A97189">
        <w:trPr>
          <w:trHeight w:val="417"/>
        </w:trPr>
        <w:tc>
          <w:tcPr>
            <w:tcW w:w="876" w:type="dxa"/>
          </w:tcPr>
          <w:p w14:paraId="6DE166BC" w14:textId="0FE39DE7" w:rsidR="00A97F7E" w:rsidRPr="002E0F96" w:rsidRDefault="006805CB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</w:t>
            </w:r>
            <w:r w:rsidR="00806CC5" w:rsidRPr="002E0F96">
              <w:rPr>
                <w:kern w:val="2"/>
                <w14:ligatures w14:val="standardContextual"/>
              </w:rPr>
              <w:t>1</w:t>
            </w:r>
            <w:r w:rsidRPr="002E0F96">
              <w:rPr>
                <w:kern w:val="2"/>
                <w14:ligatures w14:val="standardContextual"/>
              </w:rPr>
              <w:t>.7.</w:t>
            </w:r>
          </w:p>
        </w:tc>
        <w:tc>
          <w:tcPr>
            <w:tcW w:w="8752" w:type="dxa"/>
          </w:tcPr>
          <w:p w14:paraId="7B2F3999" w14:textId="5C27DF21" w:rsidR="00A97F7E" w:rsidRPr="002E0F96" w:rsidRDefault="00AF603A" w:rsidP="001F3D2C">
            <w:pPr>
              <w:snapToGrid w:val="0"/>
            </w:pPr>
            <w:r w:rsidRPr="002E0F96">
              <w:rPr>
                <w:rStyle w:val="apple-converted-space"/>
              </w:rPr>
              <w:t xml:space="preserve">Programoje turi būti nurodyta STEAM </w:t>
            </w:r>
            <w:r w:rsidR="00C66EA2" w:rsidRPr="002E0F96">
              <w:rPr>
                <w:rStyle w:val="apple-converted-space"/>
              </w:rPr>
              <w:t xml:space="preserve">ugdymui reikalinga </w:t>
            </w:r>
            <w:r w:rsidRPr="002E0F96">
              <w:rPr>
                <w:rStyle w:val="apple-converted-space"/>
              </w:rPr>
              <w:t>įranga ar priemonės.</w:t>
            </w:r>
          </w:p>
        </w:tc>
      </w:tr>
      <w:tr w:rsidR="002E0F96" w:rsidRPr="002E0F96" w14:paraId="647532DD" w14:textId="77777777" w:rsidTr="004A5157">
        <w:tc>
          <w:tcPr>
            <w:tcW w:w="876" w:type="dxa"/>
          </w:tcPr>
          <w:p w14:paraId="664FE4A1" w14:textId="2930E385" w:rsidR="00A97F7E" w:rsidRPr="002E0F96" w:rsidRDefault="004048A0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</w:t>
            </w:r>
            <w:r w:rsidR="00806CC5" w:rsidRPr="002E0F96">
              <w:rPr>
                <w:kern w:val="2"/>
                <w14:ligatures w14:val="standardContextual"/>
              </w:rPr>
              <w:t>2</w:t>
            </w:r>
            <w:r w:rsidRPr="002E0F96">
              <w:rPr>
                <w:kern w:val="2"/>
                <w14:ligatures w14:val="standardContextual"/>
              </w:rPr>
              <w:t xml:space="preserve">. </w:t>
            </w:r>
          </w:p>
        </w:tc>
        <w:tc>
          <w:tcPr>
            <w:tcW w:w="8752" w:type="dxa"/>
            <w:shd w:val="clear" w:color="auto" w:fill="auto"/>
          </w:tcPr>
          <w:p w14:paraId="2202E76E" w14:textId="22B87DBA" w:rsidR="00A97F7E" w:rsidRPr="002E0F96" w:rsidRDefault="004048A0" w:rsidP="001F3D2C">
            <w:pPr>
              <w:spacing w:before="60" w:after="60"/>
            </w:pPr>
            <w:r w:rsidRPr="002E0F96">
              <w:rPr>
                <w:rStyle w:val="apple-converted-space"/>
              </w:rPr>
              <w:t>Sukurta Programa</w:t>
            </w:r>
            <w:r w:rsidR="000D2009" w:rsidRPr="002E0F96">
              <w:rPr>
                <w:rStyle w:val="apple-converted-space"/>
              </w:rPr>
              <w:t xml:space="preserve"> (viena bendra Programa)</w:t>
            </w:r>
            <w:r w:rsidRPr="002E0F96">
              <w:rPr>
                <w:rStyle w:val="apple-converted-space"/>
              </w:rPr>
              <w:t xml:space="preserve"> turi būti </w:t>
            </w:r>
            <w:r w:rsidR="004A5157" w:rsidRPr="002E0F96">
              <w:rPr>
                <w:rStyle w:val="apple-converted-space"/>
              </w:rPr>
              <w:t>vykdoma</w:t>
            </w:r>
            <w:r w:rsidRPr="002E0F96">
              <w:rPr>
                <w:rStyle w:val="apple-converted-space"/>
              </w:rPr>
              <w:t xml:space="preserve"> 6 (šešiose) Perkančiajai organizacijai pavaldžiose mokyklose</w:t>
            </w:r>
            <w:r w:rsidR="009A1390" w:rsidRPr="002E0F96">
              <w:rPr>
                <w:rStyle w:val="apple-converted-space"/>
              </w:rPr>
              <w:t xml:space="preserve"> </w:t>
            </w:r>
            <w:r w:rsidR="00B82BAA" w:rsidRPr="002E0F96">
              <w:rPr>
                <w:rStyle w:val="apple-converted-space"/>
              </w:rPr>
              <w:t>bent</w:t>
            </w:r>
            <w:r w:rsidR="00B65FDD" w:rsidRPr="002E0F96">
              <w:rPr>
                <w:rStyle w:val="apple-converted-space"/>
              </w:rPr>
              <w:t xml:space="preserve"> iki </w:t>
            </w:r>
            <w:r w:rsidR="002C36A2" w:rsidRPr="002E0F96">
              <w:rPr>
                <w:rStyle w:val="apple-converted-space"/>
              </w:rPr>
              <w:t>2026 m. balandžio 30 d.</w:t>
            </w:r>
          </w:p>
        </w:tc>
      </w:tr>
      <w:tr w:rsidR="002E0F96" w:rsidRPr="002E0F96" w14:paraId="069C61F8" w14:textId="77777777" w:rsidTr="008339BE">
        <w:tc>
          <w:tcPr>
            <w:tcW w:w="876" w:type="dxa"/>
          </w:tcPr>
          <w:p w14:paraId="7F2D2232" w14:textId="1D7CCC09" w:rsidR="00A97F7E" w:rsidRPr="002E0F96" w:rsidRDefault="000165C0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</w:t>
            </w:r>
            <w:r w:rsidR="00806CC5" w:rsidRPr="002E0F96">
              <w:rPr>
                <w:kern w:val="2"/>
                <w14:ligatures w14:val="standardContextual"/>
              </w:rPr>
              <w:t>3</w:t>
            </w:r>
            <w:r w:rsidRPr="002E0F96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0185D72C" w14:textId="30A005DE" w:rsidR="00A97F7E" w:rsidRPr="002E0F96" w:rsidRDefault="00492DD4" w:rsidP="001F3D2C">
            <w:pPr>
              <w:spacing w:before="60" w:after="60"/>
            </w:pPr>
            <w:r w:rsidRPr="002E0F96">
              <w:rPr>
                <w:rStyle w:val="apple-converted-space"/>
              </w:rPr>
              <w:t>Į Programos rengimą turi būti aktyviai įtraukti</w:t>
            </w:r>
            <w:r w:rsidR="00775CA0" w:rsidRPr="002E0F96">
              <w:rPr>
                <w:rStyle w:val="apple-converted-space"/>
              </w:rPr>
              <w:t xml:space="preserve"> mokyklų </w:t>
            </w:r>
            <w:r w:rsidRPr="002E0F96">
              <w:rPr>
                <w:rStyle w:val="apple-converted-space"/>
              </w:rPr>
              <w:t xml:space="preserve">STEAM </w:t>
            </w:r>
            <w:r w:rsidR="00982887" w:rsidRPr="002E0F96">
              <w:rPr>
                <w:rStyle w:val="apple-converted-space"/>
              </w:rPr>
              <w:t xml:space="preserve">dalykų </w:t>
            </w:r>
            <w:r w:rsidRPr="002E0F96">
              <w:rPr>
                <w:rStyle w:val="apple-converted-space"/>
              </w:rPr>
              <w:t>mokytojai, kurie vėliau įgyvendins programą mokyklo</w:t>
            </w:r>
            <w:r w:rsidR="00775CA0" w:rsidRPr="002E0F96">
              <w:rPr>
                <w:rStyle w:val="apple-converted-space"/>
              </w:rPr>
              <w:t>se</w:t>
            </w:r>
            <w:r w:rsidRPr="002E0F96">
              <w:rPr>
                <w:rStyle w:val="apple-converted-space"/>
              </w:rPr>
              <w:t>, kad būtų atsižvelgta į jų pasirenkamas temas, idėjas,</w:t>
            </w:r>
            <w:r w:rsidR="00B65FDD" w:rsidRPr="002E0F96">
              <w:rPr>
                <w:rStyle w:val="apple-converted-space"/>
              </w:rPr>
              <w:t xml:space="preserve"> pastabas</w:t>
            </w:r>
            <w:r w:rsidR="00B82BAA" w:rsidRPr="002E0F96">
              <w:rPr>
                <w:rStyle w:val="apple-converted-space"/>
              </w:rPr>
              <w:t>,</w:t>
            </w:r>
            <w:r w:rsidRPr="002E0F96">
              <w:rPr>
                <w:rStyle w:val="apple-converted-space"/>
              </w:rPr>
              <w:t xml:space="preserve"> tinkamus pamokų</w:t>
            </w:r>
            <w:r w:rsidR="00775CA0" w:rsidRPr="002E0F96">
              <w:rPr>
                <w:rStyle w:val="apple-converted-space"/>
              </w:rPr>
              <w:t xml:space="preserve"> ar </w:t>
            </w:r>
            <w:r w:rsidRPr="002E0F96">
              <w:rPr>
                <w:rStyle w:val="apple-converted-space"/>
              </w:rPr>
              <w:t xml:space="preserve">projektų įgyvendinimo terminus. </w:t>
            </w:r>
          </w:p>
        </w:tc>
      </w:tr>
      <w:tr w:rsidR="002E0F96" w:rsidRPr="002E0F96" w14:paraId="5E5FADEB" w14:textId="77777777" w:rsidTr="008339BE">
        <w:tc>
          <w:tcPr>
            <w:tcW w:w="876" w:type="dxa"/>
          </w:tcPr>
          <w:p w14:paraId="3867164D" w14:textId="062A9074" w:rsidR="00A97F7E" w:rsidRPr="002E0F96" w:rsidRDefault="000165C0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</w:t>
            </w:r>
            <w:r w:rsidR="00806CC5" w:rsidRPr="002E0F96">
              <w:rPr>
                <w:kern w:val="2"/>
                <w14:ligatures w14:val="standardContextual"/>
              </w:rPr>
              <w:t>4</w:t>
            </w:r>
            <w:r w:rsidRPr="002E0F96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65CF5794" w14:textId="575F60C2" w:rsidR="00DF573B" w:rsidRPr="002E0F96" w:rsidRDefault="00492DD4" w:rsidP="001F3D2C">
            <w:pPr>
              <w:spacing w:before="60" w:after="60"/>
            </w:pPr>
            <w:r w:rsidRPr="002E0F96">
              <w:rPr>
                <w:rStyle w:val="apple-converted-space"/>
              </w:rPr>
              <w:t xml:space="preserve">Programos kūrimas gali vykti tiek gyvai </w:t>
            </w:r>
            <w:r w:rsidR="00775CA0" w:rsidRPr="002E0F96">
              <w:rPr>
                <w:rStyle w:val="apple-converted-space"/>
              </w:rPr>
              <w:t>Perkančiosios organizacijos ar Perkančiajai organizacijai pavaldžių mokyklų</w:t>
            </w:r>
            <w:r w:rsidRPr="002E0F96">
              <w:rPr>
                <w:rStyle w:val="apple-converted-space"/>
              </w:rPr>
              <w:t xml:space="preserve"> patalpose, tiek nuotoliniu būdu bendru sutarimu.</w:t>
            </w:r>
          </w:p>
        </w:tc>
      </w:tr>
      <w:tr w:rsidR="002E0F96" w:rsidRPr="002E0F96" w14:paraId="20D8CF3F" w14:textId="77777777" w:rsidTr="008339BE">
        <w:tc>
          <w:tcPr>
            <w:tcW w:w="876" w:type="dxa"/>
          </w:tcPr>
          <w:p w14:paraId="179FF274" w14:textId="21669F00" w:rsidR="00A97F7E" w:rsidRPr="002E0F96" w:rsidRDefault="000165C0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</w:t>
            </w:r>
            <w:r w:rsidR="00806CC5" w:rsidRPr="002E0F96">
              <w:rPr>
                <w:kern w:val="2"/>
                <w14:ligatures w14:val="standardContextual"/>
              </w:rPr>
              <w:t>5</w:t>
            </w:r>
            <w:r w:rsidRPr="002E0F96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6E251D10" w14:textId="442C3808" w:rsidR="00A97F7E" w:rsidRPr="002E0F96" w:rsidRDefault="00982887" w:rsidP="001F3D2C">
            <w:pPr>
              <w:spacing w:before="60" w:after="60"/>
            </w:pPr>
            <w:r w:rsidRPr="002E0F96">
              <w:rPr>
                <w:rStyle w:val="apple-converted-space"/>
              </w:rPr>
              <w:t>Į</w:t>
            </w:r>
            <w:r w:rsidR="00492DD4" w:rsidRPr="002E0F96">
              <w:rPr>
                <w:rStyle w:val="apple-converted-space"/>
              </w:rPr>
              <w:t>gyvend</w:t>
            </w:r>
            <w:r w:rsidRPr="002E0F96">
              <w:rPr>
                <w:rStyle w:val="apple-converted-space"/>
              </w:rPr>
              <w:t>inant</w:t>
            </w:r>
            <w:r w:rsidR="00492DD4" w:rsidRPr="002E0F96">
              <w:rPr>
                <w:rStyle w:val="apple-converted-space"/>
              </w:rPr>
              <w:t xml:space="preserve"> </w:t>
            </w:r>
            <w:r w:rsidRPr="002E0F96">
              <w:rPr>
                <w:rStyle w:val="apple-converted-space"/>
              </w:rPr>
              <w:t>programą turi būti</w:t>
            </w:r>
            <w:r w:rsidR="00775CA0" w:rsidRPr="002E0F96">
              <w:rPr>
                <w:rStyle w:val="apple-converted-space"/>
              </w:rPr>
              <w:t xml:space="preserve"> </w:t>
            </w:r>
            <w:r w:rsidR="00492DD4" w:rsidRPr="002E0F96">
              <w:rPr>
                <w:rStyle w:val="apple-converted-space"/>
              </w:rPr>
              <w:t>vykdoma refleksija, dalinamasi gerosiomis praktikomis</w:t>
            </w:r>
            <w:r w:rsidR="00B65FDD" w:rsidRPr="002E0F96">
              <w:rPr>
                <w:rStyle w:val="apple-converted-space"/>
              </w:rPr>
              <w:t>, pagal išsakytas pastabas atliekamos korekcijos</w:t>
            </w:r>
            <w:r w:rsidR="004A5157" w:rsidRPr="002E0F96">
              <w:rPr>
                <w:rStyle w:val="apple-converted-space"/>
              </w:rPr>
              <w:t>.</w:t>
            </w:r>
          </w:p>
        </w:tc>
      </w:tr>
      <w:tr w:rsidR="002E0F96" w:rsidRPr="002E0F96" w14:paraId="406E54FF" w14:textId="77777777" w:rsidTr="008339BE">
        <w:tc>
          <w:tcPr>
            <w:tcW w:w="876" w:type="dxa"/>
          </w:tcPr>
          <w:p w14:paraId="15A6A071" w14:textId="73EA0273" w:rsidR="000165C0" w:rsidRPr="002E0F96" w:rsidRDefault="000165C0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</w:t>
            </w:r>
            <w:r w:rsidR="00806CC5" w:rsidRPr="002E0F96">
              <w:rPr>
                <w:kern w:val="2"/>
                <w14:ligatures w14:val="standardContextual"/>
              </w:rPr>
              <w:t>6</w:t>
            </w:r>
            <w:r w:rsidRPr="002E0F96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3465CCCB" w14:textId="2229D810" w:rsidR="000165C0" w:rsidRPr="002E0F96" w:rsidRDefault="00492DD4" w:rsidP="006D2952">
            <w:pPr>
              <w:pStyle w:val="Body"/>
              <w:spacing w:before="60" w:after="6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Programa </w:t>
            </w:r>
            <w:r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 w:eastAsia="lt-LT"/>
              </w:rPr>
              <w:t xml:space="preserve">turi užtikrinti optimalų ir efektyvų </w:t>
            </w:r>
            <w:r w:rsidR="00775CA0"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 w:eastAsia="lt-LT"/>
              </w:rPr>
              <w:t>Perkančiosios organizacijos</w:t>
            </w:r>
            <w:r w:rsidR="006D2952"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 w:eastAsia="lt-LT"/>
              </w:rPr>
              <w:t xml:space="preserve"> </w:t>
            </w:r>
            <w:r w:rsidR="00CA188B" w:rsidRPr="002E0F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„Tūkstantmečio mokykla“</w:t>
            </w:r>
            <w:r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 w:eastAsia="lt-LT"/>
              </w:rPr>
              <w:t>programos metu sukurtos infrastruktūros, mokym</w:t>
            </w:r>
            <w:r w:rsidR="001F3D2C"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 w:eastAsia="lt-LT"/>
              </w:rPr>
              <w:t>o</w:t>
            </w:r>
            <w:r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 w:eastAsia="lt-LT"/>
              </w:rPr>
              <w:t xml:space="preserve"> priemonių, įrangos panaudojimą, neribo</w:t>
            </w:r>
            <w:r w:rsidR="00CA188B"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 w:eastAsia="lt-LT"/>
              </w:rPr>
              <w:t>ti</w:t>
            </w:r>
            <w:r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 w:eastAsia="lt-LT"/>
              </w:rPr>
              <w:t xml:space="preserve"> </w:t>
            </w:r>
            <w:r w:rsidRPr="002E0F96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galimybių kitų savivaldybės mokyklų mokiniams dalyvauti integruotose STEAM pamokose, projektuose.</w:t>
            </w:r>
          </w:p>
        </w:tc>
      </w:tr>
      <w:tr w:rsidR="002E0F96" w:rsidRPr="002E0F96" w14:paraId="187A7EA8" w14:textId="77777777" w:rsidTr="008339BE">
        <w:tc>
          <w:tcPr>
            <w:tcW w:w="876" w:type="dxa"/>
          </w:tcPr>
          <w:p w14:paraId="19322F80" w14:textId="1BECD406" w:rsidR="00701809" w:rsidRPr="002E0F96" w:rsidRDefault="00806CC5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lastRenderedPageBreak/>
              <w:t>5.</w:t>
            </w:r>
            <w:r w:rsidR="00D13864" w:rsidRPr="002E0F96">
              <w:rPr>
                <w:kern w:val="2"/>
                <w14:ligatures w14:val="standardContextual"/>
              </w:rPr>
              <w:t>7</w:t>
            </w:r>
            <w:r w:rsidRPr="002E0F96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3554FCFE" w14:textId="6E66C2DB" w:rsidR="00701809" w:rsidRPr="002E0F96" w:rsidRDefault="00701809" w:rsidP="00806CC5">
            <w:pPr>
              <w:pStyle w:val="Body"/>
              <w:spacing w:before="60" w:after="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Programos kūrimas ir įgyvendinimas turi būti vykdomas </w:t>
            </w:r>
            <w:r w:rsidRPr="002E0F96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>naudojantis dirbtinio intelekto technologija</w:t>
            </w:r>
            <w:r w:rsidR="004A5157" w:rsidRPr="002E0F96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>.</w:t>
            </w:r>
          </w:p>
        </w:tc>
      </w:tr>
      <w:tr w:rsidR="002E0F96" w:rsidRPr="002E0F96" w14:paraId="4C3F8745" w14:textId="77777777" w:rsidTr="008339BE">
        <w:tc>
          <w:tcPr>
            <w:tcW w:w="876" w:type="dxa"/>
          </w:tcPr>
          <w:p w14:paraId="097C7B3D" w14:textId="68EC1D8A" w:rsidR="00701809" w:rsidRPr="002E0F96" w:rsidRDefault="00FF0520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</w:t>
            </w:r>
            <w:r w:rsidR="00D13864" w:rsidRPr="002E0F96">
              <w:rPr>
                <w:kern w:val="2"/>
                <w14:ligatures w14:val="standardContextual"/>
              </w:rPr>
              <w:t>8</w:t>
            </w:r>
            <w:r w:rsidRPr="002E0F96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0790775B" w14:textId="32E4E679" w:rsidR="00701809" w:rsidRPr="002E0F96" w:rsidRDefault="00806CC5" w:rsidP="00806CC5">
            <w:pPr>
              <w:pStyle w:val="Body"/>
              <w:spacing w:before="60" w:after="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0F96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>Paslaugų t</w:t>
            </w:r>
            <w:r w:rsidR="00B740ED" w:rsidRPr="002E0F96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>ei</w:t>
            </w:r>
            <w:r w:rsidRPr="002E0F96">
              <w:rPr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>kėjas</w:t>
            </w:r>
            <w:r w:rsidR="00701809"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papildomai mokytojus turi konsultuoti šiais klausimais:</w:t>
            </w:r>
          </w:p>
        </w:tc>
      </w:tr>
      <w:tr w:rsidR="002E0F96" w:rsidRPr="002E0F96" w14:paraId="2BA6B176" w14:textId="77777777" w:rsidTr="008339BE">
        <w:tc>
          <w:tcPr>
            <w:tcW w:w="876" w:type="dxa"/>
          </w:tcPr>
          <w:p w14:paraId="4D104E04" w14:textId="4BC7B1FC" w:rsidR="00701809" w:rsidRPr="002E0F96" w:rsidRDefault="00FF0520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</w:t>
            </w:r>
            <w:r w:rsidR="00D13864" w:rsidRPr="002E0F96">
              <w:rPr>
                <w:kern w:val="2"/>
                <w14:ligatures w14:val="standardContextual"/>
              </w:rPr>
              <w:t>8</w:t>
            </w:r>
            <w:r w:rsidRPr="002E0F96">
              <w:rPr>
                <w:kern w:val="2"/>
                <w14:ligatures w14:val="standardContextual"/>
              </w:rPr>
              <w:t>.1.</w:t>
            </w:r>
          </w:p>
        </w:tc>
        <w:tc>
          <w:tcPr>
            <w:tcW w:w="8752" w:type="dxa"/>
          </w:tcPr>
          <w:p w14:paraId="058DCAB8" w14:textId="44645399" w:rsidR="00701809" w:rsidRPr="002E0F96" w:rsidRDefault="00701809" w:rsidP="00806CC5">
            <w:pPr>
              <w:pStyle w:val="Body"/>
              <w:spacing w:before="60" w:after="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0F96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14:ligatures w14:val="standardContextual"/>
              </w:rPr>
              <w:t xml:space="preserve">Konsultacijos dėl integruoto ugdymo turinio aprašų sudarymo </w:t>
            </w:r>
            <w:r w:rsidR="00FF0520" w:rsidRPr="002E0F96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2E0F96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14:ligatures w14:val="standardContextual"/>
              </w:rPr>
              <w:t xml:space="preserve">(t.y. pagalba mokytojui sudarant projekto aprašą </w:t>
            </w:r>
            <w:r w:rsidR="00156BC9" w:rsidRPr="002E0F96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14:ligatures w14:val="standardContextual"/>
              </w:rPr>
              <w:t xml:space="preserve">ar integruotos pamokos planą </w:t>
            </w:r>
            <w:r w:rsidRPr="002E0F96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14:ligatures w14:val="standardContextual"/>
              </w:rPr>
              <w:t>pagal mokytojo pasirinkimus)</w:t>
            </w:r>
            <w:r w:rsidR="009943FE" w:rsidRPr="002E0F96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  <w:tr w:rsidR="002E0F96" w:rsidRPr="002E0F96" w14:paraId="0E01F07D" w14:textId="77777777" w:rsidTr="008339BE">
        <w:tc>
          <w:tcPr>
            <w:tcW w:w="876" w:type="dxa"/>
          </w:tcPr>
          <w:p w14:paraId="762DB975" w14:textId="7A947D08" w:rsidR="00701809" w:rsidRPr="002E0F96" w:rsidRDefault="00FF0520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</w:t>
            </w:r>
            <w:r w:rsidR="00D13864" w:rsidRPr="002E0F96">
              <w:rPr>
                <w:kern w:val="2"/>
                <w14:ligatures w14:val="standardContextual"/>
              </w:rPr>
              <w:t>8</w:t>
            </w:r>
            <w:r w:rsidRPr="002E0F96">
              <w:rPr>
                <w:kern w:val="2"/>
                <w14:ligatures w14:val="standardContextual"/>
              </w:rPr>
              <w:t>.2.</w:t>
            </w:r>
          </w:p>
        </w:tc>
        <w:tc>
          <w:tcPr>
            <w:tcW w:w="8752" w:type="dxa"/>
          </w:tcPr>
          <w:p w14:paraId="5330B0F8" w14:textId="2D9B9FFC" w:rsidR="00701809" w:rsidRPr="002E0F96" w:rsidRDefault="00701809" w:rsidP="00806CC5">
            <w:pPr>
              <w:pStyle w:val="Body"/>
              <w:spacing w:before="60" w:after="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0F96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14:ligatures w14:val="standardContextual"/>
              </w:rPr>
              <w:t>Konsultacijos dėl mokyklų turimos infrastruktūros ir įrangos (pvz., laboratorinės įrangos) panaudojimo formuojant integruoto ugdymo turinį</w:t>
            </w:r>
            <w:r w:rsidR="009943FE" w:rsidRPr="002E0F96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  <w:tr w:rsidR="002E0F96" w:rsidRPr="002E0F96" w14:paraId="70EF28C5" w14:textId="77777777" w:rsidTr="008339BE">
        <w:tc>
          <w:tcPr>
            <w:tcW w:w="876" w:type="dxa"/>
          </w:tcPr>
          <w:p w14:paraId="7B5323EA" w14:textId="11792D0C" w:rsidR="00701809" w:rsidRPr="002E0F96" w:rsidRDefault="00B740ED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</w:t>
            </w:r>
            <w:r w:rsidR="00D13864" w:rsidRPr="002E0F96">
              <w:rPr>
                <w:kern w:val="2"/>
                <w14:ligatures w14:val="standardContextual"/>
              </w:rPr>
              <w:t>9</w:t>
            </w:r>
            <w:r w:rsidRPr="002E0F96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3F95CD3B" w14:textId="75D97527" w:rsidR="00701809" w:rsidRPr="002E0F96" w:rsidRDefault="003E6932" w:rsidP="00B82F59">
            <w:pPr>
              <w:spacing w:before="60" w:after="60"/>
              <w:jc w:val="both"/>
            </w:pPr>
            <w:r w:rsidRPr="002E0F96">
              <w:rPr>
                <w:rStyle w:val="apple-converted-space"/>
              </w:rPr>
              <w:t>Programa sudeda iš 2 dalių</w:t>
            </w:r>
            <w:r w:rsidR="00BF60C3" w:rsidRPr="002E0F96">
              <w:rPr>
                <w:rStyle w:val="apple-converted-space"/>
              </w:rPr>
              <w:t>: pr</w:t>
            </w:r>
            <w:r w:rsidR="009943FE" w:rsidRPr="002E0F96">
              <w:rPr>
                <w:rFonts w:eastAsia="Arial"/>
                <w:lang w:eastAsia="lt-LT"/>
              </w:rPr>
              <w:t>ogramos kūrimo ir įgyvendinimo</w:t>
            </w:r>
            <w:r w:rsidR="00D13864" w:rsidRPr="002E0F96">
              <w:rPr>
                <w:rFonts w:eastAsia="Arial"/>
                <w:lang w:eastAsia="lt-LT"/>
              </w:rPr>
              <w:t xml:space="preserve"> </w:t>
            </w:r>
            <w:r w:rsidR="009943FE" w:rsidRPr="002E0F96">
              <w:rPr>
                <w:rFonts w:eastAsia="Arial"/>
                <w:lang w:eastAsia="lt-LT"/>
              </w:rPr>
              <w:t>praktinių konsultacijų mokytojams</w:t>
            </w:r>
            <w:r w:rsidR="00BF60C3" w:rsidRPr="002E0F96">
              <w:rPr>
                <w:rFonts w:eastAsia="Arial"/>
                <w:lang w:eastAsia="lt-LT"/>
              </w:rPr>
              <w:t>. Bendra t</w:t>
            </w:r>
            <w:r w:rsidR="009928F7" w:rsidRPr="002E0F96">
              <w:rPr>
                <w:rFonts w:eastAsia="Arial"/>
                <w:lang w:eastAsia="lt-LT"/>
              </w:rPr>
              <w:t>rukmė</w:t>
            </w:r>
            <w:r w:rsidR="0061052E" w:rsidRPr="002E0F96">
              <w:rPr>
                <w:rFonts w:eastAsia="Arial"/>
                <w:lang w:eastAsia="lt-LT"/>
              </w:rPr>
              <w:t xml:space="preserve"> </w:t>
            </w:r>
            <w:r w:rsidR="009928F7" w:rsidRPr="002E0F96">
              <w:rPr>
                <w:rFonts w:eastAsia="Arial"/>
                <w:lang w:eastAsia="lt-LT"/>
              </w:rPr>
              <w:t>valandomis</w:t>
            </w:r>
            <w:r w:rsidR="009943FE" w:rsidRPr="002E0F96">
              <w:rPr>
                <w:rFonts w:eastAsia="Arial"/>
                <w:lang w:eastAsia="lt-LT"/>
              </w:rPr>
              <w:t xml:space="preserve"> turi būti </w:t>
            </w:r>
            <w:r w:rsidR="00D13864" w:rsidRPr="002E0F96">
              <w:rPr>
                <w:rFonts w:eastAsia="Arial"/>
                <w:lang w:eastAsia="lt-LT"/>
              </w:rPr>
              <w:t>ne mažiau kaip</w:t>
            </w:r>
            <w:r w:rsidR="00B65FDD" w:rsidRPr="002E0F96">
              <w:rPr>
                <w:rFonts w:eastAsia="Calibri"/>
                <w:kern w:val="2"/>
                <w14:ligatures w14:val="standardContextual"/>
              </w:rPr>
              <w:t xml:space="preserve"> 60</w:t>
            </w:r>
            <w:r w:rsidR="0003234C" w:rsidRPr="002E0F96">
              <w:rPr>
                <w:rFonts w:eastAsia="Calibri"/>
                <w:kern w:val="2"/>
                <w14:ligatures w14:val="standardContextual"/>
              </w:rPr>
              <w:t xml:space="preserve"> (30+30)</w:t>
            </w:r>
            <w:r w:rsidR="00B65FDD" w:rsidRPr="002E0F96">
              <w:rPr>
                <w:rFonts w:eastAsia="Calibri"/>
                <w:kern w:val="2"/>
                <w14:ligatures w14:val="standardContextual"/>
              </w:rPr>
              <w:t xml:space="preserve"> ak. </w:t>
            </w:r>
            <w:r w:rsidR="00D13864" w:rsidRPr="002E0F96">
              <w:rPr>
                <w:rFonts w:eastAsia="Calibri"/>
                <w:kern w:val="2"/>
                <w14:ligatures w14:val="standardContextual"/>
              </w:rPr>
              <w:t>v</w:t>
            </w:r>
            <w:r w:rsidR="00B65FDD" w:rsidRPr="002E0F96">
              <w:rPr>
                <w:rFonts w:eastAsia="Calibri"/>
                <w:kern w:val="2"/>
                <w14:ligatures w14:val="standardContextual"/>
              </w:rPr>
              <w:t>al.</w:t>
            </w:r>
            <w:r w:rsidR="000124D5" w:rsidRPr="002E0F96">
              <w:rPr>
                <w:rFonts w:eastAsia="Calibri"/>
                <w:kern w:val="2"/>
                <w14:ligatures w14:val="standardContextual"/>
              </w:rPr>
              <w:t xml:space="preserve"> </w:t>
            </w:r>
          </w:p>
        </w:tc>
      </w:tr>
      <w:tr w:rsidR="002E0F96" w:rsidRPr="002E0F96" w14:paraId="40A9FF18" w14:textId="77777777" w:rsidTr="008339BE">
        <w:tc>
          <w:tcPr>
            <w:tcW w:w="876" w:type="dxa"/>
          </w:tcPr>
          <w:p w14:paraId="66890743" w14:textId="61397884" w:rsidR="00310A1C" w:rsidRPr="002E0F96" w:rsidRDefault="00310A1C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5.9.1.</w:t>
            </w:r>
          </w:p>
        </w:tc>
        <w:tc>
          <w:tcPr>
            <w:tcW w:w="8752" w:type="dxa"/>
          </w:tcPr>
          <w:p w14:paraId="31E887AE" w14:textId="72227E7F" w:rsidR="00310A1C" w:rsidRPr="002E0F96" w:rsidRDefault="000725BB" w:rsidP="00842E45">
            <w:pPr>
              <w:spacing w:before="60" w:after="60"/>
              <w:jc w:val="both"/>
            </w:pPr>
            <w:r w:rsidRPr="002E0F96">
              <w:rPr>
                <w:rStyle w:val="apple-converted-space"/>
              </w:rPr>
              <w:t xml:space="preserve">Programa turi būti </w:t>
            </w:r>
            <w:r w:rsidR="00BB182C" w:rsidRPr="002E0F96">
              <w:rPr>
                <w:rStyle w:val="apple-converted-space"/>
              </w:rPr>
              <w:t>sukurta</w:t>
            </w:r>
            <w:r w:rsidRPr="002E0F96">
              <w:rPr>
                <w:rStyle w:val="apple-converted-space"/>
              </w:rPr>
              <w:t xml:space="preserve"> </w:t>
            </w:r>
            <w:r w:rsidR="000D36E6" w:rsidRPr="002E0F96">
              <w:rPr>
                <w:rStyle w:val="apple-converted-space"/>
              </w:rPr>
              <w:t xml:space="preserve">ne vėliau kaip </w:t>
            </w:r>
            <w:r w:rsidRPr="002E0F96">
              <w:rPr>
                <w:rStyle w:val="apple-converted-space"/>
              </w:rPr>
              <w:t>2025 m. I</w:t>
            </w:r>
            <w:r w:rsidR="00BB182C" w:rsidRPr="002E0F96">
              <w:rPr>
                <w:rStyle w:val="apple-converted-space"/>
              </w:rPr>
              <w:t>II</w:t>
            </w:r>
            <w:r w:rsidRPr="002E0F96">
              <w:rPr>
                <w:rStyle w:val="apple-converted-space"/>
              </w:rPr>
              <w:t xml:space="preserve"> </w:t>
            </w:r>
            <w:r w:rsidR="00875E20" w:rsidRPr="002E0F96">
              <w:rPr>
                <w:rStyle w:val="apple-converted-space"/>
              </w:rPr>
              <w:t>ketvirtį</w:t>
            </w:r>
            <w:r w:rsidR="00BB182C" w:rsidRPr="002E0F96">
              <w:rPr>
                <w:rStyle w:val="apple-converted-space"/>
              </w:rPr>
              <w:t>,</w:t>
            </w:r>
            <w:r w:rsidRPr="002E0F96">
              <w:rPr>
                <w:rStyle w:val="apple-converted-space"/>
              </w:rPr>
              <w:t xml:space="preserve"> pasiūlyta jos eiga</w:t>
            </w:r>
            <w:r w:rsidR="00BB182C" w:rsidRPr="002E0F96">
              <w:rPr>
                <w:rStyle w:val="apple-converted-space"/>
              </w:rPr>
              <w:t xml:space="preserve"> ir</w:t>
            </w:r>
            <w:r w:rsidR="00EC5ECA" w:rsidRPr="002E0F96">
              <w:rPr>
                <w:rStyle w:val="apple-converted-space"/>
              </w:rPr>
              <w:t xml:space="preserve"> gyvai </w:t>
            </w:r>
            <w:r w:rsidR="00842E45" w:rsidRPr="002E0F96">
              <w:rPr>
                <w:rStyle w:val="apple-converted-space"/>
              </w:rPr>
              <w:t xml:space="preserve">ar </w:t>
            </w:r>
            <w:r w:rsidR="00F170C7" w:rsidRPr="002E0F96">
              <w:rPr>
                <w:rStyle w:val="apple-converted-space"/>
              </w:rPr>
              <w:t xml:space="preserve"> nuotoliniu </w:t>
            </w:r>
            <w:r w:rsidR="00F170C7" w:rsidRPr="002E0F96">
              <w:t>būdu organizuot</w:t>
            </w:r>
            <w:r w:rsidR="006D722A" w:rsidRPr="002E0F96">
              <w:t>os</w:t>
            </w:r>
            <w:r w:rsidR="00F170C7" w:rsidRPr="002E0F96">
              <w:t xml:space="preserve"> įvadin</w:t>
            </w:r>
            <w:r w:rsidR="006D722A" w:rsidRPr="002E0F96">
              <w:t>ės</w:t>
            </w:r>
            <w:r w:rsidR="00FA6DD8" w:rsidRPr="002E0F96">
              <w:t xml:space="preserve"> </w:t>
            </w:r>
            <w:r w:rsidR="006D722A" w:rsidRPr="002E0F96">
              <w:t>konsultacijos</w:t>
            </w:r>
            <w:r w:rsidR="00020C1B" w:rsidRPr="002E0F96">
              <w:t xml:space="preserve"> </w:t>
            </w:r>
            <w:r w:rsidR="00020C1B" w:rsidRPr="002E0F96">
              <w:rPr>
                <w:rStyle w:val="apple-converted-space"/>
              </w:rPr>
              <w:t>6 (šeši</w:t>
            </w:r>
            <w:r w:rsidR="00003C9F" w:rsidRPr="002E0F96">
              <w:rPr>
                <w:rStyle w:val="apple-converted-space"/>
              </w:rPr>
              <w:t>ų</w:t>
            </w:r>
            <w:r w:rsidR="00020C1B" w:rsidRPr="002E0F96">
              <w:rPr>
                <w:rStyle w:val="apple-converted-space"/>
              </w:rPr>
              <w:t>) Perkančiajai organizacijai pavaldži</w:t>
            </w:r>
            <w:r w:rsidR="00003C9F" w:rsidRPr="002E0F96">
              <w:rPr>
                <w:rStyle w:val="apple-converted-space"/>
              </w:rPr>
              <w:t>ų</w:t>
            </w:r>
            <w:r w:rsidR="00020C1B" w:rsidRPr="002E0F96">
              <w:rPr>
                <w:rStyle w:val="apple-converted-space"/>
              </w:rPr>
              <w:t xml:space="preserve"> mokykl</w:t>
            </w:r>
            <w:r w:rsidR="00003C9F" w:rsidRPr="002E0F96">
              <w:rPr>
                <w:rStyle w:val="apple-converted-space"/>
              </w:rPr>
              <w:t>ų mokytojams ir administracijos darbuotojams</w:t>
            </w:r>
            <w:r w:rsidR="00A062AD" w:rsidRPr="002E0F96">
              <w:rPr>
                <w:rStyle w:val="apple-converted-space"/>
              </w:rPr>
              <w:t>. Programos kūrimo dalies trukmė turi būti ne mažiau kaip 30 ak. val.</w:t>
            </w:r>
          </w:p>
        </w:tc>
      </w:tr>
      <w:tr w:rsidR="002E0F96" w:rsidRPr="002E0F96" w14:paraId="169D9920" w14:textId="77777777" w:rsidTr="008339BE">
        <w:tc>
          <w:tcPr>
            <w:tcW w:w="876" w:type="dxa"/>
          </w:tcPr>
          <w:p w14:paraId="2E614893" w14:textId="44C13447" w:rsidR="00003C9F" w:rsidRPr="002E0F96" w:rsidRDefault="00003C9F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5.9.1.1.</w:t>
            </w:r>
          </w:p>
        </w:tc>
        <w:tc>
          <w:tcPr>
            <w:tcW w:w="8752" w:type="dxa"/>
          </w:tcPr>
          <w:p w14:paraId="6529FB61" w14:textId="4D7629DD" w:rsidR="00003C9F" w:rsidRPr="002E0F96" w:rsidRDefault="00003C9F" w:rsidP="00003C9F">
            <w:pPr>
              <w:spacing w:before="60" w:after="60"/>
              <w:jc w:val="both"/>
              <w:rPr>
                <w:rStyle w:val="apple-converted-space"/>
              </w:rPr>
            </w:pPr>
            <w:r w:rsidRPr="002E0F96">
              <w:t xml:space="preserve">Konkrečios </w:t>
            </w:r>
            <w:r w:rsidR="006D722A" w:rsidRPr="002E0F96">
              <w:t>įvadinių konsultacijų</w:t>
            </w:r>
            <w:r w:rsidRPr="002E0F96">
              <w:t xml:space="preserve"> datos turi būti šalių suderintos likus ne mažiau kaip 5 (penkioms) kalendorinėms dienoms iki </w:t>
            </w:r>
            <w:r w:rsidR="006D722A" w:rsidRPr="002E0F96">
              <w:t>įvadinių konsultacijų</w:t>
            </w:r>
            <w:r w:rsidRPr="002E0F96">
              <w:t xml:space="preserve"> dienos. Perkančioji organizacija informuoja </w:t>
            </w:r>
            <w:r w:rsidR="006D722A" w:rsidRPr="002E0F96">
              <w:t>Paslaugų tei</w:t>
            </w:r>
            <w:r w:rsidRPr="002E0F96">
              <w:t>kėją apie</w:t>
            </w:r>
            <w:r w:rsidR="006D722A" w:rsidRPr="002E0F96">
              <w:t xml:space="preserve"> įvadinės konsultacijos</w:t>
            </w:r>
            <w:r w:rsidRPr="002E0F96">
              <w:t xml:space="preserve"> dalyvius, pateikdama</w:t>
            </w:r>
            <w:r w:rsidR="006D722A" w:rsidRPr="002E0F96">
              <w:t xml:space="preserve"> Programos</w:t>
            </w:r>
            <w:r w:rsidRPr="002E0F96">
              <w:t xml:space="preserve"> (mokytojų ir administracijos darbuotojų) sąrašą su ugdymo įstaigos pavadinimais, vardais, pavardėmis, el. pašto adresais, ne vėliau kaip likus 3 (trims) kalendorinėms dienoms iki</w:t>
            </w:r>
            <w:r w:rsidR="006D722A" w:rsidRPr="002E0F96">
              <w:t xml:space="preserve"> įvadinės konsultacijos </w:t>
            </w:r>
            <w:r w:rsidRPr="002E0F96">
              <w:t xml:space="preserve"> dienos</w:t>
            </w:r>
            <w:r w:rsidR="006D722A" w:rsidRPr="002E0F96">
              <w:t>.</w:t>
            </w:r>
          </w:p>
        </w:tc>
      </w:tr>
      <w:tr w:rsidR="002E0F96" w:rsidRPr="002E0F96" w14:paraId="39C5B751" w14:textId="77777777" w:rsidTr="008339BE">
        <w:tc>
          <w:tcPr>
            <w:tcW w:w="876" w:type="dxa"/>
          </w:tcPr>
          <w:p w14:paraId="6C425821" w14:textId="1135C391" w:rsidR="00602FD2" w:rsidRPr="002E0F96" w:rsidRDefault="00602FD2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5.9.2.</w:t>
            </w:r>
          </w:p>
        </w:tc>
        <w:tc>
          <w:tcPr>
            <w:tcW w:w="8752" w:type="dxa"/>
          </w:tcPr>
          <w:p w14:paraId="483BD0CA" w14:textId="2DC91081" w:rsidR="00602FD2" w:rsidRPr="002E0F96" w:rsidRDefault="005A385B" w:rsidP="00806CC5">
            <w:pPr>
              <w:pStyle w:val="Body"/>
              <w:spacing w:before="60" w:after="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Programos įgyvendinimo praktin</w:t>
            </w:r>
            <w:r w:rsidR="00280E8F"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es</w:t>
            </w:r>
            <w:r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konsultacij</w:t>
            </w:r>
            <w:r w:rsidR="00280E8F"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as</w:t>
            </w:r>
            <w:r w:rsidR="00E570C5"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r w:rsidR="00EB278E"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ne mažiau kaip 30 ak. val.)</w:t>
            </w:r>
            <w:r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1536E"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lt-LT"/>
              </w:rPr>
              <w:t>Paslaugų teikėjas</w:t>
            </w:r>
            <w:r w:rsidR="002C4A41"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lt-LT"/>
              </w:rPr>
              <w:t xml:space="preserve"> turi </w:t>
            </w:r>
            <w:r w:rsidR="00502A53"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lt-LT"/>
              </w:rPr>
              <w:t xml:space="preserve">pradėti </w:t>
            </w:r>
            <w:r w:rsidR="00ED38E3"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lt-LT"/>
              </w:rPr>
              <w:t xml:space="preserve">teikti </w:t>
            </w:r>
            <w:r w:rsidR="00502A53" w:rsidRPr="002E0F96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shd w:val="clear" w:color="auto" w:fill="FFFFFF"/>
              </w:rPr>
              <w:t>įvykdęs Techninės specifikacijos</w:t>
            </w:r>
            <w:r w:rsidR="00E5443C" w:rsidRPr="002E0F96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shd w:val="clear" w:color="auto" w:fill="FFFFFF"/>
              </w:rPr>
              <w:t xml:space="preserve"> 5.9.1.</w:t>
            </w:r>
            <w:r w:rsidR="00502A53" w:rsidRPr="002E0F96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shd w:val="clear" w:color="auto" w:fill="FFFFFF"/>
              </w:rPr>
              <w:t xml:space="preserve"> punkte išvardintas veiklas</w:t>
            </w:r>
            <w:r w:rsidR="00D50822" w:rsidRPr="002E0F96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shd w:val="clear" w:color="auto" w:fill="FFFFFF"/>
              </w:rPr>
              <w:t>. Konsultacijos turi būti</w:t>
            </w:r>
            <w:r w:rsidR="00AA04F9" w:rsidRPr="002E0F96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="00D50822" w:rsidRPr="002E0F96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shd w:val="clear" w:color="auto" w:fill="FFFFFF"/>
              </w:rPr>
              <w:t xml:space="preserve">teikiamos </w:t>
            </w:r>
            <w:r w:rsidR="00CD05C0" w:rsidRPr="002E0F96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shd w:val="clear" w:color="auto" w:fill="FFFFFF"/>
              </w:rPr>
              <w:t>6 (šešių)</w:t>
            </w:r>
            <w:r w:rsidR="002040B8" w:rsidRPr="002E0F96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shd w:val="clear" w:color="auto" w:fill="FFFFFF"/>
              </w:rPr>
              <w:t xml:space="preserve"> mokyklų mokytojams </w:t>
            </w:r>
            <w:r w:rsidR="001F6A8F" w:rsidRPr="002E0F96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shd w:val="clear" w:color="auto" w:fill="FFFFFF"/>
              </w:rPr>
              <w:t xml:space="preserve">iki </w:t>
            </w:r>
            <w:r w:rsidR="00B84D5A" w:rsidRPr="002E0F96">
              <w:rPr>
                <w:rStyle w:val="apple-converted-space"/>
                <w:rFonts w:ascii="Times New Roman" w:hAnsi="Times New Roman" w:cs="Times New Roman"/>
                <w:color w:val="auto"/>
                <w:sz w:val="24"/>
                <w:szCs w:val="24"/>
              </w:rPr>
              <w:t>2026 m. balandžio 30 d.</w:t>
            </w:r>
          </w:p>
        </w:tc>
      </w:tr>
      <w:tr w:rsidR="002E0F96" w:rsidRPr="002E0F96" w14:paraId="6C093403" w14:textId="77777777" w:rsidTr="008339BE">
        <w:tc>
          <w:tcPr>
            <w:tcW w:w="876" w:type="dxa"/>
          </w:tcPr>
          <w:p w14:paraId="77939372" w14:textId="583814F2" w:rsidR="009943FE" w:rsidRPr="002E0F96" w:rsidRDefault="00B740ED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5.1</w:t>
            </w:r>
            <w:r w:rsidR="00D13864" w:rsidRPr="002E0F96">
              <w:rPr>
                <w:kern w:val="2"/>
                <w14:ligatures w14:val="standardContextual"/>
              </w:rPr>
              <w:t>0</w:t>
            </w:r>
            <w:r w:rsidRPr="002E0F96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738C64F0" w14:textId="0D58BE37" w:rsidR="009943FE" w:rsidRPr="002E0F96" w:rsidRDefault="009943FE" w:rsidP="00806CC5">
            <w:pPr>
              <w:pStyle w:val="Body"/>
              <w:spacing w:before="60" w:after="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0F96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Pa</w:t>
            </w:r>
            <w:r w:rsidR="00806CC5" w:rsidRPr="002E0F96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slaugų te</w:t>
            </w:r>
            <w:r w:rsidR="00B740ED" w:rsidRPr="002E0F96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</w:t>
            </w:r>
            <w:r w:rsidR="00806CC5" w:rsidRPr="002E0F96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kėjas</w:t>
            </w:r>
            <w:r w:rsidRPr="002E0F96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turi įsipareigoti konsultuoti Perkančiosios organizacijos vartotojus </w:t>
            </w:r>
            <w:r w:rsidR="007B338D" w:rsidRPr="002E0F96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dirbtinio intelekto technologijos </w:t>
            </w:r>
            <w:r w:rsidRPr="002E0F96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naudojimo</w:t>
            </w:r>
            <w:r w:rsidRPr="002E0F96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14:ligatures w14:val="standardContextual"/>
              </w:rPr>
              <w:t xml:space="preserve"> ir techninių neatitikimų šalinimo </w:t>
            </w:r>
            <w:r w:rsidR="00FF0520" w:rsidRPr="002E0F96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14:ligatures w14:val="standardContextual"/>
              </w:rPr>
              <w:t xml:space="preserve">klausimais </w:t>
            </w:r>
            <w:r w:rsidRPr="002E0F96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14:ligatures w14:val="standardContextual"/>
              </w:rPr>
              <w:t>paslaugų teikimo laikotarpiu</w:t>
            </w:r>
            <w:r w:rsidR="00FF0520" w:rsidRPr="002E0F96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</w:tc>
      </w:tr>
      <w:tr w:rsidR="002E0F96" w:rsidRPr="002E0F96" w14:paraId="1B3455F3" w14:textId="77777777" w:rsidTr="008339BE">
        <w:tc>
          <w:tcPr>
            <w:tcW w:w="876" w:type="dxa"/>
          </w:tcPr>
          <w:p w14:paraId="57E7FE2B" w14:textId="60A751EB" w:rsidR="000165C0" w:rsidRPr="002E0F96" w:rsidRDefault="000165C0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5.1</w:t>
            </w:r>
            <w:r w:rsidR="00D13864" w:rsidRPr="002E0F96">
              <w:rPr>
                <w:kern w:val="2"/>
                <w14:ligatures w14:val="standardContextual"/>
              </w:rPr>
              <w:t>1</w:t>
            </w:r>
            <w:r w:rsidRPr="002E0F96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7A0E8C96" w14:textId="42F4FD09" w:rsidR="000165C0" w:rsidRPr="002E0F96" w:rsidRDefault="00492DD4" w:rsidP="00CA188B">
            <w:pPr>
              <w:pStyle w:val="Body"/>
              <w:spacing w:before="60" w:after="6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Programos kūrime turi dalyvauti ne mažiau </w:t>
            </w:r>
            <w:r w:rsidR="00A4146B"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kaip </w:t>
            </w:r>
            <w:r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60 mokytojų</w:t>
            </w:r>
            <w:r w:rsidR="007C3D9A"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iš 6 (šešių)</w:t>
            </w:r>
            <w:r w:rsidR="00771E34"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71E34" w:rsidRPr="002E0F96">
              <w:rPr>
                <w:rStyle w:val="apple-converted-space"/>
                <w:rFonts w:ascii="Times New Roman" w:hAnsi="Times New Roman" w:cs="Times New Roman"/>
                <w:color w:val="auto"/>
                <w:sz w:val="24"/>
                <w:szCs w:val="24"/>
              </w:rPr>
              <w:t>Perkančiajai organizacijai pavaldžių mokyklų</w:t>
            </w:r>
            <w:r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(30% visų </w:t>
            </w:r>
            <w:r w:rsidR="00B65FDD"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</w:t>
            </w:r>
            <w:r w:rsidR="00B65FDD"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lt-LT"/>
              </w:rPr>
              <w:t xml:space="preserve">ajono </w:t>
            </w:r>
            <w:r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mokytojų)</w:t>
            </w:r>
            <w:r w:rsidR="00F4386D" w:rsidRPr="002E0F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. Teisė naudotis sukurta programa turi būti suteikta visiems šių mokyklų mokytojams </w:t>
            </w:r>
            <w:r w:rsidR="00F4386D" w:rsidRPr="002E0F96">
              <w:rPr>
                <w:rStyle w:val="apple-converted-space"/>
                <w:rFonts w:ascii="Times New Roman" w:hAnsi="Times New Roman" w:cs="Times New Roman"/>
                <w:color w:val="auto"/>
                <w:sz w:val="24"/>
                <w:szCs w:val="24"/>
              </w:rPr>
              <w:t>iki 2026 m. balandžio 30 d.</w:t>
            </w:r>
            <w:r w:rsidR="00F03B1E" w:rsidRPr="002E0F96">
              <w:rPr>
                <w:rStyle w:val="apple-converted-space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2E0F96" w:rsidRPr="002E0F96" w14:paraId="6EFDAF15" w14:textId="77777777" w:rsidTr="008339BE">
        <w:tc>
          <w:tcPr>
            <w:tcW w:w="876" w:type="dxa"/>
          </w:tcPr>
          <w:p w14:paraId="0E210C34" w14:textId="7781AC2F" w:rsidR="00670F80" w:rsidRPr="002E0F96" w:rsidRDefault="00CA188B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5.1</w:t>
            </w:r>
            <w:r w:rsidR="00D13864" w:rsidRPr="002E0F96">
              <w:rPr>
                <w:kern w:val="2"/>
                <w14:ligatures w14:val="standardContextual"/>
              </w:rPr>
              <w:t>2</w:t>
            </w:r>
            <w:r w:rsidRPr="002E0F96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24DDE096" w14:textId="145B7ADD" w:rsidR="00670F80" w:rsidRPr="002E0F96" w:rsidRDefault="00670F80" w:rsidP="001F3D2C">
            <w:pPr>
              <w:spacing w:before="60" w:after="60"/>
              <w:rPr>
                <w:rStyle w:val="apple-converted-space"/>
              </w:rPr>
            </w:pPr>
            <w:r w:rsidRPr="002E0F96">
              <w:rPr>
                <w:rFonts w:eastAsia="Arial"/>
                <w:lang w:eastAsia="lt-LT"/>
              </w:rPr>
              <w:t>Po sutarties pasirašymo Paslaugų teikėjas</w:t>
            </w:r>
            <w:r w:rsidR="00284425" w:rsidRPr="002E0F96">
              <w:rPr>
                <w:rFonts w:eastAsia="Arial"/>
                <w:lang w:eastAsia="lt-LT"/>
              </w:rPr>
              <w:t xml:space="preserve"> turi</w:t>
            </w:r>
            <w:r w:rsidRPr="002E0F96">
              <w:rPr>
                <w:rFonts w:eastAsia="Arial"/>
                <w:lang w:eastAsia="lt-LT"/>
              </w:rPr>
              <w:t xml:space="preserve"> pateik</w:t>
            </w:r>
            <w:r w:rsidR="00284425" w:rsidRPr="002E0F96">
              <w:rPr>
                <w:rFonts w:eastAsia="Arial"/>
                <w:lang w:eastAsia="lt-LT"/>
              </w:rPr>
              <w:t>ti</w:t>
            </w:r>
            <w:r w:rsidRPr="002E0F96">
              <w:rPr>
                <w:rFonts w:eastAsia="Arial"/>
                <w:lang w:eastAsia="lt-LT"/>
              </w:rPr>
              <w:t xml:space="preserve"> Programos </w:t>
            </w:r>
            <w:r w:rsidR="007B338D" w:rsidRPr="002E0F96">
              <w:rPr>
                <w:rFonts w:eastAsia="Arial"/>
                <w:lang w:eastAsia="lt-LT"/>
              </w:rPr>
              <w:t xml:space="preserve">sukūrimo ir </w:t>
            </w:r>
            <w:r w:rsidR="00A57423" w:rsidRPr="002E0F96">
              <w:rPr>
                <w:rFonts w:eastAsia="Arial"/>
                <w:lang w:eastAsia="lt-LT"/>
              </w:rPr>
              <w:t>vykdymo planą</w:t>
            </w:r>
            <w:r w:rsidR="007B338D" w:rsidRPr="002E0F96">
              <w:rPr>
                <w:rFonts w:eastAsia="Arial"/>
                <w:lang w:eastAsia="lt-LT"/>
              </w:rPr>
              <w:t xml:space="preserve"> </w:t>
            </w:r>
            <w:r w:rsidR="00A57423" w:rsidRPr="002E0F96">
              <w:rPr>
                <w:rFonts w:eastAsia="Arial"/>
                <w:lang w:eastAsia="lt-LT"/>
              </w:rPr>
              <w:t>/</w:t>
            </w:r>
            <w:r w:rsidR="007B338D" w:rsidRPr="002E0F96">
              <w:rPr>
                <w:rFonts w:eastAsia="Arial"/>
                <w:lang w:eastAsia="lt-LT"/>
              </w:rPr>
              <w:t xml:space="preserve"> </w:t>
            </w:r>
            <w:r w:rsidR="00A57423" w:rsidRPr="002E0F96">
              <w:rPr>
                <w:rFonts w:eastAsia="Arial"/>
                <w:lang w:eastAsia="lt-LT"/>
              </w:rPr>
              <w:t xml:space="preserve">tvarkaraštį </w:t>
            </w:r>
            <w:r w:rsidR="007B338D" w:rsidRPr="002E0F96">
              <w:rPr>
                <w:rFonts w:eastAsia="Arial"/>
                <w:lang w:eastAsia="lt-LT"/>
              </w:rPr>
              <w:t xml:space="preserve">/ </w:t>
            </w:r>
            <w:r w:rsidR="00A57423" w:rsidRPr="002E0F96">
              <w:rPr>
                <w:rFonts w:eastAsia="Arial"/>
                <w:lang w:eastAsia="lt-LT"/>
              </w:rPr>
              <w:t xml:space="preserve">projektą </w:t>
            </w:r>
            <w:r w:rsidRPr="002E0F96">
              <w:rPr>
                <w:rFonts w:eastAsia="Arial"/>
                <w:lang w:eastAsia="lt-LT"/>
              </w:rPr>
              <w:t xml:space="preserve"> ir</w:t>
            </w:r>
            <w:r w:rsidR="009928F7" w:rsidRPr="002E0F96">
              <w:rPr>
                <w:rFonts w:eastAsia="Arial"/>
                <w:lang w:eastAsia="lt-LT"/>
              </w:rPr>
              <w:t xml:space="preserve"> jį</w:t>
            </w:r>
            <w:r w:rsidRPr="002E0F96">
              <w:rPr>
                <w:rFonts w:eastAsia="Arial"/>
                <w:lang w:eastAsia="lt-LT"/>
              </w:rPr>
              <w:t xml:space="preserve"> suderi</w:t>
            </w:r>
            <w:r w:rsidR="00284425" w:rsidRPr="002E0F96">
              <w:rPr>
                <w:rFonts w:eastAsia="Arial"/>
                <w:lang w:eastAsia="lt-LT"/>
              </w:rPr>
              <w:t>nti</w:t>
            </w:r>
            <w:r w:rsidRPr="002E0F96">
              <w:rPr>
                <w:rFonts w:eastAsia="Arial"/>
                <w:lang w:eastAsia="lt-LT"/>
              </w:rPr>
              <w:t xml:space="preserve"> su </w:t>
            </w:r>
            <w:r w:rsidR="00CA188B" w:rsidRPr="002E0F96">
              <w:rPr>
                <w:rFonts w:eastAsia="Arial"/>
                <w:lang w:eastAsia="lt-LT"/>
              </w:rPr>
              <w:t>Perkančiąja organizacija</w:t>
            </w:r>
            <w:r w:rsidRPr="002E0F96">
              <w:rPr>
                <w:rFonts w:eastAsia="Arial"/>
                <w:lang w:eastAsia="lt-LT"/>
              </w:rPr>
              <w:t>.</w:t>
            </w:r>
          </w:p>
        </w:tc>
      </w:tr>
      <w:tr w:rsidR="002E0F96" w:rsidRPr="002E0F96" w14:paraId="229E9BEC" w14:textId="77777777" w:rsidTr="002E2E99">
        <w:trPr>
          <w:trHeight w:val="627"/>
        </w:trPr>
        <w:tc>
          <w:tcPr>
            <w:tcW w:w="876" w:type="dxa"/>
          </w:tcPr>
          <w:p w14:paraId="6709C013" w14:textId="4C696799" w:rsidR="00F562F5" w:rsidRPr="002E0F96" w:rsidRDefault="00B740ED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5.1</w:t>
            </w:r>
            <w:r w:rsidR="00D13864" w:rsidRPr="002E0F96">
              <w:rPr>
                <w:kern w:val="2"/>
                <w14:ligatures w14:val="standardContextual"/>
              </w:rPr>
              <w:t>3</w:t>
            </w:r>
            <w:r w:rsidRPr="002E0F96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7C1A93A2" w14:textId="083A3DCA" w:rsidR="00F562F5" w:rsidRPr="002E0F96" w:rsidRDefault="00A21DAA" w:rsidP="00B740ED">
            <w:pPr>
              <w:snapToGrid w:val="0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2E0F96">
              <w:rPr>
                <w:rFonts w:eastAsia="Calibri"/>
                <w:kern w:val="2"/>
                <w14:ligatures w14:val="standardContextual"/>
              </w:rPr>
              <w:t>Per mėnesį po sutarties pasirašymo</w:t>
            </w:r>
            <w:r w:rsidR="00022F5B" w:rsidRPr="002E0F96">
              <w:rPr>
                <w:rFonts w:eastAsia="Calibri"/>
                <w:kern w:val="2"/>
                <w14:ligatures w14:val="standardContextual"/>
              </w:rPr>
              <w:t xml:space="preserve"> </w:t>
            </w:r>
            <w:r w:rsidR="007B338D" w:rsidRPr="002E0F96">
              <w:rPr>
                <w:rFonts w:eastAsia="Calibri"/>
                <w:kern w:val="2"/>
                <w14:ligatures w14:val="standardContextual"/>
              </w:rPr>
              <w:t>P</w:t>
            </w:r>
            <w:r w:rsidR="00B740ED" w:rsidRPr="002E0F96">
              <w:rPr>
                <w:rFonts w:eastAsia="Calibri"/>
                <w:kern w:val="2"/>
                <w14:ligatures w14:val="standardContextual"/>
              </w:rPr>
              <w:t>aslaugų teikėjas</w:t>
            </w:r>
            <w:r w:rsidR="007B338D" w:rsidRPr="002E0F96">
              <w:rPr>
                <w:rFonts w:eastAsia="Calibri"/>
                <w:kern w:val="2"/>
                <w14:ligatures w14:val="standardContextual"/>
              </w:rPr>
              <w:t xml:space="preserve"> </w:t>
            </w:r>
            <w:r w:rsidR="00A57423" w:rsidRPr="002E0F96">
              <w:rPr>
                <w:rFonts w:eastAsia="Calibri"/>
                <w:kern w:val="2"/>
                <w14:ligatures w14:val="standardContextual"/>
              </w:rPr>
              <w:t xml:space="preserve">turi pradėti vykdyti </w:t>
            </w:r>
            <w:r w:rsidRPr="002E0F96">
              <w:rPr>
                <w:rFonts w:eastAsia="Calibri"/>
                <w:kern w:val="2"/>
                <w14:ligatures w14:val="standardContextual"/>
              </w:rPr>
              <w:t>įvadin</w:t>
            </w:r>
            <w:r w:rsidR="00B740ED" w:rsidRPr="002E0F96">
              <w:rPr>
                <w:rFonts w:eastAsia="Calibri"/>
                <w:kern w:val="2"/>
                <w14:ligatures w14:val="standardContextual"/>
              </w:rPr>
              <w:t>e</w:t>
            </w:r>
            <w:r w:rsidRPr="002E0F96">
              <w:rPr>
                <w:rFonts w:eastAsia="Calibri"/>
                <w:kern w:val="2"/>
                <w14:ligatures w14:val="standardContextual"/>
              </w:rPr>
              <w:t>s konsultacij</w:t>
            </w:r>
            <w:r w:rsidR="00F46808">
              <w:rPr>
                <w:rFonts w:eastAsia="Calibri"/>
                <w:kern w:val="2"/>
                <w14:ligatures w14:val="standardContextual"/>
              </w:rPr>
              <w:t>a</w:t>
            </w:r>
            <w:r w:rsidRPr="002E0F96">
              <w:rPr>
                <w:rFonts w:eastAsia="Calibri"/>
                <w:kern w:val="2"/>
                <w14:ligatures w14:val="standardContextual"/>
              </w:rPr>
              <w:t>s mokytojams apie integruoto ugdymo taikymą ir aprašų rengimą</w:t>
            </w:r>
            <w:r w:rsidR="007B338D" w:rsidRPr="002E0F96">
              <w:rPr>
                <w:rFonts w:eastAsia="Calibri"/>
                <w:kern w:val="2"/>
                <w14:ligatures w14:val="standardContextual"/>
              </w:rPr>
              <w:t>.</w:t>
            </w:r>
            <w:r w:rsidRPr="002E0F96">
              <w:rPr>
                <w:rFonts w:eastAsia="Calibri"/>
                <w:kern w:val="2"/>
                <w14:ligatures w14:val="standardContextual"/>
              </w:rPr>
              <w:t xml:space="preserve"> </w:t>
            </w:r>
          </w:p>
        </w:tc>
      </w:tr>
      <w:tr w:rsidR="002E0F96" w:rsidRPr="002E0F96" w14:paraId="67223B00" w14:textId="77777777" w:rsidTr="002E2E99">
        <w:trPr>
          <w:trHeight w:val="423"/>
        </w:trPr>
        <w:tc>
          <w:tcPr>
            <w:tcW w:w="876" w:type="dxa"/>
          </w:tcPr>
          <w:p w14:paraId="27D0312F" w14:textId="6D3724A4" w:rsidR="00A21DAA" w:rsidRPr="002E0F96" w:rsidRDefault="0055224E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5.1</w:t>
            </w:r>
            <w:r w:rsidR="00D13864" w:rsidRPr="002E0F96">
              <w:rPr>
                <w:kern w:val="2"/>
                <w14:ligatures w14:val="standardContextual"/>
              </w:rPr>
              <w:t>4</w:t>
            </w:r>
            <w:r w:rsidRPr="002E0F96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78FB98CF" w14:textId="5962BD28" w:rsidR="00E87D68" w:rsidRPr="002E0F96" w:rsidRDefault="00E555E4" w:rsidP="00B740ED">
            <w:pPr>
              <w:snapToGrid w:val="0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2E0F96">
              <w:rPr>
                <w:lang w:eastAsia="lt-LT"/>
              </w:rPr>
              <w:t>R</w:t>
            </w:r>
            <w:r w:rsidR="002F2248" w:rsidRPr="002E0F96">
              <w:rPr>
                <w:lang w:eastAsia="lt-LT"/>
              </w:rPr>
              <w:t>eikalavimai dirbtinio intelekto technologija</w:t>
            </w:r>
            <w:r w:rsidR="004C03E3" w:rsidRPr="002E0F96">
              <w:rPr>
                <w:lang w:eastAsia="lt-LT"/>
              </w:rPr>
              <w:t>i:</w:t>
            </w:r>
          </w:p>
        </w:tc>
      </w:tr>
      <w:tr w:rsidR="002E0F96" w:rsidRPr="002E0F96" w14:paraId="3050DE7F" w14:textId="77777777" w:rsidTr="002E2E99">
        <w:trPr>
          <w:trHeight w:val="1703"/>
        </w:trPr>
        <w:tc>
          <w:tcPr>
            <w:tcW w:w="876" w:type="dxa"/>
          </w:tcPr>
          <w:p w14:paraId="1DFCB684" w14:textId="59DC5670" w:rsidR="006D2952" w:rsidRPr="002E0F96" w:rsidRDefault="0055224E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5.1</w:t>
            </w:r>
            <w:r w:rsidR="00D13864" w:rsidRPr="002E0F96">
              <w:rPr>
                <w:kern w:val="2"/>
                <w14:ligatures w14:val="standardContextual"/>
              </w:rPr>
              <w:t>4</w:t>
            </w:r>
            <w:r w:rsidRPr="002E0F96">
              <w:rPr>
                <w:kern w:val="2"/>
                <w14:ligatures w14:val="standardContextual"/>
              </w:rPr>
              <w:t>.1.</w:t>
            </w:r>
          </w:p>
        </w:tc>
        <w:tc>
          <w:tcPr>
            <w:tcW w:w="8752" w:type="dxa"/>
          </w:tcPr>
          <w:p w14:paraId="02F29BD5" w14:textId="689BF6A2" w:rsidR="006D2952" w:rsidRPr="002E0F96" w:rsidRDefault="0014747B" w:rsidP="00E87D68">
            <w:pPr>
              <w:snapToGrid w:val="0"/>
              <w:jc w:val="both"/>
            </w:pPr>
            <w:r w:rsidRPr="002E0F96">
              <w:t xml:space="preserve">Turi būti galimybė </w:t>
            </w:r>
            <w:r w:rsidR="00DD58BE" w:rsidRPr="002E0F96">
              <w:t>dalyko mokytojui</w:t>
            </w:r>
            <w:r w:rsidR="00EA280F" w:rsidRPr="002E0F96">
              <w:t xml:space="preserve"> kurti </w:t>
            </w:r>
            <w:r w:rsidR="00A57423" w:rsidRPr="002E0F96">
              <w:t>Programos tu</w:t>
            </w:r>
            <w:r w:rsidRPr="002E0F96">
              <w:t>rin</w:t>
            </w:r>
            <w:r w:rsidR="00DD58BE" w:rsidRPr="002E0F96">
              <w:t>į</w:t>
            </w:r>
            <w:r w:rsidR="00EA280F" w:rsidRPr="002E0F96">
              <w:t xml:space="preserve"> </w:t>
            </w:r>
            <w:r w:rsidR="006D2952" w:rsidRPr="002E0F96">
              <w:t xml:space="preserve">pasirinkus projekto sudedamąsias dalis </w:t>
            </w:r>
            <w:r w:rsidR="00550E90" w:rsidRPr="002E0F96">
              <w:t>(</w:t>
            </w:r>
            <w:r w:rsidR="006D2952" w:rsidRPr="002E0F96">
              <w:t>klasę, integruojamus mokomuosius dalykus, naudojamą įrangą ir priemones</w:t>
            </w:r>
            <w:r w:rsidR="00550E90" w:rsidRPr="002E0F96">
              <w:t>)</w:t>
            </w:r>
            <w:r w:rsidR="00EA280F" w:rsidRPr="002E0F96">
              <w:t xml:space="preserve">, kuris </w:t>
            </w:r>
            <w:r w:rsidR="006D2952" w:rsidRPr="002E0F96">
              <w:t>atitik</w:t>
            </w:r>
            <w:r w:rsidR="00EA280F" w:rsidRPr="002E0F96">
              <w:t>tų</w:t>
            </w:r>
            <w:r w:rsidR="006D2952" w:rsidRPr="002E0F96">
              <w:t xml:space="preserve"> Bendrąsias ugdymo programas ir klasės lygmenį</w:t>
            </w:r>
            <w:r w:rsidR="00EA280F" w:rsidRPr="002E0F96">
              <w:t>, pasiūlytų (suformuotų)</w:t>
            </w:r>
            <w:r w:rsidR="006D2952" w:rsidRPr="002E0F96">
              <w:t xml:space="preserve"> dalykų temas, įdomias ir naudingas, projekto turinį atitinkančias aktualias medi</w:t>
            </w:r>
            <w:r w:rsidR="00550E90" w:rsidRPr="002E0F96">
              <w:t>jos</w:t>
            </w:r>
            <w:r w:rsidR="006D2952" w:rsidRPr="002E0F96">
              <w:t xml:space="preserve"> nuorodas į dokumentinius ar meninius filmus, nuorodas į socialinius tinklus ir medi</w:t>
            </w:r>
            <w:r w:rsidR="00550E90" w:rsidRPr="002E0F96">
              <w:t>jos</w:t>
            </w:r>
            <w:r w:rsidR="006D2952" w:rsidRPr="002E0F96">
              <w:t xml:space="preserve"> archyvus (</w:t>
            </w:r>
            <w:r w:rsidR="00550E90" w:rsidRPr="002E0F96">
              <w:t>„Y</w:t>
            </w:r>
            <w:r w:rsidR="006D2952" w:rsidRPr="002E0F96">
              <w:t>ou</w:t>
            </w:r>
            <w:r w:rsidR="00550E90" w:rsidRPr="002E0F96">
              <w:t>T</w:t>
            </w:r>
            <w:r w:rsidR="006D2952" w:rsidRPr="002E0F96">
              <w:t>ube</w:t>
            </w:r>
            <w:r w:rsidR="00550E90" w:rsidRPr="002E0F96">
              <w:t>“</w:t>
            </w:r>
            <w:r w:rsidR="006D2952" w:rsidRPr="002E0F96">
              <w:t xml:space="preserve">, </w:t>
            </w:r>
            <w:r w:rsidR="00550E90" w:rsidRPr="002E0F96">
              <w:t>„T</w:t>
            </w:r>
            <w:r w:rsidR="006D2952" w:rsidRPr="002E0F96">
              <w:t>ed</w:t>
            </w:r>
            <w:r w:rsidR="00550E90" w:rsidRPr="002E0F96">
              <w:t xml:space="preserve"> </w:t>
            </w:r>
            <w:r w:rsidR="006D2952" w:rsidRPr="002E0F96">
              <w:t>talk</w:t>
            </w:r>
            <w:r w:rsidR="00550E90" w:rsidRPr="002E0F96">
              <w:t xml:space="preserve">“ ir </w:t>
            </w:r>
            <w:r w:rsidR="006D2952" w:rsidRPr="002E0F96">
              <w:t xml:space="preserve"> kt.).</w:t>
            </w:r>
          </w:p>
        </w:tc>
      </w:tr>
      <w:tr w:rsidR="002E0F96" w:rsidRPr="002E0F96" w14:paraId="477556EC" w14:textId="77777777" w:rsidTr="002E2E99">
        <w:trPr>
          <w:trHeight w:val="977"/>
        </w:trPr>
        <w:tc>
          <w:tcPr>
            <w:tcW w:w="876" w:type="dxa"/>
          </w:tcPr>
          <w:p w14:paraId="306C379C" w14:textId="3D8E36CD" w:rsidR="0055224E" w:rsidRPr="002E0F96" w:rsidRDefault="0055224E" w:rsidP="0055224E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lastRenderedPageBreak/>
              <w:t>5.1</w:t>
            </w:r>
            <w:r w:rsidR="00D13864" w:rsidRPr="002E0F96">
              <w:rPr>
                <w:kern w:val="2"/>
                <w14:ligatures w14:val="standardContextual"/>
              </w:rPr>
              <w:t>4</w:t>
            </w:r>
            <w:r w:rsidRPr="002E0F96">
              <w:rPr>
                <w:kern w:val="2"/>
                <w14:ligatures w14:val="standardContextual"/>
              </w:rPr>
              <w:t>.2.</w:t>
            </w:r>
          </w:p>
        </w:tc>
        <w:tc>
          <w:tcPr>
            <w:tcW w:w="8752" w:type="dxa"/>
          </w:tcPr>
          <w:p w14:paraId="429E216E" w14:textId="629C6F32" w:rsidR="0055224E" w:rsidRPr="002E0F96" w:rsidRDefault="0055224E" w:rsidP="0055224E">
            <w:pPr>
              <w:snapToGrid w:val="0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2E0F96">
              <w:t>Turi būti realizuotas</w:t>
            </w:r>
            <w:r w:rsidR="00F26F58" w:rsidRPr="002E0F96">
              <w:t xml:space="preserve"> integruotos pamokos plano,</w:t>
            </w:r>
            <w:r w:rsidRPr="002E0F96">
              <w:t xml:space="preserve"> projekto aprašo </w:t>
            </w:r>
            <w:r w:rsidR="00A57423" w:rsidRPr="002E0F96">
              <w:t xml:space="preserve">išsaugojimas ir </w:t>
            </w:r>
            <w:r w:rsidRPr="002E0F96">
              <w:t xml:space="preserve">spausdinimas (pdf arba lygiaverčiu formatu), pedagogui individualiai pasirenkant sudedamąsias projekto dalis. </w:t>
            </w:r>
          </w:p>
        </w:tc>
      </w:tr>
      <w:tr w:rsidR="002E0F96" w:rsidRPr="002E0F96" w14:paraId="101688CC" w14:textId="77777777" w:rsidTr="002E2E99">
        <w:trPr>
          <w:trHeight w:val="706"/>
        </w:trPr>
        <w:tc>
          <w:tcPr>
            <w:tcW w:w="876" w:type="dxa"/>
          </w:tcPr>
          <w:p w14:paraId="74843CC1" w14:textId="103BA66D" w:rsidR="0055224E" w:rsidRPr="002E0F96" w:rsidRDefault="0055224E" w:rsidP="0055224E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5.1</w:t>
            </w:r>
            <w:r w:rsidR="00D13864" w:rsidRPr="002E0F96">
              <w:rPr>
                <w:kern w:val="2"/>
                <w14:ligatures w14:val="standardContextual"/>
              </w:rPr>
              <w:t>3</w:t>
            </w:r>
            <w:r w:rsidRPr="002E0F96">
              <w:rPr>
                <w:kern w:val="2"/>
                <w14:ligatures w14:val="standardContextual"/>
              </w:rPr>
              <w:t>.3.</w:t>
            </w:r>
          </w:p>
        </w:tc>
        <w:tc>
          <w:tcPr>
            <w:tcW w:w="8752" w:type="dxa"/>
          </w:tcPr>
          <w:p w14:paraId="101BA85C" w14:textId="5C08E61D" w:rsidR="0055224E" w:rsidRPr="002E0F96" w:rsidRDefault="0055224E" w:rsidP="0055224E">
            <w:pPr>
              <w:snapToGrid w:val="0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2E0F96">
              <w:t>Turi būti galimybė organizuoti integruoto turinio įgyvendinimą veikiant kelioms mokykloms tinklaveikoje.</w:t>
            </w:r>
          </w:p>
        </w:tc>
      </w:tr>
      <w:tr w:rsidR="002E0F96" w:rsidRPr="002E0F96" w14:paraId="0F634EB4" w14:textId="77777777" w:rsidTr="002E2E99">
        <w:trPr>
          <w:trHeight w:val="677"/>
        </w:trPr>
        <w:tc>
          <w:tcPr>
            <w:tcW w:w="876" w:type="dxa"/>
          </w:tcPr>
          <w:p w14:paraId="4FBFA9B3" w14:textId="65249348" w:rsidR="0055224E" w:rsidRPr="002E0F96" w:rsidRDefault="0055224E" w:rsidP="0055224E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5.1</w:t>
            </w:r>
            <w:r w:rsidR="00D13864" w:rsidRPr="002E0F96">
              <w:rPr>
                <w:kern w:val="2"/>
                <w14:ligatures w14:val="standardContextual"/>
              </w:rPr>
              <w:t>4</w:t>
            </w:r>
            <w:r w:rsidRPr="002E0F96">
              <w:rPr>
                <w:kern w:val="2"/>
                <w14:ligatures w14:val="standardContextual"/>
              </w:rPr>
              <w:t>..4</w:t>
            </w:r>
          </w:p>
        </w:tc>
        <w:tc>
          <w:tcPr>
            <w:tcW w:w="8752" w:type="dxa"/>
          </w:tcPr>
          <w:p w14:paraId="06DE0B47" w14:textId="4427B995" w:rsidR="0055224E" w:rsidRPr="002E0F96" w:rsidRDefault="0055224E" w:rsidP="0055224E">
            <w:pPr>
              <w:snapToGrid w:val="0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2E0F96">
              <w:t xml:space="preserve">Turi būti galimybė suformuoti ne mažiau kaip </w:t>
            </w:r>
            <w:r w:rsidR="00A57423" w:rsidRPr="002E0F96">
              <w:t xml:space="preserve"> 60</w:t>
            </w:r>
            <w:r w:rsidR="009D2025" w:rsidRPr="002E0F96">
              <w:t xml:space="preserve"> </w:t>
            </w:r>
            <w:r w:rsidRPr="002E0F96">
              <w:t xml:space="preserve">integruoto turinio projekto aprašų </w:t>
            </w:r>
            <w:r w:rsidR="00025439" w:rsidRPr="002E0F96">
              <w:t>ar integruotų pamok</w:t>
            </w:r>
            <w:r w:rsidR="00035B97" w:rsidRPr="002E0F96">
              <w:t>ų</w:t>
            </w:r>
            <w:r w:rsidR="00025439" w:rsidRPr="002E0F96">
              <w:t xml:space="preserve"> planų </w:t>
            </w:r>
            <w:r w:rsidRPr="002E0F96">
              <w:t>vienai mokyklai</w:t>
            </w:r>
            <w:r w:rsidR="00025439" w:rsidRPr="002E0F96">
              <w:t xml:space="preserve"> anglų ir lietuvių kalbomis.</w:t>
            </w:r>
          </w:p>
        </w:tc>
      </w:tr>
      <w:tr w:rsidR="002E0F96" w:rsidRPr="002E0F96" w14:paraId="48472E78" w14:textId="77777777" w:rsidTr="002E2E99">
        <w:trPr>
          <w:trHeight w:val="715"/>
        </w:trPr>
        <w:tc>
          <w:tcPr>
            <w:tcW w:w="876" w:type="dxa"/>
          </w:tcPr>
          <w:p w14:paraId="6FCF13CC" w14:textId="0E61917B" w:rsidR="0055224E" w:rsidRPr="002E0F96" w:rsidRDefault="0055224E" w:rsidP="0055224E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5.1</w:t>
            </w:r>
            <w:r w:rsidR="00D13864" w:rsidRPr="002E0F96">
              <w:rPr>
                <w:kern w:val="2"/>
                <w14:ligatures w14:val="standardContextual"/>
              </w:rPr>
              <w:t>4</w:t>
            </w:r>
            <w:r w:rsidRPr="002E0F96">
              <w:rPr>
                <w:kern w:val="2"/>
                <w14:ligatures w14:val="standardContextual"/>
              </w:rPr>
              <w:t>.5.</w:t>
            </w:r>
          </w:p>
        </w:tc>
        <w:tc>
          <w:tcPr>
            <w:tcW w:w="8752" w:type="dxa"/>
          </w:tcPr>
          <w:p w14:paraId="76377317" w14:textId="0DFE3E73" w:rsidR="0055224E" w:rsidRPr="002E0F96" w:rsidRDefault="00A83E81" w:rsidP="0055224E">
            <w:pPr>
              <w:snapToGrid w:val="0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2E0F96">
              <w:t>Paslaugų tei</w:t>
            </w:r>
            <w:r w:rsidR="0055224E" w:rsidRPr="002E0F96">
              <w:t>kėjas turi užtikrinti nepertraukiam</w:t>
            </w:r>
            <w:r w:rsidRPr="002E0F96">
              <w:t>ą</w:t>
            </w:r>
            <w:r w:rsidR="009D2025" w:rsidRPr="002E0F96">
              <w:t xml:space="preserve"> </w:t>
            </w:r>
            <w:r w:rsidRPr="002E0F96">
              <w:t xml:space="preserve">naudojimosi </w:t>
            </w:r>
            <w:r w:rsidR="009D2025" w:rsidRPr="002E0F96">
              <w:t xml:space="preserve">galimybę </w:t>
            </w:r>
            <w:r w:rsidR="009D2025" w:rsidRPr="002E0F96">
              <w:rPr>
                <w:lang w:eastAsia="lt-LT"/>
              </w:rPr>
              <w:t>dirbtinio intelekto technologija</w:t>
            </w:r>
            <w:r w:rsidR="009D2025" w:rsidRPr="002E0F96">
              <w:t xml:space="preserve"> </w:t>
            </w:r>
            <w:r w:rsidR="0055224E" w:rsidRPr="002E0F96">
              <w:t>vis</w:t>
            </w:r>
            <w:r w:rsidR="009D2025" w:rsidRPr="002E0F96">
              <w:t>u</w:t>
            </w:r>
            <w:r w:rsidR="0055224E" w:rsidRPr="002E0F96">
              <w:t xml:space="preserve"> sutarties vykdymo laikotarpiu.</w:t>
            </w:r>
          </w:p>
        </w:tc>
      </w:tr>
      <w:tr w:rsidR="002E0F96" w:rsidRPr="002E0F96" w14:paraId="0BD23F64" w14:textId="77777777" w:rsidTr="008339BE">
        <w:tc>
          <w:tcPr>
            <w:tcW w:w="876" w:type="dxa"/>
          </w:tcPr>
          <w:p w14:paraId="0F8E1F6D" w14:textId="182CD184" w:rsidR="0055224E" w:rsidRPr="002E0F96" w:rsidRDefault="0055224E" w:rsidP="0055224E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5.1</w:t>
            </w:r>
            <w:r w:rsidR="00D13864" w:rsidRPr="002E0F96">
              <w:rPr>
                <w:kern w:val="2"/>
                <w14:ligatures w14:val="standardContextual"/>
              </w:rPr>
              <w:t>4</w:t>
            </w:r>
            <w:r w:rsidRPr="002E0F96">
              <w:rPr>
                <w:kern w:val="2"/>
                <w14:ligatures w14:val="standardContextual"/>
              </w:rPr>
              <w:t>.6.</w:t>
            </w:r>
          </w:p>
        </w:tc>
        <w:tc>
          <w:tcPr>
            <w:tcW w:w="8752" w:type="dxa"/>
          </w:tcPr>
          <w:p w14:paraId="702C8E84" w14:textId="77777777" w:rsidR="0055224E" w:rsidRPr="002E0F96" w:rsidRDefault="00E859C4" w:rsidP="0055224E">
            <w:pPr>
              <w:snapToGrid w:val="0"/>
              <w:jc w:val="both"/>
            </w:pPr>
            <w:r w:rsidRPr="002E0F96">
              <w:rPr>
                <w:lang w:eastAsia="lt-LT"/>
              </w:rPr>
              <w:t>Dirbtinio intelekto technologija</w:t>
            </w:r>
            <w:r w:rsidR="0055224E" w:rsidRPr="002E0F96">
              <w:t xml:space="preserve"> turi būti pasiekiama </w:t>
            </w:r>
            <w:r w:rsidRPr="002E0F96">
              <w:t>naudojant „</w:t>
            </w:r>
            <w:r w:rsidR="00A57423" w:rsidRPr="002E0F96">
              <w:t xml:space="preserve">Google </w:t>
            </w:r>
            <w:r w:rsidRPr="002E0F96">
              <w:t>C</w:t>
            </w:r>
            <w:r w:rsidR="00A57423" w:rsidRPr="002E0F96">
              <w:t>hrome</w:t>
            </w:r>
            <w:r w:rsidRPr="002E0F96">
              <w:t>“</w:t>
            </w:r>
            <w:r w:rsidR="00A57423" w:rsidRPr="002E0F96">
              <w:t xml:space="preserve">, </w:t>
            </w:r>
            <w:r w:rsidRPr="002E0F96">
              <w:t>„</w:t>
            </w:r>
            <w:r w:rsidR="00A57423" w:rsidRPr="002E0F96">
              <w:t>Firefox</w:t>
            </w:r>
            <w:r w:rsidRPr="002E0F96">
              <w:t xml:space="preserve">“ ar „Microsoft </w:t>
            </w:r>
            <w:r w:rsidR="00A57423" w:rsidRPr="002E0F96">
              <w:t>Edge</w:t>
            </w:r>
            <w:r w:rsidRPr="002E0F96">
              <w:t>“</w:t>
            </w:r>
            <w:r w:rsidR="00A57423" w:rsidRPr="002E0F96">
              <w:t xml:space="preserve"> </w:t>
            </w:r>
            <w:r w:rsidR="0055224E" w:rsidRPr="002E0F96">
              <w:t>naršykl</w:t>
            </w:r>
            <w:r w:rsidRPr="002E0F96">
              <w:t>es.</w:t>
            </w:r>
            <w:r w:rsidR="00A83E81" w:rsidRPr="002E0F96">
              <w:t xml:space="preserve"> </w:t>
            </w:r>
          </w:p>
          <w:p w14:paraId="5A5862C6" w14:textId="2BD76FDC" w:rsidR="002E2E99" w:rsidRPr="002E0F96" w:rsidRDefault="002E2E99" w:rsidP="0055224E">
            <w:pPr>
              <w:snapToGrid w:val="0"/>
              <w:jc w:val="both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2E0F96" w:rsidRPr="002E0F96" w14:paraId="23C140B7" w14:textId="77777777" w:rsidTr="002E2E99">
        <w:trPr>
          <w:trHeight w:val="1274"/>
        </w:trPr>
        <w:tc>
          <w:tcPr>
            <w:tcW w:w="876" w:type="dxa"/>
          </w:tcPr>
          <w:p w14:paraId="198FA80F" w14:textId="3079A3A8" w:rsidR="00505D6F" w:rsidRPr="002E0F96" w:rsidRDefault="00505D6F" w:rsidP="00505D6F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5.1</w:t>
            </w:r>
            <w:r w:rsidR="00156BC9" w:rsidRPr="002E0F96">
              <w:rPr>
                <w:kern w:val="2"/>
                <w14:ligatures w14:val="standardContextual"/>
              </w:rPr>
              <w:t>5.</w:t>
            </w:r>
          </w:p>
        </w:tc>
        <w:tc>
          <w:tcPr>
            <w:tcW w:w="8752" w:type="dxa"/>
          </w:tcPr>
          <w:p w14:paraId="372F118E" w14:textId="02E5413F" w:rsidR="00505D6F" w:rsidRPr="002E0F96" w:rsidRDefault="00505D6F" w:rsidP="0055224E">
            <w:pPr>
              <w:snapToGrid w:val="0"/>
              <w:jc w:val="both"/>
            </w:pPr>
            <w:r w:rsidRPr="002E0F96">
              <w:t>Paslaugų teikėjas</w:t>
            </w:r>
            <w:r w:rsidR="009444CC" w:rsidRPr="002E0F96">
              <w:t xml:space="preserve">, naudojantis programinę įrangą integruotai STEAM ugdymo programai sukurti, </w:t>
            </w:r>
            <w:r w:rsidRPr="002E0F96">
              <w:t>turi</w:t>
            </w:r>
            <w:r w:rsidR="009444CC" w:rsidRPr="002E0F96">
              <w:t xml:space="preserve"> turėtų teisę naudoti programinę įrangą ir pateikti įrodymus (pvz. naudojamasi atvirais nemokamais šaltiniais ar programine įranga;</w:t>
            </w:r>
            <w:r w:rsidR="00FD3793" w:rsidRPr="002E0F96">
              <w:t xml:space="preserve"> </w:t>
            </w:r>
            <w:r w:rsidR="009444CC" w:rsidRPr="002E0F96">
              <w:t>turi</w:t>
            </w:r>
            <w:r w:rsidR="00FD3793" w:rsidRPr="002E0F96">
              <w:t>ma</w:t>
            </w:r>
            <w:r w:rsidR="009444CC" w:rsidRPr="002E0F96">
              <w:t xml:space="preserve"> licencij</w:t>
            </w:r>
            <w:r w:rsidR="00FD3793" w:rsidRPr="002E0F96">
              <w:t>a</w:t>
            </w:r>
            <w:r w:rsidR="009444CC" w:rsidRPr="002E0F96">
              <w:t xml:space="preserve"> komerciniam programinės įrangos naudojimui</w:t>
            </w:r>
            <w:r w:rsidR="00FD3793" w:rsidRPr="002E0F96">
              <w:t>;</w:t>
            </w:r>
            <w:r w:rsidR="009444CC" w:rsidRPr="002E0F96">
              <w:t xml:space="preserve"> </w:t>
            </w:r>
            <w:r w:rsidR="00FD3793" w:rsidRPr="002E0F96">
              <w:t xml:space="preserve">Paslaugų </w:t>
            </w:r>
            <w:r w:rsidR="009444CC" w:rsidRPr="002E0F96">
              <w:t xml:space="preserve"> </w:t>
            </w:r>
            <w:r w:rsidR="00FD3793" w:rsidRPr="002E0F96">
              <w:t xml:space="preserve">teikėjas </w:t>
            </w:r>
            <w:r w:rsidR="009444CC" w:rsidRPr="002E0F96">
              <w:t>yra programinės įrangos savininkas</w:t>
            </w:r>
            <w:r w:rsidR="00FD3793" w:rsidRPr="002E0F96">
              <w:t>).</w:t>
            </w:r>
          </w:p>
        </w:tc>
      </w:tr>
      <w:tr w:rsidR="002E0F96" w:rsidRPr="002E0F96" w14:paraId="3BE0FE2F" w14:textId="77777777" w:rsidTr="008339BE">
        <w:tc>
          <w:tcPr>
            <w:tcW w:w="876" w:type="dxa"/>
          </w:tcPr>
          <w:p w14:paraId="2DF7EC35" w14:textId="12D212B1" w:rsidR="00670F80" w:rsidRPr="002E0F96" w:rsidRDefault="00284425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5.1</w:t>
            </w:r>
            <w:r w:rsidR="00156BC9" w:rsidRPr="002E0F96">
              <w:rPr>
                <w:kern w:val="2"/>
                <w14:ligatures w14:val="standardContextual"/>
              </w:rPr>
              <w:t>6</w:t>
            </w:r>
            <w:r w:rsidRPr="002E0F96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1B2D8200" w14:textId="28137660" w:rsidR="00670F80" w:rsidRPr="002E0F96" w:rsidRDefault="00670F80" w:rsidP="001F3D2C">
            <w:pPr>
              <w:spacing w:before="60" w:after="60"/>
              <w:rPr>
                <w:rStyle w:val="apple-converted-space"/>
              </w:rPr>
            </w:pPr>
            <w:r w:rsidRPr="002E0F96">
              <w:rPr>
                <w:rFonts w:eastAsia="Arial"/>
                <w:lang w:eastAsia="lt-LT"/>
              </w:rPr>
              <w:t>Paslaug</w:t>
            </w:r>
            <w:r w:rsidR="00FD3793" w:rsidRPr="002E0F96">
              <w:rPr>
                <w:rFonts w:eastAsia="Arial"/>
                <w:lang w:eastAsia="lt-LT"/>
              </w:rPr>
              <w:t>ų</w:t>
            </w:r>
            <w:r w:rsidRPr="002E0F96">
              <w:rPr>
                <w:rFonts w:eastAsia="Arial"/>
                <w:lang w:eastAsia="lt-LT"/>
              </w:rPr>
              <w:t xml:space="preserve"> teikėjas </w:t>
            </w:r>
            <w:r w:rsidR="006D294E" w:rsidRPr="002E0F96">
              <w:rPr>
                <w:rFonts w:eastAsia="Arial"/>
                <w:lang w:eastAsia="lt-LT"/>
              </w:rPr>
              <w:t xml:space="preserve">turi </w:t>
            </w:r>
            <w:r w:rsidRPr="002E0F96">
              <w:rPr>
                <w:rFonts w:eastAsia="Arial"/>
                <w:lang w:eastAsia="lt-LT"/>
              </w:rPr>
              <w:t>organizuo</w:t>
            </w:r>
            <w:r w:rsidR="006D294E" w:rsidRPr="002E0F96">
              <w:rPr>
                <w:rFonts w:eastAsia="Arial"/>
                <w:lang w:eastAsia="lt-LT"/>
              </w:rPr>
              <w:t>ti</w:t>
            </w:r>
            <w:r w:rsidRPr="002E0F96">
              <w:rPr>
                <w:rFonts w:eastAsia="Arial"/>
                <w:lang w:eastAsia="lt-LT"/>
              </w:rPr>
              <w:t xml:space="preserve"> atskirų paslaugų teikimo </w:t>
            </w:r>
            <w:r w:rsidR="00E203C9" w:rsidRPr="002E0F96">
              <w:rPr>
                <w:rFonts w:eastAsia="Arial"/>
                <w:lang w:eastAsia="lt-LT"/>
              </w:rPr>
              <w:t>dalių</w:t>
            </w:r>
            <w:r w:rsidRPr="002E0F96">
              <w:rPr>
                <w:rFonts w:eastAsia="Arial"/>
                <w:lang w:eastAsia="lt-LT"/>
              </w:rPr>
              <w:t xml:space="preserve"> rezultatų aptarimus</w:t>
            </w:r>
            <w:r w:rsidR="006D294E" w:rsidRPr="002E0F96">
              <w:rPr>
                <w:rFonts w:eastAsia="Arial"/>
                <w:lang w:eastAsia="lt-LT"/>
              </w:rPr>
              <w:t xml:space="preserve">, visa tai </w:t>
            </w:r>
            <w:r w:rsidRPr="002E0F96">
              <w:rPr>
                <w:rFonts w:eastAsia="Arial"/>
                <w:lang w:eastAsia="lt-LT"/>
              </w:rPr>
              <w:t>derin</w:t>
            </w:r>
            <w:r w:rsidR="006D294E" w:rsidRPr="002E0F96">
              <w:rPr>
                <w:rFonts w:eastAsia="Arial"/>
                <w:lang w:eastAsia="lt-LT"/>
              </w:rPr>
              <w:t>ti</w:t>
            </w:r>
            <w:r w:rsidRPr="002E0F96">
              <w:rPr>
                <w:rFonts w:eastAsia="Arial"/>
                <w:lang w:eastAsia="lt-LT"/>
              </w:rPr>
              <w:t xml:space="preserve"> su </w:t>
            </w:r>
            <w:r w:rsidR="00284425" w:rsidRPr="002E0F96">
              <w:rPr>
                <w:rFonts w:eastAsia="Arial"/>
                <w:lang w:eastAsia="lt-LT"/>
              </w:rPr>
              <w:t>Perkančiąja organizacija.</w:t>
            </w:r>
          </w:p>
        </w:tc>
      </w:tr>
      <w:tr w:rsidR="002E0F96" w:rsidRPr="002E0F96" w14:paraId="3EC8D3EE" w14:textId="77777777" w:rsidTr="008339BE">
        <w:tc>
          <w:tcPr>
            <w:tcW w:w="876" w:type="dxa"/>
          </w:tcPr>
          <w:p w14:paraId="24704CD1" w14:textId="193CA265" w:rsidR="009B23B5" w:rsidRPr="002E0F96" w:rsidRDefault="00284425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5.1</w:t>
            </w:r>
            <w:r w:rsidR="00156BC9" w:rsidRPr="002E0F96">
              <w:rPr>
                <w:kern w:val="2"/>
                <w14:ligatures w14:val="standardContextual"/>
              </w:rPr>
              <w:t>7</w:t>
            </w:r>
            <w:r w:rsidRPr="002E0F96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033FB9D5" w14:textId="6338799D" w:rsidR="009B23B5" w:rsidRPr="002E0F96" w:rsidRDefault="009B23B5" w:rsidP="006D294E">
            <w:pPr>
              <w:spacing w:before="60" w:after="60"/>
            </w:pPr>
            <w:r w:rsidRPr="002E0F96">
              <w:rPr>
                <w:rStyle w:val="apple-converted-space"/>
              </w:rPr>
              <w:t>Paslaugų suteikimo terminas</w:t>
            </w:r>
            <w:r w:rsidR="00284425" w:rsidRPr="002E0F96">
              <w:rPr>
                <w:rStyle w:val="apple-converted-space"/>
              </w:rPr>
              <w:t xml:space="preserve"> turi būti</w:t>
            </w:r>
            <w:r w:rsidRPr="002E0F96">
              <w:rPr>
                <w:rStyle w:val="apple-converted-space"/>
              </w:rPr>
              <w:t xml:space="preserve"> iki 2026 m. balandžio 30 d.</w:t>
            </w:r>
          </w:p>
        </w:tc>
      </w:tr>
      <w:tr w:rsidR="002E0F96" w:rsidRPr="002E0F96" w14:paraId="6C511A87" w14:textId="77777777" w:rsidTr="008339BE">
        <w:tc>
          <w:tcPr>
            <w:tcW w:w="876" w:type="dxa"/>
          </w:tcPr>
          <w:p w14:paraId="0BF7FE5E" w14:textId="0B7C0D04" w:rsidR="00550E90" w:rsidRPr="002E0F96" w:rsidRDefault="00550E90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5.1</w:t>
            </w:r>
            <w:r w:rsidR="00156BC9" w:rsidRPr="002E0F96">
              <w:rPr>
                <w:kern w:val="2"/>
                <w14:ligatures w14:val="standardContextual"/>
              </w:rPr>
              <w:t>8</w:t>
            </w:r>
            <w:r w:rsidRPr="002E0F96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43E61219" w14:textId="3A9B37BE" w:rsidR="00AC7FE3" w:rsidRPr="002E0F96" w:rsidRDefault="008339BE" w:rsidP="006D294E">
            <w:pPr>
              <w:spacing w:before="60" w:after="60"/>
              <w:rPr>
                <w:rStyle w:val="apple-converted-space"/>
              </w:rPr>
            </w:pPr>
            <w:r w:rsidRPr="002E0F96">
              <w:rPr>
                <w:rStyle w:val="apple-converted-space"/>
              </w:rPr>
              <w:t>Mokėjimas už tei</w:t>
            </w:r>
            <w:r w:rsidR="001551B8" w:rsidRPr="002E0F96">
              <w:rPr>
                <w:rStyle w:val="apple-converted-space"/>
              </w:rPr>
              <w:t>kiamą</w:t>
            </w:r>
            <w:r w:rsidRPr="002E0F96">
              <w:rPr>
                <w:rStyle w:val="apple-converted-space"/>
              </w:rPr>
              <w:t xml:space="preserve"> paslaugą turi būti atliekamas po</w:t>
            </w:r>
            <w:r w:rsidR="00A57423" w:rsidRPr="002E0F96">
              <w:rPr>
                <w:rStyle w:val="apple-converted-space"/>
              </w:rPr>
              <w:t xml:space="preserve"> </w:t>
            </w:r>
            <w:r w:rsidRPr="002E0F96">
              <w:rPr>
                <w:rStyle w:val="apple-converted-space"/>
              </w:rPr>
              <w:t>programos sukūrimo</w:t>
            </w:r>
            <w:r w:rsidR="00AC7FE3" w:rsidRPr="002E0F96">
              <w:rPr>
                <w:rStyle w:val="apple-converted-space"/>
              </w:rPr>
              <w:t xml:space="preserve"> </w:t>
            </w:r>
            <w:r w:rsidR="00AC7FE3" w:rsidRPr="002E0F96">
              <w:rPr>
                <w:rFonts w:eastAsia="Arial"/>
                <w:lang w:eastAsia="lt-LT"/>
              </w:rPr>
              <w:t xml:space="preserve">Paslaugų teikėjui </w:t>
            </w:r>
            <w:r w:rsidR="00AC7FE3" w:rsidRPr="002E0F96">
              <w:rPr>
                <w:kern w:val="2"/>
                <w:shd w:val="clear" w:color="auto" w:fill="FFFFFF"/>
              </w:rPr>
              <w:t>įvykdžius Techninės specifikacijos 5.9.1. punkte išvardintas veiklas</w:t>
            </w:r>
            <w:r w:rsidR="001551B8" w:rsidRPr="002E0F96">
              <w:rPr>
                <w:kern w:val="2"/>
                <w:shd w:val="clear" w:color="auto" w:fill="FFFFFF"/>
              </w:rPr>
              <w:t xml:space="preserve"> ir </w:t>
            </w:r>
            <w:r w:rsidR="00AC7FE3" w:rsidRPr="002E0F96">
              <w:t>pateik</w:t>
            </w:r>
            <w:r w:rsidR="001551B8" w:rsidRPr="002E0F96">
              <w:t>us</w:t>
            </w:r>
            <w:r w:rsidR="00AC7FE3" w:rsidRPr="002E0F96">
              <w:t xml:space="preserve"> Pirkėjui Prekių perdavimo</w:t>
            </w:r>
            <w:r w:rsidR="001B5C4A" w:rsidRPr="002E0F96">
              <w:t xml:space="preserve"> </w:t>
            </w:r>
            <w:r w:rsidR="00AC7FE3" w:rsidRPr="002E0F96">
              <w:t>-</w:t>
            </w:r>
            <w:r w:rsidR="001B5C4A" w:rsidRPr="002E0F96">
              <w:t xml:space="preserve"> </w:t>
            </w:r>
            <w:r w:rsidR="00AC7FE3" w:rsidRPr="002E0F96">
              <w:t>priėmimo aktą ir PVM sąskaitą</w:t>
            </w:r>
            <w:r w:rsidR="001B5C4A" w:rsidRPr="002E0F96">
              <w:t xml:space="preserve"> </w:t>
            </w:r>
            <w:r w:rsidR="00AC7FE3" w:rsidRPr="002E0F96">
              <w:t>-</w:t>
            </w:r>
            <w:r w:rsidR="001B5C4A" w:rsidRPr="002E0F96">
              <w:t xml:space="preserve"> </w:t>
            </w:r>
            <w:r w:rsidR="00AC7FE3" w:rsidRPr="002E0F96">
              <w:t xml:space="preserve">faktūrą. </w:t>
            </w:r>
          </w:p>
        </w:tc>
      </w:tr>
      <w:tr w:rsidR="001551B8" w:rsidRPr="002E0F96" w14:paraId="087797B5" w14:textId="77777777" w:rsidTr="008339BE">
        <w:tc>
          <w:tcPr>
            <w:tcW w:w="876" w:type="dxa"/>
          </w:tcPr>
          <w:p w14:paraId="73A25948" w14:textId="02515CE5" w:rsidR="001551B8" w:rsidRPr="002E0F96" w:rsidRDefault="001551B8" w:rsidP="001F3D2C">
            <w:pPr>
              <w:snapToGrid w:val="0"/>
              <w:rPr>
                <w:kern w:val="2"/>
                <w14:ligatures w14:val="standardContextual"/>
              </w:rPr>
            </w:pPr>
            <w:r w:rsidRPr="002E0F96">
              <w:rPr>
                <w:kern w:val="2"/>
                <w14:ligatures w14:val="standardContextual"/>
              </w:rPr>
              <w:t>5.19</w:t>
            </w:r>
          </w:p>
        </w:tc>
        <w:tc>
          <w:tcPr>
            <w:tcW w:w="8752" w:type="dxa"/>
          </w:tcPr>
          <w:p w14:paraId="3648231B" w14:textId="34C01C29" w:rsidR="001551B8" w:rsidRPr="002E0F96" w:rsidRDefault="001551B8" w:rsidP="006D294E">
            <w:pPr>
              <w:spacing w:before="60" w:after="60"/>
              <w:rPr>
                <w:rStyle w:val="apple-converted-space"/>
              </w:rPr>
            </w:pPr>
            <w:r w:rsidRPr="002E0F96">
              <w:t>Nuo Šalių pasirašyto Prekių perdavimo</w:t>
            </w:r>
            <w:r w:rsidR="001B5C4A" w:rsidRPr="002E0F96">
              <w:t xml:space="preserve"> </w:t>
            </w:r>
            <w:r w:rsidRPr="002E0F96">
              <w:t>-</w:t>
            </w:r>
            <w:r w:rsidR="001B5C4A" w:rsidRPr="002E0F96">
              <w:t xml:space="preserve"> </w:t>
            </w:r>
            <w:r w:rsidRPr="002E0F96">
              <w:t xml:space="preserve">priėmimo akto (be pastabų) dienos </w:t>
            </w:r>
            <w:r w:rsidR="001B5C4A" w:rsidRPr="002E0F96">
              <w:t>Paslaugų tei</w:t>
            </w:r>
            <w:r w:rsidRPr="002E0F96">
              <w:t xml:space="preserve">kėjas užtikrina </w:t>
            </w:r>
            <w:r w:rsidR="001B5C4A" w:rsidRPr="002E0F96">
              <w:t>Techninės specifikacijos 5.9.2. punkte išvardintų konsultacijų teikimą</w:t>
            </w:r>
            <w:r w:rsidRPr="002E0F96">
              <w:t xml:space="preserve"> per visą likusį Sutarties terminą iki 2026 m. </w:t>
            </w:r>
            <w:r w:rsidR="001B5C4A" w:rsidRPr="002E0F96">
              <w:t>balandžio</w:t>
            </w:r>
            <w:r w:rsidRPr="002E0F96">
              <w:t xml:space="preserve"> 3</w:t>
            </w:r>
            <w:r w:rsidR="001B5C4A" w:rsidRPr="002E0F96">
              <w:t>0</w:t>
            </w:r>
            <w:r w:rsidRPr="002E0F96">
              <w:t xml:space="preserve"> d. </w:t>
            </w:r>
          </w:p>
        </w:tc>
      </w:tr>
    </w:tbl>
    <w:p w14:paraId="0FF193BF" w14:textId="28565086" w:rsidR="003E74C2" w:rsidRPr="002E0F96" w:rsidRDefault="003E74C2" w:rsidP="003E74C2">
      <w:pPr>
        <w:tabs>
          <w:tab w:val="left" w:pos="3090"/>
        </w:tabs>
      </w:pPr>
    </w:p>
    <w:sectPr w:rsidR="003E74C2" w:rsidRPr="002E0F96" w:rsidSect="00A97F7E">
      <w:footerReference w:type="default" r:id="rId10"/>
      <w:pgSz w:w="11906" w:h="16838"/>
      <w:pgMar w:top="1134" w:right="567" w:bottom="1134" w:left="1701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62D00" w14:textId="77777777" w:rsidR="004001B1" w:rsidRDefault="004001B1" w:rsidP="00AC0FFE">
      <w:r>
        <w:separator/>
      </w:r>
    </w:p>
  </w:endnote>
  <w:endnote w:type="continuationSeparator" w:id="0">
    <w:p w14:paraId="6E542942" w14:textId="77777777" w:rsidR="004001B1" w:rsidRDefault="004001B1" w:rsidP="00AC0FFE">
      <w:r>
        <w:continuationSeparator/>
      </w:r>
    </w:p>
  </w:endnote>
  <w:endnote w:type="continuationNotice" w:id="1">
    <w:p w14:paraId="318D1BC6" w14:textId="77777777" w:rsidR="004001B1" w:rsidRDefault="004001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Yu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774637"/>
      <w:docPartObj>
        <w:docPartGallery w:val="Page Numbers (Bottom of Page)"/>
        <w:docPartUnique/>
      </w:docPartObj>
    </w:sdtPr>
    <w:sdtEndPr/>
    <w:sdtContent>
      <w:p w14:paraId="4F7EFD5B" w14:textId="549224F6" w:rsidR="0024244D" w:rsidRDefault="0024244D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51F7692" w14:textId="77777777" w:rsidR="0024244D" w:rsidRDefault="0024244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5A2D0" w14:textId="77777777" w:rsidR="004001B1" w:rsidRDefault="004001B1" w:rsidP="00AC0FFE">
      <w:r>
        <w:separator/>
      </w:r>
    </w:p>
  </w:footnote>
  <w:footnote w:type="continuationSeparator" w:id="0">
    <w:p w14:paraId="69F7D441" w14:textId="77777777" w:rsidR="004001B1" w:rsidRDefault="004001B1" w:rsidP="00AC0FFE">
      <w:r>
        <w:continuationSeparator/>
      </w:r>
    </w:p>
  </w:footnote>
  <w:footnote w:type="continuationNotice" w:id="1">
    <w:p w14:paraId="252C936D" w14:textId="77777777" w:rsidR="004001B1" w:rsidRDefault="004001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4B8E9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FD66B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B82DB0"/>
    <w:multiLevelType w:val="hybridMultilevel"/>
    <w:tmpl w:val="E6BC71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7206C"/>
    <w:multiLevelType w:val="multilevel"/>
    <w:tmpl w:val="131EE15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531F84"/>
    <w:multiLevelType w:val="multilevel"/>
    <w:tmpl w:val="F2BCA92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5" w15:restartNumberingAfterBreak="0">
    <w:nsid w:val="19614732"/>
    <w:multiLevelType w:val="multilevel"/>
    <w:tmpl w:val="C3D2D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23BF0694"/>
    <w:multiLevelType w:val="multilevel"/>
    <w:tmpl w:val="D17287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7" w15:restartNumberingAfterBreak="0">
    <w:nsid w:val="23EAA90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57E0E5C"/>
    <w:multiLevelType w:val="hybridMultilevel"/>
    <w:tmpl w:val="8D0EE2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0507F"/>
    <w:multiLevelType w:val="hybridMultilevel"/>
    <w:tmpl w:val="E87A34FC"/>
    <w:lvl w:ilvl="0" w:tplc="A498F2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0104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64534B"/>
    <w:multiLevelType w:val="multilevel"/>
    <w:tmpl w:val="0809001F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BC12AA"/>
    <w:multiLevelType w:val="hybridMultilevel"/>
    <w:tmpl w:val="5ABEB3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46F5D"/>
    <w:multiLevelType w:val="hybridMultilevel"/>
    <w:tmpl w:val="1CE84A98"/>
    <w:lvl w:ilvl="0" w:tplc="FBD6DC32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83B2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D895175"/>
    <w:multiLevelType w:val="hybridMultilevel"/>
    <w:tmpl w:val="14B4A67A"/>
    <w:lvl w:ilvl="0" w:tplc="C7FCA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707A5"/>
    <w:multiLevelType w:val="hybridMultilevel"/>
    <w:tmpl w:val="2530E8E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A29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3844F4"/>
    <w:multiLevelType w:val="hybridMultilevel"/>
    <w:tmpl w:val="E6BC71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62E71"/>
    <w:multiLevelType w:val="multilevel"/>
    <w:tmpl w:val="D506BD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D66C1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542FA4"/>
    <w:multiLevelType w:val="multilevel"/>
    <w:tmpl w:val="BC3AB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7428004D"/>
    <w:multiLevelType w:val="hybridMultilevel"/>
    <w:tmpl w:val="8D848B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04DA2"/>
    <w:multiLevelType w:val="hybridMultilevel"/>
    <w:tmpl w:val="6270FCE6"/>
    <w:lvl w:ilvl="0" w:tplc="0427000F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583DF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FD2801"/>
    <w:multiLevelType w:val="multilevel"/>
    <w:tmpl w:val="71CAEF74"/>
    <w:lvl w:ilvl="0">
      <w:start w:val="1"/>
      <w:numFmt w:val="decimal"/>
      <w:lvlText w:val="%1."/>
      <w:lvlJc w:val="left"/>
      <w:pPr>
        <w:ind w:left="1069" w:hanging="360"/>
      </w:pPr>
      <w:rPr>
        <w:rFonts w:ascii="TimesNewRomanPS-BoldMT" w:hAnsi="TimesNewRomanPS-BoldMT" w:cs="TimesNewRomanPS-BoldMT"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 w15:restartNumberingAfterBreak="0">
    <w:nsid w:val="7E3C1D7A"/>
    <w:multiLevelType w:val="multilevel"/>
    <w:tmpl w:val="4C20D170"/>
    <w:lvl w:ilvl="0">
      <w:start w:val="6"/>
      <w:numFmt w:val="decimal"/>
      <w:lvlText w:val="%1."/>
      <w:lvlJc w:val="left"/>
      <w:pPr>
        <w:ind w:left="178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num w:numId="1" w16cid:durableId="771127291">
    <w:abstractNumId w:val="5"/>
  </w:num>
  <w:num w:numId="2" w16cid:durableId="965815839">
    <w:abstractNumId w:val="15"/>
  </w:num>
  <w:num w:numId="3" w16cid:durableId="223832688">
    <w:abstractNumId w:val="25"/>
  </w:num>
  <w:num w:numId="4" w16cid:durableId="151720508">
    <w:abstractNumId w:val="26"/>
  </w:num>
  <w:num w:numId="5" w16cid:durableId="1159812668">
    <w:abstractNumId w:val="22"/>
  </w:num>
  <w:num w:numId="6" w16cid:durableId="2019885873">
    <w:abstractNumId w:val="12"/>
  </w:num>
  <w:num w:numId="7" w16cid:durableId="548342990">
    <w:abstractNumId w:val="13"/>
  </w:num>
  <w:num w:numId="8" w16cid:durableId="15134910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5206586">
    <w:abstractNumId w:val="21"/>
  </w:num>
  <w:num w:numId="10" w16cid:durableId="1136138746">
    <w:abstractNumId w:val="23"/>
  </w:num>
  <w:num w:numId="11" w16cid:durableId="189102686">
    <w:abstractNumId w:val="6"/>
  </w:num>
  <w:num w:numId="12" w16cid:durableId="439035457">
    <w:abstractNumId w:val="9"/>
  </w:num>
  <w:num w:numId="13" w16cid:durableId="511990543">
    <w:abstractNumId w:val="16"/>
  </w:num>
  <w:num w:numId="14" w16cid:durableId="513958173">
    <w:abstractNumId w:val="17"/>
  </w:num>
  <w:num w:numId="15" w16cid:durableId="647445239">
    <w:abstractNumId w:val="19"/>
  </w:num>
  <w:num w:numId="16" w16cid:durableId="834611238">
    <w:abstractNumId w:val="24"/>
  </w:num>
  <w:num w:numId="17" w16cid:durableId="953294724">
    <w:abstractNumId w:val="11"/>
  </w:num>
  <w:num w:numId="18" w16cid:durableId="441800343">
    <w:abstractNumId w:val="10"/>
  </w:num>
  <w:num w:numId="19" w16cid:durableId="1059986367">
    <w:abstractNumId w:val="3"/>
  </w:num>
  <w:num w:numId="20" w16cid:durableId="645933868">
    <w:abstractNumId w:val="2"/>
  </w:num>
  <w:num w:numId="21" w16cid:durableId="350886554">
    <w:abstractNumId w:val="18"/>
  </w:num>
  <w:num w:numId="22" w16cid:durableId="12877111">
    <w:abstractNumId w:val="20"/>
  </w:num>
  <w:num w:numId="23" w16cid:durableId="282275597">
    <w:abstractNumId w:val="8"/>
  </w:num>
  <w:num w:numId="24" w16cid:durableId="802116558">
    <w:abstractNumId w:val="14"/>
  </w:num>
  <w:num w:numId="25" w16cid:durableId="1610041432">
    <w:abstractNumId w:val="7"/>
  </w:num>
  <w:num w:numId="26" w16cid:durableId="1479376381">
    <w:abstractNumId w:val="1"/>
  </w:num>
  <w:num w:numId="27" w16cid:durableId="34139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53"/>
    <w:rsid w:val="000023C9"/>
    <w:rsid w:val="00003C9F"/>
    <w:rsid w:val="000055C9"/>
    <w:rsid w:val="00006088"/>
    <w:rsid w:val="0001025C"/>
    <w:rsid w:val="000124D5"/>
    <w:rsid w:val="00012E96"/>
    <w:rsid w:val="00013118"/>
    <w:rsid w:val="00013650"/>
    <w:rsid w:val="000151DE"/>
    <w:rsid w:val="0001536E"/>
    <w:rsid w:val="000165C0"/>
    <w:rsid w:val="0002076C"/>
    <w:rsid w:val="00020C0B"/>
    <w:rsid w:val="00020C1B"/>
    <w:rsid w:val="00022F5B"/>
    <w:rsid w:val="00025439"/>
    <w:rsid w:val="00031C55"/>
    <w:rsid w:val="0003234C"/>
    <w:rsid w:val="0003304C"/>
    <w:rsid w:val="00035B97"/>
    <w:rsid w:val="00037047"/>
    <w:rsid w:val="0004090B"/>
    <w:rsid w:val="00040C57"/>
    <w:rsid w:val="000425CF"/>
    <w:rsid w:val="00045D5F"/>
    <w:rsid w:val="000469B0"/>
    <w:rsid w:val="00050F05"/>
    <w:rsid w:val="000632F1"/>
    <w:rsid w:val="00064A74"/>
    <w:rsid w:val="000667EC"/>
    <w:rsid w:val="000672FD"/>
    <w:rsid w:val="00067640"/>
    <w:rsid w:val="000725BB"/>
    <w:rsid w:val="00072F1C"/>
    <w:rsid w:val="00076DAB"/>
    <w:rsid w:val="00082453"/>
    <w:rsid w:val="00084DDD"/>
    <w:rsid w:val="00085462"/>
    <w:rsid w:val="00086912"/>
    <w:rsid w:val="00090EDA"/>
    <w:rsid w:val="00091252"/>
    <w:rsid w:val="00093CCC"/>
    <w:rsid w:val="00095091"/>
    <w:rsid w:val="000B00DC"/>
    <w:rsid w:val="000B0DF2"/>
    <w:rsid w:val="000B496F"/>
    <w:rsid w:val="000B62AD"/>
    <w:rsid w:val="000B755D"/>
    <w:rsid w:val="000B7667"/>
    <w:rsid w:val="000C0D95"/>
    <w:rsid w:val="000C1DF8"/>
    <w:rsid w:val="000C396E"/>
    <w:rsid w:val="000C46D4"/>
    <w:rsid w:val="000D2009"/>
    <w:rsid w:val="000D2BC9"/>
    <w:rsid w:val="000D36E6"/>
    <w:rsid w:val="000D5327"/>
    <w:rsid w:val="000D71BC"/>
    <w:rsid w:val="000E00DD"/>
    <w:rsid w:val="000E0546"/>
    <w:rsid w:val="000E2DC8"/>
    <w:rsid w:val="000F08D5"/>
    <w:rsid w:val="000F0EBC"/>
    <w:rsid w:val="000F224D"/>
    <w:rsid w:val="000F68AB"/>
    <w:rsid w:val="000F73FF"/>
    <w:rsid w:val="00100275"/>
    <w:rsid w:val="00100394"/>
    <w:rsid w:val="00100E1C"/>
    <w:rsid w:val="00105565"/>
    <w:rsid w:val="001112C8"/>
    <w:rsid w:val="00111B1C"/>
    <w:rsid w:val="00113F59"/>
    <w:rsid w:val="0012258C"/>
    <w:rsid w:val="001255A3"/>
    <w:rsid w:val="00131479"/>
    <w:rsid w:val="001449A1"/>
    <w:rsid w:val="00145ED0"/>
    <w:rsid w:val="0014747B"/>
    <w:rsid w:val="001551B8"/>
    <w:rsid w:val="00155701"/>
    <w:rsid w:val="00156BC9"/>
    <w:rsid w:val="00157575"/>
    <w:rsid w:val="00161E6E"/>
    <w:rsid w:val="00166F44"/>
    <w:rsid w:val="00171F72"/>
    <w:rsid w:val="00173531"/>
    <w:rsid w:val="00174AFF"/>
    <w:rsid w:val="0018027E"/>
    <w:rsid w:val="00180F69"/>
    <w:rsid w:val="00181BE0"/>
    <w:rsid w:val="00183608"/>
    <w:rsid w:val="00183D8F"/>
    <w:rsid w:val="00187233"/>
    <w:rsid w:val="0019380D"/>
    <w:rsid w:val="001A2924"/>
    <w:rsid w:val="001A7619"/>
    <w:rsid w:val="001B4928"/>
    <w:rsid w:val="001B5C4A"/>
    <w:rsid w:val="001C280F"/>
    <w:rsid w:val="001C2C3A"/>
    <w:rsid w:val="001C486F"/>
    <w:rsid w:val="001C4E74"/>
    <w:rsid w:val="001C56B3"/>
    <w:rsid w:val="001D105E"/>
    <w:rsid w:val="001D1A06"/>
    <w:rsid w:val="001D70A6"/>
    <w:rsid w:val="001E178B"/>
    <w:rsid w:val="001E367B"/>
    <w:rsid w:val="001E679D"/>
    <w:rsid w:val="001F0239"/>
    <w:rsid w:val="001F3D2C"/>
    <w:rsid w:val="001F50BB"/>
    <w:rsid w:val="001F6A8F"/>
    <w:rsid w:val="00200379"/>
    <w:rsid w:val="00202B5F"/>
    <w:rsid w:val="00203C72"/>
    <w:rsid w:val="002040A2"/>
    <w:rsid w:val="002040B8"/>
    <w:rsid w:val="00206A2A"/>
    <w:rsid w:val="00210C10"/>
    <w:rsid w:val="00212664"/>
    <w:rsid w:val="002138B5"/>
    <w:rsid w:val="0021396C"/>
    <w:rsid w:val="002171B6"/>
    <w:rsid w:val="0022008E"/>
    <w:rsid w:val="00220632"/>
    <w:rsid w:val="00220F3E"/>
    <w:rsid w:val="00221673"/>
    <w:rsid w:val="002254A6"/>
    <w:rsid w:val="00227BA4"/>
    <w:rsid w:val="002301CE"/>
    <w:rsid w:val="0024244D"/>
    <w:rsid w:val="00243EE7"/>
    <w:rsid w:val="00244AE8"/>
    <w:rsid w:val="00251490"/>
    <w:rsid w:val="00260692"/>
    <w:rsid w:val="002631AF"/>
    <w:rsid w:val="002672F3"/>
    <w:rsid w:val="002717CC"/>
    <w:rsid w:val="002729B1"/>
    <w:rsid w:val="00273809"/>
    <w:rsid w:val="00277413"/>
    <w:rsid w:val="00280E8F"/>
    <w:rsid w:val="00281B15"/>
    <w:rsid w:val="00284425"/>
    <w:rsid w:val="0029073A"/>
    <w:rsid w:val="00292B9F"/>
    <w:rsid w:val="002931B0"/>
    <w:rsid w:val="00296CA4"/>
    <w:rsid w:val="002A4027"/>
    <w:rsid w:val="002A5CE9"/>
    <w:rsid w:val="002B42BE"/>
    <w:rsid w:val="002B7A0D"/>
    <w:rsid w:val="002B7C19"/>
    <w:rsid w:val="002C32B9"/>
    <w:rsid w:val="002C36A2"/>
    <w:rsid w:val="002C4A41"/>
    <w:rsid w:val="002C60E8"/>
    <w:rsid w:val="002C7AF2"/>
    <w:rsid w:val="002D02C3"/>
    <w:rsid w:val="002D3573"/>
    <w:rsid w:val="002D4330"/>
    <w:rsid w:val="002E0F96"/>
    <w:rsid w:val="002E2E99"/>
    <w:rsid w:val="002F1DD4"/>
    <w:rsid w:val="002F2248"/>
    <w:rsid w:val="002F328A"/>
    <w:rsid w:val="002F5192"/>
    <w:rsid w:val="002F583A"/>
    <w:rsid w:val="002F59F6"/>
    <w:rsid w:val="002F6B9D"/>
    <w:rsid w:val="002F6BF3"/>
    <w:rsid w:val="002F6DFA"/>
    <w:rsid w:val="003042A2"/>
    <w:rsid w:val="00305BFA"/>
    <w:rsid w:val="00310A1C"/>
    <w:rsid w:val="003114A6"/>
    <w:rsid w:val="00313A08"/>
    <w:rsid w:val="003145FD"/>
    <w:rsid w:val="00314C22"/>
    <w:rsid w:val="00324CF2"/>
    <w:rsid w:val="00325CA2"/>
    <w:rsid w:val="00330BE3"/>
    <w:rsid w:val="003344FC"/>
    <w:rsid w:val="00334D80"/>
    <w:rsid w:val="0033712F"/>
    <w:rsid w:val="0034634B"/>
    <w:rsid w:val="003465E2"/>
    <w:rsid w:val="00350B2B"/>
    <w:rsid w:val="00356DE6"/>
    <w:rsid w:val="00357769"/>
    <w:rsid w:val="00357D2E"/>
    <w:rsid w:val="00374D11"/>
    <w:rsid w:val="00377985"/>
    <w:rsid w:val="00383F13"/>
    <w:rsid w:val="00386285"/>
    <w:rsid w:val="00387965"/>
    <w:rsid w:val="00387EA6"/>
    <w:rsid w:val="00391BCA"/>
    <w:rsid w:val="003A09EE"/>
    <w:rsid w:val="003A1348"/>
    <w:rsid w:val="003A14C1"/>
    <w:rsid w:val="003A538D"/>
    <w:rsid w:val="003B70D5"/>
    <w:rsid w:val="003B73DC"/>
    <w:rsid w:val="003B7AC8"/>
    <w:rsid w:val="003B7EA7"/>
    <w:rsid w:val="003C220E"/>
    <w:rsid w:val="003C2E63"/>
    <w:rsid w:val="003C6825"/>
    <w:rsid w:val="003C712D"/>
    <w:rsid w:val="003D16B3"/>
    <w:rsid w:val="003D3760"/>
    <w:rsid w:val="003D389A"/>
    <w:rsid w:val="003D3E17"/>
    <w:rsid w:val="003D66DA"/>
    <w:rsid w:val="003E6932"/>
    <w:rsid w:val="003E74C2"/>
    <w:rsid w:val="003E7B27"/>
    <w:rsid w:val="003F0B7E"/>
    <w:rsid w:val="003F0E23"/>
    <w:rsid w:val="003F2564"/>
    <w:rsid w:val="003F4144"/>
    <w:rsid w:val="003F468F"/>
    <w:rsid w:val="003F6AAA"/>
    <w:rsid w:val="004001B1"/>
    <w:rsid w:val="00401A17"/>
    <w:rsid w:val="004048A0"/>
    <w:rsid w:val="00406143"/>
    <w:rsid w:val="00412122"/>
    <w:rsid w:val="00412A08"/>
    <w:rsid w:val="00414A7A"/>
    <w:rsid w:val="004156F7"/>
    <w:rsid w:val="00415BEC"/>
    <w:rsid w:val="00415D82"/>
    <w:rsid w:val="00416367"/>
    <w:rsid w:val="0042023B"/>
    <w:rsid w:val="00423441"/>
    <w:rsid w:val="00426B34"/>
    <w:rsid w:val="00431544"/>
    <w:rsid w:val="00435C14"/>
    <w:rsid w:val="00437BAB"/>
    <w:rsid w:val="004400A6"/>
    <w:rsid w:val="00440B8D"/>
    <w:rsid w:val="00443FFF"/>
    <w:rsid w:val="00444348"/>
    <w:rsid w:val="00444430"/>
    <w:rsid w:val="004477D5"/>
    <w:rsid w:val="0045170C"/>
    <w:rsid w:val="00452356"/>
    <w:rsid w:val="00457F52"/>
    <w:rsid w:val="0046795C"/>
    <w:rsid w:val="00481213"/>
    <w:rsid w:val="00481B4F"/>
    <w:rsid w:val="00482592"/>
    <w:rsid w:val="0048576E"/>
    <w:rsid w:val="004863E4"/>
    <w:rsid w:val="00491755"/>
    <w:rsid w:val="00492DD4"/>
    <w:rsid w:val="00495F8C"/>
    <w:rsid w:val="004A1C48"/>
    <w:rsid w:val="004A5157"/>
    <w:rsid w:val="004A623C"/>
    <w:rsid w:val="004B5FFB"/>
    <w:rsid w:val="004C03C9"/>
    <w:rsid w:val="004C03E3"/>
    <w:rsid w:val="004C1289"/>
    <w:rsid w:val="004C1A3E"/>
    <w:rsid w:val="004C29EF"/>
    <w:rsid w:val="004C5CA7"/>
    <w:rsid w:val="004C6A45"/>
    <w:rsid w:val="004C7E45"/>
    <w:rsid w:val="004D22A0"/>
    <w:rsid w:val="004D4C1B"/>
    <w:rsid w:val="004D6CF1"/>
    <w:rsid w:val="004E05B5"/>
    <w:rsid w:val="004E5E16"/>
    <w:rsid w:val="004E7F46"/>
    <w:rsid w:val="004F0461"/>
    <w:rsid w:val="004F06FF"/>
    <w:rsid w:val="004F077C"/>
    <w:rsid w:val="004F0936"/>
    <w:rsid w:val="004F5834"/>
    <w:rsid w:val="004F5A83"/>
    <w:rsid w:val="00502A53"/>
    <w:rsid w:val="00503ECC"/>
    <w:rsid w:val="00505D6F"/>
    <w:rsid w:val="00505FC5"/>
    <w:rsid w:val="00507E18"/>
    <w:rsid w:val="00511A4E"/>
    <w:rsid w:val="005223C6"/>
    <w:rsid w:val="00524CB0"/>
    <w:rsid w:val="005252FA"/>
    <w:rsid w:val="0053199B"/>
    <w:rsid w:val="00532A5A"/>
    <w:rsid w:val="00536316"/>
    <w:rsid w:val="00541F46"/>
    <w:rsid w:val="005426BD"/>
    <w:rsid w:val="00544A6A"/>
    <w:rsid w:val="005452AF"/>
    <w:rsid w:val="00550E90"/>
    <w:rsid w:val="0055224E"/>
    <w:rsid w:val="00553352"/>
    <w:rsid w:val="00555EB8"/>
    <w:rsid w:val="00562B5E"/>
    <w:rsid w:val="00562BC2"/>
    <w:rsid w:val="005654A9"/>
    <w:rsid w:val="0057767D"/>
    <w:rsid w:val="00580765"/>
    <w:rsid w:val="00583D8C"/>
    <w:rsid w:val="00583F8F"/>
    <w:rsid w:val="00584738"/>
    <w:rsid w:val="005928C7"/>
    <w:rsid w:val="005929D1"/>
    <w:rsid w:val="00593C95"/>
    <w:rsid w:val="005A087D"/>
    <w:rsid w:val="005A156F"/>
    <w:rsid w:val="005A2A66"/>
    <w:rsid w:val="005A385B"/>
    <w:rsid w:val="005A4C29"/>
    <w:rsid w:val="005B021C"/>
    <w:rsid w:val="005B0FC8"/>
    <w:rsid w:val="005B1868"/>
    <w:rsid w:val="005B55FB"/>
    <w:rsid w:val="005B716C"/>
    <w:rsid w:val="005C337F"/>
    <w:rsid w:val="005C6A0F"/>
    <w:rsid w:val="005D0CD8"/>
    <w:rsid w:val="005D3A11"/>
    <w:rsid w:val="005D519F"/>
    <w:rsid w:val="005D703D"/>
    <w:rsid w:val="005E256F"/>
    <w:rsid w:val="005E2805"/>
    <w:rsid w:val="005F058B"/>
    <w:rsid w:val="005F06F5"/>
    <w:rsid w:val="005F1958"/>
    <w:rsid w:val="005F48A2"/>
    <w:rsid w:val="005F79A7"/>
    <w:rsid w:val="0060151B"/>
    <w:rsid w:val="00602FD2"/>
    <w:rsid w:val="00603399"/>
    <w:rsid w:val="0061052E"/>
    <w:rsid w:val="00617F3A"/>
    <w:rsid w:val="006219AC"/>
    <w:rsid w:val="00624660"/>
    <w:rsid w:val="006447E7"/>
    <w:rsid w:val="00650552"/>
    <w:rsid w:val="0065126C"/>
    <w:rsid w:val="006524FB"/>
    <w:rsid w:val="00652D47"/>
    <w:rsid w:val="00654C98"/>
    <w:rsid w:val="0065596A"/>
    <w:rsid w:val="0065688D"/>
    <w:rsid w:val="00661163"/>
    <w:rsid w:val="00661245"/>
    <w:rsid w:val="00663313"/>
    <w:rsid w:val="00665DE8"/>
    <w:rsid w:val="00670F80"/>
    <w:rsid w:val="006747DE"/>
    <w:rsid w:val="00676483"/>
    <w:rsid w:val="006805CB"/>
    <w:rsid w:val="006832A0"/>
    <w:rsid w:val="00684E72"/>
    <w:rsid w:val="0068797A"/>
    <w:rsid w:val="00687D2D"/>
    <w:rsid w:val="006901D1"/>
    <w:rsid w:val="00690980"/>
    <w:rsid w:val="00697BFB"/>
    <w:rsid w:val="006A34D7"/>
    <w:rsid w:val="006B2215"/>
    <w:rsid w:val="006B30EE"/>
    <w:rsid w:val="006B37F8"/>
    <w:rsid w:val="006B4CCE"/>
    <w:rsid w:val="006C0FBA"/>
    <w:rsid w:val="006C1D7B"/>
    <w:rsid w:val="006C2FE2"/>
    <w:rsid w:val="006C3484"/>
    <w:rsid w:val="006C542D"/>
    <w:rsid w:val="006D199E"/>
    <w:rsid w:val="006D294E"/>
    <w:rsid w:val="006D2952"/>
    <w:rsid w:val="006D44CD"/>
    <w:rsid w:val="006D5574"/>
    <w:rsid w:val="006D722A"/>
    <w:rsid w:val="006D7330"/>
    <w:rsid w:val="006E0E98"/>
    <w:rsid w:val="006E3E04"/>
    <w:rsid w:val="007012CF"/>
    <w:rsid w:val="00701809"/>
    <w:rsid w:val="007070B7"/>
    <w:rsid w:val="00707A64"/>
    <w:rsid w:val="0072057E"/>
    <w:rsid w:val="007231EE"/>
    <w:rsid w:val="00725D84"/>
    <w:rsid w:val="00731746"/>
    <w:rsid w:val="0073288A"/>
    <w:rsid w:val="00732C1E"/>
    <w:rsid w:val="00734778"/>
    <w:rsid w:val="007376BF"/>
    <w:rsid w:val="00741CFA"/>
    <w:rsid w:val="00751853"/>
    <w:rsid w:val="0075220D"/>
    <w:rsid w:val="00761C2A"/>
    <w:rsid w:val="007626DE"/>
    <w:rsid w:val="007633CD"/>
    <w:rsid w:val="00770215"/>
    <w:rsid w:val="007704AF"/>
    <w:rsid w:val="00771E34"/>
    <w:rsid w:val="00775CA0"/>
    <w:rsid w:val="0077756F"/>
    <w:rsid w:val="0078164E"/>
    <w:rsid w:val="00782106"/>
    <w:rsid w:val="00782F39"/>
    <w:rsid w:val="00784939"/>
    <w:rsid w:val="00784FCE"/>
    <w:rsid w:val="00786EB8"/>
    <w:rsid w:val="00790D8F"/>
    <w:rsid w:val="007B050D"/>
    <w:rsid w:val="007B338D"/>
    <w:rsid w:val="007C27FB"/>
    <w:rsid w:val="007C2F77"/>
    <w:rsid w:val="007C3D9A"/>
    <w:rsid w:val="007C7EAC"/>
    <w:rsid w:val="007D241D"/>
    <w:rsid w:val="007D2C51"/>
    <w:rsid w:val="007D39A2"/>
    <w:rsid w:val="007E25D2"/>
    <w:rsid w:val="007E7CD1"/>
    <w:rsid w:val="007F0A83"/>
    <w:rsid w:val="007F0F8E"/>
    <w:rsid w:val="007F1058"/>
    <w:rsid w:val="007F3775"/>
    <w:rsid w:val="007F51E7"/>
    <w:rsid w:val="007F54A9"/>
    <w:rsid w:val="007F67C5"/>
    <w:rsid w:val="007F6851"/>
    <w:rsid w:val="007F7802"/>
    <w:rsid w:val="0080040E"/>
    <w:rsid w:val="0080218B"/>
    <w:rsid w:val="00804B49"/>
    <w:rsid w:val="00806CC5"/>
    <w:rsid w:val="00810865"/>
    <w:rsid w:val="00815174"/>
    <w:rsid w:val="0081673A"/>
    <w:rsid w:val="008167AA"/>
    <w:rsid w:val="00816897"/>
    <w:rsid w:val="00823460"/>
    <w:rsid w:val="00826079"/>
    <w:rsid w:val="0083337B"/>
    <w:rsid w:val="00833766"/>
    <w:rsid w:val="008339BE"/>
    <w:rsid w:val="0083588F"/>
    <w:rsid w:val="008377AF"/>
    <w:rsid w:val="00842E45"/>
    <w:rsid w:val="008519EC"/>
    <w:rsid w:val="00852186"/>
    <w:rsid w:val="00861E11"/>
    <w:rsid w:val="0086431E"/>
    <w:rsid w:val="00865B58"/>
    <w:rsid w:val="008669ED"/>
    <w:rsid w:val="00874602"/>
    <w:rsid w:val="00875E20"/>
    <w:rsid w:val="00876126"/>
    <w:rsid w:val="00886A4A"/>
    <w:rsid w:val="00886BA7"/>
    <w:rsid w:val="008876EB"/>
    <w:rsid w:val="00893F0F"/>
    <w:rsid w:val="00896074"/>
    <w:rsid w:val="008A1BA7"/>
    <w:rsid w:val="008A2D01"/>
    <w:rsid w:val="008A44D3"/>
    <w:rsid w:val="008A4D97"/>
    <w:rsid w:val="008A7FE6"/>
    <w:rsid w:val="008B24DB"/>
    <w:rsid w:val="008B6408"/>
    <w:rsid w:val="008C27C8"/>
    <w:rsid w:val="008C5C48"/>
    <w:rsid w:val="008D1FE2"/>
    <w:rsid w:val="008D4669"/>
    <w:rsid w:val="008D4F02"/>
    <w:rsid w:val="008E405F"/>
    <w:rsid w:val="008E7206"/>
    <w:rsid w:val="008F5113"/>
    <w:rsid w:val="008F52B5"/>
    <w:rsid w:val="008F6C82"/>
    <w:rsid w:val="008F74AF"/>
    <w:rsid w:val="00902043"/>
    <w:rsid w:val="00905A64"/>
    <w:rsid w:val="00905B51"/>
    <w:rsid w:val="00907BE2"/>
    <w:rsid w:val="009108BF"/>
    <w:rsid w:val="00911FDB"/>
    <w:rsid w:val="009155AC"/>
    <w:rsid w:val="009205C6"/>
    <w:rsid w:val="00920B82"/>
    <w:rsid w:val="00922CF3"/>
    <w:rsid w:val="00926201"/>
    <w:rsid w:val="00930777"/>
    <w:rsid w:val="00934EA9"/>
    <w:rsid w:val="00940758"/>
    <w:rsid w:val="00944416"/>
    <w:rsid w:val="009444CC"/>
    <w:rsid w:val="00945D9F"/>
    <w:rsid w:val="009469CD"/>
    <w:rsid w:val="009522F4"/>
    <w:rsid w:val="00957345"/>
    <w:rsid w:val="00967B8D"/>
    <w:rsid w:val="00970DF0"/>
    <w:rsid w:val="00971297"/>
    <w:rsid w:val="009721DD"/>
    <w:rsid w:val="009768DC"/>
    <w:rsid w:val="00980613"/>
    <w:rsid w:val="00982887"/>
    <w:rsid w:val="009928F7"/>
    <w:rsid w:val="009943FE"/>
    <w:rsid w:val="009A1390"/>
    <w:rsid w:val="009A1771"/>
    <w:rsid w:val="009A4EB9"/>
    <w:rsid w:val="009A62D7"/>
    <w:rsid w:val="009B1E3A"/>
    <w:rsid w:val="009B22F5"/>
    <w:rsid w:val="009B23B5"/>
    <w:rsid w:val="009C00A1"/>
    <w:rsid w:val="009C3674"/>
    <w:rsid w:val="009D0ED2"/>
    <w:rsid w:val="009D1183"/>
    <w:rsid w:val="009D2025"/>
    <w:rsid w:val="009D3E75"/>
    <w:rsid w:val="009E5F6E"/>
    <w:rsid w:val="009F1A79"/>
    <w:rsid w:val="009F49C8"/>
    <w:rsid w:val="009F50D4"/>
    <w:rsid w:val="00A0145E"/>
    <w:rsid w:val="00A02FFD"/>
    <w:rsid w:val="00A03706"/>
    <w:rsid w:val="00A062AD"/>
    <w:rsid w:val="00A067A7"/>
    <w:rsid w:val="00A077FF"/>
    <w:rsid w:val="00A136C6"/>
    <w:rsid w:val="00A157DB"/>
    <w:rsid w:val="00A169D9"/>
    <w:rsid w:val="00A20DFA"/>
    <w:rsid w:val="00A21DAA"/>
    <w:rsid w:val="00A25443"/>
    <w:rsid w:val="00A26DD5"/>
    <w:rsid w:val="00A26FDD"/>
    <w:rsid w:val="00A35161"/>
    <w:rsid w:val="00A4146B"/>
    <w:rsid w:val="00A43016"/>
    <w:rsid w:val="00A43CB0"/>
    <w:rsid w:val="00A51D09"/>
    <w:rsid w:val="00A539E9"/>
    <w:rsid w:val="00A540C0"/>
    <w:rsid w:val="00A57423"/>
    <w:rsid w:val="00A603D1"/>
    <w:rsid w:val="00A6109C"/>
    <w:rsid w:val="00A634B8"/>
    <w:rsid w:val="00A63DA8"/>
    <w:rsid w:val="00A64AF0"/>
    <w:rsid w:val="00A64F43"/>
    <w:rsid w:val="00A67ABE"/>
    <w:rsid w:val="00A741CC"/>
    <w:rsid w:val="00A75C42"/>
    <w:rsid w:val="00A75CE1"/>
    <w:rsid w:val="00A768D4"/>
    <w:rsid w:val="00A77361"/>
    <w:rsid w:val="00A8069E"/>
    <w:rsid w:val="00A807AC"/>
    <w:rsid w:val="00A83E81"/>
    <w:rsid w:val="00A864C8"/>
    <w:rsid w:val="00A87ABD"/>
    <w:rsid w:val="00A9067D"/>
    <w:rsid w:val="00A92D88"/>
    <w:rsid w:val="00A935E9"/>
    <w:rsid w:val="00A97189"/>
    <w:rsid w:val="00A97F7E"/>
    <w:rsid w:val="00AA04F9"/>
    <w:rsid w:val="00AA3600"/>
    <w:rsid w:val="00AA52C5"/>
    <w:rsid w:val="00AA7842"/>
    <w:rsid w:val="00AB0265"/>
    <w:rsid w:val="00AB3A23"/>
    <w:rsid w:val="00AB3F3E"/>
    <w:rsid w:val="00AC0FFE"/>
    <w:rsid w:val="00AC1186"/>
    <w:rsid w:val="00AC7FE3"/>
    <w:rsid w:val="00AD0810"/>
    <w:rsid w:val="00AE18A8"/>
    <w:rsid w:val="00AE34DE"/>
    <w:rsid w:val="00AE3675"/>
    <w:rsid w:val="00AE5123"/>
    <w:rsid w:val="00AE51E3"/>
    <w:rsid w:val="00AE6DCB"/>
    <w:rsid w:val="00AF603A"/>
    <w:rsid w:val="00B00450"/>
    <w:rsid w:val="00B04E55"/>
    <w:rsid w:val="00B05F60"/>
    <w:rsid w:val="00B11116"/>
    <w:rsid w:val="00B12273"/>
    <w:rsid w:val="00B14BD4"/>
    <w:rsid w:val="00B15DE6"/>
    <w:rsid w:val="00B22A46"/>
    <w:rsid w:val="00B26271"/>
    <w:rsid w:val="00B40E1B"/>
    <w:rsid w:val="00B42B67"/>
    <w:rsid w:val="00B46012"/>
    <w:rsid w:val="00B50E83"/>
    <w:rsid w:val="00B5155C"/>
    <w:rsid w:val="00B53E06"/>
    <w:rsid w:val="00B5438D"/>
    <w:rsid w:val="00B5690D"/>
    <w:rsid w:val="00B56CE2"/>
    <w:rsid w:val="00B61BCC"/>
    <w:rsid w:val="00B6422D"/>
    <w:rsid w:val="00B65FDD"/>
    <w:rsid w:val="00B666AA"/>
    <w:rsid w:val="00B66B2C"/>
    <w:rsid w:val="00B7194D"/>
    <w:rsid w:val="00B740ED"/>
    <w:rsid w:val="00B76503"/>
    <w:rsid w:val="00B77F25"/>
    <w:rsid w:val="00B80B34"/>
    <w:rsid w:val="00B81322"/>
    <w:rsid w:val="00B81DF2"/>
    <w:rsid w:val="00B82BAA"/>
    <w:rsid w:val="00B82F59"/>
    <w:rsid w:val="00B83228"/>
    <w:rsid w:val="00B84D5A"/>
    <w:rsid w:val="00B85FAD"/>
    <w:rsid w:val="00B917F8"/>
    <w:rsid w:val="00B94E54"/>
    <w:rsid w:val="00BA0036"/>
    <w:rsid w:val="00BA191E"/>
    <w:rsid w:val="00BA2EEF"/>
    <w:rsid w:val="00BA48A2"/>
    <w:rsid w:val="00BA6783"/>
    <w:rsid w:val="00BA7157"/>
    <w:rsid w:val="00BB182C"/>
    <w:rsid w:val="00BB3106"/>
    <w:rsid w:val="00BC10AD"/>
    <w:rsid w:val="00BC252F"/>
    <w:rsid w:val="00BC4021"/>
    <w:rsid w:val="00BC4ADB"/>
    <w:rsid w:val="00BD0405"/>
    <w:rsid w:val="00BD11BD"/>
    <w:rsid w:val="00BD7A15"/>
    <w:rsid w:val="00BE19C4"/>
    <w:rsid w:val="00BE2AAB"/>
    <w:rsid w:val="00BF60C3"/>
    <w:rsid w:val="00C007FA"/>
    <w:rsid w:val="00C013C4"/>
    <w:rsid w:val="00C01437"/>
    <w:rsid w:val="00C0271A"/>
    <w:rsid w:val="00C0374E"/>
    <w:rsid w:val="00C05ACD"/>
    <w:rsid w:val="00C1088A"/>
    <w:rsid w:val="00C21E61"/>
    <w:rsid w:val="00C21FCC"/>
    <w:rsid w:val="00C37ECF"/>
    <w:rsid w:val="00C40E43"/>
    <w:rsid w:val="00C419DE"/>
    <w:rsid w:val="00C44CC4"/>
    <w:rsid w:val="00C475E3"/>
    <w:rsid w:val="00C544E2"/>
    <w:rsid w:val="00C55095"/>
    <w:rsid w:val="00C56DD0"/>
    <w:rsid w:val="00C646F9"/>
    <w:rsid w:val="00C65465"/>
    <w:rsid w:val="00C66EA2"/>
    <w:rsid w:val="00C71332"/>
    <w:rsid w:val="00C739EF"/>
    <w:rsid w:val="00C74A44"/>
    <w:rsid w:val="00C76561"/>
    <w:rsid w:val="00C81708"/>
    <w:rsid w:val="00C87B3F"/>
    <w:rsid w:val="00C918FB"/>
    <w:rsid w:val="00C91A8B"/>
    <w:rsid w:val="00C92D5F"/>
    <w:rsid w:val="00C933AC"/>
    <w:rsid w:val="00C9343A"/>
    <w:rsid w:val="00C93824"/>
    <w:rsid w:val="00C93C96"/>
    <w:rsid w:val="00CA188B"/>
    <w:rsid w:val="00CA5262"/>
    <w:rsid w:val="00CA5DAD"/>
    <w:rsid w:val="00CB2B96"/>
    <w:rsid w:val="00CB31CC"/>
    <w:rsid w:val="00CB7D3E"/>
    <w:rsid w:val="00CC05C0"/>
    <w:rsid w:val="00CC3CF1"/>
    <w:rsid w:val="00CC6D70"/>
    <w:rsid w:val="00CD05C0"/>
    <w:rsid w:val="00CD1B04"/>
    <w:rsid w:val="00CF4DFE"/>
    <w:rsid w:val="00CF6542"/>
    <w:rsid w:val="00D03E8D"/>
    <w:rsid w:val="00D10C81"/>
    <w:rsid w:val="00D13864"/>
    <w:rsid w:val="00D25988"/>
    <w:rsid w:val="00D33748"/>
    <w:rsid w:val="00D33788"/>
    <w:rsid w:val="00D33AAE"/>
    <w:rsid w:val="00D33AB2"/>
    <w:rsid w:val="00D35E0A"/>
    <w:rsid w:val="00D36FA1"/>
    <w:rsid w:val="00D379CF"/>
    <w:rsid w:val="00D4012E"/>
    <w:rsid w:val="00D40688"/>
    <w:rsid w:val="00D45A05"/>
    <w:rsid w:val="00D50822"/>
    <w:rsid w:val="00D52776"/>
    <w:rsid w:val="00D53019"/>
    <w:rsid w:val="00D54560"/>
    <w:rsid w:val="00D560B0"/>
    <w:rsid w:val="00D5729D"/>
    <w:rsid w:val="00D57DB5"/>
    <w:rsid w:val="00D57DCE"/>
    <w:rsid w:val="00D60A5C"/>
    <w:rsid w:val="00D61966"/>
    <w:rsid w:val="00D62D7F"/>
    <w:rsid w:val="00D65E36"/>
    <w:rsid w:val="00D74B53"/>
    <w:rsid w:val="00D7627F"/>
    <w:rsid w:val="00D76291"/>
    <w:rsid w:val="00D8796D"/>
    <w:rsid w:val="00D90C06"/>
    <w:rsid w:val="00D922F6"/>
    <w:rsid w:val="00D93638"/>
    <w:rsid w:val="00D93DD4"/>
    <w:rsid w:val="00D95076"/>
    <w:rsid w:val="00D97178"/>
    <w:rsid w:val="00DA1E8A"/>
    <w:rsid w:val="00DA3088"/>
    <w:rsid w:val="00DA3DE2"/>
    <w:rsid w:val="00DA623A"/>
    <w:rsid w:val="00DB70EF"/>
    <w:rsid w:val="00DB7593"/>
    <w:rsid w:val="00DC25A4"/>
    <w:rsid w:val="00DC6BA0"/>
    <w:rsid w:val="00DD58BE"/>
    <w:rsid w:val="00DE7E9E"/>
    <w:rsid w:val="00DF573B"/>
    <w:rsid w:val="00DF7A7D"/>
    <w:rsid w:val="00E0123A"/>
    <w:rsid w:val="00E02998"/>
    <w:rsid w:val="00E104C1"/>
    <w:rsid w:val="00E10A3D"/>
    <w:rsid w:val="00E11C22"/>
    <w:rsid w:val="00E134FD"/>
    <w:rsid w:val="00E15C4F"/>
    <w:rsid w:val="00E16627"/>
    <w:rsid w:val="00E203C9"/>
    <w:rsid w:val="00E24C3E"/>
    <w:rsid w:val="00E25D28"/>
    <w:rsid w:val="00E26585"/>
    <w:rsid w:val="00E345B7"/>
    <w:rsid w:val="00E41984"/>
    <w:rsid w:val="00E43B07"/>
    <w:rsid w:val="00E45C09"/>
    <w:rsid w:val="00E50405"/>
    <w:rsid w:val="00E51048"/>
    <w:rsid w:val="00E51555"/>
    <w:rsid w:val="00E536E8"/>
    <w:rsid w:val="00E538A3"/>
    <w:rsid w:val="00E5443C"/>
    <w:rsid w:val="00E555E4"/>
    <w:rsid w:val="00E55E03"/>
    <w:rsid w:val="00E570C5"/>
    <w:rsid w:val="00E57F2F"/>
    <w:rsid w:val="00E62FBF"/>
    <w:rsid w:val="00E63241"/>
    <w:rsid w:val="00E731C9"/>
    <w:rsid w:val="00E733FC"/>
    <w:rsid w:val="00E76CF1"/>
    <w:rsid w:val="00E803EC"/>
    <w:rsid w:val="00E8348A"/>
    <w:rsid w:val="00E84F3E"/>
    <w:rsid w:val="00E859C4"/>
    <w:rsid w:val="00E87D68"/>
    <w:rsid w:val="00E919C6"/>
    <w:rsid w:val="00E93441"/>
    <w:rsid w:val="00E93FC1"/>
    <w:rsid w:val="00E94AAB"/>
    <w:rsid w:val="00EA280F"/>
    <w:rsid w:val="00EA36FF"/>
    <w:rsid w:val="00EA6318"/>
    <w:rsid w:val="00EA7783"/>
    <w:rsid w:val="00EB0795"/>
    <w:rsid w:val="00EB278E"/>
    <w:rsid w:val="00EB2927"/>
    <w:rsid w:val="00EB7184"/>
    <w:rsid w:val="00EC0537"/>
    <w:rsid w:val="00EC1335"/>
    <w:rsid w:val="00EC5ECA"/>
    <w:rsid w:val="00ED07B1"/>
    <w:rsid w:val="00ED2616"/>
    <w:rsid w:val="00ED2BCE"/>
    <w:rsid w:val="00ED38E3"/>
    <w:rsid w:val="00ED6F0D"/>
    <w:rsid w:val="00ED7FA6"/>
    <w:rsid w:val="00EE58C7"/>
    <w:rsid w:val="00EE6261"/>
    <w:rsid w:val="00EE712B"/>
    <w:rsid w:val="00EE7B1F"/>
    <w:rsid w:val="00EF1810"/>
    <w:rsid w:val="00EF2FB1"/>
    <w:rsid w:val="00EF762D"/>
    <w:rsid w:val="00F01611"/>
    <w:rsid w:val="00F02C30"/>
    <w:rsid w:val="00F03B1E"/>
    <w:rsid w:val="00F06A93"/>
    <w:rsid w:val="00F13E39"/>
    <w:rsid w:val="00F170C7"/>
    <w:rsid w:val="00F209DA"/>
    <w:rsid w:val="00F26F58"/>
    <w:rsid w:val="00F32449"/>
    <w:rsid w:val="00F37F42"/>
    <w:rsid w:val="00F4102D"/>
    <w:rsid w:val="00F4186A"/>
    <w:rsid w:val="00F41881"/>
    <w:rsid w:val="00F41E8C"/>
    <w:rsid w:val="00F427BA"/>
    <w:rsid w:val="00F4386D"/>
    <w:rsid w:val="00F44427"/>
    <w:rsid w:val="00F46808"/>
    <w:rsid w:val="00F47607"/>
    <w:rsid w:val="00F524D2"/>
    <w:rsid w:val="00F53013"/>
    <w:rsid w:val="00F544E9"/>
    <w:rsid w:val="00F55AC5"/>
    <w:rsid w:val="00F562F5"/>
    <w:rsid w:val="00F65231"/>
    <w:rsid w:val="00F66BD4"/>
    <w:rsid w:val="00F677DA"/>
    <w:rsid w:val="00F705F0"/>
    <w:rsid w:val="00F738A0"/>
    <w:rsid w:val="00F7407E"/>
    <w:rsid w:val="00F856D9"/>
    <w:rsid w:val="00FA1D07"/>
    <w:rsid w:val="00FA2464"/>
    <w:rsid w:val="00FA3F58"/>
    <w:rsid w:val="00FA6DD8"/>
    <w:rsid w:val="00FB06B3"/>
    <w:rsid w:val="00FB60A6"/>
    <w:rsid w:val="00FC34FB"/>
    <w:rsid w:val="00FC3D05"/>
    <w:rsid w:val="00FC4888"/>
    <w:rsid w:val="00FD00C5"/>
    <w:rsid w:val="00FD1423"/>
    <w:rsid w:val="00FD1F60"/>
    <w:rsid w:val="00FD3793"/>
    <w:rsid w:val="00FD40D3"/>
    <w:rsid w:val="00FD76AB"/>
    <w:rsid w:val="00FE1010"/>
    <w:rsid w:val="00FE2B9D"/>
    <w:rsid w:val="00FF0520"/>
    <w:rsid w:val="00FF0B06"/>
    <w:rsid w:val="00FF0EFF"/>
    <w:rsid w:val="00FF17FE"/>
    <w:rsid w:val="00FF3A8F"/>
    <w:rsid w:val="00FF4120"/>
    <w:rsid w:val="00FF5661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5E791"/>
  <w15:chartTrackingRefBased/>
  <w15:docId w15:val="{9A9B07CA-200F-44DD-9A6C-40DA2443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B7667"/>
    <w:rPr>
      <w:sz w:val="24"/>
      <w:szCs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1">
    <w:name w:val="H1"/>
    <w:basedOn w:val="prastasis"/>
    <w:next w:val="prastasis"/>
    <w:rsid w:val="00082453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  <w:lang w:eastAsia="en-US"/>
    </w:rPr>
  </w:style>
  <w:style w:type="character" w:styleId="Grietas">
    <w:name w:val="Strong"/>
    <w:qFormat/>
    <w:rsid w:val="00082453"/>
    <w:rPr>
      <w:b/>
      <w:bCs/>
    </w:rPr>
  </w:style>
  <w:style w:type="character" w:styleId="Hipersaitas">
    <w:name w:val="Hyperlink"/>
    <w:rsid w:val="00B40E1B"/>
    <w:rPr>
      <w:color w:val="0000FF"/>
      <w:u w:val="single"/>
    </w:rPr>
  </w:style>
  <w:style w:type="character" w:styleId="HTMLcitata">
    <w:name w:val="HTML Cite"/>
    <w:rsid w:val="008F52B5"/>
    <w:rPr>
      <w:i/>
      <w:iCs/>
    </w:rPr>
  </w:style>
  <w:style w:type="paragraph" w:styleId="Debesliotekstas">
    <w:name w:val="Balloon Text"/>
    <w:basedOn w:val="prastasis"/>
    <w:semiHidden/>
    <w:rsid w:val="008F52B5"/>
    <w:rPr>
      <w:rFonts w:ascii="Tahoma" w:hAnsi="Tahoma" w:cs="Tahoma"/>
      <w:sz w:val="16"/>
      <w:szCs w:val="16"/>
      <w:lang w:val="en-US" w:eastAsia="en-US"/>
    </w:rPr>
  </w:style>
  <w:style w:type="paragraph" w:customStyle="1" w:styleId="body2">
    <w:name w:val="body2"/>
    <w:basedOn w:val="prastasis"/>
    <w:rsid w:val="00650552"/>
    <w:pPr>
      <w:spacing w:before="100" w:beforeAutospacing="1" w:after="100" w:afterAutospacing="1"/>
    </w:pPr>
    <w:rPr>
      <w:lang w:eastAsia="lt-LT"/>
    </w:rPr>
  </w:style>
  <w:style w:type="paragraph" w:styleId="Pagrindiniotekstotrauka3">
    <w:name w:val="Body Text Indent 3"/>
    <w:aliases w:val=" Char1,Char1"/>
    <w:basedOn w:val="prastasis"/>
    <w:link w:val="Pagrindiniotekstotrauka3Diagrama"/>
    <w:uiPriority w:val="99"/>
    <w:unhideWhenUsed/>
    <w:rsid w:val="005928C7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 w:eastAsia="en-US"/>
    </w:rPr>
  </w:style>
  <w:style w:type="character" w:customStyle="1" w:styleId="Pagrindiniotekstotrauka3Diagrama">
    <w:name w:val="Pagrindinio teksto įtrauka 3 Diagrama"/>
    <w:aliases w:val=" Char1 Diagrama,Char1 Diagrama"/>
    <w:link w:val="Pagrindiniotekstotrauka3"/>
    <w:uiPriority w:val="99"/>
    <w:rsid w:val="005928C7"/>
    <w:rPr>
      <w:rFonts w:eastAsia="Calibri"/>
      <w:lang w:val="en-US" w:eastAsia="en-US"/>
    </w:rPr>
  </w:style>
  <w:style w:type="paragraph" w:styleId="Sraopastraipa">
    <w:name w:val="List Paragraph"/>
    <w:aliases w:val="Bullet EY,List not in Table,punktai,normal,List Paragraph Red,Buletai,List Paragraph21,List Paragraph2,lp1,Bullet 1,Use Case List Paragraph,Numbering,ERP-List Paragraph,List Paragraph11,List Paragraph111,Paragraph,Sąrašo pastraipa.Bulle"/>
    <w:basedOn w:val="prastasis"/>
    <w:link w:val="SraopastraipaDiagrama"/>
    <w:uiPriority w:val="34"/>
    <w:qFormat/>
    <w:rsid w:val="00145ED0"/>
    <w:pPr>
      <w:ind w:left="720"/>
      <w:contextualSpacing/>
    </w:pPr>
    <w:rPr>
      <w:lang w:val="en-US" w:eastAsia="en-US"/>
    </w:rPr>
  </w:style>
  <w:style w:type="character" w:styleId="Neapdorotaspaminjimas">
    <w:name w:val="Unresolved Mention"/>
    <w:uiPriority w:val="99"/>
    <w:semiHidden/>
    <w:unhideWhenUsed/>
    <w:rsid w:val="00145ED0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rsid w:val="00AC0FFE"/>
    <w:pPr>
      <w:tabs>
        <w:tab w:val="center" w:pos="4819"/>
        <w:tab w:val="right" w:pos="9638"/>
      </w:tabs>
    </w:pPr>
    <w:rPr>
      <w:lang w:val="en-US" w:eastAsia="en-US"/>
    </w:rPr>
  </w:style>
  <w:style w:type="character" w:customStyle="1" w:styleId="AntratsDiagrama">
    <w:name w:val="Antraštės Diagrama"/>
    <w:link w:val="Antrats"/>
    <w:rsid w:val="00AC0FFE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AC0FFE"/>
    <w:pPr>
      <w:tabs>
        <w:tab w:val="center" w:pos="4819"/>
        <w:tab w:val="right" w:pos="9638"/>
      </w:tabs>
    </w:pPr>
    <w:rPr>
      <w:lang w:val="en-US" w:eastAsia="en-US"/>
    </w:rPr>
  </w:style>
  <w:style w:type="character" w:customStyle="1" w:styleId="PoratDiagrama">
    <w:name w:val="Poraštė Diagrama"/>
    <w:link w:val="Porat"/>
    <w:uiPriority w:val="99"/>
    <w:rsid w:val="00AC0FFE"/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330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412122"/>
    <w:rPr>
      <w:rFonts w:ascii="Calibri" w:eastAsia="Calibri" w:hAnsi="Calibri" w:cs="Arial"/>
      <w:kern w:val="2"/>
      <w:sz w:val="24"/>
      <w:szCs w:val="24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let EY Diagrama,List not in Table Diagrama,punktai Diagrama,normal Diagrama,List Paragraph Red Diagrama,Buletai Diagrama,List Paragraph21 Diagrama,List Paragraph2 Diagrama,lp1 Diagrama,Bullet 1 Diagrama,Numbering Diagrama"/>
    <w:link w:val="Sraopastraipa"/>
    <w:uiPriority w:val="34"/>
    <w:qFormat/>
    <w:locked/>
    <w:rsid w:val="000C396E"/>
    <w:rPr>
      <w:sz w:val="24"/>
      <w:szCs w:val="24"/>
      <w:lang w:val="en-US" w:eastAsia="en-US"/>
    </w:rPr>
  </w:style>
  <w:style w:type="numbering" w:customStyle="1" w:styleId="CurrentList1">
    <w:name w:val="Current List1"/>
    <w:uiPriority w:val="99"/>
    <w:rsid w:val="009F49C8"/>
    <w:pPr>
      <w:numPr>
        <w:numId w:val="17"/>
      </w:numPr>
    </w:pPr>
  </w:style>
  <w:style w:type="character" w:styleId="Komentaronuoroda">
    <w:name w:val="annotation reference"/>
    <w:basedOn w:val="Numatytasispastraiposriftas"/>
    <w:rsid w:val="000672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672F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672FD"/>
    <w:rPr>
      <w:lang w:eastAsia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0672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672FD"/>
    <w:rPr>
      <w:b/>
      <w:bCs/>
      <w:lang w:eastAsia="en-GB"/>
    </w:rPr>
  </w:style>
  <w:style w:type="paragraph" w:styleId="Pataisymai">
    <w:name w:val="Revision"/>
    <w:hidden/>
    <w:uiPriority w:val="99"/>
    <w:semiHidden/>
    <w:rsid w:val="007F54A9"/>
    <w:rPr>
      <w:sz w:val="24"/>
      <w:szCs w:val="24"/>
      <w:lang w:eastAsia="en-GB"/>
    </w:rPr>
  </w:style>
  <w:style w:type="character" w:customStyle="1" w:styleId="normaltextrun">
    <w:name w:val="normaltextrun"/>
    <w:basedOn w:val="Numatytasispastraiposriftas"/>
    <w:rsid w:val="00AA3600"/>
  </w:style>
  <w:style w:type="character" w:customStyle="1" w:styleId="apple-converted-space">
    <w:name w:val="apple-converted-space"/>
    <w:basedOn w:val="Numatytasispastraiposriftas"/>
    <w:rsid w:val="006805CB"/>
  </w:style>
  <w:style w:type="paragraph" w:customStyle="1" w:styleId="Body">
    <w:name w:val="Body"/>
    <w:rsid w:val="00492D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ffdd48c81ce54f3bad9bce3afe060fd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0F83D3E118045A372CDADCFEF16A9" ma:contentTypeVersion="15" ma:contentTypeDescription="Create a new document." ma:contentTypeScope="" ma:versionID="c1a09b1c464f93a12bd4a9ab9f681c0a">
  <xsd:schema xmlns:xsd="http://www.w3.org/2001/XMLSchema" xmlns:xs="http://www.w3.org/2001/XMLSchema" xmlns:p="http://schemas.microsoft.com/office/2006/metadata/properties" xmlns:ns2="def767ad-0b5d-4b9f-a56d-7284c2d29a86" xmlns:ns3="d3da01a0-5926-48b6-a337-cb8130529958" targetNamespace="http://schemas.microsoft.com/office/2006/metadata/properties" ma:root="true" ma:fieldsID="b75f56e0ad54fada4cd39078224c9b53" ns2:_="" ns3:_="">
    <xsd:import namespace="def767ad-0b5d-4b9f-a56d-7284c2d29a86"/>
    <xsd:import namespace="d3da01a0-5926-48b6-a337-cb81305299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767ad-0b5d-4b9f-a56d-7284c2d29a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9115e4e-2e42-409e-bfaa-a6b1fe74582f}" ma:internalName="TaxCatchAll" ma:showField="CatchAllData" ma:web="def767ad-0b5d-4b9f-a56d-7284c2d29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01a0-5926-48b6-a337-cb8130529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84e307-c6ad-47b7-a81f-cfe73639c7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268B9-5471-444C-BAD4-3DE7953A9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4F123-E862-4D97-B583-B006EC0B5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767ad-0b5d-4b9f-a56d-7284c2d29a86"/>
    <ds:schemaRef ds:uri="d3da01a0-5926-48b6-a337-cb8130529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2A2DA-75DC-423E-A6F0-F180A564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ffdd48c81ce54f3bad9bce3afe060fd5.dot</Template>
  <TotalTime>2</TotalTime>
  <Pages>3</Pages>
  <Words>906</Words>
  <Characters>6557</Characters>
  <Application>Microsoft Office Word</Application>
  <DocSecurity>0</DocSecurity>
  <Lines>54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KVIETIMO PATEIKTI PASIŪLYMĄ FINANSŲ IR APSKAITOS SISTEMOS EKSPLOATAVIMO PRIEŽIŪROS IR KONSULTAVIMO PASLAUGŲ SUPAPRASTINTAME PIRKIME NESKELBIAMŲ DERYBŲ BŪDU PATVIRTINIMO</vt:lpstr>
      <vt:lpstr>DĖL KVIETIMO PATEIKTI PASIŪLYMĄ FINANSŲ IR APSKAITOS SISTEMOS EKSPLOATAVIMO PRIEŽIŪROS IR KONSULTAVIMO PASLAUGŲ SUPAPRASTINTAME PIRKIME NESKELBIAMŲ DERYBŲ BŪDU PATVIRTINIMO</vt:lpstr>
    </vt:vector>
  </TitlesOfParts>
  <Manager/>
  <Company/>
  <LinksUpToDate>false</LinksUpToDate>
  <CharactersWithSpaces>7449</CharactersWithSpaces>
  <SharedDoc>false</SharedDoc>
  <HLinks>
    <vt:vector size="18" baseType="variant">
      <vt:variant>
        <vt:i4>7405571</vt:i4>
      </vt:variant>
      <vt:variant>
        <vt:i4>6</vt:i4>
      </vt:variant>
      <vt:variant>
        <vt:i4>0</vt:i4>
      </vt:variant>
      <vt:variant>
        <vt:i4>5</vt:i4>
      </vt:variant>
      <vt:variant>
        <vt:lpwstr>mailto:zydrunas.rutkauskas@lazdijai.lt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6422563</vt:i4>
      </vt:variant>
      <vt:variant>
        <vt:i4>0</vt:i4>
      </vt:variant>
      <vt:variant>
        <vt:i4>0</vt:i4>
      </vt:variant>
      <vt:variant>
        <vt:i4>5</vt:i4>
      </vt:variant>
      <vt:variant>
        <vt:lpwstr>http://dvs.lazdijai.lt:8008/document/53625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KVIETIMO PATEIKTI PASIŪLYMĄ FINANSŲ IR APSKAITOS SISTEMOS EKSPLOATAVIMO PRIEŽIŪROS IR KONSULTAVIMO PASLAUGŲ SUPAPRASTINTAME PIRKIME NESKELBIAMŲ DERYBŲ BŪDU PATVIRTINIMO</dc:title>
  <dc:subject>10V-1140</dc:subject>
  <dc:creator>Aušra Černeckytė</dc:creator>
  <cp:keywords/>
  <dc:description/>
  <cp:lastModifiedBy>Jūratė Buivydienė</cp:lastModifiedBy>
  <cp:revision>4</cp:revision>
  <cp:lastPrinted>2023-12-18T06:11:00Z</cp:lastPrinted>
  <dcterms:created xsi:type="dcterms:W3CDTF">2025-04-30T12:14:00Z</dcterms:created>
  <dcterms:modified xsi:type="dcterms:W3CDTF">2025-05-07T06:56:00Z</dcterms:modified>
  <cp:category>Įsakymas</cp:category>
</cp:coreProperties>
</file>