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8C2C" w14:textId="77777777" w:rsidR="0032296D" w:rsidRDefault="0032296D" w:rsidP="0032296D">
      <w:pPr>
        <w:pStyle w:val="Antrats"/>
        <w:spacing w:after="0" w:line="240" w:lineRule="auto"/>
        <w:ind w:left="-108"/>
        <w:jc w:val="center"/>
        <w:rPr>
          <w:rFonts w:ascii="Trebuchet MS" w:hAnsi="Trebuchet MS" w:cs="Times New Roman"/>
          <w:b/>
          <w:bCs/>
          <w:sz w:val="24"/>
          <w:szCs w:val="24"/>
        </w:rPr>
      </w:pPr>
      <w:r>
        <w:rPr>
          <w:rFonts w:ascii="Trebuchet MS" w:hAnsi="Trebuchet MS" w:cs="Times New Roman"/>
          <w:b/>
          <w:bCs/>
          <w:sz w:val="24"/>
          <w:szCs w:val="24"/>
        </w:rPr>
        <w:t xml:space="preserve">VšĮ Kauno kolegija </w:t>
      </w:r>
    </w:p>
    <w:p w14:paraId="3C413B51" w14:textId="77777777" w:rsidR="0032296D" w:rsidRDefault="0032296D" w:rsidP="0032296D">
      <w:pPr>
        <w:pStyle w:val="Antrats"/>
        <w:spacing w:after="0" w:line="240" w:lineRule="auto"/>
        <w:ind w:left="-108"/>
        <w:jc w:val="center"/>
        <w:rPr>
          <w:rFonts w:ascii="Trebuchet MS" w:hAnsi="Trebuchet MS" w:cs="Times New Roman"/>
          <w:color w:val="FF0000"/>
          <w:sz w:val="20"/>
          <w:szCs w:val="20"/>
        </w:rPr>
      </w:pPr>
      <w:r>
        <w:rPr>
          <w:rFonts w:ascii="Trebuchet MS" w:hAnsi="Trebuchet MS" w:cs="Times New Roman"/>
          <w:sz w:val="20"/>
          <w:szCs w:val="20"/>
        </w:rPr>
        <w:t xml:space="preserve">Pramonės pr. 20, </w:t>
      </w:r>
      <w:bookmarkStart w:id="0" w:name="_Hlk172192141"/>
      <w:r>
        <w:rPr>
          <w:rFonts w:ascii="Trebuchet MS" w:hAnsi="Trebuchet MS" w:cs="Times New Roman"/>
          <w:sz w:val="20"/>
          <w:szCs w:val="20"/>
        </w:rPr>
        <w:t xml:space="preserve">LT-50468 </w:t>
      </w:r>
      <w:bookmarkEnd w:id="0"/>
      <w:r>
        <w:rPr>
          <w:rFonts w:ascii="Trebuchet MS" w:hAnsi="Trebuchet MS" w:cs="Times New Roman"/>
          <w:sz w:val="20"/>
          <w:szCs w:val="20"/>
        </w:rPr>
        <w:t xml:space="preserve">Kaunas, Tel.: +370-37-352324, el. p. </w:t>
      </w:r>
      <w:hyperlink r:id="rId11" w:history="1">
        <w:r>
          <w:rPr>
            <w:rStyle w:val="Hipersaitas"/>
            <w:rFonts w:ascii="Trebuchet MS" w:hAnsi="Trebuchet MS" w:cs="Times New Roman"/>
            <w:sz w:val="20"/>
            <w:szCs w:val="20"/>
          </w:rPr>
          <w:t>info@kaunokolegija.lt</w:t>
        </w:r>
      </w:hyperlink>
      <w:r>
        <w:rPr>
          <w:rFonts w:ascii="Trebuchet MS" w:hAnsi="Trebuchet MS" w:cs="Times New Roman"/>
          <w:sz w:val="20"/>
          <w:szCs w:val="20"/>
        </w:rPr>
        <w:t>, įmonės kodas 111965284, PVM mokėtojo kodas LT 119652811</w:t>
      </w:r>
    </w:p>
    <w:p w14:paraId="1EA4F0D2" w14:textId="311411C4" w:rsidR="0032296D" w:rsidRDefault="0032296D" w:rsidP="00C32E53">
      <w:pPr>
        <w:spacing w:after="120" w:line="20" w:lineRule="atLeast"/>
        <w:contextualSpacing/>
        <w:jc w:val="center"/>
        <w:rPr>
          <w:rFonts w:cstheme="minorHAnsi"/>
          <w:b/>
          <w:bCs/>
          <w:sz w:val="24"/>
          <w:szCs w:val="24"/>
        </w:rPr>
      </w:pPr>
      <w:r>
        <w:rPr>
          <w:rFonts w:cstheme="minorHAnsi"/>
          <w:b/>
          <w:bCs/>
          <w:sz w:val="24"/>
          <w:szCs w:val="24"/>
        </w:rPr>
        <w:t>___________________________________________________________________________________</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3F4CE63C"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DF1E98C" w14:textId="147CD426" w:rsidR="0032296D" w:rsidRDefault="0032296D" w:rsidP="0032296D">
          <w:pPr>
            <w:spacing w:after="120" w:line="20" w:lineRule="atLeast"/>
            <w:ind w:left="5245"/>
            <w:contextualSpacing/>
            <w:rPr>
              <w:rFonts w:cstheme="minorHAnsi"/>
              <w:color w:val="000000" w:themeColor="text1"/>
              <w:sz w:val="24"/>
              <w:szCs w:val="24"/>
            </w:rPr>
          </w:pPr>
          <w:r>
            <w:rPr>
              <w:rFonts w:cstheme="minorHAnsi"/>
              <w:color w:val="000000" w:themeColor="text1"/>
              <w:sz w:val="24"/>
              <w:szCs w:val="24"/>
            </w:rPr>
            <w:t>Perkančiosios organizacijos Viešųjų pirkimų komisijos 2025-0</w:t>
          </w:r>
          <w:r w:rsidR="00A858AB">
            <w:rPr>
              <w:rFonts w:cstheme="minorHAnsi"/>
              <w:color w:val="000000" w:themeColor="text1"/>
              <w:sz w:val="24"/>
              <w:szCs w:val="24"/>
            </w:rPr>
            <w:t>5</w:t>
          </w:r>
          <w:r>
            <w:rPr>
              <w:rFonts w:cstheme="minorHAnsi"/>
              <w:color w:val="000000" w:themeColor="text1"/>
              <w:sz w:val="24"/>
              <w:szCs w:val="24"/>
            </w:rPr>
            <w:t>-</w:t>
          </w:r>
          <w:r w:rsidR="00A858AB">
            <w:rPr>
              <w:rFonts w:cstheme="minorHAnsi"/>
              <w:color w:val="000000" w:themeColor="text1"/>
              <w:sz w:val="24"/>
              <w:szCs w:val="24"/>
            </w:rPr>
            <w:t>13</w:t>
          </w:r>
          <w:r>
            <w:rPr>
              <w:rFonts w:cstheme="minorHAnsi"/>
              <w:color w:val="000000" w:themeColor="text1"/>
              <w:sz w:val="24"/>
              <w:szCs w:val="24"/>
            </w:rPr>
            <w:t xml:space="preserve"> protokolu Nr.</w:t>
          </w:r>
          <w:r>
            <w:rPr>
              <w:rFonts w:ascii="Helvetica" w:hAnsi="Helvetica"/>
              <w:color w:val="555555"/>
              <w:sz w:val="18"/>
              <w:szCs w:val="18"/>
              <w:shd w:val="clear" w:color="auto" w:fill="FFFFFF"/>
            </w:rPr>
            <w:t xml:space="preserve"> </w:t>
          </w:r>
          <w:r>
            <w:rPr>
              <w:rFonts w:cstheme="minorHAnsi"/>
              <w:color w:val="000000" w:themeColor="text1"/>
              <w:sz w:val="24"/>
              <w:szCs w:val="24"/>
            </w:rPr>
            <w:t>PR-</w:t>
          </w:r>
          <w:r w:rsidR="00A858AB">
            <w:rPr>
              <w:rFonts w:cstheme="minorHAnsi"/>
              <w:color w:val="000000" w:themeColor="text1"/>
              <w:sz w:val="24"/>
              <w:szCs w:val="24"/>
            </w:rPr>
            <w:t>15637</w:t>
          </w:r>
          <w:r>
            <w:rPr>
              <w:rFonts w:cstheme="minorHAnsi"/>
              <w:color w:val="000000" w:themeColor="text1"/>
              <w:sz w:val="24"/>
              <w:szCs w:val="24"/>
            </w:rPr>
            <w:t>/</w:t>
          </w:r>
          <w:r w:rsidR="004924FB">
            <w:rPr>
              <w:rFonts w:cstheme="minorHAnsi"/>
              <w:color w:val="000000" w:themeColor="text1"/>
              <w:sz w:val="24"/>
              <w:szCs w:val="24"/>
            </w:rPr>
            <w:t>20</w:t>
          </w:r>
          <w:r>
            <w:rPr>
              <w:rFonts w:cstheme="minorHAnsi"/>
              <w:color w:val="000000" w:themeColor="text1"/>
              <w:sz w:val="24"/>
              <w:szCs w:val="24"/>
            </w:rPr>
            <w:t>25</w:t>
          </w:r>
        </w:p>
        <w:p w14:paraId="1580ED72" w14:textId="40692D0C" w:rsidR="001C24BC" w:rsidRPr="00F0499F" w:rsidRDefault="001C24BC" w:rsidP="004E4612">
          <w:pPr>
            <w:spacing w:after="120" w:line="20" w:lineRule="atLeast"/>
            <w:ind w:left="5245"/>
            <w:contextualSpacing/>
            <w:rPr>
              <w:rFonts w:cstheme="minorHAnsi"/>
              <w:color w:val="00B05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637F758C" w:rsidR="00D526C8" w:rsidRDefault="00D526C8" w:rsidP="004E4612">
          <w:pPr>
            <w:spacing w:after="120" w:line="20" w:lineRule="atLeast"/>
            <w:contextualSpacing/>
            <w:jc w:val="center"/>
            <w:rPr>
              <w:rFonts w:cstheme="minorHAnsi"/>
              <w:sz w:val="24"/>
              <w:szCs w:val="24"/>
            </w:rPr>
          </w:pPr>
        </w:p>
        <w:p w14:paraId="2BCD601D" w14:textId="00ED13BA" w:rsidR="00401EEB" w:rsidRDefault="00401EEB" w:rsidP="004E4612">
          <w:pPr>
            <w:spacing w:after="120" w:line="20" w:lineRule="atLeast"/>
            <w:contextualSpacing/>
            <w:jc w:val="center"/>
            <w:rPr>
              <w:rFonts w:cstheme="minorHAnsi"/>
              <w:sz w:val="24"/>
              <w:szCs w:val="24"/>
            </w:rPr>
          </w:pPr>
        </w:p>
        <w:p w14:paraId="221A7C39" w14:textId="6D1C4C48" w:rsidR="00401EEB" w:rsidRDefault="00401EEB" w:rsidP="004E4612">
          <w:pPr>
            <w:spacing w:after="120" w:line="20" w:lineRule="atLeast"/>
            <w:contextualSpacing/>
            <w:jc w:val="center"/>
            <w:rPr>
              <w:rFonts w:cstheme="minorHAnsi"/>
              <w:sz w:val="24"/>
              <w:szCs w:val="24"/>
            </w:rPr>
          </w:pPr>
        </w:p>
        <w:p w14:paraId="71A746A0" w14:textId="394D4FE7" w:rsidR="00401EEB" w:rsidRDefault="00401EEB" w:rsidP="004E4612">
          <w:pPr>
            <w:spacing w:after="120" w:line="20" w:lineRule="atLeast"/>
            <w:contextualSpacing/>
            <w:jc w:val="center"/>
            <w:rPr>
              <w:rFonts w:cstheme="minorHAnsi"/>
              <w:sz w:val="24"/>
              <w:szCs w:val="24"/>
            </w:rPr>
          </w:pPr>
        </w:p>
        <w:p w14:paraId="65FF1A6C" w14:textId="77777777" w:rsidR="00401EEB" w:rsidRPr="00F0499F" w:rsidRDefault="00401EEB" w:rsidP="004E4612">
          <w:pPr>
            <w:spacing w:after="120" w:line="20" w:lineRule="atLeast"/>
            <w:contextualSpacing/>
            <w:jc w:val="center"/>
            <w:rPr>
              <w:rFonts w:cstheme="minorHAnsi"/>
              <w:sz w:val="24"/>
              <w:szCs w:val="24"/>
            </w:rPr>
          </w:pPr>
        </w:p>
        <w:p w14:paraId="1D1BF965" w14:textId="7E97DE69" w:rsidR="00D526C8" w:rsidRPr="00401EEB" w:rsidRDefault="007A130B" w:rsidP="004E4612">
          <w:pPr>
            <w:spacing w:after="120" w:line="20" w:lineRule="atLeast"/>
            <w:contextualSpacing/>
            <w:jc w:val="center"/>
            <w:rPr>
              <w:rFonts w:cstheme="minorHAnsi"/>
              <w:b/>
              <w:bCs/>
              <w:sz w:val="28"/>
              <w:szCs w:val="28"/>
            </w:rPr>
          </w:pPr>
          <w:r w:rsidRPr="00401EEB">
            <w:rPr>
              <w:rFonts w:cstheme="minorHAnsi"/>
              <w:b/>
              <w:bCs/>
              <w:sz w:val="28"/>
              <w:szCs w:val="28"/>
            </w:rPr>
            <w:t xml:space="preserve">TARPTAUTINIO </w:t>
          </w:r>
          <w:r w:rsidR="00D526C8" w:rsidRPr="00401EEB">
            <w:rPr>
              <w:rFonts w:cstheme="minorHAnsi"/>
              <w:b/>
              <w:bCs/>
              <w:sz w:val="28"/>
              <w:szCs w:val="28"/>
            </w:rPr>
            <w:t>VIEŠOJO PIRKIMO „</w:t>
          </w:r>
          <w:r w:rsidR="0032296D" w:rsidRPr="00401EEB">
            <w:rPr>
              <w:rFonts w:cstheme="minorHAnsi"/>
              <w:b/>
              <w:bCs/>
              <w:sz w:val="28"/>
              <w:szCs w:val="28"/>
            </w:rPr>
            <w:t>DUJŲ CHROMATOGRAFIJOS MASIŲ SPEKTROMETRIJOS (GC-MS / MS) BANDYMŲ LABORATORIJOS ĮRANGA</w:t>
          </w:r>
          <w:r w:rsidR="00D526C8" w:rsidRPr="00401EEB">
            <w:rPr>
              <w:rFonts w:cstheme="minorHAnsi"/>
              <w:b/>
              <w:bCs/>
              <w:sz w:val="28"/>
              <w:szCs w:val="28"/>
            </w:rPr>
            <w:t>“</w:t>
          </w:r>
        </w:p>
        <w:p w14:paraId="18ACC6AD" w14:textId="33D0314A"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42ADA16A" w:rsidR="00D53BF4" w:rsidRPr="00401EEB" w:rsidRDefault="00D53BF4" w:rsidP="004E4612">
          <w:pPr>
            <w:spacing w:after="120" w:line="20" w:lineRule="atLeast"/>
            <w:contextualSpacing/>
            <w:jc w:val="center"/>
            <w:rPr>
              <w:rFonts w:cstheme="minorHAnsi"/>
              <w:b/>
              <w:bCs/>
              <w:sz w:val="28"/>
              <w:szCs w:val="28"/>
            </w:rPr>
          </w:pPr>
          <w:r w:rsidRPr="00401EEB">
            <w:rPr>
              <w:rFonts w:cstheme="minorHAnsi"/>
              <w:b/>
              <w:bCs/>
              <w:sz w:val="28"/>
              <w:szCs w:val="28"/>
            </w:rPr>
            <w:t>V</w:t>
          </w:r>
          <w:r w:rsidR="00755F3B" w:rsidRPr="00401EEB">
            <w:rPr>
              <w:rFonts w:cstheme="minorHAnsi"/>
              <w:b/>
              <w:bCs/>
              <w:sz w:val="28"/>
              <w:szCs w:val="28"/>
            </w:rPr>
            <w:t>ersija</w:t>
          </w:r>
          <w:r w:rsidRPr="00401EEB">
            <w:rPr>
              <w:rFonts w:cstheme="minorHAnsi"/>
              <w:b/>
              <w:bCs/>
              <w:sz w:val="28"/>
              <w:szCs w:val="28"/>
            </w:rPr>
            <w:t xml:space="preserve"> Nr. </w:t>
          </w:r>
          <w:r w:rsidR="0032296D" w:rsidRPr="00401EEB">
            <w:rPr>
              <w:rFonts w:cstheme="minorHAnsi"/>
              <w:b/>
              <w:bCs/>
              <w:sz w:val="28"/>
              <w:szCs w:val="28"/>
            </w:rPr>
            <w:t>1</w:t>
          </w:r>
          <w:r w:rsidRPr="00401EEB">
            <w:rPr>
              <w:rFonts w:cstheme="minorHAnsi"/>
              <w:b/>
              <w:bCs/>
              <w:sz w:val="28"/>
              <w:szCs w:val="28"/>
            </w:rPr>
            <w:t>.</w:t>
          </w:r>
          <w:r w:rsidRPr="00401EEB">
            <w:rPr>
              <w:rFonts w:cstheme="minorHAnsi"/>
              <w:i/>
              <w:iCs/>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57AF3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8005B">
                  <w:rPr>
                    <w:noProof/>
                    <w:webHidden/>
                  </w:rPr>
                  <w:t>2</w:t>
                </w:r>
                <w:r w:rsidR="0074475B">
                  <w:rPr>
                    <w:noProof/>
                    <w:webHidden/>
                  </w:rPr>
                  <w:fldChar w:fldCharType="end"/>
                </w:r>
              </w:hyperlink>
            </w:p>
            <w:p w14:paraId="72F5B133" w14:textId="63451C29" w:rsidR="0074475B" w:rsidRDefault="002148B4"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D8005B">
                  <w:rPr>
                    <w:noProof/>
                    <w:webHidden/>
                  </w:rPr>
                  <w:t>2</w:t>
                </w:r>
                <w:r w:rsidR="0074475B">
                  <w:rPr>
                    <w:noProof/>
                    <w:webHidden/>
                  </w:rPr>
                  <w:fldChar w:fldCharType="end"/>
                </w:r>
              </w:hyperlink>
            </w:p>
            <w:p w14:paraId="569BF15B" w14:textId="206CC08B" w:rsidR="0074475B" w:rsidRDefault="002148B4"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D8005B">
                  <w:rPr>
                    <w:noProof/>
                    <w:webHidden/>
                  </w:rPr>
                  <w:t>3</w:t>
                </w:r>
                <w:r w:rsidR="0074475B">
                  <w:rPr>
                    <w:noProof/>
                    <w:webHidden/>
                  </w:rPr>
                  <w:fldChar w:fldCharType="end"/>
                </w:r>
              </w:hyperlink>
            </w:p>
            <w:p w14:paraId="37870567" w14:textId="74A5F269" w:rsidR="0074475B" w:rsidRDefault="002148B4"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D8005B">
                  <w:rPr>
                    <w:noProof/>
                    <w:webHidden/>
                  </w:rPr>
                  <w:t>3</w:t>
                </w:r>
                <w:r w:rsidR="0074475B">
                  <w:rPr>
                    <w:noProof/>
                    <w:webHidden/>
                  </w:rPr>
                  <w:fldChar w:fldCharType="end"/>
                </w:r>
              </w:hyperlink>
            </w:p>
            <w:p w14:paraId="51E715FC" w14:textId="61A96798" w:rsidR="0074475B" w:rsidRDefault="002148B4"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D8005B">
                  <w:rPr>
                    <w:noProof/>
                    <w:webHidden/>
                  </w:rPr>
                  <w:t>3</w:t>
                </w:r>
                <w:r w:rsidR="0074475B">
                  <w:rPr>
                    <w:noProof/>
                    <w:webHidden/>
                  </w:rPr>
                  <w:fldChar w:fldCharType="end"/>
                </w:r>
              </w:hyperlink>
            </w:p>
            <w:p w14:paraId="29434F06" w14:textId="59BF83F0" w:rsidR="0074475B" w:rsidRDefault="002148B4"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D8005B">
                  <w:rPr>
                    <w:noProof/>
                    <w:webHidden/>
                  </w:rPr>
                  <w:t>4</w:t>
                </w:r>
                <w:r w:rsidR="0074475B">
                  <w:rPr>
                    <w:noProof/>
                    <w:webHidden/>
                  </w:rPr>
                  <w:fldChar w:fldCharType="end"/>
                </w:r>
              </w:hyperlink>
            </w:p>
            <w:p w14:paraId="163B50EE" w14:textId="54F86E4A" w:rsidR="0074475B" w:rsidRDefault="002148B4"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00D8005B">
                  <w:rPr>
                    <w:noProof/>
                    <w:webHidden/>
                  </w:rPr>
                  <w:t>4</w:t>
                </w:r>
                <w:r w:rsidR="0074475B">
                  <w:rPr>
                    <w:noProof/>
                    <w:webHidden/>
                  </w:rPr>
                  <w:fldChar w:fldCharType="end"/>
                </w:r>
              </w:hyperlink>
            </w:p>
            <w:p w14:paraId="7C9C7354" w14:textId="3368B140" w:rsidR="0074475B" w:rsidRDefault="002148B4"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74475B">
                  <w:rPr>
                    <w:noProof/>
                    <w:webHidden/>
                  </w:rPr>
                  <w:fldChar w:fldCharType="begin"/>
                </w:r>
                <w:r w:rsidR="0074475B">
                  <w:rPr>
                    <w:noProof/>
                    <w:webHidden/>
                  </w:rPr>
                  <w:instrText xml:space="preserve"> PAGEREF _Toc126333935 \h </w:instrText>
                </w:r>
                <w:r w:rsidR="0074475B">
                  <w:rPr>
                    <w:noProof/>
                    <w:webHidden/>
                  </w:rPr>
                </w:r>
                <w:r w:rsidR="0074475B">
                  <w:rPr>
                    <w:noProof/>
                    <w:webHidden/>
                  </w:rPr>
                  <w:fldChar w:fldCharType="separate"/>
                </w:r>
                <w:r w:rsidR="00D8005B">
                  <w:rPr>
                    <w:noProof/>
                    <w:webHidden/>
                  </w:rPr>
                  <w:t>5</w:t>
                </w:r>
                <w:r w:rsidR="0074475B">
                  <w:rPr>
                    <w:noProof/>
                    <w:webHidden/>
                  </w:rPr>
                  <w:fldChar w:fldCharType="end"/>
                </w:r>
              </w:hyperlink>
            </w:p>
            <w:p w14:paraId="1901588D" w14:textId="7BDAC12C" w:rsidR="0074475B" w:rsidRDefault="002148B4"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74475B">
                  <w:rPr>
                    <w:noProof/>
                    <w:webHidden/>
                  </w:rPr>
                  <w:fldChar w:fldCharType="begin"/>
                </w:r>
                <w:r w:rsidR="0074475B">
                  <w:rPr>
                    <w:noProof/>
                    <w:webHidden/>
                  </w:rPr>
                  <w:instrText xml:space="preserve"> PAGEREF _Toc126333936 \h </w:instrText>
                </w:r>
                <w:r w:rsidR="0074475B">
                  <w:rPr>
                    <w:noProof/>
                    <w:webHidden/>
                  </w:rPr>
                </w:r>
                <w:r w:rsidR="0074475B">
                  <w:rPr>
                    <w:noProof/>
                    <w:webHidden/>
                  </w:rPr>
                  <w:fldChar w:fldCharType="separate"/>
                </w:r>
                <w:r w:rsidR="00D8005B">
                  <w:rPr>
                    <w:noProof/>
                    <w:webHidden/>
                  </w:rPr>
                  <w:t>5</w:t>
                </w:r>
                <w:r w:rsidR="0074475B">
                  <w:rPr>
                    <w:noProof/>
                    <w:webHidden/>
                  </w:rPr>
                  <w:fldChar w:fldCharType="end"/>
                </w:r>
              </w:hyperlink>
            </w:p>
            <w:p w14:paraId="63AED696" w14:textId="193FD5E8" w:rsidR="0074475B" w:rsidRDefault="002148B4"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74475B">
                  <w:rPr>
                    <w:noProof/>
                    <w:webHidden/>
                  </w:rPr>
                  <w:fldChar w:fldCharType="begin"/>
                </w:r>
                <w:r w:rsidR="0074475B">
                  <w:rPr>
                    <w:noProof/>
                    <w:webHidden/>
                  </w:rPr>
                  <w:instrText xml:space="preserve"> PAGEREF _Toc126333937 \h </w:instrText>
                </w:r>
                <w:r w:rsidR="0074475B">
                  <w:rPr>
                    <w:noProof/>
                    <w:webHidden/>
                  </w:rPr>
                </w:r>
                <w:r w:rsidR="0074475B">
                  <w:rPr>
                    <w:noProof/>
                    <w:webHidden/>
                  </w:rPr>
                  <w:fldChar w:fldCharType="separate"/>
                </w:r>
                <w:r w:rsidR="00D8005B">
                  <w:rPr>
                    <w:noProof/>
                    <w:webHidden/>
                  </w:rPr>
                  <w:t>5</w:t>
                </w:r>
                <w:r w:rsidR="0074475B">
                  <w:rPr>
                    <w:noProof/>
                    <w:webHidden/>
                  </w:rPr>
                  <w:fldChar w:fldCharType="end"/>
                </w:r>
              </w:hyperlink>
            </w:p>
            <w:p w14:paraId="456B2FA1" w14:textId="67E6DFD3" w:rsidR="0074475B" w:rsidRDefault="002148B4"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sidR="0074475B">
                  <w:rPr>
                    <w:noProof/>
                    <w:webHidden/>
                  </w:rPr>
                  <w:fldChar w:fldCharType="begin"/>
                </w:r>
                <w:r w:rsidR="0074475B">
                  <w:rPr>
                    <w:noProof/>
                    <w:webHidden/>
                  </w:rPr>
                  <w:instrText xml:space="preserve"> PAGEREF _Toc126333938 \h </w:instrText>
                </w:r>
                <w:r w:rsidR="0074475B">
                  <w:rPr>
                    <w:noProof/>
                    <w:webHidden/>
                  </w:rPr>
                </w:r>
                <w:r w:rsidR="0074475B">
                  <w:rPr>
                    <w:noProof/>
                    <w:webHidden/>
                  </w:rPr>
                  <w:fldChar w:fldCharType="separate"/>
                </w:r>
                <w:r w:rsidR="00D8005B">
                  <w:rPr>
                    <w:noProof/>
                    <w:webHidden/>
                  </w:rPr>
                  <w:t>5</w:t>
                </w:r>
                <w:r w:rsidR="0074475B">
                  <w:rPr>
                    <w:noProof/>
                    <w:webHidden/>
                  </w:rPr>
                  <w:fldChar w:fldCharType="end"/>
                </w:r>
              </w:hyperlink>
            </w:p>
            <w:p w14:paraId="3C0F05FC" w14:textId="7EA8A3CB"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D8005B">
                  <w:rPr>
                    <w:noProof/>
                    <w:webHidden/>
                  </w:rPr>
                  <w:t>6</w:t>
                </w:r>
                <w:r>
                  <w:rPr>
                    <w:noProof/>
                    <w:webHidden/>
                  </w:rPr>
                  <w:fldChar w:fldCharType="end"/>
                </w:r>
              </w:hyperlink>
            </w:p>
            <w:p w14:paraId="27656DDD" w14:textId="12642CEF" w:rsidR="0074475B" w:rsidRDefault="002148B4" w:rsidP="002C6F7C">
              <w:pPr>
                <w:pStyle w:val="Turinys2"/>
                <w:tabs>
                  <w:tab w:val="left" w:pos="4536"/>
                </w:tabs>
                <w:rPr>
                  <w:noProof/>
                </w:rPr>
              </w:pPr>
              <w:hyperlink w:anchor="_Toc126333940" w:history="1">
                <w:r w:rsidR="0074475B" w:rsidRPr="00FA7F81">
                  <w:rPr>
                    <w:rStyle w:val="Hipersaitas"/>
                    <w:rFonts w:eastAsia="Calibri" w:cstheme="minorHAnsi"/>
                    <w:noProof/>
                  </w:rPr>
                  <w:t>Pirkimo sąlygų 2</w:t>
                </w:r>
                <w:r w:rsidR="00CF70B3">
                  <w:rPr>
                    <w:rStyle w:val="Hipersaitas"/>
                    <w:rFonts w:eastAsia="Calibri" w:cstheme="minorHAnsi"/>
                    <w:noProof/>
                  </w:rPr>
                  <w:t>.1</w:t>
                </w:r>
                <w:r w:rsidR="0074475B" w:rsidRPr="00FA7F81">
                  <w:rPr>
                    <w:rStyle w:val="Hipersaitas"/>
                    <w:rFonts w:eastAsia="Calibri" w:cstheme="minorHAnsi"/>
                    <w:noProof/>
                  </w:rPr>
                  <w:t xml:space="preserve"> priedas</w:t>
                </w:r>
                <w:r w:rsidR="009A457A">
                  <w:rPr>
                    <w:rStyle w:val="Hipersaitas"/>
                    <w:rFonts w:eastAsia="Calibri" w:cstheme="minorHAnsi"/>
                    <w:noProof/>
                  </w:rPr>
                  <w:t xml:space="preserve"> </w:t>
                </w:r>
                <w:r w:rsidR="009A457A" w:rsidRPr="009A457A">
                  <w:rPr>
                    <w:rStyle w:val="Hipersaitas"/>
                    <w:rFonts w:eastAsia="Calibri" w:cstheme="minorHAnsi"/>
                    <w:noProof/>
                  </w:rPr>
                  <w:t xml:space="preserve">„Techninė specifikacija“ </w:t>
                </w:r>
                <w:r w:rsidR="0074475B" w:rsidRPr="00FA7F81">
                  <w:rPr>
                    <w:rStyle w:val="Hipersaitas"/>
                    <w:rFonts w:eastAsia="Calibri" w:cstheme="minorHAnsi"/>
                    <w:noProof/>
                  </w:rPr>
                  <w:t xml:space="preserve"> </w:t>
                </w:r>
                <w:r w:rsidR="00CF70B3" w:rsidRPr="00CF70B3">
                  <w:rPr>
                    <w:rStyle w:val="Hipersaitas"/>
                    <w:rFonts w:eastAsia="Calibri" w:cstheme="minorHAnsi"/>
                    <w:noProof/>
                  </w:rPr>
                  <w:t xml:space="preserve">I </w:t>
                </w:r>
                <w:r w:rsidR="002C6F7C">
                  <w:rPr>
                    <w:rStyle w:val="Hipersaitas"/>
                    <w:rFonts w:eastAsia="Calibri" w:cstheme="minorHAnsi"/>
                    <w:noProof/>
                  </w:rPr>
                  <w:t>p</w:t>
                </w:r>
                <w:r w:rsidR="002C6F7C" w:rsidRPr="00CF70B3">
                  <w:rPr>
                    <w:rStyle w:val="Hipersaitas"/>
                    <w:rFonts w:eastAsia="Calibri" w:cstheme="minorHAnsi"/>
                    <w:noProof/>
                  </w:rPr>
                  <w:t>irkimo objekto dalis „</w:t>
                </w:r>
                <w:r w:rsidR="002C6F7C">
                  <w:rPr>
                    <w:rStyle w:val="Hipersaitas"/>
                    <w:rFonts w:eastAsia="Calibri" w:cstheme="minorHAnsi"/>
                    <w:noProof/>
                  </w:rPr>
                  <w:t>D</w:t>
                </w:r>
                <w:r w:rsidR="002C6F7C" w:rsidRPr="00CF70B3">
                  <w:rPr>
                    <w:rStyle w:val="Hipersaitas"/>
                    <w:rFonts w:eastAsia="Calibri" w:cstheme="minorHAnsi"/>
                    <w:noProof/>
                  </w:rPr>
                  <w:t xml:space="preserve">ujų chromatografas su masių spektrometriniu detektoriumi </w:t>
                </w:r>
                <w:r w:rsidR="00CF70B3" w:rsidRPr="00CF70B3">
                  <w:rPr>
                    <w:rStyle w:val="Hipersaitas"/>
                    <w:rFonts w:eastAsia="Calibri" w:cstheme="minorHAnsi"/>
                    <w:noProof/>
                  </w:rPr>
                  <w:t>“</w:t>
                </w:r>
                <w:r w:rsidR="0074475B">
                  <w:rPr>
                    <w:noProof/>
                    <w:webHidden/>
                  </w:rPr>
                  <w:tab/>
                </w:r>
                <w:r w:rsidR="0074475B">
                  <w:rPr>
                    <w:noProof/>
                    <w:webHidden/>
                  </w:rPr>
                  <w:fldChar w:fldCharType="begin"/>
                </w:r>
                <w:r w:rsidR="0074475B">
                  <w:rPr>
                    <w:noProof/>
                    <w:webHidden/>
                  </w:rPr>
                  <w:instrText xml:space="preserve"> PAGEREF _Toc126333940 \h </w:instrText>
                </w:r>
                <w:r w:rsidR="0074475B">
                  <w:rPr>
                    <w:noProof/>
                    <w:webHidden/>
                  </w:rPr>
                </w:r>
                <w:r w:rsidR="0074475B">
                  <w:rPr>
                    <w:noProof/>
                    <w:webHidden/>
                  </w:rPr>
                  <w:fldChar w:fldCharType="separate"/>
                </w:r>
                <w:r w:rsidR="00D8005B">
                  <w:rPr>
                    <w:noProof/>
                    <w:webHidden/>
                  </w:rPr>
                  <w:t>9</w:t>
                </w:r>
                <w:r w:rsidR="0074475B">
                  <w:rPr>
                    <w:noProof/>
                    <w:webHidden/>
                  </w:rPr>
                  <w:fldChar w:fldCharType="end"/>
                </w:r>
              </w:hyperlink>
            </w:p>
            <w:p w14:paraId="5DCE962C" w14:textId="2EE24DCE" w:rsidR="00CF70B3" w:rsidRDefault="002148B4" w:rsidP="00CF70B3">
              <w:pPr>
                <w:pStyle w:val="Turinys2"/>
                <w:jc w:val="both"/>
                <w:rPr>
                  <w:noProof/>
                </w:rPr>
              </w:pPr>
              <w:hyperlink w:anchor="_Toc126333940" w:history="1">
                <w:r w:rsidR="00CF70B3" w:rsidRPr="00FA7F81">
                  <w:rPr>
                    <w:rStyle w:val="Hipersaitas"/>
                    <w:rFonts w:eastAsia="Calibri" w:cstheme="minorHAnsi"/>
                    <w:noProof/>
                  </w:rPr>
                  <w:t>Pirkimo sąlygų 2</w:t>
                </w:r>
                <w:r w:rsidR="00CF70B3">
                  <w:rPr>
                    <w:rStyle w:val="Hipersaitas"/>
                    <w:rFonts w:eastAsia="Calibri" w:cstheme="minorHAnsi"/>
                    <w:noProof/>
                  </w:rPr>
                  <w:t>.2</w:t>
                </w:r>
                <w:r w:rsidR="00CF70B3" w:rsidRPr="00FA7F81">
                  <w:rPr>
                    <w:rStyle w:val="Hipersaitas"/>
                    <w:rFonts w:eastAsia="Calibri" w:cstheme="minorHAnsi"/>
                    <w:noProof/>
                  </w:rPr>
                  <w:t xml:space="preserve"> priedas </w:t>
                </w:r>
                <w:r w:rsidR="009A457A" w:rsidRPr="009A457A">
                  <w:rPr>
                    <w:rStyle w:val="Hipersaitas"/>
                    <w:rFonts w:eastAsia="Calibri" w:cstheme="minorHAnsi"/>
                    <w:noProof/>
                  </w:rPr>
                  <w:t>„Techninė specifikacija“</w:t>
                </w:r>
                <w:r w:rsidR="009A457A">
                  <w:rPr>
                    <w:rStyle w:val="Hipersaitas"/>
                    <w:rFonts w:eastAsia="Calibri" w:cstheme="minorHAnsi"/>
                    <w:noProof/>
                  </w:rPr>
                  <w:t xml:space="preserve"> </w:t>
                </w:r>
                <w:r w:rsidR="00CF70B3" w:rsidRPr="00CF70B3">
                  <w:rPr>
                    <w:rStyle w:val="Hipersaitas"/>
                    <w:rFonts w:eastAsia="Calibri" w:cstheme="minorHAnsi"/>
                    <w:noProof/>
                  </w:rPr>
                  <w:t>I</w:t>
                </w:r>
                <w:r w:rsidR="00CF70B3">
                  <w:rPr>
                    <w:rStyle w:val="Hipersaitas"/>
                    <w:rFonts w:eastAsia="Calibri" w:cstheme="minorHAnsi"/>
                    <w:noProof/>
                  </w:rPr>
                  <w:t>I</w:t>
                </w:r>
                <w:r w:rsidR="00CF70B3" w:rsidRPr="00CF70B3">
                  <w:rPr>
                    <w:rStyle w:val="Hipersaitas"/>
                    <w:rFonts w:eastAsia="Calibri" w:cstheme="minorHAnsi"/>
                    <w:noProof/>
                  </w:rPr>
                  <w:t xml:space="preserve"> </w:t>
                </w:r>
                <w:r w:rsidR="000317D3" w:rsidRPr="00CF70B3">
                  <w:rPr>
                    <w:rStyle w:val="Hipersaitas"/>
                    <w:rFonts w:eastAsia="Calibri" w:cstheme="minorHAnsi"/>
                    <w:noProof/>
                  </w:rPr>
                  <w:t xml:space="preserve">pirkimo objekto dalis </w:t>
                </w:r>
                <w:r w:rsidR="00CF70B3" w:rsidRPr="00CF70B3">
                  <w:rPr>
                    <w:rStyle w:val="Hipersaitas"/>
                    <w:rFonts w:eastAsia="Calibri" w:cstheme="minorHAnsi"/>
                    <w:noProof/>
                  </w:rPr>
                  <w:t>„</w:t>
                </w:r>
                <w:r w:rsidR="00E76C59">
                  <w:rPr>
                    <w:rStyle w:val="Hipersaitas"/>
                    <w:rFonts w:eastAsia="Calibri" w:cstheme="minorHAnsi"/>
                    <w:noProof/>
                  </w:rPr>
                  <w:t>D</w:t>
                </w:r>
                <w:r w:rsidR="00E76C59">
                  <w:rPr>
                    <w:rStyle w:val="im"/>
                    <w:noProof/>
                  </w:rPr>
                  <w:t>idelio efektyvumo skysčių (uhplc) chromatografijos sistema</w:t>
                </w:r>
                <w:r w:rsidR="00CF70B3" w:rsidRPr="00CF70B3">
                  <w:rPr>
                    <w:rStyle w:val="Hipersaitas"/>
                    <w:rFonts w:eastAsia="Calibri" w:cstheme="minorHAnsi"/>
                    <w:noProof/>
                  </w:rPr>
                  <w:t xml:space="preserve"> “</w:t>
                </w:r>
                <w:r w:rsidR="00CF70B3" w:rsidRPr="00FA7F81">
                  <w:rPr>
                    <w:rStyle w:val="Hipersaitas"/>
                    <w:rFonts w:eastAsia="Calibri" w:cstheme="minorHAnsi"/>
                    <w:noProof/>
                  </w:rPr>
                  <w:t>“</w:t>
                </w:r>
                <w:r w:rsidR="00CF70B3">
                  <w:rPr>
                    <w:noProof/>
                    <w:webHidden/>
                  </w:rPr>
                  <w:tab/>
                </w:r>
                <w:r w:rsidR="00CF70B3">
                  <w:rPr>
                    <w:noProof/>
                    <w:webHidden/>
                  </w:rPr>
                  <w:fldChar w:fldCharType="begin"/>
                </w:r>
                <w:r w:rsidR="00CF70B3">
                  <w:rPr>
                    <w:noProof/>
                    <w:webHidden/>
                  </w:rPr>
                  <w:instrText xml:space="preserve"> PAGEREF _Toc126333940 \h </w:instrText>
                </w:r>
                <w:r w:rsidR="00CF70B3">
                  <w:rPr>
                    <w:noProof/>
                    <w:webHidden/>
                  </w:rPr>
                </w:r>
                <w:r w:rsidR="00CF70B3">
                  <w:rPr>
                    <w:noProof/>
                    <w:webHidden/>
                  </w:rPr>
                  <w:fldChar w:fldCharType="separate"/>
                </w:r>
                <w:r w:rsidR="00D8005B">
                  <w:rPr>
                    <w:noProof/>
                    <w:webHidden/>
                  </w:rPr>
                  <w:t>9</w:t>
                </w:r>
                <w:r w:rsidR="00CF70B3">
                  <w:rPr>
                    <w:noProof/>
                    <w:webHidden/>
                  </w:rPr>
                  <w:fldChar w:fldCharType="end"/>
                </w:r>
              </w:hyperlink>
            </w:p>
            <w:p w14:paraId="5274D8E0" w14:textId="0FA24A5C" w:rsidR="00CF70B3" w:rsidRDefault="002148B4" w:rsidP="00CF70B3">
              <w:pPr>
                <w:pStyle w:val="Turinys2"/>
                <w:jc w:val="both"/>
                <w:rPr>
                  <w:noProof/>
                </w:rPr>
              </w:pPr>
              <w:hyperlink w:anchor="_Toc126333940" w:history="1">
                <w:r w:rsidR="00CF70B3" w:rsidRPr="00FA7F81">
                  <w:rPr>
                    <w:rStyle w:val="Hipersaitas"/>
                    <w:rFonts w:eastAsia="Calibri" w:cstheme="minorHAnsi"/>
                    <w:noProof/>
                  </w:rPr>
                  <w:t>Pirkimo sąlygų 2</w:t>
                </w:r>
                <w:r w:rsidR="00CF70B3">
                  <w:rPr>
                    <w:rStyle w:val="Hipersaitas"/>
                    <w:rFonts w:eastAsia="Calibri" w:cstheme="minorHAnsi"/>
                    <w:noProof/>
                  </w:rPr>
                  <w:t>.3</w:t>
                </w:r>
                <w:r w:rsidR="00CF70B3" w:rsidRPr="00FA7F81">
                  <w:rPr>
                    <w:rStyle w:val="Hipersaitas"/>
                    <w:rFonts w:eastAsia="Calibri" w:cstheme="minorHAnsi"/>
                    <w:noProof/>
                  </w:rPr>
                  <w:t xml:space="preserve"> priedas</w:t>
                </w:r>
                <w:r w:rsidR="009A457A">
                  <w:rPr>
                    <w:rStyle w:val="Hipersaitas"/>
                    <w:rFonts w:eastAsia="Calibri" w:cstheme="minorHAnsi"/>
                    <w:noProof/>
                  </w:rPr>
                  <w:t xml:space="preserve"> </w:t>
                </w:r>
                <w:r w:rsidR="009A457A" w:rsidRPr="009A457A">
                  <w:rPr>
                    <w:rStyle w:val="Hipersaitas"/>
                    <w:rFonts w:eastAsia="Calibri" w:cstheme="minorHAnsi"/>
                    <w:noProof/>
                  </w:rPr>
                  <w:t xml:space="preserve">„Techninė specifikacija“ </w:t>
                </w:r>
                <w:r w:rsidR="00CF70B3" w:rsidRPr="00FA7F81">
                  <w:rPr>
                    <w:rStyle w:val="Hipersaitas"/>
                    <w:rFonts w:eastAsia="Calibri" w:cstheme="minorHAnsi"/>
                    <w:noProof/>
                  </w:rPr>
                  <w:t xml:space="preserve"> </w:t>
                </w:r>
                <w:r w:rsidR="00CF70B3" w:rsidRPr="00CF70B3">
                  <w:rPr>
                    <w:rStyle w:val="Hipersaitas"/>
                    <w:rFonts w:eastAsia="Calibri" w:cstheme="minorHAnsi"/>
                    <w:noProof/>
                  </w:rPr>
                  <w:t>I</w:t>
                </w:r>
                <w:r w:rsidR="00CF70B3">
                  <w:rPr>
                    <w:rStyle w:val="Hipersaitas"/>
                    <w:rFonts w:eastAsia="Calibri" w:cstheme="minorHAnsi"/>
                    <w:noProof/>
                  </w:rPr>
                  <w:t>II</w:t>
                </w:r>
                <w:r w:rsidR="00CF70B3" w:rsidRPr="00CF70B3">
                  <w:rPr>
                    <w:rStyle w:val="Hipersaitas"/>
                    <w:rFonts w:eastAsia="Calibri" w:cstheme="minorHAnsi"/>
                    <w:noProof/>
                  </w:rPr>
                  <w:t xml:space="preserve"> </w:t>
                </w:r>
                <w:r w:rsidR="00E76C59" w:rsidRPr="00CF70B3">
                  <w:rPr>
                    <w:rStyle w:val="Hipersaitas"/>
                    <w:rFonts w:eastAsia="Calibri" w:cstheme="minorHAnsi"/>
                    <w:noProof/>
                  </w:rPr>
                  <w:t xml:space="preserve">pirkimo objekto dalis </w:t>
                </w:r>
                <w:r w:rsidR="00CF70B3" w:rsidRPr="00CF70B3">
                  <w:rPr>
                    <w:rStyle w:val="Hipersaitas"/>
                    <w:rFonts w:eastAsia="Calibri" w:cstheme="minorHAnsi"/>
                    <w:noProof/>
                  </w:rPr>
                  <w:t>„</w:t>
                </w:r>
                <w:r w:rsidR="00E76C59">
                  <w:rPr>
                    <w:rStyle w:val="Hipersaitas"/>
                    <w:rFonts w:eastAsia="Calibri" w:cstheme="minorHAnsi"/>
                    <w:noProof/>
                  </w:rPr>
                  <w:t>M</w:t>
                </w:r>
                <w:r w:rsidR="00E76C59">
                  <w:rPr>
                    <w:noProof/>
                  </w:rPr>
                  <w:t>ikrocentrifūga</w:t>
                </w:r>
                <w:r w:rsidR="00E76C59" w:rsidRPr="00CF70B3">
                  <w:rPr>
                    <w:rStyle w:val="Hipersaitas"/>
                    <w:rFonts w:eastAsia="Calibri" w:cstheme="minorHAnsi"/>
                    <w:noProof/>
                  </w:rPr>
                  <w:t xml:space="preserve"> </w:t>
                </w:r>
                <w:r w:rsidR="00CF70B3" w:rsidRPr="00CF70B3">
                  <w:rPr>
                    <w:rStyle w:val="Hipersaitas"/>
                    <w:rFonts w:eastAsia="Calibri" w:cstheme="minorHAnsi"/>
                    <w:noProof/>
                  </w:rPr>
                  <w:t>“</w:t>
                </w:r>
                <w:r w:rsidR="00CF70B3" w:rsidRPr="00FA7F81">
                  <w:rPr>
                    <w:rStyle w:val="Hipersaitas"/>
                    <w:rFonts w:eastAsia="Calibri" w:cstheme="minorHAnsi"/>
                    <w:noProof/>
                  </w:rPr>
                  <w:t>“</w:t>
                </w:r>
                <w:r w:rsidR="00CF70B3">
                  <w:rPr>
                    <w:noProof/>
                    <w:webHidden/>
                  </w:rPr>
                  <w:tab/>
                </w:r>
                <w:r w:rsidR="00CF70B3">
                  <w:rPr>
                    <w:noProof/>
                    <w:webHidden/>
                  </w:rPr>
                  <w:fldChar w:fldCharType="begin"/>
                </w:r>
                <w:r w:rsidR="00CF70B3">
                  <w:rPr>
                    <w:noProof/>
                    <w:webHidden/>
                  </w:rPr>
                  <w:instrText xml:space="preserve"> PAGEREF _Toc126333940 \h </w:instrText>
                </w:r>
                <w:r w:rsidR="00CF70B3">
                  <w:rPr>
                    <w:noProof/>
                    <w:webHidden/>
                  </w:rPr>
                </w:r>
                <w:r w:rsidR="00CF70B3">
                  <w:rPr>
                    <w:noProof/>
                    <w:webHidden/>
                  </w:rPr>
                  <w:fldChar w:fldCharType="separate"/>
                </w:r>
                <w:r w:rsidR="00D8005B">
                  <w:rPr>
                    <w:noProof/>
                    <w:webHidden/>
                  </w:rPr>
                  <w:t>9</w:t>
                </w:r>
                <w:r w:rsidR="00CF70B3">
                  <w:rPr>
                    <w:noProof/>
                    <w:webHidden/>
                  </w:rPr>
                  <w:fldChar w:fldCharType="end"/>
                </w:r>
              </w:hyperlink>
            </w:p>
            <w:p w14:paraId="003BE481" w14:textId="32216E40" w:rsidR="00CF70B3" w:rsidRDefault="002148B4" w:rsidP="00CF70B3">
              <w:pPr>
                <w:pStyle w:val="Turinys2"/>
                <w:jc w:val="both"/>
                <w:rPr>
                  <w:noProof/>
                </w:rPr>
              </w:pPr>
              <w:hyperlink w:anchor="_Toc126333940" w:history="1">
                <w:r w:rsidR="00CF70B3" w:rsidRPr="00FA7F81">
                  <w:rPr>
                    <w:rStyle w:val="Hipersaitas"/>
                    <w:rFonts w:eastAsia="Calibri" w:cstheme="minorHAnsi"/>
                    <w:noProof/>
                  </w:rPr>
                  <w:t>Pirkimo sąlygų 2</w:t>
                </w:r>
                <w:r w:rsidR="00CF70B3">
                  <w:rPr>
                    <w:rStyle w:val="Hipersaitas"/>
                    <w:rFonts w:eastAsia="Calibri" w:cstheme="minorHAnsi"/>
                    <w:noProof/>
                  </w:rPr>
                  <w:t>.4</w:t>
                </w:r>
                <w:r w:rsidR="00CF70B3" w:rsidRPr="00FA7F81">
                  <w:rPr>
                    <w:rStyle w:val="Hipersaitas"/>
                    <w:rFonts w:eastAsia="Calibri" w:cstheme="minorHAnsi"/>
                    <w:noProof/>
                  </w:rPr>
                  <w:t xml:space="preserve"> priedas</w:t>
                </w:r>
                <w:r w:rsidR="009A457A">
                  <w:rPr>
                    <w:rStyle w:val="Hipersaitas"/>
                    <w:rFonts w:eastAsia="Calibri" w:cstheme="minorHAnsi"/>
                    <w:noProof/>
                  </w:rPr>
                  <w:t xml:space="preserve"> </w:t>
                </w:r>
                <w:r w:rsidR="009A457A" w:rsidRPr="009A457A">
                  <w:rPr>
                    <w:rStyle w:val="Hipersaitas"/>
                    <w:rFonts w:eastAsia="Calibri" w:cstheme="minorHAnsi"/>
                    <w:noProof/>
                  </w:rPr>
                  <w:t xml:space="preserve">„Techninė specifikacija“ </w:t>
                </w:r>
                <w:r w:rsidR="00CF70B3" w:rsidRPr="00FA7F81">
                  <w:rPr>
                    <w:rStyle w:val="Hipersaitas"/>
                    <w:rFonts w:eastAsia="Calibri" w:cstheme="minorHAnsi"/>
                    <w:noProof/>
                  </w:rPr>
                  <w:t xml:space="preserve"> </w:t>
                </w:r>
                <w:r w:rsidR="00CF70B3">
                  <w:rPr>
                    <w:rStyle w:val="Hipersaitas"/>
                    <w:rFonts w:eastAsia="Calibri" w:cstheme="minorHAnsi"/>
                    <w:noProof/>
                  </w:rPr>
                  <w:t>IV</w:t>
                </w:r>
                <w:r w:rsidR="00CF70B3" w:rsidRPr="00CF70B3">
                  <w:rPr>
                    <w:rStyle w:val="Hipersaitas"/>
                    <w:rFonts w:eastAsia="Calibri" w:cstheme="minorHAnsi"/>
                    <w:noProof/>
                  </w:rPr>
                  <w:t xml:space="preserve"> </w:t>
                </w:r>
                <w:r w:rsidR="00E76C59" w:rsidRPr="00CF70B3">
                  <w:rPr>
                    <w:rStyle w:val="Hipersaitas"/>
                    <w:rFonts w:eastAsia="Calibri" w:cstheme="minorHAnsi"/>
                    <w:noProof/>
                  </w:rPr>
                  <w:t xml:space="preserve">pirkimo objekto dalis </w:t>
                </w:r>
                <w:r w:rsidR="00CF70B3" w:rsidRPr="00CF70B3">
                  <w:rPr>
                    <w:rStyle w:val="Hipersaitas"/>
                    <w:rFonts w:eastAsia="Calibri" w:cstheme="minorHAnsi"/>
                    <w:noProof/>
                  </w:rPr>
                  <w:t>„</w:t>
                </w:r>
                <w:r w:rsidR="00CF70B3" w:rsidRPr="00CF70B3">
                  <w:rPr>
                    <w:noProof/>
                  </w:rPr>
                  <w:t>V</w:t>
                </w:r>
                <w:r w:rsidR="00E76C59" w:rsidRPr="00CF70B3">
                  <w:rPr>
                    <w:noProof/>
                  </w:rPr>
                  <w:t>ienos pozicijos mėginio maišyklė</w:t>
                </w:r>
                <w:r w:rsidR="00CF70B3" w:rsidRPr="00CF70B3">
                  <w:rPr>
                    <w:rStyle w:val="Hipersaitas"/>
                    <w:rFonts w:eastAsia="Calibri" w:cstheme="minorHAnsi"/>
                    <w:noProof/>
                  </w:rPr>
                  <w:t>“</w:t>
                </w:r>
                <w:r w:rsidR="00CF70B3" w:rsidRPr="00FA7F81">
                  <w:rPr>
                    <w:rStyle w:val="Hipersaitas"/>
                    <w:rFonts w:eastAsia="Calibri" w:cstheme="minorHAnsi"/>
                    <w:noProof/>
                  </w:rPr>
                  <w:t>“</w:t>
                </w:r>
                <w:r w:rsidR="00CF70B3">
                  <w:rPr>
                    <w:noProof/>
                    <w:webHidden/>
                  </w:rPr>
                  <w:tab/>
                </w:r>
                <w:r w:rsidR="00CF70B3">
                  <w:rPr>
                    <w:noProof/>
                    <w:webHidden/>
                  </w:rPr>
                  <w:fldChar w:fldCharType="begin"/>
                </w:r>
                <w:r w:rsidR="00CF70B3">
                  <w:rPr>
                    <w:noProof/>
                    <w:webHidden/>
                  </w:rPr>
                  <w:instrText xml:space="preserve"> PAGEREF _Toc126333940 \h </w:instrText>
                </w:r>
                <w:r w:rsidR="00CF70B3">
                  <w:rPr>
                    <w:noProof/>
                    <w:webHidden/>
                  </w:rPr>
                </w:r>
                <w:r w:rsidR="00CF70B3">
                  <w:rPr>
                    <w:noProof/>
                    <w:webHidden/>
                  </w:rPr>
                  <w:fldChar w:fldCharType="separate"/>
                </w:r>
                <w:r w:rsidR="00D8005B">
                  <w:rPr>
                    <w:noProof/>
                    <w:webHidden/>
                  </w:rPr>
                  <w:t>9</w:t>
                </w:r>
                <w:r w:rsidR="00CF70B3">
                  <w:rPr>
                    <w:noProof/>
                    <w:webHidden/>
                  </w:rPr>
                  <w:fldChar w:fldCharType="end"/>
                </w:r>
              </w:hyperlink>
            </w:p>
            <w:p w14:paraId="127D992A" w14:textId="611FA9CC" w:rsidR="00CF70B3" w:rsidRDefault="002148B4" w:rsidP="00E76C59">
              <w:pPr>
                <w:spacing w:after="0"/>
                <w:ind w:left="142" w:right="-93" w:firstLine="142"/>
                <w:rPr>
                  <w:noProof/>
                </w:rPr>
              </w:pPr>
              <w:hyperlink w:anchor="_Toc126333940" w:history="1">
                <w:r w:rsidR="00CF70B3" w:rsidRPr="00FA7F81">
                  <w:rPr>
                    <w:rStyle w:val="Hipersaitas"/>
                    <w:rFonts w:eastAsia="Calibri" w:cstheme="minorHAnsi"/>
                    <w:noProof/>
                  </w:rPr>
                  <w:t>Pirkimo sąlygų 2</w:t>
                </w:r>
                <w:r w:rsidR="00CF70B3">
                  <w:rPr>
                    <w:rStyle w:val="Hipersaitas"/>
                    <w:rFonts w:eastAsia="Calibri" w:cstheme="minorHAnsi"/>
                    <w:noProof/>
                  </w:rPr>
                  <w:t>.5</w:t>
                </w:r>
                <w:r w:rsidR="00CF70B3" w:rsidRPr="00FA7F81">
                  <w:rPr>
                    <w:rStyle w:val="Hipersaitas"/>
                    <w:rFonts w:eastAsia="Calibri" w:cstheme="minorHAnsi"/>
                    <w:noProof/>
                  </w:rPr>
                  <w:t xml:space="preserve"> priedas</w:t>
                </w:r>
                <w:r w:rsidR="009A457A">
                  <w:rPr>
                    <w:rStyle w:val="Hipersaitas"/>
                    <w:rFonts w:eastAsia="Calibri" w:cstheme="minorHAnsi"/>
                    <w:noProof/>
                  </w:rPr>
                  <w:t xml:space="preserve"> </w:t>
                </w:r>
                <w:r w:rsidR="009A457A" w:rsidRPr="009A457A">
                  <w:rPr>
                    <w:rStyle w:val="Hipersaitas"/>
                    <w:rFonts w:eastAsia="Calibri" w:cstheme="minorHAnsi"/>
                    <w:noProof/>
                  </w:rPr>
                  <w:t xml:space="preserve">„Techninė specifikacija“ </w:t>
                </w:r>
                <w:r w:rsidR="00CF70B3" w:rsidRPr="00FA7F81">
                  <w:rPr>
                    <w:rStyle w:val="Hipersaitas"/>
                    <w:rFonts w:eastAsia="Calibri" w:cstheme="minorHAnsi"/>
                    <w:noProof/>
                  </w:rPr>
                  <w:t xml:space="preserve"> </w:t>
                </w:r>
                <w:r w:rsidR="00CF70B3">
                  <w:rPr>
                    <w:rStyle w:val="Hipersaitas"/>
                    <w:rFonts w:eastAsia="Calibri" w:cstheme="minorHAnsi"/>
                    <w:noProof/>
                  </w:rPr>
                  <w:t>V</w:t>
                </w:r>
                <w:r w:rsidR="00CF70B3" w:rsidRPr="00CF70B3">
                  <w:rPr>
                    <w:rStyle w:val="Hipersaitas"/>
                    <w:rFonts w:eastAsia="Calibri" w:cstheme="minorHAnsi"/>
                    <w:noProof/>
                  </w:rPr>
                  <w:t xml:space="preserve"> </w:t>
                </w:r>
                <w:r w:rsidR="00E76C59" w:rsidRPr="00CF70B3">
                  <w:rPr>
                    <w:rStyle w:val="Hipersaitas"/>
                    <w:rFonts w:eastAsia="Calibri" w:cstheme="minorHAnsi"/>
                    <w:noProof/>
                  </w:rPr>
                  <w:t xml:space="preserve">pirkimo objekto dalis </w:t>
                </w:r>
                <w:r w:rsidR="00CF70B3" w:rsidRPr="00CF70B3">
                  <w:rPr>
                    <w:rStyle w:val="Hipersaitas"/>
                    <w:rFonts w:eastAsia="Calibri" w:cstheme="minorHAnsi"/>
                    <w:noProof/>
                  </w:rPr>
                  <w:t>„</w:t>
                </w:r>
                <w:r w:rsidR="00CF70B3" w:rsidRPr="00CF70B3">
                  <w:rPr>
                    <w:noProof/>
                  </w:rPr>
                  <w:t>A</w:t>
                </w:r>
                <w:r w:rsidR="00E76C59" w:rsidRPr="00CF70B3">
                  <w:rPr>
                    <w:noProof/>
                  </w:rPr>
                  <w:t>nalitinės svarstyklės</w:t>
                </w:r>
                <w:r w:rsidR="00CF70B3" w:rsidRPr="00FA7F81">
                  <w:rPr>
                    <w:rStyle w:val="Hipersaitas"/>
                    <w:rFonts w:eastAsia="Calibri" w:cstheme="minorHAnsi"/>
                    <w:noProof/>
                  </w:rPr>
                  <w:t>“</w:t>
                </w:r>
                <w:r w:rsidR="00E76C59">
                  <w:rPr>
                    <w:rStyle w:val="Hipersaitas"/>
                    <w:rFonts w:eastAsia="Calibri" w:cstheme="minorHAnsi"/>
                    <w:noProof/>
                  </w:rPr>
                  <w:tab/>
                </w:r>
                <w:r w:rsidR="00CF70B3">
                  <w:rPr>
                    <w:noProof/>
                    <w:webHidden/>
                  </w:rPr>
                  <w:tab/>
                </w:r>
                <w:r w:rsidR="00CF70B3">
                  <w:rPr>
                    <w:noProof/>
                    <w:webHidden/>
                  </w:rPr>
                  <w:fldChar w:fldCharType="begin"/>
                </w:r>
                <w:r w:rsidR="00CF70B3">
                  <w:rPr>
                    <w:noProof/>
                    <w:webHidden/>
                  </w:rPr>
                  <w:instrText xml:space="preserve"> PAGEREF _Toc126333940 \h </w:instrText>
                </w:r>
                <w:r w:rsidR="00CF70B3">
                  <w:rPr>
                    <w:noProof/>
                    <w:webHidden/>
                  </w:rPr>
                </w:r>
                <w:r w:rsidR="00CF70B3">
                  <w:rPr>
                    <w:noProof/>
                    <w:webHidden/>
                  </w:rPr>
                  <w:fldChar w:fldCharType="separate"/>
                </w:r>
                <w:r w:rsidR="00D8005B">
                  <w:rPr>
                    <w:noProof/>
                    <w:webHidden/>
                  </w:rPr>
                  <w:t>9</w:t>
                </w:r>
                <w:r w:rsidR="00CF70B3">
                  <w:rPr>
                    <w:noProof/>
                    <w:webHidden/>
                  </w:rPr>
                  <w:fldChar w:fldCharType="end"/>
                </w:r>
              </w:hyperlink>
            </w:p>
            <w:p w14:paraId="600B4847" w14:textId="25C45D14" w:rsidR="00CF70B3" w:rsidRPr="00CF70B3" w:rsidRDefault="002148B4" w:rsidP="00E76C59">
              <w:pPr>
                <w:spacing w:after="0"/>
                <w:ind w:left="142" w:right="-93" w:firstLine="142"/>
                <w:rPr>
                  <w:noProof/>
                </w:rPr>
              </w:pPr>
              <w:hyperlink w:anchor="_Toc126333940" w:history="1">
                <w:r w:rsidR="00CF70B3" w:rsidRPr="00FA7F81">
                  <w:rPr>
                    <w:rStyle w:val="Hipersaitas"/>
                    <w:rFonts w:eastAsia="Calibri" w:cstheme="minorHAnsi"/>
                    <w:noProof/>
                  </w:rPr>
                  <w:t>Pirkimo sąlygų 2</w:t>
                </w:r>
                <w:r w:rsidR="00CF70B3">
                  <w:rPr>
                    <w:rStyle w:val="Hipersaitas"/>
                    <w:rFonts w:eastAsia="Calibri" w:cstheme="minorHAnsi"/>
                    <w:noProof/>
                  </w:rPr>
                  <w:t>.6</w:t>
                </w:r>
                <w:r w:rsidR="00CF70B3" w:rsidRPr="00FA7F81">
                  <w:rPr>
                    <w:rStyle w:val="Hipersaitas"/>
                    <w:rFonts w:eastAsia="Calibri" w:cstheme="minorHAnsi"/>
                    <w:noProof/>
                  </w:rPr>
                  <w:t xml:space="preserve"> priedas</w:t>
                </w:r>
                <w:r w:rsidR="009A457A">
                  <w:rPr>
                    <w:rStyle w:val="Hipersaitas"/>
                    <w:rFonts w:eastAsia="Calibri" w:cstheme="minorHAnsi"/>
                    <w:noProof/>
                  </w:rPr>
                  <w:t xml:space="preserve"> </w:t>
                </w:r>
                <w:r w:rsidR="009A457A" w:rsidRPr="009A457A">
                  <w:rPr>
                    <w:rStyle w:val="Hipersaitas"/>
                    <w:rFonts w:eastAsia="Calibri" w:cstheme="minorHAnsi"/>
                    <w:noProof/>
                  </w:rPr>
                  <w:t xml:space="preserve">„Techninė specifikacija“ </w:t>
                </w:r>
                <w:r w:rsidR="00CF70B3" w:rsidRPr="00FA7F81">
                  <w:rPr>
                    <w:rStyle w:val="Hipersaitas"/>
                    <w:rFonts w:eastAsia="Calibri" w:cstheme="minorHAnsi"/>
                    <w:noProof/>
                  </w:rPr>
                  <w:t xml:space="preserve"> </w:t>
                </w:r>
                <w:r w:rsidR="00CF70B3">
                  <w:rPr>
                    <w:rStyle w:val="Hipersaitas"/>
                    <w:rFonts w:eastAsia="Calibri" w:cstheme="minorHAnsi"/>
                    <w:noProof/>
                  </w:rPr>
                  <w:t>VI</w:t>
                </w:r>
                <w:r w:rsidR="00CF70B3" w:rsidRPr="00CF70B3">
                  <w:rPr>
                    <w:rStyle w:val="Hipersaitas"/>
                    <w:rFonts w:eastAsia="Calibri" w:cstheme="minorHAnsi"/>
                    <w:noProof/>
                  </w:rPr>
                  <w:t xml:space="preserve"> </w:t>
                </w:r>
                <w:r w:rsidR="00E76C59" w:rsidRPr="00CF70B3">
                  <w:rPr>
                    <w:rStyle w:val="Hipersaitas"/>
                    <w:rFonts w:eastAsia="Calibri" w:cstheme="minorHAnsi"/>
                    <w:noProof/>
                  </w:rPr>
                  <w:t>pirkimo objekto dalis</w:t>
                </w:r>
                <w:r w:rsidR="00CF70B3" w:rsidRPr="00CF70B3">
                  <w:rPr>
                    <w:rStyle w:val="Hipersaitas"/>
                    <w:rFonts w:eastAsia="Calibri" w:cstheme="minorHAnsi"/>
                    <w:noProof/>
                  </w:rPr>
                  <w:t xml:space="preserve"> „</w:t>
                </w:r>
                <w:r w:rsidR="00CF70B3" w:rsidRPr="00CF70B3">
                  <w:rPr>
                    <w:noProof/>
                  </w:rPr>
                  <w:t>A</w:t>
                </w:r>
                <w:r w:rsidR="00E76C59" w:rsidRPr="00CF70B3">
                  <w:rPr>
                    <w:noProof/>
                  </w:rPr>
                  <w:t>utomatinių pipečių rinkinys su stovu</w:t>
                </w:r>
                <w:r w:rsidR="00CF70B3" w:rsidRPr="00CF70B3">
                  <w:rPr>
                    <w:rStyle w:val="Hipersaitas"/>
                    <w:rFonts w:eastAsia="Calibri" w:cstheme="minorHAnsi"/>
                    <w:noProof/>
                  </w:rPr>
                  <w:t>“</w:t>
                </w:r>
                <w:r w:rsidR="00CF70B3">
                  <w:rPr>
                    <w:noProof/>
                    <w:webHidden/>
                  </w:rPr>
                  <w:tab/>
                </w:r>
                <w:r w:rsidR="00CF70B3">
                  <w:rPr>
                    <w:noProof/>
                    <w:webHidden/>
                  </w:rPr>
                  <w:fldChar w:fldCharType="begin"/>
                </w:r>
                <w:r w:rsidR="00CF70B3">
                  <w:rPr>
                    <w:noProof/>
                    <w:webHidden/>
                  </w:rPr>
                  <w:instrText xml:space="preserve"> PAGEREF _Toc126333940 \h </w:instrText>
                </w:r>
                <w:r w:rsidR="00CF70B3">
                  <w:rPr>
                    <w:noProof/>
                    <w:webHidden/>
                  </w:rPr>
                </w:r>
                <w:r w:rsidR="00CF70B3">
                  <w:rPr>
                    <w:noProof/>
                    <w:webHidden/>
                  </w:rPr>
                  <w:fldChar w:fldCharType="separate"/>
                </w:r>
                <w:r w:rsidR="00D8005B">
                  <w:rPr>
                    <w:noProof/>
                    <w:webHidden/>
                  </w:rPr>
                  <w:t>9</w:t>
                </w:r>
                <w:r w:rsidR="00CF70B3">
                  <w:rPr>
                    <w:noProof/>
                    <w:webHidden/>
                  </w:rPr>
                  <w:fldChar w:fldCharType="end"/>
                </w:r>
              </w:hyperlink>
            </w:p>
            <w:p w14:paraId="79347E8A" w14:textId="1CF94663" w:rsidR="0074475B" w:rsidRDefault="002148B4">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sidR="0074475B">
                  <w:rPr>
                    <w:noProof/>
                    <w:webHidden/>
                  </w:rPr>
                  <w:fldChar w:fldCharType="begin"/>
                </w:r>
                <w:r w:rsidR="0074475B">
                  <w:rPr>
                    <w:noProof/>
                    <w:webHidden/>
                  </w:rPr>
                  <w:instrText xml:space="preserve"> PAGEREF _Toc126333941 \h </w:instrText>
                </w:r>
                <w:r w:rsidR="0074475B">
                  <w:rPr>
                    <w:noProof/>
                    <w:webHidden/>
                  </w:rPr>
                </w:r>
                <w:r w:rsidR="0074475B">
                  <w:rPr>
                    <w:noProof/>
                    <w:webHidden/>
                  </w:rPr>
                  <w:fldChar w:fldCharType="separate"/>
                </w:r>
                <w:r w:rsidR="00D8005B">
                  <w:rPr>
                    <w:noProof/>
                    <w:webHidden/>
                  </w:rPr>
                  <w:t>10</w:t>
                </w:r>
                <w:r w:rsidR="0074475B">
                  <w:rPr>
                    <w:noProof/>
                    <w:webHidden/>
                  </w:rPr>
                  <w:fldChar w:fldCharType="end"/>
                </w:r>
              </w:hyperlink>
            </w:p>
            <w:p w14:paraId="6DE76A5E" w14:textId="0D81343A" w:rsidR="0074475B" w:rsidRDefault="002148B4">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sidR="0074475B">
                  <w:rPr>
                    <w:noProof/>
                    <w:webHidden/>
                  </w:rPr>
                  <w:fldChar w:fldCharType="begin"/>
                </w:r>
                <w:r w:rsidR="0074475B">
                  <w:rPr>
                    <w:noProof/>
                    <w:webHidden/>
                  </w:rPr>
                  <w:instrText xml:space="preserve"> PAGEREF _Toc126333942 \h </w:instrText>
                </w:r>
                <w:r w:rsidR="0074475B">
                  <w:rPr>
                    <w:noProof/>
                    <w:webHidden/>
                  </w:rPr>
                </w:r>
                <w:r w:rsidR="0074475B">
                  <w:rPr>
                    <w:noProof/>
                    <w:webHidden/>
                  </w:rPr>
                  <w:fldChar w:fldCharType="separate"/>
                </w:r>
                <w:r w:rsidR="00D8005B">
                  <w:rPr>
                    <w:noProof/>
                    <w:webHidden/>
                  </w:rPr>
                  <w:t>11</w:t>
                </w:r>
                <w:r w:rsidR="0074475B">
                  <w:rPr>
                    <w:noProof/>
                    <w:webHidden/>
                  </w:rPr>
                  <w:fldChar w:fldCharType="end"/>
                </w:r>
              </w:hyperlink>
            </w:p>
            <w:p w14:paraId="61E88A43" w14:textId="67308491" w:rsidR="0074475B" w:rsidRDefault="002148B4">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sidR="0074475B">
                  <w:rPr>
                    <w:noProof/>
                    <w:webHidden/>
                  </w:rPr>
                  <w:fldChar w:fldCharType="begin"/>
                </w:r>
                <w:r w:rsidR="0074475B">
                  <w:rPr>
                    <w:noProof/>
                    <w:webHidden/>
                  </w:rPr>
                  <w:instrText xml:space="preserve"> PAGEREF _Toc126333943 \h </w:instrText>
                </w:r>
                <w:r w:rsidR="0074475B">
                  <w:rPr>
                    <w:noProof/>
                    <w:webHidden/>
                  </w:rPr>
                </w:r>
                <w:r w:rsidR="0074475B">
                  <w:rPr>
                    <w:noProof/>
                    <w:webHidden/>
                  </w:rPr>
                  <w:fldChar w:fldCharType="separate"/>
                </w:r>
                <w:r w:rsidR="00D8005B">
                  <w:rPr>
                    <w:noProof/>
                    <w:webHidden/>
                  </w:rPr>
                  <w:t>12</w:t>
                </w:r>
                <w:r w:rsidR="0074475B">
                  <w:rPr>
                    <w:noProof/>
                    <w:webHidden/>
                  </w:rPr>
                  <w:fldChar w:fldCharType="end"/>
                </w:r>
              </w:hyperlink>
            </w:p>
            <w:p w14:paraId="310D1EC2" w14:textId="6CFA2D30" w:rsidR="0074475B" w:rsidRDefault="002148B4">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sidR="0074475B">
                  <w:rPr>
                    <w:noProof/>
                    <w:webHidden/>
                  </w:rPr>
                  <w:fldChar w:fldCharType="begin"/>
                </w:r>
                <w:r w:rsidR="0074475B">
                  <w:rPr>
                    <w:noProof/>
                    <w:webHidden/>
                  </w:rPr>
                  <w:instrText xml:space="preserve"> PAGEREF _Toc126333944 \h </w:instrText>
                </w:r>
                <w:r w:rsidR="0074475B">
                  <w:rPr>
                    <w:noProof/>
                    <w:webHidden/>
                  </w:rPr>
                </w:r>
                <w:r w:rsidR="0074475B">
                  <w:rPr>
                    <w:noProof/>
                    <w:webHidden/>
                  </w:rPr>
                  <w:fldChar w:fldCharType="separate"/>
                </w:r>
                <w:r w:rsidR="00D8005B">
                  <w:rPr>
                    <w:noProof/>
                    <w:webHidden/>
                  </w:rPr>
                  <w:t>13</w:t>
                </w:r>
                <w:r w:rsidR="0074475B">
                  <w:rPr>
                    <w:noProof/>
                    <w:webHidden/>
                  </w:rPr>
                  <w:fldChar w:fldCharType="end"/>
                </w:r>
              </w:hyperlink>
            </w:p>
            <w:p w14:paraId="5F61B9F6" w14:textId="477E864A" w:rsidR="0074475B" w:rsidRDefault="002148B4">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r w:rsidR="0074475B">
                  <w:rPr>
                    <w:noProof/>
                    <w:webHidden/>
                  </w:rPr>
                  <w:tab/>
                </w:r>
                <w:r w:rsidR="0074475B">
                  <w:rPr>
                    <w:noProof/>
                    <w:webHidden/>
                  </w:rPr>
                  <w:fldChar w:fldCharType="begin"/>
                </w:r>
                <w:r w:rsidR="0074475B">
                  <w:rPr>
                    <w:noProof/>
                    <w:webHidden/>
                  </w:rPr>
                  <w:instrText xml:space="preserve"> PAGEREF _Toc126333945 \h </w:instrText>
                </w:r>
                <w:r w:rsidR="0074475B">
                  <w:rPr>
                    <w:noProof/>
                    <w:webHidden/>
                  </w:rPr>
                </w:r>
                <w:r w:rsidR="0074475B">
                  <w:rPr>
                    <w:noProof/>
                    <w:webHidden/>
                  </w:rPr>
                  <w:fldChar w:fldCharType="separate"/>
                </w:r>
                <w:r w:rsidR="00D8005B">
                  <w:rPr>
                    <w:noProof/>
                    <w:webHidden/>
                  </w:rPr>
                  <w:t>14</w:t>
                </w:r>
                <w:r w:rsidR="0074475B">
                  <w:rPr>
                    <w:noProof/>
                    <w:webHidden/>
                  </w:rPr>
                  <w:fldChar w:fldCharType="end"/>
                </w:r>
              </w:hyperlink>
            </w:p>
            <w:p w14:paraId="43280921" w14:textId="0788FC52" w:rsidR="0074475B" w:rsidRDefault="002148B4">
              <w:pPr>
                <w:pStyle w:val="Turinys2"/>
                <w:rPr>
                  <w:noProof/>
                  <w:sz w:val="22"/>
                  <w:szCs w:val="22"/>
                  <w:lang w:val="en-US" w:eastAsia="en-US"/>
                </w:rPr>
              </w:pPr>
              <w:hyperlink w:anchor="_Toc126333946" w:history="1">
                <w:r w:rsidR="0074475B" w:rsidRPr="00FA7F81">
                  <w:rPr>
                    <w:rStyle w:val="Hipersaitas"/>
                    <w:noProof/>
                  </w:rPr>
                  <w:t>Pirkimo sąlygų 8 priedas „Tiekėjo deklaracija dėl atitikties Reglamento nuostatoms juridiniam asmeniui“</w:t>
                </w:r>
                <w:r w:rsidR="0074475B">
                  <w:rPr>
                    <w:noProof/>
                    <w:webHidden/>
                  </w:rPr>
                  <w:tab/>
                </w:r>
                <w:r w:rsidR="0074475B">
                  <w:rPr>
                    <w:noProof/>
                    <w:webHidden/>
                  </w:rPr>
                  <w:fldChar w:fldCharType="begin"/>
                </w:r>
                <w:r w:rsidR="0074475B">
                  <w:rPr>
                    <w:noProof/>
                    <w:webHidden/>
                  </w:rPr>
                  <w:instrText xml:space="preserve"> PAGEREF _Toc126333946 \h </w:instrText>
                </w:r>
                <w:r w:rsidR="0074475B">
                  <w:rPr>
                    <w:noProof/>
                    <w:webHidden/>
                  </w:rPr>
                </w:r>
                <w:r w:rsidR="0074475B">
                  <w:rPr>
                    <w:noProof/>
                    <w:webHidden/>
                  </w:rPr>
                  <w:fldChar w:fldCharType="separate"/>
                </w:r>
                <w:r w:rsidR="00D8005B">
                  <w:rPr>
                    <w:noProof/>
                    <w:webHidden/>
                  </w:rPr>
                  <w:t>23</w:t>
                </w:r>
                <w:r w:rsidR="0074475B">
                  <w:rPr>
                    <w:noProof/>
                    <w:webHidden/>
                  </w:rPr>
                  <w:fldChar w:fldCharType="end"/>
                </w:r>
              </w:hyperlink>
            </w:p>
            <w:p w14:paraId="71F30D01" w14:textId="38CBAD74" w:rsidR="0074475B" w:rsidRDefault="002148B4">
              <w:pPr>
                <w:pStyle w:val="Turinys2"/>
                <w:rPr>
                  <w:noProof/>
                  <w:sz w:val="22"/>
                  <w:szCs w:val="22"/>
                  <w:lang w:val="en-US" w:eastAsia="en-US"/>
                </w:rPr>
              </w:pPr>
              <w:hyperlink w:anchor="_Toc126333947" w:history="1">
                <w:r w:rsidR="0074475B" w:rsidRPr="00FA7F81">
                  <w:rPr>
                    <w:rStyle w:val="Hipersaitas"/>
                    <w:noProof/>
                  </w:rPr>
                  <w:t>Pirkimo sąlygų 9 priedas „Tiekėjo deklaracija dėl atitikties Reglamento nuostatoms fiziniam asmeniui“</w:t>
                </w:r>
                <w:r w:rsidR="0074475B">
                  <w:rPr>
                    <w:noProof/>
                    <w:webHidden/>
                  </w:rPr>
                  <w:tab/>
                </w:r>
                <w:r w:rsidR="0074475B">
                  <w:rPr>
                    <w:noProof/>
                    <w:webHidden/>
                  </w:rPr>
                  <w:fldChar w:fldCharType="begin"/>
                </w:r>
                <w:r w:rsidR="0074475B">
                  <w:rPr>
                    <w:noProof/>
                    <w:webHidden/>
                  </w:rPr>
                  <w:instrText xml:space="preserve"> PAGEREF _Toc126333947 \h </w:instrText>
                </w:r>
                <w:r w:rsidR="0074475B">
                  <w:rPr>
                    <w:noProof/>
                    <w:webHidden/>
                  </w:rPr>
                </w:r>
                <w:r w:rsidR="0074475B">
                  <w:rPr>
                    <w:noProof/>
                    <w:webHidden/>
                  </w:rPr>
                  <w:fldChar w:fldCharType="separate"/>
                </w:r>
                <w:r w:rsidR="00D8005B">
                  <w:rPr>
                    <w:noProof/>
                    <w:webHidden/>
                  </w:rPr>
                  <w:t>25</w:t>
                </w:r>
                <w:r w:rsidR="0074475B">
                  <w:rPr>
                    <w:noProof/>
                    <w:webHidden/>
                  </w:rPr>
                  <w:fldChar w:fldCharType="end"/>
                </w:r>
              </w:hyperlink>
            </w:p>
            <w:p w14:paraId="1446CD49" w14:textId="7BCA5065" w:rsidR="0074475B" w:rsidRDefault="002148B4">
              <w:pPr>
                <w:pStyle w:val="Turinys2"/>
                <w:rPr>
                  <w:noProof/>
                </w:rPr>
              </w:pPr>
              <w:hyperlink w:anchor="_Toc126333948" w:history="1">
                <w:r w:rsidR="0074475B" w:rsidRPr="00FA7F81">
                  <w:rPr>
                    <w:rStyle w:val="Hipersaitas"/>
                    <w:noProof/>
                  </w:rPr>
                  <w:t>Pirkimo sąlygų 10</w:t>
                </w:r>
                <w:r w:rsidR="00D024AE">
                  <w:rPr>
                    <w:rStyle w:val="Hipersaitas"/>
                    <w:noProof/>
                  </w:rPr>
                  <w:t>.1.</w:t>
                </w:r>
                <w:r w:rsidR="0074475B" w:rsidRPr="00FA7F81">
                  <w:rPr>
                    <w:rStyle w:val="Hipersaitas"/>
                    <w:noProof/>
                  </w:rPr>
                  <w:t xml:space="preserve"> priedas „Sutarties </w:t>
                </w:r>
                <w:r w:rsidR="00D024AE">
                  <w:rPr>
                    <w:rStyle w:val="Hipersaitas"/>
                    <w:noProof/>
                  </w:rPr>
                  <w:t>bendrosios sąlygos</w:t>
                </w:r>
                <w:r w:rsidR="0074475B" w:rsidRPr="00FA7F81">
                  <w:rPr>
                    <w:rStyle w:val="Hipersaitas"/>
                    <w:noProof/>
                  </w:rPr>
                  <w:t>“</w:t>
                </w:r>
                <w:r w:rsidR="0074475B">
                  <w:rPr>
                    <w:noProof/>
                    <w:webHidden/>
                  </w:rPr>
                  <w:tab/>
                </w:r>
                <w:r w:rsidR="0074475B">
                  <w:rPr>
                    <w:noProof/>
                    <w:webHidden/>
                  </w:rPr>
                  <w:fldChar w:fldCharType="begin"/>
                </w:r>
                <w:r w:rsidR="0074475B">
                  <w:rPr>
                    <w:noProof/>
                    <w:webHidden/>
                  </w:rPr>
                  <w:instrText xml:space="preserve"> PAGEREF _Toc126333948 \h </w:instrText>
                </w:r>
                <w:r w:rsidR="0074475B">
                  <w:rPr>
                    <w:noProof/>
                    <w:webHidden/>
                  </w:rPr>
                </w:r>
                <w:r w:rsidR="0074475B">
                  <w:rPr>
                    <w:noProof/>
                    <w:webHidden/>
                  </w:rPr>
                  <w:fldChar w:fldCharType="separate"/>
                </w:r>
                <w:r w:rsidR="00D8005B">
                  <w:rPr>
                    <w:noProof/>
                    <w:webHidden/>
                  </w:rPr>
                  <w:t>26</w:t>
                </w:r>
                <w:r w:rsidR="0074475B">
                  <w:rPr>
                    <w:noProof/>
                    <w:webHidden/>
                  </w:rPr>
                  <w:fldChar w:fldCharType="end"/>
                </w:r>
              </w:hyperlink>
            </w:p>
            <w:p w14:paraId="45FE956C" w14:textId="6011904D" w:rsidR="00D024AE" w:rsidRDefault="002148B4" w:rsidP="00D024AE">
              <w:pPr>
                <w:pStyle w:val="Turinys2"/>
                <w:rPr>
                  <w:noProof/>
                  <w:sz w:val="22"/>
                  <w:szCs w:val="22"/>
                  <w:lang w:val="en-US" w:eastAsia="en-US"/>
                </w:rPr>
              </w:pPr>
              <w:hyperlink w:anchor="_Toc126333948" w:history="1">
                <w:r w:rsidR="00D024AE" w:rsidRPr="00FA7F81">
                  <w:rPr>
                    <w:rStyle w:val="Hipersaitas"/>
                    <w:noProof/>
                  </w:rPr>
                  <w:t>Pirkimo sąlygų 10</w:t>
                </w:r>
                <w:r w:rsidR="00D024AE">
                  <w:rPr>
                    <w:rStyle w:val="Hipersaitas"/>
                    <w:noProof/>
                  </w:rPr>
                  <w:t>.2.</w:t>
                </w:r>
                <w:r w:rsidR="00D024AE" w:rsidRPr="00FA7F81">
                  <w:rPr>
                    <w:rStyle w:val="Hipersaitas"/>
                    <w:noProof/>
                  </w:rPr>
                  <w:t xml:space="preserve"> priedas „Sutarties </w:t>
                </w:r>
                <w:r w:rsidR="00D024AE">
                  <w:rPr>
                    <w:rStyle w:val="Hipersaitas"/>
                    <w:noProof/>
                  </w:rPr>
                  <w:t>specialiosios sąlygos</w:t>
                </w:r>
                <w:r w:rsidR="00D024AE" w:rsidRPr="00FA7F81">
                  <w:rPr>
                    <w:rStyle w:val="Hipersaitas"/>
                    <w:noProof/>
                  </w:rPr>
                  <w:t>“</w:t>
                </w:r>
                <w:r w:rsidR="00D024AE">
                  <w:rPr>
                    <w:noProof/>
                    <w:webHidden/>
                  </w:rPr>
                  <w:tab/>
                </w:r>
                <w:r w:rsidR="00D024AE">
                  <w:rPr>
                    <w:noProof/>
                    <w:webHidden/>
                  </w:rPr>
                  <w:fldChar w:fldCharType="begin"/>
                </w:r>
                <w:r w:rsidR="00D024AE">
                  <w:rPr>
                    <w:noProof/>
                    <w:webHidden/>
                  </w:rPr>
                  <w:instrText xml:space="preserve"> PAGEREF _Toc126333948 \h </w:instrText>
                </w:r>
                <w:r w:rsidR="00D024AE">
                  <w:rPr>
                    <w:noProof/>
                    <w:webHidden/>
                  </w:rPr>
                </w:r>
                <w:r w:rsidR="00D024AE">
                  <w:rPr>
                    <w:noProof/>
                    <w:webHidden/>
                  </w:rPr>
                  <w:fldChar w:fldCharType="separate"/>
                </w:r>
                <w:r w:rsidR="00D8005B">
                  <w:rPr>
                    <w:noProof/>
                    <w:webHidden/>
                  </w:rPr>
                  <w:t>26</w:t>
                </w:r>
                <w:r w:rsidR="00D024AE">
                  <w:rPr>
                    <w:noProof/>
                    <w:webHidden/>
                  </w:rPr>
                  <w:fldChar w:fldCharType="end"/>
                </w:r>
              </w:hyperlink>
            </w:p>
            <w:p w14:paraId="3D036320" w14:textId="77777777" w:rsidR="00D024AE" w:rsidRPr="00D024AE" w:rsidRDefault="00D024AE" w:rsidP="00D024AE">
              <w:pPr>
                <w:rPr>
                  <w:noProof/>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739A3384" w14:textId="1F2B132D" w:rsidR="00401EEB" w:rsidRPr="00A21E61" w:rsidRDefault="008272CE" w:rsidP="00A21E61">
      <w:pPr>
        <w:pStyle w:val="Sraopastraipa"/>
        <w:numPr>
          <w:ilvl w:val="1"/>
          <w:numId w:val="1"/>
        </w:numPr>
        <w:spacing w:after="0" w:line="20" w:lineRule="atLeast"/>
        <w:ind w:left="0" w:firstLine="567"/>
        <w:jc w:val="both"/>
        <w:rPr>
          <w:rFonts w:cstheme="minorHAnsi"/>
        </w:rPr>
      </w:pPr>
      <w:bookmarkStart w:id="4" w:name="_Hlk190772103"/>
      <w:r w:rsidRPr="00A21E61">
        <w:rPr>
          <w:rFonts w:cstheme="minorHAnsi"/>
        </w:rPr>
        <w:t>Perkančioji organizacija –</w:t>
      </w:r>
      <w:r w:rsidR="000372F4" w:rsidRPr="00A21E61">
        <w:rPr>
          <w:rFonts w:cstheme="minorHAnsi"/>
        </w:rPr>
        <w:t xml:space="preserve"> </w:t>
      </w:r>
      <w:r w:rsidR="00401EEB" w:rsidRPr="00A21E61">
        <w:rPr>
          <w:rFonts w:cstheme="minorHAnsi"/>
        </w:rPr>
        <w:t>VšĮ Kauno kolegija, juridinio asmens kodas 111965284, adresas Pramonės pr. 20, Kaunas, darbo laikas pirmadieniais ketvirtadieniais nuo 8:00 val. iki 16:45 val., penktadieniais nuo 8:00 val. iki 15:30 val. Perkančioji organizacija yra PVM mokėtoja.</w:t>
      </w:r>
    </w:p>
    <w:p w14:paraId="2C8768FD" w14:textId="68D9D4C6" w:rsidR="00FD563A" w:rsidRPr="00FD563A" w:rsidRDefault="003D3A33" w:rsidP="00FD563A">
      <w:pPr>
        <w:pStyle w:val="Sraopastraipa"/>
        <w:numPr>
          <w:ilvl w:val="1"/>
          <w:numId w:val="1"/>
        </w:numPr>
        <w:spacing w:after="0" w:line="240" w:lineRule="auto"/>
        <w:ind w:left="0" w:firstLine="567"/>
        <w:jc w:val="both"/>
        <w:rPr>
          <w:color w:val="000000" w:themeColor="text1"/>
        </w:rPr>
      </w:pPr>
      <w:r w:rsidRPr="6E07B99D">
        <w:rPr>
          <w:color w:val="000000" w:themeColor="text1"/>
        </w:rPr>
        <w:t>Pirkimas neatliekamas naudojantis centralizuotų pirkimų katalogu</w:t>
      </w:r>
      <w:r w:rsidR="00FD563A" w:rsidRPr="00FD563A">
        <w:rPr>
          <w:color w:val="000000" w:themeColor="text1"/>
        </w:rPr>
        <w:t xml:space="preserve">, nes CPO LT elektroniniame kataloge nėra </w:t>
      </w:r>
      <w:r w:rsidR="00FD563A">
        <w:rPr>
          <w:color w:val="000000" w:themeColor="text1"/>
        </w:rPr>
        <w:t>prekių/</w:t>
      </w:r>
      <w:r w:rsidR="00FD563A" w:rsidRPr="003D3A33">
        <w:rPr>
          <w:color w:val="000000" w:themeColor="text1"/>
        </w:rPr>
        <w:t>paslaugų</w:t>
      </w:r>
      <w:r w:rsidR="00FD563A">
        <w:rPr>
          <w:color w:val="000000" w:themeColor="text1"/>
        </w:rPr>
        <w:t>/darbų</w:t>
      </w:r>
      <w:r w:rsidR="00FD563A" w:rsidRPr="00FD563A">
        <w:rPr>
          <w:color w:val="000000" w:themeColor="text1"/>
        </w:rPr>
        <w:t>, atitinkančių perkančiosios organizacijos poreikį.</w:t>
      </w:r>
    </w:p>
    <w:p w14:paraId="2239DD1B" w14:textId="2A77F932"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 xml:space="preserve">1.3. </w:t>
      </w:r>
      <w:r w:rsidR="003D3A33" w:rsidRPr="004E1135">
        <w:rPr>
          <w:rFonts w:eastAsia="Times New Roman" w:cstheme="minorHAnsi"/>
        </w:rPr>
        <w:t>Perkančioji organizacija nerezervuoja teisės dalyvauti pirkime.</w:t>
      </w:r>
    </w:p>
    <w:p w14:paraId="573233DF" w14:textId="26B1063F" w:rsidR="00E32C8E" w:rsidRDefault="002F5F8E" w:rsidP="003D3A33">
      <w:pPr>
        <w:spacing w:after="0" w:line="240" w:lineRule="auto"/>
        <w:ind w:firstLine="567"/>
        <w:rPr>
          <w:rFonts w:cstheme="minorHAnsi"/>
        </w:rPr>
      </w:pPr>
      <w:r w:rsidRPr="0037691C">
        <w:rPr>
          <w:rFonts w:cstheme="minorHAnsi"/>
        </w:rPr>
        <w:t xml:space="preserve">1.4.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5D4369F1" w:rsidR="005E62F0" w:rsidRPr="006B6397" w:rsidRDefault="003D3A33" w:rsidP="00EB2752">
      <w:pPr>
        <w:spacing w:after="0" w:line="240" w:lineRule="auto"/>
        <w:ind w:firstLine="567"/>
        <w:jc w:val="both"/>
        <w:rPr>
          <w:rFonts w:cstheme="minorHAnsi"/>
          <w:color w:val="00B050"/>
        </w:rPr>
      </w:pPr>
      <w:r w:rsidRPr="00A858AB">
        <w:rPr>
          <w:rFonts w:cstheme="minorHAnsi"/>
        </w:rPr>
        <w:t xml:space="preserve">1.5. </w:t>
      </w:r>
      <w:r w:rsidR="003A502A" w:rsidRPr="00A858AB">
        <w:rPr>
          <w:rFonts w:cstheme="minorHAnsi"/>
        </w:rPr>
        <w:t>Atliekamas žaliasis pirkimas. Pirkimas vykdomas vadovaujantis Lietuvos Respublikos aplinkos ministro 2011 m. birželio 28 d. įsakymo Nr. D1-508 „</w:t>
      </w:r>
      <w:hyperlink r:id="rId12" w:history="1">
        <w:r w:rsidR="003A502A" w:rsidRPr="00A858AB">
          <w:rPr>
            <w:rStyle w:val="Hipersaitas"/>
            <w:rFonts w:cstheme="minorHAnsi"/>
            <w:color w:val="0070C0"/>
            <w:u w:val="single"/>
          </w:rPr>
          <w:t>Dėl Aplinkos apsaugos kriterijų taikymo, vykdant žaliuosius pirkimus, tvarkos aprašo patvirtinimo</w:t>
        </w:r>
      </w:hyperlink>
      <w:r w:rsidR="003A502A" w:rsidRPr="00A858AB">
        <w:rPr>
          <w:rFonts w:cstheme="minorHAnsi"/>
        </w:rPr>
        <w:t xml:space="preserve">“ </w:t>
      </w:r>
      <w:r w:rsidR="00EB2752" w:rsidRPr="00A858AB">
        <w:rPr>
          <w:i/>
          <w:iCs/>
          <w:color w:val="000000"/>
        </w:rPr>
        <w:t xml:space="preserve">4.4.4.4. </w:t>
      </w:r>
      <w:r w:rsidR="006B6397" w:rsidRPr="00A858AB">
        <w:rPr>
          <w:i/>
          <w:iCs/>
          <w:color w:val="000000"/>
        </w:rPr>
        <w:t>papunkčiu</w:t>
      </w:r>
      <w:r w:rsidR="003A502A" w:rsidRPr="00A858AB">
        <w:rPr>
          <w:rFonts w:cstheme="minorHAnsi"/>
        </w:rPr>
        <w:t xml:space="preserve">. Aplinkos apaugos kriterijai nustatyti </w:t>
      </w:r>
      <w:r w:rsidR="00EB2752" w:rsidRPr="00A858AB">
        <w:rPr>
          <w:rFonts w:cstheme="minorHAnsi"/>
        </w:rPr>
        <w:t>techninėje</w:t>
      </w:r>
      <w:r w:rsidR="005F7C74" w:rsidRPr="00A858AB">
        <w:rPr>
          <w:rFonts w:cstheme="minorHAnsi"/>
        </w:rPr>
        <w:t>/</w:t>
      </w:r>
      <w:proofErr w:type="spellStart"/>
      <w:r w:rsidR="005F7C74" w:rsidRPr="00A858AB">
        <w:rPr>
          <w:rFonts w:cstheme="minorHAnsi"/>
        </w:rPr>
        <w:t>ėse</w:t>
      </w:r>
      <w:proofErr w:type="spellEnd"/>
      <w:r w:rsidR="00EB2752" w:rsidRPr="00A858AB">
        <w:rPr>
          <w:rFonts w:cstheme="minorHAnsi"/>
        </w:rPr>
        <w:t xml:space="preserve"> specifikacijoje</w:t>
      </w:r>
      <w:r w:rsidR="005F7C74" w:rsidRPr="00A858AB">
        <w:rPr>
          <w:rFonts w:cstheme="minorHAnsi"/>
        </w:rPr>
        <w:t>/</w:t>
      </w:r>
      <w:proofErr w:type="spellStart"/>
      <w:r w:rsidR="005F7C74" w:rsidRPr="00A858AB">
        <w:rPr>
          <w:rFonts w:cstheme="minorHAnsi"/>
        </w:rPr>
        <w:t>se</w:t>
      </w:r>
      <w:proofErr w:type="spellEnd"/>
      <w:r w:rsidR="00EB2752" w:rsidRPr="00A858AB">
        <w:rPr>
          <w:rFonts w:cstheme="minorHAnsi"/>
        </w:rPr>
        <w:t xml:space="preserve"> (</w:t>
      </w:r>
      <w:r w:rsidR="005F7C74" w:rsidRPr="00A858AB">
        <w:rPr>
          <w:rFonts w:cstheme="minorHAnsi"/>
        </w:rPr>
        <w:t xml:space="preserve">pirkimo sąlygų </w:t>
      </w:r>
      <w:r w:rsidR="00EB2752" w:rsidRPr="00A858AB">
        <w:rPr>
          <w:rFonts w:cstheme="minorHAnsi"/>
        </w:rPr>
        <w:t xml:space="preserve">Nr. </w:t>
      </w:r>
      <w:r w:rsidR="005F7C74" w:rsidRPr="00A858AB">
        <w:rPr>
          <w:rFonts w:cstheme="minorHAnsi"/>
        </w:rPr>
        <w:t>2.1.-2.</w:t>
      </w:r>
      <w:r w:rsidR="006B6397" w:rsidRPr="00A858AB">
        <w:rPr>
          <w:rFonts w:cstheme="minorHAnsi"/>
        </w:rPr>
        <w:t>6</w:t>
      </w:r>
      <w:r w:rsidR="005F7C74" w:rsidRPr="00A858AB">
        <w:rPr>
          <w:rFonts w:cstheme="minorHAnsi"/>
        </w:rPr>
        <w:t>. prieduose</w:t>
      </w:r>
      <w:r w:rsidR="00EB2752" w:rsidRPr="00A858AB">
        <w:rPr>
          <w:rFonts w:cstheme="minorHAnsi"/>
        </w:rPr>
        <w:t>)</w:t>
      </w:r>
      <w:r w:rsidR="00EB2752" w:rsidRPr="006B6397">
        <w:rPr>
          <w:rFonts w:cstheme="minorHAnsi"/>
        </w:rPr>
        <w:t xml:space="preserve"> </w:t>
      </w:r>
    </w:p>
    <w:p w14:paraId="2413C02D" w14:textId="16787B64" w:rsidR="00E32C8E" w:rsidRPr="00F54074" w:rsidRDefault="00E32C8E" w:rsidP="0097765E">
      <w:pPr>
        <w:pStyle w:val="Sraopastraipa"/>
        <w:numPr>
          <w:ilvl w:val="1"/>
          <w:numId w:val="7"/>
        </w:numPr>
        <w:tabs>
          <w:tab w:val="left" w:pos="993"/>
        </w:tabs>
        <w:spacing w:after="0" w:line="240" w:lineRule="auto"/>
        <w:ind w:left="0" w:firstLine="567"/>
        <w:jc w:val="both"/>
        <w:rPr>
          <w:rFonts w:eastAsia="Arial"/>
        </w:rPr>
      </w:pPr>
      <w:r w:rsidRPr="00F54074">
        <w:rPr>
          <w:rFonts w:eastAsia="Arial"/>
        </w:rPr>
        <w:t xml:space="preserve">Išankstinis skelbimas apie </w:t>
      </w:r>
      <w:r w:rsidR="007A68AD" w:rsidRPr="00F54074">
        <w:rPr>
          <w:rFonts w:eastAsia="Arial"/>
        </w:rPr>
        <w:t>p</w:t>
      </w:r>
      <w:r w:rsidRPr="00F54074">
        <w:rPr>
          <w:rFonts w:eastAsia="Arial"/>
        </w:rPr>
        <w:t xml:space="preserve">irkimą nebuvo paskelbtas. </w:t>
      </w:r>
    </w:p>
    <w:p w14:paraId="72EF28E7" w14:textId="46B46C1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w:t>
      </w:r>
      <w:r w:rsidR="00E32C8E" w:rsidRPr="00F54074">
        <w:rPr>
          <w:rFonts w:cstheme="minorHAnsi"/>
          <w:lang w:eastAsia="en-US"/>
        </w:rPr>
        <w:t>nenumato</w:t>
      </w:r>
      <w:r w:rsidR="00E32C8E" w:rsidRPr="00C447D2">
        <w:rPr>
          <w:rFonts w:cstheme="minorHAnsi"/>
          <w:lang w:eastAsia="en-US"/>
        </w:rPr>
        <w:t xml:space="preserve">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528B57CE"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5D0EA3C4" w14:textId="2B3DB0A0" w:rsidR="004D070C" w:rsidRPr="00F54074" w:rsidRDefault="004D070C" w:rsidP="004D070C">
      <w:pPr>
        <w:pStyle w:val="Sraopastraipa"/>
        <w:numPr>
          <w:ilvl w:val="1"/>
          <w:numId w:val="7"/>
        </w:numPr>
        <w:tabs>
          <w:tab w:val="left" w:pos="851"/>
          <w:tab w:val="left" w:pos="993"/>
        </w:tabs>
        <w:spacing w:after="0" w:line="240" w:lineRule="auto"/>
        <w:ind w:left="0" w:firstLine="567"/>
        <w:jc w:val="both"/>
        <w:rPr>
          <w:rFonts w:cstheme="minorHAnsi"/>
        </w:rPr>
      </w:pPr>
      <w:r w:rsidRPr="00F54074">
        <w:rPr>
          <w:rFonts w:cstheme="minorHAnsi"/>
        </w:rPr>
        <w:t xml:space="preserve"> </w:t>
      </w:r>
      <w:r w:rsidRPr="00F54074">
        <w:rPr>
          <w:rFonts w:eastAsia="Times New Roman" w:cstheme="minorHAnsi"/>
          <w:sz w:val="22"/>
          <w:szCs w:val="22"/>
        </w:rPr>
        <w:t xml:space="preserve">Jeigu Pirkimo metu bus atliekama patikra Nacionaliniam saugumui užtikrinti svarbių objektų apsaugos įstatyme nustatyta tvarka, </w:t>
      </w:r>
      <w:r w:rsidRPr="00F54074">
        <w:rPr>
          <w:sz w:val="22"/>
          <w:szCs w:val="22"/>
        </w:rPr>
        <w:t>dalyvis</w:t>
      </w:r>
      <w:r w:rsidRPr="00F54074">
        <w:rPr>
          <w:rFonts w:cstheme="minorHAnsi"/>
          <w:sz w:val="22"/>
          <w:szCs w:val="22"/>
        </w:rPr>
        <w:t xml:space="preserve"> turės pateikti tokiai patikrai atlikti reikalingus dokumentus.</w:t>
      </w:r>
    </w:p>
    <w:p w14:paraId="239155CA" w14:textId="64A0A1E1" w:rsidR="00845E43" w:rsidRPr="00C95C09" w:rsidRDefault="00845E43" w:rsidP="00845E43">
      <w:pPr>
        <w:pStyle w:val="Sraopastraipa"/>
        <w:numPr>
          <w:ilvl w:val="1"/>
          <w:numId w:val="7"/>
        </w:numPr>
        <w:tabs>
          <w:tab w:val="left" w:pos="993"/>
        </w:tabs>
        <w:spacing w:after="0" w:line="240" w:lineRule="auto"/>
        <w:ind w:left="0" w:firstLine="567"/>
        <w:jc w:val="both"/>
        <w:rPr>
          <w:rFonts w:cstheme="minorHAnsi"/>
        </w:rPr>
      </w:pPr>
      <w:r>
        <w:rPr>
          <w:rFonts w:cstheme="minorHAnsi"/>
        </w:rPr>
        <w:t xml:space="preserve"> </w:t>
      </w:r>
      <w:r w:rsidRPr="00C95C09">
        <w:rPr>
          <w:rFonts w:cstheme="minorHAnsi"/>
        </w:rPr>
        <w:t>Pirkimas finansuojamas Europos sąjungos lėšomis siekiant įgyvendinti projekto "Kauno ir Alytaus kolegijų veiklos pertvarka, sukuriant mokslinių taikomųjų tyrimų centrą maisto ir sveikos gyvensenos srityje (</w:t>
      </w:r>
      <w:proofErr w:type="spellStart"/>
      <w:r w:rsidRPr="00C95C09">
        <w:rPr>
          <w:rFonts w:cstheme="minorHAnsi"/>
        </w:rPr>
        <w:t>Foodtech</w:t>
      </w:r>
      <w:proofErr w:type="spellEnd"/>
      <w:r w:rsidRPr="00C95C09">
        <w:rPr>
          <w:rFonts w:cstheme="minorHAnsi"/>
        </w:rPr>
        <w:t xml:space="preserve"> </w:t>
      </w:r>
      <w:proofErr w:type="spellStart"/>
      <w:r w:rsidRPr="00C95C09">
        <w:rPr>
          <w:rFonts w:cstheme="minorHAnsi"/>
        </w:rPr>
        <w:t>and</w:t>
      </w:r>
      <w:proofErr w:type="spellEnd"/>
      <w:r w:rsidRPr="00C95C09">
        <w:rPr>
          <w:rFonts w:cstheme="minorHAnsi"/>
        </w:rPr>
        <w:t xml:space="preserve"> </w:t>
      </w:r>
      <w:proofErr w:type="spellStart"/>
      <w:r w:rsidRPr="00C95C09">
        <w:rPr>
          <w:rFonts w:cstheme="minorHAnsi"/>
        </w:rPr>
        <w:t>Health</w:t>
      </w:r>
      <w:proofErr w:type="spellEnd"/>
      <w:r w:rsidRPr="00C95C09">
        <w:rPr>
          <w:rFonts w:cstheme="minorHAnsi"/>
        </w:rPr>
        <w:t xml:space="preserve"> </w:t>
      </w:r>
      <w:proofErr w:type="spellStart"/>
      <w:r w:rsidRPr="00C95C09">
        <w:rPr>
          <w:rFonts w:cstheme="minorHAnsi"/>
        </w:rPr>
        <w:t>Innovation</w:t>
      </w:r>
      <w:proofErr w:type="spellEnd"/>
      <w:r w:rsidRPr="00C95C09">
        <w:rPr>
          <w:rFonts w:cstheme="minorHAnsi"/>
        </w:rPr>
        <w:t xml:space="preserve"> HUB)" Nr. 10-019-P-0004 veiklas.</w:t>
      </w:r>
    </w:p>
    <w:p w14:paraId="0C002F05" w14:textId="2909D070" w:rsidR="00E32C8E" w:rsidRPr="00FD563A"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7875C99C" w14:textId="77777777" w:rsidR="005F7C74" w:rsidRPr="009648D1" w:rsidRDefault="005F7C74" w:rsidP="009648D1">
      <w:pPr>
        <w:pStyle w:val="Sraopastraipa"/>
        <w:numPr>
          <w:ilvl w:val="1"/>
          <w:numId w:val="7"/>
        </w:numPr>
        <w:tabs>
          <w:tab w:val="left" w:pos="993"/>
        </w:tabs>
        <w:spacing w:after="0" w:line="240" w:lineRule="auto"/>
        <w:ind w:left="0" w:firstLine="567"/>
        <w:jc w:val="both"/>
        <w:rPr>
          <w:rFonts w:cstheme="minorHAnsi"/>
        </w:rPr>
      </w:pPr>
      <w:r>
        <w:rPr>
          <w:rFonts w:cstheme="minorHAnsi"/>
        </w:rPr>
        <w:t xml:space="preserve"> </w:t>
      </w:r>
      <w:r w:rsidRPr="009648D1">
        <w:rPr>
          <w:rFonts w:cstheme="minorHAnsi"/>
        </w:rPr>
        <w:t xml:space="preserve">Pasiūlyme nurodyta bendra kaina neturi viršyti: </w:t>
      </w:r>
    </w:p>
    <w:p w14:paraId="59C45E9B" w14:textId="7849E785" w:rsidR="005F7C74" w:rsidRPr="009648D1" w:rsidRDefault="005F7C74" w:rsidP="009648D1">
      <w:pPr>
        <w:pStyle w:val="Sraopastraipa"/>
        <w:numPr>
          <w:ilvl w:val="2"/>
          <w:numId w:val="7"/>
        </w:numPr>
        <w:tabs>
          <w:tab w:val="left" w:pos="993"/>
        </w:tabs>
        <w:spacing w:after="0" w:line="240" w:lineRule="auto"/>
        <w:ind w:left="0" w:firstLine="567"/>
        <w:jc w:val="both"/>
        <w:rPr>
          <w:rFonts w:cstheme="minorHAnsi"/>
        </w:rPr>
      </w:pPr>
      <w:r w:rsidRPr="009648D1">
        <w:rPr>
          <w:rFonts w:cstheme="minorHAnsi"/>
        </w:rPr>
        <w:t xml:space="preserve">I-ai </w:t>
      </w:r>
      <w:r w:rsidR="004442D2" w:rsidRPr="009648D1">
        <w:rPr>
          <w:rFonts w:cstheme="minorHAnsi"/>
        </w:rPr>
        <w:t xml:space="preserve">pirkimo </w:t>
      </w:r>
      <w:r w:rsidRPr="009648D1">
        <w:rPr>
          <w:rFonts w:cstheme="minorHAnsi"/>
        </w:rPr>
        <w:t xml:space="preserve">objekto daliai „Dujų </w:t>
      </w:r>
      <w:proofErr w:type="spellStart"/>
      <w:r w:rsidRPr="009648D1">
        <w:rPr>
          <w:rFonts w:cstheme="minorHAnsi"/>
        </w:rPr>
        <w:t>chromatografas</w:t>
      </w:r>
      <w:proofErr w:type="spellEnd"/>
      <w:r w:rsidRPr="009648D1">
        <w:rPr>
          <w:rFonts w:cstheme="minorHAnsi"/>
        </w:rPr>
        <w:t xml:space="preserve"> su masių </w:t>
      </w:r>
      <w:proofErr w:type="spellStart"/>
      <w:r w:rsidRPr="009648D1">
        <w:rPr>
          <w:rFonts w:cstheme="minorHAnsi"/>
        </w:rPr>
        <w:t>spektrometriniu</w:t>
      </w:r>
      <w:proofErr w:type="spellEnd"/>
      <w:r w:rsidRPr="009648D1">
        <w:rPr>
          <w:rFonts w:cstheme="minorHAnsi"/>
        </w:rPr>
        <w:t xml:space="preserve"> detektoriumi“ – 295 393,67 Eur su PVM (244 127,00 Eur be PVM)</w:t>
      </w:r>
      <w:r w:rsidR="004442D2" w:rsidRPr="009648D1">
        <w:rPr>
          <w:rFonts w:cstheme="minorHAnsi"/>
        </w:rPr>
        <w:t>;</w:t>
      </w:r>
    </w:p>
    <w:p w14:paraId="6671FE6B" w14:textId="287BEB26" w:rsidR="004442D2" w:rsidRPr="009648D1" w:rsidRDefault="004442D2" w:rsidP="009648D1">
      <w:pPr>
        <w:pStyle w:val="Sraopastraipa"/>
        <w:numPr>
          <w:ilvl w:val="2"/>
          <w:numId w:val="7"/>
        </w:numPr>
        <w:ind w:left="0" w:firstLine="567"/>
        <w:rPr>
          <w:rFonts w:cstheme="minorHAnsi"/>
        </w:rPr>
      </w:pPr>
      <w:r w:rsidRPr="009648D1">
        <w:rPr>
          <w:rFonts w:cstheme="minorHAnsi"/>
        </w:rPr>
        <w:t>II-ai pirkimo objekto daliai „Didelio efektyvumo skysčių (</w:t>
      </w:r>
      <w:proofErr w:type="spellStart"/>
      <w:r w:rsidRPr="009648D1">
        <w:rPr>
          <w:rFonts w:cstheme="minorHAnsi"/>
        </w:rPr>
        <w:t>uhplc</w:t>
      </w:r>
      <w:proofErr w:type="spellEnd"/>
      <w:r w:rsidRPr="009648D1">
        <w:rPr>
          <w:rFonts w:cstheme="minorHAnsi"/>
        </w:rPr>
        <w:t xml:space="preserve">) chromatografijos sistema“ – </w:t>
      </w:r>
      <w:r w:rsidR="009648D1" w:rsidRPr="009648D1">
        <w:rPr>
          <w:rFonts w:cstheme="minorHAnsi"/>
        </w:rPr>
        <w:t>150</w:t>
      </w:r>
      <w:r w:rsidRPr="009648D1">
        <w:rPr>
          <w:rFonts w:cstheme="minorHAnsi"/>
        </w:rPr>
        <w:t xml:space="preserve"> 77</w:t>
      </w:r>
      <w:r w:rsidR="009648D1" w:rsidRPr="009648D1">
        <w:rPr>
          <w:rFonts w:cstheme="minorHAnsi"/>
        </w:rPr>
        <w:t>0</w:t>
      </w:r>
      <w:r w:rsidRPr="009648D1">
        <w:rPr>
          <w:rFonts w:cstheme="minorHAnsi"/>
        </w:rPr>
        <w:t>,</w:t>
      </w:r>
      <w:r w:rsidR="009648D1" w:rsidRPr="009648D1">
        <w:rPr>
          <w:rFonts w:cstheme="minorHAnsi"/>
        </w:rPr>
        <w:t>84</w:t>
      </w:r>
      <w:r w:rsidRPr="009648D1">
        <w:rPr>
          <w:rFonts w:cstheme="minorHAnsi"/>
        </w:rPr>
        <w:t xml:space="preserve"> Eur su PVM (</w:t>
      </w:r>
      <w:r w:rsidR="009648D1" w:rsidRPr="009648D1">
        <w:rPr>
          <w:rFonts w:cstheme="minorHAnsi"/>
        </w:rPr>
        <w:t>124</w:t>
      </w:r>
      <w:r w:rsidRPr="009648D1">
        <w:rPr>
          <w:rFonts w:cstheme="minorHAnsi"/>
        </w:rPr>
        <w:t xml:space="preserve"> </w:t>
      </w:r>
      <w:r w:rsidR="009648D1" w:rsidRPr="009648D1">
        <w:rPr>
          <w:rFonts w:cstheme="minorHAnsi"/>
        </w:rPr>
        <w:t>604</w:t>
      </w:r>
      <w:r w:rsidRPr="009648D1">
        <w:rPr>
          <w:rFonts w:cstheme="minorHAnsi"/>
        </w:rPr>
        <w:t>,00 Eur be PVM);</w:t>
      </w:r>
    </w:p>
    <w:p w14:paraId="157A3F14" w14:textId="2DBCC7BE" w:rsidR="004442D2" w:rsidRPr="009648D1" w:rsidRDefault="004442D2" w:rsidP="009648D1">
      <w:pPr>
        <w:pStyle w:val="Sraopastraipa"/>
        <w:numPr>
          <w:ilvl w:val="2"/>
          <w:numId w:val="7"/>
        </w:numPr>
        <w:ind w:left="0" w:firstLine="567"/>
        <w:rPr>
          <w:rFonts w:cstheme="minorHAnsi"/>
        </w:rPr>
      </w:pPr>
      <w:r w:rsidRPr="009648D1">
        <w:rPr>
          <w:rFonts w:cstheme="minorHAnsi"/>
        </w:rPr>
        <w:t>III-ai pirkimo objekto daliai „</w:t>
      </w:r>
      <w:proofErr w:type="spellStart"/>
      <w:r w:rsidRPr="009648D1">
        <w:rPr>
          <w:rFonts w:cstheme="minorHAnsi"/>
        </w:rPr>
        <w:t>Mikrocentrifūga</w:t>
      </w:r>
      <w:proofErr w:type="spellEnd"/>
      <w:r w:rsidRPr="009648D1">
        <w:rPr>
          <w:rFonts w:cstheme="minorHAnsi"/>
        </w:rPr>
        <w:t>“ –</w:t>
      </w:r>
      <w:r w:rsidR="00ED165F" w:rsidRPr="009648D1">
        <w:rPr>
          <w:rFonts w:cstheme="minorHAnsi"/>
        </w:rPr>
        <w:t xml:space="preserve"> </w:t>
      </w:r>
      <w:r w:rsidR="009648D1" w:rsidRPr="009648D1">
        <w:rPr>
          <w:rFonts w:cstheme="minorHAnsi"/>
        </w:rPr>
        <w:t>1598,41</w:t>
      </w:r>
      <w:r w:rsidRPr="009648D1">
        <w:rPr>
          <w:rFonts w:cstheme="minorHAnsi"/>
        </w:rPr>
        <w:t xml:space="preserve"> Eur su PVM (</w:t>
      </w:r>
      <w:r w:rsidR="009648D1" w:rsidRPr="009648D1">
        <w:rPr>
          <w:rFonts w:cstheme="minorHAnsi"/>
        </w:rPr>
        <w:t>1321</w:t>
      </w:r>
      <w:r w:rsidR="00ED165F" w:rsidRPr="009648D1">
        <w:rPr>
          <w:rFonts w:cstheme="minorHAnsi"/>
        </w:rPr>
        <w:t>,</w:t>
      </w:r>
      <w:r w:rsidR="009648D1" w:rsidRPr="009648D1">
        <w:rPr>
          <w:rFonts w:cstheme="minorHAnsi"/>
        </w:rPr>
        <w:t>00</w:t>
      </w:r>
      <w:r w:rsidRPr="009648D1">
        <w:rPr>
          <w:rFonts w:cstheme="minorHAnsi"/>
        </w:rPr>
        <w:t>Eur be PVM);</w:t>
      </w:r>
    </w:p>
    <w:p w14:paraId="5AFE9D34" w14:textId="2BA47661" w:rsidR="004442D2" w:rsidRPr="009648D1" w:rsidRDefault="004442D2" w:rsidP="009648D1">
      <w:pPr>
        <w:pStyle w:val="Sraopastraipa"/>
        <w:numPr>
          <w:ilvl w:val="2"/>
          <w:numId w:val="7"/>
        </w:numPr>
        <w:ind w:left="0" w:firstLine="567"/>
        <w:rPr>
          <w:rFonts w:cstheme="minorHAnsi"/>
        </w:rPr>
      </w:pPr>
      <w:r w:rsidRPr="009648D1">
        <w:rPr>
          <w:rFonts w:cstheme="minorHAnsi"/>
        </w:rPr>
        <w:t xml:space="preserve">IV-ai pirkimo objekto daliai „Vienos pozicijos mėginio maišyklė“ – </w:t>
      </w:r>
      <w:r w:rsidR="009648D1" w:rsidRPr="009648D1">
        <w:rPr>
          <w:rFonts w:cstheme="minorHAnsi"/>
        </w:rPr>
        <w:t>179</w:t>
      </w:r>
      <w:r w:rsidRPr="009648D1">
        <w:rPr>
          <w:rFonts w:cstheme="minorHAnsi"/>
        </w:rPr>
        <w:t>,</w:t>
      </w:r>
      <w:r w:rsidR="00ED165F" w:rsidRPr="009648D1">
        <w:rPr>
          <w:rFonts w:cstheme="minorHAnsi"/>
        </w:rPr>
        <w:t>0</w:t>
      </w:r>
      <w:r w:rsidR="009648D1" w:rsidRPr="009648D1">
        <w:rPr>
          <w:rFonts w:cstheme="minorHAnsi"/>
        </w:rPr>
        <w:t>8</w:t>
      </w:r>
      <w:r w:rsidRPr="009648D1">
        <w:rPr>
          <w:rFonts w:cstheme="minorHAnsi"/>
        </w:rPr>
        <w:t xml:space="preserve"> Eur su PVM (</w:t>
      </w:r>
      <w:r w:rsidR="009648D1" w:rsidRPr="009648D1">
        <w:rPr>
          <w:rFonts w:cstheme="minorHAnsi"/>
        </w:rPr>
        <w:t>148</w:t>
      </w:r>
      <w:r w:rsidRPr="009648D1">
        <w:rPr>
          <w:rFonts w:cstheme="minorHAnsi"/>
        </w:rPr>
        <w:t>,</w:t>
      </w:r>
      <w:r w:rsidR="009648D1" w:rsidRPr="009648D1">
        <w:rPr>
          <w:rFonts w:cstheme="minorHAnsi"/>
        </w:rPr>
        <w:t>00</w:t>
      </w:r>
      <w:r w:rsidRPr="009648D1">
        <w:rPr>
          <w:rFonts w:cstheme="minorHAnsi"/>
        </w:rPr>
        <w:t xml:space="preserve"> Eur be PVM);</w:t>
      </w:r>
    </w:p>
    <w:p w14:paraId="5BE39644" w14:textId="13960F67" w:rsidR="004442D2" w:rsidRPr="009648D1" w:rsidRDefault="004442D2" w:rsidP="009648D1">
      <w:pPr>
        <w:pStyle w:val="Sraopastraipa"/>
        <w:numPr>
          <w:ilvl w:val="2"/>
          <w:numId w:val="7"/>
        </w:numPr>
        <w:ind w:left="0" w:firstLine="567"/>
        <w:rPr>
          <w:rFonts w:cstheme="minorHAnsi"/>
        </w:rPr>
      </w:pPr>
      <w:r w:rsidRPr="009648D1">
        <w:rPr>
          <w:rFonts w:cstheme="minorHAnsi"/>
        </w:rPr>
        <w:t xml:space="preserve">V-ai pirkimo objekto daliai „Analitinės svarstyklės“ – </w:t>
      </w:r>
      <w:r w:rsidR="009648D1" w:rsidRPr="009648D1">
        <w:rPr>
          <w:rFonts w:cstheme="minorHAnsi"/>
        </w:rPr>
        <w:t>3218</w:t>
      </w:r>
      <w:r w:rsidRPr="009648D1">
        <w:rPr>
          <w:rFonts w:cstheme="minorHAnsi"/>
        </w:rPr>
        <w:t>,</w:t>
      </w:r>
      <w:r w:rsidR="009648D1" w:rsidRPr="009648D1">
        <w:rPr>
          <w:rFonts w:cstheme="minorHAnsi"/>
        </w:rPr>
        <w:t>6</w:t>
      </w:r>
      <w:r w:rsidRPr="009648D1">
        <w:rPr>
          <w:rFonts w:cstheme="minorHAnsi"/>
        </w:rPr>
        <w:t>0 Eur su PVM (</w:t>
      </w:r>
      <w:r w:rsidR="009648D1" w:rsidRPr="009648D1">
        <w:rPr>
          <w:rFonts w:cstheme="minorHAnsi"/>
        </w:rPr>
        <w:t>2660</w:t>
      </w:r>
      <w:r w:rsidR="00ED165F" w:rsidRPr="009648D1">
        <w:rPr>
          <w:rFonts w:cstheme="minorHAnsi"/>
        </w:rPr>
        <w:t>,</w:t>
      </w:r>
      <w:r w:rsidR="009648D1" w:rsidRPr="009648D1">
        <w:rPr>
          <w:rFonts w:cstheme="minorHAnsi"/>
        </w:rPr>
        <w:t>00</w:t>
      </w:r>
      <w:r w:rsidRPr="009648D1">
        <w:rPr>
          <w:rFonts w:cstheme="minorHAnsi"/>
        </w:rPr>
        <w:t xml:space="preserve"> Eur be PVM);</w:t>
      </w:r>
    </w:p>
    <w:p w14:paraId="7FC38699" w14:textId="17395619" w:rsidR="004442D2" w:rsidRPr="009648D1" w:rsidRDefault="004442D2" w:rsidP="009648D1">
      <w:pPr>
        <w:pStyle w:val="Sraopastraipa"/>
        <w:numPr>
          <w:ilvl w:val="2"/>
          <w:numId w:val="7"/>
        </w:numPr>
        <w:tabs>
          <w:tab w:val="left" w:pos="993"/>
        </w:tabs>
        <w:spacing w:after="0" w:line="240" w:lineRule="auto"/>
        <w:ind w:left="0" w:firstLine="567"/>
        <w:jc w:val="both"/>
        <w:rPr>
          <w:rFonts w:cstheme="minorHAnsi"/>
        </w:rPr>
      </w:pPr>
      <w:r w:rsidRPr="009648D1">
        <w:rPr>
          <w:rFonts w:cstheme="minorHAnsi"/>
        </w:rPr>
        <w:t xml:space="preserve">VI-ai pirkimo objekto daliai „Automatinių pipečių rinkinys su stovu“ – </w:t>
      </w:r>
      <w:r w:rsidR="009648D1" w:rsidRPr="009648D1">
        <w:rPr>
          <w:rFonts w:cstheme="minorHAnsi"/>
        </w:rPr>
        <w:t>2589</w:t>
      </w:r>
      <w:r w:rsidRPr="009648D1">
        <w:rPr>
          <w:rFonts w:cstheme="minorHAnsi"/>
        </w:rPr>
        <w:t>,</w:t>
      </w:r>
      <w:r w:rsidR="009648D1" w:rsidRPr="009648D1">
        <w:rPr>
          <w:rFonts w:cstheme="minorHAnsi"/>
        </w:rPr>
        <w:t>4</w:t>
      </w:r>
      <w:r w:rsidRPr="009648D1">
        <w:rPr>
          <w:rFonts w:cstheme="minorHAnsi"/>
        </w:rPr>
        <w:t>0 Eur su PVM (</w:t>
      </w:r>
      <w:r w:rsidR="009648D1" w:rsidRPr="009648D1">
        <w:rPr>
          <w:rFonts w:cstheme="minorHAnsi"/>
        </w:rPr>
        <w:t>2140,0</w:t>
      </w:r>
      <w:r w:rsidRPr="009648D1">
        <w:rPr>
          <w:rFonts w:cstheme="minorHAnsi"/>
        </w:rPr>
        <w:t>0 Eur be PVM)</w:t>
      </w:r>
      <w:r w:rsidR="004924FB">
        <w:rPr>
          <w:rFonts w:cstheme="minorHAnsi"/>
        </w:rPr>
        <w:t>.</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26333929"/>
      <w:bookmarkEnd w:id="2"/>
      <w:bookmarkEnd w:id="4"/>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0B7B0A50" w14:textId="323E3393" w:rsidR="00B41C66" w:rsidRPr="00497591" w:rsidRDefault="000814B7" w:rsidP="007F53F9">
      <w:pPr>
        <w:pStyle w:val="Betarp"/>
        <w:numPr>
          <w:ilvl w:val="1"/>
          <w:numId w:val="5"/>
        </w:numPr>
        <w:spacing w:after="120"/>
        <w:ind w:left="0" w:firstLine="709"/>
        <w:contextualSpacing/>
        <w:jc w:val="both"/>
        <w:rPr>
          <w:rFonts w:cstheme="minorHAnsi"/>
        </w:rPr>
      </w:pPr>
      <w:r w:rsidRPr="00CF30AF">
        <w:rPr>
          <w:rFonts w:eastAsia="Calibri"/>
        </w:rPr>
        <w:t xml:space="preserve">Perkančioji organizacija numato įsigyti </w:t>
      </w:r>
      <w:r w:rsidRPr="00CF30AF">
        <w:rPr>
          <w:rFonts w:eastAsia="Calibri"/>
          <w:b/>
          <w:bCs/>
        </w:rPr>
        <w:t xml:space="preserve">Dujų chromatografijos masių spektrometrijos (GC-MS / MS) bandymų laboratorijos įrangą (projekto Nr. 10-019-P-0004). </w:t>
      </w:r>
      <w:r w:rsidRPr="00CF30AF">
        <w:rPr>
          <w:rFonts w:cstheme="minorHAnsi"/>
        </w:rPr>
        <w:t xml:space="preserve">Reikalavimai pirkimo objektui nustatyti specialiųjų pirkimo sąlygų </w:t>
      </w:r>
      <w:r w:rsidRPr="00CF30AF">
        <w:rPr>
          <w:rFonts w:cstheme="minorHAnsi"/>
          <w:b/>
          <w:bCs/>
        </w:rPr>
        <w:t>2</w:t>
      </w:r>
      <w:r w:rsidR="00C95C09" w:rsidRPr="00CF30AF">
        <w:rPr>
          <w:rFonts w:cstheme="minorHAnsi"/>
          <w:b/>
          <w:bCs/>
        </w:rPr>
        <w:t>.1-2.6</w:t>
      </w:r>
      <w:r w:rsidRPr="00CF30AF">
        <w:rPr>
          <w:rFonts w:cstheme="minorHAnsi"/>
          <w:b/>
          <w:bCs/>
        </w:rPr>
        <w:t xml:space="preserve"> </w:t>
      </w:r>
      <w:r w:rsidRPr="00CF30AF">
        <w:rPr>
          <w:rFonts w:cstheme="minorHAnsi"/>
        </w:rPr>
        <w:t>pried</w:t>
      </w:r>
      <w:r w:rsidR="00C95C09" w:rsidRPr="00CF30AF">
        <w:rPr>
          <w:rFonts w:cstheme="minorHAnsi"/>
        </w:rPr>
        <w:t>uose</w:t>
      </w:r>
      <w:r w:rsidR="00616E4D" w:rsidRPr="00CF30AF">
        <w:rPr>
          <w:rFonts w:cstheme="minorHAnsi"/>
        </w:rPr>
        <w:t xml:space="preserve"> </w:t>
      </w:r>
      <w:r w:rsidR="00616E4D" w:rsidRPr="00497591">
        <w:rPr>
          <w:rFonts w:eastAsia="Calibri" w:cstheme="minorHAnsi"/>
          <w:iCs/>
        </w:rPr>
        <w:t>)“ ir</w:t>
      </w:r>
      <w:r w:rsidR="00616E4D" w:rsidRPr="00497591">
        <w:rPr>
          <w:rFonts w:cstheme="minorHAnsi"/>
        </w:rPr>
        <w:t xml:space="preserve"> </w:t>
      </w:r>
      <w:r w:rsidR="00616E4D" w:rsidRPr="00497591">
        <w:rPr>
          <w:rStyle w:val="Hipersaitas"/>
          <w:rFonts w:cstheme="minorHAnsi"/>
        </w:rPr>
        <w:t xml:space="preserve">Pirkimo sąlygų 10.2 priede „Sutarties </w:t>
      </w:r>
      <w:r w:rsidR="00616E4D" w:rsidRPr="00497591">
        <w:rPr>
          <w:rFonts w:eastAsia="Calibri" w:cstheme="minorHAnsi"/>
          <w:iCs/>
        </w:rPr>
        <w:t>specialiosios sąlygos (projektas)“.</w:t>
      </w:r>
    </w:p>
    <w:p w14:paraId="43413B50" w14:textId="77777777" w:rsidR="00705000" w:rsidRPr="00FD563A" w:rsidRDefault="000814B7" w:rsidP="00CB4B1D">
      <w:pPr>
        <w:pStyle w:val="Betarp"/>
        <w:numPr>
          <w:ilvl w:val="1"/>
          <w:numId w:val="19"/>
        </w:numPr>
        <w:spacing w:after="120"/>
        <w:ind w:left="0" w:firstLine="709"/>
        <w:contextualSpacing/>
        <w:jc w:val="both"/>
        <w:rPr>
          <w:rFonts w:cstheme="minorHAnsi"/>
        </w:rPr>
      </w:pPr>
      <w:r w:rsidRPr="00FD563A">
        <w:rPr>
          <w:rFonts w:cstheme="minorHAnsi"/>
        </w:rPr>
        <w:t xml:space="preserve">Pirkimo objektas skaidomas į </w:t>
      </w:r>
      <w:r w:rsidR="00CB4B1D" w:rsidRPr="00FD563A">
        <w:rPr>
          <w:rFonts w:cstheme="minorHAnsi"/>
        </w:rPr>
        <w:t xml:space="preserve">6 (šešias)pirkimo objekto </w:t>
      </w:r>
      <w:r w:rsidRPr="00FD563A">
        <w:rPr>
          <w:rFonts w:cstheme="minorHAnsi"/>
        </w:rPr>
        <w:t>dalis (-</w:t>
      </w:r>
      <w:proofErr w:type="spellStart"/>
      <w:r w:rsidRPr="00FD563A">
        <w:rPr>
          <w:rFonts w:cstheme="minorHAnsi"/>
        </w:rPr>
        <w:t>ių</w:t>
      </w:r>
      <w:proofErr w:type="spellEnd"/>
      <w:r w:rsidRPr="00FD563A">
        <w:rPr>
          <w:rFonts w:cstheme="minorHAnsi"/>
        </w:rPr>
        <w:t>)</w:t>
      </w:r>
      <w:r w:rsidR="00705000" w:rsidRPr="00FD563A">
        <w:rPr>
          <w:rFonts w:cstheme="minorHAnsi"/>
        </w:rPr>
        <w:t>:</w:t>
      </w:r>
    </w:p>
    <w:p w14:paraId="211565B1" w14:textId="2E49624F" w:rsidR="00705000" w:rsidRPr="00FD563A" w:rsidRDefault="00705000" w:rsidP="00FD563A">
      <w:pPr>
        <w:pStyle w:val="Betarp"/>
        <w:numPr>
          <w:ilvl w:val="2"/>
          <w:numId w:val="19"/>
        </w:numPr>
        <w:spacing w:after="120"/>
        <w:ind w:hanging="11"/>
        <w:contextualSpacing/>
        <w:jc w:val="both"/>
        <w:rPr>
          <w:rFonts w:cstheme="minorHAnsi"/>
        </w:rPr>
      </w:pPr>
      <w:r w:rsidRPr="00FD563A">
        <w:rPr>
          <w:rFonts w:cstheme="minorHAnsi"/>
        </w:rPr>
        <w:t xml:space="preserve">I pirkimo objekto dalis –Dujų </w:t>
      </w:r>
      <w:proofErr w:type="spellStart"/>
      <w:r w:rsidRPr="00FD563A">
        <w:rPr>
          <w:rFonts w:cstheme="minorHAnsi"/>
        </w:rPr>
        <w:t>chromatografas</w:t>
      </w:r>
      <w:proofErr w:type="spellEnd"/>
      <w:r w:rsidRPr="00FD563A">
        <w:rPr>
          <w:rFonts w:cstheme="minorHAnsi"/>
        </w:rPr>
        <w:t xml:space="preserve"> su masių </w:t>
      </w:r>
      <w:proofErr w:type="spellStart"/>
      <w:r w:rsidRPr="00FD563A">
        <w:rPr>
          <w:rFonts w:cstheme="minorHAnsi"/>
        </w:rPr>
        <w:t>spektrometriniu</w:t>
      </w:r>
      <w:proofErr w:type="spellEnd"/>
      <w:r w:rsidRPr="00FD563A">
        <w:rPr>
          <w:rFonts w:cstheme="minorHAnsi"/>
        </w:rPr>
        <w:t xml:space="preserve"> detektoriumi;</w:t>
      </w:r>
    </w:p>
    <w:p w14:paraId="27CF778B" w14:textId="62861394" w:rsidR="00705000" w:rsidRPr="00FD563A" w:rsidRDefault="00705000" w:rsidP="00FD563A">
      <w:pPr>
        <w:pStyle w:val="Betarp"/>
        <w:numPr>
          <w:ilvl w:val="2"/>
          <w:numId w:val="19"/>
        </w:numPr>
        <w:spacing w:after="120"/>
        <w:ind w:hanging="11"/>
        <w:contextualSpacing/>
        <w:jc w:val="both"/>
        <w:rPr>
          <w:rFonts w:cstheme="minorHAnsi"/>
        </w:rPr>
      </w:pPr>
      <w:r w:rsidRPr="00FD563A">
        <w:rPr>
          <w:rFonts w:cstheme="minorHAnsi"/>
        </w:rPr>
        <w:t>II pirkimo objekto dalis –</w:t>
      </w:r>
      <w:r w:rsidRPr="00FD563A">
        <w:rPr>
          <w:rStyle w:val="im"/>
        </w:rPr>
        <w:t>Didelio efektyvumo skysčių (</w:t>
      </w:r>
      <w:proofErr w:type="spellStart"/>
      <w:r w:rsidRPr="00FD563A">
        <w:rPr>
          <w:rStyle w:val="im"/>
        </w:rPr>
        <w:t>uhplc</w:t>
      </w:r>
      <w:proofErr w:type="spellEnd"/>
      <w:r w:rsidRPr="00FD563A">
        <w:rPr>
          <w:rStyle w:val="im"/>
        </w:rPr>
        <w:t>) chromatografijos sistema</w:t>
      </w:r>
      <w:r w:rsidRPr="00FD563A">
        <w:rPr>
          <w:rFonts w:cstheme="minorHAnsi"/>
        </w:rPr>
        <w:t>;</w:t>
      </w:r>
    </w:p>
    <w:p w14:paraId="66E679E2" w14:textId="7D390B65" w:rsidR="00705000" w:rsidRPr="00FD563A" w:rsidRDefault="00705000" w:rsidP="00FD563A">
      <w:pPr>
        <w:pStyle w:val="Betarp"/>
        <w:numPr>
          <w:ilvl w:val="2"/>
          <w:numId w:val="19"/>
        </w:numPr>
        <w:spacing w:after="120"/>
        <w:ind w:hanging="11"/>
        <w:contextualSpacing/>
        <w:jc w:val="both"/>
        <w:rPr>
          <w:rFonts w:cstheme="minorHAnsi"/>
        </w:rPr>
      </w:pPr>
      <w:r w:rsidRPr="00FD563A">
        <w:rPr>
          <w:rFonts w:cstheme="minorHAnsi"/>
        </w:rPr>
        <w:t>III pirkimo objekto dalis –</w:t>
      </w:r>
      <w:r w:rsidRPr="00FD563A">
        <w:t xml:space="preserve"> </w:t>
      </w:r>
      <w:proofErr w:type="spellStart"/>
      <w:r w:rsidRPr="00FD563A">
        <w:t>M</w:t>
      </w:r>
      <w:r w:rsidRPr="00FD563A">
        <w:rPr>
          <w:rStyle w:val="im"/>
        </w:rPr>
        <w:t>ikrocentrifūga</w:t>
      </w:r>
      <w:proofErr w:type="spellEnd"/>
      <w:r w:rsidRPr="00FD563A">
        <w:rPr>
          <w:rFonts w:cstheme="minorHAnsi"/>
        </w:rPr>
        <w:t>;</w:t>
      </w:r>
    </w:p>
    <w:p w14:paraId="23E66763" w14:textId="75B332BC" w:rsidR="00705000" w:rsidRPr="00FD563A" w:rsidRDefault="00705000" w:rsidP="00FD563A">
      <w:pPr>
        <w:pStyle w:val="Betarp"/>
        <w:numPr>
          <w:ilvl w:val="2"/>
          <w:numId w:val="19"/>
        </w:numPr>
        <w:spacing w:after="120"/>
        <w:ind w:hanging="11"/>
        <w:contextualSpacing/>
        <w:jc w:val="both"/>
        <w:rPr>
          <w:rFonts w:cstheme="minorHAnsi"/>
        </w:rPr>
      </w:pPr>
      <w:r w:rsidRPr="00FD563A">
        <w:rPr>
          <w:rFonts w:cstheme="minorHAnsi"/>
        </w:rPr>
        <w:t>IV pirkimo objekto dalis –</w:t>
      </w:r>
      <w:r w:rsidRPr="00FD563A">
        <w:t xml:space="preserve"> Vienos pozicijos mėginio maišyklė</w:t>
      </w:r>
      <w:r w:rsidRPr="00FD563A">
        <w:rPr>
          <w:rFonts w:cstheme="minorHAnsi"/>
        </w:rPr>
        <w:t>;</w:t>
      </w:r>
    </w:p>
    <w:p w14:paraId="17D4D9D3" w14:textId="412D5CE3" w:rsidR="00705000" w:rsidRPr="00FD563A" w:rsidRDefault="00705000" w:rsidP="00FD563A">
      <w:pPr>
        <w:pStyle w:val="Betarp"/>
        <w:numPr>
          <w:ilvl w:val="2"/>
          <w:numId w:val="19"/>
        </w:numPr>
        <w:spacing w:after="120"/>
        <w:ind w:hanging="11"/>
        <w:contextualSpacing/>
        <w:jc w:val="both"/>
        <w:rPr>
          <w:rFonts w:cstheme="minorHAnsi"/>
        </w:rPr>
      </w:pPr>
      <w:r w:rsidRPr="00FD563A">
        <w:rPr>
          <w:rFonts w:cstheme="minorHAnsi"/>
        </w:rPr>
        <w:t>V pirkimo objekto dalis –</w:t>
      </w:r>
      <w:r w:rsidRPr="00FD563A">
        <w:t xml:space="preserve"> Analitinės svarstyklės</w:t>
      </w:r>
      <w:r w:rsidRPr="00FD563A">
        <w:rPr>
          <w:rFonts w:cstheme="minorHAnsi"/>
        </w:rPr>
        <w:t>;</w:t>
      </w:r>
    </w:p>
    <w:p w14:paraId="381ED3C7" w14:textId="29954652" w:rsidR="00705000" w:rsidRPr="00FD563A" w:rsidRDefault="00705000" w:rsidP="00FD563A">
      <w:pPr>
        <w:pStyle w:val="Betarp"/>
        <w:numPr>
          <w:ilvl w:val="2"/>
          <w:numId w:val="19"/>
        </w:numPr>
        <w:spacing w:after="120"/>
        <w:ind w:hanging="11"/>
        <w:contextualSpacing/>
        <w:jc w:val="both"/>
        <w:rPr>
          <w:rFonts w:cstheme="minorHAnsi"/>
        </w:rPr>
      </w:pPr>
      <w:r w:rsidRPr="00FD563A">
        <w:rPr>
          <w:rFonts w:cstheme="minorHAnsi"/>
        </w:rPr>
        <w:t>VI pirkimo objekto dalis –</w:t>
      </w:r>
      <w:r w:rsidRPr="00FD563A">
        <w:t xml:space="preserve"> Automatinių pipečių rinkinys su stovu</w:t>
      </w:r>
      <w:r w:rsidRPr="00FD563A">
        <w:rPr>
          <w:rFonts w:cstheme="minorHAnsi"/>
        </w:rPr>
        <w:t>;</w:t>
      </w:r>
    </w:p>
    <w:p w14:paraId="0A3A95CC" w14:textId="3B60ECC2" w:rsidR="00616E4D" w:rsidRPr="00A858AB" w:rsidRDefault="00616E4D" w:rsidP="00616E4D">
      <w:pPr>
        <w:pStyle w:val="Betarp"/>
        <w:numPr>
          <w:ilvl w:val="1"/>
          <w:numId w:val="19"/>
        </w:numPr>
        <w:spacing w:after="120"/>
        <w:ind w:left="0" w:firstLine="709"/>
        <w:contextualSpacing/>
        <w:jc w:val="both"/>
        <w:rPr>
          <w:rFonts w:cstheme="minorHAnsi"/>
        </w:rPr>
      </w:pPr>
      <w:r w:rsidRPr="00A858AB">
        <w:rPr>
          <w:rFonts w:cstheme="minorHAnsi"/>
        </w:rPr>
        <w:lastRenderedPageBreak/>
        <w:t>Pirkimo dalių apimty</w:t>
      </w:r>
      <w:r w:rsidR="00145951" w:rsidRPr="00A858AB">
        <w:rPr>
          <w:rFonts w:cstheme="minorHAnsi"/>
        </w:rPr>
        <w:t>s</w:t>
      </w:r>
      <w:r w:rsidRPr="00A858AB">
        <w:rPr>
          <w:rFonts w:cstheme="minorHAnsi"/>
        </w:rPr>
        <w:t xml:space="preserve"> </w:t>
      </w:r>
      <w:r w:rsidR="000814B7" w:rsidRPr="00A858AB">
        <w:rPr>
          <w:rFonts w:cstheme="minorHAnsi"/>
        </w:rPr>
        <w:t xml:space="preserve">ir dalykas, reikalavimai ir techninė specifikacija apibrėžti </w:t>
      </w:r>
      <w:bookmarkStart w:id="8" w:name="_Hlk91152632"/>
      <w:r w:rsidR="000814B7" w:rsidRPr="00A858AB">
        <w:rPr>
          <w:rFonts w:cstheme="minorHAnsi"/>
        </w:rPr>
        <w:t xml:space="preserve">specialiųjų pirkimo sąlygų </w:t>
      </w:r>
      <w:r w:rsidR="00CB4B1D" w:rsidRPr="00A858AB">
        <w:rPr>
          <w:rFonts w:cstheme="minorHAnsi"/>
        </w:rPr>
        <w:t>2.1-.2.6</w:t>
      </w:r>
      <w:r w:rsidR="000814B7" w:rsidRPr="00A858AB">
        <w:rPr>
          <w:rFonts w:cstheme="minorHAnsi"/>
        </w:rPr>
        <w:t xml:space="preserve"> pried</w:t>
      </w:r>
      <w:r w:rsidR="00705000" w:rsidRPr="00A858AB">
        <w:rPr>
          <w:rFonts w:cstheme="minorHAnsi"/>
        </w:rPr>
        <w:t>uose</w:t>
      </w:r>
      <w:bookmarkEnd w:id="8"/>
      <w:r w:rsidR="000814B7" w:rsidRPr="00A858AB">
        <w:rPr>
          <w:rFonts w:cstheme="minorHAnsi"/>
        </w:rPr>
        <w:t xml:space="preserve">. </w:t>
      </w:r>
      <w:r w:rsidR="000814B7" w:rsidRPr="00A858AB">
        <w:t>Perkančioji organizacija sudarys atskiras sutartis dėl pirkimo dalių, dėl kurių laimėtoju nustatytas tas pats tiekėjas.</w:t>
      </w:r>
    </w:p>
    <w:p w14:paraId="0542F3FB" w14:textId="77777777" w:rsidR="00616E4D" w:rsidRDefault="00E53E12" w:rsidP="009F0636">
      <w:pPr>
        <w:pStyle w:val="Betarp"/>
        <w:numPr>
          <w:ilvl w:val="1"/>
          <w:numId w:val="19"/>
        </w:numPr>
        <w:ind w:left="0" w:firstLine="567"/>
        <w:contextualSpacing/>
        <w:jc w:val="both"/>
        <w:rPr>
          <w:rFonts w:cstheme="minorHAnsi"/>
        </w:rPr>
      </w:pPr>
      <w:r w:rsidRPr="00616E4D">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6E4D">
        <w:rPr>
          <w:rFonts w:cstheme="minorHAnsi"/>
        </w:rPr>
        <w:t xml:space="preserve">turi būti </w:t>
      </w:r>
      <w:r w:rsidR="00AE7624" w:rsidRPr="00616E4D">
        <w:rPr>
          <w:rFonts w:cstheme="minorHAnsi"/>
        </w:rPr>
        <w:t xml:space="preserve">laikoma, kad kiekviena tokia nuoroda yra pateikta su žodžiais „arba lygiavertis“. </w:t>
      </w:r>
    </w:p>
    <w:p w14:paraId="3031DC86" w14:textId="56388C84" w:rsidR="00004521" w:rsidRPr="00616E4D" w:rsidRDefault="00004521" w:rsidP="009F0636">
      <w:pPr>
        <w:pStyle w:val="Betarp"/>
        <w:numPr>
          <w:ilvl w:val="1"/>
          <w:numId w:val="19"/>
        </w:numPr>
        <w:ind w:left="0" w:firstLine="567"/>
        <w:contextualSpacing/>
        <w:jc w:val="both"/>
        <w:rPr>
          <w:rFonts w:cstheme="minorHAnsi"/>
        </w:rPr>
      </w:pPr>
      <w:r w:rsidRPr="00616E4D">
        <w:rPr>
          <w:rFonts w:cstheme="minorHAnsi"/>
        </w:rPr>
        <w:t xml:space="preserve"> Jeigu apibūdinant pirkimo objektą techninėje specifikacijoje nurodytas standartas</w:t>
      </w:r>
      <w:r w:rsidR="00245655" w:rsidRPr="00616E4D">
        <w:rPr>
          <w:rFonts w:cstheme="minorHAnsi"/>
        </w:rPr>
        <w:t xml:space="preserve">, </w:t>
      </w:r>
      <w:r w:rsidR="00245655" w:rsidRPr="00616E4D">
        <w:rPr>
          <w:color w:val="000000"/>
        </w:rPr>
        <w:t>techninis liudijimas ar bendrosios techninės specifikacijos</w:t>
      </w:r>
      <w:r w:rsidR="00046522" w:rsidRPr="00616E4D">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6E4D">
        <w:rPr>
          <w:color w:val="000000"/>
        </w:rPr>
        <w:t xml:space="preserve">, </w:t>
      </w:r>
      <w:r w:rsidR="00245655" w:rsidRPr="00616E4D">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507A7B57" w14:textId="77777777" w:rsidR="001875E6" w:rsidRPr="001875E6" w:rsidRDefault="00862DB8" w:rsidP="001875E6">
      <w:pPr>
        <w:pStyle w:val="Sraopastraipa"/>
        <w:spacing w:after="0"/>
        <w:ind w:left="0" w:firstLine="567"/>
        <w:jc w:val="both"/>
        <w:rPr>
          <w:rFonts w:cstheme="minorHAnsi"/>
          <w:sz w:val="24"/>
          <w:szCs w:val="24"/>
        </w:rPr>
      </w:pPr>
      <w:r w:rsidRPr="00862DB8">
        <w:rPr>
          <w:rFonts w:cstheme="minorHAnsi"/>
          <w:iCs/>
        </w:rPr>
        <w:t>3.1.</w:t>
      </w:r>
      <w:r w:rsidRPr="00862DB8">
        <w:rPr>
          <w:rFonts w:cstheme="minorHAnsi"/>
          <w:i/>
          <w:color w:val="FF0000"/>
        </w:rPr>
        <w:t xml:space="preserve"> </w:t>
      </w:r>
      <w:r w:rsidR="001875E6">
        <w:rPr>
          <w:rFonts w:cstheme="minorHAnsi"/>
          <w:sz w:val="24"/>
          <w:szCs w:val="24"/>
        </w:rPr>
        <w:t xml:space="preserve">Perkančioji </w:t>
      </w:r>
      <w:r w:rsidR="001875E6" w:rsidRPr="001875E6">
        <w:rPr>
          <w:rFonts w:cstheme="minorHAnsi"/>
          <w:sz w:val="24"/>
          <w:szCs w:val="24"/>
        </w:rPr>
        <w:t>organizacija nerengs susitikimo su tiekėjais dėl pirkimo sąlygų paaiškinimo.</w:t>
      </w:r>
    </w:p>
    <w:p w14:paraId="24A7FE06" w14:textId="7DA73930" w:rsidR="00BE0587" w:rsidRPr="001875E6" w:rsidRDefault="001875E6" w:rsidP="001875E6">
      <w:pPr>
        <w:pStyle w:val="Body2"/>
        <w:numPr>
          <w:ilvl w:val="1"/>
          <w:numId w:val="11"/>
        </w:numPr>
        <w:spacing w:after="0"/>
        <w:ind w:left="0" w:firstLine="567"/>
        <w:rPr>
          <w:rFonts w:asciiTheme="minorHAnsi" w:eastAsiaTheme="minorHAnsi" w:hAnsiTheme="minorHAnsi" w:cstheme="minorHAnsi"/>
        </w:rPr>
      </w:pPr>
      <w:r w:rsidRPr="001875E6">
        <w:rPr>
          <w:rFonts w:asciiTheme="minorHAnsi" w:hAnsiTheme="minorHAnsi" w:cstheme="minorHAnsi"/>
          <w:lang w:val="lt-LT"/>
        </w:rPr>
        <w:t xml:space="preserve"> </w:t>
      </w:r>
      <w:proofErr w:type="spellStart"/>
      <w:r w:rsidR="00BE0587" w:rsidRPr="001875E6">
        <w:rPr>
          <w:rFonts w:asciiTheme="minorHAnsi" w:eastAsiaTheme="minorHAnsi" w:hAnsiTheme="minorHAnsi" w:cstheme="minorHAnsi"/>
        </w:rPr>
        <w:t>P</w:t>
      </w:r>
      <w:r w:rsidR="00BE0587" w:rsidRPr="001875E6">
        <w:rPr>
          <w:rFonts w:asciiTheme="minorHAnsi" w:hAnsiTheme="minorHAnsi" w:cstheme="minorHAnsi"/>
        </w:rPr>
        <w:t>erkančioji</w:t>
      </w:r>
      <w:proofErr w:type="spellEnd"/>
      <w:r w:rsidR="00BE0587" w:rsidRPr="001875E6">
        <w:rPr>
          <w:rFonts w:asciiTheme="minorHAnsi" w:hAnsiTheme="minorHAnsi" w:cstheme="minorHAnsi"/>
        </w:rPr>
        <w:t xml:space="preserve"> </w:t>
      </w:r>
      <w:proofErr w:type="spellStart"/>
      <w:r w:rsidR="00BE0587" w:rsidRPr="001875E6">
        <w:rPr>
          <w:rFonts w:asciiTheme="minorHAnsi" w:hAnsiTheme="minorHAnsi" w:cstheme="minorHAnsi"/>
        </w:rPr>
        <w:t>organizacija</w:t>
      </w:r>
      <w:proofErr w:type="spellEnd"/>
      <w:r w:rsidR="00BE0587" w:rsidRPr="001875E6">
        <w:rPr>
          <w:rFonts w:asciiTheme="minorHAnsi" w:hAnsiTheme="minorHAnsi" w:cstheme="minorHAnsi"/>
        </w:rPr>
        <w:t xml:space="preserve"> </w:t>
      </w:r>
      <w:proofErr w:type="spellStart"/>
      <w:r w:rsidR="00BE0587" w:rsidRPr="001875E6">
        <w:rPr>
          <w:rFonts w:asciiTheme="minorHAnsi" w:hAnsiTheme="minorHAnsi" w:cstheme="minorHAnsi"/>
        </w:rPr>
        <w:t>nerengs</w:t>
      </w:r>
      <w:proofErr w:type="spellEnd"/>
      <w:r w:rsidR="00BE0587" w:rsidRPr="001875E6">
        <w:rPr>
          <w:rFonts w:asciiTheme="minorHAnsi" w:hAnsiTheme="minorHAnsi" w:cstheme="minorHAnsi"/>
        </w:rPr>
        <w:t xml:space="preserve"> </w:t>
      </w:r>
      <w:proofErr w:type="spellStart"/>
      <w:r w:rsidR="00BE0587" w:rsidRPr="001875E6">
        <w:rPr>
          <w:rFonts w:asciiTheme="minorHAnsi" w:hAnsiTheme="minorHAnsi" w:cstheme="minorHAnsi"/>
        </w:rPr>
        <w:t>objekto</w:t>
      </w:r>
      <w:proofErr w:type="spellEnd"/>
      <w:r w:rsidR="00BE0587" w:rsidRPr="001875E6">
        <w:rPr>
          <w:rFonts w:asciiTheme="minorHAnsi" w:hAnsiTheme="minorHAnsi" w:cstheme="minorHAnsi"/>
        </w:rPr>
        <w:t xml:space="preserve"> </w:t>
      </w:r>
      <w:proofErr w:type="spellStart"/>
      <w:r w:rsidR="00BE0587" w:rsidRPr="001875E6">
        <w:rPr>
          <w:rFonts w:asciiTheme="minorHAnsi" w:hAnsiTheme="minorHAnsi" w:cstheme="minorHAnsi"/>
        </w:rPr>
        <w:t>apžiūros</w:t>
      </w:r>
      <w:proofErr w:type="spellEnd"/>
      <w:r w:rsidR="00BE0587" w:rsidRPr="001875E6">
        <w:rPr>
          <w:rFonts w:asciiTheme="minorHAnsi" w:hAnsiTheme="minorHAnsi"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sidRPr="00145951">
        <w:rPr>
          <w:rFonts w:asciiTheme="minorHAnsi" w:hAnsiTheme="minorHAnsi" w:cstheme="majorHAnsi"/>
        </w:rPr>
        <w:t xml:space="preserve">4. </w:t>
      </w:r>
      <w:r w:rsidR="00173ACB" w:rsidRPr="00145951">
        <w:rPr>
          <w:rFonts w:asciiTheme="minorHAnsi" w:hAnsiTheme="minorHAnsi" w:cstheme="minorHAnsi"/>
        </w:rPr>
        <w:t>Tiekėjų pašalinimo pagrindai</w:t>
      </w:r>
      <w:bookmarkEnd w:id="13"/>
      <w:bookmarkEnd w:id="14"/>
      <w:bookmarkEnd w:id="15"/>
      <w:r w:rsidR="00975F1F" w:rsidRPr="00145951">
        <w:rPr>
          <w:rFonts w:asciiTheme="minorHAnsi" w:hAnsiTheme="minorHAnsi" w:cstheme="minorHAnsi"/>
        </w:rPr>
        <w:t xml:space="preserve"> ir kvalifikacijos reikalavimai</w:t>
      </w:r>
      <w:bookmarkEnd w:id="16"/>
    </w:p>
    <w:p w14:paraId="23B058CE" w14:textId="4D1A181D" w:rsidR="002C5249" w:rsidRPr="007F53F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4924FB">
        <w:rPr>
          <w:rFonts w:eastAsia="Calibri"/>
        </w:rPr>
        <w:t xml:space="preserve">sąlygų </w:t>
      </w:r>
      <w:r w:rsidR="001875E6" w:rsidRPr="004924FB">
        <w:t>3 priede</w:t>
      </w:r>
      <w:r w:rsidR="002C5249" w:rsidRPr="004924FB">
        <w:t>.</w:t>
      </w:r>
      <w:r w:rsidR="002C5249" w:rsidRPr="007F53F9">
        <w:t xml:space="preserve"> </w:t>
      </w:r>
    </w:p>
    <w:p w14:paraId="34E32D48" w14:textId="03431529" w:rsidR="007B6F6D" w:rsidRPr="00765189" w:rsidRDefault="00970624" w:rsidP="00970624">
      <w:pPr>
        <w:pStyle w:val="Sraopastraipa"/>
        <w:tabs>
          <w:tab w:val="left" w:pos="851"/>
        </w:tabs>
        <w:spacing w:after="0" w:line="20" w:lineRule="atLeast"/>
        <w:ind w:left="0" w:firstLine="567"/>
        <w:jc w:val="both"/>
        <w:rPr>
          <w:highlight w:val="yellow"/>
        </w:rPr>
      </w:pPr>
      <w:r>
        <w:t>4.2.</w:t>
      </w:r>
      <w:r w:rsidR="00990E9B" w:rsidRPr="00346E8C">
        <w:t>Tiekėjams nenustatomi kvalifikacijos reikalavimai</w:t>
      </w:r>
      <w:r w:rsidR="00346E8C">
        <w:t>.</w:t>
      </w:r>
      <w:r w:rsidR="00990E9B" w:rsidRPr="00346E8C">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sidRPr="00AD3F24">
        <w:rPr>
          <w:rFonts w:asciiTheme="minorHAnsi" w:hAnsiTheme="minorHAnsi" w:cstheme="minorHAnsi"/>
        </w:rPr>
        <w:t>5</w:t>
      </w:r>
      <w:r w:rsidR="001E3D5A" w:rsidRPr="00AD3F24">
        <w:rPr>
          <w:rFonts w:asciiTheme="minorHAnsi" w:hAnsiTheme="minorHAnsi" w:cstheme="minorHAnsi"/>
        </w:rPr>
        <w:t>.</w:t>
      </w:r>
      <w:r w:rsidR="009743D3" w:rsidRPr="00AD3F24">
        <w:rPr>
          <w:rFonts w:ascii="Calibri" w:hAnsi="Calibri" w:cs="Calibri"/>
        </w:rPr>
        <w:t>Reikalavimai, susiję su nacionaliniu saugumu</w:t>
      </w:r>
      <w:bookmarkEnd w:id="18"/>
      <w:r w:rsidR="009743D3" w:rsidRPr="007872CB">
        <w:t xml:space="preserve"> </w:t>
      </w:r>
    </w:p>
    <w:p w14:paraId="2FC7443C" w14:textId="2369272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4F61DB">
        <w:rPr>
          <w:rFonts w:cstheme="minorHAnsi"/>
          <w:color w:val="000000" w:themeColor="text1"/>
        </w:rPr>
        <w:t xml:space="preserve">sąlygų </w:t>
      </w:r>
      <w:r w:rsidR="007176A5" w:rsidRPr="004F61DB">
        <w:rPr>
          <w:rFonts w:cstheme="minorHAnsi"/>
        </w:rPr>
        <w:t>8,9 priedas</w:t>
      </w:r>
      <w:r w:rsidR="007A15EC" w:rsidRPr="004F61DB">
        <w:rPr>
          <w:rFonts w:cstheme="minorHAnsi"/>
        </w:rPr>
        <w:t xml:space="preserve"> </w:t>
      </w:r>
      <w:r w:rsidR="007A15EC" w:rsidRPr="004F61D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C9B77B0" w14:textId="7CB1EE2D" w:rsidR="007E3A91" w:rsidRPr="000D65C1" w:rsidRDefault="007E3A91" w:rsidP="000D65C1">
      <w:pPr>
        <w:spacing w:after="0" w:line="240" w:lineRule="auto"/>
        <w:ind w:firstLine="567"/>
        <w:jc w:val="both"/>
        <w:rPr>
          <w:rFonts w:cstheme="minorHAnsi"/>
          <w:color w:val="000000" w:themeColor="text1"/>
        </w:rPr>
      </w:pPr>
      <w:r w:rsidRPr="000D65C1">
        <w:rPr>
          <w:rFonts w:cstheme="minorHAnsi"/>
          <w:color w:val="000000" w:themeColor="text1"/>
        </w:rPr>
        <w:t>5.3.</w:t>
      </w:r>
      <w:r w:rsidR="000D65C1" w:rsidRPr="000D65C1">
        <w:rPr>
          <w:rFonts w:cstheme="minorHAnsi"/>
          <w:color w:val="000000" w:themeColor="text1"/>
        </w:rPr>
        <w:t xml:space="preserve"> </w:t>
      </w:r>
      <w:r w:rsidRPr="000D65C1">
        <w:rPr>
          <w:rFonts w:cstheme="minorHAnsi"/>
          <w:iCs/>
          <w:color w:val="000000" w:themeColor="text1"/>
        </w:rPr>
        <w:t>Perkančioji organizacija atmes tiekėjo pasiūlymą, jei bus tenkinama bent viena VPĮ 45 straipsnio 2</w:t>
      </w:r>
      <w:r w:rsidRPr="000D65C1">
        <w:rPr>
          <w:rFonts w:cstheme="minorHAnsi"/>
          <w:iCs/>
          <w:color w:val="000000" w:themeColor="text1"/>
          <w:vertAlign w:val="superscript"/>
        </w:rPr>
        <w:t>1</w:t>
      </w:r>
      <w:r w:rsidRPr="000D65C1">
        <w:rPr>
          <w:rFonts w:cstheme="minorHAnsi"/>
          <w:iCs/>
          <w:color w:val="000000" w:themeColor="text1"/>
        </w:rPr>
        <w:t xml:space="preserve"> dalies 1-6 punktuose nurodytų sąlygų. Tiekėjas kartu su pasiūlymu turi pateikti laisvos formos atitikties deklaraciją dėl atitikties VPĮ 45 straipsnio </w:t>
      </w:r>
      <w:r w:rsidRPr="000D65C1">
        <w:rPr>
          <w:rFonts w:cstheme="minorHAnsi"/>
          <w:i/>
          <w:color w:val="000000" w:themeColor="text1"/>
        </w:rPr>
        <w:t>2</w:t>
      </w:r>
      <w:r w:rsidRPr="000D65C1">
        <w:rPr>
          <w:rFonts w:cstheme="minorHAnsi"/>
          <w:i/>
          <w:color w:val="000000" w:themeColor="text1"/>
          <w:vertAlign w:val="superscript"/>
        </w:rPr>
        <w:t>1</w:t>
      </w:r>
      <w:r w:rsidRPr="000D65C1">
        <w:rPr>
          <w:rFonts w:cstheme="minorHAnsi"/>
          <w:i/>
          <w:color w:val="000000" w:themeColor="text1"/>
        </w:rPr>
        <w:t xml:space="preserve"> dalies 1, 2, 3 ir 6 punktams</w:t>
      </w:r>
      <w:r w:rsidRPr="000D65C1">
        <w:rPr>
          <w:rFonts w:cstheme="minorHAnsi"/>
          <w:iCs/>
          <w:color w:val="000000" w:themeColor="text1"/>
        </w:rPr>
        <w:t>.</w:t>
      </w:r>
    </w:p>
    <w:p w14:paraId="517ECE1E" w14:textId="3F819409" w:rsidR="007E3A91" w:rsidRPr="00166073" w:rsidRDefault="007E3A91" w:rsidP="007E3A91">
      <w:pPr>
        <w:pStyle w:val="Sraopastraipa"/>
        <w:spacing w:after="0" w:line="240" w:lineRule="auto"/>
        <w:ind w:left="0" w:firstLine="567"/>
        <w:jc w:val="both"/>
        <w:rPr>
          <w:rFonts w:cstheme="minorHAnsi"/>
        </w:rPr>
      </w:pPr>
      <w:r>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1C41BCEC" w14:textId="214EEB26" w:rsidR="00F80B9A" w:rsidRPr="007176A5" w:rsidRDefault="00F80B9A" w:rsidP="007176A5">
      <w:pPr>
        <w:spacing w:after="0" w:line="240" w:lineRule="auto"/>
        <w:jc w:val="both"/>
        <w:rPr>
          <w:i/>
        </w:rPr>
      </w:pP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126333933"/>
      <w:r w:rsidRPr="00E60EFD">
        <w:rPr>
          <w:rFonts w:asciiTheme="minorHAnsi" w:hAnsiTheme="minorHAnsi" w:cstheme="minorBidi"/>
        </w:rPr>
        <w:lastRenderedPageBreak/>
        <w:t>6</w:t>
      </w:r>
      <w:r w:rsidR="0005396D" w:rsidRPr="00E60EFD">
        <w:rPr>
          <w:rFonts w:asciiTheme="minorHAnsi" w:hAnsiTheme="minorHAnsi" w:cstheme="minorBidi"/>
        </w:rPr>
        <w:t xml:space="preserve">. </w:t>
      </w:r>
      <w:r w:rsidR="00220588" w:rsidRPr="00E60EFD">
        <w:rPr>
          <w:rFonts w:asciiTheme="minorHAnsi" w:hAnsiTheme="minorHAnsi" w:cstheme="minorBidi"/>
        </w:rPr>
        <w:t>Specialieji r</w:t>
      </w:r>
      <w:r w:rsidR="00DF58E2" w:rsidRPr="00E60EFD">
        <w:rPr>
          <w:rFonts w:asciiTheme="minorHAnsi" w:hAnsiTheme="minorHAnsi" w:cstheme="minorBidi"/>
        </w:rPr>
        <w:t>eikalavimai pasiūlymų rengimui ir pateikimui</w:t>
      </w:r>
      <w:bookmarkEnd w:id="19"/>
      <w:bookmarkEnd w:id="20"/>
      <w:bookmarkEnd w:id="21"/>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296FB116" w:rsidR="00FF12F1" w:rsidRPr="00AE65BF" w:rsidRDefault="003F0DA7" w:rsidP="0097765E">
      <w:pPr>
        <w:pStyle w:val="Sraopastraipa"/>
        <w:numPr>
          <w:ilvl w:val="2"/>
          <w:numId w:val="8"/>
        </w:numPr>
        <w:spacing w:after="0" w:line="240" w:lineRule="auto"/>
        <w:ind w:left="0" w:firstLine="709"/>
        <w:jc w:val="both"/>
        <w:rPr>
          <w:rFonts w:cstheme="minorHAnsi"/>
          <w:u w:val="single"/>
        </w:rPr>
      </w:pPr>
      <w:r w:rsidRPr="00AE65BF">
        <w:t xml:space="preserve">tiekėjo pasirašytas </w:t>
      </w:r>
      <w:r w:rsidR="005A195F" w:rsidRPr="00AE65BF">
        <w:t>p</w:t>
      </w:r>
      <w:r w:rsidRPr="00AE65BF">
        <w:t xml:space="preserve">asiūlymas, parengtas pagal </w:t>
      </w:r>
      <w:r w:rsidR="007C1C57" w:rsidRPr="00AE65BF">
        <w:t>specialiųjų p</w:t>
      </w:r>
      <w:r w:rsidR="00551FA7" w:rsidRPr="00AE65BF">
        <w:t xml:space="preserve">irkimo </w:t>
      </w:r>
      <w:r w:rsidR="00476F8C" w:rsidRPr="00AE65BF">
        <w:t>sąlygų</w:t>
      </w:r>
      <w:r w:rsidR="00DE5F20" w:rsidRPr="00AE65BF">
        <w:t xml:space="preserve"> </w:t>
      </w:r>
      <w:r w:rsidR="00E14A14" w:rsidRPr="00AE65BF">
        <w:rPr>
          <w:shd w:val="clear" w:color="auto" w:fill="FFFFFF"/>
        </w:rPr>
        <w:t>6</w:t>
      </w:r>
      <w:r w:rsidR="00DE5F20" w:rsidRPr="00AE65BF">
        <w:rPr>
          <w:shd w:val="clear" w:color="auto" w:fill="FFFFFF"/>
        </w:rPr>
        <w:t xml:space="preserve"> </w:t>
      </w:r>
      <w:r w:rsidR="00476F8C" w:rsidRPr="00AE65BF">
        <w:t xml:space="preserve">priede </w:t>
      </w:r>
      <w:r w:rsidRPr="00AE65BF">
        <w:t xml:space="preserve">pateiktą </w:t>
      </w:r>
      <w:r w:rsidR="00C35C26" w:rsidRPr="00AE65BF">
        <w:t>p</w:t>
      </w:r>
      <w:r w:rsidRPr="00AE65BF">
        <w:rPr>
          <w:rFonts w:cstheme="minorHAnsi"/>
        </w:rPr>
        <w:t>asiūlymo formą.</w:t>
      </w:r>
    </w:p>
    <w:p w14:paraId="3459FD0B" w14:textId="0DA3BD8E" w:rsidR="009C1155" w:rsidRPr="002E7B5C" w:rsidRDefault="009C1155" w:rsidP="0097765E">
      <w:pPr>
        <w:pStyle w:val="Sraopastraipa"/>
        <w:numPr>
          <w:ilvl w:val="2"/>
          <w:numId w:val="8"/>
        </w:numPr>
        <w:spacing w:after="0" w:line="240" w:lineRule="auto"/>
        <w:ind w:left="0" w:firstLine="709"/>
        <w:jc w:val="both"/>
        <w:rPr>
          <w:rFonts w:cstheme="minorHAnsi"/>
          <w:u w:val="single"/>
        </w:rPr>
      </w:pPr>
      <w:r w:rsidRPr="002E7B5C">
        <w:rPr>
          <w:rFonts w:cstheme="minorHAnsi"/>
        </w:rPr>
        <w:t>užpildytas EBVPD (specialiųjų pirkimo sąlygų</w:t>
      </w:r>
      <w:r w:rsidR="00E14A14" w:rsidRPr="002E7B5C">
        <w:rPr>
          <w:shd w:val="clear" w:color="auto" w:fill="FFFFFF"/>
        </w:rPr>
        <w:t xml:space="preserve"> 5 </w:t>
      </w:r>
      <w:r w:rsidR="00E14A14" w:rsidRPr="002E7B5C">
        <w:t>priedas</w:t>
      </w:r>
      <w:r w:rsidRPr="002E7B5C">
        <w:rPr>
          <w:rFonts w:cstheme="minorHAnsi"/>
        </w:rPr>
        <w:t xml:space="preserve">). Pasirašydamas </w:t>
      </w:r>
      <w:r w:rsidR="00C35C26" w:rsidRPr="002E7B5C">
        <w:rPr>
          <w:rFonts w:cstheme="minorHAnsi"/>
        </w:rPr>
        <w:t>p</w:t>
      </w:r>
      <w:r w:rsidRPr="002E7B5C">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645DC25F" w14:textId="77777777" w:rsidR="00E14A14" w:rsidRPr="00E60EFD" w:rsidRDefault="00E14A14" w:rsidP="00E14A14">
      <w:pPr>
        <w:pStyle w:val="Sraopastraipa"/>
        <w:numPr>
          <w:ilvl w:val="2"/>
          <w:numId w:val="8"/>
        </w:numPr>
        <w:tabs>
          <w:tab w:val="left" w:pos="1276"/>
        </w:tabs>
        <w:spacing w:after="0" w:line="240" w:lineRule="auto"/>
        <w:ind w:left="0" w:firstLine="709"/>
        <w:jc w:val="both"/>
        <w:rPr>
          <w:rFonts w:cstheme="minorHAnsi"/>
          <w:u w:val="single"/>
        </w:rPr>
      </w:pPr>
      <w:r w:rsidRPr="00E60EFD">
        <w:rPr>
          <w:rFonts w:cstheme="minorHAnsi"/>
        </w:rPr>
        <w:t xml:space="preserve"> Tiekėjo laisvos formos deklaracija dėl atitikties VPĮ 45 straipsnio 21 dalies 1, 2 ir 6 punktams (žr. pirkimo sąlygų 5 skyrių) (žr. 5.1 p.) </w:t>
      </w:r>
    </w:p>
    <w:p w14:paraId="00B5B646" w14:textId="77777777" w:rsidR="00E60EFD" w:rsidRPr="00E60EFD" w:rsidRDefault="00450415" w:rsidP="0097765E">
      <w:pPr>
        <w:pStyle w:val="Sraopastraipa"/>
        <w:numPr>
          <w:ilvl w:val="2"/>
          <w:numId w:val="8"/>
        </w:numPr>
        <w:tabs>
          <w:tab w:val="left" w:pos="1276"/>
        </w:tabs>
        <w:spacing w:after="0" w:line="240" w:lineRule="auto"/>
        <w:ind w:left="2127" w:hanging="1431"/>
        <w:jc w:val="both"/>
        <w:rPr>
          <w:rFonts w:cstheme="minorHAnsi"/>
          <w:u w:val="single"/>
        </w:rPr>
      </w:pPr>
      <w:r w:rsidRPr="00E60EFD">
        <w:rPr>
          <w:rFonts w:cstheme="minorHAnsi"/>
        </w:rPr>
        <w:t xml:space="preserve">techninė specifikacija, užpildyta pagal specialiųjų pirkimo sąlygų </w:t>
      </w:r>
      <w:r w:rsidR="00E14A14" w:rsidRPr="00E60EFD">
        <w:rPr>
          <w:rFonts w:cstheme="minorHAnsi"/>
        </w:rPr>
        <w:t>2</w:t>
      </w:r>
      <w:r w:rsidR="00E60EFD" w:rsidRPr="00E60EFD">
        <w:rPr>
          <w:rFonts w:cstheme="minorHAnsi"/>
        </w:rPr>
        <w:t>.1.-2.6.</w:t>
      </w:r>
      <w:r w:rsidRPr="00E60EFD">
        <w:rPr>
          <w:rFonts w:cstheme="minorHAnsi"/>
        </w:rPr>
        <w:t xml:space="preserve"> pried</w:t>
      </w:r>
      <w:r w:rsidR="00E60EFD" w:rsidRPr="00E60EFD">
        <w:rPr>
          <w:rFonts w:cstheme="minorHAnsi"/>
        </w:rPr>
        <w:t>ą</w:t>
      </w:r>
    </w:p>
    <w:p w14:paraId="28DE3CC9" w14:textId="68342F98" w:rsidR="00450415" w:rsidRPr="00E60EFD" w:rsidRDefault="00E60EFD" w:rsidP="0097765E">
      <w:pPr>
        <w:pStyle w:val="Sraopastraipa"/>
        <w:numPr>
          <w:ilvl w:val="2"/>
          <w:numId w:val="8"/>
        </w:numPr>
        <w:tabs>
          <w:tab w:val="left" w:pos="1276"/>
        </w:tabs>
        <w:spacing w:after="0" w:line="240" w:lineRule="auto"/>
        <w:ind w:left="2127" w:hanging="1431"/>
        <w:jc w:val="both"/>
        <w:rPr>
          <w:rFonts w:cstheme="minorHAnsi"/>
          <w:u w:val="single"/>
        </w:rPr>
      </w:pPr>
      <w:r w:rsidRPr="00E60EFD">
        <w:rPr>
          <w:rFonts w:cstheme="minorHAnsi"/>
          <w:i/>
          <w:iCs/>
        </w:rPr>
        <w:t>kita Pirkimo sąlygose prašoma informacija ir (ar) dokumentai.</w:t>
      </w:r>
    </w:p>
    <w:p w14:paraId="479B3B42" w14:textId="1DA15280" w:rsidR="00FD03FA" w:rsidRPr="00E14A14" w:rsidRDefault="00E14A14" w:rsidP="00E14A14">
      <w:pPr>
        <w:pStyle w:val="Sraopastraipa"/>
        <w:numPr>
          <w:ilvl w:val="1"/>
          <w:numId w:val="8"/>
        </w:numPr>
        <w:spacing w:after="0" w:line="240" w:lineRule="auto"/>
        <w:ind w:left="0" w:firstLine="709"/>
        <w:jc w:val="both"/>
        <w:rPr>
          <w:rFonts w:cstheme="minorHAnsi"/>
        </w:rPr>
      </w:pPr>
      <w:r>
        <w:rPr>
          <w:rFonts w:cstheme="minorHAnsi"/>
        </w:rPr>
        <w:t xml:space="preserve"> </w:t>
      </w:r>
      <w:r w:rsidR="00BD41D7" w:rsidRPr="00E14A14">
        <w:rPr>
          <w:rFonts w:eastAsia="Calibri" w:cstheme="minorHAnsi"/>
        </w:rPr>
        <w:t>P</w:t>
      </w:r>
      <w:r w:rsidR="00FD03FA" w:rsidRPr="00E14A14">
        <w:rPr>
          <w:rFonts w:eastAsia="Calibri" w:cstheme="minorHAnsi"/>
        </w:rPr>
        <w:t xml:space="preserve">asiūlymas gali būti pasirašytas </w:t>
      </w:r>
      <w:r w:rsidR="00DD138F" w:rsidRPr="00E14A14">
        <w:rPr>
          <w:rFonts w:eastAsia="Calibri" w:cstheme="minorHAnsi"/>
        </w:rPr>
        <w:t xml:space="preserve">fiziniu parašu arba </w:t>
      </w:r>
      <w:r w:rsidR="00FD03FA" w:rsidRPr="00E14A14">
        <w:rPr>
          <w:rFonts w:eastAsia="Calibri" w:cstheme="minorHAnsi"/>
        </w:rPr>
        <w:t>kvalifikuotu elektroniniu parašu. Jeigu tiekėjas dokumentus tvirtina naudodamas elektroninį,</w:t>
      </w:r>
      <w:r w:rsidR="00FD03FA" w:rsidRPr="00E14A14">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E14A14">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9E4323" w:rsidR="0096678C" w:rsidRPr="00B2753E" w:rsidRDefault="0099696F" w:rsidP="0097765E">
      <w:pPr>
        <w:pStyle w:val="Sraopastraipa"/>
        <w:numPr>
          <w:ilvl w:val="1"/>
          <w:numId w:val="9"/>
        </w:numPr>
        <w:spacing w:line="240" w:lineRule="auto"/>
        <w:ind w:left="0" w:firstLine="709"/>
        <w:jc w:val="both"/>
      </w:pPr>
      <w:r w:rsidRPr="00B2753E">
        <w:t>P</w:t>
      </w:r>
      <w:r w:rsidR="0048587E" w:rsidRPr="00B2753E">
        <w:t>asiūlymas turi būti parengtas</w:t>
      </w:r>
      <w:r w:rsidR="00EE44B0" w:rsidRPr="00B2753E">
        <w:t xml:space="preserve">, </w:t>
      </w:r>
      <w:r w:rsidR="0048587E" w:rsidRPr="00B2753E">
        <w:t xml:space="preserve">lietuvių </w:t>
      </w:r>
      <w:r w:rsidR="0048587E" w:rsidRPr="00C56029">
        <w:t>arba</w:t>
      </w:r>
      <w:r w:rsidRPr="00C56029">
        <w:t xml:space="preserve"> </w:t>
      </w:r>
      <w:r w:rsidR="0048587E" w:rsidRPr="00C56029">
        <w:t>anglų kalba</w:t>
      </w:r>
      <w:r w:rsidR="00D17972" w:rsidRPr="00C56029">
        <w:t>).</w:t>
      </w:r>
      <w:r w:rsidR="0048587E" w:rsidRPr="00B2753E">
        <w:t xml:space="preserve"> </w:t>
      </w:r>
      <w:r w:rsidR="00F17A1F" w:rsidRPr="00B2753E">
        <w:rPr>
          <w:rFonts w:eastAsia="Arial"/>
        </w:rPr>
        <w:t>Jei kurie nors su pasiūlymu teikiami dokumentai parengti ne</w:t>
      </w:r>
      <w:r w:rsidR="001427AB" w:rsidRPr="00B2753E">
        <w:rPr>
          <w:rFonts w:eastAsia="Arial"/>
        </w:rPr>
        <w:t xml:space="preserve"> ta kalba, kuria</w:t>
      </w:r>
      <w:r w:rsidR="00F17A1F" w:rsidRPr="00B2753E">
        <w:rPr>
          <w:rFonts w:eastAsia="Arial"/>
        </w:rPr>
        <w:t xml:space="preserve"> </w:t>
      </w:r>
      <w:r w:rsidR="0BCA4ED4" w:rsidRPr="00B2753E">
        <w:rPr>
          <w:rFonts w:eastAsia="Arial"/>
        </w:rPr>
        <w:t>reikalaujama</w:t>
      </w:r>
      <w:r w:rsidR="001427AB" w:rsidRPr="00B2753E">
        <w:rPr>
          <w:rFonts w:eastAsia="Arial"/>
        </w:rPr>
        <w:t xml:space="preserve">, </w:t>
      </w:r>
      <w:r w:rsidR="003F1D78" w:rsidRPr="00B2753E">
        <w:rPr>
          <w:rFonts w:eastAsia="Arial"/>
        </w:rPr>
        <w:t xml:space="preserve">turi būti pateiktas tikslus vertimas į </w:t>
      </w:r>
      <w:r w:rsidR="40DC6EFC" w:rsidRPr="00B2753E">
        <w:rPr>
          <w:rFonts w:eastAsia="Arial"/>
        </w:rPr>
        <w:t>reikalaujamą</w:t>
      </w:r>
      <w:r w:rsidR="001427AB" w:rsidRPr="00B2753E">
        <w:rPr>
          <w:rFonts w:eastAsia="Arial"/>
        </w:rPr>
        <w:t xml:space="preserve"> </w:t>
      </w:r>
      <w:r w:rsidR="00141BF1" w:rsidRPr="00B2753E">
        <w:rPr>
          <w:rFonts w:eastAsia="Arial"/>
        </w:rPr>
        <w:t>kalbą</w:t>
      </w:r>
      <w:r w:rsidR="00F17A1F" w:rsidRPr="00B2753E">
        <w:rPr>
          <w:rFonts w:eastAsia="Arial"/>
        </w:rPr>
        <w:t xml:space="preserve">. </w:t>
      </w:r>
      <w:r w:rsidR="0085364E" w:rsidRPr="00B2753E">
        <w:t>Perkančiajai organizacijai turint įtarimų</w:t>
      </w:r>
      <w:r w:rsidR="0048587E" w:rsidRPr="00B2753E">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7A371702" w:rsidR="00380B99" w:rsidRPr="00B75F6D" w:rsidRDefault="008D03B2" w:rsidP="0097765E">
      <w:pPr>
        <w:pStyle w:val="Sraopastraipa"/>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C56029" w:rsidRDefault="00EE1C85" w:rsidP="0097765E">
      <w:pPr>
        <w:pStyle w:val="Antrat1"/>
        <w:numPr>
          <w:ilvl w:val="0"/>
          <w:numId w:val="9"/>
        </w:numPr>
        <w:tabs>
          <w:tab w:val="left" w:pos="709"/>
        </w:tabs>
        <w:rPr>
          <w:rFonts w:asciiTheme="minorHAnsi" w:hAnsiTheme="minorHAnsi" w:cstheme="minorHAnsi"/>
          <w:color w:val="auto"/>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C56029">
        <w:rPr>
          <w:rFonts w:asciiTheme="minorHAnsi" w:hAnsiTheme="minorHAnsi" w:cstheme="minorHAnsi"/>
          <w:color w:val="auto"/>
        </w:rPr>
        <w:t>Pasiūlymo galiojimo užtikrinimas</w:t>
      </w:r>
      <w:bookmarkEnd w:id="27"/>
      <w:bookmarkEnd w:id="28"/>
      <w:bookmarkEnd w:id="29"/>
    </w:p>
    <w:p w14:paraId="2B38CB47" w14:textId="64F8806C" w:rsidR="00B3551C" w:rsidRPr="00F0499F" w:rsidRDefault="00B3551C" w:rsidP="00DE7037">
      <w:pPr>
        <w:pStyle w:val="Sraopastraipa"/>
        <w:spacing w:after="0" w:line="240" w:lineRule="auto"/>
        <w:ind w:left="0" w:firstLine="567"/>
        <w:jc w:val="both"/>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FD51C2">
        <w:rPr>
          <w:rFonts w:asciiTheme="minorHAnsi" w:hAnsiTheme="minorHAnsi" w:cstheme="minorHAnsi"/>
        </w:rPr>
        <w:lastRenderedPageBreak/>
        <w:t>Elektroninis aukcionas</w:t>
      </w:r>
      <w:bookmarkEnd w:id="30"/>
      <w:bookmarkEnd w:id="31"/>
      <w:bookmarkEnd w:id="32"/>
      <w:bookmarkEnd w:id="33"/>
      <w:bookmarkEnd w:id="34"/>
    </w:p>
    <w:p w14:paraId="0BFDB7B0" w14:textId="1A6BC546" w:rsidR="00040C0F" w:rsidRPr="00F0499F" w:rsidRDefault="002827E4" w:rsidP="00B2753E">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DA37AA"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126333936"/>
      <w:r w:rsidRPr="00DA37AA">
        <w:rPr>
          <w:rFonts w:asciiTheme="minorHAnsi" w:hAnsiTheme="minorHAnsi" w:cstheme="minorHAnsi"/>
        </w:rPr>
        <w:t>P</w:t>
      </w:r>
      <w:r w:rsidR="00014A61" w:rsidRPr="00DA37AA">
        <w:rPr>
          <w:rFonts w:asciiTheme="minorHAnsi" w:hAnsiTheme="minorHAnsi" w:cstheme="minorHAnsi"/>
        </w:rPr>
        <w:t>asiūlymų vertinimas</w:t>
      </w:r>
      <w:bookmarkEnd w:id="35"/>
      <w:bookmarkEnd w:id="36"/>
      <w:bookmarkEnd w:id="37"/>
      <w:bookmarkEnd w:id="38"/>
      <w:bookmarkEnd w:id="39"/>
    </w:p>
    <w:p w14:paraId="58F95B25" w14:textId="13E1F28E" w:rsidR="00E60EFD" w:rsidRDefault="00E60EFD" w:rsidP="00E60EFD">
      <w:pPr>
        <w:spacing w:after="0" w:line="240" w:lineRule="auto"/>
        <w:jc w:val="both"/>
        <w:rPr>
          <w:rFonts w:cstheme="minorHAnsi"/>
        </w:rPr>
      </w:pPr>
    </w:p>
    <w:p w14:paraId="441546B5" w14:textId="77777777" w:rsidR="00DA37AA" w:rsidRDefault="002D470F" w:rsidP="00E60EFD">
      <w:pPr>
        <w:spacing w:after="0" w:line="240" w:lineRule="auto"/>
        <w:ind w:firstLine="709"/>
        <w:jc w:val="both"/>
        <w:rPr>
          <w:rFonts w:cstheme="minorHAnsi"/>
        </w:rPr>
      </w:pPr>
      <w:r>
        <w:rPr>
          <w:rFonts w:cstheme="minorHAnsi"/>
        </w:rPr>
        <w:t>9.1.</w:t>
      </w:r>
      <w:r w:rsidR="00E60EFD" w:rsidRPr="00E60EFD">
        <w:t xml:space="preserve"> </w:t>
      </w:r>
      <w:r w:rsidR="00E60EFD" w:rsidRPr="00E60EFD">
        <w:rPr>
          <w:rFonts w:cstheme="minorHAnsi"/>
        </w:rPr>
        <w:t>Perkančioji organizacija ekonomiškai naudingiausią pasiūlymą išrenka</w:t>
      </w:r>
      <w:r w:rsidR="00DA37AA">
        <w:rPr>
          <w:rFonts w:cstheme="minorHAnsi"/>
        </w:rPr>
        <w:t>:</w:t>
      </w:r>
    </w:p>
    <w:p w14:paraId="4B04961F" w14:textId="6326CDEF" w:rsidR="00DA37AA" w:rsidRDefault="00DA37AA" w:rsidP="00E60EFD">
      <w:pPr>
        <w:spacing w:after="0" w:line="240" w:lineRule="auto"/>
        <w:ind w:firstLine="709"/>
        <w:jc w:val="both"/>
        <w:rPr>
          <w:rFonts w:cstheme="minorHAnsi"/>
        </w:rPr>
      </w:pPr>
      <w:r>
        <w:rPr>
          <w:rFonts w:cstheme="minorHAnsi"/>
        </w:rPr>
        <w:t>9.1.1. I ir II pirkimo objekto daliai</w:t>
      </w:r>
      <w:r w:rsidR="00E60EFD" w:rsidRPr="00E60EFD">
        <w:rPr>
          <w:rFonts w:cstheme="minorHAnsi"/>
        </w:rPr>
        <w:t xml:space="preserve"> pagal kainos ir kokybės santykį</w:t>
      </w:r>
      <w:r>
        <w:rPr>
          <w:rFonts w:cstheme="minorHAnsi"/>
        </w:rPr>
        <w:t>;</w:t>
      </w:r>
    </w:p>
    <w:p w14:paraId="37A91BB2" w14:textId="62B73592" w:rsidR="00DA37AA" w:rsidRDefault="00DA37AA" w:rsidP="00E60EFD">
      <w:pPr>
        <w:spacing w:after="0" w:line="240" w:lineRule="auto"/>
        <w:ind w:firstLine="709"/>
        <w:jc w:val="both"/>
        <w:rPr>
          <w:rFonts w:cstheme="minorHAnsi"/>
        </w:rPr>
      </w:pPr>
      <w:r>
        <w:rPr>
          <w:rFonts w:cstheme="minorHAnsi"/>
        </w:rPr>
        <w:t>9.1.2. III ir VI pirkimo objekto daliai</w:t>
      </w:r>
      <w:r w:rsidRPr="00E60EFD">
        <w:rPr>
          <w:rFonts w:cstheme="minorHAnsi"/>
        </w:rPr>
        <w:t xml:space="preserve"> pagal </w:t>
      </w:r>
      <w:r>
        <w:rPr>
          <w:rFonts w:cstheme="minorHAnsi"/>
        </w:rPr>
        <w:t>mažiausios kainos kriterijų.</w:t>
      </w:r>
    </w:p>
    <w:p w14:paraId="2B31F8B5" w14:textId="06AAD7D6" w:rsidR="00E60EFD" w:rsidRDefault="00E60EFD" w:rsidP="00E60EFD">
      <w:pPr>
        <w:spacing w:after="0" w:line="240" w:lineRule="auto"/>
        <w:ind w:firstLine="709"/>
        <w:jc w:val="both"/>
        <w:rPr>
          <w:rFonts w:cstheme="minorHAnsi"/>
        </w:rPr>
      </w:pPr>
      <w:r w:rsidRPr="002E7B5C">
        <w:rPr>
          <w:rFonts w:cstheme="minorHAnsi"/>
        </w:rPr>
        <w:t>Duomenys, kuriuos savo pasiūlyme turi pateikti tiekėjas, vertinimo kriterijai ir tvarka, pagal kuria vertinami tiekėjo pateikti duomenys, pateikiama specialiųjų pirkimo sąlygų 7 priede.</w:t>
      </w:r>
    </w:p>
    <w:p w14:paraId="102136D3" w14:textId="0CFB9B7C" w:rsidR="00D734C6" w:rsidRPr="00E60EFD" w:rsidRDefault="00E60EFD" w:rsidP="00E60EFD">
      <w:pPr>
        <w:spacing w:after="0" w:line="240" w:lineRule="auto"/>
        <w:ind w:firstLine="709"/>
        <w:jc w:val="both"/>
        <w:rPr>
          <w:rFonts w:cstheme="minorHAnsi"/>
        </w:rPr>
      </w:pPr>
      <w:r w:rsidRPr="002E7B5C">
        <w:rPr>
          <w:rFonts w:cstheme="minorHAnsi"/>
          <w:color w:val="000000" w:themeColor="text1"/>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7 priede nustatytomis taisyklėmis.</w:t>
      </w:r>
    </w:p>
    <w:p w14:paraId="60FEBC05" w14:textId="61572ACD" w:rsidR="001A25FD" w:rsidRPr="00DA37AA" w:rsidRDefault="00A9488B" w:rsidP="0097765E">
      <w:pPr>
        <w:pStyle w:val="Betarp"/>
        <w:numPr>
          <w:ilvl w:val="1"/>
          <w:numId w:val="9"/>
        </w:numPr>
        <w:spacing w:line="20" w:lineRule="atLeast"/>
        <w:ind w:left="0" w:firstLine="710"/>
        <w:contextualSpacing/>
        <w:jc w:val="both"/>
        <w:rPr>
          <w:rFonts w:eastAsiaTheme="minorHAnsi" w:cstheme="minorHAnsi"/>
          <w:bCs/>
          <w:i/>
          <w:iCs/>
          <w:strike/>
        </w:rPr>
      </w:pPr>
      <w:r w:rsidRPr="00DA37AA">
        <w:rPr>
          <w:rStyle w:val="cf01"/>
          <w:rFonts w:asciiTheme="minorHAnsi" w:hAnsiTheme="minorHAnsi" w:cstheme="minorHAnsi"/>
          <w:sz w:val="21"/>
          <w:szCs w:val="21"/>
        </w:rPr>
        <w:t>Perkančioji organizacija atmes tiekėjo pasiūlymą, jei</w:t>
      </w:r>
      <w:r w:rsidR="00195572" w:rsidRPr="00DA37AA">
        <w:rPr>
          <w:rStyle w:val="cf01"/>
          <w:rFonts w:asciiTheme="minorHAnsi" w:hAnsiTheme="minorHAnsi" w:cstheme="minorHAnsi"/>
          <w:sz w:val="21"/>
          <w:szCs w:val="21"/>
        </w:rPr>
        <w:t xml:space="preserve">gu kartu su pasiūlymu </w:t>
      </w:r>
      <w:r w:rsidR="00B2125E" w:rsidRPr="00DA37AA">
        <w:rPr>
          <w:rStyle w:val="cf01"/>
          <w:rFonts w:asciiTheme="minorHAnsi" w:hAnsiTheme="minorHAnsi" w:cstheme="minorHAnsi"/>
          <w:sz w:val="21"/>
          <w:szCs w:val="21"/>
        </w:rPr>
        <w:t xml:space="preserve">nebus pateikti šie </w:t>
      </w:r>
      <w:r w:rsidR="00277634" w:rsidRPr="00DA37AA">
        <w:rPr>
          <w:rStyle w:val="cf01"/>
          <w:rFonts w:asciiTheme="minorHAnsi" w:hAnsiTheme="minorHAnsi" w:cstheme="minorHAnsi"/>
          <w:sz w:val="21"/>
          <w:szCs w:val="21"/>
        </w:rPr>
        <w:t>p</w:t>
      </w:r>
      <w:r w:rsidR="00B2125E" w:rsidRPr="00DA37AA">
        <w:rPr>
          <w:rStyle w:val="cf01"/>
          <w:rFonts w:asciiTheme="minorHAnsi" w:hAnsiTheme="minorHAnsi" w:cstheme="minorHAnsi"/>
          <w:sz w:val="21"/>
          <w:szCs w:val="21"/>
        </w:rPr>
        <w:t xml:space="preserve">irkimo sąlygose reikalaujami pateikti dokumentai: </w:t>
      </w:r>
      <w:r w:rsidR="00803576" w:rsidRPr="00DA37AA">
        <w:rPr>
          <w:rStyle w:val="cf01"/>
          <w:rFonts w:asciiTheme="minorHAnsi" w:hAnsiTheme="minorHAnsi" w:cstheme="minorHAnsi"/>
          <w:sz w:val="21"/>
          <w:szCs w:val="21"/>
        </w:rPr>
        <w:t xml:space="preserve">pirkimo sąlygų 6.1.1 numatytas tiekėjo pasiūlymas </w:t>
      </w:r>
      <w:r w:rsidR="00E60EFD" w:rsidRPr="00DA37AA">
        <w:rPr>
          <w:rStyle w:val="cf01"/>
          <w:rFonts w:asciiTheme="minorHAnsi" w:hAnsiTheme="minorHAnsi" w:cstheme="minorHAnsi"/>
          <w:sz w:val="21"/>
          <w:szCs w:val="21"/>
        </w:rPr>
        <w:t xml:space="preserve">ir 6.1.9 punkte numatyta Techninė specifikacija.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7811570" w:rsidR="00F57665" w:rsidRPr="002E7B5C" w:rsidRDefault="00845EAE" w:rsidP="001E6669">
      <w:pPr>
        <w:pStyle w:val="Sraopastraipa"/>
        <w:numPr>
          <w:ilvl w:val="1"/>
          <w:numId w:val="14"/>
        </w:numPr>
        <w:spacing w:after="0" w:line="240" w:lineRule="auto"/>
        <w:ind w:left="0" w:firstLine="567"/>
        <w:jc w:val="both"/>
      </w:pPr>
      <w:r w:rsidRPr="00845EAE">
        <w:rPr>
          <w:rFonts w:cstheme="minorHAnsi"/>
          <w:color w:val="000000" w:themeColor="text1"/>
        </w:rPr>
        <w:t xml:space="preserve"> </w:t>
      </w:r>
      <w:r w:rsidR="00F57665" w:rsidRPr="00845EAE">
        <w:rPr>
          <w:color w:val="000000" w:themeColor="text1"/>
        </w:rPr>
        <w:t>Ši pirkimo procedūra atliekama siekiant sudaryti sutartį</w:t>
      </w:r>
      <w:r w:rsidR="009A7D11" w:rsidRPr="00845EAE">
        <w:rPr>
          <w:color w:val="000000" w:themeColor="text1"/>
        </w:rPr>
        <w:t xml:space="preserve"> su tiekėju, kurio pasiūlymas</w:t>
      </w:r>
      <w:r w:rsidR="007B12FF" w:rsidRPr="00845EAE">
        <w:rPr>
          <w:color w:val="000000" w:themeColor="text1"/>
        </w:rPr>
        <w:t xml:space="preserve">, vadovaujantis </w:t>
      </w:r>
      <w:r w:rsidR="008F4194" w:rsidRPr="00845EAE">
        <w:rPr>
          <w:color w:val="000000" w:themeColor="text1"/>
        </w:rPr>
        <w:t>p</w:t>
      </w:r>
      <w:r w:rsidR="007B12FF" w:rsidRPr="00845EAE">
        <w:rPr>
          <w:color w:val="000000" w:themeColor="text1"/>
        </w:rPr>
        <w:t xml:space="preserve">irkimo </w:t>
      </w:r>
      <w:r w:rsidR="00207E40" w:rsidRPr="00845EAE">
        <w:rPr>
          <w:color w:val="000000" w:themeColor="text1"/>
        </w:rPr>
        <w:t>sąlygose</w:t>
      </w:r>
      <w:r w:rsidR="007B12FF" w:rsidRPr="00845EAE">
        <w:rPr>
          <w:color w:val="0070C0"/>
        </w:rPr>
        <w:t xml:space="preserve"> </w:t>
      </w:r>
      <w:r w:rsidR="007B12FF" w:rsidRPr="00845EAE">
        <w:rPr>
          <w:color w:val="000000" w:themeColor="text1"/>
        </w:rPr>
        <w:t>nustatyta tvarka</w:t>
      </w:r>
      <w:r w:rsidR="0023505D" w:rsidRPr="00845EAE">
        <w:rPr>
          <w:color w:val="000000" w:themeColor="text1"/>
        </w:rPr>
        <w:t>,</w:t>
      </w:r>
      <w:r w:rsidR="009A7D11" w:rsidRPr="00845EAE">
        <w:rPr>
          <w:color w:val="000000" w:themeColor="text1"/>
        </w:rPr>
        <w:t xml:space="preserve"> bus pripažintas laimėjęs</w:t>
      </w:r>
      <w:r w:rsidR="008933BC" w:rsidRPr="00845EAE">
        <w:rPr>
          <w:color w:val="000000" w:themeColor="text1"/>
        </w:rPr>
        <w:t>, o jei pirkimas skaidomas į dalis – su tiekėjais, kurių pasiūlymai bus pripažinti laimėję</w:t>
      </w:r>
      <w:r w:rsidR="00F065D6" w:rsidRPr="00845EAE">
        <w:rPr>
          <w:color w:val="000000" w:themeColor="text1"/>
        </w:rPr>
        <w:t xml:space="preserve">. </w:t>
      </w:r>
      <w:r w:rsidR="004B2DE4" w:rsidRPr="127DD6E8">
        <w:t xml:space="preserve">Sutarties sąlygos pateikiamos </w:t>
      </w:r>
      <w:r w:rsidR="007A5D9C" w:rsidRPr="00E76C59">
        <w:t>P</w:t>
      </w:r>
      <w:r w:rsidR="00551FA7" w:rsidRPr="00E76C59">
        <w:t xml:space="preserve">irkimo </w:t>
      </w:r>
      <w:r w:rsidR="00D86901" w:rsidRPr="00E76C59">
        <w:t>sąlygų priede „Sutarties projektas</w:t>
      </w:r>
      <w:r w:rsidRPr="00E76C59">
        <w:t xml:space="preserve"> (</w:t>
      </w:r>
      <w:r w:rsidR="00C55BFC" w:rsidRPr="002E7B5C">
        <w:t>10</w:t>
      </w:r>
      <w:r w:rsidR="0017514E" w:rsidRPr="002E7B5C">
        <w:t>.1.-10.2.</w:t>
      </w:r>
      <w:r w:rsidR="00C55BFC" w:rsidRPr="002E7B5C">
        <w:t xml:space="preserve"> </w:t>
      </w:r>
      <w:r w:rsidRPr="002E7B5C">
        <w:t>prieda</w:t>
      </w:r>
      <w:r w:rsidR="0017514E" w:rsidRPr="002E7B5C">
        <w:t>i</w:t>
      </w:r>
      <w:r w:rsidRPr="002E7B5C">
        <w:t>)</w:t>
      </w:r>
      <w:r w:rsidR="00D86901" w:rsidRPr="002E7B5C">
        <w:t>“</w:t>
      </w:r>
      <w:r w:rsidR="004B2DE4" w:rsidRPr="002E7B5C">
        <w:t>.</w:t>
      </w:r>
    </w:p>
    <w:p w14:paraId="1640F94B" w14:textId="1B994232" w:rsidR="00640DBD" w:rsidRPr="00C55BFC"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3"/>
      <w:r w:rsidRPr="00C55BFC">
        <w:rPr>
          <w:rFonts w:asciiTheme="minorHAnsi" w:hAnsiTheme="minorHAnsi" w:cstheme="minorHAnsi"/>
        </w:rPr>
        <w:t>Kitos sąlygos</w:t>
      </w:r>
      <w:bookmarkEnd w:id="43"/>
    </w:p>
    <w:p w14:paraId="50BA73C2" w14:textId="77777777" w:rsidR="00C55BFC" w:rsidRPr="00C55BFC" w:rsidRDefault="00C55BFC" w:rsidP="00C55BFC">
      <w:pPr>
        <w:shd w:val="clear" w:color="auto" w:fill="FFFFFF"/>
        <w:spacing w:after="0" w:line="240" w:lineRule="auto"/>
        <w:ind w:firstLine="567"/>
        <w:jc w:val="both"/>
        <w:rPr>
          <w:rFonts w:eastAsia="Times New Roman" w:cstheme="minorHAnsi"/>
          <w:i/>
          <w:iCs/>
        </w:rPr>
      </w:pPr>
      <w:r w:rsidRPr="00C55BFC">
        <w:rPr>
          <w:rFonts w:eastAsia="Times New Roman" w:cstheme="minorHAnsi"/>
          <w:i/>
          <w:iCs/>
        </w:rPr>
        <w:t>11.1.</w:t>
      </w:r>
      <w:r w:rsidRPr="00C55BFC">
        <w:rPr>
          <w:rFonts w:eastAsia="Times New Roman" w:cstheme="minorHAnsi"/>
          <w:i/>
          <w:iCs/>
        </w:rPr>
        <w:tab/>
        <w:t>Šalys, sudarydamos Sutartį, patvirtina suprantančios, kad vykdant pirkimo procedūras yra tvarkomi asmens duomenys.</w:t>
      </w:r>
    </w:p>
    <w:p w14:paraId="1BF7C24E" w14:textId="77777777" w:rsidR="00C55BFC" w:rsidRPr="00C55BFC" w:rsidRDefault="00C55BFC" w:rsidP="00C55BFC">
      <w:pPr>
        <w:shd w:val="clear" w:color="auto" w:fill="FFFFFF"/>
        <w:spacing w:after="0" w:line="240" w:lineRule="auto"/>
        <w:ind w:firstLine="567"/>
        <w:jc w:val="both"/>
        <w:rPr>
          <w:rFonts w:eastAsia="Times New Roman" w:cstheme="minorHAnsi"/>
          <w:i/>
          <w:iCs/>
        </w:rPr>
      </w:pPr>
      <w:r w:rsidRPr="00C55BFC">
        <w:rPr>
          <w:rFonts w:eastAsia="Times New Roman" w:cstheme="minorHAnsi"/>
          <w:i/>
          <w:iCs/>
        </w:rPr>
        <w:t>11.2.</w:t>
      </w:r>
      <w:r w:rsidRPr="00C55BFC">
        <w:rPr>
          <w:rFonts w:eastAsia="Times New Roman" w:cstheme="minorHAnsi"/>
          <w:i/>
          <w:iCs/>
        </w:rPr>
        <w:tab/>
        <w:t>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https://www.kaunokolegija.lt/privatumo-politika/</w:t>
      </w:r>
    </w:p>
    <w:p w14:paraId="0AE5E23C" w14:textId="77777777" w:rsidR="00C55BFC" w:rsidRPr="00C55BFC" w:rsidRDefault="00C55BFC" w:rsidP="00C55BFC">
      <w:pPr>
        <w:shd w:val="clear" w:color="auto" w:fill="FFFFFF"/>
        <w:spacing w:after="0" w:line="240" w:lineRule="auto"/>
        <w:ind w:firstLine="567"/>
        <w:jc w:val="both"/>
        <w:rPr>
          <w:rFonts w:eastAsia="Times New Roman" w:cstheme="minorHAnsi"/>
          <w:i/>
          <w:iCs/>
        </w:rPr>
      </w:pPr>
      <w:r w:rsidRPr="00C55BFC">
        <w:rPr>
          <w:rFonts w:eastAsia="Times New Roman" w:cstheme="minorHAnsi"/>
          <w:i/>
          <w:iCs/>
        </w:rPr>
        <w:t>11.3.</w:t>
      </w:r>
      <w:r w:rsidRPr="00C55BFC">
        <w:rPr>
          <w:rFonts w:eastAsia="Times New Roman" w:cstheme="minorHAnsi"/>
          <w:i/>
          <w:iCs/>
        </w:rPr>
        <w:tab/>
        <w:t>Šalys įsipareigoja:</w:t>
      </w:r>
    </w:p>
    <w:p w14:paraId="3024DE9B" w14:textId="77777777" w:rsidR="00C55BFC" w:rsidRPr="00C55BFC" w:rsidRDefault="00C55BFC" w:rsidP="00C55BFC">
      <w:pPr>
        <w:shd w:val="clear" w:color="auto" w:fill="FFFFFF"/>
        <w:spacing w:after="0" w:line="240" w:lineRule="auto"/>
        <w:ind w:firstLine="567"/>
        <w:jc w:val="both"/>
        <w:rPr>
          <w:rFonts w:eastAsia="Times New Roman" w:cstheme="minorHAnsi"/>
          <w:i/>
          <w:iCs/>
        </w:rPr>
      </w:pPr>
      <w:r w:rsidRPr="00C55BFC">
        <w:rPr>
          <w:rFonts w:eastAsia="Times New Roman" w:cstheme="minorHAnsi"/>
          <w:i/>
          <w:iCs/>
        </w:rPr>
        <w:t>11.3.1.</w:t>
      </w:r>
      <w:r w:rsidRPr="00C55BFC">
        <w:rPr>
          <w:rFonts w:eastAsia="Times New Roman" w:cstheme="minorHAnsi"/>
          <w:i/>
          <w:iCs/>
        </w:rPr>
        <w:tab/>
        <w:t>Laikytis Asmens duomenų apsaugos įstatymo, Bendrojo duomenų apsaugos reglamento (ES) 2016/679 (toliau - Reglamentas) ir kitų teisės aktų, reglamentuojančių asmens duomenų tvarkymą, reikalavimų;</w:t>
      </w:r>
    </w:p>
    <w:p w14:paraId="117CACBD" w14:textId="77777777" w:rsidR="00C55BFC" w:rsidRPr="00C55BFC" w:rsidRDefault="00C55BFC" w:rsidP="00C55BFC">
      <w:pPr>
        <w:shd w:val="clear" w:color="auto" w:fill="FFFFFF"/>
        <w:spacing w:after="0" w:line="240" w:lineRule="auto"/>
        <w:ind w:firstLine="567"/>
        <w:jc w:val="both"/>
        <w:rPr>
          <w:rFonts w:eastAsia="Times New Roman" w:cstheme="minorHAnsi"/>
          <w:i/>
          <w:iCs/>
        </w:rPr>
      </w:pPr>
      <w:r w:rsidRPr="00C55BFC">
        <w:rPr>
          <w:rFonts w:eastAsia="Times New Roman" w:cstheme="minorHAnsi"/>
          <w:i/>
          <w:iCs/>
        </w:rPr>
        <w:t>11.3.2.</w:t>
      </w:r>
      <w:r w:rsidRPr="00C55BFC">
        <w:rPr>
          <w:rFonts w:eastAsia="Times New Roman" w:cstheme="minorHAnsi"/>
          <w:i/>
          <w:iCs/>
        </w:rPr>
        <w:tab/>
        <w:t>bendradarbiaujant tarpusavyje ir pagal galimybes suteikti viena kitai pagalbą, kad kita Šalis galėtų laikytis savo įsipareigojimų pagal asmens duomenų apsaugą reglamentuojančius teisės aktus</w:t>
      </w:r>
    </w:p>
    <w:p w14:paraId="76FB8C9F" w14:textId="77777777" w:rsidR="00C55BFC" w:rsidRPr="00C55BFC" w:rsidRDefault="00C55BFC" w:rsidP="00C55BFC">
      <w:pPr>
        <w:shd w:val="clear" w:color="auto" w:fill="FFFFFF"/>
        <w:spacing w:after="0" w:line="240" w:lineRule="auto"/>
        <w:ind w:firstLine="567"/>
        <w:jc w:val="both"/>
        <w:rPr>
          <w:rFonts w:eastAsia="Times New Roman" w:cstheme="minorHAnsi"/>
          <w:i/>
          <w:iCs/>
        </w:rPr>
      </w:pPr>
      <w:r w:rsidRPr="00C55BFC">
        <w:rPr>
          <w:rFonts w:eastAsia="Times New Roman" w:cstheme="minorHAnsi"/>
          <w:i/>
          <w:iCs/>
        </w:rPr>
        <w:t>11.3.3.</w:t>
      </w:r>
      <w:r w:rsidRPr="00C55BFC">
        <w:rPr>
          <w:rFonts w:eastAsia="Times New Roman" w:cstheme="minorHAnsi"/>
          <w:i/>
          <w:iCs/>
        </w:rPr>
        <w:tab/>
        <w:t>užtikrinti galimybes duomenų subjektams naudotis savo teisėmis pagal Reglamentą;</w:t>
      </w:r>
    </w:p>
    <w:p w14:paraId="2B4EB848" w14:textId="77777777" w:rsidR="00C55BFC" w:rsidRPr="00C55BFC" w:rsidRDefault="00C55BFC" w:rsidP="00C55BFC">
      <w:pPr>
        <w:shd w:val="clear" w:color="auto" w:fill="FFFFFF"/>
        <w:spacing w:after="0" w:line="240" w:lineRule="auto"/>
        <w:ind w:firstLine="567"/>
        <w:jc w:val="both"/>
        <w:rPr>
          <w:rFonts w:eastAsia="Times New Roman" w:cstheme="minorHAnsi"/>
          <w:i/>
          <w:iCs/>
        </w:rPr>
      </w:pPr>
      <w:r w:rsidRPr="00C55BFC">
        <w:rPr>
          <w:rFonts w:eastAsia="Times New Roman" w:cstheme="minorHAnsi"/>
          <w:i/>
          <w:iCs/>
        </w:rPr>
        <w:t>11.3.4.</w:t>
      </w:r>
      <w:r w:rsidRPr="00C55BFC">
        <w:rPr>
          <w:rFonts w:eastAsia="Times New Roman" w:cstheme="minorHAnsi"/>
          <w:i/>
          <w:iCs/>
        </w:rPr>
        <w:tab/>
        <w:t>raštu informuoti viena kitą apie kiekvieną asmens duomenų saugumo pažeidimą, susijusį su kitos Šalies perduotais asmens duomenimis;</w:t>
      </w:r>
    </w:p>
    <w:p w14:paraId="3456ABEF" w14:textId="77777777" w:rsidR="00C55BFC" w:rsidRPr="00C55BFC" w:rsidRDefault="00C55BFC" w:rsidP="00C55BFC">
      <w:pPr>
        <w:shd w:val="clear" w:color="auto" w:fill="FFFFFF"/>
        <w:spacing w:after="0" w:line="240" w:lineRule="auto"/>
        <w:ind w:firstLine="567"/>
        <w:jc w:val="both"/>
        <w:rPr>
          <w:rFonts w:eastAsia="Times New Roman" w:cstheme="minorHAnsi"/>
          <w:i/>
          <w:iCs/>
        </w:rPr>
      </w:pPr>
      <w:r w:rsidRPr="00C55BFC">
        <w:rPr>
          <w:rFonts w:eastAsia="Times New Roman" w:cstheme="minorHAnsi"/>
          <w:i/>
          <w:iCs/>
        </w:rPr>
        <w:lastRenderedPageBreak/>
        <w:t>11.3.5.</w:t>
      </w:r>
      <w:r w:rsidRPr="00C55BFC">
        <w:rPr>
          <w:rFonts w:eastAsia="Times New Roman" w:cstheme="minorHAnsi"/>
          <w:i/>
          <w:iCs/>
        </w:rPr>
        <w:tab/>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7881FCAE" w14:textId="37257DC4" w:rsidR="00C87AB8" w:rsidRDefault="008D704D" w:rsidP="00C55BFC">
      <w:pPr>
        <w:shd w:val="clear" w:color="auto" w:fill="FFFFFF"/>
        <w:spacing w:after="0" w:line="240" w:lineRule="auto"/>
        <w:ind w:firstLine="567"/>
        <w:jc w:val="center"/>
        <w:rPr>
          <w:rFonts w:eastAsia="Calibri" w:cstheme="minorHAnsi"/>
        </w:rPr>
        <w:sectPr w:rsidR="00C87AB8" w:rsidSect="00153FC8">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C55BFC">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BF354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F3544">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F3544">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BF3544">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0EEBC62" w:rsidR="00774AA5" w:rsidRPr="005F17E7" w:rsidRDefault="005E4DAF" w:rsidP="0003169B">
            <w:pPr>
              <w:spacing w:after="0" w:line="240" w:lineRule="auto"/>
              <w:rPr>
                <w:rFonts w:cstheme="minorHAnsi"/>
              </w:rPr>
            </w:pPr>
            <w:r w:rsidRPr="005E4DAF">
              <w:rPr>
                <w:rFonts w:cstheme="minorHAnsi"/>
              </w:rPr>
              <w:t>10</w:t>
            </w:r>
            <w:r>
              <w:rPr>
                <w:rFonts w:cstheme="minorHAnsi"/>
              </w:rPr>
              <w:t xml:space="preserve"> (dešimt)</w:t>
            </w:r>
            <w:r w:rsidR="005F17E7" w:rsidRPr="005E4DAF">
              <w:rPr>
                <w:rFonts w:cstheme="minorHAnsi"/>
              </w:rPr>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B3FEA86" w14:textId="42ED79A8" w:rsidR="00774AA5" w:rsidRPr="005E4DAF" w:rsidRDefault="00774AA5" w:rsidP="00424668">
            <w:pPr>
              <w:spacing w:after="0" w:line="240" w:lineRule="auto"/>
              <w:rPr>
                <w:rFonts w:cstheme="minorHAnsi"/>
                <w:iCs/>
                <w:color w:val="7030A0"/>
                <w:highlight w:val="yellow"/>
              </w:rPr>
            </w:pPr>
          </w:p>
        </w:tc>
      </w:tr>
      <w:tr w:rsidR="00774AA5" w:rsidRPr="00F0499F" w14:paraId="6E37868A" w14:textId="77777777" w:rsidTr="00BF3544">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6FA8F059" w14:textId="1B755DA1" w:rsidR="005E4DAF" w:rsidRPr="00E76C59" w:rsidRDefault="005E4DAF" w:rsidP="0003169B">
            <w:pPr>
              <w:spacing w:after="0" w:line="240" w:lineRule="auto"/>
              <w:rPr>
                <w:rFonts w:cstheme="minorHAnsi"/>
              </w:rPr>
            </w:pPr>
            <w:r w:rsidRPr="005E4DAF">
              <w:rPr>
                <w:rFonts w:cstheme="minorHAnsi"/>
                <w:sz w:val="22"/>
                <w:szCs w:val="22"/>
              </w:rPr>
              <w:t xml:space="preserve">6 (šešios) dienos </w:t>
            </w:r>
            <w:r w:rsidRPr="005E4DAF">
              <w:rPr>
                <w:rFonts w:cstheme="minorHAnsi"/>
              </w:rPr>
              <w:t>iki pasiūlymų pateikimo dienos</w:t>
            </w:r>
          </w:p>
          <w:p w14:paraId="4D170373" w14:textId="3F1967E4" w:rsidR="00774AA5" w:rsidRPr="00CE1F13" w:rsidRDefault="00774AA5" w:rsidP="0003169B">
            <w:pPr>
              <w:spacing w:after="0" w:line="240" w:lineRule="auto"/>
              <w:rPr>
                <w:rFonts w:cstheme="minorHAnsi"/>
              </w:rPr>
            </w:pPr>
          </w:p>
        </w:tc>
        <w:tc>
          <w:tcPr>
            <w:tcW w:w="2946" w:type="dxa"/>
            <w:shd w:val="clear" w:color="auto" w:fill="auto"/>
            <w:tcMar>
              <w:top w:w="0" w:type="dxa"/>
              <w:left w:w="108" w:type="dxa"/>
              <w:bottom w:w="0" w:type="dxa"/>
              <w:right w:w="108" w:type="dxa"/>
            </w:tcMar>
          </w:tcPr>
          <w:p w14:paraId="2E898EC9" w14:textId="2B60EF82" w:rsidR="00774AA5" w:rsidRPr="005E4DAF" w:rsidRDefault="00774AA5" w:rsidP="00CE1F13">
            <w:pPr>
              <w:spacing w:after="0" w:line="240" w:lineRule="auto"/>
              <w:rPr>
                <w:rFonts w:cstheme="minorHAnsi"/>
                <w:strike/>
                <w:highlight w:val="yellow"/>
              </w:rPr>
            </w:pPr>
          </w:p>
        </w:tc>
      </w:tr>
      <w:tr w:rsidR="00774AA5" w:rsidRPr="00F0499F" w14:paraId="7621DE63" w14:textId="77777777" w:rsidTr="00BF3544">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481DD2F2" w:rsidR="00774AA5" w:rsidRPr="005E4DAF" w:rsidRDefault="00774AA5" w:rsidP="0003169B">
            <w:pPr>
              <w:spacing w:after="0" w:line="240" w:lineRule="auto"/>
              <w:rPr>
                <w:rFonts w:cstheme="minorHAnsi"/>
                <w:strike/>
              </w:rPr>
            </w:pPr>
          </w:p>
        </w:tc>
      </w:tr>
      <w:tr w:rsidR="00774AA5" w:rsidRPr="00F0499F" w14:paraId="3AA572DF" w14:textId="77777777" w:rsidTr="00BF3544">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7F8D1300" w:rsidR="00774AA5" w:rsidRPr="00F0499F" w:rsidRDefault="00774AA5" w:rsidP="0003169B">
            <w:pPr>
              <w:spacing w:after="0" w:line="240" w:lineRule="auto"/>
              <w:rPr>
                <w:rFonts w:cstheme="minorHAnsi"/>
              </w:rPr>
            </w:pPr>
          </w:p>
        </w:tc>
      </w:tr>
      <w:tr w:rsidR="00774AA5" w:rsidRPr="00F0499F" w14:paraId="595801DB" w14:textId="77777777" w:rsidTr="00BF3544">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F9A9E3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BF3544">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091871">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6D55395E" w14:textId="77777777" w:rsidTr="00BF3544">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BF3544">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BF3544">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dalyviui raštu paprašius, jam pateikia VPĮ </w:t>
            </w:r>
            <w:r w:rsidRPr="00F0499F">
              <w:rPr>
                <w:rFonts w:cstheme="minorHAnsi"/>
                <w:bCs/>
              </w:rPr>
              <w:lastRenderedPageBreak/>
              <w:t>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lastRenderedPageBreak/>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BF3544">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71B10786" w:rsidR="006C7941" w:rsidRDefault="00774AA5" w:rsidP="00B50CBE">
            <w:pPr>
              <w:spacing w:after="0" w:line="240" w:lineRule="auto"/>
              <w:rPr>
                <w:rFonts w:cstheme="minorHAnsi"/>
              </w:rPr>
            </w:pPr>
            <w:r w:rsidRPr="00F0499F">
              <w:rPr>
                <w:rFonts w:cstheme="minorHAnsi"/>
              </w:rPr>
              <w:t xml:space="preserve">10 (dešimt) </w:t>
            </w:r>
            <w:r w:rsidR="00C77CAE">
              <w:rPr>
                <w:rFonts w:cstheme="minorHAnsi"/>
              </w:rPr>
              <w:t>dienų</w:t>
            </w:r>
            <w:r w:rsidR="00B50CB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BF3544">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BF3544">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BF3544">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5CF21DC0" w:rsidR="00774AA5" w:rsidRPr="00F0499F" w:rsidRDefault="00774AA5" w:rsidP="00B50CBE">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o jeigu šis pranešimas nebuvo siunčiamas elektroninėmis </w:t>
            </w:r>
            <w:r w:rsidRPr="00F0499F">
              <w:rPr>
                <w:rFonts w:cstheme="minorHAnsi"/>
              </w:rPr>
              <w:lastRenderedPageBreak/>
              <w:t>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BF3544">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6300D82C" w:rsidR="00ED5B78" w:rsidRPr="00A93CD5" w:rsidRDefault="000B4E01" w:rsidP="00451AF7">
            <w:pPr>
              <w:spacing w:after="0" w:line="240" w:lineRule="auto"/>
              <w:jc w:val="both"/>
              <w:rPr>
                <w:rFonts w:cstheme="minorHAnsi"/>
                <w:i/>
                <w:iCs/>
              </w:rPr>
            </w:pPr>
            <w:r w:rsidRPr="00B50CBE">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bookmarkStart w:id="50" w:name="_Hlk19571270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bookmarkEnd w:id="50"/>
    <w:p w14:paraId="251A9256" w14:textId="77777777" w:rsidR="00281735" w:rsidRPr="00F0499F" w:rsidRDefault="00281735" w:rsidP="00281735">
      <w:pPr>
        <w:jc w:val="center"/>
        <w:rPr>
          <w:rFonts w:cstheme="minorHAnsi"/>
          <w:b/>
          <w:bCs/>
        </w:rPr>
      </w:pPr>
    </w:p>
    <w:p w14:paraId="5213DBA9" w14:textId="19BA6A33" w:rsidR="008D704D" w:rsidRDefault="00281735" w:rsidP="00BE1858">
      <w:pPr>
        <w:pStyle w:val="Paantrat"/>
        <w:jc w:val="center"/>
      </w:pPr>
      <w:r w:rsidRPr="00F0499F">
        <w:t>TECHNINĖ SPECIFIKACIJA</w:t>
      </w:r>
    </w:p>
    <w:p w14:paraId="3993B222" w14:textId="13FF46D8" w:rsidR="00C95C09" w:rsidRDefault="00C95C09" w:rsidP="00C95C09">
      <w:pPr>
        <w:pStyle w:val="Sraopastraipa"/>
        <w:numPr>
          <w:ilvl w:val="0"/>
          <w:numId w:val="20"/>
        </w:numPr>
      </w:pPr>
      <w:r>
        <w:t xml:space="preserve">Pateikiama atskiru failu </w:t>
      </w:r>
      <w:r w:rsidR="00FD563A">
        <w:t>„2.1 priedas techninė specifikacija - I</w:t>
      </w:r>
      <w:r w:rsidR="00FD563A" w:rsidRPr="00C95C09">
        <w:t xml:space="preserve"> pirkimo objekto dalis „</w:t>
      </w:r>
      <w:bookmarkStart w:id="51" w:name="_Hlk195793801"/>
      <w:r w:rsidR="00FD563A">
        <w:t>D</w:t>
      </w:r>
      <w:r w:rsidR="00FD563A" w:rsidRPr="00C95C09">
        <w:t xml:space="preserve">ujų </w:t>
      </w:r>
      <w:proofErr w:type="spellStart"/>
      <w:r w:rsidR="00FD563A" w:rsidRPr="00C95C09">
        <w:t>chromatografas</w:t>
      </w:r>
      <w:proofErr w:type="spellEnd"/>
      <w:r w:rsidR="00FD563A" w:rsidRPr="00C95C09">
        <w:t xml:space="preserve"> su masių </w:t>
      </w:r>
      <w:proofErr w:type="spellStart"/>
      <w:r w:rsidR="00FD563A" w:rsidRPr="00C95C09">
        <w:t>spektrometriniu</w:t>
      </w:r>
      <w:proofErr w:type="spellEnd"/>
      <w:r w:rsidR="00FD563A" w:rsidRPr="00C95C09">
        <w:t xml:space="preserve"> detektoriumi</w:t>
      </w:r>
      <w:bookmarkEnd w:id="51"/>
      <w:r w:rsidR="00FD563A">
        <w:t>“;</w:t>
      </w:r>
    </w:p>
    <w:p w14:paraId="1F88D91B" w14:textId="757957B2" w:rsidR="00B50CBE" w:rsidRDefault="00FD563A" w:rsidP="00C95C09">
      <w:pPr>
        <w:pStyle w:val="Sraopastraipa"/>
        <w:numPr>
          <w:ilvl w:val="0"/>
          <w:numId w:val="20"/>
        </w:numPr>
        <w:rPr>
          <w:rStyle w:val="im"/>
        </w:rPr>
      </w:pPr>
      <w:r>
        <w:t xml:space="preserve">Pateikiama atskiru failu „2.2 priedas techninė specifikacija – </w:t>
      </w:r>
      <w:r>
        <w:rPr>
          <w:rStyle w:val="im"/>
        </w:rPr>
        <w:t>II pirkimo objekto dalis „</w:t>
      </w:r>
      <w:bookmarkStart w:id="52" w:name="_Hlk195793835"/>
      <w:r>
        <w:rPr>
          <w:rStyle w:val="im"/>
        </w:rPr>
        <w:t>Didelio efektyvumo skysčių (UHPLC) chromatografijos sistema</w:t>
      </w:r>
      <w:bookmarkEnd w:id="52"/>
      <w:r>
        <w:rPr>
          <w:rStyle w:val="im"/>
        </w:rPr>
        <w:t>“;</w:t>
      </w:r>
    </w:p>
    <w:p w14:paraId="20103EC2" w14:textId="0A660344" w:rsidR="00C95C09" w:rsidRDefault="00FD563A" w:rsidP="00C95C09">
      <w:pPr>
        <w:pStyle w:val="Sraopastraipa"/>
        <w:numPr>
          <w:ilvl w:val="0"/>
          <w:numId w:val="20"/>
        </w:numPr>
        <w:rPr>
          <w:rStyle w:val="im"/>
        </w:rPr>
      </w:pPr>
      <w:r>
        <w:t xml:space="preserve">Pateikiama atskiru failu „2.3 priedas techninė specifikacija – </w:t>
      </w:r>
      <w:r>
        <w:rPr>
          <w:rStyle w:val="im"/>
        </w:rPr>
        <w:t>III</w:t>
      </w:r>
      <w:r w:rsidRPr="00C95C09">
        <w:rPr>
          <w:rStyle w:val="im"/>
        </w:rPr>
        <w:t xml:space="preserve"> pirkimo objekto dalis „</w:t>
      </w:r>
      <w:bookmarkStart w:id="53" w:name="_Hlk195793884"/>
      <w:proofErr w:type="spellStart"/>
      <w:r>
        <w:rPr>
          <w:rStyle w:val="im"/>
        </w:rPr>
        <w:t>M</w:t>
      </w:r>
      <w:r w:rsidRPr="00C95C09">
        <w:rPr>
          <w:rStyle w:val="im"/>
        </w:rPr>
        <w:t>ikrocentrifūga</w:t>
      </w:r>
      <w:bookmarkEnd w:id="53"/>
      <w:proofErr w:type="spellEnd"/>
      <w:r w:rsidRPr="00C95C09">
        <w:rPr>
          <w:rStyle w:val="im"/>
        </w:rPr>
        <w:t>“</w:t>
      </w:r>
      <w:r>
        <w:rPr>
          <w:rStyle w:val="im"/>
        </w:rPr>
        <w:t>;</w:t>
      </w:r>
    </w:p>
    <w:p w14:paraId="7F07C3EC" w14:textId="2DA10266" w:rsidR="00C95C09" w:rsidRDefault="00FD563A" w:rsidP="00C95C09">
      <w:pPr>
        <w:pStyle w:val="Sraopastraipa"/>
        <w:numPr>
          <w:ilvl w:val="0"/>
          <w:numId w:val="20"/>
        </w:numPr>
      </w:pPr>
      <w:r>
        <w:t>Pateikiama atskiru failu „2.4 priedas techninė specifikacija – IV</w:t>
      </w:r>
      <w:r w:rsidRPr="00C95C09">
        <w:rPr>
          <w:lang w:val="en-US"/>
        </w:rPr>
        <w:t xml:space="preserve"> </w:t>
      </w:r>
      <w:proofErr w:type="spellStart"/>
      <w:r w:rsidRPr="00C95C09">
        <w:rPr>
          <w:lang w:val="en-US"/>
        </w:rPr>
        <w:t>pirkimo</w:t>
      </w:r>
      <w:proofErr w:type="spellEnd"/>
      <w:r w:rsidRPr="00C95C09">
        <w:rPr>
          <w:lang w:val="en-US"/>
        </w:rPr>
        <w:t xml:space="preserve"> </w:t>
      </w:r>
      <w:proofErr w:type="spellStart"/>
      <w:r w:rsidRPr="00C95C09">
        <w:rPr>
          <w:lang w:val="en-US"/>
        </w:rPr>
        <w:t>objekto</w:t>
      </w:r>
      <w:proofErr w:type="spellEnd"/>
      <w:r w:rsidRPr="00C95C09">
        <w:rPr>
          <w:lang w:val="en-US"/>
        </w:rPr>
        <w:t xml:space="preserve"> </w:t>
      </w:r>
      <w:proofErr w:type="spellStart"/>
      <w:r w:rsidRPr="00C95C09">
        <w:rPr>
          <w:lang w:val="en-US"/>
        </w:rPr>
        <w:t>dalis</w:t>
      </w:r>
      <w:proofErr w:type="spellEnd"/>
      <w:r w:rsidRPr="00C95C09">
        <w:rPr>
          <w:lang w:val="en-US"/>
        </w:rPr>
        <w:t xml:space="preserve"> </w:t>
      </w:r>
      <w:r>
        <w:t>„</w:t>
      </w:r>
      <w:bookmarkStart w:id="54" w:name="_Hlk195793958"/>
      <w:r>
        <w:t>Vienos pozicijos mėginio maišyklė</w:t>
      </w:r>
      <w:bookmarkEnd w:id="54"/>
      <w:r>
        <w:t>“;</w:t>
      </w:r>
    </w:p>
    <w:p w14:paraId="024A205C" w14:textId="05DC347E" w:rsidR="00C95C09" w:rsidRDefault="00FD563A" w:rsidP="00C95C09">
      <w:pPr>
        <w:pStyle w:val="Sraopastraipa"/>
        <w:numPr>
          <w:ilvl w:val="0"/>
          <w:numId w:val="20"/>
        </w:numPr>
      </w:pPr>
      <w:r>
        <w:t xml:space="preserve">Pateikiama atskiru failu „2.5 priedas techninė specifikacija – </w:t>
      </w:r>
      <w:r>
        <w:rPr>
          <w:lang w:val="en-US"/>
        </w:rPr>
        <w:t>V</w:t>
      </w:r>
      <w:r w:rsidRPr="00C95C09">
        <w:rPr>
          <w:lang w:val="en-US"/>
        </w:rPr>
        <w:t xml:space="preserve"> </w:t>
      </w:r>
      <w:proofErr w:type="spellStart"/>
      <w:r w:rsidRPr="00C95C09">
        <w:rPr>
          <w:lang w:val="en-US"/>
        </w:rPr>
        <w:t>pirkimo</w:t>
      </w:r>
      <w:proofErr w:type="spellEnd"/>
      <w:r w:rsidRPr="00C95C09">
        <w:rPr>
          <w:lang w:val="en-US"/>
        </w:rPr>
        <w:t xml:space="preserve"> </w:t>
      </w:r>
      <w:proofErr w:type="spellStart"/>
      <w:r w:rsidRPr="00C95C09">
        <w:rPr>
          <w:lang w:val="en-US"/>
        </w:rPr>
        <w:t>objekto</w:t>
      </w:r>
      <w:proofErr w:type="spellEnd"/>
      <w:r w:rsidRPr="00C95C09">
        <w:rPr>
          <w:lang w:val="en-US"/>
        </w:rPr>
        <w:t xml:space="preserve"> </w:t>
      </w:r>
      <w:proofErr w:type="spellStart"/>
      <w:r w:rsidRPr="00C95C09">
        <w:rPr>
          <w:lang w:val="en-US"/>
        </w:rPr>
        <w:t>dalis</w:t>
      </w:r>
      <w:proofErr w:type="spellEnd"/>
      <w:r w:rsidRPr="00C95C09">
        <w:rPr>
          <w:lang w:val="en-US"/>
        </w:rPr>
        <w:t xml:space="preserve"> „</w:t>
      </w:r>
      <w:bookmarkStart w:id="55" w:name="_Hlk195793980"/>
      <w:proofErr w:type="spellStart"/>
      <w:r>
        <w:rPr>
          <w:lang w:val="en-US"/>
        </w:rPr>
        <w:t>A</w:t>
      </w:r>
      <w:r w:rsidRPr="00C95C09">
        <w:rPr>
          <w:lang w:val="en-US"/>
        </w:rPr>
        <w:t>nalitinės</w:t>
      </w:r>
      <w:proofErr w:type="spellEnd"/>
      <w:r w:rsidRPr="00C95C09">
        <w:rPr>
          <w:lang w:val="en-US"/>
        </w:rPr>
        <w:t xml:space="preserve"> </w:t>
      </w:r>
      <w:proofErr w:type="spellStart"/>
      <w:r w:rsidRPr="00C95C09">
        <w:rPr>
          <w:lang w:val="en-US"/>
        </w:rPr>
        <w:t>svarstyklės</w:t>
      </w:r>
      <w:bookmarkEnd w:id="55"/>
      <w:proofErr w:type="spellEnd"/>
      <w:r w:rsidRPr="00C95C09">
        <w:rPr>
          <w:lang w:val="en-US"/>
        </w:rPr>
        <w:t>“</w:t>
      </w:r>
      <w:r>
        <w:t>;</w:t>
      </w:r>
    </w:p>
    <w:p w14:paraId="2527E11F" w14:textId="05F2F615" w:rsidR="008468F2" w:rsidRDefault="00FD563A" w:rsidP="008468F2">
      <w:pPr>
        <w:pStyle w:val="Sraopastraipa"/>
        <w:numPr>
          <w:ilvl w:val="0"/>
          <w:numId w:val="20"/>
        </w:numPr>
      </w:pPr>
      <w:r>
        <w:t xml:space="preserve">Pateikiama atskiru failu „2.6 priedas techninė specifikacija – </w:t>
      </w:r>
      <w:r>
        <w:rPr>
          <w:lang w:val="en-US"/>
        </w:rPr>
        <w:t>VI</w:t>
      </w:r>
      <w:r w:rsidRPr="00C95C09">
        <w:rPr>
          <w:lang w:val="en-US"/>
        </w:rPr>
        <w:t xml:space="preserve"> </w:t>
      </w:r>
      <w:proofErr w:type="spellStart"/>
      <w:r w:rsidRPr="00C95C09">
        <w:rPr>
          <w:lang w:val="en-US"/>
        </w:rPr>
        <w:t>pirkimo</w:t>
      </w:r>
      <w:proofErr w:type="spellEnd"/>
      <w:r w:rsidRPr="00C95C09">
        <w:rPr>
          <w:lang w:val="en-US"/>
        </w:rPr>
        <w:t xml:space="preserve"> </w:t>
      </w:r>
      <w:proofErr w:type="spellStart"/>
      <w:r w:rsidRPr="00C95C09">
        <w:rPr>
          <w:lang w:val="en-US"/>
        </w:rPr>
        <w:t>objekto</w:t>
      </w:r>
      <w:proofErr w:type="spellEnd"/>
      <w:r w:rsidRPr="00C95C09">
        <w:rPr>
          <w:lang w:val="en-US"/>
        </w:rPr>
        <w:t xml:space="preserve"> </w:t>
      </w:r>
      <w:proofErr w:type="spellStart"/>
      <w:r w:rsidRPr="00C95C09">
        <w:rPr>
          <w:lang w:val="en-US"/>
        </w:rPr>
        <w:t>dalis</w:t>
      </w:r>
      <w:proofErr w:type="spellEnd"/>
      <w:r w:rsidRPr="00C95C09">
        <w:rPr>
          <w:lang w:val="en-US"/>
        </w:rPr>
        <w:t xml:space="preserve"> „</w:t>
      </w:r>
      <w:bookmarkStart w:id="56" w:name="_Hlk195794013"/>
      <w:r>
        <w:rPr>
          <w:lang w:val="en-US"/>
        </w:rPr>
        <w:t>A</w:t>
      </w:r>
      <w:proofErr w:type="spellStart"/>
      <w:r>
        <w:t>utomatinių</w:t>
      </w:r>
      <w:proofErr w:type="spellEnd"/>
      <w:r>
        <w:t xml:space="preserve"> pipečių rinkinys su stovu</w:t>
      </w:r>
      <w:bookmarkEnd w:id="56"/>
      <w:r w:rsidR="00E76C59">
        <w:rPr>
          <w:lang w:val="en-US"/>
        </w:rPr>
        <w:t>.</w:t>
      </w:r>
      <w:r w:rsidRPr="00C95C09">
        <w:rPr>
          <w:lang w:val="en-US"/>
        </w:rPr>
        <w:t>“</w:t>
      </w:r>
    </w:p>
    <w:p w14:paraId="3CBB5473" w14:textId="77777777" w:rsidR="00C95C09" w:rsidRDefault="00C95C09" w:rsidP="00366359">
      <w:pPr>
        <w:pStyle w:val="Sraopastraipa"/>
      </w:pPr>
    </w:p>
    <w:p w14:paraId="68E984E8" w14:textId="77777777" w:rsidR="00C95C09" w:rsidRDefault="00C95C09" w:rsidP="00C95C09">
      <w:pPr>
        <w:rPr>
          <w:rStyle w:val="im"/>
        </w:rPr>
      </w:pPr>
    </w:p>
    <w:p w14:paraId="119C3506" w14:textId="77777777" w:rsidR="00C95C09" w:rsidRDefault="00C95C09" w:rsidP="00C95C09">
      <w:pPr>
        <w:rPr>
          <w:rStyle w:val="im"/>
        </w:rPr>
      </w:pPr>
    </w:p>
    <w:p w14:paraId="3FDAAEC1" w14:textId="77777777" w:rsidR="00C95C09" w:rsidRPr="00B50CBE" w:rsidRDefault="00C95C09" w:rsidP="00C95C09"/>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7" w:name="_Ref38285444"/>
      <w:bookmarkStart w:id="58" w:name="_Ref38291496"/>
      <w:bookmarkStart w:id="59"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7"/>
      <w:bookmarkEnd w:id="58"/>
      <w:bookmarkEnd w:id="59"/>
    </w:p>
    <w:p w14:paraId="11D35D3F" w14:textId="77777777" w:rsidR="000E6657" w:rsidRPr="00F0499F" w:rsidRDefault="000E6657" w:rsidP="000E6657">
      <w:pPr>
        <w:jc w:val="center"/>
        <w:rPr>
          <w:rFonts w:cstheme="minorHAnsi"/>
          <w:b/>
          <w:bCs/>
          <w:smallCaps/>
          <w:sz w:val="22"/>
          <w:szCs w:val="22"/>
        </w:rPr>
      </w:pPr>
    </w:p>
    <w:p w14:paraId="626BA16A" w14:textId="18096121" w:rsidR="000E6657" w:rsidRDefault="000E6657" w:rsidP="00BE1858">
      <w:pPr>
        <w:pStyle w:val="Paantrat"/>
        <w:jc w:val="center"/>
      </w:pPr>
      <w:r w:rsidRPr="00F0499F">
        <w:t>TIEKĖJŲ PAŠALINIMO PAGRINDAI</w:t>
      </w:r>
    </w:p>
    <w:p w14:paraId="719DAB92" w14:textId="77777777" w:rsidR="00B50CBE" w:rsidRPr="009D5C83" w:rsidRDefault="00B50CBE" w:rsidP="00B50CBE">
      <w:pPr>
        <w:tabs>
          <w:tab w:val="left" w:pos="810"/>
          <w:tab w:val="left" w:pos="990"/>
        </w:tabs>
        <w:spacing w:after="0"/>
        <w:jc w:val="both"/>
        <w:rPr>
          <w:rFonts w:eastAsia="Calibri" w:cstheme="minorHAnsi"/>
          <w:iCs/>
          <w:sz w:val="24"/>
          <w:szCs w:val="24"/>
        </w:rPr>
      </w:pPr>
      <w:r w:rsidRPr="009D5C83">
        <w:rPr>
          <w:rFonts w:eastAsia="Calibri" w:cstheme="minorHAnsi"/>
          <w:iCs/>
          <w:sz w:val="24"/>
          <w:szCs w:val="24"/>
        </w:rPr>
        <w:t>Pateikiama atskiru failu „3 priedas Tiekėjų pašalinimo pagrindai“.</w:t>
      </w:r>
    </w:p>
    <w:p w14:paraId="3AE00070" w14:textId="77777777" w:rsidR="00B50CBE" w:rsidRPr="00B50CBE" w:rsidRDefault="00B50CBE" w:rsidP="00B50C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32253A9" w14:textId="1DBA4760" w:rsidR="00B712C7" w:rsidRPr="00661837" w:rsidRDefault="00B712C7" w:rsidP="0024135D">
      <w:pPr>
        <w:pStyle w:val="Sraopastraipa"/>
        <w:numPr>
          <w:ilvl w:val="0"/>
          <w:numId w:val="3"/>
        </w:numPr>
        <w:spacing w:after="0" w:line="20" w:lineRule="atLeast"/>
        <w:ind w:left="0" w:firstLine="567"/>
        <w:jc w:val="both"/>
        <w:rPr>
          <w:rFonts w:eastAsiaTheme="minorHAnsi" w:cstheme="minorHAnsi"/>
        </w:rPr>
      </w:pPr>
      <w:r w:rsidRPr="00661837">
        <w:rPr>
          <w:rFonts w:eastAsiaTheme="minorHAnsi" w:cstheme="minorHAnsi"/>
          <w:iCs/>
          <w:lang w:eastAsia="en-US"/>
        </w:rPr>
        <w:t>Reikalavimai tiekėjo kvalifikacijai nėra nustatomi.</w:t>
      </w:r>
      <w:r w:rsidR="006545F9" w:rsidRPr="00661837">
        <w:rPr>
          <w:rFonts w:eastAsiaTheme="minorHAnsi" w:cstheme="minorHAnsi"/>
          <w:iCs/>
          <w:lang w:eastAsia="en-US"/>
        </w:rPr>
        <w:t xml:space="preserve"> </w:t>
      </w:r>
    </w:p>
    <w:p w14:paraId="41539412" w14:textId="0676F7ED" w:rsidR="00661837" w:rsidRPr="00661837" w:rsidRDefault="00661837" w:rsidP="003C615B">
      <w:pPr>
        <w:pStyle w:val="Sraopastraipa"/>
        <w:numPr>
          <w:ilvl w:val="0"/>
          <w:numId w:val="3"/>
        </w:numPr>
        <w:tabs>
          <w:tab w:val="left" w:pos="851"/>
        </w:tabs>
        <w:spacing w:after="0" w:line="20" w:lineRule="atLeast"/>
        <w:ind w:left="0" w:firstLine="567"/>
        <w:jc w:val="both"/>
        <w:rPr>
          <w:rFonts w:eastAsia="Calibri" w:cstheme="minorHAnsi"/>
          <w:lang w:eastAsia="en-US"/>
        </w:rPr>
      </w:pPr>
      <w:r w:rsidRPr="00661837">
        <w:rPr>
          <w:rFonts w:eastAsiaTheme="minorHAnsi" w:cstheme="minorHAnsi"/>
        </w:rPr>
        <w:t xml:space="preserve"> </w:t>
      </w:r>
      <w:r w:rsidRPr="00661837">
        <w:rPr>
          <w:rFonts w:eastAsia="Calibri" w:cstheme="minorHAnsi"/>
          <w:lang w:eastAsia="en-US"/>
        </w:rPr>
        <w:t>Perkančioji organizacija nereikalauja, kad tiekėjai laikytųsi k</w:t>
      </w:r>
      <w:r w:rsidRPr="00661837">
        <w:rPr>
          <w:rFonts w:eastAsia="Calibri" w:cstheme="minorHAnsi"/>
          <w:iCs/>
          <w:lang w:eastAsia="en-US"/>
        </w:rPr>
        <w:t>okybės vadybos sistemos ir (arba) aplinkos apsaugos vadybos sistemos standartų.</w:t>
      </w:r>
      <w:r w:rsidRPr="00661837">
        <w:rPr>
          <w:rFonts w:eastAsiaTheme="minorHAnsi" w:cstheme="minorHAnsi"/>
          <w:lang w:eastAsia="en-US"/>
        </w:rPr>
        <w:t xml:space="preserve"> </w:t>
      </w:r>
    </w:p>
    <w:p w14:paraId="0C5E7DB6" w14:textId="77777777" w:rsidR="00661837" w:rsidRPr="00661837" w:rsidRDefault="00661837" w:rsidP="00661837">
      <w:pPr>
        <w:pStyle w:val="Sraopastraipa"/>
        <w:spacing w:after="0" w:line="240" w:lineRule="auto"/>
        <w:jc w:val="center"/>
        <w:rPr>
          <w:rFonts w:cstheme="minorHAnsi"/>
          <w:b/>
          <w:bCs/>
          <w:smallCaps/>
        </w:rPr>
      </w:pPr>
      <w:r w:rsidRPr="00661837">
        <w:rPr>
          <w:rFonts w:eastAsiaTheme="minorHAnsi" w:cstheme="minorHAnsi"/>
          <w:lang w:eastAsia="en-US"/>
        </w:rPr>
        <w:t>_________</w:t>
      </w:r>
    </w:p>
    <w:p w14:paraId="7A13EDB8" w14:textId="6993A1A1" w:rsidR="00661837" w:rsidRDefault="00661837" w:rsidP="009C30B3">
      <w:pPr>
        <w:tabs>
          <w:tab w:val="left" w:pos="709"/>
        </w:tabs>
        <w:spacing w:after="0" w:line="240" w:lineRule="auto"/>
        <w:jc w:val="both"/>
        <w:rPr>
          <w:rFonts w:eastAsiaTheme="minorHAnsi" w:cstheme="minorHAnsi"/>
          <w:i/>
          <w:strike/>
          <w:color w:val="FF000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7514E">
          <w:footerReference w:type="first" r:id="rId19"/>
          <w:pgSz w:w="12240" w:h="15840"/>
          <w:pgMar w:top="1134" w:right="567" w:bottom="1134" w:left="1701" w:header="720" w:footer="720" w:gutter="0"/>
          <w:pgNumType w:start="6"/>
          <w:cols w:space="720"/>
          <w:titlePg/>
          <w:docGrid w:linePitch="360"/>
        </w:sectPr>
      </w:pPr>
    </w:p>
    <w:p w14:paraId="6821DAB9" w14:textId="519D7D22" w:rsidR="00A4599F" w:rsidRPr="00F0499F" w:rsidRDefault="00A4599F" w:rsidP="00DE290C">
      <w:pPr>
        <w:rPr>
          <w:rFonts w:cstheme="minorHAnsi"/>
          <w:b/>
          <w:bCs/>
          <w:smallCaps/>
          <w:sz w:val="22"/>
          <w:szCs w:val="22"/>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26333944"/>
      <w:r w:rsidRPr="00445D8E">
        <w:rPr>
          <w:rFonts w:asciiTheme="minorHAnsi" w:eastAsia="Calibri" w:hAnsiTheme="minorHAnsi" w:cstheme="minorHAnsi"/>
          <w:color w:val="0070C0"/>
          <w:sz w:val="21"/>
          <w:szCs w:val="21"/>
        </w:rPr>
        <w:lastRenderedPageBreak/>
        <w:t xml:space="preserve">Pirkimo sąlygų </w:t>
      </w:r>
      <w:r w:rsidR="00F1334C" w:rsidRPr="00445D8E">
        <w:rPr>
          <w:rFonts w:asciiTheme="minorHAnsi" w:eastAsia="Calibri" w:hAnsiTheme="minorHAnsi" w:cstheme="minorHAnsi"/>
          <w:color w:val="0070C0"/>
          <w:sz w:val="21"/>
          <w:szCs w:val="21"/>
        </w:rPr>
        <w:t>6</w:t>
      </w:r>
      <w:r w:rsidRPr="00445D8E">
        <w:rPr>
          <w:rFonts w:asciiTheme="minorHAnsi" w:eastAsia="Calibri" w:hAnsiTheme="minorHAnsi" w:cstheme="minorHAnsi"/>
          <w:color w:val="0070C0"/>
          <w:sz w:val="21"/>
          <w:szCs w:val="21"/>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02733C9C" w14:textId="092A8B74" w:rsidR="00D42CAE" w:rsidRPr="003D519E" w:rsidRDefault="00DA594A" w:rsidP="003D519E">
      <w:pPr>
        <w:spacing w:after="0"/>
        <w:jc w:val="center"/>
        <w:rPr>
          <w:rFonts w:cstheme="minorHAnsi"/>
          <w:sz w:val="24"/>
          <w:szCs w:val="24"/>
        </w:rPr>
      </w:pPr>
      <w:r w:rsidRPr="003D519E">
        <w:rPr>
          <w:rFonts w:cstheme="minorHAnsi"/>
          <w:sz w:val="24"/>
          <w:szCs w:val="24"/>
        </w:rPr>
        <w:t>Pateikiama atskiru failu Word formatu „6 priedas Pasiūlymo forma“.</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Ref39484039"/>
      <w:bookmarkStart w:id="73" w:name="_Ref40278562"/>
      <w:bookmarkStart w:id="74"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CCB48BB" w14:textId="0CF9C240" w:rsidR="00FD349E" w:rsidRDefault="00FD349E" w:rsidP="00FD349E">
      <w:pPr>
        <w:widowControl w:val="0"/>
        <w:suppressAutoHyphens/>
        <w:autoSpaceDE w:val="0"/>
        <w:autoSpaceDN w:val="0"/>
        <w:adjustRightInd w:val="0"/>
        <w:jc w:val="both"/>
        <w:rPr>
          <w:rFonts w:asciiTheme="majorHAnsi" w:hAnsiTheme="majorHAnsi" w:cstheme="majorHAnsi"/>
          <w:b/>
          <w:bCs/>
          <w:sz w:val="24"/>
          <w:szCs w:val="24"/>
          <w:u w:val="single"/>
        </w:rPr>
      </w:pPr>
      <w:r w:rsidRPr="00560D1F">
        <w:rPr>
          <w:rFonts w:asciiTheme="majorHAnsi" w:hAnsiTheme="majorHAnsi" w:cstheme="majorHAnsi"/>
          <w:b/>
          <w:sz w:val="24"/>
          <w:szCs w:val="24"/>
          <w:u w:val="single"/>
        </w:rPr>
        <w:t>1). I pirkimo objekto dalis „</w:t>
      </w:r>
      <w:r w:rsidRPr="00560D1F">
        <w:rPr>
          <w:rFonts w:asciiTheme="majorHAnsi" w:hAnsiTheme="majorHAnsi" w:cstheme="majorHAnsi"/>
          <w:b/>
          <w:bCs/>
          <w:sz w:val="24"/>
          <w:szCs w:val="24"/>
          <w:u w:val="single"/>
        </w:rPr>
        <w:t xml:space="preserve">Dujų </w:t>
      </w:r>
      <w:proofErr w:type="spellStart"/>
      <w:r w:rsidRPr="00560D1F">
        <w:rPr>
          <w:rFonts w:asciiTheme="majorHAnsi" w:hAnsiTheme="majorHAnsi" w:cstheme="majorHAnsi"/>
          <w:b/>
          <w:bCs/>
          <w:sz w:val="24"/>
          <w:szCs w:val="24"/>
          <w:u w:val="single"/>
        </w:rPr>
        <w:t>chromatografas</w:t>
      </w:r>
      <w:proofErr w:type="spellEnd"/>
      <w:r w:rsidRPr="00560D1F">
        <w:rPr>
          <w:rFonts w:asciiTheme="majorHAnsi" w:hAnsiTheme="majorHAnsi" w:cstheme="majorHAnsi"/>
          <w:b/>
          <w:bCs/>
          <w:sz w:val="24"/>
          <w:szCs w:val="24"/>
          <w:u w:val="single"/>
        </w:rPr>
        <w:t xml:space="preserve"> su masių </w:t>
      </w:r>
      <w:proofErr w:type="spellStart"/>
      <w:r w:rsidRPr="00560D1F">
        <w:rPr>
          <w:rFonts w:asciiTheme="majorHAnsi" w:hAnsiTheme="majorHAnsi" w:cstheme="majorHAnsi"/>
          <w:b/>
          <w:bCs/>
          <w:sz w:val="24"/>
          <w:szCs w:val="24"/>
          <w:u w:val="single"/>
        </w:rPr>
        <w:t>spektrometriniu</w:t>
      </w:r>
      <w:proofErr w:type="spellEnd"/>
      <w:r w:rsidRPr="00560D1F">
        <w:rPr>
          <w:rFonts w:asciiTheme="majorHAnsi" w:hAnsiTheme="majorHAnsi" w:cstheme="majorHAnsi"/>
          <w:b/>
          <w:bCs/>
          <w:sz w:val="24"/>
          <w:szCs w:val="24"/>
          <w:u w:val="single"/>
        </w:rPr>
        <w:t xml:space="preserve"> detektoriumi"</w:t>
      </w:r>
      <w:r w:rsidR="00294F77" w:rsidRPr="00560D1F">
        <w:rPr>
          <w:rFonts w:asciiTheme="majorHAnsi" w:hAnsiTheme="majorHAnsi" w:cstheme="majorHAnsi"/>
          <w:b/>
          <w:bCs/>
          <w:sz w:val="24"/>
          <w:szCs w:val="24"/>
          <w:u w:val="single"/>
        </w:rPr>
        <w:t>:</w:t>
      </w:r>
    </w:p>
    <w:p w14:paraId="649DC878" w14:textId="1511EFEC" w:rsidR="00560D1F" w:rsidRPr="00603460" w:rsidRDefault="00560D1F" w:rsidP="00603460">
      <w:pPr>
        <w:spacing w:after="120" w:line="240" w:lineRule="auto"/>
        <w:ind w:firstLine="539"/>
        <w:jc w:val="both"/>
        <w:rPr>
          <w:rFonts w:ascii="Calibri Light" w:eastAsia="Times New Roman" w:hAnsi="Calibri Light" w:cs="Calibri Light"/>
          <w:sz w:val="22"/>
          <w:szCs w:val="22"/>
        </w:rPr>
      </w:pPr>
      <w:r>
        <w:rPr>
          <w:rFonts w:ascii="Calibri Light" w:eastAsia="Times New Roman" w:hAnsi="Calibri Light" w:cs="Calibri Light"/>
          <w:sz w:val="22"/>
          <w:szCs w:val="22"/>
        </w:rPr>
        <w:t xml:space="preserve">Ekonomiškai naudingiausias pasiūlymas vertinamas pagal kainos ar sąnaudų ir kokybės santykį. Pasiūlymo techninės charakteristikos įvertinamos kiekybiškai pagal su pasiūlymu pateiktus duomenis. </w:t>
      </w:r>
    </w:p>
    <w:p w14:paraId="3CA53D3D" w14:textId="68C57EDF" w:rsidR="002F1744" w:rsidRDefault="00294F77" w:rsidP="00294F77">
      <w:pPr>
        <w:spacing w:after="120"/>
        <w:ind w:firstLine="539"/>
        <w:jc w:val="right"/>
        <w:rPr>
          <w:rFonts w:ascii="Calibri Light" w:hAnsi="Calibri Light" w:cs="Calibri Light"/>
          <w:sz w:val="22"/>
          <w:szCs w:val="22"/>
        </w:rPr>
      </w:pPr>
      <w:r>
        <w:rPr>
          <w:rFonts w:ascii="Calibri Light" w:hAnsi="Calibri Light" w:cs="Calibri Light"/>
          <w:sz w:val="22"/>
          <w:szCs w:val="22"/>
        </w:rPr>
        <w:t>1.1 lentelė</w: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9"/>
        <w:gridCol w:w="2682"/>
      </w:tblGrid>
      <w:tr w:rsidR="002F1744" w:rsidRPr="0051404D" w14:paraId="2F6D857C" w14:textId="77777777" w:rsidTr="00677735">
        <w:trPr>
          <w:cantSplit/>
          <w:trHeight w:val="846"/>
          <w:jc w:val="center"/>
        </w:trPr>
        <w:tc>
          <w:tcPr>
            <w:tcW w:w="7329" w:type="dxa"/>
            <w:tcBorders>
              <w:top w:val="single" w:sz="4" w:space="0" w:color="auto"/>
              <w:left w:val="single" w:sz="4" w:space="0" w:color="auto"/>
              <w:bottom w:val="single" w:sz="4" w:space="0" w:color="auto"/>
              <w:right w:val="single" w:sz="4" w:space="0" w:color="auto"/>
            </w:tcBorders>
            <w:vAlign w:val="center"/>
            <w:hideMark/>
          </w:tcPr>
          <w:p w14:paraId="2A2B2487" w14:textId="77777777" w:rsidR="002F1744" w:rsidRPr="0051404D" w:rsidRDefault="002F1744" w:rsidP="00677735">
            <w:pPr>
              <w:overflowPunct w:val="0"/>
              <w:autoSpaceDE w:val="0"/>
              <w:autoSpaceDN w:val="0"/>
              <w:adjustRightInd w:val="0"/>
              <w:ind w:right="-456"/>
              <w:jc w:val="center"/>
              <w:rPr>
                <w:rFonts w:ascii="Calibri Light" w:hAnsi="Calibri Light" w:cs="Calibri Light"/>
                <w:b/>
                <w:sz w:val="22"/>
                <w:szCs w:val="22"/>
              </w:rPr>
            </w:pPr>
            <w:r w:rsidRPr="0051404D">
              <w:rPr>
                <w:rFonts w:ascii="Calibri Light" w:hAnsi="Calibri Light" w:cs="Calibri Light"/>
                <w:b/>
                <w:sz w:val="22"/>
                <w:szCs w:val="22"/>
              </w:rPr>
              <w:t>Vertinimo kriterijai</w:t>
            </w:r>
          </w:p>
        </w:tc>
        <w:tc>
          <w:tcPr>
            <w:tcW w:w="2682" w:type="dxa"/>
            <w:tcBorders>
              <w:top w:val="single" w:sz="4" w:space="0" w:color="auto"/>
              <w:left w:val="single" w:sz="4" w:space="0" w:color="auto"/>
              <w:bottom w:val="single" w:sz="4" w:space="0" w:color="auto"/>
              <w:right w:val="single" w:sz="4" w:space="0" w:color="auto"/>
            </w:tcBorders>
            <w:vAlign w:val="center"/>
            <w:hideMark/>
          </w:tcPr>
          <w:p w14:paraId="542520F0" w14:textId="77777777" w:rsidR="002F1744" w:rsidRPr="0051404D" w:rsidRDefault="002F1744" w:rsidP="00677735">
            <w:pPr>
              <w:overflowPunct w:val="0"/>
              <w:autoSpaceDE w:val="0"/>
              <w:autoSpaceDN w:val="0"/>
              <w:adjustRightInd w:val="0"/>
              <w:jc w:val="both"/>
              <w:rPr>
                <w:rFonts w:ascii="Calibri Light" w:hAnsi="Calibri Light" w:cs="Calibri Light"/>
                <w:b/>
                <w:sz w:val="22"/>
                <w:szCs w:val="22"/>
              </w:rPr>
            </w:pPr>
            <w:r w:rsidRPr="0051404D">
              <w:rPr>
                <w:rFonts w:ascii="Calibri Light" w:hAnsi="Calibri Light" w:cs="Calibri Light"/>
                <w:b/>
                <w:sz w:val="22"/>
                <w:szCs w:val="22"/>
              </w:rPr>
              <w:t xml:space="preserve">Lyginamasis svoris </w:t>
            </w:r>
            <w:r>
              <w:rPr>
                <w:rFonts w:ascii="Calibri Light" w:hAnsi="Calibri Light" w:cs="Calibri Light"/>
                <w:b/>
                <w:sz w:val="22"/>
                <w:szCs w:val="22"/>
              </w:rPr>
              <w:t xml:space="preserve">balais </w:t>
            </w:r>
            <w:r w:rsidRPr="0051404D">
              <w:rPr>
                <w:rFonts w:ascii="Calibri Light" w:hAnsi="Calibri Light" w:cs="Calibri Light"/>
                <w:b/>
                <w:sz w:val="22"/>
                <w:szCs w:val="22"/>
              </w:rPr>
              <w:t>ekonominio naudingumo įvertinime</w:t>
            </w:r>
          </w:p>
        </w:tc>
      </w:tr>
      <w:tr w:rsidR="002F1744" w:rsidRPr="0051404D" w14:paraId="44C47018" w14:textId="77777777" w:rsidTr="00677735">
        <w:trPr>
          <w:cantSplit/>
          <w:trHeight w:val="217"/>
          <w:jc w:val="center"/>
        </w:trPr>
        <w:tc>
          <w:tcPr>
            <w:tcW w:w="7329" w:type="dxa"/>
            <w:tcBorders>
              <w:top w:val="single" w:sz="4" w:space="0" w:color="auto"/>
              <w:left w:val="single" w:sz="4" w:space="0" w:color="auto"/>
              <w:bottom w:val="single" w:sz="4" w:space="0" w:color="auto"/>
              <w:right w:val="single" w:sz="4" w:space="0" w:color="auto"/>
            </w:tcBorders>
            <w:hideMark/>
          </w:tcPr>
          <w:p w14:paraId="17A6A7E9" w14:textId="77777777" w:rsidR="002F1744" w:rsidRPr="0051404D" w:rsidRDefault="002F1744" w:rsidP="00677735">
            <w:pPr>
              <w:overflowPunct w:val="0"/>
              <w:autoSpaceDE w:val="0"/>
              <w:autoSpaceDN w:val="0"/>
              <w:adjustRightInd w:val="0"/>
              <w:jc w:val="both"/>
              <w:rPr>
                <w:rFonts w:ascii="Calibri Light" w:hAnsi="Calibri Light" w:cs="Calibri Light"/>
                <w:sz w:val="22"/>
                <w:szCs w:val="22"/>
              </w:rPr>
            </w:pPr>
            <w:r>
              <w:rPr>
                <w:rFonts w:ascii="Calibri Light" w:hAnsi="Calibri Light" w:cs="Calibri Light"/>
                <w:sz w:val="22"/>
                <w:szCs w:val="22"/>
              </w:rPr>
              <w:t>K</w:t>
            </w:r>
            <w:r w:rsidRPr="0051404D">
              <w:rPr>
                <w:rFonts w:ascii="Calibri Light" w:hAnsi="Calibri Light" w:cs="Calibri Light"/>
                <w:sz w:val="22"/>
                <w:szCs w:val="22"/>
              </w:rPr>
              <w:t xml:space="preserve">riterijus </w:t>
            </w:r>
            <w:r w:rsidRPr="009217CA">
              <w:rPr>
                <w:rFonts w:ascii="Calibri Light" w:hAnsi="Calibri Light" w:cs="Calibri Light"/>
                <w:b/>
                <w:bCs/>
                <w:sz w:val="22"/>
                <w:szCs w:val="22"/>
              </w:rPr>
              <w:t xml:space="preserve">(C) </w:t>
            </w:r>
            <w:r w:rsidRPr="0051404D">
              <w:rPr>
                <w:rFonts w:ascii="Calibri Light" w:hAnsi="Calibri Light" w:cs="Calibri Light"/>
                <w:sz w:val="22"/>
                <w:szCs w:val="22"/>
              </w:rPr>
              <w:t>–</w:t>
            </w:r>
            <w:r>
              <w:rPr>
                <w:rFonts w:ascii="Calibri Light" w:hAnsi="Calibri Light" w:cs="Calibri Light"/>
                <w:sz w:val="22"/>
                <w:szCs w:val="22"/>
              </w:rPr>
              <w:t xml:space="preserve"> </w:t>
            </w:r>
            <w:r w:rsidRPr="0051404D">
              <w:rPr>
                <w:rFonts w:ascii="Calibri Light" w:hAnsi="Calibri Light" w:cs="Calibri Light"/>
                <w:b/>
                <w:bCs/>
                <w:sz w:val="22"/>
                <w:szCs w:val="22"/>
              </w:rPr>
              <w:t xml:space="preserve">prekių </w:t>
            </w:r>
            <w:r w:rsidRPr="00E42D79">
              <w:rPr>
                <w:rFonts w:ascii="Calibri Light" w:hAnsi="Calibri Light" w:cs="Calibri Light"/>
                <w:b/>
                <w:bCs/>
                <w:sz w:val="22"/>
                <w:szCs w:val="22"/>
              </w:rPr>
              <w:t>kaina</w:t>
            </w:r>
            <w:r>
              <w:rPr>
                <w:rFonts w:ascii="Calibri Light" w:hAnsi="Calibri Light" w:cs="Calibri Light"/>
                <w:b/>
                <w:bCs/>
                <w:sz w:val="22"/>
                <w:szCs w:val="22"/>
              </w:rPr>
              <w:t xml:space="preserve"> </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F846285" w14:textId="77777777" w:rsidR="002F1744" w:rsidRPr="0051404D" w:rsidRDefault="002F1744" w:rsidP="00677735">
            <w:pPr>
              <w:overflowPunct w:val="0"/>
              <w:autoSpaceDE w:val="0"/>
              <w:autoSpaceDN w:val="0"/>
              <w:adjustRightInd w:val="0"/>
              <w:jc w:val="center"/>
              <w:rPr>
                <w:rFonts w:ascii="Calibri Light" w:hAnsi="Calibri Light" w:cs="Calibri Light"/>
                <w:b/>
                <w:bCs/>
                <w:sz w:val="22"/>
                <w:szCs w:val="22"/>
              </w:rPr>
            </w:pPr>
            <w:r w:rsidRPr="0051404D">
              <w:rPr>
                <w:rFonts w:ascii="Calibri Light" w:hAnsi="Calibri Light" w:cs="Calibri Light"/>
                <w:b/>
                <w:bCs/>
                <w:sz w:val="22"/>
                <w:szCs w:val="22"/>
              </w:rPr>
              <w:t>X</w:t>
            </w:r>
            <w:r>
              <w:rPr>
                <w:rFonts w:ascii="Calibri Light" w:hAnsi="Calibri Light" w:cs="Calibri Light"/>
                <w:b/>
                <w:bCs/>
                <w:sz w:val="22"/>
                <w:szCs w:val="22"/>
              </w:rPr>
              <w:t xml:space="preserve"> </w:t>
            </w:r>
            <w:r w:rsidRPr="0051404D">
              <w:rPr>
                <w:rFonts w:ascii="Calibri Light" w:hAnsi="Calibri Light" w:cs="Calibri Light"/>
                <w:b/>
                <w:bCs/>
                <w:sz w:val="22"/>
                <w:szCs w:val="22"/>
              </w:rPr>
              <w:t>=</w:t>
            </w:r>
            <w:r>
              <w:rPr>
                <w:rFonts w:ascii="Calibri Light" w:hAnsi="Calibri Light" w:cs="Calibri Light"/>
                <w:b/>
                <w:bCs/>
                <w:sz w:val="22"/>
                <w:szCs w:val="22"/>
              </w:rPr>
              <w:t xml:space="preserve"> 60</w:t>
            </w:r>
          </w:p>
        </w:tc>
      </w:tr>
      <w:tr w:rsidR="002F1744" w:rsidRPr="0051404D" w14:paraId="356315FD" w14:textId="77777777" w:rsidTr="00677735">
        <w:trPr>
          <w:cantSplit/>
          <w:trHeight w:hRule="exact" w:val="585"/>
          <w:jc w:val="center"/>
        </w:trPr>
        <w:tc>
          <w:tcPr>
            <w:tcW w:w="7329" w:type="dxa"/>
            <w:tcBorders>
              <w:top w:val="single" w:sz="4" w:space="0" w:color="auto"/>
              <w:left w:val="single" w:sz="4" w:space="0" w:color="auto"/>
              <w:bottom w:val="single" w:sz="4" w:space="0" w:color="auto"/>
              <w:right w:val="single" w:sz="4" w:space="0" w:color="auto"/>
            </w:tcBorders>
            <w:hideMark/>
          </w:tcPr>
          <w:p w14:paraId="3F0D1239" w14:textId="77777777" w:rsidR="002F1744" w:rsidRPr="00F86295" w:rsidRDefault="002F1744" w:rsidP="00677735">
            <w:pPr>
              <w:jc w:val="both"/>
              <w:rPr>
                <w:rFonts w:ascii="Calibri Light" w:hAnsi="Calibri Light" w:cs="Calibri Light"/>
                <w:sz w:val="22"/>
                <w:szCs w:val="22"/>
              </w:rPr>
            </w:pPr>
            <w:r>
              <w:rPr>
                <w:rFonts w:ascii="Calibri Light" w:hAnsi="Calibri Light" w:cs="Calibri Light"/>
                <w:sz w:val="22"/>
                <w:szCs w:val="22"/>
              </w:rPr>
              <w:t>K</w:t>
            </w:r>
            <w:r w:rsidRPr="00F86295">
              <w:rPr>
                <w:rFonts w:ascii="Calibri Light" w:hAnsi="Calibri Light" w:cs="Calibri Light"/>
                <w:sz w:val="22"/>
                <w:szCs w:val="22"/>
              </w:rPr>
              <w:t xml:space="preserve">riterijus </w:t>
            </w:r>
            <w:r w:rsidRPr="00F86295">
              <w:rPr>
                <w:rFonts w:ascii="Calibri Light" w:hAnsi="Calibri Light" w:cs="Calibri Light"/>
                <w:b/>
                <w:bCs/>
                <w:sz w:val="22"/>
                <w:szCs w:val="22"/>
              </w:rPr>
              <w:t>(T1)</w:t>
            </w:r>
            <w:r w:rsidRPr="00F86295">
              <w:rPr>
                <w:rFonts w:ascii="Calibri Light" w:hAnsi="Calibri Light" w:cs="Calibri Light"/>
                <w:sz w:val="22"/>
                <w:szCs w:val="22"/>
              </w:rPr>
              <w:t xml:space="preserve"> </w:t>
            </w:r>
            <w:proofErr w:type="spellStart"/>
            <w:r w:rsidRPr="00BA35FE">
              <w:rPr>
                <w:rFonts w:ascii="Calibri Light" w:hAnsi="Calibri Light" w:cs="Calibri Light"/>
                <w:sz w:val="22"/>
                <w:szCs w:val="22"/>
              </w:rPr>
              <w:t>Kvadrupolio</w:t>
            </w:r>
            <w:proofErr w:type="spellEnd"/>
            <w:r w:rsidRPr="00BA35FE">
              <w:rPr>
                <w:rFonts w:ascii="Calibri Light" w:hAnsi="Calibri Light" w:cs="Calibri Light"/>
                <w:sz w:val="22"/>
                <w:szCs w:val="22"/>
              </w:rPr>
              <w:t xml:space="preserve"> apsauga nuo taršos</w:t>
            </w:r>
          </w:p>
        </w:tc>
        <w:tc>
          <w:tcPr>
            <w:tcW w:w="2682" w:type="dxa"/>
            <w:tcBorders>
              <w:top w:val="single" w:sz="4" w:space="0" w:color="auto"/>
              <w:left w:val="single" w:sz="4" w:space="0" w:color="auto"/>
              <w:bottom w:val="single" w:sz="4" w:space="0" w:color="auto"/>
              <w:right w:val="single" w:sz="4" w:space="0" w:color="auto"/>
            </w:tcBorders>
            <w:vAlign w:val="center"/>
            <w:hideMark/>
          </w:tcPr>
          <w:p w14:paraId="7380F5D0" w14:textId="77777777" w:rsidR="002F1744" w:rsidRPr="00364CD1" w:rsidRDefault="002F1744" w:rsidP="00677735">
            <w:pPr>
              <w:overflowPunct w:val="0"/>
              <w:autoSpaceDE w:val="0"/>
              <w:autoSpaceDN w:val="0"/>
              <w:adjustRightInd w:val="0"/>
              <w:jc w:val="center"/>
              <w:rPr>
                <w:rFonts w:ascii="Calibri Light" w:hAnsi="Calibri Light" w:cs="Calibri Light"/>
                <w:b/>
                <w:bCs/>
                <w:sz w:val="22"/>
                <w:szCs w:val="22"/>
              </w:rPr>
            </w:pPr>
            <w:r>
              <w:rPr>
                <w:rFonts w:ascii="Calibri Light" w:hAnsi="Calibri Light" w:cs="Calibri Light"/>
                <w:b/>
                <w:bCs/>
                <w:sz w:val="22"/>
                <w:szCs w:val="22"/>
              </w:rPr>
              <w:t>5</w:t>
            </w:r>
            <w:r w:rsidRPr="00364CD1">
              <w:rPr>
                <w:rFonts w:ascii="Calibri Light" w:hAnsi="Calibri Light" w:cs="Calibri Light"/>
                <w:b/>
                <w:bCs/>
                <w:sz w:val="22"/>
                <w:szCs w:val="22"/>
              </w:rPr>
              <w:t xml:space="preserve"> balai</w:t>
            </w:r>
          </w:p>
        </w:tc>
      </w:tr>
      <w:tr w:rsidR="002F1744" w:rsidRPr="0051404D" w14:paraId="754967AD" w14:textId="77777777" w:rsidTr="00677735">
        <w:trPr>
          <w:cantSplit/>
          <w:trHeight w:hRule="exact" w:val="585"/>
          <w:jc w:val="center"/>
        </w:trPr>
        <w:tc>
          <w:tcPr>
            <w:tcW w:w="7329" w:type="dxa"/>
            <w:tcBorders>
              <w:top w:val="single" w:sz="4" w:space="0" w:color="auto"/>
              <w:left w:val="single" w:sz="4" w:space="0" w:color="auto"/>
              <w:bottom w:val="single" w:sz="4" w:space="0" w:color="auto"/>
              <w:right w:val="single" w:sz="4" w:space="0" w:color="auto"/>
            </w:tcBorders>
          </w:tcPr>
          <w:p w14:paraId="354F5444" w14:textId="77777777" w:rsidR="002F1744" w:rsidRPr="0051404D" w:rsidRDefault="002F1744" w:rsidP="00677735">
            <w:pPr>
              <w:jc w:val="both"/>
              <w:rPr>
                <w:rFonts w:ascii="Calibri Light" w:hAnsi="Calibri Light" w:cs="Calibri Light"/>
                <w:sz w:val="22"/>
                <w:szCs w:val="22"/>
              </w:rPr>
            </w:pPr>
            <w:r>
              <w:rPr>
                <w:rFonts w:ascii="Calibri Light" w:hAnsi="Calibri Light" w:cs="Calibri Light"/>
                <w:sz w:val="22"/>
                <w:szCs w:val="22"/>
              </w:rPr>
              <w:t>K</w:t>
            </w:r>
            <w:r w:rsidRPr="0051404D">
              <w:rPr>
                <w:rFonts w:ascii="Calibri Light" w:hAnsi="Calibri Light" w:cs="Calibri Light"/>
                <w:sz w:val="22"/>
                <w:szCs w:val="22"/>
              </w:rPr>
              <w:t xml:space="preserve">riterijus </w:t>
            </w:r>
            <w:r w:rsidRPr="009217CA">
              <w:rPr>
                <w:rFonts w:ascii="Calibri Light" w:hAnsi="Calibri Light" w:cs="Calibri Light"/>
                <w:b/>
                <w:bCs/>
                <w:sz w:val="22"/>
                <w:szCs w:val="22"/>
              </w:rPr>
              <w:t>(T</w:t>
            </w:r>
            <w:r>
              <w:rPr>
                <w:rFonts w:ascii="Calibri Light" w:hAnsi="Calibri Light" w:cs="Calibri Light"/>
                <w:b/>
                <w:bCs/>
                <w:sz w:val="22"/>
                <w:szCs w:val="22"/>
              </w:rPr>
              <w:t xml:space="preserve">2) – </w:t>
            </w:r>
            <w:r w:rsidRPr="00BA35FE">
              <w:rPr>
                <w:rFonts w:ascii="Calibri Light" w:hAnsi="Calibri Light" w:cs="Calibri Light"/>
                <w:sz w:val="22"/>
                <w:szCs w:val="22"/>
              </w:rPr>
              <w:t xml:space="preserve">Jonizacijos </w:t>
            </w:r>
            <w:proofErr w:type="spellStart"/>
            <w:r w:rsidRPr="00BA35FE">
              <w:rPr>
                <w:rFonts w:ascii="Calibri Light" w:hAnsi="Calibri Light" w:cs="Calibri Light"/>
                <w:sz w:val="22"/>
                <w:szCs w:val="22"/>
              </w:rPr>
              <w:t>filamentų</w:t>
            </w:r>
            <w:proofErr w:type="spellEnd"/>
            <w:r w:rsidRPr="00BA35FE">
              <w:rPr>
                <w:rFonts w:ascii="Calibri Light" w:hAnsi="Calibri Light" w:cs="Calibri Light"/>
                <w:sz w:val="22"/>
                <w:szCs w:val="22"/>
              </w:rPr>
              <w:t xml:space="preserve"> montavimas</w:t>
            </w:r>
          </w:p>
        </w:tc>
        <w:tc>
          <w:tcPr>
            <w:tcW w:w="2682" w:type="dxa"/>
            <w:tcBorders>
              <w:top w:val="single" w:sz="4" w:space="0" w:color="auto"/>
              <w:left w:val="single" w:sz="4" w:space="0" w:color="auto"/>
              <w:bottom w:val="single" w:sz="4" w:space="0" w:color="auto"/>
              <w:right w:val="single" w:sz="4" w:space="0" w:color="auto"/>
            </w:tcBorders>
            <w:vAlign w:val="center"/>
          </w:tcPr>
          <w:p w14:paraId="3F6087E0" w14:textId="77777777" w:rsidR="002F1744" w:rsidRDefault="002F1744" w:rsidP="00677735">
            <w:pPr>
              <w:overflowPunct w:val="0"/>
              <w:autoSpaceDE w:val="0"/>
              <w:autoSpaceDN w:val="0"/>
              <w:adjustRightInd w:val="0"/>
              <w:jc w:val="center"/>
              <w:rPr>
                <w:rFonts w:ascii="Calibri Light" w:hAnsi="Calibri Light" w:cs="Calibri Light"/>
                <w:b/>
                <w:bCs/>
                <w:sz w:val="22"/>
                <w:szCs w:val="22"/>
              </w:rPr>
            </w:pPr>
            <w:r>
              <w:rPr>
                <w:rFonts w:ascii="Calibri Light" w:hAnsi="Calibri Light" w:cs="Calibri Light"/>
                <w:b/>
                <w:bCs/>
                <w:sz w:val="22"/>
                <w:szCs w:val="22"/>
              </w:rPr>
              <w:t>5 balai</w:t>
            </w:r>
          </w:p>
        </w:tc>
      </w:tr>
      <w:tr w:rsidR="002F1744" w:rsidRPr="0051404D" w14:paraId="0877BB57" w14:textId="77777777" w:rsidTr="00677735">
        <w:trPr>
          <w:cantSplit/>
          <w:trHeight w:hRule="exact" w:val="857"/>
          <w:jc w:val="center"/>
        </w:trPr>
        <w:tc>
          <w:tcPr>
            <w:tcW w:w="7329" w:type="dxa"/>
            <w:tcBorders>
              <w:top w:val="single" w:sz="4" w:space="0" w:color="auto"/>
              <w:left w:val="single" w:sz="4" w:space="0" w:color="auto"/>
              <w:bottom w:val="single" w:sz="4" w:space="0" w:color="auto"/>
              <w:right w:val="single" w:sz="4" w:space="0" w:color="auto"/>
            </w:tcBorders>
          </w:tcPr>
          <w:p w14:paraId="1C1B46BE" w14:textId="77777777" w:rsidR="002F1744" w:rsidRPr="000F3ED8" w:rsidRDefault="002F1744" w:rsidP="00677735">
            <w:pPr>
              <w:jc w:val="both"/>
              <w:rPr>
                <w:rFonts w:ascii="Calibri Light" w:hAnsi="Calibri Light" w:cs="Calibri Light"/>
                <w:sz w:val="22"/>
                <w:szCs w:val="22"/>
              </w:rPr>
            </w:pPr>
            <w:r>
              <w:rPr>
                <w:rFonts w:ascii="Calibri Light" w:hAnsi="Calibri Light" w:cs="Calibri Light"/>
                <w:sz w:val="22"/>
                <w:szCs w:val="22"/>
              </w:rPr>
              <w:t>K</w:t>
            </w:r>
            <w:r w:rsidRPr="000F3ED8">
              <w:rPr>
                <w:rFonts w:ascii="Calibri Light" w:hAnsi="Calibri Light" w:cs="Calibri Light"/>
                <w:sz w:val="22"/>
                <w:szCs w:val="22"/>
              </w:rPr>
              <w:t xml:space="preserve">riterijus  </w:t>
            </w:r>
            <w:r w:rsidRPr="000F3ED8">
              <w:rPr>
                <w:rFonts w:ascii="Calibri Light" w:hAnsi="Calibri Light" w:cs="Calibri Light"/>
                <w:b/>
                <w:bCs/>
                <w:sz w:val="22"/>
                <w:szCs w:val="22"/>
              </w:rPr>
              <w:t xml:space="preserve">(T3) – </w:t>
            </w:r>
            <w:r>
              <w:rPr>
                <w:rFonts w:ascii="Calibri Light" w:hAnsi="Calibri Light" w:cs="Calibri Light"/>
                <w:i/>
                <w:iCs/>
                <w:sz w:val="22"/>
                <w:szCs w:val="22"/>
              </w:rPr>
              <w:t>Spektrų kokybė skenuojant maksimaliais greičiais</w:t>
            </w:r>
          </w:p>
        </w:tc>
        <w:tc>
          <w:tcPr>
            <w:tcW w:w="2682" w:type="dxa"/>
            <w:tcBorders>
              <w:top w:val="single" w:sz="4" w:space="0" w:color="auto"/>
              <w:left w:val="single" w:sz="4" w:space="0" w:color="auto"/>
              <w:bottom w:val="single" w:sz="4" w:space="0" w:color="auto"/>
              <w:right w:val="single" w:sz="4" w:space="0" w:color="auto"/>
            </w:tcBorders>
            <w:vAlign w:val="center"/>
          </w:tcPr>
          <w:p w14:paraId="5D75BA44" w14:textId="77777777" w:rsidR="002F1744" w:rsidRPr="000F3ED8" w:rsidRDefault="002F1744" w:rsidP="00677735">
            <w:pPr>
              <w:overflowPunct w:val="0"/>
              <w:autoSpaceDE w:val="0"/>
              <w:autoSpaceDN w:val="0"/>
              <w:adjustRightInd w:val="0"/>
              <w:jc w:val="center"/>
              <w:rPr>
                <w:rFonts w:ascii="Calibri Light" w:hAnsi="Calibri Light" w:cs="Calibri Light"/>
                <w:b/>
                <w:bCs/>
                <w:sz w:val="22"/>
                <w:szCs w:val="22"/>
              </w:rPr>
            </w:pPr>
            <w:r>
              <w:rPr>
                <w:rFonts w:ascii="Calibri Light" w:hAnsi="Calibri Light" w:cs="Calibri Light"/>
                <w:b/>
                <w:bCs/>
                <w:sz w:val="22"/>
                <w:szCs w:val="22"/>
              </w:rPr>
              <w:t>5</w:t>
            </w:r>
            <w:r w:rsidRPr="000F3ED8">
              <w:rPr>
                <w:rFonts w:ascii="Calibri Light" w:hAnsi="Calibri Light" w:cs="Calibri Light"/>
                <w:b/>
                <w:bCs/>
                <w:sz w:val="22"/>
                <w:szCs w:val="22"/>
              </w:rPr>
              <w:t xml:space="preserve"> balai</w:t>
            </w:r>
          </w:p>
        </w:tc>
      </w:tr>
      <w:tr w:rsidR="002F1744" w:rsidRPr="0051404D" w14:paraId="48E5A5A7" w14:textId="77777777" w:rsidTr="00677735">
        <w:trPr>
          <w:cantSplit/>
          <w:trHeight w:hRule="exact" w:val="431"/>
          <w:jc w:val="center"/>
        </w:trPr>
        <w:tc>
          <w:tcPr>
            <w:tcW w:w="7329" w:type="dxa"/>
            <w:tcBorders>
              <w:top w:val="single" w:sz="4" w:space="0" w:color="auto"/>
              <w:left w:val="single" w:sz="4" w:space="0" w:color="auto"/>
              <w:bottom w:val="single" w:sz="4" w:space="0" w:color="auto"/>
              <w:right w:val="single" w:sz="4" w:space="0" w:color="auto"/>
            </w:tcBorders>
          </w:tcPr>
          <w:p w14:paraId="745ABD03" w14:textId="77777777" w:rsidR="002F1744" w:rsidRPr="0051404D" w:rsidRDefault="002F1744" w:rsidP="00677735">
            <w:pPr>
              <w:jc w:val="both"/>
              <w:rPr>
                <w:rFonts w:ascii="Calibri Light" w:hAnsi="Calibri Light" w:cs="Calibri Light"/>
                <w:sz w:val="22"/>
                <w:szCs w:val="22"/>
              </w:rPr>
            </w:pPr>
            <w:r>
              <w:rPr>
                <w:rFonts w:ascii="Calibri Light" w:hAnsi="Calibri Light" w:cs="Calibri Light"/>
                <w:sz w:val="22"/>
                <w:szCs w:val="22"/>
              </w:rPr>
              <w:t>K</w:t>
            </w:r>
            <w:r w:rsidRPr="66C24A19">
              <w:rPr>
                <w:rFonts w:ascii="Calibri Light" w:hAnsi="Calibri Light" w:cs="Calibri Light"/>
                <w:sz w:val="22"/>
                <w:szCs w:val="22"/>
              </w:rPr>
              <w:t xml:space="preserve">riterijus </w:t>
            </w:r>
            <w:r w:rsidRPr="66C24A19">
              <w:rPr>
                <w:rFonts w:ascii="Calibri Light" w:hAnsi="Calibri Light" w:cs="Calibri Light"/>
                <w:b/>
                <w:bCs/>
                <w:sz w:val="22"/>
                <w:szCs w:val="22"/>
              </w:rPr>
              <w:t xml:space="preserve">(T4) – </w:t>
            </w:r>
            <w:r w:rsidRPr="00F97A43">
              <w:rPr>
                <w:rFonts w:ascii="Calibri Light" w:hAnsi="Calibri Light" w:cs="Calibri Light"/>
                <w:i/>
                <w:iCs/>
                <w:sz w:val="22"/>
                <w:szCs w:val="22"/>
              </w:rPr>
              <w:t>Maksimalus skenavimo taškų rinkimo greitis</w:t>
            </w:r>
          </w:p>
        </w:tc>
        <w:tc>
          <w:tcPr>
            <w:tcW w:w="2682" w:type="dxa"/>
            <w:tcBorders>
              <w:top w:val="single" w:sz="4" w:space="0" w:color="auto"/>
              <w:left w:val="single" w:sz="4" w:space="0" w:color="auto"/>
              <w:bottom w:val="single" w:sz="4" w:space="0" w:color="auto"/>
              <w:right w:val="single" w:sz="4" w:space="0" w:color="auto"/>
            </w:tcBorders>
            <w:vAlign w:val="center"/>
          </w:tcPr>
          <w:p w14:paraId="58121612" w14:textId="77777777" w:rsidR="002F1744" w:rsidRDefault="002F1744" w:rsidP="00677735">
            <w:pPr>
              <w:overflowPunct w:val="0"/>
              <w:autoSpaceDE w:val="0"/>
              <w:autoSpaceDN w:val="0"/>
              <w:adjustRightInd w:val="0"/>
              <w:jc w:val="center"/>
              <w:rPr>
                <w:rFonts w:ascii="Calibri Light" w:hAnsi="Calibri Light" w:cs="Calibri Light"/>
                <w:b/>
                <w:bCs/>
                <w:sz w:val="22"/>
                <w:szCs w:val="22"/>
              </w:rPr>
            </w:pPr>
            <w:r>
              <w:rPr>
                <w:rFonts w:ascii="Calibri Light" w:hAnsi="Calibri Light" w:cs="Calibri Light"/>
                <w:b/>
                <w:bCs/>
                <w:sz w:val="22"/>
                <w:szCs w:val="22"/>
              </w:rPr>
              <w:t>5 balai</w:t>
            </w:r>
          </w:p>
        </w:tc>
      </w:tr>
      <w:tr w:rsidR="002F1744" w:rsidRPr="0051404D" w14:paraId="6139C14D" w14:textId="77777777" w:rsidTr="00677735">
        <w:trPr>
          <w:cantSplit/>
          <w:trHeight w:hRule="exact" w:val="706"/>
          <w:jc w:val="center"/>
        </w:trPr>
        <w:tc>
          <w:tcPr>
            <w:tcW w:w="7329" w:type="dxa"/>
            <w:tcBorders>
              <w:top w:val="single" w:sz="4" w:space="0" w:color="auto"/>
              <w:left w:val="single" w:sz="4" w:space="0" w:color="auto"/>
              <w:bottom w:val="single" w:sz="4" w:space="0" w:color="auto"/>
              <w:right w:val="single" w:sz="4" w:space="0" w:color="auto"/>
            </w:tcBorders>
          </w:tcPr>
          <w:p w14:paraId="2D10CDD6" w14:textId="77777777" w:rsidR="002F1744" w:rsidRDefault="002F1744" w:rsidP="00677735">
            <w:pPr>
              <w:jc w:val="both"/>
              <w:rPr>
                <w:rFonts w:ascii="Calibri Light" w:hAnsi="Calibri Light" w:cs="Calibri Light"/>
                <w:sz w:val="22"/>
                <w:szCs w:val="22"/>
              </w:rPr>
            </w:pPr>
            <w:r>
              <w:rPr>
                <w:rFonts w:ascii="Calibri Light" w:hAnsi="Calibri Light" w:cs="Calibri Light"/>
                <w:sz w:val="22"/>
                <w:szCs w:val="22"/>
              </w:rPr>
              <w:t xml:space="preserve">Kriterijus </w:t>
            </w:r>
            <w:r w:rsidRPr="0017620A">
              <w:rPr>
                <w:rFonts w:ascii="Calibri Light" w:hAnsi="Calibri Light" w:cs="Calibri Light"/>
                <w:b/>
                <w:bCs/>
                <w:sz w:val="22"/>
                <w:szCs w:val="22"/>
              </w:rPr>
              <w:t>(T5)</w:t>
            </w:r>
            <w:r>
              <w:rPr>
                <w:rFonts w:ascii="Calibri Light" w:hAnsi="Calibri Light" w:cs="Calibri Light"/>
                <w:sz w:val="22"/>
                <w:szCs w:val="22"/>
              </w:rPr>
              <w:t xml:space="preserve"> – </w:t>
            </w:r>
            <w:r>
              <w:rPr>
                <w:rFonts w:ascii="Calibri Light" w:hAnsi="Calibri Light" w:cs="Calibri Light"/>
                <w:i/>
                <w:iCs/>
                <w:sz w:val="22"/>
                <w:szCs w:val="22"/>
              </w:rPr>
              <w:t xml:space="preserve">Sistemos jautrumas </w:t>
            </w:r>
            <w:proofErr w:type="spellStart"/>
            <w:r>
              <w:rPr>
                <w:rFonts w:ascii="Calibri Light" w:hAnsi="Calibri Light" w:cs="Calibri Light"/>
                <w:i/>
                <w:iCs/>
                <w:sz w:val="22"/>
                <w:szCs w:val="22"/>
              </w:rPr>
              <w:t>Scan</w:t>
            </w:r>
            <w:proofErr w:type="spellEnd"/>
            <w:r>
              <w:rPr>
                <w:rFonts w:ascii="Calibri Light" w:hAnsi="Calibri Light" w:cs="Calibri Light"/>
                <w:i/>
                <w:iCs/>
                <w:sz w:val="22"/>
                <w:szCs w:val="22"/>
              </w:rPr>
              <w:t xml:space="preserve"> režime</w:t>
            </w:r>
          </w:p>
        </w:tc>
        <w:tc>
          <w:tcPr>
            <w:tcW w:w="2682" w:type="dxa"/>
            <w:tcBorders>
              <w:top w:val="single" w:sz="4" w:space="0" w:color="auto"/>
              <w:left w:val="single" w:sz="4" w:space="0" w:color="auto"/>
              <w:bottom w:val="single" w:sz="4" w:space="0" w:color="auto"/>
              <w:right w:val="single" w:sz="4" w:space="0" w:color="auto"/>
            </w:tcBorders>
            <w:vAlign w:val="center"/>
          </w:tcPr>
          <w:p w14:paraId="78B5603B" w14:textId="77777777" w:rsidR="002F1744" w:rsidRDefault="002F1744" w:rsidP="00677735">
            <w:pPr>
              <w:overflowPunct w:val="0"/>
              <w:autoSpaceDE w:val="0"/>
              <w:autoSpaceDN w:val="0"/>
              <w:adjustRightInd w:val="0"/>
              <w:jc w:val="center"/>
              <w:rPr>
                <w:rFonts w:ascii="Calibri Light" w:hAnsi="Calibri Light" w:cs="Calibri Light"/>
                <w:b/>
                <w:bCs/>
                <w:sz w:val="22"/>
                <w:szCs w:val="22"/>
              </w:rPr>
            </w:pPr>
            <w:r>
              <w:rPr>
                <w:rFonts w:ascii="Calibri Light" w:hAnsi="Calibri Light" w:cs="Calibri Light"/>
                <w:b/>
                <w:bCs/>
                <w:sz w:val="22"/>
                <w:szCs w:val="22"/>
              </w:rPr>
              <w:t>5 balai</w:t>
            </w:r>
          </w:p>
        </w:tc>
      </w:tr>
      <w:tr w:rsidR="002F1744" w:rsidRPr="00BA35FE" w14:paraId="7C929416" w14:textId="77777777" w:rsidTr="00677735">
        <w:trPr>
          <w:cantSplit/>
          <w:trHeight w:hRule="exact" w:val="706"/>
          <w:jc w:val="center"/>
        </w:trPr>
        <w:tc>
          <w:tcPr>
            <w:tcW w:w="7329" w:type="dxa"/>
            <w:tcBorders>
              <w:top w:val="single" w:sz="4" w:space="0" w:color="auto"/>
              <w:left w:val="single" w:sz="4" w:space="0" w:color="auto"/>
              <w:bottom w:val="single" w:sz="4" w:space="0" w:color="auto"/>
              <w:right w:val="single" w:sz="4" w:space="0" w:color="auto"/>
            </w:tcBorders>
          </w:tcPr>
          <w:p w14:paraId="7FB98933" w14:textId="77777777" w:rsidR="002F1744" w:rsidRPr="00BA35FE" w:rsidRDefault="002F1744" w:rsidP="00677735">
            <w:pPr>
              <w:jc w:val="both"/>
              <w:rPr>
                <w:rFonts w:ascii="Calibri Light" w:hAnsi="Calibri Light" w:cs="Calibri Light"/>
                <w:sz w:val="22"/>
                <w:szCs w:val="22"/>
                <w:lang w:val="fr-FR"/>
              </w:rPr>
            </w:pPr>
            <w:proofErr w:type="spellStart"/>
            <w:r w:rsidRPr="00BA35FE">
              <w:rPr>
                <w:rFonts w:ascii="Calibri Light" w:hAnsi="Calibri Light" w:cs="Calibri Light"/>
                <w:sz w:val="22"/>
                <w:szCs w:val="22"/>
                <w:lang w:val="fr-FR"/>
              </w:rPr>
              <w:t>Kriterijus</w:t>
            </w:r>
            <w:proofErr w:type="spellEnd"/>
            <w:r w:rsidRPr="00BA35FE">
              <w:rPr>
                <w:rFonts w:ascii="Calibri Light" w:hAnsi="Calibri Light" w:cs="Calibri Light"/>
                <w:sz w:val="22"/>
                <w:szCs w:val="22"/>
                <w:lang w:val="fr-FR"/>
              </w:rPr>
              <w:t xml:space="preserve"> </w:t>
            </w:r>
            <w:r w:rsidRPr="00BA35FE">
              <w:rPr>
                <w:rFonts w:ascii="Calibri Light" w:hAnsi="Calibri Light" w:cs="Calibri Light"/>
                <w:b/>
                <w:bCs/>
                <w:sz w:val="22"/>
                <w:szCs w:val="22"/>
                <w:lang w:val="fr-FR"/>
              </w:rPr>
              <w:t>(T6)</w:t>
            </w:r>
            <w:r w:rsidRPr="00BA35FE">
              <w:rPr>
                <w:rFonts w:ascii="Calibri Light" w:hAnsi="Calibri Light" w:cs="Calibri Light"/>
                <w:sz w:val="22"/>
                <w:szCs w:val="22"/>
                <w:lang w:val="fr-FR"/>
              </w:rPr>
              <w:t xml:space="preserve"> – </w:t>
            </w:r>
            <w:proofErr w:type="spellStart"/>
            <w:r w:rsidRPr="00BA35FE">
              <w:rPr>
                <w:rFonts w:ascii="Calibri Light" w:hAnsi="Calibri Light" w:cs="Calibri Light"/>
                <w:i/>
                <w:iCs/>
                <w:sz w:val="22"/>
                <w:szCs w:val="22"/>
                <w:lang w:val="fr-FR"/>
              </w:rPr>
              <w:t>Automatinė</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vakuumo</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kokybės</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patikra</w:t>
            </w:r>
            <w:proofErr w:type="spellEnd"/>
          </w:p>
        </w:tc>
        <w:tc>
          <w:tcPr>
            <w:tcW w:w="2682" w:type="dxa"/>
            <w:tcBorders>
              <w:top w:val="single" w:sz="4" w:space="0" w:color="auto"/>
              <w:left w:val="single" w:sz="4" w:space="0" w:color="auto"/>
              <w:bottom w:val="single" w:sz="4" w:space="0" w:color="auto"/>
              <w:right w:val="single" w:sz="4" w:space="0" w:color="auto"/>
            </w:tcBorders>
            <w:vAlign w:val="center"/>
          </w:tcPr>
          <w:p w14:paraId="0BD16EC1" w14:textId="77777777" w:rsidR="002F1744" w:rsidRPr="00BA35FE" w:rsidRDefault="002F1744" w:rsidP="00677735">
            <w:pPr>
              <w:overflowPunct w:val="0"/>
              <w:autoSpaceDE w:val="0"/>
              <w:autoSpaceDN w:val="0"/>
              <w:adjustRightInd w:val="0"/>
              <w:jc w:val="center"/>
              <w:rPr>
                <w:rFonts w:ascii="Calibri Light" w:hAnsi="Calibri Light" w:cs="Calibri Light"/>
                <w:b/>
                <w:bCs/>
                <w:sz w:val="22"/>
                <w:szCs w:val="22"/>
                <w:lang w:val="fr-FR"/>
              </w:rPr>
            </w:pPr>
            <w:r>
              <w:rPr>
                <w:rFonts w:ascii="Calibri Light" w:hAnsi="Calibri Light" w:cs="Calibri Light"/>
                <w:b/>
                <w:bCs/>
                <w:sz w:val="22"/>
                <w:szCs w:val="22"/>
              </w:rPr>
              <w:t>5 balai</w:t>
            </w:r>
          </w:p>
        </w:tc>
      </w:tr>
      <w:tr w:rsidR="002F1744" w:rsidRPr="00BA35FE" w14:paraId="676C9B3C" w14:textId="77777777" w:rsidTr="00677735">
        <w:trPr>
          <w:cantSplit/>
          <w:trHeight w:hRule="exact" w:val="706"/>
          <w:jc w:val="center"/>
        </w:trPr>
        <w:tc>
          <w:tcPr>
            <w:tcW w:w="7329" w:type="dxa"/>
            <w:tcBorders>
              <w:top w:val="single" w:sz="4" w:space="0" w:color="auto"/>
              <w:left w:val="single" w:sz="4" w:space="0" w:color="auto"/>
              <w:bottom w:val="single" w:sz="4" w:space="0" w:color="auto"/>
              <w:right w:val="single" w:sz="4" w:space="0" w:color="auto"/>
            </w:tcBorders>
          </w:tcPr>
          <w:p w14:paraId="1E48161E" w14:textId="77777777" w:rsidR="002F1744" w:rsidRPr="00BA35FE" w:rsidRDefault="002F1744" w:rsidP="00677735">
            <w:pPr>
              <w:jc w:val="both"/>
              <w:rPr>
                <w:rFonts w:ascii="Calibri Light" w:hAnsi="Calibri Light" w:cs="Calibri Light"/>
                <w:sz w:val="22"/>
                <w:szCs w:val="22"/>
                <w:lang w:val="fr-FR"/>
              </w:rPr>
            </w:pPr>
            <w:proofErr w:type="spellStart"/>
            <w:r w:rsidRPr="00BA35FE">
              <w:rPr>
                <w:rFonts w:ascii="Calibri Light" w:hAnsi="Calibri Light" w:cs="Calibri Light"/>
                <w:sz w:val="22"/>
                <w:szCs w:val="22"/>
                <w:lang w:val="fr-FR"/>
              </w:rPr>
              <w:t>Kriterijus</w:t>
            </w:r>
            <w:proofErr w:type="spellEnd"/>
            <w:r w:rsidRPr="00BA35FE">
              <w:rPr>
                <w:rFonts w:ascii="Calibri Light" w:hAnsi="Calibri Light" w:cs="Calibri Light"/>
                <w:sz w:val="22"/>
                <w:szCs w:val="22"/>
                <w:lang w:val="fr-FR"/>
              </w:rPr>
              <w:t xml:space="preserve"> </w:t>
            </w:r>
            <w:r w:rsidRPr="00BA35FE">
              <w:rPr>
                <w:rFonts w:ascii="Calibri Light" w:hAnsi="Calibri Light" w:cs="Calibri Light"/>
                <w:b/>
                <w:bCs/>
                <w:sz w:val="22"/>
                <w:szCs w:val="22"/>
                <w:lang w:val="fr-FR"/>
              </w:rPr>
              <w:t>(T</w:t>
            </w:r>
            <w:r>
              <w:rPr>
                <w:rFonts w:ascii="Calibri Light" w:hAnsi="Calibri Light" w:cs="Calibri Light"/>
                <w:b/>
                <w:bCs/>
                <w:sz w:val="22"/>
                <w:szCs w:val="22"/>
                <w:lang w:val="fr-FR"/>
              </w:rPr>
              <w:t>7</w:t>
            </w:r>
            <w:r w:rsidRPr="00BA35FE">
              <w:rPr>
                <w:rFonts w:ascii="Calibri Light" w:hAnsi="Calibri Light" w:cs="Calibri Light"/>
                <w:b/>
                <w:bCs/>
                <w:sz w:val="22"/>
                <w:szCs w:val="22"/>
                <w:lang w:val="fr-FR"/>
              </w:rPr>
              <w:t>)</w:t>
            </w:r>
            <w:r w:rsidRPr="00BA35FE">
              <w:rPr>
                <w:rFonts w:ascii="Calibri Light" w:hAnsi="Calibri Light" w:cs="Calibri Light"/>
                <w:sz w:val="22"/>
                <w:szCs w:val="22"/>
                <w:lang w:val="fr-FR"/>
              </w:rPr>
              <w:t xml:space="preserve"> – </w:t>
            </w:r>
            <w:proofErr w:type="spellStart"/>
            <w:r w:rsidRPr="00BA35FE">
              <w:rPr>
                <w:rFonts w:ascii="Calibri Light" w:hAnsi="Calibri Light" w:cs="Calibri Light"/>
                <w:i/>
                <w:iCs/>
                <w:sz w:val="22"/>
                <w:szCs w:val="22"/>
                <w:lang w:val="fr-FR"/>
              </w:rPr>
              <w:t>Sekos</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laiko</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apskaita</w:t>
            </w:r>
            <w:proofErr w:type="spellEnd"/>
          </w:p>
        </w:tc>
        <w:tc>
          <w:tcPr>
            <w:tcW w:w="2682" w:type="dxa"/>
            <w:tcBorders>
              <w:top w:val="single" w:sz="4" w:space="0" w:color="auto"/>
              <w:left w:val="single" w:sz="4" w:space="0" w:color="auto"/>
              <w:bottom w:val="single" w:sz="4" w:space="0" w:color="auto"/>
              <w:right w:val="single" w:sz="4" w:space="0" w:color="auto"/>
            </w:tcBorders>
            <w:vAlign w:val="center"/>
          </w:tcPr>
          <w:p w14:paraId="4E8535C5" w14:textId="77777777" w:rsidR="002F1744" w:rsidRPr="00BA35FE" w:rsidRDefault="002F1744" w:rsidP="00677735">
            <w:pPr>
              <w:overflowPunct w:val="0"/>
              <w:autoSpaceDE w:val="0"/>
              <w:autoSpaceDN w:val="0"/>
              <w:adjustRightInd w:val="0"/>
              <w:jc w:val="center"/>
              <w:rPr>
                <w:rFonts w:ascii="Calibri Light" w:hAnsi="Calibri Light" w:cs="Calibri Light"/>
                <w:b/>
                <w:bCs/>
                <w:sz w:val="22"/>
                <w:szCs w:val="22"/>
                <w:lang w:val="fr-FR"/>
              </w:rPr>
            </w:pPr>
            <w:r>
              <w:rPr>
                <w:rFonts w:ascii="Calibri Light" w:hAnsi="Calibri Light" w:cs="Calibri Light"/>
                <w:b/>
                <w:bCs/>
                <w:sz w:val="22"/>
                <w:szCs w:val="22"/>
              </w:rPr>
              <w:t>5</w:t>
            </w:r>
            <w:r w:rsidRPr="00364CD1">
              <w:rPr>
                <w:rFonts w:ascii="Calibri Light" w:hAnsi="Calibri Light" w:cs="Calibri Light"/>
                <w:b/>
                <w:bCs/>
                <w:sz w:val="22"/>
                <w:szCs w:val="22"/>
              </w:rPr>
              <w:t xml:space="preserve"> balai</w:t>
            </w:r>
          </w:p>
        </w:tc>
      </w:tr>
      <w:tr w:rsidR="002F1744" w:rsidRPr="00BA35FE" w14:paraId="6AC3FFA3" w14:textId="77777777" w:rsidTr="00677735">
        <w:trPr>
          <w:cantSplit/>
          <w:trHeight w:hRule="exact" w:val="706"/>
          <w:jc w:val="center"/>
        </w:trPr>
        <w:tc>
          <w:tcPr>
            <w:tcW w:w="7329" w:type="dxa"/>
            <w:tcBorders>
              <w:top w:val="single" w:sz="4" w:space="0" w:color="auto"/>
              <w:left w:val="single" w:sz="4" w:space="0" w:color="auto"/>
              <w:bottom w:val="single" w:sz="4" w:space="0" w:color="auto"/>
              <w:right w:val="single" w:sz="4" w:space="0" w:color="auto"/>
            </w:tcBorders>
          </w:tcPr>
          <w:p w14:paraId="4C8C3060" w14:textId="77777777" w:rsidR="002F1744" w:rsidRPr="00BA35FE" w:rsidRDefault="002F1744" w:rsidP="00677735">
            <w:pPr>
              <w:jc w:val="both"/>
              <w:rPr>
                <w:rFonts w:ascii="Calibri Light" w:hAnsi="Calibri Light" w:cs="Calibri Light"/>
                <w:sz w:val="22"/>
                <w:szCs w:val="22"/>
                <w:lang w:val="fr-FR"/>
              </w:rPr>
            </w:pPr>
            <w:proofErr w:type="spellStart"/>
            <w:r w:rsidRPr="00BA35FE">
              <w:rPr>
                <w:rFonts w:ascii="Calibri Light" w:hAnsi="Calibri Light" w:cs="Calibri Light"/>
                <w:sz w:val="22"/>
                <w:szCs w:val="22"/>
                <w:lang w:val="fr-FR"/>
              </w:rPr>
              <w:t>Kriterijus</w:t>
            </w:r>
            <w:proofErr w:type="spellEnd"/>
            <w:r w:rsidRPr="00BA35FE">
              <w:rPr>
                <w:rFonts w:ascii="Calibri Light" w:hAnsi="Calibri Light" w:cs="Calibri Light"/>
                <w:sz w:val="22"/>
                <w:szCs w:val="22"/>
                <w:lang w:val="fr-FR"/>
              </w:rPr>
              <w:t xml:space="preserve"> </w:t>
            </w:r>
            <w:r w:rsidRPr="00BA35FE">
              <w:rPr>
                <w:rFonts w:ascii="Calibri Light" w:hAnsi="Calibri Light" w:cs="Calibri Light"/>
                <w:b/>
                <w:bCs/>
                <w:sz w:val="22"/>
                <w:szCs w:val="22"/>
                <w:lang w:val="fr-FR"/>
              </w:rPr>
              <w:t>(T</w:t>
            </w:r>
            <w:r>
              <w:rPr>
                <w:rFonts w:ascii="Calibri Light" w:hAnsi="Calibri Light" w:cs="Calibri Light"/>
                <w:b/>
                <w:bCs/>
                <w:sz w:val="22"/>
                <w:szCs w:val="22"/>
                <w:lang w:val="fr-FR"/>
              </w:rPr>
              <w:t>8</w:t>
            </w:r>
            <w:r w:rsidRPr="00BA35FE">
              <w:rPr>
                <w:rFonts w:ascii="Calibri Light" w:hAnsi="Calibri Light" w:cs="Calibri Light"/>
                <w:b/>
                <w:bCs/>
                <w:sz w:val="22"/>
                <w:szCs w:val="22"/>
                <w:lang w:val="fr-FR"/>
              </w:rPr>
              <w:t>)</w:t>
            </w:r>
            <w:r w:rsidRPr="00BA35FE">
              <w:rPr>
                <w:rFonts w:ascii="Calibri Light" w:hAnsi="Calibri Light" w:cs="Calibri Light"/>
                <w:sz w:val="22"/>
                <w:szCs w:val="22"/>
                <w:lang w:val="fr-FR"/>
              </w:rPr>
              <w:t xml:space="preserve"> – </w:t>
            </w:r>
            <w:proofErr w:type="spellStart"/>
            <w:r w:rsidRPr="00BA35FE">
              <w:rPr>
                <w:rFonts w:ascii="Calibri Light" w:hAnsi="Calibri Light" w:cs="Calibri Light"/>
                <w:i/>
                <w:iCs/>
                <w:sz w:val="22"/>
                <w:szCs w:val="22"/>
                <w:lang w:val="fr-FR"/>
              </w:rPr>
              <w:t>Sulaikymo</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laikų</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korekcija</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metode</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pakeitus</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kapiliarinę</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kolonėlę</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ar</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jos</w:t>
            </w:r>
            <w:proofErr w:type="spellEnd"/>
            <w:r w:rsidRPr="00BA35FE">
              <w:rPr>
                <w:rFonts w:ascii="Calibri Light" w:hAnsi="Calibri Light" w:cs="Calibri Light"/>
                <w:i/>
                <w:iCs/>
                <w:sz w:val="22"/>
                <w:szCs w:val="22"/>
                <w:lang w:val="fr-FR"/>
              </w:rPr>
              <w:t xml:space="preserve"> </w:t>
            </w:r>
            <w:proofErr w:type="spellStart"/>
            <w:r w:rsidRPr="00BA35FE">
              <w:rPr>
                <w:rFonts w:ascii="Calibri Light" w:hAnsi="Calibri Light" w:cs="Calibri Light"/>
                <w:i/>
                <w:iCs/>
                <w:sz w:val="22"/>
                <w:szCs w:val="22"/>
                <w:lang w:val="fr-FR"/>
              </w:rPr>
              <w:t>ilgį</w:t>
            </w:r>
            <w:proofErr w:type="spellEnd"/>
          </w:p>
        </w:tc>
        <w:tc>
          <w:tcPr>
            <w:tcW w:w="2682" w:type="dxa"/>
            <w:tcBorders>
              <w:top w:val="single" w:sz="4" w:space="0" w:color="auto"/>
              <w:left w:val="single" w:sz="4" w:space="0" w:color="auto"/>
              <w:bottom w:val="single" w:sz="4" w:space="0" w:color="auto"/>
              <w:right w:val="single" w:sz="4" w:space="0" w:color="auto"/>
            </w:tcBorders>
            <w:vAlign w:val="center"/>
          </w:tcPr>
          <w:p w14:paraId="3928BC13" w14:textId="77777777" w:rsidR="002F1744" w:rsidRPr="00BA35FE" w:rsidRDefault="002F1744" w:rsidP="00677735">
            <w:pPr>
              <w:overflowPunct w:val="0"/>
              <w:autoSpaceDE w:val="0"/>
              <w:autoSpaceDN w:val="0"/>
              <w:adjustRightInd w:val="0"/>
              <w:jc w:val="center"/>
              <w:rPr>
                <w:rFonts w:ascii="Calibri Light" w:hAnsi="Calibri Light" w:cs="Calibri Light"/>
                <w:b/>
                <w:bCs/>
                <w:sz w:val="22"/>
                <w:szCs w:val="22"/>
                <w:lang w:val="fr-FR"/>
              </w:rPr>
            </w:pPr>
            <w:r>
              <w:rPr>
                <w:rFonts w:ascii="Calibri Light" w:hAnsi="Calibri Light" w:cs="Calibri Light"/>
                <w:b/>
                <w:bCs/>
                <w:sz w:val="22"/>
                <w:szCs w:val="22"/>
              </w:rPr>
              <w:t>5 balai</w:t>
            </w:r>
          </w:p>
        </w:tc>
      </w:tr>
      <w:tr w:rsidR="002F1744" w:rsidRPr="0051404D" w14:paraId="113367D3" w14:textId="77777777" w:rsidTr="00677735">
        <w:trPr>
          <w:cantSplit/>
          <w:trHeight w:val="217"/>
          <w:jc w:val="center"/>
        </w:trPr>
        <w:tc>
          <w:tcPr>
            <w:tcW w:w="7329" w:type="dxa"/>
            <w:tcBorders>
              <w:top w:val="single" w:sz="4" w:space="0" w:color="auto"/>
              <w:left w:val="single" w:sz="4" w:space="0" w:color="auto"/>
              <w:bottom w:val="single" w:sz="4" w:space="0" w:color="auto"/>
              <w:right w:val="single" w:sz="4" w:space="0" w:color="auto"/>
            </w:tcBorders>
            <w:hideMark/>
          </w:tcPr>
          <w:p w14:paraId="7C330F24" w14:textId="77777777" w:rsidR="002F1744" w:rsidRPr="0051404D" w:rsidRDefault="002F1744" w:rsidP="00677735">
            <w:pPr>
              <w:overflowPunct w:val="0"/>
              <w:autoSpaceDE w:val="0"/>
              <w:autoSpaceDN w:val="0"/>
              <w:adjustRightInd w:val="0"/>
              <w:jc w:val="right"/>
              <w:rPr>
                <w:rFonts w:ascii="Calibri Light" w:hAnsi="Calibri Light" w:cs="Calibri Light"/>
                <w:sz w:val="22"/>
                <w:szCs w:val="22"/>
              </w:rPr>
            </w:pPr>
            <w:r w:rsidRPr="0051404D">
              <w:rPr>
                <w:rFonts w:ascii="Calibri Light" w:hAnsi="Calibri Light" w:cs="Calibri Light"/>
                <w:sz w:val="22"/>
                <w:szCs w:val="22"/>
              </w:rPr>
              <w:t>Iš viso</w:t>
            </w:r>
            <w:r>
              <w:rPr>
                <w:rFonts w:ascii="Calibri Light" w:hAnsi="Calibri Light" w:cs="Calibri Light"/>
                <w:sz w:val="22"/>
                <w:szCs w:val="22"/>
              </w:rPr>
              <w:t xml:space="preserve"> balų</w:t>
            </w:r>
            <w:r w:rsidRPr="0051404D">
              <w:rPr>
                <w:rFonts w:ascii="Calibri Light" w:hAnsi="Calibri Light" w:cs="Calibri Light"/>
                <w:sz w:val="22"/>
                <w:szCs w:val="22"/>
              </w:rPr>
              <w:t>:</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DD8CCBE" w14:textId="77777777" w:rsidR="002F1744" w:rsidRPr="0051404D" w:rsidRDefault="002F1744" w:rsidP="00677735">
            <w:pPr>
              <w:overflowPunct w:val="0"/>
              <w:autoSpaceDE w:val="0"/>
              <w:autoSpaceDN w:val="0"/>
              <w:adjustRightInd w:val="0"/>
              <w:jc w:val="center"/>
              <w:rPr>
                <w:rFonts w:ascii="Calibri Light" w:hAnsi="Calibri Light" w:cs="Calibri Light"/>
                <w:b/>
                <w:bCs/>
                <w:sz w:val="22"/>
                <w:szCs w:val="22"/>
              </w:rPr>
            </w:pPr>
            <w:r w:rsidRPr="0051404D">
              <w:rPr>
                <w:rFonts w:ascii="Calibri Light" w:hAnsi="Calibri Light" w:cs="Calibri Light"/>
                <w:b/>
                <w:bCs/>
                <w:sz w:val="22"/>
                <w:szCs w:val="22"/>
              </w:rPr>
              <w:t>100</w:t>
            </w:r>
          </w:p>
        </w:tc>
      </w:tr>
    </w:tbl>
    <w:p w14:paraId="7C22B21C" w14:textId="77777777" w:rsidR="002F1744" w:rsidRDefault="002F1744" w:rsidP="002F1744">
      <w:pPr>
        <w:spacing w:before="120"/>
        <w:ind w:firstLine="567"/>
        <w:jc w:val="both"/>
        <w:rPr>
          <w:rFonts w:ascii="Calibri Light" w:hAnsi="Calibri Light" w:cs="Calibri Light"/>
          <w:sz w:val="22"/>
          <w:szCs w:val="22"/>
        </w:rPr>
      </w:pPr>
    </w:p>
    <w:p w14:paraId="5A17DFAB" w14:textId="77777777" w:rsidR="002F1744" w:rsidRPr="0051404D" w:rsidRDefault="002F1744" w:rsidP="002F1744">
      <w:pPr>
        <w:spacing w:before="120"/>
        <w:ind w:firstLine="567"/>
        <w:jc w:val="both"/>
        <w:rPr>
          <w:rFonts w:ascii="Calibri Light" w:hAnsi="Calibri Light" w:cs="Calibri Light"/>
          <w:sz w:val="22"/>
          <w:szCs w:val="22"/>
        </w:rPr>
      </w:pPr>
      <w:r w:rsidRPr="0051404D">
        <w:rPr>
          <w:rFonts w:ascii="Calibri Light" w:hAnsi="Calibri Light" w:cs="Calibri Light"/>
          <w:sz w:val="22"/>
          <w:szCs w:val="22"/>
        </w:rPr>
        <w:t>Ekonominis naudingumas (S) apskaičiuojamas sudedant tiekėjo pasiūlymo kainos C ir kitų kriterij</w:t>
      </w:r>
      <w:r>
        <w:rPr>
          <w:rFonts w:ascii="Calibri Light" w:hAnsi="Calibri Light" w:cs="Calibri Light"/>
          <w:sz w:val="22"/>
          <w:szCs w:val="22"/>
        </w:rPr>
        <w:t>ų</w:t>
      </w:r>
      <w:r w:rsidRPr="0051404D">
        <w:rPr>
          <w:rFonts w:ascii="Calibri Light" w:hAnsi="Calibri Light" w:cs="Calibri Light"/>
          <w:sz w:val="22"/>
          <w:szCs w:val="22"/>
        </w:rPr>
        <w:t xml:space="preserve"> (T</w:t>
      </w:r>
      <w:r>
        <w:rPr>
          <w:rFonts w:ascii="Calibri Light" w:hAnsi="Calibri Light" w:cs="Calibri Light"/>
          <w:sz w:val="22"/>
          <w:szCs w:val="22"/>
        </w:rPr>
        <w:t>1-T5</w:t>
      </w:r>
      <w:r w:rsidRPr="0051404D">
        <w:rPr>
          <w:rFonts w:ascii="Calibri Light" w:hAnsi="Calibri Light" w:cs="Calibri Light"/>
          <w:sz w:val="22"/>
          <w:szCs w:val="22"/>
        </w:rPr>
        <w:t>) balus:</w:t>
      </w:r>
    </w:p>
    <w:p w14:paraId="60EC9AEE" w14:textId="77777777" w:rsidR="002F1744" w:rsidRPr="0051404D" w:rsidRDefault="002F1744" w:rsidP="002F1744">
      <w:pPr>
        <w:jc w:val="center"/>
        <w:rPr>
          <w:rFonts w:ascii="Calibri Light" w:hAnsi="Calibri Light" w:cs="Calibri Light"/>
          <w:b/>
          <w:bCs/>
          <w:position w:val="-6"/>
          <w:sz w:val="22"/>
          <w:szCs w:val="22"/>
        </w:rPr>
      </w:pPr>
      <w:r w:rsidRPr="0051404D">
        <w:rPr>
          <w:rFonts w:ascii="Calibri Light" w:hAnsi="Calibri Light" w:cs="Calibri Light"/>
          <w:b/>
          <w:bCs/>
          <w:position w:val="-6"/>
          <w:sz w:val="22"/>
          <w:szCs w:val="22"/>
        </w:rPr>
        <w:lastRenderedPageBreak/>
        <w:t>S = C + T1</w:t>
      </w:r>
      <w:r>
        <w:rPr>
          <w:rFonts w:ascii="Calibri Light" w:hAnsi="Calibri Light" w:cs="Calibri Light"/>
          <w:b/>
          <w:bCs/>
          <w:position w:val="-6"/>
          <w:sz w:val="22"/>
          <w:szCs w:val="22"/>
        </w:rPr>
        <w:t>+T2+T3+T4+T5</w:t>
      </w:r>
    </w:p>
    <w:p w14:paraId="7000874E" w14:textId="77777777" w:rsidR="002F1744" w:rsidRPr="0051404D" w:rsidRDefault="002F1744" w:rsidP="002F1744">
      <w:pPr>
        <w:jc w:val="both"/>
        <w:rPr>
          <w:rFonts w:ascii="Calibri Light" w:hAnsi="Calibri Light" w:cs="Calibri Light"/>
          <w:position w:val="-6"/>
          <w:sz w:val="22"/>
          <w:szCs w:val="22"/>
        </w:rPr>
      </w:pPr>
    </w:p>
    <w:p w14:paraId="5F53BC49" w14:textId="77777777" w:rsidR="002F1744" w:rsidRPr="0051404D" w:rsidRDefault="002F1744" w:rsidP="002F1744">
      <w:pPr>
        <w:ind w:firstLine="567"/>
        <w:jc w:val="both"/>
        <w:rPr>
          <w:rFonts w:ascii="Calibri Light" w:hAnsi="Calibri Light" w:cs="Calibri Light"/>
          <w:sz w:val="22"/>
          <w:szCs w:val="22"/>
        </w:rPr>
      </w:pPr>
      <w:r w:rsidRPr="0051404D">
        <w:rPr>
          <w:rFonts w:ascii="Calibri Light" w:hAnsi="Calibri Light" w:cs="Calibri Light"/>
          <w:sz w:val="22"/>
          <w:szCs w:val="22"/>
        </w:rPr>
        <w:t>Pasiūlymo kainos (C) balai apskaičiuojami mažiausios pasiūlytos kainos (</w:t>
      </w:r>
      <w:proofErr w:type="spellStart"/>
      <w:r w:rsidRPr="0051404D">
        <w:rPr>
          <w:rFonts w:ascii="Calibri Light" w:hAnsi="Calibri Light" w:cs="Calibri Light"/>
          <w:sz w:val="22"/>
          <w:szCs w:val="22"/>
        </w:rPr>
        <w:t>C</w:t>
      </w:r>
      <w:r w:rsidRPr="0051404D">
        <w:rPr>
          <w:rFonts w:ascii="Calibri Light" w:hAnsi="Calibri Light" w:cs="Calibri Light"/>
          <w:sz w:val="22"/>
          <w:szCs w:val="22"/>
          <w:vertAlign w:val="subscript"/>
        </w:rPr>
        <w:t>min</w:t>
      </w:r>
      <w:proofErr w:type="spellEnd"/>
      <w:r w:rsidRPr="0051404D">
        <w:rPr>
          <w:rFonts w:ascii="Calibri Light" w:hAnsi="Calibri Light" w:cs="Calibri Light"/>
          <w:sz w:val="22"/>
          <w:szCs w:val="22"/>
        </w:rPr>
        <w:t>) ir vertinamo pasiūlymo kainos (</w:t>
      </w:r>
      <w:proofErr w:type="spellStart"/>
      <w:r w:rsidRPr="0051404D">
        <w:rPr>
          <w:rFonts w:ascii="Calibri Light" w:hAnsi="Calibri Light" w:cs="Calibri Light"/>
          <w:sz w:val="22"/>
          <w:szCs w:val="22"/>
        </w:rPr>
        <w:t>C</w:t>
      </w:r>
      <w:r w:rsidRPr="0051404D">
        <w:rPr>
          <w:rFonts w:ascii="Calibri Light" w:hAnsi="Calibri Light" w:cs="Calibri Light"/>
          <w:sz w:val="22"/>
          <w:szCs w:val="22"/>
          <w:vertAlign w:val="subscript"/>
        </w:rPr>
        <w:t>p</w:t>
      </w:r>
      <w:proofErr w:type="spellEnd"/>
      <w:r w:rsidRPr="0051404D">
        <w:rPr>
          <w:rFonts w:ascii="Calibri Light" w:hAnsi="Calibri Light" w:cs="Calibri Light"/>
          <w:sz w:val="22"/>
          <w:szCs w:val="22"/>
        </w:rPr>
        <w:t>) santykį padauginant iš kainos lyginamojo svorio (X):</w:t>
      </w:r>
    </w:p>
    <w:p w14:paraId="2A6B2D97" w14:textId="77777777" w:rsidR="002F1744" w:rsidRPr="0051404D" w:rsidRDefault="002F1744" w:rsidP="002F1744">
      <w:pPr>
        <w:ind w:firstLine="567"/>
        <w:jc w:val="center"/>
        <w:rPr>
          <w:rFonts w:ascii="Calibri Light" w:hAnsi="Calibri Light" w:cs="Calibri Light"/>
          <w:noProof/>
          <w:position w:val="-32"/>
          <w:sz w:val="22"/>
          <w:szCs w:val="22"/>
        </w:rPr>
      </w:pPr>
      <m:oMathPara>
        <m:oMath>
          <m:r>
            <w:rPr>
              <w:rFonts w:ascii="Cambria Math" w:hAnsi="Cambria Math" w:cstheme="majorHAnsi"/>
              <w:sz w:val="22"/>
              <w:szCs w:val="22"/>
            </w:rPr>
            <m:t xml:space="preserve"> </m:t>
          </m:r>
          <m:r>
            <m:rPr>
              <m:sty m:val="b"/>
            </m:rPr>
            <w:rPr>
              <w:rFonts w:ascii="Cambria Math" w:hAnsi="Cambria Math" w:cstheme="majorHAnsi"/>
              <w:sz w:val="22"/>
              <w:szCs w:val="22"/>
            </w:rPr>
            <m:t>C</m:t>
          </m:r>
          <m:r>
            <w:rPr>
              <w:rFonts w:ascii="Cambria Math" w:hAnsi="Cambria Math" w:cstheme="majorHAnsi"/>
              <w:sz w:val="22"/>
              <w:szCs w:val="22"/>
            </w:rPr>
            <m:t>=</m:t>
          </m:r>
          <m:f>
            <m:fPr>
              <m:ctrlPr>
                <w:rPr>
                  <w:rFonts w:ascii="Cambria Math" w:hAnsi="Cambria Math" w:cstheme="majorHAnsi"/>
                  <w:b/>
                  <w:bCs/>
                  <w:i/>
                  <w:iCs/>
                  <w:sz w:val="22"/>
                  <w:szCs w:val="22"/>
                </w:rPr>
              </m:ctrlPr>
            </m:fPr>
            <m:num>
              <m:r>
                <m:rPr>
                  <m:sty m:val="bi"/>
                </m:rPr>
                <w:rPr>
                  <w:rFonts w:ascii="Cambria Math" w:hAnsi="Cambria Math" w:cstheme="majorHAnsi"/>
                  <w:sz w:val="22"/>
                  <w:szCs w:val="22"/>
                </w:rPr>
                <m:t>C min</m:t>
              </m:r>
            </m:num>
            <m:den>
              <m:r>
                <m:rPr>
                  <m:sty m:val="bi"/>
                </m:rPr>
                <w:rPr>
                  <w:rFonts w:ascii="Cambria Math" w:hAnsi="Cambria Math" w:cstheme="majorHAnsi"/>
                  <w:sz w:val="22"/>
                  <w:szCs w:val="22"/>
                </w:rPr>
                <m:t>Cp</m:t>
              </m:r>
            </m:den>
          </m:f>
          <m:r>
            <m:rPr>
              <m:sty m:val="p"/>
            </m:rPr>
            <w:rPr>
              <w:rFonts w:ascii="Cambria Math" w:eastAsiaTheme="majorEastAsia" w:hAnsi="Cambria Math" w:cstheme="majorHAnsi"/>
              <w:sz w:val="22"/>
              <w:szCs w:val="22"/>
            </w:rPr>
            <m:t xml:space="preserve"> .  </m:t>
          </m:r>
          <m:r>
            <m:rPr>
              <m:sty m:val="b"/>
            </m:rPr>
            <w:rPr>
              <w:rFonts w:ascii="Cambria Math" w:eastAsiaTheme="majorEastAsia" w:hAnsi="Cambria Math" w:cstheme="majorHAnsi"/>
              <w:sz w:val="22"/>
              <w:szCs w:val="22"/>
            </w:rPr>
            <m:t xml:space="preserve">X  </m:t>
          </m:r>
        </m:oMath>
      </m:oMathPara>
    </w:p>
    <w:p w14:paraId="6CC0B100" w14:textId="77777777" w:rsidR="002F1744" w:rsidRPr="0051404D" w:rsidRDefault="002F1744" w:rsidP="002F1744">
      <w:pPr>
        <w:spacing w:before="120"/>
        <w:ind w:firstLine="567"/>
        <w:jc w:val="both"/>
        <w:rPr>
          <w:rFonts w:ascii="Calibri Light" w:eastAsia="Calibri" w:hAnsi="Calibri Light" w:cs="Calibri Light"/>
          <w:b/>
          <w:bCs/>
          <w:sz w:val="22"/>
          <w:szCs w:val="22"/>
        </w:rPr>
      </w:pPr>
      <w:r w:rsidRPr="0051404D">
        <w:rPr>
          <w:rFonts w:ascii="Calibri Light" w:hAnsi="Calibri Light"/>
          <w:sz w:val="22"/>
          <w:szCs w:val="22"/>
        </w:rPr>
        <w:t>Vertinama pasiūlymo kaina eurais, įskaitant visus mokesčius ir kitas susijusias išlaidas, išskyrus PVM. Maksimalus balų skaičius skiriamas pasiūlymui, kuriame nurodyta pasiūlymo kaina eurais, įskaitant visus mokesčius ir kitas susijusias išlaidas, išskyrus PVM, yra mažiausia. Kainos kriterijus vertinamas pagal tiekėjo Pasiūlymo formoje nurodytą kainą be PVM.</w:t>
      </w:r>
      <w:r w:rsidRPr="00364CD1">
        <w:rPr>
          <w:rFonts w:ascii="Calibri Light" w:eastAsia="Calibri" w:hAnsi="Calibri Light" w:cs="Calibri Light"/>
          <w:b/>
          <w:bCs/>
          <w:sz w:val="22"/>
          <w:szCs w:val="22"/>
        </w:rPr>
        <w:t xml:space="preserve"> </w:t>
      </w:r>
      <w:r w:rsidRPr="273E2779">
        <w:rPr>
          <w:rFonts w:ascii="Calibri Light" w:eastAsia="Calibri" w:hAnsi="Calibri Light" w:cs="Calibri Light"/>
          <w:b/>
          <w:bCs/>
          <w:sz w:val="22"/>
          <w:szCs w:val="22"/>
        </w:rPr>
        <w:t xml:space="preserve">Skaičiavimuose balai bus apskaičiuojami </w:t>
      </w:r>
      <w:r w:rsidRPr="273E2779">
        <w:rPr>
          <w:rFonts w:ascii="Calibri Light" w:eastAsia="Calibri" w:hAnsi="Calibri Light" w:cs="Calibri Light"/>
          <w:b/>
          <w:bCs/>
          <w:sz w:val="22"/>
          <w:szCs w:val="22"/>
          <w:u w:val="single"/>
        </w:rPr>
        <w:t>dviejų vietų po kablelio tikslumu</w:t>
      </w:r>
      <w:r w:rsidRPr="273E2779">
        <w:rPr>
          <w:rFonts w:ascii="Calibri Light" w:eastAsia="Calibri" w:hAnsi="Calibri Light" w:cs="Calibri Light"/>
          <w:b/>
          <w:bCs/>
          <w:sz w:val="22"/>
          <w:szCs w:val="22"/>
        </w:rPr>
        <w:t>.</w:t>
      </w:r>
    </w:p>
    <w:p w14:paraId="37534137" w14:textId="2A281596" w:rsidR="002F1744" w:rsidRDefault="002F1744" w:rsidP="002F1744">
      <w:pPr>
        <w:autoSpaceDE w:val="0"/>
        <w:autoSpaceDN w:val="0"/>
        <w:adjustRightInd w:val="0"/>
        <w:spacing w:before="240" w:after="120"/>
        <w:ind w:firstLine="567"/>
        <w:jc w:val="both"/>
        <w:rPr>
          <w:rFonts w:ascii="Calibri Light" w:hAnsi="Calibri Light" w:cs="Calibri Light"/>
          <w:i/>
          <w:iCs/>
          <w:sz w:val="22"/>
          <w:szCs w:val="22"/>
        </w:rPr>
      </w:pPr>
      <w:r w:rsidRPr="00E43BAD">
        <w:rPr>
          <w:rFonts w:ascii="Calibri Light" w:eastAsia="Calibri" w:hAnsi="Calibri Light"/>
          <w:b/>
          <w:bCs/>
          <w:sz w:val="22"/>
          <w:szCs w:val="22"/>
        </w:rPr>
        <w:t>Kriterijaus (T1) balai</w:t>
      </w:r>
      <w:r w:rsidRPr="001511AC">
        <w:rPr>
          <w:rFonts w:ascii="Calibri Light" w:eastAsia="Calibri" w:hAnsi="Calibri Light"/>
          <w:sz w:val="22"/>
          <w:szCs w:val="22"/>
        </w:rPr>
        <w:t xml:space="preserve"> bus skiriami už tiekėjo Pasiūlymo formoje nurodytą </w:t>
      </w:r>
      <w:r w:rsidRPr="00306E2B">
        <w:rPr>
          <w:rFonts w:ascii="Calibri Light" w:eastAsia="Calibri" w:hAnsi="Calibri Light"/>
          <w:i/>
          <w:iCs/>
          <w:sz w:val="22"/>
          <w:szCs w:val="22"/>
        </w:rPr>
        <w:t>„</w:t>
      </w:r>
      <w:proofErr w:type="spellStart"/>
      <w:r w:rsidRPr="00706D04">
        <w:rPr>
          <w:rFonts w:ascii="Calibri Light" w:hAnsi="Calibri Light" w:cs="Calibri Light"/>
          <w:b/>
          <w:bCs/>
          <w:sz w:val="22"/>
          <w:szCs w:val="22"/>
        </w:rPr>
        <w:t>Kvadrupolio</w:t>
      </w:r>
      <w:proofErr w:type="spellEnd"/>
      <w:r w:rsidRPr="00706D04">
        <w:rPr>
          <w:rFonts w:ascii="Calibri Light" w:hAnsi="Calibri Light" w:cs="Calibri Light"/>
          <w:b/>
          <w:bCs/>
          <w:sz w:val="22"/>
          <w:szCs w:val="22"/>
        </w:rPr>
        <w:t xml:space="preserve"> apsauga nuo taršos</w:t>
      </w:r>
      <w:r w:rsidRPr="00306E2B">
        <w:rPr>
          <w:rFonts w:ascii="Calibri Light" w:hAnsi="Calibri Light" w:cs="Calibri Light"/>
          <w:i/>
          <w:iCs/>
          <w:sz w:val="22"/>
          <w:szCs w:val="22"/>
        </w:rPr>
        <w:t>“:</w:t>
      </w:r>
    </w:p>
    <w:p w14:paraId="66295DBC" w14:textId="6D693082" w:rsidR="00294F77" w:rsidRPr="00294F77" w:rsidRDefault="00294F77" w:rsidP="00294F77">
      <w:pPr>
        <w:spacing w:after="120"/>
        <w:ind w:firstLine="539"/>
        <w:jc w:val="right"/>
        <w:rPr>
          <w:rFonts w:ascii="Calibri Light" w:hAnsi="Calibri Light" w:cs="Calibri Light"/>
          <w:sz w:val="22"/>
          <w:szCs w:val="22"/>
        </w:rPr>
      </w:pPr>
      <w:r>
        <w:rPr>
          <w:rFonts w:ascii="Calibri Light" w:hAnsi="Calibri Light" w:cs="Calibri Light"/>
          <w:sz w:val="22"/>
          <w:szCs w:val="22"/>
        </w:rPr>
        <w:t>1.2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2F1744" w:rsidRPr="00D62C15" w14:paraId="6F8EA710" w14:textId="77777777" w:rsidTr="00677735">
        <w:tc>
          <w:tcPr>
            <w:tcW w:w="5103" w:type="dxa"/>
            <w:shd w:val="clear" w:color="auto" w:fill="F2F2F2" w:themeFill="background1" w:themeFillShade="F2"/>
          </w:tcPr>
          <w:p w14:paraId="0FF9AA55" w14:textId="77777777" w:rsidR="002F1744" w:rsidRPr="00706D04" w:rsidRDefault="002F1744" w:rsidP="00677735">
            <w:pPr>
              <w:autoSpaceDE w:val="0"/>
              <w:autoSpaceDN w:val="0"/>
              <w:adjustRightInd w:val="0"/>
              <w:jc w:val="both"/>
              <w:rPr>
                <w:rFonts w:ascii="Calibri Light" w:eastAsia="Calibri" w:hAnsi="Calibri Light" w:cs="Calibri Light"/>
                <w:b/>
                <w:bCs/>
                <w:color w:val="000000"/>
                <w:sz w:val="22"/>
                <w:szCs w:val="22"/>
              </w:rPr>
            </w:pPr>
            <w:r w:rsidRPr="00706D04">
              <w:rPr>
                <w:rFonts w:ascii="Calibri Light" w:hAnsi="Calibri Light" w:cs="Calibri Light"/>
                <w:b/>
                <w:bCs/>
                <w:sz w:val="22"/>
                <w:szCs w:val="22"/>
              </w:rPr>
              <w:t xml:space="preserve">Yra keičiamos ir/ar valomos </w:t>
            </w:r>
            <w:proofErr w:type="spellStart"/>
            <w:r w:rsidRPr="00706D04">
              <w:rPr>
                <w:rFonts w:ascii="Calibri Light" w:hAnsi="Calibri Light" w:cs="Calibri Light"/>
                <w:b/>
                <w:bCs/>
                <w:sz w:val="22"/>
                <w:szCs w:val="22"/>
              </w:rPr>
              <w:t>kvadrupolio</w:t>
            </w:r>
            <w:proofErr w:type="spellEnd"/>
            <w:r w:rsidRPr="00706D04">
              <w:rPr>
                <w:rFonts w:ascii="Calibri Light" w:hAnsi="Calibri Light" w:cs="Calibri Light"/>
                <w:b/>
                <w:bCs/>
                <w:sz w:val="22"/>
                <w:szCs w:val="22"/>
              </w:rPr>
              <w:t xml:space="preserve"> strypų dalys -  </w:t>
            </w:r>
            <w:proofErr w:type="spellStart"/>
            <w:r w:rsidRPr="00706D04">
              <w:rPr>
                <w:rFonts w:ascii="Calibri Light" w:hAnsi="Calibri Light" w:cs="Calibri Light"/>
                <w:b/>
                <w:bCs/>
                <w:sz w:val="22"/>
                <w:szCs w:val="22"/>
              </w:rPr>
              <w:t>pre-rod</w:t>
            </w:r>
            <w:proofErr w:type="spellEnd"/>
          </w:p>
        </w:tc>
        <w:tc>
          <w:tcPr>
            <w:tcW w:w="5103" w:type="dxa"/>
            <w:shd w:val="clear" w:color="auto" w:fill="F2F2F2" w:themeFill="background1" w:themeFillShade="F2"/>
          </w:tcPr>
          <w:p w14:paraId="78084010" w14:textId="77777777" w:rsidR="002F1744" w:rsidRPr="00D62C15" w:rsidRDefault="002F1744" w:rsidP="00677735">
            <w:pPr>
              <w:autoSpaceDE w:val="0"/>
              <w:autoSpaceDN w:val="0"/>
              <w:adjustRightInd w:val="0"/>
              <w:jc w:val="center"/>
              <w:rPr>
                <w:rFonts w:ascii="Calibri Light" w:eastAsia="Calibri" w:hAnsi="Calibri Light" w:cs="Calibri Light"/>
                <w:b/>
                <w:color w:val="000000"/>
                <w:sz w:val="22"/>
                <w:szCs w:val="22"/>
              </w:rPr>
            </w:pPr>
            <w:r w:rsidRPr="00D62C15">
              <w:rPr>
                <w:rFonts w:ascii="Calibri Light" w:eastAsia="Calibri" w:hAnsi="Calibri Light" w:cs="Calibri Light"/>
                <w:b/>
                <w:color w:val="000000"/>
                <w:sz w:val="22"/>
                <w:szCs w:val="22"/>
              </w:rPr>
              <w:t>Skiriamas balų skaičius</w:t>
            </w:r>
          </w:p>
        </w:tc>
      </w:tr>
      <w:tr w:rsidR="002F1744" w:rsidRPr="00D62C15" w14:paraId="176B4648" w14:textId="77777777" w:rsidTr="00677735">
        <w:tc>
          <w:tcPr>
            <w:tcW w:w="5103" w:type="dxa"/>
            <w:shd w:val="clear" w:color="auto" w:fill="auto"/>
          </w:tcPr>
          <w:p w14:paraId="4EABF764" w14:textId="77777777" w:rsidR="002F1744" w:rsidRPr="00D62C15" w:rsidRDefault="002F1744" w:rsidP="00677735">
            <w:pPr>
              <w:autoSpaceDE w:val="0"/>
              <w:autoSpaceDN w:val="0"/>
              <w:adjustRightInd w:val="0"/>
              <w:jc w:val="center"/>
              <w:rPr>
                <w:rFonts w:ascii="Calibri Light" w:eastAsia="Calibri" w:hAnsi="Calibri Light" w:cs="Calibri Light"/>
                <w:color w:val="000000"/>
                <w:sz w:val="22"/>
                <w:szCs w:val="22"/>
              </w:rPr>
            </w:pPr>
            <w:r>
              <w:rPr>
                <w:rFonts w:ascii="Calibri Light" w:eastAsia="Calibri" w:hAnsi="Calibri Light" w:cs="Calibri Light"/>
                <w:color w:val="000000" w:themeColor="text1"/>
                <w:sz w:val="22"/>
                <w:szCs w:val="22"/>
              </w:rPr>
              <w:t xml:space="preserve">Nėra </w:t>
            </w:r>
          </w:p>
        </w:tc>
        <w:tc>
          <w:tcPr>
            <w:tcW w:w="5103" w:type="dxa"/>
            <w:shd w:val="clear" w:color="auto" w:fill="auto"/>
          </w:tcPr>
          <w:p w14:paraId="363E846E"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0 balų</w:t>
            </w:r>
          </w:p>
        </w:tc>
      </w:tr>
      <w:tr w:rsidR="002F1744" w:rsidRPr="00D62C15" w14:paraId="71E21B12" w14:textId="77777777" w:rsidTr="00677735">
        <w:tc>
          <w:tcPr>
            <w:tcW w:w="5103" w:type="dxa"/>
            <w:shd w:val="clear" w:color="auto" w:fill="auto"/>
          </w:tcPr>
          <w:p w14:paraId="0973F53A" w14:textId="77777777" w:rsidR="002F1744" w:rsidRPr="00706D04" w:rsidRDefault="002F1744" w:rsidP="00677735">
            <w:pPr>
              <w:autoSpaceDE w:val="0"/>
              <w:autoSpaceDN w:val="0"/>
              <w:adjustRightInd w:val="0"/>
              <w:jc w:val="center"/>
              <w:rPr>
                <w:rFonts w:ascii="Calibri Light" w:eastAsia="Calibri" w:hAnsi="Calibri Light" w:cs="Calibri Light"/>
                <w:color w:val="000000"/>
                <w:sz w:val="22"/>
                <w:szCs w:val="22"/>
              </w:rPr>
            </w:pPr>
            <w:r>
              <w:rPr>
                <w:rFonts w:ascii="Calibri Light" w:eastAsia="Calibri" w:hAnsi="Calibri Light" w:cs="Calibri Light"/>
                <w:color w:val="000000"/>
                <w:sz w:val="22"/>
                <w:szCs w:val="22"/>
              </w:rPr>
              <w:t>Yra</w:t>
            </w:r>
          </w:p>
        </w:tc>
        <w:tc>
          <w:tcPr>
            <w:tcW w:w="5103" w:type="dxa"/>
            <w:shd w:val="clear" w:color="auto" w:fill="auto"/>
          </w:tcPr>
          <w:p w14:paraId="409366F8"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 xml:space="preserve"> 5 </w:t>
            </w:r>
            <w:r w:rsidRPr="00D62C15">
              <w:rPr>
                <w:rFonts w:ascii="Calibri Light" w:eastAsia="Calibri" w:hAnsi="Calibri Light" w:cs="Calibri Light"/>
                <w:bCs/>
                <w:color w:val="000000"/>
                <w:sz w:val="22"/>
                <w:szCs w:val="22"/>
              </w:rPr>
              <w:t>bal</w:t>
            </w:r>
            <w:r>
              <w:rPr>
                <w:rFonts w:ascii="Calibri Light" w:eastAsia="Calibri" w:hAnsi="Calibri Light" w:cs="Calibri Light"/>
                <w:bCs/>
                <w:color w:val="000000"/>
                <w:sz w:val="22"/>
                <w:szCs w:val="22"/>
              </w:rPr>
              <w:t>ai</w:t>
            </w:r>
          </w:p>
        </w:tc>
      </w:tr>
    </w:tbl>
    <w:p w14:paraId="0A357FB9" w14:textId="77777777" w:rsidR="002F1744" w:rsidRDefault="002F1744" w:rsidP="002F1744">
      <w:pPr>
        <w:spacing w:after="120"/>
        <w:ind w:firstLine="567"/>
        <w:jc w:val="both"/>
        <w:rPr>
          <w:rFonts w:ascii="Calibri Light" w:eastAsia="Calibri" w:hAnsi="Calibri Light"/>
          <w:b/>
          <w:bCs/>
          <w:sz w:val="22"/>
          <w:szCs w:val="22"/>
        </w:rPr>
      </w:pPr>
    </w:p>
    <w:p w14:paraId="41718B30" w14:textId="324A68A6" w:rsidR="002F1744" w:rsidRDefault="002F1744" w:rsidP="002F1744">
      <w:pPr>
        <w:spacing w:after="120"/>
        <w:ind w:firstLine="567"/>
        <w:jc w:val="both"/>
        <w:rPr>
          <w:rFonts w:ascii="Calibri Light" w:hAnsi="Calibri Light" w:cs="Calibri Light"/>
          <w:sz w:val="22"/>
          <w:szCs w:val="22"/>
        </w:rPr>
      </w:pPr>
      <w:r>
        <w:rPr>
          <w:rFonts w:ascii="Calibri Light" w:eastAsia="Calibri" w:hAnsi="Calibri Light"/>
          <w:b/>
          <w:bCs/>
          <w:sz w:val="22"/>
          <w:szCs w:val="22"/>
        </w:rPr>
        <w:t>K</w:t>
      </w:r>
      <w:r w:rsidRPr="00E43BAD">
        <w:rPr>
          <w:rFonts w:ascii="Calibri Light" w:eastAsia="Calibri" w:hAnsi="Calibri Light"/>
          <w:b/>
          <w:bCs/>
          <w:sz w:val="22"/>
          <w:szCs w:val="22"/>
        </w:rPr>
        <w:t>riterijaus (T</w:t>
      </w:r>
      <w:r>
        <w:rPr>
          <w:rFonts w:ascii="Calibri Light" w:eastAsia="Calibri" w:hAnsi="Calibri Light"/>
          <w:b/>
          <w:bCs/>
          <w:sz w:val="22"/>
          <w:szCs w:val="22"/>
        </w:rPr>
        <w:t>2</w:t>
      </w:r>
      <w:r w:rsidRPr="00E43BAD">
        <w:rPr>
          <w:rFonts w:ascii="Calibri Light" w:eastAsia="Calibri" w:hAnsi="Calibri Light"/>
          <w:b/>
          <w:bCs/>
          <w:sz w:val="22"/>
          <w:szCs w:val="22"/>
        </w:rPr>
        <w:t>) balai</w:t>
      </w:r>
      <w:r w:rsidRPr="001511AC">
        <w:rPr>
          <w:rFonts w:ascii="Calibri Light" w:eastAsia="Calibri" w:hAnsi="Calibri Light"/>
          <w:sz w:val="22"/>
          <w:szCs w:val="22"/>
        </w:rPr>
        <w:t xml:space="preserve"> bus skiriami už tiekėjo Pasiūlymo formoje nurodytą</w:t>
      </w:r>
      <w:r>
        <w:rPr>
          <w:rFonts w:ascii="Calibri Light" w:hAnsi="Calibri Light" w:cs="Calibri Light"/>
          <w:b/>
          <w:bCs/>
          <w:sz w:val="22"/>
          <w:szCs w:val="22"/>
        </w:rPr>
        <w:t xml:space="preserve"> </w:t>
      </w:r>
      <w:r w:rsidRPr="000A409B">
        <w:rPr>
          <w:rFonts w:ascii="Calibri Light" w:hAnsi="Calibri Light" w:cs="Calibri Light"/>
          <w:i/>
          <w:iCs/>
          <w:sz w:val="22"/>
          <w:szCs w:val="22"/>
        </w:rPr>
        <w:t>„</w:t>
      </w:r>
      <w:r>
        <w:rPr>
          <w:rFonts w:ascii="Calibri Light" w:hAnsi="Calibri Light" w:cs="Calibri Light"/>
          <w:i/>
          <w:iCs/>
          <w:sz w:val="22"/>
          <w:szCs w:val="22"/>
        </w:rPr>
        <w:t xml:space="preserve">Jonizacijos </w:t>
      </w:r>
      <w:proofErr w:type="spellStart"/>
      <w:r>
        <w:rPr>
          <w:rFonts w:ascii="Calibri Light" w:hAnsi="Calibri Light" w:cs="Calibri Light"/>
          <w:i/>
          <w:iCs/>
          <w:sz w:val="22"/>
          <w:szCs w:val="22"/>
        </w:rPr>
        <w:t>filamentų</w:t>
      </w:r>
      <w:proofErr w:type="spellEnd"/>
      <w:r>
        <w:rPr>
          <w:rFonts w:ascii="Calibri Light" w:hAnsi="Calibri Light" w:cs="Calibri Light"/>
          <w:i/>
          <w:iCs/>
          <w:sz w:val="22"/>
          <w:szCs w:val="22"/>
        </w:rPr>
        <w:t xml:space="preserve"> montavimas</w:t>
      </w:r>
      <w:r w:rsidRPr="00306E2B">
        <w:rPr>
          <w:rFonts w:ascii="Calibri Light" w:hAnsi="Calibri Light" w:cs="Calibri Light"/>
          <w:i/>
          <w:iCs/>
          <w:sz w:val="22"/>
          <w:szCs w:val="22"/>
        </w:rPr>
        <w:t>“</w:t>
      </w:r>
      <w:r>
        <w:rPr>
          <w:rFonts w:ascii="Calibri Light" w:hAnsi="Calibri Light" w:cs="Calibri Light"/>
          <w:sz w:val="22"/>
          <w:szCs w:val="22"/>
        </w:rPr>
        <w:t>:</w:t>
      </w:r>
    </w:p>
    <w:p w14:paraId="6B9D6B23" w14:textId="28946850" w:rsidR="00294F77" w:rsidRPr="00294F77" w:rsidRDefault="00294F77" w:rsidP="00294F77">
      <w:pPr>
        <w:spacing w:after="120"/>
        <w:ind w:firstLine="539"/>
        <w:jc w:val="right"/>
        <w:rPr>
          <w:rFonts w:ascii="Calibri Light" w:hAnsi="Calibri Light" w:cs="Calibri Light"/>
          <w:sz w:val="22"/>
          <w:szCs w:val="22"/>
        </w:rPr>
      </w:pPr>
      <w:r>
        <w:rPr>
          <w:rFonts w:ascii="Calibri Light" w:hAnsi="Calibri Light" w:cs="Calibri Light"/>
          <w:sz w:val="22"/>
          <w:szCs w:val="22"/>
        </w:rPr>
        <w:t>1.3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2F1744" w:rsidRPr="00D62C15" w14:paraId="30FFF5DA" w14:textId="77777777" w:rsidTr="00677735">
        <w:tc>
          <w:tcPr>
            <w:tcW w:w="5103" w:type="dxa"/>
            <w:shd w:val="clear" w:color="auto" w:fill="F2F2F2" w:themeFill="background1" w:themeFillShade="F2"/>
          </w:tcPr>
          <w:p w14:paraId="3BF58602" w14:textId="77777777" w:rsidR="002F1744" w:rsidRPr="00706D04" w:rsidRDefault="002F1744" w:rsidP="00677735">
            <w:pPr>
              <w:autoSpaceDE w:val="0"/>
              <w:autoSpaceDN w:val="0"/>
              <w:adjustRightInd w:val="0"/>
              <w:jc w:val="both"/>
              <w:rPr>
                <w:rFonts w:ascii="Calibri Light" w:eastAsia="Calibri" w:hAnsi="Calibri Light" w:cs="Calibri Light"/>
                <w:b/>
                <w:bCs/>
                <w:color w:val="000000"/>
                <w:sz w:val="22"/>
                <w:szCs w:val="22"/>
              </w:rPr>
            </w:pPr>
            <w:r w:rsidRPr="00706D04">
              <w:rPr>
                <w:rFonts w:ascii="Calibri Light" w:hAnsi="Calibri Light" w:cs="Calibri Light"/>
                <w:b/>
                <w:bCs/>
                <w:sz w:val="22"/>
                <w:szCs w:val="22"/>
              </w:rPr>
              <w:t xml:space="preserve">Galimybė </w:t>
            </w:r>
            <w:r>
              <w:rPr>
                <w:rFonts w:ascii="Calibri Light" w:hAnsi="Calibri Light" w:cs="Calibri Light"/>
                <w:b/>
                <w:bCs/>
                <w:sz w:val="22"/>
                <w:szCs w:val="22"/>
              </w:rPr>
              <w:t>kiekvieną iš dviejų j</w:t>
            </w:r>
            <w:r w:rsidRPr="00706D04">
              <w:rPr>
                <w:rFonts w:ascii="Calibri Light" w:hAnsi="Calibri Light" w:cs="Calibri Light"/>
                <w:b/>
                <w:bCs/>
                <w:sz w:val="22"/>
                <w:szCs w:val="22"/>
              </w:rPr>
              <w:t xml:space="preserve">onizacijos </w:t>
            </w:r>
            <w:proofErr w:type="spellStart"/>
            <w:r w:rsidRPr="00706D04">
              <w:rPr>
                <w:rFonts w:ascii="Calibri Light" w:hAnsi="Calibri Light" w:cs="Calibri Light"/>
                <w:b/>
                <w:bCs/>
                <w:sz w:val="22"/>
                <w:szCs w:val="22"/>
              </w:rPr>
              <w:t>filament</w:t>
            </w:r>
            <w:r>
              <w:rPr>
                <w:rFonts w:ascii="Calibri Light" w:hAnsi="Calibri Light" w:cs="Calibri Light"/>
                <w:b/>
                <w:bCs/>
                <w:sz w:val="22"/>
                <w:szCs w:val="22"/>
              </w:rPr>
              <w:t>ų</w:t>
            </w:r>
            <w:proofErr w:type="spellEnd"/>
            <w:r w:rsidRPr="00706D04">
              <w:rPr>
                <w:rFonts w:ascii="Calibri Light" w:hAnsi="Calibri Light" w:cs="Calibri Light"/>
                <w:b/>
                <w:bCs/>
                <w:sz w:val="22"/>
                <w:szCs w:val="22"/>
              </w:rPr>
              <w:t xml:space="preserve"> fiziškai pakeisti atskirai po vieną, vie</w:t>
            </w:r>
            <w:r>
              <w:rPr>
                <w:rFonts w:ascii="Calibri Light" w:hAnsi="Calibri Light" w:cs="Calibri Light"/>
                <w:b/>
                <w:bCs/>
                <w:sz w:val="22"/>
                <w:szCs w:val="22"/>
              </w:rPr>
              <w:t xml:space="preserve">nam iš jų perdegus. </w:t>
            </w:r>
          </w:p>
        </w:tc>
        <w:tc>
          <w:tcPr>
            <w:tcW w:w="5103" w:type="dxa"/>
            <w:shd w:val="clear" w:color="auto" w:fill="F2F2F2" w:themeFill="background1" w:themeFillShade="F2"/>
          </w:tcPr>
          <w:p w14:paraId="5522BED6" w14:textId="77777777" w:rsidR="002F1744" w:rsidRPr="00D62C15" w:rsidRDefault="002F1744" w:rsidP="00677735">
            <w:pPr>
              <w:autoSpaceDE w:val="0"/>
              <w:autoSpaceDN w:val="0"/>
              <w:adjustRightInd w:val="0"/>
              <w:jc w:val="center"/>
              <w:rPr>
                <w:rFonts w:ascii="Calibri Light" w:eastAsia="Calibri" w:hAnsi="Calibri Light" w:cs="Calibri Light"/>
                <w:b/>
                <w:color w:val="000000"/>
                <w:sz w:val="22"/>
                <w:szCs w:val="22"/>
              </w:rPr>
            </w:pPr>
            <w:r w:rsidRPr="00D62C15">
              <w:rPr>
                <w:rFonts w:ascii="Calibri Light" w:eastAsia="Calibri" w:hAnsi="Calibri Light" w:cs="Calibri Light"/>
                <w:b/>
                <w:color w:val="000000"/>
                <w:sz w:val="22"/>
                <w:szCs w:val="22"/>
              </w:rPr>
              <w:t>Skiriamas balų skaičius</w:t>
            </w:r>
          </w:p>
        </w:tc>
      </w:tr>
      <w:tr w:rsidR="002F1744" w:rsidRPr="00D62C15" w14:paraId="15B63712" w14:textId="77777777" w:rsidTr="00677735">
        <w:tc>
          <w:tcPr>
            <w:tcW w:w="5103" w:type="dxa"/>
            <w:shd w:val="clear" w:color="auto" w:fill="auto"/>
          </w:tcPr>
          <w:p w14:paraId="66878B6D" w14:textId="77777777" w:rsidR="002F1744" w:rsidRPr="005C012D" w:rsidRDefault="002F1744" w:rsidP="00677735">
            <w:pPr>
              <w:autoSpaceDE w:val="0"/>
              <w:autoSpaceDN w:val="0"/>
              <w:adjustRightInd w:val="0"/>
              <w:jc w:val="center"/>
              <w:rPr>
                <w:rFonts w:ascii="Calibri Light" w:eastAsia="Calibri" w:hAnsi="Calibri Light" w:cs="Calibri Light"/>
                <w:bCs/>
                <w:color w:val="000000"/>
                <w:sz w:val="22"/>
                <w:szCs w:val="22"/>
                <w:lang w:val="it-IT"/>
              </w:rPr>
            </w:pPr>
            <w:r w:rsidRPr="005C012D">
              <w:rPr>
                <w:rFonts w:ascii="Calibri Light" w:eastAsia="Calibri" w:hAnsi="Calibri Light" w:cs="Calibri Light"/>
                <w:bCs/>
                <w:color w:val="000000"/>
                <w:sz w:val="22"/>
                <w:szCs w:val="22"/>
                <w:lang w:val="it-IT"/>
              </w:rPr>
              <w:t>Galima kesiti tik abu k</w:t>
            </w:r>
            <w:r>
              <w:rPr>
                <w:rFonts w:ascii="Calibri Light" w:eastAsia="Calibri" w:hAnsi="Calibri Light" w:cs="Calibri Light"/>
                <w:bCs/>
                <w:color w:val="000000"/>
                <w:sz w:val="22"/>
                <w:szCs w:val="22"/>
                <w:lang w:val="it-IT"/>
              </w:rPr>
              <w:t>artu</w:t>
            </w:r>
          </w:p>
        </w:tc>
        <w:tc>
          <w:tcPr>
            <w:tcW w:w="5103" w:type="dxa"/>
            <w:shd w:val="clear" w:color="auto" w:fill="auto"/>
          </w:tcPr>
          <w:p w14:paraId="78FCCFA0"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0 balų</w:t>
            </w:r>
          </w:p>
        </w:tc>
      </w:tr>
      <w:tr w:rsidR="002F1744" w:rsidRPr="00D62C15" w14:paraId="7D68E27D" w14:textId="77777777" w:rsidTr="00677735">
        <w:tc>
          <w:tcPr>
            <w:tcW w:w="5103" w:type="dxa"/>
            <w:shd w:val="clear" w:color="auto" w:fill="auto"/>
          </w:tcPr>
          <w:p w14:paraId="0A6B7074" w14:textId="77777777" w:rsidR="002F1744" w:rsidRPr="00BF34E9" w:rsidRDefault="002F1744" w:rsidP="00677735">
            <w:pPr>
              <w:autoSpaceDE w:val="0"/>
              <w:autoSpaceDN w:val="0"/>
              <w:adjustRightInd w:val="0"/>
              <w:jc w:val="center"/>
              <w:rPr>
                <w:rFonts w:ascii="Calibri Light" w:eastAsia="Calibri" w:hAnsi="Calibri Light" w:cs="Calibri Light"/>
                <w:color w:val="000000"/>
                <w:sz w:val="22"/>
                <w:szCs w:val="22"/>
                <w:lang w:val="it-IT"/>
              </w:rPr>
            </w:pPr>
            <w:r>
              <w:rPr>
                <w:rFonts w:ascii="Calibri Light" w:eastAsia="Calibri" w:hAnsi="Calibri Light" w:cs="Calibri Light"/>
                <w:color w:val="000000"/>
                <w:sz w:val="22"/>
                <w:szCs w:val="22"/>
                <w:lang w:val="it-IT"/>
              </w:rPr>
              <w:t>Galima keist po vieną</w:t>
            </w:r>
          </w:p>
        </w:tc>
        <w:tc>
          <w:tcPr>
            <w:tcW w:w="5103" w:type="dxa"/>
            <w:shd w:val="clear" w:color="auto" w:fill="auto"/>
          </w:tcPr>
          <w:p w14:paraId="56C5CD7C"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 xml:space="preserve">5 balai </w:t>
            </w:r>
          </w:p>
        </w:tc>
      </w:tr>
    </w:tbl>
    <w:p w14:paraId="3BC5CA73" w14:textId="3490B12F" w:rsidR="002F1744" w:rsidRDefault="002F1744" w:rsidP="002F1744">
      <w:pPr>
        <w:spacing w:before="240" w:after="120"/>
        <w:ind w:firstLine="567"/>
        <w:jc w:val="both"/>
        <w:rPr>
          <w:rFonts w:ascii="Calibri Light" w:hAnsi="Calibri Light" w:cs="Calibri Light"/>
          <w:sz w:val="22"/>
          <w:szCs w:val="22"/>
        </w:rPr>
      </w:pPr>
      <w:r w:rsidRPr="00E43BAD">
        <w:rPr>
          <w:rFonts w:ascii="Calibri Light" w:eastAsia="Calibri" w:hAnsi="Calibri Light"/>
          <w:b/>
          <w:bCs/>
          <w:sz w:val="22"/>
          <w:szCs w:val="22"/>
        </w:rPr>
        <w:t>Kriterijaus (T</w:t>
      </w:r>
      <w:r>
        <w:rPr>
          <w:rFonts w:ascii="Calibri Light" w:eastAsia="Calibri" w:hAnsi="Calibri Light"/>
          <w:b/>
          <w:bCs/>
          <w:sz w:val="22"/>
          <w:szCs w:val="22"/>
        </w:rPr>
        <w:t>3</w:t>
      </w:r>
      <w:r w:rsidRPr="00E43BAD">
        <w:rPr>
          <w:rFonts w:ascii="Calibri Light" w:eastAsia="Calibri" w:hAnsi="Calibri Light"/>
          <w:b/>
          <w:bCs/>
          <w:sz w:val="22"/>
          <w:szCs w:val="22"/>
        </w:rPr>
        <w:t>) balai</w:t>
      </w:r>
      <w:r w:rsidRPr="001511AC">
        <w:rPr>
          <w:rFonts w:ascii="Calibri Light" w:eastAsia="Calibri" w:hAnsi="Calibri Light"/>
          <w:sz w:val="22"/>
          <w:szCs w:val="22"/>
        </w:rPr>
        <w:t xml:space="preserve"> bus skiriami už tiekėjo Pasiūlymo formoje nurodytą</w:t>
      </w:r>
      <w:r w:rsidRPr="00364CD1">
        <w:rPr>
          <w:rFonts w:ascii="Calibri Light" w:hAnsi="Calibri Light" w:cs="Calibri Light"/>
          <w:sz w:val="22"/>
          <w:szCs w:val="22"/>
        </w:rPr>
        <w:t xml:space="preserve"> </w:t>
      </w:r>
      <w:r w:rsidRPr="00306E2B">
        <w:rPr>
          <w:rFonts w:ascii="Calibri Light" w:hAnsi="Calibri Light" w:cs="Calibri Light"/>
          <w:i/>
          <w:iCs/>
          <w:sz w:val="22"/>
          <w:szCs w:val="22"/>
        </w:rPr>
        <w:t>„</w:t>
      </w:r>
      <w:r>
        <w:rPr>
          <w:rFonts w:ascii="Calibri Light" w:hAnsi="Calibri Light" w:cs="Calibri Light"/>
          <w:i/>
          <w:iCs/>
          <w:sz w:val="22"/>
          <w:szCs w:val="22"/>
        </w:rPr>
        <w:t>Spektrų kokybė skenuojant maksimaliais greičiais</w:t>
      </w:r>
      <w:r w:rsidRPr="00306E2B">
        <w:rPr>
          <w:rFonts w:ascii="Calibri Light" w:hAnsi="Calibri Light" w:cs="Calibri Light"/>
          <w:i/>
          <w:iCs/>
          <w:sz w:val="22"/>
          <w:szCs w:val="22"/>
        </w:rPr>
        <w:t>“</w:t>
      </w:r>
      <w:r>
        <w:rPr>
          <w:rFonts w:ascii="Calibri Light" w:hAnsi="Calibri Light" w:cs="Calibri Light"/>
          <w:sz w:val="22"/>
          <w:szCs w:val="22"/>
        </w:rPr>
        <w:t>:</w:t>
      </w:r>
    </w:p>
    <w:p w14:paraId="2DEA35D0" w14:textId="69E869E0" w:rsidR="00294F77" w:rsidRPr="00294F77" w:rsidRDefault="00294F77" w:rsidP="00294F77">
      <w:pPr>
        <w:spacing w:after="120"/>
        <w:ind w:firstLine="539"/>
        <w:jc w:val="right"/>
        <w:rPr>
          <w:rFonts w:ascii="Calibri Light" w:hAnsi="Calibri Light" w:cs="Calibri Light"/>
          <w:sz w:val="22"/>
          <w:szCs w:val="22"/>
        </w:rPr>
      </w:pPr>
      <w:r>
        <w:rPr>
          <w:rFonts w:ascii="Calibri Light" w:hAnsi="Calibri Light" w:cs="Calibri Light"/>
          <w:sz w:val="22"/>
          <w:szCs w:val="22"/>
        </w:rPr>
        <w:t>1.4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2F1744" w:rsidRPr="00D62C15" w14:paraId="6D76353C" w14:textId="77777777" w:rsidTr="00677735">
        <w:tc>
          <w:tcPr>
            <w:tcW w:w="5103" w:type="dxa"/>
            <w:shd w:val="clear" w:color="auto" w:fill="F2F2F2" w:themeFill="background1" w:themeFillShade="F2"/>
          </w:tcPr>
          <w:p w14:paraId="2DF46D21" w14:textId="77777777" w:rsidR="002F1744" w:rsidRPr="00A9151E" w:rsidRDefault="002F1744" w:rsidP="00677735">
            <w:pPr>
              <w:autoSpaceDE w:val="0"/>
              <w:autoSpaceDN w:val="0"/>
              <w:adjustRightInd w:val="0"/>
              <w:jc w:val="both"/>
              <w:rPr>
                <w:rFonts w:ascii="Calibri Light" w:eastAsia="Calibri" w:hAnsi="Calibri Light" w:cs="Calibri Light"/>
                <w:b/>
                <w:bCs/>
                <w:color w:val="000000"/>
                <w:sz w:val="22"/>
                <w:szCs w:val="22"/>
              </w:rPr>
            </w:pPr>
            <w:r w:rsidRPr="00A9151E">
              <w:rPr>
                <w:rFonts w:ascii="Calibri Light" w:hAnsi="Calibri Light" w:cs="Calibri Light"/>
                <w:b/>
                <w:bCs/>
                <w:sz w:val="22"/>
                <w:szCs w:val="22"/>
              </w:rPr>
              <w:t xml:space="preserve">Gamintojo aktyvus technologinis sprendimas garantuojantis nepakitusius masių spektrus (nepakitęs </w:t>
            </w:r>
            <w:r w:rsidRPr="00A9151E">
              <w:rPr>
                <w:rFonts w:ascii="Calibri Light" w:hAnsi="Calibri Light" w:cs="Calibri Light"/>
                <w:b/>
                <w:bCs/>
                <w:sz w:val="22"/>
                <w:szCs w:val="22"/>
              </w:rPr>
              <w:lastRenderedPageBreak/>
              <w:t xml:space="preserve">didelių ir mažų masių intensyvumų santykis) skenuojant </w:t>
            </w:r>
            <w:r>
              <w:rPr>
                <w:rFonts w:ascii="Calibri Light" w:hAnsi="Calibri Light" w:cs="Calibri Light"/>
                <w:b/>
                <w:bCs/>
                <w:sz w:val="22"/>
                <w:szCs w:val="22"/>
              </w:rPr>
              <w:t>maksimaliais</w:t>
            </w:r>
            <w:r w:rsidRPr="00A9151E">
              <w:rPr>
                <w:rFonts w:ascii="Calibri Light" w:hAnsi="Calibri Light" w:cs="Calibri Light"/>
                <w:b/>
                <w:bCs/>
                <w:sz w:val="22"/>
                <w:szCs w:val="22"/>
              </w:rPr>
              <w:t xml:space="preserve"> greičiais.</w:t>
            </w:r>
          </w:p>
        </w:tc>
        <w:tc>
          <w:tcPr>
            <w:tcW w:w="5103" w:type="dxa"/>
            <w:shd w:val="clear" w:color="auto" w:fill="F2F2F2" w:themeFill="background1" w:themeFillShade="F2"/>
          </w:tcPr>
          <w:p w14:paraId="150B4C2E" w14:textId="77777777" w:rsidR="002F1744" w:rsidRPr="00D62C15" w:rsidRDefault="002F1744" w:rsidP="00677735">
            <w:pPr>
              <w:autoSpaceDE w:val="0"/>
              <w:autoSpaceDN w:val="0"/>
              <w:adjustRightInd w:val="0"/>
              <w:jc w:val="center"/>
              <w:rPr>
                <w:rFonts w:ascii="Calibri Light" w:eastAsia="Calibri" w:hAnsi="Calibri Light" w:cs="Calibri Light"/>
                <w:b/>
                <w:color w:val="000000"/>
                <w:sz w:val="22"/>
                <w:szCs w:val="22"/>
              </w:rPr>
            </w:pPr>
            <w:r w:rsidRPr="00D62C15">
              <w:rPr>
                <w:rFonts w:ascii="Calibri Light" w:eastAsia="Calibri" w:hAnsi="Calibri Light" w:cs="Calibri Light"/>
                <w:b/>
                <w:color w:val="000000"/>
                <w:sz w:val="22"/>
                <w:szCs w:val="22"/>
              </w:rPr>
              <w:lastRenderedPageBreak/>
              <w:t>Skiriamas balų skaičius</w:t>
            </w:r>
          </w:p>
        </w:tc>
      </w:tr>
      <w:tr w:rsidR="002F1744" w:rsidRPr="00D62C15" w14:paraId="43FE2374" w14:textId="77777777" w:rsidTr="00677735">
        <w:tc>
          <w:tcPr>
            <w:tcW w:w="5103" w:type="dxa"/>
            <w:shd w:val="clear" w:color="auto" w:fill="auto"/>
          </w:tcPr>
          <w:p w14:paraId="6AE5254C" w14:textId="77777777" w:rsidR="002F1744" w:rsidRPr="000F3ED8"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Taikomas</w:t>
            </w:r>
          </w:p>
        </w:tc>
        <w:tc>
          <w:tcPr>
            <w:tcW w:w="5103" w:type="dxa"/>
            <w:shd w:val="clear" w:color="auto" w:fill="auto"/>
          </w:tcPr>
          <w:p w14:paraId="73D4C107"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0 balų</w:t>
            </w:r>
          </w:p>
        </w:tc>
      </w:tr>
      <w:tr w:rsidR="002F1744" w:rsidRPr="00D62C15" w14:paraId="706A5D30" w14:textId="77777777" w:rsidTr="00677735">
        <w:tc>
          <w:tcPr>
            <w:tcW w:w="5103" w:type="dxa"/>
            <w:shd w:val="clear" w:color="auto" w:fill="auto"/>
          </w:tcPr>
          <w:p w14:paraId="07A2E100" w14:textId="77777777" w:rsidR="002F1744" w:rsidRPr="000F3ED8" w:rsidRDefault="002F1744" w:rsidP="00677735">
            <w:pPr>
              <w:autoSpaceDE w:val="0"/>
              <w:autoSpaceDN w:val="0"/>
              <w:adjustRightInd w:val="0"/>
              <w:jc w:val="center"/>
              <w:rPr>
                <w:rFonts w:ascii="Calibri Light" w:eastAsia="Calibri" w:hAnsi="Calibri Light" w:cs="Calibri Light"/>
                <w:color w:val="000000"/>
                <w:sz w:val="22"/>
                <w:szCs w:val="22"/>
              </w:rPr>
            </w:pPr>
            <w:r>
              <w:rPr>
                <w:rFonts w:ascii="Calibri Light" w:eastAsia="Calibri" w:hAnsi="Calibri Light" w:cs="Calibri Light"/>
                <w:bCs/>
                <w:color w:val="000000"/>
                <w:sz w:val="22"/>
                <w:szCs w:val="22"/>
              </w:rPr>
              <w:t xml:space="preserve">Netaikomas </w:t>
            </w:r>
          </w:p>
        </w:tc>
        <w:tc>
          <w:tcPr>
            <w:tcW w:w="5103" w:type="dxa"/>
            <w:shd w:val="clear" w:color="auto" w:fill="auto"/>
          </w:tcPr>
          <w:p w14:paraId="0E9E77E6"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 xml:space="preserve">5 </w:t>
            </w:r>
            <w:r w:rsidRPr="00D62C15">
              <w:rPr>
                <w:rFonts w:ascii="Calibri Light" w:eastAsia="Calibri" w:hAnsi="Calibri Light" w:cs="Calibri Light"/>
                <w:bCs/>
                <w:color w:val="000000"/>
                <w:sz w:val="22"/>
                <w:szCs w:val="22"/>
              </w:rPr>
              <w:t>bal</w:t>
            </w:r>
            <w:r>
              <w:rPr>
                <w:rFonts w:ascii="Calibri Light" w:eastAsia="Calibri" w:hAnsi="Calibri Light" w:cs="Calibri Light"/>
                <w:bCs/>
                <w:color w:val="000000"/>
                <w:sz w:val="22"/>
                <w:szCs w:val="22"/>
              </w:rPr>
              <w:t>ai</w:t>
            </w:r>
          </w:p>
        </w:tc>
      </w:tr>
    </w:tbl>
    <w:p w14:paraId="3B85E1D7" w14:textId="67A599D8" w:rsidR="002F1744" w:rsidRDefault="002F1744" w:rsidP="002F1744">
      <w:pPr>
        <w:spacing w:before="240" w:after="120"/>
        <w:ind w:firstLine="567"/>
        <w:jc w:val="both"/>
        <w:rPr>
          <w:rFonts w:ascii="Calibri Light" w:hAnsi="Calibri Light" w:cs="Calibri Light"/>
          <w:i/>
          <w:iCs/>
          <w:sz w:val="22"/>
          <w:szCs w:val="22"/>
        </w:rPr>
      </w:pPr>
      <w:r w:rsidRPr="66C24A19">
        <w:rPr>
          <w:rFonts w:ascii="Calibri Light" w:eastAsia="Calibri" w:hAnsi="Calibri Light"/>
          <w:b/>
          <w:bCs/>
          <w:sz w:val="22"/>
          <w:szCs w:val="22"/>
        </w:rPr>
        <w:t>Kriterijaus (T4) balai</w:t>
      </w:r>
      <w:r w:rsidRPr="66C24A19">
        <w:rPr>
          <w:rFonts w:ascii="Calibri Light" w:eastAsia="Calibri" w:hAnsi="Calibri Light"/>
          <w:sz w:val="22"/>
          <w:szCs w:val="22"/>
        </w:rPr>
        <w:t xml:space="preserve"> bus skiriami už tiekėjo Pasiūlymo formoje nurodytą</w:t>
      </w:r>
      <w:r w:rsidRPr="66C24A19">
        <w:rPr>
          <w:rFonts w:ascii="Calibri Light" w:hAnsi="Calibri Light" w:cs="Calibri Light"/>
          <w:sz w:val="22"/>
          <w:szCs w:val="22"/>
        </w:rPr>
        <w:t xml:space="preserve"> </w:t>
      </w:r>
      <w:r w:rsidRPr="66C24A19">
        <w:rPr>
          <w:rFonts w:ascii="Calibri Light" w:hAnsi="Calibri Light" w:cs="Calibri Light"/>
          <w:i/>
          <w:iCs/>
          <w:sz w:val="22"/>
          <w:szCs w:val="22"/>
        </w:rPr>
        <w:t>„</w:t>
      </w:r>
      <w:r w:rsidRPr="00F97A43">
        <w:rPr>
          <w:rFonts w:ascii="Calibri Light" w:hAnsi="Calibri Light" w:cs="Calibri Light"/>
          <w:i/>
          <w:iCs/>
          <w:sz w:val="22"/>
          <w:szCs w:val="22"/>
        </w:rPr>
        <w:t xml:space="preserve">Maksimalus skenavimo taškų rinkimo greitis </w:t>
      </w:r>
      <w:r w:rsidRPr="66C24A19">
        <w:rPr>
          <w:rFonts w:ascii="Calibri Light" w:hAnsi="Calibri Light" w:cs="Calibri Light"/>
          <w:i/>
          <w:iCs/>
          <w:sz w:val="22"/>
          <w:szCs w:val="22"/>
        </w:rPr>
        <w:t>“:</w:t>
      </w:r>
    </w:p>
    <w:p w14:paraId="570BF000" w14:textId="73D05445" w:rsidR="00294F77" w:rsidRPr="00294F77" w:rsidRDefault="00294F77" w:rsidP="00294F77">
      <w:pPr>
        <w:spacing w:after="120"/>
        <w:ind w:firstLine="539"/>
        <w:jc w:val="right"/>
        <w:rPr>
          <w:rFonts w:ascii="Calibri Light" w:hAnsi="Calibri Light" w:cs="Calibri Light"/>
          <w:sz w:val="22"/>
          <w:szCs w:val="22"/>
        </w:rPr>
      </w:pPr>
      <w:r>
        <w:rPr>
          <w:rFonts w:ascii="Calibri Light" w:hAnsi="Calibri Light" w:cs="Calibri Light"/>
          <w:sz w:val="22"/>
          <w:szCs w:val="22"/>
        </w:rPr>
        <w:t>1.5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2F1744" w:rsidRPr="00D62C15" w14:paraId="2D1B8DB0" w14:textId="77777777" w:rsidTr="00677735">
        <w:trPr>
          <w:trHeight w:val="552"/>
        </w:trPr>
        <w:tc>
          <w:tcPr>
            <w:tcW w:w="5103" w:type="dxa"/>
            <w:shd w:val="clear" w:color="auto" w:fill="F2F2F2" w:themeFill="background1" w:themeFillShade="F2"/>
          </w:tcPr>
          <w:p w14:paraId="1A35C20F" w14:textId="77777777" w:rsidR="002F1744" w:rsidRPr="00070367" w:rsidRDefault="002F1744" w:rsidP="00677735">
            <w:pPr>
              <w:spacing w:after="240"/>
              <w:jc w:val="both"/>
              <w:rPr>
                <w:rFonts w:ascii="Calibri Light" w:hAnsi="Calibri Light" w:cs="Calibri Light"/>
                <w:b/>
                <w:bCs/>
                <w:sz w:val="22"/>
                <w:szCs w:val="22"/>
              </w:rPr>
            </w:pPr>
            <w:r w:rsidRPr="00F97A43">
              <w:rPr>
                <w:rFonts w:ascii="Calibri Light" w:hAnsi="Calibri Light" w:cs="Calibri Light"/>
                <w:b/>
                <w:bCs/>
                <w:sz w:val="22"/>
                <w:szCs w:val="22"/>
              </w:rPr>
              <w:t>Maksimalus skenavimo taškų rinkimo greitis</w:t>
            </w:r>
          </w:p>
        </w:tc>
        <w:tc>
          <w:tcPr>
            <w:tcW w:w="5103" w:type="dxa"/>
            <w:shd w:val="clear" w:color="auto" w:fill="F2F2F2" w:themeFill="background1" w:themeFillShade="F2"/>
          </w:tcPr>
          <w:p w14:paraId="1B6281D5" w14:textId="77777777" w:rsidR="002F1744" w:rsidRPr="00D62C15" w:rsidRDefault="002F1744" w:rsidP="00677735">
            <w:pPr>
              <w:autoSpaceDE w:val="0"/>
              <w:autoSpaceDN w:val="0"/>
              <w:adjustRightInd w:val="0"/>
              <w:jc w:val="center"/>
              <w:rPr>
                <w:rFonts w:ascii="Calibri Light" w:eastAsia="Calibri" w:hAnsi="Calibri Light" w:cs="Calibri Light"/>
                <w:b/>
                <w:color w:val="000000"/>
                <w:sz w:val="22"/>
                <w:szCs w:val="22"/>
              </w:rPr>
            </w:pPr>
            <w:r w:rsidRPr="00D62C15">
              <w:rPr>
                <w:rFonts w:ascii="Calibri Light" w:eastAsia="Calibri" w:hAnsi="Calibri Light" w:cs="Calibri Light"/>
                <w:b/>
                <w:color w:val="000000"/>
                <w:sz w:val="22"/>
                <w:szCs w:val="22"/>
              </w:rPr>
              <w:t>Skiriamas balų skaičius</w:t>
            </w:r>
          </w:p>
        </w:tc>
      </w:tr>
      <w:tr w:rsidR="002F1744" w:rsidRPr="00D62C15" w14:paraId="1AED4F23" w14:textId="77777777" w:rsidTr="00677735">
        <w:tc>
          <w:tcPr>
            <w:tcW w:w="5103" w:type="dxa"/>
            <w:shd w:val="clear" w:color="auto" w:fill="auto"/>
          </w:tcPr>
          <w:p w14:paraId="15177374" w14:textId="77777777" w:rsidR="002F1744" w:rsidRPr="00F97A43" w:rsidRDefault="002F1744" w:rsidP="00677735">
            <w:pPr>
              <w:autoSpaceDE w:val="0"/>
              <w:autoSpaceDN w:val="0"/>
              <w:adjustRightInd w:val="0"/>
              <w:jc w:val="center"/>
              <w:rPr>
                <w:rFonts w:ascii="Calibri Light" w:eastAsia="Calibri" w:hAnsi="Calibri Light" w:cs="Calibri Light"/>
                <w:color w:val="000000"/>
                <w:sz w:val="22"/>
                <w:szCs w:val="22"/>
              </w:rPr>
            </w:pPr>
            <w:r>
              <w:rPr>
                <w:rFonts w:ascii="Calibri Light" w:eastAsia="Calibri" w:hAnsi="Calibri Light" w:cs="Calibri Light"/>
                <w:color w:val="000000" w:themeColor="text1"/>
                <w:sz w:val="22"/>
                <w:szCs w:val="22"/>
              </w:rPr>
              <w:t>≤ 100 skenavimų/s</w:t>
            </w:r>
          </w:p>
        </w:tc>
        <w:tc>
          <w:tcPr>
            <w:tcW w:w="5103" w:type="dxa"/>
            <w:shd w:val="clear" w:color="auto" w:fill="auto"/>
          </w:tcPr>
          <w:p w14:paraId="3FB4ECCD"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0 balų</w:t>
            </w:r>
          </w:p>
        </w:tc>
      </w:tr>
      <w:tr w:rsidR="002F1744" w:rsidRPr="00D62C15" w14:paraId="3235B565" w14:textId="77777777" w:rsidTr="00677735">
        <w:tc>
          <w:tcPr>
            <w:tcW w:w="5103" w:type="dxa"/>
            <w:shd w:val="clear" w:color="auto" w:fill="auto"/>
          </w:tcPr>
          <w:p w14:paraId="1D01C350" w14:textId="77777777" w:rsidR="002F1744" w:rsidRPr="00D62C15" w:rsidRDefault="002F1744" w:rsidP="00677735">
            <w:pPr>
              <w:autoSpaceDE w:val="0"/>
              <w:autoSpaceDN w:val="0"/>
              <w:adjustRightInd w:val="0"/>
              <w:jc w:val="center"/>
              <w:rPr>
                <w:rFonts w:ascii="Calibri Light" w:eastAsia="Calibri" w:hAnsi="Calibri Light" w:cs="Calibri Light"/>
                <w:color w:val="000000"/>
                <w:sz w:val="22"/>
                <w:szCs w:val="22"/>
              </w:rPr>
            </w:pPr>
            <w:r>
              <w:rPr>
                <w:rFonts w:ascii="Calibri Light" w:eastAsia="Calibri" w:hAnsi="Calibri Light" w:cs="Calibri Light"/>
                <w:color w:val="000000" w:themeColor="text1"/>
                <w:sz w:val="22"/>
                <w:szCs w:val="22"/>
              </w:rPr>
              <w:t xml:space="preserve"> ≥ 200 skenavimų/s</w:t>
            </w:r>
          </w:p>
        </w:tc>
        <w:tc>
          <w:tcPr>
            <w:tcW w:w="5103" w:type="dxa"/>
            <w:shd w:val="clear" w:color="auto" w:fill="auto"/>
          </w:tcPr>
          <w:p w14:paraId="67AEA67B"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 xml:space="preserve">2 </w:t>
            </w:r>
            <w:r w:rsidRPr="00D62C15">
              <w:rPr>
                <w:rFonts w:ascii="Calibri Light" w:eastAsia="Calibri" w:hAnsi="Calibri Light" w:cs="Calibri Light"/>
                <w:bCs/>
                <w:color w:val="000000"/>
                <w:sz w:val="22"/>
                <w:szCs w:val="22"/>
              </w:rPr>
              <w:t>bal</w:t>
            </w:r>
            <w:r>
              <w:rPr>
                <w:rFonts w:ascii="Calibri Light" w:eastAsia="Calibri" w:hAnsi="Calibri Light" w:cs="Calibri Light"/>
                <w:bCs/>
                <w:color w:val="000000"/>
                <w:sz w:val="22"/>
                <w:szCs w:val="22"/>
              </w:rPr>
              <w:t>ai</w:t>
            </w:r>
          </w:p>
        </w:tc>
      </w:tr>
      <w:tr w:rsidR="002F1744" w:rsidRPr="00D62C15" w14:paraId="5614EFC2" w14:textId="77777777" w:rsidTr="00677735">
        <w:tc>
          <w:tcPr>
            <w:tcW w:w="5103" w:type="dxa"/>
            <w:shd w:val="clear" w:color="auto" w:fill="auto"/>
          </w:tcPr>
          <w:p w14:paraId="517CAF12" w14:textId="77777777" w:rsidR="002F1744" w:rsidRPr="00D62C15" w:rsidRDefault="002F1744" w:rsidP="00677735">
            <w:pPr>
              <w:autoSpaceDE w:val="0"/>
              <w:autoSpaceDN w:val="0"/>
              <w:adjustRightInd w:val="0"/>
              <w:jc w:val="center"/>
              <w:rPr>
                <w:rFonts w:ascii="Calibri Light" w:eastAsia="Calibri" w:hAnsi="Calibri Light" w:cs="Calibri Light"/>
                <w:color w:val="000000"/>
                <w:sz w:val="22"/>
                <w:szCs w:val="22"/>
              </w:rPr>
            </w:pPr>
            <w:r>
              <w:rPr>
                <w:rFonts w:ascii="Calibri Light" w:eastAsia="Calibri" w:hAnsi="Calibri Light" w:cs="Calibri Light"/>
                <w:color w:val="000000" w:themeColor="text1"/>
                <w:sz w:val="22"/>
                <w:szCs w:val="22"/>
              </w:rPr>
              <w:t>≥ 300 skenavimų/s</w:t>
            </w:r>
          </w:p>
        </w:tc>
        <w:tc>
          <w:tcPr>
            <w:tcW w:w="5103" w:type="dxa"/>
            <w:shd w:val="clear" w:color="auto" w:fill="auto"/>
          </w:tcPr>
          <w:p w14:paraId="3755150A"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5</w:t>
            </w:r>
            <w:r w:rsidRPr="00D62C15">
              <w:rPr>
                <w:rFonts w:ascii="Calibri Light" w:eastAsia="Calibri" w:hAnsi="Calibri Light" w:cs="Calibri Light"/>
                <w:bCs/>
                <w:color w:val="000000"/>
                <w:sz w:val="22"/>
                <w:szCs w:val="22"/>
              </w:rPr>
              <w:t xml:space="preserve"> bal</w:t>
            </w:r>
            <w:r>
              <w:rPr>
                <w:rFonts w:ascii="Calibri Light" w:eastAsia="Calibri" w:hAnsi="Calibri Light" w:cs="Calibri Light"/>
                <w:bCs/>
                <w:color w:val="000000"/>
                <w:sz w:val="22"/>
                <w:szCs w:val="22"/>
              </w:rPr>
              <w:t>ai</w:t>
            </w:r>
          </w:p>
        </w:tc>
      </w:tr>
    </w:tbl>
    <w:p w14:paraId="7C3EB81E" w14:textId="2BC664F7" w:rsidR="002F1744" w:rsidRDefault="002F1744" w:rsidP="002F1744">
      <w:pPr>
        <w:spacing w:before="240" w:after="120"/>
        <w:ind w:firstLine="567"/>
        <w:jc w:val="both"/>
        <w:rPr>
          <w:rFonts w:ascii="Calibri Light" w:hAnsi="Calibri Light" w:cs="Calibri Light"/>
          <w:i/>
          <w:iCs/>
          <w:sz w:val="22"/>
          <w:szCs w:val="22"/>
        </w:rPr>
      </w:pPr>
      <w:r w:rsidRPr="66C24A19">
        <w:rPr>
          <w:rFonts w:ascii="Calibri Light" w:eastAsia="Calibri" w:hAnsi="Calibri Light"/>
          <w:b/>
          <w:bCs/>
          <w:sz w:val="22"/>
          <w:szCs w:val="22"/>
        </w:rPr>
        <w:t>Kriterijaus (T</w:t>
      </w:r>
      <w:r>
        <w:rPr>
          <w:rFonts w:ascii="Calibri Light" w:eastAsia="Calibri" w:hAnsi="Calibri Light"/>
          <w:b/>
          <w:bCs/>
          <w:sz w:val="22"/>
          <w:szCs w:val="22"/>
        </w:rPr>
        <w:t>5</w:t>
      </w:r>
      <w:r w:rsidRPr="66C24A19">
        <w:rPr>
          <w:rFonts w:ascii="Calibri Light" w:eastAsia="Calibri" w:hAnsi="Calibri Light"/>
          <w:b/>
          <w:bCs/>
          <w:sz w:val="22"/>
          <w:szCs w:val="22"/>
        </w:rPr>
        <w:t>) balai</w:t>
      </w:r>
      <w:r w:rsidRPr="66C24A19">
        <w:rPr>
          <w:rFonts w:ascii="Calibri Light" w:eastAsia="Calibri" w:hAnsi="Calibri Light"/>
          <w:sz w:val="22"/>
          <w:szCs w:val="22"/>
        </w:rPr>
        <w:t xml:space="preserve"> bus skiriami už tiekėjo Pasiūlymo formoje nurodytą</w:t>
      </w:r>
      <w:r w:rsidRPr="66C24A19">
        <w:rPr>
          <w:rFonts w:ascii="Calibri Light" w:hAnsi="Calibri Light" w:cs="Calibri Light"/>
          <w:sz w:val="22"/>
          <w:szCs w:val="22"/>
        </w:rPr>
        <w:t xml:space="preserve"> </w:t>
      </w:r>
      <w:r w:rsidRPr="66C24A19">
        <w:rPr>
          <w:rFonts w:ascii="Calibri Light" w:hAnsi="Calibri Light" w:cs="Calibri Light"/>
          <w:i/>
          <w:iCs/>
          <w:sz w:val="22"/>
          <w:szCs w:val="22"/>
        </w:rPr>
        <w:t>„</w:t>
      </w:r>
      <w:r>
        <w:rPr>
          <w:rFonts w:ascii="Calibri Light" w:hAnsi="Calibri Light" w:cs="Calibri Light"/>
          <w:i/>
          <w:iCs/>
          <w:sz w:val="22"/>
          <w:szCs w:val="22"/>
        </w:rPr>
        <w:t xml:space="preserve">Sistemos jautrumas </w:t>
      </w:r>
      <w:proofErr w:type="spellStart"/>
      <w:r>
        <w:rPr>
          <w:rFonts w:ascii="Calibri Light" w:hAnsi="Calibri Light" w:cs="Calibri Light"/>
          <w:i/>
          <w:iCs/>
          <w:sz w:val="22"/>
          <w:szCs w:val="22"/>
        </w:rPr>
        <w:t>Scan</w:t>
      </w:r>
      <w:proofErr w:type="spellEnd"/>
      <w:r>
        <w:rPr>
          <w:rFonts w:ascii="Calibri Light" w:hAnsi="Calibri Light" w:cs="Calibri Light"/>
          <w:i/>
          <w:iCs/>
          <w:sz w:val="22"/>
          <w:szCs w:val="22"/>
        </w:rPr>
        <w:t xml:space="preserve"> režime</w:t>
      </w:r>
      <w:r w:rsidRPr="66C24A19">
        <w:rPr>
          <w:rFonts w:ascii="Calibri Light" w:hAnsi="Calibri Light" w:cs="Calibri Light"/>
          <w:i/>
          <w:iCs/>
          <w:sz w:val="22"/>
          <w:szCs w:val="22"/>
        </w:rPr>
        <w:t>“:</w:t>
      </w:r>
    </w:p>
    <w:p w14:paraId="751C1D4C" w14:textId="4F659698" w:rsidR="00294F77" w:rsidRPr="00294F77" w:rsidRDefault="00294F77" w:rsidP="00294F77">
      <w:pPr>
        <w:spacing w:after="120"/>
        <w:ind w:firstLine="539"/>
        <w:jc w:val="right"/>
        <w:rPr>
          <w:rFonts w:ascii="Calibri Light" w:hAnsi="Calibri Light" w:cs="Calibri Light"/>
          <w:sz w:val="22"/>
          <w:szCs w:val="22"/>
        </w:rPr>
      </w:pPr>
      <w:r>
        <w:rPr>
          <w:rFonts w:ascii="Calibri Light" w:hAnsi="Calibri Light" w:cs="Calibri Light"/>
          <w:sz w:val="22"/>
          <w:szCs w:val="22"/>
        </w:rPr>
        <w:t>1.6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2F1744" w:rsidRPr="00D62C15" w14:paraId="0808EC76" w14:textId="77777777" w:rsidTr="00677735">
        <w:trPr>
          <w:trHeight w:val="552"/>
        </w:trPr>
        <w:tc>
          <w:tcPr>
            <w:tcW w:w="5103" w:type="dxa"/>
            <w:shd w:val="clear" w:color="auto" w:fill="F2F2F2" w:themeFill="background1" w:themeFillShade="F2"/>
          </w:tcPr>
          <w:p w14:paraId="0D2A6484" w14:textId="77777777" w:rsidR="002F1744" w:rsidRPr="00070367" w:rsidRDefault="002F1744" w:rsidP="00677735">
            <w:pPr>
              <w:spacing w:after="240"/>
              <w:jc w:val="both"/>
              <w:rPr>
                <w:rFonts w:ascii="Calibri Light" w:hAnsi="Calibri Light" w:cs="Calibri Light"/>
                <w:b/>
                <w:bCs/>
                <w:sz w:val="22"/>
                <w:szCs w:val="22"/>
              </w:rPr>
            </w:pPr>
            <w:r w:rsidRPr="000742A3">
              <w:rPr>
                <w:rFonts w:ascii="Calibri Light" w:hAnsi="Calibri Light" w:cs="Calibri Light"/>
                <w:b/>
                <w:bCs/>
                <w:sz w:val="22"/>
                <w:szCs w:val="22"/>
              </w:rPr>
              <w:t xml:space="preserve">Jautrumas (signalo triukšmo santykis) vieno </w:t>
            </w:r>
            <w:proofErr w:type="spellStart"/>
            <w:r w:rsidRPr="000742A3">
              <w:rPr>
                <w:rFonts w:ascii="Calibri Light" w:hAnsi="Calibri Light" w:cs="Calibri Light"/>
                <w:b/>
                <w:bCs/>
                <w:sz w:val="22"/>
                <w:szCs w:val="22"/>
              </w:rPr>
              <w:t>kvadrupolio</w:t>
            </w:r>
            <w:proofErr w:type="spellEnd"/>
            <w:r w:rsidRPr="000742A3">
              <w:rPr>
                <w:rFonts w:ascii="Calibri Light" w:hAnsi="Calibri Light" w:cs="Calibri Light"/>
                <w:b/>
                <w:bCs/>
                <w:sz w:val="22"/>
                <w:szCs w:val="22"/>
              </w:rPr>
              <w:t xml:space="preserve"> </w:t>
            </w:r>
            <w:r>
              <w:rPr>
                <w:rFonts w:ascii="Calibri Light" w:hAnsi="Calibri Light" w:cs="Calibri Light"/>
                <w:b/>
                <w:bCs/>
                <w:sz w:val="22"/>
                <w:szCs w:val="22"/>
              </w:rPr>
              <w:t xml:space="preserve">EI </w:t>
            </w:r>
            <w:r w:rsidRPr="000742A3">
              <w:rPr>
                <w:rFonts w:ascii="Calibri Light" w:hAnsi="Calibri Light" w:cs="Calibri Light"/>
                <w:b/>
                <w:bCs/>
                <w:sz w:val="22"/>
                <w:szCs w:val="22"/>
              </w:rPr>
              <w:t>SCAN režime, pagal oficial</w:t>
            </w:r>
            <w:r>
              <w:rPr>
                <w:rFonts w:ascii="Calibri Light" w:hAnsi="Calibri Light" w:cs="Calibri Light"/>
                <w:b/>
                <w:bCs/>
                <w:sz w:val="22"/>
                <w:szCs w:val="22"/>
              </w:rPr>
              <w:t>ų</w:t>
            </w:r>
            <w:r w:rsidRPr="000742A3">
              <w:rPr>
                <w:rFonts w:ascii="Calibri Light" w:hAnsi="Calibri Light" w:cs="Calibri Light"/>
                <w:b/>
                <w:bCs/>
                <w:sz w:val="22"/>
                <w:szCs w:val="22"/>
              </w:rPr>
              <w:t xml:space="preserve"> gamintojo specifikacij</w:t>
            </w:r>
            <w:r>
              <w:rPr>
                <w:rFonts w:ascii="Calibri Light" w:hAnsi="Calibri Light" w:cs="Calibri Light"/>
                <w:b/>
                <w:bCs/>
                <w:sz w:val="22"/>
                <w:szCs w:val="22"/>
              </w:rPr>
              <w:t xml:space="preserve">os dokumentą, prie m/z 272, </w:t>
            </w:r>
            <w:proofErr w:type="spellStart"/>
            <w:r>
              <w:rPr>
                <w:rFonts w:ascii="Calibri Light" w:hAnsi="Calibri Light" w:cs="Calibri Light"/>
                <w:b/>
                <w:bCs/>
                <w:sz w:val="22"/>
                <w:szCs w:val="22"/>
              </w:rPr>
              <w:t>inkjektuojant</w:t>
            </w:r>
            <w:proofErr w:type="spellEnd"/>
            <w:r>
              <w:rPr>
                <w:rFonts w:ascii="Calibri Light" w:hAnsi="Calibri Light" w:cs="Calibri Light"/>
                <w:b/>
                <w:bCs/>
                <w:sz w:val="22"/>
                <w:szCs w:val="22"/>
              </w:rPr>
              <w:t xml:space="preserve"> 1 </w:t>
            </w:r>
            <w:proofErr w:type="spellStart"/>
            <w:r>
              <w:rPr>
                <w:rFonts w:ascii="Calibri Light" w:hAnsi="Calibri Light" w:cs="Calibri Light"/>
                <w:b/>
                <w:bCs/>
                <w:sz w:val="22"/>
                <w:szCs w:val="22"/>
              </w:rPr>
              <w:t>pg</w:t>
            </w:r>
            <w:proofErr w:type="spellEnd"/>
            <w:r>
              <w:rPr>
                <w:rFonts w:ascii="Calibri Light" w:hAnsi="Calibri Light" w:cs="Calibri Light"/>
                <w:b/>
                <w:bCs/>
                <w:sz w:val="22"/>
                <w:szCs w:val="22"/>
              </w:rPr>
              <w:t xml:space="preserve"> OFN </w:t>
            </w:r>
          </w:p>
        </w:tc>
        <w:tc>
          <w:tcPr>
            <w:tcW w:w="5103" w:type="dxa"/>
            <w:shd w:val="clear" w:color="auto" w:fill="F2F2F2" w:themeFill="background1" w:themeFillShade="F2"/>
          </w:tcPr>
          <w:p w14:paraId="2E5EDB1E" w14:textId="77777777" w:rsidR="002F1744" w:rsidRPr="00D62C15" w:rsidRDefault="002F1744" w:rsidP="00677735">
            <w:pPr>
              <w:autoSpaceDE w:val="0"/>
              <w:autoSpaceDN w:val="0"/>
              <w:adjustRightInd w:val="0"/>
              <w:jc w:val="center"/>
              <w:rPr>
                <w:rFonts w:ascii="Calibri Light" w:eastAsia="Calibri" w:hAnsi="Calibri Light" w:cs="Calibri Light"/>
                <w:b/>
                <w:color w:val="000000"/>
                <w:sz w:val="22"/>
                <w:szCs w:val="22"/>
              </w:rPr>
            </w:pPr>
            <w:r w:rsidRPr="00D62C15">
              <w:rPr>
                <w:rFonts w:ascii="Calibri Light" w:eastAsia="Calibri" w:hAnsi="Calibri Light" w:cs="Calibri Light"/>
                <w:b/>
                <w:color w:val="000000"/>
                <w:sz w:val="22"/>
                <w:szCs w:val="22"/>
              </w:rPr>
              <w:t>Skiriamas balų skaičius</w:t>
            </w:r>
          </w:p>
        </w:tc>
      </w:tr>
      <w:tr w:rsidR="002F1744" w:rsidRPr="00D62C15" w14:paraId="1FF42711" w14:textId="77777777" w:rsidTr="00677735">
        <w:tc>
          <w:tcPr>
            <w:tcW w:w="5103" w:type="dxa"/>
            <w:shd w:val="clear" w:color="auto" w:fill="auto"/>
          </w:tcPr>
          <w:p w14:paraId="5964272F" w14:textId="77777777" w:rsidR="002F1744" w:rsidRPr="00D62C15" w:rsidRDefault="002F1744" w:rsidP="00677735">
            <w:pPr>
              <w:autoSpaceDE w:val="0"/>
              <w:autoSpaceDN w:val="0"/>
              <w:adjustRightInd w:val="0"/>
              <w:jc w:val="center"/>
              <w:rPr>
                <w:rFonts w:ascii="Calibri Light" w:eastAsia="Calibri" w:hAnsi="Calibri Light" w:cs="Calibri Light"/>
                <w:color w:val="000000"/>
                <w:sz w:val="22"/>
                <w:szCs w:val="22"/>
              </w:rPr>
            </w:pPr>
            <w:r>
              <w:rPr>
                <w:rFonts w:ascii="Calibri Light" w:eastAsia="Calibri" w:hAnsi="Calibri Light" w:cs="Calibri Light"/>
                <w:color w:val="000000" w:themeColor="text1"/>
                <w:sz w:val="22"/>
                <w:szCs w:val="22"/>
              </w:rPr>
              <w:t>S/N  ≤ 1000:1</w:t>
            </w:r>
          </w:p>
        </w:tc>
        <w:tc>
          <w:tcPr>
            <w:tcW w:w="5103" w:type="dxa"/>
            <w:shd w:val="clear" w:color="auto" w:fill="auto"/>
          </w:tcPr>
          <w:p w14:paraId="72401861"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0 balų</w:t>
            </w:r>
          </w:p>
        </w:tc>
      </w:tr>
      <w:tr w:rsidR="002F1744" w:rsidRPr="00D62C15" w14:paraId="6A8DED79" w14:textId="77777777" w:rsidTr="00677735">
        <w:tc>
          <w:tcPr>
            <w:tcW w:w="5103" w:type="dxa"/>
            <w:shd w:val="clear" w:color="auto" w:fill="auto"/>
          </w:tcPr>
          <w:p w14:paraId="748B8B51" w14:textId="77777777" w:rsidR="002F1744" w:rsidRPr="00D62C15" w:rsidRDefault="002F1744" w:rsidP="00677735">
            <w:pPr>
              <w:autoSpaceDE w:val="0"/>
              <w:autoSpaceDN w:val="0"/>
              <w:adjustRightInd w:val="0"/>
              <w:jc w:val="center"/>
              <w:rPr>
                <w:rFonts w:ascii="Calibri Light" w:eastAsia="Calibri" w:hAnsi="Calibri Light" w:cs="Calibri Light"/>
                <w:color w:val="000000"/>
                <w:sz w:val="22"/>
                <w:szCs w:val="22"/>
              </w:rPr>
            </w:pPr>
            <w:r>
              <w:rPr>
                <w:rFonts w:ascii="Calibri Light" w:eastAsia="Calibri" w:hAnsi="Calibri Light" w:cs="Calibri Light"/>
                <w:color w:val="000000" w:themeColor="text1"/>
                <w:sz w:val="22"/>
                <w:szCs w:val="22"/>
              </w:rPr>
              <w:t>S/N  ≥ 1500:1</w:t>
            </w:r>
          </w:p>
        </w:tc>
        <w:tc>
          <w:tcPr>
            <w:tcW w:w="5103" w:type="dxa"/>
            <w:shd w:val="clear" w:color="auto" w:fill="auto"/>
          </w:tcPr>
          <w:p w14:paraId="286CA1F5"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 xml:space="preserve">2 </w:t>
            </w:r>
            <w:r w:rsidRPr="00D62C15">
              <w:rPr>
                <w:rFonts w:ascii="Calibri Light" w:eastAsia="Calibri" w:hAnsi="Calibri Light" w:cs="Calibri Light"/>
                <w:bCs/>
                <w:color w:val="000000"/>
                <w:sz w:val="22"/>
                <w:szCs w:val="22"/>
              </w:rPr>
              <w:t>bal</w:t>
            </w:r>
            <w:r>
              <w:rPr>
                <w:rFonts w:ascii="Calibri Light" w:eastAsia="Calibri" w:hAnsi="Calibri Light" w:cs="Calibri Light"/>
                <w:bCs/>
                <w:color w:val="000000"/>
                <w:sz w:val="22"/>
                <w:szCs w:val="22"/>
              </w:rPr>
              <w:t>ai</w:t>
            </w:r>
          </w:p>
        </w:tc>
      </w:tr>
      <w:tr w:rsidR="002F1744" w:rsidRPr="00D62C15" w14:paraId="5E04E939" w14:textId="77777777" w:rsidTr="00677735">
        <w:tc>
          <w:tcPr>
            <w:tcW w:w="5103" w:type="dxa"/>
            <w:shd w:val="clear" w:color="auto" w:fill="auto"/>
          </w:tcPr>
          <w:p w14:paraId="61DC2102" w14:textId="77777777" w:rsidR="002F1744" w:rsidRPr="00D62C15" w:rsidRDefault="002F1744" w:rsidP="00677735">
            <w:pPr>
              <w:autoSpaceDE w:val="0"/>
              <w:autoSpaceDN w:val="0"/>
              <w:adjustRightInd w:val="0"/>
              <w:jc w:val="center"/>
              <w:rPr>
                <w:rFonts w:ascii="Calibri Light" w:eastAsia="Calibri" w:hAnsi="Calibri Light" w:cs="Calibri Light"/>
                <w:color w:val="000000"/>
                <w:sz w:val="22"/>
                <w:szCs w:val="22"/>
              </w:rPr>
            </w:pPr>
            <w:r>
              <w:rPr>
                <w:rFonts w:ascii="Calibri Light" w:eastAsia="Calibri" w:hAnsi="Calibri Light" w:cs="Calibri Light"/>
                <w:color w:val="000000" w:themeColor="text1"/>
                <w:sz w:val="22"/>
                <w:szCs w:val="22"/>
              </w:rPr>
              <w:t>S/N  ≥ 2000:1</w:t>
            </w:r>
          </w:p>
        </w:tc>
        <w:tc>
          <w:tcPr>
            <w:tcW w:w="5103" w:type="dxa"/>
            <w:shd w:val="clear" w:color="auto" w:fill="auto"/>
          </w:tcPr>
          <w:p w14:paraId="54EB32B3"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5</w:t>
            </w:r>
            <w:r w:rsidRPr="00D62C15">
              <w:rPr>
                <w:rFonts w:ascii="Calibri Light" w:eastAsia="Calibri" w:hAnsi="Calibri Light" w:cs="Calibri Light"/>
                <w:bCs/>
                <w:color w:val="000000"/>
                <w:sz w:val="22"/>
                <w:szCs w:val="22"/>
              </w:rPr>
              <w:t xml:space="preserve"> bal</w:t>
            </w:r>
            <w:r>
              <w:rPr>
                <w:rFonts w:ascii="Calibri Light" w:eastAsia="Calibri" w:hAnsi="Calibri Light" w:cs="Calibri Light"/>
                <w:bCs/>
                <w:color w:val="000000"/>
                <w:sz w:val="22"/>
                <w:szCs w:val="22"/>
              </w:rPr>
              <w:t>ai</w:t>
            </w:r>
          </w:p>
        </w:tc>
      </w:tr>
    </w:tbl>
    <w:p w14:paraId="7D7414A2" w14:textId="01B18715" w:rsidR="002F1744" w:rsidRDefault="002F1744" w:rsidP="002F1744">
      <w:pPr>
        <w:spacing w:before="240" w:after="120"/>
        <w:ind w:firstLine="567"/>
        <w:jc w:val="both"/>
        <w:rPr>
          <w:rFonts w:ascii="Calibri Light" w:hAnsi="Calibri Light" w:cs="Calibri Light"/>
          <w:i/>
          <w:iCs/>
          <w:sz w:val="22"/>
          <w:szCs w:val="22"/>
        </w:rPr>
      </w:pPr>
      <w:r w:rsidRPr="00E43BAD">
        <w:rPr>
          <w:rFonts w:ascii="Calibri Light" w:eastAsia="Calibri" w:hAnsi="Calibri Light"/>
          <w:b/>
          <w:bCs/>
          <w:sz w:val="22"/>
          <w:szCs w:val="22"/>
        </w:rPr>
        <w:t>Kriterijaus (T</w:t>
      </w:r>
      <w:r>
        <w:rPr>
          <w:rFonts w:ascii="Calibri Light" w:eastAsia="Calibri" w:hAnsi="Calibri Light"/>
          <w:b/>
          <w:bCs/>
          <w:sz w:val="22"/>
          <w:szCs w:val="22"/>
        </w:rPr>
        <w:t>6</w:t>
      </w:r>
      <w:r w:rsidRPr="00E43BAD">
        <w:rPr>
          <w:rFonts w:ascii="Calibri Light" w:eastAsia="Calibri" w:hAnsi="Calibri Light"/>
          <w:b/>
          <w:bCs/>
          <w:sz w:val="22"/>
          <w:szCs w:val="22"/>
        </w:rPr>
        <w:t>) balai</w:t>
      </w:r>
      <w:r w:rsidRPr="001511AC">
        <w:rPr>
          <w:rFonts w:ascii="Calibri Light" w:eastAsia="Calibri" w:hAnsi="Calibri Light"/>
          <w:sz w:val="22"/>
          <w:szCs w:val="22"/>
        </w:rPr>
        <w:t xml:space="preserve"> bus skiriami už tiekėjo Pasiūlymo formoje nurodytą</w:t>
      </w:r>
      <w:r w:rsidRPr="00D91591">
        <w:rPr>
          <w:rFonts w:ascii="Calibri Light" w:hAnsi="Calibri Light" w:cs="Calibri Light"/>
          <w:sz w:val="22"/>
          <w:szCs w:val="22"/>
        </w:rPr>
        <w:t xml:space="preserve"> </w:t>
      </w:r>
      <w:r w:rsidRPr="00D91591">
        <w:rPr>
          <w:rFonts w:ascii="Calibri Light" w:hAnsi="Calibri Light" w:cs="Calibri Light"/>
          <w:i/>
          <w:iCs/>
          <w:sz w:val="22"/>
          <w:szCs w:val="22"/>
        </w:rPr>
        <w:t>„</w:t>
      </w:r>
      <w:r>
        <w:rPr>
          <w:rFonts w:ascii="Calibri Light" w:hAnsi="Calibri Light" w:cs="Calibri Light"/>
          <w:i/>
          <w:iCs/>
          <w:sz w:val="22"/>
          <w:szCs w:val="22"/>
        </w:rPr>
        <w:t>Automatinė vakuumo kokybės patikra</w:t>
      </w:r>
      <w:r w:rsidRPr="00D91591">
        <w:rPr>
          <w:rFonts w:ascii="Calibri Light" w:hAnsi="Calibri Light" w:cs="Calibri Light"/>
          <w:i/>
          <w:iCs/>
          <w:sz w:val="22"/>
          <w:szCs w:val="22"/>
        </w:rPr>
        <w:t>“:</w:t>
      </w:r>
    </w:p>
    <w:p w14:paraId="1297E169" w14:textId="7FE34594" w:rsidR="00294F77" w:rsidRPr="00294F77" w:rsidRDefault="00294F77" w:rsidP="00294F77">
      <w:pPr>
        <w:spacing w:after="120"/>
        <w:ind w:firstLine="539"/>
        <w:jc w:val="right"/>
        <w:rPr>
          <w:rFonts w:ascii="Calibri Light" w:hAnsi="Calibri Light" w:cs="Calibri Light"/>
          <w:sz w:val="22"/>
          <w:szCs w:val="22"/>
        </w:rPr>
      </w:pPr>
      <w:r>
        <w:rPr>
          <w:rFonts w:ascii="Calibri Light" w:hAnsi="Calibri Light" w:cs="Calibri Light"/>
          <w:sz w:val="22"/>
          <w:szCs w:val="22"/>
        </w:rPr>
        <w:t>1.7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2F1744" w:rsidRPr="00D62C15" w14:paraId="476EE916" w14:textId="77777777" w:rsidTr="00677735">
        <w:trPr>
          <w:trHeight w:val="476"/>
        </w:trPr>
        <w:tc>
          <w:tcPr>
            <w:tcW w:w="5103" w:type="dxa"/>
            <w:shd w:val="clear" w:color="auto" w:fill="F2F2F2" w:themeFill="background1" w:themeFillShade="F2"/>
          </w:tcPr>
          <w:p w14:paraId="69487E64" w14:textId="77777777" w:rsidR="002F1744" w:rsidRPr="00D91591" w:rsidRDefault="002F1744" w:rsidP="00677735">
            <w:pPr>
              <w:spacing w:after="240"/>
              <w:jc w:val="both"/>
              <w:rPr>
                <w:rFonts w:ascii="Calibri Light" w:eastAsia="Calibri" w:hAnsi="Calibri Light" w:cs="Calibri Light"/>
                <w:b/>
                <w:bCs/>
                <w:color w:val="000000"/>
                <w:sz w:val="22"/>
                <w:szCs w:val="22"/>
              </w:rPr>
            </w:pPr>
            <w:r>
              <w:rPr>
                <w:rFonts w:ascii="Calibri Light" w:hAnsi="Calibri Light" w:cs="Calibri Light"/>
                <w:b/>
                <w:bCs/>
                <w:sz w:val="22"/>
                <w:szCs w:val="22"/>
              </w:rPr>
              <w:t>Automatinė sistemos funkcija,</w:t>
            </w:r>
            <w:r w:rsidRPr="00EE1B20">
              <w:rPr>
                <w:rFonts w:ascii="Calibri Light" w:hAnsi="Calibri Light" w:cs="Calibri Light"/>
                <w:b/>
                <w:bCs/>
                <w:sz w:val="22"/>
                <w:szCs w:val="22"/>
              </w:rPr>
              <w:t xml:space="preserve"> </w:t>
            </w:r>
            <w:proofErr w:type="spellStart"/>
            <w:r>
              <w:rPr>
                <w:rFonts w:ascii="Calibri Light" w:hAnsi="Calibri Light" w:cs="Calibri Light"/>
                <w:b/>
                <w:bCs/>
                <w:sz w:val="22"/>
                <w:szCs w:val="22"/>
              </w:rPr>
              <w:t>savarnakiškai</w:t>
            </w:r>
            <w:proofErr w:type="spellEnd"/>
            <w:r>
              <w:rPr>
                <w:rFonts w:ascii="Calibri Light" w:hAnsi="Calibri Light" w:cs="Calibri Light"/>
                <w:b/>
                <w:bCs/>
                <w:sz w:val="22"/>
                <w:szCs w:val="22"/>
              </w:rPr>
              <w:t xml:space="preserve"> </w:t>
            </w:r>
            <w:r w:rsidRPr="00EE1B20">
              <w:rPr>
                <w:rFonts w:ascii="Calibri Light" w:hAnsi="Calibri Light" w:cs="Calibri Light"/>
                <w:b/>
                <w:bCs/>
                <w:sz w:val="22"/>
                <w:szCs w:val="22"/>
              </w:rPr>
              <w:t xml:space="preserve">po vakuumo įjungimo </w:t>
            </w:r>
            <w:proofErr w:type="spellStart"/>
            <w:r w:rsidRPr="00EE1B20">
              <w:rPr>
                <w:rFonts w:ascii="Calibri Light" w:hAnsi="Calibri Light" w:cs="Calibri Light"/>
                <w:b/>
                <w:bCs/>
                <w:sz w:val="22"/>
                <w:szCs w:val="22"/>
              </w:rPr>
              <w:t>atlik</w:t>
            </w:r>
            <w:r>
              <w:rPr>
                <w:rFonts w:ascii="Calibri Light" w:hAnsi="Calibri Light" w:cs="Calibri Light"/>
                <w:b/>
                <w:bCs/>
                <w:sz w:val="22"/>
                <w:szCs w:val="22"/>
              </w:rPr>
              <w:t>anti</w:t>
            </w:r>
            <w:proofErr w:type="spellEnd"/>
            <w:r w:rsidRPr="00EE1B20">
              <w:rPr>
                <w:rFonts w:ascii="Calibri Light" w:hAnsi="Calibri Light" w:cs="Calibri Light"/>
                <w:b/>
                <w:bCs/>
                <w:sz w:val="22"/>
                <w:szCs w:val="22"/>
              </w:rPr>
              <w:t xml:space="preserve"> pasiekto vakuumo kokybės įvertinimą, atliekant vakuumo </w:t>
            </w:r>
            <w:proofErr w:type="spellStart"/>
            <w:r w:rsidRPr="00EE1B20">
              <w:rPr>
                <w:rFonts w:ascii="Calibri Light" w:hAnsi="Calibri Light" w:cs="Calibri Light"/>
                <w:b/>
                <w:bCs/>
                <w:sz w:val="22"/>
                <w:szCs w:val="22"/>
              </w:rPr>
              <w:t>mikronuotėkio</w:t>
            </w:r>
            <w:proofErr w:type="spellEnd"/>
            <w:r w:rsidRPr="00EE1B20">
              <w:rPr>
                <w:rFonts w:ascii="Calibri Light" w:hAnsi="Calibri Light" w:cs="Calibri Light"/>
                <w:b/>
                <w:bCs/>
                <w:sz w:val="22"/>
                <w:szCs w:val="22"/>
              </w:rPr>
              <w:t xml:space="preserve"> patikrą, </w:t>
            </w:r>
            <w:r>
              <w:rPr>
                <w:rFonts w:ascii="Calibri Light" w:hAnsi="Calibri Light" w:cs="Calibri Light"/>
                <w:b/>
                <w:bCs/>
                <w:sz w:val="22"/>
                <w:szCs w:val="22"/>
              </w:rPr>
              <w:t>matuojant</w:t>
            </w:r>
            <w:r w:rsidRPr="00EE1B20">
              <w:rPr>
                <w:rFonts w:ascii="Calibri Light" w:hAnsi="Calibri Light" w:cs="Calibri Light"/>
                <w:b/>
                <w:bCs/>
                <w:sz w:val="22"/>
                <w:szCs w:val="22"/>
              </w:rPr>
              <w:t xml:space="preserve"> oro ir/ar sistemos masių </w:t>
            </w:r>
            <w:proofErr w:type="spellStart"/>
            <w:r w:rsidRPr="00EE1B20">
              <w:rPr>
                <w:rFonts w:ascii="Calibri Light" w:hAnsi="Calibri Light" w:cs="Calibri Light"/>
                <w:b/>
                <w:bCs/>
                <w:sz w:val="22"/>
                <w:szCs w:val="22"/>
              </w:rPr>
              <w:t>derinimiui</w:t>
            </w:r>
            <w:proofErr w:type="spellEnd"/>
            <w:r w:rsidRPr="00EE1B20">
              <w:rPr>
                <w:rFonts w:ascii="Calibri Light" w:hAnsi="Calibri Light" w:cs="Calibri Light"/>
                <w:b/>
                <w:bCs/>
                <w:sz w:val="22"/>
                <w:szCs w:val="22"/>
              </w:rPr>
              <w:t xml:space="preserve"> naudojamų junginių m/z santykius</w:t>
            </w:r>
            <w:r>
              <w:rPr>
                <w:rFonts w:ascii="Calibri Light" w:hAnsi="Calibri Light" w:cs="Calibri Light"/>
                <w:b/>
                <w:bCs/>
                <w:sz w:val="22"/>
                <w:szCs w:val="22"/>
              </w:rPr>
              <w:t xml:space="preserve">. Automatiškai pateikiamas tinkama/netinkama įvertinimas. </w:t>
            </w:r>
          </w:p>
        </w:tc>
        <w:tc>
          <w:tcPr>
            <w:tcW w:w="5103" w:type="dxa"/>
            <w:shd w:val="clear" w:color="auto" w:fill="F2F2F2" w:themeFill="background1" w:themeFillShade="F2"/>
          </w:tcPr>
          <w:p w14:paraId="1D259FC4" w14:textId="77777777" w:rsidR="002F1744" w:rsidRPr="00D62C15" w:rsidRDefault="002F1744" w:rsidP="00677735">
            <w:pPr>
              <w:autoSpaceDE w:val="0"/>
              <w:autoSpaceDN w:val="0"/>
              <w:adjustRightInd w:val="0"/>
              <w:jc w:val="center"/>
              <w:rPr>
                <w:rFonts w:ascii="Calibri Light" w:eastAsia="Calibri" w:hAnsi="Calibri Light" w:cs="Calibri Light"/>
                <w:b/>
                <w:color w:val="000000"/>
                <w:sz w:val="22"/>
                <w:szCs w:val="22"/>
              </w:rPr>
            </w:pPr>
            <w:r w:rsidRPr="00D62C15">
              <w:rPr>
                <w:rFonts w:ascii="Calibri Light" w:eastAsia="Calibri" w:hAnsi="Calibri Light" w:cs="Calibri Light"/>
                <w:b/>
                <w:color w:val="000000"/>
                <w:sz w:val="22"/>
                <w:szCs w:val="22"/>
              </w:rPr>
              <w:t>Skiriamas balų skaičius</w:t>
            </w:r>
          </w:p>
        </w:tc>
      </w:tr>
      <w:tr w:rsidR="002F1744" w:rsidRPr="00D62C15" w14:paraId="6EE67C83" w14:textId="77777777" w:rsidTr="00677735">
        <w:tc>
          <w:tcPr>
            <w:tcW w:w="5103" w:type="dxa"/>
            <w:shd w:val="clear" w:color="auto" w:fill="auto"/>
          </w:tcPr>
          <w:p w14:paraId="04F0C464" w14:textId="77777777" w:rsidR="002F1744" w:rsidRPr="00EE1B20" w:rsidRDefault="002F1744" w:rsidP="00677735">
            <w:pPr>
              <w:autoSpaceDE w:val="0"/>
              <w:autoSpaceDN w:val="0"/>
              <w:adjustRightInd w:val="0"/>
              <w:jc w:val="both"/>
              <w:rPr>
                <w:rFonts w:ascii="Calibri Light" w:eastAsia="Calibri" w:hAnsi="Calibri Light" w:cs="Calibri Light"/>
                <w:bCs/>
                <w:color w:val="000000"/>
                <w:sz w:val="22"/>
                <w:szCs w:val="22"/>
                <w:lang w:val="it-IT"/>
              </w:rPr>
            </w:pPr>
            <w:r>
              <w:rPr>
                <w:rFonts w:ascii="Calibri Light" w:eastAsia="Calibri" w:hAnsi="Calibri Light" w:cs="Calibri Light"/>
                <w:bCs/>
                <w:color w:val="000000"/>
                <w:sz w:val="22"/>
                <w:szCs w:val="22"/>
                <w:lang w:val="it-IT"/>
              </w:rPr>
              <w:lastRenderedPageBreak/>
              <w:t>Nėra</w:t>
            </w:r>
            <w:r w:rsidRPr="00EE1B20">
              <w:rPr>
                <w:rFonts w:ascii="Calibri Light" w:eastAsia="Calibri" w:hAnsi="Calibri Light" w:cs="Calibri Light"/>
                <w:bCs/>
                <w:color w:val="000000"/>
                <w:sz w:val="22"/>
                <w:szCs w:val="22"/>
                <w:lang w:val="it-IT"/>
              </w:rPr>
              <w:t xml:space="preserve"> </w:t>
            </w:r>
            <w:r>
              <w:rPr>
                <w:rFonts w:ascii="Calibri Light" w:eastAsia="Calibri" w:hAnsi="Calibri Light" w:cs="Calibri Light"/>
                <w:bCs/>
                <w:color w:val="000000"/>
                <w:sz w:val="22"/>
                <w:szCs w:val="22"/>
                <w:lang w:val="it-IT"/>
              </w:rPr>
              <w:t xml:space="preserve">automatinė </w:t>
            </w:r>
            <w:r w:rsidRPr="00EE1B20">
              <w:rPr>
                <w:rFonts w:ascii="Calibri Light" w:eastAsia="Calibri" w:hAnsi="Calibri Light" w:cs="Calibri Light"/>
                <w:bCs/>
                <w:color w:val="000000"/>
                <w:sz w:val="22"/>
                <w:szCs w:val="22"/>
                <w:lang w:val="it-IT"/>
              </w:rPr>
              <w:t>mikronuotėkio patikr</w:t>
            </w:r>
            <w:r>
              <w:rPr>
                <w:rFonts w:ascii="Calibri Light" w:eastAsia="Calibri" w:hAnsi="Calibri Light" w:cs="Calibri Light"/>
                <w:bCs/>
                <w:color w:val="000000"/>
                <w:sz w:val="22"/>
                <w:szCs w:val="22"/>
                <w:lang w:val="it-IT"/>
              </w:rPr>
              <w:t>os</w:t>
            </w:r>
          </w:p>
        </w:tc>
        <w:tc>
          <w:tcPr>
            <w:tcW w:w="5103" w:type="dxa"/>
            <w:shd w:val="clear" w:color="auto" w:fill="auto"/>
            <w:vAlign w:val="center"/>
          </w:tcPr>
          <w:p w14:paraId="23AAEA2D"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0 balų</w:t>
            </w:r>
          </w:p>
        </w:tc>
      </w:tr>
      <w:tr w:rsidR="002F1744" w:rsidRPr="00D62C15" w14:paraId="64AD6DFB" w14:textId="77777777" w:rsidTr="00677735">
        <w:tc>
          <w:tcPr>
            <w:tcW w:w="5103" w:type="dxa"/>
            <w:shd w:val="clear" w:color="auto" w:fill="auto"/>
          </w:tcPr>
          <w:p w14:paraId="1B43A853" w14:textId="77777777" w:rsidR="002F1744" w:rsidRPr="00D62C15" w:rsidRDefault="002F1744" w:rsidP="00677735">
            <w:pPr>
              <w:autoSpaceDE w:val="0"/>
              <w:autoSpaceDN w:val="0"/>
              <w:adjustRightInd w:val="0"/>
              <w:jc w:val="both"/>
              <w:rPr>
                <w:rFonts w:ascii="Calibri Light" w:eastAsia="Calibri" w:hAnsi="Calibri Light" w:cs="Calibri Light"/>
                <w:color w:val="000000"/>
                <w:sz w:val="22"/>
                <w:szCs w:val="22"/>
              </w:rPr>
            </w:pPr>
            <w:r w:rsidRPr="00EE1B20">
              <w:rPr>
                <w:rFonts w:ascii="Calibri Light" w:eastAsia="Calibri" w:hAnsi="Calibri Light" w:cs="Calibri Light"/>
                <w:bCs/>
                <w:color w:val="000000"/>
                <w:sz w:val="22"/>
                <w:szCs w:val="22"/>
                <w:lang w:val="it-IT"/>
              </w:rPr>
              <w:t xml:space="preserve">Yra </w:t>
            </w:r>
            <w:r>
              <w:rPr>
                <w:rFonts w:ascii="Calibri Light" w:eastAsia="Calibri" w:hAnsi="Calibri Light" w:cs="Calibri Light"/>
                <w:bCs/>
                <w:color w:val="000000"/>
                <w:sz w:val="22"/>
                <w:szCs w:val="22"/>
                <w:lang w:val="it-IT"/>
              </w:rPr>
              <w:t xml:space="preserve">automatinė </w:t>
            </w:r>
            <w:r w:rsidRPr="00EE1B20">
              <w:rPr>
                <w:rFonts w:ascii="Calibri Light" w:eastAsia="Calibri" w:hAnsi="Calibri Light" w:cs="Calibri Light"/>
                <w:bCs/>
                <w:color w:val="000000"/>
                <w:sz w:val="22"/>
                <w:szCs w:val="22"/>
                <w:lang w:val="it-IT"/>
              </w:rPr>
              <w:t>mikronuotėkio patikra</w:t>
            </w:r>
          </w:p>
        </w:tc>
        <w:tc>
          <w:tcPr>
            <w:tcW w:w="5103" w:type="dxa"/>
            <w:shd w:val="clear" w:color="auto" w:fill="auto"/>
            <w:vAlign w:val="center"/>
          </w:tcPr>
          <w:p w14:paraId="0D9D4003"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 xml:space="preserve">5 </w:t>
            </w:r>
            <w:r w:rsidRPr="00D62C15">
              <w:rPr>
                <w:rFonts w:ascii="Calibri Light" w:eastAsia="Calibri" w:hAnsi="Calibri Light" w:cs="Calibri Light"/>
                <w:bCs/>
                <w:color w:val="000000"/>
                <w:sz w:val="22"/>
                <w:szCs w:val="22"/>
              </w:rPr>
              <w:t>bal</w:t>
            </w:r>
            <w:r>
              <w:rPr>
                <w:rFonts w:ascii="Calibri Light" w:eastAsia="Calibri" w:hAnsi="Calibri Light" w:cs="Calibri Light"/>
                <w:bCs/>
                <w:color w:val="000000"/>
                <w:sz w:val="22"/>
                <w:szCs w:val="22"/>
              </w:rPr>
              <w:t>ai</w:t>
            </w:r>
          </w:p>
        </w:tc>
      </w:tr>
    </w:tbl>
    <w:p w14:paraId="6C612D8B" w14:textId="4AFABB9E" w:rsidR="002F1744" w:rsidRDefault="002F1744" w:rsidP="002F1744">
      <w:pPr>
        <w:spacing w:before="240" w:after="120"/>
        <w:ind w:firstLine="567"/>
        <w:jc w:val="both"/>
        <w:rPr>
          <w:rFonts w:ascii="Calibri Light" w:hAnsi="Calibri Light" w:cs="Calibri Light"/>
          <w:i/>
          <w:iCs/>
          <w:sz w:val="22"/>
          <w:szCs w:val="22"/>
        </w:rPr>
      </w:pPr>
      <w:r w:rsidRPr="00E43BAD">
        <w:rPr>
          <w:rFonts w:ascii="Calibri Light" w:eastAsia="Calibri" w:hAnsi="Calibri Light"/>
          <w:b/>
          <w:bCs/>
          <w:sz w:val="22"/>
          <w:szCs w:val="22"/>
        </w:rPr>
        <w:t>Kriterijaus (T</w:t>
      </w:r>
      <w:r>
        <w:rPr>
          <w:rFonts w:ascii="Calibri Light" w:eastAsia="Calibri" w:hAnsi="Calibri Light"/>
          <w:b/>
          <w:bCs/>
          <w:sz w:val="22"/>
          <w:szCs w:val="22"/>
        </w:rPr>
        <w:t>7</w:t>
      </w:r>
      <w:r w:rsidRPr="00E43BAD">
        <w:rPr>
          <w:rFonts w:ascii="Calibri Light" w:eastAsia="Calibri" w:hAnsi="Calibri Light"/>
          <w:b/>
          <w:bCs/>
          <w:sz w:val="22"/>
          <w:szCs w:val="22"/>
        </w:rPr>
        <w:t>) balai</w:t>
      </w:r>
      <w:r w:rsidRPr="001511AC">
        <w:rPr>
          <w:rFonts w:ascii="Calibri Light" w:eastAsia="Calibri" w:hAnsi="Calibri Light"/>
          <w:sz w:val="22"/>
          <w:szCs w:val="22"/>
        </w:rPr>
        <w:t xml:space="preserve"> bus skiriami už tiekėjo Pasiūlymo formoje nurodytą</w:t>
      </w:r>
      <w:r w:rsidRPr="00D91591">
        <w:rPr>
          <w:rFonts w:ascii="Calibri Light" w:hAnsi="Calibri Light" w:cs="Calibri Light"/>
          <w:sz w:val="22"/>
          <w:szCs w:val="22"/>
        </w:rPr>
        <w:t xml:space="preserve"> </w:t>
      </w:r>
      <w:r w:rsidRPr="00D91591">
        <w:rPr>
          <w:rFonts w:ascii="Calibri Light" w:hAnsi="Calibri Light" w:cs="Calibri Light"/>
          <w:i/>
          <w:iCs/>
          <w:sz w:val="22"/>
          <w:szCs w:val="22"/>
        </w:rPr>
        <w:t>„</w:t>
      </w:r>
      <w:r>
        <w:rPr>
          <w:rFonts w:ascii="Calibri Light" w:hAnsi="Calibri Light" w:cs="Calibri Light"/>
          <w:i/>
          <w:iCs/>
          <w:sz w:val="22"/>
          <w:szCs w:val="22"/>
        </w:rPr>
        <w:t>Sekos laiko apskaita</w:t>
      </w:r>
      <w:r w:rsidRPr="00D91591">
        <w:rPr>
          <w:rFonts w:ascii="Calibri Light" w:hAnsi="Calibri Light" w:cs="Calibri Light"/>
          <w:i/>
          <w:iCs/>
          <w:sz w:val="22"/>
          <w:szCs w:val="22"/>
        </w:rPr>
        <w:t>“:</w:t>
      </w:r>
    </w:p>
    <w:p w14:paraId="0FFC7F9B" w14:textId="5B1B43AB" w:rsidR="00294F77" w:rsidRPr="00294F77" w:rsidRDefault="00294F77" w:rsidP="00294F77">
      <w:pPr>
        <w:spacing w:after="120"/>
        <w:ind w:firstLine="539"/>
        <w:jc w:val="right"/>
        <w:rPr>
          <w:rFonts w:ascii="Calibri Light" w:hAnsi="Calibri Light" w:cs="Calibri Light"/>
          <w:sz w:val="22"/>
          <w:szCs w:val="22"/>
        </w:rPr>
      </w:pPr>
      <w:r>
        <w:rPr>
          <w:rFonts w:ascii="Calibri Light" w:hAnsi="Calibri Light" w:cs="Calibri Light"/>
          <w:sz w:val="22"/>
          <w:szCs w:val="22"/>
        </w:rPr>
        <w:t>1.8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2F1744" w:rsidRPr="00D62C15" w14:paraId="58FCAB9B" w14:textId="77777777" w:rsidTr="00677735">
        <w:trPr>
          <w:trHeight w:val="476"/>
        </w:trPr>
        <w:tc>
          <w:tcPr>
            <w:tcW w:w="5103" w:type="dxa"/>
            <w:shd w:val="clear" w:color="auto" w:fill="F2F2F2" w:themeFill="background1" w:themeFillShade="F2"/>
          </w:tcPr>
          <w:p w14:paraId="671D14E5" w14:textId="77777777" w:rsidR="002F1744" w:rsidRPr="00EE1B20" w:rsidRDefault="002F1744" w:rsidP="00677735">
            <w:pPr>
              <w:spacing w:after="240"/>
              <w:jc w:val="both"/>
              <w:rPr>
                <w:rFonts w:ascii="Calibri Light" w:eastAsia="Calibri" w:hAnsi="Calibri Light" w:cs="Calibri Light"/>
                <w:b/>
                <w:bCs/>
                <w:color w:val="000000"/>
                <w:sz w:val="22"/>
                <w:szCs w:val="22"/>
              </w:rPr>
            </w:pPr>
            <w:r w:rsidRPr="00EE1B20">
              <w:rPr>
                <w:rFonts w:ascii="Calibri Light" w:eastAsia="Calibri" w:hAnsi="Calibri Light" w:cs="Calibri Light"/>
                <w:b/>
                <w:bCs/>
                <w:color w:val="000000"/>
                <w:sz w:val="22"/>
                <w:szCs w:val="22"/>
              </w:rPr>
              <w:t>Paleidus analizių seką, turi būti funkcija rodanti realų laiką iki sekos pabaigos.</w:t>
            </w:r>
          </w:p>
        </w:tc>
        <w:tc>
          <w:tcPr>
            <w:tcW w:w="5103" w:type="dxa"/>
            <w:shd w:val="clear" w:color="auto" w:fill="F2F2F2" w:themeFill="background1" w:themeFillShade="F2"/>
          </w:tcPr>
          <w:p w14:paraId="61B78881" w14:textId="77777777" w:rsidR="002F1744" w:rsidRPr="00D62C15" w:rsidRDefault="002F1744" w:rsidP="00677735">
            <w:pPr>
              <w:autoSpaceDE w:val="0"/>
              <w:autoSpaceDN w:val="0"/>
              <w:adjustRightInd w:val="0"/>
              <w:jc w:val="center"/>
              <w:rPr>
                <w:rFonts w:ascii="Calibri Light" w:eastAsia="Calibri" w:hAnsi="Calibri Light" w:cs="Calibri Light"/>
                <w:b/>
                <w:color w:val="000000"/>
                <w:sz w:val="22"/>
                <w:szCs w:val="22"/>
              </w:rPr>
            </w:pPr>
            <w:r w:rsidRPr="00D62C15">
              <w:rPr>
                <w:rFonts w:ascii="Calibri Light" w:eastAsia="Calibri" w:hAnsi="Calibri Light" w:cs="Calibri Light"/>
                <w:b/>
                <w:color w:val="000000"/>
                <w:sz w:val="22"/>
                <w:szCs w:val="22"/>
              </w:rPr>
              <w:t>Skiriamas balų skaičius</w:t>
            </w:r>
          </w:p>
        </w:tc>
      </w:tr>
      <w:tr w:rsidR="002F1744" w:rsidRPr="00D62C15" w14:paraId="276035B0" w14:textId="77777777" w:rsidTr="00677735">
        <w:tc>
          <w:tcPr>
            <w:tcW w:w="5103" w:type="dxa"/>
            <w:shd w:val="clear" w:color="auto" w:fill="auto"/>
          </w:tcPr>
          <w:p w14:paraId="705044FA" w14:textId="77777777" w:rsidR="002F1744" w:rsidRPr="00F97A43" w:rsidRDefault="002F1744" w:rsidP="00677735">
            <w:pPr>
              <w:autoSpaceDE w:val="0"/>
              <w:autoSpaceDN w:val="0"/>
              <w:adjustRightInd w:val="0"/>
              <w:jc w:val="both"/>
              <w:rPr>
                <w:rFonts w:ascii="Calibri Light" w:eastAsia="Calibri" w:hAnsi="Calibri Light" w:cs="Calibri Light"/>
                <w:bCs/>
                <w:color w:val="000000"/>
                <w:sz w:val="22"/>
                <w:szCs w:val="22"/>
                <w:lang w:val="en-US"/>
              </w:rPr>
            </w:pPr>
            <w:r>
              <w:rPr>
                <w:rFonts w:ascii="Calibri Light" w:eastAsia="Calibri" w:hAnsi="Calibri Light" w:cs="Calibri Light"/>
                <w:bCs/>
                <w:color w:val="000000"/>
                <w:sz w:val="22"/>
                <w:szCs w:val="22"/>
                <w:lang w:val="it-IT"/>
              </w:rPr>
              <w:t>Nėra sekos laiko apskaitos</w:t>
            </w:r>
          </w:p>
        </w:tc>
        <w:tc>
          <w:tcPr>
            <w:tcW w:w="5103" w:type="dxa"/>
            <w:shd w:val="clear" w:color="auto" w:fill="auto"/>
            <w:vAlign w:val="center"/>
          </w:tcPr>
          <w:p w14:paraId="52732BB2"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0 balų</w:t>
            </w:r>
          </w:p>
        </w:tc>
      </w:tr>
      <w:tr w:rsidR="002F1744" w:rsidRPr="00D62C15" w14:paraId="76116AEA" w14:textId="77777777" w:rsidTr="00677735">
        <w:tc>
          <w:tcPr>
            <w:tcW w:w="5103" w:type="dxa"/>
            <w:shd w:val="clear" w:color="auto" w:fill="auto"/>
          </w:tcPr>
          <w:p w14:paraId="30F87B9A" w14:textId="77777777" w:rsidR="002F1744" w:rsidRPr="00D62C15" w:rsidRDefault="002F1744" w:rsidP="00677735">
            <w:pPr>
              <w:autoSpaceDE w:val="0"/>
              <w:autoSpaceDN w:val="0"/>
              <w:adjustRightInd w:val="0"/>
              <w:jc w:val="both"/>
              <w:rPr>
                <w:rFonts w:ascii="Calibri Light" w:eastAsia="Calibri" w:hAnsi="Calibri Light" w:cs="Calibri Light"/>
                <w:color w:val="000000"/>
                <w:sz w:val="22"/>
                <w:szCs w:val="22"/>
              </w:rPr>
            </w:pPr>
            <w:r>
              <w:rPr>
                <w:rFonts w:ascii="Calibri Light" w:eastAsia="Calibri" w:hAnsi="Calibri Light" w:cs="Calibri Light"/>
                <w:bCs/>
                <w:color w:val="000000"/>
                <w:sz w:val="22"/>
                <w:szCs w:val="22"/>
                <w:lang w:val="it-IT"/>
              </w:rPr>
              <w:t>Yra sekos laiko apskaitos</w:t>
            </w:r>
          </w:p>
        </w:tc>
        <w:tc>
          <w:tcPr>
            <w:tcW w:w="5103" w:type="dxa"/>
            <w:shd w:val="clear" w:color="auto" w:fill="auto"/>
            <w:vAlign w:val="center"/>
          </w:tcPr>
          <w:p w14:paraId="47AA948B"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 xml:space="preserve">5 </w:t>
            </w:r>
            <w:r w:rsidRPr="00D62C15">
              <w:rPr>
                <w:rFonts w:ascii="Calibri Light" w:eastAsia="Calibri" w:hAnsi="Calibri Light" w:cs="Calibri Light"/>
                <w:bCs/>
                <w:color w:val="000000"/>
                <w:sz w:val="22"/>
                <w:szCs w:val="22"/>
              </w:rPr>
              <w:t>bal</w:t>
            </w:r>
            <w:r>
              <w:rPr>
                <w:rFonts w:ascii="Calibri Light" w:eastAsia="Calibri" w:hAnsi="Calibri Light" w:cs="Calibri Light"/>
                <w:bCs/>
                <w:color w:val="000000"/>
                <w:sz w:val="22"/>
                <w:szCs w:val="22"/>
              </w:rPr>
              <w:t>ai</w:t>
            </w:r>
          </w:p>
        </w:tc>
      </w:tr>
    </w:tbl>
    <w:p w14:paraId="153F8BB8" w14:textId="77777777" w:rsidR="002F1744" w:rsidRDefault="002F1744" w:rsidP="002F1744">
      <w:pPr>
        <w:spacing w:after="240"/>
        <w:ind w:firstLine="567"/>
        <w:jc w:val="both"/>
        <w:rPr>
          <w:rFonts w:ascii="Calibri Light" w:hAnsi="Calibri Light"/>
          <w:sz w:val="22"/>
          <w:szCs w:val="22"/>
        </w:rPr>
      </w:pPr>
    </w:p>
    <w:p w14:paraId="41DFDD4C" w14:textId="0C55609D" w:rsidR="002F1744" w:rsidRDefault="002F1744" w:rsidP="002F1744">
      <w:pPr>
        <w:spacing w:before="240" w:after="120"/>
        <w:ind w:firstLine="567"/>
        <w:jc w:val="both"/>
        <w:rPr>
          <w:rFonts w:ascii="Calibri Light" w:hAnsi="Calibri Light" w:cs="Calibri Light"/>
          <w:i/>
          <w:iCs/>
          <w:sz w:val="22"/>
          <w:szCs w:val="22"/>
        </w:rPr>
      </w:pPr>
      <w:r w:rsidRPr="00E43BAD">
        <w:rPr>
          <w:rFonts w:ascii="Calibri Light" w:eastAsia="Calibri" w:hAnsi="Calibri Light"/>
          <w:b/>
          <w:bCs/>
          <w:sz w:val="22"/>
          <w:szCs w:val="22"/>
        </w:rPr>
        <w:t>Kriterijaus (T</w:t>
      </w:r>
      <w:r>
        <w:rPr>
          <w:rFonts w:ascii="Calibri Light" w:eastAsia="Calibri" w:hAnsi="Calibri Light"/>
          <w:b/>
          <w:bCs/>
          <w:sz w:val="22"/>
          <w:szCs w:val="22"/>
        </w:rPr>
        <w:t>8</w:t>
      </w:r>
      <w:r w:rsidRPr="00E43BAD">
        <w:rPr>
          <w:rFonts w:ascii="Calibri Light" w:eastAsia="Calibri" w:hAnsi="Calibri Light"/>
          <w:b/>
          <w:bCs/>
          <w:sz w:val="22"/>
          <w:szCs w:val="22"/>
        </w:rPr>
        <w:t>) balai</w:t>
      </w:r>
      <w:r w:rsidRPr="001511AC">
        <w:rPr>
          <w:rFonts w:ascii="Calibri Light" w:eastAsia="Calibri" w:hAnsi="Calibri Light"/>
          <w:sz w:val="22"/>
          <w:szCs w:val="22"/>
        </w:rPr>
        <w:t xml:space="preserve"> bus skiriami už tiekėjo Pasiūlymo formoje nurodytą</w:t>
      </w:r>
      <w:r w:rsidRPr="00D91591">
        <w:rPr>
          <w:rFonts w:ascii="Calibri Light" w:hAnsi="Calibri Light" w:cs="Calibri Light"/>
          <w:sz w:val="22"/>
          <w:szCs w:val="22"/>
        </w:rPr>
        <w:t xml:space="preserve"> </w:t>
      </w:r>
      <w:r w:rsidRPr="00D91591">
        <w:rPr>
          <w:rFonts w:ascii="Calibri Light" w:hAnsi="Calibri Light" w:cs="Calibri Light"/>
          <w:i/>
          <w:iCs/>
          <w:sz w:val="22"/>
          <w:szCs w:val="22"/>
        </w:rPr>
        <w:t>„</w:t>
      </w:r>
      <w:r w:rsidRPr="001769B1">
        <w:rPr>
          <w:rFonts w:ascii="Calibri Light" w:hAnsi="Calibri Light" w:cs="Calibri Light"/>
          <w:i/>
          <w:iCs/>
          <w:sz w:val="22"/>
          <w:szCs w:val="22"/>
        </w:rPr>
        <w:t>Sulaikymo laikų korekcija metode pakeitus kapiliarinę kolonėlę ar jos ilgį</w:t>
      </w:r>
      <w:r w:rsidRPr="00D91591">
        <w:rPr>
          <w:rFonts w:ascii="Calibri Light" w:hAnsi="Calibri Light" w:cs="Calibri Light"/>
          <w:i/>
          <w:iCs/>
          <w:sz w:val="22"/>
          <w:szCs w:val="22"/>
        </w:rPr>
        <w:t>“:</w:t>
      </w:r>
    </w:p>
    <w:p w14:paraId="7E5EF782" w14:textId="563C454D" w:rsidR="00294F77" w:rsidRPr="00D91591" w:rsidRDefault="00294F77" w:rsidP="00294F77">
      <w:pPr>
        <w:spacing w:after="120"/>
        <w:ind w:firstLine="539"/>
        <w:jc w:val="right"/>
        <w:rPr>
          <w:rFonts w:ascii="Calibri Light" w:hAnsi="Calibri Light"/>
          <w:i/>
          <w:iCs/>
          <w:sz w:val="22"/>
          <w:szCs w:val="22"/>
        </w:rPr>
      </w:pPr>
      <w:r>
        <w:rPr>
          <w:rFonts w:ascii="Calibri Light" w:hAnsi="Calibri Light" w:cs="Calibri Light"/>
          <w:sz w:val="22"/>
          <w:szCs w:val="22"/>
        </w:rPr>
        <w:t>1.9 lentelė</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2F1744" w:rsidRPr="00D62C15" w14:paraId="0BAE6717" w14:textId="77777777" w:rsidTr="00677735">
        <w:trPr>
          <w:trHeight w:val="476"/>
        </w:trPr>
        <w:tc>
          <w:tcPr>
            <w:tcW w:w="5103" w:type="dxa"/>
            <w:shd w:val="clear" w:color="auto" w:fill="F2F2F2" w:themeFill="background1" w:themeFillShade="F2"/>
          </w:tcPr>
          <w:p w14:paraId="44398314" w14:textId="77777777" w:rsidR="002F1744" w:rsidRPr="00EE1B20" w:rsidRDefault="002F1744" w:rsidP="00677735">
            <w:pPr>
              <w:spacing w:after="240"/>
              <w:jc w:val="both"/>
              <w:rPr>
                <w:rFonts w:ascii="Calibri Light" w:eastAsia="Calibri" w:hAnsi="Calibri Light" w:cs="Calibri Light"/>
                <w:b/>
                <w:bCs/>
                <w:color w:val="000000"/>
                <w:sz w:val="22"/>
                <w:szCs w:val="22"/>
              </w:rPr>
            </w:pPr>
            <w:r w:rsidRPr="001769B1">
              <w:rPr>
                <w:rFonts w:ascii="Calibri Light" w:eastAsia="Calibri" w:hAnsi="Calibri Light" w:cs="Calibri Light"/>
                <w:b/>
                <w:bCs/>
                <w:color w:val="000000"/>
                <w:sz w:val="22"/>
                <w:szCs w:val="22"/>
              </w:rPr>
              <w:t>Privaloma automatinė funkcija. Korekcijos proceso sudarymui/atlikimui neturi būti naudojamos analizuojamos medžiagos ir neturi būti keičiamos</w:t>
            </w:r>
            <w:r>
              <w:rPr>
                <w:rFonts w:ascii="Calibri Light" w:eastAsia="Calibri" w:hAnsi="Calibri Light" w:cs="Calibri Light"/>
                <w:b/>
                <w:bCs/>
                <w:color w:val="000000"/>
                <w:sz w:val="22"/>
                <w:szCs w:val="22"/>
              </w:rPr>
              <w:t xml:space="preserve"> jokios optimizuotos</w:t>
            </w:r>
            <w:r w:rsidRPr="001769B1">
              <w:rPr>
                <w:rFonts w:ascii="Calibri Light" w:eastAsia="Calibri" w:hAnsi="Calibri Light" w:cs="Calibri Light"/>
                <w:b/>
                <w:bCs/>
                <w:color w:val="000000"/>
                <w:sz w:val="22"/>
                <w:szCs w:val="22"/>
              </w:rPr>
              <w:t xml:space="preserve"> metodų instrumentinės sąlygos.</w:t>
            </w:r>
          </w:p>
        </w:tc>
        <w:tc>
          <w:tcPr>
            <w:tcW w:w="5103" w:type="dxa"/>
            <w:shd w:val="clear" w:color="auto" w:fill="F2F2F2" w:themeFill="background1" w:themeFillShade="F2"/>
          </w:tcPr>
          <w:p w14:paraId="6D666144" w14:textId="77777777" w:rsidR="002F1744" w:rsidRPr="00D62C15" w:rsidRDefault="002F1744" w:rsidP="00677735">
            <w:pPr>
              <w:autoSpaceDE w:val="0"/>
              <w:autoSpaceDN w:val="0"/>
              <w:adjustRightInd w:val="0"/>
              <w:jc w:val="center"/>
              <w:rPr>
                <w:rFonts w:ascii="Calibri Light" w:eastAsia="Calibri" w:hAnsi="Calibri Light" w:cs="Calibri Light"/>
                <w:b/>
                <w:color w:val="000000"/>
                <w:sz w:val="22"/>
                <w:szCs w:val="22"/>
              </w:rPr>
            </w:pPr>
            <w:r w:rsidRPr="00D62C15">
              <w:rPr>
                <w:rFonts w:ascii="Calibri Light" w:eastAsia="Calibri" w:hAnsi="Calibri Light" w:cs="Calibri Light"/>
                <w:b/>
                <w:color w:val="000000"/>
                <w:sz w:val="22"/>
                <w:szCs w:val="22"/>
              </w:rPr>
              <w:t>Skiriamas balų skaičius</w:t>
            </w:r>
          </w:p>
        </w:tc>
      </w:tr>
      <w:tr w:rsidR="002F1744" w:rsidRPr="00D62C15" w14:paraId="208A1EAF" w14:textId="77777777" w:rsidTr="00677735">
        <w:tc>
          <w:tcPr>
            <w:tcW w:w="5103" w:type="dxa"/>
            <w:shd w:val="clear" w:color="auto" w:fill="auto"/>
          </w:tcPr>
          <w:p w14:paraId="3CB59AB9" w14:textId="77777777" w:rsidR="002F1744" w:rsidRPr="001769B1" w:rsidRDefault="002F1744" w:rsidP="00677735">
            <w:pPr>
              <w:autoSpaceDE w:val="0"/>
              <w:autoSpaceDN w:val="0"/>
              <w:adjustRightInd w:val="0"/>
              <w:jc w:val="both"/>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Nėra funkcijos</w:t>
            </w:r>
            <w:r w:rsidRPr="001769B1">
              <w:rPr>
                <w:rFonts w:ascii="Calibri Light" w:eastAsia="Calibri" w:hAnsi="Calibri Light" w:cs="Calibri Light"/>
                <w:bCs/>
                <w:color w:val="000000"/>
                <w:sz w:val="22"/>
                <w:szCs w:val="22"/>
              </w:rPr>
              <w:t>, kuri proceso sudarymui/atlikimui ne</w:t>
            </w:r>
            <w:r>
              <w:rPr>
                <w:rFonts w:ascii="Calibri Light" w:eastAsia="Calibri" w:hAnsi="Calibri Light" w:cs="Calibri Light"/>
                <w:bCs/>
                <w:color w:val="000000"/>
                <w:sz w:val="22"/>
                <w:szCs w:val="22"/>
              </w:rPr>
              <w:t xml:space="preserve">naudoja analizuojamų medžiagų ir </w:t>
            </w:r>
            <w:r w:rsidRPr="001769B1">
              <w:rPr>
                <w:rFonts w:ascii="Calibri Light" w:eastAsia="Calibri" w:hAnsi="Calibri Light" w:cs="Calibri Light"/>
                <w:bCs/>
                <w:color w:val="000000"/>
                <w:sz w:val="22"/>
                <w:szCs w:val="22"/>
              </w:rPr>
              <w:t xml:space="preserve"> </w:t>
            </w:r>
            <w:r>
              <w:rPr>
                <w:rFonts w:ascii="Calibri Light" w:eastAsia="Calibri" w:hAnsi="Calibri Light" w:cs="Calibri Light"/>
                <w:bCs/>
                <w:color w:val="000000"/>
                <w:sz w:val="22"/>
                <w:szCs w:val="22"/>
              </w:rPr>
              <w:t>ne</w:t>
            </w:r>
            <w:r w:rsidRPr="001769B1">
              <w:rPr>
                <w:rFonts w:ascii="Calibri Light" w:eastAsia="Calibri" w:hAnsi="Calibri Light" w:cs="Calibri Light"/>
                <w:bCs/>
                <w:color w:val="000000"/>
                <w:sz w:val="22"/>
                <w:szCs w:val="22"/>
              </w:rPr>
              <w:t>keičia joki</w:t>
            </w:r>
            <w:r>
              <w:rPr>
                <w:rFonts w:ascii="Calibri Light" w:eastAsia="Calibri" w:hAnsi="Calibri Light" w:cs="Calibri Light"/>
                <w:bCs/>
                <w:color w:val="000000"/>
                <w:sz w:val="22"/>
                <w:szCs w:val="22"/>
              </w:rPr>
              <w:t>ų optimizuotų</w:t>
            </w:r>
            <w:r w:rsidRPr="001769B1">
              <w:rPr>
                <w:rFonts w:ascii="Calibri Light" w:eastAsia="Calibri" w:hAnsi="Calibri Light" w:cs="Calibri Light"/>
                <w:bCs/>
                <w:color w:val="000000"/>
                <w:sz w:val="22"/>
                <w:szCs w:val="22"/>
              </w:rPr>
              <w:t xml:space="preserve"> metod</w:t>
            </w:r>
            <w:r>
              <w:rPr>
                <w:rFonts w:ascii="Calibri Light" w:eastAsia="Calibri" w:hAnsi="Calibri Light" w:cs="Calibri Light"/>
                <w:bCs/>
                <w:color w:val="000000"/>
                <w:sz w:val="22"/>
                <w:szCs w:val="22"/>
              </w:rPr>
              <w:t>o</w:t>
            </w:r>
            <w:r w:rsidRPr="001769B1">
              <w:rPr>
                <w:rFonts w:ascii="Calibri Light" w:eastAsia="Calibri" w:hAnsi="Calibri Light" w:cs="Calibri Light"/>
                <w:bCs/>
                <w:color w:val="000000"/>
                <w:sz w:val="22"/>
                <w:szCs w:val="22"/>
              </w:rPr>
              <w:t xml:space="preserve"> instrumentin</w:t>
            </w:r>
            <w:r>
              <w:rPr>
                <w:rFonts w:ascii="Calibri Light" w:eastAsia="Calibri" w:hAnsi="Calibri Light" w:cs="Calibri Light"/>
                <w:bCs/>
                <w:color w:val="000000"/>
                <w:sz w:val="22"/>
                <w:szCs w:val="22"/>
              </w:rPr>
              <w:t>ių</w:t>
            </w:r>
            <w:r w:rsidRPr="001769B1">
              <w:rPr>
                <w:rFonts w:ascii="Calibri Light" w:eastAsia="Calibri" w:hAnsi="Calibri Light" w:cs="Calibri Light"/>
                <w:bCs/>
                <w:color w:val="000000"/>
                <w:sz w:val="22"/>
                <w:szCs w:val="22"/>
              </w:rPr>
              <w:t xml:space="preserve"> sąlyg</w:t>
            </w:r>
            <w:r>
              <w:rPr>
                <w:rFonts w:ascii="Calibri Light" w:eastAsia="Calibri" w:hAnsi="Calibri Light" w:cs="Calibri Light"/>
                <w:bCs/>
                <w:color w:val="000000"/>
                <w:sz w:val="22"/>
                <w:szCs w:val="22"/>
              </w:rPr>
              <w:t xml:space="preserve">ų. </w:t>
            </w:r>
          </w:p>
        </w:tc>
        <w:tc>
          <w:tcPr>
            <w:tcW w:w="5103" w:type="dxa"/>
            <w:shd w:val="clear" w:color="auto" w:fill="auto"/>
            <w:vAlign w:val="center"/>
          </w:tcPr>
          <w:p w14:paraId="1DFD7BFB"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0 balų</w:t>
            </w:r>
          </w:p>
        </w:tc>
      </w:tr>
      <w:tr w:rsidR="002F1744" w:rsidRPr="00D62C15" w14:paraId="424FF5EC" w14:textId="77777777" w:rsidTr="00677735">
        <w:tc>
          <w:tcPr>
            <w:tcW w:w="5103" w:type="dxa"/>
            <w:shd w:val="clear" w:color="auto" w:fill="auto"/>
          </w:tcPr>
          <w:p w14:paraId="6DC7D286" w14:textId="77777777" w:rsidR="002F1744" w:rsidRPr="00884E5D" w:rsidRDefault="002F1744" w:rsidP="00677735">
            <w:pPr>
              <w:autoSpaceDE w:val="0"/>
              <w:autoSpaceDN w:val="0"/>
              <w:adjustRightInd w:val="0"/>
              <w:jc w:val="both"/>
              <w:rPr>
                <w:rFonts w:ascii="Calibri Light" w:eastAsia="Calibri" w:hAnsi="Calibri Light" w:cs="Calibri Light"/>
                <w:color w:val="000000"/>
                <w:sz w:val="22"/>
                <w:szCs w:val="22"/>
              </w:rPr>
            </w:pPr>
            <w:r>
              <w:rPr>
                <w:rFonts w:ascii="Calibri Light" w:eastAsia="Calibri" w:hAnsi="Calibri Light" w:cs="Calibri Light"/>
                <w:bCs/>
                <w:color w:val="000000"/>
                <w:sz w:val="22"/>
                <w:szCs w:val="22"/>
              </w:rPr>
              <w:t>Yra</w:t>
            </w:r>
            <w:r w:rsidRPr="00884E5D">
              <w:rPr>
                <w:rFonts w:ascii="Calibri Light" w:eastAsia="Calibri" w:hAnsi="Calibri Light" w:cs="Calibri Light"/>
                <w:bCs/>
                <w:color w:val="000000"/>
                <w:sz w:val="22"/>
                <w:szCs w:val="22"/>
              </w:rPr>
              <w:t xml:space="preserve"> funkcij</w:t>
            </w:r>
            <w:r>
              <w:rPr>
                <w:rFonts w:ascii="Calibri Light" w:eastAsia="Calibri" w:hAnsi="Calibri Light" w:cs="Calibri Light"/>
                <w:bCs/>
                <w:color w:val="000000"/>
                <w:sz w:val="22"/>
                <w:szCs w:val="22"/>
              </w:rPr>
              <w:t>a</w:t>
            </w:r>
            <w:r w:rsidRPr="00884E5D">
              <w:rPr>
                <w:rFonts w:ascii="Calibri Light" w:eastAsia="Calibri" w:hAnsi="Calibri Light" w:cs="Calibri Light"/>
                <w:bCs/>
                <w:color w:val="000000"/>
                <w:sz w:val="22"/>
                <w:szCs w:val="22"/>
              </w:rPr>
              <w:t>, kuri proceso sudarymui/atlikimui nenaudoja analizuojamų medžiagų ir  nekeičia jokių optimizuotų metodo instrumentinių sąlygų.</w:t>
            </w:r>
          </w:p>
        </w:tc>
        <w:tc>
          <w:tcPr>
            <w:tcW w:w="5103" w:type="dxa"/>
            <w:shd w:val="clear" w:color="auto" w:fill="auto"/>
            <w:vAlign w:val="center"/>
          </w:tcPr>
          <w:p w14:paraId="25E44C4D" w14:textId="77777777" w:rsidR="002F1744" w:rsidRPr="00D62C15" w:rsidRDefault="002F1744" w:rsidP="00677735">
            <w:pPr>
              <w:autoSpaceDE w:val="0"/>
              <w:autoSpaceDN w:val="0"/>
              <w:adjustRightInd w:val="0"/>
              <w:jc w:val="center"/>
              <w:rPr>
                <w:rFonts w:ascii="Calibri Light" w:eastAsia="Calibri" w:hAnsi="Calibri Light" w:cs="Calibri Light"/>
                <w:bCs/>
                <w:color w:val="000000"/>
                <w:sz w:val="22"/>
                <w:szCs w:val="22"/>
              </w:rPr>
            </w:pPr>
            <w:r>
              <w:rPr>
                <w:rFonts w:ascii="Calibri Light" w:eastAsia="Calibri" w:hAnsi="Calibri Light" w:cs="Calibri Light"/>
                <w:bCs/>
                <w:color w:val="000000"/>
                <w:sz w:val="22"/>
                <w:szCs w:val="22"/>
              </w:rPr>
              <w:t xml:space="preserve">5 </w:t>
            </w:r>
            <w:r w:rsidRPr="00D62C15">
              <w:rPr>
                <w:rFonts w:ascii="Calibri Light" w:eastAsia="Calibri" w:hAnsi="Calibri Light" w:cs="Calibri Light"/>
                <w:bCs/>
                <w:color w:val="000000"/>
                <w:sz w:val="22"/>
                <w:szCs w:val="22"/>
              </w:rPr>
              <w:t>bal</w:t>
            </w:r>
            <w:r>
              <w:rPr>
                <w:rFonts w:ascii="Calibri Light" w:eastAsia="Calibri" w:hAnsi="Calibri Light" w:cs="Calibri Light"/>
                <w:bCs/>
                <w:color w:val="000000"/>
                <w:sz w:val="22"/>
                <w:szCs w:val="22"/>
              </w:rPr>
              <w:t>ai</w:t>
            </w:r>
          </w:p>
        </w:tc>
      </w:tr>
    </w:tbl>
    <w:p w14:paraId="109A314F" w14:textId="77777777" w:rsidR="002F1744" w:rsidRDefault="002F1744" w:rsidP="002F1744">
      <w:pPr>
        <w:spacing w:after="240"/>
        <w:ind w:firstLine="567"/>
        <w:jc w:val="both"/>
        <w:rPr>
          <w:rFonts w:ascii="Calibri Light" w:hAnsi="Calibri Light"/>
          <w:sz w:val="22"/>
          <w:szCs w:val="22"/>
        </w:rPr>
      </w:pPr>
    </w:p>
    <w:p w14:paraId="06625D9F" w14:textId="77777777" w:rsidR="002F1744" w:rsidRDefault="002F1744" w:rsidP="002F1744">
      <w:pPr>
        <w:spacing w:after="240"/>
        <w:ind w:firstLine="567"/>
        <w:jc w:val="both"/>
        <w:rPr>
          <w:rFonts w:ascii="Calibri Light" w:hAnsi="Calibri Light"/>
          <w:sz w:val="22"/>
          <w:szCs w:val="22"/>
        </w:rPr>
      </w:pPr>
    </w:p>
    <w:p w14:paraId="24F430A3" w14:textId="0862332C" w:rsidR="002F1744" w:rsidRPr="00560D1F" w:rsidRDefault="00FD349E" w:rsidP="002F1744">
      <w:pPr>
        <w:pStyle w:val="paragrafesrasas2lygis"/>
        <w:ind w:firstLine="397"/>
        <w:jc w:val="left"/>
        <w:rPr>
          <w:rFonts w:asciiTheme="minorHAnsi" w:hAnsiTheme="minorHAnsi" w:cstheme="minorHAnsi"/>
          <w:b/>
          <w:bCs/>
          <w:i/>
          <w:iCs/>
          <w:sz w:val="21"/>
          <w:szCs w:val="21"/>
          <w:u w:val="single"/>
        </w:rPr>
      </w:pPr>
      <w:r w:rsidRPr="00560D1F">
        <w:rPr>
          <w:rFonts w:asciiTheme="minorHAnsi" w:hAnsiTheme="minorHAnsi" w:cstheme="minorHAnsi"/>
          <w:b/>
          <w:bCs/>
          <w:i/>
          <w:iCs/>
          <w:sz w:val="21"/>
          <w:szCs w:val="21"/>
          <w:u w:val="single"/>
        </w:rPr>
        <w:t>2). II pirkimo objekto dalis „</w:t>
      </w:r>
      <w:bookmarkStart w:id="75" w:name="_Hlk196214472"/>
      <w:r w:rsidRPr="00560D1F">
        <w:rPr>
          <w:rFonts w:asciiTheme="minorHAnsi" w:hAnsiTheme="minorHAnsi" w:cstheme="minorHAnsi"/>
          <w:b/>
          <w:bCs/>
          <w:i/>
          <w:iCs/>
          <w:sz w:val="21"/>
          <w:szCs w:val="21"/>
          <w:u w:val="single"/>
        </w:rPr>
        <w:t>Didelio efektyvumo skysčių (UHPLC) chromatografijos sistema</w:t>
      </w:r>
      <w:bookmarkEnd w:id="75"/>
      <w:r w:rsidRPr="00560D1F">
        <w:rPr>
          <w:rFonts w:asciiTheme="minorHAnsi" w:hAnsiTheme="minorHAnsi" w:cstheme="minorHAnsi"/>
          <w:b/>
          <w:bCs/>
          <w:i/>
          <w:iCs/>
          <w:sz w:val="21"/>
          <w:szCs w:val="21"/>
          <w:u w:val="single"/>
        </w:rPr>
        <w:t>"</w:t>
      </w:r>
    </w:p>
    <w:p w14:paraId="62F7D1B7" w14:textId="6DED0ED8" w:rsidR="00294F77" w:rsidRDefault="00FD349E" w:rsidP="00294F77">
      <w:pPr>
        <w:spacing w:after="120" w:line="240" w:lineRule="auto"/>
        <w:ind w:firstLine="539"/>
        <w:jc w:val="both"/>
        <w:rPr>
          <w:rFonts w:ascii="Calibri Light" w:eastAsia="Times New Roman" w:hAnsi="Calibri Light" w:cs="Calibri Light"/>
          <w:sz w:val="22"/>
          <w:szCs w:val="22"/>
        </w:rPr>
      </w:pPr>
      <w:r>
        <w:rPr>
          <w:rFonts w:ascii="Calibri Light" w:eastAsia="Times New Roman" w:hAnsi="Calibri Light" w:cs="Calibri Light"/>
          <w:sz w:val="22"/>
          <w:szCs w:val="22"/>
        </w:rPr>
        <w:t xml:space="preserve">Ekonomiškai naudingiausias pasiūlymas vertinamas pagal kainos ar sąnaudų ir kokybės santykį. Pasiūlymo techninės charakteristikos įvertinamos kiekybiškai pagal su pasiūlymu pateiktus duomenis. </w:t>
      </w:r>
    </w:p>
    <w:p w14:paraId="4480D8C1" w14:textId="65F960E7" w:rsidR="00294F77" w:rsidRDefault="00294F77" w:rsidP="00294F77">
      <w:pPr>
        <w:spacing w:after="120"/>
        <w:ind w:firstLine="539"/>
        <w:jc w:val="right"/>
        <w:rPr>
          <w:rFonts w:ascii="Calibri Light" w:eastAsia="Times New Roman" w:hAnsi="Calibri Light" w:cs="Calibri Light"/>
          <w:sz w:val="22"/>
          <w:szCs w:val="22"/>
        </w:rPr>
      </w:pPr>
      <w:r>
        <w:rPr>
          <w:rFonts w:ascii="Calibri Light" w:hAnsi="Calibri Light" w:cs="Calibri Light"/>
          <w:sz w:val="22"/>
          <w:szCs w:val="22"/>
        </w:rPr>
        <w:t>2.1 lentelė</w:t>
      </w:r>
    </w:p>
    <w:tbl>
      <w:tblPr>
        <w:tblW w:w="10011" w:type="dxa"/>
        <w:jc w:val="center"/>
        <w:tblLook w:val="00A0" w:firstRow="1" w:lastRow="0" w:firstColumn="1" w:lastColumn="0" w:noHBand="0" w:noVBand="0"/>
      </w:tblPr>
      <w:tblGrid>
        <w:gridCol w:w="7330"/>
        <w:gridCol w:w="2681"/>
      </w:tblGrid>
      <w:tr w:rsidR="00FD349E" w14:paraId="2F2FC895" w14:textId="77777777" w:rsidTr="00677735">
        <w:trPr>
          <w:cantSplit/>
          <w:trHeight w:val="846"/>
          <w:jc w:val="center"/>
        </w:trPr>
        <w:tc>
          <w:tcPr>
            <w:tcW w:w="7329" w:type="dxa"/>
            <w:tcBorders>
              <w:top w:val="single" w:sz="4" w:space="0" w:color="000000"/>
              <w:left w:val="single" w:sz="4" w:space="0" w:color="000000"/>
              <w:bottom w:val="single" w:sz="4" w:space="0" w:color="000000"/>
              <w:right w:val="single" w:sz="4" w:space="0" w:color="000000"/>
            </w:tcBorders>
            <w:vAlign w:val="center"/>
          </w:tcPr>
          <w:p w14:paraId="459A282E" w14:textId="77777777" w:rsidR="00FD349E" w:rsidRDefault="00FD349E" w:rsidP="00677735">
            <w:pPr>
              <w:widowControl w:val="0"/>
              <w:spacing w:after="0" w:line="240" w:lineRule="auto"/>
              <w:ind w:right="-456"/>
              <w:jc w:val="center"/>
              <w:rPr>
                <w:rFonts w:ascii="Calibri Light" w:eastAsia="Times New Roman" w:hAnsi="Calibri Light" w:cs="Calibri Light"/>
                <w:b/>
                <w:sz w:val="22"/>
                <w:szCs w:val="22"/>
                <w:lang w:eastAsia="en-US"/>
              </w:rPr>
            </w:pPr>
            <w:r>
              <w:rPr>
                <w:rFonts w:ascii="Calibri Light" w:eastAsia="Times New Roman" w:hAnsi="Calibri Light" w:cs="Calibri Light"/>
                <w:b/>
                <w:sz w:val="22"/>
                <w:szCs w:val="22"/>
                <w:lang w:eastAsia="en-US"/>
              </w:rPr>
              <w:lastRenderedPageBreak/>
              <w:t>Vertinimo kriterijai</w:t>
            </w:r>
          </w:p>
        </w:tc>
        <w:tc>
          <w:tcPr>
            <w:tcW w:w="2681" w:type="dxa"/>
            <w:tcBorders>
              <w:top w:val="single" w:sz="4" w:space="0" w:color="000000"/>
              <w:left w:val="single" w:sz="4" w:space="0" w:color="000000"/>
              <w:bottom w:val="single" w:sz="4" w:space="0" w:color="000000"/>
              <w:right w:val="single" w:sz="4" w:space="0" w:color="000000"/>
            </w:tcBorders>
            <w:vAlign w:val="center"/>
          </w:tcPr>
          <w:p w14:paraId="460454A3" w14:textId="77777777" w:rsidR="00FD349E" w:rsidRDefault="00FD349E" w:rsidP="00677735">
            <w:pPr>
              <w:widowControl w:val="0"/>
              <w:spacing w:after="0" w:line="240" w:lineRule="auto"/>
              <w:jc w:val="both"/>
              <w:rPr>
                <w:rFonts w:ascii="Calibri Light" w:eastAsia="Times New Roman" w:hAnsi="Calibri Light" w:cs="Calibri Light"/>
                <w:b/>
                <w:sz w:val="22"/>
                <w:szCs w:val="22"/>
                <w:lang w:eastAsia="en-US"/>
              </w:rPr>
            </w:pPr>
            <w:r>
              <w:rPr>
                <w:rFonts w:ascii="Calibri Light" w:eastAsia="Times New Roman" w:hAnsi="Calibri Light" w:cs="Calibri Light"/>
                <w:b/>
                <w:sz w:val="22"/>
                <w:szCs w:val="22"/>
                <w:lang w:eastAsia="en-US"/>
              </w:rPr>
              <w:t>Lyginamasis svoris balais ekonominio naudingumo įvertinime</w:t>
            </w:r>
          </w:p>
        </w:tc>
      </w:tr>
      <w:tr w:rsidR="00FD349E" w14:paraId="3072CC2F" w14:textId="77777777" w:rsidTr="00677735">
        <w:trPr>
          <w:cantSplit/>
          <w:trHeight w:val="217"/>
          <w:jc w:val="center"/>
        </w:trPr>
        <w:tc>
          <w:tcPr>
            <w:tcW w:w="7329" w:type="dxa"/>
            <w:tcBorders>
              <w:top w:val="single" w:sz="4" w:space="0" w:color="000000"/>
              <w:left w:val="single" w:sz="4" w:space="0" w:color="000000"/>
              <w:bottom w:val="single" w:sz="4" w:space="0" w:color="000000"/>
              <w:right w:val="single" w:sz="4" w:space="0" w:color="000000"/>
            </w:tcBorders>
          </w:tcPr>
          <w:p w14:paraId="572ECE06" w14:textId="77777777" w:rsidR="00FD349E" w:rsidRDefault="00FD349E" w:rsidP="00677735">
            <w:pPr>
              <w:widowControl w:val="0"/>
              <w:spacing w:after="0"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Pirmas kriterijus </w:t>
            </w:r>
            <w:r>
              <w:rPr>
                <w:rFonts w:ascii="Calibri Light" w:eastAsia="Times New Roman" w:hAnsi="Calibri Light" w:cs="Calibri Light"/>
                <w:b/>
                <w:bCs/>
                <w:sz w:val="22"/>
                <w:szCs w:val="22"/>
                <w:lang w:eastAsia="en-US"/>
              </w:rPr>
              <w:t xml:space="preserve">(C) </w:t>
            </w:r>
            <w:r>
              <w:rPr>
                <w:rFonts w:ascii="Calibri Light" w:eastAsia="Times New Roman" w:hAnsi="Calibri Light" w:cs="Calibri Light"/>
                <w:sz w:val="22"/>
                <w:szCs w:val="22"/>
                <w:lang w:eastAsia="en-US"/>
              </w:rPr>
              <w:t xml:space="preserve">– </w:t>
            </w:r>
            <w:r>
              <w:rPr>
                <w:rFonts w:ascii="Calibri Light" w:eastAsia="Times New Roman" w:hAnsi="Calibri Light" w:cs="Calibri Light"/>
                <w:b/>
                <w:bCs/>
                <w:sz w:val="22"/>
                <w:szCs w:val="22"/>
                <w:lang w:eastAsia="en-US"/>
              </w:rPr>
              <w:t xml:space="preserve">prekių kaina </w:t>
            </w:r>
          </w:p>
        </w:tc>
        <w:tc>
          <w:tcPr>
            <w:tcW w:w="2681" w:type="dxa"/>
            <w:tcBorders>
              <w:top w:val="single" w:sz="4" w:space="0" w:color="000000"/>
              <w:left w:val="single" w:sz="4" w:space="0" w:color="000000"/>
              <w:bottom w:val="single" w:sz="4" w:space="0" w:color="000000"/>
              <w:right w:val="single" w:sz="4" w:space="0" w:color="000000"/>
            </w:tcBorders>
            <w:vAlign w:val="center"/>
          </w:tcPr>
          <w:p w14:paraId="39A2AA7A"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X = 60</w:t>
            </w:r>
          </w:p>
        </w:tc>
      </w:tr>
      <w:tr w:rsidR="00FD349E" w14:paraId="65127784" w14:textId="77777777" w:rsidTr="00677735">
        <w:trPr>
          <w:cantSplit/>
          <w:trHeight w:hRule="exact" w:val="585"/>
          <w:jc w:val="center"/>
        </w:trPr>
        <w:tc>
          <w:tcPr>
            <w:tcW w:w="7329" w:type="dxa"/>
            <w:tcBorders>
              <w:top w:val="single" w:sz="4" w:space="0" w:color="000000"/>
              <w:left w:val="single" w:sz="4" w:space="0" w:color="000000"/>
              <w:bottom w:val="single" w:sz="4" w:space="0" w:color="000000"/>
              <w:right w:val="single" w:sz="4" w:space="0" w:color="000000"/>
            </w:tcBorders>
          </w:tcPr>
          <w:p w14:paraId="3F0FF3F3"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Antras kriterijus </w:t>
            </w:r>
            <w:r>
              <w:rPr>
                <w:rFonts w:ascii="Calibri Light" w:eastAsia="Times New Roman" w:hAnsi="Calibri Light" w:cs="Calibri Light"/>
                <w:b/>
                <w:bCs/>
                <w:sz w:val="22"/>
                <w:szCs w:val="22"/>
                <w:lang w:eastAsia="en-US"/>
              </w:rPr>
              <w:t>(T1)</w:t>
            </w:r>
            <w:r>
              <w:rPr>
                <w:rFonts w:ascii="Calibri Light" w:eastAsia="Times New Roman" w:hAnsi="Calibri Light" w:cs="Calibri Light"/>
                <w:sz w:val="22"/>
                <w:szCs w:val="22"/>
                <w:lang w:eastAsia="en-US"/>
              </w:rPr>
              <w:t xml:space="preserve"> – </w:t>
            </w:r>
            <w:proofErr w:type="spellStart"/>
            <w:r>
              <w:rPr>
                <w:rFonts w:ascii="Calibri Light" w:eastAsia="Calibri" w:hAnsi="Calibri Light"/>
                <w:i/>
                <w:iCs/>
                <w:sz w:val="22"/>
                <w:szCs w:val="22"/>
                <w:lang w:eastAsia="en-US"/>
              </w:rPr>
              <w:t>Chromatografo</w:t>
            </w:r>
            <w:proofErr w:type="spellEnd"/>
            <w:r>
              <w:rPr>
                <w:rFonts w:ascii="Calibri Light" w:eastAsia="Calibri" w:hAnsi="Calibri Light"/>
                <w:i/>
                <w:iCs/>
                <w:sz w:val="22"/>
                <w:szCs w:val="22"/>
                <w:lang w:eastAsia="en-US"/>
              </w:rPr>
              <w:t xml:space="preserve"> valdymo galimybės</w:t>
            </w:r>
          </w:p>
        </w:tc>
        <w:tc>
          <w:tcPr>
            <w:tcW w:w="2681" w:type="dxa"/>
            <w:tcBorders>
              <w:top w:val="single" w:sz="4" w:space="0" w:color="000000"/>
              <w:left w:val="single" w:sz="4" w:space="0" w:color="000000"/>
              <w:bottom w:val="single" w:sz="4" w:space="0" w:color="000000"/>
              <w:right w:val="single" w:sz="4" w:space="0" w:color="000000"/>
            </w:tcBorders>
            <w:vAlign w:val="center"/>
          </w:tcPr>
          <w:p w14:paraId="620E990D"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2 balai</w:t>
            </w:r>
          </w:p>
        </w:tc>
      </w:tr>
      <w:tr w:rsidR="00FD349E" w14:paraId="1BC96ED3" w14:textId="77777777" w:rsidTr="00677735">
        <w:trPr>
          <w:cantSplit/>
          <w:trHeight w:hRule="exact" w:val="585"/>
          <w:jc w:val="center"/>
        </w:trPr>
        <w:tc>
          <w:tcPr>
            <w:tcW w:w="7329" w:type="dxa"/>
            <w:tcBorders>
              <w:top w:val="single" w:sz="4" w:space="0" w:color="000000"/>
              <w:left w:val="single" w:sz="4" w:space="0" w:color="000000"/>
              <w:bottom w:val="single" w:sz="4" w:space="0" w:color="000000"/>
              <w:right w:val="single" w:sz="4" w:space="0" w:color="000000"/>
            </w:tcBorders>
          </w:tcPr>
          <w:p w14:paraId="107FDD18"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Antras kriterijus </w:t>
            </w:r>
            <w:r>
              <w:rPr>
                <w:rFonts w:ascii="Calibri Light" w:eastAsia="Times New Roman" w:hAnsi="Calibri Light" w:cs="Calibri Light"/>
                <w:b/>
                <w:bCs/>
                <w:sz w:val="22"/>
                <w:szCs w:val="22"/>
                <w:lang w:eastAsia="en-US"/>
              </w:rPr>
              <w:t xml:space="preserve">(T2) – </w:t>
            </w:r>
            <w:r>
              <w:rPr>
                <w:rFonts w:ascii="Calibri Light" w:eastAsia="Times New Roman" w:hAnsi="Calibri Light" w:cs="Calibri Light"/>
                <w:i/>
                <w:iCs/>
                <w:sz w:val="22"/>
                <w:szCs w:val="22"/>
                <w:lang w:eastAsia="en-US"/>
              </w:rPr>
              <w:t xml:space="preserve">Maksimalus darbinis </w:t>
            </w:r>
            <w:proofErr w:type="spellStart"/>
            <w:r>
              <w:rPr>
                <w:rFonts w:ascii="Calibri Light" w:eastAsia="Times New Roman" w:hAnsi="Calibri Light" w:cs="Calibri Light"/>
                <w:i/>
                <w:iCs/>
                <w:sz w:val="22"/>
                <w:szCs w:val="22"/>
                <w:lang w:eastAsia="en-US"/>
              </w:rPr>
              <w:t>eliuentų</w:t>
            </w:r>
            <w:proofErr w:type="spellEnd"/>
            <w:r>
              <w:rPr>
                <w:rFonts w:ascii="Calibri Light" w:eastAsia="Times New Roman" w:hAnsi="Calibri Light" w:cs="Calibri Light"/>
                <w:i/>
                <w:iCs/>
                <w:sz w:val="22"/>
                <w:szCs w:val="22"/>
                <w:lang w:eastAsia="en-US"/>
              </w:rPr>
              <w:t xml:space="preserve"> srauto intervalas</w:t>
            </w:r>
          </w:p>
        </w:tc>
        <w:tc>
          <w:tcPr>
            <w:tcW w:w="2681" w:type="dxa"/>
            <w:tcBorders>
              <w:top w:val="single" w:sz="4" w:space="0" w:color="000000"/>
              <w:left w:val="single" w:sz="4" w:space="0" w:color="000000"/>
              <w:bottom w:val="single" w:sz="4" w:space="0" w:color="000000"/>
              <w:right w:val="single" w:sz="4" w:space="0" w:color="000000"/>
            </w:tcBorders>
            <w:vAlign w:val="center"/>
          </w:tcPr>
          <w:p w14:paraId="1451A8E7"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5 balai</w:t>
            </w:r>
          </w:p>
        </w:tc>
      </w:tr>
      <w:tr w:rsidR="00FD349E" w14:paraId="48737C90" w14:textId="77777777" w:rsidTr="00677735">
        <w:trPr>
          <w:cantSplit/>
          <w:trHeight w:hRule="exact" w:val="857"/>
          <w:jc w:val="center"/>
        </w:trPr>
        <w:tc>
          <w:tcPr>
            <w:tcW w:w="7329" w:type="dxa"/>
            <w:tcBorders>
              <w:top w:val="single" w:sz="4" w:space="0" w:color="000000"/>
              <w:left w:val="single" w:sz="4" w:space="0" w:color="000000"/>
              <w:bottom w:val="single" w:sz="4" w:space="0" w:color="000000"/>
              <w:right w:val="single" w:sz="4" w:space="0" w:color="000000"/>
            </w:tcBorders>
          </w:tcPr>
          <w:p w14:paraId="19AD6461"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Trečias kriterijus  </w:t>
            </w:r>
            <w:r>
              <w:rPr>
                <w:rFonts w:ascii="Calibri Light" w:eastAsia="Times New Roman" w:hAnsi="Calibri Light" w:cs="Calibri Light"/>
                <w:b/>
                <w:bCs/>
                <w:sz w:val="22"/>
                <w:szCs w:val="22"/>
                <w:lang w:eastAsia="en-US"/>
              </w:rPr>
              <w:t xml:space="preserve">(T3) – </w:t>
            </w:r>
            <w:r>
              <w:rPr>
                <w:rFonts w:ascii="Calibri Light" w:eastAsia="Times New Roman" w:hAnsi="Calibri Light" w:cs="Calibri Light"/>
                <w:i/>
                <w:iCs/>
                <w:sz w:val="22"/>
                <w:szCs w:val="22"/>
                <w:lang w:eastAsia="en-US"/>
              </w:rPr>
              <w:t xml:space="preserve">Privaloma </w:t>
            </w:r>
            <w:proofErr w:type="spellStart"/>
            <w:r>
              <w:rPr>
                <w:rFonts w:ascii="Calibri Light" w:eastAsia="Times New Roman" w:hAnsi="Calibri Light" w:cs="Calibri Light"/>
                <w:i/>
                <w:iCs/>
                <w:sz w:val="22"/>
                <w:szCs w:val="22"/>
                <w:lang w:eastAsia="en-US"/>
              </w:rPr>
              <w:t>eliuentų</w:t>
            </w:r>
            <w:proofErr w:type="spellEnd"/>
            <w:r>
              <w:rPr>
                <w:rFonts w:ascii="Calibri Light" w:eastAsia="Times New Roman" w:hAnsi="Calibri Light" w:cs="Calibri Light"/>
                <w:i/>
                <w:iCs/>
                <w:sz w:val="22"/>
                <w:szCs w:val="22"/>
                <w:lang w:eastAsia="en-US"/>
              </w:rPr>
              <w:t xml:space="preserve"> kiekio stebėjimo funkcija</w:t>
            </w:r>
          </w:p>
        </w:tc>
        <w:tc>
          <w:tcPr>
            <w:tcW w:w="2681" w:type="dxa"/>
            <w:tcBorders>
              <w:top w:val="single" w:sz="4" w:space="0" w:color="000000"/>
              <w:left w:val="single" w:sz="4" w:space="0" w:color="000000"/>
              <w:bottom w:val="single" w:sz="4" w:space="0" w:color="000000"/>
              <w:right w:val="single" w:sz="4" w:space="0" w:color="000000"/>
            </w:tcBorders>
            <w:vAlign w:val="center"/>
          </w:tcPr>
          <w:p w14:paraId="2BF09AE8" w14:textId="77777777" w:rsidR="00FD349E" w:rsidRPr="00E00F2C"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sidRPr="00E00F2C">
              <w:rPr>
                <w:rFonts w:ascii="Calibri Light" w:eastAsia="Times New Roman" w:hAnsi="Calibri Light" w:cs="Calibri Light"/>
                <w:b/>
                <w:bCs/>
                <w:sz w:val="22"/>
                <w:szCs w:val="22"/>
                <w:lang w:eastAsia="en-US"/>
              </w:rPr>
              <w:t>2 balai</w:t>
            </w:r>
          </w:p>
        </w:tc>
      </w:tr>
      <w:tr w:rsidR="00FD349E" w14:paraId="69C67F48" w14:textId="77777777" w:rsidTr="00677735">
        <w:trPr>
          <w:cantSplit/>
          <w:trHeight w:hRule="exact" w:val="431"/>
          <w:jc w:val="center"/>
        </w:trPr>
        <w:tc>
          <w:tcPr>
            <w:tcW w:w="7329" w:type="dxa"/>
            <w:tcBorders>
              <w:top w:val="single" w:sz="4" w:space="0" w:color="000000"/>
              <w:left w:val="single" w:sz="4" w:space="0" w:color="000000"/>
              <w:bottom w:val="single" w:sz="4" w:space="0" w:color="000000"/>
              <w:right w:val="single" w:sz="4" w:space="0" w:color="000000"/>
            </w:tcBorders>
          </w:tcPr>
          <w:p w14:paraId="117E88B1"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Ketvirtas kriterijus </w:t>
            </w:r>
            <w:r>
              <w:rPr>
                <w:rFonts w:ascii="Calibri Light" w:eastAsia="Times New Roman" w:hAnsi="Calibri Light" w:cs="Calibri Light"/>
                <w:b/>
                <w:bCs/>
                <w:sz w:val="22"/>
                <w:szCs w:val="22"/>
                <w:lang w:eastAsia="en-US"/>
              </w:rPr>
              <w:t xml:space="preserve">(T4) – </w:t>
            </w:r>
            <w:r>
              <w:rPr>
                <w:rFonts w:ascii="Calibri Light" w:eastAsia="Times New Roman" w:hAnsi="Calibri Light" w:cs="Calibri Light"/>
                <w:sz w:val="22"/>
                <w:szCs w:val="22"/>
                <w:lang w:eastAsia="en-US"/>
              </w:rPr>
              <w:t xml:space="preserve">Kolonėlių apsauginis srauto </w:t>
            </w:r>
            <w:r>
              <w:rPr>
                <w:rFonts w:ascii="Calibri Light" w:eastAsia="Calibri" w:hAnsi="Calibri Light" w:cs="Calibri Light"/>
                <w:color w:val="000000"/>
                <w:sz w:val="22"/>
                <w:szCs w:val="22"/>
                <w:lang w:eastAsia="en-US"/>
              </w:rPr>
              <w:t xml:space="preserve">didinimo </w:t>
            </w:r>
            <w:r>
              <w:rPr>
                <w:rFonts w:ascii="Calibri Light" w:eastAsia="Times New Roman" w:hAnsi="Calibri Light" w:cs="Calibri Light"/>
                <w:sz w:val="22"/>
                <w:szCs w:val="22"/>
                <w:lang w:eastAsia="en-US"/>
              </w:rPr>
              <w:t>valdymas</w:t>
            </w:r>
          </w:p>
        </w:tc>
        <w:tc>
          <w:tcPr>
            <w:tcW w:w="2681" w:type="dxa"/>
            <w:tcBorders>
              <w:top w:val="single" w:sz="4" w:space="0" w:color="000000"/>
              <w:left w:val="single" w:sz="4" w:space="0" w:color="000000"/>
              <w:bottom w:val="single" w:sz="4" w:space="0" w:color="000000"/>
              <w:right w:val="single" w:sz="4" w:space="0" w:color="000000"/>
            </w:tcBorders>
            <w:vAlign w:val="center"/>
          </w:tcPr>
          <w:p w14:paraId="3E4EA2C0" w14:textId="77777777" w:rsidR="00FD349E" w:rsidRPr="00E00F2C"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sidRPr="00E00F2C">
              <w:rPr>
                <w:rFonts w:ascii="Calibri Light" w:eastAsia="Times New Roman" w:hAnsi="Calibri Light" w:cs="Calibri Light"/>
                <w:b/>
                <w:bCs/>
                <w:sz w:val="22"/>
                <w:szCs w:val="22"/>
                <w:lang w:eastAsia="en-US"/>
              </w:rPr>
              <w:t>4 balai</w:t>
            </w:r>
          </w:p>
        </w:tc>
      </w:tr>
      <w:tr w:rsidR="00FD349E" w14:paraId="3C286309" w14:textId="77777777" w:rsidTr="00677735">
        <w:trPr>
          <w:cantSplit/>
          <w:trHeight w:hRule="exact" w:val="706"/>
          <w:jc w:val="center"/>
        </w:trPr>
        <w:tc>
          <w:tcPr>
            <w:tcW w:w="7329" w:type="dxa"/>
            <w:tcBorders>
              <w:top w:val="single" w:sz="4" w:space="0" w:color="000000"/>
              <w:left w:val="single" w:sz="4" w:space="0" w:color="000000"/>
              <w:bottom w:val="single" w:sz="4" w:space="0" w:color="000000"/>
              <w:right w:val="single" w:sz="4" w:space="0" w:color="000000"/>
            </w:tcBorders>
          </w:tcPr>
          <w:p w14:paraId="7F0DDDB2"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Penktas kriterijus </w:t>
            </w:r>
            <w:r>
              <w:rPr>
                <w:rFonts w:ascii="Calibri Light" w:eastAsia="Times New Roman" w:hAnsi="Calibri Light" w:cs="Calibri Light"/>
                <w:b/>
                <w:bCs/>
                <w:sz w:val="22"/>
                <w:szCs w:val="22"/>
                <w:lang w:eastAsia="en-US"/>
              </w:rPr>
              <w:t>(T5)</w:t>
            </w:r>
            <w:r>
              <w:rPr>
                <w:rFonts w:ascii="Calibri Light" w:eastAsia="Times New Roman" w:hAnsi="Calibri Light" w:cs="Calibri Light"/>
                <w:sz w:val="22"/>
                <w:szCs w:val="22"/>
                <w:lang w:eastAsia="en-US"/>
              </w:rPr>
              <w:t xml:space="preserve"> – </w:t>
            </w:r>
            <w:r>
              <w:t xml:space="preserve">Automatinio mėginių įvedimo įrenginio mėginio paruošimo funkcija ir mėginių </w:t>
            </w:r>
            <w:proofErr w:type="spellStart"/>
            <w:r>
              <w:t>injektavimo</w:t>
            </w:r>
            <w:proofErr w:type="spellEnd"/>
            <w:r>
              <w:t xml:space="preserve"> galimybės</w:t>
            </w:r>
            <w:r>
              <w:rPr>
                <w:rFonts w:ascii="Calibri Light" w:eastAsia="Times New Roman" w:hAnsi="Calibri Light" w:cs="Calibri Light"/>
                <w:sz w:val="22"/>
                <w:szCs w:val="22"/>
                <w:lang w:eastAsia="en-US"/>
              </w:rPr>
              <w:t>.</w:t>
            </w:r>
          </w:p>
        </w:tc>
        <w:tc>
          <w:tcPr>
            <w:tcW w:w="2681" w:type="dxa"/>
            <w:tcBorders>
              <w:top w:val="single" w:sz="4" w:space="0" w:color="000000"/>
              <w:left w:val="single" w:sz="4" w:space="0" w:color="000000"/>
              <w:bottom w:val="single" w:sz="4" w:space="0" w:color="000000"/>
              <w:right w:val="single" w:sz="4" w:space="0" w:color="000000"/>
            </w:tcBorders>
            <w:vAlign w:val="center"/>
          </w:tcPr>
          <w:p w14:paraId="51FEEF1F"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6 balai</w:t>
            </w:r>
          </w:p>
        </w:tc>
      </w:tr>
      <w:tr w:rsidR="00FD349E" w14:paraId="4FE7F402" w14:textId="77777777" w:rsidTr="00677735">
        <w:trPr>
          <w:cantSplit/>
          <w:trHeight w:hRule="exact" w:val="706"/>
          <w:jc w:val="center"/>
        </w:trPr>
        <w:tc>
          <w:tcPr>
            <w:tcW w:w="7329" w:type="dxa"/>
            <w:tcBorders>
              <w:top w:val="single" w:sz="4" w:space="0" w:color="000000"/>
              <w:left w:val="single" w:sz="4" w:space="0" w:color="000000"/>
              <w:bottom w:val="single" w:sz="4" w:space="0" w:color="000000"/>
              <w:right w:val="single" w:sz="4" w:space="0" w:color="000000"/>
            </w:tcBorders>
          </w:tcPr>
          <w:p w14:paraId="746C23E3"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Šeštas kriterijus </w:t>
            </w:r>
            <w:r>
              <w:rPr>
                <w:rFonts w:ascii="Calibri Light" w:eastAsia="Times New Roman" w:hAnsi="Calibri Light" w:cs="Calibri Light"/>
                <w:b/>
                <w:bCs/>
                <w:sz w:val="22"/>
                <w:szCs w:val="22"/>
                <w:lang w:eastAsia="en-US"/>
              </w:rPr>
              <w:t xml:space="preserve">(T6) – </w:t>
            </w:r>
            <w:r>
              <w:t>Automatinio mėginių įvedimo įrenginio adatos praplovimo ir pernašos apsaugos funkcijos</w:t>
            </w:r>
            <w:r>
              <w:rPr>
                <w:rFonts w:ascii="Calibri Light" w:eastAsia="Times New Roman" w:hAnsi="Calibri Light" w:cs="Calibri Light"/>
                <w:sz w:val="22"/>
                <w:szCs w:val="22"/>
                <w:lang w:eastAsia="en-US"/>
              </w:rPr>
              <w:t>.</w:t>
            </w:r>
          </w:p>
        </w:tc>
        <w:tc>
          <w:tcPr>
            <w:tcW w:w="2681" w:type="dxa"/>
            <w:tcBorders>
              <w:top w:val="single" w:sz="4" w:space="0" w:color="000000"/>
              <w:left w:val="single" w:sz="4" w:space="0" w:color="000000"/>
              <w:bottom w:val="single" w:sz="4" w:space="0" w:color="000000"/>
              <w:right w:val="single" w:sz="4" w:space="0" w:color="000000"/>
            </w:tcBorders>
            <w:vAlign w:val="center"/>
          </w:tcPr>
          <w:p w14:paraId="73A9B093"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3 balai</w:t>
            </w:r>
          </w:p>
        </w:tc>
      </w:tr>
      <w:tr w:rsidR="00FD349E" w14:paraId="47DE89C9" w14:textId="77777777" w:rsidTr="00677735">
        <w:trPr>
          <w:cantSplit/>
          <w:trHeight w:hRule="exact" w:val="706"/>
          <w:jc w:val="center"/>
        </w:trPr>
        <w:tc>
          <w:tcPr>
            <w:tcW w:w="7329" w:type="dxa"/>
            <w:tcBorders>
              <w:top w:val="single" w:sz="4" w:space="0" w:color="000000"/>
              <w:left w:val="single" w:sz="4" w:space="0" w:color="000000"/>
              <w:bottom w:val="single" w:sz="4" w:space="0" w:color="000000"/>
              <w:right w:val="single" w:sz="4" w:space="0" w:color="000000"/>
            </w:tcBorders>
          </w:tcPr>
          <w:p w14:paraId="1088CD44"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Septintas kriterijus </w:t>
            </w:r>
            <w:r>
              <w:rPr>
                <w:rFonts w:ascii="Calibri Light" w:eastAsia="Times New Roman" w:hAnsi="Calibri Light" w:cs="Calibri Light"/>
                <w:b/>
                <w:bCs/>
                <w:sz w:val="22"/>
                <w:szCs w:val="22"/>
                <w:lang w:eastAsia="en-US"/>
              </w:rPr>
              <w:t xml:space="preserve">(T7) – </w:t>
            </w:r>
            <w:r>
              <w:t xml:space="preserve">Priverstinės oro cirkuliacijos tipo kolonėlių </w:t>
            </w:r>
            <w:proofErr w:type="spellStart"/>
            <w:r>
              <w:t>termostatavimo</w:t>
            </w:r>
            <w:proofErr w:type="spellEnd"/>
            <w:r>
              <w:t xml:space="preserve"> sistema</w:t>
            </w:r>
            <w:r>
              <w:rPr>
                <w:rFonts w:ascii="Calibri Light" w:eastAsia="Times New Roman" w:hAnsi="Calibri Light" w:cs="Calibri Light"/>
                <w:sz w:val="22"/>
                <w:szCs w:val="22"/>
                <w:lang w:eastAsia="en-US"/>
              </w:rPr>
              <w:t>.</w:t>
            </w:r>
          </w:p>
        </w:tc>
        <w:tc>
          <w:tcPr>
            <w:tcW w:w="2681" w:type="dxa"/>
            <w:tcBorders>
              <w:top w:val="single" w:sz="4" w:space="0" w:color="000000"/>
              <w:left w:val="single" w:sz="4" w:space="0" w:color="000000"/>
              <w:bottom w:val="single" w:sz="4" w:space="0" w:color="000000"/>
              <w:right w:val="single" w:sz="4" w:space="0" w:color="000000"/>
            </w:tcBorders>
            <w:vAlign w:val="center"/>
          </w:tcPr>
          <w:p w14:paraId="6B3769B1"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4 balai</w:t>
            </w:r>
          </w:p>
        </w:tc>
      </w:tr>
      <w:tr w:rsidR="00FD349E" w14:paraId="3CF7CBC4" w14:textId="77777777" w:rsidTr="00677735">
        <w:trPr>
          <w:cantSplit/>
          <w:trHeight w:val="217"/>
          <w:jc w:val="center"/>
        </w:trPr>
        <w:tc>
          <w:tcPr>
            <w:tcW w:w="7329" w:type="dxa"/>
            <w:tcBorders>
              <w:top w:val="single" w:sz="4" w:space="0" w:color="000000"/>
              <w:left w:val="single" w:sz="4" w:space="0" w:color="000000"/>
              <w:bottom w:val="single" w:sz="4" w:space="0" w:color="000000"/>
              <w:right w:val="single" w:sz="4" w:space="0" w:color="000000"/>
            </w:tcBorders>
          </w:tcPr>
          <w:p w14:paraId="3F58BFCF"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Aštuntas kriterijus </w:t>
            </w:r>
            <w:r>
              <w:rPr>
                <w:rFonts w:ascii="Calibri Light" w:eastAsia="Times New Roman" w:hAnsi="Calibri Light" w:cs="Calibri Light"/>
                <w:b/>
                <w:bCs/>
                <w:sz w:val="22"/>
                <w:szCs w:val="22"/>
                <w:lang w:eastAsia="en-US"/>
              </w:rPr>
              <w:t>(T8)</w:t>
            </w:r>
            <w:r>
              <w:rPr>
                <w:rFonts w:ascii="Calibri Light" w:eastAsia="Times New Roman" w:hAnsi="Calibri Light" w:cs="Calibri Light"/>
                <w:sz w:val="22"/>
                <w:szCs w:val="22"/>
                <w:lang w:eastAsia="en-US"/>
              </w:rPr>
              <w:t xml:space="preserve"> – UV/VIS spindulių diodų matricos detektoriaus optikos temperatūros kontrolė stabilumo užtikrinimui</w:t>
            </w:r>
          </w:p>
        </w:tc>
        <w:tc>
          <w:tcPr>
            <w:tcW w:w="2681" w:type="dxa"/>
            <w:tcBorders>
              <w:top w:val="single" w:sz="4" w:space="0" w:color="000000"/>
              <w:left w:val="single" w:sz="4" w:space="0" w:color="000000"/>
              <w:bottom w:val="single" w:sz="4" w:space="0" w:color="000000"/>
              <w:right w:val="single" w:sz="4" w:space="0" w:color="000000"/>
            </w:tcBorders>
            <w:vAlign w:val="center"/>
          </w:tcPr>
          <w:p w14:paraId="4AC32F3B"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5 balai</w:t>
            </w:r>
          </w:p>
        </w:tc>
      </w:tr>
      <w:tr w:rsidR="00FD349E" w14:paraId="6FDC153E" w14:textId="77777777" w:rsidTr="00677735">
        <w:trPr>
          <w:cantSplit/>
          <w:trHeight w:val="217"/>
          <w:jc w:val="center"/>
        </w:trPr>
        <w:tc>
          <w:tcPr>
            <w:tcW w:w="7329" w:type="dxa"/>
            <w:tcBorders>
              <w:top w:val="single" w:sz="4" w:space="0" w:color="000000"/>
              <w:left w:val="single" w:sz="4" w:space="0" w:color="000000"/>
              <w:bottom w:val="single" w:sz="4" w:space="0" w:color="000000"/>
              <w:right w:val="single" w:sz="4" w:space="0" w:color="000000"/>
            </w:tcBorders>
          </w:tcPr>
          <w:p w14:paraId="0950F62C"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Devintas kriterijus </w:t>
            </w:r>
            <w:r>
              <w:rPr>
                <w:rFonts w:ascii="Calibri Light" w:eastAsia="Times New Roman" w:hAnsi="Calibri Light" w:cs="Calibri Light"/>
                <w:b/>
                <w:bCs/>
                <w:sz w:val="22"/>
                <w:szCs w:val="22"/>
                <w:lang w:eastAsia="en-US"/>
              </w:rPr>
              <w:t xml:space="preserve">(T9) – </w:t>
            </w:r>
            <w:r>
              <w:rPr>
                <w:rFonts w:ascii="Calibri Light" w:eastAsia="Times New Roman" w:hAnsi="Calibri Light" w:cs="Calibri Light"/>
                <w:sz w:val="22"/>
                <w:szCs w:val="22"/>
                <w:lang w:eastAsia="en-US"/>
              </w:rPr>
              <w:t>Šviesos sklaidos (ELSD) detektoriaus šviesos šaltinio tipas</w:t>
            </w:r>
          </w:p>
        </w:tc>
        <w:tc>
          <w:tcPr>
            <w:tcW w:w="2681" w:type="dxa"/>
            <w:tcBorders>
              <w:top w:val="single" w:sz="4" w:space="0" w:color="000000"/>
              <w:left w:val="single" w:sz="4" w:space="0" w:color="000000"/>
              <w:bottom w:val="single" w:sz="4" w:space="0" w:color="000000"/>
              <w:right w:val="single" w:sz="4" w:space="0" w:color="000000"/>
            </w:tcBorders>
            <w:vAlign w:val="center"/>
          </w:tcPr>
          <w:p w14:paraId="0200B2E8"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4 balai</w:t>
            </w:r>
          </w:p>
        </w:tc>
      </w:tr>
      <w:tr w:rsidR="00FD349E" w14:paraId="47699AD3" w14:textId="77777777" w:rsidTr="00677735">
        <w:trPr>
          <w:cantSplit/>
          <w:trHeight w:val="217"/>
          <w:jc w:val="center"/>
        </w:trPr>
        <w:tc>
          <w:tcPr>
            <w:tcW w:w="7329" w:type="dxa"/>
            <w:tcBorders>
              <w:top w:val="single" w:sz="4" w:space="0" w:color="000000"/>
              <w:left w:val="single" w:sz="4" w:space="0" w:color="000000"/>
              <w:bottom w:val="single" w:sz="4" w:space="0" w:color="000000"/>
              <w:right w:val="single" w:sz="4" w:space="0" w:color="000000"/>
            </w:tcBorders>
          </w:tcPr>
          <w:p w14:paraId="6927D6BF" w14:textId="77777777" w:rsidR="00FD349E" w:rsidRDefault="00FD349E" w:rsidP="00677735">
            <w:pPr>
              <w:widowControl w:val="0"/>
              <w:spacing w:line="240" w:lineRule="auto"/>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 xml:space="preserve">Dešimtas kriterijus </w:t>
            </w:r>
            <w:r>
              <w:rPr>
                <w:rFonts w:ascii="Calibri Light" w:eastAsia="Times New Roman" w:hAnsi="Calibri Light" w:cs="Calibri Light"/>
                <w:b/>
                <w:bCs/>
                <w:sz w:val="22"/>
                <w:szCs w:val="22"/>
                <w:lang w:eastAsia="en-US"/>
              </w:rPr>
              <w:t xml:space="preserve">(T10) </w:t>
            </w:r>
            <w:r>
              <w:rPr>
                <w:rFonts w:ascii="Calibri Light" w:eastAsia="Times New Roman" w:hAnsi="Calibri Light" w:cs="Calibri Light"/>
                <w:sz w:val="22"/>
                <w:szCs w:val="22"/>
                <w:lang w:eastAsia="en-US"/>
              </w:rPr>
              <w:t>– Fluorescencinio detektorius optikos temperatūros kontrolė (šildymas ir šaldymas) stabilumo užtikrinimui</w:t>
            </w:r>
          </w:p>
        </w:tc>
        <w:tc>
          <w:tcPr>
            <w:tcW w:w="2681" w:type="dxa"/>
            <w:tcBorders>
              <w:top w:val="single" w:sz="4" w:space="0" w:color="000000"/>
              <w:left w:val="single" w:sz="4" w:space="0" w:color="000000"/>
              <w:bottom w:val="single" w:sz="4" w:space="0" w:color="000000"/>
              <w:right w:val="single" w:sz="4" w:space="0" w:color="000000"/>
            </w:tcBorders>
            <w:vAlign w:val="center"/>
          </w:tcPr>
          <w:p w14:paraId="38664B75"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5 balai</w:t>
            </w:r>
          </w:p>
        </w:tc>
      </w:tr>
      <w:tr w:rsidR="00FD349E" w14:paraId="3DE2E0AE" w14:textId="77777777" w:rsidTr="00677735">
        <w:trPr>
          <w:cantSplit/>
          <w:trHeight w:val="217"/>
          <w:jc w:val="center"/>
        </w:trPr>
        <w:tc>
          <w:tcPr>
            <w:tcW w:w="7329" w:type="dxa"/>
            <w:tcBorders>
              <w:top w:val="single" w:sz="4" w:space="0" w:color="000000"/>
              <w:left w:val="single" w:sz="4" w:space="0" w:color="000000"/>
              <w:bottom w:val="single" w:sz="4" w:space="0" w:color="000000"/>
              <w:right w:val="single" w:sz="4" w:space="0" w:color="000000"/>
            </w:tcBorders>
          </w:tcPr>
          <w:p w14:paraId="396569E5" w14:textId="77777777" w:rsidR="00FD349E" w:rsidRDefault="00FD349E" w:rsidP="00677735">
            <w:pPr>
              <w:widowControl w:val="0"/>
              <w:spacing w:after="0" w:line="240" w:lineRule="auto"/>
              <w:jc w:val="right"/>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Iš viso balų:</w:t>
            </w:r>
          </w:p>
        </w:tc>
        <w:tc>
          <w:tcPr>
            <w:tcW w:w="2681" w:type="dxa"/>
            <w:tcBorders>
              <w:top w:val="single" w:sz="4" w:space="0" w:color="000000"/>
              <w:left w:val="single" w:sz="4" w:space="0" w:color="000000"/>
              <w:bottom w:val="single" w:sz="4" w:space="0" w:color="000000"/>
              <w:right w:val="single" w:sz="4" w:space="0" w:color="000000"/>
            </w:tcBorders>
            <w:vAlign w:val="center"/>
          </w:tcPr>
          <w:p w14:paraId="029C367C" w14:textId="77777777" w:rsidR="00FD349E" w:rsidRDefault="00FD349E" w:rsidP="00677735">
            <w:pPr>
              <w:widowControl w:val="0"/>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100</w:t>
            </w:r>
          </w:p>
        </w:tc>
      </w:tr>
    </w:tbl>
    <w:p w14:paraId="43D23E71" w14:textId="77777777" w:rsidR="00FD349E" w:rsidRDefault="00FD349E" w:rsidP="00FD349E">
      <w:pPr>
        <w:spacing w:before="120" w:after="0" w:line="240" w:lineRule="auto"/>
        <w:ind w:firstLine="567"/>
        <w:jc w:val="both"/>
        <w:rPr>
          <w:rFonts w:ascii="Calibri Light" w:eastAsia="Times New Roman" w:hAnsi="Calibri Light" w:cs="Calibri Light"/>
          <w:sz w:val="22"/>
          <w:szCs w:val="22"/>
          <w:lang w:eastAsia="en-US"/>
        </w:rPr>
      </w:pPr>
    </w:p>
    <w:p w14:paraId="73B24D9D" w14:textId="77777777" w:rsidR="00FD349E" w:rsidRDefault="00FD349E" w:rsidP="00FD349E">
      <w:pPr>
        <w:spacing w:before="120" w:after="0" w:line="240" w:lineRule="auto"/>
        <w:ind w:firstLine="567"/>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Ekonominis naudingumas (S) apskaičiuojamas sudedant tiekėjo pasiūlymo kainos C ir kitų kriterijų (T1-T5) balus:</w:t>
      </w:r>
    </w:p>
    <w:p w14:paraId="1A5874B3" w14:textId="77777777" w:rsidR="00FD349E" w:rsidRDefault="00FD349E" w:rsidP="00FD349E">
      <w:pPr>
        <w:spacing w:after="0" w:line="240" w:lineRule="auto"/>
        <w:jc w:val="center"/>
        <w:rPr>
          <w:rFonts w:ascii="Calibri Light" w:eastAsia="Times New Roman" w:hAnsi="Calibri Light" w:cs="Calibri Light"/>
          <w:b/>
          <w:bCs/>
          <w:sz w:val="22"/>
          <w:szCs w:val="22"/>
          <w:lang w:eastAsia="en-US"/>
        </w:rPr>
      </w:pPr>
      <w:r>
        <w:rPr>
          <w:rFonts w:ascii="Calibri Light" w:eastAsia="Times New Roman" w:hAnsi="Calibri Light" w:cs="Calibri Light"/>
          <w:b/>
          <w:bCs/>
          <w:position w:val="-6"/>
          <w:sz w:val="22"/>
          <w:szCs w:val="22"/>
          <w:lang w:eastAsia="en-US"/>
        </w:rPr>
        <w:t>S = C + T1+T2+T3+T4+T5+T6+T7+T8+T9+T10</w:t>
      </w:r>
    </w:p>
    <w:p w14:paraId="4E81C9D3" w14:textId="77777777" w:rsidR="00FD349E" w:rsidRDefault="00FD349E" w:rsidP="00FD349E">
      <w:pPr>
        <w:spacing w:after="0" w:line="240" w:lineRule="auto"/>
        <w:jc w:val="both"/>
        <w:rPr>
          <w:rFonts w:ascii="Calibri Light" w:eastAsia="Times New Roman" w:hAnsi="Calibri Light" w:cs="Calibri Light"/>
          <w:sz w:val="22"/>
          <w:szCs w:val="22"/>
          <w:lang w:eastAsia="en-US"/>
        </w:rPr>
      </w:pPr>
    </w:p>
    <w:p w14:paraId="6428727A" w14:textId="77777777" w:rsidR="00FD349E" w:rsidRDefault="00FD349E" w:rsidP="00FD349E">
      <w:pPr>
        <w:spacing w:after="0" w:line="240" w:lineRule="auto"/>
        <w:ind w:firstLine="567"/>
        <w:jc w:val="both"/>
        <w:rPr>
          <w:rFonts w:ascii="Calibri Light" w:eastAsia="Times New Roman" w:hAnsi="Calibri Light" w:cs="Calibri Light"/>
          <w:sz w:val="22"/>
          <w:szCs w:val="22"/>
          <w:lang w:eastAsia="en-US"/>
        </w:rPr>
      </w:pPr>
      <w:r>
        <w:rPr>
          <w:rFonts w:ascii="Calibri Light" w:eastAsia="Times New Roman" w:hAnsi="Calibri Light" w:cs="Calibri Light"/>
          <w:sz w:val="22"/>
          <w:szCs w:val="22"/>
          <w:lang w:eastAsia="en-US"/>
        </w:rPr>
        <w:t>Pasiūlymo kainos (C) balai apskaičiuojami mažiausios pasiūlytos kainos (</w:t>
      </w:r>
      <w:proofErr w:type="spellStart"/>
      <w:r>
        <w:rPr>
          <w:rFonts w:ascii="Calibri Light" w:eastAsia="Times New Roman" w:hAnsi="Calibri Light" w:cs="Calibri Light"/>
          <w:sz w:val="22"/>
          <w:szCs w:val="22"/>
          <w:lang w:eastAsia="en-US"/>
        </w:rPr>
        <w:t>C</w:t>
      </w:r>
      <w:r>
        <w:rPr>
          <w:rFonts w:ascii="Calibri Light" w:eastAsia="Times New Roman" w:hAnsi="Calibri Light" w:cs="Calibri Light"/>
          <w:sz w:val="22"/>
          <w:szCs w:val="22"/>
          <w:vertAlign w:val="subscript"/>
          <w:lang w:eastAsia="en-US"/>
        </w:rPr>
        <w:t>min</w:t>
      </w:r>
      <w:proofErr w:type="spellEnd"/>
      <w:r>
        <w:rPr>
          <w:rFonts w:ascii="Calibri Light" w:eastAsia="Times New Roman" w:hAnsi="Calibri Light" w:cs="Calibri Light"/>
          <w:sz w:val="22"/>
          <w:szCs w:val="22"/>
          <w:lang w:eastAsia="en-US"/>
        </w:rPr>
        <w:t>) ir vertinamo pasiūlymo kainos (</w:t>
      </w:r>
      <w:proofErr w:type="spellStart"/>
      <w:r>
        <w:rPr>
          <w:rFonts w:ascii="Calibri Light" w:eastAsia="Times New Roman" w:hAnsi="Calibri Light" w:cs="Calibri Light"/>
          <w:sz w:val="22"/>
          <w:szCs w:val="22"/>
          <w:lang w:eastAsia="en-US"/>
        </w:rPr>
        <w:t>C</w:t>
      </w:r>
      <w:r>
        <w:rPr>
          <w:rFonts w:ascii="Calibri Light" w:eastAsia="Times New Roman" w:hAnsi="Calibri Light" w:cs="Calibri Light"/>
          <w:sz w:val="22"/>
          <w:szCs w:val="22"/>
          <w:vertAlign w:val="subscript"/>
          <w:lang w:eastAsia="en-US"/>
        </w:rPr>
        <w:t>p</w:t>
      </w:r>
      <w:proofErr w:type="spellEnd"/>
      <w:r>
        <w:rPr>
          <w:rFonts w:ascii="Calibri Light" w:eastAsia="Times New Roman" w:hAnsi="Calibri Light" w:cs="Calibri Light"/>
          <w:sz w:val="22"/>
          <w:szCs w:val="22"/>
          <w:lang w:eastAsia="en-US"/>
        </w:rPr>
        <w:t>) santykį padauginant iš kainos lyginamojo svorio (X):</w:t>
      </w:r>
    </w:p>
    <w:p w14:paraId="7EBC8F74" w14:textId="77777777" w:rsidR="00FD349E" w:rsidRDefault="00FD349E" w:rsidP="00FD349E">
      <w:pPr>
        <w:spacing w:after="0" w:line="240" w:lineRule="auto"/>
        <w:ind w:firstLine="567"/>
        <w:jc w:val="center"/>
        <w:rPr>
          <w:rFonts w:ascii="Calibri Light" w:eastAsia="Times New Roman" w:hAnsi="Calibri Light" w:cs="Calibri Light"/>
          <w:sz w:val="22"/>
          <w:szCs w:val="22"/>
        </w:rPr>
      </w:pPr>
    </w:p>
    <w:p w14:paraId="22D84CE1" w14:textId="77777777" w:rsidR="00FD349E" w:rsidRDefault="00FD349E" w:rsidP="00FD349E">
      <w:pPr>
        <w:spacing w:before="120" w:line="240" w:lineRule="auto"/>
        <w:ind w:firstLine="567"/>
        <w:jc w:val="both"/>
        <w:rPr>
          <w:rFonts w:ascii="Calibri Light" w:eastAsia="Calibri" w:hAnsi="Calibri Light" w:cs="Calibri Light"/>
          <w:b/>
          <w:bCs/>
          <w:sz w:val="22"/>
          <w:szCs w:val="22"/>
          <w:lang w:eastAsia="en-US"/>
        </w:rPr>
      </w:pPr>
      <w:r>
        <w:rPr>
          <w:rFonts w:ascii="Calibri Light" w:eastAsia="Times New Roman" w:hAnsi="Calibri Light" w:cs="Times New Roman"/>
          <w:sz w:val="22"/>
          <w:szCs w:val="22"/>
        </w:rPr>
        <w:t>Vertinama pasiūlymo kaina eurais, įskaitant visus mokesčius ir kitas susijusias išlaidas, išskyrus PVM. Maksimalus balų skaičius skiriamas pasiūlymui, kuriame nurodyta pasiūlymo kaina eurais, įskaitant visus mokesčius ir kitas susijusias išlaidas, išskyrus PVM, yra mažiausia. Kainos kriterijus vertinamas pagal tiekėjo Pasiūlymo formoje nurodytą kainą be PVM.</w:t>
      </w:r>
      <w:r>
        <w:rPr>
          <w:rFonts w:ascii="Calibri Light" w:eastAsia="Calibri" w:hAnsi="Calibri Light" w:cs="Calibri Light"/>
          <w:b/>
          <w:bCs/>
          <w:sz w:val="22"/>
          <w:szCs w:val="22"/>
          <w:lang w:eastAsia="en-US"/>
        </w:rPr>
        <w:t xml:space="preserve"> Skaičiavimuose balai bus apskaičiuojami </w:t>
      </w:r>
      <w:r>
        <w:rPr>
          <w:rFonts w:ascii="Calibri Light" w:eastAsia="Calibri" w:hAnsi="Calibri Light" w:cs="Calibri Light"/>
          <w:b/>
          <w:bCs/>
          <w:sz w:val="22"/>
          <w:szCs w:val="22"/>
          <w:u w:val="single"/>
          <w:lang w:eastAsia="en-US"/>
        </w:rPr>
        <w:t>dviejų vietų po kablelio tikslumu</w:t>
      </w:r>
      <w:r>
        <w:rPr>
          <w:rFonts w:ascii="Calibri Light" w:eastAsia="Calibri" w:hAnsi="Calibri Light" w:cs="Calibri Light"/>
          <w:b/>
          <w:bCs/>
          <w:sz w:val="22"/>
          <w:szCs w:val="22"/>
          <w:lang w:eastAsia="en-US"/>
        </w:rPr>
        <w:t>.</w:t>
      </w:r>
    </w:p>
    <w:p w14:paraId="5F0A1167" w14:textId="10E6C9F3" w:rsidR="00FD349E" w:rsidRDefault="00FD349E" w:rsidP="00FD349E">
      <w:pPr>
        <w:spacing w:before="240" w:after="120" w:line="240" w:lineRule="auto"/>
        <w:ind w:firstLine="567"/>
        <w:jc w:val="both"/>
        <w:rPr>
          <w:rFonts w:ascii="Calibri Light" w:eastAsia="Times New Roman" w:hAnsi="Calibri Light" w:cs="Calibri Light"/>
          <w:i/>
          <w:iCs/>
          <w:sz w:val="22"/>
          <w:szCs w:val="22"/>
          <w:lang w:eastAsia="en-US"/>
        </w:rPr>
      </w:pPr>
      <w:r>
        <w:rPr>
          <w:rFonts w:ascii="Calibri Light" w:eastAsia="Calibri" w:hAnsi="Calibri Light"/>
          <w:b/>
          <w:bCs/>
          <w:sz w:val="22"/>
          <w:szCs w:val="22"/>
          <w:lang w:eastAsia="en-US"/>
        </w:rPr>
        <w:t>Kriterijaus (T1) balai</w:t>
      </w:r>
      <w:r>
        <w:rPr>
          <w:rFonts w:ascii="Calibri Light" w:eastAsia="Calibri" w:hAnsi="Calibri Light"/>
          <w:sz w:val="22"/>
          <w:szCs w:val="22"/>
          <w:lang w:eastAsia="en-US"/>
        </w:rPr>
        <w:t xml:space="preserve"> bus skiriami už tiekėjo Pasiūlymo formoje nurodytą </w:t>
      </w:r>
      <w:r>
        <w:rPr>
          <w:rFonts w:ascii="Calibri Light" w:eastAsia="Calibri" w:hAnsi="Calibri Light"/>
          <w:i/>
          <w:iCs/>
          <w:sz w:val="22"/>
          <w:szCs w:val="22"/>
          <w:lang w:eastAsia="en-US"/>
        </w:rPr>
        <w:t>„</w:t>
      </w:r>
      <w:bookmarkStart w:id="76" w:name="_Hlk196214568"/>
      <w:proofErr w:type="spellStart"/>
      <w:r>
        <w:rPr>
          <w:rFonts w:ascii="Calibri Light" w:eastAsia="Calibri" w:hAnsi="Calibri Light"/>
          <w:i/>
          <w:iCs/>
          <w:sz w:val="22"/>
          <w:szCs w:val="22"/>
          <w:lang w:eastAsia="en-US"/>
        </w:rPr>
        <w:t>Chromatografo</w:t>
      </w:r>
      <w:proofErr w:type="spellEnd"/>
      <w:r>
        <w:rPr>
          <w:rFonts w:ascii="Calibri Light" w:eastAsia="Calibri" w:hAnsi="Calibri Light"/>
          <w:i/>
          <w:iCs/>
          <w:sz w:val="22"/>
          <w:szCs w:val="22"/>
          <w:lang w:eastAsia="en-US"/>
        </w:rPr>
        <w:t xml:space="preserve"> valdymo galimybės</w:t>
      </w:r>
      <w:r>
        <w:rPr>
          <w:rFonts w:ascii="Calibri Light" w:eastAsia="Times New Roman" w:hAnsi="Calibri Light" w:cs="Calibri Light"/>
          <w:i/>
          <w:iCs/>
          <w:sz w:val="22"/>
          <w:szCs w:val="22"/>
          <w:lang w:eastAsia="en-US"/>
        </w:rPr>
        <w:t>“</w:t>
      </w:r>
      <w:bookmarkEnd w:id="76"/>
      <w:r>
        <w:rPr>
          <w:rFonts w:ascii="Calibri Light" w:eastAsia="Times New Roman" w:hAnsi="Calibri Light" w:cs="Calibri Light"/>
          <w:i/>
          <w:iCs/>
          <w:sz w:val="22"/>
          <w:szCs w:val="22"/>
          <w:lang w:eastAsia="en-US"/>
        </w:rPr>
        <w:t>:</w:t>
      </w:r>
    </w:p>
    <w:p w14:paraId="00DE247B" w14:textId="20757AF7" w:rsidR="00294F77" w:rsidRDefault="00294F77" w:rsidP="00294F77">
      <w:pPr>
        <w:spacing w:after="120"/>
        <w:ind w:firstLine="539"/>
        <w:jc w:val="right"/>
        <w:rPr>
          <w:rFonts w:ascii="Calibri Light" w:eastAsia="Calibri" w:hAnsi="Calibri Light"/>
          <w:i/>
          <w:iCs/>
          <w:sz w:val="22"/>
          <w:szCs w:val="22"/>
          <w:lang w:eastAsia="en-US"/>
        </w:rPr>
      </w:pPr>
      <w:r>
        <w:rPr>
          <w:rFonts w:ascii="Calibri Light" w:hAnsi="Calibri Light" w:cs="Calibri Light"/>
          <w:sz w:val="22"/>
          <w:szCs w:val="22"/>
        </w:rPr>
        <w:lastRenderedPageBreak/>
        <w:t>2.2 lentelė</w:t>
      </w:r>
    </w:p>
    <w:tbl>
      <w:tblPr>
        <w:tblW w:w="10206" w:type="dxa"/>
        <w:tblInd w:w="-5" w:type="dxa"/>
        <w:tblLook w:val="04A0" w:firstRow="1" w:lastRow="0" w:firstColumn="1" w:lastColumn="0" w:noHBand="0" w:noVBand="1"/>
      </w:tblPr>
      <w:tblGrid>
        <w:gridCol w:w="5104"/>
        <w:gridCol w:w="5102"/>
      </w:tblGrid>
      <w:tr w:rsidR="00FD349E" w14:paraId="4DE1F340"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4A8911" w14:textId="77777777" w:rsidR="00FD349E" w:rsidRDefault="00FD349E" w:rsidP="00677735">
            <w:pPr>
              <w:widowControl w:val="0"/>
              <w:spacing w:after="0" w:line="240" w:lineRule="auto"/>
              <w:jc w:val="both"/>
              <w:rPr>
                <w:rFonts w:ascii="Calibri Light" w:eastAsia="Calibri" w:hAnsi="Calibri Light" w:cs="Calibri Light"/>
                <w:b/>
                <w:bCs/>
                <w:color w:val="000000"/>
                <w:sz w:val="22"/>
                <w:szCs w:val="22"/>
                <w:lang w:eastAsia="en-US"/>
              </w:rPr>
            </w:pPr>
            <w:bookmarkStart w:id="77" w:name="_Hlk196214693"/>
            <w:proofErr w:type="spellStart"/>
            <w:r>
              <w:rPr>
                <w:rFonts w:ascii="Calibri Light" w:eastAsia="Times New Roman" w:hAnsi="Calibri Light" w:cs="Calibri Light"/>
                <w:b/>
                <w:bCs/>
                <w:sz w:val="22"/>
                <w:szCs w:val="22"/>
                <w:lang w:eastAsia="en-US"/>
              </w:rPr>
              <w:t>Chromatografo</w:t>
            </w:r>
            <w:proofErr w:type="spellEnd"/>
            <w:r>
              <w:rPr>
                <w:rFonts w:ascii="Calibri Light" w:eastAsia="Times New Roman" w:hAnsi="Calibri Light" w:cs="Calibri Light"/>
                <w:b/>
                <w:bCs/>
                <w:sz w:val="22"/>
                <w:szCs w:val="22"/>
                <w:lang w:eastAsia="en-US"/>
              </w:rPr>
              <w:t xml:space="preserve"> valdymo galimybės</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791330"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104381C7"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03DBDC8" w14:textId="77777777" w:rsidR="00FD349E" w:rsidRDefault="00FD349E" w:rsidP="00677735">
            <w:pPr>
              <w:widowControl w:val="0"/>
              <w:spacing w:after="0" w:line="240" w:lineRule="auto"/>
              <w:jc w:val="center"/>
              <w:rPr>
                <w:rFonts w:ascii="Calibri Light" w:eastAsia="Calibri" w:hAnsi="Calibri Light" w:cs="Calibri Light"/>
                <w:color w:val="000000"/>
                <w:sz w:val="22"/>
                <w:szCs w:val="22"/>
                <w:lang w:eastAsia="en-US"/>
              </w:rPr>
            </w:pPr>
            <w:r>
              <w:rPr>
                <w:rFonts w:ascii="Calibri Light" w:eastAsia="Calibri" w:hAnsi="Calibri Light" w:cs="Calibri Light"/>
                <w:color w:val="000000" w:themeColor="text1"/>
                <w:sz w:val="22"/>
                <w:szCs w:val="22"/>
                <w:lang w:eastAsia="en-US"/>
              </w:rPr>
              <w:t xml:space="preserve">Nėra </w:t>
            </w:r>
            <w:r>
              <w:t>lietimui jautraus ekrano sistemos funkcijų greitam valdymui</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BA69234"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0 balų</w:t>
            </w:r>
          </w:p>
        </w:tc>
      </w:tr>
      <w:tr w:rsidR="00FD349E" w14:paraId="1546C398"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8D65B34" w14:textId="77777777" w:rsidR="00FD349E" w:rsidRDefault="00FD349E" w:rsidP="00677735">
            <w:pPr>
              <w:widowControl w:val="0"/>
              <w:spacing w:after="0" w:line="240" w:lineRule="auto"/>
              <w:jc w:val="center"/>
              <w:rPr>
                <w:rFonts w:ascii="Calibri Light" w:eastAsia="Calibri" w:hAnsi="Calibri Light" w:cs="Calibri Light"/>
                <w:color w:val="000000"/>
                <w:sz w:val="22"/>
                <w:szCs w:val="22"/>
                <w:lang w:eastAsia="en-US"/>
              </w:rPr>
            </w:pPr>
            <w:r>
              <w:rPr>
                <w:rFonts w:ascii="Calibri Light" w:eastAsia="Calibri" w:hAnsi="Calibri Light" w:cs="Calibri Light"/>
                <w:color w:val="000000" w:themeColor="text1"/>
                <w:sz w:val="22"/>
                <w:szCs w:val="22"/>
                <w:lang w:eastAsia="en-US"/>
              </w:rPr>
              <w:t xml:space="preserve">Yra </w:t>
            </w:r>
            <w:r>
              <w:t>lietimui jautrus ekranas sistemos funkcijų greitam valdymui</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22759E4D"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2 balas</w:t>
            </w:r>
          </w:p>
        </w:tc>
      </w:tr>
      <w:bookmarkEnd w:id="77"/>
    </w:tbl>
    <w:p w14:paraId="56CA6CF8" w14:textId="77777777" w:rsidR="00FD349E" w:rsidRDefault="00FD349E" w:rsidP="00FD349E">
      <w:pPr>
        <w:spacing w:after="120" w:line="240" w:lineRule="auto"/>
        <w:ind w:firstLine="567"/>
        <w:jc w:val="both"/>
        <w:rPr>
          <w:rFonts w:ascii="Calibri Light" w:eastAsia="Calibri" w:hAnsi="Calibri Light"/>
          <w:b/>
          <w:bCs/>
          <w:sz w:val="22"/>
          <w:szCs w:val="22"/>
          <w:lang w:eastAsia="en-US"/>
        </w:rPr>
      </w:pPr>
    </w:p>
    <w:p w14:paraId="2EC33C43" w14:textId="1F7F6FAC" w:rsidR="00FD349E" w:rsidRDefault="00FD349E" w:rsidP="00FD349E">
      <w:pPr>
        <w:spacing w:after="120" w:line="240" w:lineRule="auto"/>
        <w:ind w:firstLine="567"/>
        <w:jc w:val="both"/>
        <w:rPr>
          <w:rFonts w:ascii="Calibri Light" w:eastAsia="Times New Roman" w:hAnsi="Calibri Light" w:cs="Calibri Light"/>
          <w:sz w:val="22"/>
          <w:szCs w:val="22"/>
          <w:lang w:eastAsia="en-US"/>
        </w:rPr>
      </w:pPr>
      <w:bookmarkStart w:id="78" w:name="_Hlk196214806"/>
      <w:r>
        <w:rPr>
          <w:rFonts w:ascii="Calibri Light" w:eastAsia="Calibri" w:hAnsi="Calibri Light"/>
          <w:b/>
          <w:bCs/>
          <w:sz w:val="22"/>
          <w:szCs w:val="22"/>
          <w:lang w:eastAsia="en-US"/>
        </w:rPr>
        <w:t>Kriterijaus (T2) balai</w:t>
      </w:r>
      <w:r>
        <w:rPr>
          <w:rFonts w:ascii="Calibri Light" w:eastAsia="Calibri" w:hAnsi="Calibri Light"/>
          <w:sz w:val="22"/>
          <w:szCs w:val="22"/>
          <w:lang w:eastAsia="en-US"/>
        </w:rPr>
        <w:t xml:space="preserve"> bus skiriami už tiekėjo Pasiūlymo formoje nurodytą</w:t>
      </w:r>
      <w:r>
        <w:rPr>
          <w:rFonts w:ascii="Calibri Light" w:eastAsia="Times New Roman" w:hAnsi="Calibri Light" w:cs="Calibri Light"/>
          <w:b/>
          <w:bCs/>
          <w:sz w:val="22"/>
          <w:szCs w:val="22"/>
          <w:lang w:eastAsia="en-US"/>
        </w:rPr>
        <w:t xml:space="preserve"> </w:t>
      </w:r>
      <w:r>
        <w:rPr>
          <w:rFonts w:ascii="Calibri Light" w:eastAsia="Times New Roman" w:hAnsi="Calibri Light" w:cs="Calibri Light"/>
          <w:i/>
          <w:iCs/>
          <w:sz w:val="22"/>
          <w:szCs w:val="22"/>
          <w:lang w:eastAsia="en-US"/>
        </w:rPr>
        <w:t xml:space="preserve">„Maksimalus darbinis </w:t>
      </w:r>
      <w:proofErr w:type="spellStart"/>
      <w:r>
        <w:rPr>
          <w:rFonts w:ascii="Calibri Light" w:eastAsia="Times New Roman" w:hAnsi="Calibri Light" w:cs="Calibri Light"/>
          <w:i/>
          <w:iCs/>
          <w:sz w:val="22"/>
          <w:szCs w:val="22"/>
          <w:lang w:eastAsia="en-US"/>
        </w:rPr>
        <w:t>eliuentų</w:t>
      </w:r>
      <w:proofErr w:type="spellEnd"/>
      <w:r>
        <w:rPr>
          <w:rFonts w:ascii="Calibri Light" w:eastAsia="Times New Roman" w:hAnsi="Calibri Light" w:cs="Calibri Light"/>
          <w:i/>
          <w:iCs/>
          <w:sz w:val="22"/>
          <w:szCs w:val="22"/>
          <w:lang w:eastAsia="en-US"/>
        </w:rPr>
        <w:t xml:space="preserve"> srauto intervalas“</w:t>
      </w:r>
      <w:r>
        <w:rPr>
          <w:rFonts w:ascii="Calibri Light" w:eastAsia="Times New Roman" w:hAnsi="Calibri Light" w:cs="Calibri Light"/>
          <w:sz w:val="22"/>
          <w:szCs w:val="22"/>
          <w:lang w:eastAsia="en-US"/>
        </w:rPr>
        <w:t>:</w:t>
      </w:r>
    </w:p>
    <w:p w14:paraId="76EBD6EC" w14:textId="1FE3EB81" w:rsidR="00294F77" w:rsidRPr="00294F77" w:rsidRDefault="00294F77" w:rsidP="00294F77">
      <w:pPr>
        <w:spacing w:after="120"/>
        <w:ind w:firstLine="539"/>
        <w:jc w:val="right"/>
        <w:rPr>
          <w:rFonts w:ascii="Calibri Light" w:eastAsia="Calibri" w:hAnsi="Calibri Light"/>
          <w:i/>
          <w:iCs/>
          <w:sz w:val="22"/>
          <w:szCs w:val="22"/>
          <w:lang w:eastAsia="en-US"/>
        </w:rPr>
      </w:pPr>
      <w:r>
        <w:rPr>
          <w:rFonts w:ascii="Calibri Light" w:hAnsi="Calibri Light" w:cs="Calibri Light"/>
          <w:sz w:val="22"/>
          <w:szCs w:val="22"/>
        </w:rPr>
        <w:t>2.3 lentelė</w:t>
      </w:r>
    </w:p>
    <w:tbl>
      <w:tblPr>
        <w:tblW w:w="10206" w:type="dxa"/>
        <w:tblInd w:w="-5" w:type="dxa"/>
        <w:tblLook w:val="04A0" w:firstRow="1" w:lastRow="0" w:firstColumn="1" w:lastColumn="0" w:noHBand="0" w:noVBand="1"/>
      </w:tblPr>
      <w:tblGrid>
        <w:gridCol w:w="5104"/>
        <w:gridCol w:w="5102"/>
      </w:tblGrid>
      <w:tr w:rsidR="00FD349E" w14:paraId="0E51D956"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EBABD6" w14:textId="77777777" w:rsidR="00FD349E" w:rsidRDefault="00FD349E" w:rsidP="00677735">
            <w:pPr>
              <w:widowControl w:val="0"/>
              <w:spacing w:after="0" w:line="240" w:lineRule="auto"/>
              <w:jc w:val="both"/>
              <w:rPr>
                <w:rFonts w:ascii="Calibri Light" w:eastAsia="Calibri" w:hAnsi="Calibri Light" w:cs="Calibri Light"/>
                <w:b/>
                <w:bCs/>
                <w:color w:val="000000"/>
                <w:sz w:val="22"/>
                <w:szCs w:val="22"/>
                <w:lang w:eastAsia="en-US"/>
              </w:rPr>
            </w:pPr>
            <w:r>
              <w:rPr>
                <w:rFonts w:ascii="Calibri Light" w:eastAsia="Times New Roman" w:hAnsi="Calibri Light" w:cs="Calibri Light"/>
                <w:b/>
                <w:bCs/>
                <w:sz w:val="22"/>
                <w:szCs w:val="22"/>
                <w:lang w:eastAsia="en-US"/>
              </w:rPr>
              <w:t xml:space="preserve">Maksimalus darbinis </w:t>
            </w:r>
            <w:proofErr w:type="spellStart"/>
            <w:r>
              <w:rPr>
                <w:rFonts w:ascii="Calibri Light" w:eastAsia="Times New Roman" w:hAnsi="Calibri Light" w:cs="Calibri Light"/>
                <w:b/>
                <w:bCs/>
                <w:sz w:val="22"/>
                <w:szCs w:val="22"/>
                <w:lang w:eastAsia="en-US"/>
              </w:rPr>
              <w:t>eliuentų</w:t>
            </w:r>
            <w:proofErr w:type="spellEnd"/>
            <w:r>
              <w:rPr>
                <w:rFonts w:ascii="Calibri Light" w:eastAsia="Times New Roman" w:hAnsi="Calibri Light" w:cs="Calibri Light"/>
                <w:b/>
                <w:bCs/>
                <w:sz w:val="22"/>
                <w:szCs w:val="22"/>
                <w:lang w:eastAsia="en-US"/>
              </w:rPr>
              <w:t xml:space="preserve"> srauto intervalas</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2BEDE1"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6B4F190E"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750B70CF"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Mažiau nei 2 ml/min</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52F3BAB8"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0 balų</w:t>
            </w:r>
          </w:p>
        </w:tc>
      </w:tr>
      <w:tr w:rsidR="00FD349E" w14:paraId="4CE1F422"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48123B9" w14:textId="77777777" w:rsidR="00FD349E" w:rsidRDefault="00FD349E" w:rsidP="00677735">
            <w:pPr>
              <w:widowControl w:val="0"/>
              <w:spacing w:after="0" w:line="240" w:lineRule="auto"/>
              <w:jc w:val="center"/>
              <w:rPr>
                <w:rFonts w:ascii="Calibri Light" w:eastAsia="Calibri" w:hAnsi="Calibri Light" w:cs="Calibri Light"/>
                <w:color w:val="000000"/>
                <w:sz w:val="22"/>
                <w:szCs w:val="22"/>
                <w:lang w:eastAsia="en-US"/>
              </w:rPr>
            </w:pPr>
            <w:r>
              <w:rPr>
                <w:rFonts w:ascii="Calibri Light" w:eastAsia="Calibri" w:hAnsi="Calibri Light" w:cs="Calibri Light"/>
                <w:color w:val="000000"/>
                <w:sz w:val="22"/>
                <w:szCs w:val="22"/>
                <w:lang w:eastAsia="en-US"/>
              </w:rPr>
              <w:t>Iki 5 ml/min</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94450F0"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1balas</w:t>
            </w:r>
          </w:p>
        </w:tc>
      </w:tr>
      <w:tr w:rsidR="00FD349E" w14:paraId="40B9D039"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35F9A64" w14:textId="77777777" w:rsidR="00FD349E" w:rsidRDefault="00FD349E" w:rsidP="00677735">
            <w:pPr>
              <w:widowControl w:val="0"/>
              <w:spacing w:after="0" w:line="240" w:lineRule="auto"/>
              <w:jc w:val="center"/>
              <w:rPr>
                <w:rFonts w:ascii="Calibri Light" w:eastAsia="Calibri" w:hAnsi="Calibri Light" w:cs="Calibri Light"/>
                <w:color w:val="000000"/>
                <w:sz w:val="22"/>
                <w:szCs w:val="22"/>
                <w:lang w:eastAsia="en-US"/>
              </w:rPr>
            </w:pPr>
            <w:r>
              <w:rPr>
                <w:rFonts w:ascii="Calibri Light" w:eastAsia="Calibri" w:hAnsi="Calibri Light" w:cs="Calibri Light"/>
                <w:color w:val="000000"/>
                <w:sz w:val="22"/>
                <w:szCs w:val="22"/>
                <w:lang w:eastAsia="en-US"/>
              </w:rPr>
              <w:t>Iki 8 ml/min</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55B2A03B"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3 balai</w:t>
            </w:r>
          </w:p>
        </w:tc>
      </w:tr>
      <w:tr w:rsidR="00FD349E" w14:paraId="5BD29F21"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375FDEA" w14:textId="77777777" w:rsidR="00FD349E" w:rsidRDefault="00FD349E" w:rsidP="00677735">
            <w:pPr>
              <w:widowControl w:val="0"/>
              <w:spacing w:after="0" w:line="240" w:lineRule="auto"/>
              <w:jc w:val="center"/>
              <w:rPr>
                <w:rFonts w:ascii="Calibri Light" w:eastAsia="Calibri" w:hAnsi="Calibri Light" w:cs="Calibri Light"/>
                <w:color w:val="000000"/>
                <w:sz w:val="22"/>
                <w:szCs w:val="22"/>
                <w:lang w:eastAsia="en-US"/>
              </w:rPr>
            </w:pPr>
            <w:r>
              <w:rPr>
                <w:rFonts w:ascii="Calibri Light" w:eastAsia="Calibri" w:hAnsi="Calibri Light" w:cs="Calibri Light"/>
                <w:color w:val="000000"/>
                <w:sz w:val="22"/>
                <w:szCs w:val="22"/>
                <w:lang w:eastAsia="en-US"/>
              </w:rPr>
              <w:t>Iki 10 ml/min</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509AC05D"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5 balai</w:t>
            </w:r>
          </w:p>
        </w:tc>
      </w:tr>
    </w:tbl>
    <w:p w14:paraId="3A2F8BAE" w14:textId="05CE6F83" w:rsidR="00FD349E" w:rsidRDefault="00FD349E" w:rsidP="00FD349E">
      <w:pPr>
        <w:spacing w:before="240" w:after="120" w:line="240" w:lineRule="auto"/>
        <w:ind w:firstLine="567"/>
        <w:jc w:val="both"/>
        <w:rPr>
          <w:rFonts w:ascii="Calibri Light" w:eastAsia="Times New Roman" w:hAnsi="Calibri Light" w:cs="Calibri Light"/>
          <w:sz w:val="22"/>
          <w:szCs w:val="22"/>
          <w:lang w:eastAsia="en-US"/>
        </w:rPr>
      </w:pPr>
      <w:r>
        <w:rPr>
          <w:rFonts w:ascii="Calibri Light" w:eastAsia="Calibri" w:hAnsi="Calibri Light"/>
          <w:b/>
          <w:bCs/>
          <w:sz w:val="22"/>
          <w:szCs w:val="22"/>
          <w:lang w:eastAsia="en-US"/>
        </w:rPr>
        <w:t>Kriterijaus (T3) balai</w:t>
      </w:r>
      <w:r>
        <w:rPr>
          <w:rFonts w:ascii="Calibri Light" w:eastAsia="Calibri" w:hAnsi="Calibri Light"/>
          <w:sz w:val="22"/>
          <w:szCs w:val="22"/>
          <w:lang w:eastAsia="en-US"/>
        </w:rPr>
        <w:t xml:space="preserve"> bus skiriami už tiekėjo Pasiūlymo formoje nurodytą</w:t>
      </w:r>
      <w:r>
        <w:rPr>
          <w:rFonts w:ascii="Calibri Light" w:eastAsia="Times New Roman" w:hAnsi="Calibri Light" w:cs="Calibri Light"/>
          <w:sz w:val="22"/>
          <w:szCs w:val="22"/>
          <w:lang w:eastAsia="en-US"/>
        </w:rPr>
        <w:t xml:space="preserve"> </w:t>
      </w:r>
      <w:r>
        <w:rPr>
          <w:rFonts w:ascii="Calibri Light" w:eastAsia="Times New Roman" w:hAnsi="Calibri Light" w:cs="Calibri Light"/>
          <w:i/>
          <w:iCs/>
          <w:sz w:val="22"/>
          <w:szCs w:val="22"/>
          <w:lang w:eastAsia="en-US"/>
        </w:rPr>
        <w:t xml:space="preserve">„Privaloma </w:t>
      </w:r>
      <w:proofErr w:type="spellStart"/>
      <w:r>
        <w:rPr>
          <w:rFonts w:ascii="Calibri Light" w:eastAsia="Times New Roman" w:hAnsi="Calibri Light" w:cs="Calibri Light"/>
          <w:i/>
          <w:iCs/>
          <w:sz w:val="22"/>
          <w:szCs w:val="22"/>
          <w:lang w:eastAsia="en-US"/>
        </w:rPr>
        <w:t>eliuentų</w:t>
      </w:r>
      <w:proofErr w:type="spellEnd"/>
      <w:r>
        <w:rPr>
          <w:rFonts w:ascii="Calibri Light" w:eastAsia="Times New Roman" w:hAnsi="Calibri Light" w:cs="Calibri Light"/>
          <w:i/>
          <w:iCs/>
          <w:sz w:val="22"/>
          <w:szCs w:val="22"/>
          <w:lang w:eastAsia="en-US"/>
        </w:rPr>
        <w:t xml:space="preserve"> kiekio stebėjimo funkcija“</w:t>
      </w:r>
      <w:r>
        <w:rPr>
          <w:rFonts w:ascii="Calibri Light" w:eastAsia="Times New Roman" w:hAnsi="Calibri Light" w:cs="Calibri Light"/>
          <w:sz w:val="22"/>
          <w:szCs w:val="22"/>
          <w:lang w:eastAsia="en-US"/>
        </w:rPr>
        <w:t>:</w:t>
      </w:r>
    </w:p>
    <w:p w14:paraId="5B98982E" w14:textId="18683C12" w:rsidR="00294F77" w:rsidRDefault="00294F77" w:rsidP="00294F77">
      <w:pPr>
        <w:spacing w:after="120"/>
        <w:ind w:firstLine="539"/>
        <w:jc w:val="right"/>
        <w:rPr>
          <w:rFonts w:ascii="Calibri Light" w:eastAsia="Times New Roman" w:hAnsi="Calibri Light" w:cs="Times New Roman"/>
          <w:sz w:val="22"/>
          <w:szCs w:val="22"/>
        </w:rPr>
      </w:pPr>
      <w:r>
        <w:rPr>
          <w:rFonts w:ascii="Calibri Light" w:hAnsi="Calibri Light" w:cs="Calibri Light"/>
          <w:sz w:val="22"/>
          <w:szCs w:val="22"/>
        </w:rPr>
        <w:t>2.4 lentelė</w:t>
      </w:r>
    </w:p>
    <w:tbl>
      <w:tblPr>
        <w:tblW w:w="10206" w:type="dxa"/>
        <w:tblInd w:w="-5" w:type="dxa"/>
        <w:tblLook w:val="04A0" w:firstRow="1" w:lastRow="0" w:firstColumn="1" w:lastColumn="0" w:noHBand="0" w:noVBand="1"/>
      </w:tblPr>
      <w:tblGrid>
        <w:gridCol w:w="5104"/>
        <w:gridCol w:w="5102"/>
      </w:tblGrid>
      <w:tr w:rsidR="00FD349E" w14:paraId="3EE77D3A"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0E721E" w14:textId="77777777" w:rsidR="00FD349E" w:rsidRDefault="00FD349E" w:rsidP="00677735">
            <w:pPr>
              <w:widowControl w:val="0"/>
              <w:spacing w:after="0" w:line="240" w:lineRule="auto"/>
              <w:jc w:val="both"/>
              <w:rPr>
                <w:rFonts w:ascii="Calibri Light" w:eastAsia="Calibri" w:hAnsi="Calibri Light" w:cs="Calibri Light"/>
                <w:b/>
                <w:bCs/>
                <w:color w:val="000000"/>
                <w:sz w:val="22"/>
                <w:szCs w:val="22"/>
                <w:lang w:eastAsia="en-US"/>
              </w:rPr>
            </w:pPr>
            <w:r>
              <w:rPr>
                <w:rFonts w:ascii="Calibri Light" w:eastAsia="Times New Roman" w:hAnsi="Calibri Light" w:cs="Calibri Light"/>
                <w:b/>
                <w:bCs/>
                <w:sz w:val="22"/>
                <w:szCs w:val="22"/>
                <w:lang w:eastAsia="en-US"/>
              </w:rPr>
              <w:t xml:space="preserve">Privaloma </w:t>
            </w:r>
            <w:proofErr w:type="spellStart"/>
            <w:r>
              <w:rPr>
                <w:rFonts w:ascii="Calibri Light" w:eastAsia="Times New Roman" w:hAnsi="Calibri Light" w:cs="Calibri Light"/>
                <w:b/>
                <w:bCs/>
                <w:sz w:val="22"/>
                <w:szCs w:val="22"/>
                <w:lang w:eastAsia="en-US"/>
              </w:rPr>
              <w:t>eliuentų</w:t>
            </w:r>
            <w:proofErr w:type="spellEnd"/>
            <w:r>
              <w:rPr>
                <w:rFonts w:ascii="Calibri Light" w:eastAsia="Times New Roman" w:hAnsi="Calibri Light" w:cs="Calibri Light"/>
                <w:b/>
                <w:bCs/>
                <w:sz w:val="22"/>
                <w:szCs w:val="22"/>
                <w:lang w:eastAsia="en-US"/>
              </w:rPr>
              <w:t xml:space="preserve"> kiekio stebėjimo funkcija</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3CD5EB"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7140B475"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51BBE047"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sidRPr="00EF1F7A">
              <w:t xml:space="preserve">Nėra komplektuojama to paties gamintojo </w:t>
            </w:r>
            <w:proofErr w:type="spellStart"/>
            <w:r w:rsidRPr="00EF1F7A">
              <w:t>eliuentų</w:t>
            </w:r>
            <w:proofErr w:type="spellEnd"/>
            <w:r w:rsidRPr="00EF1F7A">
              <w:t xml:space="preserve"> stebėjimo sistema realiame laike fiziškai/</w:t>
            </w:r>
            <w:proofErr w:type="spellStart"/>
            <w:r w:rsidRPr="00EF1F7A">
              <w:t>sensoriškai</w:t>
            </w:r>
            <w:proofErr w:type="spellEnd"/>
            <w:r w:rsidRPr="00EF1F7A">
              <w:t xml:space="preserve"> matuojanti visų </w:t>
            </w:r>
            <w:proofErr w:type="spellStart"/>
            <w:r w:rsidRPr="00EF1F7A">
              <w:t>eliuentų</w:t>
            </w:r>
            <w:proofErr w:type="spellEnd"/>
            <w:r w:rsidRPr="00EF1F7A">
              <w:t xml:space="preserve"> kiekį, ir automatiškai paskaičiuojanti ir perspėjanti, jei kurio nors </w:t>
            </w:r>
            <w:proofErr w:type="spellStart"/>
            <w:r w:rsidRPr="00EF1F7A">
              <w:t>eliuento</w:t>
            </w:r>
            <w:proofErr w:type="spellEnd"/>
            <w:r w:rsidRPr="00EF1F7A">
              <w:t xml:space="preserve"> neužteks analizei ar analizių sekai pagal naudojamus metodus.  </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2F97E533"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0 balų</w:t>
            </w:r>
          </w:p>
        </w:tc>
      </w:tr>
      <w:tr w:rsidR="00FD349E" w14:paraId="683725F7"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5A57F206" w14:textId="77777777" w:rsidR="00FD349E" w:rsidRDefault="00FD349E" w:rsidP="00677735">
            <w:pPr>
              <w:widowControl w:val="0"/>
              <w:spacing w:after="0" w:line="240" w:lineRule="auto"/>
              <w:jc w:val="center"/>
              <w:rPr>
                <w:rFonts w:ascii="Calibri Light" w:eastAsia="Calibri" w:hAnsi="Calibri Light" w:cs="Calibri Light"/>
                <w:color w:val="000000"/>
                <w:sz w:val="22"/>
                <w:szCs w:val="22"/>
                <w:lang w:eastAsia="en-US"/>
              </w:rPr>
            </w:pPr>
            <w:r w:rsidRPr="00EF1F7A">
              <w:t xml:space="preserve">Yra komplektuojama to paties gamintojo </w:t>
            </w:r>
            <w:proofErr w:type="spellStart"/>
            <w:r w:rsidRPr="00EF1F7A">
              <w:t>eliuentų</w:t>
            </w:r>
            <w:proofErr w:type="spellEnd"/>
            <w:r w:rsidRPr="00EF1F7A">
              <w:t xml:space="preserve"> stebėjimo sistema realiame laike fiziškai/</w:t>
            </w:r>
            <w:proofErr w:type="spellStart"/>
            <w:r w:rsidRPr="00EF1F7A">
              <w:t>sensoriškai</w:t>
            </w:r>
            <w:proofErr w:type="spellEnd"/>
            <w:r w:rsidRPr="00EF1F7A">
              <w:t xml:space="preserve"> matuojanti visų </w:t>
            </w:r>
            <w:proofErr w:type="spellStart"/>
            <w:r w:rsidRPr="00EF1F7A">
              <w:t>eliuentų</w:t>
            </w:r>
            <w:proofErr w:type="spellEnd"/>
            <w:r w:rsidRPr="00EF1F7A">
              <w:t xml:space="preserve"> kiekį, ir automatiškai paskaičiuojanti ir perspėjanti, jei kurio nors </w:t>
            </w:r>
            <w:proofErr w:type="spellStart"/>
            <w:r w:rsidRPr="00EF1F7A">
              <w:t>eliuento</w:t>
            </w:r>
            <w:proofErr w:type="spellEnd"/>
            <w:r w:rsidRPr="00EF1F7A">
              <w:t xml:space="preserve"> neužteks analizei ar analizių sekai pagal naudojamus metodus.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7AECC464"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2 balai</w:t>
            </w:r>
          </w:p>
        </w:tc>
      </w:tr>
    </w:tbl>
    <w:p w14:paraId="26B85577" w14:textId="1F61D027" w:rsidR="00FD349E" w:rsidRDefault="00FD349E" w:rsidP="00FD349E">
      <w:pPr>
        <w:spacing w:before="240" w:after="120" w:line="240" w:lineRule="auto"/>
        <w:ind w:firstLine="567"/>
        <w:jc w:val="both"/>
        <w:rPr>
          <w:rFonts w:ascii="Calibri Light" w:eastAsia="Times New Roman" w:hAnsi="Calibri Light" w:cs="Calibri Light"/>
          <w:i/>
          <w:iCs/>
          <w:sz w:val="22"/>
          <w:szCs w:val="22"/>
          <w:lang w:eastAsia="en-US"/>
        </w:rPr>
      </w:pPr>
      <w:r>
        <w:rPr>
          <w:rFonts w:ascii="Calibri Light" w:eastAsia="Calibri" w:hAnsi="Calibri Light"/>
          <w:b/>
          <w:bCs/>
          <w:sz w:val="22"/>
          <w:szCs w:val="22"/>
          <w:lang w:eastAsia="en-US"/>
        </w:rPr>
        <w:t>Kriterijaus (T4) balai</w:t>
      </w:r>
      <w:r>
        <w:rPr>
          <w:rFonts w:ascii="Calibri Light" w:eastAsia="Calibri" w:hAnsi="Calibri Light"/>
          <w:sz w:val="22"/>
          <w:szCs w:val="22"/>
          <w:lang w:eastAsia="en-US"/>
        </w:rPr>
        <w:t xml:space="preserve"> bus skiriami už tiekėjo Pasiūlymo formoje nurodytą</w:t>
      </w:r>
      <w:r>
        <w:rPr>
          <w:rFonts w:ascii="Calibri Light" w:eastAsia="Times New Roman" w:hAnsi="Calibri Light" w:cs="Calibri Light"/>
          <w:sz w:val="22"/>
          <w:szCs w:val="22"/>
          <w:lang w:eastAsia="en-US"/>
        </w:rPr>
        <w:t xml:space="preserve"> </w:t>
      </w:r>
      <w:r>
        <w:rPr>
          <w:rFonts w:ascii="Calibri Light" w:eastAsia="Times New Roman" w:hAnsi="Calibri Light" w:cs="Calibri Light"/>
          <w:i/>
          <w:iCs/>
          <w:sz w:val="22"/>
          <w:szCs w:val="22"/>
          <w:lang w:eastAsia="en-US"/>
        </w:rPr>
        <w:t>„Kolonėlių apsauginis srauto didinimo valdymas“:</w:t>
      </w:r>
    </w:p>
    <w:p w14:paraId="067B2BD5" w14:textId="49CAFB1C" w:rsidR="00294F77" w:rsidRPr="00294F77" w:rsidRDefault="00294F77" w:rsidP="00294F77">
      <w:pPr>
        <w:spacing w:after="120"/>
        <w:ind w:firstLine="539"/>
        <w:jc w:val="right"/>
        <w:rPr>
          <w:rFonts w:ascii="Calibri Light" w:eastAsia="Times New Roman" w:hAnsi="Calibri Light" w:cs="Times New Roman"/>
          <w:sz w:val="22"/>
          <w:szCs w:val="22"/>
        </w:rPr>
      </w:pPr>
      <w:r>
        <w:rPr>
          <w:rFonts w:ascii="Calibri Light" w:hAnsi="Calibri Light" w:cs="Calibri Light"/>
          <w:sz w:val="22"/>
          <w:szCs w:val="22"/>
        </w:rPr>
        <w:t>2.5 lentelė</w:t>
      </w:r>
    </w:p>
    <w:tbl>
      <w:tblPr>
        <w:tblW w:w="10206" w:type="dxa"/>
        <w:tblInd w:w="-5" w:type="dxa"/>
        <w:tblLook w:val="04A0" w:firstRow="1" w:lastRow="0" w:firstColumn="1" w:lastColumn="0" w:noHBand="0" w:noVBand="1"/>
      </w:tblPr>
      <w:tblGrid>
        <w:gridCol w:w="5104"/>
        <w:gridCol w:w="5102"/>
      </w:tblGrid>
      <w:tr w:rsidR="00FD349E" w14:paraId="5EEBA71B" w14:textId="77777777" w:rsidTr="00677735">
        <w:trPr>
          <w:trHeight w:val="552"/>
        </w:trPr>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B37CD1" w14:textId="77777777" w:rsidR="00FD349E" w:rsidRDefault="00FD349E" w:rsidP="00677735">
            <w:pPr>
              <w:widowControl w:val="0"/>
              <w:spacing w:after="240" w:line="240" w:lineRule="auto"/>
              <w:jc w:val="both"/>
              <w:rPr>
                <w:rFonts w:ascii="Calibri Light" w:eastAsia="Times New Roman" w:hAnsi="Calibri Light" w:cs="Calibri Light"/>
                <w:b/>
                <w:bCs/>
                <w:sz w:val="22"/>
                <w:szCs w:val="22"/>
                <w:lang w:eastAsia="en-US"/>
              </w:rPr>
            </w:pPr>
            <w:r>
              <w:rPr>
                <w:rFonts w:ascii="Calibri Light" w:eastAsia="Times New Roman" w:hAnsi="Calibri Light" w:cs="Calibri Light"/>
                <w:b/>
                <w:bCs/>
                <w:sz w:val="22"/>
                <w:szCs w:val="22"/>
                <w:lang w:eastAsia="en-US"/>
              </w:rPr>
              <w:t>Kolonėlių apsauginis srauto didinimo valdymas</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C81572"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18F862B7"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117697D8" w14:textId="77777777" w:rsidR="00FD349E" w:rsidRDefault="00FD349E" w:rsidP="00677735">
            <w:pPr>
              <w:widowControl w:val="0"/>
              <w:spacing w:after="0" w:line="240" w:lineRule="auto"/>
              <w:jc w:val="center"/>
              <w:rPr>
                <w:rFonts w:ascii="Calibri Light" w:eastAsia="Calibri" w:hAnsi="Calibri Light" w:cs="Calibri Light"/>
                <w:color w:val="000000"/>
                <w:sz w:val="22"/>
                <w:szCs w:val="22"/>
                <w:lang w:eastAsia="en-US"/>
              </w:rPr>
            </w:pPr>
            <w:r w:rsidRPr="00BC4F10">
              <w:t>Nėra automatinės su kolonų termostato temperatūra sinchronizuotos, laipsninio srauto didinimo funkcijos, veikiančios įjungus sistemos siurblius, kuri saugo kolonėlę nuo žalingų slėgio šuolių ir viršslėgio.</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DABF591"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0 balų</w:t>
            </w:r>
          </w:p>
        </w:tc>
      </w:tr>
      <w:tr w:rsidR="00FD349E" w14:paraId="3786DDB4"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0BEFD250" w14:textId="77777777" w:rsidR="00FD349E" w:rsidRDefault="00FD349E" w:rsidP="00677735">
            <w:pPr>
              <w:widowControl w:val="0"/>
              <w:spacing w:after="0" w:line="240" w:lineRule="auto"/>
              <w:jc w:val="center"/>
              <w:rPr>
                <w:rFonts w:ascii="Calibri Light" w:eastAsia="Calibri" w:hAnsi="Calibri Light" w:cs="Calibri Light"/>
                <w:color w:val="000000"/>
                <w:sz w:val="22"/>
                <w:szCs w:val="22"/>
                <w:lang w:eastAsia="en-US"/>
              </w:rPr>
            </w:pPr>
            <w:r w:rsidRPr="00BC4F10">
              <w:lastRenderedPageBreak/>
              <w:t>Yra su kolonų termostato temperatūra sinchronizuota automatinė laipsninio srauto didinimo funkcija, veikiančios įjungus sistemos siurblius, kuri saugo kolonėlę nuo žalingų slėgio šuolių ir viršslėgio.</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0A63F3A6"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4 balai</w:t>
            </w:r>
          </w:p>
        </w:tc>
      </w:tr>
    </w:tbl>
    <w:p w14:paraId="4BF41749" w14:textId="0B102CA1" w:rsidR="00FD349E" w:rsidRDefault="00FD349E" w:rsidP="00FD349E">
      <w:pPr>
        <w:spacing w:before="240" w:after="120" w:line="240" w:lineRule="auto"/>
        <w:ind w:firstLine="567"/>
        <w:jc w:val="both"/>
        <w:rPr>
          <w:rFonts w:ascii="Calibri Light" w:eastAsia="Times New Roman" w:hAnsi="Calibri Light" w:cs="Calibri Light"/>
          <w:i/>
          <w:iCs/>
          <w:sz w:val="22"/>
          <w:szCs w:val="22"/>
          <w:lang w:eastAsia="en-US"/>
        </w:rPr>
      </w:pPr>
      <w:r>
        <w:rPr>
          <w:rFonts w:ascii="Calibri Light" w:eastAsia="Calibri" w:hAnsi="Calibri Light"/>
          <w:b/>
          <w:bCs/>
          <w:sz w:val="22"/>
          <w:szCs w:val="22"/>
          <w:lang w:eastAsia="en-US"/>
        </w:rPr>
        <w:t>Kriterijaus (T5) balai</w:t>
      </w:r>
      <w:r>
        <w:rPr>
          <w:rFonts w:ascii="Calibri Light" w:eastAsia="Calibri" w:hAnsi="Calibri Light"/>
          <w:sz w:val="22"/>
          <w:szCs w:val="22"/>
          <w:lang w:eastAsia="en-US"/>
        </w:rPr>
        <w:t xml:space="preserve"> bus skiriami už tiekėjo Pasiūlymo formoje nurodytą</w:t>
      </w:r>
      <w:r>
        <w:rPr>
          <w:rFonts w:ascii="Calibri Light" w:eastAsia="Times New Roman" w:hAnsi="Calibri Light" w:cs="Calibri Light"/>
          <w:sz w:val="22"/>
          <w:szCs w:val="22"/>
          <w:lang w:eastAsia="en-US"/>
        </w:rPr>
        <w:t xml:space="preserve"> </w:t>
      </w:r>
      <w:r>
        <w:rPr>
          <w:rFonts w:ascii="Calibri Light" w:eastAsia="Times New Roman" w:hAnsi="Calibri Light" w:cs="Calibri Light"/>
          <w:i/>
          <w:iCs/>
          <w:sz w:val="22"/>
          <w:szCs w:val="22"/>
          <w:lang w:eastAsia="en-US"/>
        </w:rPr>
        <w:t>„</w:t>
      </w:r>
      <w:r>
        <w:t xml:space="preserve">Automatinio mėginių įvedimo įrenginio mėginio paruošimo funkcija ir mėginių </w:t>
      </w:r>
      <w:proofErr w:type="spellStart"/>
      <w:r>
        <w:t>injektavimo</w:t>
      </w:r>
      <w:proofErr w:type="spellEnd"/>
      <w:r>
        <w:t xml:space="preserve"> galimybės</w:t>
      </w:r>
      <w:r>
        <w:rPr>
          <w:rFonts w:ascii="Calibri Light" w:eastAsia="Times New Roman" w:hAnsi="Calibri Light" w:cs="Calibri Light"/>
          <w:i/>
          <w:iCs/>
          <w:sz w:val="22"/>
          <w:szCs w:val="22"/>
          <w:lang w:eastAsia="en-US"/>
        </w:rPr>
        <w:t>“:</w:t>
      </w:r>
    </w:p>
    <w:p w14:paraId="068CCC99" w14:textId="7539406A" w:rsidR="00294F77" w:rsidRPr="00294F77" w:rsidRDefault="00294F77" w:rsidP="00294F77">
      <w:pPr>
        <w:spacing w:after="120"/>
        <w:ind w:firstLine="539"/>
        <w:jc w:val="right"/>
        <w:rPr>
          <w:rFonts w:ascii="Calibri Light" w:eastAsia="Times New Roman" w:hAnsi="Calibri Light" w:cs="Times New Roman"/>
          <w:b/>
          <w:bCs/>
          <w:i/>
          <w:iCs/>
          <w:sz w:val="22"/>
          <w:szCs w:val="22"/>
        </w:rPr>
      </w:pPr>
      <w:r>
        <w:rPr>
          <w:rFonts w:ascii="Calibri Light" w:hAnsi="Calibri Light" w:cs="Calibri Light"/>
          <w:sz w:val="22"/>
          <w:szCs w:val="22"/>
        </w:rPr>
        <w:t>2.6 lentelė</w:t>
      </w:r>
    </w:p>
    <w:tbl>
      <w:tblPr>
        <w:tblW w:w="10206" w:type="dxa"/>
        <w:tblInd w:w="-5" w:type="dxa"/>
        <w:tblLook w:val="04A0" w:firstRow="1" w:lastRow="0" w:firstColumn="1" w:lastColumn="0" w:noHBand="0" w:noVBand="1"/>
      </w:tblPr>
      <w:tblGrid>
        <w:gridCol w:w="5104"/>
        <w:gridCol w:w="5102"/>
      </w:tblGrid>
      <w:tr w:rsidR="00FD349E" w14:paraId="36F43372" w14:textId="77777777" w:rsidTr="00677735">
        <w:trPr>
          <w:trHeight w:val="476"/>
        </w:trPr>
        <w:tc>
          <w:tcPr>
            <w:tcW w:w="5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2E1DA3" w14:textId="77777777" w:rsidR="00FD349E" w:rsidRDefault="00FD349E" w:rsidP="00677735">
            <w:pPr>
              <w:widowControl w:val="0"/>
              <w:spacing w:after="240" w:line="240" w:lineRule="auto"/>
              <w:jc w:val="both"/>
              <w:rPr>
                <w:rFonts w:ascii="Calibri Light" w:eastAsia="Calibri" w:hAnsi="Calibri Light" w:cs="Calibri Light"/>
                <w:b/>
                <w:bCs/>
                <w:color w:val="000000"/>
                <w:sz w:val="22"/>
                <w:szCs w:val="22"/>
                <w:lang w:eastAsia="en-US"/>
              </w:rPr>
            </w:pPr>
            <w:r>
              <w:rPr>
                <w:rFonts w:ascii="Calibri Light" w:eastAsia="Times New Roman" w:hAnsi="Calibri Light" w:cs="Calibri Light"/>
                <w:b/>
                <w:bCs/>
                <w:sz w:val="22"/>
                <w:szCs w:val="22"/>
                <w:lang w:eastAsia="en-US"/>
              </w:rPr>
              <w:t xml:space="preserve">Automatinio mėginių įvedimo įrenginio mėginio paruošimo funkcija ir mėginių </w:t>
            </w:r>
            <w:proofErr w:type="spellStart"/>
            <w:r>
              <w:rPr>
                <w:rFonts w:ascii="Calibri Light" w:eastAsia="Times New Roman" w:hAnsi="Calibri Light" w:cs="Calibri Light"/>
                <w:b/>
                <w:bCs/>
                <w:sz w:val="22"/>
                <w:szCs w:val="22"/>
                <w:lang w:eastAsia="en-US"/>
              </w:rPr>
              <w:t>injektavimo</w:t>
            </w:r>
            <w:proofErr w:type="spellEnd"/>
            <w:r>
              <w:rPr>
                <w:rFonts w:ascii="Calibri Light" w:eastAsia="Times New Roman" w:hAnsi="Calibri Light" w:cs="Calibri Light"/>
                <w:b/>
                <w:bCs/>
                <w:sz w:val="22"/>
                <w:szCs w:val="22"/>
                <w:lang w:eastAsia="en-US"/>
              </w:rPr>
              <w:t xml:space="preserve"> galimybės</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33F969"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5279E9E8"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51667175" w14:textId="77777777" w:rsidR="00FD349E" w:rsidRDefault="00FD349E" w:rsidP="00677735">
            <w:pPr>
              <w:widowControl w:val="0"/>
              <w:spacing w:after="0" w:line="240" w:lineRule="auto"/>
              <w:jc w:val="both"/>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Nėra mėginio automatinio paruošimo funkcijų.</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21B758F"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0 balų</w:t>
            </w:r>
          </w:p>
        </w:tc>
      </w:tr>
      <w:tr w:rsidR="00FD349E" w14:paraId="3FAC712B"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2A0F45E5" w14:textId="77777777" w:rsidR="00FD349E" w:rsidRDefault="00FD349E" w:rsidP="00677735">
            <w:pPr>
              <w:widowControl w:val="0"/>
              <w:spacing w:after="0" w:line="240" w:lineRule="auto"/>
              <w:jc w:val="both"/>
              <w:rPr>
                <w:rFonts w:ascii="Calibri Light" w:eastAsia="Calibri" w:hAnsi="Calibri Light" w:cs="Calibri Light"/>
                <w:color w:val="000000"/>
                <w:sz w:val="22"/>
                <w:szCs w:val="22"/>
                <w:lang w:eastAsia="en-US"/>
              </w:rPr>
            </w:pPr>
            <w:r>
              <w:rPr>
                <w:rFonts w:ascii="Calibri Light" w:eastAsia="Calibri" w:hAnsi="Calibri Light" w:cs="Calibri Light"/>
                <w:bCs/>
                <w:color w:val="000000"/>
                <w:sz w:val="22"/>
                <w:szCs w:val="22"/>
                <w:lang w:eastAsia="en-US"/>
              </w:rPr>
              <w:t>Galima mėginio praskiedimo (angl. „</w:t>
            </w:r>
            <w:proofErr w:type="spellStart"/>
            <w:r>
              <w:rPr>
                <w:rFonts w:ascii="Calibri Light" w:eastAsia="Calibri" w:hAnsi="Calibri Light" w:cs="Calibri Light"/>
                <w:bCs/>
                <w:i/>
                <w:iCs/>
                <w:color w:val="000000"/>
                <w:sz w:val="22"/>
                <w:szCs w:val="22"/>
                <w:lang w:eastAsia="en-US"/>
              </w:rPr>
              <w:t>dilution</w:t>
            </w:r>
            <w:proofErr w:type="spellEnd"/>
            <w:r>
              <w:rPr>
                <w:rFonts w:ascii="Calibri Light" w:eastAsia="Calibri" w:hAnsi="Calibri Light" w:cs="Calibri Light"/>
                <w:bCs/>
                <w:color w:val="000000"/>
                <w:sz w:val="22"/>
                <w:szCs w:val="22"/>
                <w:lang w:eastAsia="en-US"/>
              </w:rPr>
              <w:t>“) funkcija.</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26F92926"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1 balai</w:t>
            </w:r>
          </w:p>
        </w:tc>
      </w:tr>
      <w:tr w:rsidR="00FD349E" w14:paraId="77A1883D"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557E5AB5" w14:textId="77777777" w:rsidR="00FD349E" w:rsidRDefault="00FD349E" w:rsidP="00677735">
            <w:pPr>
              <w:widowControl w:val="0"/>
              <w:spacing w:after="0" w:line="240" w:lineRule="auto"/>
              <w:jc w:val="both"/>
              <w:rPr>
                <w:rFonts w:ascii="Calibri Light" w:eastAsia="Calibri" w:hAnsi="Calibri Light" w:cs="Calibri Light"/>
                <w:bCs/>
                <w:color w:val="000000"/>
                <w:sz w:val="22"/>
                <w:szCs w:val="22"/>
                <w:lang w:eastAsia="en-US"/>
              </w:rPr>
            </w:pPr>
            <w:r w:rsidRPr="00993EAB">
              <w:t>Galima mėginio praskiedimo (angl. „</w:t>
            </w:r>
            <w:proofErr w:type="spellStart"/>
            <w:r w:rsidRPr="00993EAB">
              <w:t>dilution</w:t>
            </w:r>
            <w:proofErr w:type="spellEnd"/>
            <w:r w:rsidRPr="00993EAB">
              <w:t>“), vidinio standarto/</w:t>
            </w:r>
            <w:proofErr w:type="spellStart"/>
            <w:r w:rsidRPr="00993EAB">
              <w:t>derivanto</w:t>
            </w:r>
            <w:proofErr w:type="spellEnd"/>
            <w:r w:rsidRPr="00993EAB">
              <w:t xml:space="preserve"> pridėjimo ir sumaišymo buteliuke/talpoje funkcijos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B6AB4A8"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2 balai</w:t>
            </w:r>
          </w:p>
        </w:tc>
      </w:tr>
      <w:tr w:rsidR="00FD349E" w14:paraId="4CC3A333"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0AF48C11" w14:textId="77777777" w:rsidR="00FD349E" w:rsidRDefault="00FD349E" w:rsidP="00677735">
            <w:pPr>
              <w:widowControl w:val="0"/>
              <w:spacing w:after="0" w:line="240" w:lineRule="auto"/>
              <w:jc w:val="both"/>
              <w:rPr>
                <w:rFonts w:ascii="Calibri Light" w:eastAsia="Calibri" w:hAnsi="Calibri Light" w:cs="Calibri Light"/>
                <w:bCs/>
                <w:color w:val="000000"/>
                <w:sz w:val="22"/>
                <w:szCs w:val="22"/>
                <w:lang w:eastAsia="en-US"/>
              </w:rPr>
            </w:pPr>
            <w:r w:rsidRPr="00993EAB">
              <w:t>Galima mėginio praskiedimo (angl. „</w:t>
            </w:r>
            <w:proofErr w:type="spellStart"/>
            <w:r w:rsidRPr="00993EAB">
              <w:t>dilution</w:t>
            </w:r>
            <w:proofErr w:type="spellEnd"/>
            <w:r w:rsidRPr="00993EAB">
              <w:t>“), vidinio standarto/</w:t>
            </w:r>
            <w:proofErr w:type="spellStart"/>
            <w:r w:rsidRPr="00993EAB">
              <w:t>derivanto</w:t>
            </w:r>
            <w:proofErr w:type="spellEnd"/>
            <w:r w:rsidRPr="00993EAB">
              <w:t xml:space="preserve"> pridėjimo ir sumaišymo buteliuke/talpoje, „sumuštinio- tipo“ nuoseklių skysčio porcijų (angl. „</w:t>
            </w:r>
            <w:proofErr w:type="spellStart"/>
            <w:r w:rsidRPr="00993EAB">
              <w:t>co-injection</w:t>
            </w:r>
            <w:proofErr w:type="spellEnd"/>
            <w:r w:rsidRPr="00993EAB">
              <w:t>“) injekcijos funkcija</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62AE1E0C"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4 balai</w:t>
            </w:r>
          </w:p>
        </w:tc>
      </w:tr>
      <w:tr w:rsidR="00FD349E" w14:paraId="0213FEDA" w14:textId="77777777" w:rsidTr="00677735">
        <w:tc>
          <w:tcPr>
            <w:tcW w:w="5104" w:type="dxa"/>
            <w:tcBorders>
              <w:top w:val="single" w:sz="4" w:space="0" w:color="000000"/>
              <w:left w:val="single" w:sz="4" w:space="0" w:color="000000"/>
              <w:bottom w:val="single" w:sz="4" w:space="0" w:color="000000"/>
              <w:right w:val="single" w:sz="4" w:space="0" w:color="000000"/>
            </w:tcBorders>
            <w:shd w:val="clear" w:color="auto" w:fill="auto"/>
          </w:tcPr>
          <w:p w14:paraId="0858CA80" w14:textId="77777777" w:rsidR="00FD349E" w:rsidRDefault="00FD349E" w:rsidP="00677735">
            <w:pPr>
              <w:widowControl w:val="0"/>
              <w:spacing w:after="0" w:line="240" w:lineRule="auto"/>
              <w:jc w:val="both"/>
              <w:rPr>
                <w:rFonts w:ascii="Calibri Light" w:eastAsia="Calibri" w:hAnsi="Calibri Light" w:cs="Calibri Light"/>
                <w:bCs/>
                <w:color w:val="000000"/>
                <w:sz w:val="22"/>
                <w:szCs w:val="22"/>
                <w:lang w:eastAsia="en-US"/>
              </w:rPr>
            </w:pPr>
            <w:r w:rsidRPr="00993EAB">
              <w:t>Galima mėginio praskiedimo (angl. „</w:t>
            </w:r>
            <w:proofErr w:type="spellStart"/>
            <w:r w:rsidRPr="00993EAB">
              <w:t>dilution</w:t>
            </w:r>
            <w:proofErr w:type="spellEnd"/>
            <w:r w:rsidRPr="00993EAB">
              <w:t>“), vidinio standarto/</w:t>
            </w:r>
            <w:proofErr w:type="spellStart"/>
            <w:r w:rsidRPr="00993EAB">
              <w:t>derivanto</w:t>
            </w:r>
            <w:proofErr w:type="spellEnd"/>
            <w:r w:rsidRPr="00993EAB">
              <w:t xml:space="preserve"> pridėjimo ir sumaišymo buteliuke/talpoje, „sumuštinio- tipo“ nuoseklių skysčio porcijų (angl. „</w:t>
            </w:r>
            <w:proofErr w:type="spellStart"/>
            <w:r w:rsidRPr="00993EAB">
              <w:t>co-injection</w:t>
            </w:r>
            <w:proofErr w:type="spellEnd"/>
            <w:r w:rsidRPr="00993EAB">
              <w:t>“) injekcijos, persiklojančio tipo daugybinė (angl. „</w:t>
            </w:r>
            <w:proofErr w:type="spellStart"/>
            <w:r w:rsidRPr="00993EAB">
              <w:t>stacked</w:t>
            </w:r>
            <w:proofErr w:type="spellEnd"/>
            <w:r w:rsidRPr="00993EAB">
              <w:t xml:space="preserve">“) injekcija vienos </w:t>
            </w:r>
            <w:proofErr w:type="spellStart"/>
            <w:r w:rsidRPr="00993EAB">
              <w:t>chromatografinės</w:t>
            </w:r>
            <w:proofErr w:type="spellEnd"/>
            <w:r w:rsidRPr="00993EAB">
              <w:t xml:space="preserve"> analizės metu funkcijos</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515D445A"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6 balai</w:t>
            </w:r>
          </w:p>
        </w:tc>
      </w:tr>
    </w:tbl>
    <w:p w14:paraId="54248F9E" w14:textId="30691021" w:rsidR="00FD349E" w:rsidRDefault="00FD349E" w:rsidP="00FD349E">
      <w:pPr>
        <w:spacing w:before="240" w:after="120" w:line="240" w:lineRule="auto"/>
        <w:ind w:firstLine="567"/>
        <w:jc w:val="both"/>
        <w:rPr>
          <w:rFonts w:ascii="Calibri Light" w:eastAsia="Times New Roman" w:hAnsi="Calibri Light" w:cs="Calibri Light"/>
          <w:i/>
          <w:iCs/>
          <w:sz w:val="22"/>
          <w:szCs w:val="22"/>
          <w:lang w:eastAsia="en-US"/>
        </w:rPr>
      </w:pPr>
      <w:r>
        <w:rPr>
          <w:rFonts w:ascii="Calibri Light" w:eastAsia="Calibri" w:hAnsi="Calibri Light"/>
          <w:b/>
          <w:bCs/>
          <w:sz w:val="22"/>
          <w:szCs w:val="22"/>
          <w:lang w:eastAsia="en-US"/>
        </w:rPr>
        <w:t>Kriterijaus (T6) balai</w:t>
      </w:r>
      <w:r>
        <w:rPr>
          <w:rFonts w:ascii="Calibri Light" w:eastAsia="Calibri" w:hAnsi="Calibri Light"/>
          <w:sz w:val="22"/>
          <w:szCs w:val="22"/>
          <w:lang w:eastAsia="en-US"/>
        </w:rPr>
        <w:t xml:space="preserve"> bus skiriami už tiekėjo Pasiūlymo formoje nurodytą</w:t>
      </w:r>
      <w:r>
        <w:rPr>
          <w:rFonts w:ascii="Calibri Light" w:eastAsia="Times New Roman" w:hAnsi="Calibri Light" w:cs="Calibri Light"/>
          <w:sz w:val="22"/>
          <w:szCs w:val="22"/>
          <w:lang w:eastAsia="en-US"/>
        </w:rPr>
        <w:t xml:space="preserve"> </w:t>
      </w:r>
      <w:r>
        <w:rPr>
          <w:rFonts w:ascii="Calibri Light" w:eastAsia="Times New Roman" w:hAnsi="Calibri Light" w:cs="Calibri Light"/>
          <w:i/>
          <w:iCs/>
          <w:sz w:val="22"/>
          <w:szCs w:val="22"/>
          <w:lang w:eastAsia="en-US"/>
        </w:rPr>
        <w:t>„</w:t>
      </w:r>
      <w:r>
        <w:t>Automatinio mėginių įvedimo įrenginio adatos praplovimo ir pernašos apsaugos funkcijos</w:t>
      </w:r>
      <w:r>
        <w:rPr>
          <w:rFonts w:ascii="Calibri Light" w:eastAsia="Times New Roman" w:hAnsi="Calibri Light" w:cs="Calibri Light"/>
          <w:i/>
          <w:iCs/>
          <w:sz w:val="22"/>
          <w:szCs w:val="22"/>
          <w:lang w:eastAsia="en-US"/>
        </w:rPr>
        <w:t>“:</w:t>
      </w:r>
    </w:p>
    <w:p w14:paraId="499C91F0" w14:textId="1572C612" w:rsidR="00294F77" w:rsidRDefault="00294F77" w:rsidP="00294F77">
      <w:pPr>
        <w:spacing w:after="120"/>
        <w:ind w:firstLine="539"/>
        <w:jc w:val="right"/>
        <w:rPr>
          <w:rFonts w:ascii="Calibri Light" w:eastAsia="Times New Roman" w:hAnsi="Calibri Light" w:cs="Times New Roman"/>
          <w:i/>
          <w:iCs/>
          <w:sz w:val="22"/>
          <w:szCs w:val="22"/>
        </w:rPr>
      </w:pPr>
      <w:r>
        <w:rPr>
          <w:rFonts w:ascii="Calibri Light" w:hAnsi="Calibri Light" w:cs="Calibri Light"/>
          <w:sz w:val="22"/>
          <w:szCs w:val="22"/>
        </w:rPr>
        <w:t>2.7 lentelė</w:t>
      </w:r>
    </w:p>
    <w:tbl>
      <w:tblPr>
        <w:tblW w:w="10206" w:type="dxa"/>
        <w:tblInd w:w="-5" w:type="dxa"/>
        <w:tblLook w:val="04A0" w:firstRow="1" w:lastRow="0" w:firstColumn="1" w:lastColumn="0" w:noHBand="0" w:noVBand="1"/>
      </w:tblPr>
      <w:tblGrid>
        <w:gridCol w:w="5104"/>
        <w:gridCol w:w="5102"/>
      </w:tblGrid>
      <w:tr w:rsidR="00FD349E" w14:paraId="49FD4247" w14:textId="77777777" w:rsidTr="00677735">
        <w:trPr>
          <w:trHeight w:val="476"/>
        </w:trPr>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A67080" w14:textId="77777777" w:rsidR="00FD349E" w:rsidRDefault="00FD349E" w:rsidP="00677735">
            <w:pPr>
              <w:widowControl w:val="0"/>
              <w:spacing w:after="240" w:line="240" w:lineRule="auto"/>
              <w:jc w:val="both"/>
              <w:rPr>
                <w:rFonts w:ascii="Calibri Light" w:eastAsia="Calibri" w:hAnsi="Calibri Light" w:cs="Calibri Light"/>
                <w:b/>
                <w:bCs/>
                <w:color w:val="000000"/>
                <w:sz w:val="22"/>
                <w:szCs w:val="22"/>
                <w:lang w:eastAsia="en-US"/>
              </w:rPr>
            </w:pPr>
            <w:r>
              <w:rPr>
                <w:rFonts w:ascii="Calibri Light" w:eastAsia="Times New Roman" w:hAnsi="Calibri Light" w:cs="Calibri Light"/>
                <w:b/>
                <w:bCs/>
                <w:sz w:val="22"/>
                <w:szCs w:val="22"/>
                <w:lang w:eastAsia="en-US"/>
              </w:rPr>
              <w:t>Automatinio mėginių įvedimo įrenginio mėginio paruošimo funkcijos ir galimybės</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36AFA6"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1FAA37ED"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3E488DE" w14:textId="77777777" w:rsidR="00FD349E" w:rsidRDefault="00FD349E" w:rsidP="00677735">
            <w:pPr>
              <w:widowControl w:val="0"/>
              <w:spacing w:after="0" w:line="240" w:lineRule="auto"/>
              <w:jc w:val="both"/>
              <w:rPr>
                <w:rFonts w:ascii="Calibri Light" w:eastAsia="Calibri" w:hAnsi="Calibri Light" w:cs="Calibri Light"/>
                <w:bCs/>
                <w:color w:val="000000"/>
                <w:sz w:val="22"/>
                <w:szCs w:val="22"/>
                <w:lang w:eastAsia="en-US"/>
              </w:rPr>
            </w:pPr>
            <w:proofErr w:type="spellStart"/>
            <w:r>
              <w:rPr>
                <w:rFonts w:ascii="Calibri Light" w:eastAsia="Calibri" w:hAnsi="Calibri Light" w:cs="Calibri Light"/>
                <w:bCs/>
                <w:color w:val="000000"/>
                <w:sz w:val="22"/>
                <w:szCs w:val="22"/>
                <w:lang w:eastAsia="en-US"/>
              </w:rPr>
              <w:t>Autoinjektorius</w:t>
            </w:r>
            <w:proofErr w:type="spellEnd"/>
            <w:r>
              <w:rPr>
                <w:rFonts w:ascii="Calibri Light" w:eastAsia="Calibri" w:hAnsi="Calibri Light" w:cs="Calibri Light"/>
                <w:bCs/>
                <w:color w:val="000000"/>
                <w:sz w:val="22"/>
                <w:szCs w:val="22"/>
                <w:lang w:eastAsia="en-US"/>
              </w:rPr>
              <w:t xml:space="preserve"> neturi galimybės naudoti papildomų praplovimo tirpalų adatos vidaus ir išorės apiplovimui.</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375C7"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0 balų</w:t>
            </w:r>
          </w:p>
        </w:tc>
      </w:tr>
      <w:tr w:rsidR="00FD349E" w14:paraId="0DB5CA77"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60303066" w14:textId="77777777" w:rsidR="00FD349E" w:rsidRDefault="00FD349E" w:rsidP="00677735">
            <w:pPr>
              <w:widowControl w:val="0"/>
              <w:spacing w:after="0" w:line="240" w:lineRule="auto"/>
              <w:jc w:val="both"/>
              <w:rPr>
                <w:rFonts w:ascii="Calibri Light" w:eastAsia="Calibri" w:hAnsi="Calibri Light" w:cs="Calibri Light"/>
                <w:color w:val="000000"/>
                <w:sz w:val="22"/>
                <w:szCs w:val="22"/>
                <w:lang w:eastAsia="en-US"/>
              </w:rPr>
            </w:pPr>
            <w:proofErr w:type="spellStart"/>
            <w:r>
              <w:rPr>
                <w:rFonts w:ascii="Calibri Light" w:eastAsia="Calibri" w:hAnsi="Calibri Light" w:cs="Calibri Light"/>
                <w:bCs/>
                <w:color w:val="000000"/>
                <w:sz w:val="22"/>
                <w:szCs w:val="22"/>
                <w:lang w:eastAsia="en-US"/>
              </w:rPr>
              <w:t>Autoinjektorius</w:t>
            </w:r>
            <w:proofErr w:type="spellEnd"/>
            <w:r>
              <w:rPr>
                <w:rFonts w:ascii="Calibri Light" w:eastAsia="Calibri" w:hAnsi="Calibri Light" w:cs="Calibri Light"/>
                <w:bCs/>
                <w:color w:val="000000"/>
                <w:sz w:val="22"/>
                <w:szCs w:val="22"/>
                <w:lang w:eastAsia="en-US"/>
              </w:rPr>
              <w:t xml:space="preserve"> gali naudoti 1 praplovimo tirpalą adatos vidaus ir išorės apiplovimui.</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DA6D3"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1 balai</w:t>
            </w:r>
          </w:p>
        </w:tc>
      </w:tr>
      <w:tr w:rsidR="00FD349E" w14:paraId="4E7326CF"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224FA98" w14:textId="77777777" w:rsidR="00FD349E" w:rsidRDefault="00FD349E" w:rsidP="00677735">
            <w:pPr>
              <w:widowControl w:val="0"/>
              <w:spacing w:after="0" w:line="240" w:lineRule="auto"/>
              <w:jc w:val="both"/>
              <w:rPr>
                <w:rFonts w:ascii="Calibri Light" w:eastAsia="Calibri" w:hAnsi="Calibri Light" w:cs="Calibri Light"/>
                <w:bCs/>
                <w:color w:val="000000"/>
                <w:sz w:val="22"/>
                <w:szCs w:val="22"/>
                <w:lang w:eastAsia="en-US"/>
              </w:rPr>
            </w:pPr>
            <w:proofErr w:type="spellStart"/>
            <w:r>
              <w:rPr>
                <w:rFonts w:ascii="Calibri Light" w:eastAsia="Calibri" w:hAnsi="Calibri Light" w:cs="Calibri Light"/>
                <w:bCs/>
                <w:color w:val="000000"/>
                <w:sz w:val="22"/>
                <w:szCs w:val="22"/>
                <w:lang w:eastAsia="en-US"/>
              </w:rPr>
              <w:t>Autoinjektorius</w:t>
            </w:r>
            <w:proofErr w:type="spellEnd"/>
            <w:r>
              <w:rPr>
                <w:rFonts w:ascii="Calibri Light" w:eastAsia="Calibri" w:hAnsi="Calibri Light" w:cs="Calibri Light"/>
                <w:bCs/>
                <w:color w:val="000000"/>
                <w:sz w:val="22"/>
                <w:szCs w:val="22"/>
                <w:lang w:eastAsia="en-US"/>
              </w:rPr>
              <w:t xml:space="preserve"> gali programuojamai naudoti ne mažiau nei 3 skirtingus praplovimo tirpalus adatos vidaus ir išorės apiplovimui.</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E5803"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3 balai</w:t>
            </w:r>
          </w:p>
        </w:tc>
      </w:tr>
    </w:tbl>
    <w:p w14:paraId="32A4A41F" w14:textId="77777777" w:rsidR="00FD349E" w:rsidRDefault="00FD349E" w:rsidP="00FD349E">
      <w:pPr>
        <w:spacing w:after="240" w:line="240" w:lineRule="auto"/>
        <w:ind w:firstLine="567"/>
        <w:jc w:val="both"/>
        <w:rPr>
          <w:rFonts w:ascii="Calibri Light" w:eastAsia="Times New Roman" w:hAnsi="Calibri Light" w:cs="Times New Roman"/>
          <w:sz w:val="22"/>
          <w:szCs w:val="22"/>
        </w:rPr>
      </w:pPr>
    </w:p>
    <w:p w14:paraId="713919B1" w14:textId="6F25689E" w:rsidR="00FD349E" w:rsidRDefault="00FD349E" w:rsidP="00FD349E">
      <w:pPr>
        <w:spacing w:before="240" w:after="120" w:line="240" w:lineRule="auto"/>
        <w:ind w:firstLine="567"/>
        <w:jc w:val="both"/>
        <w:rPr>
          <w:rFonts w:ascii="Calibri Light" w:eastAsia="Times New Roman" w:hAnsi="Calibri Light" w:cs="Calibri Light"/>
          <w:i/>
          <w:iCs/>
          <w:sz w:val="22"/>
          <w:szCs w:val="22"/>
          <w:lang w:eastAsia="en-US"/>
        </w:rPr>
      </w:pPr>
      <w:r>
        <w:rPr>
          <w:rFonts w:ascii="Calibri Light" w:eastAsia="Calibri" w:hAnsi="Calibri Light"/>
          <w:b/>
          <w:bCs/>
          <w:sz w:val="22"/>
          <w:szCs w:val="22"/>
          <w:lang w:eastAsia="en-US"/>
        </w:rPr>
        <w:t>Kriterijaus (T7) balai</w:t>
      </w:r>
      <w:r>
        <w:rPr>
          <w:rFonts w:ascii="Calibri Light" w:eastAsia="Calibri" w:hAnsi="Calibri Light"/>
          <w:sz w:val="22"/>
          <w:szCs w:val="22"/>
          <w:lang w:eastAsia="en-US"/>
        </w:rPr>
        <w:t xml:space="preserve"> bus skiriami už tiekėjo Pasiūlymo formoje nurodytą</w:t>
      </w:r>
      <w:r>
        <w:rPr>
          <w:rFonts w:ascii="Calibri Light" w:eastAsia="Times New Roman" w:hAnsi="Calibri Light" w:cs="Calibri Light"/>
          <w:sz w:val="22"/>
          <w:szCs w:val="22"/>
          <w:lang w:eastAsia="en-US"/>
        </w:rPr>
        <w:t xml:space="preserve"> </w:t>
      </w:r>
      <w:r>
        <w:rPr>
          <w:rFonts w:ascii="Calibri Light" w:eastAsia="Times New Roman" w:hAnsi="Calibri Light" w:cs="Calibri Light"/>
          <w:i/>
          <w:iCs/>
          <w:sz w:val="22"/>
          <w:szCs w:val="22"/>
          <w:lang w:eastAsia="en-US"/>
        </w:rPr>
        <w:t>„</w:t>
      </w:r>
      <w:r>
        <w:t xml:space="preserve">Priverstinės oro cirkuliacijos tipo kolonėlių </w:t>
      </w:r>
      <w:proofErr w:type="spellStart"/>
      <w:r>
        <w:t>termostatavimo</w:t>
      </w:r>
      <w:proofErr w:type="spellEnd"/>
      <w:r>
        <w:t xml:space="preserve"> sistema</w:t>
      </w:r>
      <w:r>
        <w:rPr>
          <w:rFonts w:ascii="Calibri Light" w:eastAsia="Times New Roman" w:hAnsi="Calibri Light" w:cs="Calibri Light"/>
          <w:i/>
          <w:iCs/>
          <w:sz w:val="22"/>
          <w:szCs w:val="22"/>
          <w:lang w:eastAsia="en-US"/>
        </w:rPr>
        <w:t>“:</w:t>
      </w:r>
    </w:p>
    <w:p w14:paraId="092B6B90" w14:textId="147BDC2F" w:rsidR="00294F77" w:rsidRDefault="00294F77" w:rsidP="00294F77">
      <w:pPr>
        <w:spacing w:after="120"/>
        <w:ind w:firstLine="539"/>
        <w:jc w:val="right"/>
        <w:rPr>
          <w:rFonts w:ascii="Calibri Light" w:eastAsia="Times New Roman" w:hAnsi="Calibri Light" w:cs="Times New Roman"/>
          <w:i/>
          <w:iCs/>
          <w:sz w:val="22"/>
          <w:szCs w:val="22"/>
        </w:rPr>
      </w:pPr>
      <w:r>
        <w:rPr>
          <w:rFonts w:ascii="Calibri Light" w:hAnsi="Calibri Light" w:cs="Calibri Light"/>
          <w:sz w:val="22"/>
          <w:szCs w:val="22"/>
        </w:rPr>
        <w:t>2.8 lentelė</w:t>
      </w:r>
    </w:p>
    <w:tbl>
      <w:tblPr>
        <w:tblW w:w="10206" w:type="dxa"/>
        <w:tblInd w:w="-5" w:type="dxa"/>
        <w:tblLook w:val="04A0" w:firstRow="1" w:lastRow="0" w:firstColumn="1" w:lastColumn="0" w:noHBand="0" w:noVBand="1"/>
      </w:tblPr>
      <w:tblGrid>
        <w:gridCol w:w="5104"/>
        <w:gridCol w:w="5102"/>
      </w:tblGrid>
      <w:tr w:rsidR="00FD349E" w14:paraId="3BE63CB1" w14:textId="77777777" w:rsidTr="00677735">
        <w:trPr>
          <w:trHeight w:val="476"/>
        </w:trPr>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9B92BD" w14:textId="77777777" w:rsidR="00FD349E" w:rsidRDefault="00FD349E" w:rsidP="00677735">
            <w:pPr>
              <w:widowControl w:val="0"/>
              <w:spacing w:after="240" w:line="240" w:lineRule="auto"/>
              <w:jc w:val="both"/>
              <w:rPr>
                <w:rFonts w:ascii="Calibri Light" w:eastAsia="Calibri" w:hAnsi="Calibri Light" w:cs="Calibri Light"/>
                <w:b/>
                <w:bCs/>
                <w:color w:val="000000"/>
                <w:sz w:val="22"/>
                <w:szCs w:val="22"/>
                <w:lang w:eastAsia="en-US"/>
              </w:rPr>
            </w:pPr>
            <w:r>
              <w:rPr>
                <w:rFonts w:ascii="Calibri Light" w:eastAsia="Times New Roman" w:hAnsi="Calibri Light" w:cs="Calibri Light"/>
                <w:b/>
                <w:bCs/>
                <w:sz w:val="22"/>
                <w:szCs w:val="22"/>
                <w:lang w:eastAsia="en-US"/>
              </w:rPr>
              <w:lastRenderedPageBreak/>
              <w:t xml:space="preserve">Priverstinės oro cirkuliacijos tipo kolonėlių </w:t>
            </w:r>
            <w:proofErr w:type="spellStart"/>
            <w:r>
              <w:rPr>
                <w:rFonts w:ascii="Calibri Light" w:eastAsia="Times New Roman" w:hAnsi="Calibri Light" w:cs="Calibri Light"/>
                <w:b/>
                <w:bCs/>
                <w:sz w:val="22"/>
                <w:szCs w:val="22"/>
                <w:lang w:eastAsia="en-US"/>
              </w:rPr>
              <w:t>termostatavimo</w:t>
            </w:r>
            <w:proofErr w:type="spellEnd"/>
            <w:r>
              <w:rPr>
                <w:rFonts w:ascii="Calibri Light" w:eastAsia="Times New Roman" w:hAnsi="Calibri Light" w:cs="Calibri Light"/>
                <w:b/>
                <w:bCs/>
                <w:sz w:val="22"/>
                <w:szCs w:val="22"/>
                <w:lang w:eastAsia="en-US"/>
              </w:rPr>
              <w:t xml:space="preserve"> sistema</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5924D2"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1AD0C21E"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AB3392E" w14:textId="77777777" w:rsidR="00FD349E" w:rsidRDefault="00FD349E" w:rsidP="00677735">
            <w:pPr>
              <w:widowControl w:val="0"/>
              <w:spacing w:after="0" w:line="240" w:lineRule="auto"/>
              <w:jc w:val="both"/>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 xml:space="preserve">Sistema neturi priverstinės oro cirkuliacijos tipo kolonėlių </w:t>
            </w:r>
            <w:proofErr w:type="spellStart"/>
            <w:r>
              <w:rPr>
                <w:rFonts w:ascii="Calibri Light" w:eastAsia="Calibri" w:hAnsi="Calibri Light" w:cs="Calibri Light"/>
                <w:bCs/>
                <w:color w:val="000000"/>
                <w:sz w:val="22"/>
                <w:szCs w:val="22"/>
                <w:lang w:eastAsia="en-US"/>
              </w:rPr>
              <w:t>termostatavimo</w:t>
            </w:r>
            <w:proofErr w:type="spellEnd"/>
            <w:r>
              <w:rPr>
                <w:rFonts w:ascii="Calibri Light" w:eastAsia="Calibri" w:hAnsi="Calibri Light" w:cs="Calibri Light"/>
                <w:bCs/>
                <w:color w:val="000000"/>
                <w:sz w:val="22"/>
                <w:szCs w:val="22"/>
                <w:lang w:eastAsia="en-US"/>
              </w:rPr>
              <w:t xml:space="preserve"> funkcijos.</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55C40"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0 balų</w:t>
            </w:r>
          </w:p>
        </w:tc>
      </w:tr>
      <w:tr w:rsidR="00FD349E" w14:paraId="339FBC0E"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5B3BB95" w14:textId="77777777" w:rsidR="00FD349E" w:rsidRDefault="00FD349E" w:rsidP="00677735">
            <w:pPr>
              <w:widowControl w:val="0"/>
              <w:spacing w:after="0" w:line="240" w:lineRule="auto"/>
              <w:jc w:val="both"/>
              <w:rPr>
                <w:rFonts w:ascii="Calibri Light" w:eastAsia="Calibri" w:hAnsi="Calibri Light" w:cs="Calibri Light"/>
                <w:color w:val="000000"/>
                <w:sz w:val="22"/>
                <w:szCs w:val="22"/>
                <w:lang w:eastAsia="en-US"/>
              </w:rPr>
            </w:pPr>
            <w:r>
              <w:rPr>
                <w:rFonts w:ascii="Calibri Light" w:eastAsia="Calibri" w:hAnsi="Calibri Light" w:cs="Calibri Light"/>
                <w:bCs/>
                <w:color w:val="000000"/>
                <w:sz w:val="22"/>
                <w:szCs w:val="22"/>
                <w:lang w:eastAsia="en-US"/>
              </w:rPr>
              <w:t xml:space="preserve">Sistema turi priverstinės oro cirkuliacijos tipo kolonėlių </w:t>
            </w:r>
            <w:proofErr w:type="spellStart"/>
            <w:r>
              <w:rPr>
                <w:rFonts w:ascii="Calibri Light" w:eastAsia="Calibri" w:hAnsi="Calibri Light" w:cs="Calibri Light"/>
                <w:bCs/>
                <w:color w:val="000000"/>
                <w:sz w:val="22"/>
                <w:szCs w:val="22"/>
                <w:lang w:eastAsia="en-US"/>
              </w:rPr>
              <w:t>termostatavimo</w:t>
            </w:r>
            <w:proofErr w:type="spellEnd"/>
            <w:r>
              <w:rPr>
                <w:rFonts w:ascii="Calibri Light" w:eastAsia="Calibri" w:hAnsi="Calibri Light" w:cs="Calibri Light"/>
                <w:bCs/>
                <w:color w:val="000000"/>
                <w:sz w:val="22"/>
                <w:szCs w:val="22"/>
                <w:lang w:eastAsia="en-US"/>
              </w:rPr>
              <w:t xml:space="preserve"> funkciją.</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0364B"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4 balai</w:t>
            </w:r>
          </w:p>
        </w:tc>
      </w:tr>
    </w:tbl>
    <w:p w14:paraId="11FE32A4" w14:textId="77777777" w:rsidR="00FD349E" w:rsidRDefault="00FD349E" w:rsidP="00FD349E">
      <w:pPr>
        <w:spacing w:after="240" w:line="240" w:lineRule="auto"/>
        <w:ind w:firstLine="567"/>
        <w:jc w:val="both"/>
        <w:rPr>
          <w:rFonts w:ascii="Calibri Light" w:eastAsia="Times New Roman" w:hAnsi="Calibri Light" w:cs="Times New Roman"/>
          <w:sz w:val="22"/>
          <w:szCs w:val="22"/>
        </w:rPr>
      </w:pPr>
    </w:p>
    <w:p w14:paraId="5FE970FA" w14:textId="70930E4A" w:rsidR="00FD349E" w:rsidRDefault="00FD349E" w:rsidP="00FD349E">
      <w:pPr>
        <w:spacing w:before="240" w:after="120" w:line="240" w:lineRule="auto"/>
        <w:ind w:firstLine="567"/>
        <w:jc w:val="both"/>
        <w:rPr>
          <w:rFonts w:ascii="Calibri Light" w:eastAsia="Times New Roman" w:hAnsi="Calibri Light" w:cs="Calibri Light"/>
          <w:i/>
          <w:iCs/>
          <w:sz w:val="22"/>
          <w:szCs w:val="22"/>
          <w:lang w:eastAsia="en-US"/>
        </w:rPr>
      </w:pPr>
      <w:r>
        <w:rPr>
          <w:rFonts w:ascii="Calibri Light" w:eastAsia="Calibri" w:hAnsi="Calibri Light"/>
          <w:b/>
          <w:bCs/>
          <w:sz w:val="22"/>
          <w:szCs w:val="22"/>
          <w:lang w:eastAsia="en-US"/>
        </w:rPr>
        <w:t>Kriterijaus (T8) balai</w:t>
      </w:r>
      <w:r>
        <w:rPr>
          <w:rFonts w:ascii="Calibri Light" w:eastAsia="Calibri" w:hAnsi="Calibri Light"/>
          <w:sz w:val="22"/>
          <w:szCs w:val="22"/>
          <w:lang w:eastAsia="en-US"/>
        </w:rPr>
        <w:t xml:space="preserve"> bus skiriami už tiekėjo Pasiūlymo formoje nurodytą</w:t>
      </w:r>
      <w:r>
        <w:rPr>
          <w:rFonts w:ascii="Calibri Light" w:eastAsia="Times New Roman" w:hAnsi="Calibri Light" w:cs="Calibri Light"/>
          <w:sz w:val="22"/>
          <w:szCs w:val="22"/>
          <w:lang w:eastAsia="en-US"/>
        </w:rPr>
        <w:t xml:space="preserve"> </w:t>
      </w:r>
      <w:r>
        <w:rPr>
          <w:rFonts w:ascii="Calibri Light" w:eastAsia="Times New Roman" w:hAnsi="Calibri Light" w:cs="Calibri Light"/>
          <w:i/>
          <w:iCs/>
          <w:sz w:val="22"/>
          <w:szCs w:val="22"/>
          <w:lang w:eastAsia="en-US"/>
        </w:rPr>
        <w:t>„</w:t>
      </w:r>
      <w:r>
        <w:t>UV/VIS spindulių diodų matricos detektoriaus optikos temperatūros kontrolė stabilumo užtikrinimui</w:t>
      </w:r>
      <w:r>
        <w:rPr>
          <w:rFonts w:ascii="Calibri Light" w:eastAsia="Times New Roman" w:hAnsi="Calibri Light" w:cs="Calibri Light"/>
          <w:i/>
          <w:iCs/>
          <w:sz w:val="22"/>
          <w:szCs w:val="22"/>
          <w:lang w:eastAsia="en-US"/>
        </w:rPr>
        <w:t>“:</w:t>
      </w:r>
    </w:p>
    <w:p w14:paraId="54980EF7" w14:textId="0B47A06D" w:rsidR="00294F77" w:rsidRPr="00294F77" w:rsidRDefault="00294F77" w:rsidP="00294F77">
      <w:pPr>
        <w:spacing w:after="120"/>
        <w:ind w:firstLine="539"/>
        <w:jc w:val="right"/>
        <w:rPr>
          <w:rFonts w:ascii="Calibri Light" w:eastAsia="Times New Roman" w:hAnsi="Calibri Light" w:cs="Times New Roman"/>
          <w:sz w:val="22"/>
          <w:szCs w:val="22"/>
        </w:rPr>
      </w:pPr>
      <w:r>
        <w:rPr>
          <w:rFonts w:ascii="Calibri Light" w:hAnsi="Calibri Light" w:cs="Calibri Light"/>
          <w:sz w:val="22"/>
          <w:szCs w:val="22"/>
        </w:rPr>
        <w:t>2.9 lentelė</w:t>
      </w:r>
    </w:p>
    <w:tbl>
      <w:tblPr>
        <w:tblW w:w="10206" w:type="dxa"/>
        <w:tblInd w:w="-5" w:type="dxa"/>
        <w:tblLook w:val="04A0" w:firstRow="1" w:lastRow="0" w:firstColumn="1" w:lastColumn="0" w:noHBand="0" w:noVBand="1"/>
      </w:tblPr>
      <w:tblGrid>
        <w:gridCol w:w="5104"/>
        <w:gridCol w:w="5102"/>
      </w:tblGrid>
      <w:tr w:rsidR="00FD349E" w14:paraId="694D10AB" w14:textId="77777777" w:rsidTr="00677735">
        <w:trPr>
          <w:trHeight w:val="476"/>
        </w:trPr>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A017E4" w14:textId="77777777" w:rsidR="00FD349E" w:rsidRDefault="00FD349E" w:rsidP="00677735">
            <w:pPr>
              <w:widowControl w:val="0"/>
              <w:spacing w:after="240" w:line="240" w:lineRule="auto"/>
              <w:jc w:val="both"/>
              <w:rPr>
                <w:rFonts w:ascii="Calibri Light" w:eastAsia="Calibri" w:hAnsi="Calibri Light" w:cs="Calibri Light"/>
                <w:b/>
                <w:bCs/>
                <w:color w:val="000000"/>
                <w:sz w:val="22"/>
                <w:szCs w:val="22"/>
                <w:lang w:eastAsia="en-US"/>
              </w:rPr>
            </w:pPr>
            <w:r>
              <w:rPr>
                <w:rFonts w:ascii="Calibri Light" w:eastAsia="Times New Roman" w:hAnsi="Calibri Light" w:cs="Calibri Light"/>
                <w:b/>
                <w:bCs/>
                <w:sz w:val="22"/>
                <w:szCs w:val="22"/>
                <w:lang w:eastAsia="en-US"/>
              </w:rPr>
              <w:t>UV/VIS spindulių diodų matricos detektoriaus optikos temperatūros kontrolė stabilumo užtikrinimui</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C13CFA"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1EABB276"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C8565C2" w14:textId="77777777" w:rsidR="00FD349E" w:rsidRDefault="00FD349E" w:rsidP="00677735">
            <w:pPr>
              <w:widowControl w:val="0"/>
              <w:spacing w:after="0" w:line="240" w:lineRule="auto"/>
              <w:jc w:val="both"/>
              <w:rPr>
                <w:rFonts w:ascii="Calibri Light" w:eastAsia="Calibri" w:hAnsi="Calibri Light" w:cs="Calibri Light"/>
                <w:color w:val="000000"/>
                <w:sz w:val="22"/>
                <w:szCs w:val="22"/>
                <w:lang w:eastAsia="en-US"/>
              </w:rPr>
            </w:pPr>
            <w:r>
              <w:rPr>
                <w:rFonts w:ascii="Calibri Light" w:eastAsia="Times New Roman" w:hAnsi="Calibri Light" w:cs="Calibri Light"/>
                <w:sz w:val="22"/>
                <w:szCs w:val="22"/>
                <w:lang w:eastAsia="en-US"/>
              </w:rPr>
              <w:t xml:space="preserve">UV/VIS spindulių diodų matricos detektorius neturi funkcijos </w:t>
            </w:r>
            <w:proofErr w:type="spellStart"/>
            <w:r>
              <w:rPr>
                <w:rFonts w:ascii="Calibri Light" w:eastAsia="Times New Roman" w:hAnsi="Calibri Light" w:cs="Calibri Light"/>
                <w:sz w:val="22"/>
                <w:szCs w:val="22"/>
                <w:lang w:eastAsia="en-US"/>
              </w:rPr>
              <w:t>termostatuoti</w:t>
            </w:r>
            <w:proofErr w:type="spellEnd"/>
            <w:r>
              <w:rPr>
                <w:rFonts w:ascii="Calibri Light" w:eastAsia="Times New Roman" w:hAnsi="Calibri Light" w:cs="Calibri Light"/>
                <w:sz w:val="22"/>
                <w:szCs w:val="22"/>
                <w:lang w:eastAsia="en-US"/>
              </w:rPr>
              <w:t xml:space="preserve"> detektoriaus</w:t>
            </w:r>
            <w:r>
              <w:t xml:space="preserve"> optikos ir kiuvetės nuo kambario temperatūros iki 50°C.</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DA40F"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0 balų</w:t>
            </w:r>
          </w:p>
        </w:tc>
      </w:tr>
      <w:tr w:rsidR="00FD349E" w14:paraId="3E790C09"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BEA18A2" w14:textId="77777777" w:rsidR="00FD349E" w:rsidRDefault="00FD349E" w:rsidP="00677735">
            <w:pPr>
              <w:widowControl w:val="0"/>
              <w:spacing w:after="0" w:line="240" w:lineRule="auto"/>
              <w:jc w:val="both"/>
              <w:rPr>
                <w:rFonts w:ascii="Calibri Light" w:eastAsia="Calibri" w:hAnsi="Calibri Light" w:cs="Calibri Light"/>
                <w:color w:val="000000"/>
                <w:sz w:val="22"/>
                <w:szCs w:val="22"/>
                <w:lang w:eastAsia="en-US"/>
              </w:rPr>
            </w:pPr>
            <w:r>
              <w:rPr>
                <w:rFonts w:ascii="Calibri Light" w:eastAsia="Times New Roman" w:hAnsi="Calibri Light" w:cs="Calibri Light"/>
                <w:sz w:val="22"/>
                <w:szCs w:val="22"/>
                <w:lang w:eastAsia="en-US"/>
              </w:rPr>
              <w:t xml:space="preserve">UV/VIS spindulių diodų matricos detektorius turi funkciją </w:t>
            </w:r>
            <w:proofErr w:type="spellStart"/>
            <w:r>
              <w:rPr>
                <w:rFonts w:ascii="Calibri Light" w:eastAsia="Times New Roman" w:hAnsi="Calibri Light" w:cs="Calibri Light"/>
                <w:sz w:val="22"/>
                <w:szCs w:val="22"/>
                <w:lang w:eastAsia="en-US"/>
              </w:rPr>
              <w:t>termostatuoti</w:t>
            </w:r>
            <w:proofErr w:type="spellEnd"/>
            <w:r>
              <w:rPr>
                <w:rFonts w:ascii="Calibri Light" w:eastAsia="Times New Roman" w:hAnsi="Calibri Light" w:cs="Calibri Light"/>
                <w:sz w:val="22"/>
                <w:szCs w:val="22"/>
                <w:lang w:eastAsia="en-US"/>
              </w:rPr>
              <w:t xml:space="preserve"> detektoriaus</w:t>
            </w:r>
            <w:r>
              <w:t xml:space="preserve"> optiką ir kiuvetę nuo kambario temperatūros iki 50°C.</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FC86F"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5 balai</w:t>
            </w:r>
          </w:p>
        </w:tc>
      </w:tr>
    </w:tbl>
    <w:p w14:paraId="44CF9A93" w14:textId="77777777" w:rsidR="00FD349E" w:rsidRDefault="00FD349E" w:rsidP="00FD349E">
      <w:pPr>
        <w:spacing w:after="240" w:line="240" w:lineRule="auto"/>
        <w:ind w:firstLine="567"/>
        <w:jc w:val="both"/>
        <w:rPr>
          <w:rFonts w:ascii="Calibri Light" w:eastAsia="Times New Roman" w:hAnsi="Calibri Light" w:cs="Times New Roman"/>
          <w:sz w:val="22"/>
          <w:szCs w:val="22"/>
        </w:rPr>
      </w:pPr>
    </w:p>
    <w:p w14:paraId="6B69C30E" w14:textId="55E2288D" w:rsidR="00FD349E" w:rsidRDefault="00FD349E" w:rsidP="00FD349E">
      <w:pPr>
        <w:spacing w:before="240" w:after="120" w:line="240" w:lineRule="auto"/>
        <w:ind w:firstLine="567"/>
        <w:jc w:val="both"/>
        <w:rPr>
          <w:rFonts w:ascii="Calibri Light" w:eastAsia="Times New Roman" w:hAnsi="Calibri Light" w:cs="Calibri Light"/>
          <w:i/>
          <w:iCs/>
          <w:sz w:val="22"/>
          <w:szCs w:val="22"/>
          <w:lang w:eastAsia="en-US"/>
        </w:rPr>
      </w:pPr>
      <w:r>
        <w:rPr>
          <w:rFonts w:ascii="Calibri Light" w:eastAsia="Calibri" w:hAnsi="Calibri Light"/>
          <w:b/>
          <w:bCs/>
          <w:sz w:val="22"/>
          <w:szCs w:val="22"/>
          <w:lang w:eastAsia="en-US"/>
        </w:rPr>
        <w:t>Kriterijaus (T9) balai</w:t>
      </w:r>
      <w:r>
        <w:rPr>
          <w:rFonts w:ascii="Calibri Light" w:eastAsia="Calibri" w:hAnsi="Calibri Light"/>
          <w:sz w:val="22"/>
          <w:szCs w:val="22"/>
          <w:lang w:eastAsia="en-US"/>
        </w:rPr>
        <w:t xml:space="preserve"> bus skiriami už tiekėjo Pasiūlymo formoje nurodytą</w:t>
      </w:r>
      <w:r>
        <w:rPr>
          <w:rFonts w:ascii="Calibri Light" w:eastAsia="Times New Roman" w:hAnsi="Calibri Light" w:cs="Calibri Light"/>
          <w:sz w:val="22"/>
          <w:szCs w:val="22"/>
          <w:lang w:eastAsia="en-US"/>
        </w:rPr>
        <w:t xml:space="preserve"> </w:t>
      </w:r>
      <w:r>
        <w:rPr>
          <w:rFonts w:ascii="Calibri Light" w:eastAsia="Times New Roman" w:hAnsi="Calibri Light" w:cs="Calibri Light"/>
          <w:i/>
          <w:iCs/>
          <w:sz w:val="22"/>
          <w:szCs w:val="22"/>
          <w:lang w:eastAsia="en-US"/>
        </w:rPr>
        <w:t>„</w:t>
      </w:r>
      <w:r>
        <w:t>Šviesos sklaidos (ELSD) detektoriaus šviesos šaltinio tipas</w:t>
      </w:r>
      <w:r>
        <w:rPr>
          <w:rFonts w:ascii="Calibri Light" w:eastAsia="Times New Roman" w:hAnsi="Calibri Light" w:cs="Calibri Light"/>
          <w:i/>
          <w:iCs/>
          <w:sz w:val="22"/>
          <w:szCs w:val="22"/>
          <w:lang w:eastAsia="en-US"/>
        </w:rPr>
        <w:t>“:</w:t>
      </w:r>
    </w:p>
    <w:p w14:paraId="603A7EDB" w14:textId="6EBF65ED" w:rsidR="00294F77" w:rsidRDefault="00294F77" w:rsidP="00294F77">
      <w:pPr>
        <w:spacing w:after="120"/>
        <w:ind w:firstLine="539"/>
        <w:jc w:val="right"/>
        <w:rPr>
          <w:rFonts w:ascii="Calibri Light" w:eastAsia="Times New Roman" w:hAnsi="Calibri Light" w:cs="Times New Roman"/>
          <w:i/>
          <w:iCs/>
          <w:sz w:val="22"/>
          <w:szCs w:val="22"/>
        </w:rPr>
      </w:pPr>
      <w:r>
        <w:rPr>
          <w:rFonts w:ascii="Calibri Light" w:hAnsi="Calibri Light" w:cs="Calibri Light"/>
          <w:sz w:val="22"/>
          <w:szCs w:val="22"/>
        </w:rPr>
        <w:t>2.10 lentelė</w:t>
      </w:r>
    </w:p>
    <w:tbl>
      <w:tblPr>
        <w:tblW w:w="10206" w:type="dxa"/>
        <w:tblInd w:w="-5" w:type="dxa"/>
        <w:tblLook w:val="04A0" w:firstRow="1" w:lastRow="0" w:firstColumn="1" w:lastColumn="0" w:noHBand="0" w:noVBand="1"/>
      </w:tblPr>
      <w:tblGrid>
        <w:gridCol w:w="5104"/>
        <w:gridCol w:w="5102"/>
      </w:tblGrid>
      <w:tr w:rsidR="00FD349E" w14:paraId="5802DFC1" w14:textId="77777777" w:rsidTr="00677735">
        <w:trPr>
          <w:trHeight w:val="476"/>
        </w:trPr>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6CDF21" w14:textId="77777777" w:rsidR="00FD349E" w:rsidRDefault="00FD349E" w:rsidP="00677735">
            <w:pPr>
              <w:widowControl w:val="0"/>
              <w:spacing w:after="240" w:line="240" w:lineRule="auto"/>
              <w:jc w:val="both"/>
              <w:rPr>
                <w:rFonts w:ascii="Calibri Light" w:eastAsia="Calibri" w:hAnsi="Calibri Light" w:cs="Calibri Light"/>
                <w:b/>
                <w:bCs/>
                <w:color w:val="000000"/>
                <w:sz w:val="22"/>
                <w:szCs w:val="22"/>
                <w:lang w:eastAsia="en-US"/>
              </w:rPr>
            </w:pPr>
            <w:r>
              <w:rPr>
                <w:rFonts w:ascii="Calibri Light" w:eastAsia="Times New Roman" w:hAnsi="Calibri Light" w:cs="Calibri Light"/>
                <w:b/>
                <w:bCs/>
                <w:sz w:val="22"/>
                <w:szCs w:val="22"/>
                <w:lang w:eastAsia="en-US"/>
              </w:rPr>
              <w:t xml:space="preserve">Šviesos </w:t>
            </w:r>
            <w:proofErr w:type="spellStart"/>
            <w:r>
              <w:rPr>
                <w:rFonts w:ascii="Calibri Light" w:eastAsia="Times New Roman" w:hAnsi="Calibri Light" w:cs="Calibri Light"/>
                <w:b/>
                <w:bCs/>
                <w:sz w:val="22"/>
                <w:szCs w:val="22"/>
                <w:lang w:eastAsia="en-US"/>
              </w:rPr>
              <w:t>sklaidooss</w:t>
            </w:r>
            <w:proofErr w:type="spellEnd"/>
            <w:r>
              <w:rPr>
                <w:rFonts w:ascii="Calibri Light" w:eastAsia="Times New Roman" w:hAnsi="Calibri Light" w:cs="Calibri Light"/>
                <w:b/>
                <w:bCs/>
                <w:sz w:val="22"/>
                <w:szCs w:val="22"/>
                <w:lang w:eastAsia="en-US"/>
              </w:rPr>
              <w:t xml:space="preserve"> (ELSD) detektoriaus šviesos šaltinio tipas</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B8D653"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7FC096AC"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014ED266" w14:textId="77777777" w:rsidR="00FD349E" w:rsidRDefault="00FD349E" w:rsidP="00677735">
            <w:pPr>
              <w:widowControl w:val="0"/>
              <w:spacing w:after="0" w:line="240" w:lineRule="auto"/>
              <w:jc w:val="both"/>
              <w:rPr>
                <w:rFonts w:ascii="Calibri Light" w:eastAsia="Calibri" w:hAnsi="Calibri Light" w:cs="Calibri Light"/>
                <w:bCs/>
                <w:color w:val="000000"/>
                <w:sz w:val="22"/>
                <w:szCs w:val="22"/>
                <w:lang w:eastAsia="en-US"/>
              </w:rPr>
            </w:pPr>
            <w:r>
              <w:t>Šviesos sklaidos (ELSD) detektoriaus šviesos šaltinis – šviesos lempa, diodas ar kitas ne lazerio tipo šaltinis.</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A3A04"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0 balų</w:t>
            </w:r>
          </w:p>
        </w:tc>
      </w:tr>
      <w:tr w:rsidR="00FD349E" w14:paraId="03244641"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A614D62" w14:textId="77777777" w:rsidR="00FD349E" w:rsidRDefault="00FD349E" w:rsidP="00677735">
            <w:pPr>
              <w:widowControl w:val="0"/>
              <w:spacing w:after="0" w:line="240" w:lineRule="auto"/>
              <w:jc w:val="both"/>
              <w:rPr>
                <w:rFonts w:ascii="Calibri Light" w:eastAsia="Calibri" w:hAnsi="Calibri Light" w:cs="Calibri Light"/>
                <w:color w:val="000000"/>
                <w:sz w:val="22"/>
                <w:szCs w:val="22"/>
                <w:lang w:eastAsia="en-US"/>
              </w:rPr>
            </w:pPr>
            <w:r>
              <w:rPr>
                <w:rFonts w:ascii="Calibri Light" w:eastAsia="Calibri" w:hAnsi="Calibri Light" w:cs="Calibri Light"/>
                <w:bCs/>
                <w:color w:val="000000"/>
                <w:sz w:val="22"/>
                <w:szCs w:val="22"/>
                <w:lang w:eastAsia="en-US"/>
              </w:rPr>
              <w:t xml:space="preserve">Šviesos sklaidos (ELSD) detektoriaus šviesos šaltinis </w:t>
            </w:r>
            <w:r>
              <w:rPr>
                <w:rFonts w:ascii="Calibri Light" w:eastAsia="Calibri" w:hAnsi="Calibri Light" w:cs="Calibri Light"/>
                <w:color w:val="000000"/>
                <w:sz w:val="22"/>
                <w:szCs w:val="22"/>
                <w:lang w:eastAsia="en-US"/>
              </w:rPr>
              <w:t>yra puslaidininkinis lazeris ne mažesnio nei 1 W galios.</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256AF"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t>4 balai</w:t>
            </w:r>
          </w:p>
        </w:tc>
      </w:tr>
    </w:tbl>
    <w:p w14:paraId="21A7D474" w14:textId="77777777" w:rsidR="00FD349E" w:rsidRDefault="00FD349E" w:rsidP="00FD349E">
      <w:pPr>
        <w:spacing w:after="240" w:line="240" w:lineRule="auto"/>
        <w:ind w:firstLine="567"/>
        <w:jc w:val="both"/>
        <w:rPr>
          <w:rFonts w:ascii="Calibri Light" w:eastAsia="Times New Roman" w:hAnsi="Calibri Light" w:cs="Times New Roman"/>
          <w:sz w:val="22"/>
          <w:szCs w:val="22"/>
        </w:rPr>
      </w:pPr>
    </w:p>
    <w:p w14:paraId="3E8E1965" w14:textId="3FB619E0" w:rsidR="00FD349E" w:rsidRDefault="00FD349E" w:rsidP="00FD349E">
      <w:pPr>
        <w:spacing w:before="240" w:after="120" w:line="240" w:lineRule="auto"/>
        <w:ind w:firstLine="567"/>
        <w:jc w:val="both"/>
        <w:rPr>
          <w:rFonts w:ascii="Calibri Light" w:eastAsia="Times New Roman" w:hAnsi="Calibri Light" w:cs="Calibri Light"/>
          <w:i/>
          <w:iCs/>
          <w:sz w:val="22"/>
          <w:szCs w:val="22"/>
          <w:lang w:eastAsia="en-US"/>
        </w:rPr>
      </w:pPr>
      <w:r>
        <w:rPr>
          <w:rFonts w:ascii="Calibri Light" w:eastAsia="Calibri" w:hAnsi="Calibri Light"/>
          <w:b/>
          <w:bCs/>
          <w:sz w:val="22"/>
          <w:szCs w:val="22"/>
          <w:lang w:eastAsia="en-US"/>
        </w:rPr>
        <w:t>Kriterijaus (T10) balai</w:t>
      </w:r>
      <w:r>
        <w:rPr>
          <w:rFonts w:ascii="Calibri Light" w:eastAsia="Calibri" w:hAnsi="Calibri Light"/>
          <w:sz w:val="22"/>
          <w:szCs w:val="22"/>
          <w:lang w:eastAsia="en-US"/>
        </w:rPr>
        <w:t xml:space="preserve"> bus skiriami už tiekėjo Pasiūlymo formoje nurodytą</w:t>
      </w:r>
      <w:r>
        <w:rPr>
          <w:rFonts w:ascii="Calibri Light" w:eastAsia="Times New Roman" w:hAnsi="Calibri Light" w:cs="Calibri Light"/>
          <w:sz w:val="22"/>
          <w:szCs w:val="22"/>
          <w:lang w:eastAsia="en-US"/>
        </w:rPr>
        <w:t xml:space="preserve"> </w:t>
      </w:r>
      <w:r>
        <w:rPr>
          <w:rFonts w:ascii="Calibri Light" w:eastAsia="Times New Roman" w:hAnsi="Calibri Light" w:cs="Calibri Light"/>
          <w:i/>
          <w:iCs/>
          <w:sz w:val="22"/>
          <w:szCs w:val="22"/>
          <w:lang w:eastAsia="en-US"/>
        </w:rPr>
        <w:t>„</w:t>
      </w:r>
      <w:r>
        <w:t>Fluorescencinio detektorius optikos temperatūros kontrolė (šildymas ir šaldymas) stabilumo užtikrinimui</w:t>
      </w:r>
      <w:r>
        <w:rPr>
          <w:rFonts w:ascii="Calibri Light" w:eastAsia="Times New Roman" w:hAnsi="Calibri Light" w:cs="Calibri Light"/>
          <w:i/>
          <w:iCs/>
          <w:sz w:val="22"/>
          <w:szCs w:val="22"/>
          <w:lang w:eastAsia="en-US"/>
        </w:rPr>
        <w:t>“:</w:t>
      </w:r>
    </w:p>
    <w:p w14:paraId="480B8C0D" w14:textId="3BEFC108" w:rsidR="00294F77" w:rsidRPr="00294F77" w:rsidRDefault="00294F77" w:rsidP="00294F77">
      <w:pPr>
        <w:spacing w:after="120"/>
        <w:ind w:firstLine="539"/>
        <w:jc w:val="right"/>
        <w:rPr>
          <w:rFonts w:ascii="Calibri Light" w:eastAsia="Times New Roman" w:hAnsi="Calibri Light" w:cs="Times New Roman"/>
          <w:b/>
          <w:bCs/>
          <w:i/>
          <w:iCs/>
          <w:sz w:val="22"/>
          <w:szCs w:val="22"/>
        </w:rPr>
      </w:pPr>
      <w:r>
        <w:rPr>
          <w:rFonts w:ascii="Calibri Light" w:hAnsi="Calibri Light" w:cs="Calibri Light"/>
          <w:sz w:val="22"/>
          <w:szCs w:val="22"/>
        </w:rPr>
        <w:t>2.11 lentelė</w:t>
      </w:r>
    </w:p>
    <w:tbl>
      <w:tblPr>
        <w:tblW w:w="10206" w:type="dxa"/>
        <w:tblInd w:w="-5" w:type="dxa"/>
        <w:tblLook w:val="04A0" w:firstRow="1" w:lastRow="0" w:firstColumn="1" w:lastColumn="0" w:noHBand="0" w:noVBand="1"/>
      </w:tblPr>
      <w:tblGrid>
        <w:gridCol w:w="5104"/>
        <w:gridCol w:w="5102"/>
      </w:tblGrid>
      <w:tr w:rsidR="00FD349E" w14:paraId="4CBD3796" w14:textId="77777777" w:rsidTr="00677735">
        <w:trPr>
          <w:trHeight w:val="476"/>
        </w:trPr>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710B75" w14:textId="77777777" w:rsidR="00FD349E" w:rsidRDefault="00FD349E" w:rsidP="00677735">
            <w:pPr>
              <w:widowControl w:val="0"/>
              <w:spacing w:after="240" w:line="240" w:lineRule="auto"/>
              <w:jc w:val="both"/>
              <w:rPr>
                <w:rFonts w:ascii="Calibri Light" w:eastAsia="Calibri" w:hAnsi="Calibri Light" w:cs="Calibri Light"/>
                <w:b/>
                <w:bCs/>
                <w:color w:val="000000"/>
                <w:sz w:val="22"/>
                <w:szCs w:val="22"/>
                <w:lang w:eastAsia="en-US"/>
              </w:rPr>
            </w:pPr>
            <w:r>
              <w:rPr>
                <w:rFonts w:ascii="Calibri Light" w:eastAsia="Times New Roman" w:hAnsi="Calibri Light" w:cs="Calibri Light"/>
                <w:b/>
                <w:bCs/>
                <w:sz w:val="22"/>
                <w:szCs w:val="22"/>
                <w:lang w:eastAsia="en-US"/>
              </w:rPr>
              <w:t>Fluorescencinio detektorius optikos temperatūros kontrolė (šildymas ir šaldymas) stabilumo užtikrinimui</w:t>
            </w:r>
          </w:p>
        </w:tc>
        <w:tc>
          <w:tcPr>
            <w:tcW w:w="510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D18A8E" w14:textId="77777777" w:rsidR="00FD349E" w:rsidRDefault="00FD349E" w:rsidP="00677735">
            <w:pPr>
              <w:widowControl w:val="0"/>
              <w:spacing w:after="0" w:line="240" w:lineRule="auto"/>
              <w:jc w:val="center"/>
              <w:rPr>
                <w:rFonts w:ascii="Calibri Light" w:eastAsia="Calibri" w:hAnsi="Calibri Light" w:cs="Calibri Light"/>
                <w:b/>
                <w:color w:val="000000"/>
                <w:sz w:val="22"/>
                <w:szCs w:val="22"/>
                <w:lang w:eastAsia="en-US"/>
              </w:rPr>
            </w:pPr>
            <w:r>
              <w:rPr>
                <w:rFonts w:ascii="Calibri Light" w:eastAsia="Calibri" w:hAnsi="Calibri Light" w:cs="Calibri Light"/>
                <w:b/>
                <w:color w:val="000000"/>
                <w:sz w:val="22"/>
                <w:szCs w:val="22"/>
                <w:lang w:eastAsia="en-US"/>
              </w:rPr>
              <w:t>Skiriamas balų skaičius</w:t>
            </w:r>
          </w:p>
        </w:tc>
      </w:tr>
      <w:tr w:rsidR="00FD349E" w14:paraId="584A34B1"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20A52B5" w14:textId="77777777" w:rsidR="00FD349E" w:rsidRDefault="00FD349E" w:rsidP="00677735">
            <w:pPr>
              <w:widowControl w:val="0"/>
              <w:spacing w:after="0" w:line="240" w:lineRule="auto"/>
              <w:jc w:val="both"/>
              <w:rPr>
                <w:rFonts w:ascii="Calibri Light" w:eastAsia="Calibri" w:hAnsi="Calibri Light" w:cs="Calibri Light"/>
                <w:bCs/>
                <w:color w:val="000000"/>
                <w:sz w:val="22"/>
                <w:szCs w:val="22"/>
                <w:lang w:eastAsia="en-US"/>
              </w:rPr>
            </w:pPr>
            <w:r>
              <w:rPr>
                <w:rFonts w:eastAsia="SimSun, 宋体"/>
                <w:color w:val="00000A"/>
                <w:lang w:eastAsia="zh-CN" w:bidi="hi-IN"/>
              </w:rPr>
              <w:t xml:space="preserve">Fluorescencijos detektorius neturi funkcijos šildyti matavimo kiuvetės ne mažiau nei iki 40°C, ir funkcijos šaldyti matavimo kiuvetę bent 10 °C žemiau kambario </w:t>
            </w:r>
            <w:r>
              <w:rPr>
                <w:rFonts w:eastAsia="SimSun, 宋体"/>
                <w:color w:val="00000A"/>
                <w:lang w:eastAsia="zh-CN" w:bidi="hi-IN"/>
              </w:rPr>
              <w:lastRenderedPageBreak/>
              <w:t>temperatūros.</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39BBB" w14:textId="77777777" w:rsidR="00FD349E" w:rsidRDefault="00FD349E" w:rsidP="00677735">
            <w:pPr>
              <w:widowControl w:val="0"/>
              <w:spacing w:after="0" w:line="240" w:lineRule="auto"/>
              <w:jc w:val="center"/>
              <w:rPr>
                <w:rFonts w:ascii="Calibri Light" w:eastAsia="Calibri" w:hAnsi="Calibri Light" w:cs="Calibri Light"/>
                <w:bCs/>
                <w:color w:val="000000"/>
                <w:sz w:val="22"/>
                <w:szCs w:val="22"/>
                <w:lang w:eastAsia="en-US"/>
              </w:rPr>
            </w:pPr>
            <w:r>
              <w:rPr>
                <w:rFonts w:ascii="Calibri Light" w:eastAsia="Calibri" w:hAnsi="Calibri Light" w:cs="Calibri Light"/>
                <w:bCs/>
                <w:color w:val="000000"/>
                <w:sz w:val="22"/>
                <w:szCs w:val="22"/>
                <w:lang w:eastAsia="en-US"/>
              </w:rPr>
              <w:lastRenderedPageBreak/>
              <w:t>0 balų</w:t>
            </w:r>
          </w:p>
        </w:tc>
      </w:tr>
      <w:tr w:rsidR="00FD349E" w14:paraId="5DE9957C" w14:textId="77777777" w:rsidTr="00677735">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1D44963" w14:textId="77777777" w:rsidR="00FD349E" w:rsidRDefault="00FD349E" w:rsidP="00677735">
            <w:pPr>
              <w:widowControl w:val="0"/>
              <w:spacing w:after="0" w:line="240" w:lineRule="auto"/>
              <w:jc w:val="both"/>
              <w:rPr>
                <w:rFonts w:ascii="Calibri Light" w:eastAsia="Calibri" w:hAnsi="Calibri Light" w:cs="Calibri Light"/>
                <w:color w:val="000000"/>
                <w:sz w:val="22"/>
                <w:szCs w:val="22"/>
                <w:lang w:eastAsia="en-US"/>
              </w:rPr>
            </w:pPr>
            <w:r>
              <w:rPr>
                <w:rFonts w:eastAsia="SimSun, 宋体"/>
                <w:color w:val="00000A"/>
                <w:lang w:eastAsia="zh-CN" w:bidi="hi-IN"/>
              </w:rPr>
              <w:t>Fluorescencijos detektorius turi funkciją šildyti matavimo kiuvetę ne mažiau nei iki 40°C, ir funkcijos šaldyti matavimo kiuvetę bent 10 °C žemiau kambario temperatūros.</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021B3" w14:textId="28F5DADC" w:rsidR="00FD349E" w:rsidRPr="00560D1F" w:rsidRDefault="00FD349E" w:rsidP="00560D1F">
            <w:pPr>
              <w:pStyle w:val="Sraopastraipa"/>
              <w:widowControl w:val="0"/>
              <w:numPr>
                <w:ilvl w:val="0"/>
                <w:numId w:val="23"/>
              </w:numPr>
              <w:spacing w:after="0" w:line="240" w:lineRule="auto"/>
              <w:jc w:val="center"/>
              <w:rPr>
                <w:rFonts w:ascii="Calibri Light" w:eastAsia="Calibri" w:hAnsi="Calibri Light" w:cs="Calibri Light"/>
                <w:bCs/>
                <w:color w:val="000000"/>
                <w:sz w:val="22"/>
                <w:szCs w:val="22"/>
                <w:lang w:eastAsia="en-US"/>
              </w:rPr>
            </w:pPr>
            <w:r w:rsidRPr="00560D1F">
              <w:rPr>
                <w:rFonts w:ascii="Calibri Light" w:eastAsia="Calibri" w:hAnsi="Calibri Light" w:cs="Calibri Light"/>
                <w:bCs/>
                <w:color w:val="000000"/>
                <w:sz w:val="22"/>
                <w:szCs w:val="22"/>
                <w:lang w:eastAsia="en-US"/>
              </w:rPr>
              <w:t>balai</w:t>
            </w:r>
          </w:p>
        </w:tc>
      </w:tr>
      <w:bookmarkEnd w:id="78"/>
    </w:tbl>
    <w:p w14:paraId="65189E7F" w14:textId="11290D60" w:rsidR="00FD349E" w:rsidRDefault="00FD349E" w:rsidP="00FD349E">
      <w:pPr>
        <w:spacing w:after="240" w:line="240" w:lineRule="auto"/>
        <w:ind w:firstLine="567"/>
        <w:jc w:val="both"/>
        <w:rPr>
          <w:rFonts w:ascii="Calibri Light" w:eastAsia="Times New Roman" w:hAnsi="Calibri Light" w:cs="Times New Roman"/>
          <w:sz w:val="22"/>
          <w:szCs w:val="22"/>
        </w:rPr>
      </w:pPr>
    </w:p>
    <w:p w14:paraId="435B1229" w14:textId="73A6E4C9" w:rsidR="006036DA" w:rsidRPr="006036DA" w:rsidRDefault="006036DA" w:rsidP="00560D1F">
      <w:pPr>
        <w:pStyle w:val="Pagrindinistekstas"/>
        <w:tabs>
          <w:tab w:val="left" w:pos="993"/>
        </w:tabs>
        <w:spacing w:after="0" w:line="240" w:lineRule="auto"/>
        <w:ind w:left="360" w:firstLine="0"/>
        <w:jc w:val="left"/>
        <w:rPr>
          <w:rFonts w:cstheme="minorHAnsi"/>
          <w:b/>
          <w:bCs/>
          <w:i/>
          <w:iCs/>
          <w:szCs w:val="21"/>
          <w:u w:val="single"/>
        </w:rPr>
      </w:pPr>
      <w:r w:rsidRPr="006036DA">
        <w:rPr>
          <w:rFonts w:cstheme="minorHAnsi"/>
          <w:b/>
          <w:bCs/>
          <w:sz w:val="22"/>
          <w:szCs w:val="22"/>
        </w:rPr>
        <w:t>3</w:t>
      </w:r>
      <w:r>
        <w:rPr>
          <w:rFonts w:cstheme="minorHAnsi"/>
          <w:b/>
          <w:bCs/>
          <w:sz w:val="22"/>
          <w:szCs w:val="22"/>
        </w:rPr>
        <w:t>)</w:t>
      </w:r>
      <w:r w:rsidRPr="006036DA">
        <w:rPr>
          <w:rFonts w:cstheme="minorHAnsi"/>
          <w:b/>
          <w:bCs/>
          <w:sz w:val="22"/>
          <w:szCs w:val="22"/>
        </w:rPr>
        <w:t>. Perkančioji organizacija pirkimo objekto dalims:</w:t>
      </w:r>
    </w:p>
    <w:p w14:paraId="7448BE85" w14:textId="26F75597" w:rsidR="00560D1F" w:rsidRPr="006036DA" w:rsidRDefault="00E11373" w:rsidP="00560D1F">
      <w:pPr>
        <w:pStyle w:val="Pagrindinistekstas"/>
        <w:tabs>
          <w:tab w:val="left" w:pos="993"/>
        </w:tabs>
        <w:spacing w:after="0" w:line="240" w:lineRule="auto"/>
        <w:ind w:left="360" w:firstLine="0"/>
        <w:jc w:val="left"/>
        <w:rPr>
          <w:rFonts w:cstheme="minorHAnsi"/>
          <w:i/>
          <w:iCs/>
          <w:szCs w:val="21"/>
        </w:rPr>
      </w:pPr>
      <w:r>
        <w:rPr>
          <w:rFonts w:cstheme="minorHAnsi"/>
          <w:i/>
          <w:iCs/>
          <w:szCs w:val="21"/>
        </w:rPr>
        <w:t>3.</w:t>
      </w:r>
      <w:r w:rsidR="006036DA" w:rsidRPr="006036DA">
        <w:rPr>
          <w:rFonts w:cstheme="minorHAnsi"/>
          <w:i/>
          <w:iCs/>
          <w:szCs w:val="21"/>
        </w:rPr>
        <w:t>1).</w:t>
      </w:r>
      <w:r w:rsidR="00560D1F" w:rsidRPr="006036DA">
        <w:rPr>
          <w:rFonts w:cstheme="minorHAnsi"/>
          <w:i/>
          <w:iCs/>
          <w:szCs w:val="21"/>
        </w:rPr>
        <w:t xml:space="preserve"> III pirkimo objekto dalis „</w:t>
      </w:r>
      <w:proofErr w:type="spellStart"/>
      <w:r w:rsidR="00560D1F" w:rsidRPr="006036DA">
        <w:rPr>
          <w:rFonts w:cstheme="minorHAnsi"/>
          <w:i/>
          <w:iCs/>
          <w:szCs w:val="21"/>
        </w:rPr>
        <w:t>Mikrocentrifūga</w:t>
      </w:r>
      <w:proofErr w:type="spellEnd"/>
      <w:r w:rsidR="006036DA" w:rsidRPr="006036DA">
        <w:rPr>
          <w:rFonts w:cstheme="minorHAnsi"/>
          <w:i/>
          <w:iCs/>
          <w:szCs w:val="21"/>
        </w:rPr>
        <w:t>“</w:t>
      </w:r>
      <w:r w:rsidR="00560D1F" w:rsidRPr="006036DA">
        <w:rPr>
          <w:rFonts w:cstheme="minorHAnsi"/>
          <w:i/>
          <w:iCs/>
          <w:szCs w:val="21"/>
        </w:rPr>
        <w:t>;</w:t>
      </w:r>
    </w:p>
    <w:p w14:paraId="521A1472" w14:textId="555C2CE4" w:rsidR="00560D1F" w:rsidRPr="006036DA" w:rsidRDefault="00E11373" w:rsidP="00560D1F">
      <w:pPr>
        <w:pStyle w:val="Pagrindinistekstas"/>
        <w:tabs>
          <w:tab w:val="left" w:pos="993"/>
        </w:tabs>
        <w:spacing w:after="0" w:line="240" w:lineRule="auto"/>
        <w:ind w:left="360" w:firstLine="0"/>
        <w:jc w:val="left"/>
        <w:rPr>
          <w:rFonts w:cstheme="minorHAnsi"/>
          <w:i/>
          <w:iCs/>
          <w:szCs w:val="21"/>
        </w:rPr>
      </w:pPr>
      <w:r>
        <w:rPr>
          <w:rFonts w:cstheme="minorHAnsi"/>
          <w:i/>
          <w:iCs/>
          <w:szCs w:val="21"/>
        </w:rPr>
        <w:t>3.</w:t>
      </w:r>
      <w:r w:rsidR="006036DA" w:rsidRPr="006036DA">
        <w:rPr>
          <w:rFonts w:cstheme="minorHAnsi"/>
          <w:i/>
          <w:iCs/>
          <w:szCs w:val="21"/>
        </w:rPr>
        <w:t>2</w:t>
      </w:r>
      <w:r w:rsidR="00560D1F" w:rsidRPr="006036DA">
        <w:rPr>
          <w:rFonts w:cstheme="minorHAnsi"/>
          <w:i/>
          <w:iCs/>
          <w:szCs w:val="21"/>
        </w:rPr>
        <w:t>). IV pirkimo objekto dalis – „Vienos pozicijos mėginio maišyklė“;</w:t>
      </w:r>
    </w:p>
    <w:p w14:paraId="45EE6D53" w14:textId="5CD86457" w:rsidR="00560D1F" w:rsidRPr="006036DA" w:rsidRDefault="00E11373" w:rsidP="00560D1F">
      <w:pPr>
        <w:pStyle w:val="Pagrindinistekstas"/>
        <w:tabs>
          <w:tab w:val="left" w:pos="993"/>
        </w:tabs>
        <w:spacing w:after="0" w:line="240" w:lineRule="auto"/>
        <w:ind w:left="360" w:firstLine="0"/>
        <w:jc w:val="left"/>
        <w:rPr>
          <w:rFonts w:cstheme="minorHAnsi"/>
          <w:i/>
          <w:iCs/>
          <w:szCs w:val="21"/>
        </w:rPr>
      </w:pPr>
      <w:r>
        <w:rPr>
          <w:rFonts w:cstheme="minorHAnsi"/>
          <w:i/>
          <w:iCs/>
          <w:szCs w:val="21"/>
        </w:rPr>
        <w:t>3.</w:t>
      </w:r>
      <w:r w:rsidR="006036DA" w:rsidRPr="006036DA">
        <w:rPr>
          <w:rFonts w:cstheme="minorHAnsi"/>
          <w:i/>
          <w:iCs/>
          <w:szCs w:val="21"/>
        </w:rPr>
        <w:t>3</w:t>
      </w:r>
      <w:r w:rsidR="00560D1F" w:rsidRPr="006036DA">
        <w:rPr>
          <w:rFonts w:cstheme="minorHAnsi"/>
          <w:i/>
          <w:iCs/>
          <w:szCs w:val="21"/>
        </w:rPr>
        <w:t xml:space="preserve">.) V pirkimo objekto dalis – </w:t>
      </w:r>
      <w:r w:rsidR="008D7AD6" w:rsidRPr="006036DA">
        <w:rPr>
          <w:rFonts w:cstheme="minorHAnsi"/>
          <w:i/>
          <w:iCs/>
          <w:szCs w:val="21"/>
        </w:rPr>
        <w:t>„</w:t>
      </w:r>
      <w:r w:rsidR="00560D1F" w:rsidRPr="006036DA">
        <w:rPr>
          <w:rFonts w:cstheme="minorHAnsi"/>
          <w:i/>
          <w:iCs/>
          <w:szCs w:val="21"/>
        </w:rPr>
        <w:t>Analitinės svarstyklės</w:t>
      </w:r>
      <w:r w:rsidR="008D7AD6" w:rsidRPr="006036DA">
        <w:rPr>
          <w:rFonts w:cstheme="minorHAnsi"/>
          <w:i/>
          <w:iCs/>
          <w:szCs w:val="21"/>
        </w:rPr>
        <w:t>“</w:t>
      </w:r>
      <w:r w:rsidR="00560D1F" w:rsidRPr="006036DA">
        <w:rPr>
          <w:rFonts w:cstheme="minorHAnsi"/>
          <w:i/>
          <w:iCs/>
          <w:szCs w:val="21"/>
        </w:rPr>
        <w:t>;</w:t>
      </w:r>
    </w:p>
    <w:p w14:paraId="15255C51" w14:textId="13A36C08" w:rsidR="008D7AD6" w:rsidRPr="006036DA" w:rsidRDefault="00E11373" w:rsidP="00560D1F">
      <w:pPr>
        <w:pStyle w:val="Pagrindinistekstas"/>
        <w:tabs>
          <w:tab w:val="left" w:pos="993"/>
        </w:tabs>
        <w:spacing w:after="0" w:line="240" w:lineRule="auto"/>
        <w:ind w:left="360" w:firstLine="0"/>
        <w:jc w:val="left"/>
        <w:rPr>
          <w:rFonts w:cstheme="minorHAnsi"/>
          <w:i/>
          <w:iCs/>
          <w:szCs w:val="21"/>
        </w:rPr>
      </w:pPr>
      <w:r>
        <w:rPr>
          <w:rFonts w:cstheme="minorHAnsi"/>
          <w:i/>
          <w:iCs/>
          <w:szCs w:val="21"/>
        </w:rPr>
        <w:t>3.</w:t>
      </w:r>
      <w:r w:rsidR="006036DA" w:rsidRPr="006036DA">
        <w:rPr>
          <w:rFonts w:cstheme="minorHAnsi"/>
          <w:i/>
          <w:iCs/>
          <w:szCs w:val="21"/>
        </w:rPr>
        <w:t>4</w:t>
      </w:r>
      <w:r w:rsidR="008D7AD6" w:rsidRPr="006036DA">
        <w:rPr>
          <w:rFonts w:cstheme="minorHAnsi"/>
          <w:i/>
          <w:iCs/>
          <w:szCs w:val="21"/>
        </w:rPr>
        <w:t>). VI pirkimo objekto dalis – „Automatinių pipečių rinkinys su stovu“</w:t>
      </w:r>
    </w:p>
    <w:p w14:paraId="35223293" w14:textId="5DC72C12" w:rsidR="009B704A" w:rsidRDefault="009B704A" w:rsidP="006036DA">
      <w:pPr>
        <w:pStyle w:val="paragrafesrasas2lygis"/>
        <w:ind w:firstLine="397"/>
        <w:jc w:val="left"/>
        <w:rPr>
          <w:rFonts w:cstheme="minorHAnsi"/>
        </w:rPr>
      </w:pPr>
      <w:r>
        <w:rPr>
          <w:rFonts w:cstheme="minorHAnsi"/>
          <w:b/>
          <w:bCs/>
          <w:i/>
          <w:iCs/>
          <w:szCs w:val="21"/>
          <w:u w:val="single"/>
        </w:rPr>
        <w:t>papildomų</w:t>
      </w:r>
      <w:r w:rsidR="006036DA">
        <w:rPr>
          <w:rFonts w:cstheme="minorHAnsi"/>
          <w:b/>
          <w:bCs/>
          <w:i/>
          <w:iCs/>
          <w:szCs w:val="21"/>
          <w:u w:val="single"/>
        </w:rPr>
        <w:t xml:space="preserve"> balų už kokybinius kriterijus ne</w:t>
      </w:r>
      <w:r>
        <w:rPr>
          <w:rFonts w:cstheme="minorHAnsi"/>
          <w:b/>
          <w:bCs/>
          <w:i/>
          <w:iCs/>
          <w:szCs w:val="21"/>
          <w:u w:val="single"/>
        </w:rPr>
        <w:t>duos</w:t>
      </w:r>
      <w:r w:rsidR="006036DA">
        <w:rPr>
          <w:rFonts w:cstheme="minorHAnsi"/>
          <w:b/>
          <w:bCs/>
          <w:i/>
          <w:iCs/>
          <w:szCs w:val="21"/>
          <w:u w:val="single"/>
        </w:rPr>
        <w:t>i,</w:t>
      </w:r>
      <w:r>
        <w:rPr>
          <w:rFonts w:cstheme="minorHAnsi"/>
          <w:b/>
          <w:bCs/>
          <w:i/>
          <w:iCs/>
          <w:szCs w:val="21"/>
          <w:u w:val="single"/>
        </w:rPr>
        <w:t xml:space="preserve"> šioms </w:t>
      </w:r>
      <w:r>
        <w:rPr>
          <w:rFonts w:cstheme="minorHAnsi"/>
        </w:rPr>
        <w:t xml:space="preserve">pirkimo objekto dalims (III - VI pirkimo objekto dalis) </w:t>
      </w:r>
      <w:r w:rsidR="00560D1F">
        <w:rPr>
          <w:rFonts w:cstheme="minorHAnsi"/>
        </w:rPr>
        <w:t>ekonomiškai naudingiausi</w:t>
      </w:r>
      <w:r w:rsidR="006036DA">
        <w:rPr>
          <w:rFonts w:cstheme="minorHAnsi"/>
        </w:rPr>
        <w:t>as</w:t>
      </w:r>
      <w:r w:rsidR="00560D1F">
        <w:rPr>
          <w:rFonts w:cstheme="minorHAnsi"/>
        </w:rPr>
        <w:t xml:space="preserve"> pasiūlym</w:t>
      </w:r>
      <w:r w:rsidR="006036DA">
        <w:rPr>
          <w:rFonts w:cstheme="minorHAnsi"/>
        </w:rPr>
        <w:t xml:space="preserve">as </w:t>
      </w:r>
      <w:r>
        <w:rPr>
          <w:rFonts w:cstheme="minorHAnsi"/>
        </w:rPr>
        <w:t xml:space="preserve">bus vertinamas pagal mažiausios kainos kriterijų. </w:t>
      </w:r>
    </w:p>
    <w:p w14:paraId="67D7279C" w14:textId="77777777" w:rsidR="009B704A" w:rsidRDefault="009B704A" w:rsidP="006036DA">
      <w:pPr>
        <w:pStyle w:val="paragrafesrasas2lygis"/>
        <w:ind w:firstLine="397"/>
        <w:jc w:val="left"/>
        <w:rPr>
          <w:rFonts w:cstheme="minorHAnsi"/>
        </w:rPr>
      </w:pPr>
    </w:p>
    <w:p w14:paraId="1AC0E0A2" w14:textId="7A0581A4" w:rsidR="00560D1F" w:rsidRDefault="008D7AD6" w:rsidP="008D7AD6">
      <w:pPr>
        <w:pStyle w:val="Pagrindinistekstas"/>
        <w:tabs>
          <w:tab w:val="left" w:pos="993"/>
        </w:tabs>
        <w:spacing w:after="0" w:line="240" w:lineRule="auto"/>
        <w:ind w:firstLine="0"/>
        <w:rPr>
          <w:rFonts w:cstheme="minorHAnsi"/>
          <w:sz w:val="22"/>
          <w:szCs w:val="22"/>
        </w:rPr>
      </w:pPr>
      <w:r>
        <w:rPr>
          <w:rFonts w:cstheme="minorHAnsi"/>
          <w:sz w:val="22"/>
          <w:szCs w:val="22"/>
        </w:rPr>
        <w:tab/>
      </w:r>
      <w:r w:rsidR="00560D1F" w:rsidRPr="002F48B6">
        <w:rPr>
          <w:rFonts w:cstheme="minorHAnsi"/>
          <w:sz w:val="22"/>
          <w:szCs w:val="22"/>
        </w:rPr>
        <w:t>Laimėjusiu pasiūlymu galės būti pripažintas tik 1 (vienas) ekonomiškai naudingiausias pasiūlymas, esantis pasiūlymų eilės pirmojoje vietoje</w:t>
      </w:r>
      <w:r w:rsidR="002F48B6" w:rsidRPr="002F48B6">
        <w:rPr>
          <w:rFonts w:cstheme="minorHAnsi"/>
          <w:sz w:val="22"/>
          <w:szCs w:val="22"/>
        </w:rPr>
        <w:t xml:space="preserve"> kiekvienai pirkimo objekto daliai</w:t>
      </w:r>
      <w:r w:rsidR="00560D1F" w:rsidRPr="002F48B6">
        <w:rPr>
          <w:rFonts w:cstheme="minorHAnsi"/>
          <w:sz w:val="22"/>
          <w:szCs w:val="22"/>
        </w:rPr>
        <w:t>.</w:t>
      </w:r>
      <w:r w:rsidR="00560D1F">
        <w:rPr>
          <w:rFonts w:cstheme="minorHAnsi"/>
          <w:sz w:val="22"/>
          <w:szCs w:val="22"/>
        </w:rPr>
        <w:t xml:space="preserve"> </w:t>
      </w:r>
    </w:p>
    <w:p w14:paraId="74766C62" w14:textId="05474660" w:rsidR="00560D1F" w:rsidRDefault="002F48B6" w:rsidP="002F48B6">
      <w:pPr>
        <w:pStyle w:val="Pagrindinistekstas"/>
        <w:tabs>
          <w:tab w:val="left" w:pos="993"/>
        </w:tabs>
        <w:spacing w:after="0" w:line="240" w:lineRule="auto"/>
        <w:ind w:firstLine="0"/>
        <w:rPr>
          <w:rFonts w:cstheme="minorHAnsi"/>
          <w:sz w:val="22"/>
          <w:szCs w:val="22"/>
        </w:rPr>
      </w:pPr>
      <w:r>
        <w:rPr>
          <w:rFonts w:cstheme="minorHAnsi"/>
          <w:sz w:val="22"/>
          <w:szCs w:val="22"/>
        </w:rPr>
        <w:tab/>
      </w:r>
      <w:r w:rsidR="00560D1F">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EF2D0FF" w14:textId="7E28DB04" w:rsidR="00560D1F" w:rsidRDefault="00560D1F" w:rsidP="00560D1F">
      <w:pPr>
        <w:spacing w:after="240" w:line="240" w:lineRule="auto"/>
        <w:ind w:firstLine="567"/>
        <w:jc w:val="both"/>
        <w:rPr>
          <w:rFonts w:ascii="Calibri Light" w:eastAsia="Times New Roman" w:hAnsi="Calibri Light" w:cs="Times New Roman"/>
          <w:sz w:val="22"/>
          <w:szCs w:val="22"/>
        </w:rPr>
      </w:pPr>
      <w:r>
        <w:rPr>
          <w:rFonts w:cstheme="minorHAnsi"/>
          <w:sz w:val="22"/>
          <w:szCs w:val="22"/>
        </w:rPr>
        <w:t>Pasiūlyme nurodyta pirkimo objekto kaina visais atvejais laikoma neįprastai maža, jeigu ji yra 30 ir daugiau procentų mažesnė už visų tiekėjų, kurių pasiūlymai neatmesti dėl kitų priežasčių.</w:t>
      </w:r>
    </w:p>
    <w:p w14:paraId="3A024621" w14:textId="7C854FEA"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79" w:name="_Toc126333946"/>
      <w:bookmarkStart w:id="80" w:name="_Ref39586171"/>
      <w:bookmarkStart w:id="81" w:name="_Ref39673580"/>
      <w:bookmarkStart w:id="8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83"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8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0"/>
      <w:bookmarkEnd w:id="81"/>
      <w:bookmarkEnd w:id="82"/>
      <w:bookmarkEnd w:id="84"/>
    </w:p>
    <w:p w14:paraId="040FB65E" w14:textId="77777777" w:rsidR="00AE422D" w:rsidRPr="00F0499F" w:rsidRDefault="00AE422D" w:rsidP="00AB5541"/>
    <w:p w14:paraId="0D64D126" w14:textId="77777777" w:rsidR="00E76C59" w:rsidRDefault="00E76C59" w:rsidP="00E76C59">
      <w:pPr>
        <w:jc w:val="both"/>
        <w:rPr>
          <w:rFonts w:eastAsia="Calibri" w:cstheme="minorHAnsi"/>
          <w:iCs/>
        </w:rPr>
      </w:pPr>
      <w:bookmarkStart w:id="85" w:name="_Ref39673589"/>
      <w:bookmarkStart w:id="86" w:name="_Toc126333949"/>
      <w:r w:rsidRPr="0035780A">
        <w:rPr>
          <w:rFonts w:eastAsia="Calibri" w:cstheme="minorHAnsi"/>
          <w:iCs/>
        </w:rPr>
        <w:t xml:space="preserve">Pateikiamas atskiru failu </w:t>
      </w:r>
      <w:r w:rsidRPr="007F49CA">
        <w:rPr>
          <w:rFonts w:eastAsia="Calibri" w:cstheme="minorHAnsi"/>
          <w:iCs/>
        </w:rPr>
        <w:t>„10.1. priedas Sutarties bendrosios sąlygos“.</w:t>
      </w:r>
    </w:p>
    <w:p w14:paraId="6FB84C95" w14:textId="77777777" w:rsidR="00E76C59" w:rsidRPr="008B230C" w:rsidRDefault="00E76C59" w:rsidP="00E76C59">
      <w:pPr>
        <w:jc w:val="both"/>
        <w:rPr>
          <w:rFonts w:cstheme="minorHAnsi"/>
          <w:b/>
          <w:bCs/>
          <w:smallCaps/>
          <w:sz w:val="22"/>
          <w:szCs w:val="22"/>
        </w:rPr>
      </w:pPr>
      <w:r w:rsidRPr="0035780A">
        <w:rPr>
          <w:rFonts w:eastAsia="Calibri" w:cstheme="minorHAnsi"/>
          <w:iCs/>
        </w:rPr>
        <w:t xml:space="preserve">Pateikiamas atskiru failu </w:t>
      </w:r>
      <w:r w:rsidRPr="007F49CA">
        <w:rPr>
          <w:rFonts w:eastAsia="Calibri" w:cstheme="minorHAnsi"/>
          <w:iCs/>
        </w:rPr>
        <w:t>„10</w:t>
      </w:r>
      <w:r>
        <w:rPr>
          <w:rFonts w:eastAsia="Calibri" w:cstheme="minorHAnsi"/>
          <w:iCs/>
        </w:rPr>
        <w:t>.2</w:t>
      </w:r>
      <w:r w:rsidRPr="007F49CA">
        <w:rPr>
          <w:rFonts w:eastAsia="Calibri" w:cstheme="minorHAnsi"/>
          <w:iCs/>
        </w:rPr>
        <w:t xml:space="preserve"> priedas Sutartie</w:t>
      </w:r>
      <w:r>
        <w:rPr>
          <w:rFonts w:eastAsia="Calibri" w:cstheme="minorHAnsi"/>
          <w:iCs/>
        </w:rPr>
        <w:t>s specialiosios sąlygos (</w:t>
      </w:r>
      <w:r w:rsidRPr="007F49CA">
        <w:rPr>
          <w:rFonts w:eastAsia="Calibri" w:cstheme="minorHAnsi"/>
          <w:iCs/>
        </w:rPr>
        <w:t>projektas</w:t>
      </w:r>
      <w:r>
        <w:rPr>
          <w:rFonts w:eastAsia="Calibri" w:cstheme="minorHAnsi"/>
          <w:iCs/>
        </w:rPr>
        <w:t>)</w:t>
      </w:r>
      <w:r w:rsidRPr="007F49CA">
        <w:rPr>
          <w:rFonts w:eastAsia="Calibri" w:cstheme="minorHAnsi"/>
          <w:iCs/>
        </w:rPr>
        <w:t>“.</w:t>
      </w:r>
    </w:p>
    <w:bookmarkEnd w:id="85"/>
    <w:bookmarkEnd w:id="86"/>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7514E">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91BA" w14:textId="77777777" w:rsidR="002148B4" w:rsidRDefault="002148B4" w:rsidP="00D05666">
      <w:r>
        <w:separator/>
      </w:r>
    </w:p>
  </w:endnote>
  <w:endnote w:type="continuationSeparator" w:id="0">
    <w:p w14:paraId="67F82DFA" w14:textId="77777777" w:rsidR="002148B4" w:rsidRDefault="002148B4" w:rsidP="00D05666">
      <w:r>
        <w:continuationSeparator/>
      </w:r>
    </w:p>
  </w:endnote>
  <w:endnote w:type="continuationNotice" w:id="1">
    <w:p w14:paraId="6538C958" w14:textId="77777777" w:rsidR="002148B4" w:rsidRDefault="00214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宋体">
    <w:altName w:val="SimSun"/>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E3C0" w14:textId="77777777" w:rsidR="00DA37AA" w:rsidRDefault="00DA37A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3D6C" w14:textId="77777777" w:rsidR="002148B4" w:rsidRDefault="002148B4" w:rsidP="00D05666">
      <w:r>
        <w:separator/>
      </w:r>
    </w:p>
  </w:footnote>
  <w:footnote w:type="continuationSeparator" w:id="0">
    <w:p w14:paraId="47FEEFA5" w14:textId="77777777" w:rsidR="002148B4" w:rsidRDefault="002148B4" w:rsidP="00D05666">
      <w:r>
        <w:continuationSeparator/>
      </w:r>
    </w:p>
  </w:footnote>
  <w:footnote w:type="continuationNotice" w:id="1">
    <w:p w14:paraId="18B60A0C" w14:textId="77777777" w:rsidR="002148B4" w:rsidRDefault="00214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EB37" w14:textId="77777777" w:rsidR="00DA37AA" w:rsidRDefault="00DA37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C7DF" w14:textId="3E2027E6"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84005E5"/>
    <w:multiLevelType w:val="multilevel"/>
    <w:tmpl w:val="BA5C0AC8"/>
    <w:lvl w:ilvl="0">
      <w:start w:val="9"/>
      <w:numFmt w:val="decimal"/>
      <w:lvlText w:val="%1."/>
      <w:lvlJc w:val="left"/>
      <w:pPr>
        <w:ind w:left="928" w:hanging="360"/>
      </w:pPr>
    </w:lvl>
    <w:lvl w:ilvl="1">
      <w:start w:val="1"/>
      <w:numFmt w:val="decimal"/>
      <w:lvlText w:val="%2."/>
      <w:lvlJc w:val="left"/>
      <w:pPr>
        <w:ind w:left="720" w:hanging="360"/>
      </w:pPr>
    </w:lvl>
    <w:lvl w:ilvl="2">
      <w:start w:val="1"/>
      <w:numFmt w:val="decimal"/>
      <w:isLgl/>
      <w:lvlText w:val="%1.%2.%3."/>
      <w:lvlJc w:val="left"/>
      <w:pPr>
        <w:ind w:left="1004" w:hanging="720"/>
      </w:pPr>
      <w:rPr>
        <w:strike w:val="0"/>
        <w:dstrike w:val="0"/>
        <w:u w:val="none"/>
        <w:effect w:val="no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E415712"/>
    <w:multiLevelType w:val="multilevel"/>
    <w:tmpl w:val="F280C180"/>
    <w:lvl w:ilvl="0">
      <w:start w:val="2"/>
      <w:numFmt w:val="decimal"/>
      <w:lvlText w:val="%1."/>
      <w:lvlJc w:val="left"/>
      <w:pPr>
        <w:ind w:left="360" w:hanging="360"/>
      </w:pPr>
      <w:rPr>
        <w:rFonts w:hint="default"/>
        <w:i/>
        <w:color w:val="FF0000"/>
      </w:rPr>
    </w:lvl>
    <w:lvl w:ilvl="1">
      <w:start w:val="2"/>
      <w:numFmt w:val="decimal"/>
      <w:lvlText w:val="%1.%2."/>
      <w:lvlJc w:val="left"/>
      <w:pPr>
        <w:ind w:left="360" w:hanging="360"/>
      </w:pPr>
      <w:rPr>
        <w:rFonts w:hint="default"/>
        <w:i/>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440" w:hanging="1440"/>
      </w:pPr>
      <w:rPr>
        <w:rFonts w:hint="default"/>
        <w:i/>
        <w:color w:val="FF0000"/>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D21075"/>
    <w:multiLevelType w:val="hybridMultilevel"/>
    <w:tmpl w:val="0D888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E788F3A4"/>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C496381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strike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AD918CC"/>
    <w:multiLevelType w:val="hybridMultilevel"/>
    <w:tmpl w:val="640C9DA2"/>
    <w:lvl w:ilvl="0" w:tplc="5AB400C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2"/>
  </w:num>
  <w:num w:numId="4">
    <w:abstractNumId w:val="14"/>
  </w:num>
  <w:num w:numId="5">
    <w:abstractNumId w:val="11"/>
  </w:num>
  <w:num w:numId="6">
    <w:abstractNumId w:val="20"/>
  </w:num>
  <w:num w:numId="7">
    <w:abstractNumId w:val="18"/>
  </w:num>
  <w:num w:numId="8">
    <w:abstractNumId w:val="0"/>
  </w:num>
  <w:num w:numId="9">
    <w:abstractNumId w:val="19"/>
  </w:num>
  <w:num w:numId="10">
    <w:abstractNumId w:val="17"/>
  </w:num>
  <w:num w:numId="11">
    <w:abstractNumId w:val="13"/>
  </w:num>
  <w:num w:numId="12">
    <w:abstractNumId w:val="6"/>
  </w:num>
  <w:num w:numId="13">
    <w:abstractNumId w:val="10"/>
  </w:num>
  <w:num w:numId="14">
    <w:abstractNumId w:val="15"/>
  </w:num>
  <w:num w:numId="15">
    <w:abstractNumId w:val="2"/>
  </w:num>
  <w:num w:numId="16">
    <w:abstractNumId w:val="3"/>
  </w:num>
  <w:num w:numId="17">
    <w:abstractNumId w:val="8"/>
  </w:num>
  <w:num w:numId="18">
    <w:abstractNumId w:val="4"/>
  </w:num>
  <w:num w:numId="19">
    <w:abstractNumId w:val="9"/>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7D3"/>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B91"/>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401"/>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B7"/>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871"/>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7D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5C1"/>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534"/>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951"/>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14E"/>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5E6"/>
    <w:rsid w:val="00190BC7"/>
    <w:rsid w:val="0019130D"/>
    <w:rsid w:val="00191CEF"/>
    <w:rsid w:val="001926B1"/>
    <w:rsid w:val="00192AF9"/>
    <w:rsid w:val="00192B6B"/>
    <w:rsid w:val="00192CCC"/>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8B4"/>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D2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F77"/>
    <w:rsid w:val="002955C5"/>
    <w:rsid w:val="002960E2"/>
    <w:rsid w:val="002970CF"/>
    <w:rsid w:val="00297490"/>
    <w:rsid w:val="002974D4"/>
    <w:rsid w:val="0029762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F7C"/>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AB"/>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B5C"/>
    <w:rsid w:val="002F05C1"/>
    <w:rsid w:val="002F0663"/>
    <w:rsid w:val="002F0FBA"/>
    <w:rsid w:val="002F12E7"/>
    <w:rsid w:val="002F148F"/>
    <w:rsid w:val="002F1744"/>
    <w:rsid w:val="002F1998"/>
    <w:rsid w:val="002F1CD9"/>
    <w:rsid w:val="002F1D5C"/>
    <w:rsid w:val="002F396F"/>
    <w:rsid w:val="002F44C0"/>
    <w:rsid w:val="002F48B6"/>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96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7C"/>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E8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359"/>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7EE"/>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108"/>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43"/>
    <w:rsid w:val="003D33F6"/>
    <w:rsid w:val="003D346C"/>
    <w:rsid w:val="003D3597"/>
    <w:rsid w:val="003D3A33"/>
    <w:rsid w:val="003D4196"/>
    <w:rsid w:val="003D490C"/>
    <w:rsid w:val="003D4F69"/>
    <w:rsid w:val="003D517C"/>
    <w:rsid w:val="003D519E"/>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1EEB"/>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37D"/>
    <w:rsid w:val="004375A5"/>
    <w:rsid w:val="00437883"/>
    <w:rsid w:val="00441140"/>
    <w:rsid w:val="00441581"/>
    <w:rsid w:val="004417E5"/>
    <w:rsid w:val="00442E06"/>
    <w:rsid w:val="00442F8D"/>
    <w:rsid w:val="004432C7"/>
    <w:rsid w:val="00443DE5"/>
    <w:rsid w:val="00443FA8"/>
    <w:rsid w:val="00443FEB"/>
    <w:rsid w:val="00444241"/>
    <w:rsid w:val="004442D2"/>
    <w:rsid w:val="00444CAF"/>
    <w:rsid w:val="00444DC8"/>
    <w:rsid w:val="00445041"/>
    <w:rsid w:val="00445162"/>
    <w:rsid w:val="00445179"/>
    <w:rsid w:val="00445D8E"/>
    <w:rsid w:val="00446913"/>
    <w:rsid w:val="00447B36"/>
    <w:rsid w:val="00447D54"/>
    <w:rsid w:val="00450415"/>
    <w:rsid w:val="0045073B"/>
    <w:rsid w:val="00450767"/>
    <w:rsid w:val="0045124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4FB"/>
    <w:rsid w:val="00492E69"/>
    <w:rsid w:val="00493E55"/>
    <w:rsid w:val="0049538A"/>
    <w:rsid w:val="00495F71"/>
    <w:rsid w:val="00496EFB"/>
    <w:rsid w:val="00497591"/>
    <w:rsid w:val="00497851"/>
    <w:rsid w:val="0049788B"/>
    <w:rsid w:val="00497DF3"/>
    <w:rsid w:val="004A01F5"/>
    <w:rsid w:val="004A0401"/>
    <w:rsid w:val="004A0D7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1DB"/>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21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6C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D1F"/>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C5"/>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62"/>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9A4"/>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DAF"/>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C74"/>
    <w:rsid w:val="005F7EBF"/>
    <w:rsid w:val="006015A1"/>
    <w:rsid w:val="006015E1"/>
    <w:rsid w:val="00601B91"/>
    <w:rsid w:val="00601DD0"/>
    <w:rsid w:val="0060200D"/>
    <w:rsid w:val="00603460"/>
    <w:rsid w:val="006036DA"/>
    <w:rsid w:val="00603E31"/>
    <w:rsid w:val="006041B7"/>
    <w:rsid w:val="0060451D"/>
    <w:rsid w:val="00605629"/>
    <w:rsid w:val="006059FB"/>
    <w:rsid w:val="00605D03"/>
    <w:rsid w:val="00606FD4"/>
    <w:rsid w:val="00607C46"/>
    <w:rsid w:val="006102F3"/>
    <w:rsid w:val="0061093E"/>
    <w:rsid w:val="006119DC"/>
    <w:rsid w:val="00612434"/>
    <w:rsid w:val="006126E4"/>
    <w:rsid w:val="00612CE6"/>
    <w:rsid w:val="00612DA3"/>
    <w:rsid w:val="00612EDD"/>
    <w:rsid w:val="00612FBA"/>
    <w:rsid w:val="00614A7B"/>
    <w:rsid w:val="00614FF2"/>
    <w:rsid w:val="006158E4"/>
    <w:rsid w:val="006158FB"/>
    <w:rsid w:val="00615C08"/>
    <w:rsid w:val="00616E4D"/>
    <w:rsid w:val="0061733E"/>
    <w:rsid w:val="0061741C"/>
    <w:rsid w:val="0061785B"/>
    <w:rsid w:val="006207BC"/>
    <w:rsid w:val="00621335"/>
    <w:rsid w:val="0062150E"/>
    <w:rsid w:val="00622EF5"/>
    <w:rsid w:val="00623E6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37"/>
    <w:rsid w:val="00661860"/>
    <w:rsid w:val="00661FC2"/>
    <w:rsid w:val="00662606"/>
    <w:rsid w:val="00662641"/>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7AD"/>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397"/>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00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A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4C4"/>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7B0"/>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02A"/>
    <w:rsid w:val="007F47E7"/>
    <w:rsid w:val="007F4F75"/>
    <w:rsid w:val="007F53F9"/>
    <w:rsid w:val="007F6402"/>
    <w:rsid w:val="007F6C4A"/>
    <w:rsid w:val="007F6C5E"/>
    <w:rsid w:val="007F70F3"/>
    <w:rsid w:val="0080079C"/>
    <w:rsid w:val="0080269D"/>
    <w:rsid w:val="00803576"/>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E43"/>
    <w:rsid w:val="00845EAE"/>
    <w:rsid w:val="00846788"/>
    <w:rsid w:val="008468F2"/>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AD6"/>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43"/>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8D1"/>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252"/>
    <w:rsid w:val="009A0886"/>
    <w:rsid w:val="009A180D"/>
    <w:rsid w:val="009A201E"/>
    <w:rsid w:val="009A3252"/>
    <w:rsid w:val="009A3A73"/>
    <w:rsid w:val="009A43BF"/>
    <w:rsid w:val="009A457A"/>
    <w:rsid w:val="009A50B5"/>
    <w:rsid w:val="009A61DC"/>
    <w:rsid w:val="009A6678"/>
    <w:rsid w:val="009A7D11"/>
    <w:rsid w:val="009B1258"/>
    <w:rsid w:val="009B2302"/>
    <w:rsid w:val="009B2D7A"/>
    <w:rsid w:val="009B3266"/>
    <w:rsid w:val="009B3288"/>
    <w:rsid w:val="009B338B"/>
    <w:rsid w:val="009B3AF8"/>
    <w:rsid w:val="009B3D97"/>
    <w:rsid w:val="009B3F3E"/>
    <w:rsid w:val="009B3FDD"/>
    <w:rsid w:val="009B490F"/>
    <w:rsid w:val="009B62AA"/>
    <w:rsid w:val="009B654D"/>
    <w:rsid w:val="009B6595"/>
    <w:rsid w:val="009B6E32"/>
    <w:rsid w:val="009B6F95"/>
    <w:rsid w:val="009B704A"/>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61"/>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69"/>
    <w:rsid w:val="00A83F3F"/>
    <w:rsid w:val="00A84166"/>
    <w:rsid w:val="00A84566"/>
    <w:rsid w:val="00A84687"/>
    <w:rsid w:val="00A84D66"/>
    <w:rsid w:val="00A858AB"/>
    <w:rsid w:val="00A865DA"/>
    <w:rsid w:val="00A90AF8"/>
    <w:rsid w:val="00A91483"/>
    <w:rsid w:val="00A92611"/>
    <w:rsid w:val="00A934E0"/>
    <w:rsid w:val="00A93C5D"/>
    <w:rsid w:val="00A93CD5"/>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3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24"/>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5BF"/>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53E"/>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EF5"/>
    <w:rsid w:val="00B4694C"/>
    <w:rsid w:val="00B4698A"/>
    <w:rsid w:val="00B46BD1"/>
    <w:rsid w:val="00B46C90"/>
    <w:rsid w:val="00B47415"/>
    <w:rsid w:val="00B47535"/>
    <w:rsid w:val="00B477F1"/>
    <w:rsid w:val="00B4792F"/>
    <w:rsid w:val="00B47C05"/>
    <w:rsid w:val="00B50760"/>
    <w:rsid w:val="00B50CBE"/>
    <w:rsid w:val="00B5221E"/>
    <w:rsid w:val="00B522AC"/>
    <w:rsid w:val="00B52729"/>
    <w:rsid w:val="00B5429E"/>
    <w:rsid w:val="00B54910"/>
    <w:rsid w:val="00B54C37"/>
    <w:rsid w:val="00B54DAB"/>
    <w:rsid w:val="00B5521E"/>
    <w:rsid w:val="00B55A65"/>
    <w:rsid w:val="00B55FAF"/>
    <w:rsid w:val="00B56D81"/>
    <w:rsid w:val="00B57190"/>
    <w:rsid w:val="00B5721F"/>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0EA"/>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6A68"/>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544"/>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BFC"/>
    <w:rsid w:val="00C56029"/>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0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09"/>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B1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24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0AF"/>
    <w:rsid w:val="00CF63E5"/>
    <w:rsid w:val="00CF66FF"/>
    <w:rsid w:val="00CF705D"/>
    <w:rsid w:val="00CF70B3"/>
    <w:rsid w:val="00CF7B33"/>
    <w:rsid w:val="00D00392"/>
    <w:rsid w:val="00D00B14"/>
    <w:rsid w:val="00D01D6B"/>
    <w:rsid w:val="00D021AA"/>
    <w:rsid w:val="00D024AE"/>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CAE"/>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05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A7"/>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AA"/>
    <w:rsid w:val="00DA594A"/>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73"/>
    <w:rsid w:val="00E113C6"/>
    <w:rsid w:val="00E1204F"/>
    <w:rsid w:val="00E121DF"/>
    <w:rsid w:val="00E123CC"/>
    <w:rsid w:val="00E12FBA"/>
    <w:rsid w:val="00E1304E"/>
    <w:rsid w:val="00E1329C"/>
    <w:rsid w:val="00E13E63"/>
    <w:rsid w:val="00E14179"/>
    <w:rsid w:val="00E146F6"/>
    <w:rsid w:val="00E146F8"/>
    <w:rsid w:val="00E14A14"/>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0EFD"/>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C5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75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65F"/>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07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BC8"/>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9E"/>
    <w:rsid w:val="00FD34DC"/>
    <w:rsid w:val="00FD46C9"/>
    <w:rsid w:val="00FD4D74"/>
    <w:rsid w:val="00FD51C2"/>
    <w:rsid w:val="00FD53CF"/>
    <w:rsid w:val="00FD563A"/>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D1B"/>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Diagrama Diagrama Diagrama,HEADER_EN,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Diagrama Diagrama Diagrama Diagrama1,HEADER_EN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rsid w:val="00D42CAE"/>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Numatytasispastraiposriftas"/>
    <w:rsid w:val="00C9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288981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916065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59477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150908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377979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651616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863259">
      <w:bodyDiv w:val="1"/>
      <w:marLeft w:val="0"/>
      <w:marRight w:val="0"/>
      <w:marTop w:val="0"/>
      <w:marBottom w:val="0"/>
      <w:divBdr>
        <w:top w:val="none" w:sz="0" w:space="0" w:color="auto"/>
        <w:left w:val="none" w:sz="0" w:space="0" w:color="auto"/>
        <w:bottom w:val="none" w:sz="0" w:space="0" w:color="auto"/>
        <w:right w:val="none" w:sz="0" w:space="0" w:color="auto"/>
      </w:divBdr>
    </w:div>
    <w:div w:id="207161478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26624</Words>
  <Characters>15176</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2025-05-13T06:25:00Z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