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D7B8" w14:textId="4DB7B941" w:rsidR="005F1BD2" w:rsidRPr="00F0499F" w:rsidRDefault="005F1BD2" w:rsidP="005F1BD2">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2.2</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14:paraId="266857C5" w14:textId="77777777" w:rsidR="005F1BD2" w:rsidRDefault="005F1BD2" w:rsidP="00AD3258">
      <w:pPr>
        <w:tabs>
          <w:tab w:val="left" w:pos="1843"/>
        </w:tabs>
        <w:spacing w:after="0" w:line="240" w:lineRule="auto"/>
        <w:jc w:val="center"/>
        <w:rPr>
          <w:rFonts w:ascii="Times New Roman" w:hAnsi="Times New Roman" w:cs="Times New Roman"/>
          <w:b/>
          <w:sz w:val="24"/>
          <w:szCs w:val="24"/>
        </w:rPr>
      </w:pPr>
    </w:p>
    <w:p w14:paraId="452B7D8A" w14:textId="1274D050" w:rsidR="00A26225" w:rsidRPr="00153AF4" w:rsidRDefault="00A26225" w:rsidP="00AD3258">
      <w:pPr>
        <w:tabs>
          <w:tab w:val="left" w:pos="1843"/>
        </w:tabs>
        <w:spacing w:after="0" w:line="240" w:lineRule="auto"/>
        <w:jc w:val="center"/>
        <w:rPr>
          <w:rFonts w:ascii="Times New Roman" w:hAnsi="Times New Roman" w:cs="Times New Roman"/>
          <w:b/>
          <w:sz w:val="24"/>
          <w:szCs w:val="24"/>
        </w:rPr>
      </w:pPr>
      <w:r w:rsidRPr="00153AF4">
        <w:rPr>
          <w:rFonts w:ascii="Times New Roman" w:hAnsi="Times New Roman" w:cs="Times New Roman"/>
          <w:b/>
          <w:sz w:val="24"/>
          <w:szCs w:val="24"/>
        </w:rPr>
        <w:t>TECHNINĖ SPECIFIKACIJA</w:t>
      </w:r>
    </w:p>
    <w:p w14:paraId="4DB45D7E" w14:textId="4B93C7E7" w:rsidR="00153AF4" w:rsidRPr="00153AF4" w:rsidRDefault="00153AF4" w:rsidP="00AD3258">
      <w:pPr>
        <w:tabs>
          <w:tab w:val="left" w:pos="1843"/>
        </w:tabs>
        <w:spacing w:after="0" w:line="240" w:lineRule="auto"/>
        <w:jc w:val="center"/>
        <w:rPr>
          <w:rFonts w:ascii="Times New Roman" w:hAnsi="Times New Roman" w:cs="Times New Roman"/>
          <w:b/>
          <w:sz w:val="24"/>
          <w:szCs w:val="24"/>
        </w:rPr>
      </w:pPr>
      <w:r w:rsidRPr="00153AF4">
        <w:rPr>
          <w:rFonts w:ascii="Times New Roman" w:hAnsi="Times New Roman" w:cs="Times New Roman"/>
          <w:b/>
          <w:sz w:val="24"/>
          <w:szCs w:val="24"/>
        </w:rPr>
        <w:t>DUJŲ CHROMATOGRAFIJOS MASIŲ SPEKTROMETRIJOS (GC-MS/MS) BANDYMŲ LABORATORIJOS ĮRANGA</w:t>
      </w:r>
    </w:p>
    <w:p w14:paraId="307BF552" w14:textId="7F68BE8F" w:rsidR="00A26225" w:rsidRPr="00153AF4" w:rsidRDefault="00A26225" w:rsidP="00AD3258">
      <w:pPr>
        <w:spacing w:after="0" w:line="240" w:lineRule="auto"/>
        <w:jc w:val="center"/>
        <w:rPr>
          <w:rFonts w:ascii="Times New Roman" w:eastAsia="Calibri" w:hAnsi="Times New Roman" w:cs="Times New Roman"/>
          <w:b/>
          <w:sz w:val="24"/>
          <w:szCs w:val="24"/>
        </w:rPr>
      </w:pPr>
      <w:r w:rsidRPr="00153AF4">
        <w:rPr>
          <w:rFonts w:ascii="Times New Roman" w:eastAsia="Calibri" w:hAnsi="Times New Roman" w:cs="Times New Roman"/>
          <w:b/>
          <w:sz w:val="24"/>
          <w:szCs w:val="24"/>
        </w:rPr>
        <w:t>II PIRKIMO OBJEKTO DALIS</w:t>
      </w:r>
    </w:p>
    <w:p w14:paraId="4BF61694" w14:textId="68E497E2" w:rsidR="00A26225" w:rsidRPr="00153AF4" w:rsidRDefault="00153AF4" w:rsidP="00AD3258">
      <w:pPr>
        <w:spacing w:after="0" w:line="240" w:lineRule="auto"/>
        <w:jc w:val="center"/>
        <w:rPr>
          <w:rFonts w:ascii="Times New Roman" w:hAnsi="Times New Roman" w:cs="Times New Roman"/>
          <w:b/>
          <w:sz w:val="24"/>
          <w:szCs w:val="24"/>
        </w:rPr>
      </w:pPr>
      <w:r w:rsidRPr="00153AF4">
        <w:rPr>
          <w:rFonts w:ascii="Times New Roman" w:hAnsi="Times New Roman" w:cs="Times New Roman"/>
          <w:b/>
          <w:sz w:val="24"/>
          <w:szCs w:val="24"/>
        </w:rPr>
        <w:t>„</w:t>
      </w:r>
      <w:r w:rsidR="00A26225" w:rsidRPr="00153AF4">
        <w:rPr>
          <w:rFonts w:ascii="Times New Roman" w:hAnsi="Times New Roman" w:cs="Times New Roman"/>
          <w:b/>
          <w:sz w:val="24"/>
          <w:szCs w:val="24"/>
        </w:rPr>
        <w:t>DIDELIO EFEKTYVUMO SKYSČIŲ (UHPLC) CHROMATOGRAFIJOS SISTEMA</w:t>
      </w:r>
      <w:r w:rsidRPr="00153AF4">
        <w:rPr>
          <w:rFonts w:ascii="Times New Roman" w:hAnsi="Times New Roman" w:cs="Times New Roman"/>
          <w:b/>
          <w:sz w:val="24"/>
          <w:szCs w:val="24"/>
        </w:rPr>
        <w:t>“</w:t>
      </w:r>
    </w:p>
    <w:p w14:paraId="15D5373E" w14:textId="77777777" w:rsidR="00AD3258" w:rsidRPr="00153AF4" w:rsidRDefault="00AD3258" w:rsidP="00A26225">
      <w:pPr>
        <w:spacing w:after="200" w:line="276" w:lineRule="auto"/>
        <w:rPr>
          <w:rFonts w:ascii="Times New Roman" w:eastAsia="Calibri" w:hAnsi="Times New Roman" w:cs="Times New Roman"/>
          <w:b/>
          <w:sz w:val="24"/>
          <w:szCs w:val="24"/>
        </w:rPr>
      </w:pPr>
    </w:p>
    <w:p w14:paraId="6D3EAFE5" w14:textId="77777777" w:rsidR="00153AF4" w:rsidRPr="00153AF4" w:rsidRDefault="00153AF4" w:rsidP="00153AF4">
      <w:pPr>
        <w:pStyle w:val="Sraopastraipa"/>
        <w:numPr>
          <w:ilvl w:val="0"/>
          <w:numId w:val="21"/>
        </w:numPr>
        <w:tabs>
          <w:tab w:val="left" w:pos="567"/>
        </w:tabs>
        <w:suppressAutoHyphens/>
        <w:spacing w:after="0" w:line="276" w:lineRule="auto"/>
        <w:ind w:left="0" w:firstLine="0"/>
        <w:contextualSpacing w:val="0"/>
        <w:rPr>
          <w:rFonts w:ascii="Times New Roman" w:eastAsia="Calibri" w:hAnsi="Times New Roman" w:cs="Times New Roman"/>
          <w:b/>
          <w:sz w:val="24"/>
          <w:szCs w:val="24"/>
        </w:rPr>
      </w:pPr>
      <w:r w:rsidRPr="00153AF4">
        <w:rPr>
          <w:rFonts w:ascii="Times New Roman" w:eastAsia="Calibri" w:hAnsi="Times New Roman" w:cs="Times New Roman"/>
          <w:b/>
          <w:sz w:val="24"/>
          <w:szCs w:val="24"/>
        </w:rPr>
        <w:t>REIKALAVIMAI SUTARTIES VYKDYMUI:</w:t>
      </w:r>
    </w:p>
    <w:p w14:paraId="18EEE42C" w14:textId="77777777" w:rsidR="00153AF4" w:rsidRPr="00153AF4" w:rsidRDefault="00153AF4" w:rsidP="00153AF4">
      <w:pPr>
        <w:spacing w:after="0" w:line="276" w:lineRule="auto"/>
        <w:jc w:val="right"/>
        <w:rPr>
          <w:rFonts w:ascii="Times New Roman" w:eastAsia="Calibri" w:hAnsi="Times New Roman" w:cs="Times New Roman"/>
          <w:b/>
          <w:sz w:val="24"/>
          <w:szCs w:val="24"/>
        </w:rPr>
      </w:pPr>
      <w:r w:rsidRPr="00153AF4">
        <w:rPr>
          <w:rFonts w:ascii="Times New Roman" w:eastAsia="Calibri" w:hAnsi="Times New Roman" w:cs="Times New Roman"/>
          <w:b/>
          <w:sz w:val="24"/>
          <w:szCs w:val="24"/>
        </w:rPr>
        <w:t>1 lentelė</w:t>
      </w:r>
    </w:p>
    <w:tbl>
      <w:tblPr>
        <w:tblW w:w="14907" w:type="dxa"/>
        <w:tblInd w:w="-5" w:type="dxa"/>
        <w:tblLook w:val="01E0" w:firstRow="1" w:lastRow="1" w:firstColumn="1" w:lastColumn="1" w:noHBand="0" w:noVBand="0"/>
      </w:tblPr>
      <w:tblGrid>
        <w:gridCol w:w="570"/>
        <w:gridCol w:w="10040"/>
        <w:gridCol w:w="4297"/>
      </w:tblGrid>
      <w:tr w:rsidR="00153AF4" w:rsidRPr="00153AF4" w14:paraId="3C7EE20C" w14:textId="77777777" w:rsidTr="00037257">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428C1" w14:textId="77777777" w:rsidR="00153AF4" w:rsidRPr="00153AF4" w:rsidRDefault="00153AF4" w:rsidP="00037257">
            <w:pPr>
              <w:widowControl w:val="0"/>
              <w:jc w:val="both"/>
              <w:rPr>
                <w:rFonts w:ascii="Times New Roman" w:eastAsia="Calibri" w:hAnsi="Times New Roman" w:cs="Times New Roman"/>
                <w:b/>
                <w:sz w:val="24"/>
                <w:szCs w:val="24"/>
              </w:rPr>
            </w:pPr>
            <w:r w:rsidRPr="00153AF4">
              <w:rPr>
                <w:rFonts w:ascii="Times New Roman" w:eastAsia="Calibri" w:hAnsi="Times New Roman" w:cs="Times New Roman"/>
                <w:b/>
                <w:sz w:val="24"/>
                <w:szCs w:val="24"/>
              </w:rPr>
              <w:t>Eil. Nr.</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8C3380" w14:textId="77777777" w:rsidR="00153AF4" w:rsidRPr="00153AF4" w:rsidRDefault="00153AF4" w:rsidP="00037257">
            <w:pPr>
              <w:widowControl w:val="0"/>
              <w:jc w:val="both"/>
              <w:rPr>
                <w:rFonts w:ascii="Times New Roman" w:eastAsia="Calibri" w:hAnsi="Times New Roman" w:cs="Times New Roman"/>
                <w:b/>
                <w:sz w:val="24"/>
                <w:szCs w:val="24"/>
              </w:rPr>
            </w:pPr>
            <w:r w:rsidRPr="00153AF4">
              <w:rPr>
                <w:rFonts w:ascii="Times New Roman" w:eastAsia="Calibri" w:hAnsi="Times New Roman" w:cs="Times New Roman"/>
                <w:b/>
                <w:sz w:val="24"/>
                <w:szCs w:val="24"/>
              </w:rPr>
              <w:t xml:space="preserve">Reikalavimai </w:t>
            </w:r>
          </w:p>
        </w:tc>
        <w:tc>
          <w:tcPr>
            <w:tcW w:w="4297" w:type="dxa"/>
            <w:tcBorders>
              <w:top w:val="single" w:sz="4" w:space="0" w:color="00000A"/>
              <w:left w:val="single" w:sz="4" w:space="0" w:color="00000A"/>
              <w:bottom w:val="single" w:sz="4" w:space="0" w:color="00000A"/>
              <w:right w:val="single" w:sz="4" w:space="0" w:color="00000A"/>
            </w:tcBorders>
            <w:vAlign w:val="center"/>
          </w:tcPr>
          <w:p w14:paraId="66A0A8F6" w14:textId="77777777" w:rsidR="00153AF4" w:rsidRPr="00153AF4" w:rsidRDefault="00153AF4" w:rsidP="00037257">
            <w:pPr>
              <w:widowControl w:val="0"/>
              <w:jc w:val="center"/>
              <w:rPr>
                <w:rFonts w:ascii="Times New Roman" w:eastAsia="Calibri" w:hAnsi="Times New Roman" w:cs="Times New Roman"/>
                <w:b/>
                <w:sz w:val="24"/>
                <w:szCs w:val="24"/>
              </w:rPr>
            </w:pPr>
            <w:r w:rsidRPr="00153AF4">
              <w:rPr>
                <w:rFonts w:ascii="Times New Roman" w:eastAsia="Calibri" w:hAnsi="Times New Roman" w:cs="Times New Roman"/>
                <w:b/>
                <w:sz w:val="24"/>
                <w:szCs w:val="24"/>
              </w:rPr>
              <w:t>Atitikimas reikalavimui (</w:t>
            </w:r>
            <w:r w:rsidRPr="00153AF4">
              <w:rPr>
                <w:rFonts w:ascii="Times New Roman" w:eastAsia="Calibri" w:hAnsi="Times New Roman" w:cs="Times New Roman"/>
                <w:b/>
                <w:color w:val="FF0000"/>
                <w:sz w:val="24"/>
                <w:szCs w:val="24"/>
              </w:rPr>
              <w:t>pildo tiekėjas teikdamas pasiūlymą</w:t>
            </w:r>
            <w:r w:rsidRPr="00153AF4">
              <w:rPr>
                <w:rFonts w:ascii="Times New Roman" w:eastAsia="Calibri" w:hAnsi="Times New Roman" w:cs="Times New Roman"/>
                <w:b/>
                <w:sz w:val="24"/>
                <w:szCs w:val="24"/>
              </w:rPr>
              <w:t>)</w:t>
            </w:r>
          </w:p>
        </w:tc>
      </w:tr>
      <w:tr w:rsidR="00153AF4" w:rsidRPr="00153AF4" w14:paraId="0603EE8E" w14:textId="77777777" w:rsidTr="00037257">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B2C9C9" w14:textId="77777777" w:rsidR="00153AF4" w:rsidRPr="00153AF4" w:rsidRDefault="00153AF4" w:rsidP="00153AF4">
            <w:pPr>
              <w:widowControl w:val="0"/>
              <w:numPr>
                <w:ilvl w:val="0"/>
                <w:numId w:val="20"/>
              </w:numPr>
              <w:suppressAutoHyphens/>
              <w:spacing w:after="0" w:line="240" w:lineRule="auto"/>
              <w:ind w:left="0" w:firstLine="0"/>
              <w:jc w:val="both"/>
              <w:rPr>
                <w:rFonts w:ascii="Times New Roman" w:eastAsia="Calibri" w:hAnsi="Times New Roman" w:cs="Times New Roman"/>
                <w:sz w:val="24"/>
                <w:szCs w:val="24"/>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F425A5" w14:textId="77777777" w:rsidR="00153AF4" w:rsidRPr="00153AF4" w:rsidRDefault="00153AF4" w:rsidP="00037257">
            <w:pPr>
              <w:widowControl w:val="0"/>
              <w:jc w:val="both"/>
              <w:rPr>
                <w:rFonts w:ascii="Times New Roman" w:eastAsia="Calibri" w:hAnsi="Times New Roman" w:cs="Times New Roman"/>
                <w:sz w:val="24"/>
                <w:szCs w:val="24"/>
              </w:rPr>
            </w:pPr>
            <w:r w:rsidRPr="00153AF4">
              <w:rPr>
                <w:rFonts w:ascii="Times New Roman" w:eastAsia="Calibri" w:hAnsi="Times New Roman" w:cs="Times New Roman"/>
                <w:sz w:val="24"/>
                <w:szCs w:val="24"/>
              </w:rPr>
              <w:t xml:space="preserve">Įranga turi būti nauja, nenaudota, pristatoma originaliame gamykliniame įpakavime </w:t>
            </w:r>
            <w:r w:rsidRPr="00153AF4">
              <w:rPr>
                <w:rFonts w:ascii="Times New Roman" w:eastAsia="Calibri" w:hAnsi="Times New Roman" w:cs="Times New Roman"/>
                <w:i/>
                <w:sz w:val="24"/>
                <w:szCs w:val="24"/>
              </w:rPr>
              <w:t>„brandnew“</w:t>
            </w:r>
            <w:r w:rsidRPr="00153AF4">
              <w:rPr>
                <w:rFonts w:ascii="Times New Roman" w:eastAsia="Calibri" w:hAnsi="Times New Roman" w:cs="Times New Roman"/>
                <w:sz w:val="24"/>
                <w:szCs w:val="24"/>
              </w:rPr>
              <w:t>.</w:t>
            </w:r>
          </w:p>
        </w:tc>
        <w:tc>
          <w:tcPr>
            <w:tcW w:w="4297" w:type="dxa"/>
            <w:tcBorders>
              <w:top w:val="single" w:sz="4" w:space="0" w:color="00000A"/>
              <w:left w:val="single" w:sz="4" w:space="0" w:color="00000A"/>
              <w:bottom w:val="single" w:sz="4" w:space="0" w:color="00000A"/>
              <w:right w:val="single" w:sz="4" w:space="0" w:color="00000A"/>
            </w:tcBorders>
          </w:tcPr>
          <w:p w14:paraId="1C550DED" w14:textId="77777777" w:rsidR="00153AF4" w:rsidRPr="00153AF4" w:rsidRDefault="00153AF4" w:rsidP="00037257">
            <w:pPr>
              <w:widowControl w:val="0"/>
              <w:jc w:val="center"/>
              <w:rPr>
                <w:rFonts w:ascii="Times New Roman" w:eastAsia="Calibri" w:hAnsi="Times New Roman" w:cs="Times New Roman"/>
                <w:i/>
                <w:iCs/>
                <w:sz w:val="24"/>
                <w:szCs w:val="24"/>
              </w:rPr>
            </w:pPr>
            <w:r w:rsidRPr="00153AF4">
              <w:rPr>
                <w:rFonts w:ascii="Times New Roman" w:eastAsia="Calibri" w:hAnsi="Times New Roman" w:cs="Times New Roman"/>
                <w:i/>
                <w:iCs/>
                <w:sz w:val="24"/>
                <w:szCs w:val="24"/>
              </w:rPr>
              <w:t>Atskirai pildyti nereikia, sąlygos įtrauktos į sutarties projektą.</w:t>
            </w:r>
          </w:p>
        </w:tc>
      </w:tr>
      <w:tr w:rsidR="00153AF4" w:rsidRPr="00153AF4" w14:paraId="104024C0" w14:textId="77777777" w:rsidTr="00037257">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E36C90" w14:textId="77777777" w:rsidR="00153AF4" w:rsidRPr="00153AF4" w:rsidRDefault="00153AF4" w:rsidP="00153AF4">
            <w:pPr>
              <w:widowControl w:val="0"/>
              <w:numPr>
                <w:ilvl w:val="0"/>
                <w:numId w:val="20"/>
              </w:numPr>
              <w:suppressAutoHyphens/>
              <w:spacing w:after="0" w:line="240" w:lineRule="auto"/>
              <w:ind w:left="0" w:firstLine="0"/>
              <w:jc w:val="both"/>
              <w:rPr>
                <w:rFonts w:ascii="Times New Roman" w:eastAsia="Calibri" w:hAnsi="Times New Roman" w:cs="Times New Roman"/>
                <w:sz w:val="24"/>
                <w:szCs w:val="24"/>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C8CC3F" w14:textId="77777777" w:rsidR="00153AF4" w:rsidRPr="00153AF4" w:rsidRDefault="00153AF4" w:rsidP="00037257">
            <w:pPr>
              <w:widowControl w:val="0"/>
              <w:jc w:val="both"/>
              <w:rPr>
                <w:rFonts w:ascii="Times New Roman" w:eastAsia="Calibri" w:hAnsi="Times New Roman" w:cs="Times New Roman"/>
                <w:sz w:val="24"/>
                <w:szCs w:val="24"/>
              </w:rPr>
            </w:pPr>
            <w:r w:rsidRPr="00153AF4">
              <w:rPr>
                <w:rFonts w:ascii="Times New Roman" w:eastAsia="Calibri" w:hAnsi="Times New Roman" w:cs="Times New Roman"/>
                <w:sz w:val="24"/>
                <w:szCs w:val="24"/>
              </w:rPr>
              <w:t>Visa perkama techninė ir programinė įranga turi būti pilnai paruošta darbui: įranga pilnai sumontuota, instaliuotos programos (jei naudojamos), įranga testuota.</w:t>
            </w:r>
          </w:p>
        </w:tc>
        <w:tc>
          <w:tcPr>
            <w:tcW w:w="4297" w:type="dxa"/>
            <w:tcBorders>
              <w:top w:val="single" w:sz="4" w:space="0" w:color="00000A"/>
              <w:left w:val="single" w:sz="4" w:space="0" w:color="00000A"/>
              <w:bottom w:val="single" w:sz="4" w:space="0" w:color="00000A"/>
              <w:right w:val="single" w:sz="4" w:space="0" w:color="00000A"/>
            </w:tcBorders>
          </w:tcPr>
          <w:p w14:paraId="5C5050FF" w14:textId="77777777" w:rsidR="00153AF4" w:rsidRPr="00153AF4" w:rsidRDefault="00153AF4" w:rsidP="00037257">
            <w:pPr>
              <w:widowControl w:val="0"/>
              <w:jc w:val="center"/>
              <w:rPr>
                <w:rFonts w:ascii="Times New Roman" w:eastAsia="Calibri" w:hAnsi="Times New Roman" w:cs="Times New Roman"/>
                <w:sz w:val="24"/>
                <w:szCs w:val="24"/>
              </w:rPr>
            </w:pPr>
            <w:r w:rsidRPr="00153AF4">
              <w:rPr>
                <w:rFonts w:ascii="Times New Roman" w:eastAsia="Calibri" w:hAnsi="Times New Roman" w:cs="Times New Roman"/>
                <w:i/>
                <w:iCs/>
                <w:sz w:val="24"/>
                <w:szCs w:val="24"/>
              </w:rPr>
              <w:t>Atskirai pildyti nereikia, sąlygos įtrauktos į sutarties projektą.</w:t>
            </w:r>
          </w:p>
        </w:tc>
      </w:tr>
      <w:tr w:rsidR="00153AF4" w:rsidRPr="00153AF4" w14:paraId="67CFDC54" w14:textId="77777777" w:rsidTr="00037257">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CE92A0" w14:textId="77777777" w:rsidR="00153AF4" w:rsidRPr="00153AF4" w:rsidRDefault="00153AF4" w:rsidP="00037257">
            <w:pPr>
              <w:widowControl w:val="0"/>
              <w:jc w:val="both"/>
              <w:rPr>
                <w:rFonts w:ascii="Times New Roman" w:eastAsia="Calibri" w:hAnsi="Times New Roman" w:cs="Times New Roman"/>
                <w:strike/>
                <w:sz w:val="24"/>
                <w:szCs w:val="24"/>
              </w:rPr>
            </w:pPr>
            <w:r w:rsidRPr="00153AF4">
              <w:rPr>
                <w:rFonts w:ascii="Times New Roman" w:eastAsia="Calibri" w:hAnsi="Times New Roman" w:cs="Times New Roman"/>
                <w:sz w:val="24"/>
                <w:szCs w:val="24"/>
              </w:rPr>
              <w:t>3.</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DBB26F" w14:textId="419E135D" w:rsidR="00153AF4" w:rsidRPr="00153AF4" w:rsidRDefault="00153AF4" w:rsidP="00037257">
            <w:pPr>
              <w:widowControl w:val="0"/>
              <w:jc w:val="both"/>
              <w:rPr>
                <w:rFonts w:ascii="Times New Roman" w:eastAsia="Calibri" w:hAnsi="Times New Roman" w:cs="Times New Roman"/>
                <w:sz w:val="24"/>
                <w:szCs w:val="24"/>
              </w:rPr>
            </w:pPr>
            <w:r w:rsidRPr="00153AF4">
              <w:rPr>
                <w:rFonts w:ascii="Times New Roman" w:eastAsia="Calibri" w:hAnsi="Times New Roman" w:cs="Times New Roman"/>
                <w:sz w:val="24"/>
                <w:szCs w:val="24"/>
              </w:rPr>
              <w:t xml:space="preserve">Į pasiūlymo kainą turi būti įtrauktos ir įrangos instaliavimo (jei taikoma) bei personalo apmokymo su įranga išlaidos. </w:t>
            </w:r>
            <w:r w:rsidRPr="00153AF4">
              <w:rPr>
                <w:rFonts w:ascii="Times New Roman" w:eastAsia="Calibri" w:hAnsi="Times New Roman" w:cs="Times New Roman"/>
                <w:sz w:val="24"/>
                <w:szCs w:val="24"/>
                <w:shd w:val="clear" w:color="auto" w:fill="FFFFFF"/>
              </w:rPr>
              <w:t>Tiekėjas įsipareigoja apmokyti personalą dirbti su  įranga bei suteikti žinias apie įrangos </w:t>
            </w:r>
            <w:r w:rsidRPr="00153AF4">
              <w:rPr>
                <w:rFonts w:ascii="Times New Roman" w:eastAsia="Calibri" w:hAnsi="Times New Roman" w:cs="Times New Roman"/>
                <w:sz w:val="24"/>
                <w:szCs w:val="24"/>
              </w:rPr>
              <w:t xml:space="preserve">technines panaudojimo galimybes įrangos pristatymo vietoje ne vėliau kaip per </w:t>
            </w:r>
            <w:r w:rsidR="00B0433E">
              <w:rPr>
                <w:rFonts w:ascii="Times New Roman" w:eastAsia="Calibri" w:hAnsi="Times New Roman" w:cs="Times New Roman"/>
                <w:sz w:val="24"/>
                <w:szCs w:val="24"/>
              </w:rPr>
              <w:t>2</w:t>
            </w:r>
            <w:r w:rsidRPr="00153AF4">
              <w:rPr>
                <w:rFonts w:ascii="Times New Roman" w:eastAsia="Calibri" w:hAnsi="Times New Roman" w:cs="Times New Roman"/>
                <w:sz w:val="24"/>
                <w:szCs w:val="24"/>
              </w:rPr>
              <w:t xml:space="preserve"> mėn. nuo įrangos pristatymo dienos iš anksto suderintu laiku. </w:t>
            </w:r>
          </w:p>
        </w:tc>
        <w:tc>
          <w:tcPr>
            <w:tcW w:w="4297" w:type="dxa"/>
            <w:tcBorders>
              <w:top w:val="single" w:sz="4" w:space="0" w:color="00000A"/>
              <w:left w:val="single" w:sz="4" w:space="0" w:color="00000A"/>
              <w:bottom w:val="single" w:sz="4" w:space="0" w:color="00000A"/>
              <w:right w:val="single" w:sz="4" w:space="0" w:color="00000A"/>
            </w:tcBorders>
          </w:tcPr>
          <w:p w14:paraId="7959098A" w14:textId="77777777" w:rsidR="00153AF4" w:rsidRPr="00153AF4" w:rsidRDefault="00153AF4" w:rsidP="00037257">
            <w:pPr>
              <w:widowControl w:val="0"/>
              <w:jc w:val="center"/>
              <w:rPr>
                <w:rFonts w:ascii="Times New Roman" w:eastAsia="Calibri" w:hAnsi="Times New Roman" w:cs="Times New Roman"/>
                <w:strike/>
                <w:sz w:val="24"/>
                <w:szCs w:val="24"/>
              </w:rPr>
            </w:pPr>
            <w:r w:rsidRPr="00153AF4">
              <w:rPr>
                <w:rFonts w:ascii="Times New Roman" w:eastAsia="Calibri" w:hAnsi="Times New Roman" w:cs="Times New Roman"/>
                <w:i/>
                <w:iCs/>
                <w:sz w:val="24"/>
                <w:szCs w:val="24"/>
              </w:rPr>
              <w:t>Atskirai pildyti nereikia, sąlygos įtrauktos į sutarties projektą.</w:t>
            </w:r>
          </w:p>
        </w:tc>
      </w:tr>
      <w:tr w:rsidR="00153AF4" w:rsidRPr="00153AF4" w14:paraId="3EDF4BA1" w14:textId="77777777" w:rsidTr="0003725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44839E" w14:textId="77777777" w:rsidR="00153AF4" w:rsidRPr="00153AF4" w:rsidRDefault="00153AF4" w:rsidP="00037257">
            <w:pPr>
              <w:widowControl w:val="0"/>
              <w:jc w:val="both"/>
              <w:rPr>
                <w:rFonts w:ascii="Times New Roman" w:eastAsia="Calibri" w:hAnsi="Times New Roman" w:cs="Times New Roman"/>
                <w:sz w:val="24"/>
                <w:szCs w:val="24"/>
              </w:rPr>
            </w:pPr>
            <w:r w:rsidRPr="00153AF4">
              <w:rPr>
                <w:rFonts w:ascii="Times New Roman" w:eastAsia="Calibri" w:hAnsi="Times New Roman" w:cs="Times New Roman"/>
                <w:sz w:val="24"/>
                <w:szCs w:val="24"/>
              </w:rPr>
              <w:t>4</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7A1CF6" w14:textId="77777777" w:rsidR="00153AF4" w:rsidRPr="00F43F69" w:rsidRDefault="00153AF4" w:rsidP="00037257">
            <w:pPr>
              <w:widowControl w:val="0"/>
              <w:jc w:val="both"/>
              <w:rPr>
                <w:rFonts w:ascii="Times New Roman" w:eastAsia="Calibri" w:hAnsi="Times New Roman" w:cs="Times New Roman"/>
                <w:color w:val="000000" w:themeColor="text1"/>
                <w:sz w:val="24"/>
                <w:szCs w:val="24"/>
              </w:rPr>
            </w:pPr>
            <w:r w:rsidRPr="00F43F69">
              <w:rPr>
                <w:rFonts w:ascii="Times New Roman" w:eastAsia="Calibri" w:hAnsi="Times New Roman" w:cs="Times New Roman"/>
                <w:color w:val="000000" w:themeColor="text1"/>
                <w:sz w:val="24"/>
                <w:szCs w:val="24"/>
              </w:rPr>
              <w:t>Prekės pristatymo terminas – 3 mėn. nuo sutarties pasirašymo dienos.</w:t>
            </w:r>
          </w:p>
        </w:tc>
        <w:tc>
          <w:tcPr>
            <w:tcW w:w="4297" w:type="dxa"/>
            <w:tcBorders>
              <w:top w:val="single" w:sz="4" w:space="0" w:color="00000A"/>
              <w:left w:val="single" w:sz="4" w:space="0" w:color="00000A"/>
              <w:bottom w:val="single" w:sz="4" w:space="0" w:color="00000A"/>
              <w:right w:val="single" w:sz="4" w:space="0" w:color="00000A"/>
            </w:tcBorders>
          </w:tcPr>
          <w:p w14:paraId="76B5FE07" w14:textId="77777777" w:rsidR="00153AF4" w:rsidRPr="00153AF4" w:rsidRDefault="00153AF4" w:rsidP="00037257">
            <w:pPr>
              <w:widowControl w:val="0"/>
              <w:jc w:val="center"/>
              <w:rPr>
                <w:rFonts w:ascii="Times New Roman" w:eastAsia="Calibri" w:hAnsi="Times New Roman" w:cs="Times New Roman"/>
                <w:i/>
                <w:sz w:val="24"/>
                <w:szCs w:val="24"/>
              </w:rPr>
            </w:pPr>
            <w:r w:rsidRPr="00153AF4">
              <w:rPr>
                <w:rFonts w:ascii="Times New Roman" w:eastAsia="Calibri" w:hAnsi="Times New Roman" w:cs="Times New Roman"/>
                <w:i/>
                <w:iCs/>
                <w:sz w:val="24"/>
                <w:szCs w:val="24"/>
              </w:rPr>
              <w:t>Atskirai pildyti nereikia, sąlygos įtrauktos į sutarties projektą.</w:t>
            </w:r>
          </w:p>
        </w:tc>
      </w:tr>
      <w:tr w:rsidR="00EA578A" w:rsidRPr="00153AF4" w14:paraId="51F3DEA3" w14:textId="77777777" w:rsidTr="0003725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CE52E9" w14:textId="084903D1" w:rsidR="00EA578A" w:rsidRPr="00153AF4" w:rsidRDefault="00EA578A" w:rsidP="00EA578A">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85A988" w14:textId="77777777" w:rsidR="00EA578A" w:rsidRPr="00EA578A" w:rsidRDefault="00EA578A" w:rsidP="00EA578A">
            <w:pPr>
              <w:widowControl w:val="0"/>
              <w:spacing w:after="0"/>
              <w:jc w:val="both"/>
              <w:rPr>
                <w:rFonts w:ascii="Times New Roman" w:hAnsi="Times New Roman" w:cs="Times New Roman"/>
                <w:b/>
                <w:bCs/>
                <w:sz w:val="24"/>
                <w:szCs w:val="24"/>
              </w:rPr>
            </w:pPr>
            <w:r w:rsidRPr="00EA578A">
              <w:rPr>
                <w:rFonts w:ascii="Times New Roman" w:eastAsia="Calibri" w:hAnsi="Times New Roman" w:cs="Times New Roman"/>
                <w:b/>
                <w:bCs/>
                <w:sz w:val="24"/>
                <w:szCs w:val="24"/>
              </w:rPr>
              <w:t>Instaliacija:</w:t>
            </w:r>
            <w:r w:rsidRPr="00EA578A">
              <w:rPr>
                <w:rFonts w:ascii="Times New Roman" w:hAnsi="Times New Roman" w:cs="Times New Roman"/>
                <w:b/>
                <w:bCs/>
                <w:sz w:val="24"/>
                <w:szCs w:val="24"/>
              </w:rPr>
              <w:t xml:space="preserve"> </w:t>
            </w:r>
          </w:p>
          <w:p w14:paraId="394F8CD6" w14:textId="5DC5C303" w:rsidR="00EA578A" w:rsidRPr="00153AF4" w:rsidRDefault="00EA578A" w:rsidP="00EA578A">
            <w:pPr>
              <w:widowControl w:val="0"/>
              <w:spacing w:after="0"/>
              <w:jc w:val="both"/>
              <w:rPr>
                <w:rFonts w:ascii="Times New Roman" w:eastAsia="Calibri" w:hAnsi="Times New Roman" w:cs="Times New Roman"/>
                <w:sz w:val="24"/>
                <w:szCs w:val="24"/>
              </w:rPr>
            </w:pPr>
            <w:r w:rsidRPr="00EA578A">
              <w:rPr>
                <w:rFonts w:ascii="Times New Roman" w:hAnsi="Times New Roman" w:cs="Times New Roman"/>
                <w:bCs/>
                <w:sz w:val="24"/>
                <w:szCs w:val="24"/>
              </w:rPr>
              <w:t>Įrangos instaliaciją atlieka gamintojo apmokytas inžinierius* (</w:t>
            </w:r>
            <w:r w:rsidRPr="00EA578A">
              <w:rPr>
                <w:rFonts w:ascii="Times New Roman" w:hAnsi="Times New Roman" w:cs="Times New Roman"/>
                <w:bCs/>
                <w:i/>
                <w:iCs/>
                <w:color w:val="FF0000"/>
                <w:sz w:val="24"/>
                <w:szCs w:val="24"/>
              </w:rPr>
              <w:t>kartu su konkurso dokumentais pateikiamas galiojantis apmokymų sertifikatas</w:t>
            </w:r>
            <w:r w:rsidRPr="00EA578A">
              <w:rPr>
                <w:rFonts w:ascii="Times New Roman" w:hAnsi="Times New Roman" w:cs="Times New Roman"/>
                <w:bCs/>
                <w:sz w:val="24"/>
                <w:szCs w:val="24"/>
              </w:rPr>
              <w:t>). Pademonstruojami visi parametrai ir nurodytos reikšmės. Po instaliacijos pateikiama gamintojo paruošta ir užpildyta instaliacijos  ataskaita.</w:t>
            </w:r>
            <w:r>
              <w:rPr>
                <w:bCs/>
              </w:rPr>
              <w:t xml:space="preserve"> </w:t>
            </w:r>
          </w:p>
        </w:tc>
        <w:tc>
          <w:tcPr>
            <w:tcW w:w="4297" w:type="dxa"/>
            <w:tcBorders>
              <w:top w:val="single" w:sz="4" w:space="0" w:color="00000A"/>
              <w:left w:val="single" w:sz="4" w:space="0" w:color="00000A"/>
              <w:bottom w:val="single" w:sz="4" w:space="0" w:color="00000A"/>
              <w:right w:val="single" w:sz="4" w:space="0" w:color="00000A"/>
            </w:tcBorders>
          </w:tcPr>
          <w:p w14:paraId="3BDABF91" w14:textId="06D726A1" w:rsidR="00EA578A" w:rsidRPr="00EA578A" w:rsidRDefault="00EA578A" w:rsidP="00EA578A">
            <w:pPr>
              <w:widowControl w:val="0"/>
              <w:spacing w:after="0"/>
              <w:jc w:val="center"/>
              <w:rPr>
                <w:rFonts w:ascii="Times New Roman" w:eastAsia="Calibri" w:hAnsi="Times New Roman" w:cs="Times New Roman"/>
                <w:i/>
                <w:iCs/>
                <w:sz w:val="24"/>
                <w:szCs w:val="24"/>
              </w:rPr>
            </w:pPr>
            <w:r w:rsidRPr="00EA578A">
              <w:rPr>
                <w:rFonts w:ascii="Times New Roman" w:eastAsia="Calibri" w:hAnsi="Times New Roman" w:cs="Times New Roman"/>
                <w:i/>
                <w:iCs/>
              </w:rPr>
              <w:t>Atskirai pildyti nereikia, sąlygos įtrauktos į sutarties projektą</w:t>
            </w:r>
          </w:p>
        </w:tc>
      </w:tr>
      <w:tr w:rsidR="00EA578A" w:rsidRPr="00153AF4" w14:paraId="3C7439AA" w14:textId="77777777" w:rsidTr="0003725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6F20BB" w14:textId="7128703F" w:rsidR="00EA578A" w:rsidRDefault="00EA578A" w:rsidP="00EA578A">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D938BC" w14:textId="77777777" w:rsidR="00EA578A" w:rsidRPr="00EA578A" w:rsidRDefault="00EA578A" w:rsidP="00EA578A">
            <w:pPr>
              <w:widowControl w:val="0"/>
              <w:spacing w:after="0"/>
              <w:jc w:val="both"/>
              <w:rPr>
                <w:rFonts w:ascii="Times New Roman" w:eastAsia="Calibri" w:hAnsi="Times New Roman" w:cs="Times New Roman"/>
                <w:b/>
                <w:bCs/>
                <w:sz w:val="24"/>
                <w:szCs w:val="24"/>
              </w:rPr>
            </w:pPr>
            <w:r w:rsidRPr="00EA578A">
              <w:rPr>
                <w:rFonts w:ascii="Times New Roman" w:eastAsia="Calibri" w:hAnsi="Times New Roman" w:cs="Times New Roman"/>
                <w:b/>
                <w:bCs/>
                <w:sz w:val="24"/>
                <w:szCs w:val="24"/>
              </w:rPr>
              <w:t>Mokymai:</w:t>
            </w:r>
          </w:p>
          <w:p w14:paraId="4862579E" w14:textId="77777777" w:rsidR="00EA578A" w:rsidRPr="00EA578A" w:rsidRDefault="00EA578A" w:rsidP="00EA578A">
            <w:pPr>
              <w:widowControl w:val="0"/>
              <w:spacing w:after="0"/>
              <w:jc w:val="both"/>
              <w:rPr>
                <w:rFonts w:ascii="Times New Roman" w:eastAsia="Calibri" w:hAnsi="Times New Roman" w:cs="Times New Roman"/>
                <w:sz w:val="24"/>
                <w:szCs w:val="24"/>
              </w:rPr>
            </w:pPr>
            <w:r w:rsidRPr="00EA578A">
              <w:rPr>
                <w:rFonts w:ascii="Times New Roman" w:eastAsia="Calibri" w:hAnsi="Times New Roman" w:cs="Times New Roman"/>
                <w:sz w:val="24"/>
                <w:szCs w:val="24"/>
              </w:rPr>
              <w:t xml:space="preserve">Privalomi ne trumpesni nei 5 dienų (40 val.) mokymai darbui su įranga ir programine įranga darbo vietoje. </w:t>
            </w:r>
          </w:p>
          <w:p w14:paraId="7FC821A2" w14:textId="77777777" w:rsidR="00EA578A" w:rsidRPr="00EA578A" w:rsidRDefault="00EA578A" w:rsidP="00EA578A">
            <w:pPr>
              <w:widowControl w:val="0"/>
              <w:spacing w:after="0"/>
              <w:jc w:val="both"/>
              <w:rPr>
                <w:rFonts w:ascii="Times New Roman" w:eastAsia="Calibri" w:hAnsi="Times New Roman" w:cs="Times New Roman"/>
                <w:sz w:val="24"/>
                <w:szCs w:val="24"/>
              </w:rPr>
            </w:pPr>
            <w:r w:rsidRPr="00EA578A">
              <w:rPr>
                <w:rFonts w:ascii="Times New Roman" w:eastAsia="Calibri" w:hAnsi="Times New Roman" w:cs="Times New Roman"/>
                <w:sz w:val="24"/>
                <w:szCs w:val="24"/>
              </w:rPr>
              <w:t xml:space="preserve">Šias paslaugas turi atlikti gamintojo ar jo atstovo sertifikuotas inžinierius (sutarties vykdymo metu iki nurodytų paslaugų teikimo pradžios Tiekėjas turės pateikti tai patvirtinančius gamintojo/jo atstovo dokumentus). Tiekėjas turi apmokyti Pirkėjo personalą naudotis sistema ne vėliau kaip per 2 (du) </w:t>
            </w:r>
            <w:r w:rsidRPr="00EA578A">
              <w:rPr>
                <w:rFonts w:ascii="Times New Roman" w:eastAsia="Calibri" w:hAnsi="Times New Roman" w:cs="Times New Roman"/>
                <w:sz w:val="24"/>
                <w:szCs w:val="24"/>
              </w:rPr>
              <w:lastRenderedPageBreak/>
              <w:t>mėnesius nuo prekių pristatymo, susiderinęs su pirkėju tinkamą laiką sutarties Specialiųjų sąlygų 2 skyriuje nurodytais kontaktais.</w:t>
            </w:r>
          </w:p>
          <w:p w14:paraId="4D038B94" w14:textId="77F8ADE9" w:rsidR="00EA578A" w:rsidRPr="00EA578A" w:rsidRDefault="00EA578A" w:rsidP="00EA578A">
            <w:pPr>
              <w:widowControl w:val="0"/>
              <w:spacing w:after="0"/>
              <w:jc w:val="both"/>
              <w:rPr>
                <w:rFonts w:ascii="Times New Roman" w:eastAsia="Calibri" w:hAnsi="Times New Roman" w:cs="Times New Roman"/>
                <w:sz w:val="24"/>
                <w:szCs w:val="24"/>
              </w:rPr>
            </w:pPr>
            <w:r w:rsidRPr="00EA578A">
              <w:rPr>
                <w:rFonts w:ascii="Times New Roman" w:eastAsia="Calibri" w:hAnsi="Times New Roman" w:cs="Times New Roman"/>
                <w:sz w:val="24"/>
                <w:szCs w:val="24"/>
              </w:rPr>
              <w:t>Mokymų metu turi būti apmokoma įsigyjamos Įrangos tinkamo eksploatavimo ir energijos vartojimo efektyvumas:</w:t>
            </w:r>
          </w:p>
          <w:p w14:paraId="76B5DE4D" w14:textId="1A34C1D4" w:rsidR="00EA578A" w:rsidRPr="00EA578A" w:rsidRDefault="00EA578A" w:rsidP="00EA578A">
            <w:pPr>
              <w:widowControl w:val="0"/>
              <w:spacing w:after="0"/>
              <w:rPr>
                <w:rFonts w:ascii="Times New Roman" w:hAnsi="Times New Roman" w:cs="Times New Roman"/>
                <w:bCs/>
                <w:sz w:val="24"/>
                <w:szCs w:val="24"/>
              </w:rPr>
            </w:pPr>
            <w:r w:rsidRPr="00EA578A">
              <w:rPr>
                <w:rFonts w:ascii="Times New Roman" w:hAnsi="Times New Roman" w:cs="Times New Roman"/>
                <w:bCs/>
                <w:sz w:val="24"/>
                <w:szCs w:val="24"/>
              </w:rPr>
              <w:t>•</w:t>
            </w:r>
            <w:r w:rsidRPr="00EA578A">
              <w:rPr>
                <w:rFonts w:ascii="Times New Roman" w:hAnsi="Times New Roman" w:cs="Times New Roman"/>
                <w:bCs/>
                <w:sz w:val="24"/>
                <w:szCs w:val="24"/>
              </w:rPr>
              <w:tab/>
              <w:t>Tiekėjas turėtų pateikti eksploatavimo vadovą, kuriame išdėstyti reikalavimai, kaip pasiekti maksimalų medicinos įrenginio aplinkosauginį veiksmingumą, nemažinant įrenginio klinikinio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p w14:paraId="58475EA7" w14:textId="3A1E302D" w:rsidR="00EA578A" w:rsidRPr="00EA578A" w:rsidRDefault="00EA578A" w:rsidP="00EA578A">
            <w:pPr>
              <w:widowControl w:val="0"/>
              <w:spacing w:after="0"/>
              <w:jc w:val="both"/>
              <w:rPr>
                <w:rFonts w:ascii="Times New Roman" w:eastAsia="Calibri" w:hAnsi="Times New Roman" w:cs="Times New Roman"/>
                <w:sz w:val="24"/>
                <w:szCs w:val="24"/>
              </w:rPr>
            </w:pPr>
            <w:r w:rsidRPr="00EA578A">
              <w:rPr>
                <w:rFonts w:ascii="Times New Roman" w:hAnsi="Times New Roman" w:cs="Times New Roman"/>
                <w:bCs/>
                <w:sz w:val="24"/>
                <w:szCs w:val="24"/>
              </w:rPr>
              <w:t>•</w:t>
            </w:r>
            <w:r w:rsidRPr="00EA578A">
              <w:rPr>
                <w:rFonts w:ascii="Times New Roman" w:hAnsi="Times New Roman" w:cs="Times New Roman"/>
                <w:bCs/>
                <w:sz w:val="24"/>
                <w:szCs w:val="24"/>
              </w:rPr>
              <w:tab/>
              <w:t>Tiekėjas įsipareigoja parengti mokymus pirkėjo darbuotojams, kuriuose būtų aptarti įrangos elektros energijos vartojimo efektyvumo didinimo aspektai (parametrų reguliavimas, tikslinimas, režimų pasirinkimas ir kt.).</w:t>
            </w:r>
          </w:p>
        </w:tc>
        <w:tc>
          <w:tcPr>
            <w:tcW w:w="4297" w:type="dxa"/>
            <w:tcBorders>
              <w:top w:val="single" w:sz="4" w:space="0" w:color="00000A"/>
              <w:left w:val="single" w:sz="4" w:space="0" w:color="00000A"/>
              <w:bottom w:val="single" w:sz="4" w:space="0" w:color="00000A"/>
              <w:right w:val="single" w:sz="4" w:space="0" w:color="00000A"/>
            </w:tcBorders>
          </w:tcPr>
          <w:p w14:paraId="450719C3" w14:textId="63AE945F" w:rsidR="00EA578A" w:rsidRPr="00153AF4" w:rsidRDefault="00EA578A" w:rsidP="00EA578A">
            <w:pPr>
              <w:widowControl w:val="0"/>
              <w:jc w:val="center"/>
              <w:rPr>
                <w:rFonts w:ascii="Times New Roman" w:eastAsia="Calibri" w:hAnsi="Times New Roman" w:cs="Times New Roman"/>
                <w:i/>
                <w:iCs/>
                <w:sz w:val="24"/>
                <w:szCs w:val="24"/>
              </w:rPr>
            </w:pPr>
            <w:r w:rsidRPr="00EA578A">
              <w:rPr>
                <w:rFonts w:ascii="Times New Roman" w:eastAsia="Calibri" w:hAnsi="Times New Roman" w:cs="Times New Roman"/>
                <w:i/>
                <w:iCs/>
              </w:rPr>
              <w:lastRenderedPageBreak/>
              <w:t>Atskirai pildyti nereikia, sąlygos įtrauktos į sutarties projektą</w:t>
            </w:r>
          </w:p>
        </w:tc>
      </w:tr>
    </w:tbl>
    <w:p w14:paraId="54E889BB" w14:textId="77777777" w:rsidR="00EA578A" w:rsidRPr="00EA578A" w:rsidRDefault="00EA578A" w:rsidP="00EA578A">
      <w:pPr>
        <w:jc w:val="both"/>
        <w:rPr>
          <w:rFonts w:ascii="Times New Roman" w:hAnsi="Times New Roman" w:cs="Times New Roman"/>
          <w:sz w:val="24"/>
          <w:szCs w:val="24"/>
        </w:rPr>
      </w:pPr>
      <w:bookmarkStart w:id="5" w:name="_Hlk195186673"/>
      <w:r w:rsidRPr="00EA578A">
        <w:rPr>
          <w:rFonts w:ascii="Times New Roman" w:hAnsi="Times New Roman" w:cs="Times New Roman"/>
          <w:sz w:val="24"/>
          <w:szCs w:val="24"/>
        </w:rPr>
        <w:t xml:space="preserve">* </w:t>
      </w:r>
      <w:bookmarkStart w:id="6" w:name="_Hlk196400451"/>
      <w:r w:rsidRPr="00EA578A">
        <w:rPr>
          <w:rFonts w:ascii="Times New Roman" w:hAnsi="Times New Roman" w:cs="Times New Roman"/>
          <w:sz w:val="24"/>
          <w:szCs w:val="24"/>
        </w:rPr>
        <w:t>gamintojo apmokyt</w:t>
      </w:r>
      <w:r w:rsidRPr="00EA578A">
        <w:rPr>
          <w:rFonts w:ascii="Times New Roman" w:hAnsi="Times New Roman" w:cs="Times New Roman"/>
        </w:rPr>
        <w:t>a</w:t>
      </w:r>
      <w:r w:rsidRPr="00EA578A">
        <w:rPr>
          <w:rFonts w:ascii="Times New Roman" w:hAnsi="Times New Roman" w:cs="Times New Roman"/>
          <w:sz w:val="24"/>
          <w:szCs w:val="24"/>
        </w:rPr>
        <w:t>s ir sertifikuot</w:t>
      </w:r>
      <w:r w:rsidRPr="00EA578A">
        <w:rPr>
          <w:rFonts w:ascii="Times New Roman" w:hAnsi="Times New Roman" w:cs="Times New Roman"/>
        </w:rPr>
        <w:t>a</w:t>
      </w:r>
      <w:r w:rsidRPr="00EA578A">
        <w:rPr>
          <w:rFonts w:ascii="Times New Roman" w:hAnsi="Times New Roman" w:cs="Times New Roman"/>
          <w:sz w:val="24"/>
          <w:szCs w:val="24"/>
        </w:rPr>
        <w:t xml:space="preserve">s darbui su siūlomo gamintojo GCMS įranga serviso inžinierius su ne mažesne nei </w:t>
      </w:r>
      <w:r w:rsidRPr="00EA578A">
        <w:rPr>
          <w:rFonts w:ascii="Times New Roman" w:hAnsi="Times New Roman" w:cs="Times New Roman"/>
        </w:rPr>
        <w:t>3</w:t>
      </w:r>
      <w:r w:rsidRPr="00EA578A">
        <w:rPr>
          <w:rFonts w:ascii="Times New Roman" w:hAnsi="Times New Roman" w:cs="Times New Roman"/>
          <w:sz w:val="24"/>
          <w:szCs w:val="24"/>
        </w:rPr>
        <w:t xml:space="preserve"> metų patirtimi</w:t>
      </w:r>
      <w:bookmarkEnd w:id="6"/>
    </w:p>
    <w:p w14:paraId="7E5D8F21" w14:textId="77777777" w:rsidR="00AD3258" w:rsidRPr="00153AF4" w:rsidRDefault="00AD3258" w:rsidP="00153AF4">
      <w:pPr>
        <w:jc w:val="both"/>
        <w:rPr>
          <w:rFonts w:ascii="Times New Roman" w:hAnsi="Times New Roman" w:cs="Times New Roman"/>
          <w:b/>
          <w:bCs/>
          <w:sz w:val="24"/>
          <w:szCs w:val="24"/>
        </w:rPr>
      </w:pPr>
    </w:p>
    <w:p w14:paraId="78A1C993" w14:textId="2C28206D" w:rsidR="00153AF4" w:rsidRPr="00153AF4" w:rsidRDefault="00153AF4" w:rsidP="00153AF4">
      <w:pPr>
        <w:jc w:val="both"/>
        <w:rPr>
          <w:rFonts w:ascii="Times New Roman" w:hAnsi="Times New Roman" w:cs="Times New Roman"/>
          <w:b/>
          <w:bCs/>
          <w:sz w:val="24"/>
          <w:szCs w:val="24"/>
        </w:rPr>
      </w:pPr>
      <w:r w:rsidRPr="00153AF4">
        <w:rPr>
          <w:rFonts w:ascii="Times New Roman" w:hAnsi="Times New Roman" w:cs="Times New Roman"/>
          <w:b/>
          <w:bCs/>
          <w:sz w:val="24"/>
          <w:szCs w:val="24"/>
        </w:rPr>
        <w:t>2. APLINKOSAUGINIAI REIKALAVIMAI:</w:t>
      </w:r>
    </w:p>
    <w:p w14:paraId="062E3A57" w14:textId="7161B5A5" w:rsidR="00AD3258" w:rsidRPr="00AD3258" w:rsidRDefault="00153AF4" w:rsidP="00AD3258">
      <w:pPr>
        <w:jc w:val="both"/>
        <w:rPr>
          <w:rFonts w:ascii="Times New Roman" w:hAnsi="Times New Roman" w:cs="Times New Roman"/>
          <w:color w:val="000000"/>
          <w:sz w:val="24"/>
          <w:szCs w:val="24"/>
          <w:highlight w:val="yellow"/>
          <w:shd w:val="clear" w:color="auto" w:fill="FFFFFF"/>
        </w:rPr>
      </w:pPr>
      <w:r w:rsidRPr="00153AF4">
        <w:rPr>
          <w:rFonts w:ascii="Times New Roman" w:hAnsi="Times New Roman" w:cs="Times New Roman"/>
          <w:sz w:val="24"/>
          <w:szCs w:val="24"/>
        </w:rPr>
        <w:t xml:space="preserve">2.1. Pirkimui yra taikomi Aplinkos apsaugos kriterijai, vadovaujantis </w:t>
      </w:r>
      <w:r w:rsidRPr="00153AF4">
        <w:rPr>
          <w:rStyle w:val="normaltextrun"/>
          <w:rFonts w:ascii="Times New Roman" w:hAnsi="Times New Roman" w:cs="Times New Roman"/>
          <w:color w:val="000000"/>
          <w:sz w:val="24"/>
          <w:szCs w:val="24"/>
          <w:shd w:val="clear" w:color="auto" w:fill="FFFFFF"/>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 4.4.4.4. papunktį ir kiti 2 lentelėje išvardinti reikalavimai.</w:t>
      </w:r>
      <w:r w:rsidR="00EA578A">
        <w:rPr>
          <w:rStyle w:val="normaltextrun"/>
          <w:rFonts w:ascii="Times New Roman" w:hAnsi="Times New Roman" w:cs="Times New Roman"/>
          <w:color w:val="000000"/>
          <w:sz w:val="24"/>
          <w:szCs w:val="24"/>
          <w:shd w:val="clear" w:color="auto" w:fill="FFFFFF"/>
        </w:rPr>
        <w:t xml:space="preserve"> </w:t>
      </w:r>
    </w:p>
    <w:p w14:paraId="087C9C54" w14:textId="2FB5049D" w:rsidR="00153AF4" w:rsidRPr="00153AF4" w:rsidRDefault="00153AF4" w:rsidP="00153AF4">
      <w:pPr>
        <w:spacing w:after="0"/>
        <w:jc w:val="right"/>
        <w:rPr>
          <w:rFonts w:ascii="Times New Roman" w:hAnsi="Times New Roman" w:cs="Times New Roman"/>
          <w:b/>
          <w:bCs/>
          <w:sz w:val="24"/>
          <w:szCs w:val="24"/>
        </w:rPr>
      </w:pPr>
      <w:r w:rsidRPr="00153AF4">
        <w:rPr>
          <w:rFonts w:ascii="Times New Roman" w:hAnsi="Times New Roman" w:cs="Times New Roman"/>
          <w:b/>
          <w:bCs/>
          <w:sz w:val="24"/>
          <w:szCs w:val="24"/>
        </w:rPr>
        <w:t>2 lentelė.</w:t>
      </w:r>
    </w:p>
    <w:tbl>
      <w:tblPr>
        <w:tblStyle w:val="TableGrid1"/>
        <w:tblW w:w="5079" w:type="pct"/>
        <w:tblInd w:w="-147" w:type="dxa"/>
        <w:tblLook w:val="04A0" w:firstRow="1" w:lastRow="0" w:firstColumn="1" w:lastColumn="0" w:noHBand="0" w:noVBand="1"/>
      </w:tblPr>
      <w:tblGrid>
        <w:gridCol w:w="8521"/>
        <w:gridCol w:w="5647"/>
      </w:tblGrid>
      <w:tr w:rsidR="00153AF4" w:rsidRPr="00153AF4" w14:paraId="4A0EA82A" w14:textId="77777777" w:rsidTr="00037257">
        <w:tc>
          <w:tcPr>
            <w:tcW w:w="3007" w:type="pct"/>
            <w:shd w:val="clear" w:color="auto" w:fill="D9D9D9"/>
          </w:tcPr>
          <w:p w14:paraId="2F85F984" w14:textId="77777777" w:rsidR="00153AF4" w:rsidRPr="00153AF4" w:rsidRDefault="00153AF4" w:rsidP="00037257">
            <w:pPr>
              <w:spacing w:after="160" w:line="259" w:lineRule="auto"/>
              <w:ind w:left="-567"/>
              <w:jc w:val="center"/>
              <w:rPr>
                <w:rFonts w:eastAsia="Calibri"/>
                <w:iCs/>
                <w:sz w:val="24"/>
                <w:szCs w:val="24"/>
              </w:rPr>
            </w:pPr>
            <w:r w:rsidRPr="00153AF4">
              <w:rPr>
                <w:rFonts w:eastAsia="Calibri"/>
                <w:b/>
                <w:color w:val="000000"/>
                <w:sz w:val="24"/>
                <w:szCs w:val="24"/>
              </w:rPr>
              <w:t>Reikalavimas</w:t>
            </w:r>
          </w:p>
        </w:tc>
        <w:tc>
          <w:tcPr>
            <w:tcW w:w="1993" w:type="pct"/>
            <w:shd w:val="clear" w:color="auto" w:fill="D9D9D9"/>
          </w:tcPr>
          <w:p w14:paraId="41C1FCDE" w14:textId="77777777" w:rsidR="00153AF4" w:rsidRPr="00153AF4" w:rsidRDefault="00153AF4" w:rsidP="00037257">
            <w:pPr>
              <w:spacing w:after="160" w:line="259" w:lineRule="auto"/>
              <w:jc w:val="center"/>
              <w:rPr>
                <w:rFonts w:eastAsia="Calibri"/>
                <w:color w:val="00B0F0"/>
                <w:sz w:val="24"/>
                <w:szCs w:val="24"/>
              </w:rPr>
            </w:pPr>
            <w:r w:rsidRPr="00153AF4">
              <w:rPr>
                <w:rFonts w:eastAsia="Calibri"/>
                <w:b/>
                <w:color w:val="000000"/>
                <w:sz w:val="24"/>
                <w:szCs w:val="24"/>
              </w:rPr>
              <w:t>Atitiktį įrodantys dokumentai*</w:t>
            </w:r>
          </w:p>
        </w:tc>
      </w:tr>
      <w:tr w:rsidR="00153AF4" w:rsidRPr="00153AF4" w14:paraId="387181C2" w14:textId="77777777" w:rsidTr="00037257">
        <w:trPr>
          <w:trHeight w:val="1711"/>
        </w:trPr>
        <w:tc>
          <w:tcPr>
            <w:tcW w:w="3007" w:type="pct"/>
          </w:tcPr>
          <w:p w14:paraId="2F563318" w14:textId="77777777" w:rsidR="00153AF4" w:rsidRPr="00153AF4" w:rsidRDefault="00153AF4" w:rsidP="00037257">
            <w:pPr>
              <w:jc w:val="both"/>
              <w:rPr>
                <w:rFonts w:eastAsia="Calibri"/>
                <w:bCs/>
                <w:iCs/>
                <w:color w:val="000000"/>
                <w:sz w:val="24"/>
                <w:szCs w:val="24"/>
              </w:rPr>
            </w:pPr>
            <w:r w:rsidRPr="00153AF4">
              <w:rPr>
                <w:iCs/>
                <w:sz w:val="24"/>
                <w:szCs w:val="24"/>
              </w:rPr>
              <w:t>Tiekėjas privalo Prekes atvežti Pirkėjui ne kelių eismo piko valandomis, pirmadieniais – ketvirtadieniais</w:t>
            </w:r>
            <w:r w:rsidRPr="00153AF4">
              <w:rPr>
                <w:sz w:val="24"/>
                <w:szCs w:val="24"/>
              </w:rPr>
              <w:t xml:space="preserve"> </w:t>
            </w:r>
            <w:r w:rsidRPr="00153AF4">
              <w:rPr>
                <w:iCs/>
                <w:sz w:val="24"/>
                <w:szCs w:val="24"/>
              </w:rPr>
              <w:t>nuo 9:00 iki 11:30 ir nuo 14:30 iki 16:00 val., penktadieniais ir švenčių dienų išvakarėse</w:t>
            </w:r>
            <w:r w:rsidRPr="00153AF4">
              <w:rPr>
                <w:sz w:val="24"/>
                <w:szCs w:val="24"/>
              </w:rPr>
              <w:t xml:space="preserve"> </w:t>
            </w:r>
            <w:r w:rsidRPr="00153AF4">
              <w:rPr>
                <w:iCs/>
                <w:sz w:val="24"/>
                <w:szCs w:val="24"/>
              </w:rPr>
              <w:t>nuo 9:00 iki 11:30 ir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r w:rsidRPr="00153AF4">
              <w:rPr>
                <w:rFonts w:eastAsia="Calibri"/>
                <w:sz w:val="24"/>
                <w:szCs w:val="24"/>
              </w:rPr>
              <w:t>*</w:t>
            </w:r>
            <w:r w:rsidRPr="00153AF4">
              <w:rPr>
                <w:iCs/>
                <w:sz w:val="24"/>
                <w:szCs w:val="24"/>
              </w:rPr>
              <w:t>.</w:t>
            </w:r>
          </w:p>
        </w:tc>
        <w:tc>
          <w:tcPr>
            <w:tcW w:w="1993" w:type="pct"/>
          </w:tcPr>
          <w:p w14:paraId="18F2DF69" w14:textId="77777777" w:rsidR="00153AF4" w:rsidRPr="00153AF4" w:rsidRDefault="00153AF4" w:rsidP="00037257">
            <w:pPr>
              <w:jc w:val="both"/>
              <w:rPr>
                <w:rFonts w:eastAsia="Calibri"/>
                <w:bCs/>
                <w:i/>
                <w:iCs/>
                <w:color w:val="000000"/>
                <w:sz w:val="24"/>
                <w:szCs w:val="24"/>
              </w:rPr>
            </w:pPr>
            <w:r w:rsidRPr="00153AF4">
              <w:rPr>
                <w:rFonts w:eastAsia="Calibri"/>
                <w:i/>
                <w:iCs/>
                <w:sz w:val="24"/>
                <w:szCs w:val="24"/>
              </w:rPr>
              <w:t>Atskirai pildyti nereikia, sąlygos įtrauktos į sutarties projektą.</w:t>
            </w:r>
          </w:p>
        </w:tc>
      </w:tr>
      <w:tr w:rsidR="00153AF4" w:rsidRPr="00153AF4" w14:paraId="4214987D" w14:textId="77777777" w:rsidTr="00037257">
        <w:trPr>
          <w:trHeight w:val="1711"/>
        </w:trPr>
        <w:tc>
          <w:tcPr>
            <w:tcW w:w="3007" w:type="pct"/>
          </w:tcPr>
          <w:p w14:paraId="3E4F592D" w14:textId="77777777" w:rsidR="00153AF4" w:rsidRPr="00153AF4" w:rsidRDefault="00153AF4" w:rsidP="00037257">
            <w:pPr>
              <w:jc w:val="both"/>
              <w:rPr>
                <w:iCs/>
                <w:sz w:val="24"/>
                <w:szCs w:val="24"/>
              </w:rPr>
            </w:pPr>
            <w:r w:rsidRPr="00153AF4">
              <w:rPr>
                <w:iCs/>
                <w:sz w:val="24"/>
                <w:szCs w:val="24"/>
              </w:rPr>
              <w:lastRenderedPageBreak/>
              <w:t xml:space="preserve">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w:t>
            </w:r>
            <w:r w:rsidRPr="00153AF4">
              <w:rPr>
                <w:iCs/>
                <w:color w:val="FF0000"/>
                <w:sz w:val="24"/>
                <w:szCs w:val="24"/>
              </w:rPr>
              <w:t>(prašome nurodyti konkrečią trukmę</w:t>
            </w:r>
            <w:r w:rsidRPr="00153AF4">
              <w:rPr>
                <w:iCs/>
                <w:sz w:val="24"/>
                <w:szCs w:val="24"/>
              </w:rPr>
              <w:t>) nuo prekės garantinio laikotarpio pabaigos, išskyrus atvejus, kai siūlomos prekės originalios (arba joms lygiavertės) atsarginės dalys dėl objektyvių priežasčių negali būti tiekiamos Lietuvos Respublikos rinkai.</w:t>
            </w:r>
          </w:p>
        </w:tc>
        <w:tc>
          <w:tcPr>
            <w:tcW w:w="1993" w:type="pct"/>
          </w:tcPr>
          <w:p w14:paraId="051CEF4A" w14:textId="77777777" w:rsidR="00153AF4" w:rsidRPr="00153AF4" w:rsidRDefault="00153AF4" w:rsidP="00037257">
            <w:pPr>
              <w:jc w:val="both"/>
              <w:rPr>
                <w:i/>
                <w:iCs/>
                <w:sz w:val="24"/>
                <w:szCs w:val="24"/>
              </w:rPr>
            </w:pPr>
            <w:r w:rsidRPr="00153AF4">
              <w:rPr>
                <w:i/>
                <w:iCs/>
                <w:sz w:val="24"/>
                <w:szCs w:val="24"/>
              </w:rPr>
              <w:t>Laisvos formos tiekėjo ar gamintojo deklaracija.</w:t>
            </w:r>
          </w:p>
        </w:tc>
      </w:tr>
    </w:tbl>
    <w:p w14:paraId="2B2ACC80" w14:textId="77777777" w:rsidR="00153AF4" w:rsidRPr="00153AF4" w:rsidRDefault="00153AF4" w:rsidP="00153AF4">
      <w:pPr>
        <w:rPr>
          <w:rFonts w:ascii="Times New Roman" w:eastAsia="Calibri" w:hAnsi="Times New Roman" w:cs="Times New Roman"/>
          <w:sz w:val="24"/>
          <w:szCs w:val="24"/>
        </w:rPr>
      </w:pPr>
      <w:bookmarkStart w:id="7" w:name="_Hlk175230341"/>
      <w:r w:rsidRPr="00153AF4">
        <w:rPr>
          <w:rFonts w:ascii="Times New Roman" w:eastAsia="Calibri" w:hAnsi="Times New Roman" w:cs="Times New Roman"/>
          <w:sz w:val="24"/>
          <w:szCs w:val="24"/>
        </w:rPr>
        <w:t>* PO reikalauja, kad Paslaugų teikėjas pateiktų atitikimą patvirtinančius dokumentus sutarties vykdymo metu</w:t>
      </w:r>
    </w:p>
    <w:bookmarkEnd w:id="5"/>
    <w:bookmarkEnd w:id="7"/>
    <w:p w14:paraId="4AC54DDF" w14:textId="77777777" w:rsidR="00355884" w:rsidRPr="00153AF4" w:rsidRDefault="00355884" w:rsidP="00355884">
      <w:pPr>
        <w:spacing w:after="200" w:line="276" w:lineRule="auto"/>
        <w:rPr>
          <w:rFonts w:ascii="Times New Roman" w:eastAsia="Calibri" w:hAnsi="Times New Roman" w:cs="Times New Roman"/>
          <w:b/>
          <w:sz w:val="24"/>
          <w:szCs w:val="24"/>
        </w:rPr>
      </w:pPr>
    </w:p>
    <w:p w14:paraId="53E84EE9" w14:textId="347253D9" w:rsidR="00560FB1" w:rsidRPr="00AD3258" w:rsidRDefault="00153AF4" w:rsidP="00AD3258">
      <w:pPr>
        <w:pStyle w:val="Sraopastraipa"/>
        <w:numPr>
          <w:ilvl w:val="0"/>
          <w:numId w:val="20"/>
        </w:numPr>
        <w:spacing w:after="0" w:line="276" w:lineRule="auto"/>
        <w:ind w:left="0"/>
        <w:rPr>
          <w:rFonts w:ascii="Times New Roman" w:eastAsia="Calibri" w:hAnsi="Times New Roman" w:cs="Times New Roman"/>
          <w:b/>
          <w:sz w:val="24"/>
          <w:szCs w:val="24"/>
        </w:rPr>
      </w:pPr>
      <w:r w:rsidRPr="00AD3258">
        <w:rPr>
          <w:rFonts w:ascii="Times New Roman" w:eastAsia="Calibri" w:hAnsi="Times New Roman" w:cs="Times New Roman"/>
          <w:b/>
          <w:sz w:val="24"/>
          <w:szCs w:val="24"/>
        </w:rPr>
        <w:t xml:space="preserve">TECHNINĖ SPECIFIKACIJA </w:t>
      </w:r>
    </w:p>
    <w:p w14:paraId="5A5066A9" w14:textId="4ED19C0D" w:rsidR="00AD3258" w:rsidRPr="00AD3258" w:rsidRDefault="0062292F" w:rsidP="00AD3258">
      <w:pPr>
        <w:spacing w:after="0" w:line="276" w:lineRule="auto"/>
        <w:rPr>
          <w:rFonts w:ascii="Times New Roman" w:hAnsi="Times New Roman" w:cs="Times New Roman"/>
          <w:b/>
          <w:i/>
          <w:sz w:val="24"/>
          <w:szCs w:val="24"/>
        </w:rPr>
      </w:pPr>
      <w:r w:rsidRPr="00153AF4">
        <w:rPr>
          <w:rFonts w:ascii="Times New Roman" w:hAnsi="Times New Roman" w:cs="Times New Roman"/>
          <w:b/>
          <w:i/>
          <w:sz w:val="24"/>
          <w:szCs w:val="24"/>
        </w:rPr>
        <w:t>Pirkimo objektas</w:t>
      </w:r>
      <w:r w:rsidRPr="00153AF4">
        <w:rPr>
          <w:rFonts w:ascii="Times New Roman" w:hAnsi="Times New Roman" w:cs="Times New Roman"/>
          <w:b/>
          <w:i/>
          <w:color w:val="7030A0"/>
          <w:sz w:val="24"/>
          <w:szCs w:val="24"/>
        </w:rPr>
        <w:t xml:space="preserve"> – </w:t>
      </w:r>
      <w:r w:rsidRPr="00153AF4">
        <w:rPr>
          <w:rFonts w:ascii="Times New Roman" w:hAnsi="Times New Roman" w:cs="Times New Roman"/>
          <w:b/>
          <w:i/>
          <w:sz w:val="24"/>
          <w:szCs w:val="24"/>
        </w:rPr>
        <w:t>Didelio efektyvumo skysčių (UHPLC) chromatografijos sistema</w:t>
      </w:r>
    </w:p>
    <w:p w14:paraId="04E68F69" w14:textId="6EE92E25" w:rsidR="00AD3258" w:rsidRDefault="00AD3258" w:rsidP="00AD3258">
      <w:pPr>
        <w:pStyle w:val="Sraopastraipa"/>
        <w:tabs>
          <w:tab w:val="left" w:pos="851"/>
        </w:tabs>
        <w:ind w:left="567"/>
        <w:jc w:val="right"/>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A669E7">
        <w:rPr>
          <w:rFonts w:ascii="Times New Roman" w:eastAsia="Calibri" w:hAnsi="Times New Roman" w:cs="Times New Roman"/>
          <w:b/>
          <w:sz w:val="24"/>
          <w:szCs w:val="24"/>
        </w:rPr>
        <w:t xml:space="preserve"> lentelė</w:t>
      </w:r>
    </w:p>
    <w:p w14:paraId="029C27CC" w14:textId="77777777" w:rsidR="00EF2113" w:rsidRPr="00EA578A" w:rsidRDefault="00EF2113" w:rsidP="00EA578A">
      <w:pPr>
        <w:tabs>
          <w:tab w:val="left" w:pos="851"/>
        </w:tabs>
        <w:rPr>
          <w:rFonts w:ascii="Times New Roman" w:eastAsia="Calibri" w:hAnsi="Times New Roman" w:cs="Times New Roman"/>
          <w:b/>
          <w:sz w:val="24"/>
          <w:szCs w:val="24"/>
        </w:rPr>
      </w:pPr>
    </w:p>
    <w:tbl>
      <w:tblPr>
        <w:tblStyle w:val="Lentelstinklelis"/>
        <w:tblW w:w="14879" w:type="dxa"/>
        <w:tblLook w:val="04A0" w:firstRow="1" w:lastRow="0" w:firstColumn="1" w:lastColumn="0" w:noHBand="0" w:noVBand="1"/>
      </w:tblPr>
      <w:tblGrid>
        <w:gridCol w:w="7439"/>
        <w:gridCol w:w="7440"/>
      </w:tblGrid>
      <w:tr w:rsidR="00196862" w:rsidRPr="00153AF4" w14:paraId="21E77725" w14:textId="77777777" w:rsidTr="00A26225">
        <w:tc>
          <w:tcPr>
            <w:tcW w:w="7439" w:type="dxa"/>
          </w:tcPr>
          <w:p w14:paraId="244B9348" w14:textId="444A52CD" w:rsidR="00196862" w:rsidRPr="00153AF4" w:rsidRDefault="00196862" w:rsidP="00196862">
            <w:pPr>
              <w:spacing w:line="276" w:lineRule="auto"/>
              <w:rPr>
                <w:rFonts w:ascii="Times New Roman" w:eastAsia="Calibri" w:hAnsi="Times New Roman" w:cs="Times New Roman"/>
                <w:b/>
                <w:sz w:val="24"/>
                <w:szCs w:val="24"/>
              </w:rPr>
            </w:pPr>
            <w:r w:rsidRPr="00153AF4">
              <w:rPr>
                <w:rFonts w:ascii="Times New Roman" w:hAnsi="Times New Roman" w:cs="Times New Roman"/>
                <w:b/>
                <w:i/>
                <w:sz w:val="24"/>
                <w:szCs w:val="24"/>
              </w:rPr>
              <w:t>Pirkimo objektas - Didelio efektyvumo skysčių (UHPLC) chromatografijos sistema</w:t>
            </w:r>
          </w:p>
        </w:tc>
        <w:tc>
          <w:tcPr>
            <w:tcW w:w="7440" w:type="dxa"/>
          </w:tcPr>
          <w:p w14:paraId="1AE6C385" w14:textId="409EDA8F" w:rsidR="00196862" w:rsidRPr="00153AF4" w:rsidRDefault="00196862" w:rsidP="00196862">
            <w:pPr>
              <w:spacing w:line="276" w:lineRule="auto"/>
              <w:rPr>
                <w:rFonts w:ascii="Times New Roman" w:eastAsia="Calibri" w:hAnsi="Times New Roman" w:cs="Times New Roman"/>
                <w:b/>
                <w:sz w:val="24"/>
                <w:szCs w:val="24"/>
              </w:rPr>
            </w:pPr>
            <w:r w:rsidRPr="00153AF4">
              <w:rPr>
                <w:rFonts w:ascii="Times New Roman" w:eastAsia="Calibri" w:hAnsi="Times New Roman" w:cs="Times New Roman"/>
                <w:b/>
                <w:sz w:val="24"/>
                <w:szCs w:val="24"/>
              </w:rPr>
              <w:t>Kiekis - 1 vnt.</w:t>
            </w:r>
          </w:p>
        </w:tc>
      </w:tr>
      <w:tr w:rsidR="00196862" w:rsidRPr="00153AF4" w14:paraId="32F97EF6" w14:textId="77777777" w:rsidTr="00A26225">
        <w:tc>
          <w:tcPr>
            <w:tcW w:w="7439" w:type="dxa"/>
          </w:tcPr>
          <w:p w14:paraId="13CA9E58" w14:textId="05BD5240" w:rsidR="00196862" w:rsidRPr="00153AF4" w:rsidRDefault="00196862" w:rsidP="00196862">
            <w:pPr>
              <w:spacing w:line="276" w:lineRule="auto"/>
              <w:rPr>
                <w:rFonts w:ascii="Times New Roman" w:eastAsia="Calibri" w:hAnsi="Times New Roman" w:cs="Times New Roman"/>
                <w:b/>
                <w:sz w:val="24"/>
                <w:szCs w:val="24"/>
              </w:rPr>
            </w:pPr>
            <w:r w:rsidRPr="00153AF4">
              <w:rPr>
                <w:rFonts w:ascii="Times New Roman" w:eastAsia="Calibri" w:hAnsi="Times New Roman" w:cs="Times New Roman"/>
                <w:b/>
                <w:bCs/>
                <w:sz w:val="24"/>
                <w:szCs w:val="24"/>
              </w:rPr>
              <w:t>Gamintojas:</w:t>
            </w:r>
          </w:p>
        </w:tc>
        <w:tc>
          <w:tcPr>
            <w:tcW w:w="7440" w:type="dxa"/>
          </w:tcPr>
          <w:p w14:paraId="009D70B5" w14:textId="29337452" w:rsidR="00196862" w:rsidRPr="00153AF4" w:rsidRDefault="00196862" w:rsidP="00196862">
            <w:pPr>
              <w:spacing w:line="276" w:lineRule="auto"/>
              <w:rPr>
                <w:rFonts w:ascii="Times New Roman" w:eastAsia="Calibri" w:hAnsi="Times New Roman" w:cs="Times New Roman"/>
                <w:b/>
                <w:sz w:val="24"/>
                <w:szCs w:val="24"/>
              </w:rPr>
            </w:pPr>
            <w:r w:rsidRPr="00153AF4">
              <w:rPr>
                <w:rFonts w:ascii="Times New Roman" w:eastAsia="Calibri" w:hAnsi="Times New Roman" w:cs="Times New Roman"/>
                <w:b/>
                <w:i/>
                <w:color w:val="FF0000"/>
                <w:sz w:val="24"/>
                <w:szCs w:val="24"/>
              </w:rPr>
              <w:t>Nurodo tiekėjas teikdamas pasiūlymą</w:t>
            </w:r>
          </w:p>
        </w:tc>
      </w:tr>
      <w:tr w:rsidR="00196862" w:rsidRPr="00153AF4" w14:paraId="309F4677" w14:textId="77777777" w:rsidTr="00A26225">
        <w:tc>
          <w:tcPr>
            <w:tcW w:w="7439" w:type="dxa"/>
          </w:tcPr>
          <w:p w14:paraId="64BA79B9" w14:textId="4B091B9E" w:rsidR="00196862" w:rsidRPr="00153AF4" w:rsidRDefault="00196862" w:rsidP="00196862">
            <w:pPr>
              <w:spacing w:line="276" w:lineRule="auto"/>
              <w:rPr>
                <w:rFonts w:ascii="Times New Roman" w:eastAsia="Calibri" w:hAnsi="Times New Roman" w:cs="Times New Roman"/>
                <w:b/>
                <w:sz w:val="24"/>
                <w:szCs w:val="24"/>
              </w:rPr>
            </w:pPr>
            <w:r w:rsidRPr="00153AF4">
              <w:rPr>
                <w:rFonts w:ascii="Times New Roman" w:eastAsia="Calibri" w:hAnsi="Times New Roman" w:cs="Times New Roman"/>
                <w:b/>
                <w:bCs/>
                <w:sz w:val="24"/>
                <w:szCs w:val="24"/>
              </w:rPr>
              <w:t>Modelis:</w:t>
            </w:r>
          </w:p>
        </w:tc>
        <w:tc>
          <w:tcPr>
            <w:tcW w:w="7440" w:type="dxa"/>
          </w:tcPr>
          <w:p w14:paraId="28F741AD" w14:textId="3602357F" w:rsidR="00196862" w:rsidRPr="00153AF4" w:rsidRDefault="00196862" w:rsidP="00196862">
            <w:pPr>
              <w:spacing w:line="276" w:lineRule="auto"/>
              <w:rPr>
                <w:rFonts w:ascii="Times New Roman" w:eastAsia="Calibri" w:hAnsi="Times New Roman" w:cs="Times New Roman"/>
                <w:b/>
                <w:sz w:val="24"/>
                <w:szCs w:val="24"/>
              </w:rPr>
            </w:pPr>
            <w:r w:rsidRPr="00153AF4">
              <w:rPr>
                <w:rFonts w:ascii="Times New Roman" w:eastAsia="Calibri" w:hAnsi="Times New Roman" w:cs="Times New Roman"/>
                <w:b/>
                <w:i/>
                <w:color w:val="FF0000"/>
                <w:sz w:val="24"/>
                <w:szCs w:val="24"/>
              </w:rPr>
              <w:t>Nurodo tiekėjas teikdamas pasiūlymą</w:t>
            </w:r>
          </w:p>
        </w:tc>
      </w:tr>
      <w:tr w:rsidR="00196862" w:rsidRPr="00153AF4" w14:paraId="6C24D528" w14:textId="77777777" w:rsidTr="00C32267">
        <w:tc>
          <w:tcPr>
            <w:tcW w:w="14879" w:type="dxa"/>
            <w:gridSpan w:val="2"/>
          </w:tcPr>
          <w:p w14:paraId="29484CD5" w14:textId="7A825E2A" w:rsidR="00196862" w:rsidRPr="00153AF4" w:rsidRDefault="00196862" w:rsidP="00196862">
            <w:pPr>
              <w:spacing w:after="200" w:line="276" w:lineRule="auto"/>
              <w:rPr>
                <w:rFonts w:ascii="Times New Roman" w:eastAsia="Calibri" w:hAnsi="Times New Roman" w:cs="Times New Roman"/>
                <w:b/>
                <w:sz w:val="24"/>
                <w:szCs w:val="24"/>
              </w:rPr>
            </w:pPr>
            <w:r w:rsidRPr="00153AF4">
              <w:rPr>
                <w:rFonts w:ascii="Times New Roman" w:eastAsia="Calibri" w:hAnsi="Times New Roman" w:cs="Times New Roman"/>
                <w:b/>
                <w:sz w:val="24"/>
                <w:szCs w:val="24"/>
              </w:rPr>
              <w:t>Specifikacija:</w:t>
            </w: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704"/>
              <w:gridCol w:w="3969"/>
              <w:gridCol w:w="3119"/>
              <w:gridCol w:w="2409"/>
              <w:gridCol w:w="1701"/>
            </w:tblGrid>
            <w:tr w:rsidR="00196862" w:rsidRPr="00153AF4" w14:paraId="01688EAD" w14:textId="77777777" w:rsidTr="004318C9">
              <w:trPr>
                <w:trHeight w:val="317"/>
              </w:trPr>
              <w:tc>
                <w:tcPr>
                  <w:tcW w:w="715" w:type="dxa"/>
                  <w:vMerge w:val="restart"/>
                  <w:tcBorders>
                    <w:top w:val="single" w:sz="4" w:space="0" w:color="auto"/>
                    <w:left w:val="single" w:sz="4" w:space="0" w:color="auto"/>
                    <w:right w:val="single" w:sz="4" w:space="0" w:color="auto"/>
                  </w:tcBorders>
                  <w:shd w:val="clear" w:color="auto" w:fill="auto"/>
                </w:tcPr>
                <w:p w14:paraId="61889C3A" w14:textId="77777777" w:rsidR="00196862" w:rsidRPr="00153AF4" w:rsidRDefault="00196862" w:rsidP="009E180F">
                  <w:pPr>
                    <w:spacing w:after="0" w:line="240" w:lineRule="auto"/>
                    <w:jc w:val="center"/>
                    <w:rPr>
                      <w:rFonts w:ascii="Times New Roman" w:hAnsi="Times New Roman" w:cs="Times New Roman"/>
                      <w:b/>
                      <w:sz w:val="24"/>
                      <w:szCs w:val="24"/>
                    </w:rPr>
                  </w:pPr>
                  <w:r w:rsidRPr="00153AF4">
                    <w:rPr>
                      <w:rFonts w:ascii="Times New Roman" w:hAnsi="Times New Roman" w:cs="Times New Roman"/>
                      <w:b/>
                      <w:bCs/>
                      <w:noProof/>
                      <w:color w:val="000000"/>
                      <w:sz w:val="24"/>
                      <w:szCs w:val="24"/>
                    </w:rPr>
                    <w:t>Eil. Nr.</w:t>
                  </w:r>
                </w:p>
              </w:tc>
              <w:tc>
                <w:tcPr>
                  <w:tcW w:w="2704" w:type="dxa"/>
                  <w:vMerge w:val="restart"/>
                  <w:tcBorders>
                    <w:top w:val="single" w:sz="4" w:space="0" w:color="auto"/>
                    <w:left w:val="single" w:sz="4" w:space="0" w:color="auto"/>
                    <w:right w:val="single" w:sz="4" w:space="0" w:color="auto"/>
                  </w:tcBorders>
                  <w:shd w:val="clear" w:color="auto" w:fill="auto"/>
                </w:tcPr>
                <w:p w14:paraId="50DE5794" w14:textId="77777777" w:rsidR="00196862" w:rsidRPr="00153AF4" w:rsidRDefault="00196862" w:rsidP="009E180F">
                  <w:pPr>
                    <w:spacing w:after="0" w:line="240" w:lineRule="auto"/>
                    <w:rPr>
                      <w:rFonts w:ascii="Times New Roman" w:hAnsi="Times New Roman" w:cs="Times New Roman"/>
                      <w:b/>
                      <w:noProof/>
                      <w:color w:val="000000"/>
                      <w:sz w:val="24"/>
                      <w:szCs w:val="24"/>
                    </w:rPr>
                  </w:pPr>
                  <w:r w:rsidRPr="00153AF4">
                    <w:rPr>
                      <w:rFonts w:ascii="Times New Roman" w:hAnsi="Times New Roman" w:cs="Times New Roman"/>
                      <w:b/>
                      <w:noProof/>
                      <w:color w:val="000000"/>
                      <w:sz w:val="24"/>
                      <w:szCs w:val="24"/>
                    </w:rPr>
                    <w:t>Pirkimo objekto charakteristikos*</w:t>
                  </w:r>
                </w:p>
                <w:p w14:paraId="7CD2A1ED" w14:textId="77777777" w:rsidR="00196862" w:rsidRPr="00153AF4" w:rsidRDefault="00196862" w:rsidP="009E180F">
                  <w:pPr>
                    <w:spacing w:after="0" w:line="240" w:lineRule="auto"/>
                    <w:rPr>
                      <w:rFonts w:ascii="Times New Roman" w:hAnsi="Times New Roman" w:cs="Times New Roman"/>
                      <w:b/>
                      <w:sz w:val="24"/>
                      <w:szCs w:val="24"/>
                    </w:rPr>
                  </w:pPr>
                </w:p>
              </w:tc>
              <w:tc>
                <w:tcPr>
                  <w:tcW w:w="3969" w:type="dxa"/>
                  <w:vMerge w:val="restart"/>
                  <w:tcBorders>
                    <w:top w:val="single" w:sz="4" w:space="0" w:color="auto"/>
                    <w:left w:val="single" w:sz="4" w:space="0" w:color="auto"/>
                    <w:right w:val="single" w:sz="4" w:space="0" w:color="auto"/>
                  </w:tcBorders>
                  <w:shd w:val="clear" w:color="auto" w:fill="auto"/>
                </w:tcPr>
                <w:p w14:paraId="379B0725" w14:textId="77777777" w:rsidR="00196862" w:rsidRPr="00153AF4" w:rsidRDefault="00196862" w:rsidP="009E180F">
                  <w:pPr>
                    <w:spacing w:after="0" w:line="240" w:lineRule="auto"/>
                    <w:jc w:val="center"/>
                    <w:rPr>
                      <w:rFonts w:ascii="Times New Roman" w:hAnsi="Times New Roman" w:cs="Times New Roman"/>
                      <w:b/>
                      <w:sz w:val="24"/>
                      <w:szCs w:val="24"/>
                    </w:rPr>
                  </w:pPr>
                  <w:r w:rsidRPr="00153AF4">
                    <w:rPr>
                      <w:rFonts w:ascii="Times New Roman" w:hAnsi="Times New Roman" w:cs="Times New Roman"/>
                      <w:b/>
                      <w:bCs/>
                      <w:noProof/>
                      <w:color w:val="000000"/>
                      <w:sz w:val="24"/>
                      <w:szCs w:val="24"/>
                    </w:rPr>
                    <w:t>Reikalaujama charakteristikos reikšmė</w:t>
                  </w:r>
                </w:p>
              </w:tc>
              <w:tc>
                <w:tcPr>
                  <w:tcW w:w="7229" w:type="dxa"/>
                  <w:gridSpan w:val="3"/>
                  <w:tcBorders>
                    <w:top w:val="single" w:sz="4" w:space="0" w:color="000000"/>
                    <w:left w:val="single" w:sz="4" w:space="0" w:color="000000"/>
                    <w:bottom w:val="single" w:sz="4" w:space="0" w:color="000000"/>
                    <w:right w:val="single" w:sz="4" w:space="0" w:color="000000"/>
                  </w:tcBorders>
                </w:tcPr>
                <w:p w14:paraId="516DEEA2" w14:textId="23747742" w:rsidR="00196862" w:rsidRPr="00153AF4" w:rsidRDefault="00196862" w:rsidP="009E180F">
                  <w:pPr>
                    <w:spacing w:after="0" w:line="240" w:lineRule="auto"/>
                    <w:jc w:val="center"/>
                    <w:rPr>
                      <w:rFonts w:ascii="Times New Roman" w:hAnsi="Times New Roman" w:cs="Times New Roman"/>
                      <w:b/>
                      <w:bCs/>
                      <w:noProof/>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196862" w:rsidRPr="00153AF4" w14:paraId="0D6DF4F8" w14:textId="77777777" w:rsidTr="004318C9">
              <w:trPr>
                <w:trHeight w:val="884"/>
              </w:trPr>
              <w:tc>
                <w:tcPr>
                  <w:tcW w:w="715" w:type="dxa"/>
                  <w:vMerge/>
                  <w:tcBorders>
                    <w:left w:val="single" w:sz="4" w:space="0" w:color="auto"/>
                    <w:right w:val="single" w:sz="4" w:space="0" w:color="auto"/>
                  </w:tcBorders>
                  <w:shd w:val="clear" w:color="auto" w:fill="auto"/>
                  <w:hideMark/>
                </w:tcPr>
                <w:p w14:paraId="233643D0" w14:textId="77777777" w:rsidR="00196862" w:rsidRPr="00153AF4" w:rsidRDefault="00196862" w:rsidP="009E180F">
                  <w:pPr>
                    <w:spacing w:after="0" w:line="240" w:lineRule="auto"/>
                    <w:jc w:val="center"/>
                    <w:rPr>
                      <w:rFonts w:ascii="Times New Roman" w:hAnsi="Times New Roman" w:cs="Times New Roman"/>
                      <w:b/>
                      <w:bCs/>
                      <w:noProof/>
                      <w:color w:val="000000"/>
                      <w:sz w:val="24"/>
                      <w:szCs w:val="24"/>
                    </w:rPr>
                  </w:pPr>
                </w:p>
              </w:tc>
              <w:tc>
                <w:tcPr>
                  <w:tcW w:w="2704" w:type="dxa"/>
                  <w:vMerge/>
                  <w:tcBorders>
                    <w:left w:val="single" w:sz="4" w:space="0" w:color="auto"/>
                    <w:right w:val="single" w:sz="4" w:space="0" w:color="auto"/>
                  </w:tcBorders>
                  <w:shd w:val="clear" w:color="auto" w:fill="auto"/>
                  <w:hideMark/>
                </w:tcPr>
                <w:p w14:paraId="73D4488B" w14:textId="77777777" w:rsidR="00196862" w:rsidRPr="00153AF4" w:rsidRDefault="00196862" w:rsidP="009E180F">
                  <w:pPr>
                    <w:spacing w:after="0" w:line="240" w:lineRule="auto"/>
                    <w:rPr>
                      <w:rFonts w:ascii="Times New Roman" w:hAnsi="Times New Roman" w:cs="Times New Roman"/>
                      <w:b/>
                      <w:bCs/>
                      <w:noProof/>
                      <w:color w:val="000000"/>
                      <w:sz w:val="24"/>
                      <w:szCs w:val="24"/>
                    </w:rPr>
                  </w:pPr>
                </w:p>
              </w:tc>
              <w:tc>
                <w:tcPr>
                  <w:tcW w:w="3969" w:type="dxa"/>
                  <w:vMerge/>
                  <w:tcBorders>
                    <w:left w:val="single" w:sz="4" w:space="0" w:color="auto"/>
                    <w:right w:val="single" w:sz="4" w:space="0" w:color="auto"/>
                  </w:tcBorders>
                  <w:shd w:val="clear" w:color="auto" w:fill="auto"/>
                  <w:hideMark/>
                </w:tcPr>
                <w:p w14:paraId="31EFFADD" w14:textId="77777777" w:rsidR="00196862" w:rsidRPr="00153AF4" w:rsidRDefault="00196862" w:rsidP="009E180F">
                  <w:pPr>
                    <w:spacing w:after="0" w:line="240" w:lineRule="auto"/>
                    <w:jc w:val="center"/>
                    <w:rPr>
                      <w:rFonts w:ascii="Times New Roman" w:hAnsi="Times New Roman" w:cs="Times New Roman"/>
                      <w:b/>
                      <w:bCs/>
                      <w:noProof/>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60FDAD8" w14:textId="77777777" w:rsidR="00196862" w:rsidRPr="00153AF4" w:rsidRDefault="00196862" w:rsidP="009E180F">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5E77C3FB" w14:textId="694B6F53" w:rsidR="00196862" w:rsidRPr="00153AF4" w:rsidRDefault="00196862" w:rsidP="009E180F">
                  <w:pPr>
                    <w:spacing w:after="0" w:line="240" w:lineRule="auto"/>
                    <w:jc w:val="center"/>
                    <w:rPr>
                      <w:rFonts w:ascii="Times New Roman" w:hAnsi="Times New Roman" w:cs="Times New Roman"/>
                      <w:b/>
                      <w:bCs/>
                      <w:noProof/>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110" w:type="dxa"/>
                  <w:gridSpan w:val="2"/>
                  <w:tcBorders>
                    <w:top w:val="single" w:sz="4" w:space="0" w:color="000000"/>
                    <w:left w:val="single" w:sz="4" w:space="0" w:color="000000"/>
                    <w:bottom w:val="single" w:sz="4" w:space="0" w:color="000000"/>
                    <w:right w:val="single" w:sz="4" w:space="0" w:color="000000"/>
                  </w:tcBorders>
                </w:tcPr>
                <w:p w14:paraId="33A649E7" w14:textId="0DFAC1B6" w:rsidR="00196862" w:rsidRPr="00153AF4" w:rsidRDefault="00196862" w:rsidP="009E180F">
                  <w:pPr>
                    <w:spacing w:after="0" w:line="240" w:lineRule="auto"/>
                    <w:jc w:val="center"/>
                    <w:rPr>
                      <w:rFonts w:ascii="Times New Roman" w:hAnsi="Times New Roman" w:cs="Times New Roman"/>
                      <w:b/>
                      <w:bCs/>
                      <w:noProof/>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4318C9" w:rsidRPr="00153AF4" w14:paraId="59978751" w14:textId="77777777" w:rsidTr="004318C9">
              <w:trPr>
                <w:trHeight w:val="471"/>
              </w:trPr>
              <w:tc>
                <w:tcPr>
                  <w:tcW w:w="715" w:type="dxa"/>
                  <w:vMerge/>
                  <w:tcBorders>
                    <w:left w:val="single" w:sz="4" w:space="0" w:color="auto"/>
                    <w:right w:val="single" w:sz="4" w:space="0" w:color="auto"/>
                  </w:tcBorders>
                  <w:shd w:val="clear" w:color="auto" w:fill="auto"/>
                </w:tcPr>
                <w:p w14:paraId="4E5B7D99" w14:textId="77777777" w:rsidR="00196862" w:rsidRPr="00153AF4" w:rsidRDefault="00196862" w:rsidP="009E180F">
                  <w:pPr>
                    <w:spacing w:after="0" w:line="240" w:lineRule="auto"/>
                    <w:jc w:val="center"/>
                    <w:rPr>
                      <w:rFonts w:ascii="Times New Roman" w:hAnsi="Times New Roman" w:cs="Times New Roman"/>
                      <w:b/>
                      <w:bCs/>
                      <w:noProof/>
                      <w:color w:val="000000"/>
                      <w:sz w:val="24"/>
                      <w:szCs w:val="24"/>
                    </w:rPr>
                  </w:pPr>
                </w:p>
              </w:tc>
              <w:tc>
                <w:tcPr>
                  <w:tcW w:w="2704" w:type="dxa"/>
                  <w:vMerge/>
                  <w:tcBorders>
                    <w:left w:val="single" w:sz="4" w:space="0" w:color="auto"/>
                    <w:right w:val="single" w:sz="4" w:space="0" w:color="auto"/>
                  </w:tcBorders>
                  <w:shd w:val="clear" w:color="auto" w:fill="auto"/>
                </w:tcPr>
                <w:p w14:paraId="26EE3691" w14:textId="77777777" w:rsidR="00196862" w:rsidRPr="00153AF4" w:rsidRDefault="00196862" w:rsidP="009E180F">
                  <w:pPr>
                    <w:spacing w:after="0" w:line="240" w:lineRule="auto"/>
                    <w:rPr>
                      <w:rFonts w:ascii="Times New Roman" w:hAnsi="Times New Roman" w:cs="Times New Roman"/>
                      <w:b/>
                      <w:noProof/>
                      <w:color w:val="000000"/>
                      <w:sz w:val="24"/>
                      <w:szCs w:val="24"/>
                    </w:rPr>
                  </w:pPr>
                </w:p>
              </w:tc>
              <w:tc>
                <w:tcPr>
                  <w:tcW w:w="3969" w:type="dxa"/>
                  <w:vMerge/>
                  <w:tcBorders>
                    <w:left w:val="single" w:sz="4" w:space="0" w:color="auto"/>
                    <w:right w:val="single" w:sz="4" w:space="0" w:color="auto"/>
                  </w:tcBorders>
                  <w:shd w:val="clear" w:color="auto" w:fill="auto"/>
                </w:tcPr>
                <w:p w14:paraId="1BB0264E" w14:textId="77777777" w:rsidR="00196862" w:rsidRPr="00153AF4" w:rsidRDefault="00196862" w:rsidP="009E180F">
                  <w:pPr>
                    <w:spacing w:after="0" w:line="240" w:lineRule="auto"/>
                    <w:rPr>
                      <w:rFonts w:ascii="Times New Roman" w:hAnsi="Times New Roman" w:cs="Times New Roman"/>
                      <w:b/>
                      <w:bCs/>
                      <w:noProof/>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FBA38B4" w14:textId="77777777" w:rsidR="00196862" w:rsidRPr="00153AF4" w:rsidRDefault="00196862" w:rsidP="009E180F">
                  <w:pPr>
                    <w:spacing w:after="0" w:line="240" w:lineRule="auto"/>
                    <w:rPr>
                      <w:rFonts w:ascii="Times New Roman" w:hAnsi="Times New Roman" w:cs="Times New Roman"/>
                      <w:b/>
                      <w:bCs/>
                      <w:noProof/>
                      <w:color w:val="000000"/>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67E60E93" w14:textId="77777777" w:rsidR="00196862" w:rsidRPr="00153AF4" w:rsidRDefault="00196862" w:rsidP="009E180F">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361E3E56" w14:textId="7FCA04BA" w:rsidR="00196862" w:rsidRPr="00153AF4" w:rsidRDefault="00196862" w:rsidP="009E180F">
                  <w:pPr>
                    <w:spacing w:after="0" w:line="240" w:lineRule="auto"/>
                    <w:jc w:val="center"/>
                    <w:rPr>
                      <w:rFonts w:ascii="Times New Roman" w:hAnsi="Times New Roman" w:cs="Times New Roman"/>
                      <w:b/>
                      <w:bCs/>
                      <w:noProof/>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4243FEC" w14:textId="77777777" w:rsidR="00196862" w:rsidRPr="00153AF4" w:rsidRDefault="00196862" w:rsidP="009E180F">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Pasiūlymo lapo numeris</w:t>
                  </w:r>
                  <w:r w:rsidRPr="00153AF4">
                    <w:rPr>
                      <w:rFonts w:ascii="Times New Roman" w:hAnsi="Times New Roman" w:cs="Times New Roman"/>
                      <w:bCs/>
                      <w:sz w:val="24"/>
                      <w:szCs w:val="24"/>
                    </w:rPr>
                    <w:t xml:space="preserve"> </w:t>
                  </w:r>
                </w:p>
                <w:p w14:paraId="414A4721" w14:textId="7DB4E705" w:rsidR="00196862" w:rsidRPr="00153AF4" w:rsidRDefault="00196862" w:rsidP="009E180F">
                  <w:pPr>
                    <w:spacing w:after="0" w:line="240" w:lineRule="auto"/>
                    <w:jc w:val="center"/>
                    <w:rPr>
                      <w:rFonts w:ascii="Times New Roman" w:hAnsi="Times New Roman" w:cs="Times New Roman"/>
                      <w:b/>
                      <w:bCs/>
                      <w:noProof/>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196862" w:rsidRPr="00153AF4" w14:paraId="273E25DE" w14:textId="77777777" w:rsidTr="004318C9">
              <w:trPr>
                <w:trHeight w:val="109"/>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F0F76" w14:textId="77777777" w:rsidR="00196862" w:rsidRPr="00153AF4" w:rsidRDefault="00196862" w:rsidP="009E180F">
                  <w:pPr>
                    <w:pStyle w:val="Sraopastraipa"/>
                    <w:spacing w:after="0" w:line="240" w:lineRule="auto"/>
                    <w:ind w:left="0"/>
                    <w:jc w:val="center"/>
                    <w:rPr>
                      <w:rFonts w:ascii="Times New Roman" w:hAnsi="Times New Roman" w:cs="Times New Roman"/>
                      <w:i/>
                      <w:noProof/>
                      <w:sz w:val="24"/>
                      <w:szCs w:val="24"/>
                    </w:rPr>
                  </w:pPr>
                  <w:r w:rsidRPr="00153AF4">
                    <w:rPr>
                      <w:rFonts w:ascii="Times New Roman" w:hAnsi="Times New Roman" w:cs="Times New Roman"/>
                      <w:i/>
                      <w:noProof/>
                      <w:sz w:val="24"/>
                      <w:szCs w:val="24"/>
                    </w:rPr>
                    <w:t>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970DDF6" w14:textId="77777777" w:rsidR="00196862" w:rsidRPr="00153AF4" w:rsidRDefault="00196862" w:rsidP="009E180F">
                  <w:pPr>
                    <w:spacing w:after="0" w:line="240" w:lineRule="auto"/>
                    <w:jc w:val="center"/>
                    <w:rPr>
                      <w:rFonts w:ascii="Times New Roman" w:hAnsi="Times New Roman" w:cs="Times New Roman"/>
                      <w:i/>
                      <w:iCs/>
                      <w:color w:val="000000"/>
                      <w:sz w:val="24"/>
                      <w:szCs w:val="24"/>
                      <w:lang w:eastAsia="lt-LT"/>
                    </w:rPr>
                  </w:pPr>
                  <w:r w:rsidRPr="00153AF4">
                    <w:rPr>
                      <w:rFonts w:ascii="Times New Roman" w:hAnsi="Times New Roman" w:cs="Times New Roman"/>
                      <w:i/>
                      <w:iCs/>
                      <w:color w:val="000000"/>
                      <w:sz w:val="24"/>
                      <w:szCs w:val="24"/>
                      <w:lang w:eastAsia="lt-LT"/>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FFF3C5" w14:textId="77777777" w:rsidR="00196862" w:rsidRPr="00153AF4" w:rsidRDefault="00196862" w:rsidP="009E180F">
                  <w:pPr>
                    <w:spacing w:after="0" w:line="240" w:lineRule="auto"/>
                    <w:jc w:val="center"/>
                    <w:rPr>
                      <w:rFonts w:ascii="Times New Roman" w:hAnsi="Times New Roman" w:cs="Times New Roman"/>
                      <w:i/>
                      <w:iCs/>
                      <w:color w:val="000000"/>
                      <w:sz w:val="24"/>
                      <w:szCs w:val="24"/>
                      <w:lang w:eastAsia="lt-LT"/>
                    </w:rPr>
                  </w:pPr>
                  <w:r w:rsidRPr="00153AF4">
                    <w:rPr>
                      <w:rFonts w:ascii="Times New Roman" w:hAnsi="Times New Roman" w:cs="Times New Roman"/>
                      <w:i/>
                      <w:iCs/>
                      <w:color w:val="000000"/>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tcPr>
                <w:p w14:paraId="0B379866" w14:textId="77777777" w:rsidR="00196862" w:rsidRPr="00153AF4" w:rsidRDefault="00196862" w:rsidP="009E180F">
                  <w:pPr>
                    <w:spacing w:after="0" w:line="240" w:lineRule="auto"/>
                    <w:jc w:val="center"/>
                    <w:rPr>
                      <w:rFonts w:ascii="Times New Roman" w:hAnsi="Times New Roman" w:cs="Times New Roman"/>
                      <w:i/>
                      <w:iCs/>
                      <w:color w:val="000000"/>
                      <w:sz w:val="24"/>
                      <w:szCs w:val="24"/>
                      <w:lang w:eastAsia="lt-LT"/>
                    </w:rPr>
                  </w:pPr>
                  <w:r w:rsidRPr="00153AF4">
                    <w:rPr>
                      <w:rFonts w:ascii="Times New Roman" w:hAnsi="Times New Roman" w:cs="Times New Roman"/>
                      <w:i/>
                      <w:iCs/>
                      <w:color w:val="000000"/>
                      <w:sz w:val="24"/>
                      <w:szCs w:val="24"/>
                      <w:lang w:eastAsia="lt-LT"/>
                    </w:rPr>
                    <w:t>4</w:t>
                  </w:r>
                </w:p>
              </w:tc>
              <w:tc>
                <w:tcPr>
                  <w:tcW w:w="2409" w:type="dxa"/>
                  <w:tcBorders>
                    <w:top w:val="single" w:sz="4" w:space="0" w:color="auto"/>
                    <w:left w:val="single" w:sz="4" w:space="0" w:color="auto"/>
                    <w:bottom w:val="single" w:sz="4" w:space="0" w:color="auto"/>
                    <w:right w:val="single" w:sz="4" w:space="0" w:color="auto"/>
                  </w:tcBorders>
                </w:tcPr>
                <w:p w14:paraId="6EDE2DA2" w14:textId="77777777" w:rsidR="00196862" w:rsidRPr="00153AF4" w:rsidRDefault="00196862" w:rsidP="009E180F">
                  <w:pPr>
                    <w:spacing w:after="0" w:line="240" w:lineRule="auto"/>
                    <w:jc w:val="center"/>
                    <w:rPr>
                      <w:rFonts w:ascii="Times New Roman" w:hAnsi="Times New Roman" w:cs="Times New Roman"/>
                      <w:i/>
                      <w:iCs/>
                      <w:color w:val="000000"/>
                      <w:sz w:val="24"/>
                      <w:szCs w:val="24"/>
                      <w:lang w:eastAsia="lt-LT"/>
                    </w:rPr>
                  </w:pPr>
                  <w:r w:rsidRPr="00153AF4">
                    <w:rPr>
                      <w:rFonts w:ascii="Times New Roman" w:hAnsi="Times New Roman" w:cs="Times New Roman"/>
                      <w:i/>
                      <w:iCs/>
                      <w:color w:val="000000"/>
                      <w:sz w:val="24"/>
                      <w:szCs w:val="24"/>
                      <w:lang w:eastAsia="lt-LT"/>
                    </w:rPr>
                    <w:t>5</w:t>
                  </w:r>
                </w:p>
              </w:tc>
              <w:tc>
                <w:tcPr>
                  <w:tcW w:w="1701" w:type="dxa"/>
                  <w:tcBorders>
                    <w:top w:val="single" w:sz="4" w:space="0" w:color="auto"/>
                    <w:left w:val="single" w:sz="4" w:space="0" w:color="auto"/>
                    <w:bottom w:val="single" w:sz="4" w:space="0" w:color="auto"/>
                    <w:right w:val="single" w:sz="4" w:space="0" w:color="auto"/>
                  </w:tcBorders>
                </w:tcPr>
                <w:p w14:paraId="5C89A2FA" w14:textId="77777777" w:rsidR="00196862" w:rsidRPr="00153AF4" w:rsidRDefault="00196862" w:rsidP="009E180F">
                  <w:pPr>
                    <w:spacing w:after="0" w:line="240" w:lineRule="auto"/>
                    <w:jc w:val="center"/>
                    <w:rPr>
                      <w:rFonts w:ascii="Times New Roman" w:hAnsi="Times New Roman" w:cs="Times New Roman"/>
                      <w:i/>
                      <w:iCs/>
                      <w:color w:val="000000"/>
                      <w:sz w:val="24"/>
                      <w:szCs w:val="24"/>
                      <w:lang w:eastAsia="lt-LT"/>
                    </w:rPr>
                  </w:pPr>
                  <w:r w:rsidRPr="00153AF4">
                    <w:rPr>
                      <w:rFonts w:ascii="Times New Roman" w:hAnsi="Times New Roman" w:cs="Times New Roman"/>
                      <w:i/>
                      <w:iCs/>
                      <w:color w:val="000000"/>
                      <w:sz w:val="24"/>
                      <w:szCs w:val="24"/>
                      <w:lang w:eastAsia="lt-LT"/>
                    </w:rPr>
                    <w:t>6</w:t>
                  </w:r>
                </w:p>
              </w:tc>
            </w:tr>
            <w:tr w:rsidR="00196862" w:rsidRPr="00153AF4" w14:paraId="510F0315"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63F6F59"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A9F5791" w14:textId="77777777" w:rsidR="00196862" w:rsidRPr="00153AF4" w:rsidRDefault="00196862" w:rsidP="009E180F">
                  <w:pPr>
                    <w:spacing w:after="0" w:line="240" w:lineRule="auto"/>
                    <w:rPr>
                      <w:rFonts w:ascii="Times New Roman" w:hAnsi="Times New Roman" w:cs="Times New Roman"/>
                      <w:b/>
                      <w:sz w:val="24"/>
                      <w:szCs w:val="24"/>
                      <w:u w:val="single"/>
                    </w:rPr>
                  </w:pPr>
                  <w:r w:rsidRPr="00153AF4">
                    <w:rPr>
                      <w:rFonts w:ascii="Times New Roman" w:hAnsi="Times New Roman" w:cs="Times New Roman"/>
                      <w:b/>
                      <w:noProof/>
                      <w:sz w:val="24"/>
                      <w:szCs w:val="24"/>
                      <w:u w:val="single"/>
                    </w:rPr>
                    <w:t xml:space="preserve">Skysčių chromatografijos modulis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DEF0BEC"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Privalomas. Leidžiantis polinių,  nelakių ir neorganinių junginių analizę.</w:t>
                  </w:r>
                </w:p>
              </w:tc>
              <w:tc>
                <w:tcPr>
                  <w:tcW w:w="3119" w:type="dxa"/>
                  <w:tcBorders>
                    <w:top w:val="single" w:sz="4" w:space="0" w:color="auto"/>
                    <w:left w:val="single" w:sz="4" w:space="0" w:color="auto"/>
                    <w:bottom w:val="single" w:sz="4" w:space="0" w:color="auto"/>
                    <w:right w:val="single" w:sz="4" w:space="0" w:color="auto"/>
                  </w:tcBorders>
                </w:tcPr>
                <w:p w14:paraId="06A94A0F"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78AD587"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2E58BD"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27226834"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7F60DDA"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lastRenderedPageBreak/>
                    <w:t>1.1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457E3A23" w14:textId="77777777" w:rsidR="00196862" w:rsidRPr="00153AF4" w:rsidRDefault="00196862" w:rsidP="009E180F">
                  <w:pPr>
                    <w:spacing w:after="0" w:line="240" w:lineRule="auto"/>
                    <w:rPr>
                      <w:rFonts w:ascii="Times New Roman" w:hAnsi="Times New Roman" w:cs="Times New Roman"/>
                      <w:b/>
                      <w:sz w:val="24"/>
                      <w:szCs w:val="24"/>
                    </w:rPr>
                  </w:pPr>
                  <w:r w:rsidRPr="00153AF4">
                    <w:rPr>
                      <w:rFonts w:ascii="Times New Roman" w:hAnsi="Times New Roman" w:cs="Times New Roman"/>
                      <w:b/>
                      <w:noProof/>
                      <w:sz w:val="24"/>
                      <w:szCs w:val="24"/>
                    </w:rPr>
                    <w:t>Darbo režimas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8937AB"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 būti suderinta darbui tradicinės ir greitosios chromatografijos (UHPLC) režimuose.</w:t>
                  </w:r>
                </w:p>
              </w:tc>
              <w:tc>
                <w:tcPr>
                  <w:tcW w:w="3119" w:type="dxa"/>
                  <w:tcBorders>
                    <w:top w:val="single" w:sz="4" w:space="0" w:color="auto"/>
                    <w:left w:val="single" w:sz="4" w:space="0" w:color="auto"/>
                    <w:bottom w:val="single" w:sz="4" w:space="0" w:color="auto"/>
                    <w:right w:val="single" w:sz="4" w:space="0" w:color="auto"/>
                  </w:tcBorders>
                </w:tcPr>
                <w:p w14:paraId="292964A1"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4062F3C"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4ED3DB"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66B4073"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E045F3D"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38C6AAE3" w14:textId="77777777" w:rsidR="00196862" w:rsidRPr="00153AF4" w:rsidRDefault="00196862" w:rsidP="009E180F">
                  <w:pPr>
                    <w:spacing w:after="0" w:line="240" w:lineRule="auto"/>
                    <w:rPr>
                      <w:rFonts w:ascii="Times New Roman" w:hAnsi="Times New Roman" w:cs="Times New Roman"/>
                      <w:b/>
                      <w:sz w:val="24"/>
                      <w:szCs w:val="24"/>
                    </w:rPr>
                  </w:pPr>
                  <w:r w:rsidRPr="00153AF4">
                    <w:rPr>
                      <w:rFonts w:ascii="Times New Roman" w:hAnsi="Times New Roman" w:cs="Times New Roman"/>
                      <w:b/>
                      <w:sz w:val="24"/>
                      <w:szCs w:val="24"/>
                    </w:rPr>
                    <w:t>Eliuentų modulis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8968688"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Privaloma galimybė formuojant gradientą maišyti maksimaliai ne mažiau nei 4 tirpiklius vienu metu. </w:t>
                  </w:r>
                </w:p>
              </w:tc>
              <w:tc>
                <w:tcPr>
                  <w:tcW w:w="3119" w:type="dxa"/>
                  <w:tcBorders>
                    <w:top w:val="single" w:sz="4" w:space="0" w:color="auto"/>
                    <w:left w:val="single" w:sz="4" w:space="0" w:color="auto"/>
                    <w:bottom w:val="single" w:sz="4" w:space="0" w:color="auto"/>
                    <w:right w:val="single" w:sz="4" w:space="0" w:color="auto"/>
                  </w:tcBorders>
                </w:tcPr>
                <w:p w14:paraId="01B3CE80"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A05B5BA"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19875F"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6E964DC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B9435D8"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1.2.1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FE296E7" w14:textId="77777777" w:rsidR="00196862" w:rsidRPr="00EF2113" w:rsidRDefault="00196862" w:rsidP="009E180F">
                  <w:pPr>
                    <w:spacing w:after="0" w:line="240" w:lineRule="auto"/>
                    <w:rPr>
                      <w:rFonts w:ascii="Times New Roman" w:hAnsi="Times New Roman" w:cs="Times New Roman"/>
                      <w:color w:val="000000" w:themeColor="text1"/>
                      <w:sz w:val="24"/>
                      <w:szCs w:val="24"/>
                    </w:rPr>
                  </w:pPr>
                  <w:r w:rsidRPr="00EF2113">
                    <w:rPr>
                      <w:rFonts w:ascii="Times New Roman" w:hAnsi="Times New Roman" w:cs="Times New Roman"/>
                      <w:color w:val="000000" w:themeColor="text1"/>
                      <w:sz w:val="24"/>
                      <w:szCs w:val="24"/>
                    </w:rPr>
                    <w:t>Gradiento formavimas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C40A4A"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Nuo 0 % iki 100 %, diskretiškumas 1 %. </w:t>
                  </w:r>
                </w:p>
                <w:p w14:paraId="05CB81B8" w14:textId="77777777" w:rsidR="00196862" w:rsidRPr="00153AF4" w:rsidRDefault="00196862" w:rsidP="009E180F">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B3C123C"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A946FF2"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978356"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275F5667"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733062B"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1.2.2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B8053B3" w14:textId="77777777" w:rsidR="00196862" w:rsidRPr="00EF2113" w:rsidRDefault="00196862" w:rsidP="009E180F">
                  <w:pPr>
                    <w:spacing w:after="0" w:line="240" w:lineRule="auto"/>
                    <w:rPr>
                      <w:rFonts w:ascii="Times New Roman" w:hAnsi="Times New Roman" w:cs="Times New Roman"/>
                      <w:color w:val="000000" w:themeColor="text1"/>
                      <w:sz w:val="24"/>
                      <w:szCs w:val="24"/>
                    </w:rPr>
                  </w:pPr>
                  <w:r w:rsidRPr="00EF2113">
                    <w:rPr>
                      <w:rFonts w:ascii="Times New Roman" w:hAnsi="Times New Roman" w:cs="Times New Roman"/>
                      <w:color w:val="000000" w:themeColor="text1"/>
                      <w:sz w:val="24"/>
                      <w:szCs w:val="24"/>
                    </w:rPr>
                    <w:t>Eliuentų nudujinimas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17B6B9"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Privaloma nudujinimo sistema kiekvienam eliuento kanalui. </w:t>
                  </w:r>
                </w:p>
              </w:tc>
              <w:tc>
                <w:tcPr>
                  <w:tcW w:w="3119" w:type="dxa"/>
                  <w:tcBorders>
                    <w:top w:val="single" w:sz="4" w:space="0" w:color="auto"/>
                    <w:left w:val="single" w:sz="4" w:space="0" w:color="auto"/>
                    <w:bottom w:val="single" w:sz="4" w:space="0" w:color="auto"/>
                    <w:right w:val="single" w:sz="4" w:space="0" w:color="auto"/>
                  </w:tcBorders>
                </w:tcPr>
                <w:p w14:paraId="19C98FA1"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497E4B5"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2DF010"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4B163C05"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F8276ED"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1.2.3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B191CD8"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Stūmoklių apiplovimas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744D88"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Privalomas, integruotas, automatinis.</w:t>
                  </w:r>
                </w:p>
              </w:tc>
              <w:tc>
                <w:tcPr>
                  <w:tcW w:w="3119" w:type="dxa"/>
                  <w:tcBorders>
                    <w:top w:val="single" w:sz="4" w:space="0" w:color="auto"/>
                    <w:left w:val="single" w:sz="4" w:space="0" w:color="auto"/>
                    <w:bottom w:val="single" w:sz="4" w:space="0" w:color="auto"/>
                    <w:right w:val="single" w:sz="4" w:space="0" w:color="auto"/>
                  </w:tcBorders>
                </w:tcPr>
                <w:p w14:paraId="61CF23AF"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298E323"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4EAB81"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604BAF51"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F096296"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1.2.4</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617D502"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Eliuentų spūdumo kontrolė</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537044"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 pagal naudojamą eliuentą.</w:t>
                  </w:r>
                </w:p>
              </w:tc>
              <w:tc>
                <w:tcPr>
                  <w:tcW w:w="3119" w:type="dxa"/>
                  <w:tcBorders>
                    <w:top w:val="single" w:sz="4" w:space="0" w:color="auto"/>
                    <w:left w:val="single" w:sz="4" w:space="0" w:color="auto"/>
                    <w:bottom w:val="single" w:sz="4" w:space="0" w:color="auto"/>
                    <w:right w:val="single" w:sz="4" w:space="0" w:color="auto"/>
                  </w:tcBorders>
                </w:tcPr>
                <w:p w14:paraId="3B069F92"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82466BB"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85BA5E"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6D5BD1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291AA57" w14:textId="77777777" w:rsidR="00196862" w:rsidRPr="0051375A" w:rsidRDefault="00196862" w:rsidP="009E180F">
                  <w:pPr>
                    <w:pStyle w:val="Sraopastraipa"/>
                    <w:spacing w:after="0" w:line="240" w:lineRule="auto"/>
                    <w:ind w:left="0"/>
                    <w:jc w:val="center"/>
                    <w:rPr>
                      <w:rFonts w:ascii="Times New Roman" w:hAnsi="Times New Roman" w:cs="Times New Roman"/>
                      <w:noProof/>
                      <w:sz w:val="24"/>
                      <w:szCs w:val="24"/>
                    </w:rPr>
                  </w:pPr>
                  <w:r w:rsidRPr="0051375A">
                    <w:rPr>
                      <w:rFonts w:ascii="Times New Roman" w:hAnsi="Times New Roman" w:cs="Times New Roman"/>
                      <w:sz w:val="24"/>
                      <w:szCs w:val="24"/>
                    </w:rPr>
                    <w:t>1.2.5</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3940A55F" w14:textId="77777777" w:rsidR="00196862" w:rsidRPr="0051375A" w:rsidRDefault="00196862" w:rsidP="009E180F">
                  <w:pPr>
                    <w:spacing w:after="0" w:line="240" w:lineRule="auto"/>
                    <w:rPr>
                      <w:rFonts w:ascii="Times New Roman" w:hAnsi="Times New Roman" w:cs="Times New Roman"/>
                      <w:sz w:val="24"/>
                      <w:szCs w:val="24"/>
                    </w:rPr>
                  </w:pPr>
                  <w:bookmarkStart w:id="8" w:name="_Hlk193295219"/>
                  <w:r w:rsidRPr="0051375A">
                    <w:rPr>
                      <w:rFonts w:ascii="Times New Roman" w:hAnsi="Times New Roman" w:cs="Times New Roman"/>
                      <w:sz w:val="24"/>
                      <w:szCs w:val="24"/>
                    </w:rPr>
                    <w:t>Maksimalus darbinis srauto intervalas</w:t>
                  </w:r>
                  <w:bookmarkEnd w:id="8"/>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14F838" w14:textId="77777777" w:rsidR="00196862" w:rsidRPr="0051375A" w:rsidRDefault="00196862" w:rsidP="009E180F">
                  <w:pPr>
                    <w:spacing w:after="0" w:line="240" w:lineRule="auto"/>
                    <w:rPr>
                      <w:rFonts w:ascii="Times New Roman" w:hAnsi="Times New Roman" w:cs="Times New Roman"/>
                      <w:sz w:val="24"/>
                      <w:szCs w:val="24"/>
                    </w:rPr>
                  </w:pPr>
                  <w:r w:rsidRPr="0051375A">
                    <w:rPr>
                      <w:rFonts w:ascii="Times New Roman" w:hAnsi="Times New Roman" w:cs="Times New Roman"/>
                      <w:sz w:val="24"/>
                      <w:szCs w:val="24"/>
                    </w:rPr>
                    <w:t>Ne siauresnis nei nuo 0,001 ml/min iki 2 ml/min. Diskretiškumas ne didesnis nei 0,001 ml/min.</w:t>
                  </w:r>
                </w:p>
              </w:tc>
              <w:tc>
                <w:tcPr>
                  <w:tcW w:w="3119" w:type="dxa"/>
                  <w:tcBorders>
                    <w:top w:val="single" w:sz="4" w:space="0" w:color="auto"/>
                    <w:left w:val="single" w:sz="4" w:space="0" w:color="auto"/>
                    <w:bottom w:val="single" w:sz="4" w:space="0" w:color="auto"/>
                    <w:right w:val="single" w:sz="4" w:space="0" w:color="auto"/>
                  </w:tcBorders>
                </w:tcPr>
                <w:p w14:paraId="3F83337E" w14:textId="77777777" w:rsidR="00196862" w:rsidRPr="0051375A"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75B36A1"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4B7509"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A45F59A"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0C45867"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1.2.6</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078025B0"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Srauto preciziškumas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32823D"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Vertė ne daugiau nei 0,075 % RSD</w:t>
                  </w:r>
                </w:p>
              </w:tc>
              <w:tc>
                <w:tcPr>
                  <w:tcW w:w="3119" w:type="dxa"/>
                  <w:tcBorders>
                    <w:top w:val="single" w:sz="4" w:space="0" w:color="auto"/>
                    <w:left w:val="single" w:sz="4" w:space="0" w:color="auto"/>
                    <w:bottom w:val="single" w:sz="4" w:space="0" w:color="auto"/>
                    <w:right w:val="single" w:sz="4" w:space="0" w:color="auto"/>
                  </w:tcBorders>
                </w:tcPr>
                <w:p w14:paraId="5EBB576E"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4160375"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B8F79F1"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AB7465D"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8EC1A3E"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1.2.7</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44B79BC2"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Palaikomas maksimalus darbinis slėgis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DF3625"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Ne mažiau nei iki 15 000 psi esant srautui iki ne mažiau nei 2 ml/min. </w:t>
                  </w:r>
                </w:p>
              </w:tc>
              <w:tc>
                <w:tcPr>
                  <w:tcW w:w="3119" w:type="dxa"/>
                  <w:tcBorders>
                    <w:top w:val="single" w:sz="4" w:space="0" w:color="auto"/>
                    <w:left w:val="single" w:sz="4" w:space="0" w:color="auto"/>
                    <w:bottom w:val="single" w:sz="4" w:space="0" w:color="auto"/>
                    <w:right w:val="single" w:sz="4" w:space="0" w:color="auto"/>
                  </w:tcBorders>
                </w:tcPr>
                <w:p w14:paraId="582D0D05"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3596204"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120E31"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4AB6DAF7"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4135272"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44ED892" w14:textId="77777777" w:rsidR="00196862" w:rsidRPr="00153AF4" w:rsidRDefault="00196862" w:rsidP="009E180F">
                  <w:pPr>
                    <w:spacing w:after="0" w:line="240" w:lineRule="auto"/>
                    <w:rPr>
                      <w:rFonts w:ascii="Times New Roman" w:hAnsi="Times New Roman" w:cs="Times New Roman"/>
                      <w:b/>
                      <w:sz w:val="24"/>
                      <w:szCs w:val="24"/>
                    </w:rPr>
                  </w:pPr>
                  <w:r w:rsidRPr="00153AF4">
                    <w:rPr>
                      <w:rFonts w:ascii="Times New Roman" w:hAnsi="Times New Roman" w:cs="Times New Roman"/>
                      <w:b/>
                      <w:noProof/>
                      <w:sz w:val="24"/>
                      <w:szCs w:val="24"/>
                    </w:rPr>
                    <w:t>Automatinis mėginių įvedimo įrenginys (autoinjektorius)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D74E39"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Injekcijos tūrio intervalas ne siauresnis nei nuo 0,1 µl iki 50 µl.</w:t>
                  </w:r>
                </w:p>
              </w:tc>
              <w:tc>
                <w:tcPr>
                  <w:tcW w:w="3119" w:type="dxa"/>
                  <w:tcBorders>
                    <w:top w:val="single" w:sz="4" w:space="0" w:color="auto"/>
                    <w:left w:val="single" w:sz="4" w:space="0" w:color="auto"/>
                    <w:bottom w:val="single" w:sz="4" w:space="0" w:color="auto"/>
                    <w:right w:val="single" w:sz="4" w:space="0" w:color="auto"/>
                  </w:tcBorders>
                </w:tcPr>
                <w:p w14:paraId="31E0E435"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B9F96B4"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653BE0"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4163CE3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3FB005B"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1.3.1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2F499FF7"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color w:val="000000"/>
                      <w:sz w:val="24"/>
                      <w:szCs w:val="24"/>
                    </w:rPr>
                    <w:t>Injekcijos preciziškumas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8A98B4"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Injekcijos tūrio santykinė standartinė paklaida (RSD) ne didesnė nei 0,25 % injektuojant ≥5 µl.</w:t>
                  </w:r>
                </w:p>
              </w:tc>
              <w:tc>
                <w:tcPr>
                  <w:tcW w:w="3119" w:type="dxa"/>
                  <w:tcBorders>
                    <w:top w:val="single" w:sz="4" w:space="0" w:color="auto"/>
                    <w:left w:val="single" w:sz="4" w:space="0" w:color="auto"/>
                    <w:bottom w:val="single" w:sz="4" w:space="0" w:color="auto"/>
                    <w:right w:val="single" w:sz="4" w:space="0" w:color="auto"/>
                  </w:tcBorders>
                </w:tcPr>
                <w:p w14:paraId="7E110049"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D44FAFC"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5D892A"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55F3AF3"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CEB42DD"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1.3.2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870F02D"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color w:val="000000"/>
                      <w:sz w:val="24"/>
                      <w:szCs w:val="24"/>
                    </w:rPr>
                    <w:t>Mėginio pernaša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FBACAA8"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Bandinio pernešimas sekančiai injekcijai ne didesnis nei 0,002 %.</w:t>
                  </w:r>
                </w:p>
              </w:tc>
              <w:tc>
                <w:tcPr>
                  <w:tcW w:w="3119" w:type="dxa"/>
                  <w:tcBorders>
                    <w:top w:val="single" w:sz="4" w:space="0" w:color="auto"/>
                    <w:left w:val="single" w:sz="4" w:space="0" w:color="auto"/>
                    <w:bottom w:val="single" w:sz="4" w:space="0" w:color="auto"/>
                    <w:right w:val="single" w:sz="4" w:space="0" w:color="auto"/>
                  </w:tcBorders>
                </w:tcPr>
                <w:p w14:paraId="3BFD86D8"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82AD108"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DA1DB19"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6FEE6D92"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16579A1"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1.3.3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0CF81159"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color w:val="000000"/>
                      <w:sz w:val="24"/>
                      <w:szCs w:val="24"/>
                    </w:rPr>
                    <w:t>Bandinių talpa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BE407A"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Ne mažiau nei 48 pozicijų standartiniams 1,5-2ml talpos chromatografiniams buteliukams. Sistema taip pat privalo naudoti  MTP/DWP plokšteles. </w:t>
                  </w:r>
                </w:p>
                <w:p w14:paraId="54BC4430"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Sistema turi gebėti naudoti ne mažiau nei dviejų skirtingų talpų formatus vieno metodo ir vienos sekos metu. </w:t>
                  </w:r>
                </w:p>
              </w:tc>
              <w:tc>
                <w:tcPr>
                  <w:tcW w:w="3119" w:type="dxa"/>
                  <w:tcBorders>
                    <w:top w:val="single" w:sz="4" w:space="0" w:color="auto"/>
                    <w:left w:val="single" w:sz="4" w:space="0" w:color="auto"/>
                    <w:bottom w:val="single" w:sz="4" w:space="0" w:color="auto"/>
                    <w:right w:val="single" w:sz="4" w:space="0" w:color="auto"/>
                  </w:tcBorders>
                </w:tcPr>
                <w:p w14:paraId="5590C44C"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DC76FCD"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18DD4B"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0F6F530"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8EE6663"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lastRenderedPageBreak/>
                    <w:t>1.3.4</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CDAB09D"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Bandinio temperatūros palaikymas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B67045"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Intervale ne siauresniame nei nuo 4 °C iki 40 °C, esant standartinei aplinkos temperatūrai ≥20°C.</w:t>
                  </w:r>
                </w:p>
              </w:tc>
              <w:tc>
                <w:tcPr>
                  <w:tcW w:w="3119" w:type="dxa"/>
                  <w:tcBorders>
                    <w:top w:val="single" w:sz="4" w:space="0" w:color="auto"/>
                    <w:left w:val="single" w:sz="4" w:space="0" w:color="auto"/>
                    <w:bottom w:val="single" w:sz="4" w:space="0" w:color="auto"/>
                    <w:right w:val="single" w:sz="4" w:space="0" w:color="auto"/>
                  </w:tcBorders>
                </w:tcPr>
                <w:p w14:paraId="0DFDDCDD"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F0EBCEF"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37314EF"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6E4346E7"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D28D62E"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1.4</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42AD6ED7" w14:textId="77777777" w:rsidR="00196862" w:rsidRPr="00153AF4" w:rsidRDefault="00196862" w:rsidP="009E180F">
                  <w:pPr>
                    <w:spacing w:after="0" w:line="240" w:lineRule="auto"/>
                    <w:rPr>
                      <w:rFonts w:ascii="Times New Roman" w:hAnsi="Times New Roman" w:cs="Times New Roman"/>
                      <w:b/>
                      <w:sz w:val="24"/>
                      <w:szCs w:val="24"/>
                    </w:rPr>
                  </w:pPr>
                  <w:r w:rsidRPr="00153AF4">
                    <w:rPr>
                      <w:rFonts w:ascii="Times New Roman" w:hAnsi="Times New Roman" w:cs="Times New Roman"/>
                      <w:b/>
                      <w:noProof/>
                      <w:sz w:val="24"/>
                      <w:szCs w:val="24"/>
                    </w:rPr>
                    <w:t>Kolonų termostatas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820211"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Privalomas. Palaikomos temperatūros intervalas ne siauresnis nei nuo 10 laipsnių žemiau kambario temperatūros iki 90 °C. Privalo gebėti talpinti ne mažiau nei 6 kolonėles iki 150 mm ilgio.</w:t>
                  </w:r>
                </w:p>
              </w:tc>
              <w:tc>
                <w:tcPr>
                  <w:tcW w:w="3119" w:type="dxa"/>
                  <w:tcBorders>
                    <w:top w:val="single" w:sz="4" w:space="0" w:color="auto"/>
                    <w:left w:val="single" w:sz="4" w:space="0" w:color="auto"/>
                    <w:bottom w:val="single" w:sz="4" w:space="0" w:color="auto"/>
                    <w:right w:val="single" w:sz="4" w:space="0" w:color="auto"/>
                  </w:tcBorders>
                </w:tcPr>
                <w:p w14:paraId="2095FAC7"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4C26B67"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9F105B"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5263A6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603EF93"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1.4.1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000AA45C"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Palaikomos temperatūros tikslumas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501B9D"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Reikšmė ne didesnė nei ± 0,5 °C</w:t>
                  </w:r>
                </w:p>
              </w:tc>
              <w:tc>
                <w:tcPr>
                  <w:tcW w:w="3119" w:type="dxa"/>
                  <w:tcBorders>
                    <w:top w:val="single" w:sz="4" w:space="0" w:color="auto"/>
                    <w:left w:val="single" w:sz="4" w:space="0" w:color="auto"/>
                    <w:bottom w:val="single" w:sz="4" w:space="0" w:color="auto"/>
                    <w:right w:val="single" w:sz="4" w:space="0" w:color="auto"/>
                  </w:tcBorders>
                </w:tcPr>
                <w:p w14:paraId="234026BD"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F1AD376"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32F358C"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2ABE317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69BC667"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1.4.2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31174BCA"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Automatinis kolonų perjungimas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C34D36"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Privalomas integruotas vožtuvų sprendimas leidžiantis automatiškai, programuojamai pasirinkti iš ne mažiau nei 6 kolonėlių. </w:t>
                  </w:r>
                </w:p>
              </w:tc>
              <w:tc>
                <w:tcPr>
                  <w:tcW w:w="3119" w:type="dxa"/>
                  <w:tcBorders>
                    <w:top w:val="single" w:sz="4" w:space="0" w:color="auto"/>
                    <w:left w:val="single" w:sz="4" w:space="0" w:color="auto"/>
                    <w:bottom w:val="single" w:sz="4" w:space="0" w:color="auto"/>
                    <w:right w:val="single" w:sz="4" w:space="0" w:color="auto"/>
                  </w:tcBorders>
                </w:tcPr>
                <w:p w14:paraId="1075FFBD"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9E0B773"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EA7CAF"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5FFC41B8"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D7CB803"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4AC28C1" w14:textId="77777777" w:rsidR="00196862" w:rsidRPr="00153AF4" w:rsidRDefault="00196862" w:rsidP="009E180F">
                  <w:pPr>
                    <w:spacing w:after="0" w:line="240" w:lineRule="auto"/>
                    <w:rPr>
                      <w:rFonts w:ascii="Times New Roman" w:hAnsi="Times New Roman" w:cs="Times New Roman"/>
                      <w:b/>
                      <w:bCs/>
                      <w:sz w:val="24"/>
                      <w:szCs w:val="24"/>
                    </w:rPr>
                  </w:pPr>
                  <w:bookmarkStart w:id="9" w:name="_Hlk193353157"/>
                  <w:r w:rsidRPr="00153AF4">
                    <w:rPr>
                      <w:rFonts w:ascii="Times New Roman" w:hAnsi="Times New Roman" w:cs="Times New Roman"/>
                      <w:b/>
                      <w:bCs/>
                      <w:noProof/>
                      <w:sz w:val="24"/>
                      <w:szCs w:val="24"/>
                    </w:rPr>
                    <w:t>UV/VIS spindulių diodų matricos detektorius su nuolatine spektro registravimo funkcija</w:t>
                  </w:r>
                  <w:bookmarkEnd w:id="9"/>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A4298A"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 diodų matricos gardelė sudaryta iš ne mažiau nei 512 diodų</w:t>
                  </w:r>
                </w:p>
              </w:tc>
              <w:tc>
                <w:tcPr>
                  <w:tcW w:w="3119" w:type="dxa"/>
                  <w:tcBorders>
                    <w:top w:val="single" w:sz="4" w:space="0" w:color="auto"/>
                    <w:left w:val="single" w:sz="4" w:space="0" w:color="auto"/>
                    <w:bottom w:val="single" w:sz="4" w:space="0" w:color="auto"/>
                    <w:right w:val="single" w:sz="4" w:space="0" w:color="auto"/>
                  </w:tcBorders>
                </w:tcPr>
                <w:p w14:paraId="53DA5A2A"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AC1DE96"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851ED1"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8A2BC08"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B720B2E"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123CDAA"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kern w:val="3"/>
                      <w:sz w:val="24"/>
                      <w:szCs w:val="24"/>
                      <w:lang w:eastAsia="zh-CN" w:bidi="hi-IN"/>
                    </w:rPr>
                    <w:t>Bangos ilgių intervalas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95A03E"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Nuo 190 nm iki 800 nm</w:t>
                  </w:r>
                </w:p>
              </w:tc>
              <w:tc>
                <w:tcPr>
                  <w:tcW w:w="3119" w:type="dxa"/>
                  <w:tcBorders>
                    <w:top w:val="single" w:sz="4" w:space="0" w:color="auto"/>
                    <w:left w:val="single" w:sz="4" w:space="0" w:color="auto"/>
                    <w:bottom w:val="single" w:sz="4" w:space="0" w:color="auto"/>
                    <w:right w:val="single" w:sz="4" w:space="0" w:color="auto"/>
                  </w:tcBorders>
                </w:tcPr>
                <w:p w14:paraId="783127D0"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0D146BC"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934AA0"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84C4D5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6146BEE"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287D4807"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Reali spektrinė skiriamoji geba (rezoliucija)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94101B8"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daugiau kaip 1,5 nm</w:t>
                  </w:r>
                </w:p>
              </w:tc>
              <w:tc>
                <w:tcPr>
                  <w:tcW w:w="3119" w:type="dxa"/>
                  <w:tcBorders>
                    <w:top w:val="single" w:sz="4" w:space="0" w:color="auto"/>
                    <w:left w:val="single" w:sz="4" w:space="0" w:color="auto"/>
                    <w:bottom w:val="single" w:sz="4" w:space="0" w:color="auto"/>
                    <w:right w:val="single" w:sz="4" w:space="0" w:color="auto"/>
                  </w:tcBorders>
                </w:tcPr>
                <w:p w14:paraId="7DEBCD20"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A294A4C"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14213E"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3A574DF2"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24012B1"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F19F575"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Bangos ilgio tikslumas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EA455F"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daugiau kaip ±1,2 nm</w:t>
                  </w:r>
                </w:p>
              </w:tc>
              <w:tc>
                <w:tcPr>
                  <w:tcW w:w="3119" w:type="dxa"/>
                  <w:tcBorders>
                    <w:top w:val="single" w:sz="4" w:space="0" w:color="auto"/>
                    <w:left w:val="single" w:sz="4" w:space="0" w:color="auto"/>
                    <w:bottom w:val="single" w:sz="4" w:space="0" w:color="auto"/>
                    <w:right w:val="single" w:sz="4" w:space="0" w:color="auto"/>
                  </w:tcBorders>
                </w:tcPr>
                <w:p w14:paraId="53742C5F"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AD710B4"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A89B37"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4E82282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25602E6"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1.5.4</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78B9FE0E"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Maksimalus triukšmas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544A63"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didesnis kaip 10x10</w:t>
                  </w:r>
                  <w:r w:rsidRPr="00153AF4">
                    <w:rPr>
                      <w:rFonts w:ascii="Times New Roman" w:hAnsi="Times New Roman" w:cs="Times New Roman"/>
                      <w:sz w:val="24"/>
                      <w:szCs w:val="24"/>
                      <w:vertAlign w:val="superscript"/>
                    </w:rPr>
                    <w:t>-6</w:t>
                  </w:r>
                  <w:r w:rsidRPr="00153AF4">
                    <w:rPr>
                      <w:rFonts w:ascii="Times New Roman" w:hAnsi="Times New Roman" w:cs="Times New Roman"/>
                      <w:sz w:val="24"/>
                      <w:szCs w:val="24"/>
                    </w:rPr>
                    <w:t xml:space="preserve"> AU</w:t>
                  </w:r>
                </w:p>
              </w:tc>
              <w:tc>
                <w:tcPr>
                  <w:tcW w:w="3119" w:type="dxa"/>
                  <w:tcBorders>
                    <w:top w:val="single" w:sz="4" w:space="0" w:color="auto"/>
                    <w:left w:val="single" w:sz="4" w:space="0" w:color="auto"/>
                    <w:bottom w:val="single" w:sz="4" w:space="0" w:color="auto"/>
                    <w:right w:val="single" w:sz="4" w:space="0" w:color="auto"/>
                  </w:tcBorders>
                </w:tcPr>
                <w:p w14:paraId="46B66FA3"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FE5987B"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177F7A"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3806C644" w14:textId="77777777" w:rsidTr="004318C9">
              <w:trPr>
                <w:trHeight w:val="687"/>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24B999D"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1.5.5</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9510B61"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Bazinės linijos dreifas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2E5F15"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didesnis kaip 1x10</w:t>
                  </w:r>
                  <w:r w:rsidRPr="00153AF4">
                    <w:rPr>
                      <w:rFonts w:ascii="Times New Roman" w:hAnsi="Times New Roman" w:cs="Times New Roman"/>
                      <w:sz w:val="24"/>
                      <w:szCs w:val="24"/>
                      <w:vertAlign w:val="superscript"/>
                    </w:rPr>
                    <w:t>-3</w:t>
                  </w:r>
                  <w:r w:rsidRPr="00153AF4">
                    <w:rPr>
                      <w:rFonts w:ascii="Times New Roman" w:hAnsi="Times New Roman" w:cs="Times New Roman"/>
                      <w:sz w:val="24"/>
                      <w:szCs w:val="24"/>
                    </w:rPr>
                    <w:t xml:space="preserve"> AU/val.</w:t>
                  </w:r>
                </w:p>
              </w:tc>
              <w:tc>
                <w:tcPr>
                  <w:tcW w:w="3119" w:type="dxa"/>
                  <w:tcBorders>
                    <w:top w:val="single" w:sz="4" w:space="0" w:color="auto"/>
                    <w:left w:val="single" w:sz="4" w:space="0" w:color="auto"/>
                    <w:bottom w:val="single" w:sz="4" w:space="0" w:color="auto"/>
                    <w:right w:val="single" w:sz="4" w:space="0" w:color="auto"/>
                  </w:tcBorders>
                </w:tcPr>
                <w:p w14:paraId="2F02701D"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B93C6F4"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F443DE1"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483F5EEB"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6F0FD42"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1.5.6</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630D606"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Detektoriaus tiesinis intervalas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8F6032"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mažiau kaip iki 2,0 AU</w:t>
                  </w:r>
                </w:p>
              </w:tc>
              <w:tc>
                <w:tcPr>
                  <w:tcW w:w="3119" w:type="dxa"/>
                  <w:tcBorders>
                    <w:top w:val="single" w:sz="4" w:space="0" w:color="auto"/>
                    <w:left w:val="single" w:sz="4" w:space="0" w:color="auto"/>
                    <w:bottom w:val="single" w:sz="4" w:space="0" w:color="auto"/>
                    <w:right w:val="single" w:sz="4" w:space="0" w:color="auto"/>
                  </w:tcBorders>
                </w:tcPr>
                <w:p w14:paraId="196A4AF6"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DCA8F51"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EE8E8FE"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2955C0BD"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22946F2"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1.5.7</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44938921"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noProof/>
                      <w:sz w:val="24"/>
                      <w:szCs w:val="24"/>
                    </w:rPr>
                    <w:t>Šaltinių darbo laikas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00A14F"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mažiau nei 2000 val. visiems naudojamiems šviesos šaltiniams (lempoms).</w:t>
                  </w:r>
                </w:p>
              </w:tc>
              <w:tc>
                <w:tcPr>
                  <w:tcW w:w="3119" w:type="dxa"/>
                  <w:tcBorders>
                    <w:top w:val="single" w:sz="4" w:space="0" w:color="auto"/>
                    <w:left w:val="single" w:sz="4" w:space="0" w:color="auto"/>
                    <w:bottom w:val="single" w:sz="4" w:space="0" w:color="auto"/>
                    <w:right w:val="single" w:sz="4" w:space="0" w:color="auto"/>
                  </w:tcBorders>
                </w:tcPr>
                <w:p w14:paraId="12394A3D"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AE1C76C"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2AC5C18"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C6CF506"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9CFD918"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1.5.8</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5C854AC"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Detektoriaus kiuvetė</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6513FD"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Analitinė matavimo kiuvetė – optinio kelio ilgis 10 mm. Palaikomas slėgis  ne mažiau nei iki 1000 psi. </w:t>
                  </w:r>
                </w:p>
              </w:tc>
              <w:tc>
                <w:tcPr>
                  <w:tcW w:w="3119" w:type="dxa"/>
                  <w:tcBorders>
                    <w:top w:val="single" w:sz="4" w:space="0" w:color="auto"/>
                    <w:left w:val="single" w:sz="4" w:space="0" w:color="auto"/>
                    <w:bottom w:val="single" w:sz="4" w:space="0" w:color="auto"/>
                    <w:right w:val="single" w:sz="4" w:space="0" w:color="auto"/>
                  </w:tcBorders>
                </w:tcPr>
                <w:p w14:paraId="5DBCB204"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B062CE1"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F47D05"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566D577A"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B00903D"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1.6</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6FAA62AD" w14:textId="77777777" w:rsidR="00196862" w:rsidRPr="00153AF4" w:rsidRDefault="00196862" w:rsidP="009E180F">
                  <w:pPr>
                    <w:spacing w:after="0" w:line="240" w:lineRule="auto"/>
                    <w:rPr>
                      <w:rFonts w:ascii="Times New Roman" w:hAnsi="Times New Roman" w:cs="Times New Roman"/>
                      <w:b/>
                      <w:bCs/>
                      <w:sz w:val="24"/>
                      <w:szCs w:val="24"/>
                    </w:rPr>
                  </w:pPr>
                  <w:r w:rsidRPr="00153AF4">
                    <w:rPr>
                      <w:rFonts w:ascii="Times New Roman" w:hAnsi="Times New Roman" w:cs="Times New Roman"/>
                      <w:b/>
                      <w:bCs/>
                      <w:noProof/>
                      <w:sz w:val="24"/>
                      <w:szCs w:val="24"/>
                    </w:rPr>
                    <w:t>Šviesos sklaidos detektorius (ELSD)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9883FA"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Privalomas</w:t>
                  </w:r>
                </w:p>
              </w:tc>
              <w:tc>
                <w:tcPr>
                  <w:tcW w:w="3119" w:type="dxa"/>
                  <w:tcBorders>
                    <w:top w:val="single" w:sz="4" w:space="0" w:color="auto"/>
                    <w:left w:val="single" w:sz="4" w:space="0" w:color="auto"/>
                    <w:bottom w:val="single" w:sz="4" w:space="0" w:color="auto"/>
                    <w:right w:val="single" w:sz="4" w:space="0" w:color="auto"/>
                  </w:tcBorders>
                </w:tcPr>
                <w:p w14:paraId="540BF4D9"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9BCF961"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B7E232"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332219B"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BC1CFD1"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lastRenderedPageBreak/>
                    <w:t>1.6.1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154E5F5E"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Palaikoma maksimali detektoriaus kameros temperatūra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AD55D6"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mažiau kaip iki 90 °C</w:t>
                  </w:r>
                </w:p>
              </w:tc>
              <w:tc>
                <w:tcPr>
                  <w:tcW w:w="3119" w:type="dxa"/>
                  <w:tcBorders>
                    <w:top w:val="single" w:sz="4" w:space="0" w:color="auto"/>
                    <w:left w:val="single" w:sz="4" w:space="0" w:color="auto"/>
                    <w:bottom w:val="single" w:sz="4" w:space="0" w:color="auto"/>
                    <w:right w:val="single" w:sz="4" w:space="0" w:color="auto"/>
                  </w:tcBorders>
                </w:tcPr>
                <w:p w14:paraId="66C2F7E3"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0ACB720"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FA2389"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22BFB77"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53FDAD3"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1.6.2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6DBAAE3D"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Dinaminis diapazonas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BB45FC"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mažiau nei 10</w:t>
                  </w:r>
                  <w:r w:rsidRPr="00153AF4">
                    <w:rPr>
                      <w:rFonts w:ascii="Times New Roman" w:hAnsi="Times New Roman" w:cs="Times New Roman"/>
                      <w:sz w:val="24"/>
                      <w:szCs w:val="24"/>
                      <w:vertAlign w:val="superscript"/>
                    </w:rPr>
                    <w:t>5</w:t>
                  </w:r>
                  <w:r w:rsidRPr="00153AF4">
                    <w:rPr>
                      <w:rFonts w:ascii="Times New Roman" w:hAnsi="Times New Roman" w:cs="Times New Roman"/>
                      <w:sz w:val="24"/>
                      <w:szCs w:val="24"/>
                    </w:rPr>
                    <w:t xml:space="preserve"> be jautrumo lygio (gain) keitimo.</w:t>
                  </w:r>
                </w:p>
              </w:tc>
              <w:tc>
                <w:tcPr>
                  <w:tcW w:w="3119" w:type="dxa"/>
                  <w:tcBorders>
                    <w:top w:val="single" w:sz="4" w:space="0" w:color="auto"/>
                    <w:left w:val="single" w:sz="4" w:space="0" w:color="auto"/>
                    <w:bottom w:val="single" w:sz="4" w:space="0" w:color="auto"/>
                    <w:right w:val="single" w:sz="4" w:space="0" w:color="auto"/>
                  </w:tcBorders>
                </w:tcPr>
                <w:p w14:paraId="047896B6"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13A8682"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D46DA27"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28E05A5B"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C5AA9EB"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1.6.3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6D358439"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val="it-IT" w:eastAsia="zh-CN" w:bidi="hi-IN"/>
                    </w:rPr>
                    <w:t>Suderinamumas su greitąja chromatografija (UHPLC)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1E662F"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Detektorius privalo būti tinkamas, bei komplektuojamas su reikalingais priedais darbui greitosios chromatografijos režime naudojant mažus mobilios fazės srautus (didesnius nei 0,3 ml/min)</w:t>
                  </w:r>
                </w:p>
              </w:tc>
              <w:tc>
                <w:tcPr>
                  <w:tcW w:w="3119" w:type="dxa"/>
                  <w:tcBorders>
                    <w:top w:val="single" w:sz="4" w:space="0" w:color="auto"/>
                    <w:left w:val="single" w:sz="4" w:space="0" w:color="auto"/>
                    <w:bottom w:val="single" w:sz="4" w:space="0" w:color="auto"/>
                    <w:right w:val="single" w:sz="4" w:space="0" w:color="auto"/>
                  </w:tcBorders>
                </w:tcPr>
                <w:p w14:paraId="5E42ED11"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88D96C4"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DDC520"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18216CA5"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1F7271B"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1.7</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41A40CAD" w14:textId="77777777" w:rsidR="00196862" w:rsidRPr="00153AF4" w:rsidRDefault="00196862" w:rsidP="009E180F">
                  <w:pPr>
                    <w:spacing w:after="0" w:line="240" w:lineRule="auto"/>
                    <w:rPr>
                      <w:rFonts w:ascii="Times New Roman" w:hAnsi="Times New Roman" w:cs="Times New Roman"/>
                      <w:b/>
                      <w:bCs/>
                      <w:sz w:val="24"/>
                      <w:szCs w:val="24"/>
                    </w:rPr>
                  </w:pPr>
                  <w:r w:rsidRPr="00153AF4">
                    <w:rPr>
                      <w:rFonts w:ascii="Times New Roman" w:hAnsi="Times New Roman" w:cs="Times New Roman"/>
                      <w:b/>
                      <w:bCs/>
                      <w:noProof/>
                      <w:sz w:val="24"/>
                      <w:szCs w:val="24"/>
                    </w:rPr>
                    <w:t>Laidumo detektorius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8728D5"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Privalomas</w:t>
                  </w:r>
                </w:p>
              </w:tc>
              <w:tc>
                <w:tcPr>
                  <w:tcW w:w="3119" w:type="dxa"/>
                  <w:tcBorders>
                    <w:top w:val="single" w:sz="4" w:space="0" w:color="auto"/>
                    <w:left w:val="single" w:sz="4" w:space="0" w:color="auto"/>
                    <w:bottom w:val="single" w:sz="4" w:space="0" w:color="auto"/>
                    <w:right w:val="single" w:sz="4" w:space="0" w:color="auto"/>
                  </w:tcBorders>
                </w:tcPr>
                <w:p w14:paraId="55364101"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D68A419"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6C19AA"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3509DCB2"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551C045"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1.7.1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3C49F819"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Matavimo ribos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BFB989"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mažiau kaip iki 10 000 µS/cm</w:t>
                  </w:r>
                </w:p>
              </w:tc>
              <w:tc>
                <w:tcPr>
                  <w:tcW w:w="3119" w:type="dxa"/>
                  <w:tcBorders>
                    <w:top w:val="single" w:sz="4" w:space="0" w:color="auto"/>
                    <w:left w:val="single" w:sz="4" w:space="0" w:color="auto"/>
                    <w:bottom w:val="single" w:sz="4" w:space="0" w:color="auto"/>
                    <w:right w:val="single" w:sz="4" w:space="0" w:color="auto"/>
                  </w:tcBorders>
                </w:tcPr>
                <w:p w14:paraId="623DB088"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3AA43AB"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5F2F765"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1C04A751"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6646DEE"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1.7.2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65DA386C"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Palaikomas slėgis matavimo celėje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FB375D3"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mažiau kaip iki 400 psi</w:t>
                  </w:r>
                </w:p>
              </w:tc>
              <w:tc>
                <w:tcPr>
                  <w:tcW w:w="3119" w:type="dxa"/>
                  <w:tcBorders>
                    <w:top w:val="single" w:sz="4" w:space="0" w:color="auto"/>
                    <w:left w:val="single" w:sz="4" w:space="0" w:color="auto"/>
                    <w:bottom w:val="single" w:sz="4" w:space="0" w:color="auto"/>
                    <w:right w:val="single" w:sz="4" w:space="0" w:color="auto"/>
                  </w:tcBorders>
                </w:tcPr>
                <w:p w14:paraId="22BC23C1"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6B45F95"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C3A101"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3A72BD7B"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9937CF4"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1.7.3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2A2D9521"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kern w:val="3"/>
                      <w:sz w:val="24"/>
                      <w:szCs w:val="24"/>
                      <w:lang w:eastAsia="zh-CN" w:bidi="hi-IN"/>
                    </w:rPr>
                    <w:t>Aktyvus temperatūros palaikymas celėje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BEC976"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Privalomas, pasirenkant temperatūrą ne mažiau kaip iki 50°C 5 °C žingsniu.</w:t>
                  </w:r>
                </w:p>
              </w:tc>
              <w:tc>
                <w:tcPr>
                  <w:tcW w:w="3119" w:type="dxa"/>
                  <w:tcBorders>
                    <w:top w:val="single" w:sz="4" w:space="0" w:color="auto"/>
                    <w:left w:val="single" w:sz="4" w:space="0" w:color="auto"/>
                    <w:bottom w:val="single" w:sz="4" w:space="0" w:color="auto"/>
                    <w:right w:val="single" w:sz="4" w:space="0" w:color="auto"/>
                  </w:tcBorders>
                </w:tcPr>
                <w:p w14:paraId="7F438FBA"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DEDC6EF"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F59C1D"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01A820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EDBF352"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bookmarkStart w:id="10" w:name="_Hlk193354126"/>
                  <w:r w:rsidRPr="00153AF4">
                    <w:rPr>
                      <w:rFonts w:ascii="Times New Roman" w:hAnsi="Times New Roman" w:cs="Times New Roman"/>
                      <w:color w:val="000000"/>
                      <w:sz w:val="24"/>
                      <w:szCs w:val="24"/>
                    </w:rPr>
                    <w:t>1.8</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37127040" w14:textId="77777777" w:rsidR="00196862" w:rsidRPr="00153AF4" w:rsidRDefault="00196862" w:rsidP="009E180F">
                  <w:pPr>
                    <w:spacing w:after="0" w:line="240" w:lineRule="auto"/>
                    <w:rPr>
                      <w:rFonts w:ascii="Times New Roman" w:hAnsi="Times New Roman" w:cs="Times New Roman"/>
                      <w:b/>
                      <w:bCs/>
                      <w:sz w:val="24"/>
                      <w:szCs w:val="24"/>
                    </w:rPr>
                  </w:pPr>
                  <w:r w:rsidRPr="00153AF4">
                    <w:rPr>
                      <w:rFonts w:ascii="Times New Roman" w:hAnsi="Times New Roman" w:cs="Times New Roman"/>
                      <w:b/>
                      <w:bCs/>
                      <w:noProof/>
                      <w:sz w:val="24"/>
                      <w:szCs w:val="24"/>
                    </w:rPr>
                    <w:t>Fluorescencinis detektorius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9690A76"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Privalomas</w:t>
                  </w:r>
                </w:p>
              </w:tc>
              <w:tc>
                <w:tcPr>
                  <w:tcW w:w="3119" w:type="dxa"/>
                  <w:tcBorders>
                    <w:top w:val="single" w:sz="4" w:space="0" w:color="auto"/>
                    <w:left w:val="single" w:sz="4" w:space="0" w:color="auto"/>
                    <w:bottom w:val="single" w:sz="4" w:space="0" w:color="auto"/>
                    <w:right w:val="single" w:sz="4" w:space="0" w:color="auto"/>
                  </w:tcBorders>
                </w:tcPr>
                <w:p w14:paraId="2DC32816"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2E597F4"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D033BD1" w14:textId="77777777" w:rsidR="00196862" w:rsidRPr="00153AF4" w:rsidRDefault="00196862" w:rsidP="009E180F">
                  <w:pPr>
                    <w:spacing w:after="0" w:line="240" w:lineRule="auto"/>
                    <w:rPr>
                      <w:rFonts w:ascii="Times New Roman" w:hAnsi="Times New Roman" w:cs="Times New Roman"/>
                      <w:sz w:val="24"/>
                      <w:szCs w:val="24"/>
                    </w:rPr>
                  </w:pPr>
                </w:p>
              </w:tc>
            </w:tr>
            <w:bookmarkEnd w:id="10"/>
            <w:tr w:rsidR="00196862" w:rsidRPr="00153AF4" w14:paraId="45AC72DC"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3FB8D8D"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1.8.1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247244D9"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sz w:val="24"/>
                      <w:szCs w:val="24"/>
                      <w:lang w:eastAsia="zh-CN" w:bidi="hi-IN"/>
                    </w:rPr>
                    <w:t>Bangos ilgių diapazonas: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C7FE84"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Ne siauresnis nei nuo 200 nm iki 750 nm sužaidinimui ir registracijai</w:t>
                  </w:r>
                </w:p>
              </w:tc>
              <w:tc>
                <w:tcPr>
                  <w:tcW w:w="3119" w:type="dxa"/>
                  <w:tcBorders>
                    <w:top w:val="single" w:sz="4" w:space="0" w:color="auto"/>
                    <w:left w:val="single" w:sz="4" w:space="0" w:color="auto"/>
                    <w:bottom w:val="single" w:sz="4" w:space="0" w:color="auto"/>
                    <w:right w:val="single" w:sz="4" w:space="0" w:color="auto"/>
                  </w:tcBorders>
                </w:tcPr>
                <w:p w14:paraId="697BE4F1"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10AED55"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3FB26B"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9CF9B14"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3BF4069"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1.8.2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B16B17E"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sz w:val="24"/>
                      <w:szCs w:val="24"/>
                      <w:lang w:eastAsia="zh-CN" w:bidi="hi-IN"/>
                    </w:rPr>
                    <w:t>Vienu metu registruojamų bangos ilgių skaičius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0A41534"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Vienu metu registruojantis ne mažiau kaip 4 bangos ilgių poras. </w:t>
                  </w:r>
                </w:p>
                <w:p w14:paraId="01CE2AFC" w14:textId="77777777" w:rsidR="00196862" w:rsidRPr="00153AF4" w:rsidRDefault="00196862" w:rsidP="009E180F">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D53B6C6"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F97B0BB"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63EEDF"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879E5B6"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C7D45B4"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1.8.3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CE7D28C"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sz w:val="24"/>
                      <w:szCs w:val="24"/>
                      <w:lang w:val="it-IT" w:eastAsia="zh-CN" w:bidi="hi-IN"/>
                    </w:rPr>
                    <w:t>Signalo triukšmo santykis pagal vandens Ramano atsaką</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851BA0"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sz w:val="24"/>
                      <w:szCs w:val="24"/>
                      <w:lang w:val="it-IT" w:eastAsia="zh-CN" w:bidi="hi-IN"/>
                    </w:rPr>
                    <w:t>Ne mažesnis nei 1000:1 vertinant pagal vandens signalo foną, o  ne pagal žemo fono (</w:t>
                  </w:r>
                  <w:r w:rsidRPr="00153AF4">
                    <w:rPr>
                      <w:rFonts w:ascii="Times New Roman" w:eastAsia="SimSun, 宋体" w:hAnsi="Times New Roman" w:cs="Times New Roman"/>
                      <w:i/>
                      <w:iCs/>
                      <w:color w:val="00000A"/>
                      <w:sz w:val="24"/>
                      <w:szCs w:val="24"/>
                      <w:lang w:val="it-IT" w:eastAsia="zh-CN" w:bidi="hi-IN"/>
                    </w:rPr>
                    <w:t>angl</w:t>
                  </w:r>
                  <w:r w:rsidRPr="00153AF4">
                    <w:rPr>
                      <w:rFonts w:ascii="Times New Roman" w:eastAsia="SimSun, 宋体" w:hAnsi="Times New Roman" w:cs="Times New Roman"/>
                      <w:color w:val="00000A"/>
                      <w:sz w:val="24"/>
                      <w:szCs w:val="24"/>
                      <w:lang w:val="it-IT" w:eastAsia="zh-CN" w:bidi="hi-IN"/>
                    </w:rPr>
                    <w:t>. “low-background” arba “dark signal/value”)</w:t>
                  </w:r>
                </w:p>
              </w:tc>
              <w:tc>
                <w:tcPr>
                  <w:tcW w:w="3119" w:type="dxa"/>
                  <w:tcBorders>
                    <w:top w:val="single" w:sz="4" w:space="0" w:color="auto"/>
                    <w:left w:val="single" w:sz="4" w:space="0" w:color="auto"/>
                    <w:bottom w:val="single" w:sz="4" w:space="0" w:color="auto"/>
                    <w:right w:val="single" w:sz="4" w:space="0" w:color="auto"/>
                  </w:tcBorders>
                </w:tcPr>
                <w:p w14:paraId="4181B000" w14:textId="77777777" w:rsidR="00196862" w:rsidRPr="00153AF4" w:rsidRDefault="00196862" w:rsidP="009E180F">
                  <w:pPr>
                    <w:spacing w:after="0" w:line="240" w:lineRule="auto"/>
                    <w:rPr>
                      <w:rFonts w:ascii="Times New Roman" w:eastAsia="SimSun, 宋体" w:hAnsi="Times New Roman" w:cs="Times New Roman"/>
                      <w:color w:val="00000A"/>
                      <w:sz w:val="24"/>
                      <w:szCs w:val="24"/>
                      <w:lang w:val="it-IT" w:eastAsia="zh-CN" w:bidi="hi-IN"/>
                    </w:rPr>
                  </w:pPr>
                </w:p>
              </w:tc>
              <w:tc>
                <w:tcPr>
                  <w:tcW w:w="2409" w:type="dxa"/>
                  <w:tcBorders>
                    <w:top w:val="single" w:sz="4" w:space="0" w:color="auto"/>
                    <w:left w:val="single" w:sz="4" w:space="0" w:color="auto"/>
                    <w:bottom w:val="single" w:sz="4" w:space="0" w:color="auto"/>
                    <w:right w:val="single" w:sz="4" w:space="0" w:color="auto"/>
                  </w:tcBorders>
                </w:tcPr>
                <w:p w14:paraId="2749D8E7" w14:textId="77777777" w:rsidR="00196862" w:rsidRPr="00153AF4" w:rsidRDefault="00196862" w:rsidP="009E180F">
                  <w:pPr>
                    <w:spacing w:after="0" w:line="240" w:lineRule="auto"/>
                    <w:rPr>
                      <w:rFonts w:ascii="Times New Roman" w:eastAsia="SimSun, 宋体" w:hAnsi="Times New Roman" w:cs="Times New Roman"/>
                      <w:color w:val="00000A"/>
                      <w:sz w:val="24"/>
                      <w:szCs w:val="24"/>
                      <w:lang w:val="it-IT" w:eastAsia="zh-CN" w:bidi="hi-IN"/>
                    </w:rPr>
                  </w:pPr>
                </w:p>
              </w:tc>
              <w:tc>
                <w:tcPr>
                  <w:tcW w:w="1701" w:type="dxa"/>
                  <w:tcBorders>
                    <w:top w:val="single" w:sz="4" w:space="0" w:color="auto"/>
                    <w:left w:val="single" w:sz="4" w:space="0" w:color="auto"/>
                    <w:bottom w:val="single" w:sz="4" w:space="0" w:color="auto"/>
                    <w:right w:val="single" w:sz="4" w:space="0" w:color="auto"/>
                  </w:tcBorders>
                </w:tcPr>
                <w:p w14:paraId="5712D4C8" w14:textId="77777777" w:rsidR="00196862" w:rsidRPr="00153AF4" w:rsidRDefault="00196862" w:rsidP="009E180F">
                  <w:pPr>
                    <w:spacing w:after="0" w:line="240" w:lineRule="auto"/>
                    <w:rPr>
                      <w:rFonts w:ascii="Times New Roman" w:eastAsia="SimSun, 宋体" w:hAnsi="Times New Roman" w:cs="Times New Roman"/>
                      <w:color w:val="00000A"/>
                      <w:sz w:val="24"/>
                      <w:szCs w:val="24"/>
                      <w:lang w:val="it-IT" w:eastAsia="zh-CN" w:bidi="hi-IN"/>
                    </w:rPr>
                  </w:pPr>
                </w:p>
              </w:tc>
            </w:tr>
            <w:tr w:rsidR="00196862" w:rsidRPr="00153AF4" w14:paraId="410E1637"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76E1D8E"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1.8.4</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6670B164"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eastAsia="SimSun, 宋体" w:hAnsi="Times New Roman" w:cs="Times New Roman"/>
                      <w:color w:val="00000A"/>
                      <w:sz w:val="24"/>
                      <w:szCs w:val="24"/>
                      <w:lang w:eastAsia="zh-CN" w:bidi="hi-IN"/>
                    </w:rPr>
                    <w:t>Bangos ilgių patikra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523D3F"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Privaloma integruota Hg lempa arba analogiškas sprendimas automatinei bangos ilgių patikrai.</w:t>
                  </w:r>
                </w:p>
              </w:tc>
              <w:tc>
                <w:tcPr>
                  <w:tcW w:w="3119" w:type="dxa"/>
                  <w:tcBorders>
                    <w:top w:val="single" w:sz="4" w:space="0" w:color="auto"/>
                    <w:left w:val="single" w:sz="4" w:space="0" w:color="auto"/>
                    <w:bottom w:val="single" w:sz="4" w:space="0" w:color="auto"/>
                    <w:right w:val="single" w:sz="4" w:space="0" w:color="auto"/>
                  </w:tcBorders>
                </w:tcPr>
                <w:p w14:paraId="4A044D4A"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215DA97"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6F8A01"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10DAF3FA"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4770B41"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1.9</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75F79D31" w14:textId="77777777" w:rsidR="00196862" w:rsidRPr="00153AF4" w:rsidRDefault="00196862" w:rsidP="009E180F">
                  <w:pPr>
                    <w:spacing w:after="0" w:line="240" w:lineRule="auto"/>
                    <w:rPr>
                      <w:rFonts w:ascii="Times New Roman" w:hAnsi="Times New Roman" w:cs="Times New Roman"/>
                      <w:b/>
                      <w:sz w:val="24"/>
                      <w:szCs w:val="24"/>
                    </w:rPr>
                  </w:pPr>
                  <w:r w:rsidRPr="00153AF4">
                    <w:rPr>
                      <w:rFonts w:ascii="Times New Roman" w:hAnsi="Times New Roman" w:cs="Times New Roman"/>
                      <w:b/>
                      <w:noProof/>
                      <w:sz w:val="24"/>
                      <w:szCs w:val="24"/>
                    </w:rPr>
                    <w:t>Programinė įranga skysčių chromatografinės sistemos valdymui ir duomenų surinkimui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56662D"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Pilnas visų elementų ir detektorių tiesioginis valdymas, duomenų surinkimas, saugojimas ir ataskaitų kūrimas</w:t>
                  </w:r>
                </w:p>
              </w:tc>
              <w:tc>
                <w:tcPr>
                  <w:tcW w:w="3119" w:type="dxa"/>
                  <w:tcBorders>
                    <w:top w:val="single" w:sz="4" w:space="0" w:color="auto"/>
                    <w:left w:val="single" w:sz="4" w:space="0" w:color="auto"/>
                    <w:bottom w:val="single" w:sz="4" w:space="0" w:color="auto"/>
                    <w:right w:val="single" w:sz="4" w:space="0" w:color="auto"/>
                  </w:tcBorders>
                </w:tcPr>
                <w:p w14:paraId="089A8C1E"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BFDFE1E"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0A869C"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5C50B93F"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ACE877A"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lastRenderedPageBreak/>
                    <w:t>1.10</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20301C01"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noProof/>
                      <w:sz w:val="24"/>
                      <w:szCs w:val="24"/>
                    </w:rPr>
                    <w:t xml:space="preserve">Privalomos valdymo funckijos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AF0D2E"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Programinė įranga privalo turėti sekančias funkcijas:</w:t>
                  </w:r>
                </w:p>
                <w:p w14:paraId="06998E1B" w14:textId="77777777" w:rsidR="00196862" w:rsidRPr="00153AF4" w:rsidRDefault="00196862" w:rsidP="009E180F">
                  <w:pPr>
                    <w:pStyle w:val="Sraopastraipa"/>
                    <w:numPr>
                      <w:ilvl w:val="0"/>
                      <w:numId w:val="15"/>
                    </w:numPr>
                    <w:tabs>
                      <w:tab w:val="left" w:pos="609"/>
                    </w:tabs>
                    <w:spacing w:after="0" w:line="240" w:lineRule="auto"/>
                    <w:ind w:left="0" w:firstLine="283"/>
                    <w:rPr>
                      <w:rFonts w:ascii="Times New Roman" w:hAnsi="Times New Roman" w:cs="Times New Roman"/>
                      <w:sz w:val="24"/>
                      <w:szCs w:val="24"/>
                    </w:rPr>
                  </w:pPr>
                  <w:r w:rsidRPr="00153AF4">
                    <w:rPr>
                      <w:rFonts w:ascii="Times New Roman" w:hAnsi="Times New Roman" w:cs="Times New Roman"/>
                      <w:sz w:val="24"/>
                      <w:szCs w:val="24"/>
                    </w:rPr>
                    <w:t>Instrumentas ir programinė įranga gali vienu metu valdyti visus komplektuojamus detektorius;</w:t>
                  </w:r>
                </w:p>
                <w:p w14:paraId="4BED66F8" w14:textId="77777777" w:rsidR="00196862" w:rsidRPr="00153AF4" w:rsidRDefault="00196862" w:rsidP="009E180F">
                  <w:pPr>
                    <w:pStyle w:val="Sraopastraipa"/>
                    <w:numPr>
                      <w:ilvl w:val="0"/>
                      <w:numId w:val="15"/>
                    </w:numPr>
                    <w:tabs>
                      <w:tab w:val="left" w:pos="609"/>
                    </w:tabs>
                    <w:spacing w:after="0" w:line="240" w:lineRule="auto"/>
                    <w:ind w:left="0" w:firstLine="283"/>
                    <w:rPr>
                      <w:rFonts w:ascii="Times New Roman" w:hAnsi="Times New Roman" w:cs="Times New Roman"/>
                      <w:sz w:val="24"/>
                      <w:szCs w:val="24"/>
                    </w:rPr>
                  </w:pPr>
                  <w:r w:rsidRPr="00153AF4">
                    <w:rPr>
                      <w:rFonts w:ascii="Times New Roman" w:hAnsi="Times New Roman" w:cs="Times New Roman"/>
                      <w:sz w:val="24"/>
                      <w:szCs w:val="24"/>
                    </w:rPr>
                    <w:t>automatinis kolonų parinkimo vožtuvo funkcionalumas, kai dvi kolonos pajungtos į elektrinio laidumo detektorių, o kitos tiesiai į UV/VIS ir/ar fluorescencinį detektorių ir/ar ELSD detektorių.</w:t>
                  </w:r>
                </w:p>
              </w:tc>
              <w:tc>
                <w:tcPr>
                  <w:tcW w:w="3119" w:type="dxa"/>
                  <w:tcBorders>
                    <w:top w:val="single" w:sz="4" w:space="0" w:color="auto"/>
                    <w:left w:val="single" w:sz="4" w:space="0" w:color="auto"/>
                    <w:bottom w:val="single" w:sz="4" w:space="0" w:color="auto"/>
                    <w:right w:val="single" w:sz="4" w:space="0" w:color="auto"/>
                  </w:tcBorders>
                </w:tcPr>
                <w:p w14:paraId="6D9404AB"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2840663"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F5DDF3"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5828DE93"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FDF9D66"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noProof/>
                      <w:sz w:val="24"/>
                      <w:szCs w:val="24"/>
                    </w:rPr>
                    <w:t>1.11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60A62107" w14:textId="77777777" w:rsidR="00196862" w:rsidRPr="00153AF4" w:rsidRDefault="00196862" w:rsidP="009E180F">
                  <w:pPr>
                    <w:spacing w:after="0" w:line="240" w:lineRule="auto"/>
                    <w:rPr>
                      <w:rFonts w:ascii="Times New Roman" w:hAnsi="Times New Roman" w:cs="Times New Roman"/>
                      <w:bCs/>
                      <w:noProof/>
                      <w:sz w:val="24"/>
                      <w:szCs w:val="24"/>
                    </w:rPr>
                  </w:pPr>
                  <w:r w:rsidRPr="00153AF4">
                    <w:rPr>
                      <w:rFonts w:ascii="Times New Roman" w:hAnsi="Times New Roman" w:cs="Times New Roman"/>
                      <w:bCs/>
                      <w:noProof/>
                      <w:sz w:val="24"/>
                      <w:szCs w:val="24"/>
                    </w:rPr>
                    <w:t>Įrangos komponentų valdymas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4DF49D"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Visų sistemos detektorių parametrai  ir duomenų surinkimo nustatymai turi būti valdomi viena programine įranga, įskaitant dujų srautų, temperatūrų, lempų įjungimą/išjungimą</w:t>
                  </w:r>
                </w:p>
              </w:tc>
              <w:tc>
                <w:tcPr>
                  <w:tcW w:w="3119" w:type="dxa"/>
                  <w:tcBorders>
                    <w:top w:val="single" w:sz="4" w:space="0" w:color="auto"/>
                    <w:left w:val="single" w:sz="4" w:space="0" w:color="auto"/>
                    <w:bottom w:val="single" w:sz="4" w:space="0" w:color="auto"/>
                    <w:right w:val="single" w:sz="4" w:space="0" w:color="auto"/>
                  </w:tcBorders>
                </w:tcPr>
                <w:p w14:paraId="29AE1A88"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73C91AD"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AD4B27"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699B657C"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2EF8B37"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noProof/>
                      <w:sz w:val="24"/>
                      <w:szCs w:val="24"/>
                    </w:rPr>
                    <w:t>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2ABC8058" w14:textId="77777777" w:rsidR="00196862" w:rsidRPr="00153AF4" w:rsidRDefault="00196862" w:rsidP="009E180F">
                  <w:pPr>
                    <w:spacing w:after="0" w:line="240" w:lineRule="auto"/>
                    <w:rPr>
                      <w:rFonts w:ascii="Times New Roman" w:hAnsi="Times New Roman" w:cs="Times New Roman"/>
                      <w:b/>
                      <w:sz w:val="24"/>
                      <w:szCs w:val="24"/>
                      <w:u w:val="single"/>
                    </w:rPr>
                  </w:pPr>
                  <w:r w:rsidRPr="00153AF4">
                    <w:rPr>
                      <w:rFonts w:ascii="Times New Roman" w:hAnsi="Times New Roman" w:cs="Times New Roman"/>
                      <w:b/>
                      <w:bCs/>
                      <w:noProof/>
                      <w:sz w:val="24"/>
                      <w:szCs w:val="24"/>
                      <w:u w:val="single"/>
                    </w:rPr>
                    <w:t>Platformos priedai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946EC3" w14:textId="0AD6C944" w:rsidR="00196862" w:rsidRPr="00153AF4" w:rsidRDefault="00196862" w:rsidP="009E180F">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569EA90"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B5840DF"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BD8B73"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360C3FBC"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991346B"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2.1</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2294B5B4"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bCs/>
                      <w:noProof/>
                      <w:sz w:val="24"/>
                      <w:szCs w:val="24"/>
                    </w:rPr>
                    <w:t>Paralelinio mėginių nugarinimo azoto srautu sistema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0B8325"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Ne mažiau nei 6 vietų, su galimybe reguliuoti dujų srautą ir adatos aukštį kiekvienai vietai. Palaikoma ir reguliuojama temperatūra iki ne mažiau nei iki 100 °C. </w:t>
                  </w:r>
                </w:p>
              </w:tc>
              <w:tc>
                <w:tcPr>
                  <w:tcW w:w="3119" w:type="dxa"/>
                  <w:tcBorders>
                    <w:top w:val="single" w:sz="4" w:space="0" w:color="auto"/>
                    <w:left w:val="single" w:sz="4" w:space="0" w:color="auto"/>
                    <w:bottom w:val="single" w:sz="4" w:space="0" w:color="auto"/>
                    <w:right w:val="single" w:sz="4" w:space="0" w:color="auto"/>
                  </w:tcBorders>
                </w:tcPr>
                <w:p w14:paraId="5AB30A97"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1AA2F21"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8DECA86"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794848A"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EF5ECF6"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2.2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0B904ECB"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bCs/>
                      <w:noProof/>
                      <w:sz w:val="24"/>
                      <w:szCs w:val="24"/>
                    </w:rPr>
                    <w:t>Azoto dujų generatorius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2B88C7"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Privalomas, su integruotu oro kompresoriumi. Dujų švarumas tinkamas ELSD detektoriui ir mėginių nugarinimo sistemai. Maksimalus srautas ne mažiau kaip 40 L/min. Privalomi vamzdeliai ir pajungimai ELSD detektoriui ir nugarinimo sistemai. </w:t>
                  </w:r>
                </w:p>
              </w:tc>
              <w:tc>
                <w:tcPr>
                  <w:tcW w:w="3119" w:type="dxa"/>
                  <w:tcBorders>
                    <w:top w:val="single" w:sz="4" w:space="0" w:color="auto"/>
                    <w:left w:val="single" w:sz="4" w:space="0" w:color="auto"/>
                    <w:bottom w:val="single" w:sz="4" w:space="0" w:color="auto"/>
                    <w:right w:val="single" w:sz="4" w:space="0" w:color="auto"/>
                  </w:tcBorders>
                </w:tcPr>
                <w:p w14:paraId="332B1BA0"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7CFA118"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63D2A3"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C9A69AA"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7AD8D5C"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2.3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7814B332"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bCs/>
                      <w:noProof/>
                      <w:sz w:val="24"/>
                      <w:szCs w:val="24"/>
                    </w:rPr>
                    <w:t>Chromatografinės kolonos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2B8EE2"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Skysčių chromatografinės kolonėlės: </w:t>
                  </w:r>
                </w:p>
                <w:p w14:paraId="1B15488C" w14:textId="77777777" w:rsidR="00196862" w:rsidRPr="00153AF4" w:rsidRDefault="00196862" w:rsidP="009E180F">
                  <w:pPr>
                    <w:numPr>
                      <w:ilvl w:val="0"/>
                      <w:numId w:val="18"/>
                    </w:numPr>
                    <w:spacing w:after="0" w:line="240" w:lineRule="auto"/>
                    <w:ind w:left="0"/>
                    <w:rPr>
                      <w:rFonts w:ascii="Times New Roman" w:hAnsi="Times New Roman" w:cs="Times New Roman"/>
                      <w:sz w:val="24"/>
                      <w:szCs w:val="24"/>
                    </w:rPr>
                  </w:pPr>
                  <w:r w:rsidRPr="00153AF4">
                    <w:rPr>
                      <w:rFonts w:ascii="Times New Roman" w:hAnsi="Times New Roman" w:cs="Times New Roman"/>
                      <w:sz w:val="24"/>
                      <w:szCs w:val="24"/>
                    </w:rPr>
                    <w:t xml:space="preserve">Anijonų analizės kolona su prieškoloniu-  1 vnt. </w:t>
                  </w:r>
                </w:p>
                <w:p w14:paraId="1A8CF189" w14:textId="77777777" w:rsidR="00196862" w:rsidRPr="00153AF4" w:rsidRDefault="00196862" w:rsidP="009E180F">
                  <w:pPr>
                    <w:numPr>
                      <w:ilvl w:val="0"/>
                      <w:numId w:val="18"/>
                    </w:numPr>
                    <w:spacing w:after="0" w:line="240" w:lineRule="auto"/>
                    <w:ind w:left="0"/>
                    <w:rPr>
                      <w:rFonts w:ascii="Times New Roman" w:hAnsi="Times New Roman" w:cs="Times New Roman"/>
                      <w:sz w:val="24"/>
                      <w:szCs w:val="24"/>
                    </w:rPr>
                  </w:pPr>
                  <w:r w:rsidRPr="00153AF4">
                    <w:rPr>
                      <w:rFonts w:ascii="Times New Roman" w:hAnsi="Times New Roman" w:cs="Times New Roman"/>
                      <w:sz w:val="24"/>
                      <w:szCs w:val="24"/>
                    </w:rPr>
                    <w:t xml:space="preserve">Atvirkščių fazių kolonos su pasirenkamu sorbentu, ne mažiau nei 3 vnt., iš kurių 1 vnt. pritaikyta greitąjai chromatografijai. Kolonos </w:t>
                  </w:r>
                  <w:r w:rsidRPr="00153AF4">
                    <w:rPr>
                      <w:rFonts w:ascii="Times New Roman" w:hAnsi="Times New Roman" w:cs="Times New Roman"/>
                      <w:sz w:val="24"/>
                      <w:szCs w:val="24"/>
                    </w:rPr>
                    <w:lastRenderedPageBreak/>
                    <w:t xml:space="preserve">komplektuojamos su prieškolonių laikikliais ir prieįškolonų rinkiniais ne mažiau nei po 3 vnt. </w:t>
                  </w:r>
                </w:p>
                <w:p w14:paraId="2C1AE3F8"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 (punkto pagrdindimas dokumentais nereikalingas)</w:t>
                  </w:r>
                </w:p>
              </w:tc>
              <w:tc>
                <w:tcPr>
                  <w:tcW w:w="3119" w:type="dxa"/>
                  <w:tcBorders>
                    <w:top w:val="single" w:sz="4" w:space="0" w:color="auto"/>
                    <w:left w:val="single" w:sz="4" w:space="0" w:color="auto"/>
                    <w:bottom w:val="single" w:sz="4" w:space="0" w:color="auto"/>
                    <w:right w:val="single" w:sz="4" w:space="0" w:color="auto"/>
                  </w:tcBorders>
                </w:tcPr>
                <w:p w14:paraId="1EA87AB6"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07854E2"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5D47DA"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0827013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AD44EB7"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2.4</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DDC7F8C"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bCs/>
                      <w:noProof/>
                      <w:sz w:val="24"/>
                      <w:szCs w:val="24"/>
                    </w:rPr>
                    <w:t>Chromatografinės priemonės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15F91F"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Pradinis užsukamų chromatografinių 2 ml buteliukų rinkinys, ne mažiau nei 1000 vnt. </w:t>
                  </w:r>
                </w:p>
                <w:p w14:paraId="3902FD3E"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Pradinis 13 mm diametro, 0,2 µm porų dydžio švirkštinių filtrų rinkinys, ne mažiau nei 800 vnt, su poliniams tirpikliams tinkama membrana, ir ne mažiau nei 200 vnt. su PTFE membrana. (punkto pagrdindimas dokumentais nereikalingas)</w:t>
                  </w:r>
                </w:p>
              </w:tc>
              <w:tc>
                <w:tcPr>
                  <w:tcW w:w="3119" w:type="dxa"/>
                  <w:tcBorders>
                    <w:top w:val="single" w:sz="4" w:space="0" w:color="auto"/>
                    <w:left w:val="single" w:sz="4" w:space="0" w:color="auto"/>
                    <w:bottom w:val="single" w:sz="4" w:space="0" w:color="auto"/>
                    <w:right w:val="single" w:sz="4" w:space="0" w:color="auto"/>
                  </w:tcBorders>
                </w:tcPr>
                <w:p w14:paraId="42BA0B6A"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654BDD1"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02F2BD"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58594C8B"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B66A2E6"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color w:val="000000"/>
                      <w:sz w:val="24"/>
                      <w:szCs w:val="24"/>
                    </w:rPr>
                    <w:t>2.5</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0B843E6E"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bCs/>
                      <w:noProof/>
                      <w:sz w:val="24"/>
                      <w:szCs w:val="24"/>
                    </w:rPr>
                    <w:t>Kompiuterinė darbo vieta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5BB283"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1 vnt. Privaloma kompiuterinė vieta, kuri pilnai atitinka siūlomos įrangos gamintojų keliamus reikalavimus, su ne mažesniu nei 27 colių įstrižainės monitoriumi. </w:t>
                  </w:r>
                </w:p>
                <w:p w14:paraId="37DC4067" w14:textId="23EA95B8"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Privalomas tinklinis spausdintuvas. </w:t>
                  </w:r>
                  <w:r w:rsidRPr="00B34C50">
                    <w:rPr>
                      <w:rFonts w:ascii="Times New Roman" w:hAnsi="Times New Roman" w:cs="Times New Roman"/>
                      <w:color w:val="FF0000"/>
                      <w:sz w:val="24"/>
                      <w:szCs w:val="24"/>
                    </w:rPr>
                    <w:t>(punkto pagrindimas dokumentais nereikalingas</w:t>
                  </w:r>
                  <w:r w:rsidRPr="004A20F3">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179F9027" w14:textId="5AFD054C" w:rsidR="00196862" w:rsidRPr="00153AF4" w:rsidRDefault="00D03A77" w:rsidP="009E180F">
                  <w:pPr>
                    <w:spacing w:after="0" w:line="240" w:lineRule="auto"/>
                    <w:rPr>
                      <w:rFonts w:ascii="Times New Roman" w:hAnsi="Times New Roman" w:cs="Times New Roman"/>
                      <w:sz w:val="24"/>
                      <w:szCs w:val="24"/>
                    </w:rPr>
                  </w:pPr>
                  <w:r w:rsidRPr="00EF2113">
                    <w:rPr>
                      <w:rFonts w:ascii="Times New Roman" w:hAnsi="Times New Roman" w:cs="Times New Roman"/>
                      <w:color w:val="FF0000"/>
                      <w:sz w:val="24"/>
                      <w:szCs w:val="24"/>
                    </w:rPr>
                    <w:t>Nurodomas gamintojas,</w:t>
                  </w:r>
                  <w:r w:rsidR="00384F05" w:rsidRPr="00EF2113">
                    <w:rPr>
                      <w:rFonts w:ascii="Times New Roman" w:hAnsi="Times New Roman" w:cs="Times New Roman"/>
                      <w:color w:val="FF0000"/>
                      <w:sz w:val="24"/>
                      <w:szCs w:val="24"/>
                    </w:rPr>
                    <w:t xml:space="preserve"> </w:t>
                  </w:r>
                  <w:r w:rsidRPr="00EF2113">
                    <w:rPr>
                      <w:rFonts w:ascii="Times New Roman" w:hAnsi="Times New Roman" w:cs="Times New Roman"/>
                      <w:color w:val="FF0000"/>
                      <w:sz w:val="24"/>
                      <w:szCs w:val="24"/>
                    </w:rPr>
                    <w:t>modelis.</w:t>
                  </w:r>
                </w:p>
              </w:tc>
              <w:tc>
                <w:tcPr>
                  <w:tcW w:w="2409" w:type="dxa"/>
                  <w:tcBorders>
                    <w:top w:val="single" w:sz="4" w:space="0" w:color="auto"/>
                    <w:left w:val="single" w:sz="4" w:space="0" w:color="auto"/>
                    <w:bottom w:val="single" w:sz="4" w:space="0" w:color="auto"/>
                    <w:right w:val="single" w:sz="4" w:space="0" w:color="auto"/>
                  </w:tcBorders>
                </w:tcPr>
                <w:p w14:paraId="5F69EEC0"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F919A2"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508E3869"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4DA5186"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noProof/>
                      <w:sz w:val="24"/>
                      <w:szCs w:val="24"/>
                    </w:rPr>
                    <w:t>3</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76768A7F"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b/>
                      <w:bCs/>
                      <w:noProof/>
                      <w:sz w:val="24"/>
                      <w:szCs w:val="24"/>
                    </w:rPr>
                    <w:t>Bendri reikalavimai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AC1E0D" w14:textId="77777777" w:rsidR="00196862" w:rsidRPr="00153AF4" w:rsidRDefault="00196862" w:rsidP="009E180F">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209B290"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9140FFC" w14:textId="77777777" w:rsidR="00196862" w:rsidRPr="00153AF4" w:rsidRDefault="00196862" w:rsidP="009E180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B60FF0"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784381F"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B170642"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noProof/>
                      <w:sz w:val="24"/>
                      <w:szCs w:val="24"/>
                    </w:rPr>
                    <w:t>3.1</w:t>
                  </w:r>
                </w:p>
                <w:p w14:paraId="3D580451"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74AA7874" w14:textId="77777777" w:rsidR="00196862" w:rsidRPr="00153AF4" w:rsidRDefault="00196862" w:rsidP="009E180F">
                  <w:pPr>
                    <w:spacing w:after="0" w:line="240" w:lineRule="auto"/>
                    <w:rPr>
                      <w:rFonts w:ascii="Times New Roman" w:hAnsi="Times New Roman" w:cs="Times New Roman"/>
                      <w:b/>
                      <w:bCs/>
                      <w:noProof/>
                      <w:sz w:val="24"/>
                      <w:szCs w:val="24"/>
                    </w:rPr>
                  </w:pPr>
                  <w:r w:rsidRPr="00153AF4">
                    <w:rPr>
                      <w:rFonts w:ascii="Times New Roman" w:hAnsi="Times New Roman" w:cs="Times New Roman"/>
                      <w:b/>
                      <w:bCs/>
                      <w:noProof/>
                      <w:sz w:val="24"/>
                      <w:szCs w:val="24"/>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DC02F6"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Skysčių chromatografijos modulis ir jo elementai (įskaitant detektorius ir programinę įrangą) privalo būti vieno gamintojo. Arba privalomas oficialus įrangos gamintojo patvirtinimas, kad siūlomas ne to gamintojo elementas yra visiškai suderinamas su sistema ir programine įranga, pasiekiant pilną funkcionalumą ir valdymą. </w:t>
                  </w:r>
                </w:p>
              </w:tc>
              <w:tc>
                <w:tcPr>
                  <w:tcW w:w="3119" w:type="dxa"/>
                  <w:tcBorders>
                    <w:top w:val="single" w:sz="4" w:space="0" w:color="auto"/>
                    <w:left w:val="single" w:sz="4" w:space="0" w:color="auto"/>
                    <w:bottom w:val="single" w:sz="4" w:space="0" w:color="auto"/>
                    <w:right w:val="single" w:sz="4" w:space="0" w:color="auto"/>
                  </w:tcBorders>
                </w:tcPr>
                <w:p w14:paraId="756A64EA"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DAE6523" w14:textId="507D246F" w:rsidR="00196862" w:rsidRPr="00153AF4" w:rsidRDefault="00C34259" w:rsidP="009E180F">
                  <w:pPr>
                    <w:spacing w:after="0" w:line="240" w:lineRule="auto"/>
                    <w:rPr>
                      <w:rFonts w:ascii="Times New Roman" w:hAnsi="Times New Roman" w:cs="Times New Roman"/>
                      <w:i/>
                      <w:sz w:val="24"/>
                      <w:szCs w:val="24"/>
                    </w:rPr>
                  </w:pPr>
                  <w:r w:rsidRPr="00153AF4">
                    <w:rPr>
                      <w:rFonts w:ascii="Times New Roman" w:hAnsi="Times New Roman" w:cs="Times New Roman"/>
                      <w:i/>
                      <w:sz w:val="24"/>
                      <w:szCs w:val="24"/>
                    </w:rPr>
                    <w:t>Dokumentai teikiami pagal poreikį.</w:t>
                  </w:r>
                </w:p>
              </w:tc>
              <w:tc>
                <w:tcPr>
                  <w:tcW w:w="1701" w:type="dxa"/>
                  <w:tcBorders>
                    <w:top w:val="single" w:sz="4" w:space="0" w:color="auto"/>
                    <w:left w:val="single" w:sz="4" w:space="0" w:color="auto"/>
                    <w:bottom w:val="single" w:sz="4" w:space="0" w:color="auto"/>
                    <w:right w:val="single" w:sz="4" w:space="0" w:color="auto"/>
                  </w:tcBorders>
                </w:tcPr>
                <w:p w14:paraId="766ABA91" w14:textId="77777777" w:rsidR="00196862" w:rsidRPr="00153AF4" w:rsidRDefault="00196862" w:rsidP="009E180F">
                  <w:pPr>
                    <w:spacing w:after="0" w:line="240" w:lineRule="auto"/>
                    <w:rPr>
                      <w:rFonts w:ascii="Times New Roman" w:hAnsi="Times New Roman" w:cs="Times New Roman"/>
                      <w:sz w:val="24"/>
                      <w:szCs w:val="24"/>
                    </w:rPr>
                  </w:pPr>
                </w:p>
              </w:tc>
            </w:tr>
            <w:tr w:rsidR="00196862" w:rsidRPr="00153AF4" w14:paraId="7B9D9260" w14:textId="77777777" w:rsidTr="004318C9">
              <w:trPr>
                <w:trHeight w:val="25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669E963" w14:textId="77777777" w:rsidR="00196862" w:rsidRPr="00153AF4" w:rsidRDefault="00196862" w:rsidP="009E180F">
                  <w:pPr>
                    <w:pStyle w:val="Sraopastraipa"/>
                    <w:spacing w:after="0" w:line="240" w:lineRule="auto"/>
                    <w:ind w:left="0"/>
                    <w:jc w:val="center"/>
                    <w:rPr>
                      <w:rFonts w:ascii="Times New Roman" w:hAnsi="Times New Roman" w:cs="Times New Roman"/>
                      <w:noProof/>
                      <w:sz w:val="24"/>
                      <w:szCs w:val="24"/>
                    </w:rPr>
                  </w:pPr>
                  <w:r w:rsidRPr="00153AF4">
                    <w:rPr>
                      <w:rFonts w:ascii="Times New Roman" w:hAnsi="Times New Roman" w:cs="Times New Roman"/>
                      <w:noProof/>
                      <w:sz w:val="24"/>
                      <w:szCs w:val="24"/>
                    </w:rPr>
                    <w:t>3.2</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482B32A3"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noProof/>
                      <w:sz w:val="24"/>
                      <w:szCs w:val="24"/>
                    </w:rPr>
                    <w:t>Garantija įrangai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AD789A" w14:textId="77777777" w:rsidR="00196862" w:rsidRPr="00153AF4" w:rsidRDefault="00196862" w:rsidP="009E180F">
                  <w:pPr>
                    <w:spacing w:after="0" w:line="240" w:lineRule="auto"/>
                    <w:rPr>
                      <w:rFonts w:ascii="Times New Roman" w:hAnsi="Times New Roman" w:cs="Times New Roman"/>
                      <w:sz w:val="24"/>
                      <w:szCs w:val="24"/>
                    </w:rPr>
                  </w:pPr>
                  <w:r w:rsidRPr="00153AF4">
                    <w:rPr>
                      <w:rFonts w:ascii="Times New Roman" w:hAnsi="Times New Roman" w:cs="Times New Roman"/>
                      <w:sz w:val="24"/>
                      <w:szCs w:val="24"/>
                    </w:rPr>
                    <w:t xml:space="preserve">Ne mažiau nei 24 mėn. Privalo būti įskaičiuotas ir vykdomas </w:t>
                  </w:r>
                  <w:r w:rsidR="00F379CF" w:rsidRPr="00153AF4">
                    <w:rPr>
                      <w:rFonts w:ascii="Times New Roman" w:hAnsi="Times New Roman" w:cs="Times New Roman"/>
                      <w:sz w:val="24"/>
                      <w:szCs w:val="24"/>
                    </w:rPr>
                    <w:t xml:space="preserve">ne mažiau </w:t>
                  </w:r>
                  <w:r w:rsidRPr="00153AF4">
                    <w:rPr>
                      <w:rFonts w:ascii="Times New Roman" w:hAnsi="Times New Roman" w:cs="Times New Roman"/>
                      <w:sz w:val="24"/>
                      <w:szCs w:val="24"/>
                    </w:rPr>
                    <w:t xml:space="preserve">24 mėn. sistemos prevencinis aptarnavimas pagal gamintojo </w:t>
                  </w:r>
                  <w:r w:rsidRPr="00153AF4">
                    <w:rPr>
                      <w:rFonts w:ascii="Times New Roman" w:hAnsi="Times New Roman" w:cs="Times New Roman"/>
                      <w:sz w:val="24"/>
                      <w:szCs w:val="24"/>
                    </w:rPr>
                    <w:lastRenderedPageBreak/>
                    <w:t xml:space="preserve">numatytas procedūras ir intervalus. Įtraukiant keičiamas dalis, darbus ir kelionės kaštus.  </w:t>
                  </w:r>
                </w:p>
                <w:p w14:paraId="08F892AD" w14:textId="77777777" w:rsidR="00F379CF" w:rsidRPr="00B34C50" w:rsidRDefault="00F379CF" w:rsidP="00F379CF">
                  <w:pPr>
                    <w:jc w:val="both"/>
                    <w:rPr>
                      <w:rFonts w:ascii="Times New Roman" w:hAnsi="Times New Roman" w:cs="Times New Roman"/>
                      <w:sz w:val="24"/>
                      <w:szCs w:val="24"/>
                    </w:rPr>
                  </w:pPr>
                  <w:r w:rsidRPr="00B34C50">
                    <w:rPr>
                      <w:rFonts w:ascii="Times New Roman" w:hAnsi="Times New Roman" w:cs="Times New Roman"/>
                      <w:sz w:val="24"/>
                      <w:szCs w:val="24"/>
                    </w:rPr>
                    <w:t>Garantinio termino laikotarpiu Tiekėjas, gavęs pranešimą apie Prekių trūkumus, turi atvykti ne vėliau kaip per 10 darbo dienų nuo pranešimo apie trūkumus Tiekėjui gavimo.</w:t>
                  </w:r>
                </w:p>
                <w:p w14:paraId="3C426F7B" w14:textId="431FAB73" w:rsidR="00F379CF" w:rsidRPr="00153AF4" w:rsidRDefault="00F379CF" w:rsidP="00F379CF">
                  <w:pPr>
                    <w:spacing w:after="0" w:line="240" w:lineRule="auto"/>
                    <w:rPr>
                      <w:rFonts w:ascii="Times New Roman" w:hAnsi="Times New Roman" w:cs="Times New Roman"/>
                      <w:sz w:val="24"/>
                      <w:szCs w:val="24"/>
                    </w:rPr>
                  </w:pPr>
                  <w:r w:rsidRPr="00B34C50">
                    <w:rPr>
                      <w:rFonts w:ascii="Times New Roman" w:hAnsi="Times New Roman" w:cs="Times New Roman"/>
                      <w:sz w:val="24"/>
                      <w:szCs w:val="24"/>
                    </w:rPr>
                    <w:t>Tiekėjas privalo pašalinti trūkumus ne vėliau kaip per 20 darbo dienų nuo pranešimo apie trūkumus Tiekėjui gavimo.</w:t>
                  </w:r>
                </w:p>
              </w:tc>
              <w:tc>
                <w:tcPr>
                  <w:tcW w:w="3119" w:type="dxa"/>
                  <w:tcBorders>
                    <w:top w:val="single" w:sz="4" w:space="0" w:color="auto"/>
                    <w:left w:val="single" w:sz="4" w:space="0" w:color="auto"/>
                    <w:bottom w:val="single" w:sz="4" w:space="0" w:color="auto"/>
                    <w:right w:val="single" w:sz="4" w:space="0" w:color="auto"/>
                  </w:tcBorders>
                </w:tcPr>
                <w:p w14:paraId="5BBB9A79" w14:textId="77777777" w:rsidR="00196862" w:rsidRPr="00153AF4" w:rsidRDefault="00196862" w:rsidP="009E180F">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721F729" w14:textId="2A5E5F21" w:rsidR="00196862" w:rsidRPr="00153AF4" w:rsidRDefault="00F379CF" w:rsidP="009E180F">
                  <w:pPr>
                    <w:spacing w:after="0" w:line="240" w:lineRule="auto"/>
                    <w:rPr>
                      <w:rFonts w:ascii="Times New Roman" w:hAnsi="Times New Roman" w:cs="Times New Roman"/>
                      <w:sz w:val="24"/>
                      <w:szCs w:val="24"/>
                    </w:rPr>
                  </w:pPr>
                  <w:r w:rsidRPr="00153AF4">
                    <w:rPr>
                      <w:rFonts w:ascii="Times New Roman" w:hAnsi="Times New Roman" w:cs="Times New Roman"/>
                      <w:i/>
                      <w:iCs/>
                      <w:sz w:val="24"/>
                      <w:szCs w:val="24"/>
                    </w:rPr>
                    <w:t>Patvirtinančių dokumentų teikti nereikia</w:t>
                  </w:r>
                </w:p>
              </w:tc>
              <w:tc>
                <w:tcPr>
                  <w:tcW w:w="1701" w:type="dxa"/>
                  <w:tcBorders>
                    <w:top w:val="single" w:sz="4" w:space="0" w:color="auto"/>
                    <w:left w:val="single" w:sz="4" w:space="0" w:color="auto"/>
                    <w:bottom w:val="single" w:sz="4" w:space="0" w:color="auto"/>
                    <w:right w:val="single" w:sz="4" w:space="0" w:color="auto"/>
                  </w:tcBorders>
                </w:tcPr>
                <w:p w14:paraId="7D13CC9D" w14:textId="77777777" w:rsidR="00196862" w:rsidRPr="00153AF4" w:rsidRDefault="00196862" w:rsidP="009E180F">
                  <w:pPr>
                    <w:spacing w:after="0" w:line="240" w:lineRule="auto"/>
                    <w:rPr>
                      <w:rFonts w:ascii="Times New Roman" w:hAnsi="Times New Roman" w:cs="Times New Roman"/>
                      <w:sz w:val="24"/>
                      <w:szCs w:val="24"/>
                    </w:rPr>
                  </w:pPr>
                </w:p>
              </w:tc>
            </w:tr>
          </w:tbl>
          <w:p w14:paraId="656EF11D" w14:textId="30EDAE66" w:rsidR="00196862" w:rsidRPr="00153AF4" w:rsidRDefault="00196862" w:rsidP="00196862">
            <w:pPr>
              <w:spacing w:after="200" w:line="276" w:lineRule="auto"/>
              <w:rPr>
                <w:rFonts w:ascii="Times New Roman" w:eastAsia="Calibri" w:hAnsi="Times New Roman" w:cs="Times New Roman"/>
                <w:b/>
                <w:sz w:val="24"/>
                <w:szCs w:val="24"/>
              </w:rPr>
            </w:pPr>
          </w:p>
        </w:tc>
      </w:tr>
    </w:tbl>
    <w:p w14:paraId="70312047" w14:textId="77777777" w:rsidR="00F379CF" w:rsidRPr="00153AF4" w:rsidRDefault="00F379CF" w:rsidP="00F379CF">
      <w:pPr>
        <w:pStyle w:val="Dokumentoinaostekstas"/>
        <w:tabs>
          <w:tab w:val="left" w:pos="1485"/>
        </w:tabs>
        <w:rPr>
          <w:b/>
          <w:bCs/>
          <w:color w:val="FF0000"/>
          <w:sz w:val="24"/>
          <w:szCs w:val="24"/>
          <w:lang w:val="lt-LT"/>
        </w:rPr>
      </w:pPr>
      <w:r w:rsidRPr="00153AF4">
        <w:rPr>
          <w:b/>
          <w:bCs/>
          <w:color w:val="FF0000"/>
          <w:sz w:val="24"/>
          <w:szCs w:val="24"/>
          <w:lang w:val="lt-LT"/>
        </w:rPr>
        <w:lastRenderedPageBreak/>
        <w:t>Techninių specifikacijų rodiklių pagrindimas</w:t>
      </w:r>
    </w:p>
    <w:p w14:paraId="27B0432C" w14:textId="77777777" w:rsidR="00F379CF" w:rsidRPr="00153AF4" w:rsidRDefault="00F379CF" w:rsidP="00F379CF">
      <w:pPr>
        <w:jc w:val="both"/>
        <w:rPr>
          <w:rFonts w:ascii="Times New Roman" w:hAnsi="Times New Roman" w:cs="Times New Roman"/>
          <w:sz w:val="24"/>
          <w:szCs w:val="24"/>
        </w:rPr>
      </w:pPr>
      <w:r w:rsidRPr="00153AF4">
        <w:rPr>
          <w:rFonts w:ascii="Times New Roman" w:hAnsi="Times New Roman" w:cs="Times New Roman"/>
          <w:sz w:val="24"/>
          <w:szCs w:val="24"/>
        </w:rPr>
        <w:t xml:space="preserve">Visi reikalaujami techninių specifikacijų techniniai rodikliai turi būti pagrįsti gamintojo oficialiais duomenimis (išskyrus pozicijas, kuriose nurodyta, kad nereikalaujama). Kartu su pasiūlymu turi būti pateikti siūlomos įrangos techninius parametrus patikimai patvirtinantys dokumentai (pvz. gamintojo prekės aprašymas, brošiūros su techninių duomenų įrašais arba kiti lygiaverčiai dokumentai). </w:t>
      </w:r>
    </w:p>
    <w:p w14:paraId="300DC0BC" w14:textId="77777777" w:rsidR="00F379CF" w:rsidRPr="00153AF4" w:rsidRDefault="00F379CF" w:rsidP="00F379CF">
      <w:pPr>
        <w:jc w:val="both"/>
        <w:rPr>
          <w:rFonts w:ascii="Times New Roman" w:hAnsi="Times New Roman" w:cs="Times New Roman"/>
          <w:sz w:val="24"/>
          <w:szCs w:val="24"/>
        </w:rPr>
      </w:pPr>
      <w:r w:rsidRPr="00153AF4">
        <w:rPr>
          <w:rFonts w:ascii="Times New Roman" w:hAnsi="Times New Roman" w:cs="Times New Roman"/>
          <w:sz w:val="24"/>
          <w:szCs w:val="24"/>
        </w:rPr>
        <w:t xml:space="preserve">Pridėtuose dokumentuose </w:t>
      </w:r>
      <w:r w:rsidRPr="00153AF4">
        <w:rPr>
          <w:rFonts w:ascii="Times New Roman" w:hAnsi="Times New Roman" w:cs="Times New Roman"/>
          <w:color w:val="FF0000"/>
          <w:sz w:val="24"/>
          <w:szCs w:val="24"/>
        </w:rPr>
        <w:t xml:space="preserve">turi būti aiškiai pažymėtas techninėje specifikacijoje nurodyto punkto numeris arba informacija apie kiekvieno reikalaujamo techninio parametro tikslią vietą pateiktame dokumente </w:t>
      </w:r>
      <w:r w:rsidRPr="00153AF4">
        <w:rPr>
          <w:rFonts w:ascii="Times New Roman" w:hAnsi="Times New Roman" w:cs="Times New Roman"/>
          <w:sz w:val="24"/>
          <w:szCs w:val="24"/>
        </w:rPr>
        <w:t>(puslapis, punktas ir pan.) turi būti nurodyta, užpildant Techninės specifikacijos 5 ir 6 stulpelius (Dokumento pavadinimas ir Dokumento lapo numeris).</w:t>
      </w:r>
    </w:p>
    <w:p w14:paraId="1AA7A64B" w14:textId="6734581C" w:rsidR="00F379CF" w:rsidRPr="00153AF4" w:rsidRDefault="00F379CF" w:rsidP="00F379CF">
      <w:pPr>
        <w:pStyle w:val="Dokumentoinaostekstas"/>
        <w:tabs>
          <w:tab w:val="left" w:pos="1485"/>
        </w:tabs>
        <w:rPr>
          <w:b/>
          <w:bCs/>
          <w:color w:val="FF0000"/>
          <w:sz w:val="24"/>
          <w:szCs w:val="24"/>
          <w:lang w:val="lt-LT"/>
        </w:rPr>
      </w:pPr>
    </w:p>
    <w:p w14:paraId="5E2506EE" w14:textId="4D87D3B8" w:rsidR="00D3686C" w:rsidRPr="00153AF4" w:rsidRDefault="00D3686C" w:rsidP="00F379CF">
      <w:pPr>
        <w:pStyle w:val="Dokumentoinaostekstas"/>
        <w:tabs>
          <w:tab w:val="left" w:pos="1485"/>
        </w:tabs>
        <w:rPr>
          <w:b/>
          <w:bCs/>
          <w:color w:val="FF0000"/>
          <w:sz w:val="24"/>
          <w:szCs w:val="24"/>
          <w:lang w:val="lt-LT"/>
        </w:rPr>
      </w:pPr>
    </w:p>
    <w:p w14:paraId="18B18C75" w14:textId="77777777" w:rsidR="00D3686C" w:rsidRPr="00153AF4" w:rsidRDefault="00D3686C" w:rsidP="00F379CF">
      <w:pPr>
        <w:pStyle w:val="Dokumentoinaostekstas"/>
        <w:tabs>
          <w:tab w:val="left" w:pos="1485"/>
        </w:tabs>
        <w:rPr>
          <w:b/>
          <w:bCs/>
          <w:color w:val="FF0000"/>
          <w:sz w:val="24"/>
          <w:szCs w:val="24"/>
          <w:lang w:val="lt-LT"/>
        </w:rPr>
      </w:pPr>
    </w:p>
    <w:p w14:paraId="04D74464" w14:textId="682921A2" w:rsidR="00A26225" w:rsidRPr="00153AF4" w:rsidRDefault="00916211" w:rsidP="00A26225">
      <w:pPr>
        <w:pStyle w:val="Dokumentoinaostekstas"/>
        <w:tabs>
          <w:tab w:val="left" w:pos="1485"/>
        </w:tabs>
        <w:rPr>
          <w:b/>
          <w:bCs/>
          <w:sz w:val="24"/>
          <w:szCs w:val="24"/>
          <w:u w:val="single"/>
          <w:lang w:val="lt-LT"/>
        </w:rPr>
      </w:pPr>
      <w:r>
        <w:rPr>
          <w:b/>
          <w:bCs/>
          <w:sz w:val="24"/>
          <w:szCs w:val="24"/>
          <w:u w:val="single"/>
          <w:lang w:val="lt-LT"/>
        </w:rPr>
        <w:t>4</w:t>
      </w:r>
      <w:r w:rsidRPr="00153AF4">
        <w:rPr>
          <w:b/>
          <w:bCs/>
          <w:sz w:val="24"/>
          <w:szCs w:val="24"/>
          <w:u w:val="single"/>
          <w:lang w:val="lt-LT"/>
        </w:rPr>
        <w:t>. PAPILDOMOS TECHNINĖS CHARAKTERISTIKOS, UŽ KURIAS SKIRIAMI BALAI (KOKYBINIAI PARAMETRAI)</w:t>
      </w:r>
    </w:p>
    <w:p w14:paraId="51676035" w14:textId="77777777" w:rsidR="00A26225" w:rsidRPr="00153AF4" w:rsidRDefault="00A26225" w:rsidP="00A26225">
      <w:pPr>
        <w:pStyle w:val="Dokumentoinaostekstas"/>
        <w:tabs>
          <w:tab w:val="left" w:pos="1485"/>
        </w:tabs>
        <w:rPr>
          <w:bCs/>
          <w:color w:val="FF0000"/>
          <w:sz w:val="24"/>
          <w:szCs w:val="24"/>
          <w:lang w:val="lt-LT"/>
        </w:rPr>
      </w:pPr>
      <w:r w:rsidRPr="00153AF4">
        <w:rPr>
          <w:bCs/>
          <w:color w:val="FF0000"/>
          <w:sz w:val="24"/>
          <w:szCs w:val="24"/>
          <w:lang w:val="lt-LT"/>
        </w:rPr>
        <w:t>Tiekėjui nenurodžius (neužpildžius lentelės) siūlomos prekės parametrų šiame skyriuje, papildomi balai neskiriami.</w:t>
      </w:r>
    </w:p>
    <w:p w14:paraId="5B8E6785" w14:textId="20E04040" w:rsidR="00C32267" w:rsidRPr="00153AF4" w:rsidRDefault="00C32267" w:rsidP="00355884">
      <w:pPr>
        <w:spacing w:after="200" w:line="276" w:lineRule="auto"/>
        <w:rPr>
          <w:rFonts w:ascii="Times New Roman" w:eastAsia="Calibri" w:hAnsi="Times New Roman" w:cs="Times New Roman"/>
          <w:b/>
          <w:sz w:val="24"/>
          <w:szCs w:val="24"/>
        </w:rPr>
      </w:pPr>
    </w:p>
    <w:p w14:paraId="64BA4343" w14:textId="427B7966" w:rsidR="00A26225" w:rsidRPr="00153AF4" w:rsidRDefault="00916211" w:rsidP="00A26225">
      <w:pPr>
        <w:spacing w:before="240" w:after="12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b/>
          <w:bCs/>
          <w:sz w:val="24"/>
          <w:szCs w:val="24"/>
        </w:rPr>
        <w:t>4</w:t>
      </w:r>
      <w:r w:rsidR="00144D18" w:rsidRPr="00153AF4">
        <w:rPr>
          <w:rFonts w:ascii="Times New Roman" w:eastAsia="Calibri" w:hAnsi="Times New Roman" w:cs="Times New Roman"/>
          <w:b/>
          <w:bCs/>
          <w:sz w:val="24"/>
          <w:szCs w:val="24"/>
        </w:rPr>
        <w:t xml:space="preserve">.1. </w:t>
      </w:r>
      <w:r w:rsidR="00A26225" w:rsidRPr="00153AF4">
        <w:rPr>
          <w:rFonts w:ascii="Times New Roman" w:eastAsia="Calibri" w:hAnsi="Times New Roman" w:cs="Times New Roman"/>
          <w:b/>
          <w:bCs/>
          <w:sz w:val="24"/>
          <w:szCs w:val="24"/>
        </w:rPr>
        <w:t>Kriterijaus (T1) balai</w:t>
      </w:r>
      <w:r w:rsidR="00A26225" w:rsidRPr="00153AF4">
        <w:rPr>
          <w:rFonts w:ascii="Times New Roman" w:eastAsia="Calibri" w:hAnsi="Times New Roman" w:cs="Times New Roman"/>
          <w:sz w:val="24"/>
          <w:szCs w:val="24"/>
        </w:rPr>
        <w:t xml:space="preserve"> bus skiriami už tiekėjo Pasiūlymo formoje nurodytą </w:t>
      </w:r>
      <w:r w:rsidR="00A26225" w:rsidRPr="00153AF4">
        <w:rPr>
          <w:rFonts w:ascii="Times New Roman" w:eastAsia="Calibri" w:hAnsi="Times New Roman" w:cs="Times New Roman"/>
          <w:i/>
          <w:iCs/>
          <w:sz w:val="24"/>
          <w:szCs w:val="24"/>
        </w:rPr>
        <w:t>„</w:t>
      </w:r>
      <w:r w:rsidR="00A26225" w:rsidRPr="00153AF4">
        <w:rPr>
          <w:rFonts w:ascii="Times New Roman" w:eastAsia="Calibri" w:hAnsi="Times New Roman" w:cs="Times New Roman"/>
          <w:b/>
          <w:i/>
          <w:iCs/>
          <w:sz w:val="24"/>
          <w:szCs w:val="24"/>
        </w:rPr>
        <w:t>Chromatografo valdymo galimybės</w:t>
      </w:r>
      <w:r w:rsidR="00A26225" w:rsidRPr="00153AF4">
        <w:rPr>
          <w:rFonts w:ascii="Times New Roman" w:eastAsia="Times New Roman" w:hAnsi="Times New Roman" w:cs="Times New Roman"/>
          <w:i/>
          <w:iCs/>
          <w:sz w:val="24"/>
          <w:szCs w:val="24"/>
        </w:rPr>
        <w:t>“:</w:t>
      </w:r>
    </w:p>
    <w:tbl>
      <w:tblPr>
        <w:tblW w:w="14256" w:type="dxa"/>
        <w:tblInd w:w="-5" w:type="dxa"/>
        <w:tblLook w:val="04A0" w:firstRow="1" w:lastRow="0" w:firstColumn="1" w:lastColumn="0" w:noHBand="0" w:noVBand="1"/>
      </w:tblPr>
      <w:tblGrid>
        <w:gridCol w:w="5670"/>
        <w:gridCol w:w="1560"/>
        <w:gridCol w:w="2867"/>
        <w:gridCol w:w="2294"/>
        <w:gridCol w:w="1865"/>
      </w:tblGrid>
      <w:tr w:rsidR="00144D18" w:rsidRPr="00153AF4" w14:paraId="138B8473" w14:textId="316060FA" w:rsidTr="00D3686C">
        <w:trPr>
          <w:trHeight w:val="253"/>
        </w:trPr>
        <w:tc>
          <w:tcPr>
            <w:tcW w:w="5670" w:type="dxa"/>
            <w:vMerge w:val="restart"/>
            <w:tcBorders>
              <w:top w:val="single" w:sz="4" w:space="0" w:color="000000"/>
              <w:left w:val="single" w:sz="4" w:space="0" w:color="000000"/>
              <w:right w:val="single" w:sz="4" w:space="0" w:color="000000"/>
            </w:tcBorders>
            <w:shd w:val="clear" w:color="auto" w:fill="DBDBDB" w:themeFill="accent3" w:themeFillTint="66"/>
          </w:tcPr>
          <w:p w14:paraId="58B34059" w14:textId="77777777" w:rsidR="00144D18" w:rsidRPr="00153AF4" w:rsidRDefault="00144D18" w:rsidP="00144D18">
            <w:pPr>
              <w:widowControl w:val="0"/>
              <w:spacing w:after="0" w:line="240" w:lineRule="auto"/>
              <w:jc w:val="center"/>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Chromatografo valdymo galimybės</w:t>
            </w:r>
          </w:p>
        </w:tc>
        <w:tc>
          <w:tcPr>
            <w:tcW w:w="1560" w:type="dxa"/>
            <w:vMerge w:val="restart"/>
            <w:tcBorders>
              <w:top w:val="single" w:sz="4" w:space="0" w:color="000000"/>
              <w:left w:val="single" w:sz="4" w:space="0" w:color="000000"/>
              <w:right w:val="single" w:sz="4" w:space="0" w:color="000000"/>
            </w:tcBorders>
            <w:shd w:val="clear" w:color="auto" w:fill="DBDBDB" w:themeFill="accent3" w:themeFillTint="66"/>
          </w:tcPr>
          <w:p w14:paraId="6FB87C75"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7026"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59752F16" w14:textId="796AF6AC"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144D18" w:rsidRPr="00153AF4" w14:paraId="685877C5" w14:textId="7F9C37C7" w:rsidTr="00D3686C">
        <w:trPr>
          <w:trHeight w:val="970"/>
        </w:trPr>
        <w:tc>
          <w:tcPr>
            <w:tcW w:w="5670" w:type="dxa"/>
            <w:vMerge/>
            <w:tcBorders>
              <w:left w:val="single" w:sz="4" w:space="0" w:color="000000"/>
              <w:right w:val="single" w:sz="4" w:space="0" w:color="000000"/>
            </w:tcBorders>
            <w:shd w:val="clear" w:color="auto" w:fill="DBDBDB" w:themeFill="accent3" w:themeFillTint="66"/>
          </w:tcPr>
          <w:p w14:paraId="369855D7" w14:textId="77777777" w:rsidR="00144D18" w:rsidRPr="00153AF4" w:rsidRDefault="00144D18" w:rsidP="00144D18">
            <w:pPr>
              <w:widowControl w:val="0"/>
              <w:spacing w:after="0" w:line="240" w:lineRule="auto"/>
              <w:jc w:val="both"/>
              <w:rPr>
                <w:rFonts w:ascii="Times New Roman" w:eastAsia="Times New Roman" w:hAnsi="Times New Roman" w:cs="Times New Roman"/>
                <w:b/>
                <w:bCs/>
                <w:sz w:val="24"/>
                <w:szCs w:val="24"/>
              </w:rPr>
            </w:pPr>
          </w:p>
        </w:tc>
        <w:tc>
          <w:tcPr>
            <w:tcW w:w="1560" w:type="dxa"/>
            <w:vMerge/>
            <w:tcBorders>
              <w:left w:val="single" w:sz="4" w:space="0" w:color="000000"/>
              <w:right w:val="single" w:sz="4" w:space="0" w:color="000000"/>
            </w:tcBorders>
            <w:shd w:val="clear" w:color="auto" w:fill="DBDBDB" w:themeFill="accent3" w:themeFillTint="66"/>
          </w:tcPr>
          <w:p w14:paraId="0D21E4F0"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67"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7861B66" w14:textId="77777777" w:rsidR="00144D18" w:rsidRPr="00153AF4" w:rsidRDefault="00144D18" w:rsidP="00144D18">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164947F1" w14:textId="0ED5D5B9"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159"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714D6DD" w14:textId="3C74E07E"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144D18" w:rsidRPr="00153AF4" w14:paraId="4945D7BB" w14:textId="6583A2A4" w:rsidTr="00D3686C">
        <w:trPr>
          <w:trHeight w:val="1194"/>
        </w:trPr>
        <w:tc>
          <w:tcPr>
            <w:tcW w:w="5670" w:type="dxa"/>
            <w:vMerge/>
            <w:tcBorders>
              <w:left w:val="single" w:sz="4" w:space="0" w:color="000000"/>
              <w:bottom w:val="single" w:sz="4" w:space="0" w:color="000000"/>
              <w:right w:val="single" w:sz="4" w:space="0" w:color="000000"/>
            </w:tcBorders>
            <w:shd w:val="clear" w:color="auto" w:fill="DBDBDB" w:themeFill="accent3" w:themeFillTint="66"/>
          </w:tcPr>
          <w:p w14:paraId="030553A7" w14:textId="77777777" w:rsidR="00144D18" w:rsidRPr="00153AF4" w:rsidRDefault="00144D18" w:rsidP="00144D18">
            <w:pPr>
              <w:widowControl w:val="0"/>
              <w:spacing w:after="0" w:line="240" w:lineRule="auto"/>
              <w:jc w:val="both"/>
              <w:rPr>
                <w:rFonts w:ascii="Times New Roman" w:eastAsia="Times New Roman" w:hAnsi="Times New Roman" w:cs="Times New Roman"/>
                <w:b/>
                <w:bCs/>
                <w:sz w:val="24"/>
                <w:szCs w:val="24"/>
              </w:rPr>
            </w:pPr>
          </w:p>
        </w:tc>
        <w:tc>
          <w:tcPr>
            <w:tcW w:w="1560" w:type="dxa"/>
            <w:vMerge/>
            <w:tcBorders>
              <w:left w:val="single" w:sz="4" w:space="0" w:color="000000"/>
              <w:bottom w:val="single" w:sz="4" w:space="0" w:color="000000"/>
              <w:right w:val="single" w:sz="4" w:space="0" w:color="000000"/>
            </w:tcBorders>
            <w:shd w:val="clear" w:color="auto" w:fill="DBDBDB" w:themeFill="accent3" w:themeFillTint="66"/>
          </w:tcPr>
          <w:p w14:paraId="7E66CFFB"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67"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DA69FFF"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6AD503C8" w14:textId="77777777" w:rsidR="00144D18" w:rsidRPr="00153AF4" w:rsidRDefault="00144D18" w:rsidP="00144D18">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0B1F60A8" w14:textId="08FF10D6"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86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C359AEA" w14:textId="77777777" w:rsidR="00144D18" w:rsidRPr="00153AF4" w:rsidRDefault="00144D18" w:rsidP="00144D18">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06035CED" w14:textId="6F84CD2F"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144D18" w:rsidRPr="00153AF4" w14:paraId="622062EA" w14:textId="4A10A06D" w:rsidTr="00D3686C">
        <w:trPr>
          <w:trHeight w:val="522"/>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A64F1A3" w14:textId="77777777" w:rsidR="00144D18" w:rsidRPr="00153AF4" w:rsidRDefault="00144D18" w:rsidP="00144D18">
            <w:pPr>
              <w:widowControl w:val="0"/>
              <w:spacing w:after="0" w:line="240" w:lineRule="auto"/>
              <w:rPr>
                <w:rFonts w:ascii="Times New Roman" w:eastAsia="Calibri" w:hAnsi="Times New Roman" w:cs="Times New Roman"/>
                <w:color w:val="000000"/>
                <w:sz w:val="24"/>
                <w:szCs w:val="24"/>
              </w:rPr>
            </w:pPr>
            <w:r w:rsidRPr="00153AF4">
              <w:rPr>
                <w:rFonts w:ascii="Times New Roman" w:eastAsia="Calibri" w:hAnsi="Times New Roman" w:cs="Times New Roman"/>
                <w:color w:val="000000" w:themeColor="text1"/>
                <w:sz w:val="24"/>
                <w:szCs w:val="24"/>
              </w:rPr>
              <w:t xml:space="preserve">Nėra </w:t>
            </w:r>
            <w:r w:rsidRPr="00153AF4">
              <w:rPr>
                <w:rFonts w:ascii="Times New Roman" w:hAnsi="Times New Roman" w:cs="Times New Roman"/>
                <w:sz w:val="24"/>
                <w:szCs w:val="24"/>
              </w:rPr>
              <w:t>lietimui jautraus ekrano sistemos funkcijų greitam valdymui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96ED74"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867" w:type="dxa"/>
            <w:tcBorders>
              <w:top w:val="single" w:sz="4" w:space="0" w:color="000000"/>
              <w:left w:val="single" w:sz="4" w:space="0" w:color="000000"/>
              <w:bottom w:val="single" w:sz="4" w:space="0" w:color="000000"/>
              <w:right w:val="single" w:sz="4" w:space="0" w:color="000000"/>
            </w:tcBorders>
          </w:tcPr>
          <w:p w14:paraId="30247FC2"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94" w:type="dxa"/>
            <w:tcBorders>
              <w:top w:val="single" w:sz="4" w:space="0" w:color="000000"/>
              <w:left w:val="single" w:sz="4" w:space="0" w:color="000000"/>
              <w:bottom w:val="single" w:sz="4" w:space="0" w:color="000000"/>
              <w:right w:val="single" w:sz="4" w:space="0" w:color="000000"/>
            </w:tcBorders>
          </w:tcPr>
          <w:p w14:paraId="1C49110A"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7AE75581"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37864238" w14:textId="17C822E3" w:rsidTr="00D3686C">
        <w:trPr>
          <w:trHeight w:val="537"/>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F7F9ACE" w14:textId="77777777" w:rsidR="00144D18" w:rsidRPr="00153AF4" w:rsidRDefault="00144D18" w:rsidP="00144D18">
            <w:pPr>
              <w:widowControl w:val="0"/>
              <w:spacing w:after="0" w:line="240" w:lineRule="auto"/>
              <w:rPr>
                <w:rFonts w:ascii="Times New Roman" w:eastAsia="Calibri" w:hAnsi="Times New Roman" w:cs="Times New Roman"/>
                <w:color w:val="000000"/>
                <w:sz w:val="24"/>
                <w:szCs w:val="24"/>
              </w:rPr>
            </w:pPr>
            <w:r w:rsidRPr="00153AF4">
              <w:rPr>
                <w:rFonts w:ascii="Times New Roman" w:eastAsia="Calibri" w:hAnsi="Times New Roman" w:cs="Times New Roman"/>
                <w:color w:val="000000" w:themeColor="text1"/>
                <w:sz w:val="24"/>
                <w:szCs w:val="24"/>
              </w:rPr>
              <w:t xml:space="preserve">Yra </w:t>
            </w:r>
            <w:r w:rsidRPr="00153AF4">
              <w:rPr>
                <w:rFonts w:ascii="Times New Roman" w:hAnsi="Times New Roman" w:cs="Times New Roman"/>
                <w:sz w:val="24"/>
                <w:szCs w:val="24"/>
              </w:rPr>
              <w:t>lietimui jautrus ekranas sistemos funkcijų greitam valdymui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D62849D"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2 balas</w:t>
            </w:r>
          </w:p>
        </w:tc>
        <w:tc>
          <w:tcPr>
            <w:tcW w:w="2867" w:type="dxa"/>
            <w:tcBorders>
              <w:top w:val="single" w:sz="4" w:space="0" w:color="000000"/>
              <w:left w:val="single" w:sz="4" w:space="0" w:color="000000"/>
              <w:bottom w:val="single" w:sz="4" w:space="0" w:color="000000"/>
              <w:right w:val="single" w:sz="4" w:space="0" w:color="000000"/>
            </w:tcBorders>
          </w:tcPr>
          <w:p w14:paraId="2E373118"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94" w:type="dxa"/>
            <w:tcBorders>
              <w:top w:val="single" w:sz="4" w:space="0" w:color="000000"/>
              <w:left w:val="single" w:sz="4" w:space="0" w:color="000000"/>
              <w:bottom w:val="single" w:sz="4" w:space="0" w:color="000000"/>
              <w:right w:val="single" w:sz="4" w:space="0" w:color="000000"/>
            </w:tcBorders>
          </w:tcPr>
          <w:p w14:paraId="632987A6"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865" w:type="dxa"/>
            <w:tcBorders>
              <w:top w:val="single" w:sz="4" w:space="0" w:color="000000"/>
              <w:left w:val="single" w:sz="4" w:space="0" w:color="000000"/>
              <w:bottom w:val="single" w:sz="4" w:space="0" w:color="000000"/>
              <w:right w:val="single" w:sz="4" w:space="0" w:color="000000"/>
            </w:tcBorders>
          </w:tcPr>
          <w:p w14:paraId="73EF1D07"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bl>
    <w:p w14:paraId="34A72740" w14:textId="77777777" w:rsidR="00A26225" w:rsidRPr="00153AF4" w:rsidRDefault="00A26225" w:rsidP="00A26225">
      <w:pPr>
        <w:spacing w:after="120" w:line="240" w:lineRule="auto"/>
        <w:ind w:firstLine="567"/>
        <w:jc w:val="both"/>
        <w:rPr>
          <w:rFonts w:ascii="Times New Roman" w:eastAsia="Calibri" w:hAnsi="Times New Roman" w:cs="Times New Roman"/>
          <w:b/>
          <w:bCs/>
          <w:sz w:val="24"/>
          <w:szCs w:val="24"/>
        </w:rPr>
      </w:pPr>
    </w:p>
    <w:p w14:paraId="0B9991FA" w14:textId="4466F61B" w:rsidR="00A26225" w:rsidRPr="00153AF4" w:rsidRDefault="00916211" w:rsidP="00A26225">
      <w:pPr>
        <w:spacing w:after="12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4</w:t>
      </w:r>
      <w:r w:rsidR="00144D18" w:rsidRPr="00153AF4">
        <w:rPr>
          <w:rFonts w:ascii="Times New Roman" w:eastAsia="Calibri" w:hAnsi="Times New Roman" w:cs="Times New Roman"/>
          <w:b/>
          <w:bCs/>
          <w:sz w:val="24"/>
          <w:szCs w:val="24"/>
        </w:rPr>
        <w:t xml:space="preserve">.2. </w:t>
      </w:r>
      <w:r w:rsidR="00A26225" w:rsidRPr="00153AF4">
        <w:rPr>
          <w:rFonts w:ascii="Times New Roman" w:eastAsia="Calibri" w:hAnsi="Times New Roman" w:cs="Times New Roman"/>
          <w:b/>
          <w:bCs/>
          <w:sz w:val="24"/>
          <w:szCs w:val="24"/>
        </w:rPr>
        <w:t>Kriterijaus (T2)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b/>
          <w:bCs/>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eastAsia="Times New Roman" w:hAnsi="Times New Roman" w:cs="Times New Roman"/>
          <w:b/>
          <w:i/>
          <w:iCs/>
          <w:sz w:val="24"/>
          <w:szCs w:val="24"/>
        </w:rPr>
        <w:t>Maksimalus darbinis eliuentų srauto intervalas</w:t>
      </w:r>
      <w:r w:rsidR="00A26225" w:rsidRPr="00153AF4">
        <w:rPr>
          <w:rFonts w:ascii="Times New Roman" w:eastAsia="Times New Roman" w:hAnsi="Times New Roman" w:cs="Times New Roman"/>
          <w:i/>
          <w:iCs/>
          <w:sz w:val="24"/>
          <w:szCs w:val="24"/>
        </w:rPr>
        <w:t>“</w:t>
      </w:r>
      <w:r w:rsidR="00A26225" w:rsidRPr="00153AF4">
        <w:rPr>
          <w:rFonts w:ascii="Times New Roman" w:eastAsia="Times New Roman" w:hAnsi="Times New Roman" w:cs="Times New Roman"/>
          <w:sz w:val="24"/>
          <w:szCs w:val="24"/>
        </w:rPr>
        <w:t>:</w:t>
      </w:r>
    </w:p>
    <w:tbl>
      <w:tblPr>
        <w:tblW w:w="14317" w:type="dxa"/>
        <w:tblInd w:w="-5" w:type="dxa"/>
        <w:tblLook w:val="04A0" w:firstRow="1" w:lastRow="0" w:firstColumn="1" w:lastColumn="0" w:noHBand="0" w:noVBand="1"/>
      </w:tblPr>
      <w:tblGrid>
        <w:gridCol w:w="5670"/>
        <w:gridCol w:w="1560"/>
        <w:gridCol w:w="2835"/>
        <w:gridCol w:w="2268"/>
        <w:gridCol w:w="1984"/>
      </w:tblGrid>
      <w:tr w:rsidR="00144D18" w:rsidRPr="00153AF4" w14:paraId="0FD5F4AE" w14:textId="38838DB7" w:rsidTr="00D3686C">
        <w:tc>
          <w:tcPr>
            <w:tcW w:w="5670" w:type="dxa"/>
            <w:vMerge w:val="restart"/>
            <w:tcBorders>
              <w:top w:val="single" w:sz="4" w:space="0" w:color="000000"/>
              <w:left w:val="single" w:sz="4" w:space="0" w:color="000000"/>
              <w:right w:val="single" w:sz="4" w:space="0" w:color="000000"/>
            </w:tcBorders>
            <w:shd w:val="clear" w:color="auto" w:fill="DBDBDB" w:themeFill="accent3" w:themeFillTint="66"/>
          </w:tcPr>
          <w:p w14:paraId="1D81E17D" w14:textId="77777777" w:rsidR="00144D18" w:rsidRPr="00153AF4" w:rsidRDefault="00144D18" w:rsidP="00144D18">
            <w:pPr>
              <w:widowControl w:val="0"/>
              <w:spacing w:after="0" w:line="240" w:lineRule="auto"/>
              <w:jc w:val="center"/>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Maksimalus darbinis eliuentų srauto intervalas</w:t>
            </w:r>
          </w:p>
        </w:tc>
        <w:tc>
          <w:tcPr>
            <w:tcW w:w="1560" w:type="dxa"/>
            <w:vMerge w:val="restart"/>
            <w:tcBorders>
              <w:top w:val="single" w:sz="4" w:space="0" w:color="000000"/>
              <w:left w:val="single" w:sz="4" w:space="0" w:color="000000"/>
              <w:right w:val="single" w:sz="4" w:space="0" w:color="000000"/>
            </w:tcBorders>
            <w:shd w:val="clear" w:color="auto" w:fill="DBDBDB" w:themeFill="accent3" w:themeFillTint="66"/>
          </w:tcPr>
          <w:p w14:paraId="1AB43EB2"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9E06998" w14:textId="696C157C"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144D18" w:rsidRPr="00153AF4" w14:paraId="412333F2" w14:textId="213FA3F8" w:rsidTr="00D3686C">
        <w:tc>
          <w:tcPr>
            <w:tcW w:w="5670" w:type="dxa"/>
            <w:vMerge/>
            <w:tcBorders>
              <w:left w:val="single" w:sz="4" w:space="0" w:color="000000"/>
              <w:right w:val="single" w:sz="4" w:space="0" w:color="000000"/>
            </w:tcBorders>
            <w:shd w:val="clear" w:color="auto" w:fill="DBDBDB" w:themeFill="accent3" w:themeFillTint="66"/>
          </w:tcPr>
          <w:p w14:paraId="1F051455" w14:textId="77777777" w:rsidR="00144D18" w:rsidRPr="00153AF4" w:rsidRDefault="00144D18" w:rsidP="00144D18">
            <w:pPr>
              <w:widowControl w:val="0"/>
              <w:spacing w:after="0" w:line="240" w:lineRule="auto"/>
              <w:jc w:val="both"/>
              <w:rPr>
                <w:rFonts w:ascii="Times New Roman" w:eastAsia="Times New Roman" w:hAnsi="Times New Roman" w:cs="Times New Roman"/>
                <w:b/>
                <w:bCs/>
                <w:sz w:val="24"/>
                <w:szCs w:val="24"/>
              </w:rPr>
            </w:pPr>
          </w:p>
        </w:tc>
        <w:tc>
          <w:tcPr>
            <w:tcW w:w="1560" w:type="dxa"/>
            <w:vMerge/>
            <w:tcBorders>
              <w:left w:val="single" w:sz="4" w:space="0" w:color="000000"/>
              <w:right w:val="single" w:sz="4" w:space="0" w:color="000000"/>
            </w:tcBorders>
            <w:shd w:val="clear" w:color="auto" w:fill="DBDBDB" w:themeFill="accent3" w:themeFillTint="66"/>
          </w:tcPr>
          <w:p w14:paraId="20E9B721"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2812A1C" w14:textId="77777777" w:rsidR="00144D18" w:rsidRPr="00153AF4" w:rsidRDefault="00144D18" w:rsidP="00144D18">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484614FA" w14:textId="60395BDF"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18219F7" w14:textId="138662D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144D18" w:rsidRPr="00153AF4" w14:paraId="003F1E67" w14:textId="172AED67" w:rsidTr="00D3686C">
        <w:tc>
          <w:tcPr>
            <w:tcW w:w="5670" w:type="dxa"/>
            <w:vMerge/>
            <w:tcBorders>
              <w:left w:val="single" w:sz="4" w:space="0" w:color="000000"/>
              <w:bottom w:val="single" w:sz="4" w:space="0" w:color="000000"/>
              <w:right w:val="single" w:sz="4" w:space="0" w:color="000000"/>
            </w:tcBorders>
            <w:shd w:val="clear" w:color="auto" w:fill="DBDBDB" w:themeFill="accent3" w:themeFillTint="66"/>
          </w:tcPr>
          <w:p w14:paraId="7986F50D" w14:textId="77777777" w:rsidR="00144D18" w:rsidRPr="00153AF4" w:rsidRDefault="00144D18" w:rsidP="00144D18">
            <w:pPr>
              <w:widowControl w:val="0"/>
              <w:spacing w:after="0" w:line="240" w:lineRule="auto"/>
              <w:jc w:val="both"/>
              <w:rPr>
                <w:rFonts w:ascii="Times New Roman" w:eastAsia="Times New Roman" w:hAnsi="Times New Roman" w:cs="Times New Roman"/>
                <w:b/>
                <w:bCs/>
                <w:sz w:val="24"/>
                <w:szCs w:val="24"/>
              </w:rPr>
            </w:pPr>
          </w:p>
        </w:tc>
        <w:tc>
          <w:tcPr>
            <w:tcW w:w="1560" w:type="dxa"/>
            <w:vMerge/>
            <w:tcBorders>
              <w:left w:val="single" w:sz="4" w:space="0" w:color="000000"/>
              <w:bottom w:val="single" w:sz="4" w:space="0" w:color="000000"/>
              <w:right w:val="single" w:sz="4" w:space="0" w:color="000000"/>
            </w:tcBorders>
            <w:shd w:val="clear" w:color="auto" w:fill="DBDBDB" w:themeFill="accent3" w:themeFillTint="66"/>
          </w:tcPr>
          <w:p w14:paraId="4973F307"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59CF6351"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58A8A01" w14:textId="77777777" w:rsidR="00144D18" w:rsidRPr="00153AF4" w:rsidRDefault="00144D18" w:rsidP="00144D18">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5981289A" w14:textId="4EDD0F2C"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19BD76A" w14:textId="77777777" w:rsidR="00144D18" w:rsidRPr="00153AF4" w:rsidRDefault="00144D18" w:rsidP="00144D18">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64E245A2" w14:textId="22A3BB7A"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144D18" w:rsidRPr="00153AF4" w14:paraId="20A7A1A4" w14:textId="5796410D" w:rsidTr="00D3686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E186BAA" w14:textId="77777777" w:rsidR="00144D18" w:rsidRPr="00153AF4" w:rsidRDefault="00144D18" w:rsidP="00144D18">
            <w:pPr>
              <w:widowControl w:val="0"/>
              <w:spacing w:after="0" w:line="240" w:lineRule="auto"/>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Mažiau nei 2 ml/min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E711EE"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835" w:type="dxa"/>
            <w:tcBorders>
              <w:top w:val="single" w:sz="4" w:space="0" w:color="000000"/>
              <w:left w:val="single" w:sz="4" w:space="0" w:color="000000"/>
              <w:bottom w:val="single" w:sz="4" w:space="0" w:color="000000"/>
              <w:right w:val="single" w:sz="4" w:space="0" w:color="000000"/>
            </w:tcBorders>
          </w:tcPr>
          <w:p w14:paraId="2A3691BE"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944846D"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A4A6A76" w14:textId="4AFF9002"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09215FBB" w14:textId="53E3096E" w:rsidTr="00D3686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9F0E3AC" w14:textId="77777777" w:rsidR="00144D18" w:rsidRPr="00153AF4" w:rsidRDefault="00144D18" w:rsidP="00144D18">
            <w:pPr>
              <w:widowControl w:val="0"/>
              <w:spacing w:after="0" w:line="240" w:lineRule="auto"/>
              <w:rPr>
                <w:rFonts w:ascii="Times New Roman" w:eastAsia="Calibri" w:hAnsi="Times New Roman" w:cs="Times New Roman"/>
                <w:color w:val="000000"/>
                <w:sz w:val="24"/>
                <w:szCs w:val="24"/>
              </w:rPr>
            </w:pPr>
            <w:r w:rsidRPr="00153AF4">
              <w:rPr>
                <w:rFonts w:ascii="Times New Roman" w:eastAsia="Calibri" w:hAnsi="Times New Roman" w:cs="Times New Roman"/>
                <w:color w:val="000000"/>
                <w:sz w:val="24"/>
                <w:szCs w:val="24"/>
              </w:rPr>
              <w:t>Iki 5 ml/min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5B2830"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1balas</w:t>
            </w:r>
          </w:p>
        </w:tc>
        <w:tc>
          <w:tcPr>
            <w:tcW w:w="2835" w:type="dxa"/>
            <w:tcBorders>
              <w:top w:val="single" w:sz="4" w:space="0" w:color="000000"/>
              <w:left w:val="single" w:sz="4" w:space="0" w:color="000000"/>
              <w:bottom w:val="single" w:sz="4" w:space="0" w:color="000000"/>
              <w:right w:val="single" w:sz="4" w:space="0" w:color="000000"/>
            </w:tcBorders>
          </w:tcPr>
          <w:p w14:paraId="340BA375"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430377E"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7EDB5A0" w14:textId="6499326C"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1952087C" w14:textId="055D8DDA" w:rsidTr="00D3686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0623570" w14:textId="77777777" w:rsidR="00144D18" w:rsidRPr="00153AF4" w:rsidRDefault="00144D18" w:rsidP="00144D18">
            <w:pPr>
              <w:widowControl w:val="0"/>
              <w:spacing w:after="0" w:line="240" w:lineRule="auto"/>
              <w:rPr>
                <w:rFonts w:ascii="Times New Roman" w:eastAsia="Calibri" w:hAnsi="Times New Roman" w:cs="Times New Roman"/>
                <w:color w:val="000000"/>
                <w:sz w:val="24"/>
                <w:szCs w:val="24"/>
              </w:rPr>
            </w:pPr>
            <w:r w:rsidRPr="00153AF4">
              <w:rPr>
                <w:rFonts w:ascii="Times New Roman" w:eastAsia="Calibri" w:hAnsi="Times New Roman" w:cs="Times New Roman"/>
                <w:color w:val="000000"/>
                <w:sz w:val="24"/>
                <w:szCs w:val="24"/>
              </w:rPr>
              <w:t>Iki 8 ml/min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2A905D8"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3 balai</w:t>
            </w:r>
          </w:p>
        </w:tc>
        <w:tc>
          <w:tcPr>
            <w:tcW w:w="2835" w:type="dxa"/>
            <w:tcBorders>
              <w:top w:val="single" w:sz="4" w:space="0" w:color="000000"/>
              <w:left w:val="single" w:sz="4" w:space="0" w:color="000000"/>
              <w:bottom w:val="single" w:sz="4" w:space="0" w:color="000000"/>
              <w:right w:val="single" w:sz="4" w:space="0" w:color="000000"/>
            </w:tcBorders>
          </w:tcPr>
          <w:p w14:paraId="04F966E2"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9C91556"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11785B0" w14:textId="28CDC9F2"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27E2B010" w14:textId="2E709232" w:rsidTr="00D3686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B1C4ECA" w14:textId="77777777" w:rsidR="00144D18" w:rsidRPr="00153AF4" w:rsidRDefault="00144D18" w:rsidP="00144D18">
            <w:pPr>
              <w:widowControl w:val="0"/>
              <w:spacing w:after="0" w:line="240" w:lineRule="auto"/>
              <w:rPr>
                <w:rFonts w:ascii="Times New Roman" w:eastAsia="Calibri" w:hAnsi="Times New Roman" w:cs="Times New Roman"/>
                <w:color w:val="000000"/>
                <w:sz w:val="24"/>
                <w:szCs w:val="24"/>
              </w:rPr>
            </w:pPr>
            <w:r w:rsidRPr="00153AF4">
              <w:rPr>
                <w:rFonts w:ascii="Times New Roman" w:eastAsia="Calibri" w:hAnsi="Times New Roman" w:cs="Times New Roman"/>
                <w:color w:val="000000"/>
                <w:sz w:val="24"/>
                <w:szCs w:val="24"/>
              </w:rPr>
              <w:t>Iki 10 ml/min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07A21C"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5 balai</w:t>
            </w:r>
          </w:p>
        </w:tc>
        <w:tc>
          <w:tcPr>
            <w:tcW w:w="2835" w:type="dxa"/>
            <w:tcBorders>
              <w:top w:val="single" w:sz="4" w:space="0" w:color="000000"/>
              <w:left w:val="single" w:sz="4" w:space="0" w:color="000000"/>
              <w:bottom w:val="single" w:sz="4" w:space="0" w:color="000000"/>
              <w:right w:val="single" w:sz="4" w:space="0" w:color="000000"/>
            </w:tcBorders>
          </w:tcPr>
          <w:p w14:paraId="07061EB1"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B2C490F"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FA55950" w14:textId="32448EF0"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bl>
    <w:p w14:paraId="4A94610E" w14:textId="77777777" w:rsidR="00F37366" w:rsidRDefault="00F37366" w:rsidP="00A26225">
      <w:pPr>
        <w:spacing w:before="240" w:after="120" w:line="240" w:lineRule="auto"/>
        <w:ind w:firstLine="567"/>
        <w:jc w:val="both"/>
        <w:rPr>
          <w:rFonts w:ascii="Times New Roman" w:eastAsia="Calibri" w:hAnsi="Times New Roman" w:cs="Times New Roman"/>
          <w:b/>
          <w:bCs/>
          <w:sz w:val="24"/>
          <w:szCs w:val="24"/>
        </w:rPr>
      </w:pPr>
    </w:p>
    <w:p w14:paraId="3E892FE0" w14:textId="7A4F2D93" w:rsidR="00A26225" w:rsidRPr="00153AF4" w:rsidRDefault="00916211" w:rsidP="00A26225">
      <w:pPr>
        <w:spacing w:before="240" w:after="12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4</w:t>
      </w:r>
      <w:r w:rsidR="00144D18" w:rsidRPr="00153AF4">
        <w:rPr>
          <w:rFonts w:ascii="Times New Roman" w:eastAsia="Calibri" w:hAnsi="Times New Roman" w:cs="Times New Roman"/>
          <w:b/>
          <w:bCs/>
          <w:sz w:val="24"/>
          <w:szCs w:val="24"/>
        </w:rPr>
        <w:t xml:space="preserve">.3. </w:t>
      </w:r>
      <w:r w:rsidR="00A26225" w:rsidRPr="00153AF4">
        <w:rPr>
          <w:rFonts w:ascii="Times New Roman" w:eastAsia="Calibri" w:hAnsi="Times New Roman" w:cs="Times New Roman"/>
          <w:b/>
          <w:bCs/>
          <w:sz w:val="24"/>
          <w:szCs w:val="24"/>
        </w:rPr>
        <w:t>Kriterijaus (T3)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eastAsia="Times New Roman" w:hAnsi="Times New Roman" w:cs="Times New Roman"/>
          <w:b/>
          <w:i/>
          <w:iCs/>
          <w:sz w:val="24"/>
          <w:szCs w:val="24"/>
        </w:rPr>
        <w:t>Privaloma eliuentų kiekio stebėjimo funkcija</w:t>
      </w:r>
      <w:r w:rsidR="00A26225" w:rsidRPr="00153AF4">
        <w:rPr>
          <w:rFonts w:ascii="Times New Roman" w:eastAsia="Times New Roman" w:hAnsi="Times New Roman" w:cs="Times New Roman"/>
          <w:i/>
          <w:iCs/>
          <w:sz w:val="24"/>
          <w:szCs w:val="24"/>
        </w:rPr>
        <w:t>“</w:t>
      </w:r>
      <w:r w:rsidR="00A26225" w:rsidRPr="00153AF4">
        <w:rPr>
          <w:rFonts w:ascii="Times New Roman" w:eastAsia="Times New Roman" w:hAnsi="Times New Roman" w:cs="Times New Roman"/>
          <w:sz w:val="24"/>
          <w:szCs w:val="24"/>
        </w:rPr>
        <w:t>:</w:t>
      </w:r>
    </w:p>
    <w:tbl>
      <w:tblPr>
        <w:tblW w:w="14317" w:type="dxa"/>
        <w:tblInd w:w="-5" w:type="dxa"/>
        <w:tblLook w:val="04A0" w:firstRow="1" w:lastRow="0" w:firstColumn="1" w:lastColumn="0" w:noHBand="0" w:noVBand="1"/>
      </w:tblPr>
      <w:tblGrid>
        <w:gridCol w:w="5670"/>
        <w:gridCol w:w="1560"/>
        <w:gridCol w:w="2835"/>
        <w:gridCol w:w="2268"/>
        <w:gridCol w:w="1984"/>
      </w:tblGrid>
      <w:tr w:rsidR="00144D18" w:rsidRPr="00153AF4" w14:paraId="609F9278" w14:textId="24C01ACE" w:rsidTr="00D3686C">
        <w:tc>
          <w:tcPr>
            <w:tcW w:w="5670" w:type="dxa"/>
            <w:vMerge w:val="restart"/>
            <w:tcBorders>
              <w:top w:val="single" w:sz="4" w:space="0" w:color="000000"/>
              <w:left w:val="single" w:sz="4" w:space="0" w:color="000000"/>
              <w:right w:val="single" w:sz="4" w:space="0" w:color="000000"/>
            </w:tcBorders>
            <w:shd w:val="clear" w:color="auto" w:fill="DBDBDB" w:themeFill="accent3" w:themeFillTint="66"/>
          </w:tcPr>
          <w:p w14:paraId="2FFE8AF4" w14:textId="77777777" w:rsidR="00144D18" w:rsidRPr="00153AF4" w:rsidRDefault="00144D18" w:rsidP="00144D18">
            <w:pPr>
              <w:widowControl w:val="0"/>
              <w:spacing w:after="0" w:line="240" w:lineRule="auto"/>
              <w:jc w:val="center"/>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Privaloma eliuentų kiekio stebėjimo funkcija</w:t>
            </w:r>
          </w:p>
        </w:tc>
        <w:tc>
          <w:tcPr>
            <w:tcW w:w="1560" w:type="dxa"/>
            <w:vMerge w:val="restart"/>
            <w:tcBorders>
              <w:top w:val="single" w:sz="4" w:space="0" w:color="000000"/>
              <w:left w:val="single" w:sz="4" w:space="0" w:color="000000"/>
              <w:right w:val="single" w:sz="4" w:space="0" w:color="000000"/>
            </w:tcBorders>
            <w:shd w:val="clear" w:color="auto" w:fill="DBDBDB" w:themeFill="accent3" w:themeFillTint="66"/>
          </w:tcPr>
          <w:p w14:paraId="53257FAB"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8D116D1" w14:textId="3C8DD916"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144D18" w:rsidRPr="00153AF4" w14:paraId="3F9075BC" w14:textId="086542CB" w:rsidTr="00D3686C">
        <w:tc>
          <w:tcPr>
            <w:tcW w:w="5670" w:type="dxa"/>
            <w:vMerge/>
            <w:tcBorders>
              <w:left w:val="single" w:sz="4" w:space="0" w:color="000000"/>
              <w:right w:val="single" w:sz="4" w:space="0" w:color="000000"/>
            </w:tcBorders>
            <w:shd w:val="clear" w:color="auto" w:fill="DBDBDB" w:themeFill="accent3" w:themeFillTint="66"/>
          </w:tcPr>
          <w:p w14:paraId="20F0AB7C" w14:textId="77777777" w:rsidR="00144D18" w:rsidRPr="00153AF4" w:rsidRDefault="00144D18" w:rsidP="00144D18">
            <w:pPr>
              <w:widowControl w:val="0"/>
              <w:spacing w:after="0" w:line="240" w:lineRule="auto"/>
              <w:jc w:val="both"/>
              <w:rPr>
                <w:rFonts w:ascii="Times New Roman" w:eastAsia="Times New Roman" w:hAnsi="Times New Roman" w:cs="Times New Roman"/>
                <w:b/>
                <w:bCs/>
                <w:sz w:val="24"/>
                <w:szCs w:val="24"/>
              </w:rPr>
            </w:pPr>
          </w:p>
        </w:tc>
        <w:tc>
          <w:tcPr>
            <w:tcW w:w="1560" w:type="dxa"/>
            <w:vMerge/>
            <w:tcBorders>
              <w:left w:val="single" w:sz="4" w:space="0" w:color="000000"/>
              <w:right w:val="single" w:sz="4" w:space="0" w:color="000000"/>
            </w:tcBorders>
            <w:shd w:val="clear" w:color="auto" w:fill="DBDBDB" w:themeFill="accent3" w:themeFillTint="66"/>
          </w:tcPr>
          <w:p w14:paraId="4BEF8A10"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8CDF570" w14:textId="77777777" w:rsidR="00144D18" w:rsidRPr="00153AF4" w:rsidRDefault="00144D18" w:rsidP="00144D18">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552A5A68" w14:textId="004D985E"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FC02AC2" w14:textId="3BDAF6FC"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144D18" w:rsidRPr="00153AF4" w14:paraId="04FB3924" w14:textId="7A35131D" w:rsidTr="00D3686C">
        <w:tc>
          <w:tcPr>
            <w:tcW w:w="5670" w:type="dxa"/>
            <w:vMerge/>
            <w:tcBorders>
              <w:left w:val="single" w:sz="4" w:space="0" w:color="000000"/>
              <w:bottom w:val="single" w:sz="4" w:space="0" w:color="000000"/>
              <w:right w:val="single" w:sz="4" w:space="0" w:color="000000"/>
            </w:tcBorders>
            <w:shd w:val="clear" w:color="auto" w:fill="DBDBDB" w:themeFill="accent3" w:themeFillTint="66"/>
          </w:tcPr>
          <w:p w14:paraId="0FD50E5A" w14:textId="77777777" w:rsidR="00144D18" w:rsidRPr="00153AF4" w:rsidRDefault="00144D18" w:rsidP="00144D18">
            <w:pPr>
              <w:widowControl w:val="0"/>
              <w:spacing w:after="0" w:line="240" w:lineRule="auto"/>
              <w:jc w:val="both"/>
              <w:rPr>
                <w:rFonts w:ascii="Times New Roman" w:eastAsia="Times New Roman" w:hAnsi="Times New Roman" w:cs="Times New Roman"/>
                <w:b/>
                <w:bCs/>
                <w:sz w:val="24"/>
                <w:szCs w:val="24"/>
              </w:rPr>
            </w:pPr>
          </w:p>
        </w:tc>
        <w:tc>
          <w:tcPr>
            <w:tcW w:w="1560" w:type="dxa"/>
            <w:vMerge/>
            <w:tcBorders>
              <w:left w:val="single" w:sz="4" w:space="0" w:color="000000"/>
              <w:bottom w:val="single" w:sz="4" w:space="0" w:color="000000"/>
              <w:right w:val="single" w:sz="4" w:space="0" w:color="000000"/>
            </w:tcBorders>
            <w:shd w:val="clear" w:color="auto" w:fill="DBDBDB" w:themeFill="accent3" w:themeFillTint="66"/>
          </w:tcPr>
          <w:p w14:paraId="7B9457DA"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7B3AAC4"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5A41FB29" w14:textId="77777777" w:rsidR="00144D18" w:rsidRPr="00153AF4" w:rsidRDefault="00144D18" w:rsidP="00144D18">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573E1533" w14:textId="304D456A"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lastRenderedPageBreak/>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F6CAE1B" w14:textId="77777777" w:rsidR="00144D18" w:rsidRPr="00153AF4" w:rsidRDefault="00144D18" w:rsidP="00144D18">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lastRenderedPageBreak/>
              <w:t>Dokumento lapo numeris</w:t>
            </w:r>
            <w:r w:rsidRPr="00153AF4">
              <w:rPr>
                <w:rFonts w:ascii="Times New Roman" w:hAnsi="Times New Roman" w:cs="Times New Roman"/>
                <w:bCs/>
                <w:sz w:val="24"/>
                <w:szCs w:val="24"/>
              </w:rPr>
              <w:t xml:space="preserve"> </w:t>
            </w:r>
          </w:p>
          <w:p w14:paraId="612B3A0B" w14:textId="275FF6EF"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lastRenderedPageBreak/>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144D18" w:rsidRPr="00153AF4" w14:paraId="04F1A005" w14:textId="525E913C" w:rsidTr="00D3686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4C2ED25" w14:textId="5A78B5FC" w:rsidR="00144D18" w:rsidRPr="00153AF4" w:rsidRDefault="00B34C50" w:rsidP="00144D18">
            <w:pPr>
              <w:widowControl w:val="0"/>
              <w:spacing w:after="0" w:line="240" w:lineRule="auto"/>
              <w:rPr>
                <w:rFonts w:ascii="Times New Roman" w:eastAsia="Calibri" w:hAnsi="Times New Roman" w:cs="Times New Roman"/>
                <w:bCs/>
                <w:color w:val="000000"/>
                <w:sz w:val="24"/>
                <w:szCs w:val="24"/>
              </w:rPr>
            </w:pPr>
            <w:r w:rsidRPr="00B34C50">
              <w:rPr>
                <w:rFonts w:ascii="Times New Roman" w:eastAsia="Calibri" w:hAnsi="Times New Roman" w:cs="Times New Roman"/>
                <w:color w:val="000000"/>
                <w:sz w:val="24"/>
                <w:szCs w:val="24"/>
              </w:rPr>
              <w:lastRenderedPageBreak/>
              <w:t xml:space="preserve">Nėra komplektuojama to paties gamintojo eliuentų stebėjimo sistema realiame laike fiziškai/sensoriškai matuojanti visų eliuentų kiekį, ir automatiškai paskaičiuojanti ir perspėjanti, jei kurio nors eliuento neužteks analizei ar analizių sekai pagal naudojamus metodus.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5107F55"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835" w:type="dxa"/>
            <w:tcBorders>
              <w:top w:val="single" w:sz="4" w:space="0" w:color="000000"/>
              <w:left w:val="single" w:sz="4" w:space="0" w:color="000000"/>
              <w:bottom w:val="single" w:sz="4" w:space="0" w:color="000000"/>
              <w:right w:val="single" w:sz="4" w:space="0" w:color="000000"/>
            </w:tcBorders>
          </w:tcPr>
          <w:p w14:paraId="365370D0"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DBF3C76" w14:textId="42AB07B5"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0F69174" w14:textId="03C027B0"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0F6626A6" w14:textId="5E36BCC5" w:rsidTr="00D3686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494A5E0" w14:textId="2BECB596" w:rsidR="00144D18" w:rsidRPr="00B34C50" w:rsidRDefault="00B34C50" w:rsidP="00144D18">
            <w:pPr>
              <w:widowControl w:val="0"/>
              <w:spacing w:after="0" w:line="240" w:lineRule="auto"/>
              <w:rPr>
                <w:rFonts w:ascii="Times New Roman" w:eastAsia="Calibri" w:hAnsi="Times New Roman" w:cs="Times New Roman"/>
                <w:color w:val="000000" w:themeColor="text1"/>
                <w:sz w:val="24"/>
                <w:szCs w:val="24"/>
              </w:rPr>
            </w:pPr>
            <w:r w:rsidRPr="00B34C50">
              <w:rPr>
                <w:rFonts w:ascii="Times New Roman" w:eastAsia="Calibri" w:hAnsi="Times New Roman" w:cs="Times New Roman"/>
                <w:color w:val="000000" w:themeColor="text1"/>
                <w:sz w:val="24"/>
                <w:szCs w:val="24"/>
              </w:rPr>
              <w:t>Yra komplektuojama to paties gamintojo eliuentų stebėjimo sistema realiame laike fiziškai/sensoriškai matuojanti visų eliuentų kiekį, ir automatiškai paskaičiuojanti ir perspėjanti, jei kurio nors eliuento neužteks analizei ar analizių sekai pagal naudojamus metodus.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AC55D9" w14:textId="323C41BD" w:rsidR="00144D18" w:rsidRPr="00153AF4" w:rsidRDefault="00B34C50" w:rsidP="00144D18">
            <w:pPr>
              <w:widowControl w:val="0"/>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2</w:t>
            </w:r>
            <w:r w:rsidR="00144D18" w:rsidRPr="00153AF4">
              <w:rPr>
                <w:rFonts w:ascii="Times New Roman" w:eastAsia="Calibri" w:hAnsi="Times New Roman" w:cs="Times New Roman"/>
                <w:bCs/>
                <w:color w:val="000000"/>
                <w:sz w:val="24"/>
                <w:szCs w:val="24"/>
              </w:rPr>
              <w:t xml:space="preserve"> balai</w:t>
            </w:r>
          </w:p>
        </w:tc>
        <w:tc>
          <w:tcPr>
            <w:tcW w:w="2835" w:type="dxa"/>
            <w:tcBorders>
              <w:top w:val="single" w:sz="4" w:space="0" w:color="000000"/>
              <w:left w:val="single" w:sz="4" w:space="0" w:color="000000"/>
              <w:bottom w:val="single" w:sz="4" w:space="0" w:color="000000"/>
              <w:right w:val="single" w:sz="4" w:space="0" w:color="000000"/>
            </w:tcBorders>
          </w:tcPr>
          <w:p w14:paraId="5316AD15"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2000EF2" w14:textId="3A1BAF09"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4F4C328" w14:textId="2C7F7D8B"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bl>
    <w:p w14:paraId="5CE5665A" w14:textId="2204EE66" w:rsidR="00A26225" w:rsidRPr="00153AF4" w:rsidRDefault="00916211" w:rsidP="00A26225">
      <w:pPr>
        <w:spacing w:before="240" w:after="120" w:line="240" w:lineRule="auto"/>
        <w:ind w:firstLine="567"/>
        <w:jc w:val="both"/>
        <w:rPr>
          <w:rFonts w:ascii="Times New Roman" w:eastAsia="Times New Roman" w:hAnsi="Times New Roman" w:cs="Times New Roman"/>
          <w:i/>
          <w:iCs/>
          <w:sz w:val="24"/>
          <w:szCs w:val="24"/>
        </w:rPr>
      </w:pPr>
      <w:r>
        <w:rPr>
          <w:rFonts w:ascii="Times New Roman" w:eastAsia="Calibri" w:hAnsi="Times New Roman" w:cs="Times New Roman"/>
          <w:b/>
          <w:bCs/>
          <w:sz w:val="24"/>
          <w:szCs w:val="24"/>
        </w:rPr>
        <w:t>4</w:t>
      </w:r>
      <w:r w:rsidR="00144D18" w:rsidRPr="00153AF4">
        <w:rPr>
          <w:rFonts w:ascii="Times New Roman" w:eastAsia="Calibri" w:hAnsi="Times New Roman" w:cs="Times New Roman"/>
          <w:b/>
          <w:bCs/>
          <w:sz w:val="24"/>
          <w:szCs w:val="24"/>
        </w:rPr>
        <w:t xml:space="preserve">.4. </w:t>
      </w:r>
      <w:r w:rsidR="00A26225" w:rsidRPr="00153AF4">
        <w:rPr>
          <w:rFonts w:ascii="Times New Roman" w:eastAsia="Calibri" w:hAnsi="Times New Roman" w:cs="Times New Roman"/>
          <w:b/>
          <w:bCs/>
          <w:sz w:val="24"/>
          <w:szCs w:val="24"/>
        </w:rPr>
        <w:t>Kriterijaus (T4)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eastAsia="Times New Roman" w:hAnsi="Times New Roman" w:cs="Times New Roman"/>
          <w:b/>
          <w:i/>
          <w:iCs/>
          <w:sz w:val="24"/>
          <w:szCs w:val="24"/>
        </w:rPr>
        <w:t>Kolonėlių apsauginis srauto didinimo valdymas</w:t>
      </w:r>
      <w:r w:rsidR="00A26225" w:rsidRPr="00153AF4">
        <w:rPr>
          <w:rFonts w:ascii="Times New Roman" w:eastAsia="Times New Roman" w:hAnsi="Times New Roman" w:cs="Times New Roman"/>
          <w:i/>
          <w:iCs/>
          <w:sz w:val="24"/>
          <w:szCs w:val="24"/>
        </w:rPr>
        <w:t>“:</w:t>
      </w:r>
    </w:p>
    <w:tbl>
      <w:tblPr>
        <w:tblW w:w="14317" w:type="dxa"/>
        <w:tblInd w:w="-5" w:type="dxa"/>
        <w:tblLook w:val="04A0" w:firstRow="1" w:lastRow="0" w:firstColumn="1" w:lastColumn="0" w:noHBand="0" w:noVBand="1"/>
      </w:tblPr>
      <w:tblGrid>
        <w:gridCol w:w="5529"/>
        <w:gridCol w:w="1701"/>
        <w:gridCol w:w="2835"/>
        <w:gridCol w:w="2268"/>
        <w:gridCol w:w="1984"/>
      </w:tblGrid>
      <w:tr w:rsidR="00144D18" w:rsidRPr="00153AF4" w14:paraId="1C1380E1" w14:textId="3F75D5DA" w:rsidTr="00D3686C">
        <w:trPr>
          <w:trHeight w:val="324"/>
        </w:trPr>
        <w:tc>
          <w:tcPr>
            <w:tcW w:w="5529" w:type="dxa"/>
            <w:vMerge w:val="restart"/>
            <w:tcBorders>
              <w:top w:val="single" w:sz="4" w:space="0" w:color="000000"/>
              <w:left w:val="single" w:sz="4" w:space="0" w:color="000000"/>
              <w:right w:val="single" w:sz="4" w:space="0" w:color="000000"/>
            </w:tcBorders>
            <w:shd w:val="clear" w:color="auto" w:fill="DBDBDB" w:themeFill="accent3" w:themeFillTint="66"/>
          </w:tcPr>
          <w:p w14:paraId="67945F70" w14:textId="77777777" w:rsidR="00144D18" w:rsidRPr="00153AF4" w:rsidRDefault="00144D18" w:rsidP="00144D18">
            <w:pPr>
              <w:widowControl w:val="0"/>
              <w:spacing w:after="240" w:line="240" w:lineRule="auto"/>
              <w:jc w:val="center"/>
              <w:rPr>
                <w:rFonts w:ascii="Times New Roman" w:eastAsia="Times New Roman" w:hAnsi="Times New Roman" w:cs="Times New Roman"/>
                <w:b/>
                <w:bCs/>
                <w:sz w:val="24"/>
                <w:szCs w:val="24"/>
              </w:rPr>
            </w:pPr>
            <w:r w:rsidRPr="00153AF4">
              <w:rPr>
                <w:rFonts w:ascii="Times New Roman" w:eastAsia="Times New Roman" w:hAnsi="Times New Roman" w:cs="Times New Roman"/>
                <w:b/>
                <w:bCs/>
                <w:sz w:val="24"/>
                <w:szCs w:val="24"/>
              </w:rPr>
              <w:t>Kolonėlių apsauginis srauto didinimo valdymas</w:t>
            </w:r>
          </w:p>
        </w:tc>
        <w:tc>
          <w:tcPr>
            <w:tcW w:w="1701" w:type="dxa"/>
            <w:vMerge w:val="restart"/>
            <w:tcBorders>
              <w:top w:val="single" w:sz="4" w:space="0" w:color="000000"/>
              <w:left w:val="single" w:sz="4" w:space="0" w:color="000000"/>
              <w:right w:val="single" w:sz="4" w:space="0" w:color="000000"/>
            </w:tcBorders>
            <w:shd w:val="clear" w:color="auto" w:fill="DBDBDB" w:themeFill="accent3" w:themeFillTint="66"/>
          </w:tcPr>
          <w:p w14:paraId="421E363C"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699D3C1" w14:textId="17DADE3D"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144D18" w:rsidRPr="00153AF4" w14:paraId="1F7F596A" w14:textId="765D587E" w:rsidTr="00D3686C">
        <w:trPr>
          <w:trHeight w:val="552"/>
        </w:trPr>
        <w:tc>
          <w:tcPr>
            <w:tcW w:w="5529" w:type="dxa"/>
            <w:vMerge/>
            <w:tcBorders>
              <w:left w:val="single" w:sz="4" w:space="0" w:color="000000"/>
              <w:right w:val="single" w:sz="4" w:space="0" w:color="000000"/>
            </w:tcBorders>
            <w:shd w:val="clear" w:color="auto" w:fill="DBDBDB" w:themeFill="accent3" w:themeFillTint="66"/>
          </w:tcPr>
          <w:p w14:paraId="5CEAEE50" w14:textId="77777777" w:rsidR="00144D18" w:rsidRPr="00153AF4" w:rsidRDefault="00144D18" w:rsidP="00144D18">
            <w:pPr>
              <w:widowControl w:val="0"/>
              <w:spacing w:after="240" w:line="240" w:lineRule="auto"/>
              <w:jc w:val="both"/>
              <w:rPr>
                <w:rFonts w:ascii="Times New Roman" w:eastAsia="Times New Roman" w:hAnsi="Times New Roman" w:cs="Times New Roman"/>
                <w:b/>
                <w:bCs/>
                <w:sz w:val="24"/>
                <w:szCs w:val="24"/>
              </w:rPr>
            </w:pPr>
          </w:p>
        </w:tc>
        <w:tc>
          <w:tcPr>
            <w:tcW w:w="1701" w:type="dxa"/>
            <w:vMerge/>
            <w:tcBorders>
              <w:left w:val="single" w:sz="4" w:space="0" w:color="000000"/>
              <w:right w:val="single" w:sz="4" w:space="0" w:color="000000"/>
            </w:tcBorders>
            <w:shd w:val="clear" w:color="auto" w:fill="DBDBDB" w:themeFill="accent3" w:themeFillTint="66"/>
          </w:tcPr>
          <w:p w14:paraId="3BC569F9"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28C989C" w14:textId="77777777" w:rsidR="00144D18" w:rsidRPr="00153AF4" w:rsidRDefault="00144D18" w:rsidP="00144D18">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466CF1EE" w14:textId="26C77955"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618E19E" w14:textId="4D86717E"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144D18" w:rsidRPr="00153AF4" w14:paraId="42BB7124" w14:textId="33945060" w:rsidTr="00D3686C">
        <w:trPr>
          <w:trHeight w:val="552"/>
        </w:trPr>
        <w:tc>
          <w:tcPr>
            <w:tcW w:w="5529" w:type="dxa"/>
            <w:vMerge/>
            <w:tcBorders>
              <w:left w:val="single" w:sz="4" w:space="0" w:color="000000"/>
              <w:bottom w:val="single" w:sz="4" w:space="0" w:color="000000"/>
              <w:right w:val="single" w:sz="4" w:space="0" w:color="000000"/>
            </w:tcBorders>
            <w:shd w:val="clear" w:color="auto" w:fill="DBDBDB" w:themeFill="accent3" w:themeFillTint="66"/>
          </w:tcPr>
          <w:p w14:paraId="7267F27C" w14:textId="77777777" w:rsidR="00144D18" w:rsidRPr="00153AF4" w:rsidRDefault="00144D18" w:rsidP="00144D18">
            <w:pPr>
              <w:widowControl w:val="0"/>
              <w:spacing w:after="240" w:line="240" w:lineRule="auto"/>
              <w:jc w:val="both"/>
              <w:rPr>
                <w:rFonts w:ascii="Times New Roman" w:eastAsia="Times New Roman" w:hAnsi="Times New Roman" w:cs="Times New Roman"/>
                <w:b/>
                <w:bCs/>
                <w:sz w:val="24"/>
                <w:szCs w:val="24"/>
              </w:rPr>
            </w:pPr>
          </w:p>
        </w:tc>
        <w:tc>
          <w:tcPr>
            <w:tcW w:w="1701" w:type="dxa"/>
            <w:vMerge/>
            <w:tcBorders>
              <w:left w:val="single" w:sz="4" w:space="0" w:color="000000"/>
              <w:bottom w:val="single" w:sz="4" w:space="0" w:color="000000"/>
              <w:right w:val="single" w:sz="4" w:space="0" w:color="000000"/>
            </w:tcBorders>
            <w:shd w:val="clear" w:color="auto" w:fill="DBDBDB" w:themeFill="accent3" w:themeFillTint="66"/>
          </w:tcPr>
          <w:p w14:paraId="18CE706B"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553E4D7"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9BCD0C8" w14:textId="77777777" w:rsidR="00144D18" w:rsidRPr="00153AF4" w:rsidRDefault="00144D18" w:rsidP="00144D18">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5F005848" w14:textId="1BA2529D"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D480F3A" w14:textId="77777777" w:rsidR="00144D18" w:rsidRPr="00153AF4" w:rsidRDefault="00144D18" w:rsidP="00144D18">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5BDC54F4" w14:textId="107CF4C5"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144D18" w:rsidRPr="00153AF4" w14:paraId="1E85DE33" w14:textId="2EB40BEE"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08885D6" w14:textId="77777777" w:rsidR="00B34C50" w:rsidRPr="004C0FA2" w:rsidRDefault="00B34C50" w:rsidP="00B34C50">
            <w:pPr>
              <w:widowControl w:val="0"/>
              <w:spacing w:after="0" w:line="240" w:lineRule="auto"/>
              <w:rPr>
                <w:rFonts w:ascii="Times New Roman" w:eastAsia="Calibri" w:hAnsi="Times New Roman" w:cs="Times New Roman"/>
                <w:color w:val="000000" w:themeColor="text1"/>
                <w:sz w:val="24"/>
                <w:szCs w:val="24"/>
              </w:rPr>
            </w:pPr>
            <w:r w:rsidRPr="004C0FA2">
              <w:rPr>
                <w:rFonts w:ascii="Times New Roman" w:eastAsia="Calibri" w:hAnsi="Times New Roman" w:cs="Times New Roman"/>
                <w:color w:val="000000" w:themeColor="text1"/>
                <w:sz w:val="24"/>
                <w:szCs w:val="24"/>
              </w:rPr>
              <w:t>Nėra automatinės su kolonų termostato temperatūra sinchronizuotos, laipsninio srauto didinimo funkcijos, veikiančios įjungus sistemos siurblius, kuri saugo kolonėlę nuo žalingų slėgio šuolių ir viršslėgio.</w:t>
            </w:r>
          </w:p>
          <w:p w14:paraId="3343EC7D" w14:textId="24A0FD04" w:rsidR="00144D18" w:rsidRPr="004C0FA2" w:rsidRDefault="00144D18" w:rsidP="00144D18">
            <w:pPr>
              <w:widowControl w:val="0"/>
              <w:spacing w:after="0" w:line="240" w:lineRule="auto"/>
              <w:rPr>
                <w:rFonts w:ascii="Times New Roman" w:eastAsia="Calibri" w:hAnsi="Times New Roman" w:cs="Times New Roman"/>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D44C74"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835" w:type="dxa"/>
            <w:tcBorders>
              <w:top w:val="single" w:sz="4" w:space="0" w:color="000000"/>
              <w:left w:val="single" w:sz="4" w:space="0" w:color="000000"/>
              <w:bottom w:val="single" w:sz="4" w:space="0" w:color="000000"/>
              <w:right w:val="single" w:sz="4" w:space="0" w:color="000000"/>
            </w:tcBorders>
          </w:tcPr>
          <w:p w14:paraId="11DE6DE7"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57D5434"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C3A6388"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59258C55" w14:textId="7709297A"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2B86728" w14:textId="77777777" w:rsidR="00B34C50" w:rsidRPr="004C0FA2" w:rsidRDefault="00B34C50" w:rsidP="00B34C50">
            <w:pPr>
              <w:widowControl w:val="0"/>
              <w:spacing w:after="0" w:line="240" w:lineRule="auto"/>
              <w:rPr>
                <w:rFonts w:ascii="Times New Roman" w:eastAsia="Calibri" w:hAnsi="Times New Roman" w:cs="Times New Roman"/>
                <w:color w:val="000000" w:themeColor="text1"/>
                <w:sz w:val="24"/>
                <w:szCs w:val="24"/>
              </w:rPr>
            </w:pPr>
            <w:r w:rsidRPr="004C0FA2">
              <w:rPr>
                <w:rFonts w:ascii="Times New Roman" w:eastAsia="Calibri" w:hAnsi="Times New Roman" w:cs="Times New Roman"/>
                <w:color w:val="000000" w:themeColor="text1"/>
                <w:sz w:val="24"/>
                <w:szCs w:val="24"/>
              </w:rPr>
              <w:t>Yra su kolonų termostato temperatūra sinchronizuota automatinė laipsninio srauto didinimo funkcija, veikiančios įjungus sistemos siurblius, kuri saugo kolonėlę nuo žalingų slėgio šuolių ir viršslėgio.</w:t>
            </w:r>
          </w:p>
          <w:p w14:paraId="10AA1F20" w14:textId="6CD6648F" w:rsidR="00144D18" w:rsidRPr="004C0FA2" w:rsidRDefault="00144D18" w:rsidP="00144D18">
            <w:pPr>
              <w:widowControl w:val="0"/>
              <w:spacing w:after="0" w:line="240" w:lineRule="auto"/>
              <w:rPr>
                <w:rFonts w:ascii="Times New Roman" w:eastAsia="Calibri" w:hAnsi="Times New Roman" w:cs="Times New Roman"/>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78C4DF" w14:textId="528A33AA" w:rsidR="00144D18" w:rsidRPr="00153AF4" w:rsidRDefault="00B34C50" w:rsidP="00144D18">
            <w:pPr>
              <w:widowControl w:val="0"/>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4</w:t>
            </w:r>
            <w:r w:rsidR="00144D18" w:rsidRPr="00153AF4">
              <w:rPr>
                <w:rFonts w:ascii="Times New Roman" w:eastAsia="Calibri" w:hAnsi="Times New Roman" w:cs="Times New Roman"/>
                <w:bCs/>
                <w:color w:val="000000"/>
                <w:sz w:val="24"/>
                <w:szCs w:val="24"/>
              </w:rPr>
              <w:t xml:space="preserve"> balai</w:t>
            </w:r>
          </w:p>
        </w:tc>
        <w:tc>
          <w:tcPr>
            <w:tcW w:w="2835" w:type="dxa"/>
            <w:tcBorders>
              <w:top w:val="single" w:sz="4" w:space="0" w:color="000000"/>
              <w:left w:val="single" w:sz="4" w:space="0" w:color="000000"/>
              <w:bottom w:val="single" w:sz="4" w:space="0" w:color="000000"/>
              <w:right w:val="single" w:sz="4" w:space="0" w:color="000000"/>
            </w:tcBorders>
          </w:tcPr>
          <w:p w14:paraId="16294B6E"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6C70485"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5891BB1"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bl>
    <w:p w14:paraId="1085733F" w14:textId="07EF5595" w:rsidR="00A26225" w:rsidRPr="00153AF4" w:rsidRDefault="00916211" w:rsidP="00A26225">
      <w:pPr>
        <w:spacing w:before="240" w:after="120" w:line="240" w:lineRule="auto"/>
        <w:ind w:firstLine="567"/>
        <w:jc w:val="both"/>
        <w:rPr>
          <w:rFonts w:ascii="Times New Roman" w:eastAsia="Times New Roman" w:hAnsi="Times New Roman" w:cs="Times New Roman"/>
          <w:i/>
          <w:iCs/>
          <w:sz w:val="24"/>
          <w:szCs w:val="24"/>
        </w:rPr>
      </w:pPr>
      <w:r>
        <w:rPr>
          <w:rFonts w:ascii="Times New Roman" w:eastAsia="Calibri" w:hAnsi="Times New Roman" w:cs="Times New Roman"/>
          <w:b/>
          <w:bCs/>
          <w:sz w:val="24"/>
          <w:szCs w:val="24"/>
        </w:rPr>
        <w:lastRenderedPageBreak/>
        <w:t>4</w:t>
      </w:r>
      <w:r w:rsidR="00144D18" w:rsidRPr="00153AF4">
        <w:rPr>
          <w:rFonts w:ascii="Times New Roman" w:eastAsia="Calibri" w:hAnsi="Times New Roman" w:cs="Times New Roman"/>
          <w:b/>
          <w:bCs/>
          <w:sz w:val="24"/>
          <w:szCs w:val="24"/>
        </w:rPr>
        <w:t xml:space="preserve">.5. </w:t>
      </w:r>
      <w:r w:rsidR="00A26225" w:rsidRPr="00153AF4">
        <w:rPr>
          <w:rFonts w:ascii="Times New Roman" w:eastAsia="Calibri" w:hAnsi="Times New Roman" w:cs="Times New Roman"/>
          <w:b/>
          <w:bCs/>
          <w:sz w:val="24"/>
          <w:szCs w:val="24"/>
        </w:rPr>
        <w:t>Kriterijaus (T5)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hAnsi="Times New Roman" w:cs="Times New Roman"/>
          <w:b/>
          <w:sz w:val="24"/>
          <w:szCs w:val="24"/>
        </w:rPr>
        <w:t>Automatinio mėginių įvedimo įrenginio mėginio paruošimo funkcija ir mėginių injektavimo galimybės</w:t>
      </w:r>
      <w:r w:rsidR="00A26225" w:rsidRPr="00153AF4">
        <w:rPr>
          <w:rFonts w:ascii="Times New Roman" w:eastAsia="Times New Roman" w:hAnsi="Times New Roman" w:cs="Times New Roman"/>
          <w:i/>
          <w:iCs/>
          <w:sz w:val="24"/>
          <w:szCs w:val="24"/>
        </w:rPr>
        <w:t>“:</w:t>
      </w:r>
    </w:p>
    <w:tbl>
      <w:tblPr>
        <w:tblW w:w="14463" w:type="dxa"/>
        <w:tblInd w:w="-5" w:type="dxa"/>
        <w:tblLook w:val="04A0" w:firstRow="1" w:lastRow="0" w:firstColumn="1" w:lastColumn="0" w:noHBand="0" w:noVBand="1"/>
      </w:tblPr>
      <w:tblGrid>
        <w:gridCol w:w="5529"/>
        <w:gridCol w:w="1842"/>
        <w:gridCol w:w="2833"/>
        <w:gridCol w:w="2275"/>
        <w:gridCol w:w="1984"/>
      </w:tblGrid>
      <w:tr w:rsidR="00144D18" w:rsidRPr="00153AF4" w14:paraId="2F266A9D" w14:textId="0D772DFB" w:rsidTr="00D3686C">
        <w:trPr>
          <w:trHeight w:val="412"/>
        </w:trPr>
        <w:tc>
          <w:tcPr>
            <w:tcW w:w="5529" w:type="dxa"/>
            <w:vMerge w:val="restart"/>
            <w:tcBorders>
              <w:top w:val="single" w:sz="4" w:space="0" w:color="000000"/>
              <w:left w:val="single" w:sz="4" w:space="0" w:color="000000"/>
              <w:right w:val="single" w:sz="4" w:space="0" w:color="000000"/>
            </w:tcBorders>
            <w:shd w:val="clear" w:color="auto" w:fill="DBDBDB" w:themeFill="accent3" w:themeFillTint="66"/>
          </w:tcPr>
          <w:p w14:paraId="6AA2ED9C" w14:textId="77777777" w:rsidR="00144D18" w:rsidRPr="00153AF4" w:rsidRDefault="00144D18" w:rsidP="00144D18">
            <w:pPr>
              <w:widowControl w:val="0"/>
              <w:spacing w:after="240" w:line="240" w:lineRule="auto"/>
              <w:jc w:val="both"/>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Automatinio mėginių įvedimo įrenginio mėginio paruošimo funkcija ir mėginių injektavimo galimybės</w:t>
            </w:r>
          </w:p>
        </w:tc>
        <w:tc>
          <w:tcPr>
            <w:tcW w:w="1842" w:type="dxa"/>
            <w:vMerge w:val="restart"/>
            <w:tcBorders>
              <w:top w:val="single" w:sz="4" w:space="0" w:color="000000"/>
              <w:left w:val="single" w:sz="4" w:space="0" w:color="000000"/>
              <w:right w:val="single" w:sz="4" w:space="0" w:color="000000"/>
            </w:tcBorders>
            <w:shd w:val="clear" w:color="auto" w:fill="DBDBDB" w:themeFill="accent3" w:themeFillTint="66"/>
          </w:tcPr>
          <w:p w14:paraId="07825C95"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7092"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02BBE1E" w14:textId="0C7172DA"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144D18" w:rsidRPr="00153AF4" w14:paraId="72B036EB" w14:textId="192946C3" w:rsidTr="00D3686C">
        <w:trPr>
          <w:trHeight w:val="476"/>
        </w:trPr>
        <w:tc>
          <w:tcPr>
            <w:tcW w:w="5529" w:type="dxa"/>
            <w:vMerge/>
            <w:tcBorders>
              <w:left w:val="single" w:sz="4" w:space="0" w:color="000000"/>
              <w:right w:val="single" w:sz="4" w:space="0" w:color="000000"/>
            </w:tcBorders>
            <w:shd w:val="clear" w:color="auto" w:fill="DBDBDB" w:themeFill="accent3" w:themeFillTint="66"/>
          </w:tcPr>
          <w:p w14:paraId="62791136" w14:textId="77777777" w:rsidR="00144D18" w:rsidRPr="00153AF4" w:rsidRDefault="00144D18" w:rsidP="00144D18">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right w:val="single" w:sz="4" w:space="0" w:color="000000"/>
            </w:tcBorders>
            <w:shd w:val="clear" w:color="auto" w:fill="DBDBDB" w:themeFill="accent3" w:themeFillTint="66"/>
          </w:tcPr>
          <w:p w14:paraId="5996365B"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3"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74FDABA" w14:textId="77777777" w:rsidR="00144D18" w:rsidRPr="00153AF4" w:rsidRDefault="00144D18" w:rsidP="00144D18">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402A5AC6" w14:textId="4D8700FD"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59"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5F8C73B7" w14:textId="4F3DC7A5"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144D18" w:rsidRPr="00153AF4" w14:paraId="1B7C9E4D" w14:textId="2A401B42" w:rsidTr="00D3686C">
        <w:trPr>
          <w:trHeight w:val="476"/>
        </w:trPr>
        <w:tc>
          <w:tcPr>
            <w:tcW w:w="5529" w:type="dxa"/>
            <w:vMerge/>
            <w:tcBorders>
              <w:left w:val="single" w:sz="4" w:space="0" w:color="000000"/>
              <w:bottom w:val="single" w:sz="4" w:space="0" w:color="000000"/>
              <w:right w:val="single" w:sz="4" w:space="0" w:color="000000"/>
            </w:tcBorders>
            <w:shd w:val="clear" w:color="auto" w:fill="DBDBDB" w:themeFill="accent3" w:themeFillTint="66"/>
          </w:tcPr>
          <w:p w14:paraId="2612964E" w14:textId="77777777" w:rsidR="00144D18" w:rsidRPr="00153AF4" w:rsidRDefault="00144D18" w:rsidP="00144D18">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bottom w:val="single" w:sz="4" w:space="0" w:color="000000"/>
              <w:right w:val="single" w:sz="4" w:space="0" w:color="000000"/>
            </w:tcBorders>
            <w:shd w:val="clear" w:color="auto" w:fill="DBDBDB" w:themeFill="accent3" w:themeFillTint="66"/>
          </w:tcPr>
          <w:p w14:paraId="321CF1FF"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3"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3D6E035"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27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020E7B3" w14:textId="77777777" w:rsidR="00144D18" w:rsidRPr="00153AF4" w:rsidRDefault="00144D18" w:rsidP="00144D18">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49ABF451" w14:textId="596580F0"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61058E5" w14:textId="77777777" w:rsidR="00144D18" w:rsidRPr="00153AF4" w:rsidRDefault="00144D18" w:rsidP="00144D18">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78627C67" w14:textId="5C2F1DA2"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144D18" w:rsidRPr="00153AF4" w14:paraId="4D39FD5F" w14:textId="754B7BEB"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FD4E27F" w14:textId="77777777" w:rsidR="00144D18" w:rsidRPr="00153AF4" w:rsidRDefault="00144D18" w:rsidP="00144D18">
            <w:pPr>
              <w:widowControl w:val="0"/>
              <w:spacing w:after="0" w:line="240" w:lineRule="auto"/>
              <w:jc w:val="both"/>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Nėra mėginio automatinio paruošimo funkcijų.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021DB1"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833" w:type="dxa"/>
            <w:tcBorders>
              <w:top w:val="single" w:sz="4" w:space="0" w:color="000000"/>
              <w:left w:val="single" w:sz="4" w:space="0" w:color="000000"/>
              <w:bottom w:val="single" w:sz="4" w:space="0" w:color="000000"/>
              <w:right w:val="single" w:sz="4" w:space="0" w:color="000000"/>
            </w:tcBorders>
          </w:tcPr>
          <w:p w14:paraId="5C7A648C"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75" w:type="dxa"/>
            <w:tcBorders>
              <w:top w:val="single" w:sz="4" w:space="0" w:color="000000"/>
              <w:left w:val="single" w:sz="4" w:space="0" w:color="000000"/>
              <w:bottom w:val="single" w:sz="4" w:space="0" w:color="000000"/>
              <w:right w:val="single" w:sz="4" w:space="0" w:color="000000"/>
            </w:tcBorders>
          </w:tcPr>
          <w:p w14:paraId="7D97F9A0"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BDDD3FD"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699B800C" w14:textId="381A8739"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4B9F8D5" w14:textId="77777777" w:rsidR="00144D18" w:rsidRPr="00153AF4" w:rsidRDefault="00144D18" w:rsidP="00144D18">
            <w:pPr>
              <w:widowControl w:val="0"/>
              <w:spacing w:after="0" w:line="240" w:lineRule="auto"/>
              <w:jc w:val="both"/>
              <w:rPr>
                <w:rFonts w:ascii="Times New Roman" w:eastAsia="Calibri" w:hAnsi="Times New Roman" w:cs="Times New Roman"/>
                <w:color w:val="000000"/>
                <w:sz w:val="24"/>
                <w:szCs w:val="24"/>
              </w:rPr>
            </w:pPr>
            <w:r w:rsidRPr="00153AF4">
              <w:rPr>
                <w:rFonts w:ascii="Times New Roman" w:eastAsia="Calibri" w:hAnsi="Times New Roman" w:cs="Times New Roman"/>
                <w:bCs/>
                <w:color w:val="000000"/>
                <w:sz w:val="24"/>
                <w:szCs w:val="24"/>
              </w:rPr>
              <w:t>Galima mėginio praskiedimo (angl. „</w:t>
            </w:r>
            <w:r w:rsidRPr="00153AF4">
              <w:rPr>
                <w:rFonts w:ascii="Times New Roman" w:eastAsia="Calibri" w:hAnsi="Times New Roman" w:cs="Times New Roman"/>
                <w:bCs/>
                <w:i/>
                <w:iCs/>
                <w:color w:val="000000"/>
                <w:sz w:val="24"/>
                <w:szCs w:val="24"/>
              </w:rPr>
              <w:t>dilution</w:t>
            </w:r>
            <w:r w:rsidRPr="00153AF4">
              <w:rPr>
                <w:rFonts w:ascii="Times New Roman" w:eastAsia="Calibri" w:hAnsi="Times New Roman" w:cs="Times New Roman"/>
                <w:bCs/>
                <w:color w:val="000000"/>
                <w:sz w:val="24"/>
                <w:szCs w:val="24"/>
              </w:rPr>
              <w:t>“) funkcija.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8BDC9F"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1 balai</w:t>
            </w:r>
          </w:p>
        </w:tc>
        <w:tc>
          <w:tcPr>
            <w:tcW w:w="2833" w:type="dxa"/>
            <w:tcBorders>
              <w:top w:val="single" w:sz="4" w:space="0" w:color="000000"/>
              <w:left w:val="single" w:sz="4" w:space="0" w:color="000000"/>
              <w:bottom w:val="single" w:sz="4" w:space="0" w:color="000000"/>
              <w:right w:val="single" w:sz="4" w:space="0" w:color="000000"/>
            </w:tcBorders>
          </w:tcPr>
          <w:p w14:paraId="12FB087E"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75" w:type="dxa"/>
            <w:tcBorders>
              <w:top w:val="single" w:sz="4" w:space="0" w:color="000000"/>
              <w:left w:val="single" w:sz="4" w:space="0" w:color="000000"/>
              <w:bottom w:val="single" w:sz="4" w:space="0" w:color="000000"/>
              <w:right w:val="single" w:sz="4" w:space="0" w:color="000000"/>
            </w:tcBorders>
          </w:tcPr>
          <w:p w14:paraId="099DE8EC"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CC2685A"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637EB676" w14:textId="792A2BF1"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007C6C2" w14:textId="77777777" w:rsidR="00B50E9A" w:rsidRPr="00B50E9A" w:rsidRDefault="00B50E9A" w:rsidP="00B50E9A">
            <w:pPr>
              <w:widowControl w:val="0"/>
              <w:spacing w:after="0" w:line="240" w:lineRule="auto"/>
              <w:jc w:val="both"/>
              <w:rPr>
                <w:rFonts w:ascii="Times New Roman" w:eastAsia="Calibri" w:hAnsi="Times New Roman" w:cs="Times New Roman"/>
                <w:bCs/>
                <w:color w:val="000000" w:themeColor="text1"/>
                <w:sz w:val="24"/>
                <w:szCs w:val="24"/>
              </w:rPr>
            </w:pPr>
            <w:r w:rsidRPr="00B50E9A">
              <w:rPr>
                <w:rFonts w:ascii="Times New Roman" w:eastAsia="Calibri" w:hAnsi="Times New Roman" w:cs="Times New Roman"/>
                <w:bCs/>
                <w:color w:val="000000" w:themeColor="text1"/>
                <w:sz w:val="24"/>
                <w:szCs w:val="24"/>
              </w:rPr>
              <w:t>Galima mėginio praskiedimo (angl. „</w:t>
            </w:r>
            <w:r w:rsidRPr="00B50E9A">
              <w:rPr>
                <w:rFonts w:ascii="Times New Roman" w:eastAsia="Calibri" w:hAnsi="Times New Roman" w:cs="Times New Roman"/>
                <w:bCs/>
                <w:i/>
                <w:iCs/>
                <w:color w:val="000000" w:themeColor="text1"/>
                <w:sz w:val="24"/>
                <w:szCs w:val="24"/>
              </w:rPr>
              <w:t>dilution</w:t>
            </w:r>
            <w:r w:rsidRPr="00B50E9A">
              <w:rPr>
                <w:rFonts w:ascii="Times New Roman" w:eastAsia="Calibri" w:hAnsi="Times New Roman" w:cs="Times New Roman"/>
                <w:bCs/>
                <w:color w:val="000000" w:themeColor="text1"/>
                <w:sz w:val="24"/>
                <w:szCs w:val="24"/>
              </w:rPr>
              <w:t>“), vidinio standarto/derivanto pridėjimo ir sumaišymo buteliuke/talpoje funkcijos</w:t>
            </w:r>
          </w:p>
          <w:p w14:paraId="0D8C46B8" w14:textId="77699E4F" w:rsidR="00144D18" w:rsidRPr="00153AF4" w:rsidRDefault="00144D18" w:rsidP="00144D18">
            <w:pPr>
              <w:widowControl w:val="0"/>
              <w:spacing w:after="0" w:line="240" w:lineRule="auto"/>
              <w:jc w:val="both"/>
              <w:rPr>
                <w:rFonts w:ascii="Times New Roman" w:eastAsia="Calibri" w:hAnsi="Times New Roman" w:cs="Times New Roman"/>
                <w:bCs/>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81CC12"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2 balai</w:t>
            </w:r>
          </w:p>
        </w:tc>
        <w:tc>
          <w:tcPr>
            <w:tcW w:w="2833" w:type="dxa"/>
            <w:tcBorders>
              <w:top w:val="single" w:sz="4" w:space="0" w:color="000000"/>
              <w:left w:val="single" w:sz="4" w:space="0" w:color="000000"/>
              <w:bottom w:val="single" w:sz="4" w:space="0" w:color="000000"/>
              <w:right w:val="single" w:sz="4" w:space="0" w:color="000000"/>
            </w:tcBorders>
          </w:tcPr>
          <w:p w14:paraId="592A97DF"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75" w:type="dxa"/>
            <w:tcBorders>
              <w:top w:val="single" w:sz="4" w:space="0" w:color="000000"/>
              <w:left w:val="single" w:sz="4" w:space="0" w:color="000000"/>
              <w:bottom w:val="single" w:sz="4" w:space="0" w:color="000000"/>
              <w:right w:val="single" w:sz="4" w:space="0" w:color="000000"/>
            </w:tcBorders>
          </w:tcPr>
          <w:p w14:paraId="5534F6BB"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1E4C871"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7B30339D" w14:textId="20EA75B0"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957DEC0" w14:textId="77777777" w:rsidR="00B50E9A" w:rsidRPr="00B50E9A" w:rsidRDefault="00B50E9A" w:rsidP="00B50E9A">
            <w:pPr>
              <w:widowControl w:val="0"/>
              <w:spacing w:after="0" w:line="240" w:lineRule="auto"/>
              <w:jc w:val="both"/>
              <w:rPr>
                <w:rFonts w:ascii="Times New Roman" w:eastAsia="Calibri" w:hAnsi="Times New Roman" w:cs="Times New Roman"/>
                <w:bCs/>
                <w:color w:val="000000" w:themeColor="text1"/>
                <w:sz w:val="24"/>
                <w:szCs w:val="24"/>
              </w:rPr>
            </w:pPr>
            <w:r w:rsidRPr="00B50E9A">
              <w:rPr>
                <w:rFonts w:ascii="Times New Roman" w:eastAsia="Calibri" w:hAnsi="Times New Roman" w:cs="Times New Roman"/>
                <w:bCs/>
                <w:color w:val="000000"/>
                <w:sz w:val="24"/>
                <w:szCs w:val="24"/>
              </w:rPr>
              <w:t>Galima mėginio praskiedimo (angl. „</w:t>
            </w:r>
            <w:r w:rsidRPr="00B50E9A">
              <w:rPr>
                <w:rFonts w:ascii="Times New Roman" w:eastAsia="Calibri" w:hAnsi="Times New Roman" w:cs="Times New Roman"/>
                <w:bCs/>
                <w:i/>
                <w:iCs/>
                <w:color w:val="000000"/>
                <w:sz w:val="24"/>
                <w:szCs w:val="24"/>
              </w:rPr>
              <w:t>dilution</w:t>
            </w:r>
            <w:r w:rsidRPr="00B50E9A">
              <w:rPr>
                <w:rFonts w:ascii="Times New Roman" w:eastAsia="Calibri" w:hAnsi="Times New Roman" w:cs="Times New Roman"/>
                <w:bCs/>
                <w:color w:val="000000"/>
                <w:sz w:val="24"/>
                <w:szCs w:val="24"/>
              </w:rPr>
              <w:t xml:space="preserve">“), vidinio standarto/derivanto pridėjimo ir sumaišymo </w:t>
            </w:r>
            <w:r w:rsidRPr="00B50E9A">
              <w:rPr>
                <w:rFonts w:ascii="Times New Roman" w:eastAsia="Calibri" w:hAnsi="Times New Roman" w:cs="Times New Roman"/>
                <w:bCs/>
                <w:color w:val="000000" w:themeColor="text1"/>
                <w:sz w:val="24"/>
                <w:szCs w:val="24"/>
              </w:rPr>
              <w:t>buteliuke/talpoje, „sumuštinio</w:t>
            </w:r>
            <w:r w:rsidRPr="00B50E9A">
              <w:rPr>
                <w:rFonts w:ascii="Times New Roman" w:eastAsia="Calibri" w:hAnsi="Times New Roman" w:cs="Times New Roman"/>
                <w:bCs/>
                <w:color w:val="000000"/>
                <w:sz w:val="24"/>
                <w:szCs w:val="24"/>
              </w:rPr>
              <w:t>- tipo“ nuoseklių skysčio porcijų (angl. „</w:t>
            </w:r>
            <w:r w:rsidRPr="00B50E9A">
              <w:rPr>
                <w:rFonts w:ascii="Times New Roman" w:eastAsia="Calibri" w:hAnsi="Times New Roman" w:cs="Times New Roman"/>
                <w:bCs/>
                <w:i/>
                <w:iCs/>
                <w:color w:val="000000"/>
                <w:sz w:val="24"/>
                <w:szCs w:val="24"/>
              </w:rPr>
              <w:t>co-injection</w:t>
            </w:r>
            <w:r w:rsidRPr="00B50E9A">
              <w:rPr>
                <w:rFonts w:ascii="Times New Roman" w:eastAsia="Calibri" w:hAnsi="Times New Roman" w:cs="Times New Roman"/>
                <w:bCs/>
                <w:color w:val="000000"/>
                <w:sz w:val="24"/>
                <w:szCs w:val="24"/>
              </w:rPr>
              <w:t>“) injekcijos funkcija</w:t>
            </w:r>
          </w:p>
          <w:p w14:paraId="0F2ACA9A" w14:textId="6EFA7E47" w:rsidR="00144D18" w:rsidRPr="00153AF4" w:rsidRDefault="00144D18" w:rsidP="00144D18">
            <w:pPr>
              <w:widowControl w:val="0"/>
              <w:spacing w:after="0" w:line="240" w:lineRule="auto"/>
              <w:jc w:val="both"/>
              <w:rPr>
                <w:rFonts w:ascii="Times New Roman" w:eastAsia="Calibri" w:hAnsi="Times New Roman" w:cs="Times New Roman"/>
                <w:bCs/>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7AB217A"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4 balai</w:t>
            </w:r>
          </w:p>
        </w:tc>
        <w:tc>
          <w:tcPr>
            <w:tcW w:w="2833" w:type="dxa"/>
            <w:tcBorders>
              <w:top w:val="single" w:sz="4" w:space="0" w:color="000000"/>
              <w:left w:val="single" w:sz="4" w:space="0" w:color="000000"/>
              <w:bottom w:val="single" w:sz="4" w:space="0" w:color="000000"/>
              <w:right w:val="single" w:sz="4" w:space="0" w:color="000000"/>
            </w:tcBorders>
          </w:tcPr>
          <w:p w14:paraId="75984485"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75" w:type="dxa"/>
            <w:tcBorders>
              <w:top w:val="single" w:sz="4" w:space="0" w:color="000000"/>
              <w:left w:val="single" w:sz="4" w:space="0" w:color="000000"/>
              <w:bottom w:val="single" w:sz="4" w:space="0" w:color="000000"/>
              <w:right w:val="single" w:sz="4" w:space="0" w:color="000000"/>
            </w:tcBorders>
          </w:tcPr>
          <w:p w14:paraId="15FCF356"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DB1A439"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75A546A0" w14:textId="02F5FCE5"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E2B0CC2" w14:textId="77777777" w:rsidR="00B50E9A" w:rsidRPr="00B50E9A" w:rsidRDefault="00B50E9A" w:rsidP="00B50E9A">
            <w:pPr>
              <w:widowControl w:val="0"/>
              <w:spacing w:after="0" w:line="240" w:lineRule="auto"/>
              <w:jc w:val="both"/>
              <w:rPr>
                <w:rFonts w:ascii="Times New Roman" w:eastAsia="Calibri" w:hAnsi="Times New Roman" w:cs="Times New Roman"/>
                <w:bCs/>
                <w:color w:val="000000" w:themeColor="text1"/>
                <w:sz w:val="24"/>
                <w:szCs w:val="24"/>
              </w:rPr>
            </w:pPr>
            <w:r w:rsidRPr="00B50E9A">
              <w:rPr>
                <w:rFonts w:ascii="Times New Roman" w:eastAsia="Calibri" w:hAnsi="Times New Roman" w:cs="Times New Roman"/>
                <w:bCs/>
                <w:color w:val="000000" w:themeColor="text1"/>
                <w:sz w:val="24"/>
                <w:szCs w:val="24"/>
              </w:rPr>
              <w:t>Galima mėginio praskiedimo (angl. „</w:t>
            </w:r>
            <w:r w:rsidRPr="00B50E9A">
              <w:rPr>
                <w:rFonts w:ascii="Times New Roman" w:eastAsia="Calibri" w:hAnsi="Times New Roman" w:cs="Times New Roman"/>
                <w:bCs/>
                <w:i/>
                <w:iCs/>
                <w:color w:val="000000" w:themeColor="text1"/>
                <w:sz w:val="24"/>
                <w:szCs w:val="24"/>
              </w:rPr>
              <w:t>dilution</w:t>
            </w:r>
            <w:r w:rsidRPr="00B50E9A">
              <w:rPr>
                <w:rFonts w:ascii="Times New Roman" w:eastAsia="Calibri" w:hAnsi="Times New Roman" w:cs="Times New Roman"/>
                <w:bCs/>
                <w:color w:val="000000" w:themeColor="text1"/>
                <w:sz w:val="24"/>
                <w:szCs w:val="24"/>
              </w:rPr>
              <w:t>“), vidinio standarto/derivanto pridėjimo ir sumaišymo buteliuke/talpoje, „sumuštinio- tipo“  nuoseklių skysčio porcijų (angl. „</w:t>
            </w:r>
            <w:r w:rsidRPr="00B50E9A">
              <w:rPr>
                <w:rFonts w:ascii="Times New Roman" w:eastAsia="Calibri" w:hAnsi="Times New Roman" w:cs="Times New Roman"/>
                <w:bCs/>
                <w:i/>
                <w:iCs/>
                <w:color w:val="000000" w:themeColor="text1"/>
                <w:sz w:val="24"/>
                <w:szCs w:val="24"/>
              </w:rPr>
              <w:t>co-injection</w:t>
            </w:r>
            <w:r w:rsidRPr="00B50E9A">
              <w:rPr>
                <w:rFonts w:ascii="Times New Roman" w:eastAsia="Calibri" w:hAnsi="Times New Roman" w:cs="Times New Roman"/>
                <w:bCs/>
                <w:color w:val="000000" w:themeColor="text1"/>
                <w:sz w:val="24"/>
                <w:szCs w:val="24"/>
              </w:rPr>
              <w:t>“) injekcijos, persiklojančio tipo daugybinė (angl. „stacked“) injekcija vienos chromatografinės analizės metu funkcijos</w:t>
            </w:r>
          </w:p>
          <w:p w14:paraId="0338F644" w14:textId="577CAB2A" w:rsidR="00144D18" w:rsidRPr="00153AF4" w:rsidRDefault="00144D18" w:rsidP="00144D18">
            <w:pPr>
              <w:widowControl w:val="0"/>
              <w:spacing w:after="0" w:line="240" w:lineRule="auto"/>
              <w:jc w:val="both"/>
              <w:rPr>
                <w:rFonts w:ascii="Times New Roman" w:eastAsia="Calibri" w:hAnsi="Times New Roman" w:cs="Times New Roman"/>
                <w:bCs/>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B4C354B"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6 balai</w:t>
            </w:r>
          </w:p>
        </w:tc>
        <w:tc>
          <w:tcPr>
            <w:tcW w:w="2833" w:type="dxa"/>
            <w:tcBorders>
              <w:top w:val="single" w:sz="4" w:space="0" w:color="000000"/>
              <w:left w:val="single" w:sz="4" w:space="0" w:color="000000"/>
              <w:bottom w:val="single" w:sz="4" w:space="0" w:color="000000"/>
              <w:right w:val="single" w:sz="4" w:space="0" w:color="000000"/>
            </w:tcBorders>
          </w:tcPr>
          <w:p w14:paraId="5357E3A2"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75" w:type="dxa"/>
            <w:tcBorders>
              <w:top w:val="single" w:sz="4" w:space="0" w:color="000000"/>
              <w:left w:val="single" w:sz="4" w:space="0" w:color="000000"/>
              <w:bottom w:val="single" w:sz="4" w:space="0" w:color="000000"/>
              <w:right w:val="single" w:sz="4" w:space="0" w:color="000000"/>
            </w:tcBorders>
          </w:tcPr>
          <w:p w14:paraId="0FA2AE8E"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1F39D08"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bl>
    <w:p w14:paraId="60936ACC" w14:textId="002DE405" w:rsidR="00A26225" w:rsidRPr="00153AF4" w:rsidRDefault="00916211" w:rsidP="00A26225">
      <w:pPr>
        <w:spacing w:before="240" w:after="120" w:line="240" w:lineRule="auto"/>
        <w:ind w:firstLine="567"/>
        <w:jc w:val="both"/>
        <w:rPr>
          <w:rFonts w:ascii="Times New Roman" w:eastAsia="Times New Roman" w:hAnsi="Times New Roman" w:cs="Times New Roman"/>
          <w:i/>
          <w:iCs/>
          <w:sz w:val="24"/>
          <w:szCs w:val="24"/>
        </w:rPr>
      </w:pPr>
      <w:r>
        <w:rPr>
          <w:rFonts w:ascii="Times New Roman" w:eastAsia="Calibri" w:hAnsi="Times New Roman" w:cs="Times New Roman"/>
          <w:b/>
          <w:bCs/>
          <w:sz w:val="24"/>
          <w:szCs w:val="24"/>
        </w:rPr>
        <w:t>4</w:t>
      </w:r>
      <w:r w:rsidR="00144D18" w:rsidRPr="00153AF4">
        <w:rPr>
          <w:rFonts w:ascii="Times New Roman" w:eastAsia="Calibri" w:hAnsi="Times New Roman" w:cs="Times New Roman"/>
          <w:b/>
          <w:bCs/>
          <w:sz w:val="24"/>
          <w:szCs w:val="24"/>
        </w:rPr>
        <w:t xml:space="preserve">.6. </w:t>
      </w:r>
      <w:r w:rsidR="00A26225" w:rsidRPr="00153AF4">
        <w:rPr>
          <w:rFonts w:ascii="Times New Roman" w:eastAsia="Calibri" w:hAnsi="Times New Roman" w:cs="Times New Roman"/>
          <w:b/>
          <w:bCs/>
          <w:sz w:val="24"/>
          <w:szCs w:val="24"/>
        </w:rPr>
        <w:t>Kriterijaus (T6)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hAnsi="Times New Roman" w:cs="Times New Roman"/>
          <w:b/>
          <w:sz w:val="24"/>
          <w:szCs w:val="24"/>
        </w:rPr>
        <w:t>Automatinio mėginių įvedimo įrenginio adatos praplovimo ir pernašos apsaugos funkcijos</w:t>
      </w:r>
      <w:r w:rsidR="00A26225" w:rsidRPr="00153AF4">
        <w:rPr>
          <w:rFonts w:ascii="Times New Roman" w:eastAsia="Times New Roman" w:hAnsi="Times New Roman" w:cs="Times New Roman"/>
          <w:i/>
          <w:iCs/>
          <w:sz w:val="24"/>
          <w:szCs w:val="24"/>
        </w:rPr>
        <w:t>“:</w:t>
      </w:r>
    </w:p>
    <w:tbl>
      <w:tblPr>
        <w:tblW w:w="14458" w:type="dxa"/>
        <w:tblInd w:w="-5" w:type="dxa"/>
        <w:tblLook w:val="04A0" w:firstRow="1" w:lastRow="0" w:firstColumn="1" w:lastColumn="0" w:noHBand="0" w:noVBand="1"/>
      </w:tblPr>
      <w:tblGrid>
        <w:gridCol w:w="5529"/>
        <w:gridCol w:w="1842"/>
        <w:gridCol w:w="2835"/>
        <w:gridCol w:w="2268"/>
        <w:gridCol w:w="1984"/>
      </w:tblGrid>
      <w:tr w:rsidR="00144D18" w:rsidRPr="00153AF4" w14:paraId="3CA23BEF" w14:textId="33D2599A" w:rsidTr="00D3686C">
        <w:trPr>
          <w:trHeight w:val="419"/>
        </w:trPr>
        <w:tc>
          <w:tcPr>
            <w:tcW w:w="5529" w:type="dxa"/>
            <w:vMerge w:val="restart"/>
            <w:tcBorders>
              <w:top w:val="single" w:sz="4" w:space="0" w:color="000000"/>
              <w:left w:val="single" w:sz="4" w:space="0" w:color="000000"/>
              <w:right w:val="single" w:sz="4" w:space="0" w:color="000000"/>
            </w:tcBorders>
            <w:shd w:val="clear" w:color="auto" w:fill="DBDBDB" w:themeFill="accent3" w:themeFillTint="66"/>
          </w:tcPr>
          <w:p w14:paraId="12750BEC" w14:textId="77777777" w:rsidR="00144D18" w:rsidRPr="00153AF4" w:rsidRDefault="00144D18" w:rsidP="00144D18">
            <w:pPr>
              <w:widowControl w:val="0"/>
              <w:spacing w:after="240" w:line="240" w:lineRule="auto"/>
              <w:jc w:val="center"/>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 xml:space="preserve">Automatinio mėginių įvedimo įrenginio mėginio </w:t>
            </w:r>
            <w:r w:rsidRPr="00153AF4">
              <w:rPr>
                <w:rFonts w:ascii="Times New Roman" w:eastAsia="Times New Roman" w:hAnsi="Times New Roman" w:cs="Times New Roman"/>
                <w:b/>
                <w:bCs/>
                <w:sz w:val="24"/>
                <w:szCs w:val="24"/>
              </w:rPr>
              <w:lastRenderedPageBreak/>
              <w:t>paruošimo funkcijos ir galimybės</w:t>
            </w:r>
          </w:p>
        </w:tc>
        <w:tc>
          <w:tcPr>
            <w:tcW w:w="1842" w:type="dxa"/>
            <w:vMerge w:val="restart"/>
            <w:tcBorders>
              <w:top w:val="single" w:sz="4" w:space="0" w:color="000000"/>
              <w:left w:val="single" w:sz="4" w:space="0" w:color="000000"/>
              <w:right w:val="single" w:sz="4" w:space="0" w:color="000000"/>
            </w:tcBorders>
            <w:shd w:val="clear" w:color="auto" w:fill="DBDBDB" w:themeFill="accent3" w:themeFillTint="66"/>
          </w:tcPr>
          <w:p w14:paraId="2F572138"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lastRenderedPageBreak/>
              <w:t xml:space="preserve">Skiriamas balų </w:t>
            </w:r>
            <w:r w:rsidRPr="00153AF4">
              <w:rPr>
                <w:rFonts w:ascii="Times New Roman" w:eastAsia="Calibri" w:hAnsi="Times New Roman" w:cs="Times New Roman"/>
                <w:b/>
                <w:color w:val="000000"/>
                <w:sz w:val="24"/>
                <w:szCs w:val="24"/>
              </w:rPr>
              <w:lastRenderedPageBreak/>
              <w:t>skaičius</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7C42C02" w14:textId="56B3AA3C"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lastRenderedPageBreak/>
              <w:t>Siūlomos prekės parametrai ir juos pagrindžiantys dokumentai</w:t>
            </w:r>
          </w:p>
        </w:tc>
      </w:tr>
      <w:tr w:rsidR="00144D18" w:rsidRPr="00153AF4" w14:paraId="4AA01946" w14:textId="2BD91202" w:rsidTr="00D3686C">
        <w:trPr>
          <w:trHeight w:val="476"/>
        </w:trPr>
        <w:tc>
          <w:tcPr>
            <w:tcW w:w="5529" w:type="dxa"/>
            <w:vMerge/>
            <w:tcBorders>
              <w:left w:val="single" w:sz="4" w:space="0" w:color="000000"/>
              <w:right w:val="single" w:sz="4" w:space="0" w:color="000000"/>
            </w:tcBorders>
            <w:shd w:val="clear" w:color="auto" w:fill="DBDBDB" w:themeFill="accent3" w:themeFillTint="66"/>
          </w:tcPr>
          <w:p w14:paraId="3DC59677" w14:textId="77777777" w:rsidR="00144D18" w:rsidRPr="00153AF4" w:rsidRDefault="00144D18" w:rsidP="00144D18">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right w:val="single" w:sz="4" w:space="0" w:color="000000"/>
            </w:tcBorders>
            <w:shd w:val="clear" w:color="auto" w:fill="DBDBDB" w:themeFill="accent3" w:themeFillTint="66"/>
          </w:tcPr>
          <w:p w14:paraId="602A1CCF"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596A925" w14:textId="77777777" w:rsidR="00144D18" w:rsidRPr="00153AF4" w:rsidRDefault="00144D18" w:rsidP="00144D18">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4FD4F635" w14:textId="3FE3D91E"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194A2EE" w14:textId="230D2439"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144D18" w:rsidRPr="00153AF4" w14:paraId="54B53D53" w14:textId="7E3B53E2" w:rsidTr="00D3686C">
        <w:trPr>
          <w:trHeight w:val="476"/>
        </w:trPr>
        <w:tc>
          <w:tcPr>
            <w:tcW w:w="5529" w:type="dxa"/>
            <w:vMerge/>
            <w:tcBorders>
              <w:left w:val="single" w:sz="4" w:space="0" w:color="000000"/>
              <w:bottom w:val="single" w:sz="4" w:space="0" w:color="000000"/>
              <w:right w:val="single" w:sz="4" w:space="0" w:color="000000"/>
            </w:tcBorders>
            <w:shd w:val="clear" w:color="auto" w:fill="DBDBDB" w:themeFill="accent3" w:themeFillTint="66"/>
          </w:tcPr>
          <w:p w14:paraId="42D1CC83" w14:textId="77777777" w:rsidR="00144D18" w:rsidRPr="00153AF4" w:rsidRDefault="00144D18" w:rsidP="00144D18">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bottom w:val="single" w:sz="4" w:space="0" w:color="000000"/>
              <w:right w:val="single" w:sz="4" w:space="0" w:color="000000"/>
            </w:tcBorders>
            <w:shd w:val="clear" w:color="auto" w:fill="DBDBDB" w:themeFill="accent3" w:themeFillTint="66"/>
          </w:tcPr>
          <w:p w14:paraId="059F8B72"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9DE0C06"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A336DC2" w14:textId="77777777" w:rsidR="00144D18" w:rsidRPr="00153AF4" w:rsidRDefault="00144D18" w:rsidP="00144D18">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61CFF4B3" w14:textId="32067728"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D15FE8A" w14:textId="77777777" w:rsidR="00144D18" w:rsidRPr="00153AF4" w:rsidRDefault="00144D18" w:rsidP="00144D18">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450DF39F" w14:textId="0FD2D924"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144D18" w:rsidRPr="00153AF4" w14:paraId="604D3D8B" w14:textId="4347F19B"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6E20A74" w14:textId="77777777" w:rsidR="00144D18" w:rsidRPr="00153AF4" w:rsidRDefault="00144D18" w:rsidP="00144D18">
            <w:pPr>
              <w:widowControl w:val="0"/>
              <w:spacing w:after="0" w:line="240" w:lineRule="auto"/>
              <w:jc w:val="both"/>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Autoinjektorius neturi galimybės naudoti papildomų praplovimo tirpalų adatos vidaus ir išorės apiplovimui.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DAAF"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835" w:type="dxa"/>
            <w:tcBorders>
              <w:top w:val="single" w:sz="4" w:space="0" w:color="000000"/>
              <w:left w:val="single" w:sz="4" w:space="0" w:color="000000"/>
              <w:bottom w:val="single" w:sz="4" w:space="0" w:color="000000"/>
              <w:right w:val="single" w:sz="4" w:space="0" w:color="000000"/>
            </w:tcBorders>
          </w:tcPr>
          <w:p w14:paraId="129EEE6B"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BD4E2F5"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A0C8ECA"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69FB8161" w14:textId="0ECEC02A"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E3EF2C3" w14:textId="77777777" w:rsidR="00144D18" w:rsidRPr="00153AF4" w:rsidRDefault="00144D18" w:rsidP="00144D18">
            <w:pPr>
              <w:widowControl w:val="0"/>
              <w:spacing w:after="0" w:line="240" w:lineRule="auto"/>
              <w:jc w:val="both"/>
              <w:rPr>
                <w:rFonts w:ascii="Times New Roman" w:eastAsia="Calibri" w:hAnsi="Times New Roman" w:cs="Times New Roman"/>
                <w:color w:val="000000"/>
                <w:sz w:val="24"/>
                <w:szCs w:val="24"/>
              </w:rPr>
            </w:pPr>
            <w:r w:rsidRPr="00153AF4">
              <w:rPr>
                <w:rFonts w:ascii="Times New Roman" w:eastAsia="Calibri" w:hAnsi="Times New Roman" w:cs="Times New Roman"/>
                <w:bCs/>
                <w:color w:val="000000"/>
                <w:sz w:val="24"/>
                <w:szCs w:val="24"/>
              </w:rPr>
              <w:t>Autoinjektorius gali naudoti 1 praplovimo tirpalą adatos vidaus ir išorės apiplovimui.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E095"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1 balai</w:t>
            </w:r>
          </w:p>
        </w:tc>
        <w:tc>
          <w:tcPr>
            <w:tcW w:w="2835" w:type="dxa"/>
            <w:tcBorders>
              <w:top w:val="single" w:sz="4" w:space="0" w:color="000000"/>
              <w:left w:val="single" w:sz="4" w:space="0" w:color="000000"/>
              <w:bottom w:val="single" w:sz="4" w:space="0" w:color="000000"/>
              <w:right w:val="single" w:sz="4" w:space="0" w:color="000000"/>
            </w:tcBorders>
          </w:tcPr>
          <w:p w14:paraId="4166D5AF"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BAD7C37"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CAECA80"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68541F74" w14:textId="489B4FAA"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09F4A7D" w14:textId="77777777" w:rsidR="00144D18" w:rsidRPr="00153AF4" w:rsidRDefault="00144D18" w:rsidP="00144D18">
            <w:pPr>
              <w:widowControl w:val="0"/>
              <w:spacing w:after="0" w:line="240" w:lineRule="auto"/>
              <w:jc w:val="both"/>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Autoinjektorius gali programuojamai naudoti ne mažiau nei 3 skirtingus praplovimo tirpalus adatos vidaus ir išorės apiplovimui.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99EF6"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3 balai</w:t>
            </w:r>
          </w:p>
        </w:tc>
        <w:tc>
          <w:tcPr>
            <w:tcW w:w="2835" w:type="dxa"/>
            <w:tcBorders>
              <w:top w:val="single" w:sz="4" w:space="0" w:color="000000"/>
              <w:left w:val="single" w:sz="4" w:space="0" w:color="000000"/>
              <w:bottom w:val="single" w:sz="4" w:space="0" w:color="000000"/>
              <w:right w:val="single" w:sz="4" w:space="0" w:color="000000"/>
            </w:tcBorders>
          </w:tcPr>
          <w:p w14:paraId="720B3B9D"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1538266"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94C0B52"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bl>
    <w:p w14:paraId="7E47880B" w14:textId="77777777" w:rsidR="00A26225" w:rsidRPr="00153AF4" w:rsidRDefault="00A26225" w:rsidP="00A26225">
      <w:pPr>
        <w:spacing w:after="240" w:line="240" w:lineRule="auto"/>
        <w:ind w:firstLine="567"/>
        <w:jc w:val="both"/>
        <w:rPr>
          <w:rFonts w:ascii="Times New Roman" w:eastAsia="Times New Roman" w:hAnsi="Times New Roman" w:cs="Times New Roman"/>
          <w:sz w:val="24"/>
          <w:szCs w:val="24"/>
        </w:rPr>
      </w:pPr>
    </w:p>
    <w:p w14:paraId="193B0536" w14:textId="112F057D" w:rsidR="00A26225" w:rsidRPr="00153AF4" w:rsidRDefault="00916211" w:rsidP="00A26225">
      <w:pPr>
        <w:spacing w:before="240" w:after="120" w:line="240" w:lineRule="auto"/>
        <w:ind w:firstLine="567"/>
        <w:jc w:val="both"/>
        <w:rPr>
          <w:rFonts w:ascii="Times New Roman" w:eastAsia="Times New Roman" w:hAnsi="Times New Roman" w:cs="Times New Roman"/>
          <w:i/>
          <w:iCs/>
          <w:sz w:val="24"/>
          <w:szCs w:val="24"/>
        </w:rPr>
      </w:pPr>
      <w:r>
        <w:rPr>
          <w:rFonts w:ascii="Times New Roman" w:eastAsia="Calibri" w:hAnsi="Times New Roman" w:cs="Times New Roman"/>
          <w:b/>
          <w:bCs/>
          <w:sz w:val="24"/>
          <w:szCs w:val="24"/>
        </w:rPr>
        <w:t>4</w:t>
      </w:r>
      <w:r w:rsidR="00D3686C" w:rsidRPr="00153AF4">
        <w:rPr>
          <w:rFonts w:ascii="Times New Roman" w:eastAsia="Calibri" w:hAnsi="Times New Roman" w:cs="Times New Roman"/>
          <w:b/>
          <w:bCs/>
          <w:sz w:val="24"/>
          <w:szCs w:val="24"/>
        </w:rPr>
        <w:t xml:space="preserve">.7. </w:t>
      </w:r>
      <w:r w:rsidR="00A26225" w:rsidRPr="00153AF4">
        <w:rPr>
          <w:rFonts w:ascii="Times New Roman" w:eastAsia="Calibri" w:hAnsi="Times New Roman" w:cs="Times New Roman"/>
          <w:b/>
          <w:bCs/>
          <w:sz w:val="24"/>
          <w:szCs w:val="24"/>
        </w:rPr>
        <w:t>Kriterijaus (T7)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hAnsi="Times New Roman" w:cs="Times New Roman"/>
          <w:b/>
          <w:sz w:val="24"/>
          <w:szCs w:val="24"/>
        </w:rPr>
        <w:t>Priverstinės oro cirkuliacijos tipo kolonėlių termostatavimo sistema</w:t>
      </w:r>
      <w:r w:rsidR="00A26225" w:rsidRPr="00153AF4">
        <w:rPr>
          <w:rFonts w:ascii="Times New Roman" w:eastAsia="Times New Roman" w:hAnsi="Times New Roman" w:cs="Times New Roman"/>
          <w:i/>
          <w:iCs/>
          <w:sz w:val="24"/>
          <w:szCs w:val="24"/>
        </w:rPr>
        <w:t>“:</w:t>
      </w:r>
    </w:p>
    <w:tbl>
      <w:tblPr>
        <w:tblW w:w="14317" w:type="dxa"/>
        <w:tblInd w:w="-5" w:type="dxa"/>
        <w:tblLook w:val="04A0" w:firstRow="1" w:lastRow="0" w:firstColumn="1" w:lastColumn="0" w:noHBand="0" w:noVBand="1"/>
      </w:tblPr>
      <w:tblGrid>
        <w:gridCol w:w="5529"/>
        <w:gridCol w:w="1842"/>
        <w:gridCol w:w="2694"/>
        <w:gridCol w:w="2268"/>
        <w:gridCol w:w="1984"/>
      </w:tblGrid>
      <w:tr w:rsidR="00144D18" w:rsidRPr="00153AF4" w14:paraId="71F62C27" w14:textId="143D9D04" w:rsidTr="00D3686C">
        <w:trPr>
          <w:trHeight w:val="300"/>
        </w:trPr>
        <w:tc>
          <w:tcPr>
            <w:tcW w:w="5529" w:type="dxa"/>
            <w:vMerge w:val="restart"/>
            <w:tcBorders>
              <w:top w:val="single" w:sz="4" w:space="0" w:color="000000"/>
              <w:left w:val="single" w:sz="4" w:space="0" w:color="000000"/>
              <w:right w:val="single" w:sz="4" w:space="0" w:color="000000"/>
            </w:tcBorders>
            <w:shd w:val="clear" w:color="auto" w:fill="DBDBDB" w:themeFill="accent3" w:themeFillTint="66"/>
          </w:tcPr>
          <w:p w14:paraId="08439BCC" w14:textId="77777777" w:rsidR="00144D18" w:rsidRPr="00153AF4" w:rsidRDefault="00144D18" w:rsidP="00144D18">
            <w:pPr>
              <w:widowControl w:val="0"/>
              <w:spacing w:after="240" w:line="240" w:lineRule="auto"/>
              <w:jc w:val="center"/>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Priverstinės oro cirkuliacijos tipo kolonėlių termostatavimo sistema</w:t>
            </w:r>
          </w:p>
        </w:tc>
        <w:tc>
          <w:tcPr>
            <w:tcW w:w="1842" w:type="dxa"/>
            <w:vMerge w:val="restart"/>
            <w:tcBorders>
              <w:top w:val="single" w:sz="4" w:space="0" w:color="000000"/>
              <w:left w:val="single" w:sz="4" w:space="0" w:color="000000"/>
              <w:right w:val="single" w:sz="4" w:space="0" w:color="000000"/>
            </w:tcBorders>
            <w:shd w:val="clear" w:color="auto" w:fill="DBDBDB" w:themeFill="accent3" w:themeFillTint="66"/>
          </w:tcPr>
          <w:p w14:paraId="24BC96E9"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ABD5050" w14:textId="3A69776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144D18" w:rsidRPr="00153AF4" w14:paraId="4C86EB19" w14:textId="6BBEC6D4" w:rsidTr="00D3686C">
        <w:trPr>
          <w:trHeight w:val="476"/>
        </w:trPr>
        <w:tc>
          <w:tcPr>
            <w:tcW w:w="5529" w:type="dxa"/>
            <w:vMerge/>
            <w:tcBorders>
              <w:left w:val="single" w:sz="4" w:space="0" w:color="000000"/>
              <w:right w:val="single" w:sz="4" w:space="0" w:color="000000"/>
            </w:tcBorders>
            <w:shd w:val="clear" w:color="auto" w:fill="DBDBDB" w:themeFill="accent3" w:themeFillTint="66"/>
          </w:tcPr>
          <w:p w14:paraId="4BB200E4" w14:textId="77777777" w:rsidR="00144D18" w:rsidRPr="00153AF4" w:rsidRDefault="00144D18" w:rsidP="00144D18">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right w:val="single" w:sz="4" w:space="0" w:color="000000"/>
            </w:tcBorders>
            <w:shd w:val="clear" w:color="auto" w:fill="DBDBDB" w:themeFill="accent3" w:themeFillTint="66"/>
          </w:tcPr>
          <w:p w14:paraId="06D8F6F6"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B1673EB" w14:textId="77777777" w:rsidR="00144D18" w:rsidRPr="00153AF4" w:rsidRDefault="00144D18" w:rsidP="00144D18">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266772A7" w14:textId="276A05D8"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10DEB4F2" w14:textId="296EF288"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144D18" w:rsidRPr="00153AF4" w14:paraId="67CF48AD" w14:textId="4AD05A31" w:rsidTr="00D3686C">
        <w:trPr>
          <w:trHeight w:val="476"/>
        </w:trPr>
        <w:tc>
          <w:tcPr>
            <w:tcW w:w="5529" w:type="dxa"/>
            <w:vMerge/>
            <w:tcBorders>
              <w:left w:val="single" w:sz="4" w:space="0" w:color="000000"/>
              <w:bottom w:val="single" w:sz="4" w:space="0" w:color="000000"/>
              <w:right w:val="single" w:sz="4" w:space="0" w:color="000000"/>
            </w:tcBorders>
            <w:shd w:val="clear" w:color="auto" w:fill="DBDBDB" w:themeFill="accent3" w:themeFillTint="66"/>
          </w:tcPr>
          <w:p w14:paraId="3B74179D" w14:textId="77777777" w:rsidR="00144D18" w:rsidRPr="00153AF4" w:rsidRDefault="00144D18" w:rsidP="00144D18">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bottom w:val="single" w:sz="4" w:space="0" w:color="000000"/>
              <w:right w:val="single" w:sz="4" w:space="0" w:color="000000"/>
            </w:tcBorders>
            <w:shd w:val="clear" w:color="auto" w:fill="DBDBDB" w:themeFill="accent3" w:themeFillTint="66"/>
          </w:tcPr>
          <w:p w14:paraId="6FBAAEC2"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B0F5434" w14:textId="77777777"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05B14B0" w14:textId="77777777" w:rsidR="00144D18" w:rsidRPr="00153AF4" w:rsidRDefault="00144D18" w:rsidP="00144D18">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0BF63672" w14:textId="61357023"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5A1BE480" w14:textId="77777777" w:rsidR="00144D18" w:rsidRPr="00153AF4" w:rsidRDefault="00144D18" w:rsidP="00144D18">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3620DF12" w14:textId="7B19F104" w:rsidR="00144D18" w:rsidRPr="00153AF4" w:rsidRDefault="00144D18" w:rsidP="00144D18">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144D18" w:rsidRPr="00153AF4" w14:paraId="394C0B99" w14:textId="261A8424"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C08C743" w14:textId="77777777" w:rsidR="00144D18" w:rsidRPr="00153AF4" w:rsidRDefault="00144D18" w:rsidP="00144D18">
            <w:pPr>
              <w:widowControl w:val="0"/>
              <w:spacing w:after="0" w:line="240" w:lineRule="auto"/>
              <w:jc w:val="both"/>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Sistema neturi priverstinės oro cirkuliacijos tipo kolonėlių termostatavimo funkcijos.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08D1" w14:textId="77777777" w:rsidR="00144D18" w:rsidRPr="00153AF4" w:rsidRDefault="00144D18" w:rsidP="00D3686C">
            <w:pPr>
              <w:widowControl w:val="0"/>
              <w:spacing w:after="0" w:line="240" w:lineRule="auto"/>
              <w:ind w:firstLine="346"/>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694" w:type="dxa"/>
            <w:tcBorders>
              <w:top w:val="single" w:sz="4" w:space="0" w:color="000000"/>
              <w:left w:val="single" w:sz="4" w:space="0" w:color="000000"/>
              <w:bottom w:val="single" w:sz="4" w:space="0" w:color="000000"/>
              <w:right w:val="single" w:sz="4" w:space="0" w:color="000000"/>
            </w:tcBorders>
          </w:tcPr>
          <w:p w14:paraId="4A8F67D3"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67CF7E0"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24C214F"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r w:rsidR="00144D18" w:rsidRPr="00153AF4" w14:paraId="77289853" w14:textId="1DA6B170"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565C5F9" w14:textId="77777777" w:rsidR="00144D18" w:rsidRPr="00153AF4" w:rsidRDefault="00144D18" w:rsidP="00144D18">
            <w:pPr>
              <w:widowControl w:val="0"/>
              <w:spacing w:after="0" w:line="240" w:lineRule="auto"/>
              <w:jc w:val="both"/>
              <w:rPr>
                <w:rFonts w:ascii="Times New Roman" w:eastAsia="Calibri" w:hAnsi="Times New Roman" w:cs="Times New Roman"/>
                <w:color w:val="000000"/>
                <w:sz w:val="24"/>
                <w:szCs w:val="24"/>
              </w:rPr>
            </w:pPr>
            <w:r w:rsidRPr="00153AF4">
              <w:rPr>
                <w:rFonts w:ascii="Times New Roman" w:eastAsia="Calibri" w:hAnsi="Times New Roman" w:cs="Times New Roman"/>
                <w:bCs/>
                <w:color w:val="000000"/>
                <w:sz w:val="24"/>
                <w:szCs w:val="24"/>
              </w:rPr>
              <w:t>Sistema turi priverstinės oro cirkuliacijos tipo kolonėlių termostatavimo funkciją.</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8AFAF"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4 balai</w:t>
            </w:r>
          </w:p>
        </w:tc>
        <w:tc>
          <w:tcPr>
            <w:tcW w:w="2694" w:type="dxa"/>
            <w:tcBorders>
              <w:top w:val="single" w:sz="4" w:space="0" w:color="000000"/>
              <w:left w:val="single" w:sz="4" w:space="0" w:color="000000"/>
              <w:bottom w:val="single" w:sz="4" w:space="0" w:color="000000"/>
              <w:right w:val="single" w:sz="4" w:space="0" w:color="000000"/>
            </w:tcBorders>
          </w:tcPr>
          <w:p w14:paraId="5901B031"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54F3AFE"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EF1D215" w14:textId="77777777" w:rsidR="00144D18" w:rsidRPr="00153AF4" w:rsidRDefault="00144D18" w:rsidP="00144D18">
            <w:pPr>
              <w:widowControl w:val="0"/>
              <w:spacing w:after="0" w:line="240" w:lineRule="auto"/>
              <w:jc w:val="center"/>
              <w:rPr>
                <w:rFonts w:ascii="Times New Roman" w:eastAsia="Calibri" w:hAnsi="Times New Roman" w:cs="Times New Roman"/>
                <w:bCs/>
                <w:color w:val="000000"/>
                <w:sz w:val="24"/>
                <w:szCs w:val="24"/>
              </w:rPr>
            </w:pPr>
          </w:p>
        </w:tc>
      </w:tr>
    </w:tbl>
    <w:p w14:paraId="6B689A7E" w14:textId="77777777" w:rsidR="00A26225" w:rsidRPr="00153AF4" w:rsidRDefault="00A26225" w:rsidP="00A26225">
      <w:pPr>
        <w:spacing w:after="240" w:line="240" w:lineRule="auto"/>
        <w:ind w:firstLine="567"/>
        <w:jc w:val="both"/>
        <w:rPr>
          <w:rFonts w:ascii="Times New Roman" w:eastAsia="Times New Roman" w:hAnsi="Times New Roman" w:cs="Times New Roman"/>
          <w:sz w:val="24"/>
          <w:szCs w:val="24"/>
        </w:rPr>
      </w:pPr>
    </w:p>
    <w:p w14:paraId="26FBB4CF" w14:textId="11C89F46" w:rsidR="00A26225" w:rsidRPr="00153AF4" w:rsidRDefault="00916211" w:rsidP="00A26225">
      <w:pPr>
        <w:spacing w:before="240" w:after="120" w:line="240" w:lineRule="auto"/>
        <w:ind w:firstLine="567"/>
        <w:jc w:val="both"/>
        <w:rPr>
          <w:rFonts w:ascii="Times New Roman" w:eastAsia="Times New Roman" w:hAnsi="Times New Roman" w:cs="Times New Roman"/>
          <w:i/>
          <w:iCs/>
          <w:sz w:val="24"/>
          <w:szCs w:val="24"/>
        </w:rPr>
      </w:pPr>
      <w:r>
        <w:rPr>
          <w:rFonts w:ascii="Times New Roman" w:eastAsia="Calibri" w:hAnsi="Times New Roman" w:cs="Times New Roman"/>
          <w:b/>
          <w:bCs/>
          <w:sz w:val="24"/>
          <w:szCs w:val="24"/>
        </w:rPr>
        <w:lastRenderedPageBreak/>
        <w:t>4</w:t>
      </w:r>
      <w:r w:rsidR="00D3686C" w:rsidRPr="00153AF4">
        <w:rPr>
          <w:rFonts w:ascii="Times New Roman" w:eastAsia="Calibri" w:hAnsi="Times New Roman" w:cs="Times New Roman"/>
          <w:b/>
          <w:bCs/>
          <w:sz w:val="24"/>
          <w:szCs w:val="24"/>
        </w:rPr>
        <w:t xml:space="preserve">.8. </w:t>
      </w:r>
      <w:r w:rsidR="00A26225" w:rsidRPr="00153AF4">
        <w:rPr>
          <w:rFonts w:ascii="Times New Roman" w:eastAsia="Calibri" w:hAnsi="Times New Roman" w:cs="Times New Roman"/>
          <w:b/>
          <w:bCs/>
          <w:sz w:val="24"/>
          <w:szCs w:val="24"/>
        </w:rPr>
        <w:t>Kriterijaus (T8)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hAnsi="Times New Roman" w:cs="Times New Roman"/>
          <w:b/>
          <w:sz w:val="24"/>
          <w:szCs w:val="24"/>
        </w:rPr>
        <w:t>UV/VIS spindulių diodų matricos detektoriaus optikos temperatūros kontrolė stabilumo užtikrinimui</w:t>
      </w:r>
      <w:r w:rsidR="00A26225" w:rsidRPr="00153AF4">
        <w:rPr>
          <w:rFonts w:ascii="Times New Roman" w:eastAsia="Times New Roman" w:hAnsi="Times New Roman" w:cs="Times New Roman"/>
          <w:i/>
          <w:iCs/>
          <w:sz w:val="24"/>
          <w:szCs w:val="24"/>
        </w:rPr>
        <w:t>“:</w:t>
      </w:r>
    </w:p>
    <w:tbl>
      <w:tblPr>
        <w:tblW w:w="14318" w:type="dxa"/>
        <w:tblInd w:w="-5" w:type="dxa"/>
        <w:tblLook w:val="04A0" w:firstRow="1" w:lastRow="0" w:firstColumn="1" w:lastColumn="0" w:noHBand="0" w:noVBand="1"/>
      </w:tblPr>
      <w:tblGrid>
        <w:gridCol w:w="5529"/>
        <w:gridCol w:w="1843"/>
        <w:gridCol w:w="2694"/>
        <w:gridCol w:w="2268"/>
        <w:gridCol w:w="1984"/>
      </w:tblGrid>
      <w:tr w:rsidR="00D3686C" w:rsidRPr="00153AF4" w14:paraId="5805C506" w14:textId="7A9D2A9A" w:rsidTr="00D3686C">
        <w:trPr>
          <w:trHeight w:val="407"/>
        </w:trPr>
        <w:tc>
          <w:tcPr>
            <w:tcW w:w="5529" w:type="dxa"/>
            <w:vMerge w:val="restart"/>
            <w:tcBorders>
              <w:top w:val="single" w:sz="4" w:space="0" w:color="000000"/>
              <w:left w:val="single" w:sz="4" w:space="0" w:color="000000"/>
              <w:right w:val="single" w:sz="4" w:space="0" w:color="000000"/>
            </w:tcBorders>
            <w:shd w:val="clear" w:color="auto" w:fill="DBDBDB" w:themeFill="accent3" w:themeFillTint="66"/>
          </w:tcPr>
          <w:p w14:paraId="2154255E" w14:textId="77777777" w:rsidR="00D3686C" w:rsidRPr="00153AF4" w:rsidRDefault="00D3686C" w:rsidP="00D3686C">
            <w:pPr>
              <w:widowControl w:val="0"/>
              <w:spacing w:after="240" w:line="240" w:lineRule="auto"/>
              <w:jc w:val="center"/>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UV/VIS spindulių diodų matricos detektoriaus optikos temperatūros kontrolė stabilumo užtikrinimui</w:t>
            </w:r>
          </w:p>
        </w:tc>
        <w:tc>
          <w:tcPr>
            <w:tcW w:w="1843" w:type="dxa"/>
            <w:vMerge w:val="restart"/>
            <w:tcBorders>
              <w:top w:val="single" w:sz="4" w:space="0" w:color="000000"/>
              <w:left w:val="single" w:sz="4" w:space="0" w:color="000000"/>
              <w:right w:val="single" w:sz="4" w:space="0" w:color="000000"/>
            </w:tcBorders>
            <w:shd w:val="clear" w:color="auto" w:fill="DBDBDB" w:themeFill="accent3" w:themeFillTint="66"/>
          </w:tcPr>
          <w:p w14:paraId="342A5B85"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A783D7E" w14:textId="2A843E41"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D3686C" w:rsidRPr="00153AF4" w14:paraId="7FA02AF6" w14:textId="71DC0C2C" w:rsidTr="00D3686C">
        <w:trPr>
          <w:trHeight w:val="476"/>
        </w:trPr>
        <w:tc>
          <w:tcPr>
            <w:tcW w:w="5529" w:type="dxa"/>
            <w:vMerge/>
            <w:tcBorders>
              <w:left w:val="single" w:sz="4" w:space="0" w:color="000000"/>
              <w:right w:val="single" w:sz="4" w:space="0" w:color="000000"/>
            </w:tcBorders>
            <w:shd w:val="clear" w:color="auto" w:fill="DBDBDB" w:themeFill="accent3" w:themeFillTint="66"/>
          </w:tcPr>
          <w:p w14:paraId="56CFE1FB" w14:textId="77777777" w:rsidR="00D3686C" w:rsidRPr="00153AF4" w:rsidRDefault="00D3686C" w:rsidP="00D3686C">
            <w:pPr>
              <w:widowControl w:val="0"/>
              <w:spacing w:after="240" w:line="240" w:lineRule="auto"/>
              <w:jc w:val="both"/>
              <w:rPr>
                <w:rFonts w:ascii="Times New Roman" w:eastAsia="Times New Roman" w:hAnsi="Times New Roman" w:cs="Times New Roman"/>
                <w:b/>
                <w:bCs/>
                <w:sz w:val="24"/>
                <w:szCs w:val="24"/>
              </w:rPr>
            </w:pPr>
          </w:p>
        </w:tc>
        <w:tc>
          <w:tcPr>
            <w:tcW w:w="1843" w:type="dxa"/>
            <w:vMerge/>
            <w:tcBorders>
              <w:left w:val="single" w:sz="4" w:space="0" w:color="000000"/>
              <w:right w:val="single" w:sz="4" w:space="0" w:color="000000"/>
            </w:tcBorders>
            <w:shd w:val="clear" w:color="auto" w:fill="DBDBDB" w:themeFill="accent3" w:themeFillTint="66"/>
          </w:tcPr>
          <w:p w14:paraId="001D505A"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E55112A" w14:textId="77777777" w:rsidR="00D3686C" w:rsidRPr="00153AF4" w:rsidRDefault="00D3686C" w:rsidP="00D3686C">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6739F4FD" w14:textId="10805206"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1CBE880" w14:textId="25D77AE3"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D3686C" w:rsidRPr="00153AF4" w14:paraId="10BF343C" w14:textId="26A33B5C" w:rsidTr="00D3686C">
        <w:trPr>
          <w:trHeight w:val="476"/>
        </w:trPr>
        <w:tc>
          <w:tcPr>
            <w:tcW w:w="5529" w:type="dxa"/>
            <w:vMerge/>
            <w:tcBorders>
              <w:left w:val="single" w:sz="4" w:space="0" w:color="000000"/>
              <w:bottom w:val="single" w:sz="4" w:space="0" w:color="000000"/>
              <w:right w:val="single" w:sz="4" w:space="0" w:color="000000"/>
            </w:tcBorders>
            <w:shd w:val="clear" w:color="auto" w:fill="DBDBDB" w:themeFill="accent3" w:themeFillTint="66"/>
          </w:tcPr>
          <w:p w14:paraId="71D23131" w14:textId="77777777" w:rsidR="00D3686C" w:rsidRPr="00153AF4" w:rsidRDefault="00D3686C" w:rsidP="00D3686C">
            <w:pPr>
              <w:widowControl w:val="0"/>
              <w:spacing w:after="240" w:line="240" w:lineRule="auto"/>
              <w:jc w:val="both"/>
              <w:rPr>
                <w:rFonts w:ascii="Times New Roman" w:eastAsia="Times New Roman" w:hAnsi="Times New Roman" w:cs="Times New Roman"/>
                <w:b/>
                <w:bCs/>
                <w:sz w:val="24"/>
                <w:szCs w:val="24"/>
              </w:rPr>
            </w:pPr>
          </w:p>
        </w:tc>
        <w:tc>
          <w:tcPr>
            <w:tcW w:w="1843" w:type="dxa"/>
            <w:vMerge/>
            <w:tcBorders>
              <w:left w:val="single" w:sz="4" w:space="0" w:color="000000"/>
              <w:bottom w:val="single" w:sz="4" w:space="0" w:color="000000"/>
              <w:right w:val="single" w:sz="4" w:space="0" w:color="000000"/>
            </w:tcBorders>
            <w:shd w:val="clear" w:color="auto" w:fill="DBDBDB" w:themeFill="accent3" w:themeFillTint="66"/>
          </w:tcPr>
          <w:p w14:paraId="27B61E90"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6BF9A254"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56920D9C" w14:textId="77777777" w:rsidR="00D3686C" w:rsidRPr="00153AF4" w:rsidRDefault="00D3686C" w:rsidP="00D3686C">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22BE9A07" w14:textId="3C210DE3"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5B1E8CBD" w14:textId="77777777" w:rsidR="00D3686C" w:rsidRPr="00153AF4" w:rsidRDefault="00D3686C" w:rsidP="00D3686C">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5F290F7D" w14:textId="3E0A0F3E"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D3686C" w:rsidRPr="00153AF4" w14:paraId="3635DE63" w14:textId="45440ACC"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0644A7F" w14:textId="77777777" w:rsidR="00D3686C" w:rsidRPr="00153AF4" w:rsidRDefault="00D3686C" w:rsidP="00D3686C">
            <w:pPr>
              <w:widowControl w:val="0"/>
              <w:spacing w:after="0" w:line="240" w:lineRule="auto"/>
              <w:jc w:val="both"/>
              <w:rPr>
                <w:rFonts w:ascii="Times New Roman" w:eastAsia="Calibri" w:hAnsi="Times New Roman" w:cs="Times New Roman"/>
                <w:color w:val="000000"/>
                <w:sz w:val="24"/>
                <w:szCs w:val="24"/>
              </w:rPr>
            </w:pPr>
            <w:r w:rsidRPr="00153AF4">
              <w:rPr>
                <w:rFonts w:ascii="Times New Roman" w:eastAsia="Times New Roman" w:hAnsi="Times New Roman" w:cs="Times New Roman"/>
                <w:sz w:val="24"/>
                <w:szCs w:val="24"/>
              </w:rPr>
              <w:t>UV/VIS spindulių diodų matricos detektorius neturi funkcijos termostatuoti detektoriaus</w:t>
            </w:r>
            <w:r w:rsidRPr="00153AF4">
              <w:rPr>
                <w:rFonts w:ascii="Times New Roman" w:hAnsi="Times New Roman" w:cs="Times New Roman"/>
                <w:sz w:val="24"/>
                <w:szCs w:val="24"/>
              </w:rPr>
              <w:t xml:space="preserve"> optikos ir kiuvetės nuo kambario temperatūros iki 50°C.</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E9BD"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694" w:type="dxa"/>
            <w:tcBorders>
              <w:top w:val="single" w:sz="4" w:space="0" w:color="000000"/>
              <w:left w:val="single" w:sz="4" w:space="0" w:color="000000"/>
              <w:bottom w:val="single" w:sz="4" w:space="0" w:color="000000"/>
              <w:right w:val="single" w:sz="4" w:space="0" w:color="000000"/>
            </w:tcBorders>
          </w:tcPr>
          <w:p w14:paraId="3143B550"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12CC13C"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5F0C86"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r>
      <w:tr w:rsidR="00D3686C" w:rsidRPr="00153AF4" w14:paraId="54AC35FA" w14:textId="7F705767"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BA156ED" w14:textId="77777777" w:rsidR="00D3686C" w:rsidRPr="00153AF4" w:rsidRDefault="00D3686C" w:rsidP="00D3686C">
            <w:pPr>
              <w:widowControl w:val="0"/>
              <w:spacing w:after="0" w:line="240" w:lineRule="auto"/>
              <w:jc w:val="both"/>
              <w:rPr>
                <w:rFonts w:ascii="Times New Roman" w:eastAsia="Calibri" w:hAnsi="Times New Roman" w:cs="Times New Roman"/>
                <w:color w:val="000000"/>
                <w:sz w:val="24"/>
                <w:szCs w:val="24"/>
              </w:rPr>
            </w:pPr>
            <w:r w:rsidRPr="00153AF4">
              <w:rPr>
                <w:rFonts w:ascii="Times New Roman" w:eastAsia="Times New Roman" w:hAnsi="Times New Roman" w:cs="Times New Roman"/>
                <w:sz w:val="24"/>
                <w:szCs w:val="24"/>
              </w:rPr>
              <w:t>UV/VIS spindulių diodų matricos detektorius turi funkciją termostatuoti detektoriaus</w:t>
            </w:r>
            <w:r w:rsidRPr="00153AF4">
              <w:rPr>
                <w:rFonts w:ascii="Times New Roman" w:hAnsi="Times New Roman" w:cs="Times New Roman"/>
                <w:sz w:val="24"/>
                <w:szCs w:val="24"/>
              </w:rPr>
              <w:t xml:space="preserve"> optiką ir kiuvetę nuo kambario temperatūros iki 50°C.</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0AF92"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5 balai</w:t>
            </w:r>
          </w:p>
        </w:tc>
        <w:tc>
          <w:tcPr>
            <w:tcW w:w="2694" w:type="dxa"/>
            <w:tcBorders>
              <w:top w:val="single" w:sz="4" w:space="0" w:color="000000"/>
              <w:left w:val="single" w:sz="4" w:space="0" w:color="000000"/>
              <w:bottom w:val="single" w:sz="4" w:space="0" w:color="000000"/>
              <w:right w:val="single" w:sz="4" w:space="0" w:color="000000"/>
            </w:tcBorders>
          </w:tcPr>
          <w:p w14:paraId="581F71F6"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6AA36DD"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3D60BBF"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r>
    </w:tbl>
    <w:p w14:paraId="6D9F8BAA" w14:textId="77777777" w:rsidR="00A26225" w:rsidRPr="00153AF4" w:rsidRDefault="00A26225" w:rsidP="00A26225">
      <w:pPr>
        <w:spacing w:after="240" w:line="240" w:lineRule="auto"/>
        <w:ind w:firstLine="567"/>
        <w:jc w:val="both"/>
        <w:rPr>
          <w:rFonts w:ascii="Times New Roman" w:eastAsia="Times New Roman" w:hAnsi="Times New Roman" w:cs="Times New Roman"/>
          <w:sz w:val="24"/>
          <w:szCs w:val="24"/>
        </w:rPr>
      </w:pPr>
    </w:p>
    <w:p w14:paraId="1CBDDC6A" w14:textId="1B897B97" w:rsidR="00A26225" w:rsidRPr="00153AF4" w:rsidRDefault="00916211" w:rsidP="00A26225">
      <w:pPr>
        <w:spacing w:before="240" w:after="120" w:line="240" w:lineRule="auto"/>
        <w:ind w:firstLine="567"/>
        <w:jc w:val="both"/>
        <w:rPr>
          <w:rFonts w:ascii="Times New Roman" w:eastAsia="Times New Roman" w:hAnsi="Times New Roman" w:cs="Times New Roman"/>
          <w:i/>
          <w:iCs/>
          <w:sz w:val="24"/>
          <w:szCs w:val="24"/>
        </w:rPr>
      </w:pPr>
      <w:r>
        <w:rPr>
          <w:rFonts w:ascii="Times New Roman" w:eastAsia="Calibri" w:hAnsi="Times New Roman" w:cs="Times New Roman"/>
          <w:b/>
          <w:bCs/>
          <w:sz w:val="24"/>
          <w:szCs w:val="24"/>
        </w:rPr>
        <w:t>4</w:t>
      </w:r>
      <w:r w:rsidR="00D3686C" w:rsidRPr="00153AF4">
        <w:rPr>
          <w:rFonts w:ascii="Times New Roman" w:eastAsia="Calibri" w:hAnsi="Times New Roman" w:cs="Times New Roman"/>
          <w:b/>
          <w:bCs/>
          <w:sz w:val="24"/>
          <w:szCs w:val="24"/>
        </w:rPr>
        <w:t xml:space="preserve">.9. </w:t>
      </w:r>
      <w:r w:rsidR="00A26225" w:rsidRPr="00153AF4">
        <w:rPr>
          <w:rFonts w:ascii="Times New Roman" w:eastAsia="Calibri" w:hAnsi="Times New Roman" w:cs="Times New Roman"/>
          <w:b/>
          <w:bCs/>
          <w:sz w:val="24"/>
          <w:szCs w:val="24"/>
        </w:rPr>
        <w:t>Kriterijaus (T9)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hAnsi="Times New Roman" w:cs="Times New Roman"/>
          <w:b/>
          <w:sz w:val="24"/>
          <w:szCs w:val="24"/>
        </w:rPr>
        <w:t>Šviesos sklaidos (ELSD) detektoriaus šviesos šaltinio tipas</w:t>
      </w:r>
      <w:r w:rsidR="00A26225" w:rsidRPr="00153AF4">
        <w:rPr>
          <w:rFonts w:ascii="Times New Roman" w:eastAsia="Times New Roman" w:hAnsi="Times New Roman" w:cs="Times New Roman"/>
          <w:i/>
          <w:iCs/>
          <w:sz w:val="24"/>
          <w:szCs w:val="24"/>
        </w:rPr>
        <w:t>“:</w:t>
      </w:r>
    </w:p>
    <w:tbl>
      <w:tblPr>
        <w:tblW w:w="14334" w:type="dxa"/>
        <w:tblInd w:w="-5" w:type="dxa"/>
        <w:tblLook w:val="04A0" w:firstRow="1" w:lastRow="0" w:firstColumn="1" w:lastColumn="0" w:noHBand="0" w:noVBand="1"/>
      </w:tblPr>
      <w:tblGrid>
        <w:gridCol w:w="5529"/>
        <w:gridCol w:w="1842"/>
        <w:gridCol w:w="2688"/>
        <w:gridCol w:w="2291"/>
        <w:gridCol w:w="1984"/>
      </w:tblGrid>
      <w:tr w:rsidR="00D3686C" w:rsidRPr="00153AF4" w14:paraId="7F1EBEEE" w14:textId="0B8D168A" w:rsidTr="00D3686C">
        <w:trPr>
          <w:trHeight w:val="418"/>
        </w:trPr>
        <w:tc>
          <w:tcPr>
            <w:tcW w:w="5529" w:type="dxa"/>
            <w:vMerge w:val="restart"/>
            <w:tcBorders>
              <w:top w:val="single" w:sz="4" w:space="0" w:color="000000"/>
              <w:left w:val="single" w:sz="4" w:space="0" w:color="000000"/>
              <w:right w:val="single" w:sz="4" w:space="0" w:color="000000"/>
            </w:tcBorders>
            <w:shd w:val="clear" w:color="auto" w:fill="DBDBDB" w:themeFill="accent3" w:themeFillTint="66"/>
          </w:tcPr>
          <w:p w14:paraId="3ABD9876" w14:textId="5B71FAB4" w:rsidR="00D3686C" w:rsidRPr="00153AF4" w:rsidRDefault="00D3686C" w:rsidP="00D3686C">
            <w:pPr>
              <w:widowControl w:val="0"/>
              <w:spacing w:after="240" w:line="240" w:lineRule="auto"/>
              <w:jc w:val="center"/>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Šviesos sklaidos (ELSD) detektoriaus šviesos šaltinio tipas</w:t>
            </w:r>
          </w:p>
        </w:tc>
        <w:tc>
          <w:tcPr>
            <w:tcW w:w="1842" w:type="dxa"/>
            <w:vMerge w:val="restart"/>
            <w:tcBorders>
              <w:top w:val="single" w:sz="4" w:space="0" w:color="000000"/>
              <w:left w:val="single" w:sz="4" w:space="0" w:color="000000"/>
              <w:right w:val="single" w:sz="4" w:space="0" w:color="000000"/>
            </w:tcBorders>
            <w:shd w:val="clear" w:color="auto" w:fill="DBDBDB" w:themeFill="accent3" w:themeFillTint="66"/>
          </w:tcPr>
          <w:p w14:paraId="168ECB6C"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6963"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EA65E2F" w14:textId="2222A375"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D3686C" w:rsidRPr="00153AF4" w14:paraId="3789B5D5" w14:textId="0F7817CE" w:rsidTr="00D3686C">
        <w:trPr>
          <w:trHeight w:val="476"/>
        </w:trPr>
        <w:tc>
          <w:tcPr>
            <w:tcW w:w="5529" w:type="dxa"/>
            <w:vMerge/>
            <w:tcBorders>
              <w:left w:val="single" w:sz="4" w:space="0" w:color="000000"/>
              <w:right w:val="single" w:sz="4" w:space="0" w:color="000000"/>
            </w:tcBorders>
            <w:shd w:val="clear" w:color="auto" w:fill="DBDBDB" w:themeFill="accent3" w:themeFillTint="66"/>
          </w:tcPr>
          <w:p w14:paraId="35357FEF" w14:textId="77777777" w:rsidR="00D3686C" w:rsidRPr="00153AF4" w:rsidRDefault="00D3686C" w:rsidP="00D3686C">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right w:val="single" w:sz="4" w:space="0" w:color="000000"/>
            </w:tcBorders>
            <w:shd w:val="clear" w:color="auto" w:fill="DBDBDB" w:themeFill="accent3" w:themeFillTint="66"/>
          </w:tcPr>
          <w:p w14:paraId="6079B10A"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5E59659" w14:textId="77777777" w:rsidR="00D3686C" w:rsidRPr="00153AF4" w:rsidRDefault="00D3686C" w:rsidP="00D3686C">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1374BAA7" w14:textId="73C59BD0"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75"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D35EE70" w14:textId="7EF75F56"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D3686C" w:rsidRPr="00153AF4" w14:paraId="650FE07F" w14:textId="690905CB" w:rsidTr="00D3686C">
        <w:trPr>
          <w:trHeight w:val="476"/>
        </w:trPr>
        <w:tc>
          <w:tcPr>
            <w:tcW w:w="5529" w:type="dxa"/>
            <w:vMerge/>
            <w:tcBorders>
              <w:left w:val="single" w:sz="4" w:space="0" w:color="000000"/>
              <w:bottom w:val="single" w:sz="4" w:space="0" w:color="000000"/>
              <w:right w:val="single" w:sz="4" w:space="0" w:color="000000"/>
            </w:tcBorders>
            <w:shd w:val="clear" w:color="auto" w:fill="DBDBDB" w:themeFill="accent3" w:themeFillTint="66"/>
          </w:tcPr>
          <w:p w14:paraId="2DB84011" w14:textId="77777777" w:rsidR="00D3686C" w:rsidRPr="00153AF4" w:rsidRDefault="00D3686C" w:rsidP="00D3686C">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bottom w:val="single" w:sz="4" w:space="0" w:color="000000"/>
              <w:right w:val="single" w:sz="4" w:space="0" w:color="000000"/>
            </w:tcBorders>
            <w:shd w:val="clear" w:color="auto" w:fill="DBDBDB" w:themeFill="accent3" w:themeFillTint="66"/>
          </w:tcPr>
          <w:p w14:paraId="107EA1BF"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68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B8EB6C9"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29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73117248" w14:textId="77777777" w:rsidR="00D3686C" w:rsidRPr="00153AF4" w:rsidRDefault="00D3686C" w:rsidP="00D3686C">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229BCF74" w14:textId="7F5A20B9"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3FA6610D" w14:textId="77777777" w:rsidR="00D3686C" w:rsidRPr="00153AF4" w:rsidRDefault="00D3686C" w:rsidP="00D3686C">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1A30250D" w14:textId="6CE615B3"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D3686C" w:rsidRPr="00153AF4" w14:paraId="1760C33D" w14:textId="440A1134"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98FA25A" w14:textId="77777777" w:rsidR="00D3686C" w:rsidRPr="00153AF4" w:rsidRDefault="00D3686C" w:rsidP="00D3686C">
            <w:pPr>
              <w:widowControl w:val="0"/>
              <w:spacing w:after="0" w:line="240" w:lineRule="auto"/>
              <w:jc w:val="both"/>
              <w:rPr>
                <w:rFonts w:ascii="Times New Roman" w:eastAsia="Calibri" w:hAnsi="Times New Roman" w:cs="Times New Roman"/>
                <w:bCs/>
                <w:color w:val="000000"/>
                <w:sz w:val="24"/>
                <w:szCs w:val="24"/>
              </w:rPr>
            </w:pPr>
            <w:r w:rsidRPr="00153AF4">
              <w:rPr>
                <w:rFonts w:ascii="Times New Roman" w:hAnsi="Times New Roman" w:cs="Times New Roman"/>
                <w:sz w:val="24"/>
                <w:szCs w:val="24"/>
              </w:rPr>
              <w:t>Šviesos sklaidos (ELSD) detektoriaus šviesos šaltinis – šviesos lempa, diodas ar kitas ne lazerio tipo šaltinis.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3421"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688" w:type="dxa"/>
            <w:tcBorders>
              <w:top w:val="single" w:sz="4" w:space="0" w:color="000000"/>
              <w:left w:val="single" w:sz="4" w:space="0" w:color="000000"/>
              <w:bottom w:val="single" w:sz="4" w:space="0" w:color="000000"/>
              <w:right w:val="single" w:sz="4" w:space="0" w:color="000000"/>
            </w:tcBorders>
          </w:tcPr>
          <w:p w14:paraId="5455525C"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2291" w:type="dxa"/>
            <w:tcBorders>
              <w:top w:val="single" w:sz="4" w:space="0" w:color="000000"/>
              <w:left w:val="single" w:sz="4" w:space="0" w:color="000000"/>
              <w:bottom w:val="single" w:sz="4" w:space="0" w:color="000000"/>
              <w:right w:val="single" w:sz="4" w:space="0" w:color="000000"/>
            </w:tcBorders>
          </w:tcPr>
          <w:p w14:paraId="11A363B6"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142DB8B"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r>
      <w:tr w:rsidR="00D3686C" w:rsidRPr="00153AF4" w14:paraId="62EC4330" w14:textId="0CED53AB"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62EA857" w14:textId="77777777" w:rsidR="00D3686C" w:rsidRPr="00153AF4" w:rsidRDefault="00D3686C" w:rsidP="00D3686C">
            <w:pPr>
              <w:widowControl w:val="0"/>
              <w:spacing w:after="0" w:line="240" w:lineRule="auto"/>
              <w:jc w:val="both"/>
              <w:rPr>
                <w:rFonts w:ascii="Times New Roman" w:eastAsia="Calibri" w:hAnsi="Times New Roman" w:cs="Times New Roman"/>
                <w:color w:val="000000"/>
                <w:sz w:val="24"/>
                <w:szCs w:val="24"/>
              </w:rPr>
            </w:pPr>
            <w:r w:rsidRPr="00153AF4">
              <w:rPr>
                <w:rFonts w:ascii="Times New Roman" w:eastAsia="Calibri" w:hAnsi="Times New Roman" w:cs="Times New Roman"/>
                <w:bCs/>
                <w:color w:val="000000"/>
                <w:sz w:val="24"/>
                <w:szCs w:val="24"/>
              </w:rPr>
              <w:t xml:space="preserve">Šviesos sklaidos (ELSD) detektoriaus šviesos šaltinis </w:t>
            </w:r>
            <w:r w:rsidRPr="00153AF4">
              <w:rPr>
                <w:rFonts w:ascii="Times New Roman" w:eastAsia="Calibri" w:hAnsi="Times New Roman" w:cs="Times New Roman"/>
                <w:color w:val="000000"/>
                <w:sz w:val="24"/>
                <w:szCs w:val="24"/>
              </w:rPr>
              <w:lastRenderedPageBreak/>
              <w:t>yra puslaidininkinis lazeris ne mažesnio nei 1 W galios.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FFBF"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lastRenderedPageBreak/>
              <w:t>4 balai</w:t>
            </w:r>
          </w:p>
        </w:tc>
        <w:tc>
          <w:tcPr>
            <w:tcW w:w="2688" w:type="dxa"/>
            <w:tcBorders>
              <w:top w:val="single" w:sz="4" w:space="0" w:color="000000"/>
              <w:left w:val="single" w:sz="4" w:space="0" w:color="000000"/>
              <w:bottom w:val="single" w:sz="4" w:space="0" w:color="000000"/>
              <w:right w:val="single" w:sz="4" w:space="0" w:color="000000"/>
            </w:tcBorders>
          </w:tcPr>
          <w:p w14:paraId="49A8BE95"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2291" w:type="dxa"/>
            <w:tcBorders>
              <w:top w:val="single" w:sz="4" w:space="0" w:color="000000"/>
              <w:left w:val="single" w:sz="4" w:space="0" w:color="000000"/>
              <w:bottom w:val="single" w:sz="4" w:space="0" w:color="000000"/>
              <w:right w:val="single" w:sz="4" w:space="0" w:color="000000"/>
            </w:tcBorders>
          </w:tcPr>
          <w:p w14:paraId="3F1E3BF5"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7AF7761"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r>
    </w:tbl>
    <w:p w14:paraId="1CDA6B92" w14:textId="77777777" w:rsidR="00A26225" w:rsidRPr="00153AF4" w:rsidRDefault="00A26225" w:rsidP="00A26225">
      <w:pPr>
        <w:spacing w:after="240" w:line="240" w:lineRule="auto"/>
        <w:ind w:firstLine="567"/>
        <w:jc w:val="both"/>
        <w:rPr>
          <w:rFonts w:ascii="Times New Roman" w:eastAsia="Times New Roman" w:hAnsi="Times New Roman" w:cs="Times New Roman"/>
          <w:sz w:val="24"/>
          <w:szCs w:val="24"/>
        </w:rPr>
      </w:pPr>
    </w:p>
    <w:p w14:paraId="025D7F6F" w14:textId="1ABA1373" w:rsidR="00A26225" w:rsidRPr="00153AF4" w:rsidRDefault="00916211" w:rsidP="00A26225">
      <w:pPr>
        <w:spacing w:before="240" w:after="120" w:line="240" w:lineRule="auto"/>
        <w:ind w:firstLine="567"/>
        <w:jc w:val="both"/>
        <w:rPr>
          <w:rFonts w:ascii="Times New Roman" w:eastAsia="Times New Roman" w:hAnsi="Times New Roman" w:cs="Times New Roman"/>
          <w:i/>
          <w:iCs/>
          <w:sz w:val="24"/>
          <w:szCs w:val="24"/>
        </w:rPr>
      </w:pPr>
      <w:r>
        <w:rPr>
          <w:rFonts w:ascii="Times New Roman" w:eastAsia="Calibri" w:hAnsi="Times New Roman" w:cs="Times New Roman"/>
          <w:b/>
          <w:bCs/>
          <w:sz w:val="24"/>
          <w:szCs w:val="24"/>
        </w:rPr>
        <w:t>4</w:t>
      </w:r>
      <w:r w:rsidR="00D3686C" w:rsidRPr="00153AF4">
        <w:rPr>
          <w:rFonts w:ascii="Times New Roman" w:eastAsia="Calibri" w:hAnsi="Times New Roman" w:cs="Times New Roman"/>
          <w:b/>
          <w:bCs/>
          <w:sz w:val="24"/>
          <w:szCs w:val="24"/>
        </w:rPr>
        <w:t xml:space="preserve">.10. </w:t>
      </w:r>
      <w:r w:rsidR="00A26225" w:rsidRPr="00153AF4">
        <w:rPr>
          <w:rFonts w:ascii="Times New Roman" w:eastAsia="Calibri" w:hAnsi="Times New Roman" w:cs="Times New Roman"/>
          <w:b/>
          <w:bCs/>
          <w:sz w:val="24"/>
          <w:szCs w:val="24"/>
        </w:rPr>
        <w:t>Kriterijaus (T10) balai</w:t>
      </w:r>
      <w:r w:rsidR="00A26225" w:rsidRPr="00153AF4">
        <w:rPr>
          <w:rFonts w:ascii="Times New Roman" w:eastAsia="Calibri" w:hAnsi="Times New Roman" w:cs="Times New Roman"/>
          <w:sz w:val="24"/>
          <w:szCs w:val="24"/>
        </w:rPr>
        <w:t xml:space="preserve"> bus skiriami už tiekėjo Pasiūlymo formoje nurodytą</w:t>
      </w:r>
      <w:r w:rsidR="00A26225" w:rsidRPr="00153AF4">
        <w:rPr>
          <w:rFonts w:ascii="Times New Roman" w:eastAsia="Times New Roman" w:hAnsi="Times New Roman" w:cs="Times New Roman"/>
          <w:sz w:val="24"/>
          <w:szCs w:val="24"/>
        </w:rPr>
        <w:t xml:space="preserve"> </w:t>
      </w:r>
      <w:r w:rsidR="00A26225" w:rsidRPr="00153AF4">
        <w:rPr>
          <w:rFonts w:ascii="Times New Roman" w:eastAsia="Times New Roman" w:hAnsi="Times New Roman" w:cs="Times New Roman"/>
          <w:i/>
          <w:iCs/>
          <w:sz w:val="24"/>
          <w:szCs w:val="24"/>
        </w:rPr>
        <w:t>„</w:t>
      </w:r>
      <w:r w:rsidR="00A26225" w:rsidRPr="00153AF4">
        <w:rPr>
          <w:rFonts w:ascii="Times New Roman" w:hAnsi="Times New Roman" w:cs="Times New Roman"/>
          <w:b/>
          <w:sz w:val="24"/>
          <w:szCs w:val="24"/>
        </w:rPr>
        <w:t>Fluorescencinio detektorius optikos temperatūros kontrolė (šildymas ir šaldymas) stabilumo užtikrinimui</w:t>
      </w:r>
      <w:r w:rsidR="00A26225" w:rsidRPr="00153AF4">
        <w:rPr>
          <w:rFonts w:ascii="Times New Roman" w:eastAsia="Times New Roman" w:hAnsi="Times New Roman" w:cs="Times New Roman"/>
          <w:i/>
          <w:iCs/>
          <w:sz w:val="24"/>
          <w:szCs w:val="24"/>
        </w:rPr>
        <w:t>“:</w:t>
      </w:r>
    </w:p>
    <w:tbl>
      <w:tblPr>
        <w:tblW w:w="14317" w:type="dxa"/>
        <w:tblInd w:w="-5" w:type="dxa"/>
        <w:tblLook w:val="04A0" w:firstRow="1" w:lastRow="0" w:firstColumn="1" w:lastColumn="0" w:noHBand="0" w:noVBand="1"/>
      </w:tblPr>
      <w:tblGrid>
        <w:gridCol w:w="5529"/>
        <w:gridCol w:w="1842"/>
        <w:gridCol w:w="2694"/>
        <w:gridCol w:w="2268"/>
        <w:gridCol w:w="1984"/>
      </w:tblGrid>
      <w:tr w:rsidR="00D3686C" w:rsidRPr="00153AF4" w14:paraId="5671846C" w14:textId="316C8D38" w:rsidTr="00D3686C">
        <w:trPr>
          <w:trHeight w:val="407"/>
        </w:trPr>
        <w:tc>
          <w:tcPr>
            <w:tcW w:w="5529" w:type="dxa"/>
            <w:vMerge w:val="restart"/>
            <w:tcBorders>
              <w:top w:val="single" w:sz="4" w:space="0" w:color="000000"/>
              <w:left w:val="single" w:sz="4" w:space="0" w:color="000000"/>
              <w:right w:val="single" w:sz="4" w:space="0" w:color="000000"/>
            </w:tcBorders>
            <w:shd w:val="clear" w:color="auto" w:fill="DBDBDB" w:themeFill="accent3" w:themeFillTint="66"/>
          </w:tcPr>
          <w:p w14:paraId="57EE6C10" w14:textId="77777777" w:rsidR="00D3686C" w:rsidRPr="00153AF4" w:rsidRDefault="00D3686C" w:rsidP="00D3686C">
            <w:pPr>
              <w:widowControl w:val="0"/>
              <w:spacing w:after="240" w:line="240" w:lineRule="auto"/>
              <w:jc w:val="center"/>
              <w:rPr>
                <w:rFonts w:ascii="Times New Roman" w:eastAsia="Calibri" w:hAnsi="Times New Roman" w:cs="Times New Roman"/>
                <w:b/>
                <w:bCs/>
                <w:color w:val="000000"/>
                <w:sz w:val="24"/>
                <w:szCs w:val="24"/>
              </w:rPr>
            </w:pPr>
            <w:r w:rsidRPr="00153AF4">
              <w:rPr>
                <w:rFonts w:ascii="Times New Roman" w:eastAsia="Times New Roman" w:hAnsi="Times New Roman" w:cs="Times New Roman"/>
                <w:b/>
                <w:bCs/>
                <w:sz w:val="24"/>
                <w:szCs w:val="24"/>
              </w:rPr>
              <w:t>Fluorescencinio detektorius optikos temperatūros kontrolė (šildymas ir šaldymas) stabilumo užtikrinimui</w:t>
            </w:r>
          </w:p>
        </w:tc>
        <w:tc>
          <w:tcPr>
            <w:tcW w:w="1842" w:type="dxa"/>
            <w:vMerge w:val="restart"/>
            <w:tcBorders>
              <w:top w:val="single" w:sz="4" w:space="0" w:color="000000"/>
              <w:left w:val="single" w:sz="4" w:space="0" w:color="000000"/>
              <w:right w:val="single" w:sz="4" w:space="0" w:color="000000"/>
            </w:tcBorders>
            <w:shd w:val="clear" w:color="auto" w:fill="DBDBDB" w:themeFill="accent3" w:themeFillTint="66"/>
          </w:tcPr>
          <w:p w14:paraId="70B47821"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eastAsia="Calibri" w:hAnsi="Times New Roman" w:cs="Times New Roman"/>
                <w:b/>
                <w:color w:val="000000"/>
                <w:sz w:val="24"/>
                <w:szCs w:val="24"/>
              </w:rPr>
              <w:t>Skiriamas balų skaičius</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2C725B3C" w14:textId="39E7CC75"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Siūlomos prekės parametrai ir juos pagrindžiantys dokumentai</w:t>
            </w:r>
          </w:p>
        </w:tc>
      </w:tr>
      <w:tr w:rsidR="00D3686C" w:rsidRPr="00153AF4" w14:paraId="4A5A011C" w14:textId="3A22E7FC" w:rsidTr="00D3686C">
        <w:trPr>
          <w:trHeight w:val="476"/>
        </w:trPr>
        <w:tc>
          <w:tcPr>
            <w:tcW w:w="5529" w:type="dxa"/>
            <w:vMerge/>
            <w:tcBorders>
              <w:left w:val="single" w:sz="4" w:space="0" w:color="000000"/>
              <w:right w:val="single" w:sz="4" w:space="0" w:color="000000"/>
            </w:tcBorders>
            <w:shd w:val="clear" w:color="auto" w:fill="DBDBDB" w:themeFill="accent3" w:themeFillTint="66"/>
          </w:tcPr>
          <w:p w14:paraId="0C28A5AA" w14:textId="77777777" w:rsidR="00D3686C" w:rsidRPr="00153AF4" w:rsidRDefault="00D3686C" w:rsidP="00D3686C">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right w:val="single" w:sz="4" w:space="0" w:color="000000"/>
            </w:tcBorders>
            <w:shd w:val="clear" w:color="auto" w:fill="DBDBDB" w:themeFill="accent3" w:themeFillTint="66"/>
          </w:tcPr>
          <w:p w14:paraId="0E68177E"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C9B8850" w14:textId="77777777" w:rsidR="00D3686C" w:rsidRPr="00153AF4" w:rsidRDefault="00D3686C" w:rsidP="00D3686C">
            <w:pPr>
              <w:widowControl w:val="0"/>
              <w:spacing w:after="0" w:line="240" w:lineRule="auto"/>
              <w:jc w:val="center"/>
              <w:rPr>
                <w:rFonts w:ascii="Times New Roman" w:hAnsi="Times New Roman" w:cs="Times New Roman"/>
                <w:b/>
                <w:color w:val="FF0000"/>
                <w:sz w:val="24"/>
                <w:szCs w:val="24"/>
              </w:rPr>
            </w:pPr>
            <w:r w:rsidRPr="00153AF4">
              <w:rPr>
                <w:rFonts w:ascii="Times New Roman" w:hAnsi="Times New Roman" w:cs="Times New Roman"/>
                <w:b/>
                <w:sz w:val="24"/>
                <w:szCs w:val="24"/>
              </w:rPr>
              <w:t>Siūlomos prekės parametrai</w:t>
            </w:r>
          </w:p>
          <w:p w14:paraId="48E2654B" w14:textId="45C91671"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682A8A8F" w14:textId="4E6EBB6D"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b/>
                <w:bCs/>
                <w:sz w:val="24"/>
                <w:szCs w:val="24"/>
              </w:rPr>
              <w:t>Pasiūlymo dokumentai, patvirtinantys siūlomos prekės parametrus</w:t>
            </w:r>
          </w:p>
        </w:tc>
      </w:tr>
      <w:tr w:rsidR="00D3686C" w:rsidRPr="00153AF4" w14:paraId="782B1ECF" w14:textId="43126BE3" w:rsidTr="00D3686C">
        <w:trPr>
          <w:trHeight w:val="476"/>
        </w:trPr>
        <w:tc>
          <w:tcPr>
            <w:tcW w:w="5529" w:type="dxa"/>
            <w:vMerge/>
            <w:tcBorders>
              <w:left w:val="single" w:sz="4" w:space="0" w:color="000000"/>
              <w:bottom w:val="single" w:sz="4" w:space="0" w:color="000000"/>
              <w:right w:val="single" w:sz="4" w:space="0" w:color="000000"/>
            </w:tcBorders>
            <w:shd w:val="clear" w:color="auto" w:fill="DBDBDB" w:themeFill="accent3" w:themeFillTint="66"/>
          </w:tcPr>
          <w:p w14:paraId="05B73832" w14:textId="77777777" w:rsidR="00D3686C" w:rsidRPr="00153AF4" w:rsidRDefault="00D3686C" w:rsidP="00D3686C">
            <w:pPr>
              <w:widowControl w:val="0"/>
              <w:spacing w:after="240" w:line="240" w:lineRule="auto"/>
              <w:jc w:val="both"/>
              <w:rPr>
                <w:rFonts w:ascii="Times New Roman" w:eastAsia="Times New Roman" w:hAnsi="Times New Roman" w:cs="Times New Roman"/>
                <w:b/>
                <w:bCs/>
                <w:sz w:val="24"/>
                <w:szCs w:val="24"/>
              </w:rPr>
            </w:pPr>
          </w:p>
        </w:tc>
        <w:tc>
          <w:tcPr>
            <w:tcW w:w="1842" w:type="dxa"/>
            <w:vMerge/>
            <w:tcBorders>
              <w:left w:val="single" w:sz="4" w:space="0" w:color="000000"/>
              <w:bottom w:val="single" w:sz="4" w:space="0" w:color="000000"/>
              <w:right w:val="single" w:sz="4" w:space="0" w:color="000000"/>
            </w:tcBorders>
            <w:shd w:val="clear" w:color="auto" w:fill="DBDBDB" w:themeFill="accent3" w:themeFillTint="66"/>
          </w:tcPr>
          <w:p w14:paraId="60F37DB9"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4244665E" w14:textId="77777777"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9191E4A" w14:textId="77777777" w:rsidR="00D3686C" w:rsidRPr="00153AF4" w:rsidRDefault="00D3686C" w:rsidP="00D3686C">
            <w:pPr>
              <w:widowControl w:val="0"/>
              <w:spacing w:after="0" w:line="240" w:lineRule="auto"/>
              <w:jc w:val="center"/>
              <w:rPr>
                <w:rFonts w:ascii="Times New Roman" w:hAnsi="Times New Roman" w:cs="Times New Roman"/>
                <w:bCs/>
                <w:color w:val="FF0000"/>
                <w:sz w:val="24"/>
                <w:szCs w:val="24"/>
              </w:rPr>
            </w:pPr>
            <w:r w:rsidRPr="00153AF4">
              <w:rPr>
                <w:rFonts w:ascii="Times New Roman" w:hAnsi="Times New Roman" w:cs="Times New Roman"/>
                <w:b/>
                <w:bCs/>
                <w:sz w:val="24"/>
                <w:szCs w:val="24"/>
              </w:rPr>
              <w:t>Dokumento pavadinimas</w:t>
            </w:r>
            <w:r w:rsidRPr="00153AF4">
              <w:rPr>
                <w:rFonts w:ascii="Times New Roman" w:hAnsi="Times New Roman" w:cs="Times New Roman"/>
                <w:bCs/>
                <w:color w:val="FF0000"/>
                <w:sz w:val="24"/>
                <w:szCs w:val="24"/>
              </w:rPr>
              <w:t xml:space="preserve"> </w:t>
            </w:r>
          </w:p>
          <w:p w14:paraId="1CCC7665" w14:textId="23ABC09F"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14:paraId="0F094F09" w14:textId="77777777" w:rsidR="00D3686C" w:rsidRPr="00153AF4" w:rsidRDefault="00D3686C" w:rsidP="00D3686C">
            <w:pPr>
              <w:widowControl w:val="0"/>
              <w:spacing w:after="0" w:line="240" w:lineRule="auto"/>
              <w:jc w:val="center"/>
              <w:rPr>
                <w:rFonts w:ascii="Times New Roman" w:hAnsi="Times New Roman" w:cs="Times New Roman"/>
                <w:bCs/>
                <w:sz w:val="24"/>
                <w:szCs w:val="24"/>
              </w:rPr>
            </w:pPr>
            <w:r w:rsidRPr="00153AF4">
              <w:rPr>
                <w:rFonts w:ascii="Times New Roman" w:hAnsi="Times New Roman" w:cs="Times New Roman"/>
                <w:b/>
                <w:bCs/>
                <w:sz w:val="24"/>
                <w:szCs w:val="24"/>
              </w:rPr>
              <w:t>Dokumento lapo numeris</w:t>
            </w:r>
            <w:r w:rsidRPr="00153AF4">
              <w:rPr>
                <w:rFonts w:ascii="Times New Roman" w:hAnsi="Times New Roman" w:cs="Times New Roman"/>
                <w:bCs/>
                <w:sz w:val="24"/>
                <w:szCs w:val="24"/>
              </w:rPr>
              <w:t xml:space="preserve"> </w:t>
            </w:r>
          </w:p>
          <w:p w14:paraId="34C1B86F" w14:textId="7329B361" w:rsidR="00D3686C" w:rsidRPr="00153AF4" w:rsidRDefault="00D3686C" w:rsidP="00D3686C">
            <w:pPr>
              <w:widowControl w:val="0"/>
              <w:spacing w:after="0" w:line="240" w:lineRule="auto"/>
              <w:jc w:val="center"/>
              <w:rPr>
                <w:rFonts w:ascii="Times New Roman" w:eastAsia="Calibri" w:hAnsi="Times New Roman" w:cs="Times New Roman"/>
                <w:b/>
                <w:color w:val="000000"/>
                <w:sz w:val="24"/>
                <w:szCs w:val="24"/>
              </w:rPr>
            </w:pPr>
            <w:r w:rsidRPr="00153AF4">
              <w:rPr>
                <w:rFonts w:ascii="Times New Roman" w:hAnsi="Times New Roman" w:cs="Times New Roman"/>
                <w:i/>
                <w:color w:val="FF0000"/>
                <w:sz w:val="24"/>
                <w:szCs w:val="24"/>
              </w:rPr>
              <w:t xml:space="preserve">(pildo tiekėjas </w:t>
            </w:r>
            <w:r w:rsidRPr="00153AF4">
              <w:rPr>
                <w:rFonts w:ascii="Times New Roman" w:eastAsia="Calibri" w:hAnsi="Times New Roman" w:cs="Times New Roman"/>
                <w:i/>
                <w:color w:val="FF0000"/>
                <w:sz w:val="24"/>
                <w:szCs w:val="24"/>
              </w:rPr>
              <w:t>teikdamas pasiūlymą</w:t>
            </w:r>
            <w:r w:rsidRPr="00153AF4">
              <w:rPr>
                <w:rFonts w:ascii="Times New Roman" w:hAnsi="Times New Roman" w:cs="Times New Roman"/>
                <w:b/>
                <w:i/>
                <w:color w:val="FF0000"/>
                <w:sz w:val="24"/>
                <w:szCs w:val="24"/>
              </w:rPr>
              <w:t>)</w:t>
            </w:r>
          </w:p>
        </w:tc>
      </w:tr>
      <w:tr w:rsidR="00D3686C" w:rsidRPr="00153AF4" w14:paraId="4B56EABA" w14:textId="06CD536B"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BF1F594" w14:textId="77777777" w:rsidR="00D3686C" w:rsidRPr="00153AF4" w:rsidRDefault="00D3686C" w:rsidP="00D3686C">
            <w:pPr>
              <w:widowControl w:val="0"/>
              <w:spacing w:after="0" w:line="240" w:lineRule="auto"/>
              <w:jc w:val="both"/>
              <w:rPr>
                <w:rFonts w:ascii="Times New Roman" w:eastAsia="Calibri" w:hAnsi="Times New Roman" w:cs="Times New Roman"/>
                <w:bCs/>
                <w:color w:val="000000"/>
                <w:sz w:val="24"/>
                <w:szCs w:val="24"/>
              </w:rPr>
            </w:pPr>
            <w:r w:rsidRPr="00153AF4">
              <w:rPr>
                <w:rFonts w:ascii="Times New Roman" w:eastAsia="SimSun, 宋体" w:hAnsi="Times New Roman" w:cs="Times New Roman"/>
                <w:color w:val="00000A"/>
                <w:sz w:val="24"/>
                <w:szCs w:val="24"/>
                <w:lang w:eastAsia="zh-CN" w:bidi="hi-IN"/>
              </w:rPr>
              <w:t>Fluorescencijos detektorius neturi funkcijos šildyti matavimo kiuvetės ne mažiau nei iki 40°C, ir funkcijos šaldyti matavimo kiuvetę bent 10 °C žemiau kambario temperatūros.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2081"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0 balų</w:t>
            </w:r>
          </w:p>
        </w:tc>
        <w:tc>
          <w:tcPr>
            <w:tcW w:w="2694" w:type="dxa"/>
            <w:tcBorders>
              <w:top w:val="single" w:sz="4" w:space="0" w:color="000000"/>
              <w:left w:val="single" w:sz="4" w:space="0" w:color="000000"/>
              <w:bottom w:val="single" w:sz="4" w:space="0" w:color="000000"/>
              <w:right w:val="single" w:sz="4" w:space="0" w:color="000000"/>
            </w:tcBorders>
          </w:tcPr>
          <w:p w14:paraId="146C251A"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2BCA336"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0E05E23A"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r>
      <w:tr w:rsidR="00D3686C" w:rsidRPr="00153AF4" w14:paraId="2E7B7AD8" w14:textId="12C480F2" w:rsidTr="00D3686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077B0C5" w14:textId="77777777" w:rsidR="00D3686C" w:rsidRPr="00153AF4" w:rsidRDefault="00D3686C" w:rsidP="00D3686C">
            <w:pPr>
              <w:widowControl w:val="0"/>
              <w:spacing w:after="0" w:line="240" w:lineRule="auto"/>
              <w:jc w:val="both"/>
              <w:rPr>
                <w:rFonts w:ascii="Times New Roman" w:eastAsia="Calibri" w:hAnsi="Times New Roman" w:cs="Times New Roman"/>
                <w:color w:val="000000"/>
                <w:sz w:val="24"/>
                <w:szCs w:val="24"/>
              </w:rPr>
            </w:pPr>
            <w:r w:rsidRPr="00153AF4">
              <w:rPr>
                <w:rFonts w:ascii="Times New Roman" w:eastAsia="SimSun, 宋体" w:hAnsi="Times New Roman" w:cs="Times New Roman"/>
                <w:color w:val="00000A"/>
                <w:sz w:val="24"/>
                <w:szCs w:val="24"/>
                <w:lang w:eastAsia="zh-CN" w:bidi="hi-IN"/>
              </w:rPr>
              <w:t>Fluorescencijos detektorius turi funkciją šildyti matavimo kiuvetę ne mažiau nei iki 40°C, ir funkcijos šaldyti matavimo kiuvetę bent 10 °C žemiau kambario temperatūros.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4F2E"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r w:rsidRPr="00153AF4">
              <w:rPr>
                <w:rFonts w:ascii="Times New Roman" w:eastAsia="Calibri" w:hAnsi="Times New Roman" w:cs="Times New Roman"/>
                <w:bCs/>
                <w:color w:val="000000"/>
                <w:sz w:val="24"/>
                <w:szCs w:val="24"/>
              </w:rPr>
              <w:t>5 balai</w:t>
            </w:r>
          </w:p>
        </w:tc>
        <w:tc>
          <w:tcPr>
            <w:tcW w:w="2694" w:type="dxa"/>
            <w:tcBorders>
              <w:top w:val="single" w:sz="4" w:space="0" w:color="000000"/>
              <w:left w:val="single" w:sz="4" w:space="0" w:color="000000"/>
              <w:bottom w:val="single" w:sz="4" w:space="0" w:color="000000"/>
              <w:right w:val="single" w:sz="4" w:space="0" w:color="000000"/>
            </w:tcBorders>
          </w:tcPr>
          <w:p w14:paraId="646898BB"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50FA0E2"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7938E65" w14:textId="77777777" w:rsidR="00D3686C" w:rsidRPr="00153AF4" w:rsidRDefault="00D3686C" w:rsidP="00D3686C">
            <w:pPr>
              <w:widowControl w:val="0"/>
              <w:spacing w:after="0" w:line="240" w:lineRule="auto"/>
              <w:jc w:val="center"/>
              <w:rPr>
                <w:rFonts w:ascii="Times New Roman" w:eastAsia="Calibri" w:hAnsi="Times New Roman" w:cs="Times New Roman"/>
                <w:bCs/>
                <w:color w:val="000000"/>
                <w:sz w:val="24"/>
                <w:szCs w:val="24"/>
              </w:rPr>
            </w:pPr>
          </w:p>
        </w:tc>
      </w:tr>
    </w:tbl>
    <w:p w14:paraId="52246FEF" w14:textId="77777777" w:rsidR="00A26225" w:rsidRPr="00153AF4" w:rsidRDefault="00A26225" w:rsidP="00A26225">
      <w:pPr>
        <w:spacing w:after="240" w:line="240" w:lineRule="auto"/>
        <w:ind w:firstLine="567"/>
        <w:jc w:val="both"/>
        <w:rPr>
          <w:rFonts w:ascii="Times New Roman" w:eastAsia="Times New Roman" w:hAnsi="Times New Roman" w:cs="Times New Roman"/>
          <w:sz w:val="24"/>
          <w:szCs w:val="24"/>
        </w:rPr>
      </w:pPr>
    </w:p>
    <w:p w14:paraId="0C54A7AC" w14:textId="77777777" w:rsidR="00D3686C" w:rsidRPr="00153AF4" w:rsidRDefault="00D3686C" w:rsidP="00D3686C">
      <w:pPr>
        <w:pStyle w:val="Dokumentoinaostekstas"/>
        <w:tabs>
          <w:tab w:val="left" w:pos="1485"/>
        </w:tabs>
        <w:rPr>
          <w:b/>
          <w:bCs/>
          <w:color w:val="FF0000"/>
          <w:sz w:val="24"/>
          <w:szCs w:val="24"/>
          <w:lang w:val="lt-LT"/>
        </w:rPr>
      </w:pPr>
      <w:r w:rsidRPr="00153AF4">
        <w:rPr>
          <w:b/>
          <w:bCs/>
          <w:color w:val="FF0000"/>
          <w:sz w:val="24"/>
          <w:szCs w:val="24"/>
          <w:lang w:val="lt-LT"/>
        </w:rPr>
        <w:t>Techninių specifikacijų rodiklių pagrindimas</w:t>
      </w:r>
    </w:p>
    <w:p w14:paraId="26B1270F" w14:textId="77777777" w:rsidR="00D3686C" w:rsidRPr="00153AF4" w:rsidRDefault="00D3686C" w:rsidP="00D3686C">
      <w:pPr>
        <w:jc w:val="both"/>
        <w:rPr>
          <w:rFonts w:ascii="Times New Roman" w:hAnsi="Times New Roman" w:cs="Times New Roman"/>
          <w:sz w:val="24"/>
          <w:szCs w:val="24"/>
        </w:rPr>
      </w:pPr>
      <w:r w:rsidRPr="00153AF4">
        <w:rPr>
          <w:rFonts w:ascii="Times New Roman" w:hAnsi="Times New Roman" w:cs="Times New Roman"/>
          <w:sz w:val="24"/>
          <w:szCs w:val="24"/>
        </w:rPr>
        <w:t xml:space="preserve">Visi reikalaujami techninių specifikacijų techniniai rodikliai turi būti pagrįsti gamintojo oficialiais duomenimis (išskyrus pozicijas, kuriose nurodyta, kad nereikalaujama). Kartu su pasiūlymu turi būti pateikti siūlomos įrangos techninius parametrus patikimai patvirtinantys dokumentai (pvz. gamintojo prekės aprašymas, brošiūros su techninių duomenų įrašais arba kiti lygiaverčiai dokumentai). </w:t>
      </w:r>
    </w:p>
    <w:p w14:paraId="75343F6A" w14:textId="77777777" w:rsidR="00D3686C" w:rsidRPr="00153AF4" w:rsidRDefault="00D3686C" w:rsidP="00D3686C">
      <w:pPr>
        <w:jc w:val="both"/>
        <w:rPr>
          <w:rFonts w:ascii="Times New Roman" w:hAnsi="Times New Roman" w:cs="Times New Roman"/>
          <w:sz w:val="24"/>
          <w:szCs w:val="24"/>
        </w:rPr>
      </w:pPr>
      <w:r w:rsidRPr="00153AF4">
        <w:rPr>
          <w:rFonts w:ascii="Times New Roman" w:hAnsi="Times New Roman" w:cs="Times New Roman"/>
          <w:sz w:val="24"/>
          <w:szCs w:val="24"/>
        </w:rPr>
        <w:t xml:space="preserve">Pridėtuose dokumentuose </w:t>
      </w:r>
      <w:r w:rsidRPr="00153AF4">
        <w:rPr>
          <w:rFonts w:ascii="Times New Roman" w:hAnsi="Times New Roman" w:cs="Times New Roman"/>
          <w:color w:val="FF0000"/>
          <w:sz w:val="24"/>
          <w:szCs w:val="24"/>
        </w:rPr>
        <w:t xml:space="preserve">turi būti aiškiai pažymėtas techninėje specifikacijoje nurodyto punkto numeris arba informacija apie kiekvieno reikalaujamo techninio parametro tikslią vietą pateiktame dokumente </w:t>
      </w:r>
      <w:r w:rsidRPr="00153AF4">
        <w:rPr>
          <w:rFonts w:ascii="Times New Roman" w:hAnsi="Times New Roman" w:cs="Times New Roman"/>
          <w:sz w:val="24"/>
          <w:szCs w:val="24"/>
        </w:rPr>
        <w:t>(puslapis, punktas ir pan.) turi būti nurodyta, užpildant Techninės specifikacijos 5 ir 6 stulpelius (Dokumento pavadinimas ir Dokumento lapo numeris).</w:t>
      </w:r>
    </w:p>
    <w:p w14:paraId="3DE04652" w14:textId="77777777" w:rsidR="00355884" w:rsidRPr="00153AF4" w:rsidRDefault="00355884" w:rsidP="00C1050E">
      <w:pPr>
        <w:spacing w:after="0" w:line="240" w:lineRule="auto"/>
        <w:jc w:val="both"/>
        <w:rPr>
          <w:rFonts w:ascii="Times New Roman" w:hAnsi="Times New Roman" w:cs="Times New Roman"/>
          <w:i/>
          <w:iCs/>
          <w:color w:val="000000"/>
          <w:sz w:val="24"/>
          <w:szCs w:val="24"/>
          <w:lang w:eastAsia="lt-LT"/>
        </w:rPr>
      </w:pPr>
    </w:p>
    <w:sectPr w:rsidR="00355884" w:rsidRPr="00153AF4" w:rsidSect="000426B8">
      <w:pgSz w:w="16838" w:h="11906" w:orient="landscape"/>
      <w:pgMar w:top="851" w:right="1440" w:bottom="568"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宋体">
    <w:altName w:val="SimSun"/>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364"/>
    <w:multiLevelType w:val="hybridMultilevel"/>
    <w:tmpl w:val="2BD4D7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1958"/>
    <w:multiLevelType w:val="hybridMultilevel"/>
    <w:tmpl w:val="1536FC4E"/>
    <w:lvl w:ilvl="0" w:tplc="0427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E15F2"/>
    <w:multiLevelType w:val="hybridMultilevel"/>
    <w:tmpl w:val="1DCE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7636"/>
    <w:multiLevelType w:val="hybridMultilevel"/>
    <w:tmpl w:val="7C6EEEBA"/>
    <w:lvl w:ilvl="0" w:tplc="0427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53125E6"/>
    <w:multiLevelType w:val="hybridMultilevel"/>
    <w:tmpl w:val="39A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C52D9"/>
    <w:multiLevelType w:val="hybridMultilevel"/>
    <w:tmpl w:val="0EA2B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D86393"/>
    <w:multiLevelType w:val="hybridMultilevel"/>
    <w:tmpl w:val="0B94B2BA"/>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8" w15:restartNumberingAfterBreak="0">
    <w:nsid w:val="282132A7"/>
    <w:multiLevelType w:val="hybridMultilevel"/>
    <w:tmpl w:val="35A42B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F3953AE"/>
    <w:multiLevelType w:val="hybridMultilevel"/>
    <w:tmpl w:val="DFEAD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3D31C0"/>
    <w:multiLevelType w:val="hybridMultilevel"/>
    <w:tmpl w:val="A096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328A4"/>
    <w:multiLevelType w:val="hybridMultilevel"/>
    <w:tmpl w:val="DF043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105095"/>
    <w:multiLevelType w:val="hybridMultilevel"/>
    <w:tmpl w:val="07BC2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9067F"/>
    <w:multiLevelType w:val="hybridMultilevel"/>
    <w:tmpl w:val="D39224CA"/>
    <w:lvl w:ilvl="0" w:tplc="0427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961B2"/>
    <w:multiLevelType w:val="hybridMultilevel"/>
    <w:tmpl w:val="3FD06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BC64FA"/>
    <w:multiLevelType w:val="hybridMultilevel"/>
    <w:tmpl w:val="3236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A7E8F"/>
    <w:multiLevelType w:val="hybridMultilevel"/>
    <w:tmpl w:val="BB6E131C"/>
    <w:lvl w:ilvl="0" w:tplc="DEC0105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4B1B8F"/>
    <w:multiLevelType w:val="hybridMultilevel"/>
    <w:tmpl w:val="BD6E9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743F87"/>
    <w:multiLevelType w:val="hybridMultilevel"/>
    <w:tmpl w:val="BEBCAA66"/>
    <w:lvl w:ilvl="0" w:tplc="04270001">
      <w:start w:val="1"/>
      <w:numFmt w:val="bullet"/>
      <w:lvlText w:val=""/>
      <w:lvlJc w:val="left"/>
      <w:pPr>
        <w:ind w:left="75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A3D82"/>
    <w:multiLevelType w:val="multilevel"/>
    <w:tmpl w:val="BC826C7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0" w15:restartNumberingAfterBreak="0">
    <w:nsid w:val="644A357E"/>
    <w:multiLevelType w:val="hybridMultilevel"/>
    <w:tmpl w:val="AA12E9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5F6523"/>
    <w:multiLevelType w:val="hybridMultilevel"/>
    <w:tmpl w:val="6BE0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6"/>
  </w:num>
  <w:num w:numId="4">
    <w:abstractNumId w:val="2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
  </w:num>
  <w:num w:numId="10">
    <w:abstractNumId w:val="5"/>
  </w:num>
  <w:num w:numId="11">
    <w:abstractNumId w:val="2"/>
  </w:num>
  <w:num w:numId="12">
    <w:abstractNumId w:val="15"/>
  </w:num>
  <w:num w:numId="13">
    <w:abstractNumId w:val="10"/>
  </w:num>
  <w:num w:numId="14">
    <w:abstractNumId w:val="8"/>
  </w:num>
  <w:num w:numId="15">
    <w:abstractNumId w:val="7"/>
  </w:num>
  <w:num w:numId="16">
    <w:abstractNumId w:val="3"/>
  </w:num>
  <w:num w:numId="17">
    <w:abstractNumId w:val="18"/>
  </w:num>
  <w:num w:numId="18">
    <w:abstractNumId w:val="13"/>
  </w:num>
  <w:num w:numId="19">
    <w:abstractNumId w:val="21"/>
  </w:num>
  <w:num w:numId="20">
    <w:abstractNumId w:val="19"/>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1D7"/>
    <w:rsid w:val="0001002B"/>
    <w:rsid w:val="0002414F"/>
    <w:rsid w:val="000243E2"/>
    <w:rsid w:val="000360D6"/>
    <w:rsid w:val="000426B8"/>
    <w:rsid w:val="00055DCC"/>
    <w:rsid w:val="00060852"/>
    <w:rsid w:val="00067F3D"/>
    <w:rsid w:val="000864A9"/>
    <w:rsid w:val="0009585C"/>
    <w:rsid w:val="000C04FB"/>
    <w:rsid w:val="000D0A5C"/>
    <w:rsid w:val="000D76DE"/>
    <w:rsid w:val="000E10B1"/>
    <w:rsid w:val="000E5879"/>
    <w:rsid w:val="001271CA"/>
    <w:rsid w:val="00144D18"/>
    <w:rsid w:val="00150DCA"/>
    <w:rsid w:val="00153AF4"/>
    <w:rsid w:val="0016187A"/>
    <w:rsid w:val="00196862"/>
    <w:rsid w:val="001C7238"/>
    <w:rsid w:val="001D7819"/>
    <w:rsid w:val="001D7F96"/>
    <w:rsid w:val="001E1EE6"/>
    <w:rsid w:val="001E5FAE"/>
    <w:rsid w:val="00215DCF"/>
    <w:rsid w:val="002174EF"/>
    <w:rsid w:val="00234D60"/>
    <w:rsid w:val="00242BA0"/>
    <w:rsid w:val="00252668"/>
    <w:rsid w:val="00271D66"/>
    <w:rsid w:val="00284135"/>
    <w:rsid w:val="002932E6"/>
    <w:rsid w:val="002A2395"/>
    <w:rsid w:val="002D34A9"/>
    <w:rsid w:val="002E2B0E"/>
    <w:rsid w:val="002E6B9F"/>
    <w:rsid w:val="00311D2C"/>
    <w:rsid w:val="00340CFB"/>
    <w:rsid w:val="00351447"/>
    <w:rsid w:val="00354237"/>
    <w:rsid w:val="00355884"/>
    <w:rsid w:val="003648AC"/>
    <w:rsid w:val="00365FB2"/>
    <w:rsid w:val="00384F05"/>
    <w:rsid w:val="0039054C"/>
    <w:rsid w:val="003972B8"/>
    <w:rsid w:val="003A7A4C"/>
    <w:rsid w:val="003B2BEE"/>
    <w:rsid w:val="003B7B4E"/>
    <w:rsid w:val="003E2898"/>
    <w:rsid w:val="003E7421"/>
    <w:rsid w:val="003E7892"/>
    <w:rsid w:val="004077CA"/>
    <w:rsid w:val="00422366"/>
    <w:rsid w:val="004318C9"/>
    <w:rsid w:val="00452266"/>
    <w:rsid w:val="0045646C"/>
    <w:rsid w:val="00472A81"/>
    <w:rsid w:val="004829DC"/>
    <w:rsid w:val="00487EC0"/>
    <w:rsid w:val="004A20F3"/>
    <w:rsid w:val="004A54B3"/>
    <w:rsid w:val="004B0674"/>
    <w:rsid w:val="004C0FA2"/>
    <w:rsid w:val="004F238D"/>
    <w:rsid w:val="004F796E"/>
    <w:rsid w:val="0051375A"/>
    <w:rsid w:val="00515CF5"/>
    <w:rsid w:val="00516F3D"/>
    <w:rsid w:val="005216EB"/>
    <w:rsid w:val="00532B30"/>
    <w:rsid w:val="00544EFD"/>
    <w:rsid w:val="00546B22"/>
    <w:rsid w:val="00547D95"/>
    <w:rsid w:val="00560FB1"/>
    <w:rsid w:val="0056722D"/>
    <w:rsid w:val="005727F5"/>
    <w:rsid w:val="00577BBB"/>
    <w:rsid w:val="00581AD6"/>
    <w:rsid w:val="005903B6"/>
    <w:rsid w:val="005A3149"/>
    <w:rsid w:val="005A508D"/>
    <w:rsid w:val="005F1BD2"/>
    <w:rsid w:val="0062292F"/>
    <w:rsid w:val="006337EE"/>
    <w:rsid w:val="00634773"/>
    <w:rsid w:val="0065190F"/>
    <w:rsid w:val="00655DE8"/>
    <w:rsid w:val="00660B8C"/>
    <w:rsid w:val="00672227"/>
    <w:rsid w:val="00685774"/>
    <w:rsid w:val="006879E7"/>
    <w:rsid w:val="006931D7"/>
    <w:rsid w:val="006B772A"/>
    <w:rsid w:val="006D49D5"/>
    <w:rsid w:val="006E6EA4"/>
    <w:rsid w:val="00742E8E"/>
    <w:rsid w:val="00760C41"/>
    <w:rsid w:val="00765B8C"/>
    <w:rsid w:val="007A0611"/>
    <w:rsid w:val="007B217B"/>
    <w:rsid w:val="007C24D3"/>
    <w:rsid w:val="00806E4D"/>
    <w:rsid w:val="00807386"/>
    <w:rsid w:val="008120CB"/>
    <w:rsid w:val="00825C35"/>
    <w:rsid w:val="00840158"/>
    <w:rsid w:val="00864288"/>
    <w:rsid w:val="008729A2"/>
    <w:rsid w:val="008A01EE"/>
    <w:rsid w:val="008B09BB"/>
    <w:rsid w:val="008D4655"/>
    <w:rsid w:val="008E0BC3"/>
    <w:rsid w:val="009014BB"/>
    <w:rsid w:val="00904B5E"/>
    <w:rsid w:val="009141DF"/>
    <w:rsid w:val="00916211"/>
    <w:rsid w:val="00924E03"/>
    <w:rsid w:val="009268BA"/>
    <w:rsid w:val="009277F7"/>
    <w:rsid w:val="009601B1"/>
    <w:rsid w:val="009921C1"/>
    <w:rsid w:val="00996FB6"/>
    <w:rsid w:val="009A072A"/>
    <w:rsid w:val="009B03AB"/>
    <w:rsid w:val="009B5FB3"/>
    <w:rsid w:val="009E180F"/>
    <w:rsid w:val="009E4A78"/>
    <w:rsid w:val="00A01DD6"/>
    <w:rsid w:val="00A11F3D"/>
    <w:rsid w:val="00A128FE"/>
    <w:rsid w:val="00A26225"/>
    <w:rsid w:val="00A51399"/>
    <w:rsid w:val="00A51B17"/>
    <w:rsid w:val="00A76791"/>
    <w:rsid w:val="00A82D58"/>
    <w:rsid w:val="00A93F6E"/>
    <w:rsid w:val="00AA2875"/>
    <w:rsid w:val="00AA413B"/>
    <w:rsid w:val="00AD20A3"/>
    <w:rsid w:val="00AD3258"/>
    <w:rsid w:val="00AE58B3"/>
    <w:rsid w:val="00AF0C32"/>
    <w:rsid w:val="00AF3DED"/>
    <w:rsid w:val="00AF4AB8"/>
    <w:rsid w:val="00AF4FD5"/>
    <w:rsid w:val="00B02F33"/>
    <w:rsid w:val="00B0433E"/>
    <w:rsid w:val="00B34C50"/>
    <w:rsid w:val="00B3502B"/>
    <w:rsid w:val="00B4739A"/>
    <w:rsid w:val="00B50E9A"/>
    <w:rsid w:val="00B8138E"/>
    <w:rsid w:val="00B81E60"/>
    <w:rsid w:val="00BA09E3"/>
    <w:rsid w:val="00BA73DE"/>
    <w:rsid w:val="00BD7705"/>
    <w:rsid w:val="00C1050E"/>
    <w:rsid w:val="00C15472"/>
    <w:rsid w:val="00C219E8"/>
    <w:rsid w:val="00C32267"/>
    <w:rsid w:val="00C34259"/>
    <w:rsid w:val="00C420B5"/>
    <w:rsid w:val="00C43849"/>
    <w:rsid w:val="00C4400F"/>
    <w:rsid w:val="00C46261"/>
    <w:rsid w:val="00C5075A"/>
    <w:rsid w:val="00C51FAA"/>
    <w:rsid w:val="00C56CEC"/>
    <w:rsid w:val="00C63EAD"/>
    <w:rsid w:val="00C731A9"/>
    <w:rsid w:val="00C75993"/>
    <w:rsid w:val="00C8631C"/>
    <w:rsid w:val="00CA60CE"/>
    <w:rsid w:val="00CC2C62"/>
    <w:rsid w:val="00CD49A9"/>
    <w:rsid w:val="00CE7346"/>
    <w:rsid w:val="00D03A77"/>
    <w:rsid w:val="00D24BAD"/>
    <w:rsid w:val="00D3686C"/>
    <w:rsid w:val="00D830D4"/>
    <w:rsid w:val="00DB1B6A"/>
    <w:rsid w:val="00DC79A3"/>
    <w:rsid w:val="00DD2812"/>
    <w:rsid w:val="00DF3074"/>
    <w:rsid w:val="00DF57E9"/>
    <w:rsid w:val="00E234E2"/>
    <w:rsid w:val="00E627F1"/>
    <w:rsid w:val="00E81F6D"/>
    <w:rsid w:val="00EA578A"/>
    <w:rsid w:val="00EB4DE9"/>
    <w:rsid w:val="00EF2113"/>
    <w:rsid w:val="00EF5946"/>
    <w:rsid w:val="00F1430A"/>
    <w:rsid w:val="00F37366"/>
    <w:rsid w:val="00F379CF"/>
    <w:rsid w:val="00F43F69"/>
    <w:rsid w:val="00F91943"/>
    <w:rsid w:val="00FB552E"/>
    <w:rsid w:val="00FB7BD4"/>
    <w:rsid w:val="00FC7A82"/>
    <w:rsid w:val="00FD71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174"/>
  <w15:chartTrackingRefBased/>
  <w15:docId w15:val="{37EBCE47-7626-4F54-AB58-6FDBEE5B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5DCF"/>
  </w:style>
  <w:style w:type="paragraph" w:styleId="Antrat2">
    <w:name w:val="heading 2"/>
    <w:basedOn w:val="prastasis"/>
    <w:next w:val="prastasis"/>
    <w:link w:val="Antrat2Diagrama"/>
    <w:uiPriority w:val="9"/>
    <w:semiHidden/>
    <w:unhideWhenUsed/>
    <w:qFormat/>
    <w:rsid w:val="005F1BD2"/>
    <w:pPr>
      <w:keepNext/>
      <w:keepLines/>
      <w:suppressAutoHyphen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Buletai,lp1"/>
    <w:basedOn w:val="prastasis"/>
    <w:link w:val="SraopastraipaDiagrama"/>
    <w:qFormat/>
    <w:rsid w:val="007B217B"/>
    <w:pPr>
      <w:ind w:left="720"/>
      <w:contextualSpacing/>
    </w:pPr>
  </w:style>
  <w:style w:type="character" w:styleId="Hipersaitas">
    <w:name w:val="Hyperlink"/>
    <w:rsid w:val="00546B22"/>
    <w:rPr>
      <w:color w:val="0000FF"/>
      <w:u w:val="single"/>
    </w:rPr>
  </w:style>
  <w:style w:type="paragraph" w:styleId="Puslapioinaostekstas">
    <w:name w:val="footnote text"/>
    <w:basedOn w:val="prastasis"/>
    <w:link w:val="PuslapioinaostekstasDiagrama"/>
    <w:uiPriority w:val="99"/>
    <w:unhideWhenUsed/>
    <w:rsid w:val="00546B22"/>
    <w:pPr>
      <w:spacing w:after="0" w:line="240" w:lineRule="auto"/>
      <w:ind w:firstLine="720"/>
    </w:pPr>
    <w:rPr>
      <w:rFonts w:ascii="Arial" w:eastAsia="Times New Roman" w:hAnsi="Arial" w:cs="Arial"/>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46B22"/>
    <w:rPr>
      <w:rFonts w:ascii="Arial" w:eastAsia="Times New Roman" w:hAnsi="Arial" w:cs="Arial"/>
      <w:sz w:val="20"/>
      <w:szCs w:val="20"/>
      <w:lang w:eastAsia="lt-LT"/>
    </w:rPr>
  </w:style>
  <w:style w:type="character" w:styleId="Emfaz">
    <w:name w:val="Emphasis"/>
    <w:basedOn w:val="Numatytasispastraiposriftas"/>
    <w:uiPriority w:val="20"/>
    <w:qFormat/>
    <w:rsid w:val="0039054C"/>
    <w:rPr>
      <w:i/>
      <w:iCs/>
    </w:rPr>
  </w:style>
  <w:style w:type="table" w:styleId="Lentelstinklelis">
    <w:name w:val="Table Grid"/>
    <w:basedOn w:val="prastojilentel"/>
    <w:uiPriority w:val="39"/>
    <w:rsid w:val="00C8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qFormat/>
    <w:rsid w:val="00C46261"/>
  </w:style>
  <w:style w:type="character" w:styleId="Komentaronuoroda">
    <w:name w:val="annotation reference"/>
    <w:basedOn w:val="Numatytasispastraiposriftas"/>
    <w:uiPriority w:val="99"/>
    <w:semiHidden/>
    <w:unhideWhenUsed/>
    <w:rsid w:val="0002414F"/>
    <w:rPr>
      <w:sz w:val="16"/>
      <w:szCs w:val="16"/>
    </w:rPr>
  </w:style>
  <w:style w:type="paragraph" w:styleId="Komentarotekstas">
    <w:name w:val="annotation text"/>
    <w:basedOn w:val="prastasis"/>
    <w:link w:val="KomentarotekstasDiagrama"/>
    <w:uiPriority w:val="99"/>
    <w:unhideWhenUsed/>
    <w:rsid w:val="000241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14F"/>
    <w:rPr>
      <w:sz w:val="20"/>
      <w:szCs w:val="20"/>
    </w:rPr>
  </w:style>
  <w:style w:type="paragraph" w:styleId="Komentarotema">
    <w:name w:val="annotation subject"/>
    <w:basedOn w:val="Komentarotekstas"/>
    <w:next w:val="Komentarotekstas"/>
    <w:link w:val="KomentarotemaDiagrama"/>
    <w:uiPriority w:val="99"/>
    <w:semiHidden/>
    <w:unhideWhenUsed/>
    <w:rsid w:val="0002414F"/>
    <w:rPr>
      <w:b/>
      <w:bCs/>
    </w:rPr>
  </w:style>
  <w:style w:type="character" w:customStyle="1" w:styleId="KomentarotemaDiagrama">
    <w:name w:val="Komentaro tema Diagrama"/>
    <w:basedOn w:val="KomentarotekstasDiagrama"/>
    <w:link w:val="Komentarotema"/>
    <w:uiPriority w:val="99"/>
    <w:semiHidden/>
    <w:rsid w:val="0002414F"/>
    <w:rPr>
      <w:b/>
      <w:bCs/>
      <w:sz w:val="20"/>
      <w:szCs w:val="20"/>
    </w:rPr>
  </w:style>
  <w:style w:type="character" w:customStyle="1" w:styleId="Neapdorotaspaminjimas1">
    <w:name w:val="Neapdorotas paminėjimas1"/>
    <w:basedOn w:val="Numatytasispastraiposriftas"/>
    <w:uiPriority w:val="99"/>
    <w:semiHidden/>
    <w:unhideWhenUsed/>
    <w:rsid w:val="003E7421"/>
    <w:rPr>
      <w:color w:val="605E5C"/>
      <w:shd w:val="clear" w:color="auto" w:fill="E1DFDD"/>
    </w:rPr>
  </w:style>
  <w:style w:type="paragraph" w:styleId="Dokumentoinaostekstas">
    <w:name w:val="endnote text"/>
    <w:basedOn w:val="prastasis"/>
    <w:link w:val="DokumentoinaostekstasDiagrama"/>
    <w:uiPriority w:val="99"/>
    <w:semiHidden/>
    <w:unhideWhenUsed/>
    <w:rsid w:val="00355884"/>
    <w:pPr>
      <w:suppressAutoHyphen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355884"/>
    <w:rPr>
      <w:rFonts w:ascii="Times New Roman" w:eastAsia="Times New Roman" w:hAnsi="Times New Roman" w:cs="Times New Roman"/>
      <w:sz w:val="20"/>
      <w:szCs w:val="20"/>
      <w:lang w:val="en-GB"/>
    </w:rPr>
  </w:style>
  <w:style w:type="character" w:customStyle="1" w:styleId="normaltextrun">
    <w:name w:val="normaltextrun"/>
    <w:basedOn w:val="Numatytasispastraiposriftas"/>
    <w:rsid w:val="00153AF4"/>
  </w:style>
  <w:style w:type="table" w:customStyle="1" w:styleId="TableGrid1">
    <w:name w:val="Table Grid1"/>
    <w:basedOn w:val="prastojilentel"/>
    <w:next w:val="Lentelstinklelis"/>
    <w:uiPriority w:val="39"/>
    <w:rsid w:val="00153AF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semiHidden/>
    <w:rsid w:val="005F1BD2"/>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31300">
      <w:bodyDiv w:val="1"/>
      <w:marLeft w:val="0"/>
      <w:marRight w:val="0"/>
      <w:marTop w:val="0"/>
      <w:marBottom w:val="0"/>
      <w:divBdr>
        <w:top w:val="none" w:sz="0" w:space="0" w:color="auto"/>
        <w:left w:val="none" w:sz="0" w:space="0" w:color="auto"/>
        <w:bottom w:val="none" w:sz="0" w:space="0" w:color="auto"/>
        <w:right w:val="none" w:sz="0" w:space="0" w:color="auto"/>
      </w:divBdr>
    </w:div>
    <w:div w:id="879630874">
      <w:bodyDiv w:val="1"/>
      <w:marLeft w:val="0"/>
      <w:marRight w:val="0"/>
      <w:marTop w:val="0"/>
      <w:marBottom w:val="0"/>
      <w:divBdr>
        <w:top w:val="none" w:sz="0" w:space="0" w:color="auto"/>
        <w:left w:val="none" w:sz="0" w:space="0" w:color="auto"/>
        <w:bottom w:val="none" w:sz="0" w:space="0" w:color="auto"/>
        <w:right w:val="none" w:sz="0" w:space="0" w:color="auto"/>
      </w:divBdr>
    </w:div>
    <w:div w:id="886717451">
      <w:bodyDiv w:val="1"/>
      <w:marLeft w:val="0"/>
      <w:marRight w:val="0"/>
      <w:marTop w:val="0"/>
      <w:marBottom w:val="0"/>
      <w:divBdr>
        <w:top w:val="none" w:sz="0" w:space="0" w:color="auto"/>
        <w:left w:val="none" w:sz="0" w:space="0" w:color="auto"/>
        <w:bottom w:val="none" w:sz="0" w:space="0" w:color="auto"/>
        <w:right w:val="none" w:sz="0" w:space="0" w:color="auto"/>
      </w:divBdr>
    </w:div>
    <w:div w:id="985161363">
      <w:bodyDiv w:val="1"/>
      <w:marLeft w:val="0"/>
      <w:marRight w:val="0"/>
      <w:marTop w:val="0"/>
      <w:marBottom w:val="0"/>
      <w:divBdr>
        <w:top w:val="none" w:sz="0" w:space="0" w:color="auto"/>
        <w:left w:val="none" w:sz="0" w:space="0" w:color="auto"/>
        <w:bottom w:val="none" w:sz="0" w:space="0" w:color="auto"/>
        <w:right w:val="none" w:sz="0" w:space="0" w:color="auto"/>
      </w:divBdr>
    </w:div>
    <w:div w:id="1171023928">
      <w:bodyDiv w:val="1"/>
      <w:marLeft w:val="0"/>
      <w:marRight w:val="0"/>
      <w:marTop w:val="0"/>
      <w:marBottom w:val="0"/>
      <w:divBdr>
        <w:top w:val="none" w:sz="0" w:space="0" w:color="auto"/>
        <w:left w:val="none" w:sz="0" w:space="0" w:color="auto"/>
        <w:bottom w:val="none" w:sz="0" w:space="0" w:color="auto"/>
        <w:right w:val="none" w:sz="0" w:space="0" w:color="auto"/>
      </w:divBdr>
    </w:div>
    <w:div w:id="1452938729">
      <w:bodyDiv w:val="1"/>
      <w:marLeft w:val="0"/>
      <w:marRight w:val="0"/>
      <w:marTop w:val="0"/>
      <w:marBottom w:val="0"/>
      <w:divBdr>
        <w:top w:val="none" w:sz="0" w:space="0" w:color="auto"/>
        <w:left w:val="none" w:sz="0" w:space="0" w:color="auto"/>
        <w:bottom w:val="none" w:sz="0" w:space="0" w:color="auto"/>
        <w:right w:val="none" w:sz="0" w:space="0" w:color="auto"/>
      </w:divBdr>
    </w:div>
    <w:div w:id="1683318399">
      <w:bodyDiv w:val="1"/>
      <w:marLeft w:val="0"/>
      <w:marRight w:val="0"/>
      <w:marTop w:val="0"/>
      <w:marBottom w:val="0"/>
      <w:divBdr>
        <w:top w:val="none" w:sz="0" w:space="0" w:color="auto"/>
        <w:left w:val="none" w:sz="0" w:space="0" w:color="auto"/>
        <w:bottom w:val="none" w:sz="0" w:space="0" w:color="auto"/>
        <w:right w:val="none" w:sz="0" w:space="0" w:color="auto"/>
      </w:divBdr>
    </w:div>
    <w:div w:id="181344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15</Pages>
  <Words>15597</Words>
  <Characters>8891</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26</cp:revision>
  <dcterms:created xsi:type="dcterms:W3CDTF">2025-03-20T12:59:00Z</dcterms:created>
  <dcterms:modified xsi:type="dcterms:W3CDTF">2025-05-13T06:27:00Z</dcterms:modified>
</cp:coreProperties>
</file>