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23729" w14:textId="77777777" w:rsidR="00D958CA" w:rsidRPr="00BD50C9" w:rsidRDefault="00165895" w:rsidP="004E131A">
      <w:pPr>
        <w:tabs>
          <w:tab w:val="center" w:pos="1134"/>
          <w:tab w:val="left" w:pos="4253"/>
        </w:tabs>
        <w:jc w:val="center"/>
        <w:rPr>
          <w:rFonts w:ascii="Times New Roman" w:hAnsi="Times New Roman"/>
          <w:lang w:val="lt-LT"/>
        </w:rPr>
      </w:pPr>
      <w:r w:rsidRPr="00BD50C9">
        <w:rPr>
          <w:rFonts w:ascii="Times New Roman" w:hAnsi="Times New Roman"/>
          <w:noProof/>
          <w:lang w:val="lt-LT" w:eastAsia="lt-LT"/>
        </w:rPr>
        <w:drawing>
          <wp:inline distT="0" distB="0" distL="0" distR="0" wp14:anchorId="4D8CCC49" wp14:editId="2D85E7C9">
            <wp:extent cx="990600" cy="4381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p>
    <w:p w14:paraId="3B4B0160" w14:textId="77777777" w:rsidR="00BB3596" w:rsidRPr="00BD50C9" w:rsidRDefault="00BB3596" w:rsidP="00377860">
      <w:pPr>
        <w:tabs>
          <w:tab w:val="center" w:pos="1134"/>
          <w:tab w:val="left" w:pos="4253"/>
        </w:tabs>
        <w:rPr>
          <w:rFonts w:ascii="Times New Roman" w:hAnsi="Times New Roman"/>
          <w:lang w:val="lt-LT"/>
        </w:rPr>
      </w:pPr>
    </w:p>
    <w:p w14:paraId="4780A5C7" w14:textId="77777777" w:rsidR="00D958CA" w:rsidRPr="00BD50C9" w:rsidRDefault="00D958CA" w:rsidP="00D958CA">
      <w:pPr>
        <w:pStyle w:val="Antrat1"/>
        <w:tabs>
          <w:tab w:val="center" w:pos="4253"/>
        </w:tabs>
        <w:jc w:val="center"/>
        <w:rPr>
          <w:rFonts w:ascii="Times New Roman" w:hAnsi="Times New Roman" w:cs="Times New Roman"/>
          <w:sz w:val="28"/>
          <w:szCs w:val="28"/>
          <w:lang w:val="lt-LT"/>
        </w:rPr>
      </w:pPr>
      <w:r w:rsidRPr="00BD50C9">
        <w:rPr>
          <w:rFonts w:ascii="Times New Roman" w:hAnsi="Times New Roman" w:cs="Times New Roman"/>
          <w:sz w:val="28"/>
          <w:szCs w:val="28"/>
          <w:lang w:val="lt-LT"/>
        </w:rPr>
        <w:t>AB „PANEVĖŽIO ENERGIJA“</w:t>
      </w:r>
    </w:p>
    <w:p w14:paraId="2D649E55" w14:textId="77777777" w:rsidR="00D958CA" w:rsidRPr="00BD50C9" w:rsidRDefault="00D958CA" w:rsidP="00D958CA">
      <w:pPr>
        <w:widowControl w:val="0"/>
        <w:tabs>
          <w:tab w:val="left" w:pos="-20480"/>
          <w:tab w:val="left" w:pos="-20000"/>
          <w:tab w:val="left" w:pos="-15816"/>
        </w:tabs>
        <w:ind w:right="620"/>
        <w:jc w:val="center"/>
        <w:rPr>
          <w:rFonts w:ascii="Times New Roman" w:hAnsi="Times New Roman"/>
          <w:b/>
          <w:sz w:val="28"/>
          <w:szCs w:val="28"/>
          <w:lang w:val="lt-LT"/>
        </w:rPr>
      </w:pPr>
    </w:p>
    <w:p w14:paraId="081AF0F5" w14:textId="77777777" w:rsidR="00BA18A1" w:rsidRPr="00BD50C9" w:rsidRDefault="00BA18A1" w:rsidP="00D958CA">
      <w:pPr>
        <w:widowControl w:val="0"/>
        <w:tabs>
          <w:tab w:val="left" w:pos="-20480"/>
          <w:tab w:val="left" w:pos="-20000"/>
          <w:tab w:val="left" w:pos="-15816"/>
        </w:tabs>
        <w:ind w:right="620"/>
        <w:rPr>
          <w:rFonts w:ascii="Times New Roman" w:hAnsi="Times New Roman"/>
          <w:sz w:val="20"/>
          <w:lang w:val="lt-LT"/>
        </w:rPr>
      </w:pPr>
    </w:p>
    <w:p w14:paraId="0C9AA4D3" w14:textId="77777777" w:rsidR="00D958CA" w:rsidRPr="00BD50C9" w:rsidRDefault="00102B7B" w:rsidP="00510833">
      <w:pPr>
        <w:widowControl w:val="0"/>
        <w:tabs>
          <w:tab w:val="left" w:pos="-20480"/>
          <w:tab w:val="left" w:pos="-20000"/>
          <w:tab w:val="left" w:pos="-15816"/>
        </w:tabs>
        <w:ind w:right="505"/>
        <w:jc w:val="both"/>
        <w:rPr>
          <w:rFonts w:ascii="Times New Roman" w:hAnsi="Times New Roman"/>
          <w:szCs w:val="24"/>
          <w:lang w:val="lt-LT"/>
        </w:rPr>
      </w:pPr>
      <w:r w:rsidRPr="00BD50C9">
        <w:rPr>
          <w:rFonts w:ascii="Times New Roman" w:hAnsi="Times New Roman"/>
          <w:szCs w:val="24"/>
          <w:lang w:val="lt-LT"/>
        </w:rPr>
        <w:t xml:space="preserve">                                                  </w:t>
      </w:r>
    </w:p>
    <w:p w14:paraId="23B1E083" w14:textId="77777777" w:rsidR="00176DA2" w:rsidRPr="00BD50C9" w:rsidRDefault="00176DA2" w:rsidP="00510833">
      <w:pPr>
        <w:widowControl w:val="0"/>
        <w:tabs>
          <w:tab w:val="left" w:pos="-20480"/>
          <w:tab w:val="left" w:pos="-20000"/>
          <w:tab w:val="left" w:pos="-15816"/>
        </w:tabs>
        <w:ind w:right="505"/>
        <w:jc w:val="both"/>
        <w:rPr>
          <w:rFonts w:ascii="Times New Roman" w:hAnsi="Times New Roman"/>
          <w:szCs w:val="24"/>
          <w:lang w:val="lt-LT"/>
        </w:rPr>
      </w:pPr>
    </w:p>
    <w:p w14:paraId="79FEBB5B" w14:textId="77777777" w:rsidR="00D958CA" w:rsidRPr="00BD50C9" w:rsidRDefault="00D958CA" w:rsidP="00D958CA">
      <w:pPr>
        <w:widowControl w:val="0"/>
        <w:tabs>
          <w:tab w:val="left" w:pos="-20480"/>
          <w:tab w:val="left" w:pos="-20000"/>
          <w:tab w:val="left" w:pos="-15816"/>
        </w:tabs>
        <w:ind w:left="1120" w:right="620"/>
        <w:rPr>
          <w:rFonts w:ascii="Times New Roman" w:hAnsi="Times New Roman"/>
          <w:lang w:val="lt-LT"/>
        </w:rPr>
      </w:pPr>
    </w:p>
    <w:p w14:paraId="3C6693FC" w14:textId="77777777" w:rsidR="00D958CA" w:rsidRPr="00BD50C9" w:rsidRDefault="00D958CA" w:rsidP="00D958CA">
      <w:pPr>
        <w:widowControl w:val="0"/>
        <w:tabs>
          <w:tab w:val="left" w:pos="-20480"/>
          <w:tab w:val="left" w:pos="-20000"/>
          <w:tab w:val="left" w:pos="-15816"/>
        </w:tabs>
        <w:ind w:left="1120" w:right="620"/>
        <w:rPr>
          <w:rFonts w:ascii="Times New Roman" w:hAnsi="Times New Roman"/>
          <w:lang w:val="lt-LT"/>
        </w:rPr>
      </w:pPr>
    </w:p>
    <w:p w14:paraId="46480330" w14:textId="2C5BE78D" w:rsidR="00D958CA" w:rsidRPr="00BD50C9" w:rsidRDefault="00A07EBF" w:rsidP="009C64F3">
      <w:pPr>
        <w:widowControl w:val="0"/>
        <w:tabs>
          <w:tab w:val="left" w:pos="-20480"/>
          <w:tab w:val="left" w:pos="-20000"/>
          <w:tab w:val="left" w:pos="-15816"/>
        </w:tabs>
        <w:ind w:right="-64"/>
        <w:jc w:val="center"/>
        <w:rPr>
          <w:rFonts w:ascii="Times New Roman" w:hAnsi="Times New Roman"/>
          <w:b/>
          <w:sz w:val="22"/>
          <w:szCs w:val="22"/>
          <w:lang w:val="lt-LT"/>
        </w:rPr>
      </w:pPr>
      <w:bookmarkStart w:id="0" w:name="_Hlk138927056"/>
      <w:bookmarkStart w:id="1" w:name="_Hlk170300318"/>
      <w:bookmarkStart w:id="2" w:name="_Hlk161132574"/>
      <w:bookmarkStart w:id="3" w:name="_Hlk175223800"/>
      <w:bookmarkStart w:id="4" w:name="_Hlk184028832"/>
      <w:r w:rsidRPr="00BD50C9">
        <w:rPr>
          <w:rFonts w:ascii="Times New Roman" w:hAnsi="Times New Roman"/>
          <w:b/>
          <w:sz w:val="22"/>
          <w:szCs w:val="22"/>
          <w:lang w:val="lt-LT"/>
        </w:rPr>
        <w:t>AUTOMOBILINIŲ SVĖRIMO SVARSTYKLIŲ</w:t>
      </w:r>
      <w:r w:rsidR="004E5471" w:rsidRPr="00BD50C9">
        <w:rPr>
          <w:rFonts w:ascii="Times New Roman" w:hAnsi="Times New Roman"/>
          <w:b/>
          <w:sz w:val="22"/>
          <w:szCs w:val="22"/>
          <w:lang w:val="lt-LT"/>
        </w:rPr>
        <w:t xml:space="preserve"> </w:t>
      </w:r>
      <w:bookmarkEnd w:id="0"/>
      <w:bookmarkEnd w:id="1"/>
      <w:r w:rsidR="004E5471" w:rsidRPr="00BD50C9">
        <w:rPr>
          <w:rFonts w:ascii="Times New Roman" w:hAnsi="Times New Roman"/>
          <w:b/>
          <w:sz w:val="22"/>
          <w:szCs w:val="22"/>
          <w:lang w:val="lt-LT"/>
        </w:rPr>
        <w:t>ĮRENGIMO</w:t>
      </w:r>
      <w:bookmarkEnd w:id="2"/>
      <w:r w:rsidRPr="00BD50C9">
        <w:rPr>
          <w:rFonts w:ascii="Times New Roman" w:hAnsi="Times New Roman"/>
          <w:b/>
          <w:sz w:val="22"/>
          <w:szCs w:val="22"/>
          <w:lang w:val="lt-LT"/>
        </w:rPr>
        <w:t xml:space="preserve"> PANEVĖŽIO ELEKTRINĖS TERITORIJOJE</w:t>
      </w:r>
      <w:r w:rsidR="00FE2D5C" w:rsidRPr="00BD50C9">
        <w:rPr>
          <w:rFonts w:ascii="Times New Roman" w:hAnsi="Times New Roman"/>
          <w:b/>
          <w:sz w:val="22"/>
          <w:szCs w:val="22"/>
          <w:lang w:val="lt-LT"/>
        </w:rPr>
        <w:t xml:space="preserve"> </w:t>
      </w:r>
      <w:bookmarkEnd w:id="3"/>
      <w:r w:rsidR="00FE2D5C" w:rsidRPr="00BD50C9">
        <w:rPr>
          <w:rFonts w:ascii="Times New Roman" w:hAnsi="Times New Roman"/>
          <w:b/>
          <w:sz w:val="22"/>
          <w:szCs w:val="22"/>
          <w:lang w:val="lt-LT"/>
        </w:rPr>
        <w:t>DARBŲ</w:t>
      </w:r>
      <w:bookmarkEnd w:id="4"/>
      <w:r w:rsidR="009C64F3" w:rsidRPr="00BD50C9">
        <w:rPr>
          <w:rFonts w:ascii="Times New Roman" w:hAnsi="Times New Roman"/>
          <w:b/>
          <w:sz w:val="22"/>
          <w:szCs w:val="22"/>
          <w:lang w:val="lt-LT"/>
        </w:rPr>
        <w:t xml:space="preserve"> </w:t>
      </w:r>
      <w:r w:rsidR="0013122B" w:rsidRPr="00BD50C9">
        <w:rPr>
          <w:rFonts w:ascii="Times New Roman" w:hAnsi="Times New Roman"/>
          <w:b/>
          <w:color w:val="000000"/>
          <w:sz w:val="22"/>
          <w:szCs w:val="22"/>
          <w:lang w:val="lt-LT"/>
        </w:rPr>
        <w:t>PIRKIMO DOKUMENTAI</w:t>
      </w:r>
      <w:r w:rsidR="0013122B" w:rsidRPr="00BD50C9">
        <w:rPr>
          <w:rFonts w:ascii="Times New Roman" w:hAnsi="Times New Roman"/>
          <w:b/>
          <w:sz w:val="22"/>
          <w:szCs w:val="22"/>
          <w:lang w:val="lt-LT"/>
        </w:rPr>
        <w:t xml:space="preserve"> </w:t>
      </w:r>
    </w:p>
    <w:p w14:paraId="53AF1DB4" w14:textId="77777777" w:rsidR="00D958CA" w:rsidRPr="00BD50C9" w:rsidRDefault="00D958CA" w:rsidP="00D958CA">
      <w:pPr>
        <w:widowControl w:val="0"/>
        <w:tabs>
          <w:tab w:val="left" w:pos="-20480"/>
          <w:tab w:val="left" w:pos="-20000"/>
          <w:tab w:val="left" w:pos="-15816"/>
        </w:tabs>
        <w:ind w:right="620"/>
        <w:jc w:val="both"/>
        <w:rPr>
          <w:rFonts w:ascii="Times New Roman" w:hAnsi="Times New Roman"/>
          <w:sz w:val="22"/>
          <w:szCs w:val="22"/>
          <w:lang w:val="lt-LT"/>
        </w:rPr>
      </w:pPr>
    </w:p>
    <w:p w14:paraId="0013775C" w14:textId="77777777" w:rsidR="00D958CA" w:rsidRPr="00BD50C9" w:rsidRDefault="00D958CA" w:rsidP="00D958CA">
      <w:pPr>
        <w:widowControl w:val="0"/>
        <w:tabs>
          <w:tab w:val="left" w:pos="-20480"/>
          <w:tab w:val="left" w:pos="-20000"/>
          <w:tab w:val="left" w:pos="-15816"/>
        </w:tabs>
        <w:ind w:left="1120" w:right="620"/>
        <w:jc w:val="both"/>
        <w:rPr>
          <w:rFonts w:ascii="Times New Roman" w:hAnsi="Times New Roman"/>
          <w:sz w:val="22"/>
          <w:szCs w:val="22"/>
          <w:lang w:val="lt-LT"/>
        </w:rPr>
      </w:pPr>
    </w:p>
    <w:p w14:paraId="05D6A64B" w14:textId="77777777" w:rsidR="00D958CA" w:rsidRPr="00BD50C9" w:rsidRDefault="00D958CA" w:rsidP="00D958CA">
      <w:pPr>
        <w:jc w:val="center"/>
        <w:outlineLvl w:val="0"/>
        <w:rPr>
          <w:rFonts w:ascii="Times New Roman" w:hAnsi="Times New Roman"/>
          <w:sz w:val="22"/>
          <w:szCs w:val="22"/>
          <w:lang w:val="lt-LT"/>
        </w:rPr>
      </w:pPr>
      <w:r w:rsidRPr="00BD50C9">
        <w:rPr>
          <w:rFonts w:ascii="Times New Roman" w:hAnsi="Times New Roman"/>
          <w:sz w:val="22"/>
          <w:szCs w:val="22"/>
          <w:lang w:val="lt-LT"/>
        </w:rPr>
        <w:t>TURINYS</w:t>
      </w:r>
    </w:p>
    <w:p w14:paraId="16B6429F" w14:textId="77777777" w:rsidR="00D958CA" w:rsidRPr="00BD50C9" w:rsidRDefault="00D958CA" w:rsidP="00D958CA">
      <w:pPr>
        <w:jc w:val="center"/>
        <w:rPr>
          <w:rFonts w:ascii="Times New Roman" w:hAnsi="Times New Roman"/>
          <w:sz w:val="22"/>
          <w:szCs w:val="22"/>
          <w:lang w:val="lt-LT"/>
        </w:rPr>
      </w:pPr>
    </w:p>
    <w:p w14:paraId="692697CF" w14:textId="77777777" w:rsidR="008E5F0B" w:rsidRPr="00BD50C9" w:rsidRDefault="008E5F0B" w:rsidP="00D958CA">
      <w:pPr>
        <w:jc w:val="center"/>
        <w:rPr>
          <w:rFonts w:ascii="Times New Roman" w:hAnsi="Times New Roman"/>
          <w:sz w:val="22"/>
          <w:szCs w:val="22"/>
          <w:lang w:val="lt-LT"/>
        </w:rPr>
      </w:pPr>
    </w:p>
    <w:p w14:paraId="089AC3E0" w14:textId="77777777" w:rsidR="00D958CA" w:rsidRPr="00BD50C9" w:rsidRDefault="00D958CA" w:rsidP="00D958CA">
      <w:pPr>
        <w:rPr>
          <w:rFonts w:ascii="Times New Roman" w:hAnsi="Times New Roman"/>
          <w:sz w:val="22"/>
          <w:szCs w:val="22"/>
          <w:lang w:val="lt-LT"/>
        </w:rPr>
      </w:pPr>
    </w:p>
    <w:p w14:paraId="34592A50" w14:textId="77777777" w:rsidR="00D958CA" w:rsidRPr="00BD50C9" w:rsidRDefault="00D958CA" w:rsidP="00D958CA">
      <w:pPr>
        <w:numPr>
          <w:ilvl w:val="0"/>
          <w:numId w:val="1"/>
        </w:numPr>
        <w:rPr>
          <w:rFonts w:ascii="Times New Roman" w:hAnsi="Times New Roman"/>
          <w:sz w:val="22"/>
          <w:szCs w:val="22"/>
          <w:lang w:val="lt-LT"/>
        </w:rPr>
      </w:pPr>
      <w:r w:rsidRPr="00BD50C9">
        <w:rPr>
          <w:rFonts w:ascii="Times New Roman" w:hAnsi="Times New Roman"/>
          <w:sz w:val="22"/>
          <w:szCs w:val="22"/>
          <w:lang w:val="lt-LT"/>
        </w:rPr>
        <w:t>BENDROSIOS NUOSTATOS</w:t>
      </w:r>
    </w:p>
    <w:p w14:paraId="5BB912E8" w14:textId="77777777" w:rsidR="00D958CA" w:rsidRPr="00BD50C9" w:rsidRDefault="00D958CA" w:rsidP="00D958CA">
      <w:pPr>
        <w:numPr>
          <w:ilvl w:val="0"/>
          <w:numId w:val="1"/>
        </w:numPr>
        <w:rPr>
          <w:rFonts w:ascii="Times New Roman" w:hAnsi="Times New Roman"/>
          <w:sz w:val="22"/>
          <w:szCs w:val="22"/>
          <w:lang w:val="lt-LT"/>
        </w:rPr>
      </w:pPr>
      <w:r w:rsidRPr="00BD50C9">
        <w:rPr>
          <w:rFonts w:ascii="Times New Roman" w:hAnsi="Times New Roman"/>
          <w:sz w:val="22"/>
          <w:szCs w:val="22"/>
          <w:lang w:val="lt-LT"/>
        </w:rPr>
        <w:t>PIRKIMO OBJEKTAS</w:t>
      </w:r>
    </w:p>
    <w:p w14:paraId="661731EF" w14:textId="7BEB6F14" w:rsidR="00D958CA" w:rsidRPr="00BD50C9" w:rsidRDefault="00D958CA" w:rsidP="00D958CA">
      <w:pPr>
        <w:numPr>
          <w:ilvl w:val="0"/>
          <w:numId w:val="1"/>
        </w:numPr>
        <w:rPr>
          <w:rFonts w:ascii="Times New Roman" w:hAnsi="Times New Roman"/>
          <w:bCs/>
          <w:sz w:val="22"/>
          <w:szCs w:val="22"/>
          <w:lang w:val="lt-LT"/>
        </w:rPr>
      </w:pPr>
      <w:r w:rsidRPr="00BD50C9">
        <w:rPr>
          <w:rFonts w:ascii="Times New Roman" w:hAnsi="Times New Roman"/>
          <w:sz w:val="22"/>
          <w:szCs w:val="22"/>
          <w:lang w:val="lt-LT"/>
        </w:rPr>
        <w:t>TIEKĖJŲ</w:t>
      </w:r>
      <w:r w:rsidR="00850D92" w:rsidRPr="00BD50C9">
        <w:rPr>
          <w:rFonts w:ascii="Times New Roman" w:hAnsi="Times New Roman"/>
          <w:sz w:val="22"/>
          <w:szCs w:val="22"/>
          <w:lang w:val="lt-LT"/>
        </w:rPr>
        <w:t xml:space="preserve"> ŠALINIMO PAGRINDAI,</w:t>
      </w:r>
      <w:r w:rsidRPr="00BD50C9">
        <w:rPr>
          <w:rFonts w:ascii="Times New Roman" w:hAnsi="Times New Roman"/>
          <w:sz w:val="22"/>
          <w:szCs w:val="22"/>
          <w:lang w:val="lt-LT"/>
        </w:rPr>
        <w:t xml:space="preserve"> KVALIFIKACIJOS REIKALAVIMAI</w:t>
      </w:r>
      <w:r w:rsidR="00917572" w:rsidRPr="00BD50C9">
        <w:rPr>
          <w:rFonts w:ascii="Times New Roman" w:hAnsi="Times New Roman"/>
          <w:sz w:val="22"/>
          <w:szCs w:val="22"/>
          <w:lang w:val="lt-LT"/>
        </w:rPr>
        <w:t xml:space="preserve">, </w:t>
      </w:r>
      <w:r w:rsidR="00917572" w:rsidRPr="00BD50C9">
        <w:rPr>
          <w:rFonts w:ascii="Times New Roman" w:hAnsi="Times New Roman"/>
          <w:bCs/>
          <w:sz w:val="22"/>
          <w:szCs w:val="22"/>
          <w:lang w:val="lt-LT"/>
        </w:rPr>
        <w:t>REIKALAVIMAI APLINKOS APSAUGOS VADYBOS SISTEMOS STANDARTAMS</w:t>
      </w:r>
    </w:p>
    <w:p w14:paraId="22E38DFE" w14:textId="77777777" w:rsidR="00C00787" w:rsidRPr="00BD50C9" w:rsidRDefault="00C00787" w:rsidP="00C00787">
      <w:pPr>
        <w:numPr>
          <w:ilvl w:val="0"/>
          <w:numId w:val="1"/>
        </w:numPr>
        <w:rPr>
          <w:rFonts w:ascii="Times New Roman" w:hAnsi="Times New Roman"/>
          <w:sz w:val="22"/>
          <w:szCs w:val="22"/>
          <w:lang w:val="lt-LT"/>
        </w:rPr>
      </w:pPr>
      <w:r w:rsidRPr="00BD50C9">
        <w:rPr>
          <w:rFonts w:ascii="Times New Roman" w:hAnsi="Times New Roman"/>
          <w:sz w:val="22"/>
          <w:szCs w:val="22"/>
          <w:lang w:val="lt-LT"/>
        </w:rPr>
        <w:t>ŪKIO SUBJEKTŲ GRUPĖS DALYVAVIMAS PIRKIMO PROCEDŪROSE</w:t>
      </w:r>
    </w:p>
    <w:p w14:paraId="0ECB1FE5" w14:textId="77777777" w:rsidR="00D958CA" w:rsidRPr="00BD50C9" w:rsidRDefault="00D958CA" w:rsidP="00D958CA">
      <w:pPr>
        <w:numPr>
          <w:ilvl w:val="0"/>
          <w:numId w:val="1"/>
        </w:numPr>
        <w:rPr>
          <w:rFonts w:ascii="Times New Roman" w:hAnsi="Times New Roman"/>
          <w:sz w:val="22"/>
          <w:szCs w:val="22"/>
          <w:lang w:val="lt-LT"/>
        </w:rPr>
      </w:pPr>
      <w:r w:rsidRPr="00BD50C9">
        <w:rPr>
          <w:rFonts w:ascii="Times New Roman" w:hAnsi="Times New Roman"/>
          <w:sz w:val="22"/>
          <w:szCs w:val="22"/>
          <w:lang w:val="lt-LT"/>
        </w:rPr>
        <w:t>PASIŪLYM</w:t>
      </w:r>
      <w:r w:rsidR="00850D92" w:rsidRPr="00BD50C9">
        <w:rPr>
          <w:rFonts w:ascii="Times New Roman" w:hAnsi="Times New Roman"/>
          <w:sz w:val="22"/>
          <w:szCs w:val="22"/>
          <w:lang w:val="lt-LT"/>
        </w:rPr>
        <w:t>O RENGIMAS, PATEIKIMAS</w:t>
      </w:r>
    </w:p>
    <w:p w14:paraId="219346C5" w14:textId="77777777" w:rsidR="00F7795C" w:rsidRPr="00BD50C9" w:rsidRDefault="00F7795C" w:rsidP="00D958CA">
      <w:pPr>
        <w:numPr>
          <w:ilvl w:val="0"/>
          <w:numId w:val="1"/>
        </w:numPr>
        <w:rPr>
          <w:rFonts w:ascii="Times New Roman" w:hAnsi="Times New Roman"/>
          <w:sz w:val="22"/>
          <w:szCs w:val="22"/>
          <w:lang w:val="lt-LT"/>
        </w:rPr>
      </w:pPr>
      <w:r w:rsidRPr="00BD50C9">
        <w:rPr>
          <w:rFonts w:ascii="Times New Roman" w:hAnsi="Times New Roman"/>
          <w:sz w:val="22"/>
          <w:szCs w:val="22"/>
          <w:lang w:val="lt-LT"/>
        </w:rPr>
        <w:t>PIRKIMO DOKUMENTŲ PAAIŠKINIMAS</w:t>
      </w:r>
    </w:p>
    <w:p w14:paraId="2A0EBE59" w14:textId="77777777" w:rsidR="00611C4B" w:rsidRPr="00BD50C9" w:rsidRDefault="00611C4B" w:rsidP="00D958CA">
      <w:pPr>
        <w:numPr>
          <w:ilvl w:val="0"/>
          <w:numId w:val="1"/>
        </w:numPr>
        <w:rPr>
          <w:rFonts w:ascii="Times New Roman" w:hAnsi="Times New Roman"/>
          <w:sz w:val="22"/>
          <w:szCs w:val="22"/>
          <w:lang w:val="lt-LT"/>
        </w:rPr>
      </w:pPr>
      <w:r w:rsidRPr="00BD50C9">
        <w:rPr>
          <w:rFonts w:ascii="Times New Roman" w:hAnsi="Times New Roman"/>
          <w:sz w:val="22"/>
          <w:szCs w:val="22"/>
          <w:lang w:val="lt-LT"/>
        </w:rPr>
        <w:t>PASIŪLYMŲ ŠIFRAVIMAS</w:t>
      </w:r>
    </w:p>
    <w:p w14:paraId="12A91A73" w14:textId="77777777" w:rsidR="00D958CA" w:rsidRPr="00BD50C9" w:rsidRDefault="00EB016F" w:rsidP="00D958CA">
      <w:pPr>
        <w:numPr>
          <w:ilvl w:val="0"/>
          <w:numId w:val="1"/>
        </w:numPr>
        <w:rPr>
          <w:rFonts w:ascii="Times New Roman" w:hAnsi="Times New Roman"/>
          <w:sz w:val="22"/>
          <w:szCs w:val="22"/>
          <w:lang w:val="lt-LT"/>
        </w:rPr>
      </w:pPr>
      <w:r w:rsidRPr="00BD50C9">
        <w:rPr>
          <w:rFonts w:ascii="Times New Roman" w:hAnsi="Times New Roman"/>
          <w:sz w:val="22"/>
          <w:szCs w:val="22"/>
          <w:lang w:val="lt-LT"/>
        </w:rPr>
        <w:t>SUSIPAŽINIMAS SU PASIŪLYMAIS</w:t>
      </w:r>
    </w:p>
    <w:p w14:paraId="7C687781" w14:textId="77777777" w:rsidR="00F7795C" w:rsidRPr="00BD50C9" w:rsidRDefault="00F7795C" w:rsidP="00D958CA">
      <w:pPr>
        <w:numPr>
          <w:ilvl w:val="0"/>
          <w:numId w:val="1"/>
        </w:numPr>
        <w:rPr>
          <w:rFonts w:ascii="Times New Roman" w:hAnsi="Times New Roman"/>
          <w:sz w:val="22"/>
          <w:szCs w:val="22"/>
          <w:lang w:val="lt-LT"/>
        </w:rPr>
      </w:pPr>
      <w:r w:rsidRPr="00BD50C9">
        <w:rPr>
          <w:rFonts w:ascii="Times New Roman" w:hAnsi="Times New Roman"/>
          <w:spacing w:val="-8"/>
          <w:sz w:val="22"/>
          <w:szCs w:val="22"/>
          <w:lang w:val="lt-LT"/>
        </w:rPr>
        <w:t xml:space="preserve">PASIŪLYMŲ </w:t>
      </w:r>
      <w:r w:rsidR="00850D92" w:rsidRPr="00BD50C9">
        <w:rPr>
          <w:rFonts w:ascii="Times New Roman" w:hAnsi="Times New Roman"/>
          <w:sz w:val="22"/>
          <w:szCs w:val="22"/>
          <w:lang w:val="lt-LT"/>
        </w:rPr>
        <w:t>VERTINIMAS IR PALYGINIMAS</w:t>
      </w:r>
    </w:p>
    <w:p w14:paraId="4EBD85E0" w14:textId="77777777" w:rsidR="00F7795C" w:rsidRPr="00BD50C9" w:rsidRDefault="00850D92" w:rsidP="008B07AF">
      <w:pPr>
        <w:numPr>
          <w:ilvl w:val="0"/>
          <w:numId w:val="1"/>
        </w:numPr>
        <w:rPr>
          <w:rFonts w:ascii="Times New Roman" w:hAnsi="Times New Roman"/>
          <w:sz w:val="22"/>
          <w:szCs w:val="22"/>
          <w:lang w:val="lt-LT"/>
        </w:rPr>
      </w:pPr>
      <w:r w:rsidRPr="00BD50C9">
        <w:rPr>
          <w:rFonts w:ascii="Times New Roman" w:hAnsi="Times New Roman"/>
          <w:sz w:val="22"/>
          <w:szCs w:val="22"/>
          <w:lang w:val="lt-LT"/>
        </w:rPr>
        <w:t>INFORMAVIMAS APIE PIRKIMO PROCEDŪROS REZULTATUS</w:t>
      </w:r>
    </w:p>
    <w:p w14:paraId="57C5BF82" w14:textId="77777777" w:rsidR="00D31BAD" w:rsidRPr="00BD50C9" w:rsidRDefault="00850D92" w:rsidP="00D958CA">
      <w:pPr>
        <w:numPr>
          <w:ilvl w:val="0"/>
          <w:numId w:val="1"/>
        </w:numPr>
        <w:rPr>
          <w:rFonts w:ascii="Times New Roman" w:hAnsi="Times New Roman"/>
          <w:sz w:val="22"/>
          <w:szCs w:val="22"/>
          <w:lang w:val="lt-LT"/>
        </w:rPr>
      </w:pPr>
      <w:r w:rsidRPr="00BD50C9">
        <w:rPr>
          <w:rFonts w:ascii="Times New Roman" w:hAnsi="Times New Roman"/>
          <w:sz w:val="22"/>
          <w:szCs w:val="22"/>
          <w:lang w:val="lt-LT"/>
        </w:rPr>
        <w:t xml:space="preserve">SUTARTIES SUDARYMAS, </w:t>
      </w:r>
      <w:r w:rsidR="00D46E9B" w:rsidRPr="00BD50C9">
        <w:rPr>
          <w:rFonts w:ascii="Times New Roman" w:hAnsi="Times New Roman"/>
          <w:sz w:val="22"/>
          <w:szCs w:val="22"/>
          <w:lang w:val="lt-LT"/>
        </w:rPr>
        <w:t xml:space="preserve">PAGRINDINĖS </w:t>
      </w:r>
      <w:r w:rsidR="00B933D7" w:rsidRPr="00BD50C9">
        <w:rPr>
          <w:rFonts w:ascii="Times New Roman" w:hAnsi="Times New Roman"/>
          <w:sz w:val="22"/>
          <w:szCs w:val="22"/>
          <w:lang w:val="lt-LT"/>
        </w:rPr>
        <w:t>PIRKIMO SUTARTIES SĄLYGOS</w:t>
      </w:r>
    </w:p>
    <w:p w14:paraId="5850D5F6" w14:textId="77777777" w:rsidR="00D958CA" w:rsidRPr="00BD50C9" w:rsidRDefault="00D958CA" w:rsidP="00D958CA">
      <w:pPr>
        <w:numPr>
          <w:ilvl w:val="0"/>
          <w:numId w:val="1"/>
        </w:numPr>
        <w:rPr>
          <w:rFonts w:ascii="Times New Roman" w:hAnsi="Times New Roman"/>
          <w:sz w:val="22"/>
          <w:szCs w:val="22"/>
          <w:lang w:val="lt-LT"/>
        </w:rPr>
      </w:pPr>
      <w:r w:rsidRPr="00BD50C9">
        <w:rPr>
          <w:rFonts w:ascii="Times New Roman" w:hAnsi="Times New Roman"/>
          <w:sz w:val="22"/>
          <w:szCs w:val="22"/>
          <w:lang w:val="lt-LT"/>
        </w:rPr>
        <w:t>PRIEDAI</w:t>
      </w:r>
    </w:p>
    <w:p w14:paraId="302D223F" w14:textId="77777777" w:rsidR="00D958CA" w:rsidRPr="00BD50C9" w:rsidRDefault="00D958CA" w:rsidP="00D958CA">
      <w:pPr>
        <w:rPr>
          <w:rFonts w:ascii="Times New Roman" w:hAnsi="Times New Roman"/>
          <w:sz w:val="22"/>
          <w:szCs w:val="22"/>
          <w:lang w:val="lt-LT"/>
        </w:rPr>
      </w:pPr>
    </w:p>
    <w:p w14:paraId="4E87A998" w14:textId="77777777" w:rsidR="00D958CA" w:rsidRPr="00BD50C9" w:rsidRDefault="00D958CA" w:rsidP="00D958CA">
      <w:pPr>
        <w:rPr>
          <w:rFonts w:ascii="Times New Roman" w:hAnsi="Times New Roman"/>
          <w:b/>
          <w:sz w:val="22"/>
          <w:szCs w:val="22"/>
          <w:lang w:val="lt-LT"/>
        </w:rPr>
      </w:pPr>
    </w:p>
    <w:p w14:paraId="45821CD6" w14:textId="77777777" w:rsidR="00D958CA" w:rsidRPr="00BD50C9" w:rsidRDefault="00D958CA" w:rsidP="00D958CA">
      <w:pPr>
        <w:rPr>
          <w:rFonts w:ascii="Times New Roman" w:hAnsi="Times New Roman"/>
          <w:b/>
          <w:sz w:val="22"/>
          <w:szCs w:val="22"/>
          <w:lang w:val="lt-LT"/>
        </w:rPr>
      </w:pPr>
    </w:p>
    <w:p w14:paraId="2B9917CF" w14:textId="77777777" w:rsidR="00595387" w:rsidRPr="00BD50C9" w:rsidRDefault="00595387" w:rsidP="00D958CA">
      <w:pPr>
        <w:rPr>
          <w:rFonts w:ascii="Times New Roman" w:hAnsi="Times New Roman"/>
          <w:b/>
          <w:sz w:val="22"/>
          <w:szCs w:val="22"/>
          <w:lang w:val="lt-LT"/>
        </w:rPr>
      </w:pPr>
    </w:p>
    <w:p w14:paraId="2B33206A" w14:textId="77777777" w:rsidR="00595387" w:rsidRPr="00BD50C9" w:rsidRDefault="00595387" w:rsidP="00D958CA">
      <w:pPr>
        <w:rPr>
          <w:rFonts w:ascii="Times New Roman" w:hAnsi="Times New Roman"/>
          <w:b/>
          <w:sz w:val="22"/>
          <w:szCs w:val="22"/>
          <w:lang w:val="lt-LT"/>
        </w:rPr>
      </w:pPr>
    </w:p>
    <w:p w14:paraId="636F4F88" w14:textId="77777777" w:rsidR="00595387" w:rsidRPr="00BD50C9" w:rsidRDefault="00595387" w:rsidP="00D958CA">
      <w:pPr>
        <w:rPr>
          <w:rFonts w:ascii="Times New Roman" w:hAnsi="Times New Roman"/>
          <w:b/>
          <w:sz w:val="22"/>
          <w:szCs w:val="22"/>
          <w:lang w:val="lt-LT"/>
        </w:rPr>
      </w:pPr>
    </w:p>
    <w:p w14:paraId="404B0A1E" w14:textId="77777777" w:rsidR="00595387" w:rsidRPr="00BD50C9" w:rsidRDefault="00595387" w:rsidP="00D958CA">
      <w:pPr>
        <w:rPr>
          <w:rFonts w:ascii="Times New Roman" w:hAnsi="Times New Roman"/>
          <w:b/>
          <w:sz w:val="22"/>
          <w:szCs w:val="22"/>
          <w:lang w:val="lt-LT"/>
        </w:rPr>
      </w:pPr>
    </w:p>
    <w:p w14:paraId="19D00874" w14:textId="77777777" w:rsidR="00595387" w:rsidRPr="00BD50C9" w:rsidRDefault="00595387" w:rsidP="00D958CA">
      <w:pPr>
        <w:rPr>
          <w:rFonts w:ascii="Times New Roman" w:hAnsi="Times New Roman"/>
          <w:b/>
          <w:sz w:val="22"/>
          <w:szCs w:val="22"/>
          <w:lang w:val="lt-LT"/>
        </w:rPr>
      </w:pPr>
    </w:p>
    <w:p w14:paraId="5CE0FEAA" w14:textId="77777777" w:rsidR="008B07AF" w:rsidRPr="00BD50C9" w:rsidRDefault="008B07AF" w:rsidP="00D958CA">
      <w:pPr>
        <w:rPr>
          <w:rFonts w:ascii="Times New Roman" w:hAnsi="Times New Roman"/>
          <w:b/>
          <w:sz w:val="22"/>
          <w:szCs w:val="22"/>
          <w:lang w:val="lt-LT"/>
        </w:rPr>
      </w:pPr>
    </w:p>
    <w:p w14:paraId="3E96A643" w14:textId="77777777" w:rsidR="008B07AF" w:rsidRPr="00BD50C9" w:rsidRDefault="008B07AF" w:rsidP="00D958CA">
      <w:pPr>
        <w:rPr>
          <w:rFonts w:ascii="Times New Roman" w:hAnsi="Times New Roman"/>
          <w:b/>
          <w:sz w:val="22"/>
          <w:szCs w:val="22"/>
          <w:lang w:val="lt-LT"/>
        </w:rPr>
      </w:pPr>
    </w:p>
    <w:p w14:paraId="34751E66" w14:textId="77777777" w:rsidR="0020166A" w:rsidRPr="00BD50C9" w:rsidRDefault="0020166A" w:rsidP="00D958CA">
      <w:pPr>
        <w:rPr>
          <w:rFonts w:ascii="Times New Roman" w:hAnsi="Times New Roman"/>
          <w:b/>
          <w:sz w:val="22"/>
          <w:szCs w:val="22"/>
          <w:lang w:val="lt-LT"/>
        </w:rPr>
      </w:pPr>
    </w:p>
    <w:p w14:paraId="0C1C0287" w14:textId="77777777" w:rsidR="0020166A" w:rsidRPr="00BD50C9" w:rsidRDefault="0020166A" w:rsidP="00D958CA">
      <w:pPr>
        <w:rPr>
          <w:rFonts w:ascii="Times New Roman" w:hAnsi="Times New Roman"/>
          <w:b/>
          <w:sz w:val="22"/>
          <w:szCs w:val="22"/>
          <w:lang w:val="lt-LT"/>
        </w:rPr>
      </w:pPr>
    </w:p>
    <w:p w14:paraId="2999B5DC" w14:textId="77777777" w:rsidR="0020166A" w:rsidRPr="00BD50C9" w:rsidRDefault="0020166A" w:rsidP="00D958CA">
      <w:pPr>
        <w:rPr>
          <w:rFonts w:ascii="Times New Roman" w:hAnsi="Times New Roman"/>
          <w:b/>
          <w:sz w:val="22"/>
          <w:szCs w:val="22"/>
          <w:lang w:val="lt-LT"/>
        </w:rPr>
      </w:pPr>
    </w:p>
    <w:p w14:paraId="08E270F9" w14:textId="77777777" w:rsidR="008B07AF" w:rsidRPr="00BD50C9" w:rsidRDefault="008B07AF" w:rsidP="00D958CA">
      <w:pPr>
        <w:rPr>
          <w:rFonts w:ascii="Times New Roman" w:hAnsi="Times New Roman"/>
          <w:b/>
          <w:sz w:val="22"/>
          <w:szCs w:val="22"/>
          <w:lang w:val="lt-LT"/>
        </w:rPr>
      </w:pPr>
    </w:p>
    <w:p w14:paraId="7214AED6" w14:textId="77777777" w:rsidR="00595387" w:rsidRPr="00BD50C9" w:rsidRDefault="00595387" w:rsidP="00D958CA">
      <w:pPr>
        <w:rPr>
          <w:rFonts w:ascii="Times New Roman" w:hAnsi="Times New Roman"/>
          <w:b/>
          <w:sz w:val="22"/>
          <w:szCs w:val="22"/>
          <w:lang w:val="lt-LT"/>
        </w:rPr>
      </w:pPr>
    </w:p>
    <w:p w14:paraId="1E84324B" w14:textId="77777777" w:rsidR="00E515A5" w:rsidRPr="00BD50C9" w:rsidRDefault="00E515A5" w:rsidP="00D958CA">
      <w:pPr>
        <w:rPr>
          <w:rFonts w:ascii="Times New Roman" w:hAnsi="Times New Roman"/>
          <w:b/>
          <w:sz w:val="22"/>
          <w:szCs w:val="22"/>
          <w:lang w:val="lt-LT"/>
        </w:rPr>
      </w:pPr>
    </w:p>
    <w:p w14:paraId="508A261C" w14:textId="77777777" w:rsidR="0066246A" w:rsidRPr="00BD50C9" w:rsidRDefault="0066246A" w:rsidP="00D958CA">
      <w:pPr>
        <w:rPr>
          <w:rFonts w:ascii="Times New Roman" w:hAnsi="Times New Roman"/>
          <w:b/>
          <w:sz w:val="22"/>
          <w:szCs w:val="22"/>
          <w:lang w:val="lt-LT"/>
        </w:rPr>
      </w:pPr>
    </w:p>
    <w:p w14:paraId="5EE4E938" w14:textId="77777777" w:rsidR="00666D4B" w:rsidRPr="00BD50C9" w:rsidRDefault="00666D4B" w:rsidP="00D958CA">
      <w:pPr>
        <w:rPr>
          <w:rFonts w:ascii="Times New Roman" w:hAnsi="Times New Roman"/>
          <w:b/>
          <w:sz w:val="22"/>
          <w:szCs w:val="22"/>
          <w:lang w:val="lt-LT"/>
        </w:rPr>
      </w:pPr>
    </w:p>
    <w:p w14:paraId="0ED3FC83" w14:textId="77777777" w:rsidR="00375DCA" w:rsidRPr="00BD50C9" w:rsidRDefault="00375DCA" w:rsidP="00D958CA">
      <w:pPr>
        <w:rPr>
          <w:rFonts w:ascii="Times New Roman" w:hAnsi="Times New Roman"/>
          <w:b/>
          <w:sz w:val="22"/>
          <w:szCs w:val="22"/>
          <w:lang w:val="lt-LT"/>
        </w:rPr>
      </w:pPr>
    </w:p>
    <w:p w14:paraId="758AE808" w14:textId="77777777" w:rsidR="00B0533B" w:rsidRPr="00BD50C9" w:rsidRDefault="00F0249E" w:rsidP="00F0249E">
      <w:pPr>
        <w:jc w:val="center"/>
        <w:rPr>
          <w:rFonts w:ascii="Times New Roman" w:hAnsi="Times New Roman"/>
          <w:b/>
          <w:sz w:val="22"/>
          <w:szCs w:val="22"/>
          <w:lang w:val="lt-LT"/>
        </w:rPr>
      </w:pPr>
      <w:r w:rsidRPr="00BD50C9">
        <w:rPr>
          <w:rFonts w:ascii="Times New Roman" w:hAnsi="Times New Roman"/>
          <w:b/>
          <w:sz w:val="22"/>
          <w:szCs w:val="22"/>
          <w:lang w:val="lt-LT"/>
        </w:rPr>
        <w:br w:type="page"/>
      </w:r>
      <w:r w:rsidR="00922962" w:rsidRPr="00BD50C9">
        <w:rPr>
          <w:rFonts w:ascii="Times New Roman" w:hAnsi="Times New Roman"/>
          <w:b/>
          <w:sz w:val="20"/>
          <w:lang w:val="lt-LT"/>
        </w:rPr>
        <w:lastRenderedPageBreak/>
        <w:t>1</w:t>
      </w:r>
      <w:r w:rsidR="00922962" w:rsidRPr="00BD50C9">
        <w:rPr>
          <w:rFonts w:ascii="Times New Roman" w:hAnsi="Times New Roman"/>
          <w:b/>
          <w:sz w:val="22"/>
          <w:szCs w:val="22"/>
          <w:lang w:val="lt-LT"/>
        </w:rPr>
        <w:t>.</w:t>
      </w:r>
      <w:r w:rsidR="00B03A1A" w:rsidRPr="00BD50C9">
        <w:rPr>
          <w:rFonts w:ascii="Times New Roman" w:hAnsi="Times New Roman"/>
          <w:b/>
          <w:sz w:val="22"/>
          <w:szCs w:val="22"/>
          <w:lang w:val="lt-LT"/>
        </w:rPr>
        <w:t xml:space="preserve"> </w:t>
      </w:r>
      <w:r w:rsidR="00B0533B" w:rsidRPr="00BD50C9">
        <w:rPr>
          <w:rFonts w:ascii="Times New Roman" w:hAnsi="Times New Roman"/>
          <w:b/>
          <w:sz w:val="22"/>
          <w:szCs w:val="22"/>
          <w:lang w:val="lt-LT"/>
        </w:rPr>
        <w:t>BENDROSIOS NUOSTATOS</w:t>
      </w:r>
    </w:p>
    <w:p w14:paraId="6CF46ED1" w14:textId="77777777" w:rsidR="00B0533B" w:rsidRPr="00BD50C9" w:rsidRDefault="00B0533B" w:rsidP="00B0533B">
      <w:pPr>
        <w:jc w:val="center"/>
        <w:rPr>
          <w:rFonts w:ascii="Times New Roman" w:hAnsi="Times New Roman"/>
          <w:sz w:val="22"/>
          <w:szCs w:val="22"/>
          <w:lang w:val="lt-LT"/>
        </w:rPr>
      </w:pPr>
    </w:p>
    <w:p w14:paraId="784C4820" w14:textId="176A307C" w:rsidR="0013122B" w:rsidRPr="00BD50C9" w:rsidRDefault="00B0533B" w:rsidP="0013122B">
      <w:pPr>
        <w:jc w:val="both"/>
        <w:rPr>
          <w:rFonts w:ascii="Times New Roman" w:hAnsi="Times New Roman"/>
          <w:color w:val="000000"/>
          <w:sz w:val="22"/>
          <w:szCs w:val="22"/>
          <w:lang w:val="lt-LT"/>
        </w:rPr>
      </w:pPr>
      <w:r w:rsidRPr="00BD50C9">
        <w:rPr>
          <w:rFonts w:ascii="Times New Roman" w:hAnsi="Times New Roman"/>
          <w:sz w:val="22"/>
          <w:szCs w:val="22"/>
          <w:lang w:val="lt-LT"/>
        </w:rPr>
        <w:t>1.1. AB „Panevėžio energija</w:t>
      </w:r>
      <w:r w:rsidR="00711415" w:rsidRPr="00BD50C9">
        <w:rPr>
          <w:rFonts w:ascii="Times New Roman" w:hAnsi="Times New Roman"/>
          <w:sz w:val="22"/>
          <w:szCs w:val="22"/>
          <w:lang w:val="lt-LT"/>
        </w:rPr>
        <w:t xml:space="preserve">“ </w:t>
      </w:r>
      <w:r w:rsidR="004722C2" w:rsidRPr="00BD50C9">
        <w:rPr>
          <w:rFonts w:ascii="Times New Roman" w:hAnsi="Times New Roman"/>
          <w:sz w:val="22"/>
          <w:szCs w:val="22"/>
          <w:lang w:val="lt-LT"/>
        </w:rPr>
        <w:t>(</w:t>
      </w:r>
      <w:r w:rsidR="005C2EC0" w:rsidRPr="00BD50C9">
        <w:rPr>
          <w:rFonts w:ascii="Times New Roman" w:hAnsi="Times New Roman"/>
          <w:sz w:val="22"/>
          <w:szCs w:val="22"/>
          <w:lang w:val="lt-LT"/>
        </w:rPr>
        <w:t xml:space="preserve">toliau </w:t>
      </w:r>
      <w:r w:rsidR="009C4111" w:rsidRPr="00BD50C9">
        <w:rPr>
          <w:rFonts w:ascii="Times New Roman" w:hAnsi="Times New Roman"/>
          <w:sz w:val="22"/>
          <w:szCs w:val="22"/>
          <w:lang w:val="lt-LT"/>
        </w:rPr>
        <w:t>–</w:t>
      </w:r>
      <w:r w:rsidR="005C2EC0" w:rsidRPr="00BD50C9">
        <w:rPr>
          <w:rFonts w:ascii="Times New Roman" w:hAnsi="Times New Roman"/>
          <w:sz w:val="22"/>
          <w:szCs w:val="22"/>
          <w:lang w:val="lt-LT"/>
        </w:rPr>
        <w:t xml:space="preserve"> </w:t>
      </w:r>
      <w:r w:rsidR="001A6F9E" w:rsidRPr="00BD50C9">
        <w:rPr>
          <w:rFonts w:ascii="Times New Roman" w:hAnsi="Times New Roman"/>
          <w:sz w:val="22"/>
          <w:szCs w:val="22"/>
          <w:lang w:val="lt-LT"/>
        </w:rPr>
        <w:t xml:space="preserve">perkantysis subjektas, </w:t>
      </w:r>
      <w:r w:rsidR="00EA3780" w:rsidRPr="00BD50C9">
        <w:rPr>
          <w:rFonts w:ascii="Times New Roman" w:hAnsi="Times New Roman"/>
          <w:sz w:val="22"/>
          <w:szCs w:val="22"/>
          <w:lang w:val="lt-LT"/>
        </w:rPr>
        <w:t>bendrovė</w:t>
      </w:r>
      <w:r w:rsidR="004722C2" w:rsidRPr="00BD50C9">
        <w:rPr>
          <w:rFonts w:ascii="Times New Roman" w:hAnsi="Times New Roman"/>
          <w:sz w:val="22"/>
          <w:szCs w:val="22"/>
          <w:lang w:val="lt-LT"/>
        </w:rPr>
        <w:t xml:space="preserve">) </w:t>
      </w:r>
      <w:r w:rsidR="00711415" w:rsidRPr="00BD50C9">
        <w:rPr>
          <w:rFonts w:ascii="Times New Roman" w:hAnsi="Times New Roman"/>
          <w:sz w:val="22"/>
          <w:szCs w:val="22"/>
          <w:lang w:val="lt-LT"/>
        </w:rPr>
        <w:t>numato</w:t>
      </w:r>
      <w:r w:rsidR="001752BD" w:rsidRPr="00BD50C9">
        <w:rPr>
          <w:rFonts w:ascii="Times New Roman" w:hAnsi="Times New Roman"/>
          <w:sz w:val="22"/>
          <w:szCs w:val="22"/>
          <w:lang w:val="lt-LT"/>
        </w:rPr>
        <w:t xml:space="preserve"> pirkti</w:t>
      </w:r>
      <w:r w:rsidR="00711415" w:rsidRPr="00BD50C9">
        <w:rPr>
          <w:rFonts w:ascii="Times New Roman" w:hAnsi="Times New Roman"/>
          <w:sz w:val="22"/>
          <w:szCs w:val="22"/>
          <w:lang w:val="lt-LT"/>
        </w:rPr>
        <w:t xml:space="preserve"> </w:t>
      </w:r>
      <w:bookmarkStart w:id="5" w:name="_Hlk161139410"/>
      <w:bookmarkStart w:id="6" w:name="_Hlk119497794"/>
      <w:r w:rsidR="00E2613B" w:rsidRPr="00BD50C9">
        <w:rPr>
          <w:rFonts w:ascii="Times New Roman" w:hAnsi="Times New Roman"/>
          <w:b/>
          <w:bCs/>
          <w:sz w:val="22"/>
          <w:szCs w:val="22"/>
          <w:lang w:val="lt-LT"/>
        </w:rPr>
        <w:t>Automobilinių</w:t>
      </w:r>
      <w:r w:rsidR="004E5471" w:rsidRPr="00BD50C9">
        <w:rPr>
          <w:rFonts w:ascii="Times New Roman" w:hAnsi="Times New Roman"/>
          <w:b/>
          <w:bCs/>
          <w:sz w:val="22"/>
          <w:szCs w:val="22"/>
          <w:lang w:val="lt-LT"/>
        </w:rPr>
        <w:t xml:space="preserve"> </w:t>
      </w:r>
      <w:r w:rsidR="00E2613B" w:rsidRPr="00BD50C9">
        <w:rPr>
          <w:rFonts w:ascii="Times New Roman" w:hAnsi="Times New Roman"/>
          <w:b/>
          <w:bCs/>
          <w:sz w:val="22"/>
          <w:szCs w:val="22"/>
          <w:lang w:val="lt-LT"/>
        </w:rPr>
        <w:t xml:space="preserve">svėrimo svarstyklių </w:t>
      </w:r>
      <w:r w:rsidR="004E5471" w:rsidRPr="00BD50C9">
        <w:rPr>
          <w:rFonts w:ascii="Times New Roman" w:hAnsi="Times New Roman"/>
          <w:b/>
          <w:bCs/>
          <w:sz w:val="22"/>
          <w:szCs w:val="22"/>
          <w:lang w:val="lt-LT"/>
        </w:rPr>
        <w:t>įrengimo</w:t>
      </w:r>
      <w:r w:rsidR="00E2613B" w:rsidRPr="00BD50C9">
        <w:rPr>
          <w:rFonts w:ascii="Times New Roman" w:hAnsi="Times New Roman"/>
          <w:b/>
          <w:bCs/>
          <w:sz w:val="22"/>
          <w:szCs w:val="22"/>
          <w:lang w:val="lt-LT"/>
        </w:rPr>
        <w:t xml:space="preserve"> Panevėžio elektrinės teritorijoje</w:t>
      </w:r>
      <w:r w:rsidR="00FE2D5C" w:rsidRPr="00BD50C9">
        <w:rPr>
          <w:rFonts w:ascii="Times New Roman" w:hAnsi="Times New Roman"/>
          <w:b/>
          <w:sz w:val="22"/>
          <w:szCs w:val="22"/>
          <w:lang w:val="lt-LT"/>
        </w:rPr>
        <w:t xml:space="preserve"> </w:t>
      </w:r>
      <w:bookmarkEnd w:id="5"/>
      <w:r w:rsidR="00FE2D5C" w:rsidRPr="00BD50C9">
        <w:rPr>
          <w:rFonts w:ascii="Times New Roman" w:hAnsi="Times New Roman"/>
          <w:b/>
          <w:sz w:val="22"/>
          <w:szCs w:val="22"/>
          <w:lang w:val="lt-LT"/>
        </w:rPr>
        <w:t>darbus</w:t>
      </w:r>
      <w:r w:rsidR="0013122B" w:rsidRPr="00BD50C9">
        <w:rPr>
          <w:rFonts w:ascii="Times New Roman" w:hAnsi="Times New Roman"/>
          <w:b/>
          <w:sz w:val="22"/>
          <w:szCs w:val="22"/>
          <w:lang w:val="lt-LT"/>
        </w:rPr>
        <w:t xml:space="preserve"> </w:t>
      </w:r>
      <w:bookmarkEnd w:id="6"/>
      <w:r w:rsidR="00687BAB" w:rsidRPr="00BD50C9">
        <w:rPr>
          <w:rFonts w:ascii="Times New Roman" w:hAnsi="Times New Roman"/>
          <w:sz w:val="22"/>
          <w:szCs w:val="22"/>
          <w:lang w:val="lt-LT"/>
        </w:rPr>
        <w:t xml:space="preserve">(toliau – </w:t>
      </w:r>
      <w:r w:rsidR="00FE2D5C" w:rsidRPr="00BD50C9">
        <w:rPr>
          <w:rFonts w:ascii="Times New Roman" w:hAnsi="Times New Roman"/>
          <w:sz w:val="22"/>
          <w:szCs w:val="22"/>
          <w:lang w:val="lt-LT"/>
        </w:rPr>
        <w:t>Darbai</w:t>
      </w:r>
      <w:r w:rsidR="0013122B" w:rsidRPr="00BD50C9">
        <w:rPr>
          <w:rFonts w:ascii="Times New Roman" w:hAnsi="Times New Roman"/>
          <w:sz w:val="22"/>
          <w:szCs w:val="22"/>
          <w:lang w:val="lt-LT"/>
        </w:rPr>
        <w:t>) (BVPŽ –</w:t>
      </w:r>
      <w:r w:rsidR="00227B6C" w:rsidRPr="00BD50C9">
        <w:rPr>
          <w:rFonts w:ascii="Times New Roman" w:hAnsi="Times New Roman"/>
          <w:sz w:val="22"/>
          <w:szCs w:val="22"/>
          <w:lang w:val="lt-LT"/>
        </w:rPr>
        <w:t xml:space="preserve"> </w:t>
      </w:r>
      <w:r w:rsidR="00BD74A1" w:rsidRPr="00BD50C9">
        <w:rPr>
          <w:rFonts w:ascii="Times New Roman" w:hAnsi="Times New Roman"/>
          <w:sz w:val="22"/>
          <w:szCs w:val="22"/>
          <w:lang w:val="lt-LT"/>
        </w:rPr>
        <w:t>45</w:t>
      </w:r>
      <w:r w:rsidR="003B6D10" w:rsidRPr="00BD50C9">
        <w:rPr>
          <w:rFonts w:ascii="Times New Roman" w:hAnsi="Times New Roman"/>
          <w:sz w:val="22"/>
          <w:szCs w:val="22"/>
          <w:lang w:val="lt-LT"/>
        </w:rPr>
        <w:t xml:space="preserve">351000-5, 38311000-8, 45262300-4, 45317000-2, 45262600-7, 4523200-1, 45111000-8, 71320000-7, </w:t>
      </w:r>
      <w:r w:rsidR="003B6D10" w:rsidRPr="00BD50C9">
        <w:rPr>
          <w:rFonts w:ascii="Times New Roman" w:hAnsi="Times New Roman"/>
          <w:color w:val="000000"/>
          <w:sz w:val="22"/>
          <w:szCs w:val="22"/>
          <w:lang w:val="lt-LT" w:eastAsia="lt-LT"/>
        </w:rPr>
        <w:t>80500000-9</w:t>
      </w:r>
      <w:r w:rsidR="0013122B" w:rsidRPr="00BD50C9">
        <w:rPr>
          <w:rFonts w:ascii="Times New Roman" w:hAnsi="Times New Roman"/>
          <w:color w:val="000000"/>
          <w:sz w:val="22"/>
          <w:szCs w:val="22"/>
          <w:lang w:val="lt-LT"/>
        </w:rPr>
        <w:t>).</w:t>
      </w:r>
      <w:r w:rsidR="009A1DE5" w:rsidRPr="00BD50C9">
        <w:rPr>
          <w:rFonts w:ascii="Times New Roman" w:hAnsi="Times New Roman"/>
          <w:color w:val="000000"/>
          <w:sz w:val="22"/>
          <w:szCs w:val="22"/>
          <w:lang w:val="lt-LT"/>
        </w:rPr>
        <w:t xml:space="preserve"> </w:t>
      </w:r>
    </w:p>
    <w:p w14:paraId="2177EBBD" w14:textId="77777777" w:rsidR="008338F2" w:rsidRPr="00BD50C9" w:rsidRDefault="008338F2" w:rsidP="008338F2">
      <w:pPr>
        <w:pStyle w:val="Antrat2"/>
        <w:jc w:val="both"/>
        <w:rPr>
          <w:b w:val="0"/>
          <w:sz w:val="22"/>
          <w:szCs w:val="22"/>
          <w:lang w:val="lt-LT"/>
        </w:rPr>
      </w:pPr>
      <w:r w:rsidRPr="00BD50C9">
        <w:rPr>
          <w:b w:val="0"/>
          <w:sz w:val="22"/>
          <w:szCs w:val="22"/>
          <w:lang w:val="lt-LT"/>
        </w:rPr>
        <w:t xml:space="preserve">1.2. Vartojamos pagrindinės sąvokos, apibrėžtos </w:t>
      </w:r>
      <w:r w:rsidR="007C100A" w:rsidRPr="00BD50C9">
        <w:rPr>
          <w:b w:val="0"/>
          <w:bCs w:val="0"/>
          <w:sz w:val="22"/>
          <w:szCs w:val="22"/>
          <w:lang w:val="lt-LT" w:eastAsia="lt-LT"/>
        </w:rPr>
        <w:t xml:space="preserve">Lietuvos Respublikos pirkimų, atliekamų vandentvarkos, energetikos, transporto ar pašto paslaugų srities perkančiųjų subjektų, įstatyme (toliau – </w:t>
      </w:r>
      <w:r w:rsidR="00212F0F" w:rsidRPr="00BD50C9">
        <w:rPr>
          <w:b w:val="0"/>
          <w:bCs w:val="0"/>
          <w:sz w:val="22"/>
          <w:szCs w:val="22"/>
          <w:lang w:val="lt-LT" w:eastAsia="lt-LT"/>
        </w:rPr>
        <w:t>Pirkimų į</w:t>
      </w:r>
      <w:r w:rsidR="007C100A" w:rsidRPr="00BD50C9">
        <w:rPr>
          <w:b w:val="0"/>
          <w:bCs w:val="0"/>
          <w:sz w:val="22"/>
          <w:szCs w:val="22"/>
          <w:lang w:val="lt-LT" w:eastAsia="lt-LT"/>
        </w:rPr>
        <w:t>statymas)</w:t>
      </w:r>
    </w:p>
    <w:p w14:paraId="109B6BBC" w14:textId="77777777" w:rsidR="008338F2" w:rsidRPr="00BD50C9" w:rsidRDefault="008338F2" w:rsidP="008338F2">
      <w:pPr>
        <w:jc w:val="both"/>
        <w:rPr>
          <w:rFonts w:ascii="Times New Roman" w:hAnsi="Times New Roman"/>
          <w:sz w:val="22"/>
          <w:szCs w:val="22"/>
          <w:lang w:val="lt-LT"/>
        </w:rPr>
      </w:pPr>
      <w:r w:rsidRPr="00BD50C9">
        <w:rPr>
          <w:rFonts w:ascii="Times New Roman" w:hAnsi="Times New Roman"/>
          <w:sz w:val="22"/>
          <w:szCs w:val="22"/>
          <w:lang w:val="lt-LT"/>
        </w:rPr>
        <w:t>1.3. Pirkimas vykdomas, vadovaujantis</w:t>
      </w:r>
      <w:r w:rsidR="00A02443" w:rsidRPr="00BD50C9">
        <w:rPr>
          <w:rFonts w:ascii="Times New Roman" w:hAnsi="Times New Roman"/>
          <w:sz w:val="22"/>
          <w:szCs w:val="22"/>
          <w:lang w:val="lt-LT"/>
        </w:rPr>
        <w:t xml:space="preserve"> Pirkimų</w:t>
      </w:r>
      <w:r w:rsidRPr="00BD50C9">
        <w:rPr>
          <w:rFonts w:ascii="Times New Roman" w:hAnsi="Times New Roman"/>
          <w:sz w:val="22"/>
          <w:szCs w:val="22"/>
          <w:lang w:val="lt-LT"/>
        </w:rPr>
        <w:t xml:space="preserve"> </w:t>
      </w:r>
      <w:r w:rsidR="00A02443" w:rsidRPr="00BD50C9">
        <w:rPr>
          <w:rFonts w:ascii="Times New Roman" w:hAnsi="Times New Roman"/>
          <w:sz w:val="22"/>
          <w:szCs w:val="22"/>
          <w:lang w:val="lt-LT"/>
        </w:rPr>
        <w:t>į</w:t>
      </w:r>
      <w:r w:rsidR="007C100A" w:rsidRPr="00BD50C9">
        <w:rPr>
          <w:rFonts w:ascii="Times New Roman" w:hAnsi="Times New Roman"/>
          <w:sz w:val="22"/>
          <w:szCs w:val="22"/>
          <w:lang w:val="lt-LT"/>
        </w:rPr>
        <w:t>statymu</w:t>
      </w:r>
      <w:r w:rsidRPr="00BD50C9">
        <w:rPr>
          <w:rFonts w:ascii="Times New Roman" w:hAnsi="Times New Roman"/>
          <w:sz w:val="22"/>
          <w:szCs w:val="22"/>
          <w:lang w:val="lt-LT"/>
        </w:rPr>
        <w:t>, Lietuvos Respublikos civiliniu kodeksu (Žin., 2000, Nr.74-2262) kitais viešuosius pirkimus reglamentuoja</w:t>
      </w:r>
      <w:r w:rsidR="009C4111" w:rsidRPr="00BD50C9">
        <w:rPr>
          <w:rFonts w:ascii="Times New Roman" w:hAnsi="Times New Roman"/>
          <w:sz w:val="22"/>
          <w:szCs w:val="22"/>
          <w:lang w:val="lt-LT"/>
        </w:rPr>
        <w:t>nčiais teisės aktais,</w:t>
      </w:r>
      <w:r w:rsidRPr="00BD50C9">
        <w:rPr>
          <w:rFonts w:ascii="Times New Roman" w:hAnsi="Times New Roman"/>
          <w:sz w:val="22"/>
          <w:szCs w:val="22"/>
          <w:lang w:val="lt-LT"/>
        </w:rPr>
        <w:t xml:space="preserve"> patvirtintomis AB „Panevėžio energija“ </w:t>
      </w:r>
      <w:r w:rsidR="009C4111" w:rsidRPr="00BD50C9">
        <w:rPr>
          <w:rFonts w:ascii="Times New Roman" w:hAnsi="Times New Roman"/>
          <w:sz w:val="22"/>
          <w:szCs w:val="22"/>
          <w:lang w:val="lt-LT"/>
        </w:rPr>
        <w:t>mažos vertės pirkimų</w:t>
      </w:r>
      <w:r w:rsidRPr="00BD50C9">
        <w:rPr>
          <w:rFonts w:ascii="Times New Roman" w:hAnsi="Times New Roman"/>
          <w:sz w:val="22"/>
          <w:szCs w:val="22"/>
          <w:lang w:val="lt-LT"/>
        </w:rPr>
        <w:t xml:space="preserve"> taisyklėmis bei šiais pirkimo dokumentais.</w:t>
      </w:r>
    </w:p>
    <w:p w14:paraId="3580B602" w14:textId="77777777" w:rsidR="008338F2" w:rsidRPr="00BD50C9" w:rsidRDefault="008338F2" w:rsidP="008338F2">
      <w:pPr>
        <w:jc w:val="both"/>
        <w:rPr>
          <w:rFonts w:ascii="Times New Roman" w:hAnsi="Times New Roman"/>
          <w:sz w:val="22"/>
          <w:szCs w:val="22"/>
          <w:lang w:val="lt-LT"/>
        </w:rPr>
      </w:pPr>
      <w:r w:rsidRPr="00BD50C9">
        <w:rPr>
          <w:rFonts w:ascii="Times New Roman" w:hAnsi="Times New Roman"/>
          <w:sz w:val="22"/>
          <w:szCs w:val="22"/>
          <w:lang w:val="lt-LT"/>
        </w:rPr>
        <w:t xml:space="preserve">1.4. Šis mažos vertės pirkimas atliekamas </w:t>
      </w:r>
      <w:r w:rsidR="009C4111" w:rsidRPr="00BD50C9">
        <w:rPr>
          <w:rFonts w:ascii="Times New Roman" w:hAnsi="Times New Roman"/>
          <w:b/>
          <w:sz w:val="22"/>
          <w:szCs w:val="22"/>
          <w:lang w:val="lt-LT"/>
        </w:rPr>
        <w:t>skelbiamos apklausos</w:t>
      </w:r>
      <w:r w:rsidRPr="00BD50C9">
        <w:rPr>
          <w:rFonts w:ascii="Times New Roman" w:hAnsi="Times New Roman"/>
          <w:b/>
          <w:sz w:val="22"/>
          <w:szCs w:val="22"/>
          <w:lang w:val="lt-LT"/>
        </w:rPr>
        <w:t xml:space="preserve"> </w:t>
      </w:r>
      <w:r w:rsidRPr="00BD50C9">
        <w:rPr>
          <w:rFonts w:ascii="Times New Roman" w:hAnsi="Times New Roman"/>
          <w:sz w:val="22"/>
          <w:szCs w:val="22"/>
          <w:lang w:val="lt-LT"/>
        </w:rPr>
        <w:t xml:space="preserve">būdu (toliau </w:t>
      </w:r>
      <w:r w:rsidR="009C4111" w:rsidRPr="00BD50C9">
        <w:rPr>
          <w:rFonts w:ascii="Times New Roman" w:hAnsi="Times New Roman"/>
          <w:sz w:val="22"/>
          <w:szCs w:val="22"/>
          <w:lang w:val="lt-LT"/>
        </w:rPr>
        <w:t xml:space="preserve">– </w:t>
      </w:r>
      <w:r w:rsidR="008E5F0B" w:rsidRPr="00BD50C9">
        <w:rPr>
          <w:rFonts w:ascii="Times New Roman" w:hAnsi="Times New Roman"/>
          <w:sz w:val="22"/>
          <w:szCs w:val="22"/>
          <w:lang w:val="lt-LT"/>
        </w:rPr>
        <w:t>A</w:t>
      </w:r>
      <w:r w:rsidR="009C4111" w:rsidRPr="00BD50C9">
        <w:rPr>
          <w:rFonts w:ascii="Times New Roman" w:hAnsi="Times New Roman"/>
          <w:sz w:val="22"/>
          <w:szCs w:val="22"/>
          <w:lang w:val="lt-LT"/>
        </w:rPr>
        <w:t>pklausa</w:t>
      </w:r>
      <w:r w:rsidRPr="00BD50C9">
        <w:rPr>
          <w:rFonts w:ascii="Times New Roman" w:hAnsi="Times New Roman"/>
          <w:sz w:val="22"/>
          <w:szCs w:val="22"/>
          <w:lang w:val="lt-LT"/>
        </w:rPr>
        <w:t>).</w:t>
      </w:r>
      <w:r w:rsidRPr="00BD50C9">
        <w:rPr>
          <w:rFonts w:ascii="Times New Roman" w:hAnsi="Times New Roman"/>
          <w:bCs/>
          <w:sz w:val="22"/>
          <w:szCs w:val="22"/>
          <w:lang w:val="lt-LT"/>
        </w:rPr>
        <w:t xml:space="preserve"> Pirkimas vykdomas CVP IS priemonėmis, pasiekiamomis </w:t>
      </w:r>
      <w:hyperlink r:id="rId9" w:history="1">
        <w:r w:rsidRPr="00BD50C9">
          <w:rPr>
            <w:rStyle w:val="Hipersaitas"/>
            <w:rFonts w:ascii="Times New Roman" w:hAnsi="Times New Roman"/>
            <w:sz w:val="22"/>
            <w:szCs w:val="22"/>
            <w:lang w:val="lt-LT"/>
          </w:rPr>
          <w:t>https://pirkimai.eviesiejipirkimai.lt</w:t>
        </w:r>
      </w:hyperlink>
      <w:r w:rsidRPr="00BD50C9">
        <w:rPr>
          <w:rFonts w:ascii="Times New Roman" w:hAnsi="Times New Roman"/>
          <w:bCs/>
          <w:sz w:val="22"/>
          <w:szCs w:val="22"/>
          <w:lang w:val="lt-LT"/>
        </w:rPr>
        <w:t>. Pirkime gali dalyvauti tik CVP IS registruoti tiekėjai.</w:t>
      </w:r>
    </w:p>
    <w:p w14:paraId="25D332BC" w14:textId="1296D706" w:rsidR="008338F2" w:rsidRPr="00BD50C9" w:rsidRDefault="00921DBD" w:rsidP="008338F2">
      <w:pPr>
        <w:pStyle w:val="Antrat2"/>
        <w:jc w:val="both"/>
        <w:rPr>
          <w:b w:val="0"/>
          <w:sz w:val="22"/>
          <w:szCs w:val="22"/>
          <w:lang w:val="lt-LT"/>
        </w:rPr>
      </w:pPr>
      <w:r w:rsidRPr="00BD50C9">
        <w:rPr>
          <w:b w:val="0"/>
          <w:sz w:val="22"/>
          <w:szCs w:val="22"/>
          <w:lang w:val="lt-LT"/>
        </w:rPr>
        <w:t>1.5</w:t>
      </w:r>
      <w:r w:rsidR="008338F2" w:rsidRPr="00BD50C9">
        <w:rPr>
          <w:b w:val="0"/>
          <w:sz w:val="22"/>
          <w:szCs w:val="22"/>
          <w:lang w:val="lt-LT"/>
        </w:rPr>
        <w:t>. Pirkimas atliekamas laikantis lygiateisiškumo, nediskriminavimo, skaidrumo, abipusio pripažinimo, proporcingumo principų ir konfidencialumo bei nešališkumo reikalavimų.</w:t>
      </w:r>
    </w:p>
    <w:p w14:paraId="324E1F21" w14:textId="6B23C4FC" w:rsidR="008338F2" w:rsidRPr="00BD50C9" w:rsidRDefault="00921DBD" w:rsidP="00921DBD">
      <w:pPr>
        <w:widowControl w:val="0"/>
        <w:tabs>
          <w:tab w:val="left" w:pos="-20480"/>
          <w:tab w:val="left" w:pos="-20000"/>
          <w:tab w:val="left" w:pos="-15816"/>
          <w:tab w:val="left" w:pos="9639"/>
        </w:tabs>
        <w:ind w:right="106"/>
        <w:jc w:val="both"/>
        <w:rPr>
          <w:rFonts w:ascii="Times New Roman" w:hAnsi="Times New Roman"/>
          <w:sz w:val="22"/>
          <w:szCs w:val="22"/>
          <w:lang w:val="lt-LT"/>
        </w:rPr>
      </w:pPr>
      <w:r w:rsidRPr="00BD50C9">
        <w:rPr>
          <w:rFonts w:ascii="Times New Roman" w:hAnsi="Times New Roman"/>
          <w:sz w:val="22"/>
          <w:szCs w:val="22"/>
          <w:lang w:val="lt-LT"/>
        </w:rPr>
        <w:t>1.</w:t>
      </w:r>
      <w:r w:rsidR="00CA6A2C" w:rsidRPr="00BD50C9">
        <w:rPr>
          <w:rFonts w:ascii="Times New Roman" w:hAnsi="Times New Roman"/>
          <w:sz w:val="22"/>
          <w:szCs w:val="22"/>
          <w:lang w:val="lt-LT"/>
        </w:rPr>
        <w:t>6</w:t>
      </w:r>
      <w:r w:rsidR="008338F2" w:rsidRPr="00BD50C9">
        <w:rPr>
          <w:rFonts w:ascii="Times New Roman" w:hAnsi="Times New Roman"/>
          <w:sz w:val="22"/>
          <w:szCs w:val="22"/>
          <w:lang w:val="lt-LT"/>
        </w:rPr>
        <w:t>. Dalyvių išlaidos, patirtos rengiant ir pateikiant pasiūlymus yra neatlyginamos ir AB „</w:t>
      </w:r>
      <w:smartTag w:uri="urn:schemas-tilde-lv/tildestengine" w:element="firmas">
        <w:r w:rsidR="008338F2" w:rsidRPr="00BD50C9">
          <w:rPr>
            <w:rFonts w:ascii="Times New Roman" w:hAnsi="Times New Roman"/>
            <w:sz w:val="22"/>
            <w:szCs w:val="22"/>
            <w:lang w:val="lt-LT"/>
          </w:rPr>
          <w:t>Panevėžio energija</w:t>
        </w:r>
      </w:smartTag>
      <w:r w:rsidR="008338F2" w:rsidRPr="00BD50C9">
        <w:rPr>
          <w:rFonts w:ascii="Times New Roman" w:hAnsi="Times New Roman"/>
          <w:sz w:val="22"/>
          <w:szCs w:val="22"/>
          <w:lang w:val="lt-LT"/>
        </w:rPr>
        <w:t>“ prie jokių aplinkybių nėra atsakinga už šias sąnaudas, nepaisant pirkimo pravedimo procedūros ar rezultatų.</w:t>
      </w:r>
    </w:p>
    <w:p w14:paraId="7A0CFDBE" w14:textId="472A5FF2" w:rsidR="008338F2" w:rsidRPr="00BD50C9" w:rsidRDefault="00921DBD" w:rsidP="008338F2">
      <w:pPr>
        <w:jc w:val="both"/>
        <w:rPr>
          <w:rFonts w:ascii="Times New Roman" w:hAnsi="Times New Roman"/>
          <w:sz w:val="22"/>
          <w:szCs w:val="22"/>
          <w:lang w:val="lt-LT"/>
        </w:rPr>
      </w:pPr>
      <w:r w:rsidRPr="00BD50C9">
        <w:rPr>
          <w:rFonts w:ascii="Times New Roman" w:hAnsi="Times New Roman"/>
          <w:sz w:val="22"/>
          <w:szCs w:val="22"/>
          <w:lang w:val="lt-LT"/>
        </w:rPr>
        <w:t>1.</w:t>
      </w:r>
      <w:r w:rsidR="00CA6A2C" w:rsidRPr="00BD50C9">
        <w:rPr>
          <w:rFonts w:ascii="Times New Roman" w:hAnsi="Times New Roman"/>
          <w:sz w:val="22"/>
          <w:szCs w:val="22"/>
          <w:lang w:val="lt-LT"/>
        </w:rPr>
        <w:t>7</w:t>
      </w:r>
      <w:r w:rsidR="008338F2" w:rsidRPr="00BD50C9">
        <w:rPr>
          <w:rFonts w:ascii="Times New Roman" w:hAnsi="Times New Roman"/>
          <w:sz w:val="22"/>
          <w:szCs w:val="22"/>
          <w:lang w:val="lt-LT"/>
        </w:rPr>
        <w:t>. AB “Panevėžio energija” yra pridėtinės vertės mokesčio (toliau – PVM) mokėtoja.</w:t>
      </w:r>
    </w:p>
    <w:p w14:paraId="4F75E302" w14:textId="613B7B4C" w:rsidR="00EB1FA9" w:rsidRPr="00BD50C9" w:rsidRDefault="00EB1FA9" w:rsidP="00EB1FA9">
      <w:pPr>
        <w:jc w:val="both"/>
        <w:rPr>
          <w:rFonts w:ascii="Times New Roman" w:hAnsi="Times New Roman"/>
          <w:iCs/>
          <w:sz w:val="22"/>
          <w:szCs w:val="22"/>
          <w:lang w:val="lt-LT" w:eastAsia="en-US"/>
        </w:rPr>
      </w:pPr>
      <w:r w:rsidRPr="00BD50C9">
        <w:rPr>
          <w:rFonts w:ascii="Times New Roman" w:hAnsi="Times New Roman"/>
          <w:iCs/>
          <w:sz w:val="22"/>
          <w:szCs w:val="22"/>
          <w:lang w:val="lt-LT" w:eastAsia="en-US"/>
        </w:rPr>
        <w:t xml:space="preserve">1.8. Pirkime </w:t>
      </w:r>
      <w:r w:rsidRPr="00BD50C9">
        <w:rPr>
          <w:rFonts w:ascii="Times New Roman" w:hAnsi="Times New Roman"/>
          <w:iCs/>
          <w:color w:val="000000"/>
          <w:sz w:val="22"/>
          <w:szCs w:val="22"/>
          <w:u w:val="single"/>
          <w:lang w:val="lt-LT" w:eastAsia="en-US"/>
        </w:rPr>
        <w:t>negali dalyvauti</w:t>
      </w:r>
      <w:r w:rsidRPr="00BD50C9">
        <w:rPr>
          <w:rFonts w:ascii="Times New Roman" w:hAnsi="Times New Roman"/>
          <w:iCs/>
          <w:sz w:val="22"/>
          <w:szCs w:val="22"/>
          <w:lang w:val="lt-LT" w:eastAsia="en-US"/>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BD50C9">
        <w:rPr>
          <w:rFonts w:ascii="Times New Roman" w:hAnsi="Times New Roman"/>
          <w:iCs/>
          <w:color w:val="000000"/>
          <w:sz w:val="22"/>
          <w:szCs w:val="22"/>
          <w:lang w:val="lt-LT" w:eastAsia="en-US"/>
        </w:rPr>
        <w:t>Pirkimų įstatymo</w:t>
      </w:r>
      <w:r w:rsidRPr="00BD50C9">
        <w:rPr>
          <w:rFonts w:ascii="Times New Roman" w:hAnsi="Times New Roman"/>
          <w:iCs/>
          <w:sz w:val="22"/>
          <w:szCs w:val="22"/>
          <w:lang w:val="lt-LT" w:eastAsia="en-US"/>
        </w:rPr>
        <w:t xml:space="preserve"> 29 straipsnio 4 dalyje nurodytus tarptautinius susitarimus.</w:t>
      </w:r>
    </w:p>
    <w:p w14:paraId="78A3A821" w14:textId="1B77E45F" w:rsidR="00D949B1" w:rsidRPr="00BD50C9" w:rsidRDefault="00AD2E4E" w:rsidP="008338F2">
      <w:pPr>
        <w:jc w:val="both"/>
        <w:rPr>
          <w:rFonts w:ascii="Times New Roman" w:hAnsi="Times New Roman"/>
          <w:color w:val="0000FF"/>
          <w:sz w:val="22"/>
          <w:szCs w:val="22"/>
          <w:u w:val="single"/>
          <w:lang w:val="lt-LT"/>
        </w:rPr>
      </w:pPr>
      <w:r w:rsidRPr="00BD50C9">
        <w:rPr>
          <w:rFonts w:ascii="Times New Roman" w:hAnsi="Times New Roman"/>
          <w:sz w:val="22"/>
          <w:szCs w:val="22"/>
          <w:lang w:val="lt-LT"/>
        </w:rPr>
        <w:t>1.</w:t>
      </w:r>
      <w:r w:rsidR="00EB1FA9" w:rsidRPr="00BD50C9">
        <w:rPr>
          <w:rFonts w:ascii="Times New Roman" w:hAnsi="Times New Roman"/>
          <w:sz w:val="22"/>
          <w:szCs w:val="22"/>
          <w:lang w:val="lt-LT"/>
        </w:rPr>
        <w:t>9</w:t>
      </w:r>
      <w:r w:rsidRPr="00BD50C9">
        <w:rPr>
          <w:rFonts w:ascii="Times New Roman" w:hAnsi="Times New Roman"/>
          <w:sz w:val="22"/>
          <w:szCs w:val="22"/>
          <w:lang w:val="lt-LT"/>
        </w:rPr>
        <w:t xml:space="preserve">. Pirkimo organizatorius – AB „Panevėžio energija“ </w:t>
      </w:r>
      <w:r w:rsidR="00D949B1" w:rsidRPr="00BD50C9">
        <w:rPr>
          <w:rFonts w:ascii="Times New Roman" w:hAnsi="Times New Roman"/>
          <w:sz w:val="22"/>
          <w:szCs w:val="22"/>
          <w:lang w:val="lt-LT"/>
        </w:rPr>
        <w:t xml:space="preserve">Pirkimų tarnybos vadybininkė Lina Rutkauskienė, Senamiesčio g. 113, 35114 Panevėžys, tel. </w:t>
      </w:r>
      <w:r w:rsidR="00A07EBF" w:rsidRPr="00BD50C9">
        <w:rPr>
          <w:rFonts w:ascii="Times New Roman" w:hAnsi="Times New Roman"/>
          <w:sz w:val="22"/>
          <w:szCs w:val="22"/>
          <w:lang w:val="lt-LT"/>
        </w:rPr>
        <w:t xml:space="preserve">+370 </w:t>
      </w:r>
      <w:r w:rsidR="00D949B1" w:rsidRPr="00BD50C9">
        <w:rPr>
          <w:rFonts w:ascii="Times New Roman" w:hAnsi="Times New Roman"/>
          <w:sz w:val="22"/>
          <w:szCs w:val="22"/>
          <w:lang w:val="lt-LT"/>
        </w:rPr>
        <w:t xml:space="preserve">45 50 10 14, el. paštas: </w:t>
      </w:r>
      <w:hyperlink r:id="rId10" w:history="1">
        <w:r w:rsidR="00D949B1" w:rsidRPr="00BD50C9">
          <w:rPr>
            <w:rFonts w:ascii="Times New Roman" w:hAnsi="Times New Roman"/>
            <w:color w:val="0000FF"/>
            <w:sz w:val="22"/>
            <w:szCs w:val="22"/>
            <w:u w:val="single"/>
            <w:lang w:val="lt-LT"/>
          </w:rPr>
          <w:t>l.rutkauskiene@pe.lt</w:t>
        </w:r>
      </w:hyperlink>
    </w:p>
    <w:p w14:paraId="4B7D6668" w14:textId="2220B8DD" w:rsidR="008338F2" w:rsidRPr="00BD50C9" w:rsidRDefault="008338F2" w:rsidP="008338F2">
      <w:pPr>
        <w:jc w:val="both"/>
        <w:rPr>
          <w:rFonts w:ascii="Times New Roman" w:hAnsi="Times New Roman"/>
          <w:sz w:val="22"/>
          <w:szCs w:val="22"/>
          <w:lang w:val="lt-LT"/>
        </w:rPr>
      </w:pPr>
      <w:r w:rsidRPr="00BD50C9">
        <w:rPr>
          <w:rFonts w:ascii="Times New Roman" w:hAnsi="Times New Roman"/>
          <w:sz w:val="22"/>
          <w:szCs w:val="22"/>
          <w:lang w:val="lt-LT"/>
        </w:rPr>
        <w:t>1.</w:t>
      </w:r>
      <w:r w:rsidR="00EB1FA9" w:rsidRPr="00BD50C9">
        <w:rPr>
          <w:rFonts w:ascii="Times New Roman" w:hAnsi="Times New Roman"/>
          <w:sz w:val="22"/>
          <w:szCs w:val="22"/>
          <w:lang w:val="lt-LT"/>
        </w:rPr>
        <w:t>10</w:t>
      </w:r>
      <w:r w:rsidRPr="00BD50C9">
        <w:rPr>
          <w:rFonts w:ascii="Times New Roman" w:hAnsi="Times New Roman"/>
          <w:sz w:val="22"/>
          <w:szCs w:val="22"/>
          <w:lang w:val="lt-LT"/>
        </w:rPr>
        <w:t>. Bendravimas vyks tik CVP IS susirašinėjimo priemonėmis.</w:t>
      </w:r>
    </w:p>
    <w:p w14:paraId="24CE7741" w14:textId="77777777" w:rsidR="00384944" w:rsidRPr="00BD50C9" w:rsidRDefault="00384944" w:rsidP="00401599">
      <w:pPr>
        <w:jc w:val="both"/>
        <w:rPr>
          <w:rFonts w:ascii="Times New Roman" w:hAnsi="Times New Roman"/>
          <w:sz w:val="22"/>
          <w:szCs w:val="22"/>
          <w:lang w:val="lt-LT"/>
        </w:rPr>
      </w:pPr>
    </w:p>
    <w:p w14:paraId="1FC1B96E" w14:textId="77777777" w:rsidR="00B0533B" w:rsidRPr="00BD50C9" w:rsidRDefault="00B0533B" w:rsidP="00B0533B">
      <w:pPr>
        <w:jc w:val="center"/>
        <w:rPr>
          <w:rFonts w:ascii="Times New Roman" w:hAnsi="Times New Roman"/>
          <w:b/>
          <w:sz w:val="22"/>
          <w:szCs w:val="22"/>
          <w:lang w:val="lt-LT"/>
        </w:rPr>
      </w:pPr>
      <w:r w:rsidRPr="00BD50C9">
        <w:rPr>
          <w:rFonts w:ascii="Times New Roman" w:hAnsi="Times New Roman"/>
          <w:b/>
          <w:sz w:val="22"/>
          <w:szCs w:val="22"/>
          <w:lang w:val="lt-LT"/>
        </w:rPr>
        <w:t>2.</w:t>
      </w:r>
      <w:r w:rsidR="004722C2" w:rsidRPr="00BD50C9">
        <w:rPr>
          <w:rFonts w:ascii="Times New Roman" w:hAnsi="Times New Roman"/>
          <w:b/>
          <w:sz w:val="22"/>
          <w:szCs w:val="22"/>
          <w:lang w:val="lt-LT"/>
        </w:rPr>
        <w:t xml:space="preserve"> </w:t>
      </w:r>
      <w:r w:rsidRPr="00BD50C9">
        <w:rPr>
          <w:rFonts w:ascii="Times New Roman" w:hAnsi="Times New Roman"/>
          <w:b/>
          <w:sz w:val="22"/>
          <w:szCs w:val="22"/>
          <w:lang w:val="lt-LT"/>
        </w:rPr>
        <w:t>PIRKIMO OBJEKTAS</w:t>
      </w:r>
    </w:p>
    <w:p w14:paraId="65F36901" w14:textId="77777777" w:rsidR="00B0533B" w:rsidRPr="00BD50C9" w:rsidRDefault="00B0533B" w:rsidP="00B0533B">
      <w:pPr>
        <w:jc w:val="center"/>
        <w:rPr>
          <w:rFonts w:ascii="Times New Roman" w:hAnsi="Times New Roman"/>
          <w:sz w:val="22"/>
          <w:szCs w:val="22"/>
          <w:lang w:val="lt-LT"/>
        </w:rPr>
      </w:pPr>
    </w:p>
    <w:p w14:paraId="46104678" w14:textId="7C228FAD" w:rsidR="00A71F4C" w:rsidRPr="00BD50C9" w:rsidRDefault="0013122B" w:rsidP="00A71F4C">
      <w:pPr>
        <w:widowControl w:val="0"/>
        <w:tabs>
          <w:tab w:val="left" w:pos="-20480"/>
          <w:tab w:val="left" w:pos="-20000"/>
          <w:tab w:val="left" w:pos="-15816"/>
        </w:tabs>
        <w:ind w:right="-36"/>
        <w:jc w:val="both"/>
        <w:rPr>
          <w:rFonts w:ascii="Times New Roman" w:hAnsi="Times New Roman"/>
          <w:sz w:val="22"/>
          <w:szCs w:val="22"/>
          <w:lang w:val="lt-LT"/>
        </w:rPr>
      </w:pPr>
      <w:r w:rsidRPr="00BD50C9">
        <w:rPr>
          <w:rFonts w:ascii="Times New Roman" w:hAnsi="Times New Roman"/>
          <w:sz w:val="22"/>
          <w:szCs w:val="22"/>
          <w:lang w:val="lt-LT"/>
        </w:rPr>
        <w:t xml:space="preserve">2.1. </w:t>
      </w:r>
      <w:r w:rsidR="004F4740" w:rsidRPr="00BD50C9">
        <w:rPr>
          <w:rFonts w:ascii="Times New Roman" w:hAnsi="Times New Roman"/>
          <w:sz w:val="22"/>
          <w:szCs w:val="22"/>
          <w:lang w:val="lt-LT"/>
        </w:rPr>
        <w:t xml:space="preserve">Reikalavimai </w:t>
      </w:r>
      <w:r w:rsidR="00FE2D5C" w:rsidRPr="00BD50C9">
        <w:rPr>
          <w:rFonts w:ascii="Times New Roman" w:hAnsi="Times New Roman"/>
          <w:sz w:val="22"/>
          <w:szCs w:val="22"/>
          <w:lang w:val="lt-LT"/>
        </w:rPr>
        <w:t>Darbams</w:t>
      </w:r>
      <w:r w:rsidR="004F4740" w:rsidRPr="00BD50C9">
        <w:rPr>
          <w:rFonts w:ascii="Times New Roman" w:hAnsi="Times New Roman"/>
          <w:sz w:val="22"/>
          <w:szCs w:val="22"/>
          <w:lang w:val="lt-LT"/>
        </w:rPr>
        <w:t xml:space="preserve"> pateikti 1 priede (Techninė specifikacija)</w:t>
      </w:r>
      <w:r w:rsidR="00A71F4C" w:rsidRPr="00BD50C9">
        <w:rPr>
          <w:rFonts w:ascii="Times New Roman" w:hAnsi="Times New Roman"/>
          <w:sz w:val="22"/>
          <w:szCs w:val="22"/>
          <w:lang w:val="lt-LT"/>
        </w:rPr>
        <w:t>.</w:t>
      </w:r>
    </w:p>
    <w:p w14:paraId="796C5423" w14:textId="25C25041" w:rsidR="0013122B" w:rsidRPr="00BD50C9" w:rsidRDefault="0013122B" w:rsidP="0013122B">
      <w:pPr>
        <w:widowControl w:val="0"/>
        <w:tabs>
          <w:tab w:val="left" w:pos="-20480"/>
          <w:tab w:val="left" w:pos="-20000"/>
          <w:tab w:val="left" w:pos="-15816"/>
        </w:tabs>
        <w:ind w:right="-36"/>
        <w:jc w:val="both"/>
        <w:rPr>
          <w:rFonts w:ascii="Times New Roman" w:hAnsi="Times New Roman"/>
          <w:sz w:val="22"/>
          <w:szCs w:val="22"/>
          <w:lang w:val="lt-LT"/>
        </w:rPr>
      </w:pPr>
      <w:r w:rsidRPr="00BD50C9">
        <w:rPr>
          <w:rFonts w:ascii="Times New Roman" w:hAnsi="Times New Roman"/>
          <w:sz w:val="22"/>
          <w:szCs w:val="22"/>
          <w:lang w:val="lt-LT"/>
        </w:rPr>
        <w:t>2.</w:t>
      </w:r>
      <w:r w:rsidR="00CA6A2C" w:rsidRPr="00BD50C9">
        <w:rPr>
          <w:rFonts w:ascii="Times New Roman" w:hAnsi="Times New Roman"/>
          <w:sz w:val="22"/>
          <w:szCs w:val="22"/>
          <w:lang w:val="lt-LT"/>
        </w:rPr>
        <w:t>2</w:t>
      </w:r>
      <w:r w:rsidRPr="00BD50C9">
        <w:rPr>
          <w:rFonts w:ascii="Times New Roman" w:hAnsi="Times New Roman"/>
          <w:sz w:val="22"/>
          <w:szCs w:val="22"/>
          <w:lang w:val="lt-LT"/>
        </w:rPr>
        <w:t xml:space="preserve">. Pirkimas į atskiras dalis neskaidomas. </w:t>
      </w:r>
    </w:p>
    <w:p w14:paraId="73E3B408" w14:textId="359F6995" w:rsidR="003C3810" w:rsidRPr="00BD50C9" w:rsidRDefault="0013122B" w:rsidP="009B6644">
      <w:pPr>
        <w:widowControl w:val="0"/>
        <w:tabs>
          <w:tab w:val="left" w:pos="-20480"/>
          <w:tab w:val="left" w:pos="-20000"/>
          <w:tab w:val="left" w:pos="-15816"/>
        </w:tabs>
        <w:ind w:right="-36"/>
        <w:jc w:val="both"/>
        <w:rPr>
          <w:rFonts w:ascii="Times New Roman" w:hAnsi="Times New Roman"/>
          <w:sz w:val="22"/>
          <w:szCs w:val="22"/>
          <w:lang w:val="lt-LT"/>
        </w:rPr>
      </w:pPr>
      <w:r w:rsidRPr="00BD50C9">
        <w:rPr>
          <w:rFonts w:ascii="Times New Roman" w:hAnsi="Times New Roman"/>
          <w:sz w:val="22"/>
          <w:szCs w:val="22"/>
          <w:lang w:val="lt-LT"/>
        </w:rPr>
        <w:t>2.</w:t>
      </w:r>
      <w:r w:rsidR="00CA6A2C" w:rsidRPr="00BD50C9">
        <w:rPr>
          <w:rFonts w:ascii="Times New Roman" w:hAnsi="Times New Roman"/>
          <w:sz w:val="22"/>
          <w:szCs w:val="22"/>
          <w:lang w:val="lt-LT"/>
        </w:rPr>
        <w:t>3</w:t>
      </w:r>
      <w:r w:rsidRPr="00BD50C9">
        <w:rPr>
          <w:rFonts w:ascii="Times New Roman" w:hAnsi="Times New Roman"/>
          <w:sz w:val="22"/>
          <w:szCs w:val="22"/>
          <w:lang w:val="lt-LT"/>
        </w:rPr>
        <w:t xml:space="preserve">. </w:t>
      </w:r>
      <w:r w:rsidR="00EC2287" w:rsidRPr="00BD50C9">
        <w:rPr>
          <w:rFonts w:ascii="Times New Roman" w:hAnsi="Times New Roman"/>
          <w:sz w:val="22"/>
          <w:szCs w:val="22"/>
          <w:lang w:val="lt-LT"/>
        </w:rPr>
        <w:t>Darbai</w:t>
      </w:r>
      <w:r w:rsidRPr="00BD50C9">
        <w:rPr>
          <w:rFonts w:ascii="Times New Roman" w:hAnsi="Times New Roman"/>
          <w:sz w:val="22"/>
          <w:szCs w:val="22"/>
          <w:lang w:val="lt-LT"/>
        </w:rPr>
        <w:t xml:space="preserve"> atli</w:t>
      </w:r>
      <w:r w:rsidR="00EC2287" w:rsidRPr="00BD50C9">
        <w:rPr>
          <w:rFonts w:ascii="Times New Roman" w:hAnsi="Times New Roman"/>
          <w:sz w:val="22"/>
          <w:szCs w:val="22"/>
          <w:lang w:val="lt-LT"/>
        </w:rPr>
        <w:t xml:space="preserve">ekami pagal šalių suderintą grafiką </w:t>
      </w:r>
      <w:r w:rsidR="00EC2287" w:rsidRPr="00BD50C9">
        <w:rPr>
          <w:rFonts w:ascii="Times New Roman" w:hAnsi="Times New Roman"/>
          <w:b/>
          <w:bCs/>
          <w:sz w:val="22"/>
          <w:szCs w:val="22"/>
          <w:lang w:val="lt-LT"/>
        </w:rPr>
        <w:t>iki</w:t>
      </w:r>
      <w:r w:rsidR="000A2B18" w:rsidRPr="00BD50C9">
        <w:rPr>
          <w:rFonts w:ascii="Times New Roman" w:hAnsi="Times New Roman"/>
          <w:sz w:val="22"/>
          <w:szCs w:val="22"/>
          <w:lang w:val="lt-LT"/>
        </w:rPr>
        <w:t xml:space="preserve"> </w:t>
      </w:r>
      <w:r w:rsidR="008422A3" w:rsidRPr="00BD50C9">
        <w:rPr>
          <w:rFonts w:ascii="Times New Roman" w:hAnsi="Times New Roman"/>
          <w:b/>
          <w:bCs/>
          <w:sz w:val="22"/>
          <w:szCs w:val="22"/>
          <w:lang w:val="lt-LT"/>
        </w:rPr>
        <w:t>202</w:t>
      </w:r>
      <w:r w:rsidR="003B6D10" w:rsidRPr="00BD50C9">
        <w:rPr>
          <w:rFonts w:ascii="Times New Roman" w:hAnsi="Times New Roman"/>
          <w:b/>
          <w:bCs/>
          <w:sz w:val="22"/>
          <w:szCs w:val="22"/>
          <w:lang w:val="lt-LT"/>
        </w:rPr>
        <w:t>5</w:t>
      </w:r>
      <w:r w:rsidR="00EC2287" w:rsidRPr="00BD50C9">
        <w:rPr>
          <w:rFonts w:ascii="Times New Roman" w:hAnsi="Times New Roman"/>
          <w:b/>
          <w:bCs/>
          <w:sz w:val="22"/>
          <w:szCs w:val="22"/>
          <w:lang w:val="lt-LT"/>
        </w:rPr>
        <w:t>-</w:t>
      </w:r>
      <w:r w:rsidR="003B6D10" w:rsidRPr="00BD50C9">
        <w:rPr>
          <w:rFonts w:ascii="Times New Roman" w:hAnsi="Times New Roman"/>
          <w:b/>
          <w:bCs/>
          <w:sz w:val="22"/>
          <w:szCs w:val="22"/>
          <w:lang w:val="lt-LT"/>
        </w:rPr>
        <w:t>09</w:t>
      </w:r>
      <w:r w:rsidR="00EC2287" w:rsidRPr="00BD50C9">
        <w:rPr>
          <w:rFonts w:ascii="Times New Roman" w:hAnsi="Times New Roman"/>
          <w:b/>
          <w:bCs/>
          <w:sz w:val="22"/>
          <w:szCs w:val="22"/>
          <w:lang w:val="lt-LT"/>
        </w:rPr>
        <w:t>-</w:t>
      </w:r>
      <w:r w:rsidR="003B6D10" w:rsidRPr="00BD50C9">
        <w:rPr>
          <w:rFonts w:ascii="Times New Roman" w:hAnsi="Times New Roman"/>
          <w:b/>
          <w:bCs/>
          <w:sz w:val="22"/>
          <w:szCs w:val="22"/>
          <w:lang w:val="lt-LT"/>
        </w:rPr>
        <w:t>30</w:t>
      </w:r>
      <w:r w:rsidR="00EC2287" w:rsidRPr="00BD50C9">
        <w:rPr>
          <w:rFonts w:ascii="Times New Roman" w:hAnsi="Times New Roman"/>
          <w:sz w:val="22"/>
          <w:szCs w:val="22"/>
          <w:lang w:val="lt-LT"/>
        </w:rPr>
        <w:t>.</w:t>
      </w:r>
    </w:p>
    <w:p w14:paraId="017E83DB" w14:textId="13057C56" w:rsidR="003C3810" w:rsidRPr="00BD50C9" w:rsidRDefault="003C3810" w:rsidP="003C3810">
      <w:pPr>
        <w:widowControl w:val="0"/>
        <w:tabs>
          <w:tab w:val="left" w:pos="-20480"/>
          <w:tab w:val="left" w:pos="-20000"/>
          <w:tab w:val="left" w:pos="-15816"/>
        </w:tabs>
        <w:ind w:right="-36"/>
        <w:jc w:val="both"/>
        <w:rPr>
          <w:rFonts w:ascii="Times New Roman" w:hAnsi="Times New Roman"/>
          <w:sz w:val="22"/>
          <w:szCs w:val="22"/>
          <w:lang w:val="lt-LT"/>
        </w:rPr>
      </w:pPr>
      <w:r w:rsidRPr="00BD50C9">
        <w:rPr>
          <w:rFonts w:ascii="Times New Roman" w:hAnsi="Times New Roman"/>
          <w:sz w:val="22"/>
          <w:szCs w:val="22"/>
          <w:lang w:val="lt-LT"/>
        </w:rPr>
        <w:t>2.4.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tiekėjo pasiūlymą, jeigu yra bent viena iš šių perkančiojo subjekto pasirinktų sąlygų:</w:t>
      </w:r>
    </w:p>
    <w:p w14:paraId="6D95203A" w14:textId="77777777" w:rsidR="003C3810" w:rsidRPr="00BD50C9" w:rsidRDefault="003C3810" w:rsidP="003C3810">
      <w:pPr>
        <w:widowControl w:val="0"/>
        <w:tabs>
          <w:tab w:val="left" w:pos="-20480"/>
          <w:tab w:val="left" w:pos="-20000"/>
          <w:tab w:val="left" w:pos="-15816"/>
        </w:tabs>
        <w:ind w:right="-36"/>
        <w:jc w:val="both"/>
        <w:rPr>
          <w:rFonts w:ascii="Times New Roman" w:hAnsi="Times New Roman"/>
          <w:sz w:val="22"/>
          <w:szCs w:val="22"/>
          <w:lang w:val="lt-LT"/>
        </w:rPr>
      </w:pPr>
      <w:r w:rsidRPr="00BD50C9">
        <w:rPr>
          <w:rFonts w:ascii="Times New Roman" w:hAnsi="Times New Roman"/>
          <w:sz w:val="22"/>
          <w:szCs w:val="22"/>
          <w:lang w:val="lt-LT"/>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0D024FB4" w14:textId="77777777" w:rsidR="003C3810" w:rsidRPr="00BD50C9" w:rsidRDefault="003C3810" w:rsidP="003C3810">
      <w:pPr>
        <w:widowControl w:val="0"/>
        <w:tabs>
          <w:tab w:val="left" w:pos="-20480"/>
          <w:tab w:val="left" w:pos="-20000"/>
          <w:tab w:val="left" w:pos="-15816"/>
        </w:tabs>
        <w:ind w:right="-36"/>
        <w:jc w:val="both"/>
        <w:rPr>
          <w:rFonts w:ascii="Times New Roman" w:hAnsi="Times New Roman"/>
          <w:sz w:val="22"/>
          <w:szCs w:val="22"/>
          <w:lang w:val="lt-LT"/>
        </w:rPr>
      </w:pPr>
      <w:r w:rsidRPr="00BD50C9">
        <w:rPr>
          <w:rFonts w:ascii="Times New Roman" w:hAnsi="Times New Roman"/>
          <w:sz w:val="22"/>
          <w:szCs w:val="22"/>
          <w:lang w:val="lt-LT"/>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2CB86A5C" w14:textId="77777777" w:rsidR="003C3810" w:rsidRPr="00BD50C9" w:rsidRDefault="003C3810" w:rsidP="003C3810">
      <w:pPr>
        <w:widowControl w:val="0"/>
        <w:tabs>
          <w:tab w:val="left" w:pos="-20480"/>
          <w:tab w:val="left" w:pos="-20000"/>
          <w:tab w:val="left" w:pos="-15816"/>
        </w:tabs>
        <w:ind w:right="-36"/>
        <w:jc w:val="both"/>
        <w:rPr>
          <w:rFonts w:ascii="Times New Roman" w:hAnsi="Times New Roman"/>
          <w:sz w:val="22"/>
          <w:szCs w:val="22"/>
          <w:lang w:val="lt-LT"/>
        </w:rPr>
      </w:pPr>
      <w:r w:rsidRPr="00BD50C9">
        <w:rPr>
          <w:rFonts w:ascii="Times New Roman" w:hAnsi="Times New Roman"/>
          <w:sz w:val="22"/>
          <w:szCs w:val="22"/>
          <w:lang w:val="lt-LT"/>
        </w:rPr>
        <w:t>3) prekių (įskaitant jų sudedamąsias dalis, pakuotes) kilmė yra ar paslaugos teikiamos iš Viešųjų pirkimų įstatymo 92 straipsnio 15 dalyje numatytame sąraše nurodytų valstybių ar teritorijų.</w:t>
      </w:r>
    </w:p>
    <w:p w14:paraId="39D50737" w14:textId="2DB59F43" w:rsidR="003C3810" w:rsidRPr="00BD50C9" w:rsidRDefault="003C3810" w:rsidP="003C3810">
      <w:pPr>
        <w:ind w:firstLine="709"/>
        <w:jc w:val="both"/>
        <w:rPr>
          <w:rFonts w:ascii="Times New Roman" w:hAnsi="Times New Roman"/>
          <w:sz w:val="22"/>
          <w:szCs w:val="22"/>
          <w:lang w:val="lt-LT"/>
        </w:rPr>
      </w:pPr>
      <w:r w:rsidRPr="00BD50C9">
        <w:rPr>
          <w:rFonts w:ascii="Times New Roman" w:hAnsi="Times New Roman"/>
          <w:sz w:val="22"/>
          <w:szCs w:val="22"/>
          <w:u w:val="single"/>
          <w:lang w:val="lt-LT" w:eastAsia="lt-LT"/>
        </w:rPr>
        <w:t xml:space="preserve">Tiekėjas kartu su pasiūlymu privalo pateikti </w:t>
      </w:r>
      <w:r w:rsidRPr="00BD50C9">
        <w:rPr>
          <w:rFonts w:ascii="Times New Roman" w:hAnsi="Times New Roman"/>
          <w:sz w:val="22"/>
          <w:szCs w:val="22"/>
          <w:u w:val="single"/>
          <w:lang w:val="lt-LT"/>
        </w:rPr>
        <w:t>laisvos formos atitikties deklaraciją</w:t>
      </w:r>
      <w:r w:rsidRPr="00BD50C9">
        <w:rPr>
          <w:rFonts w:ascii="Times New Roman" w:hAnsi="Times New Roman"/>
          <w:sz w:val="22"/>
          <w:szCs w:val="22"/>
          <w:lang w:val="lt-LT" w:eastAsia="lt-LT"/>
        </w:rPr>
        <w:t xml:space="preserve"> (toliau – Atitikties deklaracija) </w:t>
      </w:r>
      <w:proofErr w:type="spellStart"/>
      <w:r w:rsidRPr="00BD50C9">
        <w:rPr>
          <w:rFonts w:ascii="Times New Roman" w:hAnsi="Times New Roman"/>
          <w:sz w:val="22"/>
          <w:szCs w:val="22"/>
          <w:lang w:val="lt-LT" w:eastAsia="lt-LT"/>
        </w:rPr>
        <w:t>t.y</w:t>
      </w:r>
      <w:proofErr w:type="spellEnd"/>
      <w:r w:rsidRPr="00BD50C9">
        <w:rPr>
          <w:rFonts w:ascii="Times New Roman" w:hAnsi="Times New Roman"/>
          <w:sz w:val="22"/>
          <w:szCs w:val="22"/>
          <w:lang w:val="lt-LT" w:eastAsia="lt-LT"/>
        </w:rPr>
        <w:t xml:space="preserve">. užpildytą </w:t>
      </w:r>
      <w:r w:rsidR="005127F9" w:rsidRPr="00BD50C9">
        <w:rPr>
          <w:rFonts w:ascii="Times New Roman" w:hAnsi="Times New Roman"/>
          <w:sz w:val="22"/>
          <w:szCs w:val="22"/>
          <w:lang w:val="lt-LT" w:eastAsia="lt-LT"/>
        </w:rPr>
        <w:t>3</w:t>
      </w:r>
      <w:r w:rsidR="00C32D21" w:rsidRPr="00BD50C9">
        <w:rPr>
          <w:rFonts w:ascii="Times New Roman" w:hAnsi="Times New Roman"/>
          <w:sz w:val="22"/>
          <w:szCs w:val="22"/>
          <w:lang w:val="lt-LT" w:eastAsia="lt-LT"/>
        </w:rPr>
        <w:t>a</w:t>
      </w:r>
      <w:r w:rsidRPr="00BD50C9">
        <w:rPr>
          <w:rFonts w:ascii="Times New Roman" w:hAnsi="Times New Roman"/>
          <w:sz w:val="22"/>
          <w:szCs w:val="22"/>
          <w:lang w:val="lt-LT" w:eastAsia="lt-LT"/>
        </w:rPr>
        <w:t xml:space="preserve"> priedą. </w:t>
      </w:r>
      <w:r w:rsidRPr="00BD50C9">
        <w:rPr>
          <w:rFonts w:ascii="Times New Roman" w:hAnsi="Times New Roman"/>
          <w:sz w:val="22"/>
          <w:szCs w:val="22"/>
          <w:lang w:val="lt-LT"/>
        </w:rPr>
        <w:t>Jeigu perkančiajam subjektui kyla abejonių dėl tiekėjo nurodytos informacijos, įrodančios šių pirkimo sąlygų 2.4. p. 1), 2), 3) papunkčių reikalavimus, teisingumo, jis paprašys ekonomiškai naudingiausią pasiūlymą pateikusio tiekėjo pateikti informaciją patvirtinančius Pirkimų įstatymo 58 straipsnio 4</w:t>
      </w:r>
      <w:r w:rsidRPr="00BD50C9">
        <w:rPr>
          <w:rFonts w:ascii="Times New Roman" w:hAnsi="Times New Roman"/>
          <w:sz w:val="22"/>
          <w:szCs w:val="22"/>
          <w:vertAlign w:val="superscript"/>
          <w:lang w:val="lt-LT"/>
        </w:rPr>
        <w:t>2</w:t>
      </w:r>
      <w:r w:rsidRPr="00BD50C9">
        <w:rPr>
          <w:rFonts w:ascii="Times New Roman" w:hAnsi="Times New Roman"/>
          <w:sz w:val="22"/>
          <w:szCs w:val="22"/>
          <w:lang w:val="lt-LT"/>
        </w:rPr>
        <w:t>.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4C91C30C" w14:textId="0D46489D" w:rsidR="00EB1FA9" w:rsidRPr="00BD50C9" w:rsidRDefault="00EB1FA9" w:rsidP="00EB1FA9">
      <w:pPr>
        <w:jc w:val="both"/>
        <w:rPr>
          <w:rFonts w:ascii="Times New Roman" w:eastAsiaTheme="minorHAnsi" w:hAnsi="Times New Roman"/>
          <w:sz w:val="22"/>
          <w:szCs w:val="22"/>
          <w:lang w:val="lt-LT"/>
        </w:rPr>
      </w:pPr>
      <w:r w:rsidRPr="00BD50C9">
        <w:rPr>
          <w:rFonts w:ascii="Times New Roman" w:eastAsiaTheme="minorHAnsi" w:hAnsi="Times New Roman"/>
          <w:sz w:val="22"/>
          <w:szCs w:val="22"/>
          <w:lang w:val="lt-LT"/>
        </w:rPr>
        <w:t>2.5. Tiekėjo komplektuojamos prekės, įranga (įskaitant jų sudedamąsias dalis), atliekamos paslaugos/darbai privalo nekelti grėsmės nacionaliniam saugumui. Komplektuojamos prekės, įranga (įskaitant jų sudedamąsias dalis), atliekamos paslaugos, kurių BVPŽ kodai nurodyti Viešųjų pirkimų įstatymo 92 straipsnio 13 dalyje numatytame sąraše, laikomos, kad kelia grėsmę nacionaliniam saugumui, kai:</w:t>
      </w:r>
    </w:p>
    <w:p w14:paraId="0EF48871" w14:textId="43FFDBEF" w:rsidR="00EB1FA9" w:rsidRPr="00BD50C9" w:rsidRDefault="00EB1FA9" w:rsidP="00EB1FA9">
      <w:pPr>
        <w:ind w:firstLine="709"/>
        <w:jc w:val="both"/>
        <w:rPr>
          <w:rFonts w:ascii="Times New Roman" w:eastAsiaTheme="minorHAnsi" w:hAnsi="Times New Roman"/>
          <w:sz w:val="22"/>
          <w:szCs w:val="22"/>
          <w:lang w:val="lt-LT" w:eastAsia="lt-LT"/>
        </w:rPr>
      </w:pPr>
      <w:r w:rsidRPr="00BD50C9">
        <w:rPr>
          <w:rFonts w:ascii="Times New Roman" w:eastAsiaTheme="minorHAnsi" w:hAnsi="Times New Roman"/>
          <w:sz w:val="22"/>
          <w:szCs w:val="22"/>
          <w:lang w:val="lt-LT" w:eastAsia="lt-LT"/>
        </w:rPr>
        <w:lastRenderedPageBreak/>
        <w:t>2.5.1.techninės ar programinės įrangos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56230BCD" w14:textId="121E1B71" w:rsidR="00EB1FA9" w:rsidRPr="00BD50C9" w:rsidRDefault="00EB1FA9" w:rsidP="00EB1FA9">
      <w:pPr>
        <w:ind w:firstLine="709"/>
        <w:jc w:val="both"/>
        <w:rPr>
          <w:rFonts w:ascii="Times New Roman" w:eastAsiaTheme="minorHAnsi" w:hAnsi="Times New Roman"/>
          <w:sz w:val="22"/>
          <w:szCs w:val="22"/>
          <w:lang w:val="lt-LT" w:eastAsia="lt-LT"/>
        </w:rPr>
      </w:pPr>
      <w:bookmarkStart w:id="7" w:name="part_c77c199782e14742a3199a1d2335b178"/>
      <w:bookmarkEnd w:id="7"/>
      <w:r w:rsidRPr="00BD50C9">
        <w:rPr>
          <w:rFonts w:ascii="Times New Roman" w:eastAsiaTheme="minorHAnsi" w:hAnsi="Times New Roman"/>
          <w:sz w:val="22"/>
          <w:szCs w:val="22"/>
          <w:lang w:val="lt-LT" w:eastAsia="lt-LT"/>
        </w:rPr>
        <w:t xml:space="preserve">2.5.2.techninės ar programinės įrangos priežiūra ar palaikymas būtų vykdomas iš Viešųjų pirkimų įstatymo 92 straipsnio 14 dalyje numatytame sąraše nurodytų valstybių ar teritorijų. </w:t>
      </w:r>
    </w:p>
    <w:p w14:paraId="19888C85" w14:textId="720B8EF6" w:rsidR="00EB1FA9" w:rsidRPr="00BD50C9" w:rsidRDefault="00EB1FA9" w:rsidP="00EB1FA9">
      <w:pPr>
        <w:ind w:firstLine="709"/>
        <w:jc w:val="both"/>
        <w:rPr>
          <w:rFonts w:ascii="Times New Roman" w:eastAsiaTheme="minorHAnsi" w:hAnsi="Times New Roman"/>
          <w:sz w:val="22"/>
          <w:szCs w:val="22"/>
          <w:lang w:val="lt-LT" w:eastAsia="lt-LT"/>
        </w:rPr>
      </w:pPr>
      <w:r w:rsidRPr="00BD50C9">
        <w:rPr>
          <w:rFonts w:ascii="Times New Roman" w:eastAsiaTheme="minorHAnsi" w:hAnsi="Times New Roman"/>
          <w:sz w:val="22"/>
          <w:szCs w:val="22"/>
          <w:lang w:val="lt-LT" w:eastAsia="lt-LT"/>
        </w:rPr>
        <w:t xml:space="preserve">Tiekėjas kartu su pasiūlymu privalo pateikti Nacionalinio saugumo reikalavimų atitikties deklaraciją </w:t>
      </w:r>
      <w:proofErr w:type="spellStart"/>
      <w:r w:rsidRPr="00BD50C9">
        <w:rPr>
          <w:rFonts w:ascii="Times New Roman" w:eastAsiaTheme="minorHAnsi" w:hAnsi="Times New Roman"/>
          <w:sz w:val="22"/>
          <w:szCs w:val="22"/>
          <w:lang w:val="lt-LT" w:eastAsia="lt-LT"/>
        </w:rPr>
        <w:t>t.y</w:t>
      </w:r>
      <w:proofErr w:type="spellEnd"/>
      <w:r w:rsidRPr="00BD50C9">
        <w:rPr>
          <w:rFonts w:ascii="Times New Roman" w:eastAsiaTheme="minorHAnsi" w:hAnsi="Times New Roman"/>
          <w:sz w:val="22"/>
          <w:szCs w:val="22"/>
          <w:lang w:val="lt-LT" w:eastAsia="lt-LT"/>
        </w:rPr>
        <w:t xml:space="preserve">. užpildytą </w:t>
      </w:r>
      <w:r w:rsidR="005127F9" w:rsidRPr="00BD50C9">
        <w:rPr>
          <w:rFonts w:ascii="Times New Roman" w:eastAsiaTheme="minorHAnsi" w:hAnsi="Times New Roman"/>
          <w:sz w:val="22"/>
          <w:szCs w:val="22"/>
          <w:lang w:val="lt-LT" w:eastAsia="lt-LT"/>
        </w:rPr>
        <w:t>3</w:t>
      </w:r>
      <w:r w:rsidRPr="00BD50C9">
        <w:rPr>
          <w:rFonts w:ascii="Times New Roman" w:eastAsiaTheme="minorHAnsi" w:hAnsi="Times New Roman"/>
          <w:sz w:val="22"/>
          <w:szCs w:val="22"/>
          <w:lang w:val="lt-LT" w:eastAsia="lt-LT"/>
        </w:rPr>
        <w:t xml:space="preserve">b priedą, </w:t>
      </w:r>
      <w:r w:rsidRPr="00BD50C9">
        <w:rPr>
          <w:rFonts w:ascii="Times New Roman" w:eastAsiaTheme="minorHAnsi" w:hAnsi="Times New Roman"/>
          <w:sz w:val="22"/>
          <w:szCs w:val="22"/>
          <w:lang w:val="lt-LT" w:eastAsia="en-US"/>
        </w:rPr>
        <w:t xml:space="preserve">o ekonomiškai naudingiausią pasiūlymą pateikęs tiekėjas –  </w:t>
      </w:r>
      <w:r w:rsidRPr="00BD50C9">
        <w:rPr>
          <w:rFonts w:ascii="Times New Roman" w:eastAsiaTheme="minorHAnsi" w:hAnsi="Times New Roman"/>
          <w:color w:val="000000"/>
          <w:sz w:val="22"/>
          <w:szCs w:val="22"/>
          <w:lang w:val="lt-LT" w:eastAsia="en-US"/>
        </w:rPr>
        <w:t>juridinio asmens vadovo patvirtintą juridinio asmens steigimo dokumentų kopiją arba Juridinių asmenų registro išplėstinį išrašą su istorija, arba kitus perkančiajam subjektui priimtinus dokumentus nurodytus Pirkimų įstatymo 52 straipsnio 3 dalyje. Dokumentai, kuriuose nenurodytas galiojimo terminas, turi būti išduoti ar atspausdinti iš informacinės sistemos ne anksčiau kaip prieš 3 mėnesius iki tos dienos, kurią perkančiojo subjekto prašymu tiekėjas turi pateikti dokumentus.</w:t>
      </w:r>
    </w:p>
    <w:p w14:paraId="4BE4CE28" w14:textId="3C82A0DF" w:rsidR="009B6644" w:rsidRPr="00BD50C9" w:rsidRDefault="009B6644" w:rsidP="009B6644">
      <w:pPr>
        <w:widowControl w:val="0"/>
        <w:tabs>
          <w:tab w:val="left" w:pos="-20480"/>
          <w:tab w:val="left" w:pos="-20000"/>
          <w:tab w:val="left" w:pos="-15816"/>
        </w:tabs>
        <w:ind w:right="-36"/>
        <w:jc w:val="both"/>
        <w:rPr>
          <w:rFonts w:ascii="Times New Roman" w:hAnsi="Times New Roman"/>
          <w:sz w:val="22"/>
          <w:szCs w:val="22"/>
          <w:lang w:val="lt-LT"/>
        </w:rPr>
      </w:pPr>
    </w:p>
    <w:p w14:paraId="71F301DA" w14:textId="18ECD8E9" w:rsidR="00846D60" w:rsidRPr="000D50A0" w:rsidRDefault="00846D60" w:rsidP="00846D60">
      <w:pPr>
        <w:jc w:val="center"/>
        <w:rPr>
          <w:rFonts w:ascii="Times New Roman" w:hAnsi="Times New Roman"/>
          <w:b/>
          <w:sz w:val="22"/>
          <w:szCs w:val="22"/>
          <w:lang w:val="lt-LT"/>
        </w:rPr>
      </w:pPr>
      <w:bookmarkStart w:id="8" w:name="_Toc60289585"/>
      <w:bookmarkStart w:id="9" w:name="_Toc47844931"/>
      <w:r w:rsidRPr="000D50A0">
        <w:rPr>
          <w:rFonts w:ascii="Times New Roman" w:hAnsi="Times New Roman"/>
          <w:b/>
          <w:sz w:val="22"/>
          <w:szCs w:val="22"/>
          <w:lang w:val="lt-LT"/>
        </w:rPr>
        <w:t>3. TIEKĖJŲ</w:t>
      </w:r>
      <w:r w:rsidR="00850D92" w:rsidRPr="000D50A0">
        <w:rPr>
          <w:rFonts w:ascii="Times New Roman" w:hAnsi="Times New Roman"/>
          <w:b/>
          <w:sz w:val="22"/>
          <w:szCs w:val="22"/>
          <w:lang w:val="lt-LT"/>
        </w:rPr>
        <w:t xml:space="preserve"> ŠALINIMO PAGRINDAI,</w:t>
      </w:r>
      <w:r w:rsidRPr="000D50A0">
        <w:rPr>
          <w:rFonts w:ascii="Times New Roman" w:hAnsi="Times New Roman"/>
          <w:b/>
          <w:sz w:val="22"/>
          <w:szCs w:val="22"/>
          <w:lang w:val="lt-LT"/>
        </w:rPr>
        <w:t xml:space="preserve"> KVALIFIKACIJOS REIKALAVIMAI</w:t>
      </w:r>
      <w:r w:rsidR="00917572" w:rsidRPr="000D50A0">
        <w:rPr>
          <w:rFonts w:ascii="Times New Roman" w:hAnsi="Times New Roman"/>
          <w:b/>
          <w:sz w:val="22"/>
          <w:szCs w:val="22"/>
          <w:lang w:val="lt-LT"/>
        </w:rPr>
        <w:t>, REIKALAVIMAI APLINKOS APSAUGOS VADYBOS SISTEMOS STANDARTAMS</w:t>
      </w:r>
    </w:p>
    <w:p w14:paraId="129B0A80" w14:textId="77777777" w:rsidR="00656956" w:rsidRPr="00BD50C9" w:rsidRDefault="00656956" w:rsidP="00846D60">
      <w:pPr>
        <w:widowControl w:val="0"/>
        <w:tabs>
          <w:tab w:val="left" w:pos="-20480"/>
          <w:tab w:val="left" w:pos="-20000"/>
          <w:tab w:val="left" w:pos="-15816"/>
          <w:tab w:val="left" w:pos="9720"/>
        </w:tabs>
        <w:ind w:right="25"/>
        <w:jc w:val="both"/>
        <w:rPr>
          <w:rFonts w:ascii="Times New Roman" w:hAnsi="Times New Roman"/>
          <w:sz w:val="22"/>
          <w:szCs w:val="22"/>
          <w:lang w:val="lt-LT"/>
        </w:rPr>
      </w:pPr>
    </w:p>
    <w:p w14:paraId="01F0C037" w14:textId="5379F6C6" w:rsidR="008D0120" w:rsidRPr="00BD50C9" w:rsidRDefault="00415122" w:rsidP="008D0120">
      <w:pPr>
        <w:widowControl w:val="0"/>
        <w:tabs>
          <w:tab w:val="left" w:pos="-20480"/>
          <w:tab w:val="left" w:pos="-20000"/>
          <w:tab w:val="left" w:pos="-15816"/>
          <w:tab w:val="left" w:pos="9720"/>
        </w:tabs>
        <w:ind w:right="25"/>
        <w:jc w:val="both"/>
        <w:rPr>
          <w:rFonts w:ascii="Times New Roman" w:hAnsi="Times New Roman"/>
          <w:sz w:val="22"/>
          <w:szCs w:val="22"/>
          <w:lang w:val="lt-LT"/>
        </w:rPr>
      </w:pPr>
      <w:r w:rsidRPr="00BD50C9">
        <w:rPr>
          <w:rFonts w:ascii="Times New Roman" w:hAnsi="Times New Roman"/>
          <w:sz w:val="22"/>
          <w:szCs w:val="22"/>
          <w:lang w:val="lt-LT"/>
        </w:rPr>
        <w:t>3.1. Pirkimo organizatorius nevertins ar nėra tiekėjo šalinimo pagrindų, bet tikrins tiekėjo,</w:t>
      </w:r>
      <w:r w:rsidR="008D0120" w:rsidRPr="00BD50C9">
        <w:rPr>
          <w:rFonts w:ascii="Times New Roman" w:hAnsi="Times New Roman"/>
          <w:kern w:val="16"/>
          <w:sz w:val="22"/>
          <w:szCs w:val="22"/>
          <w:lang w:val="lt-LT" w:eastAsia="ar-SA"/>
        </w:rPr>
        <w:t xml:space="preserve"> atitikt</w:t>
      </w:r>
      <w:r w:rsidR="00605CD1" w:rsidRPr="00BD50C9">
        <w:rPr>
          <w:rFonts w:ascii="Times New Roman" w:hAnsi="Times New Roman"/>
          <w:kern w:val="16"/>
          <w:sz w:val="22"/>
          <w:szCs w:val="22"/>
          <w:lang w:val="lt-LT" w:eastAsia="ar-SA"/>
        </w:rPr>
        <w:t>į</w:t>
      </w:r>
      <w:r w:rsidR="008D0120" w:rsidRPr="00BD50C9">
        <w:rPr>
          <w:rFonts w:ascii="Times New Roman" w:hAnsi="Times New Roman"/>
          <w:kern w:val="16"/>
          <w:sz w:val="22"/>
          <w:szCs w:val="22"/>
          <w:lang w:val="lt-LT" w:eastAsia="ar-SA"/>
        </w:rPr>
        <w:t xml:space="preserve"> pirkimo dokumentuose keliam</w:t>
      </w:r>
      <w:r w:rsidR="00605CD1" w:rsidRPr="00BD50C9">
        <w:rPr>
          <w:rFonts w:ascii="Times New Roman" w:hAnsi="Times New Roman"/>
          <w:kern w:val="16"/>
          <w:sz w:val="22"/>
          <w:szCs w:val="22"/>
          <w:lang w:val="lt-LT" w:eastAsia="ar-SA"/>
        </w:rPr>
        <w:t>iems</w:t>
      </w:r>
      <w:r w:rsidR="008D0120" w:rsidRPr="00BD50C9">
        <w:rPr>
          <w:rFonts w:ascii="Times New Roman" w:hAnsi="Times New Roman"/>
          <w:kern w:val="16"/>
          <w:sz w:val="22"/>
          <w:szCs w:val="22"/>
          <w:lang w:val="lt-LT" w:eastAsia="ar-SA"/>
        </w:rPr>
        <w:t xml:space="preserve"> kvalifikacijos reikalavim</w:t>
      </w:r>
      <w:r w:rsidR="00605CD1" w:rsidRPr="00BD50C9">
        <w:rPr>
          <w:rFonts w:ascii="Times New Roman" w:hAnsi="Times New Roman"/>
          <w:kern w:val="16"/>
          <w:sz w:val="22"/>
          <w:szCs w:val="22"/>
          <w:lang w:val="lt-LT" w:eastAsia="ar-SA"/>
        </w:rPr>
        <w:t>am</w:t>
      </w:r>
      <w:r w:rsidR="008D0120" w:rsidRPr="00BD50C9">
        <w:rPr>
          <w:rFonts w:ascii="Times New Roman" w:hAnsi="Times New Roman"/>
          <w:kern w:val="16"/>
          <w:sz w:val="22"/>
          <w:szCs w:val="22"/>
          <w:lang w:val="lt-LT" w:eastAsia="ar-SA"/>
        </w:rPr>
        <w:t>s ir reikalavim</w:t>
      </w:r>
      <w:r w:rsidR="00605CD1" w:rsidRPr="00BD50C9">
        <w:rPr>
          <w:rFonts w:ascii="Times New Roman" w:hAnsi="Times New Roman"/>
          <w:kern w:val="16"/>
          <w:sz w:val="22"/>
          <w:szCs w:val="22"/>
          <w:lang w:val="lt-LT" w:eastAsia="ar-SA"/>
        </w:rPr>
        <w:t>o</w:t>
      </w:r>
      <w:r w:rsidR="008D0120" w:rsidRPr="00BD50C9">
        <w:rPr>
          <w:rFonts w:ascii="Times New Roman" w:hAnsi="Times New Roman"/>
          <w:kern w:val="16"/>
          <w:sz w:val="22"/>
          <w:szCs w:val="22"/>
          <w:lang w:val="lt-LT" w:eastAsia="ar-SA"/>
        </w:rPr>
        <w:t xml:space="preserve"> laikymosi </w:t>
      </w:r>
      <w:r w:rsidR="008D0120" w:rsidRPr="00BD50C9">
        <w:rPr>
          <w:rFonts w:ascii="Times New Roman" w:hAnsi="Times New Roman"/>
          <w:sz w:val="22"/>
          <w:szCs w:val="22"/>
          <w:lang w:val="lt-LT"/>
        </w:rPr>
        <w:t>aplinkos apsaugos vadybos sistemos standartams.</w:t>
      </w:r>
    </w:p>
    <w:p w14:paraId="3891E7C5" w14:textId="6926BBF0" w:rsidR="00415122" w:rsidRPr="00BD50C9" w:rsidRDefault="00415122" w:rsidP="008D0120">
      <w:pPr>
        <w:widowControl w:val="0"/>
        <w:tabs>
          <w:tab w:val="left" w:pos="-20480"/>
          <w:tab w:val="left" w:pos="-20000"/>
          <w:tab w:val="left" w:pos="-15816"/>
          <w:tab w:val="left" w:pos="9720"/>
        </w:tabs>
        <w:ind w:right="25"/>
        <w:jc w:val="both"/>
        <w:rPr>
          <w:rFonts w:ascii="Times New Roman" w:hAnsi="Times New Roman"/>
          <w:kern w:val="16"/>
          <w:sz w:val="22"/>
          <w:szCs w:val="22"/>
          <w:lang w:val="lt-LT" w:eastAsia="ar-SA"/>
        </w:rPr>
      </w:pPr>
      <w:r w:rsidRPr="00BD50C9">
        <w:rPr>
          <w:rFonts w:ascii="Times New Roman" w:hAnsi="Times New Roman"/>
          <w:sz w:val="22"/>
          <w:szCs w:val="22"/>
          <w:lang w:val="lt-LT"/>
        </w:rPr>
        <w:t>3.2.</w:t>
      </w:r>
      <w:r w:rsidRPr="00BD50C9">
        <w:rPr>
          <w:rFonts w:ascii="Times New Roman" w:hAnsi="Times New Roman"/>
          <w:kern w:val="16"/>
          <w:sz w:val="22"/>
          <w:szCs w:val="22"/>
          <w:lang w:val="lt-LT" w:eastAsia="ar-SA"/>
        </w:rPr>
        <w:t xml:space="preserve"> Tiekėjai, dalyvaujantys pirkime, pareikšdami, kad jie tenkina pirkimo dokumentuose nustatytus kvalifikacijos reikalavimus, turi pateikti užpildytą pirkimo sąlygų 3 priedą </w:t>
      </w:r>
      <w:r w:rsidR="00605CD1" w:rsidRPr="00BD50C9">
        <w:rPr>
          <w:rFonts w:ascii="Times New Roman" w:hAnsi="Times New Roman"/>
          <w:kern w:val="16"/>
          <w:sz w:val="22"/>
          <w:szCs w:val="22"/>
          <w:lang w:val="lt-LT" w:eastAsia="ar-SA"/>
        </w:rPr>
        <w:t xml:space="preserve">„Kvalifikacinių reikalavimų ir reikalavimų </w:t>
      </w:r>
      <w:r w:rsidR="00605CD1" w:rsidRPr="00BD50C9">
        <w:rPr>
          <w:rFonts w:ascii="Times New Roman" w:hAnsi="Times New Roman"/>
          <w:sz w:val="22"/>
          <w:szCs w:val="22"/>
          <w:lang w:val="lt-LT"/>
        </w:rPr>
        <w:t>aplinkos apsaugos vadybos sistemos standartams</w:t>
      </w:r>
      <w:r w:rsidR="00605CD1" w:rsidRPr="00BD50C9">
        <w:rPr>
          <w:rFonts w:ascii="Times New Roman" w:hAnsi="Times New Roman"/>
          <w:kern w:val="16"/>
          <w:sz w:val="22"/>
          <w:szCs w:val="22"/>
          <w:lang w:val="lt-LT" w:eastAsia="ar-SA"/>
        </w:rPr>
        <w:t xml:space="preserve"> atitikties deklaraciją</w:t>
      </w:r>
      <w:r w:rsidRPr="00BD50C9">
        <w:rPr>
          <w:rFonts w:ascii="Times New Roman" w:hAnsi="Times New Roman"/>
          <w:kern w:val="16"/>
          <w:sz w:val="22"/>
          <w:szCs w:val="22"/>
          <w:lang w:val="lt-LT" w:eastAsia="ar-SA"/>
        </w:rPr>
        <w:t>“ (toliau – Deklaracija). Jei pasiūlymą teikia tiekėjų grupė arba tiekėjas pasiūlyme nurodo, kad bus remiamasi kitų ūkio subjektų pajėgumais, kartu su pasiūlymu turi būti pateiktos atskiros kiekvieno grupės nario ir (ar) ūkio subjekto, kurio paj</w:t>
      </w:r>
      <w:r w:rsidR="000D50A0">
        <w:rPr>
          <w:rFonts w:ascii="Times New Roman" w:hAnsi="Times New Roman"/>
          <w:kern w:val="16"/>
          <w:sz w:val="22"/>
          <w:szCs w:val="22"/>
          <w:lang w:val="lt-LT" w:eastAsia="ar-SA"/>
        </w:rPr>
        <w:t>ė</w:t>
      </w:r>
      <w:r w:rsidRPr="00BD50C9">
        <w:rPr>
          <w:rFonts w:ascii="Times New Roman" w:hAnsi="Times New Roman"/>
          <w:kern w:val="16"/>
          <w:sz w:val="22"/>
          <w:szCs w:val="22"/>
          <w:lang w:val="lt-LT" w:eastAsia="ar-SA"/>
        </w:rPr>
        <w:t>gumais remiamasi užpildytos Deklaracijos.</w:t>
      </w:r>
    </w:p>
    <w:p w14:paraId="2026E80C" w14:textId="77777777" w:rsidR="00605CD1" w:rsidRPr="00BD50C9" w:rsidRDefault="00415122" w:rsidP="00605CD1">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3.3. Pirkimo organizatorius pirmiausia atliks Deklaracijų patikrinimo procedūrą, įvertins pasiūlymus, o po to</w:t>
      </w:r>
      <w:r w:rsidR="00605CD1" w:rsidRPr="00BD50C9">
        <w:rPr>
          <w:rFonts w:ascii="Times New Roman" w:hAnsi="Times New Roman"/>
          <w:kern w:val="16"/>
          <w:sz w:val="22"/>
          <w:szCs w:val="22"/>
          <w:lang w:val="lt-LT" w:eastAsia="ar-SA"/>
        </w:rPr>
        <w:t xml:space="preserve"> tikrins, ar ekonomiškai naudingiausią pasiūlymą pateikusio dalyvio kvalifikacija ir atitiktis </w:t>
      </w:r>
      <w:r w:rsidR="00605CD1" w:rsidRPr="00BD50C9">
        <w:rPr>
          <w:rFonts w:ascii="Times New Roman" w:hAnsi="Times New Roman"/>
          <w:sz w:val="22"/>
          <w:szCs w:val="22"/>
          <w:lang w:val="lt-LT"/>
        </w:rPr>
        <w:t>aplinkos apsaugos vadybos sistemos standartams</w:t>
      </w:r>
      <w:r w:rsidR="00605CD1" w:rsidRPr="00BD50C9">
        <w:rPr>
          <w:rFonts w:ascii="Times New Roman" w:hAnsi="Times New Roman"/>
          <w:kern w:val="16"/>
          <w:sz w:val="22"/>
          <w:szCs w:val="22"/>
          <w:lang w:val="lt-LT" w:eastAsia="ar-SA"/>
        </w:rPr>
        <w:t xml:space="preserve"> atitinka nustatytus reikalavimus, prieš tai tik šio dalyvio paprašęs pateikti 3.4 ir 3.4</w:t>
      </w:r>
      <w:r w:rsidR="00605CD1" w:rsidRPr="00BD50C9">
        <w:rPr>
          <w:rFonts w:ascii="Times New Roman" w:hAnsi="Times New Roman"/>
          <w:kern w:val="16"/>
          <w:sz w:val="22"/>
          <w:szCs w:val="22"/>
          <w:vertAlign w:val="superscript"/>
          <w:lang w:val="lt-LT" w:eastAsia="ar-SA"/>
        </w:rPr>
        <w:t>1</w:t>
      </w:r>
      <w:r w:rsidR="00605CD1" w:rsidRPr="00BD50C9">
        <w:rPr>
          <w:rFonts w:ascii="Times New Roman" w:hAnsi="Times New Roman"/>
          <w:kern w:val="16"/>
          <w:sz w:val="22"/>
          <w:szCs w:val="22"/>
          <w:lang w:val="lt-LT" w:eastAsia="ar-SA"/>
        </w:rPr>
        <w:t xml:space="preserve"> punktuose nurodytus</w:t>
      </w:r>
      <w:r w:rsidR="00605CD1" w:rsidRPr="00BD50C9">
        <w:rPr>
          <w:rFonts w:ascii="Times New Roman" w:hAnsi="Times New Roman"/>
          <w:iCs/>
          <w:kern w:val="16"/>
          <w:sz w:val="22"/>
          <w:szCs w:val="22"/>
          <w:lang w:val="lt-LT" w:eastAsia="ar-SA"/>
        </w:rPr>
        <w:t xml:space="preserve">, </w:t>
      </w:r>
      <w:r w:rsidR="00605CD1" w:rsidRPr="00BD50C9">
        <w:rPr>
          <w:rFonts w:ascii="Times New Roman" w:hAnsi="Times New Roman"/>
          <w:kern w:val="16"/>
          <w:sz w:val="22"/>
          <w:szCs w:val="22"/>
          <w:lang w:val="lt-LT" w:eastAsia="ar-SA"/>
        </w:rPr>
        <w:t xml:space="preserve">kvalifikacijos atitiktį pagrindžiančius dokumentus ir laikymąsi </w:t>
      </w:r>
      <w:r w:rsidR="00605CD1" w:rsidRPr="00BD50C9">
        <w:rPr>
          <w:rFonts w:ascii="Times New Roman" w:hAnsi="Times New Roman"/>
          <w:sz w:val="22"/>
          <w:szCs w:val="22"/>
          <w:lang w:val="lt-LT"/>
        </w:rPr>
        <w:t xml:space="preserve">aplinkos apsaugos vadybos sistemos standartams </w:t>
      </w:r>
      <w:r w:rsidR="00605CD1" w:rsidRPr="00BD50C9">
        <w:rPr>
          <w:rFonts w:ascii="Times New Roman" w:hAnsi="Times New Roman"/>
          <w:kern w:val="16"/>
          <w:sz w:val="22"/>
          <w:szCs w:val="22"/>
          <w:lang w:val="lt-LT" w:eastAsia="ar-SA"/>
        </w:rPr>
        <w:t>pagrindžiančius dokumentus.</w:t>
      </w:r>
    </w:p>
    <w:p w14:paraId="3DEB1282" w14:textId="65D10E85" w:rsidR="00415122" w:rsidRPr="00BD50C9" w:rsidRDefault="00415122" w:rsidP="00605CD1">
      <w:pPr>
        <w:widowControl w:val="0"/>
        <w:tabs>
          <w:tab w:val="left" w:pos="1134"/>
        </w:tabs>
        <w:autoSpaceDE w:val="0"/>
        <w:autoSpaceDN w:val="0"/>
        <w:adjustRightInd w:val="0"/>
        <w:jc w:val="both"/>
        <w:outlineLvl w:val="0"/>
        <w:rPr>
          <w:rFonts w:ascii="Times New Roman" w:hAnsi="Times New Roman"/>
          <w:sz w:val="22"/>
          <w:szCs w:val="22"/>
          <w:lang w:val="lt-LT"/>
        </w:rPr>
      </w:pPr>
      <w:r w:rsidRPr="00BD50C9">
        <w:rPr>
          <w:rFonts w:ascii="Times New Roman" w:hAnsi="Times New Roman"/>
          <w:sz w:val="22"/>
          <w:szCs w:val="22"/>
          <w:lang w:val="lt-LT"/>
        </w:rPr>
        <w:t>3.4. Tiekėjas, pageidaujantis dalyvauti pirkime, turi atitikti šiuos minimalius kvalifikacinius reikalavimus:</w:t>
      </w:r>
    </w:p>
    <w:p w14:paraId="7E31CC2E" w14:textId="0FA0E523" w:rsidR="00846D60" w:rsidRPr="00BD50C9" w:rsidRDefault="00846D60" w:rsidP="00846D60">
      <w:pPr>
        <w:ind w:right="99" w:firstLine="851"/>
        <w:jc w:val="right"/>
        <w:rPr>
          <w:rFonts w:ascii="Times New Roman" w:hAnsi="Times New Roman"/>
          <w:b/>
          <w:sz w:val="22"/>
          <w:szCs w:val="22"/>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595"/>
        <w:gridCol w:w="5103"/>
      </w:tblGrid>
      <w:tr w:rsidR="00846D60" w:rsidRPr="00BD50C9" w14:paraId="10A41586" w14:textId="77777777" w:rsidTr="00D66C01">
        <w:tc>
          <w:tcPr>
            <w:tcW w:w="828" w:type="dxa"/>
          </w:tcPr>
          <w:p w14:paraId="57730170" w14:textId="77777777" w:rsidR="00846D60" w:rsidRPr="00BD50C9" w:rsidRDefault="00846D60" w:rsidP="001A4876">
            <w:pPr>
              <w:ind w:left="-779" w:right="-149" w:firstLine="851"/>
              <w:jc w:val="both"/>
              <w:rPr>
                <w:rFonts w:ascii="Times New Roman" w:hAnsi="Times New Roman"/>
                <w:b/>
                <w:sz w:val="22"/>
                <w:szCs w:val="22"/>
                <w:lang w:val="lt-LT"/>
              </w:rPr>
            </w:pPr>
            <w:r w:rsidRPr="00BD50C9">
              <w:rPr>
                <w:rFonts w:ascii="Times New Roman" w:hAnsi="Times New Roman"/>
                <w:sz w:val="22"/>
                <w:szCs w:val="22"/>
                <w:lang w:val="lt-LT"/>
              </w:rPr>
              <w:t>Eil. Nr.</w:t>
            </w:r>
          </w:p>
        </w:tc>
        <w:tc>
          <w:tcPr>
            <w:tcW w:w="3595" w:type="dxa"/>
          </w:tcPr>
          <w:p w14:paraId="720B01EC" w14:textId="77777777" w:rsidR="00846D60" w:rsidRPr="00BD50C9" w:rsidRDefault="00846D60" w:rsidP="001A4876">
            <w:pPr>
              <w:ind w:right="-149"/>
              <w:jc w:val="center"/>
              <w:rPr>
                <w:rFonts w:ascii="Times New Roman" w:hAnsi="Times New Roman"/>
                <w:b/>
                <w:sz w:val="22"/>
                <w:szCs w:val="22"/>
                <w:lang w:val="lt-LT"/>
              </w:rPr>
            </w:pPr>
            <w:r w:rsidRPr="00BD50C9">
              <w:rPr>
                <w:rFonts w:ascii="Times New Roman" w:hAnsi="Times New Roman"/>
                <w:sz w:val="22"/>
                <w:szCs w:val="22"/>
                <w:lang w:val="lt-LT"/>
              </w:rPr>
              <w:t>Kvalifikacijos reikalavimai</w:t>
            </w:r>
          </w:p>
        </w:tc>
        <w:tc>
          <w:tcPr>
            <w:tcW w:w="5103" w:type="dxa"/>
          </w:tcPr>
          <w:p w14:paraId="2B55AB94" w14:textId="77777777" w:rsidR="00846D60" w:rsidRPr="00BD50C9" w:rsidRDefault="00846D60" w:rsidP="001A4876">
            <w:pPr>
              <w:jc w:val="center"/>
              <w:rPr>
                <w:rFonts w:ascii="Times New Roman" w:hAnsi="Times New Roman"/>
                <w:b/>
                <w:i/>
                <w:sz w:val="22"/>
                <w:szCs w:val="22"/>
                <w:lang w:val="lt-LT"/>
              </w:rPr>
            </w:pPr>
            <w:r w:rsidRPr="00BD50C9">
              <w:rPr>
                <w:rFonts w:ascii="Times New Roman" w:hAnsi="Times New Roman"/>
                <w:i/>
                <w:sz w:val="22"/>
                <w:szCs w:val="22"/>
                <w:lang w:val="lt-LT"/>
              </w:rPr>
              <w:t>Kvalifikacijos reikalavimus įrodantys dokumentai</w:t>
            </w:r>
          </w:p>
        </w:tc>
      </w:tr>
      <w:tr w:rsidR="00E71A2A" w:rsidRPr="00BD50C9" w14:paraId="3525FC81" w14:textId="77777777" w:rsidTr="00A31A04">
        <w:trPr>
          <w:trHeight w:val="318"/>
        </w:trPr>
        <w:tc>
          <w:tcPr>
            <w:tcW w:w="9526" w:type="dxa"/>
            <w:gridSpan w:val="3"/>
          </w:tcPr>
          <w:p w14:paraId="01DA7779" w14:textId="77777777" w:rsidR="00E71A2A" w:rsidRPr="00BD50C9" w:rsidRDefault="008422A3" w:rsidP="00E71A2A">
            <w:pPr>
              <w:pStyle w:val="Betarp"/>
              <w:jc w:val="center"/>
              <w:rPr>
                <w:rFonts w:ascii="Times New Roman" w:hAnsi="Times New Roman"/>
                <w:b/>
                <w:i/>
                <w:sz w:val="22"/>
                <w:szCs w:val="22"/>
                <w:lang w:val="lt-LT" w:eastAsia="en-US"/>
              </w:rPr>
            </w:pPr>
            <w:r w:rsidRPr="00BD50C9">
              <w:rPr>
                <w:rFonts w:ascii="Times New Roman" w:hAnsi="Times New Roman"/>
                <w:b/>
                <w:i/>
                <w:sz w:val="22"/>
                <w:szCs w:val="22"/>
                <w:lang w:val="lt-LT" w:eastAsia="en-US"/>
              </w:rPr>
              <w:t>Teisė verstis atitinkama veikla</w:t>
            </w:r>
          </w:p>
        </w:tc>
      </w:tr>
      <w:tr w:rsidR="00D93F05" w:rsidRPr="00BD50C9" w14:paraId="69CB6B6D" w14:textId="77777777" w:rsidTr="00D66C01">
        <w:trPr>
          <w:trHeight w:val="190"/>
        </w:trPr>
        <w:tc>
          <w:tcPr>
            <w:tcW w:w="828" w:type="dxa"/>
          </w:tcPr>
          <w:p w14:paraId="0D54A667" w14:textId="77777777" w:rsidR="00D93F05" w:rsidRPr="00BD50C9" w:rsidRDefault="00D93F05" w:rsidP="00D93F05">
            <w:pPr>
              <w:ind w:left="-779" w:right="-149" w:firstLine="851"/>
              <w:jc w:val="both"/>
              <w:rPr>
                <w:rFonts w:ascii="Times New Roman" w:hAnsi="Times New Roman"/>
                <w:sz w:val="22"/>
                <w:szCs w:val="22"/>
                <w:lang w:val="lt-LT"/>
              </w:rPr>
            </w:pPr>
            <w:r w:rsidRPr="00BD50C9">
              <w:rPr>
                <w:rFonts w:ascii="Times New Roman" w:hAnsi="Times New Roman"/>
                <w:sz w:val="22"/>
                <w:szCs w:val="22"/>
                <w:lang w:val="lt-LT"/>
              </w:rPr>
              <w:t>3.4.1.</w:t>
            </w:r>
          </w:p>
        </w:tc>
        <w:tc>
          <w:tcPr>
            <w:tcW w:w="3595" w:type="dxa"/>
          </w:tcPr>
          <w:p w14:paraId="13F2CD84" w14:textId="7F18CAD3" w:rsidR="00D66C01" w:rsidRPr="00BD50C9" w:rsidRDefault="00D66C01" w:rsidP="00D66C01">
            <w:pPr>
              <w:pStyle w:val="Betarp"/>
              <w:jc w:val="both"/>
              <w:rPr>
                <w:rFonts w:ascii="Times New Roman" w:eastAsia="Calibri" w:hAnsi="Times New Roman"/>
                <w:sz w:val="22"/>
                <w:szCs w:val="22"/>
                <w:lang w:val="lt-LT" w:eastAsia="lt-LT"/>
              </w:rPr>
            </w:pPr>
            <w:r w:rsidRPr="00BD50C9">
              <w:rPr>
                <w:rFonts w:ascii="Times New Roman" w:eastAsia="Calibri" w:hAnsi="Times New Roman"/>
                <w:bCs/>
                <w:sz w:val="22"/>
                <w:szCs w:val="22"/>
                <w:lang w:val="lt-LT" w:eastAsia="lt-LT"/>
              </w:rPr>
              <w:t xml:space="preserve">Tiekėjas turi teisę verstis </w:t>
            </w:r>
            <w:r w:rsidRPr="00BD50C9">
              <w:rPr>
                <w:rFonts w:ascii="Times New Roman" w:eastAsia="Calibri" w:hAnsi="Times New Roman"/>
                <w:sz w:val="22"/>
                <w:szCs w:val="22"/>
                <w:lang w:val="lt-LT" w:eastAsia="lt-LT"/>
              </w:rPr>
              <w:t>darbais</w:t>
            </w:r>
            <w:r w:rsidRPr="00BD50C9">
              <w:rPr>
                <w:rFonts w:ascii="Times New Roman" w:eastAsia="Calibri" w:hAnsi="Times New Roman"/>
                <w:bCs/>
                <w:sz w:val="22"/>
                <w:szCs w:val="22"/>
                <w:lang w:val="lt-LT" w:eastAsia="lt-LT"/>
              </w:rPr>
              <w:t>,</w:t>
            </w:r>
            <w:r w:rsidRPr="00BD50C9">
              <w:rPr>
                <w:rFonts w:ascii="Times New Roman" w:eastAsia="Calibri" w:hAnsi="Times New Roman"/>
                <w:sz w:val="22"/>
                <w:szCs w:val="22"/>
                <w:lang w:val="lt-LT" w:eastAsia="lt-LT"/>
              </w:rPr>
              <w:t xml:space="preserve"> kurie reikalingi pirkimo sutarčiai įvykdyti:</w:t>
            </w:r>
          </w:p>
          <w:p w14:paraId="64C30F67" w14:textId="77777777" w:rsidR="00D66C01" w:rsidRPr="00BD50C9" w:rsidRDefault="00D66C01" w:rsidP="00D66C01">
            <w:pPr>
              <w:pStyle w:val="Betarp"/>
              <w:jc w:val="both"/>
              <w:rPr>
                <w:rFonts w:ascii="Times New Roman" w:eastAsia="Calibri" w:hAnsi="Times New Roman"/>
                <w:sz w:val="22"/>
                <w:szCs w:val="22"/>
                <w:lang w:val="lt-LT" w:eastAsia="lt-LT"/>
              </w:rPr>
            </w:pPr>
          </w:p>
          <w:p w14:paraId="5D83EAEF" w14:textId="72A271A5" w:rsidR="00BD74A1" w:rsidRPr="00BD50C9" w:rsidRDefault="00BD74A1" w:rsidP="00BD74A1">
            <w:pPr>
              <w:widowControl w:val="0"/>
              <w:suppressAutoHyphens/>
              <w:spacing w:after="160" w:line="276" w:lineRule="auto"/>
              <w:jc w:val="both"/>
              <w:rPr>
                <w:rFonts w:ascii="Times New Roman" w:eastAsia="Calibri" w:hAnsi="Times New Roman"/>
                <w:b/>
                <w:bCs/>
                <w:sz w:val="22"/>
                <w:szCs w:val="22"/>
                <w:lang w:val="lt-LT" w:eastAsia="lt-LT"/>
              </w:rPr>
            </w:pPr>
            <w:r w:rsidRPr="00BD50C9">
              <w:rPr>
                <w:rFonts w:ascii="Times New Roman" w:eastAsia="Calibri" w:hAnsi="Times New Roman"/>
                <w:b/>
                <w:bCs/>
                <w:sz w:val="22"/>
                <w:szCs w:val="22"/>
                <w:lang w:val="lt-LT" w:eastAsia="lt-LT"/>
              </w:rPr>
              <w:t>-</w:t>
            </w:r>
            <w:r w:rsidR="006C5CAF" w:rsidRPr="00BD50C9">
              <w:rPr>
                <w:rFonts w:ascii="Times New Roman" w:eastAsia="Calibri" w:hAnsi="Times New Roman"/>
                <w:b/>
                <w:bCs/>
                <w:sz w:val="22"/>
                <w:szCs w:val="22"/>
                <w:lang w:val="lt-LT" w:eastAsia="lt-LT"/>
              </w:rPr>
              <w:t xml:space="preserve"> </w:t>
            </w:r>
            <w:r w:rsidRPr="00BD50C9">
              <w:rPr>
                <w:rFonts w:ascii="Times New Roman" w:eastAsia="Calibri" w:hAnsi="Times New Roman"/>
                <w:b/>
                <w:bCs/>
                <w:sz w:val="22"/>
                <w:szCs w:val="22"/>
                <w:lang w:val="lt-LT" w:eastAsia="lt-LT"/>
              </w:rPr>
              <w:t>Elektros įrenginių iki 1000 V</w:t>
            </w:r>
            <w:r w:rsidR="004E582E" w:rsidRPr="00BD50C9">
              <w:rPr>
                <w:rFonts w:ascii="Times New Roman" w:eastAsia="Calibri" w:hAnsi="Times New Roman"/>
                <w:b/>
                <w:bCs/>
                <w:sz w:val="22"/>
                <w:szCs w:val="22"/>
                <w:lang w:val="lt-LT" w:eastAsia="lt-LT"/>
              </w:rPr>
              <w:t xml:space="preserve"> įtampos</w:t>
            </w:r>
            <w:r w:rsidRPr="00BD50C9">
              <w:rPr>
                <w:rFonts w:ascii="Times New Roman" w:eastAsia="Calibri" w:hAnsi="Times New Roman"/>
                <w:b/>
                <w:bCs/>
                <w:sz w:val="22"/>
                <w:szCs w:val="22"/>
                <w:lang w:val="lt-LT" w:eastAsia="lt-LT"/>
              </w:rPr>
              <w:t xml:space="preserve"> eksploatavimo darbais</w:t>
            </w:r>
          </w:p>
          <w:p w14:paraId="28D8BB20" w14:textId="6E01E9CF" w:rsidR="00BD74A1" w:rsidRPr="00BD50C9" w:rsidRDefault="00BD74A1" w:rsidP="00BD74A1">
            <w:pPr>
              <w:spacing w:after="160" w:line="276" w:lineRule="auto"/>
              <w:jc w:val="both"/>
              <w:rPr>
                <w:rFonts w:ascii="Times New Roman" w:eastAsia="Calibri" w:hAnsi="Times New Roman"/>
                <w:noProof/>
                <w:color w:val="000000"/>
                <w:sz w:val="22"/>
                <w:szCs w:val="22"/>
                <w:lang w:val="lt-LT" w:eastAsia="lt-LT"/>
              </w:rPr>
            </w:pPr>
            <w:r w:rsidRPr="00BD50C9">
              <w:rPr>
                <w:rFonts w:ascii="Times New Roman" w:eastAsia="Calibri" w:hAnsi="Times New Roman"/>
                <w:i/>
                <w:color w:val="000000"/>
                <w:sz w:val="22"/>
                <w:szCs w:val="22"/>
                <w:lang w:val="lt-LT" w:eastAsia="lt-LT"/>
              </w:rPr>
              <w:t xml:space="preserve">- </w:t>
            </w:r>
            <w:r w:rsidRPr="00BD50C9">
              <w:rPr>
                <w:rFonts w:ascii="Times New Roman" w:eastAsia="Calibri" w:hAnsi="Times New Roman"/>
                <w:b/>
                <w:bCs/>
                <w:iCs/>
                <w:color w:val="000000"/>
                <w:sz w:val="22"/>
                <w:szCs w:val="22"/>
                <w:lang w:val="lt-LT" w:eastAsia="lt-LT"/>
              </w:rPr>
              <w:t>Elektros</w:t>
            </w:r>
            <w:r w:rsidRPr="00BD50C9">
              <w:rPr>
                <w:rFonts w:ascii="Times New Roman" w:hAnsi="Times New Roman"/>
                <w:b/>
                <w:bCs/>
                <w:iCs/>
                <w:color w:val="000000"/>
                <w:sz w:val="22"/>
                <w:szCs w:val="22"/>
                <w:lang w:val="lt-LT"/>
              </w:rPr>
              <w:t xml:space="preserve"> įrenginių iki 1000 V</w:t>
            </w:r>
            <w:r w:rsidR="004E582E" w:rsidRPr="00BD50C9">
              <w:rPr>
                <w:rFonts w:ascii="Times New Roman" w:hAnsi="Times New Roman"/>
                <w:b/>
                <w:bCs/>
                <w:iCs/>
                <w:color w:val="000000"/>
                <w:sz w:val="22"/>
                <w:szCs w:val="22"/>
                <w:lang w:val="lt-LT"/>
              </w:rPr>
              <w:t xml:space="preserve"> įtampos</w:t>
            </w:r>
            <w:r w:rsidRPr="00BD50C9">
              <w:rPr>
                <w:rFonts w:ascii="Times New Roman" w:eastAsia="Calibri" w:hAnsi="Times New Roman"/>
                <w:b/>
                <w:bCs/>
                <w:iCs/>
                <w:color w:val="000000"/>
                <w:sz w:val="22"/>
                <w:szCs w:val="22"/>
                <w:lang w:val="lt-LT" w:eastAsia="lt-LT"/>
              </w:rPr>
              <w:t xml:space="preserve"> įrengimo darbai</w:t>
            </w:r>
            <w:r w:rsidRPr="00BD50C9">
              <w:rPr>
                <w:rFonts w:ascii="Times New Roman" w:eastAsia="Calibri" w:hAnsi="Times New Roman"/>
                <w:i/>
                <w:color w:val="000000"/>
                <w:sz w:val="22"/>
                <w:szCs w:val="22"/>
                <w:lang w:val="lt-LT" w:eastAsia="lt-LT"/>
              </w:rPr>
              <w:t xml:space="preserve"> </w:t>
            </w:r>
          </w:p>
          <w:p w14:paraId="364B7A5E" w14:textId="77777777" w:rsidR="00D66C01" w:rsidRPr="00BD50C9" w:rsidRDefault="00D66C01" w:rsidP="00D66C01">
            <w:pPr>
              <w:pStyle w:val="Betarp"/>
              <w:jc w:val="both"/>
              <w:rPr>
                <w:rFonts w:ascii="Times New Roman" w:hAnsi="Times New Roman"/>
                <w:sz w:val="22"/>
                <w:szCs w:val="22"/>
                <w:lang w:val="lt-LT"/>
              </w:rPr>
            </w:pPr>
          </w:p>
          <w:p w14:paraId="552628EF" w14:textId="77777777" w:rsidR="006B433F" w:rsidRPr="00BD50C9" w:rsidRDefault="006B433F" w:rsidP="00D66C01">
            <w:pPr>
              <w:pStyle w:val="Betarp"/>
              <w:jc w:val="both"/>
              <w:rPr>
                <w:rFonts w:ascii="Times New Roman" w:hAnsi="Times New Roman"/>
                <w:sz w:val="22"/>
                <w:szCs w:val="22"/>
                <w:lang w:val="lt-LT"/>
              </w:rPr>
            </w:pPr>
          </w:p>
          <w:p w14:paraId="137F1614" w14:textId="77777777" w:rsidR="006B433F" w:rsidRPr="00BD50C9" w:rsidRDefault="006B433F" w:rsidP="00D66C01">
            <w:pPr>
              <w:pStyle w:val="Betarp"/>
              <w:jc w:val="both"/>
              <w:rPr>
                <w:rFonts w:ascii="Times New Roman" w:hAnsi="Times New Roman"/>
                <w:sz w:val="22"/>
                <w:szCs w:val="22"/>
                <w:lang w:val="lt-LT"/>
              </w:rPr>
            </w:pPr>
          </w:p>
          <w:p w14:paraId="72666820" w14:textId="5D83B39B" w:rsidR="006B433F" w:rsidRPr="00BD50C9" w:rsidRDefault="006B433F" w:rsidP="00D66C01">
            <w:pPr>
              <w:pStyle w:val="Betarp"/>
              <w:jc w:val="both"/>
              <w:rPr>
                <w:rFonts w:ascii="Times New Roman" w:hAnsi="Times New Roman"/>
                <w:sz w:val="22"/>
                <w:szCs w:val="22"/>
                <w:lang w:val="lt-LT"/>
              </w:rPr>
            </w:pPr>
            <w:r w:rsidRPr="00BD50C9">
              <w:rPr>
                <w:rFonts w:ascii="Times New Roman" w:eastAsia="Calibri" w:hAnsi="Times New Roman"/>
                <w:i/>
                <w:iCs/>
                <w:color w:val="000000"/>
                <w:sz w:val="22"/>
                <w:szCs w:val="22"/>
                <w:lang w:val="lt-LT" w:eastAsia="lt-LT"/>
              </w:rPr>
              <w:t>Reikalaujamos veiklos teisinis pagrindas: vadovaujantis Lietuvos Respublikos energetikos ministro 2010 m. spalio 4 d. įsakymu Nr. 1-274 (aktuali redakcija) patvirtintų asmenų, turinčių teisę įrengti ir eksploatuoti energetikos įrenginius, atestavimo taisyklių 1 skyriaus 2-4 punktais</w:t>
            </w:r>
          </w:p>
        </w:tc>
        <w:tc>
          <w:tcPr>
            <w:tcW w:w="5103" w:type="dxa"/>
          </w:tcPr>
          <w:p w14:paraId="7B5782AF" w14:textId="30593ECB" w:rsidR="008D0120" w:rsidRPr="00BD50C9" w:rsidRDefault="008D0120" w:rsidP="008D0120">
            <w:pPr>
              <w:spacing w:after="160" w:line="259" w:lineRule="auto"/>
              <w:ind w:left="34" w:right="139"/>
              <w:jc w:val="both"/>
              <w:rPr>
                <w:rFonts w:ascii="Times New Roman" w:eastAsia="Calibri" w:hAnsi="Times New Roman"/>
                <w:sz w:val="22"/>
                <w:szCs w:val="22"/>
                <w:lang w:val="lt-LT" w:eastAsia="en-US"/>
              </w:rPr>
            </w:pPr>
            <w:r w:rsidRPr="00BD50C9">
              <w:rPr>
                <w:rFonts w:ascii="Times New Roman" w:eastAsia="Calibri" w:hAnsi="Times New Roman"/>
                <w:sz w:val="22"/>
                <w:szCs w:val="22"/>
                <w:lang w:val="lt-LT" w:eastAsia="en-US"/>
              </w:rPr>
              <w:t>Valstybinės energetikos reguliavimo tarybos (VERT) (iki 2019 m. liepos 1 d. Valstybinės energetikos inspekcija prie Energetikos ministerijos) išduodamų atestatų suteikiančių teisę verstis žemiau nurodytais darbais kopijos ar kitas lygiavertis dokumentas*:</w:t>
            </w:r>
          </w:p>
          <w:p w14:paraId="5FCD171E" w14:textId="17BD5393" w:rsidR="008D0120" w:rsidRPr="00BD50C9" w:rsidRDefault="008D0120" w:rsidP="008D0120">
            <w:pPr>
              <w:spacing w:after="160" w:line="259" w:lineRule="auto"/>
              <w:jc w:val="both"/>
              <w:rPr>
                <w:rFonts w:ascii="Times New Roman" w:eastAsia="Calibri" w:hAnsi="Times New Roman"/>
                <w:sz w:val="22"/>
                <w:szCs w:val="22"/>
                <w:lang w:val="lt-LT" w:eastAsia="en-US"/>
              </w:rPr>
            </w:pPr>
            <w:r w:rsidRPr="00BD50C9">
              <w:rPr>
                <w:rFonts w:ascii="Times New Roman" w:eastAsia="Calibri" w:hAnsi="Times New Roman"/>
                <w:sz w:val="22"/>
                <w:szCs w:val="22"/>
                <w:lang w:val="lt-LT" w:eastAsia="en-US"/>
              </w:rPr>
              <w:t xml:space="preserve">Jeigu Tiekėjas yra registruotas Lietuvos Respublikoje arba yra iš trečiosios valstybės, iš jo nereikalaujama pateikti jokių šį reikalavimą įrodančių dokumentų. Pirkimo organizatorius tikrina duomenis pats (https://www.licencijavimas.lt/liseppapp/public). </w:t>
            </w:r>
          </w:p>
          <w:p w14:paraId="1A5F58E8" w14:textId="0A31E8E1" w:rsidR="00D93F05" w:rsidRPr="00BD50C9" w:rsidRDefault="008D0120" w:rsidP="008D0120">
            <w:pPr>
              <w:jc w:val="both"/>
              <w:rPr>
                <w:rFonts w:ascii="Times New Roman" w:hAnsi="Times New Roman"/>
                <w:color w:val="000000"/>
                <w:sz w:val="23"/>
                <w:szCs w:val="23"/>
                <w:lang w:val="lt-LT"/>
              </w:rPr>
            </w:pPr>
            <w:r w:rsidRPr="00BD50C9">
              <w:rPr>
                <w:rFonts w:ascii="Times New Roman" w:eastAsia="Calibri" w:hAnsi="Times New Roman"/>
                <w:sz w:val="22"/>
                <w:szCs w:val="22"/>
                <w:lang w:val="lt-LT" w:eastAsia="en-US"/>
              </w:rPr>
              <w:t>Jeigu dėl sistemos techninių trikdžių Pirkimo organizatorius neturės galimybės patikrinti neatlygintinai</w:t>
            </w:r>
            <w:r w:rsidRPr="00BD50C9">
              <w:rPr>
                <w:rFonts w:ascii="Calibri" w:eastAsia="Calibri" w:hAnsi="Calibri" w:cs="Calibri"/>
                <w:sz w:val="22"/>
                <w:szCs w:val="22"/>
                <w:lang w:val="lt-LT" w:eastAsia="en-US"/>
              </w:rPr>
              <w:t xml:space="preserve"> </w:t>
            </w:r>
            <w:r w:rsidRPr="00BD50C9">
              <w:rPr>
                <w:rFonts w:ascii="Times New Roman" w:eastAsia="Calibri" w:hAnsi="Times New Roman"/>
                <w:sz w:val="22"/>
                <w:szCs w:val="22"/>
                <w:lang w:val="lt-LT" w:eastAsia="en-US"/>
              </w:rPr>
              <w:t>prieinamų duomenų apie Tiekėją, jis turės teisę prašyti Tiekėjo pateikti nustatyta tvarka išduotą dokumentą, patvirtinantį atitiktį šiam reikalavimui</w:t>
            </w:r>
            <w:r w:rsidR="0060476F" w:rsidRPr="00BD50C9">
              <w:rPr>
                <w:rFonts w:ascii="Times New Roman" w:hAnsi="Times New Roman"/>
                <w:color w:val="000000"/>
                <w:sz w:val="23"/>
                <w:szCs w:val="23"/>
                <w:lang w:val="lt-LT"/>
              </w:rPr>
              <w:t>.</w:t>
            </w:r>
          </w:p>
          <w:p w14:paraId="56E27048" w14:textId="77777777" w:rsidR="008D35BC" w:rsidRPr="00BD50C9" w:rsidRDefault="008D35BC" w:rsidP="0060476F">
            <w:pPr>
              <w:jc w:val="both"/>
              <w:rPr>
                <w:rFonts w:ascii="Times New Roman" w:hAnsi="Times New Roman"/>
                <w:sz w:val="10"/>
                <w:szCs w:val="10"/>
                <w:lang w:val="lt-LT" w:eastAsia="en-US"/>
              </w:rPr>
            </w:pPr>
          </w:p>
          <w:p w14:paraId="014A4AC2" w14:textId="7CAF9C2D" w:rsidR="008D0120" w:rsidRPr="00BD50C9" w:rsidRDefault="00D93F05" w:rsidP="008D0120">
            <w:pPr>
              <w:ind w:left="34" w:right="139"/>
              <w:jc w:val="both"/>
              <w:rPr>
                <w:rFonts w:ascii="Times New Roman" w:eastAsia="Calibri" w:hAnsi="Times New Roman"/>
                <w:i/>
                <w:iCs/>
                <w:sz w:val="22"/>
                <w:szCs w:val="22"/>
                <w:lang w:val="lt-LT" w:eastAsia="en-US"/>
              </w:rPr>
            </w:pPr>
            <w:r w:rsidRPr="00BD50C9">
              <w:rPr>
                <w:rFonts w:ascii="Times New Roman" w:hAnsi="Times New Roman"/>
                <w:sz w:val="22"/>
                <w:szCs w:val="22"/>
                <w:lang w:val="lt-LT" w:eastAsia="en-US"/>
              </w:rPr>
              <w:t>*</w:t>
            </w:r>
            <w:r w:rsidR="008D0120" w:rsidRPr="00BD50C9">
              <w:rPr>
                <w:rFonts w:ascii="Calibri" w:eastAsia="Calibri" w:hAnsi="Calibri" w:cs="Calibri"/>
                <w:sz w:val="22"/>
                <w:szCs w:val="22"/>
                <w:lang w:val="lt-LT" w:eastAsia="en-US"/>
              </w:rPr>
              <w:t xml:space="preserve"> </w:t>
            </w:r>
            <w:r w:rsidR="008D0120" w:rsidRPr="00BD50C9">
              <w:rPr>
                <w:rFonts w:ascii="Times New Roman" w:eastAsia="Calibri" w:hAnsi="Times New Roman"/>
                <w:i/>
                <w:iCs/>
                <w:sz w:val="22"/>
                <w:szCs w:val="22"/>
                <w:lang w:val="lt-LT" w:eastAsia="en-US"/>
              </w:rPr>
              <w:t xml:space="preserve">Jeigu Užsienio valstybės (t. y. Europos Sąjungos, Šveicarijos Konfederacijos arba valstybės, pasirašiusios Europos Ekonominės erdvės sutartį) Tiekėjas neturi Valstybinės energetikos reguliavimo tarybos atestato, tai gali pateikti Tiekėjo registravimo </w:t>
            </w:r>
            <w:r w:rsidR="008D0120" w:rsidRPr="00BD50C9">
              <w:rPr>
                <w:rFonts w:ascii="Times New Roman" w:eastAsia="Calibri" w:hAnsi="Times New Roman"/>
                <w:i/>
                <w:iCs/>
                <w:sz w:val="22"/>
                <w:szCs w:val="22"/>
                <w:lang w:val="lt-LT" w:eastAsia="en-US"/>
              </w:rPr>
              <w:lastRenderedPageBreak/>
              <w:t>valstybės kompetentingų institucijų išduoto dokumento, suteikiančio teisę vykdyti atitinkamus darbus ne Lietuvos Respublikoje, ir dokumento/ų patvirtinančio/</w:t>
            </w:r>
            <w:proofErr w:type="spellStart"/>
            <w:r w:rsidR="008D0120" w:rsidRPr="00BD50C9">
              <w:rPr>
                <w:rFonts w:ascii="Times New Roman" w:eastAsia="Calibri" w:hAnsi="Times New Roman"/>
                <w:i/>
                <w:iCs/>
                <w:sz w:val="22"/>
                <w:szCs w:val="22"/>
                <w:lang w:val="lt-LT" w:eastAsia="en-US"/>
              </w:rPr>
              <w:t>čių</w:t>
            </w:r>
            <w:proofErr w:type="spellEnd"/>
            <w:r w:rsidR="008D0120" w:rsidRPr="00BD50C9">
              <w:rPr>
                <w:rFonts w:ascii="Times New Roman" w:eastAsia="Calibri" w:hAnsi="Times New Roman"/>
                <w:i/>
                <w:iCs/>
                <w:sz w:val="22"/>
                <w:szCs w:val="22"/>
                <w:lang w:val="lt-LT" w:eastAsia="en-US"/>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47FA563E" w14:textId="1A229DEA" w:rsidR="00D93F05" w:rsidRPr="00BD50C9" w:rsidRDefault="008D0120" w:rsidP="008D0120">
            <w:pPr>
              <w:jc w:val="both"/>
              <w:rPr>
                <w:rFonts w:ascii="Times New Roman" w:hAnsi="Times New Roman"/>
                <w:sz w:val="22"/>
                <w:szCs w:val="22"/>
                <w:lang w:val="lt-LT" w:eastAsia="en-US"/>
              </w:rPr>
            </w:pPr>
            <w:r w:rsidRPr="00BD50C9">
              <w:rPr>
                <w:rFonts w:ascii="Times New Roman" w:eastAsia="Calibri" w:hAnsi="Times New Roman"/>
                <w:i/>
                <w:iCs/>
                <w:sz w:val="22"/>
                <w:szCs w:val="22"/>
                <w:lang w:val="lt-LT" w:eastAsia="en-U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bl>
    <w:p w14:paraId="0715C887" w14:textId="1D6F1394" w:rsidR="00BD74A1" w:rsidRPr="00BD50C9" w:rsidRDefault="00BD74A1" w:rsidP="00BD74A1">
      <w:pPr>
        <w:pStyle w:val="Betarp"/>
        <w:rPr>
          <w:rFonts w:ascii="Times New Roman" w:eastAsia="Calibri" w:hAnsi="Times New Roman"/>
          <w:i/>
          <w:iCs/>
          <w:sz w:val="22"/>
          <w:szCs w:val="22"/>
          <w:lang w:val="lt-LT" w:eastAsia="en-US"/>
        </w:rPr>
      </w:pPr>
      <w:r w:rsidRPr="00BD50C9">
        <w:rPr>
          <w:rFonts w:ascii="Times New Roman" w:eastAsia="Calibri" w:hAnsi="Times New Roman"/>
          <w:i/>
          <w:iCs/>
          <w:sz w:val="22"/>
          <w:szCs w:val="22"/>
          <w:lang w:val="lt-LT" w:eastAsia="en-US"/>
        </w:rPr>
        <w:lastRenderedPageBreak/>
        <w:t xml:space="preserve">Pastaba: </w:t>
      </w:r>
    </w:p>
    <w:p w14:paraId="3BE52BCF" w14:textId="69BAA068" w:rsidR="00322DD4" w:rsidRPr="00BD50C9" w:rsidRDefault="00BD74A1" w:rsidP="00BD74A1">
      <w:pPr>
        <w:pStyle w:val="Antrat2"/>
        <w:jc w:val="both"/>
        <w:rPr>
          <w:b w:val="0"/>
          <w:bCs w:val="0"/>
          <w:sz w:val="22"/>
          <w:szCs w:val="22"/>
          <w:lang w:val="lt-LT"/>
        </w:rPr>
      </w:pPr>
      <w:r w:rsidRPr="00BD50C9">
        <w:rPr>
          <w:rFonts w:eastAsia="Calibri"/>
          <w:b w:val="0"/>
          <w:bCs w:val="0"/>
          <w:sz w:val="22"/>
          <w:szCs w:val="22"/>
          <w:lang w:val="lt-LT" w:eastAsia="en-US"/>
        </w:rPr>
        <w:t>Tiekėjas gali būti aukštesnės kvalifikacijos</w:t>
      </w:r>
    </w:p>
    <w:p w14:paraId="22FB1C21" w14:textId="77777777" w:rsidR="004E582E" w:rsidRPr="00BD50C9" w:rsidRDefault="004E582E" w:rsidP="00A15D1C">
      <w:pPr>
        <w:jc w:val="both"/>
        <w:rPr>
          <w:rFonts w:ascii="Times New Roman" w:hAnsi="Times New Roman"/>
          <w:kern w:val="16"/>
          <w:sz w:val="22"/>
          <w:szCs w:val="22"/>
          <w:lang w:val="lt-LT" w:eastAsia="ar-SA"/>
        </w:rPr>
      </w:pPr>
    </w:p>
    <w:p w14:paraId="13B65E02" w14:textId="5A73AE85" w:rsidR="00A15D1C" w:rsidRPr="00BD50C9" w:rsidRDefault="00A15D1C" w:rsidP="00A15D1C">
      <w:pPr>
        <w:jc w:val="both"/>
        <w:rPr>
          <w:rFonts w:ascii="Times New Roman" w:hAnsi="Times New Roman"/>
          <w:sz w:val="22"/>
          <w:szCs w:val="22"/>
          <w:lang w:val="lt-LT" w:eastAsia="en-US"/>
        </w:rPr>
      </w:pPr>
      <w:r w:rsidRPr="00BD50C9">
        <w:rPr>
          <w:rFonts w:ascii="Times New Roman" w:hAnsi="Times New Roman"/>
          <w:kern w:val="16"/>
          <w:sz w:val="22"/>
          <w:szCs w:val="22"/>
          <w:lang w:val="lt-LT" w:eastAsia="ar-SA"/>
        </w:rPr>
        <w:t>3.4</w:t>
      </w:r>
      <w:r w:rsidRPr="00BD50C9">
        <w:rPr>
          <w:rFonts w:ascii="Times New Roman" w:hAnsi="Times New Roman"/>
          <w:kern w:val="16"/>
          <w:sz w:val="22"/>
          <w:szCs w:val="22"/>
          <w:vertAlign w:val="superscript"/>
          <w:lang w:val="lt-LT" w:eastAsia="ar-SA"/>
        </w:rPr>
        <w:t>1</w:t>
      </w:r>
      <w:r w:rsidRPr="00BD50C9">
        <w:rPr>
          <w:rFonts w:ascii="Times New Roman" w:hAnsi="Times New Roman"/>
          <w:kern w:val="16"/>
          <w:sz w:val="22"/>
          <w:szCs w:val="22"/>
          <w:lang w:val="lt-LT" w:eastAsia="ar-SA"/>
        </w:rPr>
        <w:t>.</w:t>
      </w:r>
      <w:r w:rsidRPr="00BD50C9">
        <w:rPr>
          <w:rFonts w:ascii="Times New Roman" w:hAnsi="Times New Roman"/>
          <w:sz w:val="22"/>
          <w:szCs w:val="22"/>
          <w:lang w:val="lt-LT" w:eastAsia="en-US"/>
        </w:rPr>
        <w:t xml:space="preserve"> Reikalaujami aplinkos apsaugos vadybos sistemos standartai:</w:t>
      </w:r>
    </w:p>
    <w:p w14:paraId="02D02D27" w14:textId="77777777" w:rsidR="00605CD1" w:rsidRPr="00BD50C9" w:rsidRDefault="00605CD1" w:rsidP="00A15D1C">
      <w:pPr>
        <w:jc w:val="both"/>
        <w:rPr>
          <w:rFonts w:ascii="Times New Roman" w:hAnsi="Times New Roman"/>
          <w:sz w:val="22"/>
          <w:szCs w:val="22"/>
          <w:lang w:val="lt-LT" w:eastAsia="en-US"/>
        </w:rPr>
      </w:pPr>
    </w:p>
    <w:tbl>
      <w:tblPr>
        <w:tblStyle w:val="Lentelstinklelis4"/>
        <w:tblW w:w="9634" w:type="dxa"/>
        <w:tblLook w:val="04A0" w:firstRow="1" w:lastRow="0" w:firstColumn="1" w:lastColumn="0" w:noHBand="0" w:noVBand="1"/>
      </w:tblPr>
      <w:tblGrid>
        <w:gridCol w:w="988"/>
        <w:gridCol w:w="4252"/>
        <w:gridCol w:w="4394"/>
      </w:tblGrid>
      <w:tr w:rsidR="00A15D1C" w:rsidRPr="00BD50C9" w14:paraId="64623231" w14:textId="77777777" w:rsidTr="00A31A04">
        <w:tc>
          <w:tcPr>
            <w:tcW w:w="988" w:type="dxa"/>
          </w:tcPr>
          <w:p w14:paraId="564140A7" w14:textId="77777777" w:rsidR="00A15D1C" w:rsidRPr="00BD50C9" w:rsidRDefault="00A15D1C" w:rsidP="00A15D1C">
            <w:pPr>
              <w:jc w:val="center"/>
              <w:rPr>
                <w:rFonts w:ascii="Times New Roman" w:hAnsi="Times New Roman"/>
                <w:b/>
                <w:sz w:val="20"/>
                <w:lang w:val="lt-LT" w:eastAsia="lt-LT"/>
              </w:rPr>
            </w:pPr>
            <w:r w:rsidRPr="00BD50C9">
              <w:rPr>
                <w:rFonts w:ascii="Times New Roman" w:hAnsi="Times New Roman"/>
                <w:b/>
                <w:sz w:val="20"/>
                <w:lang w:val="lt-LT" w:eastAsia="lt-LT"/>
              </w:rPr>
              <w:t>Eil. Nr.</w:t>
            </w:r>
          </w:p>
        </w:tc>
        <w:tc>
          <w:tcPr>
            <w:tcW w:w="4252" w:type="dxa"/>
          </w:tcPr>
          <w:p w14:paraId="205A1CEA" w14:textId="77777777" w:rsidR="00A15D1C" w:rsidRPr="00BD50C9" w:rsidRDefault="00A15D1C" w:rsidP="00A15D1C">
            <w:pPr>
              <w:jc w:val="center"/>
              <w:rPr>
                <w:rFonts w:ascii="Times New Roman" w:hAnsi="Times New Roman"/>
                <w:b/>
                <w:sz w:val="20"/>
                <w:lang w:val="lt-LT" w:eastAsia="lt-LT"/>
              </w:rPr>
            </w:pPr>
            <w:r w:rsidRPr="00BD50C9">
              <w:rPr>
                <w:rFonts w:ascii="Times New Roman" w:hAnsi="Times New Roman"/>
                <w:b/>
                <w:sz w:val="20"/>
                <w:lang w:val="lt-LT" w:eastAsia="lt-LT"/>
              </w:rPr>
              <w:t>Reikalavimai</w:t>
            </w:r>
          </w:p>
        </w:tc>
        <w:tc>
          <w:tcPr>
            <w:tcW w:w="4394" w:type="dxa"/>
          </w:tcPr>
          <w:p w14:paraId="3C13F31B" w14:textId="77777777" w:rsidR="00A15D1C" w:rsidRPr="00BD50C9" w:rsidRDefault="00A15D1C" w:rsidP="00A15D1C">
            <w:pPr>
              <w:jc w:val="center"/>
              <w:rPr>
                <w:rFonts w:ascii="Times New Roman" w:hAnsi="Times New Roman"/>
                <w:b/>
                <w:sz w:val="20"/>
                <w:lang w:val="lt-LT" w:eastAsia="lt-LT"/>
              </w:rPr>
            </w:pPr>
            <w:r w:rsidRPr="00BD50C9">
              <w:rPr>
                <w:rFonts w:ascii="Times New Roman" w:hAnsi="Times New Roman"/>
                <w:b/>
                <w:sz w:val="20"/>
                <w:lang w:val="lt-LT" w:eastAsia="lt-LT"/>
              </w:rPr>
              <w:t>Patvirtinančių dokumentų sąrašas</w:t>
            </w:r>
          </w:p>
        </w:tc>
      </w:tr>
      <w:tr w:rsidR="00A15D1C" w:rsidRPr="00BD50C9" w14:paraId="37BBCCFD" w14:textId="77777777" w:rsidTr="00A31A04">
        <w:tc>
          <w:tcPr>
            <w:tcW w:w="988" w:type="dxa"/>
          </w:tcPr>
          <w:p w14:paraId="262C6469" w14:textId="06BE78C3" w:rsidR="00A15D1C" w:rsidRPr="00BD50C9" w:rsidRDefault="00A15D1C" w:rsidP="00A15D1C">
            <w:pPr>
              <w:rPr>
                <w:rFonts w:ascii="Times New Roman" w:hAnsi="Times New Roman"/>
                <w:sz w:val="22"/>
                <w:szCs w:val="22"/>
                <w:lang w:val="lt-LT" w:eastAsia="lt-LT"/>
              </w:rPr>
            </w:pPr>
            <w:r w:rsidRPr="00BD50C9">
              <w:rPr>
                <w:rFonts w:ascii="Times New Roman" w:hAnsi="Times New Roman"/>
                <w:sz w:val="22"/>
                <w:szCs w:val="22"/>
                <w:lang w:val="lt-LT" w:eastAsia="lt-LT"/>
              </w:rPr>
              <w:t>3.4</w:t>
            </w:r>
            <w:r w:rsidRPr="00BD50C9">
              <w:rPr>
                <w:rFonts w:ascii="Times New Roman" w:hAnsi="Times New Roman"/>
                <w:sz w:val="22"/>
                <w:szCs w:val="22"/>
                <w:vertAlign w:val="superscript"/>
                <w:lang w:val="lt-LT" w:eastAsia="lt-LT"/>
              </w:rPr>
              <w:t>1</w:t>
            </w:r>
            <w:r w:rsidRPr="00BD50C9">
              <w:rPr>
                <w:rFonts w:ascii="Times New Roman" w:hAnsi="Times New Roman"/>
                <w:sz w:val="22"/>
                <w:szCs w:val="22"/>
                <w:lang w:val="lt-LT" w:eastAsia="lt-LT"/>
              </w:rPr>
              <w:t>.1.</w:t>
            </w:r>
          </w:p>
        </w:tc>
        <w:tc>
          <w:tcPr>
            <w:tcW w:w="4252" w:type="dxa"/>
          </w:tcPr>
          <w:p w14:paraId="1014C51F" w14:textId="77777777" w:rsidR="00A15D1C" w:rsidRPr="00BD50C9" w:rsidRDefault="00A15D1C" w:rsidP="00A15D1C">
            <w:pPr>
              <w:autoSpaceDE w:val="0"/>
              <w:autoSpaceDN w:val="0"/>
              <w:adjustRightInd w:val="0"/>
              <w:jc w:val="both"/>
              <w:rPr>
                <w:rFonts w:ascii="Times New Roman" w:eastAsia="Calibri" w:hAnsi="Times New Roman"/>
                <w:sz w:val="22"/>
                <w:szCs w:val="22"/>
                <w:lang w:val="lt-LT" w:eastAsia="lt-LT"/>
              </w:rPr>
            </w:pPr>
            <w:r w:rsidRPr="00BD50C9">
              <w:rPr>
                <w:rFonts w:ascii="Times New Roman" w:eastAsia="Calibri" w:hAnsi="Times New Roman"/>
                <w:sz w:val="22"/>
                <w:szCs w:val="22"/>
                <w:lang w:val="lt-LT" w:eastAsia="lt-LT"/>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4394" w:type="dxa"/>
          </w:tcPr>
          <w:p w14:paraId="07DAF9DA" w14:textId="77777777" w:rsidR="00A15D1C" w:rsidRPr="00BD50C9" w:rsidRDefault="00A15D1C" w:rsidP="00A15D1C">
            <w:pPr>
              <w:jc w:val="both"/>
              <w:rPr>
                <w:rFonts w:ascii="Times New Roman" w:hAnsi="Times New Roman"/>
                <w:sz w:val="22"/>
                <w:szCs w:val="22"/>
                <w:lang w:val="lt-LT" w:eastAsia="lt-LT"/>
              </w:rPr>
            </w:pPr>
            <w:r w:rsidRPr="00BD50C9">
              <w:rPr>
                <w:rFonts w:ascii="Times New Roman" w:hAnsi="Times New Roman"/>
                <w:sz w:val="22"/>
                <w:szCs w:val="22"/>
                <w:lang w:val="lt-LT" w:eastAsia="lt-LT"/>
              </w:rPr>
              <w:t>Nepriklausomos sertifikavimo įstaigos išduotas sertifikatas, patvirtinantis, kad tiekėjas laikosi:</w:t>
            </w:r>
          </w:p>
          <w:p w14:paraId="76AFCD86" w14:textId="77777777" w:rsidR="00A15D1C" w:rsidRPr="00BD50C9" w:rsidRDefault="00A15D1C" w:rsidP="00A15D1C">
            <w:pPr>
              <w:jc w:val="both"/>
              <w:rPr>
                <w:rFonts w:ascii="Times New Roman" w:hAnsi="Times New Roman"/>
                <w:sz w:val="22"/>
                <w:szCs w:val="22"/>
                <w:lang w:val="lt-LT" w:eastAsia="lt-LT"/>
              </w:rPr>
            </w:pPr>
            <w:r w:rsidRPr="00BD50C9">
              <w:rPr>
                <w:rFonts w:ascii="Times New Roman" w:hAnsi="Times New Roman"/>
                <w:sz w:val="22"/>
                <w:szCs w:val="22"/>
                <w:lang w:val="lt-LT" w:eastAsia="lt-LT"/>
              </w:rPr>
              <w:t>-standarto LST EN ISO 14001:2015 arba</w:t>
            </w:r>
          </w:p>
          <w:p w14:paraId="516C89C3" w14:textId="77777777" w:rsidR="00A15D1C" w:rsidRPr="00BD50C9" w:rsidRDefault="00A15D1C" w:rsidP="00A15D1C">
            <w:pPr>
              <w:jc w:val="both"/>
              <w:rPr>
                <w:rFonts w:ascii="Times New Roman" w:hAnsi="Times New Roman"/>
                <w:sz w:val="22"/>
                <w:szCs w:val="22"/>
                <w:lang w:val="lt-LT" w:eastAsia="lt-LT"/>
              </w:rPr>
            </w:pPr>
            <w:r w:rsidRPr="00BD50C9">
              <w:rPr>
                <w:rFonts w:ascii="Times New Roman" w:hAnsi="Times New Roman"/>
                <w:sz w:val="22"/>
                <w:szCs w:val="22"/>
                <w:lang w:val="lt-LT"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4BEDCFE3" w14:textId="77777777" w:rsidR="00A15D1C" w:rsidRPr="00BD50C9" w:rsidRDefault="00A15D1C" w:rsidP="00A15D1C">
            <w:pPr>
              <w:jc w:val="both"/>
              <w:rPr>
                <w:rFonts w:ascii="Times New Roman" w:hAnsi="Times New Roman"/>
                <w:sz w:val="22"/>
                <w:szCs w:val="22"/>
                <w:lang w:val="lt-LT" w:eastAsia="lt-LT"/>
              </w:rPr>
            </w:pPr>
          </w:p>
          <w:p w14:paraId="7D4D0D54" w14:textId="77777777" w:rsidR="00A15D1C" w:rsidRPr="00BD50C9" w:rsidRDefault="00A15D1C" w:rsidP="00A15D1C">
            <w:pPr>
              <w:jc w:val="both"/>
              <w:rPr>
                <w:rFonts w:ascii="Times New Roman" w:hAnsi="Times New Roman"/>
                <w:sz w:val="22"/>
                <w:szCs w:val="22"/>
                <w:lang w:val="lt-LT" w:eastAsia="lt-LT"/>
              </w:rPr>
            </w:pPr>
            <w:r w:rsidRPr="00BD50C9">
              <w:rPr>
                <w:rFonts w:ascii="Times New Roman" w:hAnsi="Times New Roman"/>
                <w:sz w:val="22"/>
                <w:szCs w:val="22"/>
                <w:lang w:val="lt-LT" w:eastAsia="lt-LT"/>
              </w:rPr>
              <w:t>Perkantysis subjektas priima ir kitus tiekėjo lygiaverčių aplinkos apsaugos vadybos   užtikrinimo priemonių įrodymus, kurie patvirtina, kad jo taikomos aplinkos apsaugos vadybos užtikrinimo priemonės atitinka reikalaujamus aplinkos apsaugos vadybos sistemos standartus.</w:t>
            </w:r>
          </w:p>
          <w:p w14:paraId="100555DE" w14:textId="77777777" w:rsidR="00A15D1C" w:rsidRPr="00BD50C9" w:rsidRDefault="00A15D1C" w:rsidP="00A15D1C">
            <w:pPr>
              <w:jc w:val="both"/>
              <w:rPr>
                <w:rFonts w:ascii="Times New Roman" w:hAnsi="Times New Roman"/>
                <w:sz w:val="22"/>
                <w:szCs w:val="22"/>
                <w:lang w:val="lt-LT" w:eastAsia="lt-LT"/>
              </w:rPr>
            </w:pPr>
            <w:r w:rsidRPr="00BD50C9">
              <w:rPr>
                <w:rFonts w:ascii="Times New Roman" w:hAnsi="Times New Roman"/>
                <w:i/>
                <w:sz w:val="22"/>
                <w:szCs w:val="22"/>
                <w:u w:val="single"/>
                <w:lang w:val="lt-LT" w:eastAsia="lt-LT"/>
              </w:rPr>
              <w:t>(pateikiamos skaitmeninės dokumentų kopijos</w:t>
            </w:r>
            <w:r w:rsidRPr="00BD50C9">
              <w:rPr>
                <w:rFonts w:ascii="Times New Roman" w:hAnsi="Times New Roman"/>
                <w:sz w:val="22"/>
                <w:szCs w:val="22"/>
                <w:lang w:val="lt-LT" w:eastAsia="lt-LT"/>
              </w:rPr>
              <w:t>)</w:t>
            </w:r>
          </w:p>
        </w:tc>
      </w:tr>
      <w:tr w:rsidR="00A15D1C" w:rsidRPr="00BD50C9" w14:paraId="4CC120C9" w14:textId="77777777" w:rsidTr="00A31A04">
        <w:tc>
          <w:tcPr>
            <w:tcW w:w="9634" w:type="dxa"/>
            <w:gridSpan w:val="3"/>
          </w:tcPr>
          <w:p w14:paraId="3AB3C740" w14:textId="77777777" w:rsidR="00A15D1C" w:rsidRPr="00BD50C9" w:rsidRDefault="00A15D1C" w:rsidP="00A15D1C">
            <w:pPr>
              <w:jc w:val="both"/>
              <w:rPr>
                <w:rFonts w:ascii="Times New Roman" w:hAnsi="Times New Roman"/>
                <w:bCs/>
                <w:i/>
                <w:sz w:val="22"/>
                <w:szCs w:val="22"/>
                <w:lang w:val="lt-LT" w:eastAsia="lt-LT"/>
              </w:rPr>
            </w:pPr>
            <w:r w:rsidRPr="00BD50C9">
              <w:rPr>
                <w:rFonts w:ascii="Times New Roman" w:hAnsi="Times New Roman"/>
                <w:bCs/>
                <w:i/>
                <w:sz w:val="22"/>
                <w:szCs w:val="22"/>
                <w:lang w:val="lt-LT" w:eastAsia="lt-LT"/>
              </w:rPr>
              <w:t>Pastabos:</w:t>
            </w:r>
          </w:p>
          <w:p w14:paraId="1DEFA4B7" w14:textId="77777777" w:rsidR="00A15D1C" w:rsidRPr="00BD50C9" w:rsidRDefault="00A15D1C">
            <w:pPr>
              <w:numPr>
                <w:ilvl w:val="0"/>
                <w:numId w:val="2"/>
              </w:numPr>
              <w:contextualSpacing/>
              <w:jc w:val="both"/>
              <w:rPr>
                <w:rFonts w:ascii="Times New Roman" w:hAnsi="Times New Roman"/>
                <w:iCs/>
                <w:color w:val="000000"/>
                <w:sz w:val="22"/>
                <w:szCs w:val="22"/>
                <w:lang w:val="lt-LT" w:eastAsia="lt-LT"/>
              </w:rPr>
            </w:pPr>
            <w:r w:rsidRPr="00BD50C9">
              <w:rPr>
                <w:rFonts w:ascii="Times New Roman" w:hAnsi="Times New Roman"/>
                <w:iCs/>
                <w:color w:val="000000"/>
                <w:sz w:val="22"/>
                <w:szCs w:val="22"/>
                <w:lang w:val="lt-LT" w:eastAsia="lt-LT"/>
              </w:rPr>
              <w:t>jeigu pasiūlymą teikia ūkio subjektų grupė – reikalavimą turi atitikti ūkio subjektų grupės narys (-</w:t>
            </w:r>
            <w:proofErr w:type="spellStart"/>
            <w:r w:rsidRPr="00BD50C9">
              <w:rPr>
                <w:rFonts w:ascii="Times New Roman" w:hAnsi="Times New Roman"/>
                <w:iCs/>
                <w:color w:val="000000"/>
                <w:sz w:val="22"/>
                <w:szCs w:val="22"/>
                <w:lang w:val="lt-LT" w:eastAsia="lt-LT"/>
              </w:rPr>
              <w:t>iai</w:t>
            </w:r>
            <w:proofErr w:type="spellEnd"/>
            <w:r w:rsidRPr="00BD50C9">
              <w:rPr>
                <w:rFonts w:ascii="Times New Roman" w:hAnsi="Times New Roman"/>
                <w:iCs/>
                <w:color w:val="000000"/>
                <w:sz w:val="22"/>
                <w:szCs w:val="22"/>
                <w:lang w:val="lt-LT" w:eastAsia="lt-LT"/>
              </w:rPr>
              <w:t>), atsižvelgiant į jų prisiimamus įsipareigojimus pirkimo sutarčiai vykdyti;</w:t>
            </w:r>
          </w:p>
          <w:p w14:paraId="0D8EB861" w14:textId="77777777" w:rsidR="00A15D1C" w:rsidRPr="00BD50C9" w:rsidRDefault="00A15D1C">
            <w:pPr>
              <w:numPr>
                <w:ilvl w:val="0"/>
                <w:numId w:val="2"/>
              </w:numPr>
              <w:contextualSpacing/>
              <w:jc w:val="both"/>
              <w:rPr>
                <w:rFonts w:ascii="Times New Roman" w:hAnsi="Times New Roman"/>
                <w:color w:val="000000"/>
                <w:sz w:val="22"/>
                <w:szCs w:val="22"/>
                <w:lang w:val="lt-LT" w:eastAsia="lt-LT"/>
              </w:rPr>
            </w:pPr>
            <w:r w:rsidRPr="00BD50C9">
              <w:rPr>
                <w:rFonts w:ascii="Times New Roman" w:hAnsi="Times New Roman"/>
                <w:color w:val="000000"/>
                <w:sz w:val="22"/>
                <w:szCs w:val="22"/>
                <w:lang w:val="lt-LT" w:eastAsia="lt-LT"/>
              </w:rPr>
              <w:t xml:space="preserve">tiekėjas gali remtis kitų ūkio subjektų pajėgumais </w:t>
            </w:r>
            <w:r w:rsidRPr="00BD50C9">
              <w:rPr>
                <w:rFonts w:ascii="Times New Roman" w:hAnsi="Times New Roman"/>
                <w:iCs/>
                <w:color w:val="000000"/>
                <w:sz w:val="22"/>
                <w:szCs w:val="22"/>
                <w:lang w:val="lt-LT" w:eastAsia="lt-LT"/>
              </w:rPr>
              <w:t>atsižvelgiant į jų prisiimamus įsipareigojimus pirkimo sutarčiai vykdyti;</w:t>
            </w:r>
          </w:p>
          <w:p w14:paraId="3744280C" w14:textId="4E4CFD98" w:rsidR="00A15D1C" w:rsidRPr="00BD50C9" w:rsidRDefault="00A15D1C">
            <w:pPr>
              <w:numPr>
                <w:ilvl w:val="0"/>
                <w:numId w:val="2"/>
              </w:numPr>
              <w:contextualSpacing/>
              <w:jc w:val="both"/>
              <w:rPr>
                <w:rFonts w:ascii="Times New Roman" w:hAnsi="Times New Roman"/>
                <w:color w:val="000000"/>
                <w:sz w:val="22"/>
                <w:szCs w:val="22"/>
                <w:lang w:val="lt-LT" w:eastAsia="lt-LT"/>
              </w:rPr>
            </w:pPr>
            <w:r w:rsidRPr="00BD50C9">
              <w:rPr>
                <w:rFonts w:ascii="Times New Roman" w:hAnsi="Times New Roman"/>
                <w:iCs/>
                <w:color w:val="000000"/>
                <w:sz w:val="22"/>
                <w:szCs w:val="22"/>
                <w:lang w:val="lt-LT" w:eastAsia="lt-LT"/>
              </w:rPr>
              <w:t>subtiekėjai</w:t>
            </w:r>
            <w:r w:rsidR="007750A7" w:rsidRPr="00BD50C9">
              <w:rPr>
                <w:rFonts w:ascii="Times New Roman" w:hAnsi="Times New Roman"/>
                <w:iCs/>
                <w:sz w:val="22"/>
                <w:szCs w:val="22"/>
                <w:lang w:val="lt-LT" w:eastAsia="lt-LT"/>
              </w:rPr>
              <w:t xml:space="preserve">, </w:t>
            </w:r>
            <w:r w:rsidRPr="00BD50C9">
              <w:rPr>
                <w:rFonts w:ascii="Times New Roman" w:hAnsi="Times New Roman"/>
                <w:iCs/>
                <w:color w:val="000000"/>
                <w:sz w:val="22"/>
                <w:szCs w:val="22"/>
                <w:lang w:val="lt-LT" w:eastAsia="lt-LT"/>
              </w:rPr>
              <w:t xml:space="preserve"> turi laikytis reikalaujamų </w:t>
            </w:r>
            <w:r w:rsidRPr="00BD50C9">
              <w:rPr>
                <w:rFonts w:ascii="Times New Roman" w:hAnsi="Times New Roman"/>
                <w:bCs/>
                <w:color w:val="000000"/>
                <w:sz w:val="22"/>
                <w:szCs w:val="22"/>
                <w:lang w:val="lt-LT" w:eastAsia="lt-LT"/>
              </w:rPr>
              <w:t xml:space="preserve">aplinkos apsaugos vadybos sistemos standartų, </w:t>
            </w:r>
            <w:r w:rsidRPr="00BD50C9">
              <w:rPr>
                <w:rFonts w:ascii="Times New Roman" w:hAnsi="Times New Roman"/>
                <w:iCs/>
                <w:color w:val="000000"/>
                <w:sz w:val="22"/>
                <w:szCs w:val="22"/>
                <w:lang w:val="lt-LT" w:eastAsia="lt-LT"/>
              </w:rPr>
              <w:t>atsižvelgiant į jų prisiimamus įsipareigojimus pirkimo sutarčiai vykdyti.</w:t>
            </w:r>
          </w:p>
        </w:tc>
      </w:tr>
    </w:tbl>
    <w:p w14:paraId="6E7B212A" w14:textId="04B42F23" w:rsidR="00A15D1C" w:rsidRPr="00BD50C9" w:rsidRDefault="00A15D1C" w:rsidP="00A15D1C">
      <w:pPr>
        <w:rPr>
          <w:lang w:val="lt-LT"/>
        </w:rPr>
      </w:pPr>
    </w:p>
    <w:p w14:paraId="23B5ABC5" w14:textId="545660E7" w:rsidR="00A15D1C" w:rsidRPr="00BD50C9" w:rsidRDefault="00A15D1C" w:rsidP="00A15D1C">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3.5. Jei pasiūlymą teikia tiekėjų grupė, pirkimo sąlygų 3.4 punktuose nustatytų kvalifikacijos reikalavimus  turi atitikti bent vienas tiekėjų grupės narys arba visi tiekėjų grupės nariai kartu, atsižvelgiant į jų prisiimtus įsipareigojimus pirkimo sutarčiai vykdyti.</w:t>
      </w:r>
    </w:p>
    <w:p w14:paraId="49B7B7F3" w14:textId="5523B6A1" w:rsidR="00CE0783" w:rsidRPr="00BD50C9" w:rsidRDefault="00CE0783" w:rsidP="00744B5D">
      <w:pPr>
        <w:jc w:val="both"/>
        <w:rPr>
          <w:rFonts w:ascii="Times New Roman" w:hAnsi="Times New Roman"/>
          <w:sz w:val="22"/>
          <w:szCs w:val="22"/>
          <w:lang w:val="lt-LT"/>
        </w:rPr>
      </w:pPr>
      <w:r w:rsidRPr="00BD50C9">
        <w:rPr>
          <w:rFonts w:ascii="Times New Roman" w:hAnsi="Times New Roman"/>
          <w:sz w:val="22"/>
          <w:szCs w:val="22"/>
          <w:lang w:val="lt-LT"/>
        </w:rPr>
        <w:lastRenderedPageBreak/>
        <w:t>3.</w:t>
      </w:r>
      <w:r w:rsidR="00E71A2A" w:rsidRPr="00BD50C9">
        <w:rPr>
          <w:rFonts w:ascii="Times New Roman" w:hAnsi="Times New Roman"/>
          <w:sz w:val="22"/>
          <w:szCs w:val="22"/>
          <w:lang w:val="lt-LT"/>
        </w:rPr>
        <w:t>6</w:t>
      </w:r>
      <w:r w:rsidRPr="00BD50C9">
        <w:rPr>
          <w:rFonts w:ascii="Times New Roman" w:hAnsi="Times New Roman"/>
          <w:sz w:val="22"/>
          <w:szCs w:val="22"/>
          <w:lang w:val="lt-LT"/>
        </w:rPr>
        <w:t>. Tiekėjai gali remtis kitų ūkio subjektų pajėgumais,</w:t>
      </w:r>
      <w:r w:rsidR="00744B5D" w:rsidRPr="00BD50C9">
        <w:rPr>
          <w:rFonts w:ascii="Times New Roman" w:hAnsi="Times New Roman"/>
          <w:sz w:val="22"/>
          <w:szCs w:val="22"/>
          <w:lang w:val="lt-LT"/>
        </w:rPr>
        <w:t xml:space="preserve"> kad atitiktų pirkimo dokumentuose keliamus reikalavimus tik tuo atveju jei tie s</w:t>
      </w:r>
      <w:r w:rsidR="00652195" w:rsidRPr="00BD50C9">
        <w:rPr>
          <w:rFonts w:ascii="Times New Roman" w:hAnsi="Times New Roman"/>
          <w:sz w:val="22"/>
          <w:szCs w:val="22"/>
          <w:lang w:val="lt-LT"/>
        </w:rPr>
        <w:t xml:space="preserve">ubjektai patys atliks </w:t>
      </w:r>
      <w:r w:rsidR="00A15D1C" w:rsidRPr="00BD50C9">
        <w:rPr>
          <w:rFonts w:ascii="Times New Roman" w:hAnsi="Times New Roman"/>
          <w:sz w:val="22"/>
          <w:szCs w:val="22"/>
          <w:lang w:val="lt-LT"/>
        </w:rPr>
        <w:t>darbus</w:t>
      </w:r>
      <w:r w:rsidR="00744B5D" w:rsidRPr="00BD50C9">
        <w:rPr>
          <w:rFonts w:ascii="Times New Roman" w:hAnsi="Times New Roman"/>
          <w:sz w:val="22"/>
          <w:szCs w:val="22"/>
          <w:lang w:val="lt-LT"/>
        </w:rPr>
        <w:t>.</w:t>
      </w:r>
      <w:r w:rsidRPr="00BD50C9">
        <w:rPr>
          <w:rFonts w:ascii="Times New Roman" w:hAnsi="Times New Roman"/>
          <w:sz w:val="22"/>
          <w:szCs w:val="22"/>
          <w:lang w:val="lt-LT"/>
        </w:rPr>
        <w:t xml:space="preserve"> </w:t>
      </w:r>
    </w:p>
    <w:p w14:paraId="2818D346" w14:textId="77777777" w:rsidR="00E71A2A" w:rsidRPr="00BD50C9" w:rsidRDefault="00E71A2A" w:rsidP="008E5F0B">
      <w:pPr>
        <w:tabs>
          <w:tab w:val="left" w:pos="851"/>
          <w:tab w:val="left" w:pos="1080"/>
          <w:tab w:val="left" w:pos="1260"/>
        </w:tabs>
        <w:jc w:val="both"/>
        <w:rPr>
          <w:rFonts w:ascii="Times New Roman" w:hAnsi="Times New Roman"/>
          <w:sz w:val="22"/>
          <w:szCs w:val="22"/>
          <w:lang w:val="lt-LT"/>
        </w:rPr>
      </w:pPr>
      <w:r w:rsidRPr="00BD50C9">
        <w:rPr>
          <w:rFonts w:ascii="Times New Roman" w:hAnsi="Times New Roman"/>
          <w:kern w:val="16"/>
          <w:sz w:val="22"/>
          <w:szCs w:val="22"/>
          <w:lang w:val="lt-LT" w:eastAsia="ar-SA"/>
        </w:rPr>
        <w:t>3.7. Jeigu tiekėjas remiasi kito ūkio subjekto pajėgumais, jis, teikdamas pasiūlymą privalo įrodyti Pirkimo organizatoriui</w:t>
      </w:r>
      <w:r w:rsidR="00B71FA3" w:rsidRPr="00BD50C9">
        <w:rPr>
          <w:rFonts w:ascii="Times New Roman" w:hAnsi="Times New Roman"/>
          <w:kern w:val="16"/>
          <w:sz w:val="22"/>
          <w:szCs w:val="22"/>
          <w:lang w:val="lt-LT" w:eastAsia="ar-SA"/>
        </w:rPr>
        <w:t>,</w:t>
      </w:r>
      <w:r w:rsidRPr="00BD50C9">
        <w:rPr>
          <w:rFonts w:ascii="Times New Roman" w:hAnsi="Times New Roman"/>
          <w:kern w:val="16"/>
          <w:sz w:val="22"/>
          <w:szCs w:val="22"/>
          <w:lang w:val="lt-LT" w:eastAsia="ar-SA"/>
        </w:rPr>
        <w:t xml:space="preserve"> kad vykdant sutartį tie ištekliai jam bus prieinami. Tam įrodyti tiekėjas turi pateikti sutartis, ketinimo protokolus ar kitus dokumentus, kurie patvirtintų, kad tiekėjui kitų ūkio subjektų ištekliai bus prieinami per visą sutartinių įsipareigojimų vykdymo laikotarpį.</w:t>
      </w:r>
    </w:p>
    <w:p w14:paraId="5B6DF0C8" w14:textId="77777777" w:rsidR="00666D8E" w:rsidRPr="00BD50C9" w:rsidRDefault="00666D8E" w:rsidP="008E5F0B">
      <w:pPr>
        <w:tabs>
          <w:tab w:val="left" w:pos="851"/>
          <w:tab w:val="left" w:pos="1080"/>
          <w:tab w:val="left" w:pos="1260"/>
        </w:tabs>
        <w:jc w:val="both"/>
        <w:rPr>
          <w:rFonts w:ascii="Times New Roman" w:hAnsi="Times New Roman"/>
          <w:sz w:val="22"/>
          <w:szCs w:val="22"/>
          <w:lang w:val="lt-LT"/>
        </w:rPr>
      </w:pPr>
      <w:r w:rsidRPr="00BD50C9">
        <w:rPr>
          <w:rFonts w:ascii="Times New Roman" w:hAnsi="Times New Roman"/>
          <w:sz w:val="22"/>
          <w:szCs w:val="22"/>
          <w:lang w:val="lt-LT"/>
        </w:rPr>
        <w:t>3.</w:t>
      </w:r>
      <w:r w:rsidR="00B71FA3" w:rsidRPr="00BD50C9">
        <w:rPr>
          <w:rFonts w:ascii="Times New Roman" w:hAnsi="Times New Roman"/>
          <w:sz w:val="22"/>
          <w:szCs w:val="22"/>
          <w:lang w:val="lt-LT"/>
        </w:rPr>
        <w:t>8</w:t>
      </w:r>
      <w:r w:rsidRPr="00BD50C9">
        <w:rPr>
          <w:rFonts w:ascii="Times New Roman" w:hAnsi="Times New Roman"/>
          <w:sz w:val="22"/>
          <w:szCs w:val="22"/>
          <w:lang w:val="lt-LT"/>
        </w:rPr>
        <w:t xml:space="preserve">. Tiekėjas privalo pateikti informaciją apie </w:t>
      </w:r>
      <w:r w:rsidR="00652195" w:rsidRPr="00BD50C9">
        <w:rPr>
          <w:rFonts w:ascii="Times New Roman" w:hAnsi="Times New Roman"/>
          <w:sz w:val="22"/>
          <w:szCs w:val="22"/>
          <w:lang w:val="lt-LT"/>
        </w:rPr>
        <w:t>numatomus pasitelkti sub</w:t>
      </w:r>
      <w:r w:rsidR="005F3E65" w:rsidRPr="00BD50C9">
        <w:rPr>
          <w:rFonts w:ascii="Times New Roman" w:hAnsi="Times New Roman"/>
          <w:sz w:val="22"/>
          <w:szCs w:val="22"/>
          <w:lang w:val="lt-LT"/>
        </w:rPr>
        <w:t>tiekėjus</w:t>
      </w:r>
      <w:r w:rsidR="006D096C" w:rsidRPr="00BD50C9">
        <w:rPr>
          <w:rFonts w:ascii="Times New Roman" w:hAnsi="Times New Roman"/>
          <w:sz w:val="22"/>
          <w:szCs w:val="22"/>
          <w:lang w:val="lt-LT"/>
        </w:rPr>
        <w:t>, jeigu jie žinomi</w:t>
      </w:r>
      <w:r w:rsidR="006A0783" w:rsidRPr="00BD50C9">
        <w:rPr>
          <w:rFonts w:ascii="Times New Roman" w:hAnsi="Times New Roman"/>
          <w:sz w:val="22"/>
          <w:szCs w:val="22"/>
          <w:lang w:val="lt-LT"/>
        </w:rPr>
        <w:t xml:space="preserve"> </w:t>
      </w:r>
      <w:r w:rsidRPr="00BD50C9">
        <w:rPr>
          <w:rFonts w:ascii="Times New Roman" w:hAnsi="Times New Roman"/>
          <w:sz w:val="22"/>
          <w:szCs w:val="22"/>
          <w:lang w:val="lt-LT"/>
        </w:rPr>
        <w:t>(</w:t>
      </w:r>
      <w:r w:rsidR="00F30A37" w:rsidRPr="00BD50C9">
        <w:rPr>
          <w:rFonts w:ascii="Times New Roman" w:hAnsi="Times New Roman"/>
          <w:sz w:val="22"/>
          <w:szCs w:val="22"/>
          <w:lang w:val="lt-LT"/>
        </w:rPr>
        <w:t>2</w:t>
      </w:r>
      <w:r w:rsidRPr="00BD50C9">
        <w:rPr>
          <w:rFonts w:ascii="Times New Roman" w:hAnsi="Times New Roman"/>
          <w:sz w:val="22"/>
          <w:szCs w:val="22"/>
          <w:lang w:val="lt-LT"/>
        </w:rPr>
        <w:t xml:space="preserve"> priedas). </w:t>
      </w:r>
    </w:p>
    <w:p w14:paraId="23BB0605" w14:textId="77777777" w:rsidR="00CE0783" w:rsidRPr="00BD50C9" w:rsidRDefault="00CE0783" w:rsidP="00CE0783">
      <w:pPr>
        <w:jc w:val="both"/>
        <w:rPr>
          <w:rFonts w:ascii="Times New Roman" w:hAnsi="Times New Roman"/>
          <w:sz w:val="22"/>
          <w:szCs w:val="22"/>
          <w:lang w:val="lt-LT"/>
        </w:rPr>
      </w:pPr>
      <w:r w:rsidRPr="00BD50C9">
        <w:rPr>
          <w:rFonts w:ascii="Times New Roman" w:hAnsi="Times New Roman"/>
          <w:sz w:val="22"/>
          <w:szCs w:val="22"/>
          <w:lang w:val="lt-LT"/>
        </w:rPr>
        <w:t>3.</w:t>
      </w:r>
      <w:r w:rsidR="00B71FA3" w:rsidRPr="00BD50C9">
        <w:rPr>
          <w:rFonts w:ascii="Times New Roman" w:hAnsi="Times New Roman"/>
          <w:sz w:val="22"/>
          <w:szCs w:val="22"/>
          <w:lang w:val="lt-LT"/>
        </w:rPr>
        <w:t>9</w:t>
      </w:r>
      <w:r w:rsidRPr="00BD50C9">
        <w:rPr>
          <w:rFonts w:ascii="Times New Roman" w:hAnsi="Times New Roman"/>
          <w:sz w:val="22"/>
          <w:szCs w:val="22"/>
          <w:lang w:val="lt-LT"/>
        </w:rPr>
        <w:t>. Vertinant tiekėjo kvalifi</w:t>
      </w:r>
      <w:r w:rsidR="00415122" w:rsidRPr="00BD50C9">
        <w:rPr>
          <w:rFonts w:ascii="Times New Roman" w:hAnsi="Times New Roman"/>
          <w:sz w:val="22"/>
          <w:szCs w:val="22"/>
          <w:lang w:val="lt-LT"/>
        </w:rPr>
        <w:t>kaciją, Pirkimo organizator</w:t>
      </w:r>
      <w:r w:rsidR="008E5F0B" w:rsidRPr="00BD50C9">
        <w:rPr>
          <w:rFonts w:ascii="Times New Roman" w:hAnsi="Times New Roman"/>
          <w:sz w:val="22"/>
          <w:szCs w:val="22"/>
          <w:lang w:val="lt-LT"/>
        </w:rPr>
        <w:t>ius</w:t>
      </w:r>
      <w:r w:rsidRPr="00BD50C9">
        <w:rPr>
          <w:rFonts w:ascii="Times New Roman" w:hAnsi="Times New Roman"/>
          <w:sz w:val="22"/>
          <w:szCs w:val="22"/>
          <w:lang w:val="lt-LT"/>
        </w:rPr>
        <w:t xml:space="preserve"> turi teisę pareikalauti tiekėjo papildomos informacijos ir dokumentų, jei pateikta informacija ar dokumentai neįrodo tiekėjo atitikimo keliamiems kvalifikacijos reikalavimams. </w:t>
      </w:r>
    </w:p>
    <w:p w14:paraId="58E2ADBB" w14:textId="64BE792A" w:rsidR="00CE0783" w:rsidRPr="00BD50C9" w:rsidRDefault="00CE0783" w:rsidP="00CE0783">
      <w:pPr>
        <w:jc w:val="both"/>
        <w:rPr>
          <w:rFonts w:ascii="Times New Roman" w:hAnsi="Times New Roman"/>
          <w:sz w:val="22"/>
          <w:szCs w:val="22"/>
          <w:lang w:val="lt-LT"/>
        </w:rPr>
      </w:pPr>
      <w:r w:rsidRPr="00BD50C9">
        <w:rPr>
          <w:rFonts w:ascii="Times New Roman" w:hAnsi="Times New Roman"/>
          <w:sz w:val="22"/>
          <w:szCs w:val="22"/>
          <w:lang w:val="lt-LT"/>
        </w:rPr>
        <w:t>3.</w:t>
      </w:r>
      <w:r w:rsidR="00B71FA3" w:rsidRPr="00BD50C9">
        <w:rPr>
          <w:rFonts w:ascii="Times New Roman" w:hAnsi="Times New Roman"/>
          <w:sz w:val="22"/>
          <w:szCs w:val="22"/>
          <w:lang w:val="lt-LT"/>
        </w:rPr>
        <w:t>10</w:t>
      </w:r>
      <w:r w:rsidRPr="00BD50C9">
        <w:rPr>
          <w:rFonts w:ascii="Times New Roman" w:hAnsi="Times New Roman"/>
          <w:sz w:val="22"/>
          <w:szCs w:val="22"/>
          <w:lang w:val="lt-LT"/>
        </w:rPr>
        <w:t>. Tiekėjo pasiūlymas atmetamas, jeigu apie nustatytų reikalavimų atitikimą jis pateikė melagingą informaciją, kurią</w:t>
      </w:r>
      <w:r w:rsidR="005F3C4F" w:rsidRPr="00BD50C9">
        <w:rPr>
          <w:rFonts w:ascii="Times New Roman" w:hAnsi="Times New Roman"/>
          <w:sz w:val="22"/>
          <w:szCs w:val="22"/>
          <w:lang w:val="lt-LT"/>
        </w:rPr>
        <w:t xml:space="preserve"> </w:t>
      </w:r>
      <w:r w:rsidRPr="00BD50C9">
        <w:rPr>
          <w:rFonts w:ascii="Times New Roman" w:hAnsi="Times New Roman"/>
          <w:sz w:val="22"/>
          <w:szCs w:val="22"/>
          <w:lang w:val="lt-LT"/>
        </w:rPr>
        <w:t>AB „Panevėžio energija“ gali įrodyti bet kokiomis teisėtomis priemonėmis.</w:t>
      </w:r>
    </w:p>
    <w:p w14:paraId="0B2FB674" w14:textId="62BE11F4" w:rsidR="00CE0783" w:rsidRPr="00BD50C9" w:rsidRDefault="00CE0783" w:rsidP="00CE0783">
      <w:pPr>
        <w:rPr>
          <w:rFonts w:ascii="Times New Roman" w:hAnsi="Times New Roman"/>
          <w:b/>
          <w:sz w:val="22"/>
          <w:szCs w:val="22"/>
          <w:lang w:val="lt-LT"/>
        </w:rPr>
      </w:pPr>
    </w:p>
    <w:p w14:paraId="4077399C" w14:textId="77777777" w:rsidR="00CE0783" w:rsidRPr="00BD50C9" w:rsidRDefault="00CE0783" w:rsidP="00CE0783">
      <w:pPr>
        <w:ind w:firstLine="851"/>
        <w:jc w:val="center"/>
        <w:rPr>
          <w:rFonts w:ascii="Times New Roman" w:hAnsi="Times New Roman"/>
          <w:b/>
          <w:sz w:val="22"/>
          <w:szCs w:val="22"/>
          <w:lang w:val="lt-LT"/>
        </w:rPr>
      </w:pPr>
      <w:r w:rsidRPr="00BD50C9">
        <w:rPr>
          <w:rFonts w:ascii="Times New Roman" w:hAnsi="Times New Roman"/>
          <w:b/>
          <w:sz w:val="22"/>
          <w:szCs w:val="22"/>
          <w:lang w:val="lt-LT"/>
        </w:rPr>
        <w:t>4. ŪKIO SUBJEKTŲ GRUPĖS DALYVAVIMAS PIRKIMO PROCEDŪROSE</w:t>
      </w:r>
    </w:p>
    <w:p w14:paraId="38E9FBBA" w14:textId="77777777" w:rsidR="00CE0783" w:rsidRPr="00BD50C9" w:rsidRDefault="00CE0783" w:rsidP="00CE0783">
      <w:pPr>
        <w:ind w:firstLine="851"/>
        <w:jc w:val="both"/>
        <w:rPr>
          <w:rFonts w:ascii="Times New Roman" w:hAnsi="Times New Roman"/>
          <w:sz w:val="22"/>
          <w:szCs w:val="22"/>
          <w:lang w:val="lt-LT"/>
        </w:rPr>
      </w:pPr>
    </w:p>
    <w:p w14:paraId="036AD130" w14:textId="77777777" w:rsidR="00CE0783" w:rsidRPr="00BD50C9" w:rsidRDefault="00CE0783" w:rsidP="00CE0783">
      <w:pPr>
        <w:jc w:val="both"/>
        <w:rPr>
          <w:rFonts w:ascii="Times New Roman" w:hAnsi="Times New Roman"/>
          <w:sz w:val="22"/>
          <w:szCs w:val="22"/>
          <w:lang w:val="lt-LT"/>
        </w:rPr>
      </w:pPr>
      <w:r w:rsidRPr="00BD50C9">
        <w:rPr>
          <w:rFonts w:ascii="Times New Roman" w:hAnsi="Times New Roman"/>
          <w:sz w:val="22"/>
          <w:szCs w:val="22"/>
          <w:lang w:val="lt-LT"/>
        </w:rPr>
        <w:t>4.1. Jei pirkimo procedūrose dalyvauja ūkio subjektų grupė, ji pateikia jungtinės veiklos sutartį (</w:t>
      </w:r>
      <w:r w:rsidRPr="00BD50C9">
        <w:rPr>
          <w:rFonts w:ascii="Times New Roman" w:hAnsi="Times New Roman"/>
          <w:i/>
          <w:sz w:val="22"/>
          <w:szCs w:val="22"/>
          <w:lang w:val="lt-LT"/>
        </w:rPr>
        <w:t>pateikiama atitinkamo dokumento skaitmeninė kopija)</w:t>
      </w:r>
      <w:r w:rsidR="0010268D" w:rsidRPr="00BD50C9">
        <w:rPr>
          <w:rFonts w:ascii="Times New Roman" w:hAnsi="Times New Roman"/>
          <w:sz w:val="22"/>
          <w:szCs w:val="22"/>
          <w:lang w:val="lt-LT"/>
        </w:rPr>
        <w:t>.</w:t>
      </w:r>
    </w:p>
    <w:p w14:paraId="33E7BDE9" w14:textId="77777777" w:rsidR="00CE0783" w:rsidRPr="00BD50C9" w:rsidRDefault="00CE0783" w:rsidP="00CE0783">
      <w:pPr>
        <w:tabs>
          <w:tab w:val="left" w:pos="3525"/>
          <w:tab w:val="left" w:pos="6090"/>
        </w:tabs>
        <w:rPr>
          <w:rFonts w:ascii="Times New Roman" w:hAnsi="Times New Roman"/>
          <w:b/>
          <w:sz w:val="22"/>
          <w:szCs w:val="22"/>
          <w:lang w:val="lt-LT"/>
        </w:rPr>
      </w:pPr>
    </w:p>
    <w:p w14:paraId="5C6D5235" w14:textId="77777777" w:rsidR="00CE0783" w:rsidRPr="00BD50C9" w:rsidRDefault="00CE0783" w:rsidP="00CE0783">
      <w:pPr>
        <w:tabs>
          <w:tab w:val="left" w:pos="3525"/>
          <w:tab w:val="left" w:pos="6090"/>
        </w:tabs>
        <w:jc w:val="center"/>
        <w:rPr>
          <w:rFonts w:ascii="Times New Roman" w:hAnsi="Times New Roman"/>
          <w:b/>
          <w:sz w:val="22"/>
          <w:szCs w:val="22"/>
          <w:lang w:val="lt-LT"/>
        </w:rPr>
      </w:pPr>
      <w:r w:rsidRPr="00BD50C9">
        <w:rPr>
          <w:rFonts w:ascii="Times New Roman" w:hAnsi="Times New Roman"/>
          <w:b/>
          <w:sz w:val="22"/>
          <w:szCs w:val="22"/>
          <w:lang w:val="lt-LT"/>
        </w:rPr>
        <w:t>5. PASIŪLYM</w:t>
      </w:r>
      <w:r w:rsidR="00850D92" w:rsidRPr="00BD50C9">
        <w:rPr>
          <w:rFonts w:ascii="Times New Roman" w:hAnsi="Times New Roman"/>
          <w:b/>
          <w:sz w:val="22"/>
          <w:szCs w:val="22"/>
          <w:lang w:val="lt-LT"/>
        </w:rPr>
        <w:t>O RENGIMAS, PATEIKIMAS</w:t>
      </w:r>
    </w:p>
    <w:p w14:paraId="68F7AECB" w14:textId="77777777" w:rsidR="00CE0783" w:rsidRPr="00BD50C9" w:rsidRDefault="00CE0783" w:rsidP="00CE0783">
      <w:pPr>
        <w:tabs>
          <w:tab w:val="left" w:pos="3525"/>
          <w:tab w:val="left" w:pos="6090"/>
        </w:tabs>
        <w:jc w:val="center"/>
        <w:rPr>
          <w:rFonts w:ascii="Times New Roman" w:hAnsi="Times New Roman"/>
          <w:b/>
          <w:sz w:val="22"/>
          <w:szCs w:val="22"/>
          <w:lang w:val="lt-LT"/>
        </w:rPr>
      </w:pPr>
    </w:p>
    <w:p w14:paraId="00F97F09" w14:textId="77777777" w:rsidR="00CE0783" w:rsidRPr="00BD50C9" w:rsidRDefault="00CE0783" w:rsidP="00CE0783">
      <w:pPr>
        <w:jc w:val="both"/>
        <w:rPr>
          <w:rFonts w:ascii="Times New Roman" w:hAnsi="Times New Roman"/>
          <w:sz w:val="22"/>
          <w:szCs w:val="22"/>
          <w:lang w:val="lt-LT" w:eastAsia="lt-LT"/>
        </w:rPr>
      </w:pPr>
      <w:r w:rsidRPr="00BD50C9">
        <w:rPr>
          <w:rFonts w:ascii="Times New Roman" w:hAnsi="Times New Roman"/>
          <w:sz w:val="22"/>
          <w:szCs w:val="22"/>
          <w:lang w:val="lt-LT"/>
        </w:rPr>
        <w:t>5.1.</w:t>
      </w:r>
      <w:r w:rsidRPr="00BD50C9">
        <w:rPr>
          <w:rFonts w:ascii="Times New Roman" w:hAnsi="Times New Roman"/>
          <w:b/>
          <w:sz w:val="22"/>
          <w:szCs w:val="22"/>
          <w:lang w:val="lt-LT"/>
        </w:rPr>
        <w:t xml:space="preserve"> </w:t>
      </w:r>
      <w:r w:rsidRPr="00BD50C9">
        <w:rPr>
          <w:rFonts w:ascii="Times New Roman" w:hAnsi="Times New Roman"/>
          <w:sz w:val="22"/>
          <w:szCs w:val="22"/>
          <w:lang w:val="lt-LT" w:eastAsia="lt-LT"/>
        </w:rPr>
        <w:t>Pateikdamas pasiūlymą, tiekėjas sutinka su šiais pirkimo dokumentais ir patvirtina, kad jo pasiūlyme pateikta informacija yra teisinga ir apima viską, ko reikia tinkamam pirkimo sutarties įvykdymui.</w:t>
      </w:r>
    </w:p>
    <w:p w14:paraId="7E8B3536" w14:textId="77777777" w:rsidR="00CE0783" w:rsidRPr="00BD50C9" w:rsidRDefault="00CE0783" w:rsidP="00CE0783">
      <w:pPr>
        <w:jc w:val="both"/>
        <w:rPr>
          <w:rFonts w:ascii="Times New Roman" w:hAnsi="Times New Roman"/>
          <w:sz w:val="22"/>
          <w:szCs w:val="22"/>
          <w:lang w:val="lt-LT"/>
        </w:rPr>
      </w:pPr>
      <w:r w:rsidRPr="00BD50C9">
        <w:rPr>
          <w:rFonts w:ascii="Times New Roman" w:hAnsi="Times New Roman"/>
          <w:sz w:val="22"/>
          <w:szCs w:val="22"/>
          <w:lang w:val="lt-LT"/>
        </w:rPr>
        <w:t>5.2.</w:t>
      </w:r>
      <w:r w:rsidRPr="00BD50C9">
        <w:rPr>
          <w:rFonts w:ascii="Times New Roman" w:hAnsi="Times New Roman"/>
          <w:b/>
          <w:sz w:val="22"/>
          <w:szCs w:val="22"/>
          <w:lang w:val="lt-LT"/>
        </w:rPr>
        <w:t xml:space="preserve"> </w:t>
      </w:r>
      <w:r w:rsidRPr="00BD50C9">
        <w:rPr>
          <w:rFonts w:ascii="Times New Roman" w:hAnsi="Times New Roman"/>
          <w:sz w:val="22"/>
          <w:szCs w:val="22"/>
          <w:lang w:val="lt-LT"/>
        </w:rPr>
        <w:t>Pasiūlymai, p</w:t>
      </w:r>
      <w:r w:rsidR="00EB016F" w:rsidRPr="00BD50C9">
        <w:rPr>
          <w:rFonts w:ascii="Times New Roman" w:hAnsi="Times New Roman"/>
          <w:sz w:val="22"/>
          <w:szCs w:val="22"/>
          <w:lang w:val="lt-LT"/>
        </w:rPr>
        <w:t>ateikti</w:t>
      </w:r>
      <w:r w:rsidRPr="00BD50C9">
        <w:rPr>
          <w:rFonts w:ascii="Times New Roman" w:hAnsi="Times New Roman"/>
          <w:sz w:val="22"/>
          <w:szCs w:val="22"/>
          <w:lang w:val="lt-LT"/>
        </w:rPr>
        <w:t xml:space="preserve"> ne </w:t>
      </w:r>
      <w:r w:rsidR="00EB016F" w:rsidRPr="00BD50C9">
        <w:rPr>
          <w:rFonts w:ascii="Times New Roman" w:hAnsi="Times New Roman"/>
          <w:sz w:val="22"/>
          <w:szCs w:val="22"/>
          <w:lang w:val="lt-LT"/>
        </w:rPr>
        <w:t>CVP IS priemonėmis</w:t>
      </w:r>
      <w:r w:rsidRPr="00BD50C9">
        <w:rPr>
          <w:rFonts w:ascii="Times New Roman" w:hAnsi="Times New Roman"/>
          <w:sz w:val="22"/>
          <w:szCs w:val="22"/>
          <w:lang w:val="lt-LT"/>
        </w:rPr>
        <w:t xml:space="preserve">, bus atmesti kaip neatitinkantys pirkimo dokumentų reikalavimų. </w:t>
      </w:r>
      <w:r w:rsidR="00EB016F" w:rsidRPr="00BD50C9">
        <w:rPr>
          <w:rFonts w:ascii="Times New Roman" w:hAnsi="Times New Roman"/>
          <w:iCs/>
          <w:sz w:val="22"/>
          <w:szCs w:val="22"/>
          <w:lang w:val="lt-LT"/>
        </w:rPr>
        <w:t>Visi dokumentai</w:t>
      </w:r>
      <w:r w:rsidRPr="00BD50C9">
        <w:rPr>
          <w:rFonts w:ascii="Times New Roman" w:hAnsi="Times New Roman"/>
          <w:iCs/>
          <w:sz w:val="22"/>
          <w:szCs w:val="22"/>
          <w:lang w:val="lt-LT"/>
        </w:rPr>
        <w:t xml:space="preserve"> </w:t>
      </w:r>
      <w:r w:rsidRPr="00BD50C9">
        <w:rPr>
          <w:rFonts w:ascii="Times New Roman" w:hAnsi="Times New Roman"/>
          <w:sz w:val="22"/>
          <w:szCs w:val="22"/>
          <w:lang w:val="lt-LT"/>
        </w:rPr>
        <w:t xml:space="preserve">turi būti pateikti elektronine forma, </w:t>
      </w:r>
      <w:proofErr w:type="spellStart"/>
      <w:r w:rsidRPr="00BD50C9">
        <w:rPr>
          <w:rFonts w:ascii="Times New Roman" w:hAnsi="Times New Roman"/>
          <w:sz w:val="22"/>
          <w:szCs w:val="22"/>
          <w:lang w:val="lt-LT"/>
        </w:rPr>
        <w:t>t.y</w:t>
      </w:r>
      <w:proofErr w:type="spellEnd"/>
      <w:r w:rsidRPr="00BD50C9">
        <w:rPr>
          <w:rFonts w:ascii="Times New Roman" w:hAnsi="Times New Roman"/>
          <w:sz w:val="22"/>
          <w:szCs w:val="22"/>
          <w:lang w:val="lt-LT"/>
        </w:rPr>
        <w:t xml:space="preserve">.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BD50C9">
        <w:rPr>
          <w:rFonts w:ascii="Times New Roman" w:hAnsi="Times New Roman"/>
          <w:sz w:val="22"/>
          <w:szCs w:val="22"/>
          <w:lang w:val="lt-LT"/>
        </w:rPr>
        <w:t>pdf</w:t>
      </w:r>
      <w:proofErr w:type="spellEnd"/>
      <w:r w:rsidRPr="00BD50C9">
        <w:rPr>
          <w:rFonts w:ascii="Times New Roman" w:hAnsi="Times New Roman"/>
          <w:sz w:val="22"/>
          <w:szCs w:val="22"/>
          <w:lang w:val="lt-LT"/>
        </w:rPr>
        <w:t xml:space="preserve">, jpg, </w:t>
      </w:r>
      <w:proofErr w:type="spellStart"/>
      <w:r w:rsidRPr="00BD50C9">
        <w:rPr>
          <w:rFonts w:ascii="Times New Roman" w:hAnsi="Times New Roman"/>
          <w:sz w:val="22"/>
          <w:szCs w:val="22"/>
          <w:lang w:val="lt-LT"/>
        </w:rPr>
        <w:t>doc</w:t>
      </w:r>
      <w:proofErr w:type="spellEnd"/>
      <w:r w:rsidRPr="00BD50C9">
        <w:rPr>
          <w:rFonts w:ascii="Times New Roman" w:hAnsi="Times New Roman"/>
          <w:sz w:val="22"/>
          <w:szCs w:val="22"/>
          <w:lang w:val="lt-LT"/>
        </w:rPr>
        <w:t xml:space="preserve"> ir kt.).</w:t>
      </w:r>
    </w:p>
    <w:p w14:paraId="31C1EA4C" w14:textId="2F1D6254" w:rsidR="001A6F9E" w:rsidRDefault="001A6F9E" w:rsidP="001A6F9E">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 xml:space="preserve">5.3. 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Vertimas turi būti patvirtintas tiekėjo parašu. </w:t>
      </w:r>
    </w:p>
    <w:p w14:paraId="41533E59" w14:textId="77777777" w:rsidR="002A2FAD" w:rsidRPr="002A2FAD" w:rsidRDefault="002A2FAD" w:rsidP="002A2FAD">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2A2FAD">
        <w:rPr>
          <w:rFonts w:ascii="Times New Roman" w:hAnsi="Times New Roman"/>
          <w:sz w:val="22"/>
          <w:szCs w:val="22"/>
          <w:lang w:val="lt-LT"/>
        </w:rPr>
        <w:t>Įrangos techniniai aprašymai, s</w:t>
      </w:r>
      <w:r w:rsidRPr="002A2FAD">
        <w:rPr>
          <w:rFonts w:ascii="Times New Roman" w:hAnsi="Times New Roman"/>
          <w:kern w:val="16"/>
          <w:sz w:val="22"/>
          <w:szCs w:val="22"/>
          <w:lang w:val="lt-LT" w:eastAsia="ar-SA"/>
        </w:rPr>
        <w:t>chemos, diagramos, br</w:t>
      </w:r>
      <w:r w:rsidRPr="002A2FAD">
        <w:rPr>
          <w:rFonts w:ascii="Times New Roman" w:hAnsi="Times New Roman" w:hint="eastAsia"/>
          <w:kern w:val="16"/>
          <w:sz w:val="22"/>
          <w:szCs w:val="22"/>
          <w:lang w:val="lt-LT" w:eastAsia="ar-SA"/>
        </w:rPr>
        <w:t>ėž</w:t>
      </w:r>
      <w:r w:rsidRPr="002A2FAD">
        <w:rPr>
          <w:rFonts w:ascii="Times New Roman" w:hAnsi="Times New Roman"/>
          <w:kern w:val="16"/>
          <w:sz w:val="22"/>
          <w:szCs w:val="22"/>
          <w:lang w:val="lt-LT" w:eastAsia="ar-SA"/>
        </w:rPr>
        <w:t>ini</w:t>
      </w:r>
      <w:r w:rsidRPr="002A2FAD">
        <w:rPr>
          <w:rFonts w:ascii="Times New Roman" w:hAnsi="Times New Roman" w:hint="eastAsia"/>
          <w:kern w:val="16"/>
          <w:sz w:val="22"/>
          <w:szCs w:val="22"/>
          <w:lang w:val="lt-LT" w:eastAsia="ar-SA"/>
        </w:rPr>
        <w:t>ų</w:t>
      </w:r>
      <w:r w:rsidRPr="002A2FAD">
        <w:rPr>
          <w:rFonts w:ascii="Times New Roman" w:hAnsi="Times New Roman"/>
          <w:kern w:val="16"/>
          <w:sz w:val="22"/>
          <w:szCs w:val="22"/>
          <w:lang w:val="lt-LT" w:eastAsia="ar-SA"/>
        </w:rPr>
        <w:t xml:space="preserve"> paaiškinimai, nuorodose esantys techniniai aprašymai ir pan. gali b</w:t>
      </w:r>
      <w:r w:rsidRPr="002A2FAD">
        <w:rPr>
          <w:rFonts w:ascii="Times New Roman" w:hAnsi="Times New Roman" w:hint="eastAsia"/>
          <w:kern w:val="16"/>
          <w:sz w:val="22"/>
          <w:szCs w:val="22"/>
          <w:lang w:val="lt-LT" w:eastAsia="ar-SA"/>
        </w:rPr>
        <w:t>ū</w:t>
      </w:r>
      <w:r w:rsidRPr="002A2FAD">
        <w:rPr>
          <w:rFonts w:ascii="Times New Roman" w:hAnsi="Times New Roman"/>
          <w:kern w:val="16"/>
          <w:sz w:val="22"/>
          <w:szCs w:val="22"/>
          <w:lang w:val="lt-LT" w:eastAsia="ar-SA"/>
        </w:rPr>
        <w:t>ti pateikti originalia angl</w:t>
      </w:r>
      <w:r w:rsidRPr="002A2FAD">
        <w:rPr>
          <w:rFonts w:ascii="Times New Roman" w:hAnsi="Times New Roman" w:hint="eastAsia"/>
          <w:kern w:val="16"/>
          <w:sz w:val="22"/>
          <w:szCs w:val="22"/>
          <w:lang w:val="lt-LT" w:eastAsia="ar-SA"/>
        </w:rPr>
        <w:t>ų</w:t>
      </w:r>
      <w:r w:rsidRPr="002A2FAD">
        <w:rPr>
          <w:rFonts w:ascii="Times New Roman" w:hAnsi="Times New Roman"/>
          <w:kern w:val="16"/>
          <w:sz w:val="22"/>
          <w:szCs w:val="22"/>
          <w:lang w:val="lt-LT" w:eastAsia="ar-SA"/>
        </w:rPr>
        <w:t xml:space="preserve"> kalba, kartu neteikiant j</w:t>
      </w:r>
      <w:r w:rsidRPr="002A2FAD">
        <w:rPr>
          <w:rFonts w:ascii="Times New Roman" w:hAnsi="Times New Roman" w:hint="eastAsia"/>
          <w:kern w:val="16"/>
          <w:sz w:val="22"/>
          <w:szCs w:val="22"/>
          <w:lang w:val="lt-LT" w:eastAsia="ar-SA"/>
        </w:rPr>
        <w:t>ų</w:t>
      </w:r>
      <w:r w:rsidRPr="002A2FAD">
        <w:rPr>
          <w:rFonts w:ascii="Times New Roman" w:hAnsi="Times New Roman"/>
          <w:kern w:val="16"/>
          <w:sz w:val="22"/>
          <w:szCs w:val="22"/>
          <w:lang w:val="lt-LT" w:eastAsia="ar-SA"/>
        </w:rPr>
        <w:t xml:space="preserve"> vertimo </w:t>
      </w:r>
      <w:r w:rsidRPr="002A2FAD">
        <w:rPr>
          <w:rFonts w:ascii="Times New Roman" w:hAnsi="Times New Roman" w:hint="eastAsia"/>
          <w:kern w:val="16"/>
          <w:sz w:val="22"/>
          <w:szCs w:val="22"/>
          <w:lang w:val="lt-LT" w:eastAsia="ar-SA"/>
        </w:rPr>
        <w:t>į</w:t>
      </w:r>
      <w:r w:rsidRPr="002A2FAD">
        <w:rPr>
          <w:rFonts w:ascii="Times New Roman" w:hAnsi="Times New Roman"/>
          <w:kern w:val="16"/>
          <w:sz w:val="22"/>
          <w:szCs w:val="22"/>
          <w:lang w:val="lt-LT" w:eastAsia="ar-SA"/>
        </w:rPr>
        <w:t xml:space="preserve"> lietuvi</w:t>
      </w:r>
      <w:r w:rsidRPr="002A2FAD">
        <w:rPr>
          <w:rFonts w:ascii="Times New Roman" w:hAnsi="Times New Roman" w:hint="eastAsia"/>
          <w:kern w:val="16"/>
          <w:sz w:val="22"/>
          <w:szCs w:val="22"/>
          <w:lang w:val="lt-LT" w:eastAsia="ar-SA"/>
        </w:rPr>
        <w:t>ų</w:t>
      </w:r>
      <w:r w:rsidRPr="002A2FAD">
        <w:rPr>
          <w:rFonts w:ascii="Times New Roman" w:hAnsi="Times New Roman"/>
          <w:kern w:val="16"/>
          <w:sz w:val="22"/>
          <w:szCs w:val="22"/>
          <w:lang w:val="lt-LT" w:eastAsia="ar-SA"/>
        </w:rPr>
        <w:t xml:space="preserve"> kalb</w:t>
      </w:r>
      <w:r w:rsidRPr="002A2FAD">
        <w:rPr>
          <w:rFonts w:ascii="Times New Roman" w:hAnsi="Times New Roman" w:hint="eastAsia"/>
          <w:kern w:val="16"/>
          <w:sz w:val="22"/>
          <w:szCs w:val="22"/>
          <w:lang w:val="lt-LT" w:eastAsia="ar-SA"/>
        </w:rPr>
        <w:t>ą</w:t>
      </w:r>
      <w:r w:rsidRPr="002A2FAD">
        <w:rPr>
          <w:rFonts w:ascii="Times New Roman" w:hAnsi="Times New Roman"/>
          <w:kern w:val="16"/>
          <w:sz w:val="22"/>
          <w:szCs w:val="22"/>
          <w:lang w:val="lt-LT" w:eastAsia="ar-SA"/>
        </w:rPr>
        <w:t>, ta</w:t>
      </w:r>
      <w:r w:rsidRPr="002A2FAD">
        <w:rPr>
          <w:rFonts w:ascii="Times New Roman" w:hAnsi="Times New Roman" w:hint="eastAsia"/>
          <w:kern w:val="16"/>
          <w:sz w:val="22"/>
          <w:szCs w:val="22"/>
          <w:lang w:val="lt-LT" w:eastAsia="ar-SA"/>
        </w:rPr>
        <w:t>č</w:t>
      </w:r>
      <w:r w:rsidRPr="002A2FAD">
        <w:rPr>
          <w:rFonts w:ascii="Times New Roman" w:hAnsi="Times New Roman"/>
          <w:kern w:val="16"/>
          <w:sz w:val="22"/>
          <w:szCs w:val="22"/>
          <w:lang w:val="lt-LT" w:eastAsia="ar-SA"/>
        </w:rPr>
        <w:t>iau perkan</w:t>
      </w:r>
      <w:r w:rsidRPr="002A2FAD">
        <w:rPr>
          <w:rFonts w:ascii="Times New Roman" w:hAnsi="Times New Roman" w:hint="eastAsia"/>
          <w:kern w:val="16"/>
          <w:sz w:val="22"/>
          <w:szCs w:val="22"/>
          <w:lang w:val="lt-LT" w:eastAsia="ar-SA"/>
        </w:rPr>
        <w:t>č</w:t>
      </w:r>
      <w:r w:rsidRPr="002A2FAD">
        <w:rPr>
          <w:rFonts w:ascii="Times New Roman" w:hAnsi="Times New Roman"/>
          <w:kern w:val="16"/>
          <w:sz w:val="22"/>
          <w:szCs w:val="22"/>
          <w:lang w:val="lt-LT" w:eastAsia="ar-SA"/>
        </w:rPr>
        <w:t>iajam subjektui pareikalavus tiek</w:t>
      </w:r>
      <w:r w:rsidRPr="002A2FAD">
        <w:rPr>
          <w:rFonts w:ascii="Times New Roman" w:hAnsi="Times New Roman" w:hint="eastAsia"/>
          <w:kern w:val="16"/>
          <w:sz w:val="22"/>
          <w:szCs w:val="22"/>
          <w:lang w:val="lt-LT" w:eastAsia="ar-SA"/>
        </w:rPr>
        <w:t>ė</w:t>
      </w:r>
      <w:r w:rsidRPr="002A2FAD">
        <w:rPr>
          <w:rFonts w:ascii="Times New Roman" w:hAnsi="Times New Roman"/>
          <w:kern w:val="16"/>
          <w:sz w:val="22"/>
          <w:szCs w:val="22"/>
          <w:lang w:val="lt-LT" w:eastAsia="ar-SA"/>
        </w:rPr>
        <w:t>jas juos prival</w:t>
      </w:r>
      <w:r w:rsidRPr="002A2FAD">
        <w:rPr>
          <w:rFonts w:ascii="Times New Roman" w:hAnsi="Times New Roman" w:hint="eastAsia"/>
          <w:kern w:val="16"/>
          <w:sz w:val="22"/>
          <w:szCs w:val="22"/>
          <w:lang w:val="lt-LT" w:eastAsia="ar-SA"/>
        </w:rPr>
        <w:t>ė</w:t>
      </w:r>
      <w:r w:rsidRPr="002A2FAD">
        <w:rPr>
          <w:rFonts w:ascii="Times New Roman" w:hAnsi="Times New Roman"/>
          <w:kern w:val="16"/>
          <w:sz w:val="22"/>
          <w:szCs w:val="22"/>
          <w:lang w:val="lt-LT" w:eastAsia="ar-SA"/>
        </w:rPr>
        <w:t>s išversti per 2 darbo dienas.</w:t>
      </w:r>
    </w:p>
    <w:p w14:paraId="3FF24A79" w14:textId="77777777" w:rsidR="00CE0783" w:rsidRPr="00BD50C9" w:rsidRDefault="00CE0783" w:rsidP="00CE0783">
      <w:pPr>
        <w:jc w:val="both"/>
        <w:rPr>
          <w:rFonts w:ascii="Times New Roman" w:hAnsi="Times New Roman"/>
          <w:sz w:val="22"/>
          <w:szCs w:val="22"/>
          <w:lang w:val="lt-LT"/>
        </w:rPr>
      </w:pPr>
      <w:r w:rsidRPr="00BD50C9">
        <w:rPr>
          <w:rFonts w:ascii="Times New Roman" w:hAnsi="Times New Roman"/>
          <w:sz w:val="22"/>
          <w:szCs w:val="22"/>
          <w:lang w:val="lt-LT"/>
        </w:rPr>
        <w:t>5.</w:t>
      </w:r>
      <w:r w:rsidR="00460AEA" w:rsidRPr="00BD50C9">
        <w:rPr>
          <w:rFonts w:ascii="Times New Roman" w:hAnsi="Times New Roman"/>
          <w:sz w:val="22"/>
          <w:szCs w:val="22"/>
          <w:lang w:val="lt-LT"/>
        </w:rPr>
        <w:t>4. CVP IS priemonėmis teikiamo tiekėjo pasiūlymą sudaro:</w:t>
      </w:r>
      <w:r w:rsidRPr="00BD50C9">
        <w:rPr>
          <w:rFonts w:ascii="Times New Roman" w:hAnsi="Times New Roman"/>
          <w:sz w:val="22"/>
          <w:szCs w:val="22"/>
          <w:lang w:val="lt-LT"/>
        </w:rPr>
        <w:t xml:space="preserve"> </w:t>
      </w:r>
    </w:p>
    <w:p w14:paraId="2E73C29B" w14:textId="77777777" w:rsidR="003A33EB" w:rsidRPr="00BD50C9" w:rsidRDefault="003A33EB" w:rsidP="003A33EB">
      <w:pPr>
        <w:widowControl w:val="0"/>
        <w:tabs>
          <w:tab w:val="left" w:pos="1134"/>
        </w:tabs>
        <w:autoSpaceDE w:val="0"/>
        <w:autoSpaceDN w:val="0"/>
        <w:adjustRightInd w:val="0"/>
        <w:ind w:firstLine="567"/>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5.4.1. užpildytas pasiūlymas pagal pasiūlymo formą (2 priedas);</w:t>
      </w:r>
    </w:p>
    <w:p w14:paraId="29FD7C2B" w14:textId="77777777" w:rsidR="003A33EB" w:rsidRPr="00BD50C9" w:rsidRDefault="003A33EB" w:rsidP="003A33EB">
      <w:pPr>
        <w:widowControl w:val="0"/>
        <w:tabs>
          <w:tab w:val="left" w:pos="1134"/>
        </w:tabs>
        <w:autoSpaceDE w:val="0"/>
        <w:autoSpaceDN w:val="0"/>
        <w:adjustRightInd w:val="0"/>
        <w:ind w:firstLine="567"/>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5.4.2. įgaliojimas ar kitas dokumentas, pvz., pareigybės aprašymas, suteikiantis teisę pasirašyti tiekėjo pasiūlymą ir / ar kitus dokumentus (taikoma, kai pasiūlymą pasirašo ne tiekėjo vadovas, o kitas asmuo);</w:t>
      </w:r>
    </w:p>
    <w:p w14:paraId="1D2A391F" w14:textId="338A8C16" w:rsidR="00763385" w:rsidRPr="00BD50C9" w:rsidRDefault="00763385" w:rsidP="003A33EB">
      <w:pPr>
        <w:widowControl w:val="0"/>
        <w:tabs>
          <w:tab w:val="left" w:pos="1134"/>
        </w:tabs>
        <w:autoSpaceDE w:val="0"/>
        <w:autoSpaceDN w:val="0"/>
        <w:adjustRightInd w:val="0"/>
        <w:ind w:firstLine="567"/>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5.4.3. užpildyta Darbų sąmata (2a priedas)</w:t>
      </w:r>
    </w:p>
    <w:p w14:paraId="7648C767" w14:textId="6F36018C" w:rsidR="00763385" w:rsidRPr="00BD50C9" w:rsidRDefault="00763385" w:rsidP="00763385">
      <w:pPr>
        <w:spacing w:line="276" w:lineRule="auto"/>
        <w:ind w:firstLine="567"/>
        <w:rPr>
          <w:rFonts w:ascii="Times New Roman" w:hAnsi="Times New Roman"/>
          <w:sz w:val="22"/>
          <w:szCs w:val="22"/>
          <w:lang w:val="lt-LT" w:eastAsia="lt-LT"/>
        </w:rPr>
      </w:pPr>
      <w:r w:rsidRPr="00BD50C9">
        <w:rPr>
          <w:rFonts w:ascii="Times New Roman" w:hAnsi="Times New Roman"/>
          <w:kern w:val="16"/>
          <w:sz w:val="22"/>
          <w:szCs w:val="22"/>
          <w:lang w:val="lt-LT" w:eastAsia="ar-SA"/>
        </w:rPr>
        <w:t>5.4.4.</w:t>
      </w:r>
      <w:r w:rsidRPr="00BD50C9">
        <w:rPr>
          <w:rFonts w:ascii="Times New Roman" w:hAnsi="Times New Roman"/>
          <w:sz w:val="22"/>
          <w:szCs w:val="22"/>
          <w:lang w:val="lt-LT" w:eastAsia="en-US"/>
        </w:rPr>
        <w:t xml:space="preserve">  užpildyta </w:t>
      </w:r>
      <w:r w:rsidR="00690DB3" w:rsidRPr="00BD50C9">
        <w:rPr>
          <w:rFonts w:ascii="Times New Roman" w:hAnsi="Times New Roman"/>
          <w:sz w:val="22"/>
          <w:szCs w:val="22"/>
          <w:lang w:val="lt-LT" w:eastAsia="en-US"/>
        </w:rPr>
        <w:t>Atitikimo t</w:t>
      </w:r>
      <w:r w:rsidRPr="00BD50C9">
        <w:rPr>
          <w:rFonts w:ascii="Times New Roman" w:hAnsi="Times New Roman"/>
          <w:sz w:val="22"/>
          <w:szCs w:val="22"/>
          <w:lang w:val="lt-LT" w:eastAsia="en-US"/>
        </w:rPr>
        <w:t xml:space="preserve">echninės specifikacijos reikalavimams </w:t>
      </w:r>
      <w:r w:rsidR="00690DB3" w:rsidRPr="00BD50C9">
        <w:rPr>
          <w:rFonts w:ascii="Times New Roman" w:hAnsi="Times New Roman"/>
          <w:sz w:val="22"/>
          <w:szCs w:val="22"/>
          <w:lang w:val="lt-LT" w:eastAsia="en-US"/>
        </w:rPr>
        <w:t>deklaracija</w:t>
      </w:r>
      <w:r w:rsidRPr="00BD50C9">
        <w:rPr>
          <w:rFonts w:ascii="Times New Roman" w:hAnsi="Times New Roman"/>
          <w:sz w:val="22"/>
          <w:szCs w:val="22"/>
          <w:lang w:val="lt-LT" w:eastAsia="en-US"/>
        </w:rPr>
        <w:t xml:space="preserve"> (2b priedas)</w:t>
      </w:r>
    </w:p>
    <w:p w14:paraId="6A31F0F3" w14:textId="7D24A78F" w:rsidR="003A33EB" w:rsidRPr="00BD50C9" w:rsidRDefault="003A33EB" w:rsidP="003A33EB">
      <w:pPr>
        <w:widowControl w:val="0"/>
        <w:tabs>
          <w:tab w:val="left" w:pos="1134"/>
        </w:tabs>
        <w:autoSpaceDE w:val="0"/>
        <w:autoSpaceDN w:val="0"/>
        <w:adjustRightInd w:val="0"/>
        <w:ind w:firstLine="567"/>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5.4.</w:t>
      </w:r>
      <w:r w:rsidR="00763385" w:rsidRPr="00BD50C9">
        <w:rPr>
          <w:rFonts w:ascii="Times New Roman" w:hAnsi="Times New Roman"/>
          <w:kern w:val="16"/>
          <w:sz w:val="22"/>
          <w:szCs w:val="22"/>
          <w:lang w:val="lt-LT" w:eastAsia="ar-SA"/>
        </w:rPr>
        <w:t>5</w:t>
      </w:r>
      <w:r w:rsidRPr="00BD50C9">
        <w:rPr>
          <w:rFonts w:ascii="Times New Roman" w:hAnsi="Times New Roman"/>
          <w:kern w:val="16"/>
          <w:sz w:val="22"/>
          <w:szCs w:val="22"/>
          <w:lang w:val="lt-LT" w:eastAsia="ar-SA"/>
        </w:rPr>
        <w:t>. užpildyta Tiekėjo atitikties deklaracija (</w:t>
      </w:r>
      <w:r w:rsidR="00763385" w:rsidRPr="00BD50C9">
        <w:rPr>
          <w:rFonts w:ascii="Times New Roman" w:hAnsi="Times New Roman"/>
          <w:kern w:val="16"/>
          <w:sz w:val="22"/>
          <w:szCs w:val="22"/>
          <w:lang w:val="lt-LT" w:eastAsia="ar-SA"/>
        </w:rPr>
        <w:t>3</w:t>
      </w:r>
      <w:r w:rsidR="002E5564" w:rsidRPr="00BD50C9">
        <w:rPr>
          <w:rFonts w:ascii="Times New Roman" w:hAnsi="Times New Roman"/>
          <w:kern w:val="16"/>
          <w:sz w:val="22"/>
          <w:szCs w:val="22"/>
          <w:lang w:val="lt-LT" w:eastAsia="ar-SA"/>
        </w:rPr>
        <w:t>a</w:t>
      </w:r>
      <w:r w:rsidRPr="00BD50C9">
        <w:rPr>
          <w:rFonts w:ascii="Times New Roman" w:hAnsi="Times New Roman"/>
          <w:kern w:val="16"/>
          <w:sz w:val="22"/>
          <w:szCs w:val="22"/>
          <w:lang w:val="lt-LT" w:eastAsia="ar-SA"/>
        </w:rPr>
        <w:t xml:space="preserve"> priedas);</w:t>
      </w:r>
    </w:p>
    <w:p w14:paraId="2F085FCD" w14:textId="437487F7" w:rsidR="000A7172" w:rsidRPr="00BD50C9" w:rsidRDefault="000A7172" w:rsidP="003A33EB">
      <w:pPr>
        <w:widowControl w:val="0"/>
        <w:tabs>
          <w:tab w:val="left" w:pos="1134"/>
        </w:tabs>
        <w:autoSpaceDE w:val="0"/>
        <w:autoSpaceDN w:val="0"/>
        <w:adjustRightInd w:val="0"/>
        <w:ind w:firstLine="567"/>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5.4.</w:t>
      </w:r>
      <w:r w:rsidR="00763385" w:rsidRPr="00BD50C9">
        <w:rPr>
          <w:rFonts w:ascii="Times New Roman" w:hAnsi="Times New Roman"/>
          <w:kern w:val="16"/>
          <w:sz w:val="22"/>
          <w:szCs w:val="22"/>
          <w:lang w:val="lt-LT" w:eastAsia="ar-SA"/>
        </w:rPr>
        <w:t>6</w:t>
      </w:r>
      <w:r w:rsidRPr="00BD50C9">
        <w:rPr>
          <w:rFonts w:ascii="Times New Roman" w:hAnsi="Times New Roman"/>
          <w:kern w:val="16"/>
          <w:sz w:val="22"/>
          <w:szCs w:val="22"/>
          <w:lang w:val="lt-LT" w:eastAsia="ar-SA"/>
        </w:rPr>
        <w:t xml:space="preserve">. užpildyta Nacionalinio </w:t>
      </w:r>
      <w:r w:rsidRPr="00BD50C9">
        <w:rPr>
          <w:rFonts w:ascii="Times New Roman" w:eastAsiaTheme="minorHAnsi" w:hAnsi="Times New Roman"/>
          <w:sz w:val="22"/>
          <w:szCs w:val="22"/>
          <w:lang w:val="lt-LT" w:eastAsia="lt-LT"/>
        </w:rPr>
        <w:t>saugumo reikalavimų atitikties deklaracija (</w:t>
      </w:r>
      <w:r w:rsidR="00763385" w:rsidRPr="00BD50C9">
        <w:rPr>
          <w:rFonts w:ascii="Times New Roman" w:eastAsiaTheme="minorHAnsi" w:hAnsi="Times New Roman"/>
          <w:sz w:val="22"/>
          <w:szCs w:val="22"/>
          <w:lang w:val="lt-LT" w:eastAsia="lt-LT"/>
        </w:rPr>
        <w:t>3</w:t>
      </w:r>
      <w:r w:rsidRPr="00BD50C9">
        <w:rPr>
          <w:rFonts w:ascii="Times New Roman" w:eastAsiaTheme="minorHAnsi" w:hAnsi="Times New Roman"/>
          <w:sz w:val="22"/>
          <w:szCs w:val="22"/>
          <w:lang w:val="lt-LT" w:eastAsia="lt-LT"/>
        </w:rPr>
        <w:t>b priedas);</w:t>
      </w:r>
    </w:p>
    <w:p w14:paraId="18F581C2" w14:textId="177C7A24" w:rsidR="003A33EB" w:rsidRPr="00BD50C9" w:rsidRDefault="003A33EB" w:rsidP="003A33EB">
      <w:pPr>
        <w:widowControl w:val="0"/>
        <w:tabs>
          <w:tab w:val="left" w:pos="1134"/>
        </w:tabs>
        <w:autoSpaceDE w:val="0"/>
        <w:autoSpaceDN w:val="0"/>
        <w:adjustRightInd w:val="0"/>
        <w:ind w:firstLine="567"/>
        <w:jc w:val="both"/>
        <w:outlineLvl w:val="0"/>
        <w:rPr>
          <w:rFonts w:ascii="Times New Roman" w:hAnsi="Times New Roman"/>
          <w:noProof/>
          <w:kern w:val="16"/>
          <w:sz w:val="22"/>
          <w:szCs w:val="22"/>
          <w:lang w:val="lt-LT" w:eastAsia="ar-SA"/>
        </w:rPr>
      </w:pPr>
      <w:r w:rsidRPr="00BD50C9">
        <w:rPr>
          <w:rFonts w:ascii="Times New Roman" w:hAnsi="Times New Roman"/>
          <w:noProof/>
          <w:kern w:val="16"/>
          <w:sz w:val="22"/>
          <w:szCs w:val="22"/>
          <w:lang w:val="lt-LT" w:eastAsia="ar-SA"/>
        </w:rPr>
        <w:t>5.4.</w:t>
      </w:r>
      <w:r w:rsidR="00763385" w:rsidRPr="00BD50C9">
        <w:rPr>
          <w:rFonts w:ascii="Times New Roman" w:hAnsi="Times New Roman"/>
          <w:noProof/>
          <w:kern w:val="16"/>
          <w:sz w:val="22"/>
          <w:szCs w:val="22"/>
          <w:lang w:val="lt-LT" w:eastAsia="ar-SA"/>
        </w:rPr>
        <w:t>7</w:t>
      </w:r>
      <w:r w:rsidRPr="00BD50C9">
        <w:rPr>
          <w:rFonts w:ascii="Times New Roman" w:hAnsi="Times New Roman"/>
          <w:noProof/>
          <w:kern w:val="16"/>
          <w:sz w:val="22"/>
          <w:szCs w:val="22"/>
          <w:lang w:val="lt-LT" w:eastAsia="ar-SA"/>
        </w:rPr>
        <w:t>. užpildyta (-os Deklaracija (-os) (3 priedas);</w:t>
      </w:r>
    </w:p>
    <w:p w14:paraId="1D7F9D09" w14:textId="7D99B52D" w:rsidR="003A33EB" w:rsidRPr="00BD50C9" w:rsidRDefault="003A33EB" w:rsidP="003A33EB">
      <w:pPr>
        <w:widowControl w:val="0"/>
        <w:tabs>
          <w:tab w:val="left" w:pos="1134"/>
        </w:tabs>
        <w:autoSpaceDE w:val="0"/>
        <w:autoSpaceDN w:val="0"/>
        <w:adjustRightInd w:val="0"/>
        <w:ind w:firstLine="567"/>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5.4.</w:t>
      </w:r>
      <w:r w:rsidR="00763385" w:rsidRPr="00BD50C9">
        <w:rPr>
          <w:rFonts w:ascii="Times New Roman" w:hAnsi="Times New Roman"/>
          <w:kern w:val="16"/>
          <w:sz w:val="22"/>
          <w:szCs w:val="22"/>
          <w:lang w:val="lt-LT" w:eastAsia="ar-SA"/>
        </w:rPr>
        <w:t>8</w:t>
      </w:r>
      <w:r w:rsidRPr="00BD50C9">
        <w:rPr>
          <w:rFonts w:ascii="Times New Roman" w:hAnsi="Times New Roman"/>
          <w:kern w:val="16"/>
          <w:sz w:val="22"/>
          <w:szCs w:val="22"/>
          <w:lang w:val="lt-LT" w:eastAsia="ar-SA"/>
        </w:rPr>
        <w:t>. jungtinės veiklos sutarties kopija, jei pasiūlymą teikia tiekėjų grupė;</w:t>
      </w:r>
    </w:p>
    <w:p w14:paraId="43B82688" w14:textId="0278F9E8" w:rsidR="003A33EB" w:rsidRPr="00BD50C9" w:rsidRDefault="003A33EB" w:rsidP="003A33EB">
      <w:pPr>
        <w:tabs>
          <w:tab w:val="left" w:pos="567"/>
        </w:tabs>
        <w:jc w:val="both"/>
        <w:rPr>
          <w:rFonts w:ascii="Times New Roman" w:hAnsi="Times New Roman"/>
          <w:i/>
          <w:sz w:val="22"/>
          <w:szCs w:val="22"/>
          <w:u w:val="single"/>
          <w:lang w:val="lt-LT"/>
        </w:rPr>
      </w:pPr>
      <w:r w:rsidRPr="00BD50C9">
        <w:rPr>
          <w:rFonts w:ascii="Times New Roman" w:hAnsi="Times New Roman"/>
          <w:sz w:val="22"/>
          <w:szCs w:val="22"/>
          <w:lang w:val="lt-LT"/>
        </w:rPr>
        <w:t xml:space="preserve">         </w:t>
      </w:r>
      <w:r w:rsidRPr="00BD50C9">
        <w:rPr>
          <w:rFonts w:ascii="Times New Roman" w:hAnsi="Times New Roman"/>
          <w:sz w:val="22"/>
          <w:szCs w:val="22"/>
          <w:lang w:val="lt-LT"/>
        </w:rPr>
        <w:tab/>
        <w:t>5.4.</w:t>
      </w:r>
      <w:r w:rsidR="00763385" w:rsidRPr="00BD50C9">
        <w:rPr>
          <w:rFonts w:ascii="Times New Roman" w:hAnsi="Times New Roman"/>
          <w:sz w:val="22"/>
          <w:szCs w:val="22"/>
          <w:lang w:val="lt-LT"/>
        </w:rPr>
        <w:t>9</w:t>
      </w:r>
      <w:r w:rsidRPr="00BD50C9">
        <w:rPr>
          <w:rFonts w:ascii="Times New Roman" w:hAnsi="Times New Roman"/>
          <w:sz w:val="22"/>
          <w:szCs w:val="22"/>
          <w:lang w:val="lt-LT"/>
        </w:rPr>
        <w:t xml:space="preserve">. kita, tiekėjo manymu, reikalinga ir svarbi informacija, susijusi su pirkimu. </w:t>
      </w:r>
    </w:p>
    <w:p w14:paraId="2651D2BB" w14:textId="77777777" w:rsidR="00460AEA" w:rsidRPr="00BD50C9" w:rsidRDefault="00CE0783" w:rsidP="00CE0783">
      <w:pPr>
        <w:jc w:val="both"/>
        <w:rPr>
          <w:rFonts w:ascii="Times New Roman" w:hAnsi="Times New Roman"/>
          <w:sz w:val="22"/>
          <w:szCs w:val="22"/>
          <w:lang w:val="lt-LT"/>
        </w:rPr>
      </w:pPr>
      <w:r w:rsidRPr="00BD50C9">
        <w:rPr>
          <w:rFonts w:ascii="Times New Roman" w:hAnsi="Times New Roman"/>
          <w:sz w:val="22"/>
          <w:szCs w:val="22"/>
          <w:lang w:val="lt-LT"/>
        </w:rPr>
        <w:t>5.</w:t>
      </w:r>
      <w:r w:rsidR="00460AEA" w:rsidRPr="00BD50C9">
        <w:rPr>
          <w:rFonts w:ascii="Times New Roman" w:hAnsi="Times New Roman"/>
          <w:sz w:val="22"/>
          <w:szCs w:val="22"/>
          <w:lang w:val="lt-LT"/>
        </w:rPr>
        <w:t>5</w:t>
      </w:r>
      <w:r w:rsidRPr="00BD50C9">
        <w:rPr>
          <w:rFonts w:ascii="Times New Roman" w:hAnsi="Times New Roman"/>
          <w:sz w:val="22"/>
          <w:szCs w:val="22"/>
          <w:lang w:val="lt-LT"/>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C0E0EBA" w14:textId="77777777" w:rsidR="00CE0783" w:rsidRPr="00BD50C9" w:rsidRDefault="00CE0783" w:rsidP="00CE0783">
      <w:pPr>
        <w:jc w:val="both"/>
        <w:rPr>
          <w:rFonts w:ascii="Times New Roman" w:hAnsi="Times New Roman"/>
          <w:sz w:val="22"/>
          <w:szCs w:val="22"/>
          <w:lang w:val="lt-LT"/>
        </w:rPr>
      </w:pPr>
      <w:r w:rsidRPr="00BD50C9">
        <w:rPr>
          <w:rFonts w:ascii="Times New Roman" w:hAnsi="Times New Roman"/>
          <w:sz w:val="22"/>
          <w:szCs w:val="22"/>
          <w:lang w:val="lt-LT"/>
        </w:rPr>
        <w:t>5.</w:t>
      </w:r>
      <w:r w:rsidR="00460AEA" w:rsidRPr="00BD50C9">
        <w:rPr>
          <w:rFonts w:ascii="Times New Roman" w:hAnsi="Times New Roman"/>
          <w:sz w:val="22"/>
          <w:szCs w:val="22"/>
          <w:lang w:val="lt-LT"/>
        </w:rPr>
        <w:t>6</w:t>
      </w:r>
      <w:r w:rsidRPr="00BD50C9">
        <w:rPr>
          <w:rFonts w:ascii="Times New Roman" w:hAnsi="Times New Roman"/>
          <w:sz w:val="22"/>
          <w:szCs w:val="22"/>
          <w:lang w:val="lt-LT"/>
        </w:rPr>
        <w:t>. Tiekėjams nėra leidžiama pateikti alternatyvių pasiūlymų. Tiekėjui pateikus alternatyvų pasiūlymą, jo pasiūlymas ir alternatyvus pasiūlymas (alternatyvūs pasiūlymai) bus atmesti.</w:t>
      </w:r>
    </w:p>
    <w:p w14:paraId="3257B14A" w14:textId="14FCB06A" w:rsidR="00CE0783" w:rsidRPr="00BD50C9" w:rsidRDefault="00CE0783" w:rsidP="00CE0783">
      <w:pPr>
        <w:pStyle w:val="Porat"/>
        <w:tabs>
          <w:tab w:val="clear" w:pos="4819"/>
          <w:tab w:val="center" w:pos="900"/>
        </w:tabs>
        <w:jc w:val="both"/>
        <w:rPr>
          <w:rFonts w:ascii="Times New Roman" w:hAnsi="Times New Roman"/>
          <w:sz w:val="22"/>
          <w:szCs w:val="22"/>
          <w:lang w:val="lt-LT"/>
        </w:rPr>
      </w:pPr>
      <w:r w:rsidRPr="00BD50C9">
        <w:rPr>
          <w:rFonts w:ascii="Times New Roman" w:hAnsi="Times New Roman"/>
          <w:sz w:val="22"/>
          <w:szCs w:val="22"/>
          <w:lang w:val="lt-LT"/>
        </w:rPr>
        <w:t>5</w:t>
      </w:r>
      <w:r w:rsidR="00460AEA" w:rsidRPr="00BD50C9">
        <w:rPr>
          <w:rFonts w:ascii="Times New Roman" w:hAnsi="Times New Roman"/>
          <w:sz w:val="22"/>
          <w:szCs w:val="22"/>
          <w:lang w:val="lt-LT"/>
        </w:rPr>
        <w:t>.7</w:t>
      </w:r>
      <w:r w:rsidRPr="00BD50C9">
        <w:rPr>
          <w:rFonts w:ascii="Times New Roman" w:hAnsi="Times New Roman"/>
          <w:sz w:val="22"/>
          <w:szCs w:val="22"/>
          <w:lang w:val="lt-LT"/>
        </w:rPr>
        <w:t xml:space="preserve">. Pasiūlymas turi būti pateiktas iki </w:t>
      </w:r>
      <w:r w:rsidR="00415122" w:rsidRPr="00BD50C9">
        <w:rPr>
          <w:rFonts w:ascii="Times New Roman" w:hAnsi="Times New Roman"/>
          <w:b/>
          <w:sz w:val="22"/>
          <w:szCs w:val="22"/>
          <w:lang w:val="lt-LT"/>
        </w:rPr>
        <w:t>202</w:t>
      </w:r>
      <w:r w:rsidR="0042660A" w:rsidRPr="00BD50C9">
        <w:rPr>
          <w:rFonts w:ascii="Times New Roman" w:hAnsi="Times New Roman"/>
          <w:b/>
          <w:sz w:val="22"/>
          <w:szCs w:val="22"/>
          <w:lang w:val="lt-LT"/>
        </w:rPr>
        <w:t>4</w:t>
      </w:r>
      <w:r w:rsidR="00E57CAB" w:rsidRPr="00BD50C9">
        <w:rPr>
          <w:rFonts w:ascii="Times New Roman" w:hAnsi="Times New Roman"/>
          <w:b/>
          <w:sz w:val="22"/>
          <w:szCs w:val="22"/>
          <w:lang w:val="lt-LT"/>
        </w:rPr>
        <w:t xml:space="preserve"> m. </w:t>
      </w:r>
      <w:r w:rsidR="00BD0538" w:rsidRPr="00BD50C9">
        <w:rPr>
          <w:rFonts w:ascii="Times New Roman" w:hAnsi="Times New Roman"/>
          <w:b/>
          <w:sz w:val="22"/>
          <w:szCs w:val="22"/>
          <w:lang w:val="lt-LT"/>
        </w:rPr>
        <w:t>gruodžio</w:t>
      </w:r>
      <w:r w:rsidR="00525B1B" w:rsidRPr="00BD50C9">
        <w:rPr>
          <w:rFonts w:ascii="Times New Roman" w:hAnsi="Times New Roman"/>
          <w:b/>
          <w:sz w:val="22"/>
          <w:szCs w:val="22"/>
          <w:lang w:val="lt-LT"/>
        </w:rPr>
        <w:t xml:space="preserve"> </w:t>
      </w:r>
      <w:r w:rsidR="00A855C8" w:rsidRPr="00BD50C9">
        <w:rPr>
          <w:rFonts w:ascii="Times New Roman" w:hAnsi="Times New Roman"/>
          <w:b/>
          <w:sz w:val="22"/>
          <w:szCs w:val="22"/>
          <w:lang w:val="lt-LT"/>
        </w:rPr>
        <w:t>1</w:t>
      </w:r>
      <w:r w:rsidR="00690DB3" w:rsidRPr="00BD50C9">
        <w:rPr>
          <w:rFonts w:ascii="Times New Roman" w:hAnsi="Times New Roman"/>
          <w:b/>
          <w:sz w:val="22"/>
          <w:szCs w:val="22"/>
          <w:lang w:val="lt-LT"/>
        </w:rPr>
        <w:t>9</w:t>
      </w:r>
      <w:r w:rsidR="00E57CAB" w:rsidRPr="00BD50C9">
        <w:rPr>
          <w:rFonts w:ascii="Times New Roman" w:hAnsi="Times New Roman"/>
          <w:b/>
          <w:sz w:val="22"/>
          <w:szCs w:val="22"/>
          <w:lang w:val="lt-LT"/>
        </w:rPr>
        <w:t xml:space="preserve"> d. </w:t>
      </w:r>
      <w:r w:rsidR="007938A5" w:rsidRPr="00BD50C9">
        <w:rPr>
          <w:rFonts w:ascii="Times New Roman" w:hAnsi="Times New Roman"/>
          <w:b/>
          <w:sz w:val="22"/>
          <w:szCs w:val="22"/>
          <w:lang w:val="lt-LT"/>
        </w:rPr>
        <w:t>1</w:t>
      </w:r>
      <w:r w:rsidR="00F154E4" w:rsidRPr="00BD50C9">
        <w:rPr>
          <w:rFonts w:ascii="Times New Roman" w:hAnsi="Times New Roman"/>
          <w:b/>
          <w:sz w:val="22"/>
          <w:szCs w:val="22"/>
          <w:lang w:val="lt-LT"/>
        </w:rPr>
        <w:t>4</w:t>
      </w:r>
      <w:r w:rsidR="00E57CAB" w:rsidRPr="00BD50C9">
        <w:rPr>
          <w:rFonts w:ascii="Times New Roman" w:hAnsi="Times New Roman"/>
          <w:b/>
          <w:sz w:val="22"/>
          <w:szCs w:val="22"/>
          <w:lang w:val="lt-LT"/>
        </w:rPr>
        <w:t>.00 val.</w:t>
      </w:r>
      <w:r w:rsidRPr="00BD50C9">
        <w:rPr>
          <w:rFonts w:ascii="Times New Roman" w:hAnsi="Times New Roman"/>
          <w:color w:val="FF0000"/>
          <w:sz w:val="22"/>
          <w:szCs w:val="22"/>
          <w:lang w:val="lt-LT"/>
        </w:rPr>
        <w:t xml:space="preserve"> </w:t>
      </w:r>
      <w:r w:rsidRPr="00BD50C9">
        <w:rPr>
          <w:rFonts w:ascii="Times New Roman" w:hAnsi="Times New Roman"/>
          <w:sz w:val="22"/>
          <w:szCs w:val="22"/>
          <w:lang w:val="lt-LT"/>
        </w:rPr>
        <w:t>(Lietuvos Respublikos laiku)</w:t>
      </w:r>
      <w:r w:rsidRPr="00BD50C9">
        <w:rPr>
          <w:rFonts w:ascii="Times New Roman" w:hAnsi="Times New Roman"/>
          <w:color w:val="FF0000"/>
          <w:sz w:val="22"/>
          <w:szCs w:val="22"/>
          <w:lang w:val="lt-LT"/>
        </w:rPr>
        <w:t xml:space="preserve"> </w:t>
      </w:r>
      <w:r w:rsidRPr="00BD50C9">
        <w:rPr>
          <w:rFonts w:ascii="Times New Roman" w:hAnsi="Times New Roman"/>
          <w:sz w:val="22"/>
          <w:szCs w:val="22"/>
          <w:lang w:val="lt-LT"/>
        </w:rPr>
        <w:t xml:space="preserve">tik elektroninėmis priemonėmis, naudojant CVP IS. </w:t>
      </w:r>
    </w:p>
    <w:p w14:paraId="693934CE" w14:textId="77777777" w:rsidR="00460AEA" w:rsidRPr="00BD50C9" w:rsidRDefault="00CE0783" w:rsidP="00460AEA">
      <w:pPr>
        <w:jc w:val="both"/>
        <w:rPr>
          <w:rFonts w:ascii="Times New Roman" w:hAnsi="Times New Roman"/>
          <w:sz w:val="22"/>
          <w:szCs w:val="22"/>
          <w:lang w:val="lt-LT"/>
        </w:rPr>
      </w:pPr>
      <w:r w:rsidRPr="00BD50C9">
        <w:rPr>
          <w:rFonts w:ascii="Times New Roman" w:hAnsi="Times New Roman"/>
          <w:sz w:val="22"/>
          <w:szCs w:val="22"/>
          <w:lang w:val="lt-LT"/>
        </w:rPr>
        <w:t>5.</w:t>
      </w:r>
      <w:r w:rsidR="00460AEA" w:rsidRPr="00BD50C9">
        <w:rPr>
          <w:rFonts w:ascii="Times New Roman" w:hAnsi="Times New Roman"/>
          <w:sz w:val="22"/>
          <w:szCs w:val="22"/>
          <w:lang w:val="lt-LT"/>
        </w:rPr>
        <w:t>8</w:t>
      </w:r>
      <w:r w:rsidRPr="00BD50C9">
        <w:rPr>
          <w:rFonts w:ascii="Times New Roman" w:hAnsi="Times New Roman"/>
          <w:sz w:val="22"/>
          <w:szCs w:val="22"/>
          <w:lang w:val="lt-LT"/>
        </w:rPr>
        <w:t xml:space="preserve">. </w:t>
      </w:r>
      <w:r w:rsidR="004438FB" w:rsidRPr="00BD50C9">
        <w:rPr>
          <w:rFonts w:ascii="Times New Roman" w:hAnsi="Times New Roman"/>
          <w:sz w:val="22"/>
          <w:szCs w:val="22"/>
          <w:lang w:val="lt-LT"/>
        </w:rPr>
        <w:t>Tiekėjai pasiūlyme turi nurodyti, kokia pasiūlyme pateikta informacija yra konfidenciali, jei tokia yra.</w:t>
      </w:r>
      <w:r w:rsidR="00460AEA" w:rsidRPr="00BD50C9">
        <w:rPr>
          <w:rFonts w:ascii="Times New Roman" w:hAnsi="Times New Roman"/>
          <w:sz w:val="22"/>
          <w:szCs w:val="22"/>
          <w:lang w:val="lt-LT"/>
        </w:rPr>
        <w:t xml:space="preserve"> Konfidencialius dokumentus tiekėjas nurodo pasiūlymo formoje, parengtoje pagal šių pirkimo dokumentų 2 priedą. Nustatant kuri pasiūlyme pateikta informacija yra konfidenciali, tiekėjas privalo vadovautis</w:t>
      </w:r>
      <w:r w:rsidR="00213148" w:rsidRPr="00BD50C9">
        <w:rPr>
          <w:rFonts w:ascii="Times New Roman" w:hAnsi="Times New Roman"/>
          <w:sz w:val="22"/>
          <w:szCs w:val="22"/>
          <w:lang w:val="lt-LT"/>
        </w:rPr>
        <w:t xml:space="preserve"> Pirkimų</w:t>
      </w:r>
      <w:r w:rsidR="00460AEA" w:rsidRPr="00BD50C9">
        <w:rPr>
          <w:rFonts w:ascii="Times New Roman" w:hAnsi="Times New Roman"/>
          <w:sz w:val="22"/>
          <w:szCs w:val="22"/>
          <w:lang w:val="lt-LT"/>
        </w:rPr>
        <w:t xml:space="preserve"> </w:t>
      </w:r>
      <w:r w:rsidR="00213148" w:rsidRPr="00BD50C9">
        <w:rPr>
          <w:rFonts w:ascii="Times New Roman" w:hAnsi="Times New Roman"/>
          <w:sz w:val="22"/>
          <w:szCs w:val="22"/>
          <w:lang w:val="lt-LT"/>
        </w:rPr>
        <w:t>į</w:t>
      </w:r>
      <w:r w:rsidR="00460AEA" w:rsidRPr="00BD50C9">
        <w:rPr>
          <w:rFonts w:ascii="Times New Roman" w:hAnsi="Times New Roman"/>
          <w:sz w:val="22"/>
          <w:szCs w:val="22"/>
          <w:lang w:val="lt-LT"/>
        </w:rPr>
        <w:t>statymo 32 straipsnio nuostatoms.</w:t>
      </w:r>
    </w:p>
    <w:p w14:paraId="25951860" w14:textId="5130A5B2" w:rsidR="006951D8" w:rsidRPr="00BD50C9" w:rsidRDefault="006951D8" w:rsidP="006951D8">
      <w:pPr>
        <w:jc w:val="both"/>
        <w:rPr>
          <w:rFonts w:ascii="Times New Roman" w:hAnsi="Times New Roman"/>
          <w:sz w:val="22"/>
          <w:szCs w:val="22"/>
          <w:lang w:val="lt-LT"/>
        </w:rPr>
      </w:pPr>
      <w:r w:rsidRPr="00BD50C9">
        <w:rPr>
          <w:rFonts w:ascii="Times New Roman" w:hAnsi="Times New Roman"/>
          <w:sz w:val="22"/>
          <w:szCs w:val="22"/>
          <w:lang w:val="lt-LT"/>
        </w:rPr>
        <w:t xml:space="preserve">5.9. Pasiūlyme Darbų kaina pateikiama eurais, turi būti išreikšta ir apskaičiuota taip, kaip nurodyta šių pirkimo dokumentų 2 priede. Į pasiūlymo kainą turi būti įskaityti visi mokesčiai ir visos tiekėjo išlaidos, susijusios su </w:t>
      </w:r>
      <w:r w:rsidRPr="00BD50C9">
        <w:rPr>
          <w:rFonts w:ascii="Times New Roman" w:hAnsi="Times New Roman"/>
          <w:sz w:val="22"/>
          <w:szCs w:val="22"/>
          <w:lang w:val="lt-LT"/>
        </w:rPr>
        <w:lastRenderedPageBreak/>
        <w:t>Darbų atlikimu pagal Sutarties sąlygas. Medžiagų/Įrangos kaina turi apimti eksporto ir importo procedūrų atlikimo, muito ir importo mokesčių sumokėjimo, transportavimo, pristatymo į statybvietę, iškrovimo bei sandėliavimo kaštus. Pasiūlymo kaina nurodoma</w:t>
      </w:r>
      <w:r w:rsidRPr="00BD50C9">
        <w:rPr>
          <w:rFonts w:ascii="Times New Roman" w:hAnsi="Times New Roman"/>
          <w:bCs/>
          <w:sz w:val="22"/>
          <w:szCs w:val="22"/>
          <w:lang w:val="lt-LT"/>
        </w:rPr>
        <w:t xml:space="preserve"> dviejų vietų po kablelio tikslumu</w:t>
      </w:r>
      <w:r w:rsidRPr="00BD50C9">
        <w:rPr>
          <w:rFonts w:ascii="Times New Roman" w:hAnsi="Times New Roman"/>
          <w:sz w:val="22"/>
          <w:szCs w:val="22"/>
          <w:lang w:val="lt-LT"/>
        </w:rPr>
        <w:t xml:space="preserve">. PVM turi būti nurodomas atskirai. </w:t>
      </w:r>
    </w:p>
    <w:p w14:paraId="1DA35F24" w14:textId="7F67BFB9" w:rsidR="00CE0783" w:rsidRPr="00BD50C9" w:rsidRDefault="00CE0783" w:rsidP="00CE0783">
      <w:pPr>
        <w:jc w:val="both"/>
        <w:rPr>
          <w:rFonts w:ascii="Times New Roman" w:hAnsi="Times New Roman"/>
          <w:sz w:val="22"/>
          <w:szCs w:val="22"/>
          <w:lang w:val="lt-LT"/>
        </w:rPr>
      </w:pPr>
      <w:r w:rsidRPr="00BD50C9">
        <w:rPr>
          <w:rFonts w:ascii="Times New Roman" w:hAnsi="Times New Roman"/>
          <w:sz w:val="22"/>
          <w:szCs w:val="22"/>
          <w:lang w:val="lt-LT"/>
        </w:rPr>
        <w:t>5.1</w:t>
      </w:r>
      <w:r w:rsidR="00D325AF" w:rsidRPr="00BD50C9">
        <w:rPr>
          <w:rFonts w:ascii="Times New Roman" w:hAnsi="Times New Roman"/>
          <w:sz w:val="22"/>
          <w:szCs w:val="22"/>
          <w:lang w:val="lt-LT"/>
        </w:rPr>
        <w:t>0</w:t>
      </w:r>
      <w:r w:rsidRPr="00BD50C9">
        <w:rPr>
          <w:rFonts w:ascii="Times New Roman" w:hAnsi="Times New Roman"/>
          <w:sz w:val="22"/>
          <w:szCs w:val="22"/>
          <w:lang w:val="lt-LT"/>
        </w:rPr>
        <w:t xml:space="preserve">. Pasiūlymas turi galioti ne trumpiau nei </w:t>
      </w:r>
      <w:r w:rsidR="00EA37EF" w:rsidRPr="00BD50C9">
        <w:rPr>
          <w:rFonts w:ascii="Times New Roman" w:hAnsi="Times New Roman"/>
          <w:sz w:val="22"/>
          <w:szCs w:val="22"/>
          <w:lang w:val="lt-LT"/>
        </w:rPr>
        <w:t>9</w:t>
      </w:r>
      <w:r w:rsidRPr="00BD50C9">
        <w:rPr>
          <w:rFonts w:ascii="Times New Roman" w:hAnsi="Times New Roman"/>
          <w:iCs/>
          <w:sz w:val="22"/>
          <w:szCs w:val="22"/>
          <w:lang w:val="lt-LT"/>
        </w:rPr>
        <w:t>0</w:t>
      </w:r>
      <w:r w:rsidRPr="00BD50C9">
        <w:rPr>
          <w:rFonts w:ascii="Times New Roman" w:hAnsi="Times New Roman"/>
          <w:sz w:val="22"/>
          <w:szCs w:val="22"/>
          <w:lang w:val="lt-LT"/>
        </w:rPr>
        <w:t xml:space="preserve"> dienų nuo pasiūlymų pateikimo termino dienos. Jeigu pasiūlyme nenurodytas jo galiojimo laikas, laikoma, kad pasiūlymas galioja </w:t>
      </w:r>
      <w:r w:rsidR="00EA37EF" w:rsidRPr="00BD50C9">
        <w:rPr>
          <w:rFonts w:ascii="Times New Roman" w:hAnsi="Times New Roman"/>
          <w:sz w:val="22"/>
          <w:szCs w:val="22"/>
          <w:lang w:val="lt-LT"/>
        </w:rPr>
        <w:t>9</w:t>
      </w:r>
      <w:r w:rsidRPr="00BD50C9">
        <w:rPr>
          <w:rFonts w:ascii="Times New Roman" w:hAnsi="Times New Roman"/>
          <w:sz w:val="22"/>
          <w:szCs w:val="22"/>
          <w:lang w:val="lt-LT"/>
        </w:rPr>
        <w:t>0 dienų.</w:t>
      </w:r>
    </w:p>
    <w:p w14:paraId="1F85B016" w14:textId="3823B06E" w:rsidR="00CE0783" w:rsidRPr="00BD50C9" w:rsidRDefault="00CE0783" w:rsidP="00CE0783">
      <w:pPr>
        <w:pStyle w:val="Porat"/>
        <w:tabs>
          <w:tab w:val="clear" w:pos="4819"/>
          <w:tab w:val="center" w:pos="900"/>
        </w:tabs>
        <w:jc w:val="both"/>
        <w:rPr>
          <w:rFonts w:ascii="Times New Roman" w:hAnsi="Times New Roman"/>
          <w:sz w:val="22"/>
          <w:szCs w:val="22"/>
          <w:lang w:val="lt-LT"/>
        </w:rPr>
      </w:pPr>
      <w:r w:rsidRPr="00BD50C9">
        <w:rPr>
          <w:rFonts w:ascii="Times New Roman" w:hAnsi="Times New Roman"/>
          <w:sz w:val="22"/>
          <w:szCs w:val="22"/>
          <w:lang w:val="lt-LT"/>
        </w:rPr>
        <w:t>5.1</w:t>
      </w:r>
      <w:r w:rsidR="00D325AF" w:rsidRPr="00BD50C9">
        <w:rPr>
          <w:rFonts w:ascii="Times New Roman" w:hAnsi="Times New Roman"/>
          <w:sz w:val="22"/>
          <w:szCs w:val="22"/>
          <w:lang w:val="lt-LT"/>
        </w:rPr>
        <w:t>1</w:t>
      </w:r>
      <w:r w:rsidRPr="00BD50C9">
        <w:rPr>
          <w:rFonts w:ascii="Times New Roman" w:hAnsi="Times New Roman"/>
          <w:sz w:val="22"/>
          <w:szCs w:val="22"/>
          <w:lang w:val="lt-LT"/>
        </w:rPr>
        <w:t>. AB „Panevėžio energija“ turi teisę pratęsti pasiūlymo pateikimo terminą. Apie naują pasiūlymų pateikimo terminą AB „Panevėžio energija“ paskelbia CVP IS bei praneša tik CVP IS priemonėmis prie pirkimo prisijungusiems tiekėjams.</w:t>
      </w:r>
    </w:p>
    <w:p w14:paraId="66C104D2" w14:textId="00538A5B" w:rsidR="000B1D37" w:rsidRPr="00BD50C9" w:rsidRDefault="000B1D37" w:rsidP="000B1D37">
      <w:pPr>
        <w:jc w:val="center"/>
        <w:rPr>
          <w:rFonts w:ascii="Times New Roman" w:hAnsi="Times New Roman"/>
          <w:b/>
          <w:sz w:val="22"/>
          <w:szCs w:val="22"/>
          <w:lang w:val="lt-LT"/>
        </w:rPr>
      </w:pPr>
    </w:p>
    <w:p w14:paraId="15E2DB69" w14:textId="77777777" w:rsidR="000B1D37" w:rsidRPr="00BD50C9" w:rsidRDefault="000B1D37" w:rsidP="000B1D37">
      <w:pPr>
        <w:jc w:val="center"/>
        <w:rPr>
          <w:rFonts w:ascii="Times New Roman" w:hAnsi="Times New Roman"/>
          <w:b/>
          <w:sz w:val="22"/>
          <w:szCs w:val="22"/>
          <w:lang w:val="lt-LT"/>
        </w:rPr>
      </w:pPr>
      <w:r w:rsidRPr="00BD50C9">
        <w:rPr>
          <w:rFonts w:ascii="Times New Roman" w:hAnsi="Times New Roman"/>
          <w:b/>
          <w:sz w:val="22"/>
          <w:szCs w:val="22"/>
          <w:lang w:val="lt-LT"/>
        </w:rPr>
        <w:t>6. PIRKIMO DOKUMENTŲ PAAIŠKINIMAS</w:t>
      </w:r>
    </w:p>
    <w:p w14:paraId="3B080CEF" w14:textId="77777777" w:rsidR="00CE0783" w:rsidRPr="00BD50C9" w:rsidRDefault="00CE0783" w:rsidP="00CE0783">
      <w:pPr>
        <w:rPr>
          <w:rFonts w:ascii="Times New Roman" w:hAnsi="Times New Roman"/>
          <w:b/>
          <w:sz w:val="22"/>
          <w:szCs w:val="22"/>
          <w:lang w:val="lt-LT"/>
        </w:rPr>
      </w:pPr>
    </w:p>
    <w:p w14:paraId="3EE4F2BC" w14:textId="77777777" w:rsidR="000B1D37" w:rsidRPr="00BD50C9" w:rsidRDefault="000B1D37" w:rsidP="000B1D37">
      <w:pPr>
        <w:jc w:val="both"/>
        <w:rPr>
          <w:rFonts w:ascii="Times New Roman" w:hAnsi="Times New Roman"/>
          <w:bCs/>
          <w:sz w:val="22"/>
          <w:szCs w:val="22"/>
          <w:lang w:val="lt-LT"/>
        </w:rPr>
      </w:pPr>
      <w:r w:rsidRPr="00BD50C9">
        <w:rPr>
          <w:rFonts w:ascii="Times New Roman" w:hAnsi="Times New Roman"/>
          <w:sz w:val="22"/>
          <w:szCs w:val="22"/>
          <w:lang w:val="lt-LT"/>
        </w:rPr>
        <w:t xml:space="preserve">6.1. </w:t>
      </w:r>
      <w:r w:rsidRPr="00BD50C9">
        <w:rPr>
          <w:rFonts w:ascii="Times New Roman" w:hAnsi="Times New Roman"/>
          <w:bCs/>
          <w:sz w:val="22"/>
          <w:szCs w:val="22"/>
          <w:lang w:val="lt-LT"/>
        </w:rPr>
        <w:t>Bet kokia informacija, pirkimo dokumentų paaiškinimai, pranešimai ir kitas Pirkimo organizatoriaus ir tiekėjo susirašinėjimas yra vykdomas tik CVP IS susirašinėjimo priemonėmis – bendrovės, Pirkimo organizatoriaus pranešimus gaus tik prie pirkimo prisijungę tiekėjai.</w:t>
      </w:r>
    </w:p>
    <w:p w14:paraId="7040DBD4" w14:textId="7B26753D" w:rsidR="000B1D37" w:rsidRPr="00BD50C9" w:rsidRDefault="000B1D37" w:rsidP="000B1D37">
      <w:pPr>
        <w:jc w:val="both"/>
        <w:rPr>
          <w:rFonts w:ascii="Times New Roman" w:hAnsi="Times New Roman"/>
          <w:sz w:val="22"/>
          <w:szCs w:val="22"/>
          <w:lang w:val="lt-LT"/>
        </w:rPr>
      </w:pPr>
      <w:r w:rsidRPr="00BD50C9">
        <w:rPr>
          <w:rFonts w:ascii="Times New Roman" w:hAnsi="Times New Roman"/>
          <w:sz w:val="22"/>
          <w:szCs w:val="22"/>
          <w:lang w:val="lt-LT"/>
        </w:rPr>
        <w:t xml:space="preserve">6.2. AB „Panevėžio energija“ atsako į kiekvieną tiekėjo CVP IS priemonėmis pateiktą prašymą paaiškinti pirkimo dokumentus, jeigu prašymas gautas ne vėliau kaip iki </w:t>
      </w:r>
      <w:r w:rsidR="00711EA2" w:rsidRPr="00BD50C9">
        <w:rPr>
          <w:rFonts w:ascii="Times New Roman" w:hAnsi="Times New Roman"/>
          <w:b/>
          <w:sz w:val="22"/>
          <w:szCs w:val="22"/>
          <w:lang w:val="lt-LT"/>
        </w:rPr>
        <w:t>202</w:t>
      </w:r>
      <w:r w:rsidR="00F154E4" w:rsidRPr="00BD50C9">
        <w:rPr>
          <w:rFonts w:ascii="Times New Roman" w:hAnsi="Times New Roman"/>
          <w:b/>
          <w:sz w:val="22"/>
          <w:szCs w:val="22"/>
          <w:lang w:val="lt-LT"/>
        </w:rPr>
        <w:t>4</w:t>
      </w:r>
      <w:r w:rsidR="006D7AD9" w:rsidRPr="00BD50C9">
        <w:rPr>
          <w:rFonts w:ascii="Times New Roman" w:hAnsi="Times New Roman"/>
          <w:b/>
          <w:sz w:val="22"/>
          <w:szCs w:val="22"/>
          <w:lang w:val="lt-LT"/>
        </w:rPr>
        <w:t xml:space="preserve"> m. </w:t>
      </w:r>
      <w:r w:rsidR="00B1360F" w:rsidRPr="00BD50C9">
        <w:rPr>
          <w:rFonts w:ascii="Times New Roman" w:hAnsi="Times New Roman"/>
          <w:b/>
          <w:sz w:val="22"/>
          <w:szCs w:val="22"/>
          <w:lang w:val="lt-LT"/>
        </w:rPr>
        <w:t>gruodžio</w:t>
      </w:r>
      <w:r w:rsidR="00711EA2" w:rsidRPr="00BD50C9">
        <w:rPr>
          <w:rFonts w:ascii="Times New Roman" w:hAnsi="Times New Roman"/>
          <w:b/>
          <w:sz w:val="22"/>
          <w:szCs w:val="22"/>
          <w:lang w:val="lt-LT"/>
        </w:rPr>
        <w:t xml:space="preserve"> </w:t>
      </w:r>
      <w:r w:rsidR="00A855C8" w:rsidRPr="00BD50C9">
        <w:rPr>
          <w:rFonts w:ascii="Times New Roman" w:hAnsi="Times New Roman"/>
          <w:b/>
          <w:sz w:val="22"/>
          <w:szCs w:val="22"/>
          <w:lang w:val="lt-LT"/>
        </w:rPr>
        <w:t>1</w:t>
      </w:r>
      <w:r w:rsidR="00690DB3" w:rsidRPr="00BD50C9">
        <w:rPr>
          <w:rFonts w:ascii="Times New Roman" w:hAnsi="Times New Roman"/>
          <w:b/>
          <w:sz w:val="22"/>
          <w:szCs w:val="22"/>
          <w:lang w:val="lt-LT"/>
        </w:rPr>
        <w:t>7</w:t>
      </w:r>
      <w:r w:rsidR="00711EA2" w:rsidRPr="00BD50C9">
        <w:rPr>
          <w:rFonts w:ascii="Times New Roman" w:hAnsi="Times New Roman"/>
          <w:b/>
          <w:sz w:val="22"/>
          <w:szCs w:val="22"/>
          <w:lang w:val="lt-LT"/>
        </w:rPr>
        <w:t xml:space="preserve"> </w:t>
      </w:r>
      <w:r w:rsidR="00AE3CB5" w:rsidRPr="00BD50C9">
        <w:rPr>
          <w:rFonts w:ascii="Times New Roman" w:hAnsi="Times New Roman"/>
          <w:b/>
          <w:sz w:val="22"/>
          <w:szCs w:val="22"/>
          <w:lang w:val="lt-LT"/>
        </w:rPr>
        <w:t>d</w:t>
      </w:r>
      <w:r w:rsidR="0004734E" w:rsidRPr="00BD50C9">
        <w:rPr>
          <w:rFonts w:ascii="Times New Roman" w:hAnsi="Times New Roman"/>
          <w:b/>
          <w:sz w:val="22"/>
          <w:szCs w:val="22"/>
          <w:lang w:val="lt-LT"/>
        </w:rPr>
        <w:t xml:space="preserve">. </w:t>
      </w:r>
      <w:r w:rsidR="002E5564" w:rsidRPr="00BD50C9">
        <w:rPr>
          <w:rFonts w:ascii="Times New Roman" w:hAnsi="Times New Roman"/>
          <w:b/>
          <w:sz w:val="22"/>
          <w:szCs w:val="22"/>
          <w:lang w:val="lt-LT"/>
        </w:rPr>
        <w:t>8</w:t>
      </w:r>
      <w:r w:rsidRPr="00BD50C9">
        <w:rPr>
          <w:rFonts w:ascii="Times New Roman" w:hAnsi="Times New Roman"/>
          <w:b/>
          <w:sz w:val="22"/>
          <w:szCs w:val="22"/>
          <w:lang w:val="lt-LT"/>
        </w:rPr>
        <w:t>.00 val.</w:t>
      </w:r>
    </w:p>
    <w:p w14:paraId="033E4370" w14:textId="77777777" w:rsidR="000B1D37" w:rsidRPr="00BD50C9" w:rsidRDefault="000B1D37" w:rsidP="000B1D37">
      <w:pPr>
        <w:jc w:val="both"/>
        <w:rPr>
          <w:rFonts w:ascii="Times New Roman" w:hAnsi="Times New Roman"/>
          <w:sz w:val="22"/>
          <w:szCs w:val="22"/>
          <w:lang w:val="lt-LT" w:eastAsia="lt-LT"/>
        </w:rPr>
      </w:pPr>
      <w:r w:rsidRPr="00BD50C9">
        <w:rPr>
          <w:rFonts w:ascii="Times New Roman" w:hAnsi="Times New Roman"/>
          <w:sz w:val="22"/>
          <w:szCs w:val="22"/>
          <w:lang w:val="lt-LT"/>
        </w:rPr>
        <w:t xml:space="preserve">6.3.AB „Panevėžio energija“ atsakydama tiekėjui, kartu siunčia paaiškinimus ir visiems kitiems tiekėjams, kurie prisijungė prie pirkimo, bet nenurodo, kuris tiekėjas pateikė prašymą paaiškinti pirkimo dokumentus. </w:t>
      </w:r>
      <w:r w:rsidRPr="00BD50C9">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14:paraId="06ADD710" w14:textId="77777777" w:rsidR="000B1D37" w:rsidRPr="00BD50C9" w:rsidRDefault="000B1D37" w:rsidP="000B1D37">
      <w:pPr>
        <w:jc w:val="both"/>
        <w:rPr>
          <w:rFonts w:ascii="Times New Roman" w:hAnsi="Times New Roman"/>
          <w:sz w:val="22"/>
          <w:szCs w:val="22"/>
          <w:lang w:val="lt-LT"/>
        </w:rPr>
      </w:pPr>
      <w:r w:rsidRPr="00BD50C9">
        <w:rPr>
          <w:rFonts w:ascii="Times New Roman" w:hAnsi="Times New Roman"/>
          <w:sz w:val="22"/>
          <w:szCs w:val="22"/>
          <w:lang w:val="lt-LT" w:eastAsia="lt-LT"/>
        </w:rPr>
        <w:t xml:space="preserve">6.4. Nepasibaigus pasiūlymų pateikimo terminui, bendrovė turi teisę savo iniciatyva paaiškinti, patikslinti pirkimo dokumentus. </w:t>
      </w:r>
      <w:r w:rsidRPr="00BD50C9">
        <w:rPr>
          <w:rFonts w:ascii="Times New Roman" w:hAnsi="Times New Roman"/>
          <w:sz w:val="22"/>
          <w:szCs w:val="22"/>
          <w:lang w:val="lt-LT"/>
        </w:rPr>
        <w:t>Bendrovė nerengs susitikimų su tiekėjais dėl pirkimo dokumentų paaiškinimų.</w:t>
      </w:r>
    </w:p>
    <w:p w14:paraId="56203D35" w14:textId="7D2F1BDA" w:rsidR="00486E56" w:rsidRPr="00BD50C9" w:rsidRDefault="00486E56" w:rsidP="00486E56">
      <w:pPr>
        <w:jc w:val="both"/>
        <w:rPr>
          <w:rFonts w:ascii="Times New Roman" w:hAnsi="Times New Roman"/>
          <w:sz w:val="22"/>
          <w:szCs w:val="22"/>
          <w:lang w:val="lt-LT"/>
        </w:rPr>
      </w:pPr>
      <w:r w:rsidRPr="00BD50C9">
        <w:rPr>
          <w:rFonts w:ascii="Times New Roman" w:hAnsi="Times New Roman"/>
          <w:sz w:val="22"/>
          <w:szCs w:val="22"/>
          <w:lang w:val="lt-LT"/>
        </w:rPr>
        <w:t xml:space="preserve">6.5.Tiekėjas turi teisę aplankyti </w:t>
      </w:r>
      <w:r w:rsidR="00C31E85" w:rsidRPr="00BD50C9">
        <w:rPr>
          <w:rFonts w:ascii="Times New Roman" w:hAnsi="Times New Roman"/>
          <w:sz w:val="22"/>
          <w:szCs w:val="22"/>
          <w:lang w:val="lt-LT"/>
        </w:rPr>
        <w:t>objektą</w:t>
      </w:r>
      <w:r w:rsidRPr="00BD50C9">
        <w:rPr>
          <w:rFonts w:ascii="Times New Roman" w:hAnsi="Times New Roman"/>
          <w:sz w:val="22"/>
          <w:szCs w:val="22"/>
          <w:lang w:val="lt-LT"/>
        </w:rPr>
        <w:t>. Įgalioti asmenys objekto aprodymui:</w:t>
      </w:r>
    </w:p>
    <w:p w14:paraId="36333D9B" w14:textId="3CC64E27" w:rsidR="00B310F2" w:rsidRPr="00BD50C9" w:rsidRDefault="00B310F2" w:rsidP="00486E56">
      <w:pPr>
        <w:jc w:val="both"/>
        <w:rPr>
          <w:rFonts w:ascii="Times New Roman" w:hAnsi="Times New Roman"/>
          <w:sz w:val="22"/>
          <w:szCs w:val="22"/>
          <w:lang w:val="lt-LT"/>
        </w:rPr>
      </w:pPr>
      <w:r w:rsidRPr="00BD50C9">
        <w:rPr>
          <w:rFonts w:ascii="Times New Roman" w:hAnsi="Times New Roman"/>
          <w:sz w:val="22"/>
          <w:szCs w:val="22"/>
          <w:lang w:val="lt-LT"/>
        </w:rPr>
        <w:tab/>
        <w:t>6.5.</w:t>
      </w:r>
      <w:r w:rsidR="0019423C" w:rsidRPr="00BD50C9">
        <w:rPr>
          <w:rFonts w:ascii="Times New Roman" w:hAnsi="Times New Roman"/>
          <w:sz w:val="22"/>
          <w:szCs w:val="22"/>
          <w:lang w:val="lt-LT"/>
        </w:rPr>
        <w:t>1</w:t>
      </w:r>
      <w:r w:rsidRPr="00BD50C9">
        <w:rPr>
          <w:rFonts w:ascii="Times New Roman" w:hAnsi="Times New Roman"/>
          <w:sz w:val="22"/>
          <w:szCs w:val="22"/>
          <w:lang w:val="lt-LT"/>
        </w:rPr>
        <w:t>.</w:t>
      </w:r>
      <w:r w:rsidR="00893A86" w:rsidRPr="00BD50C9">
        <w:rPr>
          <w:rFonts w:ascii="Times New Roman" w:hAnsi="Times New Roman"/>
          <w:sz w:val="22"/>
          <w:szCs w:val="22"/>
          <w:lang w:val="lt-LT"/>
        </w:rPr>
        <w:t xml:space="preserve"> </w:t>
      </w:r>
      <w:r w:rsidR="00B1360F" w:rsidRPr="00BD50C9">
        <w:rPr>
          <w:rFonts w:ascii="Times New Roman" w:hAnsi="Times New Roman"/>
          <w:sz w:val="22"/>
          <w:szCs w:val="22"/>
          <w:lang w:val="lt-LT"/>
        </w:rPr>
        <w:t xml:space="preserve">IVS inžinierius Aurimas </w:t>
      </w:r>
      <w:proofErr w:type="spellStart"/>
      <w:r w:rsidR="00B1360F" w:rsidRPr="00BD50C9">
        <w:rPr>
          <w:rFonts w:ascii="Times New Roman" w:hAnsi="Times New Roman"/>
          <w:sz w:val="22"/>
          <w:szCs w:val="22"/>
          <w:lang w:val="lt-LT"/>
        </w:rPr>
        <w:t>Skikas</w:t>
      </w:r>
      <w:proofErr w:type="spellEnd"/>
      <w:r w:rsidR="002E5564" w:rsidRPr="00BD50C9">
        <w:rPr>
          <w:rFonts w:ascii="Times New Roman" w:hAnsi="Times New Roman"/>
          <w:sz w:val="22"/>
          <w:szCs w:val="22"/>
          <w:lang w:val="lt-LT"/>
        </w:rPr>
        <w:t xml:space="preserve">  tel.: +370</w:t>
      </w:r>
      <w:r w:rsidR="00B1360F" w:rsidRPr="00BD50C9">
        <w:rPr>
          <w:rFonts w:ascii="Times New Roman" w:hAnsi="Times New Roman"/>
          <w:sz w:val="22"/>
          <w:szCs w:val="22"/>
          <w:lang w:val="lt-LT"/>
        </w:rPr>
        <w:t> 655 04635.</w:t>
      </w:r>
    </w:p>
    <w:p w14:paraId="771B923F" w14:textId="77777777" w:rsidR="00486E56" w:rsidRPr="00BD50C9" w:rsidRDefault="00486E56" w:rsidP="00486E56">
      <w:pPr>
        <w:jc w:val="both"/>
        <w:rPr>
          <w:rFonts w:ascii="Times New Roman" w:hAnsi="Times New Roman"/>
          <w:sz w:val="22"/>
          <w:szCs w:val="22"/>
          <w:lang w:val="lt-LT"/>
        </w:rPr>
      </w:pPr>
      <w:r w:rsidRPr="00BD50C9">
        <w:rPr>
          <w:rFonts w:ascii="Times New Roman" w:hAnsi="Times New Roman"/>
          <w:sz w:val="22"/>
          <w:szCs w:val="22"/>
          <w:lang w:val="lt-LT"/>
        </w:rPr>
        <w:t>Vizito metu apie pirkimo procedūras paaiškinimai nebus teikiami.</w:t>
      </w:r>
    </w:p>
    <w:p w14:paraId="64119154" w14:textId="77777777" w:rsidR="00360EEE" w:rsidRPr="00BD50C9" w:rsidRDefault="00360EEE" w:rsidP="00CE0783">
      <w:pPr>
        <w:rPr>
          <w:rFonts w:ascii="Times New Roman" w:hAnsi="Times New Roman"/>
          <w:b/>
          <w:sz w:val="22"/>
          <w:szCs w:val="22"/>
          <w:lang w:val="lt-LT"/>
        </w:rPr>
      </w:pPr>
    </w:p>
    <w:p w14:paraId="136D1EB1" w14:textId="77777777" w:rsidR="001F78AF" w:rsidRPr="00BD50C9" w:rsidRDefault="00850D92" w:rsidP="001F78AF">
      <w:pPr>
        <w:jc w:val="center"/>
        <w:rPr>
          <w:rFonts w:ascii="Times New Roman" w:hAnsi="Times New Roman"/>
          <w:b/>
          <w:sz w:val="22"/>
          <w:szCs w:val="22"/>
          <w:lang w:val="lt-LT"/>
        </w:rPr>
      </w:pPr>
      <w:r w:rsidRPr="00BD50C9">
        <w:rPr>
          <w:rFonts w:ascii="Times New Roman" w:hAnsi="Times New Roman"/>
          <w:b/>
          <w:sz w:val="22"/>
          <w:szCs w:val="22"/>
          <w:lang w:val="lt-LT"/>
        </w:rPr>
        <w:t>7</w:t>
      </w:r>
      <w:r w:rsidR="001F78AF" w:rsidRPr="00BD50C9">
        <w:rPr>
          <w:rFonts w:ascii="Times New Roman" w:hAnsi="Times New Roman"/>
          <w:b/>
          <w:sz w:val="22"/>
          <w:szCs w:val="22"/>
          <w:lang w:val="lt-LT"/>
        </w:rPr>
        <w:t>. PASIŪLYMŲ ŠIFRAVIMAS</w:t>
      </w:r>
    </w:p>
    <w:p w14:paraId="5C3F1C7A" w14:textId="77777777" w:rsidR="001F78AF" w:rsidRPr="00BD50C9" w:rsidRDefault="001F78AF" w:rsidP="001F78AF">
      <w:pPr>
        <w:jc w:val="center"/>
        <w:rPr>
          <w:rFonts w:ascii="Times New Roman" w:hAnsi="Times New Roman"/>
          <w:b/>
          <w:sz w:val="10"/>
          <w:szCs w:val="10"/>
          <w:lang w:val="lt-LT"/>
        </w:rPr>
      </w:pPr>
    </w:p>
    <w:p w14:paraId="7C346CA7" w14:textId="77777777" w:rsidR="001F78AF" w:rsidRPr="00BD50C9" w:rsidRDefault="00850D92" w:rsidP="001F78AF">
      <w:pPr>
        <w:jc w:val="both"/>
        <w:rPr>
          <w:rFonts w:ascii="Times New Roman" w:hAnsi="Times New Roman"/>
          <w:sz w:val="22"/>
          <w:szCs w:val="22"/>
          <w:lang w:val="lt-LT"/>
        </w:rPr>
      </w:pPr>
      <w:r w:rsidRPr="00BD50C9">
        <w:rPr>
          <w:rFonts w:ascii="Times New Roman" w:hAnsi="Times New Roman"/>
          <w:sz w:val="22"/>
          <w:szCs w:val="22"/>
          <w:lang w:val="lt-LT"/>
        </w:rPr>
        <w:t>7</w:t>
      </w:r>
      <w:r w:rsidR="001F78AF" w:rsidRPr="00BD50C9">
        <w:rPr>
          <w:rFonts w:ascii="Times New Roman" w:hAnsi="Times New Roman"/>
          <w:sz w:val="22"/>
          <w:szCs w:val="22"/>
          <w:lang w:val="lt-LT"/>
        </w:rPr>
        <w:t>.1. Tiekėjas turi galimybę teikti užšifruotą kainos pasiūlymą.</w:t>
      </w:r>
    </w:p>
    <w:p w14:paraId="023937EF" w14:textId="77777777" w:rsidR="001F78AF" w:rsidRPr="00BD50C9" w:rsidRDefault="00850D92" w:rsidP="001F78AF">
      <w:pPr>
        <w:pStyle w:val="Sraopastraipa"/>
        <w:spacing w:after="0" w:line="240" w:lineRule="auto"/>
        <w:ind w:left="0"/>
        <w:jc w:val="both"/>
        <w:rPr>
          <w:sz w:val="22"/>
        </w:rPr>
      </w:pPr>
      <w:r w:rsidRPr="00BD50C9">
        <w:rPr>
          <w:sz w:val="22"/>
        </w:rPr>
        <w:t>7</w:t>
      </w:r>
      <w:r w:rsidR="001F78AF" w:rsidRPr="00BD50C9">
        <w:rPr>
          <w:sz w:val="22"/>
        </w:rPr>
        <w:t>.2. Tiekėjas, nusprendęs pateikti užšifruotą pasiūlymą, turi:</w:t>
      </w:r>
    </w:p>
    <w:p w14:paraId="682389A3" w14:textId="0F197768" w:rsidR="001F78AF" w:rsidRPr="00BD50C9" w:rsidRDefault="00850D92" w:rsidP="00A82775">
      <w:pPr>
        <w:pStyle w:val="Sraopastraipa"/>
        <w:tabs>
          <w:tab w:val="left" w:pos="1418"/>
        </w:tabs>
        <w:spacing w:after="0" w:line="240" w:lineRule="auto"/>
        <w:ind w:left="0" w:firstLine="426"/>
        <w:jc w:val="both"/>
        <w:rPr>
          <w:sz w:val="22"/>
        </w:rPr>
      </w:pPr>
      <w:r w:rsidRPr="00BD50C9">
        <w:rPr>
          <w:sz w:val="22"/>
        </w:rPr>
        <w:t>7.2.1.</w:t>
      </w:r>
      <w:r w:rsidR="001F78AF" w:rsidRPr="00BD50C9">
        <w:rPr>
          <w:sz w:val="22"/>
        </w:rPr>
        <w:t xml:space="preserve">iki pasiūlymų pateikimo termino pabaigos, </w:t>
      </w:r>
      <w:proofErr w:type="spellStart"/>
      <w:r w:rsidR="001F78AF" w:rsidRPr="00BD50C9">
        <w:rPr>
          <w:sz w:val="22"/>
        </w:rPr>
        <w:t>t.y</w:t>
      </w:r>
      <w:proofErr w:type="spellEnd"/>
      <w:r w:rsidR="001F78AF" w:rsidRPr="00BD50C9">
        <w:rPr>
          <w:sz w:val="22"/>
        </w:rPr>
        <w:t xml:space="preserve">. </w:t>
      </w:r>
      <w:r w:rsidR="00711EA2" w:rsidRPr="00BD50C9">
        <w:rPr>
          <w:b/>
          <w:sz w:val="22"/>
        </w:rPr>
        <w:t>202</w:t>
      </w:r>
      <w:r w:rsidR="00F154E4" w:rsidRPr="00BD50C9">
        <w:rPr>
          <w:b/>
          <w:sz w:val="22"/>
        </w:rPr>
        <w:t>4</w:t>
      </w:r>
      <w:r w:rsidR="002273BD" w:rsidRPr="00BD50C9">
        <w:rPr>
          <w:b/>
          <w:sz w:val="22"/>
        </w:rPr>
        <w:t xml:space="preserve"> m. </w:t>
      </w:r>
      <w:r w:rsidR="00B1360F" w:rsidRPr="00BD50C9">
        <w:rPr>
          <w:b/>
          <w:sz w:val="22"/>
        </w:rPr>
        <w:t>gruodžio</w:t>
      </w:r>
      <w:r w:rsidR="008422A3" w:rsidRPr="00BD50C9">
        <w:rPr>
          <w:b/>
          <w:sz w:val="22"/>
        </w:rPr>
        <w:t xml:space="preserve"> </w:t>
      </w:r>
      <w:r w:rsidR="00A855C8" w:rsidRPr="00BD50C9">
        <w:rPr>
          <w:b/>
          <w:sz w:val="22"/>
        </w:rPr>
        <w:t>1</w:t>
      </w:r>
      <w:r w:rsidR="00690DB3" w:rsidRPr="00BD50C9">
        <w:rPr>
          <w:b/>
          <w:sz w:val="22"/>
        </w:rPr>
        <w:t>9</w:t>
      </w:r>
      <w:r w:rsidR="008422A3" w:rsidRPr="00BD50C9">
        <w:rPr>
          <w:b/>
          <w:sz w:val="22"/>
        </w:rPr>
        <w:t xml:space="preserve"> d. </w:t>
      </w:r>
      <w:r w:rsidR="007938A5" w:rsidRPr="00BD50C9">
        <w:rPr>
          <w:b/>
          <w:sz w:val="22"/>
        </w:rPr>
        <w:t>1</w:t>
      </w:r>
      <w:r w:rsidR="00F154E4" w:rsidRPr="00BD50C9">
        <w:rPr>
          <w:b/>
          <w:sz w:val="22"/>
        </w:rPr>
        <w:t>4</w:t>
      </w:r>
      <w:r w:rsidR="008422A3" w:rsidRPr="00BD50C9">
        <w:rPr>
          <w:b/>
          <w:sz w:val="22"/>
        </w:rPr>
        <w:t xml:space="preserve">.00 </w:t>
      </w:r>
      <w:r w:rsidR="00F656D6" w:rsidRPr="00BD50C9">
        <w:rPr>
          <w:b/>
          <w:sz w:val="22"/>
        </w:rPr>
        <w:t xml:space="preserve"> val.</w:t>
      </w:r>
      <w:r w:rsidR="00F656D6" w:rsidRPr="00BD50C9">
        <w:rPr>
          <w:color w:val="FF0000"/>
          <w:sz w:val="22"/>
        </w:rPr>
        <w:t xml:space="preserve"> </w:t>
      </w:r>
      <w:r w:rsidR="001F78AF" w:rsidRPr="00BD50C9">
        <w:rPr>
          <w:sz w:val="22"/>
        </w:rPr>
        <w:t xml:space="preserve">naudodamasis CVP IS priemonėmis </w:t>
      </w:r>
      <w:r w:rsidR="001F78AF" w:rsidRPr="00BD50C9">
        <w:rPr>
          <w:iCs/>
          <w:sz w:val="22"/>
        </w:rPr>
        <w:t xml:space="preserve">pateikti užšifruotą pasiūlymą (užšifruojamas </w:t>
      </w:r>
      <w:r w:rsidR="001F78AF" w:rsidRPr="00BD50C9">
        <w:rPr>
          <w:sz w:val="22"/>
        </w:rPr>
        <w:t>visas pasiūlymas arba pasiūlymo dokumentas, kuriame nurodyta pasiūlymo kaina)</w:t>
      </w:r>
      <w:r w:rsidR="001F78AF" w:rsidRPr="00BD50C9">
        <w:rPr>
          <w:iCs/>
          <w:sz w:val="22"/>
        </w:rPr>
        <w:t>;</w:t>
      </w:r>
    </w:p>
    <w:p w14:paraId="36642CCD" w14:textId="65DE4A54" w:rsidR="001F78AF" w:rsidRPr="00BD50C9" w:rsidRDefault="00850D92" w:rsidP="00A82775">
      <w:pPr>
        <w:pStyle w:val="Sraopastraipa"/>
        <w:tabs>
          <w:tab w:val="left" w:pos="1418"/>
        </w:tabs>
        <w:spacing w:after="0" w:line="240" w:lineRule="auto"/>
        <w:ind w:left="0" w:firstLine="426"/>
        <w:jc w:val="both"/>
        <w:rPr>
          <w:sz w:val="22"/>
        </w:rPr>
      </w:pPr>
      <w:r w:rsidRPr="00BD50C9">
        <w:rPr>
          <w:sz w:val="22"/>
        </w:rPr>
        <w:t>7.2.2.</w:t>
      </w:r>
      <w:r w:rsidR="00DD0C06" w:rsidRPr="00BD50C9">
        <w:rPr>
          <w:sz w:val="22"/>
        </w:rPr>
        <w:t>iki susipažinimo su pasiūlymais</w:t>
      </w:r>
      <w:r w:rsidR="001F78AF" w:rsidRPr="00BD50C9">
        <w:rPr>
          <w:sz w:val="22"/>
        </w:rPr>
        <w:t xml:space="preserve"> procedūros pradžios, </w:t>
      </w:r>
      <w:proofErr w:type="spellStart"/>
      <w:r w:rsidR="001F78AF" w:rsidRPr="00BD50C9">
        <w:rPr>
          <w:sz w:val="22"/>
        </w:rPr>
        <w:t>t.y</w:t>
      </w:r>
      <w:proofErr w:type="spellEnd"/>
      <w:r w:rsidR="001F78AF" w:rsidRPr="00BD50C9">
        <w:rPr>
          <w:sz w:val="22"/>
        </w:rPr>
        <w:t xml:space="preserve">. </w:t>
      </w:r>
      <w:r w:rsidR="00711EA2" w:rsidRPr="00BD50C9">
        <w:rPr>
          <w:b/>
          <w:sz w:val="22"/>
        </w:rPr>
        <w:t>202</w:t>
      </w:r>
      <w:r w:rsidR="00F154E4" w:rsidRPr="00BD50C9">
        <w:rPr>
          <w:b/>
          <w:sz w:val="22"/>
        </w:rPr>
        <w:t>4</w:t>
      </w:r>
      <w:r w:rsidR="002273BD" w:rsidRPr="00BD50C9">
        <w:rPr>
          <w:b/>
          <w:sz w:val="22"/>
        </w:rPr>
        <w:t xml:space="preserve"> m. </w:t>
      </w:r>
      <w:r w:rsidR="00B1360F" w:rsidRPr="00BD50C9">
        <w:rPr>
          <w:b/>
          <w:sz w:val="22"/>
        </w:rPr>
        <w:t>gruodžio</w:t>
      </w:r>
      <w:r w:rsidR="008422A3" w:rsidRPr="00BD50C9">
        <w:rPr>
          <w:b/>
          <w:sz w:val="22"/>
        </w:rPr>
        <w:t xml:space="preserve"> </w:t>
      </w:r>
      <w:r w:rsidR="00A855C8" w:rsidRPr="00BD50C9">
        <w:rPr>
          <w:b/>
          <w:sz w:val="22"/>
        </w:rPr>
        <w:t>1</w:t>
      </w:r>
      <w:r w:rsidR="00690DB3" w:rsidRPr="00BD50C9">
        <w:rPr>
          <w:b/>
          <w:sz w:val="22"/>
        </w:rPr>
        <w:t>9</w:t>
      </w:r>
      <w:r w:rsidR="008422A3" w:rsidRPr="00BD50C9">
        <w:rPr>
          <w:b/>
          <w:sz w:val="22"/>
        </w:rPr>
        <w:t xml:space="preserve"> d. </w:t>
      </w:r>
      <w:r w:rsidR="007938A5" w:rsidRPr="00BD50C9">
        <w:rPr>
          <w:b/>
          <w:sz w:val="22"/>
        </w:rPr>
        <w:t>1</w:t>
      </w:r>
      <w:r w:rsidR="00F154E4" w:rsidRPr="00BD50C9">
        <w:rPr>
          <w:b/>
          <w:sz w:val="22"/>
        </w:rPr>
        <w:t>4</w:t>
      </w:r>
      <w:r w:rsidR="003C7C9B" w:rsidRPr="00BD50C9">
        <w:rPr>
          <w:b/>
          <w:sz w:val="22"/>
        </w:rPr>
        <w:t>.</w:t>
      </w:r>
      <w:r w:rsidR="00C9161E">
        <w:rPr>
          <w:b/>
          <w:sz w:val="22"/>
        </w:rPr>
        <w:t>30</w:t>
      </w:r>
      <w:r w:rsidR="008422A3" w:rsidRPr="00BD50C9">
        <w:rPr>
          <w:b/>
          <w:sz w:val="22"/>
        </w:rPr>
        <w:t xml:space="preserve"> </w:t>
      </w:r>
      <w:r w:rsidR="00F656D6" w:rsidRPr="00BD50C9">
        <w:rPr>
          <w:b/>
          <w:sz w:val="22"/>
        </w:rPr>
        <w:t>val.</w:t>
      </w:r>
      <w:r w:rsidR="00F656D6" w:rsidRPr="00BD50C9">
        <w:rPr>
          <w:color w:val="FF0000"/>
          <w:sz w:val="22"/>
        </w:rPr>
        <w:t xml:space="preserve"> </w:t>
      </w:r>
      <w:r w:rsidR="001F78AF" w:rsidRPr="00BD50C9">
        <w:rPr>
          <w:sz w:val="22"/>
        </w:rPr>
        <w:t>CVP IS susirašinėjimo priemonėmis pateikti slaptaž</w:t>
      </w:r>
      <w:r w:rsidR="00DD0C06" w:rsidRPr="00BD50C9">
        <w:rPr>
          <w:sz w:val="22"/>
        </w:rPr>
        <w:t>odį, su kuriuo Pirkimo organizatorius</w:t>
      </w:r>
      <w:r w:rsidR="001F78AF" w:rsidRPr="00BD50C9">
        <w:rPr>
          <w:sz w:val="22"/>
        </w:rPr>
        <w:t xml:space="preserve"> galės iššifruoti pateiktą pasiūlymą. </w:t>
      </w:r>
    </w:p>
    <w:p w14:paraId="3C17853F" w14:textId="77777777" w:rsidR="001F78AF" w:rsidRPr="00BD50C9" w:rsidRDefault="00850D92" w:rsidP="00850D92">
      <w:pPr>
        <w:tabs>
          <w:tab w:val="left" w:pos="426"/>
          <w:tab w:val="left" w:pos="851"/>
        </w:tabs>
        <w:spacing w:line="259" w:lineRule="auto"/>
        <w:jc w:val="both"/>
        <w:rPr>
          <w:rFonts w:ascii="Times New Roman" w:hAnsi="Times New Roman"/>
          <w:sz w:val="22"/>
          <w:szCs w:val="22"/>
          <w:lang w:val="lt-LT"/>
        </w:rPr>
      </w:pPr>
      <w:r w:rsidRPr="00BD50C9">
        <w:rPr>
          <w:rFonts w:ascii="Times New Roman" w:hAnsi="Times New Roman"/>
          <w:sz w:val="22"/>
          <w:szCs w:val="22"/>
          <w:lang w:val="lt-LT"/>
        </w:rPr>
        <w:t>7.3.</w:t>
      </w:r>
      <w:r w:rsidR="001F78AF" w:rsidRPr="00BD50C9">
        <w:rPr>
          <w:rFonts w:ascii="Times New Roman" w:hAnsi="Times New Roman"/>
          <w:sz w:val="22"/>
          <w:szCs w:val="22"/>
          <w:lang w:val="lt-LT"/>
        </w:rPr>
        <w:t xml:space="preserve">Slaptažodis pateiktas laiku ir tinkamai laikomas tada, kai jis pateiktas CVP IS susirašinėjimo priemonėmis iki </w:t>
      </w:r>
      <w:r w:rsidR="003B18BF" w:rsidRPr="00BD50C9">
        <w:rPr>
          <w:rFonts w:ascii="Times New Roman" w:hAnsi="Times New Roman"/>
          <w:sz w:val="22"/>
          <w:szCs w:val="22"/>
          <w:lang w:val="lt-LT"/>
        </w:rPr>
        <w:t xml:space="preserve">susipažinimo su pasiūlymais </w:t>
      </w:r>
      <w:r w:rsidR="001F78AF" w:rsidRPr="00BD50C9">
        <w:rPr>
          <w:rFonts w:ascii="Times New Roman" w:hAnsi="Times New Roman"/>
          <w:sz w:val="22"/>
          <w:szCs w:val="22"/>
          <w:lang w:val="lt-LT"/>
        </w:rPr>
        <w:t>procedūros pradžios.</w:t>
      </w:r>
    </w:p>
    <w:p w14:paraId="6D5F9461" w14:textId="25079769" w:rsidR="001F78AF" w:rsidRPr="00BD50C9" w:rsidRDefault="00850D92" w:rsidP="001F78AF">
      <w:pPr>
        <w:shd w:val="clear" w:color="auto" w:fill="FFFFFF"/>
        <w:tabs>
          <w:tab w:val="left" w:pos="426"/>
          <w:tab w:val="left" w:pos="709"/>
          <w:tab w:val="left" w:pos="851"/>
        </w:tabs>
        <w:jc w:val="both"/>
        <w:rPr>
          <w:rFonts w:ascii="Times New Roman" w:hAnsi="Times New Roman"/>
          <w:sz w:val="22"/>
          <w:szCs w:val="22"/>
          <w:lang w:val="lt-LT"/>
        </w:rPr>
      </w:pPr>
      <w:r w:rsidRPr="00BD50C9">
        <w:rPr>
          <w:rFonts w:ascii="Times New Roman" w:hAnsi="Times New Roman"/>
          <w:sz w:val="22"/>
          <w:szCs w:val="22"/>
          <w:lang w:val="lt-LT"/>
        </w:rPr>
        <w:t>7</w:t>
      </w:r>
      <w:r w:rsidR="001F78AF" w:rsidRPr="00BD50C9">
        <w:rPr>
          <w:rFonts w:ascii="Times New Roman" w:hAnsi="Times New Roman"/>
          <w:sz w:val="22"/>
          <w:szCs w:val="22"/>
          <w:lang w:val="lt-LT"/>
        </w:rPr>
        <w:t>.4. Iškilus CVP IS techninėms problemoms, kai tiekėjas neturi galimybės pateikti slaptažodžio per CVP IS susirašinėjimo priemonę, tiekėjas turi teisę slaptažodį pateikti kitomis priemonėmis pasirinktinai:</w:t>
      </w:r>
      <w:r w:rsidR="00DD0C06" w:rsidRPr="00BD50C9">
        <w:rPr>
          <w:rFonts w:ascii="Times New Roman" w:hAnsi="Times New Roman"/>
          <w:sz w:val="22"/>
          <w:szCs w:val="22"/>
          <w:lang w:val="lt-LT"/>
        </w:rPr>
        <w:t xml:space="preserve"> bendrovės</w:t>
      </w:r>
      <w:r w:rsidR="001F78AF" w:rsidRPr="00BD50C9">
        <w:rPr>
          <w:rFonts w:ascii="Times New Roman" w:hAnsi="Times New Roman"/>
          <w:sz w:val="22"/>
          <w:szCs w:val="22"/>
          <w:lang w:val="lt-LT"/>
        </w:rPr>
        <w:t xml:space="preserve"> oficialiu elektroniniu paštu (</w:t>
      </w:r>
      <w:hyperlink r:id="rId11" w:history="1">
        <w:r w:rsidR="001F78AF" w:rsidRPr="00BD50C9">
          <w:rPr>
            <w:rStyle w:val="Hipersaitas"/>
            <w:rFonts w:ascii="Times New Roman" w:hAnsi="Times New Roman"/>
            <w:sz w:val="22"/>
            <w:szCs w:val="22"/>
            <w:lang w:val="lt-LT"/>
          </w:rPr>
          <w:t>bendrove@pe.lt</w:t>
        </w:r>
      </w:hyperlink>
      <w:r w:rsidR="001F78AF" w:rsidRPr="00BD50C9">
        <w:rPr>
          <w:rFonts w:ascii="Times New Roman" w:hAnsi="Times New Roman"/>
          <w:sz w:val="22"/>
          <w:szCs w:val="22"/>
          <w:lang w:val="lt-LT"/>
        </w:rPr>
        <w:t xml:space="preserve">) arba raštu (adresu AB „Panevėžio energija“, Sekretoriatas, Senamiesčio g. 113, LT-35114 Panevėžys). </w:t>
      </w:r>
      <w:r w:rsidR="001F78AF" w:rsidRPr="00BD50C9">
        <w:rPr>
          <w:rFonts w:ascii="Times New Roman" w:hAnsi="Times New Roman"/>
          <w:sz w:val="22"/>
          <w:szCs w:val="22"/>
          <w:lang w:val="lt-LT" w:eastAsia="lt-LT"/>
        </w:rPr>
        <w:t xml:space="preserve">Tokiu atveju tiekėjas turėtų būti aktyvus ir įsitikinti, kad pateiktas slaptažodis laiku pasiekė adresatą (pavyzdžiui, susisiekęs su </w:t>
      </w:r>
      <w:r w:rsidR="00DD0C06" w:rsidRPr="00BD50C9">
        <w:rPr>
          <w:rFonts w:ascii="Times New Roman" w:hAnsi="Times New Roman"/>
          <w:sz w:val="22"/>
          <w:szCs w:val="22"/>
          <w:lang w:val="lt-LT" w:eastAsia="lt-LT"/>
        </w:rPr>
        <w:t>bendrove</w:t>
      </w:r>
      <w:r w:rsidR="001F78AF" w:rsidRPr="00BD50C9">
        <w:rPr>
          <w:rFonts w:ascii="Times New Roman" w:hAnsi="Times New Roman"/>
          <w:sz w:val="22"/>
          <w:szCs w:val="22"/>
          <w:lang w:val="lt-LT" w:eastAsia="lt-LT"/>
        </w:rPr>
        <w:t xml:space="preserve"> oficialiu jos telefonu ir (arba) kitais būdais). </w:t>
      </w:r>
      <w:r w:rsidR="00DD0C06" w:rsidRPr="00BD50C9">
        <w:rPr>
          <w:rFonts w:ascii="Times New Roman" w:hAnsi="Times New Roman"/>
          <w:sz w:val="22"/>
          <w:szCs w:val="22"/>
          <w:lang w:val="lt-LT"/>
        </w:rPr>
        <w:t>Tuomet Pirkimo organizatorius</w:t>
      </w:r>
      <w:r w:rsidR="001F78AF" w:rsidRPr="00BD50C9">
        <w:rPr>
          <w:rFonts w:ascii="Times New Roman" w:hAnsi="Times New Roman"/>
          <w:sz w:val="22"/>
          <w:szCs w:val="22"/>
          <w:lang w:val="lt-LT"/>
        </w:rPr>
        <w:t xml:space="preserve"> privalo CVP IS susirašinėjimo priemonėmis išsiųsti tiekėjams slaptažodį, kurį panaudojo kainos pasiūlymo iššifravimui. </w:t>
      </w:r>
    </w:p>
    <w:p w14:paraId="06CC4CEB" w14:textId="77777777" w:rsidR="001F78AF" w:rsidRPr="00BD50C9" w:rsidRDefault="00850D92" w:rsidP="001F78AF">
      <w:pPr>
        <w:shd w:val="clear" w:color="auto" w:fill="FFFFFF"/>
        <w:tabs>
          <w:tab w:val="left" w:pos="426"/>
          <w:tab w:val="left" w:pos="709"/>
          <w:tab w:val="left" w:pos="851"/>
        </w:tabs>
        <w:jc w:val="both"/>
        <w:rPr>
          <w:rFonts w:ascii="Times New Roman" w:hAnsi="Times New Roman"/>
          <w:b/>
          <w:sz w:val="22"/>
          <w:szCs w:val="22"/>
          <w:lang w:val="lt-LT"/>
        </w:rPr>
      </w:pPr>
      <w:r w:rsidRPr="00BD50C9">
        <w:rPr>
          <w:rFonts w:ascii="Times New Roman" w:hAnsi="Times New Roman"/>
          <w:sz w:val="22"/>
          <w:szCs w:val="22"/>
          <w:lang w:val="lt-LT"/>
        </w:rPr>
        <w:t>7</w:t>
      </w:r>
      <w:r w:rsidR="001F78AF" w:rsidRPr="00BD50C9">
        <w:rPr>
          <w:rFonts w:ascii="Times New Roman" w:hAnsi="Times New Roman"/>
          <w:sz w:val="22"/>
          <w:szCs w:val="22"/>
          <w:lang w:val="lt-LT"/>
        </w:rPr>
        <w:t>.5. Tiekėjui užšifravus visą</w:t>
      </w:r>
      <w:r w:rsidR="00DD0C06" w:rsidRPr="00BD50C9">
        <w:rPr>
          <w:rFonts w:ascii="Times New Roman" w:hAnsi="Times New Roman"/>
          <w:sz w:val="22"/>
          <w:szCs w:val="22"/>
          <w:lang w:val="lt-LT"/>
        </w:rPr>
        <w:t xml:space="preserve"> pasiūlymą ir iki susipažinimo su pasiūlymais procedūros</w:t>
      </w:r>
      <w:r w:rsidR="001F78AF" w:rsidRPr="00BD50C9">
        <w:rPr>
          <w:rFonts w:ascii="Times New Roman" w:hAnsi="Times New Roman"/>
          <w:sz w:val="22"/>
          <w:szCs w:val="22"/>
          <w:lang w:val="lt-LT"/>
        </w:rPr>
        <w:t xml:space="preserve"> pradžios nepateikus (dėl jo paties kaltės) slaptažodžio arba pateikus neteisingą slaptažodį, kuriuo naudodamasi</w:t>
      </w:r>
      <w:r w:rsidR="00DD0C06" w:rsidRPr="00BD50C9">
        <w:rPr>
          <w:rFonts w:ascii="Times New Roman" w:hAnsi="Times New Roman"/>
          <w:sz w:val="22"/>
          <w:szCs w:val="22"/>
          <w:lang w:val="lt-LT"/>
        </w:rPr>
        <w:t>s Pirkimo organizatorius</w:t>
      </w:r>
      <w:r w:rsidR="001F78AF" w:rsidRPr="00BD50C9">
        <w:rPr>
          <w:rFonts w:ascii="Times New Roman" w:hAnsi="Times New Roman"/>
          <w:sz w:val="22"/>
          <w:szCs w:val="22"/>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w:t>
      </w:r>
      <w:r w:rsidR="00DD0C06" w:rsidRPr="00BD50C9">
        <w:rPr>
          <w:rFonts w:ascii="Times New Roman" w:hAnsi="Times New Roman"/>
          <w:sz w:val="22"/>
          <w:szCs w:val="22"/>
          <w:lang w:val="lt-LT"/>
        </w:rPr>
        <w:t>uotus – Pirkimo organizatorius</w:t>
      </w:r>
      <w:r w:rsidR="001F78AF" w:rsidRPr="00BD50C9">
        <w:rPr>
          <w:rFonts w:ascii="Times New Roman" w:hAnsi="Times New Roman"/>
          <w:sz w:val="22"/>
          <w:szCs w:val="22"/>
          <w:lang w:val="lt-LT"/>
        </w:rPr>
        <w:t xml:space="preserve"> tiekėjo pasiūlymą atmeta kaip neatitinkantį pirkimo dokumentuose nustatytų reikalavimų (tiekėjas nepateikė pasiūlymo kainos).</w:t>
      </w:r>
    </w:p>
    <w:p w14:paraId="66AF9AA0" w14:textId="77777777" w:rsidR="00923962" w:rsidRPr="00BD50C9" w:rsidRDefault="00923962" w:rsidP="001F78AF">
      <w:pPr>
        <w:jc w:val="center"/>
        <w:rPr>
          <w:rFonts w:ascii="Times New Roman" w:hAnsi="Times New Roman"/>
          <w:b/>
          <w:sz w:val="22"/>
          <w:szCs w:val="22"/>
          <w:lang w:val="lt-LT"/>
        </w:rPr>
      </w:pPr>
    </w:p>
    <w:p w14:paraId="79CBE25C" w14:textId="77777777" w:rsidR="001F78AF" w:rsidRPr="00BD50C9" w:rsidRDefault="00850D92" w:rsidP="001F78AF">
      <w:pPr>
        <w:jc w:val="center"/>
        <w:rPr>
          <w:rFonts w:ascii="Times New Roman" w:hAnsi="Times New Roman"/>
          <w:b/>
          <w:sz w:val="22"/>
          <w:szCs w:val="22"/>
          <w:lang w:val="lt-LT"/>
        </w:rPr>
      </w:pPr>
      <w:r w:rsidRPr="00BD50C9">
        <w:rPr>
          <w:rFonts w:ascii="Times New Roman" w:hAnsi="Times New Roman"/>
          <w:b/>
          <w:sz w:val="22"/>
          <w:szCs w:val="22"/>
          <w:lang w:val="lt-LT"/>
        </w:rPr>
        <w:t>8</w:t>
      </w:r>
      <w:r w:rsidR="00DD0C06" w:rsidRPr="00BD50C9">
        <w:rPr>
          <w:rFonts w:ascii="Times New Roman" w:hAnsi="Times New Roman"/>
          <w:b/>
          <w:sz w:val="22"/>
          <w:szCs w:val="22"/>
          <w:lang w:val="lt-LT"/>
        </w:rPr>
        <w:t>. SUSIPAŽINIMAS SU PASIŪLYMAIS</w:t>
      </w:r>
    </w:p>
    <w:p w14:paraId="1DB7D564" w14:textId="77777777" w:rsidR="001F78AF" w:rsidRPr="00255404" w:rsidRDefault="001F78AF" w:rsidP="001F78AF">
      <w:pPr>
        <w:rPr>
          <w:rFonts w:ascii="Times New Roman" w:hAnsi="Times New Roman"/>
          <w:sz w:val="10"/>
          <w:szCs w:val="10"/>
          <w:lang w:val="lt-LT"/>
        </w:rPr>
      </w:pPr>
    </w:p>
    <w:p w14:paraId="30821B72" w14:textId="6BB2F1DA" w:rsidR="002D4B0E" w:rsidRPr="00BD50C9" w:rsidRDefault="00850D92" w:rsidP="002D4B0E">
      <w:pPr>
        <w:jc w:val="both"/>
        <w:rPr>
          <w:rFonts w:ascii="Times New Roman" w:hAnsi="Times New Roman"/>
          <w:color w:val="FF0000"/>
          <w:sz w:val="22"/>
          <w:szCs w:val="22"/>
          <w:lang w:val="lt-LT"/>
        </w:rPr>
      </w:pPr>
      <w:bookmarkStart w:id="10" w:name="_Ref60298160"/>
      <w:bookmarkStart w:id="11" w:name="_Ref58464629"/>
      <w:r w:rsidRPr="00BD50C9">
        <w:rPr>
          <w:rFonts w:ascii="Times New Roman" w:hAnsi="Times New Roman"/>
          <w:sz w:val="22"/>
          <w:szCs w:val="22"/>
          <w:lang w:val="lt-LT"/>
        </w:rPr>
        <w:t>8</w:t>
      </w:r>
      <w:r w:rsidR="001F78AF" w:rsidRPr="00BD50C9">
        <w:rPr>
          <w:rFonts w:ascii="Times New Roman" w:hAnsi="Times New Roman"/>
          <w:sz w:val="22"/>
          <w:szCs w:val="22"/>
          <w:lang w:val="lt-LT"/>
        </w:rPr>
        <w:t xml:space="preserve">.1. Su CVP IS priemonėmis pateiktais tiekėjų pasiūlymais pirminis susipažinimas </w:t>
      </w:r>
      <w:r w:rsidR="00DD0C06" w:rsidRPr="00BD50C9">
        <w:rPr>
          <w:rFonts w:ascii="Times New Roman" w:hAnsi="Times New Roman"/>
          <w:sz w:val="22"/>
          <w:szCs w:val="22"/>
          <w:lang w:val="lt-LT"/>
        </w:rPr>
        <w:t>vyks</w:t>
      </w:r>
      <w:r w:rsidR="001F78AF" w:rsidRPr="00BD50C9">
        <w:rPr>
          <w:rFonts w:ascii="Times New Roman" w:hAnsi="Times New Roman"/>
          <w:sz w:val="22"/>
          <w:szCs w:val="22"/>
          <w:lang w:val="lt-LT"/>
        </w:rPr>
        <w:t xml:space="preserve"> adresu: </w:t>
      </w:r>
      <w:r w:rsidR="001F78AF" w:rsidRPr="00BD50C9">
        <w:rPr>
          <w:rFonts w:ascii="Times New Roman" w:hAnsi="Times New Roman"/>
          <w:b/>
          <w:sz w:val="22"/>
          <w:szCs w:val="22"/>
          <w:lang w:val="lt-LT"/>
        </w:rPr>
        <w:t>AB „Panevėžio energija“,</w:t>
      </w:r>
      <w:r w:rsidR="001F78AF" w:rsidRPr="00BD50C9">
        <w:rPr>
          <w:rFonts w:ascii="Times New Roman" w:hAnsi="Times New Roman"/>
          <w:sz w:val="22"/>
          <w:szCs w:val="22"/>
          <w:lang w:val="lt-LT"/>
        </w:rPr>
        <w:t xml:space="preserve"> </w:t>
      </w:r>
      <w:r w:rsidR="001F78AF" w:rsidRPr="00BD50C9">
        <w:rPr>
          <w:rFonts w:ascii="Times New Roman" w:hAnsi="Times New Roman"/>
          <w:b/>
          <w:sz w:val="22"/>
          <w:szCs w:val="22"/>
          <w:lang w:val="lt-LT"/>
        </w:rPr>
        <w:t>Senamiesčio g. 113, 201 kab., Panevėžyje</w:t>
      </w:r>
      <w:r w:rsidR="00DD0C06" w:rsidRPr="00BD50C9">
        <w:rPr>
          <w:rFonts w:ascii="Times New Roman" w:hAnsi="Times New Roman"/>
          <w:sz w:val="22"/>
          <w:szCs w:val="22"/>
          <w:lang w:val="lt-LT"/>
        </w:rPr>
        <w:t>,</w:t>
      </w:r>
      <w:r w:rsidR="001F78AF" w:rsidRPr="00BD50C9">
        <w:rPr>
          <w:rFonts w:ascii="Times New Roman" w:hAnsi="Times New Roman"/>
          <w:b/>
          <w:sz w:val="22"/>
          <w:szCs w:val="22"/>
          <w:lang w:val="lt-LT"/>
        </w:rPr>
        <w:t xml:space="preserve"> </w:t>
      </w:r>
      <w:r w:rsidR="00711EA2" w:rsidRPr="00BD50C9">
        <w:rPr>
          <w:rFonts w:ascii="Times New Roman" w:hAnsi="Times New Roman"/>
          <w:b/>
          <w:sz w:val="22"/>
          <w:szCs w:val="22"/>
          <w:lang w:val="lt-LT"/>
        </w:rPr>
        <w:t>202</w:t>
      </w:r>
      <w:r w:rsidR="00F154E4" w:rsidRPr="00BD50C9">
        <w:rPr>
          <w:rFonts w:ascii="Times New Roman" w:hAnsi="Times New Roman"/>
          <w:b/>
          <w:sz w:val="22"/>
          <w:szCs w:val="22"/>
          <w:lang w:val="lt-LT"/>
        </w:rPr>
        <w:t>4</w:t>
      </w:r>
      <w:r w:rsidR="002273BD" w:rsidRPr="00BD50C9">
        <w:rPr>
          <w:rFonts w:ascii="Times New Roman" w:hAnsi="Times New Roman"/>
          <w:b/>
          <w:sz w:val="22"/>
          <w:szCs w:val="22"/>
          <w:lang w:val="lt-LT"/>
        </w:rPr>
        <w:t xml:space="preserve"> m. </w:t>
      </w:r>
      <w:r w:rsidR="00B1360F" w:rsidRPr="00BD50C9">
        <w:rPr>
          <w:rFonts w:ascii="Times New Roman" w:hAnsi="Times New Roman"/>
          <w:b/>
          <w:sz w:val="22"/>
          <w:szCs w:val="22"/>
          <w:lang w:val="lt-LT"/>
        </w:rPr>
        <w:t>gruodžio</w:t>
      </w:r>
      <w:r w:rsidR="007938A5" w:rsidRPr="00BD50C9">
        <w:rPr>
          <w:rFonts w:ascii="Times New Roman" w:hAnsi="Times New Roman"/>
          <w:b/>
          <w:sz w:val="22"/>
          <w:szCs w:val="22"/>
          <w:lang w:val="lt-LT"/>
        </w:rPr>
        <w:t xml:space="preserve"> </w:t>
      </w:r>
      <w:r w:rsidR="00A855C8" w:rsidRPr="00BD50C9">
        <w:rPr>
          <w:rFonts w:ascii="Times New Roman" w:hAnsi="Times New Roman"/>
          <w:b/>
          <w:sz w:val="22"/>
          <w:szCs w:val="22"/>
          <w:lang w:val="lt-LT"/>
        </w:rPr>
        <w:t>1</w:t>
      </w:r>
      <w:r w:rsidR="00690DB3" w:rsidRPr="00BD50C9">
        <w:rPr>
          <w:rFonts w:ascii="Times New Roman" w:hAnsi="Times New Roman"/>
          <w:b/>
          <w:sz w:val="22"/>
          <w:szCs w:val="22"/>
          <w:lang w:val="lt-LT"/>
        </w:rPr>
        <w:t>9</w:t>
      </w:r>
      <w:r w:rsidR="0004734E" w:rsidRPr="00BD50C9">
        <w:rPr>
          <w:rFonts w:ascii="Times New Roman" w:hAnsi="Times New Roman"/>
          <w:b/>
          <w:sz w:val="22"/>
          <w:szCs w:val="22"/>
          <w:lang w:val="lt-LT"/>
        </w:rPr>
        <w:t xml:space="preserve"> d. </w:t>
      </w:r>
      <w:r w:rsidR="002D4B0E" w:rsidRPr="00BD50C9">
        <w:rPr>
          <w:rFonts w:ascii="Times New Roman" w:hAnsi="Times New Roman"/>
          <w:b/>
          <w:sz w:val="22"/>
          <w:szCs w:val="22"/>
          <w:lang w:val="lt-LT"/>
        </w:rPr>
        <w:t xml:space="preserve">ne anksčiau nei po </w:t>
      </w:r>
      <w:r w:rsidR="00BD50C9">
        <w:rPr>
          <w:rFonts w:ascii="Times New Roman" w:hAnsi="Times New Roman"/>
          <w:b/>
          <w:sz w:val="22"/>
          <w:szCs w:val="22"/>
          <w:lang w:val="lt-LT"/>
        </w:rPr>
        <w:t>30</w:t>
      </w:r>
      <w:r w:rsidR="002D4B0E" w:rsidRPr="00BD50C9">
        <w:rPr>
          <w:rFonts w:ascii="Times New Roman" w:hAnsi="Times New Roman"/>
          <w:b/>
          <w:sz w:val="22"/>
          <w:szCs w:val="22"/>
          <w:lang w:val="lt-LT"/>
        </w:rPr>
        <w:t xml:space="preserve"> min. po pasiūlymų pateikimo termino pabaigos.</w:t>
      </w:r>
    </w:p>
    <w:p w14:paraId="0A63AE26" w14:textId="77777777" w:rsidR="00794DF5" w:rsidRPr="00BD50C9" w:rsidRDefault="00850D92" w:rsidP="00794DF5">
      <w:pPr>
        <w:jc w:val="both"/>
        <w:rPr>
          <w:rFonts w:ascii="Times New Roman" w:hAnsi="Times New Roman"/>
          <w:sz w:val="22"/>
          <w:szCs w:val="22"/>
          <w:lang w:val="lt-LT"/>
        </w:rPr>
      </w:pPr>
      <w:r w:rsidRPr="00BD50C9">
        <w:rPr>
          <w:rFonts w:ascii="Times New Roman" w:hAnsi="Times New Roman"/>
          <w:sz w:val="22"/>
          <w:szCs w:val="22"/>
          <w:lang w:val="lt-LT"/>
        </w:rPr>
        <w:lastRenderedPageBreak/>
        <w:t>8</w:t>
      </w:r>
      <w:r w:rsidR="00DD0C06" w:rsidRPr="00BD50C9">
        <w:rPr>
          <w:rFonts w:ascii="Times New Roman" w:hAnsi="Times New Roman"/>
          <w:sz w:val="22"/>
          <w:szCs w:val="22"/>
          <w:lang w:val="lt-LT"/>
        </w:rPr>
        <w:t>.2. Į</w:t>
      </w:r>
      <w:r w:rsidR="001F78AF" w:rsidRPr="00BD50C9">
        <w:rPr>
          <w:rFonts w:ascii="Times New Roman" w:hAnsi="Times New Roman"/>
          <w:sz w:val="22"/>
          <w:szCs w:val="22"/>
          <w:lang w:val="lt-LT"/>
        </w:rPr>
        <w:t xml:space="preserve"> susipažinimo su CVP IS priemonėmis teiktais pasiūlymais procedūrą </w:t>
      </w:r>
      <w:r w:rsidR="001F78AF" w:rsidRPr="00BD50C9">
        <w:rPr>
          <w:rFonts w:ascii="Times New Roman" w:hAnsi="Times New Roman"/>
          <w:sz w:val="22"/>
          <w:szCs w:val="22"/>
          <w:u w:val="single"/>
          <w:lang w:val="lt-LT"/>
        </w:rPr>
        <w:t>tiekėjai nekviečiami</w:t>
      </w:r>
      <w:r w:rsidR="001F78AF" w:rsidRPr="00BD50C9">
        <w:rPr>
          <w:rFonts w:ascii="Times New Roman" w:hAnsi="Times New Roman"/>
          <w:sz w:val="22"/>
          <w:szCs w:val="22"/>
          <w:lang w:val="lt-LT"/>
        </w:rPr>
        <w:t>.</w:t>
      </w:r>
    </w:p>
    <w:p w14:paraId="2D1C9117" w14:textId="716FEA64" w:rsidR="001F78AF" w:rsidRPr="00BD50C9" w:rsidRDefault="00850D92" w:rsidP="00794DF5">
      <w:pPr>
        <w:jc w:val="both"/>
        <w:rPr>
          <w:rFonts w:ascii="Times New Roman" w:hAnsi="Times New Roman"/>
          <w:sz w:val="22"/>
          <w:szCs w:val="22"/>
          <w:lang w:val="lt-LT"/>
        </w:rPr>
      </w:pPr>
      <w:r w:rsidRPr="00BD50C9">
        <w:rPr>
          <w:rFonts w:ascii="Times New Roman" w:hAnsi="Times New Roman"/>
          <w:sz w:val="22"/>
          <w:szCs w:val="22"/>
          <w:lang w:val="lt-LT"/>
        </w:rPr>
        <w:t>8</w:t>
      </w:r>
      <w:r w:rsidR="001F78AF" w:rsidRPr="00BD50C9">
        <w:rPr>
          <w:rFonts w:ascii="Times New Roman" w:hAnsi="Times New Roman"/>
          <w:sz w:val="22"/>
          <w:szCs w:val="22"/>
          <w:lang w:val="lt-LT"/>
        </w:rPr>
        <w:t xml:space="preserve">.3. Jei prieš </w:t>
      </w:r>
      <w:r w:rsidR="00F30A37" w:rsidRPr="00BD50C9">
        <w:rPr>
          <w:rFonts w:ascii="Times New Roman" w:hAnsi="Times New Roman"/>
          <w:sz w:val="22"/>
          <w:szCs w:val="22"/>
          <w:lang w:val="lt-LT"/>
        </w:rPr>
        <w:t>susipažinimo su pasiūlymais</w:t>
      </w:r>
      <w:r w:rsidR="001F78AF" w:rsidRPr="00BD50C9">
        <w:rPr>
          <w:rFonts w:ascii="Times New Roman" w:hAnsi="Times New Roman"/>
          <w:sz w:val="22"/>
          <w:szCs w:val="22"/>
          <w:lang w:val="lt-LT"/>
        </w:rPr>
        <w:t xml:space="preserve"> procedūros (posėdžio) pradžią dar yra likę užšifruotų Kainos pasiūlymų, kuriems nebuvo pateiktas slaptažodis CVP IS pri</w:t>
      </w:r>
      <w:r w:rsidR="003B18BF" w:rsidRPr="00BD50C9">
        <w:rPr>
          <w:rFonts w:ascii="Times New Roman" w:hAnsi="Times New Roman"/>
          <w:sz w:val="22"/>
          <w:szCs w:val="22"/>
          <w:lang w:val="lt-LT"/>
        </w:rPr>
        <w:t>emonėmis, Pirkimo organizatorius</w:t>
      </w:r>
      <w:r w:rsidR="001F78AF" w:rsidRPr="00BD50C9">
        <w:rPr>
          <w:rFonts w:ascii="Times New Roman" w:hAnsi="Times New Roman"/>
          <w:sz w:val="22"/>
          <w:szCs w:val="22"/>
          <w:lang w:val="lt-LT"/>
        </w:rPr>
        <w:t xml:space="preserve"> įsitikina, ar slaptažodis nėra pateiktas kitomis priemonėmis, </w:t>
      </w:r>
      <w:proofErr w:type="spellStart"/>
      <w:r w:rsidR="001F78AF" w:rsidRPr="00BD50C9">
        <w:rPr>
          <w:rFonts w:ascii="Times New Roman" w:hAnsi="Times New Roman"/>
          <w:sz w:val="22"/>
          <w:szCs w:val="22"/>
          <w:lang w:val="lt-LT"/>
        </w:rPr>
        <w:t>t.y</w:t>
      </w:r>
      <w:proofErr w:type="spellEnd"/>
      <w:r w:rsidR="001F78AF" w:rsidRPr="00BD50C9">
        <w:rPr>
          <w:rFonts w:ascii="Times New Roman" w:hAnsi="Times New Roman"/>
          <w:sz w:val="22"/>
          <w:szCs w:val="22"/>
          <w:lang w:val="lt-LT"/>
        </w:rPr>
        <w:t xml:space="preserve">. oficialiu elektroniniu paštu ar raštu. </w:t>
      </w:r>
    </w:p>
    <w:p w14:paraId="3BF6FC6B" w14:textId="77777777" w:rsidR="0096713F" w:rsidRPr="00BD50C9" w:rsidRDefault="0096713F" w:rsidP="0096713F">
      <w:pPr>
        <w:jc w:val="both"/>
        <w:rPr>
          <w:rFonts w:ascii="Times New Roman" w:hAnsi="Times New Roman"/>
          <w:sz w:val="22"/>
          <w:szCs w:val="22"/>
          <w:lang w:val="lt-LT" w:eastAsia="lt-LT"/>
        </w:rPr>
      </w:pPr>
      <w:r w:rsidRPr="00BD50C9">
        <w:rPr>
          <w:rFonts w:ascii="Times New Roman" w:hAnsi="Times New Roman"/>
          <w:sz w:val="22"/>
          <w:szCs w:val="22"/>
          <w:lang w:val="lt-LT" w:eastAsia="lt-LT"/>
        </w:rPr>
        <w:t xml:space="preserve">8.4. Pirkimo organizatorius neteikia informacijos tiekėjams apie </w:t>
      </w:r>
      <w:r w:rsidR="0062729D" w:rsidRPr="00BD50C9">
        <w:rPr>
          <w:rFonts w:ascii="Times New Roman" w:hAnsi="Times New Roman"/>
          <w:sz w:val="22"/>
          <w:szCs w:val="22"/>
          <w:lang w:val="lt-LT" w:eastAsia="lt-LT"/>
        </w:rPr>
        <w:t xml:space="preserve">pasiūlymus pateikusius tiekėjus </w:t>
      </w:r>
      <w:r w:rsidRPr="00BD50C9">
        <w:rPr>
          <w:rFonts w:ascii="Times New Roman" w:hAnsi="Times New Roman"/>
          <w:sz w:val="22"/>
          <w:szCs w:val="22"/>
          <w:lang w:val="lt-LT" w:eastAsia="lt-LT"/>
        </w:rPr>
        <w:t>iki kol bus įvertinti pasiūlymai ir nustatyta pasiūlymų eilė.</w:t>
      </w:r>
    </w:p>
    <w:p w14:paraId="0D3E5F47" w14:textId="77777777" w:rsidR="001F78AF" w:rsidRPr="00BD50C9" w:rsidRDefault="00850D92" w:rsidP="001F78AF">
      <w:pPr>
        <w:jc w:val="both"/>
        <w:rPr>
          <w:rFonts w:ascii="Times New Roman" w:hAnsi="Times New Roman"/>
          <w:sz w:val="22"/>
          <w:szCs w:val="22"/>
          <w:lang w:val="lt-LT"/>
        </w:rPr>
      </w:pPr>
      <w:r w:rsidRPr="00BD50C9">
        <w:rPr>
          <w:rFonts w:ascii="Times New Roman" w:hAnsi="Times New Roman"/>
          <w:sz w:val="22"/>
          <w:szCs w:val="22"/>
          <w:lang w:val="lt-LT"/>
        </w:rPr>
        <w:t>8</w:t>
      </w:r>
      <w:r w:rsidR="001F78AF" w:rsidRPr="00BD50C9">
        <w:rPr>
          <w:rFonts w:ascii="Times New Roman" w:hAnsi="Times New Roman"/>
          <w:sz w:val="22"/>
          <w:szCs w:val="22"/>
          <w:lang w:val="lt-LT"/>
        </w:rPr>
        <w:t>.</w:t>
      </w:r>
      <w:r w:rsidR="0096713F" w:rsidRPr="00BD50C9">
        <w:rPr>
          <w:rFonts w:ascii="Times New Roman" w:hAnsi="Times New Roman"/>
          <w:sz w:val="22"/>
          <w:szCs w:val="22"/>
          <w:lang w:val="lt-LT"/>
        </w:rPr>
        <w:t>5</w:t>
      </w:r>
      <w:r w:rsidR="001F78AF" w:rsidRPr="00BD50C9">
        <w:rPr>
          <w:rFonts w:ascii="Times New Roman" w:hAnsi="Times New Roman"/>
          <w:sz w:val="22"/>
          <w:szCs w:val="22"/>
          <w:lang w:val="lt-LT"/>
        </w:rPr>
        <w:t xml:space="preserve">. Tuo atveju, kai pasiūlyme nurodyta kaina, išreikšta skaičiais, neatitinka kainos, nurodytos žodžiais, teisinga laikoma kaina, nurodyta žodžiais. </w:t>
      </w:r>
    </w:p>
    <w:bookmarkEnd w:id="10"/>
    <w:bookmarkEnd w:id="11"/>
    <w:p w14:paraId="2CD9E86F" w14:textId="77777777" w:rsidR="001F78AF" w:rsidRPr="00BD50C9" w:rsidRDefault="001F78AF" w:rsidP="001F78AF">
      <w:pPr>
        <w:tabs>
          <w:tab w:val="left" w:pos="3060"/>
        </w:tabs>
        <w:rPr>
          <w:rFonts w:ascii="Times New Roman" w:hAnsi="Times New Roman"/>
          <w:b/>
          <w:sz w:val="22"/>
          <w:szCs w:val="22"/>
          <w:lang w:val="lt-LT"/>
        </w:rPr>
      </w:pPr>
    </w:p>
    <w:p w14:paraId="3EB6A24C" w14:textId="77777777" w:rsidR="001F78AF" w:rsidRPr="00BD50C9" w:rsidRDefault="00850D92" w:rsidP="001F78AF">
      <w:pPr>
        <w:tabs>
          <w:tab w:val="left" w:pos="3060"/>
        </w:tabs>
        <w:jc w:val="center"/>
        <w:rPr>
          <w:rFonts w:ascii="Times New Roman" w:hAnsi="Times New Roman"/>
          <w:b/>
          <w:sz w:val="22"/>
          <w:szCs w:val="22"/>
          <w:lang w:val="lt-LT"/>
        </w:rPr>
      </w:pPr>
      <w:r w:rsidRPr="00BD50C9">
        <w:rPr>
          <w:rFonts w:ascii="Times New Roman" w:hAnsi="Times New Roman"/>
          <w:b/>
          <w:sz w:val="22"/>
          <w:szCs w:val="22"/>
          <w:lang w:val="lt-LT"/>
        </w:rPr>
        <w:t>9</w:t>
      </w:r>
      <w:r w:rsidR="001F78AF" w:rsidRPr="00BD50C9">
        <w:rPr>
          <w:rFonts w:ascii="Times New Roman" w:hAnsi="Times New Roman"/>
          <w:b/>
          <w:sz w:val="22"/>
          <w:szCs w:val="22"/>
          <w:lang w:val="lt-LT"/>
        </w:rPr>
        <w:t xml:space="preserve">. </w:t>
      </w:r>
      <w:r w:rsidR="001F78AF" w:rsidRPr="00BD50C9">
        <w:rPr>
          <w:rFonts w:ascii="Times New Roman" w:hAnsi="Times New Roman"/>
          <w:b/>
          <w:spacing w:val="-8"/>
          <w:sz w:val="22"/>
          <w:szCs w:val="22"/>
          <w:lang w:val="lt-LT"/>
        </w:rPr>
        <w:t xml:space="preserve"> PASIŪLYMŲ </w:t>
      </w:r>
      <w:r w:rsidR="00B54A6E" w:rsidRPr="00BD50C9">
        <w:rPr>
          <w:rFonts w:ascii="Times New Roman" w:hAnsi="Times New Roman"/>
          <w:b/>
          <w:spacing w:val="-8"/>
          <w:sz w:val="22"/>
          <w:szCs w:val="22"/>
          <w:lang w:val="lt-LT"/>
        </w:rPr>
        <w:t>VERTINIMAS IR PALYGINIMAS</w:t>
      </w:r>
    </w:p>
    <w:p w14:paraId="7F7D0B62" w14:textId="77777777" w:rsidR="001F78AF" w:rsidRPr="00F03A8A" w:rsidRDefault="001F78AF" w:rsidP="001F78AF">
      <w:pPr>
        <w:tabs>
          <w:tab w:val="left" w:pos="3060"/>
        </w:tabs>
        <w:jc w:val="center"/>
        <w:rPr>
          <w:rFonts w:ascii="Times New Roman" w:hAnsi="Times New Roman"/>
          <w:b/>
          <w:sz w:val="10"/>
          <w:szCs w:val="10"/>
          <w:lang w:val="lt-LT"/>
        </w:rPr>
      </w:pPr>
    </w:p>
    <w:p w14:paraId="7B2A9D44" w14:textId="77777777" w:rsidR="00EB4C12" w:rsidRPr="00837C7B" w:rsidRDefault="00EB4C12" w:rsidP="00EB4C12">
      <w:pPr>
        <w:jc w:val="both"/>
        <w:rPr>
          <w:rFonts w:ascii="Times New Roman" w:hAnsi="Times New Roman"/>
          <w:sz w:val="22"/>
          <w:szCs w:val="22"/>
          <w:lang w:val="lt-LT"/>
        </w:rPr>
      </w:pPr>
      <w:bookmarkStart w:id="12" w:name="_Ref47777556"/>
      <w:r w:rsidRPr="00837C7B">
        <w:rPr>
          <w:rFonts w:ascii="Times New Roman" w:hAnsi="Times New Roman"/>
          <w:sz w:val="22"/>
          <w:szCs w:val="22"/>
          <w:lang w:val="lt-LT"/>
        </w:rPr>
        <w:t>9.1. Ekonomiškai naudingiausias pasiūlymas išrenkamas pagal kainą.</w:t>
      </w:r>
    </w:p>
    <w:p w14:paraId="2CE044D9" w14:textId="77777777" w:rsidR="00EB4C12" w:rsidRPr="00837C7B" w:rsidRDefault="00EB4C12" w:rsidP="00EB4C12">
      <w:pPr>
        <w:jc w:val="both"/>
        <w:rPr>
          <w:rFonts w:ascii="Times New Roman" w:hAnsi="Times New Roman"/>
          <w:sz w:val="22"/>
          <w:szCs w:val="22"/>
          <w:lang w:val="lt-LT"/>
        </w:rPr>
      </w:pPr>
      <w:r w:rsidRPr="00837C7B">
        <w:rPr>
          <w:rFonts w:ascii="Times New Roman" w:hAnsi="Times New Roman"/>
          <w:sz w:val="22"/>
          <w:szCs w:val="22"/>
          <w:lang w:val="lt-LT"/>
        </w:rPr>
        <w:t>9.2.Pateiktus pasiūlymus Apklausai vertina ir palygina Pirkimo organizatorius.</w:t>
      </w:r>
    </w:p>
    <w:p w14:paraId="32BDF826" w14:textId="4CF38BE4" w:rsidR="00EB4C12" w:rsidRPr="00837C7B" w:rsidRDefault="00EB4C12" w:rsidP="00EB4C12">
      <w:pPr>
        <w:jc w:val="both"/>
        <w:rPr>
          <w:rFonts w:ascii="Times New Roman" w:hAnsi="Times New Roman"/>
          <w:sz w:val="22"/>
          <w:szCs w:val="22"/>
          <w:lang w:val="lt-LT"/>
        </w:rPr>
      </w:pPr>
      <w:r w:rsidRPr="00837C7B">
        <w:rPr>
          <w:rFonts w:ascii="Times New Roman" w:hAnsi="Times New Roman"/>
          <w:sz w:val="22"/>
          <w:szCs w:val="22"/>
          <w:lang w:val="lt-LT"/>
        </w:rPr>
        <w:t>9.3. Pasiūlymai vertinami ir palyginami vadovaujantis patvirtintomis AB „Panevėžio energija“ mažos vertės pirkimų taisyklėmis</w:t>
      </w:r>
      <w:r w:rsidR="00C10A5F" w:rsidRPr="00837C7B">
        <w:rPr>
          <w:rFonts w:ascii="Times New Roman" w:hAnsi="Times New Roman"/>
          <w:sz w:val="22"/>
          <w:szCs w:val="22"/>
          <w:lang w:val="lt-LT"/>
        </w:rPr>
        <w:t>:</w:t>
      </w:r>
    </w:p>
    <w:p w14:paraId="364A7B5A" w14:textId="6FC6AA2B" w:rsidR="00C10A5F" w:rsidRPr="00837C7B" w:rsidRDefault="00C10A5F" w:rsidP="005F76AE">
      <w:pPr>
        <w:ind w:firstLine="426"/>
        <w:jc w:val="both"/>
        <w:rPr>
          <w:rFonts w:ascii="Times New Roman" w:hAnsi="Times New Roman"/>
          <w:kern w:val="16"/>
          <w:sz w:val="22"/>
          <w:szCs w:val="22"/>
          <w:lang w:val="lt-LT" w:eastAsia="ar-SA"/>
        </w:rPr>
      </w:pPr>
      <w:r w:rsidRPr="00837C7B">
        <w:rPr>
          <w:rFonts w:ascii="Times New Roman" w:hAnsi="Times New Roman"/>
          <w:sz w:val="22"/>
          <w:szCs w:val="22"/>
          <w:lang w:val="lt-LT"/>
        </w:rPr>
        <w:t>9.3.1.</w:t>
      </w:r>
      <w:r w:rsidR="00BC3782" w:rsidRPr="00837C7B">
        <w:rPr>
          <w:rFonts w:ascii="Times New Roman" w:hAnsi="Times New Roman"/>
          <w:sz w:val="22"/>
          <w:szCs w:val="22"/>
          <w:lang w:val="lt-LT"/>
        </w:rPr>
        <w:t xml:space="preserve"> vertinamas tik tas pasiūlymas, kuris nustatomas kaip galimas laimėtojas;</w:t>
      </w:r>
      <w:r w:rsidRPr="00837C7B">
        <w:rPr>
          <w:rFonts w:ascii="Times New Roman" w:hAnsi="Times New Roman"/>
          <w:kern w:val="16"/>
          <w:sz w:val="22"/>
          <w:szCs w:val="22"/>
          <w:lang w:val="lt-LT" w:eastAsia="ar-SA"/>
        </w:rPr>
        <w:t xml:space="preserve"> </w:t>
      </w:r>
    </w:p>
    <w:p w14:paraId="423723E8" w14:textId="4301B395" w:rsidR="00C10A5F" w:rsidRPr="00837C7B" w:rsidRDefault="00C10A5F" w:rsidP="005F76AE">
      <w:pPr>
        <w:widowControl w:val="0"/>
        <w:tabs>
          <w:tab w:val="left" w:pos="1134"/>
        </w:tabs>
        <w:autoSpaceDE w:val="0"/>
        <w:autoSpaceDN w:val="0"/>
        <w:adjustRightInd w:val="0"/>
        <w:ind w:firstLine="426"/>
        <w:jc w:val="both"/>
        <w:outlineLvl w:val="0"/>
        <w:rPr>
          <w:rFonts w:ascii="Times New Roman" w:hAnsi="Times New Roman"/>
          <w:kern w:val="16"/>
          <w:sz w:val="22"/>
          <w:szCs w:val="22"/>
          <w:lang w:val="lt-LT" w:eastAsia="ar-SA"/>
        </w:rPr>
      </w:pPr>
      <w:r w:rsidRPr="00837C7B">
        <w:rPr>
          <w:rFonts w:ascii="Times New Roman" w:eastAsia="Calibri" w:hAnsi="Times New Roman"/>
          <w:sz w:val="22"/>
          <w:szCs w:val="22"/>
          <w:lang w:val="lt-LT" w:eastAsia="lt-LT"/>
        </w:rPr>
        <w:t>9.3.</w:t>
      </w:r>
      <w:r w:rsidR="00494776" w:rsidRPr="00837C7B">
        <w:rPr>
          <w:rFonts w:ascii="Times New Roman" w:eastAsia="Calibri" w:hAnsi="Times New Roman"/>
          <w:sz w:val="22"/>
          <w:szCs w:val="22"/>
          <w:lang w:val="lt-LT" w:eastAsia="lt-LT"/>
        </w:rPr>
        <w:t>2</w:t>
      </w:r>
      <w:r w:rsidRPr="00837C7B">
        <w:rPr>
          <w:rFonts w:ascii="Times New Roman" w:eastAsia="Calibri" w:hAnsi="Times New Roman"/>
          <w:sz w:val="22"/>
          <w:szCs w:val="22"/>
          <w:lang w:val="lt-LT" w:eastAsia="lt-LT"/>
        </w:rPr>
        <w:t>. tiekėja</w:t>
      </w:r>
      <w:r w:rsidR="00BC3782" w:rsidRPr="00837C7B">
        <w:rPr>
          <w:rFonts w:ascii="Times New Roman" w:eastAsia="Calibri" w:hAnsi="Times New Roman"/>
          <w:sz w:val="22"/>
          <w:szCs w:val="22"/>
          <w:lang w:val="lt-LT" w:eastAsia="lt-LT"/>
        </w:rPr>
        <w:t>s</w:t>
      </w:r>
      <w:r w:rsidRPr="00837C7B">
        <w:rPr>
          <w:rFonts w:ascii="Times New Roman" w:eastAsia="Calibri" w:hAnsi="Times New Roman"/>
          <w:sz w:val="22"/>
          <w:szCs w:val="22"/>
          <w:lang w:val="lt-LT" w:eastAsia="lt-LT"/>
        </w:rPr>
        <w:t xml:space="preserve"> informuojam</w:t>
      </w:r>
      <w:r w:rsidR="00BC3782" w:rsidRPr="00837C7B">
        <w:rPr>
          <w:rFonts w:ascii="Times New Roman" w:eastAsia="Calibri" w:hAnsi="Times New Roman"/>
          <w:sz w:val="22"/>
          <w:szCs w:val="22"/>
          <w:lang w:val="lt-LT" w:eastAsia="lt-LT"/>
        </w:rPr>
        <w:t>as</w:t>
      </w:r>
      <w:r w:rsidRPr="00837C7B">
        <w:rPr>
          <w:rFonts w:ascii="Times New Roman" w:eastAsia="Calibri" w:hAnsi="Times New Roman"/>
          <w:sz w:val="22"/>
          <w:szCs w:val="22"/>
          <w:lang w:val="lt-LT" w:eastAsia="lt-LT"/>
        </w:rPr>
        <w:t xml:space="preserve"> apie patikrinimo rezultatus</w:t>
      </w:r>
      <w:r w:rsidR="00BC3782" w:rsidRPr="00837C7B">
        <w:rPr>
          <w:rFonts w:ascii="Times New Roman" w:eastAsia="Calibri" w:hAnsi="Times New Roman"/>
          <w:sz w:val="22"/>
          <w:szCs w:val="22"/>
          <w:lang w:val="lt-LT" w:eastAsia="lt-LT"/>
        </w:rPr>
        <w:t>;</w:t>
      </w:r>
    </w:p>
    <w:p w14:paraId="33132975" w14:textId="05E8B2C6" w:rsidR="00A93659" w:rsidRPr="00837C7B" w:rsidRDefault="00A93659" w:rsidP="005F76AE">
      <w:pPr>
        <w:ind w:firstLine="426"/>
        <w:jc w:val="both"/>
        <w:rPr>
          <w:rFonts w:ascii="Times New Roman" w:eastAsia="Calibri" w:hAnsi="Times New Roman"/>
          <w:color w:val="000000"/>
          <w:sz w:val="22"/>
          <w:szCs w:val="22"/>
          <w:lang w:val="lt-LT" w:eastAsia="en-GB"/>
        </w:rPr>
      </w:pPr>
      <w:r w:rsidRPr="00837C7B">
        <w:rPr>
          <w:rFonts w:ascii="Times New Roman" w:eastAsia="Calibri" w:hAnsi="Times New Roman"/>
          <w:sz w:val="22"/>
          <w:szCs w:val="22"/>
          <w:lang w:val="lt-LT" w:eastAsia="lt-LT"/>
        </w:rPr>
        <w:t>9.3.</w:t>
      </w:r>
      <w:r w:rsidR="00494776" w:rsidRPr="00837C7B">
        <w:rPr>
          <w:rFonts w:ascii="Times New Roman" w:eastAsia="Calibri" w:hAnsi="Times New Roman"/>
          <w:sz w:val="22"/>
          <w:szCs w:val="22"/>
          <w:lang w:val="lt-LT" w:eastAsia="lt-LT"/>
        </w:rPr>
        <w:t>3</w:t>
      </w:r>
      <w:r w:rsidRPr="00837C7B">
        <w:rPr>
          <w:rFonts w:ascii="Times New Roman" w:eastAsia="Calibri" w:hAnsi="Times New Roman"/>
          <w:sz w:val="22"/>
          <w:szCs w:val="22"/>
          <w:lang w:val="lt-LT" w:eastAsia="lt-LT"/>
        </w:rPr>
        <w:t xml:space="preserve">. sudaroma pasiūlymų eilė. </w:t>
      </w:r>
      <w:r w:rsidRPr="00837C7B">
        <w:rPr>
          <w:rFonts w:ascii="Times New Roman" w:eastAsia="Calibri" w:hAnsi="Times New Roman"/>
          <w:color w:val="000000"/>
          <w:sz w:val="22"/>
          <w:szCs w:val="22"/>
          <w:lang w:val="lt-LT" w:eastAsia="en-GB"/>
        </w:rPr>
        <w:t>Pasiūlymų eilė sudaroma ekonominio naudingumo mažėjimo tvarka;</w:t>
      </w:r>
    </w:p>
    <w:p w14:paraId="4AE91A21" w14:textId="11FC0EFB" w:rsidR="00A93659" w:rsidRPr="00837C7B" w:rsidRDefault="00A93659" w:rsidP="005F76AE">
      <w:pPr>
        <w:ind w:firstLine="426"/>
        <w:jc w:val="both"/>
        <w:rPr>
          <w:rFonts w:ascii="Times New Roman" w:eastAsia="Calibri" w:hAnsi="Times New Roman"/>
          <w:color w:val="000000"/>
          <w:sz w:val="22"/>
          <w:szCs w:val="22"/>
          <w:lang w:val="lt-LT" w:eastAsia="en-GB"/>
        </w:rPr>
      </w:pPr>
      <w:r w:rsidRPr="00837C7B">
        <w:rPr>
          <w:rFonts w:ascii="Times New Roman" w:eastAsia="Calibri" w:hAnsi="Times New Roman"/>
          <w:color w:val="000000"/>
          <w:sz w:val="22"/>
          <w:szCs w:val="22"/>
          <w:lang w:val="lt-LT" w:eastAsia="en-GB"/>
        </w:rPr>
        <w:t>9.3.</w:t>
      </w:r>
      <w:r w:rsidR="00494776" w:rsidRPr="00837C7B">
        <w:rPr>
          <w:rFonts w:ascii="Times New Roman" w:eastAsia="Calibri" w:hAnsi="Times New Roman"/>
          <w:color w:val="000000"/>
          <w:sz w:val="22"/>
          <w:szCs w:val="22"/>
          <w:lang w:val="lt-LT" w:eastAsia="en-GB"/>
        </w:rPr>
        <w:t>4</w:t>
      </w:r>
      <w:r w:rsidRPr="00837C7B">
        <w:rPr>
          <w:rFonts w:ascii="Times New Roman" w:eastAsia="Calibri" w:hAnsi="Times New Roman"/>
          <w:color w:val="000000"/>
          <w:sz w:val="22"/>
          <w:szCs w:val="22"/>
          <w:lang w:val="lt-LT" w:eastAsia="en-GB"/>
        </w:rPr>
        <w:t>. kreipiamasi į tiekėją, kurio pasiūlymas gali būti pripažintas laimėjusiu, reikalaujant pateikti Deklaracijoje</w:t>
      </w:r>
      <w:r w:rsidR="00A855C8" w:rsidRPr="00837C7B">
        <w:rPr>
          <w:rFonts w:ascii="Times New Roman" w:eastAsia="Calibri" w:hAnsi="Times New Roman"/>
          <w:color w:val="000000"/>
          <w:sz w:val="22"/>
          <w:szCs w:val="22"/>
          <w:lang w:val="lt-LT" w:eastAsia="en-GB"/>
        </w:rPr>
        <w:t xml:space="preserve"> ir </w:t>
      </w:r>
      <w:r w:rsidR="00A855C8" w:rsidRPr="00837C7B">
        <w:rPr>
          <w:rFonts w:ascii="Times New Roman" w:hAnsi="Times New Roman"/>
          <w:kern w:val="16"/>
          <w:sz w:val="22"/>
          <w:szCs w:val="22"/>
          <w:lang w:val="lt-LT" w:eastAsia="ar-SA"/>
        </w:rPr>
        <w:t xml:space="preserve">Nacionalinio </w:t>
      </w:r>
      <w:r w:rsidR="00A855C8" w:rsidRPr="00837C7B">
        <w:rPr>
          <w:rFonts w:ascii="Times New Roman" w:eastAsiaTheme="minorHAnsi" w:hAnsi="Times New Roman"/>
          <w:sz w:val="22"/>
          <w:szCs w:val="22"/>
          <w:lang w:val="lt-LT" w:eastAsia="lt-LT"/>
        </w:rPr>
        <w:t>saugumo reikalavimų atitikties deklaracijoje</w:t>
      </w:r>
      <w:r w:rsidR="00A855C8" w:rsidRPr="00837C7B">
        <w:rPr>
          <w:rFonts w:ascii="Times New Roman" w:eastAsia="Calibri" w:hAnsi="Times New Roman"/>
          <w:color w:val="000000"/>
          <w:sz w:val="22"/>
          <w:szCs w:val="22"/>
          <w:lang w:val="lt-LT" w:eastAsia="en-GB"/>
        </w:rPr>
        <w:t xml:space="preserve"> </w:t>
      </w:r>
      <w:r w:rsidRPr="00837C7B">
        <w:rPr>
          <w:rFonts w:ascii="Times New Roman" w:eastAsia="Calibri" w:hAnsi="Times New Roman"/>
          <w:color w:val="000000"/>
          <w:sz w:val="22"/>
          <w:szCs w:val="22"/>
          <w:lang w:val="lt-LT" w:eastAsia="en-GB"/>
        </w:rPr>
        <w:t>nurodomą atitiktį keliamiems Reikalavimams tiekėjui patvirtinančius dokumentus</w:t>
      </w:r>
      <w:r w:rsidR="007B4A8B" w:rsidRPr="00837C7B">
        <w:rPr>
          <w:rFonts w:ascii="Times New Roman" w:eastAsia="Calibri" w:hAnsi="Times New Roman"/>
          <w:color w:val="000000"/>
          <w:sz w:val="22"/>
          <w:szCs w:val="22"/>
          <w:lang w:val="lt-LT" w:eastAsia="en-GB"/>
        </w:rPr>
        <w:t>.</w:t>
      </w:r>
    </w:p>
    <w:p w14:paraId="4B6EE8D5" w14:textId="1829E380" w:rsidR="00B564A3" w:rsidRPr="00837C7B" w:rsidRDefault="00B564A3" w:rsidP="005F76AE">
      <w:pPr>
        <w:ind w:firstLine="426"/>
        <w:jc w:val="both"/>
        <w:rPr>
          <w:rFonts w:ascii="Times New Roman" w:eastAsia="Calibri" w:hAnsi="Times New Roman"/>
          <w:color w:val="000000"/>
          <w:sz w:val="22"/>
          <w:szCs w:val="22"/>
          <w:lang w:val="lt-LT" w:eastAsia="en-GB"/>
        </w:rPr>
      </w:pPr>
      <w:r w:rsidRPr="00837C7B">
        <w:rPr>
          <w:rFonts w:ascii="Times New Roman" w:eastAsia="Calibri" w:hAnsi="Times New Roman"/>
          <w:color w:val="000000"/>
          <w:sz w:val="22"/>
          <w:szCs w:val="22"/>
          <w:lang w:val="lt-LT" w:eastAsia="en-GB"/>
        </w:rPr>
        <w:t>9.3.</w:t>
      </w:r>
      <w:r w:rsidR="00494776" w:rsidRPr="00837C7B">
        <w:rPr>
          <w:rFonts w:ascii="Times New Roman" w:eastAsia="Calibri" w:hAnsi="Times New Roman"/>
          <w:color w:val="000000"/>
          <w:sz w:val="22"/>
          <w:szCs w:val="22"/>
          <w:lang w:val="lt-LT" w:eastAsia="en-GB"/>
        </w:rPr>
        <w:t>5</w:t>
      </w:r>
      <w:r w:rsidRPr="00837C7B">
        <w:rPr>
          <w:rFonts w:ascii="Times New Roman" w:eastAsia="Calibri" w:hAnsi="Times New Roman"/>
          <w:color w:val="000000"/>
          <w:sz w:val="22"/>
          <w:szCs w:val="22"/>
          <w:lang w:val="lt-LT" w:eastAsia="en-GB"/>
        </w:rPr>
        <w:t>. įverti</w:t>
      </w:r>
      <w:r w:rsidR="00AE1E43" w:rsidRPr="00837C7B">
        <w:rPr>
          <w:rFonts w:ascii="Times New Roman" w:eastAsia="Calibri" w:hAnsi="Times New Roman"/>
          <w:color w:val="000000"/>
          <w:sz w:val="22"/>
          <w:szCs w:val="22"/>
          <w:lang w:val="lt-LT" w:eastAsia="en-GB"/>
        </w:rPr>
        <w:t>nama</w:t>
      </w:r>
      <w:r w:rsidRPr="00837C7B">
        <w:rPr>
          <w:rFonts w:ascii="Times New Roman" w:eastAsia="Calibri" w:hAnsi="Times New Roman"/>
          <w:color w:val="000000"/>
          <w:sz w:val="22"/>
          <w:szCs w:val="22"/>
          <w:lang w:val="lt-LT" w:eastAsia="en-GB"/>
        </w:rPr>
        <w:t xml:space="preserve"> ar pasiūlyta kaina ne per maža </w:t>
      </w:r>
      <w:r w:rsidR="00AE1E43" w:rsidRPr="00837C7B">
        <w:rPr>
          <w:rFonts w:ascii="Times New Roman" w:eastAsia="Calibri" w:hAnsi="Times New Roman"/>
          <w:color w:val="000000"/>
          <w:sz w:val="22"/>
          <w:szCs w:val="22"/>
          <w:lang w:val="lt-LT" w:eastAsia="en-GB"/>
        </w:rPr>
        <w:t>ir/</w:t>
      </w:r>
      <w:r w:rsidRPr="00837C7B">
        <w:rPr>
          <w:rFonts w:ascii="Times New Roman" w:eastAsia="Calibri" w:hAnsi="Times New Roman"/>
          <w:color w:val="000000"/>
          <w:sz w:val="22"/>
          <w:szCs w:val="22"/>
          <w:lang w:val="lt-LT" w:eastAsia="en-GB"/>
        </w:rPr>
        <w:t>arba ne</w:t>
      </w:r>
      <w:r w:rsidR="00AE1E43" w:rsidRPr="00837C7B">
        <w:rPr>
          <w:rFonts w:ascii="Times New Roman" w:eastAsia="Calibri" w:hAnsi="Times New Roman"/>
          <w:color w:val="000000"/>
          <w:sz w:val="22"/>
          <w:szCs w:val="22"/>
          <w:lang w:val="lt-LT" w:eastAsia="en-GB"/>
        </w:rPr>
        <w:t xml:space="preserve"> </w:t>
      </w:r>
      <w:r w:rsidRPr="00837C7B">
        <w:rPr>
          <w:rFonts w:ascii="Times New Roman" w:eastAsia="Calibri" w:hAnsi="Times New Roman"/>
          <w:color w:val="000000"/>
          <w:sz w:val="22"/>
          <w:szCs w:val="22"/>
          <w:lang w:val="lt-LT" w:eastAsia="en-GB"/>
        </w:rPr>
        <w:t>per</w:t>
      </w:r>
      <w:r w:rsidR="00AE1E43" w:rsidRPr="00837C7B">
        <w:rPr>
          <w:rFonts w:ascii="Times New Roman" w:eastAsia="Calibri" w:hAnsi="Times New Roman"/>
          <w:color w:val="000000"/>
          <w:sz w:val="22"/>
          <w:szCs w:val="22"/>
          <w:lang w:val="lt-LT" w:eastAsia="en-GB"/>
        </w:rPr>
        <w:t xml:space="preserve"> </w:t>
      </w:r>
      <w:r w:rsidRPr="00837C7B">
        <w:rPr>
          <w:rFonts w:ascii="Times New Roman" w:eastAsia="Calibri" w:hAnsi="Times New Roman"/>
          <w:color w:val="000000"/>
          <w:sz w:val="22"/>
          <w:szCs w:val="22"/>
          <w:lang w:val="lt-LT" w:eastAsia="en-GB"/>
        </w:rPr>
        <w:t>didelė, priimamas sprendimas dėl laimėjusio pasiūlymo</w:t>
      </w:r>
      <w:r w:rsidR="005F76AE" w:rsidRPr="00837C7B">
        <w:rPr>
          <w:rFonts w:ascii="Times New Roman" w:eastAsia="Calibri" w:hAnsi="Times New Roman"/>
          <w:color w:val="000000"/>
          <w:sz w:val="22"/>
          <w:szCs w:val="22"/>
          <w:lang w:val="lt-LT" w:eastAsia="en-GB"/>
        </w:rPr>
        <w:t>.</w:t>
      </w:r>
    </w:p>
    <w:p w14:paraId="74472796" w14:textId="03BCB15A" w:rsidR="00126F39" w:rsidRPr="00837C7B" w:rsidRDefault="00EB4C12" w:rsidP="00126F39">
      <w:pPr>
        <w:widowControl w:val="0"/>
        <w:tabs>
          <w:tab w:val="left" w:pos="1134"/>
        </w:tabs>
        <w:autoSpaceDE w:val="0"/>
        <w:autoSpaceDN w:val="0"/>
        <w:adjustRightInd w:val="0"/>
        <w:jc w:val="both"/>
        <w:outlineLvl w:val="0"/>
        <w:rPr>
          <w:rFonts w:ascii="Times New Roman" w:hAnsi="Times New Roman"/>
          <w:color w:val="000000"/>
          <w:sz w:val="22"/>
          <w:szCs w:val="22"/>
          <w:shd w:val="clear" w:color="auto" w:fill="FFFFFF"/>
          <w:lang w:val="lt-LT"/>
        </w:rPr>
      </w:pPr>
      <w:r w:rsidRPr="00837C7B">
        <w:rPr>
          <w:rFonts w:ascii="Times New Roman" w:hAnsi="Times New Roman"/>
          <w:kern w:val="16"/>
          <w:sz w:val="22"/>
          <w:szCs w:val="22"/>
          <w:lang w:val="lt-LT" w:eastAsia="ar-SA"/>
        </w:rPr>
        <w:t>9.</w:t>
      </w:r>
      <w:r w:rsidR="00AE1E43" w:rsidRPr="00837C7B">
        <w:rPr>
          <w:rFonts w:ascii="Times New Roman" w:hAnsi="Times New Roman"/>
          <w:kern w:val="16"/>
          <w:sz w:val="22"/>
          <w:szCs w:val="22"/>
          <w:lang w:val="lt-LT" w:eastAsia="ar-SA"/>
        </w:rPr>
        <w:t>4</w:t>
      </w:r>
      <w:r w:rsidRPr="00837C7B">
        <w:rPr>
          <w:rFonts w:ascii="Times New Roman" w:hAnsi="Times New Roman"/>
          <w:kern w:val="16"/>
          <w:sz w:val="22"/>
          <w:szCs w:val="22"/>
          <w:lang w:val="lt-LT" w:eastAsia="ar-SA"/>
        </w:rPr>
        <w:t xml:space="preserve">. Nagrinėjant dalyvio pateiktą pasiūlymą ir nustačius, kad tiekėjas pateikė </w:t>
      </w:r>
      <w:r w:rsidR="00126F39" w:rsidRPr="00837C7B">
        <w:rPr>
          <w:rFonts w:ascii="Times New Roman" w:hAnsi="Times New Roman"/>
          <w:color w:val="000000"/>
          <w:sz w:val="22"/>
          <w:szCs w:val="22"/>
          <w:lang w:val="lt-LT"/>
        </w:rPr>
        <w:t>netikslius, neišsamius ar klaidingus dokumentus ar duomenis apie savo atitiktį pirkimo dokumentų reikalavimams ar šių dokumentų ar duomenų trūksta,</w:t>
      </w:r>
      <w:r w:rsidRPr="00837C7B">
        <w:rPr>
          <w:rFonts w:ascii="Times New Roman" w:hAnsi="Times New Roman"/>
          <w:kern w:val="16"/>
          <w:sz w:val="22"/>
          <w:szCs w:val="22"/>
          <w:lang w:val="lt-LT" w:eastAsia="ar-SA"/>
        </w:rPr>
        <w:t xml:space="preserve"> </w:t>
      </w:r>
      <w:r w:rsidR="00126F39" w:rsidRPr="00837C7B">
        <w:rPr>
          <w:rFonts w:ascii="Times New Roman" w:hAnsi="Times New Roman"/>
          <w:kern w:val="16"/>
          <w:sz w:val="22"/>
          <w:szCs w:val="22"/>
          <w:lang w:val="lt-LT" w:eastAsia="ar-SA"/>
        </w:rPr>
        <w:t>P</w:t>
      </w:r>
      <w:r w:rsidR="00126F39" w:rsidRPr="00837C7B">
        <w:rPr>
          <w:rFonts w:ascii="Times New Roman" w:hAnsi="Times New Roman"/>
          <w:color w:val="000000"/>
          <w:sz w:val="22"/>
          <w:szCs w:val="22"/>
          <w:lang w:val="lt-LT"/>
        </w:rPr>
        <w:t xml:space="preserve">irkimo organizatorius gali nepažeisdamas lygiateisiškumo ir skaidrumo principų prašyti dalyvį šiuos dokumentus ar duomenis patikslinti, papildyti arba paaiškinti per jo nustatytą protingą terminą. </w:t>
      </w:r>
      <w:r w:rsidR="00126F39" w:rsidRPr="00837C7B">
        <w:rPr>
          <w:rFonts w:ascii="Times New Roman" w:hAnsi="Times New Roman"/>
          <w:color w:val="000000"/>
          <w:sz w:val="22"/>
          <w:szCs w:val="22"/>
          <w:shd w:val="clear" w:color="auto" w:fill="FFFFFF"/>
          <w:lang w:val="lt-LT"/>
        </w:rPr>
        <w:t>Pasiūlymai tikslinami, papildomi arba paaiškinami vadovaujantis Viešųjų pirkimų tarnybos nustatytomis taisyklėmis</w:t>
      </w:r>
      <w:r w:rsidR="00F90DD4" w:rsidRPr="00837C7B">
        <w:rPr>
          <w:rFonts w:ascii="Times New Roman" w:hAnsi="Times New Roman"/>
          <w:color w:val="000000"/>
          <w:sz w:val="22"/>
          <w:szCs w:val="22"/>
          <w:shd w:val="clear" w:color="auto" w:fill="FFFFFF"/>
          <w:lang w:val="lt-LT"/>
        </w:rPr>
        <w:t>.</w:t>
      </w:r>
    </w:p>
    <w:p w14:paraId="58ABDE2A" w14:textId="59E075EA" w:rsidR="00EB4C12" w:rsidRPr="00837C7B" w:rsidRDefault="00EB4C12" w:rsidP="00EB4C12">
      <w:pPr>
        <w:widowControl w:val="0"/>
        <w:tabs>
          <w:tab w:val="left" w:pos="1134"/>
        </w:tabs>
        <w:autoSpaceDE w:val="0"/>
        <w:autoSpaceDN w:val="0"/>
        <w:adjustRightInd w:val="0"/>
        <w:jc w:val="both"/>
        <w:outlineLvl w:val="0"/>
        <w:rPr>
          <w:rFonts w:ascii="Times New Roman" w:hAnsi="Times New Roman"/>
          <w:sz w:val="22"/>
          <w:szCs w:val="22"/>
          <w:lang w:val="lt-LT" w:eastAsia="ar-SA"/>
        </w:rPr>
      </w:pPr>
      <w:r w:rsidRPr="00837C7B">
        <w:rPr>
          <w:rFonts w:ascii="Times New Roman" w:hAnsi="Times New Roman"/>
          <w:sz w:val="22"/>
          <w:szCs w:val="22"/>
          <w:lang w:val="lt-LT" w:eastAsia="ar-SA"/>
        </w:rPr>
        <w:t>9.</w:t>
      </w:r>
      <w:r w:rsidR="004E1A79" w:rsidRPr="00837C7B">
        <w:rPr>
          <w:rFonts w:ascii="Times New Roman" w:hAnsi="Times New Roman"/>
          <w:sz w:val="22"/>
          <w:szCs w:val="22"/>
          <w:lang w:val="lt-LT" w:eastAsia="ar-SA"/>
        </w:rPr>
        <w:t>5</w:t>
      </w:r>
      <w:r w:rsidRPr="00837C7B">
        <w:rPr>
          <w:rFonts w:ascii="Times New Roman" w:hAnsi="Times New Roman"/>
          <w:sz w:val="22"/>
          <w:szCs w:val="22"/>
          <w:lang w:val="lt-LT" w:eastAsia="ar-SA"/>
        </w:rPr>
        <w:t xml:space="preserve">. Tiekėjo pateiktas pasiūlymas atmetamas </w:t>
      </w:r>
      <w:proofErr w:type="spellStart"/>
      <w:r w:rsidRPr="00837C7B">
        <w:rPr>
          <w:rFonts w:ascii="Times New Roman" w:hAnsi="Times New Roman"/>
          <w:sz w:val="22"/>
          <w:szCs w:val="22"/>
          <w:lang w:val="lt-LT" w:eastAsia="ar-SA"/>
        </w:rPr>
        <w:t>t.y</w:t>
      </w:r>
      <w:proofErr w:type="spellEnd"/>
      <w:r w:rsidRPr="00837C7B">
        <w:rPr>
          <w:rFonts w:ascii="Times New Roman" w:hAnsi="Times New Roman"/>
          <w:sz w:val="22"/>
          <w:szCs w:val="22"/>
          <w:lang w:val="lt-LT" w:eastAsia="ar-SA"/>
        </w:rPr>
        <w:t>.</w:t>
      </w:r>
      <w:r w:rsidRPr="00837C7B">
        <w:rPr>
          <w:rFonts w:ascii="Times New Roman" w:hAnsi="Times New Roman"/>
          <w:kern w:val="16"/>
          <w:sz w:val="22"/>
          <w:szCs w:val="22"/>
          <w:lang w:val="lt-LT" w:eastAsia="ar-SA"/>
        </w:rPr>
        <w:t xml:space="preserve"> pasiūlymas yra netinkamas arba nepriimtinas jeigu:</w:t>
      </w:r>
    </w:p>
    <w:p w14:paraId="5476D25D" w14:textId="2EDF281D" w:rsidR="00EB4C12" w:rsidRPr="00837C7B" w:rsidRDefault="00EB4C12" w:rsidP="00EB4C1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837C7B">
        <w:rPr>
          <w:rFonts w:ascii="Times New Roman" w:hAnsi="Times New Roman"/>
          <w:sz w:val="22"/>
          <w:szCs w:val="22"/>
          <w:lang w:val="lt-LT" w:eastAsia="ar-SA"/>
        </w:rPr>
        <w:t>9.</w:t>
      </w:r>
      <w:r w:rsidR="004E1A79" w:rsidRPr="00837C7B">
        <w:rPr>
          <w:rFonts w:ascii="Times New Roman" w:hAnsi="Times New Roman"/>
          <w:sz w:val="22"/>
          <w:szCs w:val="22"/>
          <w:lang w:val="lt-LT" w:eastAsia="ar-SA"/>
        </w:rPr>
        <w:t>5</w:t>
      </w:r>
      <w:r w:rsidRPr="00837C7B">
        <w:rPr>
          <w:rFonts w:ascii="Times New Roman" w:hAnsi="Times New Roman"/>
          <w:sz w:val="22"/>
          <w:szCs w:val="22"/>
          <w:lang w:val="lt-LT" w:eastAsia="ar-SA"/>
        </w:rPr>
        <w:t>.1. pasiūlymas neatitinka pirkimo dokumentuose nustatytų reikalavimų ir sąlygų;</w:t>
      </w:r>
    </w:p>
    <w:p w14:paraId="6D712335" w14:textId="21481FD6" w:rsidR="00EB4C12" w:rsidRPr="00837C7B" w:rsidRDefault="00EB4C12" w:rsidP="00494776">
      <w:pPr>
        <w:widowControl w:val="0"/>
        <w:tabs>
          <w:tab w:val="left" w:pos="-20480"/>
          <w:tab w:val="left" w:pos="-20000"/>
          <w:tab w:val="left" w:pos="-15816"/>
          <w:tab w:val="left" w:pos="9720"/>
        </w:tabs>
        <w:ind w:left="426" w:right="25"/>
        <w:jc w:val="both"/>
        <w:rPr>
          <w:rFonts w:ascii="Times New Roman" w:hAnsi="Times New Roman"/>
          <w:sz w:val="22"/>
          <w:szCs w:val="22"/>
          <w:lang w:val="lt-LT"/>
        </w:rPr>
      </w:pPr>
      <w:r w:rsidRPr="00837C7B">
        <w:rPr>
          <w:rFonts w:ascii="Times New Roman" w:hAnsi="Times New Roman"/>
          <w:sz w:val="22"/>
          <w:szCs w:val="22"/>
          <w:lang w:val="lt-LT" w:eastAsia="ar-SA"/>
        </w:rPr>
        <w:t>9.</w:t>
      </w:r>
      <w:r w:rsidR="004E1A79" w:rsidRPr="00837C7B">
        <w:rPr>
          <w:rFonts w:ascii="Times New Roman" w:hAnsi="Times New Roman"/>
          <w:sz w:val="22"/>
          <w:szCs w:val="22"/>
          <w:lang w:val="lt-LT" w:eastAsia="ar-SA"/>
        </w:rPr>
        <w:t>5</w:t>
      </w:r>
      <w:r w:rsidRPr="00837C7B">
        <w:rPr>
          <w:rFonts w:ascii="Times New Roman" w:hAnsi="Times New Roman"/>
          <w:sz w:val="22"/>
          <w:szCs w:val="22"/>
          <w:lang w:val="lt-LT" w:eastAsia="ar-SA"/>
        </w:rPr>
        <w:t>.2. tiekėjas neatitinka pirkimo dokumentuose nustatytų kvalifikacijos reikalavimų</w:t>
      </w:r>
      <w:r w:rsidR="00494776" w:rsidRPr="00837C7B">
        <w:rPr>
          <w:rFonts w:ascii="Times New Roman" w:hAnsi="Times New Roman"/>
          <w:sz w:val="22"/>
          <w:szCs w:val="22"/>
          <w:lang w:val="lt-LT" w:eastAsia="ar-SA"/>
        </w:rPr>
        <w:t xml:space="preserve"> ar </w:t>
      </w:r>
      <w:r w:rsidR="00494776" w:rsidRPr="00837C7B">
        <w:rPr>
          <w:rFonts w:ascii="Times New Roman" w:hAnsi="Times New Roman"/>
          <w:kern w:val="16"/>
          <w:sz w:val="22"/>
          <w:szCs w:val="22"/>
          <w:lang w:val="lt-LT" w:eastAsia="ar-SA"/>
        </w:rPr>
        <w:t xml:space="preserve">laikymosi </w:t>
      </w:r>
      <w:r w:rsidR="00494776" w:rsidRPr="00837C7B">
        <w:rPr>
          <w:rFonts w:ascii="Times New Roman" w:hAnsi="Times New Roman"/>
          <w:sz w:val="22"/>
          <w:szCs w:val="22"/>
          <w:lang w:val="lt-LT"/>
        </w:rPr>
        <w:t>aplinkos apsaugos vadybos sistemos standartams reikalavimo</w:t>
      </w:r>
      <w:r w:rsidR="00A855C8" w:rsidRPr="00837C7B">
        <w:rPr>
          <w:rFonts w:ascii="Times New Roman" w:hAnsi="Times New Roman"/>
          <w:sz w:val="22"/>
          <w:szCs w:val="22"/>
          <w:lang w:val="lt-LT"/>
        </w:rPr>
        <w:t>,</w:t>
      </w:r>
      <w:r w:rsidR="00763385" w:rsidRPr="00837C7B">
        <w:rPr>
          <w:rFonts w:ascii="Times New Roman" w:hAnsi="Times New Roman"/>
          <w:sz w:val="22"/>
          <w:szCs w:val="22"/>
          <w:lang w:val="lt-LT"/>
        </w:rPr>
        <w:t xml:space="preserve"> ar</w:t>
      </w:r>
      <w:r w:rsidR="00A855C8" w:rsidRPr="00837C7B">
        <w:rPr>
          <w:rFonts w:ascii="Times New Roman" w:hAnsi="Times New Roman"/>
          <w:sz w:val="22"/>
          <w:szCs w:val="22"/>
          <w:lang w:val="lt-LT"/>
        </w:rPr>
        <w:t xml:space="preserve"> n</w:t>
      </w:r>
      <w:r w:rsidR="00A855C8" w:rsidRPr="00837C7B">
        <w:rPr>
          <w:rFonts w:ascii="Times New Roman" w:hAnsi="Times New Roman"/>
          <w:kern w:val="16"/>
          <w:sz w:val="22"/>
          <w:szCs w:val="22"/>
          <w:lang w:val="lt-LT" w:eastAsia="ar-SA"/>
        </w:rPr>
        <w:t xml:space="preserve">acionalinio </w:t>
      </w:r>
      <w:r w:rsidR="00A855C8" w:rsidRPr="00837C7B">
        <w:rPr>
          <w:rFonts w:ascii="Times New Roman" w:eastAsiaTheme="minorHAnsi" w:hAnsi="Times New Roman"/>
          <w:sz w:val="22"/>
          <w:szCs w:val="22"/>
          <w:lang w:val="lt-LT" w:eastAsia="lt-LT"/>
        </w:rPr>
        <w:t>saugumo reikalavimų</w:t>
      </w:r>
      <w:r w:rsidRPr="00837C7B">
        <w:rPr>
          <w:rFonts w:ascii="Times New Roman" w:hAnsi="Times New Roman"/>
          <w:sz w:val="22"/>
          <w:szCs w:val="22"/>
          <w:lang w:val="lt-LT" w:eastAsia="ar-SA"/>
        </w:rPr>
        <w:t xml:space="preserve"> (jeigu buvo keliami);</w:t>
      </w:r>
    </w:p>
    <w:p w14:paraId="286097E6" w14:textId="70DB6C06" w:rsidR="00EB4C12" w:rsidRPr="00837C7B" w:rsidRDefault="00EB4C12" w:rsidP="00EB4C12">
      <w:pPr>
        <w:widowControl w:val="0"/>
        <w:tabs>
          <w:tab w:val="left" w:pos="851"/>
          <w:tab w:val="left" w:pos="993"/>
        </w:tabs>
        <w:autoSpaceDE w:val="0"/>
        <w:autoSpaceDN w:val="0"/>
        <w:adjustRightInd w:val="0"/>
        <w:ind w:firstLine="426"/>
        <w:jc w:val="both"/>
        <w:outlineLvl w:val="0"/>
        <w:rPr>
          <w:rFonts w:ascii="Times New Roman" w:hAnsi="Times New Roman"/>
          <w:sz w:val="22"/>
          <w:szCs w:val="22"/>
          <w:lang w:val="lt-LT" w:eastAsia="ar-SA"/>
        </w:rPr>
      </w:pPr>
      <w:r w:rsidRPr="00837C7B">
        <w:rPr>
          <w:rFonts w:ascii="Times New Roman" w:hAnsi="Times New Roman"/>
          <w:sz w:val="22"/>
          <w:szCs w:val="22"/>
          <w:lang w:val="lt-LT" w:eastAsia="ar-SA"/>
        </w:rPr>
        <w:t>9.</w:t>
      </w:r>
      <w:r w:rsidR="004E1A79" w:rsidRPr="00837C7B">
        <w:rPr>
          <w:rFonts w:ascii="Times New Roman" w:hAnsi="Times New Roman"/>
          <w:sz w:val="22"/>
          <w:szCs w:val="22"/>
          <w:lang w:val="lt-LT" w:eastAsia="ar-SA"/>
        </w:rPr>
        <w:t>5</w:t>
      </w:r>
      <w:r w:rsidRPr="00837C7B">
        <w:rPr>
          <w:rFonts w:ascii="Times New Roman" w:hAnsi="Times New Roman"/>
          <w:sz w:val="22"/>
          <w:szCs w:val="22"/>
          <w:lang w:val="lt-LT" w:eastAsia="ar-SA"/>
        </w:rPr>
        <w:t>.</w:t>
      </w:r>
      <w:r w:rsidR="00494776" w:rsidRPr="00837C7B">
        <w:rPr>
          <w:rFonts w:ascii="Times New Roman" w:hAnsi="Times New Roman"/>
          <w:sz w:val="22"/>
          <w:szCs w:val="22"/>
          <w:lang w:val="lt-LT" w:eastAsia="ar-SA"/>
        </w:rPr>
        <w:t>3</w:t>
      </w:r>
      <w:r w:rsidRPr="00837C7B">
        <w:rPr>
          <w:rFonts w:ascii="Times New Roman" w:hAnsi="Times New Roman"/>
          <w:sz w:val="22"/>
          <w:szCs w:val="22"/>
          <w:lang w:val="lt-LT" w:eastAsia="ar-SA"/>
        </w:rPr>
        <w:t>. tiekėjas per Pirkimo organizatoriaus nustatytą terminą nepatikslino, nepapildė, nepaaiškino informacijos, kaip nurodyta pirkimo dokumentų 9.</w:t>
      </w:r>
      <w:r w:rsidR="004E1A79" w:rsidRPr="00837C7B">
        <w:rPr>
          <w:rFonts w:ascii="Times New Roman" w:hAnsi="Times New Roman"/>
          <w:sz w:val="22"/>
          <w:szCs w:val="22"/>
          <w:lang w:val="lt-LT" w:eastAsia="ar-SA"/>
        </w:rPr>
        <w:t>4</w:t>
      </w:r>
      <w:r w:rsidRPr="00837C7B">
        <w:rPr>
          <w:rFonts w:ascii="Times New Roman" w:hAnsi="Times New Roman"/>
          <w:sz w:val="22"/>
          <w:szCs w:val="22"/>
          <w:lang w:val="lt-LT" w:eastAsia="ar-SA"/>
        </w:rPr>
        <w:t>. punkte;</w:t>
      </w:r>
    </w:p>
    <w:p w14:paraId="1CB01EE9" w14:textId="2E78198A" w:rsidR="00EB4C12" w:rsidRPr="00837C7B" w:rsidRDefault="00EB4C12" w:rsidP="00EB4C1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837C7B">
        <w:rPr>
          <w:rFonts w:ascii="Times New Roman" w:hAnsi="Times New Roman"/>
          <w:sz w:val="22"/>
          <w:szCs w:val="22"/>
          <w:lang w:val="lt-LT" w:eastAsia="ar-SA"/>
        </w:rPr>
        <w:t>9.</w:t>
      </w:r>
      <w:r w:rsidR="004E1A79" w:rsidRPr="00837C7B">
        <w:rPr>
          <w:rFonts w:ascii="Times New Roman" w:hAnsi="Times New Roman"/>
          <w:sz w:val="22"/>
          <w:szCs w:val="22"/>
          <w:lang w:val="lt-LT" w:eastAsia="ar-SA"/>
        </w:rPr>
        <w:t>5</w:t>
      </w:r>
      <w:r w:rsidRPr="00837C7B">
        <w:rPr>
          <w:rFonts w:ascii="Times New Roman" w:hAnsi="Times New Roman"/>
          <w:sz w:val="22"/>
          <w:szCs w:val="22"/>
          <w:lang w:val="lt-LT" w:eastAsia="ar-SA"/>
        </w:rPr>
        <w:t>.</w:t>
      </w:r>
      <w:r w:rsidR="00494776" w:rsidRPr="00837C7B">
        <w:rPr>
          <w:rFonts w:ascii="Times New Roman" w:hAnsi="Times New Roman"/>
          <w:sz w:val="22"/>
          <w:szCs w:val="22"/>
          <w:lang w:val="lt-LT" w:eastAsia="ar-SA"/>
        </w:rPr>
        <w:t>4</w:t>
      </w:r>
      <w:r w:rsidRPr="00837C7B">
        <w:rPr>
          <w:rFonts w:ascii="Times New Roman" w:hAnsi="Times New Roman"/>
          <w:sz w:val="22"/>
          <w:szCs w:val="22"/>
          <w:lang w:val="lt-LT" w:eastAsia="ar-SA"/>
        </w:rPr>
        <w:t>. Pirkimo organizatoriaus prašymu tiekėjas nepagrindė neįprastai mažos kainos;</w:t>
      </w:r>
    </w:p>
    <w:p w14:paraId="7BC684DA" w14:textId="6229E613" w:rsidR="00EB4C12" w:rsidRPr="00837C7B" w:rsidRDefault="00EB4C12" w:rsidP="00EB4C1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837C7B">
        <w:rPr>
          <w:rFonts w:ascii="Times New Roman" w:hAnsi="Times New Roman"/>
          <w:sz w:val="22"/>
          <w:szCs w:val="22"/>
          <w:lang w:val="lt-LT" w:eastAsia="ar-SA"/>
        </w:rPr>
        <w:t>9.</w:t>
      </w:r>
      <w:r w:rsidR="004E1A79" w:rsidRPr="00837C7B">
        <w:rPr>
          <w:rFonts w:ascii="Times New Roman" w:hAnsi="Times New Roman"/>
          <w:sz w:val="22"/>
          <w:szCs w:val="22"/>
          <w:lang w:val="lt-LT" w:eastAsia="ar-SA"/>
        </w:rPr>
        <w:t>5</w:t>
      </w:r>
      <w:r w:rsidRPr="00837C7B">
        <w:rPr>
          <w:rFonts w:ascii="Times New Roman" w:hAnsi="Times New Roman"/>
          <w:sz w:val="22"/>
          <w:szCs w:val="22"/>
          <w:lang w:val="lt-LT" w:eastAsia="ar-SA"/>
        </w:rPr>
        <w:t>.</w:t>
      </w:r>
      <w:r w:rsidR="00494776" w:rsidRPr="00837C7B">
        <w:rPr>
          <w:rFonts w:ascii="Times New Roman" w:hAnsi="Times New Roman"/>
          <w:sz w:val="22"/>
          <w:szCs w:val="22"/>
          <w:lang w:val="lt-LT" w:eastAsia="ar-SA"/>
        </w:rPr>
        <w:t>5</w:t>
      </w:r>
      <w:r w:rsidRPr="00837C7B">
        <w:rPr>
          <w:rFonts w:ascii="Times New Roman" w:hAnsi="Times New Roman"/>
          <w:sz w:val="22"/>
          <w:szCs w:val="22"/>
          <w:lang w:val="lt-LT" w:eastAsia="ar-SA"/>
        </w:rPr>
        <w:t xml:space="preserve">. </w:t>
      </w:r>
      <w:r w:rsidRPr="00837C7B">
        <w:rPr>
          <w:rFonts w:ascii="Times New Roman" w:hAnsi="Times New Roman"/>
          <w:sz w:val="22"/>
          <w:szCs w:val="22"/>
          <w:lang w:val="lt-LT"/>
        </w:rPr>
        <w:t>pasiūlyta kaina per didelė, bendrovei nepriimtina.</w:t>
      </w:r>
      <w:r w:rsidRPr="00837C7B">
        <w:rPr>
          <w:rFonts w:ascii="Times New Roman" w:hAnsi="Times New Roman"/>
          <w:sz w:val="22"/>
          <w:szCs w:val="22"/>
          <w:lang w:val="lt-LT" w:eastAsia="ar-SA"/>
        </w:rPr>
        <w:t xml:space="preserve"> </w:t>
      </w:r>
    </w:p>
    <w:p w14:paraId="5C02E7B2" w14:textId="77777777" w:rsidR="00174DEC" w:rsidRPr="00837C7B" w:rsidRDefault="00174DEC" w:rsidP="00EB4C12">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p>
    <w:p w14:paraId="7C0DC1BB" w14:textId="77777777" w:rsidR="001F78AF" w:rsidRPr="00BD50C9" w:rsidRDefault="00850D92" w:rsidP="001F78AF">
      <w:pPr>
        <w:jc w:val="center"/>
        <w:rPr>
          <w:rFonts w:ascii="Times New Roman" w:hAnsi="Times New Roman"/>
          <w:sz w:val="22"/>
          <w:szCs w:val="22"/>
          <w:lang w:val="lt-LT"/>
        </w:rPr>
      </w:pPr>
      <w:bookmarkStart w:id="13" w:name="_Toc47844936"/>
      <w:bookmarkStart w:id="14" w:name="_Toc60289590"/>
      <w:bookmarkEnd w:id="12"/>
      <w:r w:rsidRPr="00BD50C9">
        <w:rPr>
          <w:rFonts w:ascii="Times New Roman" w:hAnsi="Times New Roman"/>
          <w:b/>
          <w:sz w:val="22"/>
          <w:szCs w:val="22"/>
          <w:lang w:val="lt-LT"/>
        </w:rPr>
        <w:t>10</w:t>
      </w:r>
      <w:r w:rsidR="001F78AF" w:rsidRPr="00BD50C9">
        <w:rPr>
          <w:rFonts w:ascii="Times New Roman" w:hAnsi="Times New Roman"/>
          <w:b/>
          <w:sz w:val="22"/>
          <w:szCs w:val="22"/>
          <w:lang w:val="lt-LT"/>
        </w:rPr>
        <w:t>.</w:t>
      </w:r>
      <w:r w:rsidR="001F78AF" w:rsidRPr="00BD50C9">
        <w:rPr>
          <w:rFonts w:ascii="Times New Roman" w:hAnsi="Times New Roman"/>
          <w:sz w:val="22"/>
          <w:szCs w:val="22"/>
          <w:lang w:val="lt-LT"/>
        </w:rPr>
        <w:t xml:space="preserve"> </w:t>
      </w:r>
      <w:r w:rsidR="00D86410" w:rsidRPr="00BD50C9">
        <w:rPr>
          <w:rFonts w:ascii="Times New Roman" w:hAnsi="Times New Roman"/>
          <w:b/>
          <w:sz w:val="22"/>
          <w:szCs w:val="22"/>
          <w:lang w:val="lt-LT"/>
        </w:rPr>
        <w:t>INFORMAVIMAS APIE PIRKIMO PROCEDŪROS REZULTATUS</w:t>
      </w:r>
    </w:p>
    <w:p w14:paraId="36CE2F5A" w14:textId="77777777" w:rsidR="001F78AF" w:rsidRPr="00BD50C9" w:rsidRDefault="001F78AF" w:rsidP="001F78AF">
      <w:pPr>
        <w:ind w:firstLine="851"/>
        <w:jc w:val="both"/>
        <w:rPr>
          <w:rFonts w:ascii="Times New Roman" w:hAnsi="Times New Roman"/>
          <w:sz w:val="22"/>
          <w:szCs w:val="22"/>
          <w:lang w:val="lt-LT"/>
        </w:rPr>
      </w:pPr>
    </w:p>
    <w:bookmarkEnd w:id="13"/>
    <w:bookmarkEnd w:id="14"/>
    <w:p w14:paraId="2FF3FED8" w14:textId="77777777" w:rsidR="00F53D0B" w:rsidRPr="00BD50C9" w:rsidRDefault="00F53D0B" w:rsidP="00F53D0B">
      <w:pPr>
        <w:jc w:val="both"/>
        <w:rPr>
          <w:rFonts w:ascii="Times New Roman" w:hAnsi="Times New Roman"/>
          <w:sz w:val="22"/>
          <w:szCs w:val="22"/>
          <w:lang w:val="lt-LT" w:eastAsia="lt-LT"/>
        </w:rPr>
      </w:pPr>
      <w:r w:rsidRPr="00BD50C9">
        <w:rPr>
          <w:rFonts w:ascii="Times New Roman" w:hAnsi="Times New Roman"/>
          <w:sz w:val="22"/>
          <w:szCs w:val="22"/>
          <w:lang w:val="lt-LT" w:eastAsia="lt-LT"/>
        </w:rPr>
        <w:t>10.1. Pirkimo organizatorius tiekėjams ne vėliau kaip per 3 (tris) darbo dienas po sprendimo priėmimo raštu praneša apie priimtą sprendimą nustatyti laimėjusį pasiūlymą, dėl kurio bus sudaroma pirkimo sutartis, nurodo nustatytą pasiūlymų eilę,</w:t>
      </w:r>
      <w:r w:rsidRPr="00BD50C9">
        <w:rPr>
          <w:rFonts w:ascii="Times New Roman" w:eastAsia="Calibri" w:hAnsi="Times New Roman"/>
          <w:sz w:val="22"/>
          <w:szCs w:val="22"/>
          <w:lang w:val="lt-LT" w:eastAsia="lt-LT"/>
        </w:rPr>
        <w:t xml:space="preserve"> pažymint, kurie pasiūlymai nebuvo įvertinti,</w:t>
      </w:r>
      <w:r w:rsidRPr="00BD50C9">
        <w:rPr>
          <w:rFonts w:ascii="Times New Roman" w:hAnsi="Times New Roman"/>
          <w:sz w:val="22"/>
          <w:szCs w:val="22"/>
          <w:lang w:val="lt-LT" w:eastAsia="lt-LT"/>
        </w:rPr>
        <w:t xml:space="preserve"> laimėjusį pasiūlymą ir tikslų atidėjimo terminą. Dalyviui kurio pasiūlymas buvo atmestas, - pasiūlymo atmetimo priežastis. Jei pirkimo procedūros nutraukiamos, nurodomos priežastys, dėl kurių buvo priimtas sprendimas nesudaryti pirkimo sutarties. </w:t>
      </w:r>
    </w:p>
    <w:p w14:paraId="2A972646" w14:textId="6D2C406E" w:rsidR="00D86410" w:rsidRPr="00BD50C9" w:rsidRDefault="00850D92" w:rsidP="00D86410">
      <w:pPr>
        <w:jc w:val="both"/>
        <w:rPr>
          <w:rFonts w:ascii="Times New Roman" w:hAnsi="Times New Roman"/>
          <w:sz w:val="22"/>
          <w:szCs w:val="22"/>
          <w:lang w:val="lt-LT"/>
        </w:rPr>
      </w:pPr>
      <w:r w:rsidRPr="00BD50C9">
        <w:rPr>
          <w:rFonts w:ascii="Times New Roman" w:hAnsi="Times New Roman"/>
          <w:spacing w:val="-4"/>
          <w:sz w:val="22"/>
          <w:szCs w:val="22"/>
          <w:lang w:val="lt-LT"/>
        </w:rPr>
        <w:t>10</w:t>
      </w:r>
      <w:r w:rsidR="00D86410" w:rsidRPr="00BD50C9">
        <w:rPr>
          <w:rFonts w:ascii="Times New Roman" w:hAnsi="Times New Roman"/>
          <w:spacing w:val="-4"/>
          <w:sz w:val="22"/>
          <w:szCs w:val="22"/>
          <w:lang w:val="lt-LT"/>
        </w:rPr>
        <w:t>.2. AB „Panevėžio energija“</w:t>
      </w:r>
      <w:r w:rsidR="00D86410" w:rsidRPr="00BD50C9">
        <w:rPr>
          <w:rFonts w:ascii="Times New Roman" w:hAnsi="Times New Roman"/>
          <w:sz w:val="22"/>
          <w:szCs w:val="22"/>
          <w:lang w:val="lt-LT"/>
        </w:rPr>
        <w:t xml:space="preserve">, </w:t>
      </w:r>
      <w:r w:rsidR="00D86410" w:rsidRPr="00BD50C9">
        <w:rPr>
          <w:rFonts w:ascii="Times New Roman" w:hAnsi="Times New Roman"/>
          <w:spacing w:val="-4"/>
          <w:sz w:val="22"/>
          <w:szCs w:val="22"/>
          <w:lang w:val="lt-LT"/>
        </w:rPr>
        <w:t>bet kuriuo metu iki pirkimo sutarties sudarymo turi teisę nutraukti pirkimo procedūras, jeigu atsirado aplinkybių, kurių nebuvo galima numatyti</w:t>
      </w:r>
      <w:r w:rsidR="00AE1E43" w:rsidRPr="00BD50C9">
        <w:rPr>
          <w:rFonts w:ascii="Times New Roman" w:hAnsi="Times New Roman"/>
          <w:spacing w:val="-4"/>
          <w:sz w:val="22"/>
          <w:szCs w:val="22"/>
          <w:lang w:val="lt-LT"/>
        </w:rPr>
        <w:t xml:space="preserve"> </w:t>
      </w:r>
      <w:r w:rsidR="00AE1E43" w:rsidRPr="00BD50C9">
        <w:rPr>
          <w:rFonts w:ascii="Times New Roman" w:eastAsia="Calibri" w:hAnsi="Times New Roman"/>
          <w:sz w:val="22"/>
          <w:szCs w:val="22"/>
          <w:lang w:val="lt-LT" w:eastAsia="en-GB"/>
        </w:rPr>
        <w:t>arba pirkimo dokumentuose padaryta esminių klaidų, dėl kurių pirkimas tampa nebetikslingas ar jam įvykus būtų įsigytas Bendrovės poreikių neatitinkantis pirkimo objektas  ir privalo tai padaryti, jeigu buvo pažeisti Pirkimų įstatymo 29 straipsnio 1 dalyje nustatyti principai ir atitinkamos padėties negalima ištaisyti.</w:t>
      </w:r>
      <w:r w:rsidR="00D86410" w:rsidRPr="00BD50C9">
        <w:rPr>
          <w:rFonts w:ascii="Times New Roman" w:hAnsi="Times New Roman"/>
          <w:b/>
          <w:spacing w:val="-4"/>
          <w:sz w:val="22"/>
          <w:szCs w:val="22"/>
          <w:lang w:val="lt-LT"/>
        </w:rPr>
        <w:t xml:space="preserve"> </w:t>
      </w:r>
      <w:r w:rsidR="00D86410" w:rsidRPr="00BD50C9">
        <w:rPr>
          <w:rFonts w:ascii="Times New Roman" w:hAnsi="Times New Roman"/>
          <w:spacing w:val="-4"/>
          <w:sz w:val="22"/>
          <w:szCs w:val="22"/>
          <w:lang w:val="lt-LT"/>
        </w:rPr>
        <w:t xml:space="preserve">Apie tai, nurodant atsiradusias aplinkybes, </w:t>
      </w:r>
      <w:r w:rsidR="00D86410" w:rsidRPr="00BD50C9">
        <w:rPr>
          <w:rFonts w:ascii="Times New Roman" w:hAnsi="Times New Roman"/>
          <w:sz w:val="22"/>
          <w:szCs w:val="22"/>
          <w:lang w:val="lt-LT"/>
        </w:rPr>
        <w:t>Pirkimo organizatorius</w:t>
      </w:r>
      <w:r w:rsidR="00D86410" w:rsidRPr="00BD50C9">
        <w:rPr>
          <w:rFonts w:ascii="Times New Roman" w:hAnsi="Times New Roman"/>
          <w:spacing w:val="-4"/>
          <w:sz w:val="22"/>
          <w:szCs w:val="22"/>
          <w:lang w:val="lt-LT"/>
        </w:rPr>
        <w:t xml:space="preserve"> </w:t>
      </w:r>
      <w:r w:rsidR="00D86410" w:rsidRPr="00BD50C9">
        <w:rPr>
          <w:rFonts w:ascii="Times New Roman" w:hAnsi="Times New Roman"/>
          <w:i/>
          <w:sz w:val="22"/>
          <w:szCs w:val="22"/>
          <w:lang w:val="lt-LT" w:eastAsia="lt-LT"/>
        </w:rPr>
        <w:t xml:space="preserve">CVP IS susirašinėjimo priemonėmis </w:t>
      </w:r>
      <w:r w:rsidR="00D86410" w:rsidRPr="00BD50C9">
        <w:rPr>
          <w:rFonts w:ascii="Times New Roman" w:hAnsi="Times New Roman"/>
          <w:sz w:val="22"/>
          <w:szCs w:val="22"/>
          <w:lang w:val="lt-LT" w:eastAsia="lt-LT"/>
        </w:rPr>
        <w:t xml:space="preserve">praneša visiems </w:t>
      </w:r>
      <w:r w:rsidR="00D86410" w:rsidRPr="00BD50C9">
        <w:rPr>
          <w:rFonts w:ascii="Times New Roman" w:hAnsi="Times New Roman"/>
          <w:sz w:val="22"/>
          <w:szCs w:val="22"/>
          <w:lang w:val="lt-LT"/>
        </w:rPr>
        <w:t xml:space="preserve">pasiūlymus pateikusiems tiekėjams. </w:t>
      </w:r>
    </w:p>
    <w:p w14:paraId="252385BD" w14:textId="77777777" w:rsidR="008D4384" w:rsidRPr="00F03A8A" w:rsidRDefault="008D4384" w:rsidP="003A58FC">
      <w:pPr>
        <w:jc w:val="both"/>
        <w:rPr>
          <w:rFonts w:ascii="Times New Roman" w:hAnsi="Times New Roman"/>
          <w:sz w:val="10"/>
          <w:szCs w:val="10"/>
          <w:lang w:val="lt-LT" w:eastAsia="lt-LT"/>
        </w:rPr>
      </w:pPr>
    </w:p>
    <w:p w14:paraId="4BA3D4D3" w14:textId="77777777" w:rsidR="00D86410" w:rsidRPr="00BD50C9" w:rsidRDefault="00D86410" w:rsidP="00D86410">
      <w:pPr>
        <w:jc w:val="center"/>
        <w:rPr>
          <w:rFonts w:ascii="Times New Roman" w:hAnsi="Times New Roman"/>
          <w:b/>
          <w:sz w:val="22"/>
          <w:szCs w:val="22"/>
          <w:lang w:val="lt-LT"/>
        </w:rPr>
      </w:pPr>
      <w:r w:rsidRPr="00BD50C9">
        <w:rPr>
          <w:rFonts w:ascii="Times New Roman" w:hAnsi="Times New Roman"/>
          <w:b/>
          <w:sz w:val="22"/>
          <w:szCs w:val="22"/>
          <w:lang w:val="lt-LT"/>
        </w:rPr>
        <w:t>1</w:t>
      </w:r>
      <w:r w:rsidR="00850D92" w:rsidRPr="00BD50C9">
        <w:rPr>
          <w:rFonts w:ascii="Times New Roman" w:hAnsi="Times New Roman"/>
          <w:b/>
          <w:sz w:val="22"/>
          <w:szCs w:val="22"/>
          <w:lang w:val="lt-LT"/>
        </w:rPr>
        <w:t>1</w:t>
      </w:r>
      <w:r w:rsidRPr="00BD50C9">
        <w:rPr>
          <w:rFonts w:ascii="Times New Roman" w:hAnsi="Times New Roman"/>
          <w:b/>
          <w:sz w:val="22"/>
          <w:szCs w:val="22"/>
          <w:lang w:val="lt-LT"/>
        </w:rPr>
        <w:t>. SUTARTIES SUDARYMAS, PAGRINDINĖS PIRKIMO SUTARTIES SĄLYGOS</w:t>
      </w:r>
    </w:p>
    <w:p w14:paraId="672878E5" w14:textId="77777777" w:rsidR="00D86410" w:rsidRPr="00BD50C9" w:rsidRDefault="00D86410" w:rsidP="001F78AF">
      <w:pPr>
        <w:jc w:val="both"/>
        <w:rPr>
          <w:rFonts w:ascii="Times New Roman" w:hAnsi="Times New Roman"/>
          <w:sz w:val="10"/>
          <w:szCs w:val="10"/>
          <w:lang w:val="lt-LT"/>
        </w:rPr>
      </w:pPr>
    </w:p>
    <w:p w14:paraId="16B2C5A8" w14:textId="77777777" w:rsidR="001F78AF" w:rsidRPr="00BD50C9" w:rsidRDefault="00850D92" w:rsidP="001F78AF">
      <w:pPr>
        <w:jc w:val="both"/>
        <w:rPr>
          <w:rFonts w:ascii="Times New Roman" w:hAnsi="Times New Roman"/>
          <w:sz w:val="22"/>
          <w:szCs w:val="22"/>
          <w:lang w:val="lt-LT"/>
        </w:rPr>
      </w:pPr>
      <w:r w:rsidRPr="00BD50C9">
        <w:rPr>
          <w:rFonts w:ascii="Times New Roman" w:hAnsi="Times New Roman"/>
          <w:sz w:val="22"/>
          <w:szCs w:val="22"/>
          <w:lang w:val="lt-LT"/>
        </w:rPr>
        <w:t>11</w:t>
      </w:r>
      <w:r w:rsidR="001F78AF" w:rsidRPr="00BD50C9">
        <w:rPr>
          <w:rFonts w:ascii="Times New Roman" w:hAnsi="Times New Roman"/>
          <w:sz w:val="22"/>
          <w:szCs w:val="22"/>
          <w:lang w:val="lt-LT"/>
        </w:rPr>
        <w:t>.</w:t>
      </w:r>
      <w:r w:rsidR="00D86410" w:rsidRPr="00BD50C9">
        <w:rPr>
          <w:rFonts w:ascii="Times New Roman" w:hAnsi="Times New Roman"/>
          <w:sz w:val="22"/>
          <w:szCs w:val="22"/>
          <w:lang w:val="lt-LT"/>
        </w:rPr>
        <w:t>1</w:t>
      </w:r>
      <w:r w:rsidR="001F78AF" w:rsidRPr="00BD50C9">
        <w:rPr>
          <w:rFonts w:ascii="Times New Roman" w:hAnsi="Times New Roman"/>
          <w:sz w:val="22"/>
          <w:szCs w:val="22"/>
          <w:lang w:val="lt-LT"/>
        </w:rPr>
        <w:t xml:space="preserve">. Pirkimo organizatorius sudaryti pirkimo sutartį siūlo tam dalyviui, kurio pasiūlymas </w:t>
      </w:r>
      <w:r w:rsidR="00FE0110" w:rsidRPr="00BD50C9">
        <w:rPr>
          <w:rFonts w:ascii="Times New Roman" w:hAnsi="Times New Roman"/>
          <w:sz w:val="22"/>
          <w:szCs w:val="22"/>
          <w:lang w:val="lt-LT"/>
        </w:rPr>
        <w:t>pripažintas laimėjusiu. Apklausą</w:t>
      </w:r>
      <w:r w:rsidR="001F78AF" w:rsidRPr="00BD50C9">
        <w:rPr>
          <w:rFonts w:ascii="Times New Roman" w:hAnsi="Times New Roman"/>
          <w:sz w:val="22"/>
          <w:szCs w:val="22"/>
          <w:lang w:val="lt-LT"/>
        </w:rPr>
        <w:t xml:space="preserve"> laimėjęs dalyvis privalo pasirašyti pirkimo sutartį per Pirkimo organizatorius nurodytą terminą. </w:t>
      </w:r>
    </w:p>
    <w:p w14:paraId="6355770D" w14:textId="77777777" w:rsidR="0062729D" w:rsidRPr="00BD50C9" w:rsidRDefault="00850D92" w:rsidP="0062729D">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sz w:val="22"/>
          <w:szCs w:val="22"/>
          <w:lang w:val="lt-LT"/>
        </w:rPr>
        <w:lastRenderedPageBreak/>
        <w:t>11</w:t>
      </w:r>
      <w:r w:rsidR="00D86410" w:rsidRPr="00BD50C9">
        <w:rPr>
          <w:rFonts w:ascii="Times New Roman" w:hAnsi="Times New Roman"/>
          <w:sz w:val="22"/>
          <w:szCs w:val="22"/>
          <w:lang w:val="lt-LT"/>
        </w:rPr>
        <w:t>.2</w:t>
      </w:r>
      <w:r w:rsidR="001F78AF" w:rsidRPr="00BD50C9">
        <w:rPr>
          <w:rFonts w:ascii="Times New Roman" w:hAnsi="Times New Roman"/>
          <w:sz w:val="22"/>
          <w:szCs w:val="22"/>
          <w:lang w:val="lt-LT"/>
        </w:rPr>
        <w:t>. Jeigu tiekėjas, kurio pasiūlymas pripažintas laimėjusiu, pranešimu</w:t>
      </w:r>
      <w:r w:rsidR="001F78AF" w:rsidRPr="00BD50C9">
        <w:rPr>
          <w:rFonts w:ascii="Times New Roman" w:hAnsi="Times New Roman"/>
          <w:i/>
          <w:sz w:val="22"/>
          <w:szCs w:val="22"/>
          <w:lang w:val="lt-LT" w:eastAsia="lt-LT"/>
        </w:rPr>
        <w:t xml:space="preserve"> CVP IS susirašinėjimo priemonėmis </w:t>
      </w:r>
      <w:r w:rsidR="001F78AF" w:rsidRPr="00BD50C9">
        <w:rPr>
          <w:rFonts w:ascii="Times New Roman" w:hAnsi="Times New Roman"/>
          <w:sz w:val="22"/>
          <w:szCs w:val="22"/>
          <w:lang w:val="lt-LT"/>
        </w:rPr>
        <w:t xml:space="preserve">atsisako sudaryti pirkimo sutartį, </w:t>
      </w:r>
      <w:r w:rsidR="001F78AF" w:rsidRPr="00BD50C9">
        <w:rPr>
          <w:rFonts w:ascii="Times New Roman" w:hAnsi="Times New Roman"/>
          <w:spacing w:val="-4"/>
          <w:sz w:val="22"/>
          <w:szCs w:val="22"/>
          <w:lang w:val="lt-LT"/>
        </w:rPr>
        <w:t>iki nurodyto laiko neatvyksta sudaryti pirkimo sutarties, arba atsisako pirkimo sutartį sudaryti pirkimo dokumentuose nustatytomis sąlygomis,</w:t>
      </w:r>
      <w:r w:rsidR="001F78AF" w:rsidRPr="00BD50C9">
        <w:rPr>
          <w:rFonts w:ascii="Times New Roman" w:hAnsi="Times New Roman"/>
          <w:i/>
          <w:sz w:val="22"/>
          <w:szCs w:val="22"/>
          <w:lang w:val="lt-LT"/>
        </w:rPr>
        <w:t> </w:t>
      </w:r>
      <w:r w:rsidR="001F78AF" w:rsidRPr="00BD50C9">
        <w:rPr>
          <w:rFonts w:ascii="Times New Roman" w:hAnsi="Times New Roman"/>
          <w:spacing w:val="-4"/>
          <w:sz w:val="22"/>
          <w:szCs w:val="22"/>
          <w:lang w:val="lt-LT"/>
        </w:rPr>
        <w:t xml:space="preserve">laikoma, kad jis atsisakė sudaryti pirkimo sutartį. Tuo atveju </w:t>
      </w:r>
      <w:r w:rsidR="001F78AF" w:rsidRPr="00BD50C9">
        <w:rPr>
          <w:rFonts w:ascii="Times New Roman" w:hAnsi="Times New Roman"/>
          <w:sz w:val="22"/>
          <w:szCs w:val="22"/>
          <w:lang w:val="lt-LT"/>
        </w:rPr>
        <w:t>Pirkimo organizatorius</w:t>
      </w:r>
      <w:r w:rsidR="003A58FC" w:rsidRPr="00BD50C9">
        <w:rPr>
          <w:rFonts w:ascii="Times New Roman" w:hAnsi="Times New Roman"/>
          <w:sz w:val="22"/>
          <w:szCs w:val="22"/>
          <w:lang w:val="lt-LT"/>
        </w:rPr>
        <w:t xml:space="preserve"> turi teisę</w:t>
      </w:r>
      <w:r w:rsidR="003A58FC" w:rsidRPr="00BD50C9">
        <w:rPr>
          <w:rFonts w:ascii="Times New Roman" w:hAnsi="Times New Roman"/>
          <w:spacing w:val="-4"/>
          <w:sz w:val="22"/>
          <w:szCs w:val="22"/>
          <w:lang w:val="lt-LT"/>
        </w:rPr>
        <w:t xml:space="preserve"> siūlyti</w:t>
      </w:r>
      <w:r w:rsidR="001F78AF" w:rsidRPr="00BD50C9">
        <w:rPr>
          <w:rFonts w:ascii="Times New Roman" w:hAnsi="Times New Roman"/>
          <w:spacing w:val="-4"/>
          <w:sz w:val="22"/>
          <w:szCs w:val="22"/>
          <w:lang w:val="lt-LT"/>
        </w:rPr>
        <w:t xml:space="preserve"> sudaryti pirkimo sutartį tiekėjui, kurio pasiūlymas pagal nustatytą pasiūlymų eilę yra pirmas po tiekėjo, atsisa</w:t>
      </w:r>
      <w:r w:rsidR="0062729D" w:rsidRPr="00BD50C9">
        <w:rPr>
          <w:rFonts w:ascii="Times New Roman" w:hAnsi="Times New Roman"/>
          <w:spacing w:val="-4"/>
          <w:sz w:val="22"/>
          <w:szCs w:val="22"/>
          <w:lang w:val="lt-LT"/>
        </w:rPr>
        <w:t xml:space="preserve">kiusio sudaryti pirkimo sutartį, </w:t>
      </w:r>
      <w:r w:rsidR="0062729D" w:rsidRPr="00BD50C9">
        <w:rPr>
          <w:rFonts w:ascii="Times New Roman" w:hAnsi="Times New Roman"/>
          <w:kern w:val="16"/>
          <w:sz w:val="22"/>
          <w:szCs w:val="22"/>
          <w:lang w:val="lt-LT" w:eastAsia="ar-SA"/>
        </w:rPr>
        <w:t>jei jo pasiūlymas</w:t>
      </w:r>
      <w:r w:rsidR="004C68ED" w:rsidRPr="00BD50C9">
        <w:rPr>
          <w:rFonts w:ascii="Times New Roman" w:hAnsi="Times New Roman"/>
          <w:kern w:val="16"/>
          <w:sz w:val="22"/>
          <w:szCs w:val="22"/>
          <w:lang w:val="lt-LT" w:eastAsia="ar-SA"/>
        </w:rPr>
        <w:t xml:space="preserve"> </w:t>
      </w:r>
      <w:r w:rsidR="0062729D" w:rsidRPr="00BD50C9">
        <w:rPr>
          <w:rFonts w:ascii="Times New Roman" w:hAnsi="Times New Roman"/>
          <w:kern w:val="16"/>
          <w:sz w:val="22"/>
          <w:szCs w:val="22"/>
          <w:lang w:val="lt-LT" w:eastAsia="ar-SA"/>
        </w:rPr>
        <w:t>atitinka visus pirkimo sąlygų reikalavimus.</w:t>
      </w:r>
    </w:p>
    <w:p w14:paraId="60C51054" w14:textId="77777777" w:rsidR="00777F60" w:rsidRPr="00BD50C9" w:rsidRDefault="00777F60" w:rsidP="00777F60">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11.3. Sutarties pagrindinės sąlygos pateiktos 4 priede. Sutarties pagrindinės sąlygos yra privalomos tiekėjams ir sudarant sutartį su laimėtoju nebus keičiamos.</w:t>
      </w:r>
    </w:p>
    <w:p w14:paraId="031041DB" w14:textId="77777777" w:rsidR="00777F60" w:rsidRPr="00BD50C9" w:rsidRDefault="00777F60" w:rsidP="00777F60">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11.4. Sutarties valiuta – eurai.</w:t>
      </w:r>
    </w:p>
    <w:p w14:paraId="21BB3225" w14:textId="14770786" w:rsidR="00777F60" w:rsidRPr="00BD50C9" w:rsidRDefault="00777F60" w:rsidP="00777F60">
      <w:pPr>
        <w:suppressAutoHyphens/>
        <w:autoSpaceDE w:val="0"/>
        <w:autoSpaceDN w:val="0"/>
        <w:adjustRightInd w:val="0"/>
        <w:contextualSpacing/>
        <w:jc w:val="both"/>
        <w:rPr>
          <w:rFonts w:ascii="Times New Roman" w:hAnsi="Times New Roman"/>
          <w:kern w:val="16"/>
          <w:sz w:val="22"/>
          <w:szCs w:val="22"/>
          <w:lang w:val="lt-LT" w:eastAsia="ar-SA"/>
        </w:rPr>
      </w:pPr>
      <w:r w:rsidRPr="00BD50C9">
        <w:rPr>
          <w:rFonts w:ascii="Times New Roman" w:hAnsi="Times New Roman"/>
          <w:sz w:val="22"/>
          <w:szCs w:val="22"/>
          <w:lang w:val="lt-LT"/>
        </w:rPr>
        <w:t xml:space="preserve">11.5. </w:t>
      </w:r>
      <w:r w:rsidR="00031598" w:rsidRPr="00BD50C9">
        <w:rPr>
          <w:rFonts w:ascii="Times New Roman" w:hAnsi="Times New Roman"/>
          <w:sz w:val="22"/>
          <w:szCs w:val="22"/>
          <w:lang w:val="lt-LT"/>
        </w:rPr>
        <w:t>Sutartyje yra pasirinkta fiksuot</w:t>
      </w:r>
      <w:r w:rsidR="002E5564" w:rsidRPr="00BD50C9">
        <w:rPr>
          <w:rFonts w:ascii="Times New Roman" w:hAnsi="Times New Roman"/>
          <w:sz w:val="22"/>
          <w:szCs w:val="22"/>
          <w:lang w:val="lt-LT"/>
        </w:rPr>
        <w:t>os</w:t>
      </w:r>
      <w:r w:rsidR="00031598" w:rsidRPr="00BD50C9">
        <w:rPr>
          <w:rFonts w:ascii="Times New Roman" w:hAnsi="Times New Roman"/>
          <w:sz w:val="22"/>
          <w:szCs w:val="22"/>
          <w:lang w:val="lt-LT"/>
        </w:rPr>
        <w:t xml:space="preserve"> </w:t>
      </w:r>
      <w:r w:rsidR="00F154E4" w:rsidRPr="00BD50C9">
        <w:rPr>
          <w:rFonts w:ascii="Times New Roman" w:hAnsi="Times New Roman"/>
          <w:sz w:val="22"/>
          <w:szCs w:val="22"/>
          <w:lang w:val="lt-LT"/>
        </w:rPr>
        <w:t>kain</w:t>
      </w:r>
      <w:r w:rsidR="002E5564" w:rsidRPr="00BD50C9">
        <w:rPr>
          <w:rFonts w:ascii="Times New Roman" w:hAnsi="Times New Roman"/>
          <w:sz w:val="22"/>
          <w:szCs w:val="22"/>
          <w:lang w:val="lt-LT"/>
        </w:rPr>
        <w:t>os</w:t>
      </w:r>
      <w:r w:rsidR="00031598" w:rsidRPr="00BD50C9">
        <w:rPr>
          <w:rFonts w:ascii="Times New Roman" w:hAnsi="Times New Roman"/>
          <w:sz w:val="22"/>
          <w:szCs w:val="22"/>
          <w:lang w:val="lt-LT"/>
        </w:rPr>
        <w:t xml:space="preserve"> kainodara</w:t>
      </w:r>
      <w:r w:rsidRPr="00BD50C9">
        <w:rPr>
          <w:rFonts w:ascii="Times New Roman" w:hAnsi="Times New Roman"/>
          <w:sz w:val="22"/>
          <w:szCs w:val="22"/>
          <w:lang w:val="lt-LT"/>
        </w:rPr>
        <w:t>.</w:t>
      </w:r>
    </w:p>
    <w:p w14:paraId="257F8924" w14:textId="77777777" w:rsidR="0085445F" w:rsidRPr="00BD50C9" w:rsidRDefault="0085445F" w:rsidP="00D86410">
      <w:pPr>
        <w:pStyle w:val="Pagrindinistekstas"/>
        <w:tabs>
          <w:tab w:val="left" w:pos="284"/>
          <w:tab w:val="left" w:pos="426"/>
        </w:tabs>
        <w:snapToGrid/>
        <w:ind w:firstLine="0"/>
        <w:rPr>
          <w:rFonts w:ascii="Times New Roman" w:hAnsi="Times New Roman"/>
          <w:sz w:val="22"/>
          <w:szCs w:val="22"/>
          <w:lang w:val="lt-LT"/>
        </w:rPr>
      </w:pPr>
    </w:p>
    <w:p w14:paraId="28BCF070" w14:textId="77777777" w:rsidR="001F78AF" w:rsidRPr="00BD50C9" w:rsidRDefault="001F78AF" w:rsidP="001F78AF">
      <w:pPr>
        <w:jc w:val="center"/>
        <w:rPr>
          <w:rFonts w:ascii="Times New Roman" w:hAnsi="Times New Roman"/>
          <w:b/>
          <w:sz w:val="22"/>
          <w:szCs w:val="22"/>
          <w:lang w:val="lt-LT"/>
        </w:rPr>
      </w:pPr>
      <w:r w:rsidRPr="00BD50C9">
        <w:rPr>
          <w:rFonts w:ascii="Times New Roman" w:hAnsi="Times New Roman"/>
          <w:b/>
          <w:sz w:val="22"/>
          <w:szCs w:val="22"/>
          <w:lang w:val="lt-LT"/>
        </w:rPr>
        <w:t>1</w:t>
      </w:r>
      <w:r w:rsidR="00850D92" w:rsidRPr="00BD50C9">
        <w:rPr>
          <w:rFonts w:ascii="Times New Roman" w:hAnsi="Times New Roman"/>
          <w:b/>
          <w:sz w:val="22"/>
          <w:szCs w:val="22"/>
          <w:lang w:val="lt-LT"/>
        </w:rPr>
        <w:t>2</w:t>
      </w:r>
      <w:r w:rsidRPr="00BD50C9">
        <w:rPr>
          <w:rFonts w:ascii="Times New Roman" w:hAnsi="Times New Roman"/>
          <w:b/>
          <w:sz w:val="22"/>
          <w:szCs w:val="22"/>
          <w:lang w:val="lt-LT"/>
        </w:rPr>
        <w:t>. PRIEDAI</w:t>
      </w:r>
    </w:p>
    <w:p w14:paraId="7360C1AA" w14:textId="77777777" w:rsidR="001F78AF" w:rsidRPr="00BD50C9" w:rsidRDefault="001F78AF" w:rsidP="001F78AF">
      <w:pPr>
        <w:rPr>
          <w:rFonts w:ascii="Times New Roman" w:hAnsi="Times New Roman"/>
          <w:b/>
          <w:sz w:val="10"/>
          <w:szCs w:val="10"/>
          <w:lang w:val="lt-LT"/>
        </w:rPr>
      </w:pPr>
    </w:p>
    <w:p w14:paraId="57866CA8" w14:textId="77777777" w:rsidR="002E5564" w:rsidRPr="00BD50C9" w:rsidRDefault="002E5564" w:rsidP="002E5564">
      <w:pPr>
        <w:jc w:val="both"/>
        <w:rPr>
          <w:rFonts w:ascii="Times New Roman" w:hAnsi="Times New Roman"/>
          <w:sz w:val="22"/>
          <w:szCs w:val="22"/>
          <w:lang w:val="lt-LT"/>
        </w:rPr>
      </w:pPr>
      <w:r w:rsidRPr="00BD50C9">
        <w:rPr>
          <w:rFonts w:ascii="Times New Roman" w:hAnsi="Times New Roman"/>
          <w:sz w:val="22"/>
          <w:szCs w:val="22"/>
          <w:lang w:val="lt-LT"/>
        </w:rPr>
        <w:t>12.1.1 priedas – Techninė specifikacija;</w:t>
      </w:r>
    </w:p>
    <w:p w14:paraId="72F069DD" w14:textId="794AB4EC" w:rsidR="005D30E9" w:rsidRPr="00BD50C9" w:rsidRDefault="005D30E9" w:rsidP="005D30E9">
      <w:pPr>
        <w:jc w:val="both"/>
        <w:rPr>
          <w:rFonts w:ascii="Times New Roman" w:hAnsi="Times New Roman"/>
          <w:sz w:val="22"/>
          <w:szCs w:val="22"/>
          <w:lang w:val="lt-LT"/>
        </w:rPr>
      </w:pPr>
      <w:r w:rsidRPr="00BD50C9">
        <w:rPr>
          <w:rFonts w:ascii="Times New Roman" w:hAnsi="Times New Roman"/>
          <w:sz w:val="22"/>
          <w:szCs w:val="22"/>
          <w:lang w:val="lt-LT"/>
        </w:rPr>
        <w:t>12.2. 2 priedas – Pasiūlymas;</w:t>
      </w:r>
    </w:p>
    <w:p w14:paraId="441D09B6" w14:textId="418DC5BD" w:rsidR="005127F9" w:rsidRPr="00BD50C9" w:rsidRDefault="005127F9" w:rsidP="005D30E9">
      <w:pPr>
        <w:jc w:val="both"/>
        <w:rPr>
          <w:rFonts w:ascii="Times New Roman" w:hAnsi="Times New Roman"/>
          <w:sz w:val="22"/>
          <w:szCs w:val="22"/>
          <w:lang w:val="lt-LT"/>
        </w:rPr>
      </w:pPr>
      <w:r w:rsidRPr="00BD50C9">
        <w:rPr>
          <w:rFonts w:ascii="Times New Roman" w:hAnsi="Times New Roman"/>
          <w:sz w:val="22"/>
          <w:szCs w:val="22"/>
          <w:lang w:val="lt-LT"/>
        </w:rPr>
        <w:t>12.3. 2a priedas – Darbų sąmata;</w:t>
      </w:r>
    </w:p>
    <w:p w14:paraId="1E336F37" w14:textId="120A61E4" w:rsidR="005127F9" w:rsidRPr="00BD50C9" w:rsidRDefault="005127F9" w:rsidP="005D30E9">
      <w:pPr>
        <w:jc w:val="both"/>
        <w:rPr>
          <w:rFonts w:ascii="Times New Roman" w:hAnsi="Times New Roman"/>
          <w:sz w:val="22"/>
          <w:szCs w:val="22"/>
          <w:lang w:val="lt-LT"/>
        </w:rPr>
      </w:pPr>
      <w:r w:rsidRPr="00BD50C9">
        <w:rPr>
          <w:rFonts w:ascii="Times New Roman" w:hAnsi="Times New Roman"/>
          <w:sz w:val="22"/>
          <w:szCs w:val="22"/>
          <w:lang w:val="lt-LT"/>
        </w:rPr>
        <w:t xml:space="preserve">12.4. 2b priedas – </w:t>
      </w:r>
      <w:r w:rsidR="00690DB3" w:rsidRPr="00BD50C9">
        <w:rPr>
          <w:rFonts w:ascii="Times New Roman" w:hAnsi="Times New Roman"/>
          <w:sz w:val="22"/>
          <w:szCs w:val="22"/>
          <w:lang w:val="lt-LT" w:eastAsia="en-US"/>
        </w:rPr>
        <w:t>Atitikimo techninės specifikacijos reikalavimams deklaracija</w:t>
      </w:r>
      <w:r w:rsidRPr="00BD50C9">
        <w:rPr>
          <w:rFonts w:ascii="Times New Roman" w:hAnsi="Times New Roman"/>
          <w:sz w:val="22"/>
          <w:szCs w:val="22"/>
          <w:lang w:val="lt-LT"/>
        </w:rPr>
        <w:t>;</w:t>
      </w:r>
    </w:p>
    <w:p w14:paraId="63C784BF" w14:textId="5E352F52" w:rsidR="005D30E9" w:rsidRPr="00BD50C9" w:rsidRDefault="005D30E9" w:rsidP="005D30E9">
      <w:pPr>
        <w:jc w:val="both"/>
        <w:rPr>
          <w:rFonts w:ascii="Times New Roman" w:hAnsi="Times New Roman"/>
          <w:sz w:val="22"/>
          <w:szCs w:val="22"/>
          <w:lang w:val="lt-LT"/>
        </w:rPr>
      </w:pPr>
      <w:r w:rsidRPr="00BD50C9">
        <w:rPr>
          <w:rFonts w:ascii="Times New Roman" w:hAnsi="Times New Roman"/>
          <w:sz w:val="22"/>
          <w:szCs w:val="22"/>
          <w:lang w:val="lt-LT"/>
        </w:rPr>
        <w:t>12.</w:t>
      </w:r>
      <w:r w:rsidR="005127F9" w:rsidRPr="00BD50C9">
        <w:rPr>
          <w:rFonts w:ascii="Times New Roman" w:hAnsi="Times New Roman"/>
          <w:sz w:val="22"/>
          <w:szCs w:val="22"/>
          <w:lang w:val="lt-LT"/>
        </w:rPr>
        <w:t>5</w:t>
      </w:r>
      <w:r w:rsidRPr="00BD50C9">
        <w:rPr>
          <w:rFonts w:ascii="Times New Roman" w:hAnsi="Times New Roman"/>
          <w:sz w:val="22"/>
          <w:szCs w:val="22"/>
          <w:lang w:val="lt-LT"/>
        </w:rPr>
        <w:t xml:space="preserve">. </w:t>
      </w:r>
      <w:r w:rsidR="005127F9" w:rsidRPr="00BD50C9">
        <w:rPr>
          <w:rFonts w:ascii="Times New Roman" w:hAnsi="Times New Roman"/>
          <w:sz w:val="22"/>
          <w:szCs w:val="22"/>
          <w:lang w:val="lt-LT"/>
        </w:rPr>
        <w:t>3</w:t>
      </w:r>
      <w:r w:rsidR="002E5564" w:rsidRPr="00BD50C9">
        <w:rPr>
          <w:rFonts w:ascii="Times New Roman" w:hAnsi="Times New Roman"/>
          <w:sz w:val="22"/>
          <w:szCs w:val="22"/>
          <w:lang w:val="lt-LT"/>
        </w:rPr>
        <w:t>a</w:t>
      </w:r>
      <w:r w:rsidRPr="00BD50C9">
        <w:rPr>
          <w:rFonts w:ascii="Times New Roman" w:hAnsi="Times New Roman"/>
          <w:sz w:val="22"/>
          <w:szCs w:val="22"/>
          <w:lang w:val="lt-LT"/>
        </w:rPr>
        <w:t xml:space="preserve"> priedas – Tiekėjo atitikties deklaracija;</w:t>
      </w:r>
    </w:p>
    <w:p w14:paraId="2D5C98B5" w14:textId="7B83096F" w:rsidR="00443EEA" w:rsidRPr="00BD50C9" w:rsidRDefault="00443EEA" w:rsidP="00443EE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12.</w:t>
      </w:r>
      <w:r w:rsidR="005127F9" w:rsidRPr="00BD50C9">
        <w:rPr>
          <w:rFonts w:ascii="Times New Roman" w:hAnsi="Times New Roman"/>
          <w:kern w:val="16"/>
          <w:sz w:val="22"/>
          <w:szCs w:val="22"/>
          <w:lang w:val="lt-LT" w:eastAsia="ar-SA"/>
        </w:rPr>
        <w:t>6</w:t>
      </w:r>
      <w:r w:rsidRPr="00BD50C9">
        <w:rPr>
          <w:rFonts w:ascii="Times New Roman" w:hAnsi="Times New Roman"/>
          <w:kern w:val="16"/>
          <w:sz w:val="22"/>
          <w:szCs w:val="22"/>
          <w:lang w:val="lt-LT" w:eastAsia="ar-SA"/>
        </w:rPr>
        <w:t xml:space="preserve">. </w:t>
      </w:r>
      <w:r w:rsidR="005127F9" w:rsidRPr="00BD50C9">
        <w:rPr>
          <w:rFonts w:ascii="Times New Roman" w:hAnsi="Times New Roman"/>
          <w:kern w:val="16"/>
          <w:sz w:val="22"/>
          <w:szCs w:val="22"/>
          <w:lang w:val="lt-LT" w:eastAsia="ar-SA"/>
        </w:rPr>
        <w:t>3</w:t>
      </w:r>
      <w:r w:rsidRPr="00BD50C9">
        <w:rPr>
          <w:rFonts w:ascii="Times New Roman" w:hAnsi="Times New Roman"/>
          <w:kern w:val="16"/>
          <w:sz w:val="22"/>
          <w:szCs w:val="22"/>
          <w:lang w:val="lt-LT" w:eastAsia="ar-SA"/>
        </w:rPr>
        <w:t xml:space="preserve">b priedas – </w:t>
      </w:r>
      <w:bookmarkStart w:id="15" w:name="_Hlk184024477"/>
      <w:r w:rsidRPr="00BD50C9">
        <w:rPr>
          <w:rFonts w:ascii="Times New Roman" w:hAnsi="Times New Roman"/>
          <w:kern w:val="16"/>
          <w:sz w:val="22"/>
          <w:szCs w:val="22"/>
          <w:lang w:val="lt-LT" w:eastAsia="ar-SA"/>
        </w:rPr>
        <w:t xml:space="preserve">Nacionalinio </w:t>
      </w:r>
      <w:r w:rsidRPr="00BD50C9">
        <w:rPr>
          <w:rFonts w:ascii="Times New Roman" w:eastAsiaTheme="minorHAnsi" w:hAnsi="Times New Roman"/>
          <w:sz w:val="22"/>
          <w:szCs w:val="22"/>
          <w:lang w:val="lt-LT" w:eastAsia="lt-LT"/>
        </w:rPr>
        <w:t>saugumo reikalavimų atitikties deklaracija</w:t>
      </w:r>
      <w:bookmarkEnd w:id="15"/>
      <w:r w:rsidRPr="00BD50C9">
        <w:rPr>
          <w:rFonts w:ascii="Times New Roman" w:eastAsiaTheme="minorHAnsi" w:hAnsi="Times New Roman"/>
          <w:sz w:val="22"/>
          <w:szCs w:val="22"/>
          <w:lang w:val="lt-LT" w:eastAsia="lt-LT"/>
        </w:rPr>
        <w:t>;</w:t>
      </w:r>
    </w:p>
    <w:p w14:paraId="783C7670" w14:textId="46085F5D" w:rsidR="005D30E9" w:rsidRPr="00BD50C9" w:rsidRDefault="005D30E9" w:rsidP="005D30E9">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12.</w:t>
      </w:r>
      <w:r w:rsidR="005127F9" w:rsidRPr="00BD50C9">
        <w:rPr>
          <w:rFonts w:ascii="Times New Roman" w:hAnsi="Times New Roman"/>
          <w:kern w:val="16"/>
          <w:sz w:val="22"/>
          <w:szCs w:val="22"/>
          <w:lang w:val="lt-LT" w:eastAsia="ar-SA"/>
        </w:rPr>
        <w:t>7</w:t>
      </w:r>
      <w:r w:rsidRPr="00BD50C9">
        <w:rPr>
          <w:rFonts w:ascii="Times New Roman" w:hAnsi="Times New Roman"/>
          <w:kern w:val="16"/>
          <w:sz w:val="22"/>
          <w:szCs w:val="22"/>
          <w:lang w:val="lt-LT" w:eastAsia="ar-SA"/>
        </w:rPr>
        <w:t>. 3 priedas – Deklaracija;</w:t>
      </w:r>
    </w:p>
    <w:p w14:paraId="4298ABD6" w14:textId="79AAA4F3" w:rsidR="005D30E9" w:rsidRPr="00BD50C9" w:rsidRDefault="005D30E9" w:rsidP="005D30E9">
      <w:pPr>
        <w:rPr>
          <w:rFonts w:ascii="Times New Roman" w:hAnsi="Times New Roman"/>
          <w:b/>
          <w:sz w:val="22"/>
          <w:szCs w:val="22"/>
          <w:lang w:val="lt-LT"/>
        </w:rPr>
      </w:pPr>
      <w:r w:rsidRPr="00BD50C9">
        <w:rPr>
          <w:rFonts w:ascii="Times New Roman" w:hAnsi="Times New Roman"/>
          <w:sz w:val="22"/>
          <w:szCs w:val="22"/>
          <w:lang w:val="lt-LT"/>
        </w:rPr>
        <w:t>12.</w:t>
      </w:r>
      <w:r w:rsidR="005127F9" w:rsidRPr="00BD50C9">
        <w:rPr>
          <w:rFonts w:ascii="Times New Roman" w:hAnsi="Times New Roman"/>
          <w:sz w:val="22"/>
          <w:szCs w:val="22"/>
          <w:lang w:val="lt-LT"/>
        </w:rPr>
        <w:t>8</w:t>
      </w:r>
      <w:r w:rsidRPr="00BD50C9">
        <w:rPr>
          <w:rFonts w:ascii="Times New Roman" w:hAnsi="Times New Roman"/>
          <w:sz w:val="22"/>
          <w:szCs w:val="22"/>
          <w:lang w:val="lt-LT"/>
        </w:rPr>
        <w:t>. 4 priedas – Rangos sutarties pagrindinės sąlygos.</w:t>
      </w:r>
    </w:p>
    <w:p w14:paraId="68DC3C0B" w14:textId="77777777" w:rsidR="00573E57" w:rsidRPr="00BD50C9" w:rsidRDefault="00573E57" w:rsidP="00CE0783">
      <w:pPr>
        <w:tabs>
          <w:tab w:val="left" w:pos="0"/>
          <w:tab w:val="left" w:pos="6804"/>
        </w:tabs>
        <w:rPr>
          <w:rFonts w:ascii="Times New Roman" w:hAnsi="Times New Roman"/>
          <w:sz w:val="22"/>
          <w:szCs w:val="22"/>
          <w:lang w:val="lt-LT"/>
        </w:rPr>
      </w:pPr>
    </w:p>
    <w:p w14:paraId="1E078EF0" w14:textId="77777777" w:rsidR="00443EEA" w:rsidRPr="00BD50C9" w:rsidRDefault="00443EEA" w:rsidP="00CE0783">
      <w:pPr>
        <w:tabs>
          <w:tab w:val="left" w:pos="0"/>
          <w:tab w:val="left" w:pos="6804"/>
        </w:tabs>
        <w:rPr>
          <w:rFonts w:ascii="Times New Roman" w:hAnsi="Times New Roman"/>
          <w:sz w:val="22"/>
          <w:szCs w:val="22"/>
          <w:lang w:val="lt-LT"/>
        </w:rPr>
      </w:pPr>
    </w:p>
    <w:p w14:paraId="5204E6B3" w14:textId="77777777" w:rsidR="00443EEA" w:rsidRPr="00BD50C9" w:rsidRDefault="00443EEA" w:rsidP="00CE0783">
      <w:pPr>
        <w:tabs>
          <w:tab w:val="left" w:pos="0"/>
          <w:tab w:val="left" w:pos="6804"/>
        </w:tabs>
        <w:rPr>
          <w:rFonts w:ascii="Times New Roman" w:hAnsi="Times New Roman"/>
          <w:sz w:val="22"/>
          <w:szCs w:val="22"/>
          <w:lang w:val="lt-LT"/>
        </w:rPr>
      </w:pPr>
    </w:p>
    <w:p w14:paraId="5728FBC3" w14:textId="77777777" w:rsidR="004078DD" w:rsidRPr="00BD50C9" w:rsidRDefault="004078DD" w:rsidP="00CE0783">
      <w:pPr>
        <w:tabs>
          <w:tab w:val="left" w:pos="0"/>
          <w:tab w:val="left" w:pos="6804"/>
        </w:tabs>
        <w:rPr>
          <w:rFonts w:ascii="Times New Roman" w:hAnsi="Times New Roman"/>
          <w:sz w:val="22"/>
          <w:szCs w:val="22"/>
          <w:lang w:val="lt-LT"/>
        </w:rPr>
      </w:pPr>
    </w:p>
    <w:p w14:paraId="4AEEDAF8" w14:textId="77777777" w:rsidR="002273BD" w:rsidRPr="00BD50C9" w:rsidRDefault="00CE0783" w:rsidP="004474CC">
      <w:pPr>
        <w:tabs>
          <w:tab w:val="left" w:pos="0"/>
          <w:tab w:val="left" w:pos="6804"/>
        </w:tabs>
        <w:rPr>
          <w:rFonts w:ascii="Times New Roman" w:hAnsi="Times New Roman"/>
          <w:sz w:val="20"/>
          <w:lang w:val="lt-LT"/>
        </w:rPr>
      </w:pPr>
      <w:r w:rsidRPr="00BD50C9">
        <w:rPr>
          <w:rFonts w:ascii="Times New Roman" w:hAnsi="Times New Roman"/>
          <w:sz w:val="22"/>
          <w:szCs w:val="22"/>
          <w:lang w:val="lt-LT"/>
        </w:rPr>
        <w:t>Pirkimų tarnybos viršininkas</w:t>
      </w:r>
      <w:r w:rsidRPr="00BD50C9">
        <w:rPr>
          <w:rFonts w:ascii="Times New Roman" w:hAnsi="Times New Roman"/>
          <w:sz w:val="22"/>
          <w:szCs w:val="22"/>
          <w:lang w:val="lt-LT"/>
        </w:rPr>
        <w:tab/>
        <w:t>Aristidas Lideikis</w:t>
      </w:r>
      <w:bookmarkEnd w:id="8"/>
      <w:bookmarkEnd w:id="9"/>
      <w:r w:rsidR="00F0249E" w:rsidRPr="00BD50C9">
        <w:rPr>
          <w:rFonts w:ascii="Times New Roman" w:hAnsi="Times New Roman"/>
          <w:sz w:val="20"/>
          <w:lang w:val="lt-LT"/>
        </w:rPr>
        <w:br w:type="page"/>
      </w:r>
    </w:p>
    <w:p w14:paraId="48533E8D" w14:textId="214AC815" w:rsidR="00B71FA3" w:rsidRPr="00BD50C9" w:rsidRDefault="00B71FA3" w:rsidP="00B71FA3">
      <w:pPr>
        <w:shd w:val="clear" w:color="auto" w:fill="FFFFFF"/>
        <w:jc w:val="right"/>
        <w:rPr>
          <w:rFonts w:ascii="Times New Roman" w:hAnsi="Times New Roman"/>
          <w:sz w:val="22"/>
          <w:szCs w:val="22"/>
          <w:lang w:val="lt-LT"/>
        </w:rPr>
      </w:pPr>
      <w:r w:rsidRPr="00BD50C9">
        <w:rPr>
          <w:rFonts w:ascii="Times New Roman" w:hAnsi="Times New Roman"/>
          <w:sz w:val="22"/>
          <w:szCs w:val="22"/>
          <w:lang w:val="lt-LT"/>
        </w:rPr>
        <w:lastRenderedPageBreak/>
        <w:t>2 priedas prie pirkimo dokumentų</w:t>
      </w:r>
    </w:p>
    <w:p w14:paraId="3C9374A0" w14:textId="77777777" w:rsidR="00390D06" w:rsidRPr="00BD50C9" w:rsidRDefault="00390D06" w:rsidP="0065573E">
      <w:pPr>
        <w:shd w:val="clear" w:color="auto" w:fill="FFFFFF"/>
        <w:jc w:val="right"/>
        <w:rPr>
          <w:rFonts w:ascii="Times New Roman" w:hAnsi="Times New Roman"/>
          <w:b/>
          <w:bCs/>
          <w:color w:val="000000"/>
          <w:sz w:val="20"/>
          <w:lang w:val="lt-LT"/>
        </w:rPr>
      </w:pPr>
    </w:p>
    <w:p w14:paraId="7FEDE9F3" w14:textId="77777777" w:rsidR="00975B68" w:rsidRPr="00BD50C9" w:rsidRDefault="00975B68" w:rsidP="0065573E">
      <w:pPr>
        <w:shd w:val="clear" w:color="auto" w:fill="FFFFFF"/>
        <w:jc w:val="right"/>
        <w:rPr>
          <w:rFonts w:ascii="Times New Roman" w:hAnsi="Times New Roman"/>
          <w:b/>
          <w:bCs/>
          <w:color w:val="000000"/>
          <w:sz w:val="20"/>
          <w:lang w:val="lt-LT"/>
        </w:rPr>
      </w:pPr>
    </w:p>
    <w:p w14:paraId="65350896" w14:textId="77777777" w:rsidR="00975B68" w:rsidRPr="00BD50C9" w:rsidRDefault="00975B68" w:rsidP="0065573E">
      <w:pPr>
        <w:shd w:val="clear" w:color="auto" w:fill="FFFFFF"/>
        <w:jc w:val="right"/>
        <w:rPr>
          <w:rFonts w:ascii="Times New Roman" w:hAnsi="Times New Roman"/>
          <w:b/>
          <w:bCs/>
          <w:color w:val="000000"/>
          <w:sz w:val="20"/>
          <w:lang w:val="lt-LT"/>
        </w:rPr>
      </w:pPr>
    </w:p>
    <w:p w14:paraId="3E973F54" w14:textId="77777777" w:rsidR="001B638A" w:rsidRPr="00BD50C9" w:rsidRDefault="001B638A" w:rsidP="0065573E">
      <w:pPr>
        <w:ind w:right="-178"/>
        <w:jc w:val="center"/>
        <w:rPr>
          <w:rFonts w:ascii="Times New Roman" w:hAnsi="Times New Roman"/>
          <w:sz w:val="16"/>
          <w:szCs w:val="16"/>
          <w:lang w:val="lt-LT"/>
        </w:rPr>
      </w:pPr>
    </w:p>
    <w:p w14:paraId="4B655561" w14:textId="77777777" w:rsidR="003D3304" w:rsidRPr="00BD50C9" w:rsidRDefault="00DE6A77" w:rsidP="003D3304">
      <w:pPr>
        <w:jc w:val="center"/>
        <w:rPr>
          <w:rFonts w:ascii="Times New Roman" w:hAnsi="Times New Roman"/>
          <w:b/>
          <w:sz w:val="22"/>
          <w:szCs w:val="22"/>
          <w:lang w:val="lt-LT"/>
        </w:rPr>
      </w:pPr>
      <w:r w:rsidRPr="00BD50C9">
        <w:rPr>
          <w:rFonts w:ascii="Times New Roman" w:hAnsi="Times New Roman"/>
          <w:b/>
          <w:sz w:val="22"/>
          <w:szCs w:val="22"/>
          <w:lang w:val="lt-LT"/>
        </w:rPr>
        <w:t>PASIŪLYMAS</w:t>
      </w:r>
    </w:p>
    <w:p w14:paraId="0989383E" w14:textId="69C54B85" w:rsidR="003D3304" w:rsidRPr="00BD50C9" w:rsidRDefault="00DC0E69" w:rsidP="006B5C29">
      <w:pPr>
        <w:widowControl w:val="0"/>
        <w:tabs>
          <w:tab w:val="left" w:pos="-20480"/>
          <w:tab w:val="left" w:pos="-20000"/>
          <w:tab w:val="left" w:pos="-15816"/>
        </w:tabs>
        <w:ind w:left="1120" w:right="620"/>
        <w:jc w:val="center"/>
        <w:rPr>
          <w:rFonts w:ascii="Times New Roman" w:hAnsi="Times New Roman"/>
          <w:b/>
          <w:sz w:val="22"/>
          <w:szCs w:val="22"/>
          <w:lang w:val="lt-LT"/>
        </w:rPr>
      </w:pPr>
      <w:r w:rsidRPr="00BD50C9">
        <w:rPr>
          <w:rFonts w:ascii="Times New Roman" w:hAnsi="Times New Roman"/>
          <w:b/>
          <w:sz w:val="22"/>
          <w:szCs w:val="22"/>
          <w:lang w:val="lt-LT"/>
        </w:rPr>
        <w:t xml:space="preserve">AUTOMOBILINIŲ SVĖRIMO SVARSTYKLIŲ ĮRENGIMO PANEVĖŽIO ELEKTRINĖS TERITORIJOJE DARBŲ </w:t>
      </w:r>
      <w:r w:rsidR="00415122" w:rsidRPr="00BD50C9">
        <w:rPr>
          <w:rFonts w:ascii="Times New Roman" w:hAnsi="Times New Roman"/>
          <w:b/>
          <w:sz w:val="22"/>
          <w:szCs w:val="22"/>
          <w:lang w:val="lt-LT"/>
        </w:rPr>
        <w:t>PIRKIMUI</w:t>
      </w:r>
    </w:p>
    <w:p w14:paraId="703F595E" w14:textId="77777777" w:rsidR="00EE20A2" w:rsidRPr="00BD50C9" w:rsidRDefault="00EE20A2" w:rsidP="006B5C29">
      <w:pPr>
        <w:widowControl w:val="0"/>
        <w:tabs>
          <w:tab w:val="left" w:pos="-20480"/>
          <w:tab w:val="left" w:pos="-20000"/>
          <w:tab w:val="left" w:pos="-15816"/>
        </w:tabs>
        <w:ind w:left="1120" w:right="620"/>
        <w:jc w:val="center"/>
        <w:rPr>
          <w:rFonts w:ascii="Times New Roman" w:hAnsi="Times New Roman"/>
          <w:b/>
          <w:sz w:val="22"/>
          <w:szCs w:val="22"/>
          <w:lang w:val="lt-LT"/>
        </w:rPr>
      </w:pPr>
    </w:p>
    <w:p w14:paraId="495469DA" w14:textId="1090C787" w:rsidR="003D3304" w:rsidRPr="00BD50C9" w:rsidRDefault="003D3304" w:rsidP="003D3304">
      <w:pPr>
        <w:shd w:val="clear" w:color="auto" w:fill="FFFFFF"/>
        <w:jc w:val="center"/>
        <w:rPr>
          <w:rFonts w:ascii="Times New Roman" w:hAnsi="Times New Roman"/>
          <w:b/>
          <w:bCs/>
          <w:color w:val="000000"/>
          <w:sz w:val="20"/>
          <w:lang w:val="lt-LT"/>
        </w:rPr>
      </w:pPr>
      <w:r w:rsidRPr="00BD50C9">
        <w:rPr>
          <w:rFonts w:ascii="Times New Roman" w:hAnsi="Times New Roman"/>
          <w:sz w:val="20"/>
          <w:lang w:val="lt-LT"/>
        </w:rPr>
        <w:t xml:space="preserve">         ____________</w:t>
      </w:r>
      <w:r w:rsidRPr="00BD50C9">
        <w:rPr>
          <w:rFonts w:ascii="Times New Roman" w:hAnsi="Times New Roman"/>
          <w:b/>
          <w:bCs/>
          <w:color w:val="000000"/>
          <w:sz w:val="20"/>
          <w:lang w:val="lt-LT"/>
        </w:rPr>
        <w:t xml:space="preserve"> </w:t>
      </w:r>
    </w:p>
    <w:p w14:paraId="466DB007" w14:textId="77777777" w:rsidR="003D3304" w:rsidRPr="00BD50C9" w:rsidRDefault="003D3304" w:rsidP="003D3304">
      <w:pPr>
        <w:shd w:val="clear" w:color="auto" w:fill="FFFFFF"/>
        <w:jc w:val="center"/>
        <w:rPr>
          <w:rFonts w:ascii="Times New Roman" w:hAnsi="Times New Roman"/>
          <w:bCs/>
          <w:color w:val="000000"/>
          <w:sz w:val="20"/>
          <w:lang w:val="lt-LT"/>
        </w:rPr>
      </w:pPr>
      <w:r w:rsidRPr="00BD50C9">
        <w:rPr>
          <w:rFonts w:ascii="Times New Roman" w:hAnsi="Times New Roman"/>
          <w:bCs/>
          <w:color w:val="000000"/>
          <w:sz w:val="20"/>
          <w:lang w:val="lt-LT"/>
        </w:rPr>
        <w:t>(data)</w:t>
      </w:r>
    </w:p>
    <w:p w14:paraId="7C6CA612" w14:textId="77777777" w:rsidR="003D3304" w:rsidRPr="00BD50C9" w:rsidRDefault="003D3304" w:rsidP="003D3304">
      <w:pPr>
        <w:jc w:val="center"/>
        <w:rPr>
          <w:rFonts w:ascii="Times New Roman" w:hAnsi="Times New Roman"/>
          <w:sz w:val="20"/>
          <w:lang w:val="lt-LT"/>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418"/>
      </w:tblGrid>
      <w:tr w:rsidR="003D3304" w:rsidRPr="00BD50C9" w14:paraId="23254FC3" w14:textId="77777777" w:rsidTr="00406360">
        <w:tc>
          <w:tcPr>
            <w:tcW w:w="4928" w:type="dxa"/>
          </w:tcPr>
          <w:p w14:paraId="6F2BEC6F" w14:textId="77777777" w:rsidR="003D3304" w:rsidRPr="00BD50C9" w:rsidRDefault="003D3304" w:rsidP="006F2F0A">
            <w:pPr>
              <w:jc w:val="both"/>
              <w:rPr>
                <w:rFonts w:ascii="Times New Roman" w:hAnsi="Times New Roman"/>
                <w:i/>
                <w:sz w:val="22"/>
                <w:szCs w:val="22"/>
                <w:lang w:val="lt-LT"/>
              </w:rPr>
            </w:pPr>
            <w:r w:rsidRPr="00BD50C9">
              <w:rPr>
                <w:rFonts w:ascii="Times New Roman" w:hAnsi="Times New Roman"/>
                <w:sz w:val="22"/>
                <w:szCs w:val="22"/>
                <w:lang w:val="lt-LT"/>
              </w:rPr>
              <w:t xml:space="preserve">Tiekėjo pavadinimas </w:t>
            </w:r>
          </w:p>
        </w:tc>
        <w:tc>
          <w:tcPr>
            <w:tcW w:w="4418" w:type="dxa"/>
          </w:tcPr>
          <w:p w14:paraId="031A4DBF" w14:textId="77777777" w:rsidR="003D3304" w:rsidRPr="00BD50C9" w:rsidRDefault="003D3304" w:rsidP="006F2F0A">
            <w:pPr>
              <w:jc w:val="both"/>
              <w:rPr>
                <w:rFonts w:ascii="Times New Roman" w:hAnsi="Times New Roman"/>
                <w:sz w:val="22"/>
                <w:szCs w:val="22"/>
                <w:lang w:val="lt-LT"/>
              </w:rPr>
            </w:pPr>
          </w:p>
        </w:tc>
      </w:tr>
      <w:tr w:rsidR="003D3304" w:rsidRPr="00BD50C9" w14:paraId="3B4621C2" w14:textId="77777777" w:rsidTr="00406360">
        <w:tc>
          <w:tcPr>
            <w:tcW w:w="4928" w:type="dxa"/>
          </w:tcPr>
          <w:p w14:paraId="6971A83B" w14:textId="77777777" w:rsidR="003D3304" w:rsidRPr="00BD50C9" w:rsidRDefault="003D3304" w:rsidP="006F2F0A">
            <w:pPr>
              <w:jc w:val="both"/>
              <w:rPr>
                <w:rFonts w:ascii="Times New Roman" w:hAnsi="Times New Roman"/>
                <w:sz w:val="22"/>
                <w:szCs w:val="22"/>
                <w:lang w:val="lt-LT"/>
              </w:rPr>
            </w:pPr>
            <w:r w:rsidRPr="00BD50C9">
              <w:rPr>
                <w:rFonts w:ascii="Times New Roman" w:hAnsi="Times New Roman"/>
                <w:sz w:val="22"/>
                <w:szCs w:val="22"/>
                <w:lang w:val="lt-LT"/>
              </w:rPr>
              <w:t>Tiekėjo adresas</w:t>
            </w:r>
            <w:r w:rsidRPr="00BD50C9">
              <w:rPr>
                <w:rFonts w:ascii="Times New Roman" w:hAnsi="Times New Roman"/>
                <w:i/>
                <w:sz w:val="22"/>
                <w:szCs w:val="22"/>
                <w:lang w:val="lt-LT"/>
              </w:rPr>
              <w:t xml:space="preserve"> </w:t>
            </w:r>
          </w:p>
        </w:tc>
        <w:tc>
          <w:tcPr>
            <w:tcW w:w="4418" w:type="dxa"/>
          </w:tcPr>
          <w:p w14:paraId="484FDFB6" w14:textId="77777777" w:rsidR="003D3304" w:rsidRPr="00BD50C9" w:rsidRDefault="003D3304" w:rsidP="006F2F0A">
            <w:pPr>
              <w:jc w:val="both"/>
              <w:rPr>
                <w:rFonts w:ascii="Times New Roman" w:hAnsi="Times New Roman"/>
                <w:sz w:val="22"/>
                <w:szCs w:val="22"/>
                <w:lang w:val="lt-LT"/>
              </w:rPr>
            </w:pPr>
          </w:p>
        </w:tc>
      </w:tr>
      <w:tr w:rsidR="003D3304" w:rsidRPr="00BD50C9" w14:paraId="61054F24" w14:textId="77777777" w:rsidTr="00406360">
        <w:tc>
          <w:tcPr>
            <w:tcW w:w="4928" w:type="dxa"/>
          </w:tcPr>
          <w:p w14:paraId="0C89E4C0" w14:textId="77777777" w:rsidR="003D3304" w:rsidRPr="00BD50C9" w:rsidRDefault="003D3304" w:rsidP="006F2F0A">
            <w:pPr>
              <w:jc w:val="both"/>
              <w:rPr>
                <w:rFonts w:ascii="Times New Roman" w:hAnsi="Times New Roman"/>
                <w:sz w:val="22"/>
                <w:szCs w:val="22"/>
                <w:lang w:val="lt-LT"/>
              </w:rPr>
            </w:pPr>
            <w:r w:rsidRPr="00BD50C9">
              <w:rPr>
                <w:rFonts w:ascii="Times New Roman" w:hAnsi="Times New Roman"/>
                <w:sz w:val="22"/>
                <w:szCs w:val="22"/>
                <w:lang w:val="lt-LT"/>
              </w:rPr>
              <w:t>Už pasiūlymą atsakingo asmens vardas, pavardė</w:t>
            </w:r>
          </w:p>
        </w:tc>
        <w:tc>
          <w:tcPr>
            <w:tcW w:w="4418" w:type="dxa"/>
          </w:tcPr>
          <w:p w14:paraId="211941FD" w14:textId="77777777" w:rsidR="003D3304" w:rsidRPr="00BD50C9" w:rsidRDefault="003D3304" w:rsidP="006F2F0A">
            <w:pPr>
              <w:jc w:val="both"/>
              <w:rPr>
                <w:rFonts w:ascii="Times New Roman" w:hAnsi="Times New Roman"/>
                <w:sz w:val="22"/>
                <w:szCs w:val="22"/>
                <w:lang w:val="lt-LT"/>
              </w:rPr>
            </w:pPr>
          </w:p>
        </w:tc>
      </w:tr>
      <w:tr w:rsidR="003D3304" w:rsidRPr="00BD50C9" w14:paraId="26107FB4" w14:textId="77777777" w:rsidTr="00406360">
        <w:tc>
          <w:tcPr>
            <w:tcW w:w="4928" w:type="dxa"/>
          </w:tcPr>
          <w:p w14:paraId="23B9F5D1" w14:textId="77777777" w:rsidR="003D3304" w:rsidRPr="00BD50C9" w:rsidRDefault="003D3304" w:rsidP="006F2F0A">
            <w:pPr>
              <w:jc w:val="both"/>
              <w:rPr>
                <w:rFonts w:ascii="Times New Roman" w:hAnsi="Times New Roman"/>
                <w:sz w:val="22"/>
                <w:szCs w:val="22"/>
                <w:lang w:val="lt-LT"/>
              </w:rPr>
            </w:pPr>
            <w:r w:rsidRPr="00BD50C9">
              <w:rPr>
                <w:rFonts w:ascii="Times New Roman" w:hAnsi="Times New Roman"/>
                <w:sz w:val="22"/>
                <w:szCs w:val="22"/>
                <w:lang w:val="lt-LT"/>
              </w:rPr>
              <w:t>Telefono numeris</w:t>
            </w:r>
          </w:p>
        </w:tc>
        <w:tc>
          <w:tcPr>
            <w:tcW w:w="4418" w:type="dxa"/>
          </w:tcPr>
          <w:p w14:paraId="30180F52" w14:textId="77777777" w:rsidR="003D3304" w:rsidRPr="00BD50C9" w:rsidRDefault="003D3304" w:rsidP="006F2F0A">
            <w:pPr>
              <w:jc w:val="both"/>
              <w:rPr>
                <w:rFonts w:ascii="Times New Roman" w:hAnsi="Times New Roman"/>
                <w:sz w:val="22"/>
                <w:szCs w:val="22"/>
                <w:lang w:val="lt-LT"/>
              </w:rPr>
            </w:pPr>
          </w:p>
        </w:tc>
      </w:tr>
      <w:tr w:rsidR="003D3304" w:rsidRPr="00BD50C9" w14:paraId="4BA916B3" w14:textId="77777777" w:rsidTr="00406360">
        <w:tc>
          <w:tcPr>
            <w:tcW w:w="4928" w:type="dxa"/>
          </w:tcPr>
          <w:p w14:paraId="61FFD7BB" w14:textId="77777777" w:rsidR="003D3304" w:rsidRPr="00BD50C9" w:rsidRDefault="003D3304" w:rsidP="006F2F0A">
            <w:pPr>
              <w:jc w:val="both"/>
              <w:rPr>
                <w:rFonts w:ascii="Times New Roman" w:hAnsi="Times New Roman"/>
                <w:sz w:val="22"/>
                <w:szCs w:val="22"/>
                <w:lang w:val="lt-LT"/>
              </w:rPr>
            </w:pPr>
            <w:r w:rsidRPr="00BD50C9">
              <w:rPr>
                <w:rFonts w:ascii="Times New Roman" w:hAnsi="Times New Roman"/>
                <w:sz w:val="22"/>
                <w:szCs w:val="22"/>
                <w:lang w:val="lt-LT"/>
              </w:rPr>
              <w:t>El. pašto adresas</w:t>
            </w:r>
          </w:p>
        </w:tc>
        <w:tc>
          <w:tcPr>
            <w:tcW w:w="4418" w:type="dxa"/>
          </w:tcPr>
          <w:p w14:paraId="2F041BBE" w14:textId="77777777" w:rsidR="003D3304" w:rsidRPr="00BD50C9" w:rsidRDefault="003D3304" w:rsidP="006F2F0A">
            <w:pPr>
              <w:jc w:val="both"/>
              <w:rPr>
                <w:rFonts w:ascii="Times New Roman" w:hAnsi="Times New Roman"/>
                <w:sz w:val="22"/>
                <w:szCs w:val="22"/>
                <w:lang w:val="lt-LT"/>
              </w:rPr>
            </w:pPr>
          </w:p>
        </w:tc>
      </w:tr>
    </w:tbl>
    <w:p w14:paraId="30D8A03A" w14:textId="77777777" w:rsidR="002D5A01" w:rsidRPr="00BD50C9" w:rsidRDefault="002D5A01" w:rsidP="003D3304">
      <w:pPr>
        <w:ind w:firstLine="720"/>
        <w:jc w:val="both"/>
        <w:rPr>
          <w:rFonts w:ascii="Times New Roman" w:hAnsi="Times New Roman"/>
          <w:sz w:val="20"/>
          <w:lang w:val="lt-LT"/>
        </w:rPr>
      </w:pPr>
    </w:p>
    <w:p w14:paraId="167C1EEB" w14:textId="77777777" w:rsidR="00994C5F" w:rsidRPr="00BD50C9" w:rsidRDefault="00994C5F" w:rsidP="00994C5F">
      <w:pPr>
        <w:widowControl w:val="0"/>
        <w:spacing w:before="60"/>
        <w:ind w:firstLine="1296"/>
        <w:jc w:val="both"/>
        <w:rPr>
          <w:rFonts w:ascii="Times New Roman" w:hAnsi="Times New Roman"/>
          <w:sz w:val="22"/>
          <w:szCs w:val="22"/>
          <w:lang w:val="lt-LT" w:eastAsia="en-US"/>
        </w:rPr>
      </w:pPr>
      <w:r w:rsidRPr="00BD50C9">
        <w:rPr>
          <w:rFonts w:ascii="Times New Roman" w:hAnsi="Times New Roman"/>
          <w:sz w:val="22"/>
          <w:szCs w:val="22"/>
          <w:lang w:val="lt-LT" w:eastAsia="en-US"/>
        </w:rPr>
        <w:t>Šiuo pasiūlymu pažymime, kad sutinkame su visomis pirkimo sąlygomis, nustatytomis:</w:t>
      </w:r>
    </w:p>
    <w:p w14:paraId="32BAC888" w14:textId="77777777" w:rsidR="00994C5F" w:rsidRPr="00BD50C9" w:rsidRDefault="00994C5F" w:rsidP="00994C5F">
      <w:pPr>
        <w:widowControl w:val="0"/>
        <w:ind w:firstLine="720"/>
        <w:jc w:val="both"/>
        <w:rPr>
          <w:rFonts w:ascii="Times New Roman" w:hAnsi="Times New Roman"/>
          <w:sz w:val="22"/>
          <w:szCs w:val="22"/>
          <w:lang w:val="lt-LT" w:eastAsia="en-US"/>
        </w:rPr>
      </w:pPr>
      <w:r w:rsidRPr="00BD50C9">
        <w:rPr>
          <w:rFonts w:ascii="Times New Roman" w:hAnsi="Times New Roman"/>
          <w:sz w:val="22"/>
          <w:szCs w:val="22"/>
          <w:lang w:val="lt-LT" w:eastAsia="en-US"/>
        </w:rPr>
        <w:t>1) pirkimo skelbime, paskelbtame Pirkimų įstatymo nustatyta tvarka;</w:t>
      </w:r>
    </w:p>
    <w:p w14:paraId="42ABD4DC" w14:textId="77777777" w:rsidR="00994C5F" w:rsidRPr="00BD50C9" w:rsidRDefault="00994C5F" w:rsidP="00994C5F">
      <w:pPr>
        <w:widowControl w:val="0"/>
        <w:ind w:firstLine="720"/>
        <w:jc w:val="both"/>
        <w:rPr>
          <w:rFonts w:ascii="Times New Roman" w:hAnsi="Times New Roman"/>
          <w:sz w:val="22"/>
          <w:szCs w:val="22"/>
          <w:lang w:val="lt-LT" w:eastAsia="en-US"/>
        </w:rPr>
      </w:pPr>
      <w:r w:rsidRPr="00BD50C9">
        <w:rPr>
          <w:rFonts w:ascii="Times New Roman" w:hAnsi="Times New Roman"/>
          <w:sz w:val="22"/>
          <w:szCs w:val="22"/>
          <w:lang w:val="lt-LT" w:eastAsia="en-US"/>
        </w:rPr>
        <w:t>2) kituose pirkimo dokumentuose (jų paaiškinimuose, papildymuose).</w:t>
      </w:r>
    </w:p>
    <w:p w14:paraId="4CABDEB4" w14:textId="77777777" w:rsidR="003D3304" w:rsidRPr="00BD50C9" w:rsidRDefault="003D3304" w:rsidP="003D3304">
      <w:pPr>
        <w:ind w:firstLine="720"/>
        <w:jc w:val="both"/>
        <w:rPr>
          <w:rFonts w:ascii="Times New Roman" w:hAnsi="Times New Roman"/>
          <w:b/>
          <w:sz w:val="16"/>
          <w:szCs w:val="16"/>
          <w:lang w:val="lt-LT"/>
        </w:rPr>
      </w:pPr>
    </w:p>
    <w:p w14:paraId="788B8524" w14:textId="5A5E3C10" w:rsidR="00122293" w:rsidRPr="00BD50C9" w:rsidRDefault="00031598" w:rsidP="00122293">
      <w:pPr>
        <w:ind w:firstLine="720"/>
        <w:jc w:val="both"/>
        <w:rPr>
          <w:rFonts w:ascii="Times New Roman" w:hAnsi="Times New Roman"/>
          <w:b/>
          <w:sz w:val="22"/>
          <w:szCs w:val="22"/>
          <w:lang w:val="lt-LT"/>
        </w:rPr>
      </w:pPr>
      <w:r w:rsidRPr="00BD50C9">
        <w:rPr>
          <w:rFonts w:ascii="Times New Roman" w:hAnsi="Times New Roman"/>
          <w:b/>
          <w:sz w:val="22"/>
          <w:szCs w:val="22"/>
          <w:lang w:val="lt-LT"/>
        </w:rPr>
        <w:t>Mūsų pasiūlymo kaina</w:t>
      </w:r>
      <w:r w:rsidR="00122293" w:rsidRPr="00BD50C9">
        <w:rPr>
          <w:rFonts w:ascii="Times New Roman" w:hAnsi="Times New Roman"/>
          <w:b/>
          <w:sz w:val="22"/>
          <w:szCs w:val="22"/>
          <w:lang w:val="lt-LT"/>
        </w:rPr>
        <w:t>:</w:t>
      </w:r>
    </w:p>
    <w:p w14:paraId="1B7FB502" w14:textId="530A11E8" w:rsidR="00322DD4" w:rsidRPr="00BD50C9" w:rsidRDefault="00031D27" w:rsidP="00031D27">
      <w:pPr>
        <w:ind w:firstLine="720"/>
        <w:jc w:val="right"/>
        <w:rPr>
          <w:rFonts w:ascii="Times New Roman" w:hAnsi="Times New Roman"/>
          <w:bCs/>
          <w:sz w:val="22"/>
          <w:szCs w:val="22"/>
          <w:lang w:val="lt-LT"/>
        </w:rPr>
      </w:pPr>
      <w:r w:rsidRPr="00BD50C9">
        <w:rPr>
          <w:rFonts w:ascii="Times New Roman" w:hAnsi="Times New Roman"/>
          <w:bCs/>
          <w:sz w:val="22"/>
          <w:szCs w:val="22"/>
          <w:lang w:val="lt-LT"/>
        </w:rPr>
        <w:t>1 lentelė</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596"/>
        <w:gridCol w:w="1105"/>
        <w:gridCol w:w="2013"/>
      </w:tblGrid>
      <w:tr w:rsidR="00322DD4" w:rsidRPr="00BD50C9" w14:paraId="173A1877" w14:textId="77777777" w:rsidTr="00E97C52">
        <w:tc>
          <w:tcPr>
            <w:tcW w:w="528" w:type="dxa"/>
          </w:tcPr>
          <w:p w14:paraId="0D4FDC2E" w14:textId="77777777" w:rsidR="00322DD4" w:rsidRPr="00BD50C9" w:rsidRDefault="00322DD4" w:rsidP="00322DD4">
            <w:pPr>
              <w:jc w:val="center"/>
              <w:rPr>
                <w:rFonts w:ascii="Times New Roman" w:hAnsi="Times New Roman"/>
                <w:sz w:val="22"/>
                <w:szCs w:val="22"/>
                <w:lang w:val="lt-LT"/>
              </w:rPr>
            </w:pPr>
            <w:r w:rsidRPr="00BD50C9">
              <w:rPr>
                <w:rFonts w:ascii="Times New Roman" w:hAnsi="Times New Roman"/>
                <w:sz w:val="22"/>
                <w:szCs w:val="22"/>
                <w:lang w:val="lt-LT"/>
              </w:rPr>
              <w:t>Eil. Nr.</w:t>
            </w:r>
          </w:p>
        </w:tc>
        <w:tc>
          <w:tcPr>
            <w:tcW w:w="5596" w:type="dxa"/>
          </w:tcPr>
          <w:p w14:paraId="4BBE8B01" w14:textId="77777777" w:rsidR="00322DD4" w:rsidRPr="00BD50C9" w:rsidRDefault="00322DD4" w:rsidP="00322DD4">
            <w:pPr>
              <w:jc w:val="center"/>
              <w:rPr>
                <w:rFonts w:ascii="Times New Roman" w:hAnsi="Times New Roman"/>
                <w:sz w:val="22"/>
                <w:szCs w:val="22"/>
                <w:lang w:val="lt-LT"/>
              </w:rPr>
            </w:pPr>
            <w:r w:rsidRPr="00BD50C9">
              <w:rPr>
                <w:rFonts w:ascii="Times New Roman" w:hAnsi="Times New Roman"/>
                <w:sz w:val="22"/>
                <w:szCs w:val="22"/>
                <w:lang w:val="lt-LT"/>
              </w:rPr>
              <w:t>Pavadinimas</w:t>
            </w:r>
          </w:p>
        </w:tc>
        <w:tc>
          <w:tcPr>
            <w:tcW w:w="1105" w:type="dxa"/>
          </w:tcPr>
          <w:p w14:paraId="67E78B57" w14:textId="77777777" w:rsidR="00322DD4" w:rsidRPr="00BD50C9" w:rsidRDefault="00322DD4" w:rsidP="00322DD4">
            <w:pPr>
              <w:jc w:val="center"/>
              <w:rPr>
                <w:rFonts w:ascii="Times New Roman" w:hAnsi="Times New Roman"/>
                <w:sz w:val="22"/>
                <w:szCs w:val="22"/>
                <w:lang w:val="lt-LT"/>
              </w:rPr>
            </w:pPr>
            <w:r w:rsidRPr="00BD50C9">
              <w:rPr>
                <w:rFonts w:ascii="Times New Roman" w:hAnsi="Times New Roman"/>
                <w:sz w:val="22"/>
                <w:szCs w:val="22"/>
                <w:lang w:val="lt-LT"/>
              </w:rPr>
              <w:t>Kiekis</w:t>
            </w:r>
          </w:p>
        </w:tc>
        <w:tc>
          <w:tcPr>
            <w:tcW w:w="2013" w:type="dxa"/>
          </w:tcPr>
          <w:p w14:paraId="38D96A9D" w14:textId="77777777" w:rsidR="00322DD4" w:rsidRPr="00BD50C9" w:rsidRDefault="00322DD4" w:rsidP="00322DD4">
            <w:pPr>
              <w:tabs>
                <w:tab w:val="left" w:pos="200"/>
              </w:tabs>
              <w:jc w:val="center"/>
              <w:rPr>
                <w:rFonts w:ascii="Times New Roman" w:hAnsi="Times New Roman"/>
                <w:sz w:val="22"/>
                <w:szCs w:val="22"/>
                <w:lang w:val="lt-LT"/>
              </w:rPr>
            </w:pPr>
            <w:r w:rsidRPr="00BD50C9">
              <w:rPr>
                <w:rFonts w:ascii="Times New Roman" w:hAnsi="Times New Roman"/>
                <w:sz w:val="22"/>
                <w:szCs w:val="22"/>
                <w:lang w:val="lt-LT"/>
              </w:rPr>
              <w:t>Suma,</w:t>
            </w:r>
          </w:p>
          <w:p w14:paraId="07DBD2FE" w14:textId="77777777" w:rsidR="00322DD4" w:rsidRPr="00BD50C9" w:rsidRDefault="00322DD4" w:rsidP="00322DD4">
            <w:pPr>
              <w:jc w:val="center"/>
              <w:rPr>
                <w:rFonts w:ascii="Times New Roman" w:hAnsi="Times New Roman"/>
                <w:sz w:val="22"/>
                <w:szCs w:val="22"/>
                <w:lang w:val="lt-LT"/>
              </w:rPr>
            </w:pPr>
            <w:r w:rsidRPr="00BD50C9">
              <w:rPr>
                <w:rFonts w:ascii="Times New Roman" w:hAnsi="Times New Roman"/>
                <w:sz w:val="22"/>
                <w:szCs w:val="22"/>
                <w:lang w:val="lt-LT"/>
              </w:rPr>
              <w:t>Eur (be PVM)</w:t>
            </w:r>
          </w:p>
        </w:tc>
      </w:tr>
      <w:tr w:rsidR="00567B4C" w:rsidRPr="00BD50C9" w14:paraId="09D30F61" w14:textId="77777777" w:rsidTr="00E97C52">
        <w:tc>
          <w:tcPr>
            <w:tcW w:w="528" w:type="dxa"/>
          </w:tcPr>
          <w:p w14:paraId="2AC95DEE" w14:textId="77777777" w:rsidR="00567B4C" w:rsidRPr="00BD50C9" w:rsidRDefault="00567B4C" w:rsidP="00567B4C">
            <w:pPr>
              <w:jc w:val="center"/>
              <w:rPr>
                <w:rFonts w:ascii="Times New Roman" w:hAnsi="Times New Roman"/>
                <w:sz w:val="22"/>
                <w:szCs w:val="22"/>
                <w:lang w:val="lt-LT"/>
              </w:rPr>
            </w:pPr>
            <w:r w:rsidRPr="00BD50C9">
              <w:rPr>
                <w:rFonts w:ascii="Times New Roman" w:hAnsi="Times New Roman"/>
                <w:sz w:val="22"/>
                <w:szCs w:val="22"/>
                <w:lang w:val="lt-LT"/>
              </w:rPr>
              <w:t>1.</w:t>
            </w:r>
          </w:p>
        </w:tc>
        <w:tc>
          <w:tcPr>
            <w:tcW w:w="5596" w:type="dxa"/>
            <w:shd w:val="clear" w:color="auto" w:fill="auto"/>
          </w:tcPr>
          <w:p w14:paraId="0A253EFE" w14:textId="4A4A94EA" w:rsidR="00567B4C" w:rsidRPr="00BD50C9" w:rsidRDefault="00DC0E69" w:rsidP="00567B4C">
            <w:pPr>
              <w:widowControl w:val="0"/>
              <w:tabs>
                <w:tab w:val="left" w:pos="-20480"/>
                <w:tab w:val="left" w:pos="-20000"/>
                <w:tab w:val="left" w:pos="-15816"/>
              </w:tabs>
              <w:ind w:right="-36"/>
              <w:jc w:val="both"/>
              <w:rPr>
                <w:rFonts w:ascii="Times New Roman" w:hAnsi="Times New Roman"/>
                <w:sz w:val="22"/>
                <w:szCs w:val="22"/>
                <w:lang w:val="lt-LT"/>
              </w:rPr>
            </w:pPr>
            <w:r w:rsidRPr="00BD50C9">
              <w:rPr>
                <w:rFonts w:ascii="Times New Roman" w:hAnsi="Times New Roman"/>
                <w:sz w:val="22"/>
                <w:szCs w:val="22"/>
                <w:lang w:val="lt-LT"/>
              </w:rPr>
              <w:t>Automobilinių biokuro svėrimo svarstyklių įrengimo Panevėžio elektrinės teritorijoje darbai</w:t>
            </w:r>
          </w:p>
        </w:tc>
        <w:tc>
          <w:tcPr>
            <w:tcW w:w="1105" w:type="dxa"/>
            <w:shd w:val="clear" w:color="auto" w:fill="auto"/>
          </w:tcPr>
          <w:p w14:paraId="51EE4D58" w14:textId="7F49F1BF" w:rsidR="00567B4C" w:rsidRPr="00BD50C9" w:rsidRDefault="00567B4C" w:rsidP="00567B4C">
            <w:pPr>
              <w:widowControl w:val="0"/>
              <w:tabs>
                <w:tab w:val="left" w:pos="-20480"/>
                <w:tab w:val="left" w:pos="-20000"/>
                <w:tab w:val="left" w:pos="-15816"/>
              </w:tabs>
              <w:ind w:right="-36"/>
              <w:jc w:val="center"/>
              <w:rPr>
                <w:rFonts w:ascii="Times New Roman" w:hAnsi="Times New Roman"/>
                <w:sz w:val="22"/>
                <w:szCs w:val="22"/>
                <w:lang w:val="lt-LT"/>
              </w:rPr>
            </w:pPr>
            <w:r w:rsidRPr="00BD50C9">
              <w:rPr>
                <w:rFonts w:ascii="Times New Roman" w:hAnsi="Times New Roman"/>
                <w:sz w:val="22"/>
                <w:szCs w:val="22"/>
                <w:lang w:val="lt-LT"/>
              </w:rPr>
              <w:t>1 kompl.</w:t>
            </w:r>
          </w:p>
        </w:tc>
        <w:tc>
          <w:tcPr>
            <w:tcW w:w="2013" w:type="dxa"/>
            <w:shd w:val="clear" w:color="auto" w:fill="auto"/>
          </w:tcPr>
          <w:p w14:paraId="3E1A1637" w14:textId="063A71A6" w:rsidR="00567B4C" w:rsidRPr="00BD50C9" w:rsidRDefault="005127F9" w:rsidP="00567B4C">
            <w:pPr>
              <w:jc w:val="center"/>
              <w:rPr>
                <w:rFonts w:ascii="Times New Roman" w:hAnsi="Times New Roman"/>
                <w:sz w:val="22"/>
                <w:szCs w:val="22"/>
                <w:lang w:val="lt-LT"/>
              </w:rPr>
            </w:pPr>
            <w:r w:rsidRPr="00BD50C9">
              <w:rPr>
                <w:rFonts w:ascii="Times New Roman" w:eastAsia="Calibri" w:hAnsi="Times New Roman"/>
                <w:i/>
                <w:sz w:val="22"/>
                <w:szCs w:val="22"/>
                <w:lang w:val="lt-LT" w:eastAsia="en-US"/>
              </w:rPr>
              <w:t>suma perkeliama iš 2a priedo</w:t>
            </w:r>
          </w:p>
        </w:tc>
      </w:tr>
      <w:tr w:rsidR="00567B4C" w:rsidRPr="00BD50C9" w14:paraId="28CBC744" w14:textId="77777777" w:rsidTr="00406360">
        <w:tc>
          <w:tcPr>
            <w:tcW w:w="7229" w:type="dxa"/>
            <w:gridSpan w:val="3"/>
          </w:tcPr>
          <w:p w14:paraId="0101B616" w14:textId="77777777" w:rsidR="00567B4C" w:rsidRPr="00BD50C9" w:rsidRDefault="00567B4C" w:rsidP="00567B4C">
            <w:pPr>
              <w:jc w:val="right"/>
              <w:rPr>
                <w:rFonts w:ascii="Times New Roman" w:hAnsi="Times New Roman"/>
                <w:b/>
                <w:sz w:val="22"/>
                <w:szCs w:val="22"/>
                <w:lang w:val="lt-LT"/>
              </w:rPr>
            </w:pPr>
            <w:r w:rsidRPr="00BD50C9">
              <w:rPr>
                <w:rFonts w:ascii="Times New Roman" w:hAnsi="Times New Roman"/>
                <w:b/>
                <w:sz w:val="22"/>
                <w:szCs w:val="22"/>
                <w:lang w:val="lt-LT"/>
              </w:rPr>
              <w:t>PVM 21 proc.</w:t>
            </w:r>
          </w:p>
        </w:tc>
        <w:tc>
          <w:tcPr>
            <w:tcW w:w="2013" w:type="dxa"/>
          </w:tcPr>
          <w:p w14:paraId="39B32629" w14:textId="77777777" w:rsidR="00567B4C" w:rsidRPr="00BD50C9" w:rsidRDefault="00567B4C" w:rsidP="00567B4C">
            <w:pPr>
              <w:jc w:val="center"/>
              <w:rPr>
                <w:rFonts w:ascii="Times New Roman" w:hAnsi="Times New Roman"/>
                <w:sz w:val="22"/>
                <w:szCs w:val="22"/>
                <w:lang w:val="lt-LT"/>
              </w:rPr>
            </w:pPr>
          </w:p>
        </w:tc>
      </w:tr>
      <w:tr w:rsidR="00567B4C" w:rsidRPr="00BD50C9" w14:paraId="606185BD" w14:textId="77777777" w:rsidTr="00406360">
        <w:tc>
          <w:tcPr>
            <w:tcW w:w="7229" w:type="dxa"/>
            <w:gridSpan w:val="3"/>
          </w:tcPr>
          <w:p w14:paraId="2CA84EE0" w14:textId="77777777" w:rsidR="00567B4C" w:rsidRPr="00BD50C9" w:rsidRDefault="00567B4C" w:rsidP="00567B4C">
            <w:pPr>
              <w:jc w:val="right"/>
              <w:rPr>
                <w:rFonts w:ascii="Times New Roman" w:hAnsi="Times New Roman"/>
                <w:b/>
                <w:sz w:val="22"/>
                <w:szCs w:val="22"/>
                <w:lang w:val="lt-LT"/>
              </w:rPr>
            </w:pPr>
            <w:r w:rsidRPr="00BD50C9">
              <w:rPr>
                <w:rFonts w:ascii="Times New Roman" w:hAnsi="Times New Roman"/>
                <w:b/>
                <w:sz w:val="22"/>
                <w:szCs w:val="22"/>
                <w:lang w:val="lt-LT"/>
              </w:rPr>
              <w:t>VISO SU PVM</w:t>
            </w:r>
          </w:p>
        </w:tc>
        <w:tc>
          <w:tcPr>
            <w:tcW w:w="2013" w:type="dxa"/>
          </w:tcPr>
          <w:p w14:paraId="4FE6B2AD" w14:textId="77777777" w:rsidR="00567B4C" w:rsidRPr="00BD50C9" w:rsidRDefault="00567B4C" w:rsidP="00567B4C">
            <w:pPr>
              <w:jc w:val="center"/>
              <w:rPr>
                <w:rFonts w:ascii="Times New Roman" w:hAnsi="Times New Roman"/>
                <w:sz w:val="22"/>
                <w:szCs w:val="22"/>
                <w:lang w:val="lt-LT"/>
              </w:rPr>
            </w:pPr>
          </w:p>
        </w:tc>
      </w:tr>
    </w:tbl>
    <w:p w14:paraId="18549D46" w14:textId="77777777" w:rsidR="00322DD4" w:rsidRPr="00BD50C9" w:rsidRDefault="00322DD4" w:rsidP="00122293">
      <w:pPr>
        <w:ind w:firstLine="720"/>
        <w:jc w:val="both"/>
        <w:rPr>
          <w:rFonts w:ascii="Times New Roman" w:hAnsi="Times New Roman"/>
          <w:b/>
          <w:sz w:val="22"/>
          <w:szCs w:val="22"/>
          <w:lang w:val="lt-LT"/>
        </w:rPr>
      </w:pPr>
    </w:p>
    <w:p w14:paraId="17F1F805" w14:textId="77777777" w:rsidR="00122293" w:rsidRPr="00BD50C9" w:rsidRDefault="00122293" w:rsidP="00122293">
      <w:pPr>
        <w:ind w:firstLine="720"/>
        <w:jc w:val="both"/>
        <w:rPr>
          <w:rFonts w:ascii="Times New Roman" w:hAnsi="Times New Roman"/>
          <w:sz w:val="22"/>
          <w:szCs w:val="22"/>
          <w:lang w:val="lt-LT"/>
        </w:rPr>
      </w:pPr>
      <w:r w:rsidRPr="00BD50C9">
        <w:rPr>
          <w:rFonts w:ascii="Times New Roman" w:hAnsi="Times New Roman"/>
          <w:sz w:val="22"/>
          <w:szCs w:val="22"/>
          <w:lang w:val="lt-LT"/>
        </w:rPr>
        <w:t xml:space="preserve">Pasiūlymo kaina ............................ </w:t>
      </w:r>
      <w:r w:rsidR="00C041CA" w:rsidRPr="00BD50C9">
        <w:rPr>
          <w:rFonts w:ascii="Times New Roman" w:hAnsi="Times New Roman"/>
          <w:sz w:val="22"/>
          <w:szCs w:val="22"/>
          <w:lang w:val="lt-LT"/>
        </w:rPr>
        <w:t>Eur</w:t>
      </w:r>
      <w:r w:rsidRPr="00BD50C9">
        <w:rPr>
          <w:rFonts w:ascii="Times New Roman" w:hAnsi="Times New Roman"/>
          <w:sz w:val="22"/>
          <w:szCs w:val="22"/>
          <w:lang w:val="lt-LT"/>
        </w:rPr>
        <w:t xml:space="preserve"> (suma žodžiais), ir PVM ........................ </w:t>
      </w:r>
      <w:r w:rsidR="00C041CA" w:rsidRPr="00BD50C9">
        <w:rPr>
          <w:rFonts w:ascii="Times New Roman" w:hAnsi="Times New Roman"/>
          <w:sz w:val="22"/>
          <w:szCs w:val="22"/>
          <w:lang w:val="lt-LT"/>
        </w:rPr>
        <w:t>Eur</w:t>
      </w:r>
      <w:r w:rsidRPr="00BD50C9">
        <w:rPr>
          <w:rFonts w:ascii="Times New Roman" w:hAnsi="Times New Roman"/>
          <w:sz w:val="22"/>
          <w:szCs w:val="22"/>
          <w:lang w:val="lt-LT"/>
        </w:rPr>
        <w:t xml:space="preserve">, kaina iš viso yra .......................... </w:t>
      </w:r>
      <w:r w:rsidR="00C041CA" w:rsidRPr="00BD50C9">
        <w:rPr>
          <w:rFonts w:ascii="Times New Roman" w:hAnsi="Times New Roman"/>
          <w:sz w:val="22"/>
          <w:szCs w:val="22"/>
          <w:lang w:val="lt-LT"/>
        </w:rPr>
        <w:t>Eur</w:t>
      </w:r>
      <w:r w:rsidRPr="00BD50C9">
        <w:rPr>
          <w:rFonts w:ascii="Times New Roman" w:hAnsi="Times New Roman"/>
          <w:sz w:val="22"/>
          <w:szCs w:val="22"/>
          <w:lang w:val="lt-LT"/>
        </w:rPr>
        <w:t xml:space="preserve"> (suma žodžiais). </w:t>
      </w:r>
    </w:p>
    <w:p w14:paraId="38C48513" w14:textId="77777777" w:rsidR="00122293" w:rsidRPr="00BD50C9" w:rsidRDefault="00122293" w:rsidP="00122293">
      <w:pPr>
        <w:ind w:firstLine="720"/>
        <w:jc w:val="both"/>
        <w:rPr>
          <w:rFonts w:ascii="Times New Roman" w:hAnsi="Times New Roman"/>
          <w:b/>
          <w:sz w:val="22"/>
          <w:szCs w:val="22"/>
          <w:u w:val="single"/>
          <w:lang w:val="lt-LT"/>
        </w:rPr>
      </w:pPr>
    </w:p>
    <w:p w14:paraId="66320427" w14:textId="77777777" w:rsidR="00AF4777" w:rsidRPr="00BD50C9" w:rsidRDefault="00AF4777" w:rsidP="00122293">
      <w:pPr>
        <w:ind w:firstLine="720"/>
        <w:jc w:val="both"/>
        <w:rPr>
          <w:rFonts w:ascii="Times New Roman" w:hAnsi="Times New Roman"/>
          <w:b/>
          <w:sz w:val="22"/>
          <w:szCs w:val="22"/>
          <w:u w:val="single"/>
          <w:lang w:val="lt-LT"/>
        </w:rPr>
      </w:pPr>
    </w:p>
    <w:p w14:paraId="27D63106" w14:textId="7C24E403" w:rsidR="00F25546" w:rsidRPr="00BD50C9" w:rsidRDefault="00B25358" w:rsidP="00F25546">
      <w:pPr>
        <w:ind w:firstLine="720"/>
        <w:jc w:val="both"/>
        <w:rPr>
          <w:rFonts w:ascii="Times New Roman" w:hAnsi="Times New Roman"/>
          <w:sz w:val="22"/>
          <w:szCs w:val="22"/>
          <w:lang w:val="lt-LT"/>
        </w:rPr>
      </w:pPr>
      <w:r w:rsidRPr="00BD50C9">
        <w:rPr>
          <w:rFonts w:ascii="Times New Roman" w:hAnsi="Times New Roman"/>
          <w:sz w:val="22"/>
          <w:szCs w:val="22"/>
          <w:lang w:val="lt-LT"/>
        </w:rPr>
        <w:t>Siūlom</w:t>
      </w:r>
      <w:r w:rsidR="00031598" w:rsidRPr="00BD50C9">
        <w:rPr>
          <w:rFonts w:ascii="Times New Roman" w:hAnsi="Times New Roman"/>
          <w:sz w:val="22"/>
          <w:szCs w:val="22"/>
          <w:lang w:val="lt-LT"/>
        </w:rPr>
        <w:t>i</w:t>
      </w:r>
      <w:r w:rsidR="00F25546" w:rsidRPr="00BD50C9">
        <w:rPr>
          <w:rFonts w:ascii="Times New Roman" w:hAnsi="Times New Roman"/>
          <w:sz w:val="22"/>
          <w:szCs w:val="22"/>
          <w:lang w:val="lt-LT"/>
        </w:rPr>
        <w:t xml:space="preserve"> </w:t>
      </w:r>
      <w:r w:rsidR="00994C5F" w:rsidRPr="00BD50C9">
        <w:rPr>
          <w:rFonts w:ascii="Times New Roman" w:hAnsi="Times New Roman"/>
          <w:sz w:val="22"/>
          <w:szCs w:val="22"/>
          <w:lang w:val="lt-LT"/>
        </w:rPr>
        <w:t>Darbai</w:t>
      </w:r>
      <w:r w:rsidR="00F25546" w:rsidRPr="00BD50C9">
        <w:rPr>
          <w:rFonts w:ascii="Times New Roman" w:hAnsi="Times New Roman"/>
          <w:color w:val="3366FF"/>
          <w:sz w:val="22"/>
          <w:szCs w:val="22"/>
          <w:lang w:val="lt-LT"/>
        </w:rPr>
        <w:t xml:space="preserve"> </w:t>
      </w:r>
      <w:r w:rsidR="00F25546" w:rsidRPr="00BD50C9">
        <w:rPr>
          <w:rFonts w:ascii="Times New Roman" w:hAnsi="Times New Roman"/>
          <w:sz w:val="22"/>
          <w:szCs w:val="22"/>
          <w:lang w:val="lt-LT"/>
        </w:rPr>
        <w:t>visiškai atitinka pirkimo dokumentuose nurodytus reikalavimus</w:t>
      </w:r>
      <w:r w:rsidR="002B7335" w:rsidRPr="00BD50C9">
        <w:rPr>
          <w:rFonts w:ascii="Times New Roman" w:hAnsi="Times New Roman"/>
          <w:sz w:val="22"/>
          <w:szCs w:val="22"/>
          <w:lang w:val="lt-LT"/>
        </w:rPr>
        <w:t>.</w:t>
      </w:r>
      <w:r w:rsidR="00F25546" w:rsidRPr="00BD50C9">
        <w:rPr>
          <w:rFonts w:ascii="Times New Roman" w:hAnsi="Times New Roman"/>
          <w:sz w:val="22"/>
          <w:szCs w:val="22"/>
          <w:lang w:val="lt-LT"/>
        </w:rPr>
        <w:t xml:space="preserve"> </w:t>
      </w:r>
    </w:p>
    <w:p w14:paraId="5F237963" w14:textId="77777777" w:rsidR="002B7335" w:rsidRPr="00BD50C9" w:rsidRDefault="002B7335" w:rsidP="00F25546">
      <w:pPr>
        <w:ind w:firstLine="720"/>
        <w:jc w:val="both"/>
        <w:rPr>
          <w:rFonts w:ascii="Times New Roman" w:hAnsi="Times New Roman"/>
          <w:sz w:val="22"/>
          <w:szCs w:val="22"/>
          <w:lang w:val="lt-LT"/>
        </w:rPr>
      </w:pPr>
    </w:p>
    <w:p w14:paraId="6EF4AC5E" w14:textId="77777777" w:rsidR="00C041CA" w:rsidRPr="00BD50C9" w:rsidRDefault="00C041CA" w:rsidP="00C041CA">
      <w:pPr>
        <w:tabs>
          <w:tab w:val="left" w:pos="567"/>
          <w:tab w:val="left" w:pos="709"/>
        </w:tabs>
        <w:ind w:firstLine="720"/>
        <w:jc w:val="both"/>
        <w:rPr>
          <w:rFonts w:ascii="Times New Roman" w:hAnsi="Times New Roman"/>
          <w:bCs/>
          <w:sz w:val="22"/>
          <w:szCs w:val="22"/>
          <w:lang w:val="lt-LT"/>
        </w:rPr>
      </w:pPr>
      <w:r w:rsidRPr="00BD50C9">
        <w:rPr>
          <w:rFonts w:ascii="Times New Roman" w:hAnsi="Times New Roman"/>
          <w:bCs/>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B859772" w14:textId="77777777" w:rsidR="003E093B" w:rsidRPr="00BD50C9" w:rsidRDefault="003E093B" w:rsidP="00C041CA">
      <w:pPr>
        <w:tabs>
          <w:tab w:val="left" w:pos="567"/>
          <w:tab w:val="left" w:pos="709"/>
        </w:tabs>
        <w:ind w:firstLine="720"/>
        <w:jc w:val="both"/>
        <w:rPr>
          <w:rFonts w:ascii="Times New Roman" w:hAnsi="Times New Roman"/>
          <w:bCs/>
          <w:sz w:val="22"/>
          <w:szCs w:val="22"/>
          <w:lang w:val="lt-LT"/>
        </w:rPr>
      </w:pPr>
    </w:p>
    <w:p w14:paraId="7317E0CB" w14:textId="77777777" w:rsidR="00031598" w:rsidRPr="00BD50C9" w:rsidRDefault="00031598" w:rsidP="00031598">
      <w:pPr>
        <w:widowControl w:val="0"/>
        <w:autoSpaceDE w:val="0"/>
        <w:autoSpaceDN w:val="0"/>
        <w:adjustRightInd w:val="0"/>
        <w:ind w:firstLine="709"/>
        <w:jc w:val="both"/>
        <w:outlineLvl w:val="0"/>
        <w:rPr>
          <w:rFonts w:ascii="Times New Roman" w:hAnsi="Times New Roman"/>
          <w:kern w:val="16"/>
          <w:sz w:val="22"/>
          <w:szCs w:val="22"/>
          <w:lang w:val="lt-LT" w:eastAsia="ar-SA"/>
        </w:rPr>
      </w:pPr>
      <w:r w:rsidRPr="00BD50C9">
        <w:rPr>
          <w:rFonts w:ascii="Times New Roman" w:hAnsi="Times New Roman"/>
          <w:kern w:val="16"/>
          <w:sz w:val="22"/>
          <w:szCs w:val="22"/>
          <w:lang w:val="lt-LT" w:eastAsia="ar-SA"/>
        </w:rPr>
        <w:t>Kadangi tiekėjo kvalifikacija dėl teisės verstis atitinkama veikla buvo tikrinama ne visa apimtimi, Perkančiajam subjektui įsipareigojame, kad pirkimo sutartį vykdys tik tokią teisę turintys asmenys.</w:t>
      </w:r>
    </w:p>
    <w:p w14:paraId="7617D217" w14:textId="77777777" w:rsidR="00031598" w:rsidRPr="00BD50C9" w:rsidRDefault="00031598" w:rsidP="00031598">
      <w:pPr>
        <w:ind w:firstLine="720"/>
        <w:jc w:val="both"/>
        <w:rPr>
          <w:rFonts w:ascii="Times New Roman" w:hAnsi="Times New Roman"/>
          <w:b/>
          <w:sz w:val="22"/>
          <w:szCs w:val="22"/>
          <w:lang w:val="lt-LT"/>
        </w:rPr>
      </w:pPr>
    </w:p>
    <w:p w14:paraId="0AE3B06C" w14:textId="77777777" w:rsidR="00031598" w:rsidRPr="00BD50C9" w:rsidRDefault="00031598" w:rsidP="00031598">
      <w:pPr>
        <w:ind w:firstLine="720"/>
        <w:rPr>
          <w:rFonts w:ascii="Times New Roman" w:hAnsi="Times New Roman"/>
          <w:bCs/>
          <w:sz w:val="22"/>
          <w:szCs w:val="22"/>
          <w:lang w:val="lt-LT"/>
        </w:rPr>
      </w:pPr>
      <w:r w:rsidRPr="00BD50C9">
        <w:rPr>
          <w:rFonts w:ascii="Times New Roman" w:hAnsi="Times New Roman"/>
          <w:bCs/>
          <w:sz w:val="22"/>
          <w:szCs w:val="22"/>
          <w:lang w:val="lt-LT"/>
        </w:rPr>
        <w:t>Vykdant sutartį pasitelksime šiuos subrangovus, kurių pajėgumais remiamės:</w:t>
      </w:r>
    </w:p>
    <w:p w14:paraId="5BF3E0A5" w14:textId="77777777" w:rsidR="00031598" w:rsidRPr="00BD50C9" w:rsidRDefault="00031598" w:rsidP="00031598">
      <w:pPr>
        <w:ind w:firstLine="720"/>
        <w:jc w:val="right"/>
        <w:rPr>
          <w:rFonts w:ascii="Times New Roman" w:hAnsi="Times New Roman"/>
          <w:bCs/>
          <w:sz w:val="22"/>
          <w:szCs w:val="22"/>
          <w:lang w:val="lt-LT"/>
        </w:rPr>
      </w:pPr>
      <w:r w:rsidRPr="00BD50C9">
        <w:rPr>
          <w:rFonts w:ascii="Times New Roman" w:hAnsi="Times New Roman"/>
          <w:bCs/>
          <w:sz w:val="22"/>
          <w:szCs w:val="22"/>
          <w:lang w:val="lt-LT"/>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437"/>
        <w:gridCol w:w="2709"/>
        <w:gridCol w:w="2742"/>
      </w:tblGrid>
      <w:tr w:rsidR="00031598" w:rsidRPr="00BD50C9" w14:paraId="14DA0BD7" w14:textId="77777777" w:rsidTr="00E11029">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14:paraId="35FE09BC" w14:textId="77777777" w:rsidR="00031598" w:rsidRPr="00BD50C9" w:rsidRDefault="00031598" w:rsidP="00031598">
            <w:pPr>
              <w:jc w:val="center"/>
              <w:rPr>
                <w:rFonts w:ascii="Times New Roman" w:hAnsi="Times New Roman"/>
                <w:b/>
                <w:sz w:val="22"/>
                <w:szCs w:val="22"/>
                <w:lang w:val="lt-LT"/>
              </w:rPr>
            </w:pPr>
            <w:r w:rsidRPr="00BD50C9">
              <w:rPr>
                <w:rFonts w:ascii="Times New Roman" w:hAnsi="Times New Roman"/>
                <w:b/>
                <w:sz w:val="22"/>
                <w:szCs w:val="22"/>
                <w:lang w:val="lt-LT"/>
              </w:rPr>
              <w:t>Eil. Nr.</w:t>
            </w: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6DC84B6F" w14:textId="77777777" w:rsidR="00031598" w:rsidRPr="00BD50C9" w:rsidRDefault="00031598" w:rsidP="00031598">
            <w:pPr>
              <w:jc w:val="center"/>
              <w:rPr>
                <w:rFonts w:ascii="Times New Roman" w:hAnsi="Times New Roman"/>
                <w:b/>
                <w:sz w:val="22"/>
                <w:szCs w:val="22"/>
                <w:lang w:val="lt-LT"/>
              </w:rPr>
            </w:pPr>
            <w:r w:rsidRPr="00BD50C9">
              <w:rPr>
                <w:rFonts w:ascii="Times New Roman" w:hAnsi="Times New Roman"/>
                <w:b/>
                <w:sz w:val="22"/>
                <w:szCs w:val="22"/>
                <w:lang w:val="lt-LT"/>
              </w:rPr>
              <w:t xml:space="preserve">Subrangovo pavadinimas </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3802CEDF" w14:textId="77777777" w:rsidR="00031598" w:rsidRPr="00BD50C9" w:rsidRDefault="00031598" w:rsidP="00031598">
            <w:pPr>
              <w:jc w:val="center"/>
              <w:rPr>
                <w:rFonts w:ascii="Times New Roman" w:hAnsi="Times New Roman"/>
                <w:b/>
                <w:sz w:val="22"/>
                <w:szCs w:val="22"/>
                <w:lang w:val="lt-LT"/>
              </w:rPr>
            </w:pPr>
            <w:r w:rsidRPr="00BD50C9">
              <w:rPr>
                <w:rFonts w:ascii="Times New Roman" w:hAnsi="Times New Roman"/>
                <w:b/>
                <w:sz w:val="22"/>
                <w:szCs w:val="22"/>
                <w:lang w:val="lt-LT"/>
              </w:rPr>
              <w:t>Atliekamų darbų pavadinimas</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EC70A11" w14:textId="77777777" w:rsidR="00031598" w:rsidRPr="00BD50C9" w:rsidRDefault="00031598" w:rsidP="00031598">
            <w:pPr>
              <w:jc w:val="center"/>
              <w:rPr>
                <w:rFonts w:ascii="Times New Roman" w:hAnsi="Times New Roman"/>
                <w:b/>
                <w:sz w:val="22"/>
                <w:szCs w:val="22"/>
                <w:lang w:val="lt-LT"/>
              </w:rPr>
            </w:pPr>
            <w:r w:rsidRPr="00BD50C9">
              <w:rPr>
                <w:rFonts w:ascii="Times New Roman" w:hAnsi="Times New Roman"/>
                <w:b/>
                <w:sz w:val="22"/>
                <w:szCs w:val="22"/>
                <w:lang w:val="lt-LT"/>
              </w:rPr>
              <w:t>Apimtis, EUR be PVM arba proc.</w:t>
            </w:r>
          </w:p>
        </w:tc>
      </w:tr>
      <w:tr w:rsidR="00031598" w:rsidRPr="00BD50C9" w14:paraId="2C2FA4F0" w14:textId="77777777" w:rsidTr="00E11029">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14:paraId="0C04EC88" w14:textId="77777777" w:rsidR="00031598" w:rsidRPr="00BD50C9" w:rsidRDefault="00031598" w:rsidP="00031598">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33F2E470" w14:textId="77777777" w:rsidR="00031598" w:rsidRPr="00BD50C9" w:rsidRDefault="00031598" w:rsidP="00031598">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08327E06" w14:textId="77777777" w:rsidR="00031598" w:rsidRPr="00BD50C9" w:rsidRDefault="00031598" w:rsidP="00031598">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4195DC9" w14:textId="77777777" w:rsidR="00031598" w:rsidRPr="00BD50C9" w:rsidRDefault="00031598" w:rsidP="00031598">
            <w:pPr>
              <w:jc w:val="center"/>
              <w:rPr>
                <w:rFonts w:ascii="Times New Roman" w:hAnsi="Times New Roman"/>
                <w:sz w:val="22"/>
                <w:szCs w:val="22"/>
                <w:lang w:val="lt-LT"/>
              </w:rPr>
            </w:pPr>
          </w:p>
        </w:tc>
      </w:tr>
      <w:tr w:rsidR="00031598" w:rsidRPr="00BD50C9" w14:paraId="4D4CDB88" w14:textId="77777777" w:rsidTr="00E11029">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14:paraId="3AD75884" w14:textId="77777777" w:rsidR="00031598" w:rsidRPr="00BD50C9" w:rsidRDefault="00031598" w:rsidP="00031598">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726B84CF" w14:textId="77777777" w:rsidR="00031598" w:rsidRPr="00BD50C9" w:rsidRDefault="00031598" w:rsidP="00031598">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21D2F6A2" w14:textId="77777777" w:rsidR="00031598" w:rsidRPr="00BD50C9" w:rsidRDefault="00031598" w:rsidP="00031598">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354C5B07" w14:textId="77777777" w:rsidR="00031598" w:rsidRPr="00BD50C9" w:rsidRDefault="00031598" w:rsidP="00031598">
            <w:pPr>
              <w:jc w:val="center"/>
              <w:rPr>
                <w:rFonts w:ascii="Times New Roman" w:hAnsi="Times New Roman"/>
                <w:sz w:val="22"/>
                <w:szCs w:val="22"/>
                <w:lang w:val="lt-LT"/>
              </w:rPr>
            </w:pPr>
          </w:p>
        </w:tc>
      </w:tr>
    </w:tbl>
    <w:p w14:paraId="188ECEE5" w14:textId="77777777" w:rsidR="00031598" w:rsidRPr="00BD50C9" w:rsidRDefault="00031598" w:rsidP="00031598">
      <w:pPr>
        <w:ind w:firstLine="720"/>
        <w:jc w:val="both"/>
        <w:rPr>
          <w:rFonts w:ascii="Times New Roman" w:hAnsi="Times New Roman"/>
          <w:b/>
          <w:sz w:val="22"/>
          <w:szCs w:val="22"/>
          <w:lang w:val="lt-LT"/>
        </w:rPr>
      </w:pPr>
    </w:p>
    <w:p w14:paraId="6D9EF72B" w14:textId="77777777" w:rsidR="00994C5F" w:rsidRPr="00BD50C9" w:rsidRDefault="00994C5F" w:rsidP="00031598">
      <w:pPr>
        <w:ind w:firstLine="720"/>
        <w:jc w:val="both"/>
        <w:rPr>
          <w:rFonts w:ascii="Times New Roman" w:hAnsi="Times New Roman"/>
          <w:b/>
          <w:sz w:val="22"/>
          <w:szCs w:val="22"/>
          <w:lang w:val="lt-LT"/>
        </w:rPr>
      </w:pPr>
    </w:p>
    <w:p w14:paraId="52A2B392" w14:textId="77777777" w:rsidR="00164A12" w:rsidRDefault="00164A12">
      <w:pPr>
        <w:rPr>
          <w:rFonts w:ascii="Times New Roman" w:hAnsi="Times New Roman"/>
          <w:bCs/>
          <w:sz w:val="22"/>
          <w:szCs w:val="22"/>
          <w:lang w:val="lt-LT"/>
        </w:rPr>
      </w:pPr>
      <w:r>
        <w:rPr>
          <w:rFonts w:ascii="Times New Roman" w:hAnsi="Times New Roman"/>
          <w:bCs/>
          <w:sz w:val="22"/>
          <w:szCs w:val="22"/>
          <w:lang w:val="lt-LT"/>
        </w:rPr>
        <w:br w:type="page"/>
      </w:r>
    </w:p>
    <w:p w14:paraId="5E50808F" w14:textId="6A7982FA" w:rsidR="00031598" w:rsidRPr="00BD50C9" w:rsidRDefault="00031598" w:rsidP="00031598">
      <w:pPr>
        <w:ind w:firstLine="720"/>
        <w:rPr>
          <w:rFonts w:ascii="Times New Roman" w:hAnsi="Times New Roman"/>
          <w:bCs/>
          <w:sz w:val="22"/>
          <w:szCs w:val="22"/>
          <w:lang w:val="lt-LT"/>
        </w:rPr>
      </w:pPr>
      <w:r w:rsidRPr="00BD50C9">
        <w:rPr>
          <w:rFonts w:ascii="Times New Roman" w:hAnsi="Times New Roman"/>
          <w:bCs/>
          <w:sz w:val="22"/>
          <w:szCs w:val="22"/>
          <w:lang w:val="lt-LT"/>
        </w:rPr>
        <w:lastRenderedPageBreak/>
        <w:t>Vykdant sutartį pasitelksime šiuos subrangovus*, kurių pajėgumais nesiremiama:</w:t>
      </w:r>
    </w:p>
    <w:p w14:paraId="5160D367" w14:textId="77777777" w:rsidR="00031598" w:rsidRPr="00BD50C9" w:rsidRDefault="00031598" w:rsidP="00031598">
      <w:pPr>
        <w:ind w:firstLine="720"/>
        <w:jc w:val="right"/>
        <w:rPr>
          <w:rFonts w:ascii="Times New Roman" w:hAnsi="Times New Roman"/>
          <w:bCs/>
          <w:sz w:val="22"/>
          <w:szCs w:val="22"/>
          <w:lang w:val="lt-LT"/>
        </w:rPr>
      </w:pPr>
      <w:r w:rsidRPr="00BD50C9">
        <w:rPr>
          <w:rFonts w:ascii="Times New Roman" w:hAnsi="Times New Roman"/>
          <w:bCs/>
          <w:sz w:val="22"/>
          <w:szCs w:val="22"/>
          <w:lang w:val="lt-LT"/>
        </w:rPr>
        <w:t>2a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809"/>
        <w:gridCol w:w="1985"/>
        <w:gridCol w:w="1984"/>
        <w:gridCol w:w="1864"/>
      </w:tblGrid>
      <w:tr w:rsidR="00031D27" w:rsidRPr="00BD50C9" w14:paraId="31E6A562" w14:textId="573287FD" w:rsidTr="00031D27">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A9AEE03" w14:textId="77777777" w:rsidR="00031D27" w:rsidRPr="00BD50C9" w:rsidRDefault="00031D27" w:rsidP="00031598">
            <w:pPr>
              <w:jc w:val="center"/>
              <w:rPr>
                <w:rFonts w:ascii="Times New Roman" w:hAnsi="Times New Roman"/>
                <w:b/>
                <w:sz w:val="22"/>
                <w:szCs w:val="22"/>
                <w:lang w:val="lt-LT"/>
              </w:rPr>
            </w:pPr>
            <w:r w:rsidRPr="00BD50C9">
              <w:rPr>
                <w:rFonts w:ascii="Times New Roman" w:hAnsi="Times New Roman"/>
                <w:b/>
                <w:sz w:val="22"/>
                <w:szCs w:val="22"/>
                <w:lang w:val="lt-LT"/>
              </w:rPr>
              <w:t>Eil. Nr.</w:t>
            </w:r>
          </w:p>
        </w:tc>
        <w:tc>
          <w:tcPr>
            <w:tcW w:w="2809" w:type="dxa"/>
            <w:tcBorders>
              <w:top w:val="single" w:sz="4" w:space="0" w:color="auto"/>
              <w:left w:val="single" w:sz="4" w:space="0" w:color="auto"/>
              <w:bottom w:val="single" w:sz="4" w:space="0" w:color="auto"/>
              <w:right w:val="single" w:sz="4" w:space="0" w:color="auto"/>
            </w:tcBorders>
            <w:shd w:val="clear" w:color="auto" w:fill="auto"/>
          </w:tcPr>
          <w:p w14:paraId="74A9A986" w14:textId="77777777" w:rsidR="00031D27" w:rsidRPr="00BD50C9" w:rsidRDefault="00031D27" w:rsidP="00031598">
            <w:pPr>
              <w:jc w:val="center"/>
              <w:rPr>
                <w:rFonts w:ascii="Times New Roman" w:hAnsi="Times New Roman"/>
                <w:b/>
                <w:sz w:val="22"/>
                <w:szCs w:val="22"/>
                <w:lang w:val="lt-LT"/>
              </w:rPr>
            </w:pPr>
            <w:r w:rsidRPr="00BD50C9">
              <w:rPr>
                <w:rFonts w:ascii="Times New Roman" w:hAnsi="Times New Roman"/>
                <w:b/>
                <w:sz w:val="22"/>
                <w:szCs w:val="22"/>
                <w:lang w:val="lt-LT"/>
              </w:rPr>
              <w:t xml:space="preserve">Subrangovo pavadinimas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BD981FA" w14:textId="77777777" w:rsidR="00031D27" w:rsidRPr="00BD50C9" w:rsidRDefault="00031D27" w:rsidP="00031598">
            <w:pPr>
              <w:jc w:val="center"/>
              <w:rPr>
                <w:rFonts w:ascii="Times New Roman" w:hAnsi="Times New Roman"/>
                <w:b/>
                <w:sz w:val="22"/>
                <w:szCs w:val="22"/>
                <w:lang w:val="lt-LT"/>
              </w:rPr>
            </w:pPr>
            <w:r w:rsidRPr="00BD50C9">
              <w:rPr>
                <w:rFonts w:ascii="Times New Roman" w:hAnsi="Times New Roman"/>
                <w:b/>
                <w:sz w:val="22"/>
                <w:szCs w:val="22"/>
                <w:lang w:val="lt-LT"/>
              </w:rPr>
              <w:t>Atliekamų darbų pavadinimas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5C16E1" w14:textId="77777777" w:rsidR="00031D27" w:rsidRPr="00BD50C9" w:rsidRDefault="00031D27" w:rsidP="00031598">
            <w:pPr>
              <w:jc w:val="center"/>
              <w:rPr>
                <w:rFonts w:ascii="Times New Roman" w:hAnsi="Times New Roman"/>
                <w:b/>
                <w:sz w:val="22"/>
                <w:szCs w:val="22"/>
                <w:lang w:val="lt-LT"/>
              </w:rPr>
            </w:pPr>
            <w:r w:rsidRPr="00BD50C9">
              <w:rPr>
                <w:rFonts w:ascii="Times New Roman" w:hAnsi="Times New Roman"/>
                <w:b/>
                <w:sz w:val="22"/>
                <w:szCs w:val="22"/>
                <w:lang w:val="lt-LT"/>
              </w:rPr>
              <w:t>Apimtis, EUR be PVM arba proc.</w:t>
            </w:r>
          </w:p>
        </w:tc>
        <w:tc>
          <w:tcPr>
            <w:tcW w:w="1864" w:type="dxa"/>
            <w:tcBorders>
              <w:top w:val="single" w:sz="4" w:space="0" w:color="auto"/>
              <w:left w:val="single" w:sz="4" w:space="0" w:color="auto"/>
              <w:bottom w:val="single" w:sz="4" w:space="0" w:color="auto"/>
              <w:right w:val="single" w:sz="4" w:space="0" w:color="auto"/>
            </w:tcBorders>
          </w:tcPr>
          <w:p w14:paraId="508D5D0A" w14:textId="516805D5" w:rsidR="00031D27" w:rsidRPr="00BD50C9" w:rsidRDefault="00031D27" w:rsidP="00031598">
            <w:pPr>
              <w:jc w:val="center"/>
              <w:rPr>
                <w:rFonts w:ascii="Times New Roman" w:hAnsi="Times New Roman"/>
                <w:b/>
                <w:sz w:val="22"/>
                <w:szCs w:val="22"/>
                <w:lang w:val="lt-LT"/>
              </w:rPr>
            </w:pPr>
            <w:r w:rsidRPr="00BD50C9">
              <w:rPr>
                <w:rFonts w:ascii="Times New Roman" w:hAnsi="Times New Roman"/>
                <w:b/>
                <w:sz w:val="22"/>
                <w:szCs w:val="22"/>
                <w:lang w:val="lt-LT"/>
              </w:rPr>
              <w:t>Ar subrangovas atitinka 3.4</w:t>
            </w:r>
            <w:r w:rsidRPr="00BD50C9">
              <w:rPr>
                <w:rFonts w:ascii="Times New Roman" w:hAnsi="Times New Roman"/>
                <w:b/>
                <w:sz w:val="22"/>
                <w:szCs w:val="22"/>
                <w:vertAlign w:val="superscript"/>
                <w:lang w:val="lt-LT"/>
              </w:rPr>
              <w:t>1</w:t>
            </w:r>
            <w:r w:rsidRPr="00BD50C9">
              <w:rPr>
                <w:rFonts w:ascii="Times New Roman" w:hAnsi="Times New Roman"/>
                <w:b/>
                <w:sz w:val="22"/>
                <w:szCs w:val="22"/>
                <w:lang w:val="lt-LT"/>
              </w:rPr>
              <w:t>.1. p. reikalavimus**</w:t>
            </w:r>
          </w:p>
          <w:p w14:paraId="4897C7DB" w14:textId="0AB9EB23" w:rsidR="00031D27" w:rsidRPr="00BD50C9" w:rsidRDefault="00031D27" w:rsidP="00031598">
            <w:pPr>
              <w:jc w:val="center"/>
              <w:rPr>
                <w:rFonts w:ascii="Times New Roman" w:hAnsi="Times New Roman"/>
                <w:bCs/>
                <w:i/>
                <w:iCs/>
                <w:sz w:val="22"/>
                <w:szCs w:val="22"/>
                <w:lang w:val="lt-LT"/>
              </w:rPr>
            </w:pPr>
            <w:r w:rsidRPr="00BD50C9">
              <w:rPr>
                <w:rFonts w:ascii="Times New Roman" w:hAnsi="Times New Roman"/>
                <w:bCs/>
                <w:i/>
                <w:iCs/>
                <w:sz w:val="22"/>
                <w:szCs w:val="22"/>
                <w:lang w:val="lt-LT"/>
              </w:rPr>
              <w:t>(taip/ne)</w:t>
            </w:r>
          </w:p>
        </w:tc>
      </w:tr>
      <w:tr w:rsidR="00031D27" w:rsidRPr="00BD50C9" w14:paraId="58159EF1" w14:textId="01DAF953" w:rsidTr="00031D27">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8636CCD" w14:textId="77777777" w:rsidR="00031D27" w:rsidRPr="00BD50C9" w:rsidRDefault="00031D27" w:rsidP="00031598">
            <w:pPr>
              <w:jc w:val="center"/>
              <w:rPr>
                <w:rFonts w:ascii="Times New Roman" w:hAnsi="Times New Roman"/>
                <w:sz w:val="22"/>
                <w:szCs w:val="22"/>
                <w:lang w:val="lt-LT"/>
              </w:rPr>
            </w:pPr>
          </w:p>
        </w:tc>
        <w:tc>
          <w:tcPr>
            <w:tcW w:w="2809" w:type="dxa"/>
            <w:tcBorders>
              <w:top w:val="single" w:sz="4" w:space="0" w:color="auto"/>
              <w:left w:val="single" w:sz="4" w:space="0" w:color="auto"/>
              <w:bottom w:val="single" w:sz="4" w:space="0" w:color="auto"/>
              <w:right w:val="single" w:sz="4" w:space="0" w:color="auto"/>
            </w:tcBorders>
            <w:shd w:val="clear" w:color="auto" w:fill="auto"/>
          </w:tcPr>
          <w:p w14:paraId="1951EA43" w14:textId="77777777" w:rsidR="00031D27" w:rsidRPr="00BD50C9" w:rsidRDefault="00031D27" w:rsidP="00031598">
            <w:pPr>
              <w:jc w:val="center"/>
              <w:rPr>
                <w:rFonts w:ascii="Times New Roman" w:hAnsi="Times New Roman"/>
                <w:sz w:val="22"/>
                <w:szCs w:val="22"/>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94D47E" w14:textId="77777777" w:rsidR="00031D27" w:rsidRPr="00BD50C9" w:rsidRDefault="00031D27" w:rsidP="00031598">
            <w:pPr>
              <w:jc w:val="center"/>
              <w:rPr>
                <w:rFonts w:ascii="Times New Roman" w:hAnsi="Times New Roman"/>
                <w:sz w:val="22"/>
                <w:szCs w:val="22"/>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A8E2E7" w14:textId="77777777" w:rsidR="00031D27" w:rsidRPr="00BD50C9" w:rsidRDefault="00031D27" w:rsidP="00031598">
            <w:pPr>
              <w:jc w:val="center"/>
              <w:rPr>
                <w:rFonts w:ascii="Times New Roman" w:hAnsi="Times New Roman"/>
                <w:sz w:val="22"/>
                <w:szCs w:val="22"/>
                <w:lang w:val="lt-LT"/>
              </w:rPr>
            </w:pPr>
          </w:p>
        </w:tc>
        <w:tc>
          <w:tcPr>
            <w:tcW w:w="1864" w:type="dxa"/>
            <w:tcBorders>
              <w:top w:val="single" w:sz="4" w:space="0" w:color="auto"/>
              <w:left w:val="single" w:sz="4" w:space="0" w:color="auto"/>
              <w:bottom w:val="single" w:sz="4" w:space="0" w:color="auto"/>
              <w:right w:val="single" w:sz="4" w:space="0" w:color="auto"/>
            </w:tcBorders>
          </w:tcPr>
          <w:p w14:paraId="489B93AF" w14:textId="77777777" w:rsidR="00031D27" w:rsidRPr="00BD50C9" w:rsidRDefault="00031D27" w:rsidP="00031598">
            <w:pPr>
              <w:jc w:val="center"/>
              <w:rPr>
                <w:rFonts w:ascii="Times New Roman" w:hAnsi="Times New Roman"/>
                <w:sz w:val="22"/>
                <w:szCs w:val="22"/>
                <w:lang w:val="lt-LT"/>
              </w:rPr>
            </w:pPr>
          </w:p>
        </w:tc>
      </w:tr>
      <w:tr w:rsidR="00031D27" w:rsidRPr="00BD50C9" w14:paraId="5A885D23" w14:textId="137D72B3" w:rsidTr="00031D27">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07F7A63" w14:textId="77777777" w:rsidR="00031D27" w:rsidRPr="00BD50C9" w:rsidRDefault="00031D27" w:rsidP="00031598">
            <w:pPr>
              <w:jc w:val="center"/>
              <w:rPr>
                <w:rFonts w:ascii="Times New Roman" w:hAnsi="Times New Roman"/>
                <w:sz w:val="22"/>
                <w:szCs w:val="22"/>
                <w:lang w:val="lt-LT"/>
              </w:rPr>
            </w:pPr>
          </w:p>
        </w:tc>
        <w:tc>
          <w:tcPr>
            <w:tcW w:w="2809" w:type="dxa"/>
            <w:tcBorders>
              <w:top w:val="single" w:sz="4" w:space="0" w:color="auto"/>
              <w:left w:val="single" w:sz="4" w:space="0" w:color="auto"/>
              <w:bottom w:val="single" w:sz="4" w:space="0" w:color="auto"/>
              <w:right w:val="single" w:sz="4" w:space="0" w:color="auto"/>
            </w:tcBorders>
            <w:shd w:val="clear" w:color="auto" w:fill="auto"/>
          </w:tcPr>
          <w:p w14:paraId="458704F3" w14:textId="77777777" w:rsidR="00031D27" w:rsidRPr="00BD50C9" w:rsidRDefault="00031D27" w:rsidP="00031598">
            <w:pPr>
              <w:jc w:val="center"/>
              <w:rPr>
                <w:rFonts w:ascii="Times New Roman" w:hAnsi="Times New Roman"/>
                <w:sz w:val="22"/>
                <w:szCs w:val="22"/>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D5C813" w14:textId="77777777" w:rsidR="00031D27" w:rsidRPr="00BD50C9" w:rsidRDefault="00031D27" w:rsidP="00031598">
            <w:pPr>
              <w:jc w:val="center"/>
              <w:rPr>
                <w:rFonts w:ascii="Times New Roman" w:hAnsi="Times New Roman"/>
                <w:sz w:val="22"/>
                <w:szCs w:val="22"/>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696D07" w14:textId="77777777" w:rsidR="00031D27" w:rsidRPr="00BD50C9" w:rsidRDefault="00031D27" w:rsidP="00031598">
            <w:pPr>
              <w:jc w:val="center"/>
              <w:rPr>
                <w:rFonts w:ascii="Times New Roman" w:hAnsi="Times New Roman"/>
                <w:sz w:val="22"/>
                <w:szCs w:val="22"/>
                <w:lang w:val="lt-LT"/>
              </w:rPr>
            </w:pPr>
          </w:p>
        </w:tc>
        <w:tc>
          <w:tcPr>
            <w:tcW w:w="1864" w:type="dxa"/>
            <w:tcBorders>
              <w:top w:val="single" w:sz="4" w:space="0" w:color="auto"/>
              <w:left w:val="single" w:sz="4" w:space="0" w:color="auto"/>
              <w:bottom w:val="single" w:sz="4" w:space="0" w:color="auto"/>
              <w:right w:val="single" w:sz="4" w:space="0" w:color="auto"/>
            </w:tcBorders>
          </w:tcPr>
          <w:p w14:paraId="4EA60A81" w14:textId="77777777" w:rsidR="00031D27" w:rsidRPr="00BD50C9" w:rsidRDefault="00031D27" w:rsidP="00031598">
            <w:pPr>
              <w:jc w:val="center"/>
              <w:rPr>
                <w:rFonts w:ascii="Times New Roman" w:hAnsi="Times New Roman"/>
                <w:sz w:val="22"/>
                <w:szCs w:val="22"/>
                <w:lang w:val="lt-LT"/>
              </w:rPr>
            </w:pPr>
          </w:p>
        </w:tc>
      </w:tr>
    </w:tbl>
    <w:p w14:paraId="3C69FF60" w14:textId="77777777" w:rsidR="00031598" w:rsidRPr="00BD50C9" w:rsidRDefault="00031598" w:rsidP="00031598">
      <w:pPr>
        <w:ind w:firstLine="709"/>
        <w:contextualSpacing/>
        <w:jc w:val="both"/>
        <w:rPr>
          <w:rFonts w:ascii="Times New Roman" w:hAnsi="Times New Roman"/>
          <w:sz w:val="22"/>
          <w:szCs w:val="22"/>
          <w:lang w:val="lt-LT" w:eastAsia="en-US"/>
        </w:rPr>
      </w:pPr>
      <w:r w:rsidRPr="00BD50C9">
        <w:rPr>
          <w:rFonts w:ascii="Times New Roman" w:hAnsi="Times New Roman"/>
          <w:sz w:val="22"/>
          <w:szCs w:val="22"/>
          <w:lang w:val="lt-LT"/>
        </w:rPr>
        <w:t>*</w:t>
      </w:r>
      <w:r w:rsidRPr="00BD50C9">
        <w:rPr>
          <w:rFonts w:ascii="Times New Roman" w:hAnsi="Times New Roman"/>
          <w:sz w:val="22"/>
          <w:szCs w:val="22"/>
          <w:lang w:val="lt-LT" w:eastAsia="en-US"/>
        </w:rPr>
        <w:t xml:space="preserve"> dalyvis savo pasiūlyme privalo nurodyti, kokiai pirkimo sutarties daliai (apimtis eurais ar dalis procentais) ketinama pasitelkti subrangovus ir kokius subrangovus, jeigu jie yra žinomi;</w:t>
      </w:r>
    </w:p>
    <w:p w14:paraId="4976E2C9" w14:textId="58698038" w:rsidR="00031598" w:rsidRPr="00BD50C9" w:rsidRDefault="00031D27" w:rsidP="00031598">
      <w:pPr>
        <w:ind w:firstLine="720"/>
        <w:jc w:val="both"/>
        <w:rPr>
          <w:rFonts w:ascii="Times New Roman" w:hAnsi="Times New Roman"/>
          <w:bCs/>
          <w:sz w:val="22"/>
          <w:szCs w:val="22"/>
          <w:lang w:val="lt-LT"/>
        </w:rPr>
      </w:pPr>
      <w:r w:rsidRPr="00BD50C9">
        <w:rPr>
          <w:rFonts w:ascii="Times New Roman" w:hAnsi="Times New Roman"/>
          <w:bCs/>
          <w:sz w:val="22"/>
          <w:szCs w:val="22"/>
          <w:lang w:val="lt-LT"/>
        </w:rPr>
        <w:t>**pildoma jeigu subrangovas yra žinomas</w:t>
      </w:r>
    </w:p>
    <w:p w14:paraId="5BCF8294" w14:textId="77777777" w:rsidR="00975B68" w:rsidRPr="00BD50C9" w:rsidRDefault="00975B68" w:rsidP="00975B68">
      <w:pPr>
        <w:ind w:firstLine="720"/>
        <w:jc w:val="both"/>
        <w:rPr>
          <w:rFonts w:ascii="Times New Roman" w:hAnsi="Times New Roman"/>
          <w:bCs/>
          <w:sz w:val="22"/>
          <w:szCs w:val="22"/>
          <w:lang w:val="lt-LT"/>
        </w:rPr>
      </w:pPr>
    </w:p>
    <w:p w14:paraId="46A93741" w14:textId="77777777" w:rsidR="005D4526" w:rsidRPr="00BD50C9" w:rsidRDefault="005D4526" w:rsidP="005D4526">
      <w:pPr>
        <w:ind w:firstLine="720"/>
        <w:jc w:val="both"/>
        <w:rPr>
          <w:rFonts w:ascii="Times New Roman" w:hAnsi="Times New Roman"/>
          <w:sz w:val="22"/>
          <w:szCs w:val="22"/>
          <w:lang w:val="lt-LT"/>
        </w:rPr>
      </w:pPr>
    </w:p>
    <w:p w14:paraId="64B980C4" w14:textId="77777777" w:rsidR="00212F0F" w:rsidRPr="00BD50C9" w:rsidRDefault="00212F0F" w:rsidP="00212F0F">
      <w:pPr>
        <w:ind w:firstLine="720"/>
        <w:jc w:val="both"/>
        <w:rPr>
          <w:rFonts w:ascii="Times New Roman" w:hAnsi="Times New Roman"/>
          <w:b/>
          <w:sz w:val="22"/>
          <w:szCs w:val="22"/>
          <w:lang w:val="lt-LT"/>
        </w:rPr>
      </w:pPr>
      <w:r w:rsidRPr="00BD50C9">
        <w:rPr>
          <w:rFonts w:ascii="Times New Roman" w:hAnsi="Times New Roman"/>
          <w:b/>
          <w:sz w:val="22"/>
          <w:szCs w:val="22"/>
          <w:lang w:val="lt-LT"/>
        </w:rPr>
        <w:t xml:space="preserve">Kartu su pasiūlymu pateikiami šie dokumentai: </w:t>
      </w:r>
    </w:p>
    <w:p w14:paraId="3B8DDC55" w14:textId="77777777" w:rsidR="00CB50B7" w:rsidRPr="00BD50C9" w:rsidRDefault="00CB50B7" w:rsidP="00D730B0">
      <w:pPr>
        <w:ind w:firstLine="720"/>
        <w:jc w:val="right"/>
        <w:rPr>
          <w:rFonts w:ascii="Times New Roman" w:hAnsi="Times New Roman"/>
          <w:sz w:val="22"/>
          <w:szCs w:val="22"/>
          <w:lang w:val="lt-LT"/>
        </w:rPr>
      </w:pPr>
    </w:p>
    <w:p w14:paraId="4C4A8FC1" w14:textId="6809FA99" w:rsidR="00D730B0" w:rsidRPr="00BD50C9" w:rsidRDefault="00031D27" w:rsidP="00D730B0">
      <w:pPr>
        <w:ind w:firstLine="720"/>
        <w:jc w:val="right"/>
        <w:rPr>
          <w:rFonts w:ascii="Times New Roman" w:hAnsi="Times New Roman"/>
          <w:sz w:val="22"/>
          <w:szCs w:val="22"/>
          <w:lang w:val="lt-LT" w:eastAsia="en-US"/>
        </w:rPr>
      </w:pPr>
      <w:r w:rsidRPr="00BD50C9">
        <w:rPr>
          <w:rFonts w:ascii="Times New Roman" w:hAnsi="Times New Roman"/>
          <w:sz w:val="22"/>
          <w:szCs w:val="22"/>
          <w:lang w:val="lt-LT"/>
        </w:rPr>
        <w:t>3</w:t>
      </w:r>
      <w:r w:rsidR="00D730B0" w:rsidRPr="00BD50C9">
        <w:rPr>
          <w:rFonts w:ascii="Times New Roman" w:hAnsi="Times New Roman"/>
          <w:sz w:val="22"/>
          <w:szCs w:val="22"/>
          <w:lang w:val="lt-LT"/>
        </w:rPr>
        <w:t xml:space="preserve">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2967"/>
        <w:gridCol w:w="3260"/>
        <w:gridCol w:w="2728"/>
      </w:tblGrid>
      <w:tr w:rsidR="00212F0F" w:rsidRPr="00BD50C9" w14:paraId="730B3731" w14:textId="77777777" w:rsidTr="00406360">
        <w:trPr>
          <w:jc w:val="center"/>
        </w:trPr>
        <w:tc>
          <w:tcPr>
            <w:tcW w:w="679" w:type="dxa"/>
            <w:vAlign w:val="center"/>
          </w:tcPr>
          <w:p w14:paraId="6379C803" w14:textId="77777777" w:rsidR="00212F0F" w:rsidRPr="00BD50C9" w:rsidRDefault="00212F0F" w:rsidP="00212F0F">
            <w:pPr>
              <w:widowControl w:val="0"/>
              <w:suppressLineNumbers/>
              <w:suppressAutoHyphens/>
              <w:jc w:val="center"/>
              <w:rPr>
                <w:rFonts w:ascii="Times New Roman" w:hAnsi="Times New Roman"/>
                <w:b/>
                <w:bCs/>
                <w:sz w:val="22"/>
                <w:szCs w:val="22"/>
                <w:lang w:val="lt-LT" w:eastAsia="en-US"/>
              </w:rPr>
            </w:pPr>
            <w:r w:rsidRPr="00BD50C9">
              <w:rPr>
                <w:rFonts w:ascii="Times New Roman" w:hAnsi="Times New Roman"/>
                <w:b/>
                <w:bCs/>
                <w:sz w:val="22"/>
                <w:szCs w:val="22"/>
                <w:lang w:val="lt-LT" w:eastAsia="en-US"/>
              </w:rPr>
              <w:t>Eil.</w:t>
            </w:r>
          </w:p>
          <w:p w14:paraId="51FB0051" w14:textId="77777777" w:rsidR="00212F0F" w:rsidRPr="00BD50C9" w:rsidRDefault="00212F0F" w:rsidP="00212F0F">
            <w:pPr>
              <w:widowControl w:val="0"/>
              <w:suppressLineNumbers/>
              <w:suppressAutoHyphens/>
              <w:jc w:val="center"/>
              <w:rPr>
                <w:rFonts w:ascii="Times New Roman" w:hAnsi="Times New Roman"/>
                <w:b/>
                <w:bCs/>
                <w:sz w:val="22"/>
                <w:szCs w:val="22"/>
                <w:lang w:val="lt-LT" w:eastAsia="en-US"/>
              </w:rPr>
            </w:pPr>
            <w:r w:rsidRPr="00BD50C9">
              <w:rPr>
                <w:rFonts w:ascii="Times New Roman" w:hAnsi="Times New Roman"/>
                <w:b/>
                <w:bCs/>
                <w:sz w:val="22"/>
                <w:szCs w:val="22"/>
                <w:lang w:val="lt-LT" w:eastAsia="en-US"/>
              </w:rPr>
              <w:t>Nr.</w:t>
            </w:r>
          </w:p>
        </w:tc>
        <w:tc>
          <w:tcPr>
            <w:tcW w:w="2967" w:type="dxa"/>
            <w:vAlign w:val="center"/>
          </w:tcPr>
          <w:p w14:paraId="25480C7A" w14:textId="77777777" w:rsidR="00212F0F" w:rsidRPr="00BD50C9" w:rsidRDefault="00212F0F" w:rsidP="00212F0F">
            <w:pPr>
              <w:widowControl w:val="0"/>
              <w:suppressLineNumbers/>
              <w:suppressAutoHyphens/>
              <w:jc w:val="center"/>
              <w:rPr>
                <w:rFonts w:ascii="Times New Roman" w:hAnsi="Times New Roman"/>
                <w:b/>
                <w:bCs/>
                <w:sz w:val="22"/>
                <w:szCs w:val="22"/>
                <w:lang w:val="lt-LT" w:eastAsia="en-US"/>
              </w:rPr>
            </w:pPr>
            <w:r w:rsidRPr="00BD50C9">
              <w:rPr>
                <w:rFonts w:ascii="Times New Roman" w:hAnsi="Times New Roman"/>
                <w:b/>
                <w:bCs/>
                <w:sz w:val="22"/>
                <w:szCs w:val="22"/>
                <w:lang w:val="lt-LT" w:eastAsia="en-US"/>
              </w:rPr>
              <w:t>Pateikto dokumento pavadinimas</w:t>
            </w:r>
          </w:p>
        </w:tc>
        <w:tc>
          <w:tcPr>
            <w:tcW w:w="3260" w:type="dxa"/>
          </w:tcPr>
          <w:p w14:paraId="5813711F" w14:textId="77777777" w:rsidR="00A94A06" w:rsidRPr="00BD50C9" w:rsidRDefault="00A94A06" w:rsidP="00212F0F">
            <w:pPr>
              <w:widowControl w:val="0"/>
              <w:suppressLineNumbers/>
              <w:suppressAutoHyphens/>
              <w:jc w:val="center"/>
              <w:rPr>
                <w:rFonts w:ascii="Times New Roman" w:hAnsi="Times New Roman"/>
                <w:b/>
                <w:sz w:val="22"/>
                <w:szCs w:val="22"/>
                <w:lang w:val="lt-LT"/>
              </w:rPr>
            </w:pPr>
          </w:p>
          <w:p w14:paraId="7CE79311" w14:textId="77777777" w:rsidR="00212F0F" w:rsidRPr="00BD50C9" w:rsidRDefault="00212F0F" w:rsidP="00212F0F">
            <w:pPr>
              <w:widowControl w:val="0"/>
              <w:suppressLineNumbers/>
              <w:suppressAutoHyphens/>
              <w:jc w:val="center"/>
              <w:rPr>
                <w:rFonts w:ascii="Times New Roman" w:hAnsi="Times New Roman"/>
                <w:b/>
                <w:bCs/>
                <w:sz w:val="22"/>
                <w:szCs w:val="22"/>
                <w:lang w:val="lt-LT" w:eastAsia="en-US"/>
              </w:rPr>
            </w:pPr>
            <w:r w:rsidRPr="00BD50C9">
              <w:rPr>
                <w:rFonts w:ascii="Times New Roman" w:hAnsi="Times New Roman"/>
                <w:b/>
                <w:sz w:val="22"/>
                <w:szCs w:val="22"/>
                <w:lang w:val="lt-LT"/>
              </w:rPr>
              <w:t>Ar dokumentas konfidencialus (Taip/Ne)</w:t>
            </w:r>
          </w:p>
        </w:tc>
        <w:tc>
          <w:tcPr>
            <w:tcW w:w="2728" w:type="dxa"/>
            <w:vAlign w:val="center"/>
          </w:tcPr>
          <w:p w14:paraId="5B01E717" w14:textId="77777777" w:rsidR="00212F0F" w:rsidRPr="00BD50C9" w:rsidRDefault="00212F0F" w:rsidP="00212F0F">
            <w:pPr>
              <w:widowControl w:val="0"/>
              <w:suppressLineNumbers/>
              <w:suppressAutoHyphens/>
              <w:jc w:val="center"/>
              <w:rPr>
                <w:rFonts w:ascii="Times New Roman" w:hAnsi="Times New Roman"/>
                <w:b/>
                <w:bCs/>
                <w:sz w:val="22"/>
                <w:szCs w:val="22"/>
                <w:lang w:val="lt-LT" w:eastAsia="en-US"/>
              </w:rPr>
            </w:pPr>
            <w:r w:rsidRPr="00BD50C9">
              <w:rPr>
                <w:rFonts w:ascii="Times New Roman" w:hAnsi="Times New Roman"/>
                <w:b/>
                <w:bCs/>
                <w:sz w:val="22"/>
                <w:szCs w:val="22"/>
                <w:lang w:val="lt-LT" w:eastAsia="en-US"/>
              </w:rPr>
              <w:t>Konfidencialios informacijos pagrindimas (paaiškinama, kuo remiantis nurodytas dokumentas ar jo dalis yra konfidencialūs)</w:t>
            </w:r>
            <w:r w:rsidRPr="00BD50C9">
              <w:rPr>
                <w:rFonts w:ascii="Times New Roman" w:hAnsi="Times New Roman"/>
                <w:b/>
                <w:sz w:val="22"/>
                <w:szCs w:val="22"/>
                <w:lang w:val="lt-LT" w:eastAsia="en-US"/>
              </w:rPr>
              <w:t>*</w:t>
            </w:r>
            <w:r w:rsidR="003930A7" w:rsidRPr="00BD50C9">
              <w:rPr>
                <w:rFonts w:ascii="Times New Roman" w:hAnsi="Times New Roman"/>
                <w:b/>
                <w:sz w:val="22"/>
                <w:szCs w:val="22"/>
                <w:lang w:val="lt-LT" w:eastAsia="en-US"/>
              </w:rPr>
              <w:t>*</w:t>
            </w:r>
          </w:p>
        </w:tc>
      </w:tr>
      <w:tr w:rsidR="00212F0F" w:rsidRPr="00BD50C9" w14:paraId="57DB66B3" w14:textId="77777777" w:rsidTr="00406360">
        <w:trPr>
          <w:jc w:val="center"/>
        </w:trPr>
        <w:tc>
          <w:tcPr>
            <w:tcW w:w="679" w:type="dxa"/>
          </w:tcPr>
          <w:p w14:paraId="10514AD7"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19B0CD49"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c>
          <w:tcPr>
            <w:tcW w:w="3260" w:type="dxa"/>
          </w:tcPr>
          <w:p w14:paraId="2EC01F52"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c>
          <w:tcPr>
            <w:tcW w:w="2728" w:type="dxa"/>
          </w:tcPr>
          <w:p w14:paraId="1B7E504D"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r>
      <w:tr w:rsidR="00212F0F" w:rsidRPr="00BD50C9" w14:paraId="660E0FE2" w14:textId="77777777" w:rsidTr="00406360">
        <w:trPr>
          <w:jc w:val="center"/>
        </w:trPr>
        <w:tc>
          <w:tcPr>
            <w:tcW w:w="679" w:type="dxa"/>
          </w:tcPr>
          <w:p w14:paraId="16FFBADF"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6BB0A851" w14:textId="77777777" w:rsidR="00212F0F" w:rsidRPr="00BD50C9"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260" w:type="dxa"/>
          </w:tcPr>
          <w:p w14:paraId="73362B2D" w14:textId="77777777" w:rsidR="00212F0F" w:rsidRPr="00BD50C9"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2728" w:type="dxa"/>
          </w:tcPr>
          <w:p w14:paraId="00235204" w14:textId="77777777" w:rsidR="00212F0F" w:rsidRPr="00BD50C9"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r w:rsidR="00212F0F" w:rsidRPr="00BD50C9" w14:paraId="18B18D12" w14:textId="77777777" w:rsidTr="00406360">
        <w:trPr>
          <w:jc w:val="center"/>
        </w:trPr>
        <w:tc>
          <w:tcPr>
            <w:tcW w:w="679" w:type="dxa"/>
          </w:tcPr>
          <w:p w14:paraId="4484464A"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21897068"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c>
          <w:tcPr>
            <w:tcW w:w="3260" w:type="dxa"/>
          </w:tcPr>
          <w:p w14:paraId="30AA125C"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c>
          <w:tcPr>
            <w:tcW w:w="2728" w:type="dxa"/>
          </w:tcPr>
          <w:p w14:paraId="078F1F54" w14:textId="77777777" w:rsidR="00212F0F" w:rsidRPr="00BD50C9" w:rsidRDefault="00212F0F" w:rsidP="00212F0F">
            <w:pPr>
              <w:widowControl w:val="0"/>
              <w:suppressLineNumbers/>
              <w:suppressAutoHyphens/>
              <w:jc w:val="both"/>
              <w:rPr>
                <w:rFonts w:ascii="Times New Roman" w:hAnsi="Times New Roman"/>
                <w:sz w:val="22"/>
                <w:szCs w:val="22"/>
                <w:lang w:val="lt-LT" w:eastAsia="en-US"/>
              </w:rPr>
            </w:pPr>
          </w:p>
        </w:tc>
      </w:tr>
    </w:tbl>
    <w:p w14:paraId="6E7D9DD0" w14:textId="77777777" w:rsidR="00212F0F" w:rsidRPr="00BD50C9" w:rsidRDefault="00212F0F" w:rsidP="00837449">
      <w:pPr>
        <w:widowControl w:val="0"/>
        <w:ind w:firstLine="709"/>
        <w:jc w:val="both"/>
        <w:rPr>
          <w:rFonts w:ascii="Times New Roman" w:hAnsi="Times New Roman"/>
          <w:sz w:val="22"/>
          <w:szCs w:val="22"/>
          <w:highlight w:val="yellow"/>
          <w:lang w:val="lt-LT" w:eastAsia="en-US"/>
        </w:rPr>
      </w:pPr>
      <w:r w:rsidRPr="00BD50C9">
        <w:rPr>
          <w:rFonts w:ascii="Times New Roman" w:hAnsi="Times New Roman"/>
          <w:sz w:val="22"/>
          <w:szCs w:val="22"/>
          <w:lang w:val="lt-LT" w:eastAsia="en-US"/>
        </w:rPr>
        <w:t>*</w:t>
      </w:r>
      <w:r w:rsidR="003930A7" w:rsidRPr="00BD50C9">
        <w:rPr>
          <w:rFonts w:ascii="Times New Roman" w:hAnsi="Times New Roman"/>
          <w:sz w:val="22"/>
          <w:szCs w:val="22"/>
          <w:lang w:val="lt-LT" w:eastAsia="en-US"/>
        </w:rPr>
        <w:t>*</w:t>
      </w:r>
      <w:r w:rsidRPr="00BD50C9">
        <w:rPr>
          <w:rFonts w:ascii="Times New Roman" w:hAnsi="Times New Roman"/>
          <w:sz w:val="22"/>
          <w:szCs w:val="22"/>
          <w:lang w:val="lt-LT" w:eastAsia="en-US"/>
        </w:rPr>
        <w:t xml:space="preserve">Pildyti tuomet, jei bus pateikta konfidenciali informacija, kaip ji apibrėžta </w:t>
      </w:r>
      <w:r w:rsidRPr="00BD50C9">
        <w:rPr>
          <w:rFonts w:ascii="Times New Roman" w:hAnsi="Times New Roman"/>
          <w:b/>
          <w:sz w:val="22"/>
          <w:szCs w:val="22"/>
          <w:lang w:val="lt-LT" w:eastAsia="en-US"/>
        </w:rPr>
        <w:t>Pirkimų įstatymo 32 straipsnio 2 dalyje</w:t>
      </w:r>
      <w:r w:rsidRPr="00BD50C9">
        <w:rPr>
          <w:rFonts w:ascii="Times New Roman" w:hAnsi="Times New Roman"/>
          <w:sz w:val="22"/>
          <w:szCs w:val="22"/>
          <w:lang w:val="lt-LT" w:eastAsia="en-US"/>
        </w:rPr>
        <w:t>. Tiekėjas negali nurodyti, kad visas pasiūlymas yra konfidencialus.</w:t>
      </w:r>
    </w:p>
    <w:p w14:paraId="641C3031" w14:textId="77777777" w:rsidR="00ED59C5" w:rsidRPr="00BD50C9" w:rsidRDefault="00ED59C5" w:rsidP="00ED59C5">
      <w:pPr>
        <w:spacing w:before="240" w:after="120"/>
        <w:ind w:firstLine="720"/>
        <w:jc w:val="both"/>
        <w:rPr>
          <w:rFonts w:ascii="Times New Roman" w:hAnsi="Times New Roman"/>
          <w:sz w:val="22"/>
          <w:szCs w:val="22"/>
          <w:lang w:val="lt-LT"/>
        </w:rPr>
      </w:pPr>
      <w:r w:rsidRPr="00BD50C9">
        <w:rPr>
          <w:rFonts w:ascii="Times New Roman" w:hAnsi="Times New Roman"/>
          <w:sz w:val="22"/>
          <w:szCs w:val="22"/>
          <w:lang w:val="lt-LT"/>
        </w:rPr>
        <w:t>Pasiūlymas galioja iki termino, nustatyto pirkimo dokumentuose.</w:t>
      </w:r>
    </w:p>
    <w:p w14:paraId="2871BCEA" w14:textId="77777777" w:rsidR="00ED59C5" w:rsidRPr="00BD50C9" w:rsidRDefault="00ED59C5" w:rsidP="00ED59C5">
      <w:pPr>
        <w:jc w:val="both"/>
        <w:rPr>
          <w:rFonts w:ascii="Times New Roman" w:hAnsi="Times New Roman"/>
          <w:sz w:val="20"/>
          <w:lang w:val="lt-LT"/>
        </w:rPr>
      </w:pPr>
    </w:p>
    <w:p w14:paraId="2E69332D" w14:textId="77777777" w:rsidR="00212F0F" w:rsidRPr="00BD50C9" w:rsidRDefault="00212F0F" w:rsidP="00ED59C5">
      <w:pPr>
        <w:jc w:val="both"/>
        <w:rPr>
          <w:rFonts w:ascii="Times New Roman" w:hAnsi="Times New Roman"/>
          <w:sz w:val="20"/>
          <w:lang w:val="lt-LT"/>
        </w:rPr>
      </w:pPr>
    </w:p>
    <w:p w14:paraId="14DD1AD8" w14:textId="77777777" w:rsidR="004D1F74" w:rsidRPr="00BD50C9" w:rsidRDefault="004D1F74" w:rsidP="00ED59C5">
      <w:pPr>
        <w:jc w:val="both"/>
        <w:rPr>
          <w:rFonts w:ascii="Times New Roman" w:hAnsi="Times New Roman"/>
          <w:sz w:val="20"/>
          <w:lang w:val="lt-LT"/>
        </w:rPr>
      </w:pPr>
    </w:p>
    <w:p w14:paraId="015B8D9D" w14:textId="77777777" w:rsidR="00212F0F" w:rsidRPr="00BD50C9" w:rsidRDefault="00212F0F" w:rsidP="00ED59C5">
      <w:pPr>
        <w:jc w:val="both"/>
        <w:rPr>
          <w:rFonts w:ascii="Times New Roman" w:hAnsi="Times New Roman"/>
          <w:sz w:val="20"/>
          <w:lang w:val="lt-LT"/>
        </w:rPr>
      </w:pPr>
    </w:p>
    <w:p w14:paraId="30547BE7" w14:textId="77777777" w:rsidR="00975B68" w:rsidRPr="00BD50C9" w:rsidRDefault="00975B68" w:rsidP="00ED59C5">
      <w:pPr>
        <w:jc w:val="both"/>
        <w:rPr>
          <w:rFonts w:ascii="Times New Roman" w:hAnsi="Times New Roman"/>
          <w:sz w:val="20"/>
          <w:lang w:val="lt-LT"/>
        </w:rPr>
      </w:pPr>
    </w:p>
    <w:p w14:paraId="0F370932" w14:textId="77777777" w:rsidR="0025609F" w:rsidRPr="00BD50C9" w:rsidRDefault="0025609F" w:rsidP="00ED59C5">
      <w:pPr>
        <w:jc w:val="both"/>
        <w:rPr>
          <w:rFonts w:ascii="Times New Roman" w:hAnsi="Times New Roman"/>
          <w:sz w:val="20"/>
          <w:lang w:val="lt-LT"/>
        </w:rPr>
      </w:pPr>
    </w:p>
    <w:p w14:paraId="4D6875ED" w14:textId="77777777" w:rsidR="0025609F" w:rsidRPr="00BD50C9" w:rsidRDefault="0025609F" w:rsidP="00ED59C5">
      <w:pPr>
        <w:jc w:val="both"/>
        <w:rPr>
          <w:rFonts w:ascii="Times New Roman" w:hAnsi="Times New Roman"/>
          <w:sz w:val="20"/>
          <w:lang w:val="lt-LT"/>
        </w:rPr>
      </w:pPr>
    </w:p>
    <w:p w14:paraId="5D2FD9B7" w14:textId="77777777" w:rsidR="007D02D2" w:rsidRPr="00BD50C9" w:rsidRDefault="007D02D2" w:rsidP="00ED59C5">
      <w:pPr>
        <w:jc w:val="both"/>
        <w:rPr>
          <w:rFonts w:ascii="Times New Roman" w:hAnsi="Times New Roman"/>
          <w:sz w:val="20"/>
          <w:lang w:val="lt-LT"/>
        </w:rPr>
      </w:pPr>
    </w:p>
    <w:p w14:paraId="0FC022D1" w14:textId="77777777" w:rsidR="007D02D2" w:rsidRPr="00BD50C9" w:rsidRDefault="007D02D2" w:rsidP="00ED59C5">
      <w:pPr>
        <w:jc w:val="both"/>
        <w:rPr>
          <w:rFonts w:ascii="Times New Roman" w:hAnsi="Times New Roman"/>
          <w:sz w:val="20"/>
          <w:lang w:val="lt-LT"/>
        </w:rPr>
      </w:pPr>
    </w:p>
    <w:p w14:paraId="59045D87" w14:textId="77777777" w:rsidR="007D02D2" w:rsidRPr="00BD50C9" w:rsidRDefault="007D02D2" w:rsidP="00ED59C5">
      <w:pPr>
        <w:jc w:val="both"/>
        <w:rPr>
          <w:rFonts w:ascii="Times New Roman" w:hAnsi="Times New Roman"/>
          <w:sz w:val="20"/>
          <w:lang w:val="lt-LT"/>
        </w:rPr>
      </w:pPr>
    </w:p>
    <w:p w14:paraId="0A404572" w14:textId="77777777" w:rsidR="0025609F" w:rsidRPr="00BD50C9" w:rsidRDefault="0025609F" w:rsidP="00ED59C5">
      <w:pPr>
        <w:jc w:val="both"/>
        <w:rPr>
          <w:rFonts w:ascii="Times New Roman" w:hAnsi="Times New Roman"/>
          <w:sz w:val="20"/>
          <w:lang w:val="lt-LT"/>
        </w:rPr>
      </w:pPr>
    </w:p>
    <w:p w14:paraId="5EB4E6C7" w14:textId="77777777" w:rsidR="00212F0F" w:rsidRPr="00BD50C9" w:rsidRDefault="00212F0F" w:rsidP="00ED59C5">
      <w:pPr>
        <w:jc w:val="both"/>
        <w:rPr>
          <w:rFonts w:ascii="Times New Roman" w:hAnsi="Times New Roman"/>
          <w:sz w:val="20"/>
          <w:lang w:val="lt-LT"/>
        </w:rPr>
      </w:pPr>
    </w:p>
    <w:tbl>
      <w:tblPr>
        <w:tblW w:w="0" w:type="auto"/>
        <w:tblInd w:w="288" w:type="dxa"/>
        <w:tblLayout w:type="fixed"/>
        <w:tblLook w:val="04A0" w:firstRow="1" w:lastRow="0" w:firstColumn="1" w:lastColumn="0" w:noHBand="0" w:noVBand="1"/>
      </w:tblPr>
      <w:tblGrid>
        <w:gridCol w:w="4013"/>
        <w:gridCol w:w="288"/>
        <w:gridCol w:w="1980"/>
        <w:gridCol w:w="701"/>
        <w:gridCol w:w="2611"/>
        <w:gridCol w:w="648"/>
      </w:tblGrid>
      <w:tr w:rsidR="00ED59C5" w:rsidRPr="00BD50C9" w14:paraId="40D201EC" w14:textId="77777777" w:rsidTr="000E3987">
        <w:trPr>
          <w:trHeight w:val="285"/>
        </w:trPr>
        <w:tc>
          <w:tcPr>
            <w:tcW w:w="4013" w:type="dxa"/>
            <w:tcBorders>
              <w:top w:val="nil"/>
              <w:left w:val="nil"/>
              <w:bottom w:val="single" w:sz="4" w:space="0" w:color="auto"/>
              <w:right w:val="nil"/>
            </w:tcBorders>
          </w:tcPr>
          <w:p w14:paraId="5D063B41" w14:textId="77777777" w:rsidR="00ED59C5" w:rsidRPr="00BD50C9" w:rsidRDefault="00ED59C5" w:rsidP="000E3987">
            <w:pPr>
              <w:ind w:right="-1"/>
              <w:rPr>
                <w:rFonts w:ascii="Times New Roman" w:hAnsi="Times New Roman"/>
                <w:sz w:val="22"/>
                <w:szCs w:val="22"/>
                <w:lang w:val="lt-LT"/>
              </w:rPr>
            </w:pPr>
          </w:p>
        </w:tc>
        <w:tc>
          <w:tcPr>
            <w:tcW w:w="288" w:type="dxa"/>
          </w:tcPr>
          <w:p w14:paraId="531C1A15" w14:textId="77777777" w:rsidR="00ED59C5" w:rsidRPr="00BD50C9" w:rsidRDefault="00ED59C5" w:rsidP="000E3987">
            <w:pPr>
              <w:ind w:right="-1"/>
              <w:jc w:val="center"/>
              <w:rPr>
                <w:rFonts w:ascii="Times New Roman" w:hAnsi="Times New Roman"/>
                <w:sz w:val="22"/>
                <w:szCs w:val="22"/>
                <w:lang w:val="lt-LT"/>
              </w:rPr>
            </w:pPr>
          </w:p>
        </w:tc>
        <w:tc>
          <w:tcPr>
            <w:tcW w:w="1980" w:type="dxa"/>
            <w:tcBorders>
              <w:top w:val="nil"/>
              <w:left w:val="nil"/>
              <w:bottom w:val="single" w:sz="4" w:space="0" w:color="auto"/>
              <w:right w:val="nil"/>
            </w:tcBorders>
          </w:tcPr>
          <w:p w14:paraId="78217FED" w14:textId="77777777" w:rsidR="00ED59C5" w:rsidRPr="00BD50C9" w:rsidRDefault="00ED59C5" w:rsidP="000E3987">
            <w:pPr>
              <w:ind w:right="-1"/>
              <w:jc w:val="center"/>
              <w:rPr>
                <w:rFonts w:ascii="Times New Roman" w:hAnsi="Times New Roman"/>
                <w:sz w:val="22"/>
                <w:szCs w:val="22"/>
                <w:lang w:val="lt-LT"/>
              </w:rPr>
            </w:pPr>
          </w:p>
        </w:tc>
        <w:tc>
          <w:tcPr>
            <w:tcW w:w="701" w:type="dxa"/>
          </w:tcPr>
          <w:p w14:paraId="3835A14E" w14:textId="77777777" w:rsidR="00ED59C5" w:rsidRPr="00BD50C9" w:rsidRDefault="00ED59C5" w:rsidP="000E3987">
            <w:pPr>
              <w:ind w:right="-1"/>
              <w:jc w:val="center"/>
              <w:rPr>
                <w:rFonts w:ascii="Times New Roman" w:hAnsi="Times New Roman"/>
                <w:sz w:val="22"/>
                <w:szCs w:val="22"/>
                <w:lang w:val="lt-LT"/>
              </w:rPr>
            </w:pPr>
          </w:p>
        </w:tc>
        <w:tc>
          <w:tcPr>
            <w:tcW w:w="2611" w:type="dxa"/>
            <w:tcBorders>
              <w:top w:val="nil"/>
              <w:left w:val="nil"/>
              <w:bottom w:val="single" w:sz="4" w:space="0" w:color="auto"/>
              <w:right w:val="nil"/>
            </w:tcBorders>
          </w:tcPr>
          <w:p w14:paraId="7C7A1110" w14:textId="77777777" w:rsidR="00ED59C5" w:rsidRPr="00BD50C9" w:rsidRDefault="00ED59C5" w:rsidP="000E3987">
            <w:pPr>
              <w:ind w:right="-1"/>
              <w:jc w:val="right"/>
              <w:rPr>
                <w:rFonts w:ascii="Times New Roman" w:hAnsi="Times New Roman"/>
                <w:sz w:val="22"/>
                <w:szCs w:val="22"/>
                <w:lang w:val="lt-LT"/>
              </w:rPr>
            </w:pPr>
          </w:p>
        </w:tc>
        <w:tc>
          <w:tcPr>
            <w:tcW w:w="648" w:type="dxa"/>
          </w:tcPr>
          <w:p w14:paraId="71ED89F2" w14:textId="77777777" w:rsidR="00ED59C5" w:rsidRPr="00BD50C9" w:rsidRDefault="00ED59C5" w:rsidP="000E3987">
            <w:pPr>
              <w:ind w:right="-1"/>
              <w:jc w:val="right"/>
              <w:rPr>
                <w:rFonts w:ascii="Times New Roman" w:hAnsi="Times New Roman"/>
                <w:sz w:val="22"/>
                <w:szCs w:val="22"/>
                <w:lang w:val="lt-LT"/>
              </w:rPr>
            </w:pPr>
          </w:p>
        </w:tc>
      </w:tr>
      <w:tr w:rsidR="00ED59C5" w:rsidRPr="00BD50C9" w14:paraId="5F7B50B2" w14:textId="77777777" w:rsidTr="000E3987">
        <w:trPr>
          <w:trHeight w:val="186"/>
        </w:trPr>
        <w:tc>
          <w:tcPr>
            <w:tcW w:w="4013" w:type="dxa"/>
            <w:tcBorders>
              <w:top w:val="single" w:sz="4" w:space="0" w:color="auto"/>
              <w:left w:val="nil"/>
              <w:bottom w:val="nil"/>
              <w:right w:val="nil"/>
            </w:tcBorders>
          </w:tcPr>
          <w:p w14:paraId="53A0A20F" w14:textId="77777777" w:rsidR="004474CC" w:rsidRPr="00BD50C9" w:rsidRDefault="00ED59C5" w:rsidP="000E3987">
            <w:pPr>
              <w:pStyle w:val="Pagrindinistekstas"/>
              <w:ind w:firstLine="0"/>
              <w:rPr>
                <w:rFonts w:ascii="Times New Roman" w:hAnsi="Times New Roman"/>
                <w:position w:val="6"/>
                <w:sz w:val="22"/>
                <w:szCs w:val="22"/>
                <w:lang w:val="lt-LT"/>
              </w:rPr>
            </w:pPr>
            <w:r w:rsidRPr="00BD50C9">
              <w:rPr>
                <w:rFonts w:ascii="Times New Roman" w:hAnsi="Times New Roman"/>
                <w:position w:val="6"/>
                <w:sz w:val="22"/>
                <w:szCs w:val="22"/>
                <w:lang w:val="lt-LT"/>
              </w:rPr>
              <w:t xml:space="preserve">(Tiekėjo arba jo įgalioto </w:t>
            </w:r>
          </w:p>
          <w:p w14:paraId="547605CB" w14:textId="77777777" w:rsidR="00ED59C5" w:rsidRPr="00BD50C9" w:rsidRDefault="00ED59C5" w:rsidP="000E3987">
            <w:pPr>
              <w:pStyle w:val="Pagrindinistekstas"/>
              <w:ind w:firstLine="0"/>
              <w:rPr>
                <w:rFonts w:ascii="Times New Roman" w:hAnsi="Times New Roman"/>
                <w:position w:val="6"/>
                <w:sz w:val="22"/>
                <w:szCs w:val="22"/>
                <w:lang w:val="lt-LT"/>
              </w:rPr>
            </w:pPr>
            <w:r w:rsidRPr="00BD50C9">
              <w:rPr>
                <w:rFonts w:ascii="Times New Roman" w:hAnsi="Times New Roman"/>
                <w:position w:val="6"/>
                <w:sz w:val="22"/>
                <w:szCs w:val="22"/>
                <w:lang w:val="lt-LT"/>
              </w:rPr>
              <w:t>asmens pareigų pavadinimas)</w:t>
            </w:r>
          </w:p>
        </w:tc>
        <w:tc>
          <w:tcPr>
            <w:tcW w:w="288" w:type="dxa"/>
          </w:tcPr>
          <w:p w14:paraId="4EC92F9C" w14:textId="77777777" w:rsidR="00ED59C5" w:rsidRPr="00BD50C9" w:rsidRDefault="00ED59C5" w:rsidP="000E3987">
            <w:pPr>
              <w:ind w:right="-1"/>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17345EF9" w14:textId="77777777" w:rsidR="00ED59C5" w:rsidRPr="00BD50C9" w:rsidRDefault="00ED59C5" w:rsidP="000E3987">
            <w:pPr>
              <w:ind w:right="-1"/>
              <w:jc w:val="center"/>
              <w:rPr>
                <w:rFonts w:ascii="Times New Roman" w:hAnsi="Times New Roman"/>
                <w:sz w:val="22"/>
                <w:szCs w:val="22"/>
                <w:lang w:val="lt-LT"/>
              </w:rPr>
            </w:pPr>
            <w:r w:rsidRPr="00BD50C9">
              <w:rPr>
                <w:rFonts w:ascii="Times New Roman" w:hAnsi="Times New Roman"/>
                <w:position w:val="6"/>
                <w:sz w:val="22"/>
                <w:szCs w:val="22"/>
                <w:lang w:val="lt-LT"/>
              </w:rPr>
              <w:t>(Parašas)</w:t>
            </w:r>
            <w:r w:rsidRPr="00BD50C9">
              <w:rPr>
                <w:rFonts w:ascii="Times New Roman" w:hAnsi="Times New Roman"/>
                <w:i/>
                <w:sz w:val="22"/>
                <w:szCs w:val="22"/>
                <w:lang w:val="lt-LT"/>
              </w:rPr>
              <w:t xml:space="preserve"> </w:t>
            </w:r>
          </w:p>
        </w:tc>
        <w:tc>
          <w:tcPr>
            <w:tcW w:w="701" w:type="dxa"/>
          </w:tcPr>
          <w:p w14:paraId="4F2C2E21" w14:textId="77777777" w:rsidR="00ED59C5" w:rsidRPr="00BD50C9" w:rsidRDefault="00ED59C5" w:rsidP="000E3987">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6CF28040" w14:textId="77777777" w:rsidR="00ED59C5" w:rsidRPr="00BD50C9" w:rsidRDefault="00ED59C5" w:rsidP="000E3987">
            <w:pPr>
              <w:ind w:right="-1"/>
              <w:jc w:val="center"/>
              <w:rPr>
                <w:rFonts w:ascii="Times New Roman" w:hAnsi="Times New Roman"/>
                <w:sz w:val="22"/>
                <w:szCs w:val="22"/>
                <w:lang w:val="lt-LT"/>
              </w:rPr>
            </w:pPr>
            <w:r w:rsidRPr="00BD50C9">
              <w:rPr>
                <w:rFonts w:ascii="Times New Roman" w:hAnsi="Times New Roman"/>
                <w:position w:val="6"/>
                <w:sz w:val="22"/>
                <w:szCs w:val="22"/>
                <w:lang w:val="lt-LT"/>
              </w:rPr>
              <w:t>(Vardas ir pavardė)</w:t>
            </w:r>
            <w:r w:rsidRPr="00BD50C9">
              <w:rPr>
                <w:rFonts w:ascii="Times New Roman" w:hAnsi="Times New Roman"/>
                <w:i/>
                <w:sz w:val="22"/>
                <w:szCs w:val="22"/>
                <w:lang w:val="lt-LT"/>
              </w:rPr>
              <w:t xml:space="preserve"> </w:t>
            </w:r>
          </w:p>
        </w:tc>
        <w:tc>
          <w:tcPr>
            <w:tcW w:w="648" w:type="dxa"/>
          </w:tcPr>
          <w:p w14:paraId="2E2F1668" w14:textId="77777777" w:rsidR="00ED59C5" w:rsidRPr="00BD50C9" w:rsidRDefault="00ED59C5" w:rsidP="000E3987">
            <w:pPr>
              <w:ind w:right="-1"/>
              <w:jc w:val="center"/>
              <w:rPr>
                <w:rFonts w:ascii="Times New Roman" w:hAnsi="Times New Roman"/>
                <w:sz w:val="22"/>
                <w:szCs w:val="22"/>
                <w:lang w:val="lt-LT"/>
              </w:rPr>
            </w:pPr>
          </w:p>
        </w:tc>
      </w:tr>
    </w:tbl>
    <w:p w14:paraId="18D3B05B" w14:textId="77777777" w:rsidR="00ED59C5" w:rsidRPr="00BD50C9" w:rsidRDefault="00ED59C5" w:rsidP="00ED59C5">
      <w:pPr>
        <w:shd w:val="clear" w:color="auto" w:fill="FFFFFF"/>
        <w:rPr>
          <w:rFonts w:ascii="Times New Roman" w:hAnsi="Times New Roman"/>
          <w:color w:val="000000"/>
          <w:sz w:val="20"/>
          <w:lang w:val="lt-LT"/>
        </w:rPr>
      </w:pPr>
    </w:p>
    <w:p w14:paraId="0C2157EC" w14:textId="77777777" w:rsidR="00212F0F" w:rsidRPr="00BD50C9" w:rsidRDefault="00212F0F" w:rsidP="00ED59C5">
      <w:pPr>
        <w:shd w:val="clear" w:color="auto" w:fill="FFFFFF"/>
        <w:rPr>
          <w:rFonts w:ascii="Times New Roman" w:hAnsi="Times New Roman"/>
          <w:color w:val="000000"/>
          <w:sz w:val="20"/>
          <w:lang w:val="lt-LT"/>
        </w:rPr>
      </w:pPr>
    </w:p>
    <w:p w14:paraId="7636A96F" w14:textId="77777777" w:rsidR="00212F0F" w:rsidRPr="00BD50C9" w:rsidRDefault="00212F0F" w:rsidP="00ED59C5">
      <w:pPr>
        <w:shd w:val="clear" w:color="auto" w:fill="FFFFFF"/>
        <w:rPr>
          <w:rFonts w:ascii="Times New Roman" w:hAnsi="Times New Roman"/>
          <w:color w:val="000000"/>
          <w:sz w:val="20"/>
          <w:lang w:val="lt-LT"/>
        </w:rPr>
      </w:pPr>
    </w:p>
    <w:p w14:paraId="2A0F0A13" w14:textId="77777777" w:rsidR="00212F0F" w:rsidRPr="00BD50C9" w:rsidRDefault="00212F0F" w:rsidP="00ED59C5">
      <w:pPr>
        <w:shd w:val="clear" w:color="auto" w:fill="FFFFFF"/>
        <w:rPr>
          <w:rFonts w:ascii="Times New Roman" w:hAnsi="Times New Roman"/>
          <w:color w:val="000000"/>
          <w:sz w:val="20"/>
          <w:lang w:val="lt-LT"/>
        </w:rPr>
      </w:pPr>
    </w:p>
    <w:p w14:paraId="1E025365" w14:textId="77777777" w:rsidR="00212F0F" w:rsidRPr="00BD50C9" w:rsidRDefault="00212F0F" w:rsidP="00ED59C5">
      <w:pPr>
        <w:shd w:val="clear" w:color="auto" w:fill="FFFFFF"/>
        <w:rPr>
          <w:rFonts w:ascii="Times New Roman" w:hAnsi="Times New Roman"/>
          <w:color w:val="000000"/>
          <w:sz w:val="20"/>
          <w:lang w:val="lt-LT"/>
        </w:rPr>
      </w:pPr>
    </w:p>
    <w:p w14:paraId="7D6F6F75" w14:textId="05A71530" w:rsidR="0075213F" w:rsidRPr="00BD50C9" w:rsidRDefault="0025609F" w:rsidP="00F10EF7">
      <w:pPr>
        <w:rPr>
          <w:rFonts w:ascii="Times New Roman" w:hAnsi="Times New Roman"/>
          <w:sz w:val="22"/>
          <w:szCs w:val="22"/>
          <w:lang w:val="lt-LT"/>
        </w:rPr>
      </w:pPr>
      <w:r w:rsidRPr="00BD50C9">
        <w:rPr>
          <w:rFonts w:ascii="Times New Roman" w:hAnsi="Times New Roman"/>
          <w:sz w:val="22"/>
          <w:szCs w:val="22"/>
          <w:lang w:val="lt-LT"/>
        </w:rPr>
        <w:br w:type="page"/>
      </w:r>
    </w:p>
    <w:p w14:paraId="4E6EE806" w14:textId="3E08B630" w:rsidR="005127F9" w:rsidRPr="00BD50C9" w:rsidRDefault="005127F9" w:rsidP="005127F9">
      <w:pPr>
        <w:shd w:val="clear" w:color="auto" w:fill="FFFFFF"/>
        <w:jc w:val="right"/>
        <w:rPr>
          <w:rFonts w:ascii="Times New Roman" w:hAnsi="Times New Roman"/>
          <w:sz w:val="22"/>
          <w:szCs w:val="22"/>
          <w:lang w:val="lt-LT"/>
        </w:rPr>
      </w:pPr>
      <w:r w:rsidRPr="00BD50C9">
        <w:rPr>
          <w:rFonts w:ascii="Times New Roman" w:hAnsi="Times New Roman"/>
          <w:sz w:val="22"/>
          <w:szCs w:val="22"/>
          <w:lang w:val="lt-LT"/>
        </w:rPr>
        <w:lastRenderedPageBreak/>
        <w:t>2a priedas prie pirkimo dokumentų</w:t>
      </w:r>
    </w:p>
    <w:p w14:paraId="0FC81F1A" w14:textId="77777777" w:rsidR="005127F9" w:rsidRPr="00BD50C9" w:rsidRDefault="005127F9" w:rsidP="005127F9">
      <w:pPr>
        <w:shd w:val="clear" w:color="auto" w:fill="FFFFFF"/>
        <w:jc w:val="center"/>
        <w:rPr>
          <w:rFonts w:ascii="Times New Roman" w:hAnsi="Times New Roman"/>
          <w:sz w:val="22"/>
          <w:szCs w:val="22"/>
          <w:lang w:val="lt-LT"/>
        </w:rPr>
      </w:pPr>
    </w:p>
    <w:p w14:paraId="0B5DD1A9" w14:textId="77777777" w:rsidR="005127F9" w:rsidRPr="00BD50C9" w:rsidRDefault="005127F9" w:rsidP="005127F9">
      <w:pPr>
        <w:shd w:val="clear" w:color="auto" w:fill="FFFFFF"/>
        <w:jc w:val="right"/>
        <w:rPr>
          <w:rFonts w:ascii="Times New Roman" w:hAnsi="Times New Roman"/>
          <w:color w:val="000000"/>
          <w:sz w:val="22"/>
          <w:szCs w:val="22"/>
          <w:lang w:val="lt-LT"/>
        </w:rPr>
      </w:pPr>
    </w:p>
    <w:p w14:paraId="2940F020" w14:textId="77777777" w:rsidR="005127F9" w:rsidRPr="00BD50C9" w:rsidRDefault="005127F9" w:rsidP="005127F9">
      <w:pPr>
        <w:shd w:val="clear" w:color="auto" w:fill="FFFFFF"/>
        <w:jc w:val="right"/>
        <w:rPr>
          <w:rFonts w:ascii="Times New Roman" w:hAnsi="Times New Roman"/>
          <w:color w:val="000000"/>
          <w:sz w:val="22"/>
          <w:szCs w:val="22"/>
          <w:lang w:val="lt-LT"/>
        </w:rPr>
      </w:pPr>
    </w:p>
    <w:p w14:paraId="3B48CA27" w14:textId="77777777" w:rsidR="005127F9" w:rsidRPr="00BD50C9" w:rsidRDefault="005127F9" w:rsidP="005127F9">
      <w:pPr>
        <w:shd w:val="clear" w:color="auto" w:fill="FFFFFF"/>
        <w:jc w:val="right"/>
        <w:rPr>
          <w:rFonts w:ascii="Times New Roman" w:hAnsi="Times New Roman"/>
          <w:color w:val="000000"/>
          <w:sz w:val="22"/>
          <w:szCs w:val="22"/>
          <w:lang w:val="lt-LT"/>
        </w:rPr>
      </w:pPr>
    </w:p>
    <w:p w14:paraId="32DD8CD2" w14:textId="468864C5" w:rsidR="005127F9" w:rsidRPr="00BD50C9" w:rsidRDefault="005127F9" w:rsidP="00DC0E69">
      <w:pPr>
        <w:widowControl w:val="0"/>
        <w:tabs>
          <w:tab w:val="left" w:pos="-20480"/>
          <w:tab w:val="left" w:pos="-20000"/>
          <w:tab w:val="left" w:pos="-15816"/>
        </w:tabs>
        <w:ind w:right="-64"/>
        <w:jc w:val="both"/>
        <w:rPr>
          <w:rFonts w:ascii="Times New Roman" w:hAnsi="Times New Roman"/>
          <w:bCs/>
          <w:sz w:val="22"/>
          <w:szCs w:val="22"/>
          <w:lang w:val="lt-LT"/>
        </w:rPr>
      </w:pPr>
      <w:bookmarkStart w:id="16" w:name="_Hlk121466000"/>
      <w:r w:rsidRPr="00BD50C9">
        <w:rPr>
          <w:rFonts w:ascii="Times New Roman" w:hAnsi="Times New Roman"/>
          <w:b/>
          <w:color w:val="000000"/>
          <w:sz w:val="22"/>
          <w:szCs w:val="22"/>
          <w:lang w:val="lt-LT"/>
        </w:rPr>
        <w:t>PIRKIMO PAVADINIMAS</w:t>
      </w:r>
      <w:r w:rsidRPr="00BD50C9">
        <w:rPr>
          <w:rFonts w:ascii="Times New Roman" w:hAnsi="Times New Roman"/>
          <w:bCs/>
          <w:color w:val="000000"/>
          <w:sz w:val="22"/>
          <w:szCs w:val="22"/>
          <w:lang w:val="lt-LT"/>
        </w:rPr>
        <w:t>:</w:t>
      </w:r>
      <w:r w:rsidRPr="00BD50C9">
        <w:rPr>
          <w:rFonts w:ascii="Times New Roman" w:hAnsi="Times New Roman"/>
          <w:bCs/>
          <w:sz w:val="22"/>
          <w:szCs w:val="22"/>
          <w:lang w:val="lt-LT"/>
        </w:rPr>
        <w:t xml:space="preserve"> </w:t>
      </w:r>
      <w:r w:rsidR="00DC0E69" w:rsidRPr="00BD50C9">
        <w:rPr>
          <w:rFonts w:ascii="Times New Roman" w:hAnsi="Times New Roman"/>
          <w:bCs/>
          <w:sz w:val="22"/>
          <w:szCs w:val="22"/>
          <w:lang w:val="lt-LT"/>
        </w:rPr>
        <w:t>AUTOMOBILINIŲ SVĖRIMO SVARSTYKLIŲ ĮRENGIMO PANEVĖŽIO ELEKTRINĖS TERITORIJOJE</w:t>
      </w:r>
      <w:r w:rsidRPr="00BD50C9">
        <w:rPr>
          <w:rFonts w:ascii="Times New Roman" w:hAnsi="Times New Roman"/>
          <w:bCs/>
          <w:sz w:val="22"/>
          <w:szCs w:val="22"/>
          <w:lang w:val="lt-LT"/>
        </w:rPr>
        <w:t xml:space="preserve"> DARBŲ PIRKIMAS</w:t>
      </w:r>
    </w:p>
    <w:bookmarkEnd w:id="16"/>
    <w:p w14:paraId="78701074" w14:textId="77777777" w:rsidR="005127F9" w:rsidRPr="00BD50C9" w:rsidRDefault="005127F9" w:rsidP="005127F9">
      <w:pPr>
        <w:shd w:val="clear" w:color="auto" w:fill="FFFFFF"/>
        <w:ind w:left="426"/>
        <w:jc w:val="right"/>
        <w:rPr>
          <w:rFonts w:ascii="Times New Roman" w:hAnsi="Times New Roman"/>
          <w:sz w:val="22"/>
          <w:szCs w:val="22"/>
          <w:lang w:val="lt-LT"/>
        </w:rPr>
      </w:pPr>
    </w:p>
    <w:p w14:paraId="7E342CDF" w14:textId="77777777" w:rsidR="005127F9" w:rsidRPr="00BD50C9" w:rsidRDefault="005127F9" w:rsidP="005127F9">
      <w:pPr>
        <w:shd w:val="clear" w:color="auto" w:fill="FFFFFF"/>
        <w:ind w:left="426"/>
        <w:rPr>
          <w:rFonts w:ascii="Times New Roman" w:hAnsi="Times New Roman"/>
          <w:sz w:val="22"/>
          <w:szCs w:val="22"/>
          <w:lang w:val="lt-LT"/>
        </w:rPr>
      </w:pPr>
    </w:p>
    <w:p w14:paraId="32AA553B" w14:textId="77777777" w:rsidR="005127F9" w:rsidRPr="00BD50C9" w:rsidRDefault="005127F9" w:rsidP="005127F9">
      <w:pPr>
        <w:shd w:val="clear" w:color="auto" w:fill="FFFFFF"/>
        <w:ind w:left="426"/>
        <w:rPr>
          <w:rFonts w:ascii="Times New Roman" w:hAnsi="Times New Roman"/>
          <w:sz w:val="22"/>
          <w:szCs w:val="22"/>
          <w:lang w:val="lt-LT"/>
        </w:rPr>
      </w:pPr>
    </w:p>
    <w:p w14:paraId="4B9499C4" w14:textId="77777777" w:rsidR="005127F9" w:rsidRPr="00BD50C9" w:rsidRDefault="005127F9" w:rsidP="005127F9">
      <w:pPr>
        <w:shd w:val="clear" w:color="auto" w:fill="FFFFFF"/>
        <w:ind w:left="426"/>
        <w:rPr>
          <w:rFonts w:ascii="Times New Roman" w:hAnsi="Times New Roman"/>
          <w:sz w:val="22"/>
          <w:szCs w:val="22"/>
          <w:lang w:val="lt-LT"/>
        </w:rPr>
      </w:pPr>
    </w:p>
    <w:p w14:paraId="1EDBCC2C" w14:textId="77777777" w:rsidR="005127F9" w:rsidRPr="00BD50C9" w:rsidRDefault="005127F9" w:rsidP="005127F9">
      <w:pPr>
        <w:shd w:val="clear" w:color="auto" w:fill="FFFFFF"/>
        <w:jc w:val="right"/>
        <w:rPr>
          <w:rFonts w:ascii="Times New Roman" w:hAnsi="Times New Roman"/>
          <w:sz w:val="22"/>
          <w:szCs w:val="22"/>
          <w:lang w:val="lt-LT"/>
        </w:rPr>
      </w:pPr>
    </w:p>
    <w:p w14:paraId="713470E6" w14:textId="77777777" w:rsidR="005127F9" w:rsidRPr="00BD50C9" w:rsidRDefault="005127F9" w:rsidP="005127F9">
      <w:pPr>
        <w:shd w:val="clear" w:color="auto" w:fill="FFFFFF"/>
        <w:jc w:val="right"/>
        <w:rPr>
          <w:rFonts w:ascii="Times New Roman" w:hAnsi="Times New Roman"/>
          <w:sz w:val="22"/>
          <w:szCs w:val="22"/>
          <w:lang w:val="lt-LT"/>
        </w:rPr>
      </w:pPr>
    </w:p>
    <w:p w14:paraId="03DC1B3F" w14:textId="77777777" w:rsidR="005127F9" w:rsidRPr="00BD50C9" w:rsidRDefault="005127F9" w:rsidP="005127F9">
      <w:pPr>
        <w:shd w:val="clear" w:color="auto" w:fill="FFFFFF"/>
        <w:jc w:val="right"/>
        <w:rPr>
          <w:rFonts w:ascii="Times New Roman" w:hAnsi="Times New Roman"/>
          <w:sz w:val="22"/>
          <w:szCs w:val="22"/>
          <w:lang w:val="lt-LT"/>
        </w:rPr>
      </w:pPr>
    </w:p>
    <w:p w14:paraId="2E0E04BF" w14:textId="77777777" w:rsidR="005127F9" w:rsidRPr="00BD50C9" w:rsidRDefault="005127F9" w:rsidP="005127F9">
      <w:pPr>
        <w:shd w:val="clear" w:color="auto" w:fill="FFFFFF"/>
        <w:jc w:val="center"/>
        <w:rPr>
          <w:rFonts w:ascii="Times New Roman" w:hAnsi="Times New Roman"/>
          <w:b/>
          <w:sz w:val="22"/>
          <w:szCs w:val="22"/>
          <w:lang w:val="lt-LT"/>
        </w:rPr>
      </w:pPr>
      <w:r w:rsidRPr="00BD50C9">
        <w:rPr>
          <w:rFonts w:ascii="Times New Roman" w:hAnsi="Times New Roman"/>
          <w:b/>
          <w:sz w:val="22"/>
          <w:szCs w:val="22"/>
          <w:lang w:val="lt-LT"/>
        </w:rPr>
        <w:t>DARBŲ SĄMATA</w:t>
      </w:r>
    </w:p>
    <w:p w14:paraId="6AD8EA73" w14:textId="77777777" w:rsidR="005127F9" w:rsidRPr="00BD50C9" w:rsidRDefault="005127F9" w:rsidP="005127F9">
      <w:pPr>
        <w:shd w:val="clear" w:color="auto" w:fill="FFFFFF"/>
        <w:jc w:val="center"/>
        <w:rPr>
          <w:rFonts w:ascii="Times New Roman" w:hAnsi="Times New Roman"/>
          <w:sz w:val="22"/>
          <w:szCs w:val="22"/>
          <w:lang w:val="lt-LT"/>
        </w:rPr>
      </w:pPr>
    </w:p>
    <w:p w14:paraId="1EA74088" w14:textId="77777777" w:rsidR="005127F9" w:rsidRPr="00BD50C9" w:rsidRDefault="005127F9" w:rsidP="005127F9">
      <w:pPr>
        <w:shd w:val="clear" w:color="auto" w:fill="FFFFFF"/>
        <w:jc w:val="center"/>
        <w:rPr>
          <w:rFonts w:ascii="Times New Roman" w:hAnsi="Times New Roman"/>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905"/>
        <w:gridCol w:w="1121"/>
        <w:gridCol w:w="2769"/>
      </w:tblGrid>
      <w:tr w:rsidR="005127F9" w:rsidRPr="00BD50C9" w14:paraId="0F846491" w14:textId="77777777" w:rsidTr="00661798">
        <w:trPr>
          <w:jc w:val="center"/>
        </w:trPr>
        <w:tc>
          <w:tcPr>
            <w:tcW w:w="833" w:type="dxa"/>
            <w:shd w:val="clear" w:color="auto" w:fill="auto"/>
            <w:vAlign w:val="center"/>
          </w:tcPr>
          <w:p w14:paraId="11635389" w14:textId="77777777" w:rsidR="005127F9" w:rsidRPr="00BD50C9" w:rsidRDefault="005127F9" w:rsidP="005127F9">
            <w:pPr>
              <w:jc w:val="center"/>
              <w:rPr>
                <w:rFonts w:ascii="Times New Roman" w:eastAsia="Calibri" w:hAnsi="Times New Roman"/>
                <w:b/>
                <w:bCs/>
                <w:color w:val="000000"/>
                <w:sz w:val="22"/>
                <w:szCs w:val="22"/>
                <w:lang w:val="lt-LT" w:eastAsia="lt-LT"/>
              </w:rPr>
            </w:pPr>
            <w:r w:rsidRPr="00BD50C9">
              <w:rPr>
                <w:rFonts w:ascii="Times New Roman" w:eastAsia="Calibri" w:hAnsi="Times New Roman"/>
                <w:b/>
                <w:bCs/>
                <w:color w:val="000000"/>
                <w:sz w:val="22"/>
                <w:szCs w:val="22"/>
                <w:lang w:val="lt-LT" w:eastAsia="lt-LT"/>
              </w:rPr>
              <w:t>Eil. Nr.</w:t>
            </w:r>
          </w:p>
        </w:tc>
        <w:tc>
          <w:tcPr>
            <w:tcW w:w="4905" w:type="dxa"/>
            <w:shd w:val="clear" w:color="auto" w:fill="auto"/>
            <w:vAlign w:val="center"/>
          </w:tcPr>
          <w:p w14:paraId="2A88761A" w14:textId="77777777" w:rsidR="005127F9" w:rsidRPr="00BD50C9" w:rsidRDefault="005127F9" w:rsidP="005127F9">
            <w:pPr>
              <w:jc w:val="center"/>
              <w:rPr>
                <w:rFonts w:ascii="Times New Roman" w:eastAsia="Calibri" w:hAnsi="Times New Roman"/>
                <w:b/>
                <w:bCs/>
                <w:color w:val="000000"/>
                <w:sz w:val="22"/>
                <w:szCs w:val="22"/>
                <w:lang w:val="lt-LT" w:eastAsia="lt-LT"/>
              </w:rPr>
            </w:pPr>
            <w:r w:rsidRPr="00BD50C9">
              <w:rPr>
                <w:rFonts w:ascii="Times New Roman" w:eastAsia="Calibri" w:hAnsi="Times New Roman"/>
                <w:b/>
                <w:bCs/>
                <w:color w:val="000000"/>
                <w:sz w:val="22"/>
                <w:szCs w:val="22"/>
                <w:lang w:val="lt-LT" w:eastAsia="lt-LT"/>
              </w:rPr>
              <w:t>Pavadinimas</w:t>
            </w:r>
          </w:p>
        </w:tc>
        <w:tc>
          <w:tcPr>
            <w:tcW w:w="1121" w:type="dxa"/>
            <w:shd w:val="clear" w:color="auto" w:fill="auto"/>
            <w:vAlign w:val="center"/>
          </w:tcPr>
          <w:p w14:paraId="50279A49" w14:textId="77777777" w:rsidR="005127F9" w:rsidRPr="00BD50C9" w:rsidRDefault="005127F9" w:rsidP="005127F9">
            <w:pPr>
              <w:jc w:val="center"/>
              <w:rPr>
                <w:rFonts w:ascii="Times New Roman" w:eastAsia="Calibri" w:hAnsi="Times New Roman"/>
                <w:b/>
                <w:bCs/>
                <w:color w:val="000000"/>
                <w:sz w:val="22"/>
                <w:szCs w:val="22"/>
                <w:lang w:val="lt-LT" w:eastAsia="lt-LT"/>
              </w:rPr>
            </w:pPr>
            <w:r w:rsidRPr="00BD50C9">
              <w:rPr>
                <w:rFonts w:ascii="Times New Roman" w:eastAsia="Calibri" w:hAnsi="Times New Roman"/>
                <w:b/>
                <w:bCs/>
                <w:color w:val="000000"/>
                <w:sz w:val="22"/>
                <w:szCs w:val="22"/>
                <w:lang w:val="lt-LT" w:eastAsia="lt-LT"/>
              </w:rPr>
              <w:t>Mato vnt.</w:t>
            </w:r>
          </w:p>
        </w:tc>
        <w:tc>
          <w:tcPr>
            <w:tcW w:w="2769" w:type="dxa"/>
            <w:shd w:val="clear" w:color="auto" w:fill="auto"/>
            <w:vAlign w:val="center"/>
          </w:tcPr>
          <w:p w14:paraId="1A56D05E" w14:textId="77777777" w:rsidR="005127F9" w:rsidRPr="00BD50C9" w:rsidRDefault="005127F9" w:rsidP="005127F9">
            <w:pPr>
              <w:jc w:val="center"/>
              <w:rPr>
                <w:rFonts w:ascii="Times New Roman" w:eastAsia="Calibri" w:hAnsi="Times New Roman"/>
                <w:b/>
                <w:bCs/>
                <w:color w:val="000000"/>
                <w:sz w:val="22"/>
                <w:szCs w:val="22"/>
                <w:lang w:val="lt-LT" w:eastAsia="lt-LT"/>
              </w:rPr>
            </w:pPr>
            <w:r w:rsidRPr="00BD50C9">
              <w:rPr>
                <w:rFonts w:ascii="Times New Roman" w:eastAsia="Calibri" w:hAnsi="Times New Roman"/>
                <w:b/>
                <w:bCs/>
                <w:color w:val="000000"/>
                <w:sz w:val="22"/>
                <w:szCs w:val="22"/>
                <w:lang w:val="lt-LT" w:eastAsia="lt-LT"/>
              </w:rPr>
              <w:t>Kaina Eur (be PVM)</w:t>
            </w:r>
          </w:p>
        </w:tc>
      </w:tr>
      <w:tr w:rsidR="005127F9" w:rsidRPr="00BD50C9" w14:paraId="41C69678" w14:textId="77777777" w:rsidTr="00661798">
        <w:trPr>
          <w:jc w:val="center"/>
        </w:trPr>
        <w:tc>
          <w:tcPr>
            <w:tcW w:w="833" w:type="dxa"/>
            <w:shd w:val="clear" w:color="auto" w:fill="auto"/>
            <w:vAlign w:val="bottom"/>
          </w:tcPr>
          <w:p w14:paraId="6512CDEA" w14:textId="77777777" w:rsidR="005127F9" w:rsidRPr="00BD50C9" w:rsidRDefault="005127F9" w:rsidP="005127F9">
            <w:pPr>
              <w:jc w:val="center"/>
              <w:rPr>
                <w:rFonts w:ascii="Times New Roman" w:eastAsia="Calibri" w:hAnsi="Times New Roman"/>
                <w:color w:val="000000"/>
                <w:sz w:val="22"/>
                <w:szCs w:val="22"/>
                <w:lang w:val="lt-LT" w:eastAsia="lt-LT"/>
              </w:rPr>
            </w:pPr>
            <w:r w:rsidRPr="00BD50C9">
              <w:rPr>
                <w:rFonts w:ascii="Times New Roman" w:eastAsia="Calibri" w:hAnsi="Times New Roman"/>
                <w:color w:val="000000"/>
                <w:sz w:val="22"/>
                <w:szCs w:val="22"/>
                <w:lang w:val="lt-LT" w:eastAsia="lt-LT"/>
              </w:rPr>
              <w:t>1.</w:t>
            </w:r>
          </w:p>
        </w:tc>
        <w:tc>
          <w:tcPr>
            <w:tcW w:w="4905" w:type="dxa"/>
            <w:shd w:val="clear" w:color="auto" w:fill="auto"/>
            <w:vAlign w:val="bottom"/>
          </w:tcPr>
          <w:p w14:paraId="1D726F8A" w14:textId="2CC2849E" w:rsidR="005127F9" w:rsidRPr="00BD50C9" w:rsidRDefault="005127F9" w:rsidP="005127F9">
            <w:pPr>
              <w:rPr>
                <w:rFonts w:ascii="Times New Roman" w:eastAsia="Calibri" w:hAnsi="Times New Roman"/>
                <w:color w:val="000000"/>
                <w:sz w:val="22"/>
                <w:szCs w:val="22"/>
                <w:lang w:val="lt-LT" w:eastAsia="lt-LT"/>
              </w:rPr>
            </w:pPr>
            <w:r w:rsidRPr="00BD50C9">
              <w:rPr>
                <w:rFonts w:ascii="Times New Roman" w:eastAsia="Calibri" w:hAnsi="Times New Roman"/>
                <w:color w:val="000000"/>
                <w:sz w:val="22"/>
                <w:szCs w:val="22"/>
                <w:lang w:val="lt-LT" w:eastAsia="lt-LT"/>
              </w:rPr>
              <w:t>Projektavimas ir</w:t>
            </w:r>
            <w:r w:rsidR="0017410B" w:rsidRPr="00BD50C9">
              <w:rPr>
                <w:rFonts w:ascii="Times New Roman" w:eastAsia="Calibri" w:hAnsi="Times New Roman"/>
                <w:color w:val="000000"/>
                <w:sz w:val="22"/>
                <w:szCs w:val="22"/>
                <w:lang w:val="lt-LT" w:eastAsia="lt-LT"/>
              </w:rPr>
              <w:t xml:space="preserve"> kitos</w:t>
            </w:r>
            <w:r w:rsidRPr="00BD50C9">
              <w:rPr>
                <w:rFonts w:ascii="Times New Roman" w:eastAsia="Calibri" w:hAnsi="Times New Roman"/>
                <w:color w:val="000000"/>
                <w:sz w:val="22"/>
                <w:szCs w:val="22"/>
                <w:lang w:val="lt-LT" w:eastAsia="lt-LT"/>
              </w:rPr>
              <w:t xml:space="preserve"> su tuo susijusios paslaugos </w:t>
            </w:r>
          </w:p>
        </w:tc>
        <w:tc>
          <w:tcPr>
            <w:tcW w:w="1121" w:type="dxa"/>
            <w:shd w:val="clear" w:color="auto" w:fill="auto"/>
            <w:vAlign w:val="bottom"/>
          </w:tcPr>
          <w:p w14:paraId="4A2DB954" w14:textId="77777777" w:rsidR="005127F9" w:rsidRPr="00BD50C9" w:rsidRDefault="005127F9" w:rsidP="005127F9">
            <w:pPr>
              <w:jc w:val="center"/>
              <w:rPr>
                <w:rFonts w:ascii="Times New Roman" w:eastAsia="Calibri" w:hAnsi="Times New Roman"/>
                <w:color w:val="000000"/>
                <w:sz w:val="22"/>
                <w:szCs w:val="22"/>
                <w:lang w:val="lt-LT" w:eastAsia="lt-LT"/>
              </w:rPr>
            </w:pPr>
            <w:r w:rsidRPr="00BD50C9">
              <w:rPr>
                <w:rFonts w:ascii="Times New Roman" w:eastAsia="Calibri" w:hAnsi="Times New Roman"/>
                <w:color w:val="000000"/>
                <w:sz w:val="22"/>
                <w:szCs w:val="22"/>
                <w:lang w:val="lt-LT" w:eastAsia="lt-LT"/>
              </w:rPr>
              <w:t>kompl.</w:t>
            </w:r>
          </w:p>
        </w:tc>
        <w:tc>
          <w:tcPr>
            <w:tcW w:w="2769" w:type="dxa"/>
            <w:shd w:val="clear" w:color="auto" w:fill="auto"/>
            <w:vAlign w:val="center"/>
          </w:tcPr>
          <w:p w14:paraId="572BAE32" w14:textId="77777777" w:rsidR="005127F9" w:rsidRPr="00BD50C9" w:rsidRDefault="005127F9" w:rsidP="005127F9">
            <w:pPr>
              <w:jc w:val="right"/>
              <w:rPr>
                <w:rFonts w:ascii="Times New Roman" w:eastAsia="Calibri" w:hAnsi="Times New Roman"/>
                <w:b/>
                <w:bCs/>
                <w:color w:val="000000"/>
                <w:sz w:val="22"/>
                <w:szCs w:val="22"/>
                <w:lang w:val="lt-LT" w:eastAsia="lt-LT"/>
              </w:rPr>
            </w:pPr>
          </w:p>
        </w:tc>
      </w:tr>
      <w:tr w:rsidR="005127F9" w:rsidRPr="00BD50C9" w14:paraId="29D48424" w14:textId="77777777" w:rsidTr="00661798">
        <w:trPr>
          <w:jc w:val="center"/>
        </w:trPr>
        <w:tc>
          <w:tcPr>
            <w:tcW w:w="833" w:type="dxa"/>
            <w:shd w:val="clear" w:color="auto" w:fill="auto"/>
            <w:vAlign w:val="bottom"/>
          </w:tcPr>
          <w:p w14:paraId="7A875F6B" w14:textId="77777777" w:rsidR="005127F9" w:rsidRPr="00BD50C9" w:rsidRDefault="005127F9" w:rsidP="005127F9">
            <w:pPr>
              <w:jc w:val="center"/>
              <w:rPr>
                <w:rFonts w:ascii="Times New Roman" w:eastAsia="Calibri" w:hAnsi="Times New Roman"/>
                <w:color w:val="000000"/>
                <w:sz w:val="22"/>
                <w:szCs w:val="22"/>
                <w:lang w:val="lt-LT" w:eastAsia="lt-LT"/>
              </w:rPr>
            </w:pPr>
            <w:r w:rsidRPr="00BD50C9">
              <w:rPr>
                <w:rFonts w:ascii="Times New Roman" w:eastAsia="Calibri" w:hAnsi="Times New Roman"/>
                <w:color w:val="000000"/>
                <w:sz w:val="22"/>
                <w:szCs w:val="22"/>
                <w:lang w:val="lt-LT" w:eastAsia="lt-LT"/>
              </w:rPr>
              <w:t>2.</w:t>
            </w:r>
          </w:p>
        </w:tc>
        <w:tc>
          <w:tcPr>
            <w:tcW w:w="4905" w:type="dxa"/>
            <w:shd w:val="clear" w:color="auto" w:fill="auto"/>
            <w:vAlign w:val="bottom"/>
          </w:tcPr>
          <w:p w14:paraId="3664864E" w14:textId="7D10B561" w:rsidR="005127F9" w:rsidRPr="00BD50C9" w:rsidRDefault="005127F9" w:rsidP="005127F9">
            <w:pPr>
              <w:jc w:val="both"/>
              <w:rPr>
                <w:rFonts w:ascii="Times New Roman" w:eastAsia="Calibri" w:hAnsi="Times New Roman"/>
                <w:color w:val="000000"/>
                <w:sz w:val="22"/>
                <w:szCs w:val="22"/>
                <w:lang w:val="lt-LT" w:eastAsia="lt-LT"/>
              </w:rPr>
            </w:pPr>
            <w:r w:rsidRPr="00BD50C9">
              <w:rPr>
                <w:rFonts w:ascii="Times New Roman" w:eastAsia="Calibri" w:hAnsi="Times New Roman"/>
                <w:color w:val="000000"/>
                <w:sz w:val="22"/>
                <w:szCs w:val="22"/>
                <w:lang w:val="lt-LT" w:eastAsia="lt-LT"/>
              </w:rPr>
              <w:t>Bendrieji statybos</w:t>
            </w:r>
            <w:r w:rsidR="0017410B" w:rsidRPr="00BD50C9">
              <w:rPr>
                <w:rFonts w:ascii="Times New Roman" w:eastAsia="Calibri" w:hAnsi="Times New Roman"/>
                <w:color w:val="000000"/>
                <w:sz w:val="22"/>
                <w:szCs w:val="22"/>
                <w:lang w:val="lt-LT" w:eastAsia="lt-LT"/>
              </w:rPr>
              <w:t xml:space="preserve"> ir įrangos montavimo</w:t>
            </w:r>
            <w:r w:rsidRPr="00BD50C9">
              <w:rPr>
                <w:rFonts w:ascii="Times New Roman" w:eastAsia="Calibri" w:hAnsi="Times New Roman"/>
                <w:color w:val="000000"/>
                <w:sz w:val="22"/>
                <w:szCs w:val="22"/>
                <w:lang w:val="lt-LT" w:eastAsia="lt-LT"/>
              </w:rPr>
              <w:t xml:space="preserve"> darbai </w:t>
            </w:r>
          </w:p>
        </w:tc>
        <w:tc>
          <w:tcPr>
            <w:tcW w:w="1121" w:type="dxa"/>
            <w:shd w:val="clear" w:color="auto" w:fill="auto"/>
            <w:vAlign w:val="bottom"/>
          </w:tcPr>
          <w:p w14:paraId="498130AF" w14:textId="77777777" w:rsidR="005127F9" w:rsidRPr="00BD50C9" w:rsidRDefault="005127F9" w:rsidP="005127F9">
            <w:pPr>
              <w:jc w:val="center"/>
              <w:rPr>
                <w:rFonts w:ascii="Times New Roman" w:eastAsia="Calibri" w:hAnsi="Times New Roman"/>
                <w:color w:val="000000"/>
                <w:sz w:val="22"/>
                <w:szCs w:val="22"/>
                <w:lang w:val="lt-LT" w:eastAsia="lt-LT"/>
              </w:rPr>
            </w:pPr>
            <w:r w:rsidRPr="00BD50C9">
              <w:rPr>
                <w:rFonts w:ascii="Times New Roman" w:eastAsia="Calibri" w:hAnsi="Times New Roman"/>
                <w:color w:val="000000"/>
                <w:sz w:val="22"/>
                <w:szCs w:val="22"/>
                <w:lang w:val="lt-LT" w:eastAsia="lt-LT"/>
              </w:rPr>
              <w:t>kompl.</w:t>
            </w:r>
          </w:p>
        </w:tc>
        <w:tc>
          <w:tcPr>
            <w:tcW w:w="2769" w:type="dxa"/>
            <w:shd w:val="clear" w:color="auto" w:fill="auto"/>
            <w:vAlign w:val="center"/>
          </w:tcPr>
          <w:p w14:paraId="7C3574F3" w14:textId="77777777" w:rsidR="005127F9" w:rsidRPr="00BD50C9" w:rsidRDefault="005127F9" w:rsidP="005127F9">
            <w:pPr>
              <w:jc w:val="right"/>
              <w:rPr>
                <w:rFonts w:ascii="Times New Roman" w:eastAsia="Calibri" w:hAnsi="Times New Roman"/>
                <w:b/>
                <w:bCs/>
                <w:color w:val="000000"/>
                <w:sz w:val="22"/>
                <w:szCs w:val="22"/>
                <w:lang w:val="lt-LT" w:eastAsia="lt-LT"/>
              </w:rPr>
            </w:pPr>
          </w:p>
        </w:tc>
      </w:tr>
      <w:tr w:rsidR="005127F9" w:rsidRPr="00BD50C9" w14:paraId="3E8CB7CE" w14:textId="77777777" w:rsidTr="00661798">
        <w:trPr>
          <w:jc w:val="center"/>
        </w:trPr>
        <w:tc>
          <w:tcPr>
            <w:tcW w:w="833" w:type="dxa"/>
            <w:shd w:val="clear" w:color="auto" w:fill="auto"/>
            <w:vAlign w:val="bottom"/>
          </w:tcPr>
          <w:p w14:paraId="6E768FD9" w14:textId="6ADED385" w:rsidR="005127F9" w:rsidRPr="00BD50C9" w:rsidRDefault="0017410B" w:rsidP="005127F9">
            <w:pPr>
              <w:jc w:val="center"/>
              <w:rPr>
                <w:rFonts w:ascii="Times New Roman" w:eastAsia="Calibri" w:hAnsi="Times New Roman"/>
                <w:color w:val="000000"/>
                <w:sz w:val="22"/>
                <w:szCs w:val="22"/>
                <w:lang w:val="lt-LT" w:eastAsia="lt-LT"/>
              </w:rPr>
            </w:pPr>
            <w:r w:rsidRPr="00BD50C9">
              <w:rPr>
                <w:rFonts w:ascii="Times New Roman" w:eastAsia="Calibri" w:hAnsi="Times New Roman"/>
                <w:color w:val="000000"/>
                <w:sz w:val="22"/>
                <w:szCs w:val="22"/>
                <w:lang w:val="lt-LT" w:eastAsia="lt-LT"/>
              </w:rPr>
              <w:t>3</w:t>
            </w:r>
            <w:r w:rsidR="005127F9" w:rsidRPr="00BD50C9">
              <w:rPr>
                <w:rFonts w:ascii="Times New Roman" w:eastAsia="Calibri" w:hAnsi="Times New Roman"/>
                <w:color w:val="000000"/>
                <w:sz w:val="22"/>
                <w:szCs w:val="22"/>
                <w:lang w:val="lt-LT" w:eastAsia="lt-LT"/>
              </w:rPr>
              <w:t>.</w:t>
            </w:r>
          </w:p>
        </w:tc>
        <w:tc>
          <w:tcPr>
            <w:tcW w:w="4905" w:type="dxa"/>
            <w:shd w:val="clear" w:color="auto" w:fill="auto"/>
            <w:vAlign w:val="bottom"/>
          </w:tcPr>
          <w:p w14:paraId="55795B43" w14:textId="3625FD82" w:rsidR="005127F9" w:rsidRPr="00BD50C9" w:rsidRDefault="0017410B" w:rsidP="005127F9">
            <w:pPr>
              <w:jc w:val="both"/>
              <w:rPr>
                <w:rFonts w:ascii="Times New Roman" w:eastAsia="Calibri" w:hAnsi="Times New Roman"/>
                <w:bCs/>
                <w:color w:val="000000"/>
                <w:sz w:val="22"/>
                <w:szCs w:val="22"/>
                <w:lang w:val="lt-LT" w:eastAsia="lt-LT"/>
              </w:rPr>
            </w:pPr>
            <w:r w:rsidRPr="00BD50C9">
              <w:rPr>
                <w:rFonts w:ascii="Times New Roman" w:eastAsia="Calibri" w:hAnsi="Times New Roman"/>
                <w:bCs/>
                <w:color w:val="000000"/>
                <w:sz w:val="22"/>
                <w:szCs w:val="22"/>
                <w:lang w:val="lt-LT" w:eastAsia="lt-LT"/>
              </w:rPr>
              <w:t>Elektrotechnikos darbai</w:t>
            </w:r>
          </w:p>
        </w:tc>
        <w:tc>
          <w:tcPr>
            <w:tcW w:w="1121" w:type="dxa"/>
            <w:shd w:val="clear" w:color="auto" w:fill="auto"/>
            <w:vAlign w:val="bottom"/>
          </w:tcPr>
          <w:p w14:paraId="2BAEF4AE" w14:textId="77777777" w:rsidR="005127F9" w:rsidRPr="00BD50C9" w:rsidRDefault="005127F9" w:rsidP="005127F9">
            <w:pPr>
              <w:jc w:val="center"/>
              <w:rPr>
                <w:rFonts w:ascii="Times New Roman" w:eastAsia="Calibri" w:hAnsi="Times New Roman"/>
                <w:color w:val="000000"/>
                <w:sz w:val="22"/>
                <w:szCs w:val="22"/>
                <w:lang w:val="lt-LT" w:eastAsia="lt-LT"/>
              </w:rPr>
            </w:pPr>
            <w:r w:rsidRPr="00BD50C9">
              <w:rPr>
                <w:rFonts w:ascii="Times New Roman" w:eastAsia="Calibri" w:hAnsi="Times New Roman"/>
                <w:color w:val="000000"/>
                <w:sz w:val="22"/>
                <w:szCs w:val="22"/>
                <w:lang w:val="lt-LT" w:eastAsia="lt-LT"/>
              </w:rPr>
              <w:t>kompl.</w:t>
            </w:r>
          </w:p>
        </w:tc>
        <w:tc>
          <w:tcPr>
            <w:tcW w:w="2769" w:type="dxa"/>
            <w:shd w:val="clear" w:color="auto" w:fill="auto"/>
            <w:vAlign w:val="center"/>
          </w:tcPr>
          <w:p w14:paraId="71ED7ACB" w14:textId="77777777" w:rsidR="005127F9" w:rsidRPr="00BD50C9" w:rsidRDefault="005127F9" w:rsidP="005127F9">
            <w:pPr>
              <w:jc w:val="right"/>
              <w:rPr>
                <w:rFonts w:ascii="Times New Roman" w:eastAsia="Calibri" w:hAnsi="Times New Roman"/>
                <w:b/>
                <w:bCs/>
                <w:color w:val="000000"/>
                <w:sz w:val="22"/>
                <w:szCs w:val="22"/>
                <w:lang w:val="lt-LT" w:eastAsia="lt-LT"/>
              </w:rPr>
            </w:pPr>
          </w:p>
        </w:tc>
      </w:tr>
      <w:tr w:rsidR="005127F9" w:rsidRPr="00BD50C9" w14:paraId="45328BE2" w14:textId="77777777" w:rsidTr="00661798">
        <w:trPr>
          <w:jc w:val="center"/>
        </w:trPr>
        <w:tc>
          <w:tcPr>
            <w:tcW w:w="833" w:type="dxa"/>
            <w:shd w:val="clear" w:color="auto" w:fill="auto"/>
            <w:vAlign w:val="bottom"/>
          </w:tcPr>
          <w:p w14:paraId="37742FA1" w14:textId="7C9BE584" w:rsidR="005127F9" w:rsidRPr="00BD50C9" w:rsidRDefault="0017410B" w:rsidP="005127F9">
            <w:pPr>
              <w:jc w:val="center"/>
              <w:rPr>
                <w:rFonts w:ascii="Times New Roman" w:eastAsia="Calibri" w:hAnsi="Times New Roman"/>
                <w:bCs/>
                <w:color w:val="000000"/>
                <w:sz w:val="22"/>
                <w:szCs w:val="22"/>
                <w:lang w:val="lt-LT" w:eastAsia="lt-LT"/>
              </w:rPr>
            </w:pPr>
            <w:r w:rsidRPr="00BD50C9">
              <w:rPr>
                <w:rFonts w:ascii="Times New Roman" w:eastAsia="Calibri" w:hAnsi="Times New Roman"/>
                <w:bCs/>
                <w:color w:val="000000"/>
                <w:sz w:val="22"/>
                <w:szCs w:val="22"/>
                <w:lang w:val="lt-LT" w:eastAsia="lt-LT"/>
              </w:rPr>
              <w:t>4</w:t>
            </w:r>
            <w:r w:rsidR="005127F9" w:rsidRPr="00BD50C9">
              <w:rPr>
                <w:rFonts w:ascii="Times New Roman" w:eastAsia="Calibri" w:hAnsi="Times New Roman"/>
                <w:bCs/>
                <w:color w:val="000000"/>
                <w:sz w:val="22"/>
                <w:szCs w:val="22"/>
                <w:lang w:val="lt-LT" w:eastAsia="lt-LT"/>
              </w:rPr>
              <w:t>.</w:t>
            </w:r>
          </w:p>
        </w:tc>
        <w:tc>
          <w:tcPr>
            <w:tcW w:w="4905" w:type="dxa"/>
            <w:shd w:val="clear" w:color="auto" w:fill="auto"/>
            <w:vAlign w:val="bottom"/>
          </w:tcPr>
          <w:p w14:paraId="7F540C80" w14:textId="77EDB5C5" w:rsidR="005127F9" w:rsidRPr="00BD50C9" w:rsidRDefault="0017410B" w:rsidP="005127F9">
            <w:pPr>
              <w:jc w:val="both"/>
              <w:rPr>
                <w:rFonts w:ascii="Times New Roman" w:eastAsia="Calibri" w:hAnsi="Times New Roman"/>
                <w:bCs/>
                <w:color w:val="000000"/>
                <w:sz w:val="22"/>
                <w:szCs w:val="22"/>
                <w:lang w:val="lt-LT" w:eastAsia="lt-LT"/>
              </w:rPr>
            </w:pPr>
            <w:r w:rsidRPr="00BD50C9">
              <w:rPr>
                <w:rFonts w:ascii="Times New Roman" w:eastAsia="Calibri" w:hAnsi="Times New Roman"/>
                <w:bCs/>
                <w:color w:val="000000"/>
                <w:sz w:val="22"/>
                <w:szCs w:val="22"/>
                <w:lang w:val="lt-LT" w:eastAsia="lt-LT"/>
              </w:rPr>
              <w:t>Paleidimas derinimas, personalo mokymas</w:t>
            </w:r>
          </w:p>
        </w:tc>
        <w:tc>
          <w:tcPr>
            <w:tcW w:w="1121" w:type="dxa"/>
            <w:shd w:val="clear" w:color="auto" w:fill="auto"/>
            <w:vAlign w:val="center"/>
          </w:tcPr>
          <w:p w14:paraId="5670829C" w14:textId="77777777" w:rsidR="005127F9" w:rsidRPr="00BD50C9" w:rsidRDefault="005127F9" w:rsidP="005127F9">
            <w:pPr>
              <w:jc w:val="center"/>
              <w:rPr>
                <w:rFonts w:ascii="Times New Roman" w:eastAsia="Calibri" w:hAnsi="Times New Roman"/>
                <w:bCs/>
                <w:color w:val="000000"/>
                <w:sz w:val="22"/>
                <w:szCs w:val="22"/>
                <w:lang w:val="lt-LT" w:eastAsia="lt-LT"/>
              </w:rPr>
            </w:pPr>
            <w:r w:rsidRPr="00BD50C9">
              <w:rPr>
                <w:rFonts w:ascii="Times New Roman" w:eastAsia="Calibri" w:hAnsi="Times New Roman"/>
                <w:bCs/>
                <w:color w:val="000000"/>
                <w:sz w:val="22"/>
                <w:szCs w:val="22"/>
                <w:lang w:val="lt-LT" w:eastAsia="lt-LT"/>
              </w:rPr>
              <w:t>kompl.</w:t>
            </w:r>
          </w:p>
        </w:tc>
        <w:tc>
          <w:tcPr>
            <w:tcW w:w="2769" w:type="dxa"/>
            <w:shd w:val="clear" w:color="auto" w:fill="auto"/>
            <w:vAlign w:val="center"/>
          </w:tcPr>
          <w:p w14:paraId="354F7B1B" w14:textId="77777777" w:rsidR="005127F9" w:rsidRPr="00BD50C9" w:rsidRDefault="005127F9" w:rsidP="005127F9">
            <w:pPr>
              <w:jc w:val="right"/>
              <w:rPr>
                <w:rFonts w:ascii="Times New Roman" w:eastAsia="Calibri" w:hAnsi="Times New Roman"/>
                <w:bCs/>
                <w:color w:val="000000"/>
                <w:sz w:val="22"/>
                <w:szCs w:val="22"/>
                <w:lang w:val="lt-LT" w:eastAsia="lt-LT"/>
              </w:rPr>
            </w:pPr>
            <w:r w:rsidRPr="00BD50C9">
              <w:rPr>
                <w:rFonts w:ascii="Times New Roman" w:eastAsia="Calibri" w:hAnsi="Times New Roman"/>
                <w:bCs/>
                <w:color w:val="000000"/>
                <w:sz w:val="22"/>
                <w:szCs w:val="22"/>
                <w:lang w:val="lt-LT" w:eastAsia="lt-LT"/>
              </w:rPr>
              <w:t> </w:t>
            </w:r>
          </w:p>
        </w:tc>
      </w:tr>
      <w:tr w:rsidR="005127F9" w:rsidRPr="00BD50C9" w14:paraId="68AC060C" w14:textId="77777777" w:rsidTr="00661798">
        <w:trPr>
          <w:jc w:val="center"/>
        </w:trPr>
        <w:tc>
          <w:tcPr>
            <w:tcW w:w="833" w:type="dxa"/>
            <w:shd w:val="clear" w:color="auto" w:fill="auto"/>
          </w:tcPr>
          <w:p w14:paraId="3F2D251C" w14:textId="77777777" w:rsidR="005127F9" w:rsidRPr="00BD50C9" w:rsidRDefault="005127F9" w:rsidP="005127F9">
            <w:pPr>
              <w:rPr>
                <w:rFonts w:ascii="Calibri" w:eastAsia="Calibri" w:hAnsi="Calibri"/>
                <w:sz w:val="22"/>
                <w:szCs w:val="22"/>
                <w:lang w:val="lt-LT" w:eastAsia="en-US"/>
              </w:rPr>
            </w:pPr>
          </w:p>
        </w:tc>
        <w:tc>
          <w:tcPr>
            <w:tcW w:w="6026" w:type="dxa"/>
            <w:gridSpan w:val="2"/>
            <w:shd w:val="clear" w:color="auto" w:fill="auto"/>
          </w:tcPr>
          <w:p w14:paraId="41F56C01" w14:textId="77777777" w:rsidR="005127F9" w:rsidRPr="00BD50C9" w:rsidRDefault="005127F9" w:rsidP="005127F9">
            <w:pPr>
              <w:jc w:val="right"/>
              <w:rPr>
                <w:rFonts w:ascii="Times New Roman" w:eastAsia="Calibri" w:hAnsi="Times New Roman"/>
                <w:sz w:val="22"/>
                <w:szCs w:val="22"/>
                <w:lang w:val="lt-LT" w:eastAsia="en-US"/>
              </w:rPr>
            </w:pPr>
            <w:r w:rsidRPr="00BD50C9">
              <w:rPr>
                <w:rFonts w:ascii="Times New Roman" w:eastAsia="Calibri" w:hAnsi="Times New Roman"/>
                <w:sz w:val="22"/>
                <w:szCs w:val="22"/>
                <w:lang w:val="lt-LT" w:eastAsia="en-US"/>
              </w:rPr>
              <w:t>Suma viso, Eur (be PVM)</w:t>
            </w:r>
          </w:p>
        </w:tc>
        <w:tc>
          <w:tcPr>
            <w:tcW w:w="2769" w:type="dxa"/>
            <w:shd w:val="clear" w:color="auto" w:fill="auto"/>
          </w:tcPr>
          <w:p w14:paraId="7F3D2B1D" w14:textId="77777777" w:rsidR="005127F9" w:rsidRPr="00BD50C9" w:rsidRDefault="005127F9" w:rsidP="005127F9">
            <w:pPr>
              <w:rPr>
                <w:rFonts w:ascii="Times New Roman" w:eastAsia="Calibri" w:hAnsi="Times New Roman"/>
                <w:i/>
                <w:sz w:val="22"/>
                <w:szCs w:val="22"/>
                <w:lang w:val="lt-LT" w:eastAsia="en-US"/>
              </w:rPr>
            </w:pPr>
            <w:r w:rsidRPr="00BD50C9">
              <w:rPr>
                <w:rFonts w:ascii="Times New Roman" w:eastAsia="Calibri" w:hAnsi="Times New Roman"/>
                <w:i/>
                <w:sz w:val="22"/>
                <w:szCs w:val="22"/>
                <w:lang w:val="lt-LT" w:eastAsia="en-US"/>
              </w:rPr>
              <w:t>Gauta suma perkeliama į 2 priedą</w:t>
            </w:r>
          </w:p>
        </w:tc>
      </w:tr>
    </w:tbl>
    <w:p w14:paraId="2A70E6C8" w14:textId="77777777" w:rsidR="005127F9" w:rsidRPr="00BD50C9" w:rsidRDefault="005127F9" w:rsidP="005127F9">
      <w:pPr>
        <w:shd w:val="clear" w:color="auto" w:fill="FFFFFF"/>
        <w:jc w:val="center"/>
        <w:rPr>
          <w:rFonts w:ascii="Times New Roman" w:hAnsi="Times New Roman"/>
          <w:sz w:val="22"/>
          <w:szCs w:val="22"/>
          <w:lang w:val="lt-LT"/>
        </w:rPr>
      </w:pPr>
    </w:p>
    <w:p w14:paraId="48525A20" w14:textId="77777777" w:rsidR="005127F9" w:rsidRPr="00BD50C9" w:rsidRDefault="005127F9" w:rsidP="005127F9">
      <w:pPr>
        <w:shd w:val="clear" w:color="auto" w:fill="FFFFFF"/>
        <w:jc w:val="center"/>
        <w:rPr>
          <w:rFonts w:ascii="Times New Roman" w:hAnsi="Times New Roman"/>
          <w:sz w:val="22"/>
          <w:szCs w:val="22"/>
          <w:lang w:val="lt-LT"/>
        </w:rPr>
      </w:pPr>
    </w:p>
    <w:p w14:paraId="1A5864CE" w14:textId="77777777" w:rsidR="005127F9" w:rsidRPr="00BD50C9" w:rsidRDefault="005127F9" w:rsidP="005127F9">
      <w:pPr>
        <w:shd w:val="clear" w:color="auto" w:fill="FFFFFF"/>
        <w:jc w:val="center"/>
        <w:rPr>
          <w:rFonts w:ascii="Times New Roman" w:hAnsi="Times New Roman"/>
          <w:sz w:val="22"/>
          <w:szCs w:val="22"/>
          <w:lang w:val="lt-LT"/>
        </w:rPr>
      </w:pPr>
    </w:p>
    <w:p w14:paraId="4C1FEAE2" w14:textId="77777777" w:rsidR="005127F9" w:rsidRPr="00BD50C9" w:rsidRDefault="005127F9" w:rsidP="005127F9">
      <w:pPr>
        <w:shd w:val="clear" w:color="auto" w:fill="FFFFFF"/>
        <w:jc w:val="right"/>
        <w:rPr>
          <w:rFonts w:ascii="Times New Roman" w:hAnsi="Times New Roman"/>
          <w:sz w:val="22"/>
          <w:szCs w:val="22"/>
          <w:lang w:val="lt-LT"/>
        </w:rPr>
      </w:pPr>
    </w:p>
    <w:p w14:paraId="7F82B4D8" w14:textId="77777777" w:rsidR="005127F9" w:rsidRPr="00BD50C9" w:rsidRDefault="005127F9" w:rsidP="005127F9">
      <w:pPr>
        <w:shd w:val="clear" w:color="auto" w:fill="FFFFFF"/>
        <w:jc w:val="right"/>
        <w:rPr>
          <w:rFonts w:ascii="Times New Roman" w:hAnsi="Times New Roman"/>
          <w:sz w:val="22"/>
          <w:szCs w:val="22"/>
          <w:lang w:val="lt-LT"/>
        </w:rPr>
      </w:pPr>
    </w:p>
    <w:p w14:paraId="5460AD04" w14:textId="77777777" w:rsidR="005127F9" w:rsidRPr="00BD50C9" w:rsidRDefault="005127F9" w:rsidP="005127F9">
      <w:pPr>
        <w:shd w:val="clear" w:color="auto" w:fill="FFFFFF"/>
        <w:jc w:val="right"/>
        <w:rPr>
          <w:rFonts w:ascii="Times New Roman" w:hAnsi="Times New Roman"/>
          <w:sz w:val="22"/>
          <w:szCs w:val="22"/>
          <w:lang w:val="lt-LT"/>
        </w:rPr>
      </w:pPr>
    </w:p>
    <w:p w14:paraId="1BDA57AF" w14:textId="77777777" w:rsidR="005127F9" w:rsidRPr="00BD50C9" w:rsidRDefault="005127F9" w:rsidP="005127F9">
      <w:pPr>
        <w:shd w:val="clear" w:color="auto" w:fill="FFFFFF"/>
        <w:jc w:val="right"/>
        <w:rPr>
          <w:rFonts w:ascii="Times New Roman" w:hAnsi="Times New Roman"/>
          <w:sz w:val="22"/>
          <w:szCs w:val="22"/>
          <w:lang w:val="lt-LT"/>
        </w:rPr>
      </w:pPr>
    </w:p>
    <w:p w14:paraId="22629743" w14:textId="77777777" w:rsidR="005127F9" w:rsidRPr="00BD50C9" w:rsidRDefault="005127F9" w:rsidP="005127F9">
      <w:pPr>
        <w:shd w:val="clear" w:color="auto" w:fill="FFFFFF"/>
        <w:jc w:val="right"/>
        <w:rPr>
          <w:rFonts w:ascii="Times New Roman" w:hAnsi="Times New Roman"/>
          <w:sz w:val="22"/>
          <w:szCs w:val="22"/>
          <w:lang w:val="lt-LT"/>
        </w:rPr>
      </w:pPr>
    </w:p>
    <w:p w14:paraId="3B51B224" w14:textId="77777777" w:rsidR="005127F9" w:rsidRPr="00BD50C9" w:rsidRDefault="005127F9" w:rsidP="005127F9">
      <w:pPr>
        <w:shd w:val="clear" w:color="auto" w:fill="FFFFFF"/>
        <w:jc w:val="right"/>
        <w:rPr>
          <w:rFonts w:ascii="Times New Roman" w:hAnsi="Times New Roman"/>
          <w:sz w:val="22"/>
          <w:szCs w:val="22"/>
          <w:lang w:val="lt-LT"/>
        </w:rPr>
      </w:pPr>
    </w:p>
    <w:p w14:paraId="482BEFE3" w14:textId="77777777" w:rsidR="005127F9" w:rsidRPr="00BD50C9" w:rsidRDefault="005127F9" w:rsidP="005127F9">
      <w:pPr>
        <w:shd w:val="clear" w:color="auto" w:fill="FFFFFF"/>
        <w:jc w:val="center"/>
        <w:rPr>
          <w:rFonts w:ascii="Times New Roman" w:hAnsi="Times New Roman"/>
          <w:sz w:val="22"/>
          <w:szCs w:val="22"/>
          <w:lang w:val="lt-LT"/>
        </w:rPr>
      </w:pPr>
    </w:p>
    <w:p w14:paraId="589EA504" w14:textId="77777777" w:rsidR="005127F9" w:rsidRPr="00BD50C9" w:rsidRDefault="005127F9" w:rsidP="005127F9">
      <w:pPr>
        <w:shd w:val="clear" w:color="auto" w:fill="FFFFFF"/>
        <w:jc w:val="right"/>
        <w:rPr>
          <w:rFonts w:ascii="Times New Roman" w:hAnsi="Times New Roman"/>
          <w:sz w:val="22"/>
          <w:szCs w:val="22"/>
          <w:lang w:val="lt-LT"/>
        </w:rPr>
      </w:pPr>
    </w:p>
    <w:p w14:paraId="592D6437" w14:textId="77777777" w:rsidR="005127F9" w:rsidRPr="00BD50C9" w:rsidRDefault="005127F9" w:rsidP="005127F9">
      <w:pPr>
        <w:shd w:val="clear" w:color="auto" w:fill="FFFFFF"/>
        <w:jc w:val="right"/>
        <w:rPr>
          <w:rFonts w:ascii="Times New Roman" w:hAnsi="Times New Roman"/>
          <w:sz w:val="22"/>
          <w:szCs w:val="22"/>
          <w:lang w:val="lt-LT"/>
        </w:rPr>
      </w:pPr>
    </w:p>
    <w:p w14:paraId="3D6A830C" w14:textId="77777777" w:rsidR="005127F9" w:rsidRPr="00BD50C9" w:rsidRDefault="005127F9" w:rsidP="005127F9">
      <w:pPr>
        <w:shd w:val="clear" w:color="auto" w:fill="FFFFFF"/>
        <w:jc w:val="right"/>
        <w:rPr>
          <w:rFonts w:ascii="Times New Roman" w:hAnsi="Times New Roman"/>
          <w:sz w:val="22"/>
          <w:szCs w:val="22"/>
          <w:lang w:val="lt-LT"/>
        </w:rPr>
      </w:pPr>
    </w:p>
    <w:p w14:paraId="3A3240DF" w14:textId="77777777" w:rsidR="005127F9" w:rsidRPr="00BD50C9" w:rsidRDefault="005127F9" w:rsidP="005127F9">
      <w:pPr>
        <w:shd w:val="clear" w:color="auto" w:fill="FFFFFF"/>
        <w:jc w:val="right"/>
        <w:rPr>
          <w:rFonts w:ascii="Times New Roman" w:hAnsi="Times New Roman"/>
          <w:sz w:val="22"/>
          <w:szCs w:val="22"/>
          <w:lang w:val="lt-LT"/>
        </w:rPr>
      </w:pPr>
    </w:p>
    <w:p w14:paraId="34EF78DD" w14:textId="77777777" w:rsidR="005127F9" w:rsidRPr="00BD50C9" w:rsidRDefault="005127F9" w:rsidP="005127F9">
      <w:pPr>
        <w:shd w:val="clear" w:color="auto" w:fill="FFFFFF"/>
        <w:jc w:val="right"/>
        <w:rPr>
          <w:rFonts w:ascii="Times New Roman" w:hAnsi="Times New Roman"/>
          <w:sz w:val="22"/>
          <w:szCs w:val="22"/>
          <w:lang w:val="lt-LT"/>
        </w:rPr>
      </w:pPr>
    </w:p>
    <w:p w14:paraId="61FC858F" w14:textId="77777777" w:rsidR="005127F9" w:rsidRPr="00BD50C9" w:rsidRDefault="005127F9" w:rsidP="005127F9">
      <w:pPr>
        <w:shd w:val="clear" w:color="auto" w:fill="FFFFFF"/>
        <w:jc w:val="right"/>
        <w:rPr>
          <w:rFonts w:ascii="Times New Roman" w:hAnsi="Times New Roman"/>
          <w:sz w:val="22"/>
          <w:szCs w:val="22"/>
          <w:lang w:val="lt-LT"/>
        </w:rPr>
      </w:pPr>
    </w:p>
    <w:tbl>
      <w:tblPr>
        <w:tblW w:w="9416" w:type="dxa"/>
        <w:tblInd w:w="28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236"/>
      </w:tblGrid>
      <w:tr w:rsidR="005127F9" w:rsidRPr="00BD50C9" w14:paraId="2C7FA1E0" w14:textId="77777777" w:rsidTr="00661798">
        <w:trPr>
          <w:trHeight w:val="285"/>
        </w:trPr>
        <w:tc>
          <w:tcPr>
            <w:tcW w:w="3284" w:type="dxa"/>
            <w:tcBorders>
              <w:bottom w:val="single" w:sz="4" w:space="0" w:color="000000"/>
            </w:tcBorders>
            <w:shd w:val="clear" w:color="auto" w:fill="auto"/>
            <w:tcMar>
              <w:top w:w="0" w:type="dxa"/>
              <w:left w:w="108" w:type="dxa"/>
              <w:bottom w:w="0" w:type="dxa"/>
              <w:right w:w="108" w:type="dxa"/>
            </w:tcMar>
          </w:tcPr>
          <w:p w14:paraId="2F9C9F88" w14:textId="77777777" w:rsidR="005127F9" w:rsidRPr="00BD50C9" w:rsidRDefault="005127F9" w:rsidP="005127F9">
            <w:pPr>
              <w:ind w:right="-1"/>
              <w:rPr>
                <w:rFonts w:ascii="Times New Roman" w:hAnsi="Times New Roman"/>
                <w:sz w:val="16"/>
                <w:szCs w:val="16"/>
                <w:lang w:val="lt-LT"/>
              </w:rPr>
            </w:pPr>
          </w:p>
        </w:tc>
        <w:tc>
          <w:tcPr>
            <w:tcW w:w="604" w:type="dxa"/>
            <w:shd w:val="clear" w:color="auto" w:fill="auto"/>
            <w:tcMar>
              <w:top w:w="0" w:type="dxa"/>
              <w:left w:w="108" w:type="dxa"/>
              <w:bottom w:w="0" w:type="dxa"/>
              <w:right w:w="108" w:type="dxa"/>
            </w:tcMar>
          </w:tcPr>
          <w:p w14:paraId="26A1036B" w14:textId="77777777" w:rsidR="005127F9" w:rsidRPr="00BD50C9" w:rsidRDefault="005127F9" w:rsidP="005127F9">
            <w:pPr>
              <w:ind w:right="-1"/>
              <w:jc w:val="center"/>
              <w:rPr>
                <w:rFonts w:ascii="Times New Roman" w:hAnsi="Times New Roman"/>
                <w:sz w:val="20"/>
                <w:lang w:val="lt-LT"/>
              </w:rPr>
            </w:pPr>
          </w:p>
        </w:tc>
        <w:tc>
          <w:tcPr>
            <w:tcW w:w="1980" w:type="dxa"/>
            <w:tcBorders>
              <w:bottom w:val="single" w:sz="4" w:space="0" w:color="000000"/>
            </w:tcBorders>
            <w:shd w:val="clear" w:color="auto" w:fill="auto"/>
            <w:tcMar>
              <w:top w:w="0" w:type="dxa"/>
              <w:left w:w="108" w:type="dxa"/>
              <w:bottom w:w="0" w:type="dxa"/>
              <w:right w:w="108" w:type="dxa"/>
            </w:tcMar>
          </w:tcPr>
          <w:p w14:paraId="0A0CDFA4" w14:textId="77777777" w:rsidR="005127F9" w:rsidRPr="00BD50C9" w:rsidRDefault="005127F9" w:rsidP="005127F9">
            <w:pPr>
              <w:ind w:right="-1"/>
              <w:jc w:val="center"/>
              <w:rPr>
                <w:rFonts w:ascii="Times New Roman" w:hAnsi="Times New Roman"/>
                <w:sz w:val="20"/>
                <w:lang w:val="lt-LT"/>
              </w:rPr>
            </w:pPr>
          </w:p>
        </w:tc>
        <w:tc>
          <w:tcPr>
            <w:tcW w:w="701" w:type="dxa"/>
            <w:shd w:val="clear" w:color="auto" w:fill="auto"/>
            <w:tcMar>
              <w:top w:w="0" w:type="dxa"/>
              <w:left w:w="108" w:type="dxa"/>
              <w:bottom w:w="0" w:type="dxa"/>
              <w:right w:w="108" w:type="dxa"/>
            </w:tcMar>
          </w:tcPr>
          <w:p w14:paraId="2AEC39CC" w14:textId="77777777" w:rsidR="005127F9" w:rsidRPr="00BD50C9" w:rsidRDefault="005127F9" w:rsidP="005127F9">
            <w:pPr>
              <w:ind w:right="-1"/>
              <w:jc w:val="center"/>
              <w:rPr>
                <w:rFonts w:ascii="Times New Roman" w:hAnsi="Times New Roman"/>
                <w:sz w:val="20"/>
                <w:lang w:val="lt-LT"/>
              </w:rPr>
            </w:pPr>
          </w:p>
        </w:tc>
        <w:tc>
          <w:tcPr>
            <w:tcW w:w="2611" w:type="dxa"/>
            <w:tcBorders>
              <w:bottom w:val="single" w:sz="4" w:space="0" w:color="000000"/>
            </w:tcBorders>
            <w:shd w:val="clear" w:color="auto" w:fill="auto"/>
            <w:tcMar>
              <w:top w:w="0" w:type="dxa"/>
              <w:left w:w="108" w:type="dxa"/>
              <w:bottom w:w="0" w:type="dxa"/>
              <w:right w:w="108" w:type="dxa"/>
            </w:tcMar>
          </w:tcPr>
          <w:p w14:paraId="437208D2" w14:textId="77777777" w:rsidR="005127F9" w:rsidRPr="00BD50C9" w:rsidRDefault="005127F9" w:rsidP="005127F9">
            <w:pPr>
              <w:ind w:right="-1"/>
              <w:jc w:val="right"/>
              <w:rPr>
                <w:rFonts w:ascii="Times New Roman" w:hAnsi="Times New Roman"/>
                <w:sz w:val="20"/>
                <w:lang w:val="lt-LT"/>
              </w:rPr>
            </w:pPr>
          </w:p>
        </w:tc>
        <w:tc>
          <w:tcPr>
            <w:tcW w:w="236" w:type="dxa"/>
            <w:shd w:val="clear" w:color="auto" w:fill="auto"/>
            <w:tcMar>
              <w:top w:w="0" w:type="dxa"/>
              <w:left w:w="108" w:type="dxa"/>
              <w:bottom w:w="0" w:type="dxa"/>
              <w:right w:w="108" w:type="dxa"/>
            </w:tcMar>
          </w:tcPr>
          <w:p w14:paraId="08C94599" w14:textId="77777777" w:rsidR="005127F9" w:rsidRPr="00BD50C9" w:rsidRDefault="005127F9" w:rsidP="005127F9">
            <w:pPr>
              <w:ind w:right="-1"/>
              <w:jc w:val="right"/>
              <w:rPr>
                <w:rFonts w:ascii="Times New Roman" w:hAnsi="Times New Roman"/>
                <w:sz w:val="20"/>
                <w:lang w:val="lt-LT"/>
              </w:rPr>
            </w:pPr>
          </w:p>
        </w:tc>
      </w:tr>
      <w:tr w:rsidR="005127F9" w:rsidRPr="00BD50C9" w14:paraId="01A841FE" w14:textId="77777777" w:rsidTr="00661798">
        <w:trPr>
          <w:trHeight w:val="186"/>
        </w:trPr>
        <w:tc>
          <w:tcPr>
            <w:tcW w:w="3284" w:type="dxa"/>
            <w:tcBorders>
              <w:top w:val="single" w:sz="4" w:space="0" w:color="000000"/>
            </w:tcBorders>
            <w:shd w:val="clear" w:color="auto" w:fill="auto"/>
            <w:tcMar>
              <w:top w:w="0" w:type="dxa"/>
              <w:left w:w="108" w:type="dxa"/>
              <w:bottom w:w="0" w:type="dxa"/>
              <w:right w:w="108" w:type="dxa"/>
            </w:tcMar>
          </w:tcPr>
          <w:p w14:paraId="3771D70E" w14:textId="77777777" w:rsidR="005127F9" w:rsidRPr="00BD50C9" w:rsidRDefault="005127F9" w:rsidP="005127F9">
            <w:pPr>
              <w:rPr>
                <w:rFonts w:ascii="Times New Roman" w:hAnsi="Times New Roman"/>
                <w:sz w:val="22"/>
                <w:szCs w:val="22"/>
                <w:lang w:val="lt-LT" w:eastAsia="en-US"/>
              </w:rPr>
            </w:pPr>
            <w:r w:rsidRPr="00BD50C9">
              <w:rPr>
                <w:rFonts w:ascii="Times New Roman" w:hAnsi="Times New Roman"/>
                <w:position w:val="6"/>
                <w:sz w:val="22"/>
                <w:szCs w:val="22"/>
                <w:lang w:val="lt-LT" w:eastAsia="en-US"/>
              </w:rPr>
              <w:t>(Tiekėjo arba jo įgalioto asmens pareigų pavadinimas)</w:t>
            </w:r>
          </w:p>
        </w:tc>
        <w:tc>
          <w:tcPr>
            <w:tcW w:w="604" w:type="dxa"/>
            <w:shd w:val="clear" w:color="auto" w:fill="auto"/>
            <w:tcMar>
              <w:top w:w="0" w:type="dxa"/>
              <w:left w:w="108" w:type="dxa"/>
              <w:bottom w:w="0" w:type="dxa"/>
              <w:right w:w="108" w:type="dxa"/>
            </w:tcMar>
          </w:tcPr>
          <w:p w14:paraId="25541545" w14:textId="77777777" w:rsidR="005127F9" w:rsidRPr="00BD50C9" w:rsidRDefault="005127F9" w:rsidP="005127F9">
            <w:pPr>
              <w:ind w:right="-1"/>
              <w:rPr>
                <w:rFonts w:ascii="Times New Roman" w:hAnsi="Times New Roman"/>
                <w:sz w:val="22"/>
                <w:szCs w:val="22"/>
                <w:lang w:val="lt-LT"/>
              </w:rPr>
            </w:pPr>
          </w:p>
        </w:tc>
        <w:tc>
          <w:tcPr>
            <w:tcW w:w="1980" w:type="dxa"/>
            <w:tcBorders>
              <w:top w:val="single" w:sz="4" w:space="0" w:color="000000"/>
            </w:tcBorders>
            <w:shd w:val="clear" w:color="auto" w:fill="auto"/>
            <w:tcMar>
              <w:top w:w="0" w:type="dxa"/>
              <w:left w:w="108" w:type="dxa"/>
              <w:bottom w:w="0" w:type="dxa"/>
              <w:right w:w="108" w:type="dxa"/>
            </w:tcMar>
          </w:tcPr>
          <w:p w14:paraId="25C0C219" w14:textId="77777777" w:rsidR="005127F9" w:rsidRPr="00BD50C9" w:rsidRDefault="005127F9" w:rsidP="005127F9">
            <w:pPr>
              <w:ind w:right="-1"/>
              <w:jc w:val="center"/>
              <w:rPr>
                <w:sz w:val="22"/>
                <w:szCs w:val="22"/>
                <w:lang w:val="lt-LT"/>
              </w:rPr>
            </w:pPr>
            <w:r w:rsidRPr="00BD50C9">
              <w:rPr>
                <w:rFonts w:ascii="Times New Roman" w:hAnsi="Times New Roman"/>
                <w:position w:val="6"/>
                <w:sz w:val="22"/>
                <w:szCs w:val="22"/>
                <w:lang w:val="lt-LT"/>
              </w:rPr>
              <w:t>(Parašas)</w:t>
            </w:r>
            <w:r w:rsidRPr="00BD50C9">
              <w:rPr>
                <w:rFonts w:ascii="Times New Roman" w:hAnsi="Times New Roman"/>
                <w:i/>
                <w:sz w:val="22"/>
                <w:szCs w:val="22"/>
                <w:lang w:val="lt-LT"/>
              </w:rPr>
              <w:t xml:space="preserve"> </w:t>
            </w:r>
          </w:p>
        </w:tc>
        <w:tc>
          <w:tcPr>
            <w:tcW w:w="701" w:type="dxa"/>
            <w:shd w:val="clear" w:color="auto" w:fill="auto"/>
            <w:tcMar>
              <w:top w:w="0" w:type="dxa"/>
              <w:left w:w="108" w:type="dxa"/>
              <w:bottom w:w="0" w:type="dxa"/>
              <w:right w:w="108" w:type="dxa"/>
            </w:tcMar>
          </w:tcPr>
          <w:p w14:paraId="6EE2FE3D" w14:textId="77777777" w:rsidR="005127F9" w:rsidRPr="00BD50C9" w:rsidRDefault="005127F9" w:rsidP="005127F9">
            <w:pPr>
              <w:ind w:right="-1"/>
              <w:jc w:val="center"/>
              <w:rPr>
                <w:rFonts w:ascii="Times New Roman" w:hAnsi="Times New Roman"/>
                <w:sz w:val="22"/>
                <w:szCs w:val="22"/>
                <w:lang w:val="lt-LT"/>
              </w:rPr>
            </w:pPr>
          </w:p>
        </w:tc>
        <w:tc>
          <w:tcPr>
            <w:tcW w:w="2611" w:type="dxa"/>
            <w:tcBorders>
              <w:top w:val="single" w:sz="4" w:space="0" w:color="000000"/>
            </w:tcBorders>
            <w:shd w:val="clear" w:color="auto" w:fill="auto"/>
            <w:tcMar>
              <w:top w:w="0" w:type="dxa"/>
              <w:left w:w="108" w:type="dxa"/>
              <w:bottom w:w="0" w:type="dxa"/>
              <w:right w:w="108" w:type="dxa"/>
            </w:tcMar>
          </w:tcPr>
          <w:p w14:paraId="15405D1A" w14:textId="77777777" w:rsidR="005127F9" w:rsidRPr="00BD50C9" w:rsidRDefault="005127F9" w:rsidP="005127F9">
            <w:pPr>
              <w:ind w:right="-1"/>
              <w:jc w:val="center"/>
              <w:rPr>
                <w:sz w:val="22"/>
                <w:szCs w:val="22"/>
                <w:lang w:val="lt-LT"/>
              </w:rPr>
            </w:pPr>
            <w:r w:rsidRPr="00BD50C9">
              <w:rPr>
                <w:rFonts w:ascii="Times New Roman" w:hAnsi="Times New Roman"/>
                <w:position w:val="6"/>
                <w:sz w:val="22"/>
                <w:szCs w:val="22"/>
                <w:lang w:val="lt-LT"/>
              </w:rPr>
              <w:t>(Vardas ir pavardė)</w:t>
            </w:r>
            <w:r w:rsidRPr="00BD50C9">
              <w:rPr>
                <w:rFonts w:ascii="Times New Roman" w:hAnsi="Times New Roman"/>
                <w:i/>
                <w:sz w:val="22"/>
                <w:szCs w:val="22"/>
                <w:lang w:val="lt-LT"/>
              </w:rPr>
              <w:t xml:space="preserve"> </w:t>
            </w:r>
          </w:p>
        </w:tc>
        <w:tc>
          <w:tcPr>
            <w:tcW w:w="236" w:type="dxa"/>
            <w:shd w:val="clear" w:color="auto" w:fill="auto"/>
            <w:tcMar>
              <w:top w:w="0" w:type="dxa"/>
              <w:left w:w="108" w:type="dxa"/>
              <w:bottom w:w="0" w:type="dxa"/>
              <w:right w:w="108" w:type="dxa"/>
            </w:tcMar>
          </w:tcPr>
          <w:p w14:paraId="61407A7F" w14:textId="77777777" w:rsidR="005127F9" w:rsidRPr="00BD50C9" w:rsidRDefault="005127F9" w:rsidP="005127F9">
            <w:pPr>
              <w:ind w:right="-1"/>
              <w:jc w:val="center"/>
              <w:rPr>
                <w:rFonts w:ascii="Times New Roman" w:hAnsi="Times New Roman"/>
                <w:sz w:val="22"/>
                <w:szCs w:val="22"/>
                <w:lang w:val="lt-LT"/>
              </w:rPr>
            </w:pPr>
          </w:p>
        </w:tc>
      </w:tr>
    </w:tbl>
    <w:p w14:paraId="239B93DE" w14:textId="77777777" w:rsidR="00164A12" w:rsidRDefault="00164A12" w:rsidP="00164A12">
      <w:pPr>
        <w:rPr>
          <w:rFonts w:ascii="Times New Roman" w:eastAsiaTheme="minorHAnsi" w:hAnsi="Times New Roman"/>
          <w:sz w:val="22"/>
          <w:szCs w:val="22"/>
          <w:lang w:val="lt-LT" w:eastAsia="en-US"/>
        </w:rPr>
      </w:pPr>
      <w:r w:rsidRPr="00164A12">
        <w:rPr>
          <w:rFonts w:ascii="Times New Roman" w:eastAsiaTheme="minorHAnsi" w:hAnsi="Times New Roman"/>
          <w:sz w:val="22"/>
          <w:szCs w:val="22"/>
          <w:lang w:val="lt-LT" w:eastAsia="en-US"/>
        </w:rPr>
        <w:tab/>
      </w:r>
    </w:p>
    <w:p w14:paraId="1DA5192F" w14:textId="77777777" w:rsidR="00A90E50" w:rsidRDefault="00A90E50" w:rsidP="00164A12">
      <w:pPr>
        <w:rPr>
          <w:rFonts w:ascii="Times New Roman" w:eastAsiaTheme="minorHAnsi" w:hAnsi="Times New Roman"/>
          <w:sz w:val="22"/>
          <w:szCs w:val="22"/>
          <w:lang w:val="lt-LT" w:eastAsia="en-US"/>
        </w:rPr>
      </w:pPr>
    </w:p>
    <w:p w14:paraId="34940BFC" w14:textId="77777777" w:rsidR="00A90E50" w:rsidRDefault="00A90E50" w:rsidP="00164A12">
      <w:pPr>
        <w:rPr>
          <w:rFonts w:ascii="Times New Roman" w:eastAsiaTheme="minorHAnsi" w:hAnsi="Times New Roman"/>
          <w:sz w:val="22"/>
          <w:szCs w:val="22"/>
          <w:lang w:val="lt-LT" w:eastAsia="en-US"/>
        </w:rPr>
      </w:pPr>
    </w:p>
    <w:p w14:paraId="4850BD56" w14:textId="77777777" w:rsidR="00A90E50" w:rsidRDefault="00A90E50" w:rsidP="00164A12">
      <w:pPr>
        <w:rPr>
          <w:rFonts w:ascii="Times New Roman" w:eastAsiaTheme="minorHAnsi" w:hAnsi="Times New Roman"/>
          <w:sz w:val="22"/>
          <w:szCs w:val="22"/>
          <w:lang w:val="lt-LT" w:eastAsia="en-US"/>
        </w:rPr>
      </w:pPr>
    </w:p>
    <w:p w14:paraId="2BA72254" w14:textId="77777777" w:rsidR="00A90E50" w:rsidRDefault="00A90E50" w:rsidP="00164A12">
      <w:pPr>
        <w:rPr>
          <w:rFonts w:ascii="Times New Roman" w:eastAsiaTheme="minorHAnsi" w:hAnsi="Times New Roman"/>
          <w:sz w:val="22"/>
          <w:szCs w:val="22"/>
          <w:lang w:val="lt-LT" w:eastAsia="en-US"/>
        </w:rPr>
      </w:pPr>
    </w:p>
    <w:p w14:paraId="3F85D6AD" w14:textId="77777777" w:rsidR="00A90E50" w:rsidRDefault="00A90E50" w:rsidP="00164A12">
      <w:pPr>
        <w:rPr>
          <w:rFonts w:ascii="Times New Roman" w:eastAsiaTheme="minorHAnsi" w:hAnsi="Times New Roman"/>
          <w:sz w:val="22"/>
          <w:szCs w:val="22"/>
          <w:lang w:val="lt-LT" w:eastAsia="en-US"/>
        </w:rPr>
      </w:pPr>
    </w:p>
    <w:p w14:paraId="07BB133C" w14:textId="77777777" w:rsidR="00F10EF7" w:rsidRDefault="00D46086" w:rsidP="00F10EF7">
      <w:pPr>
        <w:jc w:val="right"/>
        <w:rPr>
          <w:rFonts w:ascii="Times New Roman" w:eastAsia="Calibri" w:hAnsi="Times New Roman"/>
          <w:sz w:val="20"/>
          <w:lang w:val="lt-LT" w:eastAsia="en-US"/>
        </w:rPr>
      </w:pPr>
      <w:r>
        <w:rPr>
          <w:rFonts w:ascii="Times New Roman" w:eastAsia="Calibri" w:hAnsi="Times New Roman"/>
          <w:sz w:val="20"/>
          <w:lang w:val="lt-LT" w:eastAsia="en-US"/>
        </w:rPr>
        <w:tab/>
      </w:r>
    </w:p>
    <w:p w14:paraId="06DC9EF5" w14:textId="77777777" w:rsidR="00F10EF7" w:rsidRDefault="00F10EF7" w:rsidP="00F10EF7">
      <w:pPr>
        <w:jc w:val="right"/>
        <w:rPr>
          <w:rFonts w:ascii="Times New Roman" w:eastAsia="Calibri" w:hAnsi="Times New Roman"/>
          <w:sz w:val="20"/>
          <w:lang w:val="lt-LT" w:eastAsia="en-US"/>
        </w:rPr>
      </w:pPr>
    </w:p>
    <w:p w14:paraId="78F1A1BD" w14:textId="77777777" w:rsidR="00F10EF7" w:rsidRDefault="00F10EF7" w:rsidP="00F10EF7">
      <w:pPr>
        <w:jc w:val="right"/>
        <w:rPr>
          <w:rFonts w:ascii="Times New Roman" w:eastAsia="Calibri" w:hAnsi="Times New Roman"/>
          <w:sz w:val="20"/>
          <w:lang w:val="lt-LT" w:eastAsia="en-US"/>
        </w:rPr>
      </w:pPr>
    </w:p>
    <w:p w14:paraId="1313CD11" w14:textId="77777777" w:rsidR="00F10EF7" w:rsidRDefault="00F10EF7" w:rsidP="00F10EF7">
      <w:pPr>
        <w:jc w:val="right"/>
        <w:rPr>
          <w:rFonts w:ascii="Times New Roman" w:eastAsia="Calibri" w:hAnsi="Times New Roman"/>
          <w:sz w:val="20"/>
          <w:lang w:val="lt-LT" w:eastAsia="en-US"/>
        </w:rPr>
      </w:pPr>
    </w:p>
    <w:p w14:paraId="5A2BDC9A" w14:textId="77777777" w:rsidR="00F10EF7" w:rsidRDefault="00F10EF7" w:rsidP="00F10EF7">
      <w:pPr>
        <w:jc w:val="right"/>
        <w:rPr>
          <w:rFonts w:ascii="Times New Roman" w:eastAsia="Calibri" w:hAnsi="Times New Roman"/>
          <w:sz w:val="20"/>
          <w:lang w:val="lt-LT" w:eastAsia="en-US"/>
        </w:rPr>
      </w:pPr>
    </w:p>
    <w:p w14:paraId="7FF1F051" w14:textId="77777777" w:rsidR="00F10EF7" w:rsidRDefault="00F10EF7" w:rsidP="00F10EF7">
      <w:pPr>
        <w:jc w:val="right"/>
        <w:rPr>
          <w:rFonts w:ascii="Times New Roman" w:hAnsi="Times New Roman"/>
          <w:lang w:val="lt-LT" w:eastAsia="lt-LT"/>
        </w:rPr>
        <w:sectPr w:rsidR="00F10EF7" w:rsidSect="00F10EF7">
          <w:headerReference w:type="even" r:id="rId12"/>
          <w:headerReference w:type="default" r:id="rId13"/>
          <w:footerReference w:type="default" r:id="rId14"/>
          <w:headerReference w:type="first" r:id="rId15"/>
          <w:pgSz w:w="11906" w:h="16838" w:code="9"/>
          <w:pgMar w:top="1134" w:right="567" w:bottom="1134" w:left="1701" w:header="567" w:footer="567" w:gutter="0"/>
          <w:cols w:space="1296"/>
          <w:formProt w:val="0"/>
          <w:titlePg/>
          <w:docGrid w:linePitch="360"/>
        </w:sectPr>
      </w:pPr>
    </w:p>
    <w:p w14:paraId="6C661D07" w14:textId="68D6CA17" w:rsidR="00F10EF7" w:rsidRPr="00D77C00" w:rsidRDefault="00F10EF7" w:rsidP="00D77C00">
      <w:pPr>
        <w:ind w:right="-598"/>
        <w:jc w:val="right"/>
        <w:rPr>
          <w:rFonts w:ascii="Times New Roman" w:hAnsi="Times New Roman"/>
          <w:sz w:val="22"/>
          <w:szCs w:val="22"/>
          <w:lang w:val="lt-LT" w:eastAsia="lt-LT"/>
        </w:rPr>
      </w:pPr>
      <w:r w:rsidRPr="00D77C00">
        <w:rPr>
          <w:rFonts w:ascii="Times New Roman" w:hAnsi="Times New Roman"/>
          <w:sz w:val="22"/>
          <w:szCs w:val="22"/>
          <w:lang w:val="lt-LT" w:eastAsia="lt-LT"/>
        </w:rPr>
        <w:lastRenderedPageBreak/>
        <w:t>2b priedas prie pirkimo dokumentų</w:t>
      </w:r>
    </w:p>
    <w:p w14:paraId="2AF213FA" w14:textId="77777777" w:rsidR="00F10EF7" w:rsidRPr="00D77C00" w:rsidRDefault="00F10EF7" w:rsidP="00D77C00">
      <w:pPr>
        <w:ind w:right="-598"/>
        <w:jc w:val="right"/>
        <w:rPr>
          <w:rFonts w:ascii="Times New Roman" w:hAnsi="Times New Roman"/>
          <w:sz w:val="22"/>
          <w:szCs w:val="22"/>
          <w:lang w:val="lt-LT" w:eastAsia="lt-LT"/>
        </w:rPr>
      </w:pPr>
    </w:p>
    <w:p w14:paraId="0D2B687D" w14:textId="77777777" w:rsidR="00F10EF7" w:rsidRPr="00D77C00" w:rsidRDefault="00F10EF7" w:rsidP="00D77C00">
      <w:pPr>
        <w:widowControl w:val="0"/>
        <w:tabs>
          <w:tab w:val="left" w:pos="-20480"/>
          <w:tab w:val="left" w:pos="-20000"/>
          <w:tab w:val="left" w:pos="-15816"/>
        </w:tabs>
        <w:ind w:right="-598"/>
        <w:jc w:val="both"/>
        <w:rPr>
          <w:rFonts w:ascii="Times New Roman" w:hAnsi="Times New Roman"/>
          <w:bCs/>
          <w:sz w:val="22"/>
          <w:szCs w:val="22"/>
          <w:lang w:val="lt-LT"/>
        </w:rPr>
      </w:pPr>
      <w:r w:rsidRPr="00D77C00">
        <w:rPr>
          <w:rFonts w:ascii="Times New Roman" w:hAnsi="Times New Roman"/>
          <w:b/>
          <w:color w:val="000000"/>
          <w:sz w:val="22"/>
          <w:szCs w:val="22"/>
          <w:lang w:val="lt-LT"/>
        </w:rPr>
        <w:t>PIRKIMO PAVADINIMAS</w:t>
      </w:r>
      <w:r w:rsidRPr="00D77C00">
        <w:rPr>
          <w:rFonts w:ascii="Times New Roman" w:hAnsi="Times New Roman"/>
          <w:bCs/>
          <w:color w:val="000000"/>
          <w:sz w:val="22"/>
          <w:szCs w:val="22"/>
          <w:lang w:val="lt-LT"/>
        </w:rPr>
        <w:t>:</w:t>
      </w:r>
      <w:r w:rsidRPr="00D77C00">
        <w:rPr>
          <w:rFonts w:ascii="Times New Roman" w:hAnsi="Times New Roman"/>
          <w:bCs/>
          <w:sz w:val="22"/>
          <w:szCs w:val="22"/>
          <w:lang w:val="lt-LT"/>
        </w:rPr>
        <w:t xml:space="preserve"> AUTOMOBILINIŲ SVĖRIMO SVARSTYKLIŲ ĮRENGIMO PANEVĖŽIO ELEKTRINĖS TERITORIJOJE DARBŲ PIRKIMAS</w:t>
      </w:r>
    </w:p>
    <w:p w14:paraId="24748B42" w14:textId="77777777" w:rsidR="00F10EF7" w:rsidRPr="00F10EF7" w:rsidRDefault="00F10EF7" w:rsidP="00F10EF7">
      <w:pPr>
        <w:jc w:val="center"/>
        <w:rPr>
          <w:rFonts w:ascii="Times New Roman" w:hAnsi="Times New Roman"/>
          <w:sz w:val="22"/>
          <w:szCs w:val="22"/>
          <w:lang w:val="lt-LT" w:eastAsia="lt-LT"/>
        </w:rPr>
      </w:pPr>
    </w:p>
    <w:p w14:paraId="260F243E" w14:textId="77777777" w:rsidR="00F10EF7" w:rsidRPr="00F10EF7" w:rsidRDefault="00F10EF7" w:rsidP="00F10EF7">
      <w:pPr>
        <w:jc w:val="center"/>
        <w:rPr>
          <w:rFonts w:ascii="TimesLT" w:hAnsi="TimesLT"/>
          <w:b/>
          <w:caps/>
          <w:szCs w:val="24"/>
          <w:lang w:val="lt-LT" w:eastAsia="lt-LT"/>
        </w:rPr>
      </w:pPr>
      <w:r w:rsidRPr="00F10EF7">
        <w:rPr>
          <w:rFonts w:ascii="TimesLT" w:hAnsi="TimesLT"/>
          <w:b/>
          <w:caps/>
          <w:szCs w:val="24"/>
          <w:lang w:val="lt-LT" w:eastAsia="lt-LT"/>
        </w:rPr>
        <w:t>atitikimo techninės specifikacijos reikalavimams deklaraCIJA</w:t>
      </w:r>
    </w:p>
    <w:p w14:paraId="2DEE1A05" w14:textId="77777777" w:rsidR="00F10EF7" w:rsidRPr="00F10EF7" w:rsidRDefault="00F10EF7" w:rsidP="00F10EF7">
      <w:pPr>
        <w:spacing w:before="120" w:line="276" w:lineRule="auto"/>
        <w:ind w:left="357"/>
        <w:jc w:val="both"/>
        <w:rPr>
          <w:rFonts w:ascii="TimesLT" w:hAnsi="TimesLT"/>
          <w:b/>
          <w:sz w:val="16"/>
          <w:szCs w:val="16"/>
          <w:lang w:val="lt-LT" w:eastAsia="lt-LT"/>
        </w:rPr>
      </w:pPr>
    </w:p>
    <w:tbl>
      <w:tblPr>
        <w:tblW w:w="1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722"/>
        <w:gridCol w:w="4257"/>
        <w:gridCol w:w="9"/>
        <w:gridCol w:w="3143"/>
        <w:gridCol w:w="9"/>
        <w:gridCol w:w="4013"/>
      </w:tblGrid>
      <w:tr w:rsidR="00F10EF7" w:rsidRPr="00F10EF7" w14:paraId="5222A1D4" w14:textId="77777777" w:rsidTr="00223B91">
        <w:trPr>
          <w:cantSplit/>
          <w:trHeight w:val="329"/>
          <w:tblHeader/>
          <w:jc w:val="center"/>
        </w:trPr>
        <w:tc>
          <w:tcPr>
            <w:tcW w:w="682" w:type="dxa"/>
          </w:tcPr>
          <w:p w14:paraId="2268EDD6" w14:textId="77777777" w:rsidR="00F10EF7" w:rsidRPr="00F10EF7" w:rsidRDefault="00F10EF7" w:rsidP="00F10EF7">
            <w:pPr>
              <w:tabs>
                <w:tab w:val="left" w:pos="1843"/>
              </w:tabs>
              <w:jc w:val="both"/>
              <w:rPr>
                <w:rFonts w:ascii="Times New Roman" w:hAnsi="Times New Roman"/>
                <w:b/>
                <w:sz w:val="22"/>
                <w:szCs w:val="22"/>
                <w:lang w:val="lt-LT" w:eastAsia="lt-LT"/>
              </w:rPr>
            </w:pPr>
            <w:r w:rsidRPr="00F10EF7">
              <w:rPr>
                <w:rFonts w:ascii="Times New Roman" w:hAnsi="Times New Roman"/>
                <w:b/>
                <w:sz w:val="22"/>
                <w:szCs w:val="22"/>
                <w:lang w:val="lt-LT" w:eastAsia="lt-LT"/>
              </w:rPr>
              <w:t>Eil. Nr.</w:t>
            </w:r>
          </w:p>
        </w:tc>
        <w:tc>
          <w:tcPr>
            <w:tcW w:w="3722" w:type="dxa"/>
          </w:tcPr>
          <w:p w14:paraId="2E78F12D" w14:textId="77777777" w:rsidR="00F10EF7" w:rsidRPr="00F10EF7" w:rsidRDefault="00F10EF7" w:rsidP="00F10EF7">
            <w:pPr>
              <w:tabs>
                <w:tab w:val="left" w:pos="1843"/>
              </w:tabs>
              <w:jc w:val="center"/>
              <w:rPr>
                <w:rFonts w:ascii="Times New Roman" w:hAnsi="Times New Roman"/>
                <w:b/>
                <w:sz w:val="22"/>
                <w:szCs w:val="22"/>
                <w:lang w:val="lt-LT" w:eastAsia="lt-LT"/>
              </w:rPr>
            </w:pPr>
            <w:r w:rsidRPr="00F10EF7">
              <w:rPr>
                <w:rFonts w:ascii="Times New Roman" w:hAnsi="Times New Roman"/>
                <w:b/>
                <w:sz w:val="22"/>
                <w:szCs w:val="22"/>
                <w:lang w:val="lt-LT" w:eastAsia="lt-LT"/>
              </w:rPr>
              <w:t>Parametrai</w:t>
            </w:r>
          </w:p>
        </w:tc>
        <w:tc>
          <w:tcPr>
            <w:tcW w:w="4257" w:type="dxa"/>
          </w:tcPr>
          <w:p w14:paraId="70C91B4B" w14:textId="77777777" w:rsidR="00F10EF7" w:rsidRPr="00F10EF7" w:rsidRDefault="00F10EF7" w:rsidP="00F10EF7">
            <w:pPr>
              <w:tabs>
                <w:tab w:val="left" w:pos="1843"/>
              </w:tabs>
              <w:jc w:val="center"/>
              <w:rPr>
                <w:rFonts w:ascii="Times New Roman" w:hAnsi="Times New Roman"/>
                <w:b/>
                <w:sz w:val="22"/>
                <w:szCs w:val="22"/>
                <w:lang w:val="lt-LT" w:eastAsia="lt-LT"/>
              </w:rPr>
            </w:pPr>
            <w:r w:rsidRPr="00F10EF7">
              <w:rPr>
                <w:rFonts w:ascii="Times New Roman" w:hAnsi="Times New Roman"/>
                <w:b/>
                <w:sz w:val="22"/>
                <w:szCs w:val="22"/>
                <w:lang w:val="lt-LT" w:eastAsia="lt-LT"/>
              </w:rPr>
              <w:t>Reikalaujamų parametrų reikšmės</w:t>
            </w:r>
          </w:p>
        </w:tc>
        <w:tc>
          <w:tcPr>
            <w:tcW w:w="3152" w:type="dxa"/>
            <w:gridSpan w:val="2"/>
          </w:tcPr>
          <w:p w14:paraId="6E29052E" w14:textId="77777777" w:rsidR="00F10EF7" w:rsidRPr="00F10EF7" w:rsidRDefault="00F10EF7" w:rsidP="00F10EF7">
            <w:pPr>
              <w:tabs>
                <w:tab w:val="left" w:pos="1843"/>
              </w:tabs>
              <w:jc w:val="center"/>
              <w:rPr>
                <w:rFonts w:ascii="Times New Roman" w:hAnsi="Times New Roman"/>
                <w:b/>
                <w:sz w:val="22"/>
                <w:szCs w:val="22"/>
                <w:lang w:val="lt-LT" w:eastAsia="lt-LT"/>
              </w:rPr>
            </w:pPr>
            <w:r w:rsidRPr="00F10EF7">
              <w:rPr>
                <w:rFonts w:ascii="Times New Roman" w:hAnsi="Times New Roman"/>
                <w:b/>
                <w:sz w:val="22"/>
                <w:szCs w:val="22"/>
                <w:lang w:val="lt-LT" w:eastAsia="lt-LT"/>
              </w:rPr>
              <w:t>Tiekėjo siūlomi prekės parametrai*</w:t>
            </w:r>
          </w:p>
        </w:tc>
        <w:tc>
          <w:tcPr>
            <w:tcW w:w="4022" w:type="dxa"/>
            <w:gridSpan w:val="2"/>
          </w:tcPr>
          <w:p w14:paraId="36B89625" w14:textId="77777777" w:rsidR="00F10EF7" w:rsidRPr="00F10EF7" w:rsidRDefault="00F10EF7" w:rsidP="00F10EF7">
            <w:pPr>
              <w:shd w:val="clear" w:color="auto" w:fill="FFFFFF"/>
              <w:jc w:val="center"/>
              <w:rPr>
                <w:rFonts w:ascii="Times New Roman" w:hAnsi="Times New Roman"/>
                <w:b/>
                <w:sz w:val="22"/>
                <w:szCs w:val="22"/>
                <w:lang w:val="lt-LT" w:eastAsia="lt-LT"/>
              </w:rPr>
            </w:pPr>
            <w:r w:rsidRPr="00F10EF7">
              <w:rPr>
                <w:rFonts w:ascii="Times New Roman" w:hAnsi="Times New Roman"/>
                <w:b/>
                <w:sz w:val="22"/>
                <w:szCs w:val="22"/>
                <w:lang w:val="lt-LT" w:eastAsia="lt-LT"/>
              </w:rPr>
              <w:t xml:space="preserve">Tiekėjo pateiktų siūlomos prekės parametrų pagrindimas </w:t>
            </w:r>
          </w:p>
          <w:p w14:paraId="6264DA96" w14:textId="1C45E311" w:rsidR="00F10EF7" w:rsidRPr="00F10EF7" w:rsidRDefault="00F10EF7" w:rsidP="00F10EF7">
            <w:pPr>
              <w:tabs>
                <w:tab w:val="left" w:pos="1843"/>
              </w:tabs>
              <w:jc w:val="center"/>
              <w:rPr>
                <w:rFonts w:ascii="Times New Roman" w:hAnsi="Times New Roman"/>
                <w:sz w:val="22"/>
                <w:szCs w:val="22"/>
                <w:lang w:val="lt-LT" w:eastAsia="lt-LT"/>
              </w:rPr>
            </w:pPr>
            <w:r w:rsidRPr="00F10EF7">
              <w:rPr>
                <w:rFonts w:ascii="Times New Roman" w:hAnsi="Times New Roman"/>
                <w:sz w:val="22"/>
                <w:szCs w:val="22"/>
                <w:lang w:val="lt-LT" w:eastAsia="lt-LT"/>
              </w:rPr>
              <w:t>(</w:t>
            </w:r>
            <w:r w:rsidRPr="00F10EF7">
              <w:rPr>
                <w:rFonts w:ascii="Times New Roman" w:hAnsi="Times New Roman"/>
                <w:i/>
                <w:sz w:val="22"/>
                <w:szCs w:val="22"/>
                <w:lang w:val="lt-LT" w:eastAsia="lt-LT"/>
              </w:rPr>
              <w:t>pateikiama  nuoroda į gamintojo techninę dokumentaciją ir/ar techninės dokumentacijos psl. ir pastraipa dėl kiekvieno reikalaujamo parametro atitikimo)</w:t>
            </w:r>
          </w:p>
        </w:tc>
      </w:tr>
      <w:tr w:rsidR="00F10EF7" w:rsidRPr="00F10EF7" w14:paraId="6F58A85B" w14:textId="77777777" w:rsidTr="00223B91">
        <w:trPr>
          <w:cantSplit/>
          <w:trHeight w:val="303"/>
          <w:jc w:val="center"/>
        </w:trPr>
        <w:tc>
          <w:tcPr>
            <w:tcW w:w="682" w:type="dxa"/>
            <w:vAlign w:val="center"/>
          </w:tcPr>
          <w:p w14:paraId="15A72D17" w14:textId="77777777" w:rsidR="00F10EF7" w:rsidRPr="00F10EF7" w:rsidRDefault="00F10EF7" w:rsidP="00F10EF7">
            <w:pPr>
              <w:tabs>
                <w:tab w:val="left" w:pos="1843"/>
              </w:tabs>
              <w:jc w:val="both"/>
              <w:rPr>
                <w:rFonts w:ascii="Times New Roman" w:hAnsi="Times New Roman"/>
                <w:b/>
                <w:bCs/>
                <w:sz w:val="22"/>
                <w:szCs w:val="22"/>
                <w:lang w:val="lt-LT" w:eastAsia="lt-LT"/>
              </w:rPr>
            </w:pPr>
            <w:r w:rsidRPr="00F10EF7">
              <w:rPr>
                <w:rFonts w:ascii="Times New Roman" w:hAnsi="Times New Roman"/>
                <w:b/>
                <w:bCs/>
                <w:sz w:val="22"/>
                <w:szCs w:val="22"/>
                <w:lang w:val="lt-LT" w:eastAsia="lt-LT"/>
              </w:rPr>
              <w:t>1.</w:t>
            </w:r>
          </w:p>
        </w:tc>
        <w:tc>
          <w:tcPr>
            <w:tcW w:w="7988" w:type="dxa"/>
            <w:gridSpan w:val="3"/>
            <w:vAlign w:val="center"/>
          </w:tcPr>
          <w:p w14:paraId="4979947C" w14:textId="77777777" w:rsidR="00F10EF7" w:rsidRPr="00F10EF7" w:rsidRDefault="00F10EF7" w:rsidP="00F10EF7">
            <w:pPr>
              <w:tabs>
                <w:tab w:val="left" w:pos="1843"/>
              </w:tabs>
              <w:rPr>
                <w:rFonts w:ascii="Times New Roman" w:hAnsi="Times New Roman"/>
                <w:sz w:val="22"/>
                <w:szCs w:val="22"/>
                <w:lang w:val="lt-LT" w:eastAsia="lt-LT"/>
              </w:rPr>
            </w:pPr>
            <w:r w:rsidRPr="00F10EF7">
              <w:rPr>
                <w:rFonts w:ascii="Times New Roman" w:hAnsi="Times New Roman"/>
                <w:b/>
                <w:caps/>
                <w:sz w:val="22"/>
                <w:szCs w:val="22"/>
                <w:lang w:val="lt-LT" w:eastAsia="lt-LT"/>
              </w:rPr>
              <w:t>Svarstyklės</w:t>
            </w:r>
          </w:p>
        </w:tc>
        <w:tc>
          <w:tcPr>
            <w:tcW w:w="3152" w:type="dxa"/>
            <w:gridSpan w:val="2"/>
            <w:vAlign w:val="center"/>
          </w:tcPr>
          <w:p w14:paraId="58423DAD" w14:textId="77777777" w:rsidR="00F10EF7" w:rsidRPr="00F10EF7" w:rsidRDefault="00F10EF7" w:rsidP="00F10EF7">
            <w:pPr>
              <w:tabs>
                <w:tab w:val="left" w:pos="1843"/>
              </w:tabs>
              <w:jc w:val="center"/>
              <w:rPr>
                <w:rFonts w:ascii="Times New Roman" w:hAnsi="Times New Roman"/>
                <w:i/>
                <w:sz w:val="22"/>
                <w:szCs w:val="22"/>
                <w:lang w:val="lt-LT" w:eastAsia="lt-LT"/>
              </w:rPr>
            </w:pPr>
            <w:r w:rsidRPr="00F10EF7">
              <w:rPr>
                <w:rFonts w:ascii="Times New Roman" w:hAnsi="Times New Roman"/>
                <w:i/>
                <w:sz w:val="22"/>
                <w:szCs w:val="22"/>
                <w:lang w:val="lt-LT" w:eastAsia="lt-LT"/>
              </w:rPr>
              <w:t>Nurodoma tiksli markė, žymėjimas, gamykla gamintoja</w:t>
            </w:r>
          </w:p>
        </w:tc>
        <w:tc>
          <w:tcPr>
            <w:tcW w:w="4013" w:type="dxa"/>
            <w:vAlign w:val="center"/>
          </w:tcPr>
          <w:p w14:paraId="0044ED85"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256A16EC"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373FAF3C" w14:textId="77777777" w:rsidR="00F10EF7" w:rsidRPr="00F10EF7" w:rsidRDefault="00F10EF7" w:rsidP="00F10EF7">
            <w:pPr>
              <w:jc w:val="both"/>
              <w:rPr>
                <w:rFonts w:ascii="Times New Roman" w:hAnsi="Times New Roman"/>
                <w:bCs/>
                <w:sz w:val="22"/>
                <w:szCs w:val="22"/>
                <w:lang w:val="lt-LT" w:eastAsia="lt-LT"/>
              </w:rPr>
            </w:pPr>
            <w:r w:rsidRPr="00F10EF7">
              <w:rPr>
                <w:rFonts w:ascii="Times New Roman" w:hAnsi="Times New Roman"/>
                <w:bCs/>
                <w:sz w:val="22"/>
                <w:szCs w:val="22"/>
                <w:lang w:val="lt-LT" w:eastAsia="lt-LT"/>
              </w:rPr>
              <w:t>1.1.</w:t>
            </w:r>
          </w:p>
        </w:tc>
        <w:tc>
          <w:tcPr>
            <w:tcW w:w="3722" w:type="dxa"/>
            <w:tcBorders>
              <w:top w:val="single" w:sz="4" w:space="0" w:color="auto"/>
              <w:left w:val="single" w:sz="4" w:space="0" w:color="auto"/>
              <w:bottom w:val="single" w:sz="4" w:space="0" w:color="auto"/>
              <w:right w:val="single" w:sz="4" w:space="0" w:color="auto"/>
            </w:tcBorders>
          </w:tcPr>
          <w:p w14:paraId="2132628C" w14:textId="77777777" w:rsidR="00F10EF7" w:rsidRPr="00F10EF7" w:rsidRDefault="00F10EF7" w:rsidP="00F10EF7">
            <w:pPr>
              <w:autoSpaceDE w:val="0"/>
              <w:autoSpaceDN w:val="0"/>
              <w:adjustRightInd w:val="0"/>
              <w:rPr>
                <w:rFonts w:ascii="Times New Roman" w:hAnsi="Times New Roman"/>
                <w:bCs/>
                <w:sz w:val="22"/>
                <w:szCs w:val="22"/>
                <w:lang w:val="lt-LT" w:eastAsia="lt-LT"/>
              </w:rPr>
            </w:pPr>
            <w:r w:rsidRPr="00F10EF7">
              <w:rPr>
                <w:rFonts w:ascii="Times New Roman" w:hAnsi="Times New Roman"/>
                <w:sz w:val="22"/>
                <w:szCs w:val="22"/>
                <w:lang w:val="lt-LT" w:eastAsia="lt-LT"/>
              </w:rPr>
              <w:t xml:space="preserve">Minimali svėrimo riba </w:t>
            </w:r>
          </w:p>
        </w:tc>
        <w:tc>
          <w:tcPr>
            <w:tcW w:w="4257" w:type="dxa"/>
            <w:tcBorders>
              <w:top w:val="single" w:sz="4" w:space="0" w:color="auto"/>
              <w:left w:val="single" w:sz="4" w:space="0" w:color="auto"/>
              <w:bottom w:val="single" w:sz="4" w:space="0" w:color="auto"/>
              <w:right w:val="single" w:sz="4" w:space="0" w:color="auto"/>
            </w:tcBorders>
          </w:tcPr>
          <w:p w14:paraId="24FB4EDB" w14:textId="77777777" w:rsidR="00F10EF7" w:rsidRPr="00F10EF7" w:rsidRDefault="00F10EF7" w:rsidP="00F10EF7">
            <w:pPr>
              <w:jc w:val="center"/>
              <w:rPr>
                <w:rFonts w:ascii="Times New Roman" w:hAnsi="Times New Roman"/>
                <w:sz w:val="22"/>
                <w:szCs w:val="22"/>
                <w:lang w:val="lt-LT" w:eastAsia="lt-LT"/>
              </w:rPr>
            </w:pPr>
            <w:r w:rsidRPr="00F10EF7">
              <w:rPr>
                <w:rFonts w:ascii="Times New Roman" w:hAnsi="Times New Roman"/>
                <w:sz w:val="22"/>
                <w:szCs w:val="22"/>
                <w:lang w:val="lt-LT" w:eastAsia="lt-LT"/>
              </w:rPr>
              <w:t>≤ 400 kg</w:t>
            </w:r>
          </w:p>
        </w:tc>
        <w:tc>
          <w:tcPr>
            <w:tcW w:w="3152" w:type="dxa"/>
            <w:gridSpan w:val="2"/>
            <w:tcBorders>
              <w:top w:val="single" w:sz="4" w:space="0" w:color="auto"/>
              <w:left w:val="single" w:sz="4" w:space="0" w:color="auto"/>
              <w:bottom w:val="single" w:sz="4" w:space="0" w:color="auto"/>
              <w:right w:val="single" w:sz="4" w:space="0" w:color="auto"/>
            </w:tcBorders>
          </w:tcPr>
          <w:p w14:paraId="580CF1A9" w14:textId="77777777" w:rsidR="00F10EF7" w:rsidRPr="00F10EF7" w:rsidRDefault="00F10EF7" w:rsidP="00F10EF7">
            <w:pPr>
              <w:jc w:val="center"/>
              <w:rPr>
                <w:rFonts w:ascii="Times New Roman" w:hAnsi="Times New Roman"/>
                <w:i/>
                <w:iCs/>
                <w:sz w:val="22"/>
                <w:szCs w:val="22"/>
                <w:u w:val="single"/>
                <w:lang w:val="lt-LT" w:eastAsia="lt-LT"/>
              </w:rPr>
            </w:pPr>
            <w:r w:rsidRPr="00F10EF7">
              <w:rPr>
                <w:rFonts w:ascii="Times New Roman" w:hAnsi="Times New Roman"/>
                <w:i/>
                <w:iCs/>
                <w:sz w:val="22"/>
                <w:szCs w:val="22"/>
                <w:u w:val="single"/>
                <w:lang w:val="lt-LT" w:eastAsia="lt-LT"/>
              </w:rPr>
              <w:t>Įrašyti konkrečią reikšmę</w:t>
            </w:r>
          </w:p>
        </w:tc>
        <w:tc>
          <w:tcPr>
            <w:tcW w:w="4022" w:type="dxa"/>
            <w:gridSpan w:val="2"/>
            <w:vAlign w:val="center"/>
          </w:tcPr>
          <w:p w14:paraId="039FD2E4"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24F4843C"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71FE2802" w14:textId="77777777" w:rsidR="00F10EF7" w:rsidRPr="00F10EF7" w:rsidRDefault="00F10EF7" w:rsidP="00F10EF7">
            <w:pPr>
              <w:jc w:val="both"/>
              <w:rPr>
                <w:rFonts w:ascii="Times New Roman" w:hAnsi="Times New Roman"/>
                <w:bCs/>
                <w:sz w:val="22"/>
                <w:szCs w:val="22"/>
                <w:lang w:val="lt-LT" w:eastAsia="lt-LT"/>
              </w:rPr>
            </w:pPr>
            <w:r w:rsidRPr="00F10EF7">
              <w:rPr>
                <w:rFonts w:ascii="Times New Roman" w:hAnsi="Times New Roman"/>
                <w:bCs/>
                <w:sz w:val="22"/>
                <w:szCs w:val="22"/>
                <w:lang w:val="lt-LT" w:eastAsia="lt-LT"/>
              </w:rPr>
              <w:t>1.2.</w:t>
            </w:r>
          </w:p>
        </w:tc>
        <w:tc>
          <w:tcPr>
            <w:tcW w:w="3722" w:type="dxa"/>
            <w:tcBorders>
              <w:top w:val="single" w:sz="4" w:space="0" w:color="auto"/>
              <w:left w:val="single" w:sz="4" w:space="0" w:color="auto"/>
              <w:bottom w:val="single" w:sz="4" w:space="0" w:color="auto"/>
              <w:right w:val="single" w:sz="4" w:space="0" w:color="auto"/>
            </w:tcBorders>
          </w:tcPr>
          <w:p w14:paraId="3E51D17C" w14:textId="77777777" w:rsidR="00F10EF7" w:rsidRPr="00F10EF7" w:rsidRDefault="00F10EF7" w:rsidP="00F10EF7">
            <w:pPr>
              <w:autoSpaceDE w:val="0"/>
              <w:autoSpaceDN w:val="0"/>
              <w:adjustRightInd w:val="0"/>
              <w:rPr>
                <w:rFonts w:ascii="Times New Roman" w:hAnsi="Times New Roman"/>
                <w:bCs/>
                <w:sz w:val="22"/>
                <w:szCs w:val="22"/>
                <w:lang w:val="lt-LT" w:eastAsia="lt-LT"/>
              </w:rPr>
            </w:pPr>
            <w:r w:rsidRPr="00F10EF7">
              <w:rPr>
                <w:rFonts w:ascii="Times New Roman" w:hAnsi="Times New Roman"/>
                <w:sz w:val="22"/>
                <w:szCs w:val="22"/>
                <w:lang w:val="lt-LT" w:eastAsia="lt-LT"/>
              </w:rPr>
              <w:t>Maksimali svėrimo riba</w:t>
            </w:r>
          </w:p>
        </w:tc>
        <w:tc>
          <w:tcPr>
            <w:tcW w:w="4257" w:type="dxa"/>
            <w:tcBorders>
              <w:top w:val="single" w:sz="4" w:space="0" w:color="auto"/>
              <w:left w:val="single" w:sz="4" w:space="0" w:color="auto"/>
              <w:bottom w:val="single" w:sz="4" w:space="0" w:color="auto"/>
              <w:right w:val="single" w:sz="4" w:space="0" w:color="auto"/>
            </w:tcBorders>
          </w:tcPr>
          <w:p w14:paraId="63DE4628" w14:textId="77777777" w:rsidR="00F10EF7" w:rsidRPr="00F10EF7" w:rsidRDefault="00F10EF7" w:rsidP="00F10EF7">
            <w:pPr>
              <w:jc w:val="center"/>
              <w:rPr>
                <w:rFonts w:ascii="Times New Roman" w:hAnsi="Times New Roman"/>
                <w:sz w:val="22"/>
                <w:szCs w:val="22"/>
                <w:lang w:val="lt-LT" w:eastAsia="lt-LT"/>
              </w:rPr>
            </w:pPr>
            <w:r w:rsidRPr="00F10EF7">
              <w:rPr>
                <w:rFonts w:ascii="Times New Roman" w:hAnsi="Times New Roman"/>
                <w:sz w:val="22"/>
                <w:szCs w:val="22"/>
                <w:lang w:val="lt-LT" w:eastAsia="lt-LT"/>
              </w:rPr>
              <w:t>≥ 60 t (tonų)</w:t>
            </w:r>
          </w:p>
        </w:tc>
        <w:tc>
          <w:tcPr>
            <w:tcW w:w="3152" w:type="dxa"/>
            <w:gridSpan w:val="2"/>
            <w:tcBorders>
              <w:top w:val="single" w:sz="4" w:space="0" w:color="auto"/>
              <w:left w:val="single" w:sz="4" w:space="0" w:color="auto"/>
              <w:bottom w:val="single" w:sz="4" w:space="0" w:color="auto"/>
              <w:right w:val="single" w:sz="4" w:space="0" w:color="auto"/>
            </w:tcBorders>
          </w:tcPr>
          <w:p w14:paraId="61364AA4" w14:textId="77777777" w:rsidR="00F10EF7" w:rsidRPr="00F10EF7" w:rsidRDefault="00F10EF7" w:rsidP="00F10EF7">
            <w:pPr>
              <w:jc w:val="center"/>
              <w:rPr>
                <w:rFonts w:ascii="Times New Roman" w:hAnsi="Times New Roman"/>
                <w:i/>
                <w:iCs/>
                <w:sz w:val="22"/>
                <w:szCs w:val="22"/>
                <w:u w:val="single"/>
                <w:lang w:val="lt-LT" w:eastAsia="lt-LT"/>
              </w:rPr>
            </w:pPr>
            <w:r w:rsidRPr="00F10EF7">
              <w:rPr>
                <w:rFonts w:ascii="Times New Roman" w:hAnsi="Times New Roman"/>
                <w:i/>
                <w:iCs/>
                <w:sz w:val="22"/>
                <w:szCs w:val="22"/>
                <w:u w:val="single"/>
                <w:lang w:val="lt-LT" w:eastAsia="lt-LT"/>
              </w:rPr>
              <w:t>Įrašyti konkrečią reikšmę</w:t>
            </w:r>
          </w:p>
        </w:tc>
        <w:tc>
          <w:tcPr>
            <w:tcW w:w="4022" w:type="dxa"/>
            <w:gridSpan w:val="2"/>
            <w:vAlign w:val="center"/>
          </w:tcPr>
          <w:p w14:paraId="7ADA54CF"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520FDE89"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5381AF2A" w14:textId="77777777" w:rsidR="00F10EF7" w:rsidRPr="00F10EF7" w:rsidRDefault="00F10EF7" w:rsidP="00F10EF7">
            <w:pPr>
              <w:jc w:val="both"/>
              <w:rPr>
                <w:rFonts w:ascii="Times New Roman" w:hAnsi="Times New Roman"/>
                <w:bCs/>
                <w:sz w:val="22"/>
                <w:szCs w:val="22"/>
                <w:lang w:val="lt-LT" w:eastAsia="lt-LT"/>
              </w:rPr>
            </w:pPr>
            <w:r w:rsidRPr="00F10EF7">
              <w:rPr>
                <w:rFonts w:ascii="Times New Roman" w:hAnsi="Times New Roman"/>
                <w:bCs/>
                <w:sz w:val="22"/>
                <w:szCs w:val="22"/>
                <w:lang w:val="lt-LT" w:eastAsia="lt-LT"/>
              </w:rPr>
              <w:t>1.3.</w:t>
            </w:r>
          </w:p>
        </w:tc>
        <w:tc>
          <w:tcPr>
            <w:tcW w:w="3722" w:type="dxa"/>
            <w:tcBorders>
              <w:top w:val="single" w:sz="4" w:space="0" w:color="auto"/>
              <w:left w:val="single" w:sz="4" w:space="0" w:color="auto"/>
              <w:bottom w:val="single" w:sz="4" w:space="0" w:color="auto"/>
              <w:right w:val="single" w:sz="4" w:space="0" w:color="auto"/>
            </w:tcBorders>
          </w:tcPr>
          <w:p w14:paraId="3129AF08" w14:textId="77777777" w:rsidR="00F10EF7" w:rsidRPr="00F10EF7" w:rsidRDefault="00F10EF7" w:rsidP="00F10EF7">
            <w:pPr>
              <w:tabs>
                <w:tab w:val="num" w:pos="4406"/>
              </w:tabs>
              <w:jc w:val="both"/>
              <w:rPr>
                <w:rFonts w:ascii="Times New Roman" w:hAnsi="Times New Roman"/>
                <w:sz w:val="22"/>
                <w:szCs w:val="22"/>
                <w:lang w:val="lt-LT" w:eastAsia="lt-LT"/>
              </w:rPr>
            </w:pPr>
            <w:r w:rsidRPr="00F10EF7">
              <w:rPr>
                <w:rFonts w:ascii="Times New Roman" w:hAnsi="Times New Roman"/>
                <w:sz w:val="22"/>
                <w:szCs w:val="22"/>
                <w:lang w:val="lt-LT" w:eastAsia="lt-LT"/>
              </w:rPr>
              <w:t>Svarstyklių darbinė temperatūra</w:t>
            </w:r>
          </w:p>
        </w:tc>
        <w:tc>
          <w:tcPr>
            <w:tcW w:w="4257" w:type="dxa"/>
            <w:tcBorders>
              <w:top w:val="single" w:sz="4" w:space="0" w:color="auto"/>
              <w:left w:val="single" w:sz="4" w:space="0" w:color="auto"/>
              <w:bottom w:val="single" w:sz="4" w:space="0" w:color="auto"/>
              <w:right w:val="single" w:sz="4" w:space="0" w:color="auto"/>
            </w:tcBorders>
          </w:tcPr>
          <w:p w14:paraId="272C9867" w14:textId="77777777" w:rsidR="00F10EF7" w:rsidRPr="00F10EF7" w:rsidRDefault="00F10EF7" w:rsidP="00F10EF7">
            <w:pPr>
              <w:tabs>
                <w:tab w:val="num" w:pos="4406"/>
              </w:tabs>
              <w:jc w:val="center"/>
              <w:rPr>
                <w:rFonts w:ascii="Times New Roman" w:hAnsi="Times New Roman"/>
                <w:sz w:val="22"/>
                <w:szCs w:val="22"/>
                <w:lang w:val="lt-LT" w:eastAsia="lt-LT"/>
              </w:rPr>
            </w:pPr>
            <w:r w:rsidRPr="00F10EF7">
              <w:rPr>
                <w:rFonts w:ascii="Times New Roman" w:hAnsi="Times New Roman"/>
                <w:sz w:val="22"/>
                <w:szCs w:val="22"/>
                <w:lang w:val="lt-LT" w:eastAsia="lt-LT"/>
              </w:rPr>
              <w:t xml:space="preserve">nuo -30 </w:t>
            </w:r>
            <w:r w:rsidRPr="00F10EF7">
              <w:rPr>
                <w:rFonts w:ascii="Times New Roman" w:hAnsi="Times New Roman"/>
                <w:sz w:val="22"/>
                <w:szCs w:val="22"/>
                <w:lang w:val="lt-LT" w:eastAsia="lt-LT"/>
              </w:rPr>
              <w:sym w:font="Symbol" w:char="F0B0"/>
            </w:r>
            <w:r w:rsidRPr="00F10EF7">
              <w:rPr>
                <w:rFonts w:ascii="Times New Roman" w:hAnsi="Times New Roman"/>
                <w:sz w:val="22"/>
                <w:szCs w:val="22"/>
                <w:lang w:val="lt-LT" w:eastAsia="lt-LT"/>
              </w:rPr>
              <w:t xml:space="preserve">C iki +40 </w:t>
            </w:r>
            <w:r w:rsidRPr="00F10EF7">
              <w:rPr>
                <w:rFonts w:ascii="Times New Roman" w:hAnsi="Times New Roman"/>
                <w:sz w:val="22"/>
                <w:szCs w:val="22"/>
                <w:lang w:val="lt-LT" w:eastAsia="lt-LT"/>
              </w:rPr>
              <w:sym w:font="Symbol" w:char="F0B0"/>
            </w:r>
            <w:r w:rsidRPr="00F10EF7">
              <w:rPr>
                <w:rFonts w:ascii="Times New Roman" w:hAnsi="Times New Roman"/>
                <w:sz w:val="22"/>
                <w:szCs w:val="22"/>
                <w:lang w:val="lt-LT" w:eastAsia="lt-LT"/>
              </w:rPr>
              <w:t>C</w:t>
            </w:r>
          </w:p>
        </w:tc>
        <w:tc>
          <w:tcPr>
            <w:tcW w:w="3152" w:type="dxa"/>
            <w:gridSpan w:val="2"/>
            <w:tcBorders>
              <w:top w:val="single" w:sz="4" w:space="0" w:color="auto"/>
              <w:left w:val="single" w:sz="4" w:space="0" w:color="auto"/>
              <w:bottom w:val="single" w:sz="4" w:space="0" w:color="auto"/>
              <w:right w:val="single" w:sz="4" w:space="0" w:color="auto"/>
            </w:tcBorders>
          </w:tcPr>
          <w:p w14:paraId="74DF80BB" w14:textId="77777777" w:rsidR="00F10EF7" w:rsidRPr="00F10EF7" w:rsidRDefault="00F10EF7" w:rsidP="00F10EF7">
            <w:pPr>
              <w:jc w:val="center"/>
              <w:rPr>
                <w:rFonts w:ascii="Times New Roman" w:hAnsi="Times New Roman"/>
                <w:i/>
                <w:iCs/>
                <w:sz w:val="22"/>
                <w:szCs w:val="22"/>
                <w:u w:val="single"/>
                <w:lang w:val="lt-LT" w:eastAsia="lt-LT"/>
              </w:rPr>
            </w:pPr>
            <w:r w:rsidRPr="00F10EF7">
              <w:rPr>
                <w:rFonts w:ascii="Times New Roman" w:hAnsi="Times New Roman"/>
                <w:i/>
                <w:iCs/>
                <w:sz w:val="22"/>
                <w:szCs w:val="22"/>
                <w:u w:val="single"/>
                <w:lang w:val="lt-LT" w:eastAsia="lt-LT"/>
              </w:rPr>
              <w:t>Įrašyti konkrečią reikšmę</w:t>
            </w:r>
          </w:p>
        </w:tc>
        <w:tc>
          <w:tcPr>
            <w:tcW w:w="4022" w:type="dxa"/>
            <w:gridSpan w:val="2"/>
            <w:vAlign w:val="center"/>
          </w:tcPr>
          <w:p w14:paraId="3D5A738E"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42273680"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45D90057" w14:textId="77777777" w:rsidR="00F10EF7" w:rsidRPr="00F10EF7" w:rsidRDefault="00F10EF7" w:rsidP="00F10EF7">
            <w:pPr>
              <w:jc w:val="both"/>
              <w:rPr>
                <w:rFonts w:ascii="Times New Roman" w:hAnsi="Times New Roman"/>
                <w:bCs/>
                <w:sz w:val="22"/>
                <w:szCs w:val="22"/>
                <w:lang w:val="lt-LT" w:eastAsia="lt-LT"/>
              </w:rPr>
            </w:pPr>
            <w:r w:rsidRPr="00F10EF7">
              <w:rPr>
                <w:rFonts w:ascii="Times New Roman" w:hAnsi="Times New Roman"/>
                <w:bCs/>
                <w:sz w:val="22"/>
                <w:szCs w:val="22"/>
                <w:lang w:val="lt-LT" w:eastAsia="lt-LT"/>
              </w:rPr>
              <w:t>1.4.</w:t>
            </w:r>
          </w:p>
        </w:tc>
        <w:tc>
          <w:tcPr>
            <w:tcW w:w="3722" w:type="dxa"/>
            <w:tcBorders>
              <w:top w:val="single" w:sz="4" w:space="0" w:color="auto"/>
              <w:left w:val="single" w:sz="4" w:space="0" w:color="auto"/>
              <w:bottom w:val="single" w:sz="4" w:space="0" w:color="auto"/>
              <w:right w:val="single" w:sz="4" w:space="0" w:color="auto"/>
            </w:tcBorders>
          </w:tcPr>
          <w:p w14:paraId="30EEE9E4" w14:textId="77777777" w:rsidR="00F10EF7" w:rsidRPr="00F10EF7" w:rsidRDefault="00F10EF7" w:rsidP="00F10EF7">
            <w:pPr>
              <w:autoSpaceDE w:val="0"/>
              <w:autoSpaceDN w:val="0"/>
              <w:adjustRightInd w:val="0"/>
              <w:rPr>
                <w:rFonts w:ascii="Times New Roman" w:hAnsi="Times New Roman"/>
                <w:bCs/>
                <w:sz w:val="22"/>
                <w:szCs w:val="22"/>
                <w:lang w:val="lt-LT" w:eastAsia="lt-LT"/>
              </w:rPr>
            </w:pPr>
            <w:r w:rsidRPr="00F10EF7">
              <w:rPr>
                <w:rFonts w:ascii="Times New Roman" w:hAnsi="Times New Roman"/>
                <w:sz w:val="22"/>
                <w:szCs w:val="22"/>
                <w:lang w:val="lt-LT" w:eastAsia="lt-LT"/>
              </w:rPr>
              <w:t>Svarstyklių tikslumo klasė</w:t>
            </w:r>
          </w:p>
        </w:tc>
        <w:tc>
          <w:tcPr>
            <w:tcW w:w="4257" w:type="dxa"/>
            <w:tcBorders>
              <w:top w:val="single" w:sz="4" w:space="0" w:color="auto"/>
              <w:left w:val="single" w:sz="4" w:space="0" w:color="auto"/>
              <w:bottom w:val="single" w:sz="4" w:space="0" w:color="auto"/>
              <w:right w:val="single" w:sz="4" w:space="0" w:color="auto"/>
            </w:tcBorders>
          </w:tcPr>
          <w:p w14:paraId="588F92F6"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t>Ne prastesnė kaip III klasė, pagal 2015-11-19 Nr. 4-730 LR Ūkio ministro patvirtintą neautomatinių svarstyklių reglamentą (aktuali redakcija).</w:t>
            </w:r>
          </w:p>
        </w:tc>
        <w:tc>
          <w:tcPr>
            <w:tcW w:w="3152" w:type="dxa"/>
            <w:gridSpan w:val="2"/>
            <w:tcBorders>
              <w:top w:val="single" w:sz="4" w:space="0" w:color="auto"/>
              <w:left w:val="single" w:sz="4" w:space="0" w:color="auto"/>
              <w:bottom w:val="single" w:sz="4" w:space="0" w:color="auto"/>
              <w:right w:val="single" w:sz="4" w:space="0" w:color="auto"/>
            </w:tcBorders>
          </w:tcPr>
          <w:p w14:paraId="1705DDFB" w14:textId="77777777" w:rsidR="00F10EF7" w:rsidRPr="00F10EF7" w:rsidRDefault="00F10EF7" w:rsidP="00F10EF7">
            <w:pPr>
              <w:jc w:val="center"/>
              <w:rPr>
                <w:rFonts w:ascii="Times New Roman" w:hAnsi="Times New Roman"/>
                <w:i/>
                <w:iCs/>
                <w:sz w:val="22"/>
                <w:szCs w:val="22"/>
                <w:u w:val="single"/>
                <w:lang w:val="lt-LT" w:eastAsia="lt-LT"/>
              </w:rPr>
            </w:pPr>
            <w:r w:rsidRPr="00F10EF7">
              <w:rPr>
                <w:rFonts w:ascii="Times New Roman" w:hAnsi="Times New Roman"/>
                <w:i/>
                <w:iCs/>
                <w:sz w:val="22"/>
                <w:szCs w:val="22"/>
                <w:u w:val="single"/>
                <w:lang w:val="lt-LT" w:eastAsia="lt-LT"/>
              </w:rPr>
              <w:t>Įrašyti konkrečią reikšmę</w:t>
            </w:r>
          </w:p>
        </w:tc>
        <w:tc>
          <w:tcPr>
            <w:tcW w:w="4022" w:type="dxa"/>
            <w:gridSpan w:val="2"/>
            <w:vAlign w:val="center"/>
          </w:tcPr>
          <w:p w14:paraId="5721AE43"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68C00153"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7562B77F" w14:textId="77777777" w:rsidR="00F10EF7" w:rsidRPr="00F10EF7" w:rsidRDefault="00F10EF7" w:rsidP="00F10EF7">
            <w:pPr>
              <w:jc w:val="both"/>
              <w:rPr>
                <w:rFonts w:ascii="Times New Roman" w:hAnsi="Times New Roman"/>
                <w:bCs/>
                <w:sz w:val="22"/>
                <w:szCs w:val="22"/>
                <w:lang w:val="lt-LT" w:eastAsia="lt-LT"/>
              </w:rPr>
            </w:pPr>
            <w:r w:rsidRPr="00F10EF7">
              <w:rPr>
                <w:rFonts w:ascii="Times New Roman" w:hAnsi="Times New Roman"/>
                <w:bCs/>
                <w:sz w:val="22"/>
                <w:szCs w:val="22"/>
                <w:lang w:val="lt-LT" w:eastAsia="lt-LT"/>
              </w:rPr>
              <w:t>1.5.</w:t>
            </w:r>
          </w:p>
        </w:tc>
        <w:tc>
          <w:tcPr>
            <w:tcW w:w="3722" w:type="dxa"/>
            <w:tcBorders>
              <w:top w:val="single" w:sz="4" w:space="0" w:color="auto"/>
              <w:left w:val="single" w:sz="4" w:space="0" w:color="auto"/>
              <w:bottom w:val="single" w:sz="4" w:space="0" w:color="auto"/>
              <w:right w:val="single" w:sz="4" w:space="0" w:color="auto"/>
            </w:tcBorders>
          </w:tcPr>
          <w:p w14:paraId="67266BA9" w14:textId="77777777" w:rsidR="00F10EF7" w:rsidRPr="00F10EF7" w:rsidRDefault="00F10EF7" w:rsidP="00F10EF7">
            <w:pPr>
              <w:autoSpaceDE w:val="0"/>
              <w:autoSpaceDN w:val="0"/>
              <w:adjustRightInd w:val="0"/>
              <w:rPr>
                <w:rFonts w:ascii="Times New Roman" w:hAnsi="Times New Roman"/>
                <w:bCs/>
                <w:sz w:val="22"/>
                <w:szCs w:val="22"/>
                <w:lang w:val="lt-LT" w:eastAsia="lt-LT"/>
              </w:rPr>
            </w:pPr>
            <w:r w:rsidRPr="00F10EF7">
              <w:rPr>
                <w:rFonts w:ascii="Times New Roman" w:hAnsi="Times New Roman"/>
                <w:bCs/>
                <w:sz w:val="22"/>
                <w:szCs w:val="22"/>
                <w:lang w:val="lt-LT" w:eastAsia="lt-LT"/>
              </w:rPr>
              <w:t xml:space="preserve">Svėrimo platformos </w:t>
            </w:r>
            <w:r w:rsidRPr="00F10EF7">
              <w:rPr>
                <w:rFonts w:ascii="Times New Roman" w:hAnsi="Times New Roman"/>
                <w:sz w:val="22"/>
                <w:szCs w:val="22"/>
                <w:lang w:val="lt-LT" w:eastAsia="lt-LT"/>
              </w:rPr>
              <w:t>medžiagiškumas</w:t>
            </w:r>
          </w:p>
        </w:tc>
        <w:tc>
          <w:tcPr>
            <w:tcW w:w="4257" w:type="dxa"/>
            <w:tcBorders>
              <w:top w:val="single" w:sz="4" w:space="0" w:color="auto"/>
              <w:left w:val="single" w:sz="4" w:space="0" w:color="auto"/>
              <w:bottom w:val="single" w:sz="4" w:space="0" w:color="auto"/>
              <w:right w:val="single" w:sz="4" w:space="0" w:color="auto"/>
            </w:tcBorders>
          </w:tcPr>
          <w:p w14:paraId="47FD1B38"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t>Metalinė, pilnai rifliuota, padengta antikorozinėmis medžiagomis ar gelžbetoninė kurios atviros metalo konstrukcijos padengta antikorozinėmis medžiagomis.</w:t>
            </w:r>
          </w:p>
        </w:tc>
        <w:tc>
          <w:tcPr>
            <w:tcW w:w="3152" w:type="dxa"/>
            <w:gridSpan w:val="2"/>
            <w:tcBorders>
              <w:top w:val="single" w:sz="4" w:space="0" w:color="auto"/>
              <w:left w:val="single" w:sz="4" w:space="0" w:color="auto"/>
              <w:bottom w:val="single" w:sz="4" w:space="0" w:color="auto"/>
              <w:right w:val="single" w:sz="4" w:space="0" w:color="auto"/>
            </w:tcBorders>
          </w:tcPr>
          <w:p w14:paraId="540A119A" w14:textId="77777777" w:rsidR="00F10EF7" w:rsidRPr="00F10EF7" w:rsidRDefault="00F10EF7" w:rsidP="00F10EF7">
            <w:pPr>
              <w:jc w:val="center"/>
              <w:rPr>
                <w:rFonts w:ascii="Times New Roman" w:hAnsi="Times New Roman"/>
                <w:sz w:val="22"/>
                <w:szCs w:val="22"/>
                <w:u w:val="single"/>
                <w:lang w:val="lt-LT" w:eastAsia="lt-LT"/>
              </w:rPr>
            </w:pPr>
            <w:r w:rsidRPr="00F10EF7">
              <w:rPr>
                <w:rFonts w:ascii="Times New Roman" w:hAnsi="Times New Roman"/>
                <w:i/>
                <w:iCs/>
                <w:sz w:val="22"/>
                <w:szCs w:val="22"/>
                <w:u w:val="single"/>
                <w:lang w:val="lt-LT" w:eastAsia="lt-LT"/>
              </w:rPr>
              <w:t>Įrašyti konkrečią reikšmę</w:t>
            </w:r>
          </w:p>
        </w:tc>
        <w:tc>
          <w:tcPr>
            <w:tcW w:w="4022" w:type="dxa"/>
            <w:gridSpan w:val="2"/>
            <w:vAlign w:val="center"/>
          </w:tcPr>
          <w:p w14:paraId="21522E1E"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158316F3"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28FFB17C" w14:textId="77777777" w:rsidR="00F10EF7" w:rsidRPr="00F10EF7" w:rsidRDefault="00F10EF7" w:rsidP="00F10EF7">
            <w:pPr>
              <w:jc w:val="both"/>
              <w:rPr>
                <w:rFonts w:ascii="Times New Roman" w:hAnsi="Times New Roman"/>
                <w:bCs/>
                <w:sz w:val="22"/>
                <w:szCs w:val="22"/>
                <w:lang w:val="lt-LT" w:eastAsia="lt-LT"/>
              </w:rPr>
            </w:pPr>
            <w:r w:rsidRPr="00F10EF7">
              <w:rPr>
                <w:rFonts w:ascii="Times New Roman" w:hAnsi="Times New Roman"/>
                <w:bCs/>
                <w:sz w:val="22"/>
                <w:szCs w:val="22"/>
                <w:lang w:val="lt-LT" w:eastAsia="lt-LT"/>
              </w:rPr>
              <w:t>1.6.</w:t>
            </w:r>
          </w:p>
        </w:tc>
        <w:tc>
          <w:tcPr>
            <w:tcW w:w="3722" w:type="dxa"/>
            <w:tcBorders>
              <w:top w:val="single" w:sz="4" w:space="0" w:color="auto"/>
              <w:left w:val="single" w:sz="4" w:space="0" w:color="auto"/>
              <w:bottom w:val="single" w:sz="4" w:space="0" w:color="auto"/>
              <w:right w:val="single" w:sz="4" w:space="0" w:color="auto"/>
            </w:tcBorders>
          </w:tcPr>
          <w:p w14:paraId="74489DD6" w14:textId="77777777" w:rsidR="00F10EF7" w:rsidRPr="00F10EF7" w:rsidRDefault="00F10EF7" w:rsidP="00F10EF7">
            <w:pPr>
              <w:autoSpaceDE w:val="0"/>
              <w:autoSpaceDN w:val="0"/>
              <w:adjustRightInd w:val="0"/>
              <w:jc w:val="both"/>
              <w:rPr>
                <w:rFonts w:ascii="Times New Roman" w:hAnsi="Times New Roman"/>
                <w:bCs/>
                <w:sz w:val="22"/>
                <w:szCs w:val="22"/>
                <w:lang w:val="lt-LT" w:eastAsia="lt-LT"/>
              </w:rPr>
            </w:pPr>
            <w:r w:rsidRPr="00F10EF7">
              <w:rPr>
                <w:rFonts w:ascii="Times New Roman" w:hAnsi="Times New Roman"/>
                <w:sz w:val="22"/>
                <w:szCs w:val="22"/>
                <w:lang w:val="lt-LT" w:eastAsia="lt-LT"/>
              </w:rPr>
              <w:t xml:space="preserve">Svarstyklių apšvietimo įranga turi būti 100 proc. LED ir ne mažiau 20 </w:t>
            </w:r>
            <w:proofErr w:type="spellStart"/>
            <w:r w:rsidRPr="00F10EF7">
              <w:rPr>
                <w:rFonts w:ascii="Times New Roman" w:hAnsi="Times New Roman"/>
                <w:sz w:val="22"/>
                <w:szCs w:val="22"/>
                <w:lang w:val="lt-LT" w:eastAsia="lt-LT"/>
              </w:rPr>
              <w:t>Lx</w:t>
            </w:r>
            <w:proofErr w:type="spellEnd"/>
            <w:r w:rsidRPr="00F10EF7">
              <w:rPr>
                <w:rFonts w:ascii="Times New Roman" w:hAnsi="Times New Roman"/>
                <w:sz w:val="22"/>
                <w:szCs w:val="22"/>
                <w:lang w:val="lt-LT" w:eastAsia="lt-LT"/>
              </w:rPr>
              <w:t>.</w:t>
            </w:r>
          </w:p>
        </w:tc>
        <w:tc>
          <w:tcPr>
            <w:tcW w:w="4257" w:type="dxa"/>
            <w:tcBorders>
              <w:top w:val="single" w:sz="4" w:space="0" w:color="auto"/>
              <w:left w:val="single" w:sz="4" w:space="0" w:color="auto"/>
              <w:bottom w:val="single" w:sz="4" w:space="0" w:color="auto"/>
              <w:right w:val="single" w:sz="4" w:space="0" w:color="auto"/>
            </w:tcBorders>
          </w:tcPr>
          <w:p w14:paraId="20DC1900" w14:textId="77777777" w:rsidR="00F10EF7" w:rsidRPr="00F10EF7" w:rsidRDefault="00F10EF7" w:rsidP="00F10EF7">
            <w:pPr>
              <w:jc w:val="center"/>
              <w:rPr>
                <w:rFonts w:ascii="Times New Roman" w:hAnsi="Times New Roman"/>
                <w:sz w:val="22"/>
                <w:szCs w:val="22"/>
                <w:lang w:val="lt-LT" w:eastAsia="lt-LT"/>
              </w:rPr>
            </w:pPr>
            <w:r w:rsidRPr="00F10EF7">
              <w:rPr>
                <w:rFonts w:ascii="Times New Roman" w:hAnsi="Times New Roman"/>
                <w:sz w:val="22"/>
                <w:szCs w:val="22"/>
                <w:lang w:val="lt-LT" w:eastAsia="lt-LT"/>
              </w:rPr>
              <w:t>Taip</w:t>
            </w:r>
          </w:p>
        </w:tc>
        <w:tc>
          <w:tcPr>
            <w:tcW w:w="3152" w:type="dxa"/>
            <w:gridSpan w:val="2"/>
            <w:vAlign w:val="center"/>
          </w:tcPr>
          <w:p w14:paraId="36B7CB06" w14:textId="77777777" w:rsidR="00F10EF7" w:rsidRPr="00F10EF7" w:rsidRDefault="00F10EF7" w:rsidP="00F10EF7">
            <w:pPr>
              <w:tabs>
                <w:tab w:val="left" w:pos="1843"/>
              </w:tabs>
              <w:jc w:val="center"/>
              <w:rPr>
                <w:rFonts w:ascii="Times New Roman" w:hAnsi="Times New Roman"/>
                <w:sz w:val="22"/>
                <w:szCs w:val="22"/>
                <w:lang w:val="lt-LT" w:eastAsia="lt-LT"/>
              </w:rPr>
            </w:pPr>
            <w:r w:rsidRPr="00F10EF7">
              <w:rPr>
                <w:rFonts w:ascii="Times New Roman" w:hAnsi="Times New Roman"/>
                <w:i/>
                <w:iCs/>
                <w:sz w:val="22"/>
                <w:szCs w:val="22"/>
                <w:u w:val="single"/>
                <w:lang w:val="lt-LT" w:eastAsia="lt-LT"/>
              </w:rPr>
              <w:t>Taip/ne</w:t>
            </w:r>
          </w:p>
        </w:tc>
        <w:tc>
          <w:tcPr>
            <w:tcW w:w="4022" w:type="dxa"/>
            <w:gridSpan w:val="2"/>
            <w:vAlign w:val="center"/>
          </w:tcPr>
          <w:p w14:paraId="43F47D98"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4CF63CCC" w14:textId="77777777" w:rsidTr="00223B91">
        <w:trPr>
          <w:cantSplit/>
          <w:trHeight w:val="303"/>
          <w:jc w:val="center"/>
        </w:trPr>
        <w:tc>
          <w:tcPr>
            <w:tcW w:w="682" w:type="dxa"/>
            <w:vAlign w:val="center"/>
          </w:tcPr>
          <w:p w14:paraId="61141CE0" w14:textId="77777777" w:rsidR="00F10EF7" w:rsidRPr="00F10EF7" w:rsidRDefault="00F10EF7" w:rsidP="00F10EF7">
            <w:pPr>
              <w:tabs>
                <w:tab w:val="left" w:pos="1843"/>
              </w:tabs>
              <w:rPr>
                <w:rFonts w:ascii="Times New Roman" w:hAnsi="Times New Roman"/>
                <w:b/>
                <w:bCs/>
                <w:sz w:val="22"/>
                <w:szCs w:val="22"/>
                <w:lang w:val="lt-LT" w:eastAsia="lt-LT"/>
              </w:rPr>
            </w:pPr>
            <w:r w:rsidRPr="00F10EF7">
              <w:rPr>
                <w:rFonts w:ascii="Times New Roman" w:hAnsi="Times New Roman"/>
                <w:b/>
                <w:bCs/>
                <w:sz w:val="22"/>
                <w:szCs w:val="22"/>
                <w:lang w:val="lt-LT" w:eastAsia="lt-LT"/>
              </w:rPr>
              <w:t>2.</w:t>
            </w:r>
          </w:p>
        </w:tc>
        <w:tc>
          <w:tcPr>
            <w:tcW w:w="7979" w:type="dxa"/>
            <w:gridSpan w:val="2"/>
            <w:vAlign w:val="center"/>
          </w:tcPr>
          <w:p w14:paraId="5BA4AAD8" w14:textId="77777777" w:rsidR="00F10EF7" w:rsidRPr="00F10EF7" w:rsidRDefault="00F10EF7" w:rsidP="00F10EF7">
            <w:pPr>
              <w:rPr>
                <w:rFonts w:ascii="Times New Roman" w:hAnsi="Times New Roman"/>
                <w:color w:val="FF0000"/>
                <w:sz w:val="22"/>
                <w:szCs w:val="22"/>
                <w:lang w:val="lt-LT" w:eastAsia="lt-LT"/>
              </w:rPr>
            </w:pPr>
            <w:r w:rsidRPr="00F10EF7">
              <w:rPr>
                <w:rFonts w:ascii="Times New Roman" w:hAnsi="Times New Roman"/>
                <w:b/>
                <w:caps/>
                <w:sz w:val="22"/>
                <w:szCs w:val="22"/>
                <w:lang w:val="lt-LT" w:eastAsia="lt-LT"/>
              </w:rPr>
              <w:t>Svorio davikliai</w:t>
            </w:r>
          </w:p>
        </w:tc>
        <w:tc>
          <w:tcPr>
            <w:tcW w:w="3152" w:type="dxa"/>
            <w:gridSpan w:val="2"/>
            <w:vAlign w:val="center"/>
          </w:tcPr>
          <w:p w14:paraId="573B08C5" w14:textId="77777777" w:rsidR="00F10EF7" w:rsidRPr="00F10EF7" w:rsidRDefault="00F10EF7" w:rsidP="00F10EF7">
            <w:pPr>
              <w:tabs>
                <w:tab w:val="left" w:pos="1843"/>
              </w:tabs>
              <w:jc w:val="center"/>
              <w:rPr>
                <w:rFonts w:ascii="Times New Roman" w:hAnsi="Times New Roman"/>
                <w:sz w:val="22"/>
                <w:szCs w:val="22"/>
                <w:lang w:val="lt-LT" w:eastAsia="lt-LT"/>
              </w:rPr>
            </w:pPr>
          </w:p>
        </w:tc>
        <w:tc>
          <w:tcPr>
            <w:tcW w:w="4022" w:type="dxa"/>
            <w:gridSpan w:val="2"/>
            <w:vAlign w:val="center"/>
          </w:tcPr>
          <w:p w14:paraId="0ECC416A"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701B80FA"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1D874E48" w14:textId="77777777" w:rsidR="00F10EF7" w:rsidRPr="00F10EF7" w:rsidRDefault="00F10EF7" w:rsidP="00F10EF7">
            <w:pPr>
              <w:rPr>
                <w:rFonts w:ascii="Times New Roman" w:hAnsi="Times New Roman"/>
                <w:sz w:val="22"/>
                <w:szCs w:val="22"/>
                <w:lang w:val="lt-LT" w:eastAsia="lt-LT"/>
              </w:rPr>
            </w:pPr>
            <w:r w:rsidRPr="00F10EF7">
              <w:rPr>
                <w:rFonts w:ascii="Times New Roman" w:hAnsi="Times New Roman"/>
                <w:sz w:val="22"/>
                <w:szCs w:val="22"/>
                <w:lang w:val="lt-LT" w:eastAsia="lt-LT"/>
              </w:rPr>
              <w:t>2.1.</w:t>
            </w:r>
          </w:p>
        </w:tc>
        <w:tc>
          <w:tcPr>
            <w:tcW w:w="3722" w:type="dxa"/>
            <w:tcBorders>
              <w:top w:val="single" w:sz="4" w:space="0" w:color="auto"/>
              <w:left w:val="single" w:sz="4" w:space="0" w:color="auto"/>
              <w:bottom w:val="single" w:sz="4" w:space="0" w:color="auto"/>
              <w:right w:val="single" w:sz="4" w:space="0" w:color="auto"/>
            </w:tcBorders>
          </w:tcPr>
          <w:p w14:paraId="6AD2D068" w14:textId="77777777" w:rsidR="00F10EF7" w:rsidRPr="00F10EF7" w:rsidRDefault="00F10EF7" w:rsidP="00F10EF7">
            <w:pPr>
              <w:rPr>
                <w:rFonts w:ascii="Times New Roman" w:hAnsi="Times New Roman"/>
                <w:sz w:val="22"/>
                <w:szCs w:val="22"/>
                <w:lang w:val="lt-LT" w:eastAsia="lt-LT"/>
              </w:rPr>
            </w:pPr>
            <w:r w:rsidRPr="00F10EF7">
              <w:rPr>
                <w:rFonts w:ascii="Times New Roman" w:hAnsi="Times New Roman"/>
                <w:sz w:val="22"/>
                <w:szCs w:val="22"/>
                <w:lang w:val="lt-LT" w:eastAsia="lt-LT"/>
              </w:rPr>
              <w:t>Tipas</w:t>
            </w:r>
          </w:p>
        </w:tc>
        <w:tc>
          <w:tcPr>
            <w:tcW w:w="4257" w:type="dxa"/>
            <w:tcBorders>
              <w:top w:val="single" w:sz="4" w:space="0" w:color="auto"/>
              <w:left w:val="single" w:sz="4" w:space="0" w:color="auto"/>
              <w:bottom w:val="single" w:sz="4" w:space="0" w:color="auto"/>
              <w:right w:val="single" w:sz="4" w:space="0" w:color="auto"/>
            </w:tcBorders>
          </w:tcPr>
          <w:p w14:paraId="34922516" w14:textId="77777777" w:rsidR="00F10EF7" w:rsidRPr="00F10EF7" w:rsidRDefault="00F10EF7" w:rsidP="00F10EF7">
            <w:pPr>
              <w:autoSpaceDE w:val="0"/>
              <w:autoSpaceDN w:val="0"/>
              <w:adjustRightInd w:val="0"/>
              <w:jc w:val="center"/>
              <w:rPr>
                <w:rFonts w:ascii="Times New Roman" w:hAnsi="Times New Roman"/>
                <w:sz w:val="22"/>
                <w:szCs w:val="22"/>
                <w:lang w:val="lt-LT" w:eastAsia="lt-LT"/>
              </w:rPr>
            </w:pPr>
            <w:r w:rsidRPr="00F10EF7">
              <w:rPr>
                <w:rFonts w:ascii="Times New Roman" w:hAnsi="Times New Roman"/>
                <w:sz w:val="22"/>
                <w:szCs w:val="22"/>
                <w:lang w:val="lt-LT" w:eastAsia="lt-LT"/>
              </w:rPr>
              <w:t>Skaitmeniniai</w:t>
            </w:r>
          </w:p>
        </w:tc>
        <w:tc>
          <w:tcPr>
            <w:tcW w:w="3152" w:type="dxa"/>
            <w:gridSpan w:val="2"/>
            <w:vAlign w:val="center"/>
          </w:tcPr>
          <w:p w14:paraId="65A587D8" w14:textId="77777777" w:rsidR="00F10EF7" w:rsidRPr="00F10EF7" w:rsidRDefault="00F10EF7" w:rsidP="00F10EF7">
            <w:pPr>
              <w:tabs>
                <w:tab w:val="left" w:pos="1843"/>
              </w:tabs>
              <w:jc w:val="center"/>
              <w:rPr>
                <w:rFonts w:ascii="Times New Roman" w:hAnsi="Times New Roman"/>
                <w:sz w:val="22"/>
                <w:szCs w:val="22"/>
                <w:lang w:val="lt-LT" w:eastAsia="lt-LT"/>
              </w:rPr>
            </w:pPr>
            <w:r w:rsidRPr="00F10EF7">
              <w:rPr>
                <w:rFonts w:ascii="Times New Roman" w:hAnsi="Times New Roman"/>
                <w:i/>
                <w:iCs/>
                <w:sz w:val="22"/>
                <w:szCs w:val="22"/>
                <w:u w:val="single"/>
                <w:lang w:val="lt-LT" w:eastAsia="lt-LT"/>
              </w:rPr>
              <w:t>Taip/ne</w:t>
            </w:r>
          </w:p>
        </w:tc>
        <w:tc>
          <w:tcPr>
            <w:tcW w:w="4022" w:type="dxa"/>
            <w:gridSpan w:val="2"/>
            <w:vAlign w:val="center"/>
          </w:tcPr>
          <w:p w14:paraId="1A5954EB"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44EBD0D1"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6A2FED34" w14:textId="77777777" w:rsidR="00F10EF7" w:rsidRPr="00F10EF7" w:rsidRDefault="00F10EF7" w:rsidP="00F10EF7">
            <w:pPr>
              <w:rPr>
                <w:rFonts w:ascii="Times New Roman" w:hAnsi="Times New Roman"/>
                <w:sz w:val="22"/>
                <w:szCs w:val="22"/>
                <w:lang w:val="lt-LT" w:eastAsia="lt-LT"/>
              </w:rPr>
            </w:pPr>
            <w:r w:rsidRPr="00F10EF7">
              <w:rPr>
                <w:rFonts w:ascii="Times New Roman" w:hAnsi="Times New Roman"/>
                <w:sz w:val="22"/>
                <w:szCs w:val="22"/>
                <w:lang w:val="lt-LT" w:eastAsia="lt-LT"/>
              </w:rPr>
              <w:t>2.2.</w:t>
            </w:r>
          </w:p>
        </w:tc>
        <w:tc>
          <w:tcPr>
            <w:tcW w:w="3722" w:type="dxa"/>
            <w:tcBorders>
              <w:top w:val="single" w:sz="4" w:space="0" w:color="auto"/>
              <w:left w:val="single" w:sz="4" w:space="0" w:color="auto"/>
              <w:bottom w:val="single" w:sz="4" w:space="0" w:color="auto"/>
              <w:right w:val="single" w:sz="4" w:space="0" w:color="auto"/>
            </w:tcBorders>
          </w:tcPr>
          <w:p w14:paraId="4BABE3CB" w14:textId="77777777" w:rsidR="00F10EF7" w:rsidRPr="00F10EF7" w:rsidRDefault="00F10EF7" w:rsidP="00F10EF7">
            <w:pPr>
              <w:rPr>
                <w:rFonts w:ascii="Times New Roman" w:hAnsi="Times New Roman"/>
                <w:sz w:val="22"/>
                <w:szCs w:val="22"/>
                <w:u w:val="single"/>
                <w:lang w:val="lt-LT" w:eastAsia="lt-LT"/>
              </w:rPr>
            </w:pPr>
            <w:r w:rsidRPr="00F10EF7">
              <w:rPr>
                <w:rFonts w:ascii="Times New Roman" w:hAnsi="Times New Roman"/>
                <w:sz w:val="22"/>
                <w:szCs w:val="22"/>
                <w:lang w:val="lt-LT" w:eastAsia="lt-LT"/>
              </w:rPr>
              <w:t>Apsaugos klasė</w:t>
            </w:r>
          </w:p>
        </w:tc>
        <w:tc>
          <w:tcPr>
            <w:tcW w:w="4257" w:type="dxa"/>
            <w:tcBorders>
              <w:top w:val="single" w:sz="4" w:space="0" w:color="auto"/>
              <w:left w:val="single" w:sz="4" w:space="0" w:color="auto"/>
              <w:bottom w:val="single" w:sz="4" w:space="0" w:color="auto"/>
              <w:right w:val="single" w:sz="4" w:space="0" w:color="auto"/>
            </w:tcBorders>
          </w:tcPr>
          <w:p w14:paraId="1C4EBEE9" w14:textId="77777777" w:rsidR="00F10EF7" w:rsidRPr="00F10EF7" w:rsidRDefault="00F10EF7" w:rsidP="00F10EF7">
            <w:pPr>
              <w:jc w:val="center"/>
              <w:rPr>
                <w:rFonts w:ascii="Times New Roman" w:hAnsi="Times New Roman"/>
                <w:sz w:val="22"/>
                <w:szCs w:val="22"/>
                <w:lang w:val="lt-LT" w:eastAsia="lt-LT"/>
              </w:rPr>
            </w:pPr>
            <w:r w:rsidRPr="00F10EF7">
              <w:rPr>
                <w:rFonts w:ascii="Times New Roman" w:hAnsi="Times New Roman"/>
                <w:sz w:val="22"/>
                <w:szCs w:val="22"/>
                <w:lang w:val="lt-LT" w:eastAsia="lt-LT"/>
              </w:rPr>
              <w:t>Ne žemesnė kaip IP68</w:t>
            </w:r>
          </w:p>
        </w:tc>
        <w:tc>
          <w:tcPr>
            <w:tcW w:w="3152" w:type="dxa"/>
            <w:gridSpan w:val="2"/>
          </w:tcPr>
          <w:p w14:paraId="13FEB428" w14:textId="77777777" w:rsidR="00F10EF7" w:rsidRPr="00F10EF7" w:rsidRDefault="00F10EF7" w:rsidP="00F10EF7">
            <w:pPr>
              <w:jc w:val="center"/>
              <w:rPr>
                <w:rFonts w:ascii="Times New Roman" w:hAnsi="Times New Roman"/>
                <w:sz w:val="22"/>
                <w:szCs w:val="22"/>
                <w:u w:val="single"/>
                <w:lang w:val="lt-LT" w:eastAsia="lt-LT"/>
              </w:rPr>
            </w:pPr>
            <w:r w:rsidRPr="00F10EF7">
              <w:rPr>
                <w:rFonts w:ascii="Times New Roman" w:hAnsi="Times New Roman"/>
                <w:i/>
                <w:iCs/>
                <w:sz w:val="22"/>
                <w:szCs w:val="22"/>
                <w:u w:val="single"/>
                <w:lang w:val="lt-LT" w:eastAsia="lt-LT"/>
              </w:rPr>
              <w:t>Įrašyti konkrečią reikšmę</w:t>
            </w:r>
          </w:p>
        </w:tc>
        <w:tc>
          <w:tcPr>
            <w:tcW w:w="4022" w:type="dxa"/>
            <w:gridSpan w:val="2"/>
            <w:vAlign w:val="center"/>
          </w:tcPr>
          <w:p w14:paraId="2D522F42"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5813C27E" w14:textId="77777777" w:rsidTr="00223B91">
        <w:trPr>
          <w:cantSplit/>
          <w:trHeight w:val="303"/>
          <w:jc w:val="center"/>
        </w:trPr>
        <w:tc>
          <w:tcPr>
            <w:tcW w:w="682" w:type="dxa"/>
            <w:vAlign w:val="center"/>
          </w:tcPr>
          <w:p w14:paraId="25B6B399" w14:textId="77777777" w:rsidR="00F10EF7" w:rsidRPr="00F10EF7" w:rsidRDefault="00F10EF7" w:rsidP="00F10EF7">
            <w:pPr>
              <w:tabs>
                <w:tab w:val="left" w:pos="1843"/>
              </w:tabs>
              <w:jc w:val="both"/>
              <w:rPr>
                <w:rFonts w:ascii="Times New Roman" w:hAnsi="Times New Roman"/>
                <w:b/>
                <w:bCs/>
                <w:caps/>
                <w:sz w:val="22"/>
                <w:szCs w:val="22"/>
                <w:lang w:val="lt-LT" w:eastAsia="lt-LT"/>
              </w:rPr>
            </w:pPr>
            <w:r w:rsidRPr="00F10EF7">
              <w:rPr>
                <w:rFonts w:ascii="Times New Roman" w:hAnsi="Times New Roman"/>
                <w:b/>
                <w:bCs/>
                <w:caps/>
                <w:sz w:val="22"/>
                <w:szCs w:val="22"/>
                <w:lang w:val="lt-LT" w:eastAsia="lt-LT"/>
              </w:rPr>
              <w:t xml:space="preserve">3. </w:t>
            </w:r>
          </w:p>
        </w:tc>
        <w:tc>
          <w:tcPr>
            <w:tcW w:w="7979" w:type="dxa"/>
            <w:gridSpan w:val="2"/>
          </w:tcPr>
          <w:p w14:paraId="6D14CDF8" w14:textId="77777777" w:rsidR="00F10EF7" w:rsidRPr="00F10EF7" w:rsidRDefault="00F10EF7" w:rsidP="00F10EF7">
            <w:pPr>
              <w:widowControl w:val="0"/>
              <w:rPr>
                <w:rFonts w:ascii="Times New Roman" w:hAnsi="Times New Roman"/>
                <w:sz w:val="22"/>
                <w:szCs w:val="22"/>
                <w:lang w:val="lt-LT" w:eastAsia="en-US"/>
              </w:rPr>
            </w:pPr>
            <w:r w:rsidRPr="00F10EF7">
              <w:rPr>
                <w:rFonts w:ascii="Times New Roman" w:hAnsi="Times New Roman"/>
                <w:b/>
                <w:caps/>
                <w:sz w:val="22"/>
                <w:szCs w:val="22"/>
                <w:lang w:val="lt-LT" w:eastAsia="lt-LT"/>
              </w:rPr>
              <w:t>Svėrimo terminalas</w:t>
            </w:r>
          </w:p>
        </w:tc>
        <w:tc>
          <w:tcPr>
            <w:tcW w:w="3152" w:type="dxa"/>
            <w:gridSpan w:val="2"/>
            <w:vAlign w:val="center"/>
          </w:tcPr>
          <w:p w14:paraId="522E97AE" w14:textId="77777777" w:rsidR="00F10EF7" w:rsidRPr="00F10EF7" w:rsidRDefault="00F10EF7" w:rsidP="00F10EF7">
            <w:pPr>
              <w:tabs>
                <w:tab w:val="left" w:pos="1843"/>
              </w:tabs>
              <w:jc w:val="center"/>
              <w:rPr>
                <w:rFonts w:ascii="Times New Roman" w:hAnsi="Times New Roman"/>
                <w:sz w:val="22"/>
                <w:szCs w:val="22"/>
                <w:lang w:val="lt-LT" w:eastAsia="lt-LT"/>
              </w:rPr>
            </w:pPr>
          </w:p>
        </w:tc>
        <w:tc>
          <w:tcPr>
            <w:tcW w:w="4022" w:type="dxa"/>
            <w:gridSpan w:val="2"/>
            <w:vAlign w:val="center"/>
          </w:tcPr>
          <w:p w14:paraId="607DE053"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305474A2"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09193CA9" w14:textId="77777777" w:rsidR="00F10EF7" w:rsidRPr="00F10EF7" w:rsidRDefault="00F10EF7" w:rsidP="00F10EF7">
            <w:pPr>
              <w:rPr>
                <w:rFonts w:ascii="Times New Roman" w:hAnsi="Times New Roman"/>
                <w:sz w:val="22"/>
                <w:szCs w:val="22"/>
                <w:lang w:val="lt-LT" w:eastAsia="lt-LT"/>
              </w:rPr>
            </w:pPr>
            <w:r w:rsidRPr="00F10EF7">
              <w:rPr>
                <w:rFonts w:ascii="Times New Roman" w:hAnsi="Times New Roman"/>
                <w:sz w:val="22"/>
                <w:szCs w:val="22"/>
                <w:lang w:val="lt-LT" w:eastAsia="lt-LT"/>
              </w:rPr>
              <w:lastRenderedPageBreak/>
              <w:t>3.1.</w:t>
            </w:r>
          </w:p>
        </w:tc>
        <w:tc>
          <w:tcPr>
            <w:tcW w:w="3722" w:type="dxa"/>
            <w:tcBorders>
              <w:top w:val="single" w:sz="4" w:space="0" w:color="auto"/>
              <w:left w:val="single" w:sz="4" w:space="0" w:color="auto"/>
              <w:bottom w:val="single" w:sz="4" w:space="0" w:color="auto"/>
              <w:right w:val="single" w:sz="4" w:space="0" w:color="auto"/>
            </w:tcBorders>
          </w:tcPr>
          <w:p w14:paraId="2838CD8D" w14:textId="77777777" w:rsidR="00F10EF7" w:rsidRPr="00F10EF7" w:rsidRDefault="00F10EF7" w:rsidP="00F10EF7">
            <w:pPr>
              <w:tabs>
                <w:tab w:val="left" w:pos="1276"/>
              </w:tabs>
              <w:jc w:val="both"/>
              <w:rPr>
                <w:rFonts w:ascii="Times New Roman" w:hAnsi="Times New Roman"/>
                <w:strike/>
                <w:sz w:val="22"/>
                <w:szCs w:val="22"/>
                <w:lang w:val="lt-LT" w:eastAsia="lt-LT"/>
              </w:rPr>
            </w:pPr>
            <w:r w:rsidRPr="00F10EF7">
              <w:rPr>
                <w:rFonts w:ascii="Times New Roman" w:hAnsi="Times New Roman"/>
                <w:sz w:val="22"/>
                <w:szCs w:val="22"/>
                <w:lang w:val="lt-LT" w:eastAsia="lt-LT"/>
              </w:rPr>
              <w:t>Svėrimo duomenų administravimo sistemą leidžianti vykdyti autotransporto svėrimą, kaupti informaciją tolimesniam ataskaitų formavimui ir transporto judėjimo per svarstykles sisteminimui ir kontrolei</w:t>
            </w:r>
          </w:p>
        </w:tc>
        <w:tc>
          <w:tcPr>
            <w:tcW w:w="4257" w:type="dxa"/>
            <w:tcBorders>
              <w:top w:val="single" w:sz="4" w:space="0" w:color="auto"/>
              <w:left w:val="single" w:sz="4" w:space="0" w:color="auto"/>
              <w:bottom w:val="single" w:sz="4" w:space="0" w:color="auto"/>
              <w:right w:val="single" w:sz="4" w:space="0" w:color="auto"/>
            </w:tcBorders>
          </w:tcPr>
          <w:p w14:paraId="26326FDE" w14:textId="77777777" w:rsidR="00F10EF7" w:rsidRPr="00F10EF7" w:rsidRDefault="00F10EF7" w:rsidP="00F10EF7">
            <w:pPr>
              <w:jc w:val="center"/>
              <w:rPr>
                <w:rFonts w:ascii="Times New Roman" w:hAnsi="Times New Roman"/>
                <w:sz w:val="22"/>
                <w:szCs w:val="22"/>
                <w:lang w:val="lt-LT" w:eastAsia="lt-LT"/>
              </w:rPr>
            </w:pPr>
            <w:r w:rsidRPr="00F10EF7">
              <w:rPr>
                <w:rFonts w:ascii="Times New Roman" w:hAnsi="Times New Roman"/>
                <w:sz w:val="22"/>
                <w:szCs w:val="22"/>
                <w:lang w:val="lt-LT" w:eastAsia="lt-LT"/>
              </w:rPr>
              <w:t>Taip</w:t>
            </w:r>
          </w:p>
        </w:tc>
        <w:tc>
          <w:tcPr>
            <w:tcW w:w="3152" w:type="dxa"/>
            <w:gridSpan w:val="2"/>
            <w:tcBorders>
              <w:top w:val="single" w:sz="4" w:space="0" w:color="auto"/>
              <w:left w:val="single" w:sz="4" w:space="0" w:color="auto"/>
              <w:bottom w:val="single" w:sz="4" w:space="0" w:color="auto"/>
              <w:right w:val="single" w:sz="4" w:space="0" w:color="auto"/>
            </w:tcBorders>
          </w:tcPr>
          <w:p w14:paraId="77FA62B9" w14:textId="77777777" w:rsidR="00F10EF7" w:rsidRPr="00F10EF7" w:rsidRDefault="00F10EF7" w:rsidP="00F10EF7">
            <w:pPr>
              <w:jc w:val="center"/>
              <w:rPr>
                <w:rFonts w:ascii="Times New Roman" w:hAnsi="Times New Roman"/>
                <w:i/>
                <w:iCs/>
                <w:sz w:val="22"/>
                <w:szCs w:val="22"/>
                <w:u w:val="single"/>
                <w:lang w:val="lt-LT" w:eastAsia="lt-LT"/>
              </w:rPr>
            </w:pPr>
            <w:r w:rsidRPr="00F10EF7">
              <w:rPr>
                <w:rFonts w:ascii="Times New Roman" w:hAnsi="Times New Roman"/>
                <w:i/>
                <w:iCs/>
                <w:sz w:val="22"/>
                <w:szCs w:val="22"/>
                <w:u w:val="single"/>
                <w:lang w:val="lt-LT" w:eastAsia="lt-LT"/>
              </w:rPr>
              <w:t>Taip/ne</w:t>
            </w:r>
          </w:p>
        </w:tc>
        <w:tc>
          <w:tcPr>
            <w:tcW w:w="4022" w:type="dxa"/>
            <w:gridSpan w:val="2"/>
            <w:vAlign w:val="center"/>
          </w:tcPr>
          <w:p w14:paraId="5BAA538F"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055A8606"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330B42F8" w14:textId="77777777" w:rsidR="00F10EF7" w:rsidRPr="00F10EF7" w:rsidRDefault="00F10EF7" w:rsidP="00F10EF7">
            <w:pPr>
              <w:rPr>
                <w:rFonts w:ascii="Times New Roman" w:hAnsi="Times New Roman"/>
                <w:sz w:val="22"/>
                <w:szCs w:val="22"/>
                <w:lang w:val="lt-LT" w:eastAsia="lt-LT"/>
              </w:rPr>
            </w:pPr>
            <w:r w:rsidRPr="00F10EF7">
              <w:rPr>
                <w:rFonts w:ascii="Times New Roman" w:hAnsi="Times New Roman"/>
                <w:sz w:val="22"/>
                <w:szCs w:val="22"/>
                <w:lang w:val="lt-LT" w:eastAsia="lt-LT"/>
              </w:rPr>
              <w:t>3.2.</w:t>
            </w:r>
          </w:p>
        </w:tc>
        <w:tc>
          <w:tcPr>
            <w:tcW w:w="3722" w:type="dxa"/>
            <w:tcBorders>
              <w:top w:val="single" w:sz="4" w:space="0" w:color="auto"/>
              <w:left w:val="single" w:sz="4" w:space="0" w:color="auto"/>
              <w:bottom w:val="single" w:sz="4" w:space="0" w:color="auto"/>
              <w:right w:val="single" w:sz="4" w:space="0" w:color="auto"/>
            </w:tcBorders>
          </w:tcPr>
          <w:p w14:paraId="5214EEF2" w14:textId="77777777" w:rsidR="00F10EF7" w:rsidRPr="00F10EF7" w:rsidRDefault="00F10EF7" w:rsidP="00F10EF7">
            <w:pPr>
              <w:rPr>
                <w:rFonts w:ascii="Times New Roman" w:hAnsi="Times New Roman"/>
                <w:sz w:val="22"/>
                <w:szCs w:val="22"/>
                <w:lang w:val="lt-LT" w:eastAsia="lt-LT"/>
              </w:rPr>
            </w:pPr>
            <w:r w:rsidRPr="00F10EF7">
              <w:rPr>
                <w:rFonts w:ascii="Times New Roman" w:hAnsi="Times New Roman"/>
                <w:sz w:val="22"/>
                <w:szCs w:val="22"/>
                <w:lang w:val="lt-LT" w:eastAsia="lt-LT"/>
              </w:rPr>
              <w:t xml:space="preserve">Apsauga nuo viršįtampių ir </w:t>
            </w:r>
            <w:proofErr w:type="spellStart"/>
            <w:r w:rsidRPr="00F10EF7">
              <w:rPr>
                <w:rFonts w:ascii="Times New Roman" w:hAnsi="Times New Roman"/>
                <w:sz w:val="22"/>
                <w:szCs w:val="22"/>
                <w:lang w:val="lt-LT" w:eastAsia="lt-LT"/>
              </w:rPr>
              <w:t>viršsrovių</w:t>
            </w:r>
            <w:proofErr w:type="spellEnd"/>
          </w:p>
        </w:tc>
        <w:tc>
          <w:tcPr>
            <w:tcW w:w="4257" w:type="dxa"/>
            <w:tcBorders>
              <w:top w:val="single" w:sz="4" w:space="0" w:color="auto"/>
              <w:left w:val="single" w:sz="4" w:space="0" w:color="auto"/>
              <w:bottom w:val="single" w:sz="4" w:space="0" w:color="auto"/>
              <w:right w:val="single" w:sz="4" w:space="0" w:color="auto"/>
            </w:tcBorders>
          </w:tcPr>
          <w:p w14:paraId="081FA55D"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t>Svėrimo sistemos terminalo spintoje, sumontuotiems įrenginiams apsaugoti.</w:t>
            </w:r>
          </w:p>
        </w:tc>
        <w:tc>
          <w:tcPr>
            <w:tcW w:w="3152" w:type="dxa"/>
            <w:gridSpan w:val="2"/>
            <w:tcBorders>
              <w:top w:val="single" w:sz="4" w:space="0" w:color="auto"/>
              <w:left w:val="single" w:sz="4" w:space="0" w:color="auto"/>
              <w:bottom w:val="single" w:sz="4" w:space="0" w:color="auto"/>
              <w:right w:val="single" w:sz="4" w:space="0" w:color="auto"/>
            </w:tcBorders>
          </w:tcPr>
          <w:p w14:paraId="4117A665" w14:textId="77777777" w:rsidR="00F10EF7" w:rsidRPr="00F10EF7" w:rsidRDefault="00F10EF7" w:rsidP="00F10EF7">
            <w:pPr>
              <w:jc w:val="center"/>
              <w:rPr>
                <w:rFonts w:ascii="Times New Roman" w:hAnsi="Times New Roman"/>
                <w:i/>
                <w:iCs/>
                <w:sz w:val="22"/>
                <w:szCs w:val="22"/>
                <w:u w:val="single"/>
                <w:lang w:val="lt-LT" w:eastAsia="lt-LT"/>
              </w:rPr>
            </w:pPr>
            <w:r w:rsidRPr="00F10EF7">
              <w:rPr>
                <w:rFonts w:ascii="Times New Roman" w:hAnsi="Times New Roman"/>
                <w:i/>
                <w:iCs/>
                <w:sz w:val="22"/>
                <w:szCs w:val="22"/>
                <w:u w:val="single"/>
                <w:lang w:val="lt-LT" w:eastAsia="lt-LT"/>
              </w:rPr>
              <w:t>Taip/ne</w:t>
            </w:r>
          </w:p>
        </w:tc>
        <w:tc>
          <w:tcPr>
            <w:tcW w:w="4022" w:type="dxa"/>
            <w:gridSpan w:val="2"/>
            <w:vAlign w:val="center"/>
          </w:tcPr>
          <w:p w14:paraId="435740B7"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373AC50E" w14:textId="77777777" w:rsidTr="00223B91">
        <w:trPr>
          <w:cantSplit/>
          <w:trHeight w:val="303"/>
          <w:jc w:val="center"/>
        </w:trPr>
        <w:tc>
          <w:tcPr>
            <w:tcW w:w="682" w:type="dxa"/>
            <w:vAlign w:val="center"/>
          </w:tcPr>
          <w:p w14:paraId="7CD449FA" w14:textId="77777777" w:rsidR="00F10EF7" w:rsidRPr="00F10EF7" w:rsidRDefault="00F10EF7" w:rsidP="00F10EF7">
            <w:pPr>
              <w:tabs>
                <w:tab w:val="left" w:pos="1843"/>
              </w:tabs>
              <w:jc w:val="both"/>
              <w:rPr>
                <w:rFonts w:ascii="Times New Roman" w:hAnsi="Times New Roman"/>
                <w:sz w:val="22"/>
                <w:szCs w:val="22"/>
                <w:lang w:val="lt-LT" w:eastAsia="lt-LT"/>
              </w:rPr>
            </w:pPr>
            <w:r w:rsidRPr="00F10EF7">
              <w:rPr>
                <w:rFonts w:ascii="Times New Roman" w:hAnsi="Times New Roman"/>
                <w:sz w:val="22"/>
                <w:szCs w:val="22"/>
                <w:lang w:val="lt-LT" w:eastAsia="lt-LT"/>
              </w:rPr>
              <w:t xml:space="preserve">4. </w:t>
            </w:r>
          </w:p>
        </w:tc>
        <w:tc>
          <w:tcPr>
            <w:tcW w:w="7979" w:type="dxa"/>
            <w:gridSpan w:val="2"/>
          </w:tcPr>
          <w:p w14:paraId="7726E5B1" w14:textId="77777777" w:rsidR="00F10EF7" w:rsidRPr="00F10EF7" w:rsidRDefault="00F10EF7" w:rsidP="00F10EF7">
            <w:pPr>
              <w:rPr>
                <w:rFonts w:ascii="Times New Roman" w:hAnsi="Times New Roman"/>
                <w:caps/>
                <w:sz w:val="22"/>
                <w:szCs w:val="22"/>
                <w:lang w:val="lt-LT" w:eastAsia="lt-LT"/>
              </w:rPr>
            </w:pPr>
            <w:r w:rsidRPr="00F10EF7">
              <w:rPr>
                <w:rFonts w:ascii="Times New Roman" w:hAnsi="Times New Roman"/>
                <w:b/>
                <w:bCs/>
                <w:caps/>
                <w:sz w:val="22"/>
                <w:szCs w:val="22"/>
                <w:lang w:val="lt-LT" w:eastAsia="lt-LT"/>
              </w:rPr>
              <w:t>Svėrimo sistemos programinė įranga</w:t>
            </w:r>
          </w:p>
        </w:tc>
        <w:tc>
          <w:tcPr>
            <w:tcW w:w="3152" w:type="dxa"/>
            <w:gridSpan w:val="2"/>
            <w:vAlign w:val="center"/>
          </w:tcPr>
          <w:p w14:paraId="2A46AA78" w14:textId="77777777" w:rsidR="00F10EF7" w:rsidRPr="00F10EF7" w:rsidRDefault="00F10EF7" w:rsidP="00F10EF7">
            <w:pPr>
              <w:tabs>
                <w:tab w:val="left" w:pos="1843"/>
              </w:tabs>
              <w:jc w:val="center"/>
              <w:rPr>
                <w:rFonts w:ascii="Times New Roman" w:hAnsi="Times New Roman"/>
                <w:sz w:val="22"/>
                <w:szCs w:val="22"/>
                <w:lang w:val="lt-LT" w:eastAsia="lt-LT"/>
              </w:rPr>
            </w:pPr>
          </w:p>
        </w:tc>
        <w:tc>
          <w:tcPr>
            <w:tcW w:w="4022" w:type="dxa"/>
            <w:gridSpan w:val="2"/>
            <w:vAlign w:val="center"/>
          </w:tcPr>
          <w:p w14:paraId="7406781C"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561D80A7"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64A67FBA"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t>4.1.</w:t>
            </w:r>
          </w:p>
        </w:tc>
        <w:tc>
          <w:tcPr>
            <w:tcW w:w="3722" w:type="dxa"/>
            <w:tcBorders>
              <w:top w:val="single" w:sz="4" w:space="0" w:color="auto"/>
              <w:left w:val="single" w:sz="4" w:space="0" w:color="auto"/>
              <w:bottom w:val="single" w:sz="4" w:space="0" w:color="auto"/>
              <w:right w:val="single" w:sz="4" w:space="0" w:color="auto"/>
            </w:tcBorders>
            <w:vAlign w:val="center"/>
          </w:tcPr>
          <w:p w14:paraId="627EF403" w14:textId="77777777" w:rsidR="00F10EF7" w:rsidRPr="00F10EF7" w:rsidRDefault="00F10EF7" w:rsidP="00F10EF7">
            <w:pPr>
              <w:tabs>
                <w:tab w:val="num" w:pos="4406"/>
              </w:tabs>
              <w:autoSpaceDE w:val="0"/>
              <w:autoSpaceDN w:val="0"/>
              <w:adjustRightInd w:val="0"/>
              <w:spacing w:after="60"/>
              <w:jc w:val="both"/>
              <w:rPr>
                <w:rFonts w:ascii="Times New Roman" w:eastAsia="Calibri" w:hAnsi="Times New Roman"/>
                <w:sz w:val="22"/>
                <w:szCs w:val="22"/>
                <w:lang w:val="lt-LT" w:eastAsia="en-US"/>
              </w:rPr>
            </w:pPr>
            <w:r w:rsidRPr="00F10EF7">
              <w:rPr>
                <w:rFonts w:ascii="Times New Roman" w:eastAsia="Calibri" w:hAnsi="Times New Roman"/>
                <w:sz w:val="22"/>
                <w:szCs w:val="22"/>
                <w:lang w:val="lt-LT" w:eastAsia="en-US"/>
              </w:rPr>
              <w:t>Svėrimo programinės įrangos (toliau - PĮ) prieiga turi būti pasiekiama naršyklės pagrindu, PĮ duomenų saugojimas ir kaupimas veikia debesų technologijų pagrindu, išorėje ne darbo vietoje.</w:t>
            </w:r>
          </w:p>
        </w:tc>
        <w:tc>
          <w:tcPr>
            <w:tcW w:w="4257" w:type="dxa"/>
            <w:tcBorders>
              <w:top w:val="single" w:sz="4" w:space="0" w:color="auto"/>
              <w:left w:val="single" w:sz="4" w:space="0" w:color="auto"/>
              <w:bottom w:val="single" w:sz="4" w:space="0" w:color="auto"/>
              <w:right w:val="single" w:sz="4" w:space="0" w:color="auto"/>
            </w:tcBorders>
          </w:tcPr>
          <w:p w14:paraId="3B63F114" w14:textId="77777777" w:rsidR="00F10EF7" w:rsidRPr="00F10EF7" w:rsidRDefault="00F10EF7" w:rsidP="00F10EF7">
            <w:pPr>
              <w:jc w:val="center"/>
              <w:rPr>
                <w:rFonts w:ascii="Times New Roman" w:hAnsi="Times New Roman"/>
                <w:sz w:val="22"/>
                <w:szCs w:val="22"/>
                <w:lang w:val="lt-LT" w:eastAsia="lt-LT"/>
              </w:rPr>
            </w:pPr>
            <w:r w:rsidRPr="00F10EF7">
              <w:rPr>
                <w:rFonts w:ascii="Times New Roman" w:hAnsi="Times New Roman"/>
                <w:sz w:val="22"/>
                <w:szCs w:val="22"/>
                <w:lang w:val="lt-LT" w:eastAsia="lt-LT"/>
              </w:rPr>
              <w:t xml:space="preserve">Taip </w:t>
            </w:r>
          </w:p>
        </w:tc>
        <w:tc>
          <w:tcPr>
            <w:tcW w:w="3152" w:type="dxa"/>
            <w:gridSpan w:val="2"/>
            <w:tcBorders>
              <w:top w:val="single" w:sz="4" w:space="0" w:color="auto"/>
              <w:left w:val="single" w:sz="4" w:space="0" w:color="auto"/>
              <w:bottom w:val="single" w:sz="4" w:space="0" w:color="auto"/>
              <w:right w:val="single" w:sz="4" w:space="0" w:color="auto"/>
            </w:tcBorders>
          </w:tcPr>
          <w:p w14:paraId="04246BE1" w14:textId="77777777" w:rsidR="00F10EF7" w:rsidRPr="00F10EF7" w:rsidRDefault="00F10EF7" w:rsidP="00F10EF7">
            <w:pPr>
              <w:jc w:val="center"/>
              <w:rPr>
                <w:rFonts w:ascii="Times New Roman" w:hAnsi="Times New Roman"/>
                <w:i/>
                <w:iCs/>
                <w:sz w:val="22"/>
                <w:szCs w:val="22"/>
                <w:u w:val="single"/>
                <w:lang w:val="lt-LT" w:eastAsia="lt-LT"/>
              </w:rPr>
            </w:pPr>
            <w:r w:rsidRPr="00F10EF7">
              <w:rPr>
                <w:rFonts w:ascii="Times New Roman" w:hAnsi="Times New Roman"/>
                <w:i/>
                <w:iCs/>
                <w:sz w:val="22"/>
                <w:szCs w:val="22"/>
                <w:u w:val="single"/>
                <w:lang w:val="lt-LT" w:eastAsia="lt-LT"/>
              </w:rPr>
              <w:t>Taip/ne</w:t>
            </w:r>
          </w:p>
        </w:tc>
        <w:tc>
          <w:tcPr>
            <w:tcW w:w="4022" w:type="dxa"/>
            <w:gridSpan w:val="2"/>
            <w:vAlign w:val="center"/>
          </w:tcPr>
          <w:p w14:paraId="044B4187"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059C7290"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44DD71BE"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t>4.2.</w:t>
            </w:r>
          </w:p>
        </w:tc>
        <w:tc>
          <w:tcPr>
            <w:tcW w:w="3722" w:type="dxa"/>
            <w:tcBorders>
              <w:top w:val="single" w:sz="4" w:space="0" w:color="auto"/>
              <w:left w:val="single" w:sz="4" w:space="0" w:color="auto"/>
              <w:bottom w:val="single" w:sz="4" w:space="0" w:color="auto"/>
              <w:right w:val="single" w:sz="4" w:space="0" w:color="auto"/>
            </w:tcBorders>
          </w:tcPr>
          <w:p w14:paraId="7E614F26" w14:textId="77777777" w:rsidR="00F10EF7" w:rsidRPr="00F10EF7" w:rsidRDefault="00F10EF7" w:rsidP="00F10EF7">
            <w:pPr>
              <w:tabs>
                <w:tab w:val="num" w:pos="4406"/>
              </w:tabs>
              <w:jc w:val="both"/>
              <w:rPr>
                <w:rFonts w:ascii="Times New Roman" w:hAnsi="Times New Roman"/>
                <w:sz w:val="22"/>
                <w:szCs w:val="22"/>
                <w:lang w:val="lt-LT" w:eastAsia="lt-LT"/>
              </w:rPr>
            </w:pPr>
            <w:r w:rsidRPr="00F10EF7">
              <w:rPr>
                <w:rFonts w:ascii="Times New Roman" w:hAnsi="Times New Roman"/>
                <w:sz w:val="22"/>
                <w:szCs w:val="22"/>
                <w:lang w:val="lt-LT" w:eastAsia="lt-LT"/>
              </w:rPr>
              <w:t>Svėrimo duomenų apdorojimui ir stebėjimo kamerų vaizdo atvaizdavimui įrengti naują kompiuterį su monitoriumi.</w:t>
            </w:r>
          </w:p>
          <w:p w14:paraId="76266FCB" w14:textId="77777777" w:rsidR="00F10EF7" w:rsidRPr="00F10EF7" w:rsidRDefault="00F10EF7" w:rsidP="00F10EF7">
            <w:pPr>
              <w:rPr>
                <w:rFonts w:ascii="Times New Roman" w:hAnsi="Times New Roman"/>
                <w:sz w:val="22"/>
                <w:szCs w:val="22"/>
                <w:lang w:val="lt-LT" w:eastAsia="lt-LT"/>
              </w:rPr>
            </w:pP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3B9BBCDA"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t xml:space="preserve">Kompiuteris (16 GB, vidinis kietasis diskas SSD tipo, nemažiau 256 GB, procesorius AMD </w:t>
            </w:r>
            <w:proofErr w:type="spellStart"/>
            <w:r w:rsidRPr="00F10EF7">
              <w:rPr>
                <w:rFonts w:ascii="Times New Roman" w:hAnsi="Times New Roman"/>
                <w:sz w:val="22"/>
                <w:szCs w:val="22"/>
                <w:lang w:val="lt-LT" w:eastAsia="lt-LT"/>
              </w:rPr>
              <w:t>Ryzen</w:t>
            </w:r>
            <w:proofErr w:type="spellEnd"/>
            <w:r w:rsidRPr="00F10EF7">
              <w:rPr>
                <w:rFonts w:ascii="Times New Roman" w:hAnsi="Times New Roman"/>
                <w:sz w:val="22"/>
                <w:szCs w:val="22"/>
                <w:lang w:val="lt-LT" w:eastAsia="lt-LT"/>
              </w:rPr>
              <w:t xml:space="preserve"> 5 arba Intel i5) turi būti su operacine sistema Windows 11 Professional arba naujesne versija ir monitoriumi ne mažiau kaip 27 colių įstrižainės.</w:t>
            </w:r>
          </w:p>
        </w:tc>
        <w:tc>
          <w:tcPr>
            <w:tcW w:w="3152" w:type="dxa"/>
            <w:gridSpan w:val="2"/>
            <w:tcBorders>
              <w:top w:val="single" w:sz="4" w:space="0" w:color="auto"/>
              <w:left w:val="single" w:sz="4" w:space="0" w:color="auto"/>
              <w:bottom w:val="single" w:sz="4" w:space="0" w:color="auto"/>
              <w:right w:val="single" w:sz="4" w:space="0" w:color="auto"/>
            </w:tcBorders>
          </w:tcPr>
          <w:p w14:paraId="60A8C5A5" w14:textId="77777777" w:rsidR="00F10EF7" w:rsidRPr="00F10EF7" w:rsidRDefault="00F10EF7" w:rsidP="00F10EF7">
            <w:pPr>
              <w:jc w:val="center"/>
              <w:rPr>
                <w:rFonts w:ascii="Times New Roman" w:hAnsi="Times New Roman"/>
                <w:sz w:val="22"/>
                <w:szCs w:val="22"/>
                <w:u w:val="single"/>
                <w:lang w:val="lt-LT" w:eastAsia="lt-LT"/>
              </w:rPr>
            </w:pPr>
            <w:r w:rsidRPr="00F10EF7">
              <w:rPr>
                <w:rFonts w:ascii="Times New Roman" w:hAnsi="Times New Roman"/>
                <w:i/>
                <w:iCs/>
                <w:sz w:val="22"/>
                <w:szCs w:val="22"/>
                <w:u w:val="single"/>
                <w:lang w:val="lt-LT" w:eastAsia="lt-LT"/>
              </w:rPr>
              <w:t>Įrašyti konkrečią reikšmę</w:t>
            </w:r>
          </w:p>
        </w:tc>
        <w:tc>
          <w:tcPr>
            <w:tcW w:w="4022" w:type="dxa"/>
            <w:gridSpan w:val="2"/>
            <w:vAlign w:val="center"/>
          </w:tcPr>
          <w:p w14:paraId="45B32B99"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447C6DD5" w14:textId="77777777" w:rsidTr="00223B91">
        <w:trPr>
          <w:cantSplit/>
          <w:trHeight w:val="303"/>
          <w:jc w:val="center"/>
        </w:trPr>
        <w:tc>
          <w:tcPr>
            <w:tcW w:w="682" w:type="dxa"/>
            <w:vAlign w:val="center"/>
          </w:tcPr>
          <w:p w14:paraId="5DE3B9F4" w14:textId="77777777" w:rsidR="00F10EF7" w:rsidRPr="00F10EF7" w:rsidRDefault="00F10EF7" w:rsidP="00F10EF7">
            <w:pPr>
              <w:tabs>
                <w:tab w:val="left" w:pos="1843"/>
              </w:tabs>
              <w:jc w:val="both"/>
              <w:rPr>
                <w:rFonts w:ascii="Times New Roman" w:hAnsi="Times New Roman"/>
                <w:b/>
                <w:bCs/>
                <w:caps/>
                <w:sz w:val="22"/>
                <w:szCs w:val="22"/>
                <w:lang w:val="lt-LT" w:eastAsia="lt-LT"/>
              </w:rPr>
            </w:pPr>
            <w:r w:rsidRPr="00F10EF7">
              <w:rPr>
                <w:rFonts w:ascii="Times New Roman" w:hAnsi="Times New Roman"/>
                <w:b/>
                <w:bCs/>
                <w:caps/>
                <w:sz w:val="22"/>
                <w:szCs w:val="22"/>
                <w:lang w:val="lt-LT" w:eastAsia="lt-LT"/>
              </w:rPr>
              <w:t xml:space="preserve">5. </w:t>
            </w:r>
          </w:p>
        </w:tc>
        <w:tc>
          <w:tcPr>
            <w:tcW w:w="7979" w:type="dxa"/>
            <w:gridSpan w:val="2"/>
          </w:tcPr>
          <w:p w14:paraId="0461B5F6" w14:textId="77777777" w:rsidR="00F10EF7" w:rsidRPr="00F10EF7" w:rsidRDefault="00F10EF7" w:rsidP="00F10EF7">
            <w:pPr>
              <w:rPr>
                <w:rFonts w:ascii="Times New Roman" w:hAnsi="Times New Roman"/>
                <w:bCs/>
                <w:sz w:val="22"/>
                <w:szCs w:val="22"/>
                <w:lang w:val="lt-LT" w:eastAsia="en-US"/>
              </w:rPr>
            </w:pPr>
            <w:r w:rsidRPr="00F10EF7">
              <w:rPr>
                <w:rFonts w:ascii="Times New Roman" w:hAnsi="Times New Roman"/>
                <w:b/>
                <w:bCs/>
                <w:caps/>
                <w:sz w:val="22"/>
                <w:szCs w:val="22"/>
                <w:lang w:val="lt-LT" w:eastAsia="en-US"/>
              </w:rPr>
              <w:t>Švieslentės ir vaizdo stebėjimo kameros</w:t>
            </w:r>
          </w:p>
        </w:tc>
        <w:tc>
          <w:tcPr>
            <w:tcW w:w="3152" w:type="dxa"/>
            <w:gridSpan w:val="2"/>
            <w:vAlign w:val="center"/>
          </w:tcPr>
          <w:p w14:paraId="338E5C8F" w14:textId="77777777" w:rsidR="00F10EF7" w:rsidRPr="00F10EF7" w:rsidRDefault="00F10EF7" w:rsidP="00F10EF7">
            <w:pPr>
              <w:tabs>
                <w:tab w:val="left" w:pos="1843"/>
              </w:tabs>
              <w:jc w:val="center"/>
              <w:rPr>
                <w:rFonts w:ascii="Times New Roman" w:hAnsi="Times New Roman"/>
                <w:sz w:val="22"/>
                <w:szCs w:val="22"/>
                <w:lang w:val="lt-LT" w:eastAsia="lt-LT"/>
              </w:rPr>
            </w:pPr>
          </w:p>
        </w:tc>
        <w:tc>
          <w:tcPr>
            <w:tcW w:w="4022" w:type="dxa"/>
            <w:gridSpan w:val="2"/>
            <w:vAlign w:val="center"/>
          </w:tcPr>
          <w:p w14:paraId="7781AAA5"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106E2220"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748E61D0"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t>5.1.</w:t>
            </w:r>
          </w:p>
        </w:tc>
        <w:tc>
          <w:tcPr>
            <w:tcW w:w="3722" w:type="dxa"/>
            <w:tcBorders>
              <w:top w:val="single" w:sz="4" w:space="0" w:color="auto"/>
              <w:left w:val="single" w:sz="4" w:space="0" w:color="auto"/>
              <w:bottom w:val="single" w:sz="4" w:space="0" w:color="auto"/>
              <w:right w:val="single" w:sz="4" w:space="0" w:color="auto"/>
            </w:tcBorders>
          </w:tcPr>
          <w:p w14:paraId="154B55D0" w14:textId="77777777" w:rsidR="00F10EF7" w:rsidRPr="00F10EF7" w:rsidRDefault="00F10EF7" w:rsidP="00F10EF7">
            <w:pPr>
              <w:tabs>
                <w:tab w:val="num" w:pos="4406"/>
              </w:tabs>
              <w:jc w:val="both"/>
              <w:rPr>
                <w:rFonts w:ascii="Times New Roman" w:hAnsi="Times New Roman"/>
                <w:sz w:val="22"/>
                <w:szCs w:val="22"/>
                <w:lang w:val="lt-LT" w:eastAsia="lt-LT"/>
              </w:rPr>
            </w:pPr>
            <w:r w:rsidRPr="00F10EF7">
              <w:rPr>
                <w:rFonts w:ascii="Times New Roman" w:hAnsi="Times New Roman"/>
                <w:sz w:val="22"/>
                <w:szCs w:val="22"/>
                <w:lang w:val="lt-LT" w:eastAsia="lt-LT"/>
              </w:rPr>
              <w:t xml:space="preserve">Švieslentės svėrimo rodmenų atvaizdavimui </w:t>
            </w:r>
          </w:p>
          <w:p w14:paraId="0627B9C0" w14:textId="77777777" w:rsidR="00F10EF7" w:rsidRPr="00F10EF7" w:rsidRDefault="00F10EF7" w:rsidP="00F10EF7">
            <w:pPr>
              <w:tabs>
                <w:tab w:val="num" w:pos="4406"/>
              </w:tabs>
              <w:jc w:val="both"/>
              <w:rPr>
                <w:rFonts w:ascii="Times New Roman" w:hAnsi="Times New Roman"/>
                <w:sz w:val="22"/>
                <w:szCs w:val="22"/>
                <w:lang w:val="lt-LT" w:eastAsia="lt-LT"/>
              </w:rPr>
            </w:pPr>
          </w:p>
          <w:p w14:paraId="3D0D9C2B" w14:textId="77777777" w:rsidR="00F10EF7" w:rsidRPr="00F10EF7" w:rsidRDefault="00F10EF7" w:rsidP="00F10EF7">
            <w:pPr>
              <w:tabs>
                <w:tab w:val="num" w:pos="4406"/>
              </w:tabs>
              <w:jc w:val="both"/>
              <w:rPr>
                <w:rFonts w:ascii="Times New Roman" w:hAnsi="Times New Roman"/>
                <w:sz w:val="22"/>
                <w:szCs w:val="22"/>
                <w:lang w:val="lt-LT" w:eastAsia="lt-LT"/>
              </w:rPr>
            </w:pPr>
          </w:p>
        </w:tc>
        <w:tc>
          <w:tcPr>
            <w:tcW w:w="4257" w:type="dxa"/>
            <w:tcBorders>
              <w:top w:val="single" w:sz="4" w:space="0" w:color="auto"/>
              <w:left w:val="single" w:sz="4" w:space="0" w:color="auto"/>
              <w:bottom w:val="single" w:sz="4" w:space="0" w:color="auto"/>
              <w:right w:val="single" w:sz="4" w:space="0" w:color="auto"/>
            </w:tcBorders>
          </w:tcPr>
          <w:p w14:paraId="4E2CF7E9" w14:textId="77777777" w:rsidR="00F10EF7" w:rsidRPr="00F10EF7" w:rsidRDefault="00F10EF7" w:rsidP="00F10EF7">
            <w:pPr>
              <w:tabs>
                <w:tab w:val="num" w:pos="4406"/>
              </w:tabs>
              <w:jc w:val="both"/>
              <w:rPr>
                <w:rFonts w:ascii="Times New Roman" w:hAnsi="Times New Roman"/>
                <w:sz w:val="22"/>
                <w:szCs w:val="22"/>
                <w:lang w:val="lt-LT" w:eastAsia="lt-LT"/>
              </w:rPr>
            </w:pPr>
            <w:r w:rsidRPr="00F10EF7">
              <w:rPr>
                <w:rFonts w:ascii="Times New Roman" w:hAnsi="Times New Roman"/>
                <w:sz w:val="22"/>
                <w:szCs w:val="22"/>
                <w:lang w:val="lt-LT" w:eastAsia="lt-LT"/>
              </w:rPr>
              <w:t>Prie svarstyklių priekio ir galo (nuvažiuojant nuo svarstyklių iš skirtingų pusių) turi būti įrengtos švieslentės su šviesoforo funkcija, kuriose vairuotojui būtų atvaizduojama informacija apie užfiksuotą svorį ir leidimą nuvažiuoti nuo svarstyklių.</w:t>
            </w:r>
          </w:p>
        </w:tc>
        <w:tc>
          <w:tcPr>
            <w:tcW w:w="3152" w:type="dxa"/>
            <w:gridSpan w:val="2"/>
            <w:tcBorders>
              <w:top w:val="single" w:sz="4" w:space="0" w:color="auto"/>
              <w:left w:val="single" w:sz="4" w:space="0" w:color="auto"/>
              <w:bottom w:val="single" w:sz="4" w:space="0" w:color="auto"/>
              <w:right w:val="single" w:sz="4" w:space="0" w:color="auto"/>
            </w:tcBorders>
          </w:tcPr>
          <w:p w14:paraId="2E2F7AC4" w14:textId="77777777" w:rsidR="00F10EF7" w:rsidRPr="00F10EF7" w:rsidRDefault="00F10EF7" w:rsidP="00F10EF7">
            <w:pPr>
              <w:jc w:val="center"/>
              <w:rPr>
                <w:rFonts w:ascii="Times New Roman" w:hAnsi="Times New Roman"/>
                <w:sz w:val="22"/>
                <w:szCs w:val="22"/>
                <w:u w:val="single"/>
                <w:lang w:val="lt-LT" w:eastAsia="lt-LT"/>
              </w:rPr>
            </w:pPr>
            <w:r w:rsidRPr="00F10EF7">
              <w:rPr>
                <w:rFonts w:ascii="Times New Roman" w:hAnsi="Times New Roman"/>
                <w:i/>
                <w:iCs/>
                <w:sz w:val="22"/>
                <w:szCs w:val="22"/>
                <w:u w:val="single"/>
                <w:lang w:val="lt-LT" w:eastAsia="lt-LT"/>
              </w:rPr>
              <w:t>Taip/ne</w:t>
            </w:r>
          </w:p>
        </w:tc>
        <w:tc>
          <w:tcPr>
            <w:tcW w:w="4022" w:type="dxa"/>
            <w:gridSpan w:val="2"/>
            <w:vAlign w:val="center"/>
          </w:tcPr>
          <w:p w14:paraId="6E8571DD" w14:textId="77777777" w:rsidR="00F10EF7" w:rsidRPr="00F10EF7" w:rsidRDefault="00F10EF7" w:rsidP="00F10EF7">
            <w:pPr>
              <w:tabs>
                <w:tab w:val="left" w:pos="1843"/>
              </w:tabs>
              <w:rPr>
                <w:rFonts w:ascii="Times New Roman" w:hAnsi="Times New Roman"/>
                <w:sz w:val="22"/>
                <w:szCs w:val="22"/>
                <w:lang w:val="lt-LT" w:eastAsia="lt-LT"/>
              </w:rPr>
            </w:pPr>
          </w:p>
        </w:tc>
      </w:tr>
      <w:tr w:rsidR="00F10EF7" w:rsidRPr="00F10EF7" w14:paraId="7C1F2A5C" w14:textId="77777777" w:rsidTr="00223B91">
        <w:trPr>
          <w:cantSplit/>
          <w:trHeight w:val="303"/>
          <w:jc w:val="center"/>
        </w:trPr>
        <w:tc>
          <w:tcPr>
            <w:tcW w:w="682" w:type="dxa"/>
            <w:tcBorders>
              <w:top w:val="single" w:sz="4" w:space="0" w:color="auto"/>
              <w:left w:val="single" w:sz="4" w:space="0" w:color="auto"/>
              <w:bottom w:val="single" w:sz="4" w:space="0" w:color="auto"/>
              <w:right w:val="single" w:sz="4" w:space="0" w:color="auto"/>
            </w:tcBorders>
          </w:tcPr>
          <w:p w14:paraId="6C1FDC65"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lastRenderedPageBreak/>
              <w:t>5.2.</w:t>
            </w:r>
          </w:p>
        </w:tc>
        <w:tc>
          <w:tcPr>
            <w:tcW w:w="3722" w:type="dxa"/>
            <w:tcBorders>
              <w:top w:val="single" w:sz="4" w:space="0" w:color="auto"/>
              <w:left w:val="single" w:sz="4" w:space="0" w:color="auto"/>
              <w:bottom w:val="single" w:sz="4" w:space="0" w:color="auto"/>
              <w:right w:val="single" w:sz="4" w:space="0" w:color="auto"/>
            </w:tcBorders>
          </w:tcPr>
          <w:p w14:paraId="1D57066E" w14:textId="77777777" w:rsidR="00F10EF7" w:rsidRPr="00F10EF7" w:rsidRDefault="00F10EF7" w:rsidP="00F10EF7">
            <w:pPr>
              <w:tabs>
                <w:tab w:val="num" w:pos="4406"/>
              </w:tabs>
              <w:jc w:val="both"/>
              <w:rPr>
                <w:rFonts w:ascii="Times New Roman" w:hAnsi="Times New Roman"/>
                <w:sz w:val="22"/>
                <w:szCs w:val="22"/>
                <w:lang w:val="lt-LT" w:eastAsia="lt-LT"/>
              </w:rPr>
            </w:pPr>
            <w:r w:rsidRPr="00F10EF7">
              <w:rPr>
                <w:rFonts w:ascii="Times New Roman" w:hAnsi="Times New Roman"/>
                <w:sz w:val="22"/>
                <w:szCs w:val="22"/>
                <w:lang w:val="lt-LT" w:eastAsia="lt-LT"/>
              </w:rPr>
              <w:t>Vaizdo stebėjimo kameros</w:t>
            </w:r>
          </w:p>
        </w:tc>
        <w:tc>
          <w:tcPr>
            <w:tcW w:w="4257" w:type="dxa"/>
            <w:tcBorders>
              <w:top w:val="single" w:sz="4" w:space="0" w:color="auto"/>
              <w:left w:val="single" w:sz="4" w:space="0" w:color="auto"/>
              <w:bottom w:val="single" w:sz="4" w:space="0" w:color="auto"/>
              <w:right w:val="single" w:sz="4" w:space="0" w:color="auto"/>
            </w:tcBorders>
          </w:tcPr>
          <w:p w14:paraId="2E9E67A1" w14:textId="77777777" w:rsidR="00F10EF7" w:rsidRPr="00F10EF7" w:rsidRDefault="00F10EF7" w:rsidP="00F10EF7">
            <w:pPr>
              <w:jc w:val="both"/>
              <w:rPr>
                <w:rFonts w:ascii="Times New Roman" w:hAnsi="Times New Roman"/>
                <w:sz w:val="22"/>
                <w:szCs w:val="22"/>
                <w:lang w:val="lt-LT" w:eastAsia="lt-LT"/>
              </w:rPr>
            </w:pPr>
            <w:r w:rsidRPr="00F10EF7">
              <w:rPr>
                <w:rFonts w:ascii="Times New Roman" w:hAnsi="Times New Roman"/>
                <w:sz w:val="22"/>
                <w:szCs w:val="22"/>
                <w:lang w:val="lt-LT" w:eastAsia="lt-LT"/>
              </w:rPr>
              <w:t>Svarstyklių priekyje ir gale įrengti vaizdo stebėjimo kameras su automobilių numerių nuskaitymo funkcija ir automatizuotu duomenų perdavimu.</w:t>
            </w:r>
          </w:p>
        </w:tc>
        <w:tc>
          <w:tcPr>
            <w:tcW w:w="3152" w:type="dxa"/>
            <w:gridSpan w:val="2"/>
            <w:tcBorders>
              <w:top w:val="single" w:sz="4" w:space="0" w:color="auto"/>
              <w:left w:val="single" w:sz="4" w:space="0" w:color="auto"/>
              <w:bottom w:val="single" w:sz="4" w:space="0" w:color="auto"/>
              <w:right w:val="single" w:sz="4" w:space="0" w:color="auto"/>
            </w:tcBorders>
          </w:tcPr>
          <w:p w14:paraId="0DFA51C6" w14:textId="77777777" w:rsidR="00F10EF7" w:rsidRPr="00F10EF7" w:rsidRDefault="00F10EF7" w:rsidP="00F10EF7">
            <w:pPr>
              <w:jc w:val="center"/>
              <w:rPr>
                <w:rFonts w:ascii="Times New Roman" w:hAnsi="Times New Roman"/>
                <w:i/>
                <w:iCs/>
                <w:sz w:val="22"/>
                <w:szCs w:val="22"/>
                <w:u w:val="single"/>
                <w:lang w:val="lt-LT" w:eastAsia="lt-LT"/>
              </w:rPr>
            </w:pPr>
            <w:r w:rsidRPr="00F10EF7">
              <w:rPr>
                <w:rFonts w:ascii="Times New Roman" w:hAnsi="Times New Roman"/>
                <w:i/>
                <w:iCs/>
                <w:sz w:val="22"/>
                <w:szCs w:val="22"/>
                <w:u w:val="single"/>
                <w:lang w:val="lt-LT" w:eastAsia="lt-LT"/>
              </w:rPr>
              <w:t>Taip/ne</w:t>
            </w:r>
          </w:p>
        </w:tc>
        <w:tc>
          <w:tcPr>
            <w:tcW w:w="4022" w:type="dxa"/>
            <w:gridSpan w:val="2"/>
            <w:vAlign w:val="center"/>
          </w:tcPr>
          <w:p w14:paraId="571FDAF1" w14:textId="77777777" w:rsidR="00F10EF7" w:rsidRPr="00F10EF7" w:rsidRDefault="00F10EF7" w:rsidP="00F10EF7">
            <w:pPr>
              <w:tabs>
                <w:tab w:val="left" w:pos="1843"/>
              </w:tabs>
              <w:rPr>
                <w:rFonts w:ascii="Times New Roman" w:hAnsi="Times New Roman"/>
                <w:sz w:val="22"/>
                <w:szCs w:val="22"/>
                <w:lang w:val="lt-LT" w:eastAsia="lt-LT"/>
              </w:rPr>
            </w:pPr>
          </w:p>
        </w:tc>
      </w:tr>
    </w:tbl>
    <w:p w14:paraId="52A91151" w14:textId="77777777" w:rsidR="00F10EF7" w:rsidRPr="00F10EF7" w:rsidRDefault="00F10EF7" w:rsidP="00F10EF7">
      <w:pPr>
        <w:shd w:val="clear" w:color="auto" w:fill="FFFFFF"/>
        <w:jc w:val="both"/>
        <w:rPr>
          <w:rFonts w:ascii="Times New Roman" w:eastAsia="Calibri" w:hAnsi="Times New Roman"/>
          <w:sz w:val="20"/>
          <w:lang w:val="lt-LT" w:eastAsia="en-US"/>
        </w:rPr>
      </w:pPr>
      <w:r w:rsidRPr="00F10EF7">
        <w:rPr>
          <w:rFonts w:ascii="Times New Roman" w:eastAsia="Calibri" w:hAnsi="Times New Roman"/>
          <w:sz w:val="20"/>
          <w:lang w:val="lt-LT" w:eastAsia="en-US"/>
        </w:rPr>
        <w:t xml:space="preserve">              * pildoma lietuvių kalba</w:t>
      </w:r>
    </w:p>
    <w:p w14:paraId="136E1D10" w14:textId="77777777" w:rsidR="00F10EF7" w:rsidRDefault="00F10EF7" w:rsidP="00F10EF7">
      <w:pPr>
        <w:shd w:val="clear" w:color="auto" w:fill="FFFFFF"/>
        <w:jc w:val="both"/>
        <w:rPr>
          <w:rFonts w:ascii="Times New Roman" w:eastAsia="Calibri" w:hAnsi="Times New Roman"/>
          <w:sz w:val="20"/>
          <w:lang w:val="lt-LT" w:eastAsia="en-US"/>
        </w:rPr>
      </w:pPr>
    </w:p>
    <w:p w14:paraId="6670EFFD" w14:textId="77777777" w:rsidR="00F10EF7" w:rsidRDefault="00F10EF7" w:rsidP="00F10EF7">
      <w:pPr>
        <w:shd w:val="clear" w:color="auto" w:fill="FFFFFF"/>
        <w:jc w:val="both"/>
        <w:rPr>
          <w:rFonts w:ascii="Times New Roman" w:eastAsia="Calibri" w:hAnsi="Times New Roman"/>
          <w:sz w:val="20"/>
          <w:lang w:val="lt-LT" w:eastAsia="en-US"/>
        </w:rPr>
      </w:pPr>
    </w:p>
    <w:p w14:paraId="299C0808" w14:textId="77777777" w:rsidR="00F10EF7" w:rsidRDefault="00F10EF7" w:rsidP="00F10EF7">
      <w:pPr>
        <w:shd w:val="clear" w:color="auto" w:fill="FFFFFF"/>
        <w:jc w:val="both"/>
        <w:rPr>
          <w:rFonts w:ascii="Times New Roman" w:eastAsia="Calibri" w:hAnsi="Times New Roman"/>
          <w:sz w:val="20"/>
          <w:lang w:val="lt-LT" w:eastAsia="en-US"/>
        </w:rPr>
      </w:pPr>
    </w:p>
    <w:p w14:paraId="56572485" w14:textId="77777777" w:rsidR="00F10EF7" w:rsidRDefault="00F10EF7" w:rsidP="00F10EF7">
      <w:pPr>
        <w:shd w:val="clear" w:color="auto" w:fill="FFFFFF"/>
        <w:jc w:val="both"/>
        <w:rPr>
          <w:rFonts w:ascii="Times New Roman" w:eastAsia="Calibri" w:hAnsi="Times New Roman"/>
          <w:sz w:val="20"/>
          <w:lang w:val="lt-LT" w:eastAsia="en-US"/>
        </w:rPr>
      </w:pPr>
    </w:p>
    <w:p w14:paraId="520940EA" w14:textId="77777777" w:rsidR="00F10EF7" w:rsidRDefault="00F10EF7" w:rsidP="00F10EF7">
      <w:pPr>
        <w:shd w:val="clear" w:color="auto" w:fill="FFFFFF"/>
        <w:jc w:val="both"/>
        <w:rPr>
          <w:rFonts w:ascii="Times New Roman" w:eastAsia="Calibri" w:hAnsi="Times New Roman"/>
          <w:sz w:val="20"/>
          <w:lang w:val="lt-LT" w:eastAsia="en-US"/>
        </w:rPr>
      </w:pPr>
    </w:p>
    <w:p w14:paraId="17AEE32B" w14:textId="77777777" w:rsidR="00F10EF7" w:rsidRDefault="00F10EF7" w:rsidP="00F10EF7">
      <w:pPr>
        <w:shd w:val="clear" w:color="auto" w:fill="FFFFFF"/>
        <w:jc w:val="both"/>
        <w:rPr>
          <w:rFonts w:ascii="Times New Roman" w:eastAsia="Calibri" w:hAnsi="Times New Roman"/>
          <w:sz w:val="20"/>
          <w:lang w:val="lt-LT" w:eastAsia="en-US"/>
        </w:rPr>
      </w:pPr>
    </w:p>
    <w:p w14:paraId="5CEE4B4B" w14:textId="77777777" w:rsidR="00F10EF7" w:rsidRDefault="00F10EF7" w:rsidP="00F10EF7">
      <w:pPr>
        <w:shd w:val="clear" w:color="auto" w:fill="FFFFFF"/>
        <w:jc w:val="both"/>
        <w:rPr>
          <w:rFonts w:ascii="Times New Roman" w:eastAsia="Calibri" w:hAnsi="Times New Roman"/>
          <w:sz w:val="20"/>
          <w:lang w:val="lt-LT" w:eastAsia="en-US"/>
        </w:rPr>
      </w:pPr>
    </w:p>
    <w:p w14:paraId="627E1B76" w14:textId="77777777" w:rsidR="00F10EF7" w:rsidRDefault="00F10EF7" w:rsidP="00F10EF7">
      <w:pPr>
        <w:shd w:val="clear" w:color="auto" w:fill="FFFFFF"/>
        <w:jc w:val="both"/>
        <w:rPr>
          <w:rFonts w:ascii="Times New Roman" w:eastAsia="Calibri" w:hAnsi="Times New Roman"/>
          <w:sz w:val="20"/>
          <w:lang w:val="lt-LT" w:eastAsia="en-US"/>
        </w:rPr>
      </w:pPr>
    </w:p>
    <w:p w14:paraId="12C31C86" w14:textId="77777777" w:rsidR="00F10EF7" w:rsidRPr="00F10EF7" w:rsidRDefault="00F10EF7" w:rsidP="00F10EF7">
      <w:pPr>
        <w:shd w:val="clear" w:color="auto" w:fill="FFFFFF"/>
        <w:jc w:val="both"/>
        <w:rPr>
          <w:rFonts w:ascii="Times New Roman" w:eastAsia="Calibri" w:hAnsi="Times New Roman"/>
          <w:sz w:val="20"/>
          <w:lang w:val="lt-LT" w:eastAsia="en-US"/>
        </w:rPr>
      </w:pPr>
    </w:p>
    <w:p w14:paraId="025DAF08" w14:textId="77777777" w:rsidR="00F10EF7" w:rsidRPr="00F10EF7" w:rsidRDefault="00F10EF7" w:rsidP="00F10EF7">
      <w:pPr>
        <w:shd w:val="clear" w:color="auto" w:fill="FFFFFF"/>
        <w:jc w:val="both"/>
        <w:rPr>
          <w:rFonts w:ascii="Times New Roman" w:eastAsia="Calibri" w:hAnsi="Times New Roman"/>
          <w:sz w:val="20"/>
          <w:lang w:val="lt-LT" w:eastAsia="en-US"/>
        </w:rPr>
      </w:pPr>
    </w:p>
    <w:tbl>
      <w:tblPr>
        <w:tblW w:w="14179" w:type="dxa"/>
        <w:tblInd w:w="709" w:type="dxa"/>
        <w:tblLayout w:type="fixed"/>
        <w:tblLook w:val="04A0" w:firstRow="1" w:lastRow="0" w:firstColumn="1" w:lastColumn="0" w:noHBand="0" w:noVBand="1"/>
      </w:tblPr>
      <w:tblGrid>
        <w:gridCol w:w="4739"/>
        <w:gridCol w:w="871"/>
        <w:gridCol w:w="2857"/>
        <w:gridCol w:w="1011"/>
        <w:gridCol w:w="3767"/>
        <w:gridCol w:w="934"/>
      </w:tblGrid>
      <w:tr w:rsidR="00F10EF7" w:rsidRPr="00F10EF7" w14:paraId="3AFE6EB0" w14:textId="77777777" w:rsidTr="00223B91">
        <w:trPr>
          <w:trHeight w:val="260"/>
        </w:trPr>
        <w:tc>
          <w:tcPr>
            <w:tcW w:w="4739" w:type="dxa"/>
            <w:tcBorders>
              <w:top w:val="nil"/>
              <w:left w:val="nil"/>
              <w:bottom w:val="single" w:sz="4" w:space="0" w:color="auto"/>
              <w:right w:val="nil"/>
            </w:tcBorders>
            <w:shd w:val="clear" w:color="auto" w:fill="auto"/>
          </w:tcPr>
          <w:p w14:paraId="5F106C91" w14:textId="77777777" w:rsidR="00F10EF7" w:rsidRPr="00F10EF7" w:rsidRDefault="00F10EF7" w:rsidP="00F10EF7">
            <w:pPr>
              <w:ind w:right="-82"/>
              <w:rPr>
                <w:rFonts w:ascii="Times New Roman" w:hAnsi="Times New Roman"/>
                <w:sz w:val="22"/>
                <w:szCs w:val="22"/>
                <w:lang w:val="lt-LT" w:eastAsia="lt-LT"/>
              </w:rPr>
            </w:pPr>
          </w:p>
        </w:tc>
        <w:tc>
          <w:tcPr>
            <w:tcW w:w="871" w:type="dxa"/>
            <w:shd w:val="clear" w:color="auto" w:fill="auto"/>
          </w:tcPr>
          <w:p w14:paraId="1421EC65" w14:textId="77777777" w:rsidR="00F10EF7" w:rsidRPr="00F10EF7" w:rsidRDefault="00F10EF7" w:rsidP="00F10EF7">
            <w:pPr>
              <w:ind w:right="-82"/>
              <w:jc w:val="center"/>
              <w:rPr>
                <w:rFonts w:ascii="Times New Roman" w:hAnsi="Times New Roman"/>
                <w:sz w:val="22"/>
                <w:szCs w:val="22"/>
                <w:lang w:val="lt-LT" w:eastAsia="lt-LT"/>
              </w:rPr>
            </w:pPr>
          </w:p>
        </w:tc>
        <w:tc>
          <w:tcPr>
            <w:tcW w:w="2857" w:type="dxa"/>
            <w:tcBorders>
              <w:top w:val="nil"/>
              <w:left w:val="nil"/>
              <w:bottom w:val="single" w:sz="4" w:space="0" w:color="auto"/>
              <w:right w:val="nil"/>
            </w:tcBorders>
            <w:shd w:val="clear" w:color="auto" w:fill="auto"/>
          </w:tcPr>
          <w:p w14:paraId="74769084" w14:textId="77777777" w:rsidR="00F10EF7" w:rsidRPr="00F10EF7" w:rsidRDefault="00F10EF7" w:rsidP="00F10EF7">
            <w:pPr>
              <w:ind w:right="-82"/>
              <w:jc w:val="center"/>
              <w:rPr>
                <w:rFonts w:ascii="Times New Roman" w:hAnsi="Times New Roman"/>
                <w:sz w:val="22"/>
                <w:szCs w:val="22"/>
                <w:lang w:val="lt-LT" w:eastAsia="lt-LT"/>
              </w:rPr>
            </w:pPr>
          </w:p>
        </w:tc>
        <w:tc>
          <w:tcPr>
            <w:tcW w:w="1011" w:type="dxa"/>
            <w:shd w:val="clear" w:color="auto" w:fill="auto"/>
          </w:tcPr>
          <w:p w14:paraId="03931024" w14:textId="77777777" w:rsidR="00F10EF7" w:rsidRPr="00F10EF7" w:rsidRDefault="00F10EF7" w:rsidP="00F10EF7">
            <w:pPr>
              <w:ind w:right="-82"/>
              <w:jc w:val="center"/>
              <w:rPr>
                <w:rFonts w:ascii="Times New Roman" w:hAnsi="Times New Roman"/>
                <w:sz w:val="22"/>
                <w:szCs w:val="22"/>
                <w:lang w:val="lt-LT" w:eastAsia="lt-LT"/>
              </w:rPr>
            </w:pPr>
          </w:p>
        </w:tc>
        <w:tc>
          <w:tcPr>
            <w:tcW w:w="3767" w:type="dxa"/>
            <w:tcBorders>
              <w:top w:val="nil"/>
              <w:left w:val="nil"/>
              <w:bottom w:val="single" w:sz="4" w:space="0" w:color="auto"/>
              <w:right w:val="nil"/>
            </w:tcBorders>
            <w:shd w:val="clear" w:color="auto" w:fill="auto"/>
          </w:tcPr>
          <w:p w14:paraId="3BDEF60B" w14:textId="77777777" w:rsidR="00F10EF7" w:rsidRPr="00F10EF7" w:rsidRDefault="00F10EF7" w:rsidP="00F10EF7">
            <w:pPr>
              <w:ind w:right="-82"/>
              <w:jc w:val="right"/>
              <w:rPr>
                <w:rFonts w:ascii="Times New Roman" w:hAnsi="Times New Roman"/>
                <w:sz w:val="22"/>
                <w:szCs w:val="22"/>
                <w:lang w:val="lt-LT" w:eastAsia="lt-LT"/>
              </w:rPr>
            </w:pPr>
          </w:p>
        </w:tc>
        <w:tc>
          <w:tcPr>
            <w:tcW w:w="934" w:type="dxa"/>
            <w:shd w:val="clear" w:color="auto" w:fill="auto"/>
          </w:tcPr>
          <w:p w14:paraId="7391C9FA" w14:textId="77777777" w:rsidR="00F10EF7" w:rsidRPr="00F10EF7" w:rsidRDefault="00F10EF7" w:rsidP="00F10EF7">
            <w:pPr>
              <w:ind w:right="-82"/>
              <w:jc w:val="right"/>
              <w:rPr>
                <w:rFonts w:ascii="Times New Roman" w:hAnsi="Times New Roman"/>
                <w:sz w:val="22"/>
                <w:szCs w:val="22"/>
                <w:lang w:val="lt-LT" w:eastAsia="lt-LT"/>
              </w:rPr>
            </w:pPr>
          </w:p>
        </w:tc>
      </w:tr>
      <w:tr w:rsidR="00F10EF7" w:rsidRPr="00F10EF7" w14:paraId="28FC1E11" w14:textId="77777777" w:rsidTr="00223B91">
        <w:trPr>
          <w:trHeight w:val="215"/>
        </w:trPr>
        <w:tc>
          <w:tcPr>
            <w:tcW w:w="4739" w:type="dxa"/>
            <w:tcBorders>
              <w:top w:val="single" w:sz="4" w:space="0" w:color="auto"/>
              <w:left w:val="nil"/>
              <w:bottom w:val="nil"/>
              <w:right w:val="nil"/>
            </w:tcBorders>
            <w:shd w:val="clear" w:color="auto" w:fill="auto"/>
          </w:tcPr>
          <w:p w14:paraId="56013068" w14:textId="77777777" w:rsidR="00F10EF7" w:rsidRDefault="00F10EF7" w:rsidP="00F10EF7">
            <w:pPr>
              <w:snapToGrid w:val="0"/>
              <w:ind w:right="-82"/>
              <w:jc w:val="both"/>
              <w:rPr>
                <w:rFonts w:ascii="Times New Roman" w:hAnsi="Times New Roman"/>
                <w:position w:val="6"/>
                <w:sz w:val="22"/>
                <w:szCs w:val="22"/>
                <w:lang w:val="lt-LT" w:eastAsia="lt-LT"/>
              </w:rPr>
            </w:pPr>
            <w:r w:rsidRPr="00F10EF7">
              <w:rPr>
                <w:rFonts w:ascii="Times New Roman" w:hAnsi="Times New Roman"/>
                <w:position w:val="6"/>
                <w:sz w:val="22"/>
                <w:szCs w:val="22"/>
                <w:lang w:val="lt-LT" w:eastAsia="lt-LT"/>
              </w:rPr>
              <w:t xml:space="preserve">(Deklaraciją sudariusio asmens </w:t>
            </w:r>
          </w:p>
          <w:p w14:paraId="4DE91AF2" w14:textId="61D57BF4" w:rsidR="00F10EF7" w:rsidRPr="00F10EF7" w:rsidRDefault="00F10EF7" w:rsidP="00F10EF7">
            <w:pPr>
              <w:snapToGrid w:val="0"/>
              <w:ind w:right="-82"/>
              <w:jc w:val="both"/>
              <w:rPr>
                <w:rFonts w:ascii="Times New Roman" w:hAnsi="Times New Roman"/>
                <w:position w:val="6"/>
                <w:sz w:val="22"/>
                <w:szCs w:val="22"/>
                <w:lang w:val="lt-LT" w:eastAsia="lt-LT"/>
              </w:rPr>
            </w:pPr>
            <w:r w:rsidRPr="00F10EF7">
              <w:rPr>
                <w:rFonts w:ascii="Times New Roman" w:hAnsi="Times New Roman"/>
                <w:position w:val="6"/>
                <w:sz w:val="22"/>
                <w:szCs w:val="22"/>
                <w:lang w:val="lt-LT" w:eastAsia="lt-LT"/>
              </w:rPr>
              <w:t>pareigų pavadinimas)</w:t>
            </w:r>
          </w:p>
        </w:tc>
        <w:tc>
          <w:tcPr>
            <w:tcW w:w="871" w:type="dxa"/>
            <w:shd w:val="clear" w:color="auto" w:fill="auto"/>
          </w:tcPr>
          <w:p w14:paraId="02BB9AEC" w14:textId="77777777" w:rsidR="00F10EF7" w:rsidRPr="00F10EF7" w:rsidRDefault="00F10EF7" w:rsidP="00F10EF7">
            <w:pPr>
              <w:ind w:right="-82"/>
              <w:jc w:val="center"/>
              <w:rPr>
                <w:rFonts w:ascii="Times New Roman" w:hAnsi="Times New Roman"/>
                <w:sz w:val="22"/>
                <w:szCs w:val="22"/>
                <w:lang w:val="lt-LT" w:eastAsia="lt-LT"/>
              </w:rPr>
            </w:pPr>
          </w:p>
        </w:tc>
        <w:tc>
          <w:tcPr>
            <w:tcW w:w="2857" w:type="dxa"/>
            <w:tcBorders>
              <w:top w:val="single" w:sz="4" w:space="0" w:color="auto"/>
              <w:left w:val="nil"/>
              <w:bottom w:val="nil"/>
              <w:right w:val="nil"/>
            </w:tcBorders>
            <w:shd w:val="clear" w:color="auto" w:fill="auto"/>
          </w:tcPr>
          <w:p w14:paraId="7232FD83" w14:textId="77777777" w:rsidR="00F10EF7" w:rsidRPr="00F10EF7" w:rsidRDefault="00F10EF7" w:rsidP="00F10EF7">
            <w:pPr>
              <w:ind w:right="-82"/>
              <w:jc w:val="center"/>
              <w:rPr>
                <w:rFonts w:ascii="Times New Roman" w:hAnsi="Times New Roman"/>
                <w:sz w:val="22"/>
                <w:szCs w:val="22"/>
                <w:lang w:val="lt-LT" w:eastAsia="lt-LT"/>
              </w:rPr>
            </w:pPr>
            <w:r w:rsidRPr="00F10EF7">
              <w:rPr>
                <w:rFonts w:ascii="Times New Roman" w:hAnsi="Times New Roman"/>
                <w:position w:val="6"/>
                <w:sz w:val="22"/>
                <w:szCs w:val="22"/>
                <w:lang w:val="lt-LT" w:eastAsia="lt-LT"/>
              </w:rPr>
              <w:t>(Parašas)</w:t>
            </w:r>
            <w:r w:rsidRPr="00F10EF7">
              <w:rPr>
                <w:rFonts w:ascii="Times New Roman" w:hAnsi="Times New Roman"/>
                <w:i/>
                <w:sz w:val="22"/>
                <w:szCs w:val="22"/>
                <w:lang w:val="lt-LT" w:eastAsia="lt-LT"/>
              </w:rPr>
              <w:t xml:space="preserve"> </w:t>
            </w:r>
          </w:p>
        </w:tc>
        <w:tc>
          <w:tcPr>
            <w:tcW w:w="1011" w:type="dxa"/>
            <w:shd w:val="clear" w:color="auto" w:fill="auto"/>
          </w:tcPr>
          <w:p w14:paraId="29348A1F" w14:textId="77777777" w:rsidR="00F10EF7" w:rsidRPr="00F10EF7" w:rsidRDefault="00F10EF7" w:rsidP="00F10EF7">
            <w:pPr>
              <w:ind w:right="-82"/>
              <w:jc w:val="center"/>
              <w:rPr>
                <w:rFonts w:ascii="Times New Roman" w:hAnsi="Times New Roman"/>
                <w:sz w:val="22"/>
                <w:szCs w:val="22"/>
                <w:lang w:val="lt-LT" w:eastAsia="lt-LT"/>
              </w:rPr>
            </w:pPr>
          </w:p>
        </w:tc>
        <w:tc>
          <w:tcPr>
            <w:tcW w:w="3767" w:type="dxa"/>
            <w:tcBorders>
              <w:top w:val="single" w:sz="4" w:space="0" w:color="auto"/>
              <w:left w:val="nil"/>
              <w:bottom w:val="nil"/>
              <w:right w:val="nil"/>
            </w:tcBorders>
            <w:shd w:val="clear" w:color="auto" w:fill="auto"/>
          </w:tcPr>
          <w:p w14:paraId="5FA397A8" w14:textId="77777777" w:rsidR="00F10EF7" w:rsidRPr="00F10EF7" w:rsidRDefault="00F10EF7" w:rsidP="00F10EF7">
            <w:pPr>
              <w:ind w:right="-82"/>
              <w:jc w:val="center"/>
              <w:rPr>
                <w:rFonts w:ascii="Times New Roman" w:hAnsi="Times New Roman"/>
                <w:sz w:val="22"/>
                <w:szCs w:val="22"/>
                <w:lang w:val="lt-LT" w:eastAsia="lt-LT"/>
              </w:rPr>
            </w:pPr>
            <w:r w:rsidRPr="00F10EF7">
              <w:rPr>
                <w:rFonts w:ascii="Times New Roman" w:hAnsi="Times New Roman"/>
                <w:position w:val="6"/>
                <w:sz w:val="22"/>
                <w:szCs w:val="22"/>
                <w:lang w:val="lt-LT" w:eastAsia="lt-LT"/>
              </w:rPr>
              <w:t>(Vardas ir pavardė)</w:t>
            </w:r>
            <w:r w:rsidRPr="00F10EF7">
              <w:rPr>
                <w:rFonts w:ascii="Times New Roman" w:hAnsi="Times New Roman"/>
                <w:i/>
                <w:sz w:val="22"/>
                <w:szCs w:val="22"/>
                <w:lang w:val="lt-LT" w:eastAsia="lt-LT"/>
              </w:rPr>
              <w:t xml:space="preserve"> </w:t>
            </w:r>
          </w:p>
        </w:tc>
        <w:tc>
          <w:tcPr>
            <w:tcW w:w="934" w:type="dxa"/>
            <w:shd w:val="clear" w:color="auto" w:fill="auto"/>
          </w:tcPr>
          <w:p w14:paraId="21FE046A" w14:textId="77777777" w:rsidR="00F10EF7" w:rsidRPr="00F10EF7" w:rsidRDefault="00F10EF7" w:rsidP="00F10EF7">
            <w:pPr>
              <w:ind w:right="-82"/>
              <w:jc w:val="center"/>
              <w:rPr>
                <w:rFonts w:ascii="Times New Roman" w:hAnsi="Times New Roman"/>
                <w:sz w:val="22"/>
                <w:szCs w:val="22"/>
                <w:lang w:val="lt-LT" w:eastAsia="lt-LT"/>
              </w:rPr>
            </w:pPr>
          </w:p>
        </w:tc>
      </w:tr>
    </w:tbl>
    <w:p w14:paraId="6B1A378F" w14:textId="77777777" w:rsidR="00F10EF7" w:rsidRPr="00F10EF7" w:rsidRDefault="00F10EF7" w:rsidP="00F10EF7">
      <w:pPr>
        <w:shd w:val="clear" w:color="auto" w:fill="FFFFFF"/>
        <w:jc w:val="both"/>
        <w:rPr>
          <w:rFonts w:ascii="Times New Roman" w:eastAsia="Calibri" w:hAnsi="Times New Roman"/>
          <w:sz w:val="20"/>
          <w:lang w:val="lt-LT" w:eastAsia="en-US"/>
        </w:rPr>
      </w:pPr>
    </w:p>
    <w:p w14:paraId="602F4374" w14:textId="67D24A6E" w:rsidR="00F10EF7" w:rsidRDefault="00F10EF7" w:rsidP="00F10EF7">
      <w:pPr>
        <w:jc w:val="right"/>
        <w:rPr>
          <w:rFonts w:ascii="Times New Roman" w:eastAsia="Calibri" w:hAnsi="Times New Roman"/>
          <w:sz w:val="20"/>
          <w:lang w:val="lt-LT" w:eastAsia="en-US"/>
        </w:rPr>
      </w:pPr>
    </w:p>
    <w:p w14:paraId="59966C70" w14:textId="77777777" w:rsidR="00F10EF7" w:rsidRDefault="00F10EF7" w:rsidP="00F10EF7">
      <w:pPr>
        <w:jc w:val="right"/>
        <w:rPr>
          <w:rFonts w:ascii="Times New Roman" w:eastAsia="Calibri" w:hAnsi="Times New Roman"/>
          <w:sz w:val="20"/>
          <w:lang w:val="lt-LT" w:eastAsia="en-US"/>
        </w:rPr>
      </w:pPr>
    </w:p>
    <w:p w14:paraId="57AA45F8" w14:textId="77777777" w:rsidR="00F10EF7" w:rsidRDefault="00F10EF7" w:rsidP="00F10EF7">
      <w:pPr>
        <w:jc w:val="right"/>
        <w:rPr>
          <w:rFonts w:ascii="Times New Roman" w:eastAsia="Calibri" w:hAnsi="Times New Roman"/>
          <w:sz w:val="20"/>
          <w:lang w:val="lt-LT" w:eastAsia="en-US"/>
        </w:rPr>
      </w:pPr>
    </w:p>
    <w:p w14:paraId="4F8D29BF" w14:textId="77777777" w:rsidR="00F10EF7" w:rsidRDefault="00F10EF7" w:rsidP="00F10EF7">
      <w:pPr>
        <w:jc w:val="right"/>
        <w:rPr>
          <w:rFonts w:ascii="Times New Roman" w:eastAsia="Calibri" w:hAnsi="Times New Roman"/>
          <w:sz w:val="20"/>
          <w:lang w:val="lt-LT" w:eastAsia="en-US"/>
        </w:rPr>
      </w:pPr>
    </w:p>
    <w:p w14:paraId="63DAD864" w14:textId="77777777" w:rsidR="00F10EF7" w:rsidRDefault="00F10EF7" w:rsidP="00F10EF7">
      <w:pPr>
        <w:jc w:val="right"/>
        <w:rPr>
          <w:rFonts w:ascii="Times New Roman" w:eastAsia="Calibri" w:hAnsi="Times New Roman"/>
          <w:sz w:val="20"/>
          <w:lang w:val="lt-LT" w:eastAsia="en-US"/>
        </w:rPr>
      </w:pPr>
    </w:p>
    <w:p w14:paraId="362E5A12" w14:textId="77777777" w:rsidR="00F10EF7" w:rsidRDefault="00F10EF7" w:rsidP="00F10EF7">
      <w:pPr>
        <w:jc w:val="right"/>
        <w:rPr>
          <w:rFonts w:ascii="Times New Roman" w:eastAsia="Calibri" w:hAnsi="Times New Roman"/>
          <w:sz w:val="20"/>
          <w:lang w:val="lt-LT" w:eastAsia="en-US"/>
        </w:rPr>
      </w:pPr>
    </w:p>
    <w:p w14:paraId="13393CBF" w14:textId="77777777" w:rsidR="00F10EF7" w:rsidRDefault="00F10EF7" w:rsidP="00F10EF7">
      <w:pPr>
        <w:jc w:val="right"/>
        <w:rPr>
          <w:rFonts w:ascii="Times New Roman" w:eastAsia="Calibri" w:hAnsi="Times New Roman"/>
          <w:sz w:val="20"/>
          <w:lang w:val="lt-LT" w:eastAsia="en-US"/>
        </w:rPr>
      </w:pPr>
    </w:p>
    <w:p w14:paraId="3C338C72" w14:textId="77777777" w:rsidR="00F10EF7" w:rsidRDefault="00F10EF7" w:rsidP="00F10EF7">
      <w:pPr>
        <w:jc w:val="right"/>
        <w:rPr>
          <w:rFonts w:ascii="Times New Roman" w:eastAsia="Calibri" w:hAnsi="Times New Roman"/>
          <w:sz w:val="20"/>
          <w:lang w:val="lt-LT" w:eastAsia="en-US"/>
        </w:rPr>
      </w:pPr>
    </w:p>
    <w:p w14:paraId="2A6E0F02" w14:textId="77777777" w:rsidR="00F10EF7" w:rsidRDefault="00F10EF7" w:rsidP="00F10EF7">
      <w:pPr>
        <w:jc w:val="right"/>
        <w:rPr>
          <w:rFonts w:ascii="Times New Roman" w:eastAsia="Calibri" w:hAnsi="Times New Roman"/>
          <w:sz w:val="20"/>
          <w:lang w:val="lt-LT" w:eastAsia="en-US"/>
        </w:rPr>
      </w:pPr>
    </w:p>
    <w:p w14:paraId="203EB892" w14:textId="77777777" w:rsidR="00F10EF7" w:rsidRDefault="00F10EF7" w:rsidP="00F10EF7">
      <w:pPr>
        <w:jc w:val="right"/>
        <w:rPr>
          <w:rFonts w:ascii="Times New Roman" w:eastAsia="Calibri" w:hAnsi="Times New Roman"/>
          <w:sz w:val="20"/>
          <w:lang w:val="lt-LT" w:eastAsia="en-US"/>
        </w:rPr>
      </w:pPr>
    </w:p>
    <w:p w14:paraId="04ACBCDB" w14:textId="77777777" w:rsidR="00F10EF7" w:rsidRDefault="00F10EF7" w:rsidP="00F10EF7">
      <w:pPr>
        <w:jc w:val="right"/>
        <w:rPr>
          <w:rFonts w:ascii="Times New Roman" w:eastAsia="Calibri" w:hAnsi="Times New Roman"/>
          <w:sz w:val="20"/>
          <w:lang w:val="lt-LT" w:eastAsia="en-US"/>
        </w:rPr>
      </w:pPr>
    </w:p>
    <w:p w14:paraId="31C70332" w14:textId="77777777" w:rsidR="00F10EF7" w:rsidRDefault="00F10EF7" w:rsidP="00F10EF7">
      <w:pPr>
        <w:jc w:val="right"/>
        <w:rPr>
          <w:rFonts w:ascii="Times New Roman" w:eastAsia="Calibri" w:hAnsi="Times New Roman"/>
          <w:sz w:val="20"/>
          <w:lang w:val="lt-LT" w:eastAsia="en-US"/>
        </w:rPr>
      </w:pPr>
    </w:p>
    <w:p w14:paraId="3227F702" w14:textId="77777777" w:rsidR="00F10EF7" w:rsidRDefault="00F10EF7" w:rsidP="00F10EF7">
      <w:pPr>
        <w:jc w:val="right"/>
        <w:rPr>
          <w:rFonts w:ascii="Times New Roman" w:eastAsia="Calibri" w:hAnsi="Times New Roman"/>
          <w:sz w:val="20"/>
          <w:lang w:val="lt-LT" w:eastAsia="en-US"/>
        </w:rPr>
      </w:pPr>
    </w:p>
    <w:p w14:paraId="7F9D4F21" w14:textId="77777777" w:rsidR="00F10EF7" w:rsidRDefault="00F10EF7" w:rsidP="00F10EF7">
      <w:pPr>
        <w:jc w:val="right"/>
        <w:rPr>
          <w:rFonts w:ascii="Times New Roman" w:hAnsi="Times New Roman"/>
          <w:sz w:val="22"/>
          <w:szCs w:val="22"/>
          <w:lang w:val="lt-LT"/>
        </w:rPr>
        <w:sectPr w:rsidR="00F10EF7" w:rsidSect="00D77C00">
          <w:pgSz w:w="16838" w:h="11906" w:orient="landscape" w:code="9"/>
          <w:pgMar w:top="1701" w:right="1134" w:bottom="567" w:left="1134" w:header="624" w:footer="567" w:gutter="0"/>
          <w:cols w:space="1296"/>
          <w:formProt w:val="0"/>
          <w:titlePg/>
          <w:docGrid w:linePitch="360"/>
        </w:sectPr>
      </w:pPr>
    </w:p>
    <w:p w14:paraId="36FB2D03" w14:textId="1FFEC831" w:rsidR="003C3810" w:rsidRPr="00BD50C9" w:rsidRDefault="005127F9" w:rsidP="00F10EF7">
      <w:pPr>
        <w:jc w:val="right"/>
        <w:rPr>
          <w:rFonts w:ascii="Times New Roman" w:hAnsi="Times New Roman"/>
          <w:lang w:val="lt-LT"/>
        </w:rPr>
      </w:pPr>
      <w:r w:rsidRPr="00BD50C9">
        <w:rPr>
          <w:rFonts w:ascii="Times New Roman" w:hAnsi="Times New Roman"/>
          <w:sz w:val="22"/>
          <w:szCs w:val="22"/>
          <w:lang w:val="lt-LT"/>
        </w:rPr>
        <w:lastRenderedPageBreak/>
        <w:t>3</w:t>
      </w:r>
      <w:r w:rsidR="000D0AB0" w:rsidRPr="00BD50C9">
        <w:rPr>
          <w:rFonts w:ascii="Times New Roman" w:hAnsi="Times New Roman"/>
          <w:sz w:val="22"/>
          <w:szCs w:val="22"/>
          <w:lang w:val="lt-LT"/>
        </w:rPr>
        <w:t>a</w:t>
      </w:r>
      <w:r w:rsidR="003C3810" w:rsidRPr="00BD50C9">
        <w:rPr>
          <w:rFonts w:ascii="Times New Roman" w:hAnsi="Times New Roman"/>
          <w:sz w:val="22"/>
          <w:szCs w:val="22"/>
          <w:lang w:val="lt-LT"/>
        </w:rPr>
        <w:t xml:space="preserve"> priedas prie pirkimo dokumentų</w:t>
      </w:r>
    </w:p>
    <w:p w14:paraId="5CFAAF5E" w14:textId="77777777" w:rsidR="003C3810" w:rsidRDefault="003C3810" w:rsidP="003C3810">
      <w:pPr>
        <w:jc w:val="center"/>
        <w:rPr>
          <w:rFonts w:ascii="Times New Roman" w:hAnsi="Times New Roman"/>
          <w:lang w:val="lt-LT"/>
        </w:rPr>
      </w:pPr>
    </w:p>
    <w:p w14:paraId="361BDC68" w14:textId="77777777" w:rsidR="00A90E50" w:rsidRPr="00BD50C9" w:rsidRDefault="00A90E50" w:rsidP="003C3810">
      <w:pPr>
        <w:jc w:val="center"/>
        <w:rPr>
          <w:rFonts w:ascii="Times New Roman" w:hAnsi="Times New Roman"/>
          <w:lang w:val="lt-LT"/>
        </w:rPr>
      </w:pPr>
    </w:p>
    <w:p w14:paraId="598C9743" w14:textId="77777777" w:rsidR="00A90E50" w:rsidRDefault="00A90E50" w:rsidP="00DC0E69">
      <w:pPr>
        <w:widowControl w:val="0"/>
        <w:tabs>
          <w:tab w:val="left" w:pos="-20480"/>
          <w:tab w:val="left" w:pos="-20000"/>
          <w:tab w:val="left" w:pos="-15816"/>
        </w:tabs>
        <w:ind w:right="-64"/>
        <w:jc w:val="both"/>
        <w:rPr>
          <w:rFonts w:ascii="Times New Roman" w:hAnsi="Times New Roman"/>
          <w:b/>
          <w:color w:val="000000"/>
          <w:sz w:val="22"/>
          <w:szCs w:val="22"/>
          <w:lang w:val="lt-LT"/>
        </w:rPr>
      </w:pPr>
    </w:p>
    <w:p w14:paraId="21C23A5A" w14:textId="3556AF37" w:rsidR="00DC0E69" w:rsidRPr="00BD50C9" w:rsidRDefault="00DC0E69" w:rsidP="00DC0E69">
      <w:pPr>
        <w:widowControl w:val="0"/>
        <w:tabs>
          <w:tab w:val="left" w:pos="-20480"/>
          <w:tab w:val="left" w:pos="-20000"/>
          <w:tab w:val="left" w:pos="-15816"/>
        </w:tabs>
        <w:ind w:right="-64"/>
        <w:jc w:val="both"/>
        <w:rPr>
          <w:rFonts w:ascii="Times New Roman" w:hAnsi="Times New Roman"/>
          <w:bCs/>
          <w:sz w:val="22"/>
          <w:szCs w:val="22"/>
          <w:lang w:val="lt-LT"/>
        </w:rPr>
      </w:pPr>
      <w:r w:rsidRPr="00BD50C9">
        <w:rPr>
          <w:rFonts w:ascii="Times New Roman" w:hAnsi="Times New Roman"/>
          <w:b/>
          <w:color w:val="000000"/>
          <w:sz w:val="22"/>
          <w:szCs w:val="22"/>
          <w:lang w:val="lt-LT"/>
        </w:rPr>
        <w:t>PIRKIMO PAVADINIMAS</w:t>
      </w:r>
      <w:r w:rsidRPr="00BD50C9">
        <w:rPr>
          <w:rFonts w:ascii="Times New Roman" w:hAnsi="Times New Roman"/>
          <w:bCs/>
          <w:color w:val="000000"/>
          <w:sz w:val="22"/>
          <w:szCs w:val="22"/>
          <w:lang w:val="lt-LT"/>
        </w:rPr>
        <w:t>:</w:t>
      </w:r>
      <w:r w:rsidRPr="00BD50C9">
        <w:rPr>
          <w:rFonts w:ascii="Times New Roman" w:hAnsi="Times New Roman"/>
          <w:bCs/>
          <w:sz w:val="22"/>
          <w:szCs w:val="22"/>
          <w:lang w:val="lt-LT"/>
        </w:rPr>
        <w:t xml:space="preserve"> AUTOMOBILINIŲ SVĖRIMO SVARSTYKLIŲ ĮRENGIMO PANEVĖŽIO ELEKTRINĖS TERITORIJOJE DARBŲ PIRKIMAS</w:t>
      </w:r>
    </w:p>
    <w:p w14:paraId="071785D6" w14:textId="77777777" w:rsidR="008452BA" w:rsidRPr="00BD50C9" w:rsidRDefault="008452BA" w:rsidP="003C3810">
      <w:pPr>
        <w:jc w:val="center"/>
        <w:rPr>
          <w:rFonts w:ascii="Times New Roman" w:hAnsi="Times New Roman"/>
          <w:lang w:val="lt-LT"/>
        </w:rPr>
      </w:pPr>
    </w:p>
    <w:p w14:paraId="4B221E4A" w14:textId="77777777" w:rsidR="008452BA" w:rsidRPr="00BD50C9" w:rsidRDefault="008452BA" w:rsidP="003C3810">
      <w:pPr>
        <w:jc w:val="center"/>
        <w:rPr>
          <w:rFonts w:ascii="Times New Roman" w:hAnsi="Times New Roman"/>
          <w:lang w:val="lt-LT"/>
        </w:rPr>
      </w:pPr>
    </w:p>
    <w:p w14:paraId="1C5BA8F8" w14:textId="77777777" w:rsidR="003C3810" w:rsidRPr="00BD50C9" w:rsidRDefault="003C3810" w:rsidP="003C3810">
      <w:pPr>
        <w:jc w:val="center"/>
        <w:rPr>
          <w:rFonts w:ascii="Times New Roman" w:hAnsi="Times New Roman"/>
          <w:lang w:val="lt-LT"/>
        </w:rPr>
      </w:pPr>
      <w:r w:rsidRPr="00BD50C9">
        <w:rPr>
          <w:rFonts w:ascii="Times New Roman" w:hAnsi="Times New Roman"/>
          <w:lang w:val="lt-LT"/>
        </w:rPr>
        <w:t>Herbas arba prekių ženklas</w:t>
      </w:r>
    </w:p>
    <w:p w14:paraId="036DE2CD" w14:textId="77777777" w:rsidR="003C3810" w:rsidRPr="00BD50C9" w:rsidRDefault="003C3810" w:rsidP="003C3810">
      <w:pPr>
        <w:jc w:val="center"/>
        <w:rPr>
          <w:rFonts w:ascii="Times New Roman" w:hAnsi="Times New Roman"/>
          <w:sz w:val="20"/>
          <w:lang w:val="lt-LT"/>
        </w:rPr>
      </w:pPr>
      <w:r w:rsidRPr="00BD50C9">
        <w:rPr>
          <w:rFonts w:ascii="Times New Roman" w:hAnsi="Times New Roman"/>
          <w:sz w:val="20"/>
          <w:lang w:val="lt-LT"/>
        </w:rPr>
        <w:t>(Tiekėjo pavadinimas)</w:t>
      </w:r>
    </w:p>
    <w:p w14:paraId="29A2887F" w14:textId="77777777" w:rsidR="003C3810" w:rsidRDefault="003C3810" w:rsidP="003C3810">
      <w:pPr>
        <w:jc w:val="both"/>
        <w:rPr>
          <w:rFonts w:ascii="Times New Roman" w:hAnsi="Times New Roman"/>
          <w:sz w:val="20"/>
          <w:lang w:val="lt-LT"/>
        </w:rPr>
      </w:pPr>
      <w:r w:rsidRPr="00BD50C9">
        <w:rPr>
          <w:rFonts w:ascii="Times New Roman" w:hAnsi="Times New Roman"/>
          <w:sz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F1C6B3" w14:textId="77777777" w:rsidR="00290C60" w:rsidRPr="00BD50C9" w:rsidRDefault="00290C60" w:rsidP="003C3810">
      <w:pPr>
        <w:jc w:val="both"/>
        <w:rPr>
          <w:rFonts w:ascii="Times New Roman" w:hAnsi="Times New Roman"/>
          <w:sz w:val="20"/>
          <w:lang w:val="lt-LT"/>
        </w:rPr>
      </w:pPr>
    </w:p>
    <w:p w14:paraId="5B5B488D" w14:textId="77777777" w:rsidR="003C3810" w:rsidRPr="00BD50C9" w:rsidRDefault="003C3810" w:rsidP="003C3810">
      <w:pPr>
        <w:jc w:val="center"/>
        <w:rPr>
          <w:rFonts w:ascii="Times New Roman" w:hAnsi="Times New Roman"/>
          <w:szCs w:val="24"/>
          <w:u w:val="single"/>
          <w:lang w:val="lt-LT"/>
        </w:rPr>
      </w:pPr>
      <w:r w:rsidRPr="00BD50C9">
        <w:rPr>
          <w:rFonts w:ascii="Times New Roman" w:hAnsi="Times New Roman"/>
          <w:u w:val="single"/>
          <w:lang w:val="lt-LT"/>
        </w:rPr>
        <w:t>______</w:t>
      </w:r>
      <w:r w:rsidRPr="00BD50C9">
        <w:rPr>
          <w:rFonts w:ascii="Times New Roman" w:hAnsi="Times New Roman"/>
          <w:b/>
          <w:bCs/>
          <w:color w:val="000000"/>
          <w:sz w:val="22"/>
          <w:szCs w:val="22"/>
          <w:u w:val="single"/>
          <w:lang w:val="lt-LT"/>
        </w:rPr>
        <w:t xml:space="preserve"> AB „Panevėžio energija“</w:t>
      </w:r>
      <w:r w:rsidRPr="00BD50C9">
        <w:rPr>
          <w:rFonts w:ascii="Times New Roman" w:hAnsi="Times New Roman"/>
          <w:color w:val="000000"/>
          <w:szCs w:val="24"/>
          <w:u w:val="single"/>
          <w:lang w:val="lt-LT"/>
        </w:rPr>
        <w:t xml:space="preserve">  </w:t>
      </w:r>
      <w:r w:rsidRPr="00BD50C9">
        <w:rPr>
          <w:rFonts w:ascii="Times New Roman" w:hAnsi="Times New Roman"/>
          <w:u w:val="single"/>
          <w:lang w:val="lt-LT"/>
        </w:rPr>
        <w:t>_________</w:t>
      </w:r>
    </w:p>
    <w:p w14:paraId="57FB2FF3" w14:textId="77777777" w:rsidR="003C3810" w:rsidRPr="00BD50C9" w:rsidRDefault="003C3810" w:rsidP="003C3810">
      <w:pPr>
        <w:tabs>
          <w:tab w:val="center" w:pos="2520"/>
        </w:tabs>
        <w:jc w:val="center"/>
        <w:rPr>
          <w:rFonts w:ascii="Times New Roman" w:hAnsi="Times New Roman"/>
          <w:i/>
          <w:iCs/>
          <w:sz w:val="20"/>
          <w:lang w:val="lt-LT"/>
        </w:rPr>
      </w:pPr>
      <w:r w:rsidRPr="00BD50C9">
        <w:rPr>
          <w:rFonts w:ascii="Times New Roman" w:hAnsi="Times New Roman"/>
          <w:i/>
          <w:iCs/>
          <w:sz w:val="20"/>
          <w:lang w:val="lt-LT"/>
        </w:rPr>
        <w:t>(Adresatas (Perkantysis subjektas))</w:t>
      </w:r>
    </w:p>
    <w:p w14:paraId="5A6B583D" w14:textId="77777777" w:rsidR="003C3810" w:rsidRPr="00BD50C9" w:rsidRDefault="003C3810" w:rsidP="003C3810">
      <w:pPr>
        <w:rPr>
          <w:rFonts w:ascii="Times New Roman" w:hAnsi="Times New Roman"/>
          <w:sz w:val="20"/>
          <w:lang w:val="lt-LT"/>
        </w:rPr>
      </w:pPr>
      <w:r w:rsidRPr="00BD50C9">
        <w:rPr>
          <w:rFonts w:ascii="Times New Roman" w:hAnsi="Times New Roman"/>
          <w:sz w:val="20"/>
          <w:lang w:val="lt-LT"/>
        </w:rPr>
        <w:t xml:space="preserve">         </w:t>
      </w:r>
    </w:p>
    <w:p w14:paraId="632509A1" w14:textId="60BA21CA" w:rsidR="003C3810" w:rsidRPr="00BD50C9" w:rsidRDefault="003C3810" w:rsidP="003C3810">
      <w:pPr>
        <w:autoSpaceDE w:val="0"/>
        <w:autoSpaceDN w:val="0"/>
        <w:adjustRightInd w:val="0"/>
        <w:jc w:val="center"/>
        <w:rPr>
          <w:rFonts w:ascii="Times New Roman" w:hAnsi="Times New Roman"/>
          <w:sz w:val="22"/>
          <w:szCs w:val="22"/>
          <w:lang w:val="lt-LT"/>
        </w:rPr>
      </w:pPr>
      <w:r w:rsidRPr="00BD50C9">
        <w:rPr>
          <w:rFonts w:ascii="Times New Roman" w:hAnsi="Times New Roman"/>
          <w:b/>
          <w:bCs/>
          <w:sz w:val="22"/>
          <w:szCs w:val="22"/>
          <w:lang w:val="lt-LT"/>
        </w:rPr>
        <w:t>TIEKĖJO ATITIKTIES DEKLARACIJA</w:t>
      </w:r>
    </w:p>
    <w:p w14:paraId="1EEF4DCA" w14:textId="77777777" w:rsidR="003C3810" w:rsidRPr="00BD50C9" w:rsidRDefault="003C3810" w:rsidP="003C3810">
      <w:pPr>
        <w:shd w:val="clear" w:color="auto" w:fill="FFFFFF"/>
        <w:jc w:val="center"/>
        <w:rPr>
          <w:rFonts w:ascii="Times New Roman" w:hAnsi="Times New Roman"/>
          <w:b/>
          <w:bCs/>
          <w:lang w:val="lt-LT"/>
        </w:rPr>
      </w:pPr>
      <w:r w:rsidRPr="00BD50C9">
        <w:rPr>
          <w:rFonts w:ascii="Times New Roman" w:hAnsi="Times New Roman"/>
          <w:lang w:val="lt-LT"/>
        </w:rPr>
        <w:t>_____________</w:t>
      </w:r>
      <w:r w:rsidRPr="00BD50C9">
        <w:rPr>
          <w:rFonts w:ascii="Times New Roman" w:hAnsi="Times New Roman"/>
          <w:b/>
          <w:bCs/>
          <w:lang w:val="lt-LT"/>
        </w:rPr>
        <w:t xml:space="preserve"> </w:t>
      </w:r>
      <w:r w:rsidRPr="00BD50C9">
        <w:rPr>
          <w:rFonts w:ascii="Times New Roman" w:hAnsi="Times New Roman"/>
          <w:lang w:val="lt-LT"/>
        </w:rPr>
        <w:t>Nr.______</w:t>
      </w:r>
    </w:p>
    <w:p w14:paraId="5D88123A" w14:textId="77777777" w:rsidR="003C3810" w:rsidRPr="00BD50C9" w:rsidRDefault="003C3810" w:rsidP="003C3810">
      <w:pPr>
        <w:shd w:val="clear" w:color="auto" w:fill="FFFFFF"/>
        <w:ind w:firstLine="3969"/>
        <w:rPr>
          <w:rFonts w:ascii="Times New Roman" w:hAnsi="Times New Roman"/>
          <w:bCs/>
          <w:i/>
          <w:iCs/>
          <w:color w:val="000000"/>
          <w:sz w:val="20"/>
          <w:lang w:val="lt-LT"/>
        </w:rPr>
      </w:pPr>
      <w:r w:rsidRPr="00BD50C9">
        <w:rPr>
          <w:rFonts w:ascii="Times New Roman" w:hAnsi="Times New Roman"/>
          <w:bCs/>
          <w:i/>
          <w:iCs/>
          <w:color w:val="000000"/>
          <w:sz w:val="20"/>
          <w:lang w:val="lt-LT"/>
        </w:rPr>
        <w:t xml:space="preserve">           (Data)</w:t>
      </w:r>
    </w:p>
    <w:p w14:paraId="48301EBA" w14:textId="77777777" w:rsidR="003C3810" w:rsidRPr="00BD50C9" w:rsidRDefault="003C3810" w:rsidP="003C3810">
      <w:pPr>
        <w:shd w:val="clear" w:color="auto" w:fill="FFFFFF"/>
        <w:jc w:val="center"/>
        <w:rPr>
          <w:rFonts w:ascii="Times New Roman" w:hAnsi="Times New Roman"/>
          <w:bCs/>
          <w:color w:val="000000"/>
          <w:szCs w:val="24"/>
          <w:lang w:val="lt-LT"/>
        </w:rPr>
      </w:pPr>
      <w:r w:rsidRPr="00BD50C9">
        <w:rPr>
          <w:rFonts w:ascii="Times New Roman" w:hAnsi="Times New Roman"/>
          <w:bCs/>
          <w:color w:val="000000"/>
          <w:lang w:val="lt-LT"/>
        </w:rPr>
        <w:t>_____________</w:t>
      </w:r>
    </w:p>
    <w:p w14:paraId="79178F5F" w14:textId="77777777" w:rsidR="003C3810" w:rsidRPr="00BD50C9" w:rsidRDefault="003C3810" w:rsidP="003C3810">
      <w:pPr>
        <w:shd w:val="clear" w:color="auto" w:fill="FFFFFF"/>
        <w:jc w:val="center"/>
        <w:rPr>
          <w:rFonts w:ascii="Times New Roman" w:hAnsi="Times New Roman"/>
          <w:bCs/>
          <w:i/>
          <w:iCs/>
          <w:color w:val="000000"/>
          <w:sz w:val="20"/>
          <w:lang w:val="lt-LT"/>
        </w:rPr>
      </w:pPr>
      <w:r w:rsidRPr="00BD50C9">
        <w:rPr>
          <w:rFonts w:ascii="Times New Roman" w:hAnsi="Times New Roman"/>
          <w:bCs/>
          <w:i/>
          <w:iCs/>
          <w:color w:val="000000"/>
          <w:sz w:val="20"/>
          <w:lang w:val="lt-LT"/>
        </w:rPr>
        <w:t>(Sudarymo vieta)</w:t>
      </w:r>
    </w:p>
    <w:p w14:paraId="17E42C7F" w14:textId="77777777" w:rsidR="003C3810" w:rsidRPr="00BD50C9" w:rsidRDefault="003C3810" w:rsidP="003C3810">
      <w:pPr>
        <w:shd w:val="clear" w:color="auto" w:fill="FFFFFF"/>
        <w:jc w:val="center"/>
        <w:rPr>
          <w:rFonts w:ascii="Times New Roman" w:hAnsi="Times New Roman"/>
          <w:bCs/>
          <w:color w:val="000000"/>
          <w:sz w:val="20"/>
          <w:lang w:val="lt-LT"/>
        </w:rPr>
      </w:pPr>
    </w:p>
    <w:p w14:paraId="278BB6B7" w14:textId="77777777" w:rsidR="003C3810" w:rsidRPr="00BD50C9" w:rsidRDefault="003C3810" w:rsidP="003C3810">
      <w:pPr>
        <w:ind w:firstLine="567"/>
        <w:jc w:val="both"/>
        <w:rPr>
          <w:rFonts w:ascii="Times New Roman" w:hAnsi="Times New Roman"/>
          <w:color w:val="000000"/>
          <w:szCs w:val="24"/>
          <w:lang w:val="lt-LT"/>
        </w:rPr>
      </w:pPr>
      <w:r w:rsidRPr="00BD50C9">
        <w:rPr>
          <w:rFonts w:ascii="Times New Roman" w:hAnsi="Times New Roman"/>
          <w:color w:val="000000"/>
          <w:szCs w:val="24"/>
          <w:lang w:val="lt-LT"/>
        </w:rPr>
        <w:t>Aš, ___________________________________________________________________ ,</w:t>
      </w:r>
    </w:p>
    <w:p w14:paraId="35ED5543" w14:textId="77777777" w:rsidR="003C3810" w:rsidRPr="00BD50C9" w:rsidRDefault="003C3810" w:rsidP="003C3810">
      <w:pPr>
        <w:ind w:left="960" w:firstLine="318"/>
        <w:jc w:val="both"/>
        <w:rPr>
          <w:rFonts w:ascii="Times New Roman" w:hAnsi="Times New Roman"/>
          <w:color w:val="000000"/>
          <w:sz w:val="20"/>
          <w:lang w:val="lt-LT"/>
        </w:rPr>
      </w:pPr>
      <w:r w:rsidRPr="00BD50C9">
        <w:rPr>
          <w:rFonts w:ascii="Times New Roman" w:hAnsi="Times New Roman"/>
          <w:i/>
          <w:iCs/>
          <w:color w:val="000000"/>
          <w:sz w:val="20"/>
          <w:lang w:val="lt-LT"/>
        </w:rPr>
        <w:t>(tiekėjo vadovo ar jo įgalioto asmens pareigų pavadinimas, vardas ir pavardė)</w:t>
      </w:r>
    </w:p>
    <w:p w14:paraId="6CECA974" w14:textId="77777777" w:rsidR="003C3810" w:rsidRPr="00BD50C9" w:rsidRDefault="003C3810" w:rsidP="003C3810">
      <w:pPr>
        <w:jc w:val="both"/>
        <w:rPr>
          <w:rFonts w:ascii="Times New Roman" w:hAnsi="Times New Roman"/>
          <w:color w:val="000000"/>
          <w:szCs w:val="24"/>
          <w:lang w:val="lt-LT"/>
        </w:rPr>
      </w:pPr>
      <w:r w:rsidRPr="00BD50C9">
        <w:rPr>
          <w:rFonts w:ascii="Times New Roman" w:hAnsi="Times New Roman"/>
          <w:color w:val="000000"/>
          <w:szCs w:val="24"/>
          <w:lang w:val="lt-LT"/>
        </w:rPr>
        <w:t>patvirtinu, kad mano vadovaujamas (-a) (atstovaujamas (-a))____________________________ ,</w:t>
      </w:r>
    </w:p>
    <w:p w14:paraId="4E2DB73C" w14:textId="77777777" w:rsidR="003C3810" w:rsidRPr="00BD50C9" w:rsidRDefault="003C3810" w:rsidP="003C3810">
      <w:pPr>
        <w:ind w:left="5640" w:firstLine="742"/>
        <w:jc w:val="both"/>
        <w:rPr>
          <w:rFonts w:ascii="Times New Roman" w:hAnsi="Times New Roman"/>
          <w:color w:val="000000"/>
          <w:sz w:val="20"/>
          <w:lang w:val="lt-LT"/>
        </w:rPr>
      </w:pPr>
      <w:r w:rsidRPr="00BD50C9">
        <w:rPr>
          <w:rFonts w:ascii="Times New Roman" w:hAnsi="Times New Roman"/>
          <w:i/>
          <w:iCs/>
          <w:color w:val="000000"/>
          <w:sz w:val="20"/>
          <w:lang w:val="lt-LT"/>
        </w:rPr>
        <w:t xml:space="preserve">(tiekėjo pavadinimas)    </w:t>
      </w:r>
    </w:p>
    <w:p w14:paraId="4ADB4872" w14:textId="77777777" w:rsidR="003C3810" w:rsidRPr="00BD50C9" w:rsidRDefault="003C3810" w:rsidP="003C3810">
      <w:pPr>
        <w:jc w:val="both"/>
        <w:rPr>
          <w:rFonts w:ascii="Times New Roman" w:hAnsi="Times New Roman"/>
          <w:color w:val="000000"/>
          <w:szCs w:val="24"/>
          <w:u w:val="single"/>
          <w:lang w:val="lt-LT"/>
        </w:rPr>
      </w:pPr>
      <w:r w:rsidRPr="00BD50C9">
        <w:rPr>
          <w:rFonts w:ascii="Times New Roman" w:hAnsi="Times New Roman"/>
          <w:color w:val="000000"/>
          <w:szCs w:val="24"/>
          <w:lang w:val="lt-LT"/>
        </w:rPr>
        <w:t>dalyvaujantis (-i) ______________________________________________________________</w:t>
      </w:r>
    </w:p>
    <w:p w14:paraId="59771A79" w14:textId="77777777" w:rsidR="003C3810" w:rsidRPr="00BD50C9" w:rsidRDefault="003C3810" w:rsidP="003C3810">
      <w:pPr>
        <w:ind w:left="2040" w:firstLine="371"/>
        <w:jc w:val="both"/>
        <w:rPr>
          <w:rFonts w:ascii="Times New Roman" w:hAnsi="Times New Roman"/>
          <w:color w:val="000000"/>
          <w:sz w:val="20"/>
          <w:lang w:val="lt-LT"/>
        </w:rPr>
      </w:pPr>
      <w:r w:rsidRPr="00BD50C9">
        <w:rPr>
          <w:rFonts w:ascii="Times New Roman" w:hAnsi="Times New Roman"/>
          <w:i/>
          <w:iCs/>
          <w:color w:val="000000"/>
          <w:sz w:val="20"/>
          <w:lang w:val="lt-LT"/>
        </w:rPr>
        <w:t>(perkančiojo subjekto pavadinimas)</w:t>
      </w:r>
    </w:p>
    <w:p w14:paraId="493F84B9" w14:textId="77777777" w:rsidR="003C3810" w:rsidRPr="00BD50C9" w:rsidRDefault="003C3810" w:rsidP="003C3810">
      <w:pPr>
        <w:jc w:val="both"/>
        <w:rPr>
          <w:rFonts w:ascii="Times New Roman" w:hAnsi="Times New Roman"/>
          <w:color w:val="000000"/>
          <w:szCs w:val="24"/>
          <w:lang w:val="lt-LT"/>
        </w:rPr>
      </w:pPr>
      <w:r w:rsidRPr="00BD50C9">
        <w:rPr>
          <w:rFonts w:ascii="Times New Roman" w:hAnsi="Times New Roman"/>
          <w:color w:val="000000"/>
          <w:szCs w:val="24"/>
          <w:lang w:val="lt-LT"/>
        </w:rPr>
        <w:t>vykdomame  _____________________________________, atitinka toliau nurodomus reikalavimus:</w:t>
      </w:r>
    </w:p>
    <w:p w14:paraId="24D39536" w14:textId="77777777" w:rsidR="003C3810" w:rsidRPr="00BD50C9" w:rsidRDefault="003C3810" w:rsidP="003C3810">
      <w:pPr>
        <w:ind w:firstLine="636"/>
        <w:jc w:val="both"/>
        <w:rPr>
          <w:rFonts w:ascii="Times New Roman" w:hAnsi="Times New Roman"/>
          <w:color w:val="000000"/>
          <w:sz w:val="20"/>
          <w:lang w:val="lt-LT"/>
        </w:rPr>
      </w:pPr>
      <w:r w:rsidRPr="00BD50C9">
        <w:rPr>
          <w:rFonts w:ascii="Times New Roman" w:hAnsi="Times New Roman"/>
          <w:i/>
          <w:iCs/>
          <w:color w:val="000000"/>
          <w:sz w:val="20"/>
          <w:lang w:val="lt-LT"/>
        </w:rPr>
        <w:t xml:space="preserve">                (pirkimo objekto pavadinimas, pirkimo numeris</w:t>
      </w:r>
      <w:r w:rsidRPr="00BD50C9">
        <w:rPr>
          <w:rFonts w:ascii="Times New Roman" w:hAnsi="Times New Roman"/>
          <w:color w:val="000000"/>
          <w:sz w:val="20"/>
          <w:lang w:val="lt-LT"/>
        </w:rPr>
        <w:t>)</w:t>
      </w:r>
    </w:p>
    <w:p w14:paraId="640FF096" w14:textId="77777777" w:rsidR="003C3810" w:rsidRPr="00BD50C9" w:rsidRDefault="003C3810" w:rsidP="003C3810">
      <w:pPr>
        <w:ind w:firstLine="636"/>
        <w:jc w:val="both"/>
        <w:rPr>
          <w:rFonts w:ascii="Times New Roman" w:hAnsi="Times New Roman"/>
          <w:color w:val="000000"/>
          <w:sz w:val="20"/>
          <w:lang w:val="lt-LT"/>
        </w:rPr>
      </w:pPr>
    </w:p>
    <w:p w14:paraId="528D9EA1" w14:textId="77777777" w:rsidR="003C3810" w:rsidRPr="00BD50C9" w:rsidRDefault="003C3810" w:rsidP="003C3810">
      <w:pPr>
        <w:shd w:val="clear" w:color="auto" w:fill="FFFFFF"/>
        <w:ind w:firstLine="636"/>
        <w:jc w:val="both"/>
        <w:rPr>
          <w:rFonts w:ascii="Times New Roman" w:hAnsi="Times New Roman"/>
          <w:color w:val="000000"/>
          <w:sz w:val="20"/>
          <w:lang w:val="lt-LT"/>
        </w:rPr>
      </w:pPr>
    </w:p>
    <w:p w14:paraId="389A643C" w14:textId="77777777" w:rsidR="003C3810" w:rsidRPr="00BD50C9" w:rsidRDefault="003C3810" w:rsidP="003C3810">
      <w:pPr>
        <w:ind w:firstLine="720"/>
        <w:jc w:val="both"/>
        <w:rPr>
          <w:rFonts w:ascii="Times New Roman" w:hAnsi="Times New Roman"/>
          <w:color w:val="000000"/>
          <w:sz w:val="22"/>
          <w:szCs w:val="22"/>
          <w:lang w:val="lt-LT"/>
        </w:rPr>
      </w:pPr>
      <w:r w:rsidRPr="00BD50C9">
        <w:rPr>
          <w:rFonts w:ascii="Times New Roman" w:hAnsi="Times New Roman"/>
          <w:color w:val="000000"/>
          <w:sz w:val="22"/>
          <w:szCs w:val="22"/>
          <w:lang w:val="lt-LT"/>
        </w:rPr>
        <w:t>1) tiekėjas, jo subtiekėjas, ūkio subjektai, kurių pajėgumais remiamasi, tiekėjo siūlomų prekių (įskaitant jų sudedamąsias dalis</w:t>
      </w:r>
      <w:r w:rsidRPr="00BD50C9">
        <w:rPr>
          <w:rFonts w:ascii="Times New Roman" w:hAnsi="Times New Roman"/>
          <w:bCs/>
          <w:color w:val="000000"/>
          <w:sz w:val="22"/>
          <w:szCs w:val="22"/>
          <w:lang w:val="lt-LT"/>
        </w:rPr>
        <w:t>, pakuotes</w:t>
      </w:r>
      <w:r w:rsidRPr="00BD50C9">
        <w:rPr>
          <w:rFonts w:ascii="Times New Roman" w:hAnsi="Times New Roman"/>
          <w:color w:val="000000"/>
          <w:sz w:val="22"/>
          <w:szCs w:val="22"/>
          <w:lang w:val="lt-LT"/>
        </w:rPr>
        <w:t>) gamintojas ar juos kontroliuojantys asmenys nėra juridiniai asmenys registruoti Viešųjų pirkimų įstatymo 92 straipsnio 15 dalyje numatytame sąraše nurodytose valstybėse ar teritorijose, su kuriomis susijusiems pasiūlymams taikomos Lietuvos Respublikos pirkimų, atliekamų vandentvarkos, energetikos, transporto ar pašto paslaugų srities perkančiųjų subjektų, įstatymo (toliau - Pirkimų įstatymo) 58 straipsnio 4</w:t>
      </w:r>
      <w:r w:rsidRPr="00BD50C9">
        <w:rPr>
          <w:rFonts w:ascii="Times New Roman" w:hAnsi="Times New Roman"/>
          <w:color w:val="000000"/>
          <w:sz w:val="22"/>
          <w:szCs w:val="22"/>
          <w:vertAlign w:val="superscript"/>
          <w:lang w:val="lt-LT"/>
        </w:rPr>
        <w:t>1</w:t>
      </w:r>
      <w:r w:rsidRPr="00BD50C9">
        <w:rPr>
          <w:rFonts w:ascii="Times New Roman" w:hAnsi="Times New Roman"/>
          <w:color w:val="000000"/>
          <w:sz w:val="22"/>
          <w:szCs w:val="22"/>
          <w:lang w:val="lt-LT"/>
        </w:rPr>
        <w:t xml:space="preserve"> dalies nuostatos;</w:t>
      </w:r>
    </w:p>
    <w:p w14:paraId="1604306F" w14:textId="77777777" w:rsidR="003C3810" w:rsidRPr="00BD50C9" w:rsidRDefault="003C3810" w:rsidP="003C3810">
      <w:pPr>
        <w:ind w:firstLine="720"/>
        <w:jc w:val="both"/>
        <w:rPr>
          <w:rFonts w:ascii="Times New Roman" w:hAnsi="Times New Roman"/>
          <w:color w:val="000000"/>
          <w:sz w:val="22"/>
          <w:szCs w:val="22"/>
          <w:lang w:val="lt-LT"/>
        </w:rPr>
      </w:pPr>
      <w:r w:rsidRPr="00BD50C9">
        <w:rPr>
          <w:rFonts w:ascii="Times New Roman" w:hAnsi="Times New Roman"/>
          <w:color w:val="000000"/>
          <w:sz w:val="22"/>
          <w:szCs w:val="22"/>
          <w:lang w:val="lt-LT"/>
        </w:rPr>
        <w:t xml:space="preserve">2) tiekėjas, jo subtiekėjas, ūkio subjektas, kurio pajėgumais remiamasi, tiekėjo siūlomų prekių (įskaitant jų sudedamąsias dalis, </w:t>
      </w:r>
      <w:r w:rsidRPr="00BD50C9">
        <w:rPr>
          <w:rFonts w:ascii="Times New Roman" w:hAnsi="Times New Roman"/>
          <w:bCs/>
          <w:color w:val="000000"/>
          <w:sz w:val="22"/>
          <w:szCs w:val="22"/>
          <w:lang w:val="lt-LT"/>
        </w:rPr>
        <w:t>pakuotes</w:t>
      </w:r>
      <w:r w:rsidRPr="00BD50C9">
        <w:rPr>
          <w:rFonts w:ascii="Times New Roman" w:hAnsi="Times New Roman"/>
          <w:color w:val="000000"/>
          <w:sz w:val="22"/>
          <w:szCs w:val="22"/>
          <w:lang w:val="lt-LT"/>
        </w:rPr>
        <w:t>)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Pirkimų įstatymo 58 straipsnio 4</w:t>
      </w:r>
      <w:r w:rsidRPr="00BD50C9">
        <w:rPr>
          <w:rFonts w:ascii="Times New Roman" w:hAnsi="Times New Roman"/>
          <w:color w:val="000000"/>
          <w:sz w:val="22"/>
          <w:szCs w:val="22"/>
          <w:vertAlign w:val="superscript"/>
          <w:lang w:val="lt-LT"/>
        </w:rPr>
        <w:t>1</w:t>
      </w:r>
      <w:r w:rsidRPr="00BD50C9">
        <w:rPr>
          <w:rFonts w:ascii="Times New Roman" w:hAnsi="Times New Roman"/>
          <w:color w:val="000000"/>
          <w:sz w:val="22"/>
          <w:szCs w:val="22"/>
          <w:lang w:val="lt-LT"/>
        </w:rPr>
        <w:t xml:space="preserve"> dalies nuostatos;</w:t>
      </w:r>
    </w:p>
    <w:p w14:paraId="39C2D59C" w14:textId="77777777" w:rsidR="003C3810" w:rsidRPr="00BD50C9" w:rsidRDefault="003C3810" w:rsidP="003C3810">
      <w:pPr>
        <w:ind w:firstLine="720"/>
        <w:jc w:val="both"/>
        <w:rPr>
          <w:rFonts w:ascii="Times New Roman" w:hAnsi="Times New Roman"/>
          <w:color w:val="000000"/>
          <w:sz w:val="22"/>
          <w:szCs w:val="22"/>
          <w:lang w:val="lt-LT"/>
        </w:rPr>
      </w:pPr>
      <w:r w:rsidRPr="00BD50C9">
        <w:rPr>
          <w:rFonts w:ascii="Times New Roman" w:hAnsi="Times New Roman"/>
          <w:color w:val="000000"/>
          <w:sz w:val="22"/>
          <w:szCs w:val="22"/>
          <w:lang w:val="lt-LT"/>
        </w:rPr>
        <w:t>3) prekių (įskaitant jų sudedamąsias dalis</w:t>
      </w:r>
      <w:r w:rsidRPr="00BD50C9">
        <w:rPr>
          <w:rFonts w:ascii="Times New Roman" w:hAnsi="Times New Roman"/>
          <w:bCs/>
          <w:color w:val="000000"/>
          <w:sz w:val="22"/>
          <w:szCs w:val="22"/>
          <w:lang w:val="lt-LT"/>
        </w:rPr>
        <w:t>, pakuotes</w:t>
      </w:r>
      <w:r w:rsidRPr="00BD50C9">
        <w:rPr>
          <w:rFonts w:ascii="Times New Roman" w:hAnsi="Times New Roman"/>
          <w:color w:val="000000"/>
          <w:sz w:val="22"/>
          <w:szCs w:val="22"/>
          <w:lang w:val="lt-LT"/>
        </w:rPr>
        <w:t>) kilmė nėra ar paslaugos nėra teikiamos iš Viešųjų pirkimų įstatymo 92 straipsnio 15 dalyje numatytame sąraše nurodytų valstybių ar teritorijų, su kuriomis susijusiems pasiūlymams taikomos   Pirkimų įstatymo 58 straipsnio 4</w:t>
      </w:r>
      <w:r w:rsidRPr="00BD50C9">
        <w:rPr>
          <w:rFonts w:ascii="Times New Roman" w:hAnsi="Times New Roman"/>
          <w:color w:val="000000"/>
          <w:sz w:val="22"/>
          <w:szCs w:val="22"/>
          <w:vertAlign w:val="superscript"/>
          <w:lang w:val="lt-LT"/>
        </w:rPr>
        <w:t>1</w:t>
      </w:r>
      <w:r w:rsidRPr="00BD50C9">
        <w:rPr>
          <w:rFonts w:ascii="Times New Roman" w:hAnsi="Times New Roman"/>
          <w:color w:val="000000"/>
          <w:sz w:val="22"/>
          <w:szCs w:val="22"/>
          <w:lang w:val="lt-LT"/>
        </w:rPr>
        <w:t xml:space="preserve"> dalies nuostatos.</w:t>
      </w:r>
    </w:p>
    <w:p w14:paraId="02899FDC" w14:textId="77777777" w:rsidR="003C3810" w:rsidRPr="00BD50C9" w:rsidRDefault="003C3810" w:rsidP="003C3810">
      <w:pPr>
        <w:ind w:firstLine="720"/>
        <w:jc w:val="both"/>
        <w:rPr>
          <w:rFonts w:ascii="Times New Roman" w:hAnsi="Times New Roman"/>
          <w:color w:val="000000"/>
          <w:sz w:val="22"/>
          <w:szCs w:val="22"/>
          <w:lang w:val="lt-LT"/>
        </w:rPr>
      </w:pPr>
    </w:p>
    <w:p w14:paraId="74C67AC2" w14:textId="77777777" w:rsidR="003C3810" w:rsidRDefault="003C3810" w:rsidP="003C3810">
      <w:pPr>
        <w:rPr>
          <w:rFonts w:ascii="Times New Roman" w:hAnsi="Times New Roman"/>
          <w:sz w:val="20"/>
          <w:lang w:val="lt-LT"/>
        </w:rPr>
      </w:pPr>
    </w:p>
    <w:p w14:paraId="2605DFBB" w14:textId="77777777" w:rsidR="00D77C00" w:rsidRDefault="00D77C00" w:rsidP="003C3810">
      <w:pPr>
        <w:rPr>
          <w:rFonts w:ascii="Times New Roman" w:hAnsi="Times New Roman"/>
          <w:sz w:val="20"/>
          <w:lang w:val="lt-LT"/>
        </w:rPr>
      </w:pPr>
    </w:p>
    <w:p w14:paraId="44FFBA93" w14:textId="77777777" w:rsidR="00D77C00" w:rsidRDefault="00D77C00" w:rsidP="003C3810">
      <w:pPr>
        <w:rPr>
          <w:rFonts w:ascii="Times New Roman" w:hAnsi="Times New Roman"/>
          <w:sz w:val="20"/>
          <w:lang w:val="lt-LT"/>
        </w:rPr>
      </w:pPr>
    </w:p>
    <w:p w14:paraId="60ECFE18" w14:textId="77777777" w:rsidR="00D77C00" w:rsidRDefault="00D77C00" w:rsidP="003C3810">
      <w:pPr>
        <w:rPr>
          <w:rFonts w:ascii="Times New Roman" w:hAnsi="Times New Roman"/>
          <w:sz w:val="20"/>
          <w:lang w:val="lt-LT"/>
        </w:rPr>
      </w:pPr>
    </w:p>
    <w:p w14:paraId="7689C1A2" w14:textId="77777777" w:rsidR="00D77C00" w:rsidRDefault="00D77C00" w:rsidP="003C3810">
      <w:pPr>
        <w:rPr>
          <w:rFonts w:ascii="Times New Roman" w:hAnsi="Times New Roman"/>
          <w:sz w:val="20"/>
          <w:lang w:val="lt-LT"/>
        </w:rPr>
      </w:pPr>
    </w:p>
    <w:p w14:paraId="4336D0F0" w14:textId="77777777" w:rsidR="00D77C00" w:rsidRPr="00BD50C9" w:rsidRDefault="00D77C00" w:rsidP="003C3810">
      <w:pPr>
        <w:rPr>
          <w:rFonts w:ascii="Times New Roman" w:hAnsi="Times New Roman"/>
          <w:sz w:val="20"/>
          <w:lang w:val="lt-LT"/>
        </w:rPr>
      </w:pPr>
    </w:p>
    <w:p w14:paraId="2AAC2353" w14:textId="77777777" w:rsidR="008452BA" w:rsidRPr="00BD50C9" w:rsidRDefault="008452BA" w:rsidP="003C3810">
      <w:pPr>
        <w:rPr>
          <w:rFonts w:ascii="Times New Roman" w:hAnsi="Times New Roman"/>
          <w:sz w:val="20"/>
          <w:lang w:val="lt-LT"/>
        </w:rPr>
      </w:pPr>
    </w:p>
    <w:p w14:paraId="6570E1E3" w14:textId="77777777" w:rsidR="008452BA" w:rsidRPr="00BD50C9" w:rsidRDefault="008452BA" w:rsidP="003C3810">
      <w:pPr>
        <w:rPr>
          <w:rFonts w:ascii="Times New Roman" w:hAnsi="Times New Roman"/>
          <w:sz w:val="20"/>
          <w:lang w:val="lt-LT"/>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8452BA" w:rsidRPr="00BD50C9" w14:paraId="4A63D883" w14:textId="77777777" w:rsidTr="000F60FE">
        <w:trPr>
          <w:trHeight w:val="186"/>
        </w:trPr>
        <w:tc>
          <w:tcPr>
            <w:tcW w:w="3284" w:type="dxa"/>
            <w:tcBorders>
              <w:top w:val="single" w:sz="4" w:space="0" w:color="auto"/>
              <w:left w:val="nil"/>
              <w:bottom w:val="nil"/>
              <w:right w:val="nil"/>
            </w:tcBorders>
          </w:tcPr>
          <w:p w14:paraId="54DB3E8A" w14:textId="77777777" w:rsidR="008452BA" w:rsidRPr="00BD50C9" w:rsidRDefault="008452BA" w:rsidP="000F60FE">
            <w:pPr>
              <w:snapToGrid w:val="0"/>
              <w:ind w:right="-82"/>
              <w:jc w:val="both"/>
              <w:rPr>
                <w:rFonts w:ascii="Times New Roman" w:hAnsi="Times New Roman"/>
                <w:position w:val="6"/>
                <w:sz w:val="22"/>
                <w:szCs w:val="22"/>
                <w:lang w:val="lt-LT" w:eastAsia="en-US"/>
              </w:rPr>
            </w:pPr>
            <w:r w:rsidRPr="00BD50C9">
              <w:rPr>
                <w:rFonts w:ascii="Times New Roman" w:hAnsi="Times New Roman"/>
                <w:position w:val="6"/>
                <w:sz w:val="22"/>
                <w:szCs w:val="22"/>
                <w:lang w:val="lt-LT" w:eastAsia="en-US"/>
              </w:rPr>
              <w:t>(Deklaraciją sudariusio asmens pareigų pavadinimas)</w:t>
            </w:r>
          </w:p>
        </w:tc>
        <w:tc>
          <w:tcPr>
            <w:tcW w:w="604" w:type="dxa"/>
          </w:tcPr>
          <w:p w14:paraId="79FB2891" w14:textId="77777777" w:rsidR="008452BA" w:rsidRPr="00BD50C9" w:rsidRDefault="008452BA" w:rsidP="000F60FE">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33504D38" w14:textId="77777777" w:rsidR="008452BA" w:rsidRPr="00BD50C9" w:rsidRDefault="008452BA" w:rsidP="000F60FE">
            <w:pPr>
              <w:ind w:right="-82"/>
              <w:jc w:val="center"/>
              <w:rPr>
                <w:rFonts w:ascii="Times New Roman" w:hAnsi="Times New Roman"/>
                <w:sz w:val="22"/>
                <w:szCs w:val="22"/>
                <w:lang w:val="lt-LT"/>
              </w:rPr>
            </w:pPr>
            <w:r w:rsidRPr="00BD50C9">
              <w:rPr>
                <w:rFonts w:ascii="Times New Roman" w:hAnsi="Times New Roman"/>
                <w:position w:val="6"/>
                <w:sz w:val="22"/>
                <w:szCs w:val="22"/>
                <w:lang w:val="lt-LT"/>
              </w:rPr>
              <w:t>(Parašas)</w:t>
            </w:r>
            <w:r w:rsidRPr="00BD50C9">
              <w:rPr>
                <w:rFonts w:ascii="Times New Roman" w:hAnsi="Times New Roman"/>
                <w:i/>
                <w:sz w:val="22"/>
                <w:szCs w:val="22"/>
                <w:lang w:val="lt-LT"/>
              </w:rPr>
              <w:t xml:space="preserve"> </w:t>
            </w:r>
          </w:p>
        </w:tc>
        <w:tc>
          <w:tcPr>
            <w:tcW w:w="701" w:type="dxa"/>
          </w:tcPr>
          <w:p w14:paraId="2AAF31A4" w14:textId="77777777" w:rsidR="008452BA" w:rsidRPr="00BD50C9" w:rsidRDefault="008452BA" w:rsidP="000F60FE">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1E102152" w14:textId="77777777" w:rsidR="008452BA" w:rsidRPr="00BD50C9" w:rsidRDefault="008452BA" w:rsidP="000F60FE">
            <w:pPr>
              <w:ind w:right="-82"/>
              <w:jc w:val="center"/>
              <w:rPr>
                <w:rFonts w:ascii="Times New Roman" w:hAnsi="Times New Roman"/>
                <w:sz w:val="22"/>
                <w:szCs w:val="22"/>
                <w:lang w:val="lt-LT"/>
              </w:rPr>
            </w:pPr>
            <w:r w:rsidRPr="00BD50C9">
              <w:rPr>
                <w:rFonts w:ascii="Times New Roman" w:hAnsi="Times New Roman"/>
                <w:position w:val="6"/>
                <w:sz w:val="22"/>
                <w:szCs w:val="22"/>
                <w:lang w:val="lt-LT"/>
              </w:rPr>
              <w:t>(Vardas ir pavardė)</w:t>
            </w:r>
            <w:r w:rsidRPr="00BD50C9">
              <w:rPr>
                <w:rFonts w:ascii="Times New Roman" w:hAnsi="Times New Roman"/>
                <w:i/>
                <w:sz w:val="22"/>
                <w:szCs w:val="22"/>
                <w:lang w:val="lt-LT"/>
              </w:rPr>
              <w:t xml:space="preserve"> </w:t>
            </w:r>
          </w:p>
        </w:tc>
        <w:tc>
          <w:tcPr>
            <w:tcW w:w="648" w:type="dxa"/>
          </w:tcPr>
          <w:p w14:paraId="6BDAF7DD" w14:textId="77777777" w:rsidR="008452BA" w:rsidRPr="00BD50C9" w:rsidRDefault="008452BA" w:rsidP="000F60FE">
            <w:pPr>
              <w:ind w:right="-82"/>
              <w:jc w:val="center"/>
              <w:rPr>
                <w:rFonts w:ascii="Times New Roman" w:hAnsi="Times New Roman"/>
                <w:sz w:val="22"/>
                <w:szCs w:val="22"/>
                <w:lang w:val="lt-LT"/>
              </w:rPr>
            </w:pPr>
          </w:p>
        </w:tc>
      </w:tr>
    </w:tbl>
    <w:p w14:paraId="75696DAF" w14:textId="79DE493F" w:rsidR="00EB1FA9" w:rsidRPr="00BD50C9" w:rsidRDefault="005127F9" w:rsidP="00EB1FA9">
      <w:pPr>
        <w:shd w:val="clear" w:color="auto" w:fill="FFFFFF"/>
        <w:suppressAutoHyphens/>
        <w:jc w:val="right"/>
        <w:rPr>
          <w:rFonts w:ascii="Times New Roman" w:hAnsi="Times New Roman"/>
          <w:szCs w:val="24"/>
          <w:lang w:val="lt-LT" w:eastAsia="en-US"/>
        </w:rPr>
      </w:pPr>
      <w:r w:rsidRPr="00BD50C9">
        <w:rPr>
          <w:rFonts w:ascii="Times New Roman" w:hAnsi="Times New Roman"/>
          <w:szCs w:val="24"/>
          <w:lang w:val="lt-LT" w:eastAsia="en-US"/>
        </w:rPr>
        <w:lastRenderedPageBreak/>
        <w:t>3</w:t>
      </w:r>
      <w:r w:rsidR="00EB1FA9" w:rsidRPr="00BD50C9">
        <w:rPr>
          <w:rFonts w:ascii="Times New Roman" w:hAnsi="Times New Roman"/>
          <w:szCs w:val="24"/>
          <w:lang w:val="lt-LT" w:eastAsia="en-US"/>
        </w:rPr>
        <w:t>b priedas prie pirkimo dokumentų</w:t>
      </w:r>
    </w:p>
    <w:p w14:paraId="68A1D7CB" w14:textId="77777777" w:rsidR="00EB1FA9" w:rsidRPr="00BD50C9" w:rsidRDefault="00EB1FA9" w:rsidP="00EB1FA9">
      <w:pPr>
        <w:shd w:val="clear" w:color="auto" w:fill="FFFFFF"/>
        <w:suppressAutoHyphens/>
        <w:ind w:firstLine="6237"/>
        <w:rPr>
          <w:rFonts w:ascii="Times New Roman" w:hAnsi="Times New Roman"/>
          <w:sz w:val="20"/>
          <w:lang w:val="lt-LT" w:eastAsia="en-US"/>
        </w:rPr>
      </w:pPr>
    </w:p>
    <w:p w14:paraId="776C6C88" w14:textId="77777777" w:rsidR="00EB1FA9" w:rsidRDefault="00EB1FA9" w:rsidP="00EB1FA9">
      <w:pPr>
        <w:jc w:val="both"/>
        <w:rPr>
          <w:rFonts w:ascii="Times New Roman" w:hAnsi="Times New Roman"/>
          <w:b/>
          <w:color w:val="000000"/>
          <w:sz w:val="22"/>
          <w:szCs w:val="22"/>
          <w:lang w:val="lt-LT"/>
        </w:rPr>
      </w:pPr>
    </w:p>
    <w:p w14:paraId="2AF08D45" w14:textId="77777777" w:rsidR="00F10EF7" w:rsidRPr="00BD50C9" w:rsidRDefault="00F10EF7" w:rsidP="00EB1FA9">
      <w:pPr>
        <w:jc w:val="both"/>
        <w:rPr>
          <w:rFonts w:ascii="Times New Roman" w:hAnsi="Times New Roman"/>
          <w:b/>
          <w:color w:val="000000"/>
          <w:sz w:val="22"/>
          <w:szCs w:val="22"/>
          <w:lang w:val="lt-LT"/>
        </w:rPr>
      </w:pPr>
    </w:p>
    <w:p w14:paraId="33454E4F" w14:textId="77777777" w:rsidR="00DC0E69" w:rsidRPr="00BD50C9" w:rsidRDefault="00DC0E69" w:rsidP="00DC0E69">
      <w:pPr>
        <w:widowControl w:val="0"/>
        <w:tabs>
          <w:tab w:val="left" w:pos="-20480"/>
          <w:tab w:val="left" w:pos="-20000"/>
          <w:tab w:val="left" w:pos="-15816"/>
        </w:tabs>
        <w:ind w:right="-64"/>
        <w:jc w:val="both"/>
        <w:rPr>
          <w:rFonts w:ascii="Times New Roman" w:hAnsi="Times New Roman"/>
          <w:bCs/>
          <w:sz w:val="22"/>
          <w:szCs w:val="22"/>
          <w:lang w:val="lt-LT"/>
        </w:rPr>
      </w:pPr>
      <w:r w:rsidRPr="00BD50C9">
        <w:rPr>
          <w:rFonts w:ascii="Times New Roman" w:hAnsi="Times New Roman"/>
          <w:b/>
          <w:color w:val="000000"/>
          <w:sz w:val="22"/>
          <w:szCs w:val="22"/>
          <w:lang w:val="lt-LT"/>
        </w:rPr>
        <w:t>PIRKIMO PAVADINIMAS</w:t>
      </w:r>
      <w:r w:rsidRPr="00BD50C9">
        <w:rPr>
          <w:rFonts w:ascii="Times New Roman" w:hAnsi="Times New Roman"/>
          <w:bCs/>
          <w:color w:val="000000"/>
          <w:sz w:val="22"/>
          <w:szCs w:val="22"/>
          <w:lang w:val="lt-LT"/>
        </w:rPr>
        <w:t>:</w:t>
      </w:r>
      <w:r w:rsidRPr="00BD50C9">
        <w:rPr>
          <w:rFonts w:ascii="Times New Roman" w:hAnsi="Times New Roman"/>
          <w:bCs/>
          <w:sz w:val="22"/>
          <w:szCs w:val="22"/>
          <w:lang w:val="lt-LT"/>
        </w:rPr>
        <w:t xml:space="preserve"> AUTOMOBILINIŲ SVĖRIMO SVARSTYKLIŲ ĮRENGIMO PANEVĖŽIO ELEKTRINĖS TERITORIJOJE DARBŲ PIRKIMAS</w:t>
      </w:r>
    </w:p>
    <w:p w14:paraId="4F50725D" w14:textId="77777777" w:rsidR="00EB1FA9" w:rsidRPr="00BD50C9" w:rsidRDefault="00EB1FA9" w:rsidP="00EB1FA9">
      <w:pPr>
        <w:shd w:val="clear" w:color="auto" w:fill="FFFFFF"/>
        <w:suppressAutoHyphens/>
        <w:ind w:left="6237"/>
        <w:rPr>
          <w:rFonts w:ascii="Times New Roman" w:hAnsi="Times New Roman"/>
          <w:sz w:val="20"/>
          <w:lang w:val="lt-LT" w:eastAsia="en-US"/>
        </w:rPr>
      </w:pPr>
    </w:p>
    <w:p w14:paraId="5C404C93" w14:textId="77777777" w:rsidR="00EB1FA9" w:rsidRPr="00BD50C9" w:rsidRDefault="00EB1FA9" w:rsidP="00EB1FA9">
      <w:pPr>
        <w:shd w:val="clear" w:color="auto" w:fill="FFFFFF"/>
        <w:suppressAutoHyphens/>
        <w:ind w:left="6237"/>
        <w:rPr>
          <w:rFonts w:ascii="Times New Roman" w:hAnsi="Times New Roman"/>
          <w:sz w:val="20"/>
          <w:lang w:val="lt-LT" w:eastAsia="en-US"/>
        </w:rPr>
      </w:pPr>
    </w:p>
    <w:p w14:paraId="29C687BC" w14:textId="77777777" w:rsidR="00EB1FA9" w:rsidRPr="00BD50C9" w:rsidRDefault="00EB1FA9" w:rsidP="00EB1FA9">
      <w:pPr>
        <w:shd w:val="clear" w:color="auto" w:fill="FFFFFF"/>
        <w:suppressAutoHyphens/>
        <w:ind w:left="6237"/>
        <w:rPr>
          <w:rFonts w:ascii="Times New Roman" w:hAnsi="Times New Roman"/>
          <w:sz w:val="20"/>
          <w:lang w:val="lt-LT" w:eastAsia="en-US"/>
        </w:rPr>
      </w:pPr>
    </w:p>
    <w:p w14:paraId="4051F317" w14:textId="77777777" w:rsidR="00EB1FA9" w:rsidRPr="00BD50C9" w:rsidRDefault="00EB1FA9" w:rsidP="00EB1FA9">
      <w:pPr>
        <w:shd w:val="clear" w:color="auto" w:fill="FFFFFF"/>
        <w:suppressAutoHyphens/>
        <w:ind w:left="6237"/>
        <w:rPr>
          <w:rFonts w:ascii="Times New Roman" w:hAnsi="Times New Roman"/>
          <w:sz w:val="20"/>
          <w:lang w:val="lt-LT" w:eastAsia="en-US"/>
        </w:rPr>
      </w:pPr>
      <w:r w:rsidRPr="00BD50C9">
        <w:rPr>
          <w:rFonts w:ascii="Times New Roman" w:hAnsi="Times New Roman"/>
          <w:sz w:val="20"/>
          <w:lang w:val="lt-LT" w:eastAsia="en-US"/>
        </w:rPr>
        <w:t xml:space="preserve">Nacionalinio saugumo reikalavimų atitikties </w:t>
      </w:r>
    </w:p>
    <w:p w14:paraId="22E79140" w14:textId="77777777" w:rsidR="00EB1FA9" w:rsidRPr="00BD50C9" w:rsidRDefault="00EB1FA9" w:rsidP="00EB1FA9">
      <w:pPr>
        <w:shd w:val="clear" w:color="auto" w:fill="FFFFFF"/>
        <w:suppressAutoHyphens/>
        <w:ind w:firstLine="6237"/>
        <w:rPr>
          <w:rFonts w:ascii="Times New Roman" w:hAnsi="Times New Roman"/>
          <w:sz w:val="20"/>
          <w:lang w:val="lt-LT" w:eastAsia="en-US"/>
        </w:rPr>
      </w:pPr>
      <w:r w:rsidRPr="00BD50C9">
        <w:rPr>
          <w:rFonts w:ascii="Times New Roman" w:hAnsi="Times New Roman"/>
          <w:sz w:val="20"/>
          <w:lang w:val="lt-LT" w:eastAsia="en-US"/>
        </w:rPr>
        <w:t>deklaracijos tipinė forma,</w:t>
      </w:r>
    </w:p>
    <w:p w14:paraId="28BBFA33" w14:textId="77777777" w:rsidR="00EB1FA9" w:rsidRPr="00BD50C9" w:rsidRDefault="00EB1FA9" w:rsidP="00EB1FA9">
      <w:pPr>
        <w:shd w:val="clear" w:color="auto" w:fill="FFFFFF"/>
        <w:suppressAutoHyphens/>
        <w:ind w:firstLine="6237"/>
        <w:rPr>
          <w:rFonts w:ascii="Times New Roman" w:hAnsi="Times New Roman"/>
          <w:sz w:val="20"/>
          <w:lang w:val="lt-LT" w:eastAsia="en-US"/>
        </w:rPr>
      </w:pPr>
      <w:r w:rsidRPr="00BD50C9">
        <w:rPr>
          <w:rFonts w:ascii="Times New Roman" w:hAnsi="Times New Roman"/>
          <w:sz w:val="20"/>
          <w:lang w:val="lt-LT" w:eastAsia="en-US"/>
        </w:rPr>
        <w:t xml:space="preserve">patvirtinta Viešųjų pirkimų tarnybos </w:t>
      </w:r>
    </w:p>
    <w:p w14:paraId="4E7A47F9" w14:textId="77777777" w:rsidR="00EB1FA9" w:rsidRPr="00BD50C9" w:rsidRDefault="00EB1FA9" w:rsidP="00EB1FA9">
      <w:pPr>
        <w:shd w:val="clear" w:color="auto" w:fill="FFFFFF"/>
        <w:suppressAutoHyphens/>
        <w:ind w:firstLine="6237"/>
        <w:rPr>
          <w:rFonts w:ascii="Times New Roman" w:hAnsi="Times New Roman"/>
          <w:sz w:val="20"/>
          <w:lang w:val="lt-LT" w:eastAsia="en-US"/>
        </w:rPr>
      </w:pPr>
      <w:r w:rsidRPr="00BD50C9">
        <w:rPr>
          <w:rFonts w:ascii="Times New Roman" w:hAnsi="Times New Roman"/>
          <w:sz w:val="20"/>
          <w:lang w:val="lt-LT" w:eastAsia="en-US"/>
        </w:rPr>
        <w:t>direktoriaus 2022 m. gruodžio 29 d.</w:t>
      </w:r>
    </w:p>
    <w:p w14:paraId="4428064E" w14:textId="77777777" w:rsidR="00EB1FA9" w:rsidRPr="00BD50C9" w:rsidRDefault="00EB1FA9" w:rsidP="00EB1FA9">
      <w:pPr>
        <w:shd w:val="clear" w:color="auto" w:fill="FFFFFF"/>
        <w:suppressAutoHyphens/>
        <w:ind w:firstLine="6237"/>
        <w:rPr>
          <w:rFonts w:ascii="Times New Roman" w:hAnsi="Times New Roman"/>
          <w:sz w:val="20"/>
          <w:lang w:val="lt-LT" w:eastAsia="en-US"/>
        </w:rPr>
      </w:pPr>
      <w:r w:rsidRPr="00BD50C9">
        <w:rPr>
          <w:rFonts w:ascii="Times New Roman" w:hAnsi="Times New Roman"/>
          <w:sz w:val="20"/>
          <w:lang w:val="lt-LT" w:eastAsia="en-US"/>
        </w:rPr>
        <w:t>įsakymu Nr. 1S-233</w:t>
      </w:r>
    </w:p>
    <w:p w14:paraId="4E86B8EC" w14:textId="77777777" w:rsidR="00EB1FA9" w:rsidRPr="00BD50C9" w:rsidRDefault="00EB1FA9" w:rsidP="00EB1FA9">
      <w:pPr>
        <w:tabs>
          <w:tab w:val="left" w:pos="5103"/>
        </w:tabs>
        <w:suppressAutoHyphens/>
        <w:textAlignment w:val="baseline"/>
        <w:rPr>
          <w:rFonts w:ascii="Times New Roman" w:hAnsi="Times New Roman"/>
          <w:lang w:val="lt-LT" w:eastAsia="en-US"/>
        </w:rPr>
      </w:pPr>
    </w:p>
    <w:p w14:paraId="217126BA" w14:textId="77777777" w:rsidR="00EB1FA9" w:rsidRPr="00BD50C9" w:rsidRDefault="00EB1FA9" w:rsidP="00EB1FA9">
      <w:pPr>
        <w:shd w:val="clear" w:color="auto" w:fill="FFFFFF"/>
        <w:suppressAutoHyphens/>
        <w:jc w:val="center"/>
        <w:rPr>
          <w:rFonts w:ascii="Times New Roman" w:hAnsi="Times New Roman"/>
          <w:b/>
          <w:sz w:val="20"/>
          <w:lang w:val="lt-LT" w:eastAsia="en-US"/>
        </w:rPr>
      </w:pPr>
    </w:p>
    <w:p w14:paraId="0CE7841E" w14:textId="77777777" w:rsidR="00EB1FA9" w:rsidRPr="00BD50C9" w:rsidRDefault="00EB1FA9" w:rsidP="00EB1FA9">
      <w:pPr>
        <w:shd w:val="clear" w:color="auto" w:fill="FFFFFF"/>
        <w:suppressAutoHyphens/>
        <w:jc w:val="center"/>
        <w:rPr>
          <w:rFonts w:ascii="Times New Roman" w:hAnsi="Times New Roman"/>
          <w:b/>
          <w:sz w:val="20"/>
          <w:lang w:val="lt-LT" w:eastAsia="en-US"/>
        </w:rPr>
      </w:pPr>
    </w:p>
    <w:p w14:paraId="28C41E82" w14:textId="77777777" w:rsidR="00EB1FA9" w:rsidRPr="00BD50C9" w:rsidRDefault="00EB1FA9" w:rsidP="00EB1FA9">
      <w:pPr>
        <w:shd w:val="clear" w:color="auto" w:fill="FFFFFF"/>
        <w:suppressAutoHyphens/>
        <w:jc w:val="center"/>
        <w:rPr>
          <w:rFonts w:ascii="Times New Roman" w:hAnsi="Times New Roman"/>
          <w:b/>
          <w:sz w:val="20"/>
          <w:lang w:val="lt-LT" w:eastAsia="en-US"/>
        </w:rPr>
      </w:pPr>
    </w:p>
    <w:p w14:paraId="06D33021" w14:textId="77777777" w:rsidR="00EB1FA9" w:rsidRPr="00BD50C9" w:rsidRDefault="00EB1FA9" w:rsidP="00EB1FA9">
      <w:pPr>
        <w:shd w:val="clear" w:color="auto" w:fill="FFFFFF"/>
        <w:suppressAutoHyphens/>
        <w:jc w:val="center"/>
        <w:rPr>
          <w:rFonts w:ascii="Times New Roman" w:hAnsi="Times New Roman"/>
          <w:b/>
          <w:sz w:val="20"/>
          <w:lang w:val="lt-LT" w:eastAsia="en-US"/>
        </w:rPr>
      </w:pPr>
      <w:r w:rsidRPr="00BD50C9">
        <w:rPr>
          <w:rFonts w:ascii="Times New Roman" w:hAnsi="Times New Roman"/>
          <w:b/>
          <w:sz w:val="20"/>
          <w:lang w:val="lt-LT" w:eastAsia="en-US"/>
        </w:rPr>
        <w:t>(Nacionalinio saugumo reikalavimų atitikties deklaracijos tipinė forma)</w:t>
      </w:r>
    </w:p>
    <w:p w14:paraId="6EEA1FBA" w14:textId="77777777" w:rsidR="00EB1FA9" w:rsidRPr="00BD50C9" w:rsidRDefault="00EB1FA9" w:rsidP="00EB1FA9">
      <w:pPr>
        <w:widowControl w:val="0"/>
        <w:tabs>
          <w:tab w:val="right" w:leader="underscore" w:pos="9071"/>
        </w:tabs>
        <w:suppressAutoHyphens/>
        <w:textAlignment w:val="baseline"/>
        <w:rPr>
          <w:rFonts w:ascii="Times New Roman" w:hAnsi="Times New Roman"/>
          <w:lang w:val="lt-LT" w:eastAsia="en-US"/>
        </w:rPr>
      </w:pPr>
      <w:r w:rsidRPr="00BD50C9">
        <w:rPr>
          <w:rFonts w:ascii="Times New Roman" w:eastAsia="Calibri" w:hAnsi="Times New Roman"/>
          <w:lang w:val="lt-LT" w:eastAsia="en-US"/>
        </w:rPr>
        <w:tab/>
      </w:r>
    </w:p>
    <w:p w14:paraId="26D01630" w14:textId="77777777" w:rsidR="00EB1FA9" w:rsidRPr="00BD50C9" w:rsidRDefault="00EB1FA9" w:rsidP="00EB1FA9">
      <w:pPr>
        <w:shd w:val="clear" w:color="auto" w:fill="FFFFFF"/>
        <w:suppressAutoHyphens/>
        <w:ind w:right="-178"/>
        <w:jc w:val="center"/>
        <w:rPr>
          <w:rFonts w:ascii="Times New Roman" w:hAnsi="Times New Roman"/>
          <w:sz w:val="20"/>
          <w:lang w:val="lt-LT" w:eastAsia="en-US"/>
        </w:rPr>
      </w:pPr>
      <w:r w:rsidRPr="00BD50C9">
        <w:rPr>
          <w:rFonts w:ascii="Times New Roman" w:hAnsi="Times New Roman"/>
          <w:sz w:val="20"/>
          <w:lang w:val="lt-LT" w:eastAsia="en-US"/>
        </w:rPr>
        <w:t>(</w:t>
      </w:r>
      <w:r w:rsidRPr="00BD50C9">
        <w:rPr>
          <w:rFonts w:ascii="Times New Roman" w:hAnsi="Times New Roman"/>
          <w:i/>
          <w:iCs/>
          <w:sz w:val="20"/>
          <w:lang w:val="lt-LT" w:eastAsia="en-US"/>
        </w:rPr>
        <w:t>tiekėjo pavadinimas</w:t>
      </w:r>
      <w:r w:rsidRPr="00BD50C9">
        <w:rPr>
          <w:rFonts w:ascii="Times New Roman" w:hAnsi="Times New Roman"/>
          <w:sz w:val="20"/>
          <w:lang w:val="lt-LT" w:eastAsia="en-US"/>
        </w:rPr>
        <w:t>)</w:t>
      </w:r>
    </w:p>
    <w:p w14:paraId="17EFED68" w14:textId="77777777" w:rsidR="00EB1FA9" w:rsidRPr="00BD50C9" w:rsidRDefault="00EB1FA9" w:rsidP="00EB1FA9">
      <w:pPr>
        <w:widowControl w:val="0"/>
        <w:tabs>
          <w:tab w:val="right" w:leader="underscore" w:pos="9071"/>
        </w:tabs>
        <w:suppressAutoHyphens/>
        <w:textAlignment w:val="baseline"/>
        <w:rPr>
          <w:rFonts w:ascii="Times New Roman" w:eastAsia="Calibri" w:hAnsi="Times New Roman"/>
          <w:lang w:val="lt-LT" w:eastAsia="en-US"/>
        </w:rPr>
      </w:pPr>
      <w:r w:rsidRPr="00BD50C9">
        <w:rPr>
          <w:rFonts w:ascii="Times New Roman" w:eastAsia="Calibri" w:hAnsi="Times New Roman"/>
          <w:lang w:val="lt-LT" w:eastAsia="en-US"/>
        </w:rPr>
        <w:tab/>
      </w:r>
    </w:p>
    <w:p w14:paraId="6A736A92" w14:textId="77777777" w:rsidR="00EB1FA9" w:rsidRPr="00BD50C9" w:rsidRDefault="00EB1FA9" w:rsidP="00EB1FA9">
      <w:pPr>
        <w:suppressAutoHyphens/>
        <w:jc w:val="center"/>
        <w:textAlignment w:val="baseline"/>
        <w:rPr>
          <w:rFonts w:ascii="Times New Roman" w:hAnsi="Times New Roman"/>
          <w:lang w:val="lt-LT" w:eastAsia="en-US"/>
        </w:rPr>
      </w:pPr>
      <w:r w:rsidRPr="00BD50C9">
        <w:rPr>
          <w:rFonts w:ascii="Times New Roman" w:eastAsia="Calibri" w:hAnsi="Times New Roman"/>
          <w:iCs/>
          <w:sz w:val="20"/>
          <w:lang w:val="lt-LT" w:eastAsia="en-US"/>
        </w:rPr>
        <w:t>(</w:t>
      </w:r>
      <w:r w:rsidRPr="00BD50C9">
        <w:rPr>
          <w:rFonts w:ascii="Times New Roman" w:eastAsia="Calibri" w:hAnsi="Times New Roman"/>
          <w:i/>
          <w:sz w:val="20"/>
          <w:lang w:val="lt-LT" w:eastAsia="en-US"/>
        </w:rPr>
        <w:t>adresatas (perkančiojo subjekto pavadinimas</w:t>
      </w:r>
      <w:r w:rsidRPr="00BD50C9">
        <w:rPr>
          <w:rFonts w:ascii="Times New Roman" w:eastAsia="Calibri" w:hAnsi="Times New Roman"/>
          <w:iCs/>
          <w:sz w:val="20"/>
          <w:lang w:val="lt-LT" w:eastAsia="en-US"/>
        </w:rPr>
        <w:t>)</w:t>
      </w:r>
    </w:p>
    <w:p w14:paraId="68CC614B" w14:textId="77777777" w:rsidR="00EB1FA9" w:rsidRPr="00BD50C9" w:rsidRDefault="00EB1FA9" w:rsidP="00EB1FA9">
      <w:pPr>
        <w:widowControl w:val="0"/>
        <w:tabs>
          <w:tab w:val="right" w:leader="underscore" w:pos="9071"/>
        </w:tabs>
        <w:suppressAutoHyphens/>
        <w:jc w:val="center"/>
        <w:textAlignment w:val="baseline"/>
        <w:rPr>
          <w:rFonts w:ascii="Times New Roman" w:eastAsia="Calibri" w:hAnsi="Times New Roman"/>
          <w:b/>
          <w:bCs/>
          <w:sz w:val="20"/>
          <w:lang w:val="lt-LT" w:eastAsia="en-US"/>
        </w:rPr>
      </w:pPr>
    </w:p>
    <w:p w14:paraId="03BD5690" w14:textId="77777777" w:rsidR="00EB1FA9" w:rsidRPr="00BD50C9" w:rsidRDefault="00EB1FA9" w:rsidP="00EB1FA9">
      <w:pPr>
        <w:widowControl w:val="0"/>
        <w:tabs>
          <w:tab w:val="right" w:leader="underscore" w:pos="9071"/>
        </w:tabs>
        <w:suppressAutoHyphens/>
        <w:jc w:val="center"/>
        <w:textAlignment w:val="baseline"/>
        <w:rPr>
          <w:rFonts w:ascii="Times New Roman" w:hAnsi="Times New Roman"/>
          <w:lang w:val="lt-LT" w:eastAsia="en-US"/>
        </w:rPr>
      </w:pPr>
      <w:r w:rsidRPr="00BD50C9">
        <w:rPr>
          <w:rFonts w:ascii="Times New Roman" w:eastAsia="Calibri" w:hAnsi="Times New Roman"/>
          <w:b/>
          <w:bCs/>
          <w:lang w:val="lt-LT" w:eastAsia="en-US"/>
        </w:rPr>
        <w:t>NACIONALINIO SAUGUMO REIKALAVIMŲ ATITIKTIES DEKLARACIJA</w:t>
      </w:r>
    </w:p>
    <w:p w14:paraId="11AE7D66" w14:textId="77777777" w:rsidR="00EB1FA9" w:rsidRPr="00BD50C9" w:rsidRDefault="00EB1FA9" w:rsidP="00EB1FA9">
      <w:pPr>
        <w:widowControl w:val="0"/>
        <w:tabs>
          <w:tab w:val="right" w:leader="underscore" w:pos="9071"/>
        </w:tabs>
        <w:suppressAutoHyphens/>
        <w:jc w:val="center"/>
        <w:textAlignment w:val="baseline"/>
        <w:rPr>
          <w:rFonts w:ascii="Times New Roman" w:eastAsia="Calibri" w:hAnsi="Times New Roman"/>
          <w:b/>
          <w:bCs/>
          <w:lang w:val="lt-LT" w:eastAsia="en-US"/>
        </w:rPr>
      </w:pPr>
    </w:p>
    <w:p w14:paraId="6E0D7689" w14:textId="77777777" w:rsidR="00EB1FA9" w:rsidRPr="00BD50C9" w:rsidRDefault="00EB1FA9" w:rsidP="00EB1FA9">
      <w:pPr>
        <w:widowControl w:val="0"/>
        <w:tabs>
          <w:tab w:val="right" w:leader="underscore" w:pos="9071"/>
        </w:tabs>
        <w:suppressAutoHyphens/>
        <w:jc w:val="center"/>
        <w:textAlignment w:val="baseline"/>
        <w:rPr>
          <w:rFonts w:ascii="Times New Roman" w:eastAsia="Calibri" w:hAnsi="Times New Roman"/>
          <w:lang w:val="lt-LT" w:eastAsia="en-US"/>
        </w:rPr>
      </w:pPr>
      <w:r w:rsidRPr="00BD50C9">
        <w:rPr>
          <w:rFonts w:ascii="Times New Roman" w:eastAsia="Calibri" w:hAnsi="Times New Roman"/>
          <w:lang w:val="lt-LT" w:eastAsia="en-US"/>
        </w:rPr>
        <w:t>20__ m._____________ d. Nr. ______</w:t>
      </w:r>
    </w:p>
    <w:p w14:paraId="158966B9" w14:textId="77777777" w:rsidR="00EB1FA9" w:rsidRPr="00BD50C9" w:rsidRDefault="00EB1FA9" w:rsidP="00EB1FA9">
      <w:pPr>
        <w:widowControl w:val="0"/>
        <w:tabs>
          <w:tab w:val="right" w:leader="underscore" w:pos="9071"/>
        </w:tabs>
        <w:suppressAutoHyphens/>
        <w:jc w:val="center"/>
        <w:textAlignment w:val="baseline"/>
        <w:rPr>
          <w:rFonts w:ascii="Times New Roman" w:eastAsia="Calibri" w:hAnsi="Times New Roman"/>
          <w:lang w:val="lt-LT" w:eastAsia="en-US"/>
        </w:rPr>
      </w:pPr>
      <w:r w:rsidRPr="00BD50C9">
        <w:rPr>
          <w:rFonts w:ascii="Times New Roman" w:eastAsia="Calibri" w:hAnsi="Times New Roman"/>
          <w:lang w:val="lt-LT" w:eastAsia="en-US"/>
        </w:rPr>
        <w:t>__________________________</w:t>
      </w:r>
    </w:p>
    <w:p w14:paraId="533691E9" w14:textId="77777777" w:rsidR="00EB1FA9" w:rsidRPr="00BD50C9" w:rsidRDefault="00EB1FA9" w:rsidP="00EB1FA9">
      <w:pPr>
        <w:widowControl w:val="0"/>
        <w:tabs>
          <w:tab w:val="right" w:leader="underscore" w:pos="9071"/>
        </w:tabs>
        <w:suppressAutoHyphens/>
        <w:jc w:val="center"/>
        <w:textAlignment w:val="baseline"/>
        <w:rPr>
          <w:rFonts w:ascii="Times New Roman" w:hAnsi="Times New Roman"/>
          <w:lang w:val="lt-LT" w:eastAsia="en-US"/>
        </w:rPr>
      </w:pPr>
      <w:r w:rsidRPr="00BD50C9">
        <w:rPr>
          <w:rFonts w:ascii="Times New Roman" w:eastAsia="Calibri" w:hAnsi="Times New Roman"/>
          <w:i/>
          <w:iCs/>
          <w:sz w:val="20"/>
          <w:lang w:val="lt-LT" w:eastAsia="en-US"/>
        </w:rPr>
        <w:t>(Sudarymo vieta)</w:t>
      </w:r>
    </w:p>
    <w:p w14:paraId="6F887527" w14:textId="77777777" w:rsidR="00EB1FA9" w:rsidRPr="00BD50C9" w:rsidRDefault="00EB1FA9" w:rsidP="00EB1FA9">
      <w:pPr>
        <w:ind w:firstLine="567"/>
        <w:jc w:val="both"/>
        <w:rPr>
          <w:rFonts w:ascii="Times New Roman" w:hAnsi="Times New Roman"/>
          <w:color w:val="000000"/>
          <w:szCs w:val="24"/>
          <w:lang w:val="lt-LT" w:eastAsia="en-US"/>
        </w:rPr>
      </w:pPr>
      <w:r w:rsidRPr="00BD50C9">
        <w:rPr>
          <w:rFonts w:ascii="Times New Roman" w:hAnsi="Times New Roman"/>
          <w:color w:val="000000"/>
          <w:szCs w:val="24"/>
          <w:lang w:val="lt-LT" w:eastAsia="en-US"/>
        </w:rPr>
        <w:t>Aš, ___________________________________________________________________ ,</w:t>
      </w:r>
    </w:p>
    <w:p w14:paraId="61034D61" w14:textId="77777777" w:rsidR="00EB1FA9" w:rsidRPr="00BD50C9" w:rsidRDefault="00EB1FA9" w:rsidP="00EB1FA9">
      <w:pPr>
        <w:ind w:left="960" w:firstLine="318"/>
        <w:jc w:val="both"/>
        <w:rPr>
          <w:rFonts w:ascii="Times New Roman" w:hAnsi="Times New Roman"/>
          <w:color w:val="000000"/>
          <w:sz w:val="20"/>
          <w:lang w:val="lt-LT" w:eastAsia="en-US"/>
        </w:rPr>
      </w:pPr>
      <w:r w:rsidRPr="00BD50C9">
        <w:rPr>
          <w:rFonts w:ascii="Times New Roman" w:hAnsi="Times New Roman"/>
          <w:i/>
          <w:iCs/>
          <w:color w:val="000000"/>
          <w:sz w:val="20"/>
          <w:lang w:val="lt-LT" w:eastAsia="en-US"/>
        </w:rPr>
        <w:t>(tiekėjo vadovo ar jo įgalioto asmens pareigų pavadinimas, vardas ir pavardė)</w:t>
      </w:r>
    </w:p>
    <w:p w14:paraId="56BC77F3" w14:textId="77777777" w:rsidR="00EB1FA9" w:rsidRPr="00BD50C9" w:rsidRDefault="00EB1FA9" w:rsidP="00EB1FA9">
      <w:pPr>
        <w:jc w:val="both"/>
        <w:rPr>
          <w:rFonts w:ascii="Times New Roman" w:hAnsi="Times New Roman"/>
          <w:color w:val="000000"/>
          <w:szCs w:val="24"/>
          <w:lang w:val="lt-LT" w:eastAsia="en-US"/>
        </w:rPr>
      </w:pPr>
      <w:r w:rsidRPr="00BD50C9">
        <w:rPr>
          <w:rFonts w:ascii="Times New Roman" w:hAnsi="Times New Roman"/>
          <w:color w:val="000000"/>
          <w:szCs w:val="24"/>
          <w:lang w:val="lt-LT" w:eastAsia="en-US"/>
        </w:rPr>
        <w:t>patvirtinu, kad mano vadovaujamas (-a) (atstovaujamas (-a))____________________________ ,</w:t>
      </w:r>
    </w:p>
    <w:p w14:paraId="17528CD5" w14:textId="77777777" w:rsidR="00EB1FA9" w:rsidRPr="00BD50C9" w:rsidRDefault="00EB1FA9" w:rsidP="00EB1FA9">
      <w:pPr>
        <w:ind w:left="5640" w:firstLine="742"/>
        <w:jc w:val="both"/>
        <w:rPr>
          <w:rFonts w:ascii="Times New Roman" w:hAnsi="Times New Roman"/>
          <w:color w:val="000000"/>
          <w:sz w:val="20"/>
          <w:lang w:val="lt-LT" w:eastAsia="en-US"/>
        </w:rPr>
      </w:pPr>
      <w:r w:rsidRPr="00BD50C9">
        <w:rPr>
          <w:rFonts w:ascii="Times New Roman" w:hAnsi="Times New Roman"/>
          <w:i/>
          <w:iCs/>
          <w:color w:val="000000"/>
          <w:sz w:val="20"/>
          <w:lang w:val="lt-LT" w:eastAsia="en-US"/>
        </w:rPr>
        <w:t xml:space="preserve">(tiekėjo pavadinimas)    </w:t>
      </w:r>
    </w:p>
    <w:p w14:paraId="54F17BE7" w14:textId="77777777" w:rsidR="00EB1FA9" w:rsidRPr="00BD50C9" w:rsidRDefault="00EB1FA9" w:rsidP="00EB1FA9">
      <w:pPr>
        <w:jc w:val="both"/>
        <w:rPr>
          <w:rFonts w:ascii="Times New Roman" w:hAnsi="Times New Roman"/>
          <w:color w:val="000000"/>
          <w:szCs w:val="24"/>
          <w:u w:val="single"/>
          <w:lang w:val="lt-LT" w:eastAsia="en-US"/>
        </w:rPr>
      </w:pPr>
      <w:r w:rsidRPr="00BD50C9">
        <w:rPr>
          <w:rFonts w:ascii="Times New Roman" w:hAnsi="Times New Roman"/>
          <w:color w:val="000000"/>
          <w:szCs w:val="24"/>
          <w:lang w:val="lt-LT" w:eastAsia="en-US"/>
        </w:rPr>
        <w:t>dalyvaujantis (-i) ______________________________________________________________</w:t>
      </w:r>
    </w:p>
    <w:p w14:paraId="4F2B336B" w14:textId="77777777" w:rsidR="00EB1FA9" w:rsidRPr="00BD50C9" w:rsidRDefault="00EB1FA9" w:rsidP="00EB1FA9">
      <w:pPr>
        <w:ind w:left="2040" w:firstLine="371"/>
        <w:jc w:val="both"/>
        <w:rPr>
          <w:rFonts w:ascii="Times New Roman" w:hAnsi="Times New Roman"/>
          <w:color w:val="000000"/>
          <w:sz w:val="20"/>
          <w:lang w:val="lt-LT" w:eastAsia="en-US"/>
        </w:rPr>
      </w:pPr>
      <w:r w:rsidRPr="00BD50C9">
        <w:rPr>
          <w:rFonts w:ascii="Times New Roman" w:hAnsi="Times New Roman"/>
          <w:i/>
          <w:iCs/>
          <w:color w:val="000000"/>
          <w:sz w:val="20"/>
          <w:lang w:val="lt-LT" w:eastAsia="en-US"/>
        </w:rPr>
        <w:t>(perkančiojo subjekto pavadinimas)</w:t>
      </w:r>
    </w:p>
    <w:p w14:paraId="47607C4B" w14:textId="77777777" w:rsidR="00EB1FA9" w:rsidRPr="00BD50C9" w:rsidRDefault="00EB1FA9" w:rsidP="00EB1FA9">
      <w:pPr>
        <w:jc w:val="both"/>
        <w:rPr>
          <w:rFonts w:ascii="Times New Roman" w:hAnsi="Times New Roman"/>
          <w:color w:val="000000"/>
          <w:szCs w:val="24"/>
          <w:lang w:val="lt-LT" w:eastAsia="en-US"/>
        </w:rPr>
      </w:pPr>
      <w:r w:rsidRPr="00BD50C9">
        <w:rPr>
          <w:rFonts w:ascii="Times New Roman" w:hAnsi="Times New Roman"/>
          <w:color w:val="000000"/>
          <w:szCs w:val="24"/>
          <w:lang w:val="lt-LT" w:eastAsia="en-US"/>
        </w:rPr>
        <w:t>vykdomame  _____________________________________, atitinka toliau nurodomus reikalavimus:</w:t>
      </w:r>
    </w:p>
    <w:p w14:paraId="5B8D1CB7" w14:textId="77777777" w:rsidR="00EB1FA9" w:rsidRPr="00BD50C9" w:rsidRDefault="00EB1FA9" w:rsidP="00EB1FA9">
      <w:pPr>
        <w:ind w:firstLine="636"/>
        <w:jc w:val="both"/>
        <w:rPr>
          <w:rFonts w:ascii="Times New Roman" w:hAnsi="Times New Roman"/>
          <w:color w:val="000000"/>
          <w:sz w:val="20"/>
          <w:lang w:val="lt-LT" w:eastAsia="en-US"/>
        </w:rPr>
      </w:pPr>
      <w:r w:rsidRPr="00BD50C9">
        <w:rPr>
          <w:rFonts w:ascii="Times New Roman" w:hAnsi="Times New Roman"/>
          <w:i/>
          <w:iCs/>
          <w:color w:val="000000"/>
          <w:sz w:val="20"/>
          <w:lang w:val="lt-LT" w:eastAsia="en-US"/>
        </w:rPr>
        <w:t>(pirkimo objekto pavadinimas, pirkimo numeris, pirkimo paskelbimo CVP IS data</w:t>
      </w:r>
      <w:r w:rsidRPr="00BD50C9">
        <w:rPr>
          <w:rFonts w:ascii="Times New Roman" w:hAnsi="Times New Roman"/>
          <w:color w:val="000000"/>
          <w:sz w:val="20"/>
          <w:lang w:val="lt-LT" w:eastAsia="en-US"/>
        </w:rPr>
        <w:t>)</w:t>
      </w:r>
    </w:p>
    <w:p w14:paraId="4F937FA8" w14:textId="77777777" w:rsidR="00EB1FA9" w:rsidRPr="00BD50C9" w:rsidRDefault="00EB1FA9" w:rsidP="00EB1FA9">
      <w:pPr>
        <w:ind w:firstLine="636"/>
        <w:jc w:val="both"/>
        <w:rPr>
          <w:rFonts w:ascii="Times New Roman" w:hAnsi="Times New Roman"/>
          <w:color w:val="000000"/>
          <w:sz w:val="20"/>
          <w:lang w:val="lt-LT" w:eastAsia="en-US"/>
        </w:rPr>
      </w:pPr>
    </w:p>
    <w:p w14:paraId="68952E70" w14:textId="77777777" w:rsidR="00EB1FA9" w:rsidRPr="00BD50C9" w:rsidRDefault="00EB1FA9" w:rsidP="00EB1FA9">
      <w:pPr>
        <w:shd w:val="clear" w:color="auto" w:fill="FFFFFF"/>
        <w:ind w:firstLine="636"/>
        <w:jc w:val="both"/>
        <w:rPr>
          <w:rFonts w:ascii="Times New Roman" w:hAnsi="Times New Roman"/>
          <w:color w:val="000000"/>
          <w:sz w:val="20"/>
          <w:lang w:val="lt-LT" w:eastAsia="en-US"/>
        </w:rPr>
      </w:pPr>
    </w:p>
    <w:p w14:paraId="3E2379CC" w14:textId="77777777" w:rsidR="00EB1FA9" w:rsidRPr="00BD50C9" w:rsidRDefault="00EB1FA9" w:rsidP="00EB1FA9">
      <w:pPr>
        <w:shd w:val="clear" w:color="auto" w:fill="FFFFFF"/>
        <w:ind w:firstLine="424"/>
        <w:rPr>
          <w:rFonts w:ascii="Times New Roman" w:hAnsi="Times New Roman"/>
          <w:i/>
          <w:sz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B1FA9" w:rsidRPr="00BD50C9" w14:paraId="0F264D9F" w14:textId="77777777" w:rsidTr="00B07CB2">
        <w:tc>
          <w:tcPr>
            <w:tcW w:w="352" w:type="dxa"/>
            <w:tcBorders>
              <w:top w:val="single" w:sz="4" w:space="0" w:color="auto"/>
              <w:left w:val="single" w:sz="4" w:space="0" w:color="auto"/>
              <w:bottom w:val="single" w:sz="4" w:space="0" w:color="auto"/>
              <w:right w:val="nil"/>
            </w:tcBorders>
            <w:hideMark/>
          </w:tcPr>
          <w:p w14:paraId="72044B4B" w14:textId="77777777" w:rsidR="00EB1FA9" w:rsidRPr="00BD50C9" w:rsidRDefault="00EB1FA9" w:rsidP="00EB1FA9">
            <w:pPr>
              <w:rPr>
                <w:rFonts w:ascii="Times New Roman" w:hAnsi="Times New Roman"/>
                <w:szCs w:val="24"/>
                <w:lang w:val="lt-LT" w:eastAsia="lt-LT"/>
              </w:rPr>
            </w:pPr>
            <w:r w:rsidRPr="00BD50C9">
              <w:rPr>
                <w:rFonts w:ascii="Times New Roman" w:hAnsi="Times New Roman"/>
                <w:szCs w:val="24"/>
                <w:lang w:val="lt-LT" w:eastAsia="lt-LT"/>
              </w:rPr>
              <w:t>×</w:t>
            </w:r>
          </w:p>
        </w:tc>
        <w:tc>
          <w:tcPr>
            <w:tcW w:w="9574" w:type="dxa"/>
            <w:vMerge w:val="restart"/>
            <w:tcBorders>
              <w:top w:val="nil"/>
              <w:left w:val="nil"/>
              <w:bottom w:val="nil"/>
              <w:right w:val="nil"/>
            </w:tcBorders>
            <w:hideMark/>
          </w:tcPr>
          <w:p w14:paraId="29C96153" w14:textId="77777777" w:rsidR="00EB1FA9" w:rsidRPr="00BD50C9" w:rsidRDefault="00EB1FA9" w:rsidP="00EB1FA9">
            <w:pPr>
              <w:jc w:val="both"/>
              <w:rPr>
                <w:rFonts w:ascii="Times New Roman" w:hAnsi="Times New Roman"/>
                <w:color w:val="000000"/>
                <w:szCs w:val="24"/>
                <w:bdr w:val="none" w:sz="0" w:space="0" w:color="auto" w:frame="1"/>
                <w:lang w:val="lt-LT" w:eastAsia="en-US"/>
              </w:rPr>
            </w:pPr>
            <w:r w:rsidRPr="00BD50C9">
              <w:rPr>
                <w:rFonts w:ascii="Times New Roman" w:hAnsi="Times New Roman"/>
                <w:szCs w:val="24"/>
                <w:lang w:val="lt-LT" w:eastAsia="lt-LT"/>
              </w:rPr>
              <w:t>tiekėjas neturi interesų, galinčių kelti grėsmę nacionaliniam saugumui – vadovaujantis VPĮ 47 straipsnio 9 dalimi, j</w:t>
            </w:r>
            <w:r w:rsidRPr="00BD50C9">
              <w:rPr>
                <w:rFonts w:ascii="Times New Roman" w:hAnsi="Times New Roman"/>
                <w:lang w:val="lt-LT" w:eastAsia="lt-LT"/>
              </w:rPr>
              <w:t>is pats,</w:t>
            </w:r>
            <w:r w:rsidRPr="00BD50C9">
              <w:rPr>
                <w:rFonts w:ascii="Times New Roman" w:hAnsi="Times New Roman"/>
                <w:color w:val="000000"/>
                <w:szCs w:val="24"/>
                <w:bdr w:val="none" w:sz="0" w:space="0" w:color="auto" w:frame="1"/>
                <w:lang w:val="lt-LT"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2DA78857" w14:textId="436B9857" w:rsidR="00EB1FA9" w:rsidRPr="00BD50C9" w:rsidRDefault="00EB1FA9" w:rsidP="00EB1FA9">
            <w:pPr>
              <w:jc w:val="both"/>
              <w:rPr>
                <w:rFonts w:ascii="Times New Roman" w:hAnsi="Times New Roman"/>
                <w:szCs w:val="24"/>
                <w:lang w:val="lt-LT" w:eastAsia="en-US"/>
              </w:rPr>
            </w:pPr>
            <w:r w:rsidRPr="00BD50C9">
              <w:rPr>
                <w:rFonts w:ascii="Times New Roman" w:hAnsi="Times New Roman"/>
                <w:szCs w:val="24"/>
                <w:lang w:val="lt-LT" w:eastAsia="lt-LT"/>
              </w:rPr>
              <w:t>(</w:t>
            </w:r>
            <w:r w:rsidRPr="00BD50C9">
              <w:rPr>
                <w:rFonts w:ascii="Times New Roman" w:hAnsi="Times New Roman"/>
                <w:i/>
                <w:iCs/>
                <w:szCs w:val="24"/>
                <w:u w:val="single"/>
                <w:lang w:val="lt-LT" w:eastAsia="lt-LT"/>
              </w:rPr>
              <w:t>pirkimo dokumentų 1.8. punktas</w:t>
            </w:r>
            <w:r w:rsidRPr="00BD50C9">
              <w:rPr>
                <w:rFonts w:ascii="Times New Roman" w:hAnsi="Times New Roman"/>
                <w:szCs w:val="24"/>
                <w:lang w:val="lt-LT" w:eastAsia="lt-LT"/>
              </w:rPr>
              <w:t>)</w:t>
            </w:r>
          </w:p>
        </w:tc>
      </w:tr>
      <w:tr w:rsidR="00EB1FA9" w:rsidRPr="00BD50C9" w14:paraId="7378DAB4" w14:textId="77777777" w:rsidTr="00B07CB2">
        <w:tc>
          <w:tcPr>
            <w:tcW w:w="352" w:type="dxa"/>
            <w:tcBorders>
              <w:top w:val="single" w:sz="4" w:space="0" w:color="auto"/>
              <w:left w:val="nil"/>
              <w:bottom w:val="nil"/>
              <w:right w:val="nil"/>
            </w:tcBorders>
          </w:tcPr>
          <w:p w14:paraId="4B7C8256" w14:textId="77777777" w:rsidR="00EB1FA9" w:rsidRPr="00BD50C9" w:rsidRDefault="00EB1FA9" w:rsidP="00EB1FA9">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02A0F237" w14:textId="77777777" w:rsidR="00EB1FA9" w:rsidRPr="00BD50C9" w:rsidRDefault="00EB1FA9" w:rsidP="00EB1FA9">
            <w:pPr>
              <w:rPr>
                <w:rFonts w:ascii="Times New Roman" w:hAnsi="Times New Roman"/>
                <w:szCs w:val="24"/>
                <w:lang w:val="lt-LT" w:eastAsia="lt-LT"/>
              </w:rPr>
            </w:pPr>
          </w:p>
        </w:tc>
      </w:tr>
      <w:tr w:rsidR="00EB1FA9" w:rsidRPr="00BD50C9" w14:paraId="42E6231A" w14:textId="77777777" w:rsidTr="00B07CB2">
        <w:tc>
          <w:tcPr>
            <w:tcW w:w="352" w:type="dxa"/>
            <w:tcBorders>
              <w:top w:val="nil"/>
              <w:left w:val="nil"/>
              <w:bottom w:val="nil"/>
              <w:right w:val="nil"/>
            </w:tcBorders>
          </w:tcPr>
          <w:p w14:paraId="7E6B2A78" w14:textId="77777777" w:rsidR="00EB1FA9" w:rsidRPr="00BD50C9" w:rsidRDefault="00EB1FA9" w:rsidP="00EB1FA9">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704930E8" w14:textId="77777777" w:rsidR="00EB1FA9" w:rsidRPr="00BD50C9" w:rsidRDefault="00EB1FA9" w:rsidP="00EB1FA9">
            <w:pPr>
              <w:rPr>
                <w:rFonts w:ascii="Times New Roman" w:hAnsi="Times New Roman"/>
                <w:szCs w:val="24"/>
                <w:lang w:val="lt-LT" w:eastAsia="lt-LT"/>
              </w:rPr>
            </w:pPr>
          </w:p>
        </w:tc>
      </w:tr>
    </w:tbl>
    <w:p w14:paraId="11DD68CD" w14:textId="77777777" w:rsidR="00EB1FA9" w:rsidRPr="00BD50C9" w:rsidRDefault="00EB1FA9" w:rsidP="00EB1FA9">
      <w:pPr>
        <w:shd w:val="clear" w:color="auto" w:fill="FFFFFF"/>
        <w:ind w:firstLine="720"/>
        <w:rPr>
          <w:rFonts w:ascii="Times New Roman" w:hAnsi="Times New Roman"/>
          <w:i/>
          <w:sz w:val="20"/>
          <w:lang w:val="lt-LT" w:eastAsia="en-US"/>
        </w:rPr>
      </w:pPr>
      <w:r w:rsidRPr="00BD50C9">
        <w:rPr>
          <w:rFonts w:ascii="Times New Roman" w:hAnsi="Times New Roman"/>
          <w:i/>
          <w:sz w:val="20"/>
          <w:lang w:val="lt-LT" w:eastAsia="en-US"/>
        </w:rPr>
        <w:t>(pirkimo dokumentų punktai)</w:t>
      </w:r>
    </w:p>
    <w:p w14:paraId="760A3778" w14:textId="77777777" w:rsidR="00EB1FA9" w:rsidRPr="00BD50C9" w:rsidRDefault="00EB1FA9" w:rsidP="00EB1FA9">
      <w:pPr>
        <w:shd w:val="clear" w:color="auto" w:fill="FFFFFF"/>
        <w:ind w:firstLine="424"/>
        <w:rPr>
          <w:rFonts w:ascii="Times New Roman" w:hAnsi="Times New Roman"/>
          <w:i/>
          <w:sz w:val="20"/>
          <w:lang w:val="lt-LT"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272"/>
      </w:tblGrid>
      <w:tr w:rsidR="00EB1FA9" w:rsidRPr="00BD50C9" w14:paraId="6D44B0BF" w14:textId="77777777" w:rsidTr="00B07CB2">
        <w:trPr>
          <w:trHeight w:val="164"/>
        </w:trPr>
        <w:tc>
          <w:tcPr>
            <w:tcW w:w="362" w:type="dxa"/>
            <w:tcBorders>
              <w:top w:val="single" w:sz="4" w:space="0" w:color="auto"/>
              <w:left w:val="single" w:sz="4" w:space="0" w:color="auto"/>
              <w:bottom w:val="single" w:sz="4" w:space="0" w:color="auto"/>
              <w:right w:val="nil"/>
            </w:tcBorders>
            <w:hideMark/>
          </w:tcPr>
          <w:p w14:paraId="00FEDCE0" w14:textId="77777777" w:rsidR="00EB1FA9" w:rsidRPr="00BD50C9" w:rsidRDefault="00EB1FA9" w:rsidP="00EB1FA9">
            <w:pPr>
              <w:rPr>
                <w:rFonts w:ascii="Times New Roman" w:hAnsi="Times New Roman"/>
                <w:szCs w:val="24"/>
                <w:lang w:val="lt-LT" w:eastAsia="lt-LT"/>
              </w:rPr>
            </w:pPr>
            <w:r w:rsidRPr="00BD50C9">
              <w:rPr>
                <w:rFonts w:ascii="Times New Roman" w:hAnsi="Times New Roman"/>
                <w:szCs w:val="24"/>
                <w:lang w:val="lt-LT" w:eastAsia="lt-LT"/>
              </w:rPr>
              <w:t>×</w:t>
            </w:r>
          </w:p>
        </w:tc>
        <w:tc>
          <w:tcPr>
            <w:tcW w:w="9272" w:type="dxa"/>
            <w:vMerge w:val="restart"/>
            <w:tcBorders>
              <w:top w:val="nil"/>
              <w:left w:val="nil"/>
              <w:bottom w:val="nil"/>
              <w:right w:val="nil"/>
            </w:tcBorders>
            <w:hideMark/>
          </w:tcPr>
          <w:p w14:paraId="4C6C2E9A" w14:textId="6C9C9846" w:rsidR="00EB1FA9" w:rsidRPr="00BD50C9" w:rsidRDefault="00EB1FA9" w:rsidP="00EB1FA9">
            <w:pPr>
              <w:jc w:val="both"/>
              <w:rPr>
                <w:rFonts w:ascii="Times New Roman" w:hAnsi="Times New Roman"/>
                <w:szCs w:val="24"/>
                <w:lang w:val="lt-LT" w:eastAsia="en-US"/>
              </w:rPr>
            </w:pPr>
            <w:r w:rsidRPr="00BD50C9">
              <w:rPr>
                <w:rFonts w:ascii="Times New Roman" w:hAnsi="Times New Roman"/>
                <w:lang w:val="lt-LT" w:eastAsia="lt-LT"/>
              </w:rPr>
              <w:t xml:space="preserve">tiekėjo siūlomos prekės nekelia grėsmės nacionaliniam saugumui </w:t>
            </w:r>
            <w:r w:rsidRPr="00BD50C9">
              <w:rPr>
                <w:rFonts w:ascii="Times New Roman" w:hAnsi="Times New Roman"/>
                <w:color w:val="000000"/>
                <w:bdr w:val="none" w:sz="0" w:space="0" w:color="auto" w:frame="1"/>
                <w:lang w:val="lt-LT" w:eastAsia="en-US"/>
              </w:rPr>
              <w:t>–</w:t>
            </w:r>
            <w:r w:rsidRPr="00BD50C9">
              <w:rPr>
                <w:rFonts w:ascii="Times New Roman" w:hAnsi="Times New Roman"/>
                <w:lang w:val="lt-LT" w:eastAsia="lt-LT"/>
              </w:rPr>
              <w:t xml:space="preserve"> vadovaujantis </w:t>
            </w:r>
            <w:r w:rsidRPr="00BD50C9">
              <w:rPr>
                <w:rFonts w:ascii="Times New Roman" w:hAnsi="Times New Roman"/>
                <w:lang w:val="lt-LT" w:eastAsia="en-US"/>
              </w:rPr>
              <w:t xml:space="preserve">Lietuvos Respublikos pirkimų, atliekamų vandentvarkos, energetikos, transporto, ar pašto paslaugų srities perkančiųjų subjektų, įstatymo (toliau – </w:t>
            </w:r>
            <w:r w:rsidRPr="00BD50C9">
              <w:rPr>
                <w:rFonts w:ascii="Times New Roman" w:hAnsi="Times New Roman"/>
                <w:lang w:val="lt-LT" w:eastAsia="lt-LT"/>
              </w:rPr>
              <w:t xml:space="preserve">PĮ) 50 straipsnio 9 dalies 1 punktu, </w:t>
            </w:r>
            <w:r w:rsidRPr="00BD50C9">
              <w:rPr>
                <w:rFonts w:ascii="Times New Roman" w:hAnsi="Times New Roman"/>
                <w:lang w:val="lt-LT" w:eastAsia="en-US"/>
              </w:rPr>
              <w:t>prekių gamintojas ar jį kontroliuojantis asmuo</w:t>
            </w:r>
            <w:r w:rsidRPr="00BD50C9">
              <w:rPr>
                <w:rFonts w:ascii="Times New Roman" w:hAnsi="Times New Roman"/>
                <w:szCs w:val="24"/>
                <w:lang w:val="lt-LT" w:eastAsia="lt-LT"/>
              </w:rPr>
              <w:t xml:space="preserve"> </w:t>
            </w:r>
            <w:r w:rsidRPr="00BD50C9">
              <w:rPr>
                <w:rFonts w:ascii="Times New Roman" w:hAnsi="Times New Roman"/>
                <w:lang w:val="lt-LT" w:eastAsia="en-US"/>
              </w:rPr>
              <w:t xml:space="preserve">nėra registruoti (jeigu gamintojas ar jį kontroliuojantis asmuo yra fizinis asmuo – nuolat gyvenantis ar turintis pilietybę) VPĮ 92 straipsnio 14 dalyje numatytame sąraše nurodytose valstybėse ar teritorijose. </w:t>
            </w:r>
            <w:r w:rsidRPr="00BD50C9">
              <w:rPr>
                <w:rFonts w:ascii="Times New Roman" w:hAnsi="Times New Roman"/>
                <w:szCs w:val="24"/>
                <w:lang w:val="lt-LT" w:eastAsia="lt-LT"/>
              </w:rPr>
              <w:t>(</w:t>
            </w:r>
            <w:r w:rsidRPr="00BD50C9">
              <w:rPr>
                <w:rFonts w:ascii="Times New Roman" w:hAnsi="Times New Roman"/>
                <w:i/>
                <w:iCs/>
                <w:szCs w:val="24"/>
                <w:u w:val="single"/>
                <w:lang w:val="lt-LT" w:eastAsia="lt-LT"/>
              </w:rPr>
              <w:t>pirkimo dokumentų 2.5. punktas</w:t>
            </w:r>
            <w:r w:rsidRPr="00BD50C9">
              <w:rPr>
                <w:rFonts w:ascii="Times New Roman" w:hAnsi="Times New Roman"/>
                <w:szCs w:val="24"/>
                <w:lang w:val="lt-LT" w:eastAsia="lt-LT"/>
              </w:rPr>
              <w:t>)</w:t>
            </w:r>
          </w:p>
        </w:tc>
      </w:tr>
      <w:tr w:rsidR="00EB1FA9" w:rsidRPr="00BD50C9" w14:paraId="25CBF2F4" w14:textId="77777777" w:rsidTr="00B07CB2">
        <w:trPr>
          <w:trHeight w:val="164"/>
        </w:trPr>
        <w:tc>
          <w:tcPr>
            <w:tcW w:w="362" w:type="dxa"/>
            <w:tcBorders>
              <w:top w:val="single" w:sz="4" w:space="0" w:color="auto"/>
              <w:left w:val="nil"/>
              <w:bottom w:val="nil"/>
              <w:right w:val="nil"/>
            </w:tcBorders>
          </w:tcPr>
          <w:p w14:paraId="7F3D7CC7" w14:textId="77777777" w:rsidR="00EB1FA9" w:rsidRPr="00BD50C9" w:rsidRDefault="00EB1FA9" w:rsidP="00EB1FA9">
            <w:pPr>
              <w:rPr>
                <w:rFonts w:ascii="Times New Roman" w:hAnsi="Times New Roman"/>
                <w:szCs w:val="24"/>
                <w:lang w:val="lt-LT" w:eastAsia="lt-LT"/>
              </w:rPr>
            </w:pPr>
          </w:p>
        </w:tc>
        <w:tc>
          <w:tcPr>
            <w:tcW w:w="9272" w:type="dxa"/>
            <w:vMerge/>
            <w:tcBorders>
              <w:top w:val="nil"/>
              <w:left w:val="nil"/>
              <w:bottom w:val="nil"/>
              <w:right w:val="nil"/>
            </w:tcBorders>
            <w:vAlign w:val="center"/>
            <w:hideMark/>
          </w:tcPr>
          <w:p w14:paraId="74E8E5FC" w14:textId="77777777" w:rsidR="00EB1FA9" w:rsidRPr="00BD50C9" w:rsidRDefault="00EB1FA9" w:rsidP="00EB1FA9">
            <w:pPr>
              <w:rPr>
                <w:rFonts w:ascii="Times New Roman" w:hAnsi="Times New Roman"/>
                <w:szCs w:val="24"/>
                <w:lang w:val="lt-LT" w:eastAsia="lt-LT"/>
              </w:rPr>
            </w:pPr>
          </w:p>
        </w:tc>
      </w:tr>
      <w:tr w:rsidR="00EB1FA9" w:rsidRPr="00BD50C9" w14:paraId="43BDE860" w14:textId="77777777" w:rsidTr="00B07CB2">
        <w:trPr>
          <w:trHeight w:val="1175"/>
        </w:trPr>
        <w:tc>
          <w:tcPr>
            <w:tcW w:w="362" w:type="dxa"/>
            <w:tcBorders>
              <w:top w:val="nil"/>
              <w:left w:val="nil"/>
              <w:bottom w:val="nil"/>
              <w:right w:val="nil"/>
            </w:tcBorders>
          </w:tcPr>
          <w:p w14:paraId="1C343E9A" w14:textId="77777777" w:rsidR="00EB1FA9" w:rsidRPr="00BD50C9" w:rsidRDefault="00EB1FA9" w:rsidP="00EB1FA9">
            <w:pPr>
              <w:rPr>
                <w:rFonts w:ascii="Times New Roman" w:hAnsi="Times New Roman"/>
                <w:szCs w:val="24"/>
                <w:lang w:val="lt-LT" w:eastAsia="lt-LT"/>
              </w:rPr>
            </w:pPr>
          </w:p>
        </w:tc>
        <w:tc>
          <w:tcPr>
            <w:tcW w:w="9272" w:type="dxa"/>
            <w:vMerge/>
            <w:tcBorders>
              <w:top w:val="nil"/>
              <w:left w:val="nil"/>
              <w:bottom w:val="nil"/>
              <w:right w:val="nil"/>
            </w:tcBorders>
            <w:vAlign w:val="center"/>
            <w:hideMark/>
          </w:tcPr>
          <w:p w14:paraId="1B526A1F" w14:textId="77777777" w:rsidR="00EB1FA9" w:rsidRPr="00BD50C9" w:rsidRDefault="00EB1FA9" w:rsidP="00EB1FA9">
            <w:pPr>
              <w:rPr>
                <w:rFonts w:ascii="Times New Roman" w:hAnsi="Times New Roman"/>
                <w:szCs w:val="24"/>
                <w:lang w:val="lt-LT" w:eastAsia="lt-LT"/>
              </w:rPr>
            </w:pPr>
          </w:p>
        </w:tc>
      </w:tr>
    </w:tbl>
    <w:p w14:paraId="67887ECB" w14:textId="77777777" w:rsidR="00EB1FA9" w:rsidRPr="00BD50C9" w:rsidRDefault="00EB1FA9" w:rsidP="00EB1FA9">
      <w:pPr>
        <w:shd w:val="clear" w:color="auto" w:fill="FFFFFF"/>
        <w:ind w:firstLine="2880"/>
        <w:rPr>
          <w:rFonts w:ascii="Times New Roman" w:hAnsi="Times New Roman"/>
          <w:i/>
          <w:sz w:val="20"/>
          <w:lang w:val="lt-LT" w:eastAsia="en-US"/>
        </w:rPr>
      </w:pPr>
      <w:r w:rsidRPr="00BD50C9">
        <w:rPr>
          <w:rFonts w:ascii="Times New Roman" w:hAnsi="Times New Roman"/>
          <w:i/>
          <w:sz w:val="20"/>
          <w:lang w:val="lt-LT" w:eastAsia="en-US"/>
        </w:rPr>
        <w:lastRenderedPageBreak/>
        <w:t xml:space="preserve">                                (pirkimo dokumentų punktai)</w:t>
      </w:r>
    </w:p>
    <w:p w14:paraId="7A751C5E" w14:textId="77777777" w:rsidR="00EB1FA9" w:rsidRPr="00BD50C9" w:rsidRDefault="00EB1FA9" w:rsidP="00EB1FA9">
      <w:pPr>
        <w:shd w:val="clear" w:color="auto" w:fill="FFFFFF"/>
        <w:ind w:firstLine="424"/>
        <w:rPr>
          <w:rFonts w:ascii="Times New Roman" w:hAnsi="Times New Roman"/>
          <w:i/>
          <w:sz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B1FA9" w:rsidRPr="00BD50C9" w14:paraId="748A4C14" w14:textId="77777777" w:rsidTr="00B07CB2">
        <w:tc>
          <w:tcPr>
            <w:tcW w:w="352" w:type="dxa"/>
            <w:tcBorders>
              <w:top w:val="single" w:sz="4" w:space="0" w:color="auto"/>
              <w:left w:val="single" w:sz="4" w:space="0" w:color="auto"/>
              <w:bottom w:val="single" w:sz="4" w:space="0" w:color="auto"/>
              <w:right w:val="nil"/>
            </w:tcBorders>
            <w:hideMark/>
          </w:tcPr>
          <w:p w14:paraId="79CE2E31" w14:textId="77777777" w:rsidR="00EB1FA9" w:rsidRPr="00BD50C9" w:rsidRDefault="00EB1FA9" w:rsidP="00EB1FA9">
            <w:pPr>
              <w:rPr>
                <w:rFonts w:ascii="Times New Roman" w:hAnsi="Times New Roman"/>
                <w:szCs w:val="24"/>
                <w:lang w:val="lt-LT" w:eastAsia="lt-LT"/>
              </w:rPr>
            </w:pPr>
            <w:r w:rsidRPr="00BD50C9">
              <w:rPr>
                <w:rFonts w:ascii="Times New Roman" w:hAnsi="Times New Roman"/>
                <w:szCs w:val="24"/>
                <w:lang w:val="lt-LT" w:eastAsia="lt-LT"/>
              </w:rPr>
              <w:t>×</w:t>
            </w:r>
          </w:p>
        </w:tc>
        <w:tc>
          <w:tcPr>
            <w:tcW w:w="9574" w:type="dxa"/>
            <w:vMerge w:val="restart"/>
            <w:tcBorders>
              <w:top w:val="nil"/>
              <w:left w:val="nil"/>
              <w:bottom w:val="nil"/>
              <w:right w:val="nil"/>
            </w:tcBorders>
            <w:hideMark/>
          </w:tcPr>
          <w:p w14:paraId="75CF0B4D" w14:textId="6ED9435B" w:rsidR="00EB1FA9" w:rsidRPr="00BD50C9" w:rsidRDefault="00EB1FA9" w:rsidP="00EB1FA9">
            <w:pPr>
              <w:shd w:val="clear" w:color="auto" w:fill="FFFFFF"/>
              <w:spacing w:line="276" w:lineRule="auto"/>
              <w:jc w:val="both"/>
              <w:rPr>
                <w:rFonts w:ascii="Times New Roman" w:hAnsi="Times New Roman"/>
                <w:i/>
                <w:iCs/>
                <w:sz w:val="20"/>
                <w:lang w:val="lt-LT" w:eastAsia="en-US"/>
              </w:rPr>
            </w:pPr>
            <w:r w:rsidRPr="00BD50C9">
              <w:rPr>
                <w:rFonts w:ascii="Times New Roman" w:hAnsi="Times New Roman"/>
                <w:lang w:val="lt-LT" w:eastAsia="lt-LT"/>
              </w:rPr>
              <w:t xml:space="preserve">tiekėjo siūlomos teikti paslaugos nekelia grėsmės nacionaliniam saugumui </w:t>
            </w:r>
            <w:r w:rsidRPr="00BD50C9">
              <w:rPr>
                <w:rFonts w:ascii="Times New Roman" w:hAnsi="Times New Roman"/>
                <w:color w:val="000000"/>
                <w:bdr w:val="none" w:sz="0" w:space="0" w:color="auto" w:frame="1"/>
                <w:lang w:val="lt-LT" w:eastAsia="en-US"/>
              </w:rPr>
              <w:t>–</w:t>
            </w:r>
            <w:r w:rsidRPr="00BD50C9">
              <w:rPr>
                <w:rFonts w:ascii="Times New Roman" w:hAnsi="Times New Roman"/>
                <w:lang w:val="lt-LT" w:eastAsia="lt-LT"/>
              </w:rPr>
              <w:t xml:space="preserve"> vadovaujantis PĮ 50 straipsnio 9 dalies 2 punktu, </w:t>
            </w:r>
            <w:r w:rsidRPr="00BD50C9">
              <w:rPr>
                <w:rFonts w:ascii="Times New Roman" w:hAnsi="Times New Roman"/>
                <w:lang w:val="lt-LT" w:eastAsia="en-US"/>
              </w:rPr>
              <w:t xml:space="preserve">paslaugų teikimas nebus vykdomas iš VPĮ 92 straipsnio 14 dalyje numatytame sąraše nurodytų valstybių ar teritorijų. </w:t>
            </w:r>
            <w:r w:rsidRPr="00BD50C9">
              <w:rPr>
                <w:rFonts w:ascii="Times New Roman" w:hAnsi="Times New Roman"/>
                <w:lang w:val="lt-LT" w:eastAsia="lt-LT"/>
              </w:rPr>
              <w:t>(</w:t>
            </w:r>
            <w:r w:rsidRPr="00BD50C9">
              <w:rPr>
                <w:rFonts w:ascii="Times New Roman" w:hAnsi="Times New Roman"/>
                <w:i/>
                <w:iCs/>
                <w:szCs w:val="24"/>
                <w:u w:val="single"/>
                <w:lang w:val="lt-LT" w:eastAsia="lt-LT"/>
              </w:rPr>
              <w:t>pirkimo dokumentų 2.5. punktas</w:t>
            </w:r>
            <w:r w:rsidRPr="00BD50C9">
              <w:rPr>
                <w:rFonts w:ascii="Times New Roman" w:hAnsi="Times New Roman"/>
                <w:lang w:val="lt-LT" w:eastAsia="lt-LT"/>
              </w:rPr>
              <w:t>)</w:t>
            </w:r>
            <w:r w:rsidRPr="00BD50C9">
              <w:rPr>
                <w:rFonts w:ascii="Times New Roman" w:hAnsi="Times New Roman"/>
                <w:i/>
                <w:iCs/>
                <w:sz w:val="20"/>
                <w:lang w:val="lt-LT" w:eastAsia="en-US"/>
              </w:rPr>
              <w:t xml:space="preserve">   </w:t>
            </w:r>
          </w:p>
          <w:p w14:paraId="22F192C5" w14:textId="77777777" w:rsidR="00EB1FA9" w:rsidRPr="00BD50C9" w:rsidRDefault="00EB1FA9" w:rsidP="00EB1FA9">
            <w:pPr>
              <w:shd w:val="clear" w:color="auto" w:fill="FFFFFF"/>
              <w:spacing w:line="276" w:lineRule="auto"/>
              <w:ind w:firstLine="3339"/>
              <w:rPr>
                <w:rFonts w:ascii="Times New Roman" w:hAnsi="Times New Roman"/>
                <w:i/>
                <w:sz w:val="20"/>
                <w:lang w:val="lt-LT" w:eastAsia="en-US"/>
              </w:rPr>
            </w:pPr>
            <w:r w:rsidRPr="00BD50C9">
              <w:rPr>
                <w:rFonts w:ascii="Times New Roman" w:hAnsi="Times New Roman"/>
                <w:i/>
                <w:sz w:val="20"/>
                <w:lang w:val="lt-LT" w:eastAsia="en-US"/>
              </w:rPr>
              <w:t xml:space="preserve">                                         (pirkimo dokumentų punktai) </w:t>
            </w:r>
          </w:p>
          <w:p w14:paraId="2898448B" w14:textId="77777777" w:rsidR="00EB1FA9" w:rsidRPr="00BD50C9" w:rsidRDefault="00EB1FA9" w:rsidP="00EB1FA9">
            <w:pPr>
              <w:jc w:val="both"/>
              <w:rPr>
                <w:rFonts w:ascii="Times New Roman" w:hAnsi="Times New Roman"/>
                <w:szCs w:val="24"/>
                <w:lang w:val="lt-LT" w:eastAsia="en-US"/>
              </w:rPr>
            </w:pPr>
          </w:p>
        </w:tc>
      </w:tr>
      <w:tr w:rsidR="00EB1FA9" w:rsidRPr="00BD50C9" w14:paraId="7B102B00" w14:textId="77777777" w:rsidTr="00B07CB2">
        <w:tc>
          <w:tcPr>
            <w:tcW w:w="352" w:type="dxa"/>
            <w:tcBorders>
              <w:top w:val="single" w:sz="4" w:space="0" w:color="auto"/>
              <w:left w:val="nil"/>
              <w:bottom w:val="nil"/>
              <w:right w:val="nil"/>
            </w:tcBorders>
          </w:tcPr>
          <w:p w14:paraId="78959552" w14:textId="77777777" w:rsidR="00EB1FA9" w:rsidRPr="00BD50C9" w:rsidRDefault="00EB1FA9" w:rsidP="00EB1FA9">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1D8E66F3" w14:textId="77777777" w:rsidR="00EB1FA9" w:rsidRPr="00BD50C9" w:rsidRDefault="00EB1FA9" w:rsidP="00EB1FA9">
            <w:pPr>
              <w:rPr>
                <w:rFonts w:ascii="Times New Roman" w:hAnsi="Times New Roman"/>
                <w:szCs w:val="24"/>
                <w:lang w:val="lt-LT" w:eastAsia="lt-LT"/>
              </w:rPr>
            </w:pPr>
          </w:p>
        </w:tc>
      </w:tr>
      <w:tr w:rsidR="00EB1FA9" w:rsidRPr="00BD50C9" w14:paraId="5AC4BC57" w14:textId="77777777" w:rsidTr="00B07CB2">
        <w:tc>
          <w:tcPr>
            <w:tcW w:w="352" w:type="dxa"/>
            <w:tcBorders>
              <w:top w:val="nil"/>
              <w:left w:val="nil"/>
              <w:bottom w:val="nil"/>
              <w:right w:val="nil"/>
            </w:tcBorders>
          </w:tcPr>
          <w:p w14:paraId="364E9E14" w14:textId="77777777" w:rsidR="00EB1FA9" w:rsidRPr="00BD50C9" w:rsidRDefault="00EB1FA9" w:rsidP="00EB1FA9">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01134182" w14:textId="77777777" w:rsidR="00EB1FA9" w:rsidRPr="00BD50C9" w:rsidRDefault="00EB1FA9" w:rsidP="00EB1FA9">
            <w:pPr>
              <w:rPr>
                <w:rFonts w:ascii="Times New Roman" w:hAnsi="Times New Roman"/>
                <w:szCs w:val="24"/>
                <w:lang w:val="lt-LT" w:eastAsia="lt-LT"/>
              </w:rPr>
            </w:pPr>
          </w:p>
        </w:tc>
      </w:tr>
    </w:tbl>
    <w:p w14:paraId="487A4493" w14:textId="77777777" w:rsidR="00EB1FA9" w:rsidRPr="00BD50C9" w:rsidRDefault="00EB1FA9" w:rsidP="00EB1FA9">
      <w:pPr>
        <w:shd w:val="clear" w:color="auto" w:fill="FFFFFF"/>
        <w:ind w:firstLine="1007"/>
        <w:rPr>
          <w:rFonts w:ascii="Times New Roman" w:hAnsi="Times New Roman"/>
          <w:i/>
          <w:sz w:val="20"/>
          <w:lang w:val="lt-LT" w:eastAsia="en-US"/>
        </w:rPr>
      </w:pPr>
    </w:p>
    <w:p w14:paraId="15A5A115" w14:textId="77777777" w:rsidR="00EB1FA9" w:rsidRPr="00BD50C9" w:rsidRDefault="00EB1FA9" w:rsidP="00EB1FA9">
      <w:pPr>
        <w:shd w:val="clear" w:color="auto" w:fill="FFFFFF"/>
        <w:ind w:firstLine="424"/>
        <w:rPr>
          <w:rFonts w:ascii="Times New Roman" w:hAnsi="Times New Roman"/>
          <w:i/>
          <w:sz w:val="20"/>
          <w:lang w:val="lt-LT" w:eastAsia="en-US"/>
        </w:rPr>
      </w:pPr>
    </w:p>
    <w:p w14:paraId="0E2168C4" w14:textId="77777777" w:rsidR="00EB1FA9" w:rsidRPr="00BD50C9" w:rsidRDefault="00EB1FA9" w:rsidP="00EB1FA9">
      <w:pPr>
        <w:shd w:val="clear" w:color="auto" w:fill="FFFFFF"/>
        <w:ind w:firstLine="424"/>
        <w:rPr>
          <w:rFonts w:ascii="Times New Roman" w:hAnsi="Times New Roman"/>
          <w:i/>
          <w:sz w:val="20"/>
          <w:lang w:val="lt-LT" w:eastAsia="en-US"/>
        </w:rPr>
      </w:pPr>
    </w:p>
    <w:p w14:paraId="32BCDB48" w14:textId="77777777" w:rsidR="00EB1FA9" w:rsidRPr="00BD50C9" w:rsidRDefault="00EB1FA9" w:rsidP="00EB1FA9">
      <w:pPr>
        <w:shd w:val="clear" w:color="auto" w:fill="FFFFFF"/>
        <w:ind w:firstLine="720"/>
        <w:rPr>
          <w:rFonts w:ascii="Times New Roman" w:hAnsi="Times New Roman"/>
          <w:szCs w:val="24"/>
          <w:lang w:val="lt-LT" w:eastAsia="en-US"/>
        </w:rPr>
      </w:pPr>
      <w:r w:rsidRPr="00BD50C9">
        <w:rPr>
          <w:rFonts w:ascii="Times New Roman" w:hAnsi="Times New Roman"/>
          <w:szCs w:val="24"/>
          <w:lang w:val="lt-LT" w:eastAsia="en-US"/>
        </w:rPr>
        <w:t>Patvirtinu, kad šie duomenys yra teisingi ir aktualūs pasiūlymo pateikimo dieną.</w:t>
      </w:r>
    </w:p>
    <w:p w14:paraId="123515DA" w14:textId="77777777" w:rsidR="00EB1FA9" w:rsidRPr="00BD50C9" w:rsidRDefault="00EB1FA9" w:rsidP="00EB1FA9">
      <w:pPr>
        <w:shd w:val="clear" w:color="auto" w:fill="FFFFFF"/>
        <w:ind w:firstLine="720"/>
        <w:rPr>
          <w:rFonts w:ascii="Times New Roman" w:hAnsi="Times New Roman"/>
          <w:szCs w:val="24"/>
          <w:lang w:val="lt-LT" w:eastAsia="en-US"/>
        </w:rPr>
      </w:pPr>
    </w:p>
    <w:p w14:paraId="1994049E" w14:textId="77777777" w:rsidR="00EB1FA9" w:rsidRPr="00BD50C9" w:rsidRDefault="00EB1FA9" w:rsidP="00EB1FA9">
      <w:pPr>
        <w:ind w:left="709"/>
        <w:jc w:val="both"/>
        <w:rPr>
          <w:rFonts w:ascii="Times New Roman" w:hAnsi="Times New Roman"/>
          <w:szCs w:val="24"/>
          <w:lang w:val="lt-LT" w:eastAsia="en-US"/>
        </w:rPr>
      </w:pPr>
      <w:r w:rsidRPr="00BD50C9">
        <w:rPr>
          <w:rFonts w:ascii="Times New Roman" w:hAnsi="Times New Roman"/>
          <w:szCs w:val="24"/>
          <w:lang w:val="lt-LT"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5E81F29F" w14:textId="77777777" w:rsidR="00EB1FA9" w:rsidRPr="00BD50C9" w:rsidRDefault="00EB1FA9" w:rsidP="00EB1FA9">
      <w:pPr>
        <w:widowControl w:val="0"/>
        <w:shd w:val="clear" w:color="auto" w:fill="FFFFFF"/>
        <w:suppressAutoHyphens/>
        <w:jc w:val="both"/>
        <w:textAlignment w:val="baseline"/>
        <w:rPr>
          <w:rFonts w:ascii="Times New Roman" w:hAnsi="Times New Roman"/>
          <w:color w:val="000000"/>
          <w:shd w:val="clear" w:color="auto" w:fill="00FF00"/>
          <w:lang w:val="lt-LT" w:eastAsia="en-US"/>
        </w:rPr>
      </w:pPr>
    </w:p>
    <w:p w14:paraId="3A4593B5" w14:textId="77777777" w:rsidR="00EB1FA9" w:rsidRPr="00BD50C9" w:rsidRDefault="00EB1FA9" w:rsidP="00EB1FA9">
      <w:pPr>
        <w:ind w:left="709"/>
        <w:jc w:val="both"/>
        <w:rPr>
          <w:rFonts w:ascii="Times New Roman" w:hAnsi="Times New Roman"/>
          <w:szCs w:val="24"/>
          <w:lang w:val="lt-LT" w:eastAsia="en-US"/>
        </w:rPr>
      </w:pPr>
      <w:r w:rsidRPr="00BD50C9">
        <w:rPr>
          <w:rFonts w:ascii="Times New Roman" w:hAnsi="Times New Roman"/>
          <w:szCs w:val="24"/>
          <w:lang w:val="lt-LT" w:eastAsia="en-US"/>
        </w:rPr>
        <w:t>Suprantu, kad jeigu pagal vertinimo rezultatus pasiūlymas bus pripažintas laimėjusiu, turės būti pateikti perkančiojo subjekto nurodyti atitiktį nacionalinio saugumo reikalavimams patvirtinantys dokumentai.</w:t>
      </w:r>
    </w:p>
    <w:p w14:paraId="1A404758" w14:textId="77777777" w:rsidR="00EB1FA9" w:rsidRPr="00BD50C9" w:rsidRDefault="00EB1FA9" w:rsidP="00EB1FA9">
      <w:pPr>
        <w:widowControl w:val="0"/>
        <w:suppressAutoHyphens/>
        <w:ind w:left="709"/>
        <w:jc w:val="both"/>
        <w:textAlignment w:val="baseline"/>
        <w:rPr>
          <w:rFonts w:ascii="Times New Roman" w:hAnsi="Times New Roman"/>
          <w:sz w:val="18"/>
          <w:szCs w:val="18"/>
          <w:lang w:val="lt-LT" w:eastAsia="en-US"/>
        </w:rPr>
      </w:pPr>
    </w:p>
    <w:p w14:paraId="2EFDC47A"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58673710"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0AB84A3D"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5B04CF70"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6296EE40"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533F0309"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33645ECA"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2C954227"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751792AE" w14:textId="77777777" w:rsidR="00EB1FA9" w:rsidRDefault="00EB1FA9" w:rsidP="00EB1FA9">
      <w:pPr>
        <w:widowControl w:val="0"/>
        <w:suppressAutoHyphens/>
        <w:jc w:val="center"/>
        <w:textAlignment w:val="baseline"/>
        <w:rPr>
          <w:rFonts w:ascii="Times New Roman" w:hAnsi="Times New Roman"/>
          <w:sz w:val="18"/>
          <w:szCs w:val="18"/>
          <w:lang w:val="lt-LT" w:eastAsia="en-US"/>
        </w:rPr>
      </w:pPr>
    </w:p>
    <w:p w14:paraId="5A67A0A9" w14:textId="77777777" w:rsidR="00A90E50" w:rsidRDefault="00A90E50" w:rsidP="00EB1FA9">
      <w:pPr>
        <w:widowControl w:val="0"/>
        <w:suppressAutoHyphens/>
        <w:jc w:val="center"/>
        <w:textAlignment w:val="baseline"/>
        <w:rPr>
          <w:rFonts w:ascii="Times New Roman" w:hAnsi="Times New Roman"/>
          <w:sz w:val="18"/>
          <w:szCs w:val="18"/>
          <w:lang w:val="lt-LT" w:eastAsia="en-US"/>
        </w:rPr>
      </w:pPr>
    </w:p>
    <w:p w14:paraId="034C185D" w14:textId="77777777" w:rsidR="00A90E50" w:rsidRDefault="00A90E50" w:rsidP="00EB1FA9">
      <w:pPr>
        <w:widowControl w:val="0"/>
        <w:suppressAutoHyphens/>
        <w:jc w:val="center"/>
        <w:textAlignment w:val="baseline"/>
        <w:rPr>
          <w:rFonts w:ascii="Times New Roman" w:hAnsi="Times New Roman"/>
          <w:sz w:val="18"/>
          <w:szCs w:val="18"/>
          <w:lang w:val="lt-LT" w:eastAsia="en-US"/>
        </w:rPr>
      </w:pPr>
    </w:p>
    <w:p w14:paraId="14952935" w14:textId="77777777" w:rsidR="00A90E50" w:rsidRPr="00BD50C9" w:rsidRDefault="00A90E50" w:rsidP="00EB1FA9">
      <w:pPr>
        <w:widowControl w:val="0"/>
        <w:suppressAutoHyphens/>
        <w:jc w:val="center"/>
        <w:textAlignment w:val="baseline"/>
        <w:rPr>
          <w:rFonts w:ascii="Times New Roman" w:hAnsi="Times New Roman"/>
          <w:sz w:val="18"/>
          <w:szCs w:val="18"/>
          <w:lang w:val="lt-LT" w:eastAsia="en-US"/>
        </w:rPr>
      </w:pPr>
    </w:p>
    <w:p w14:paraId="2463061D"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05EE4567"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p w14:paraId="06F41535" w14:textId="77777777" w:rsidR="00EB1FA9" w:rsidRPr="00BD50C9" w:rsidRDefault="00EB1FA9" w:rsidP="00EB1FA9">
      <w:pPr>
        <w:widowControl w:val="0"/>
        <w:suppressAutoHyphens/>
        <w:jc w:val="center"/>
        <w:textAlignment w:val="baseline"/>
        <w:rPr>
          <w:rFonts w:ascii="Times New Roman" w:hAnsi="Times New Roman"/>
          <w:sz w:val="18"/>
          <w:szCs w:val="18"/>
          <w:lang w:val="lt-LT" w:eastAsia="en-US"/>
        </w:rPr>
      </w:pPr>
    </w:p>
    <w:tbl>
      <w:tblPr>
        <w:tblW w:w="0" w:type="auto"/>
        <w:jc w:val="center"/>
        <w:tblLayout w:type="fixed"/>
        <w:tblLook w:val="01E0" w:firstRow="1" w:lastRow="1" w:firstColumn="1" w:lastColumn="1" w:noHBand="0" w:noVBand="0"/>
      </w:tblPr>
      <w:tblGrid>
        <w:gridCol w:w="3284"/>
        <w:gridCol w:w="604"/>
        <w:gridCol w:w="60"/>
        <w:gridCol w:w="1920"/>
        <w:gridCol w:w="701"/>
        <w:gridCol w:w="2611"/>
        <w:gridCol w:w="648"/>
      </w:tblGrid>
      <w:tr w:rsidR="00EB1FA9" w:rsidRPr="00BD50C9" w14:paraId="7BBE8847" w14:textId="77777777" w:rsidTr="00B07CB2">
        <w:trPr>
          <w:jc w:val="center"/>
        </w:trPr>
        <w:tc>
          <w:tcPr>
            <w:tcW w:w="3948" w:type="dxa"/>
            <w:gridSpan w:val="3"/>
            <w:shd w:val="clear" w:color="auto" w:fill="auto"/>
            <w:vAlign w:val="bottom"/>
          </w:tcPr>
          <w:p w14:paraId="5CDE461A" w14:textId="77777777" w:rsidR="00EB1FA9" w:rsidRPr="00BD50C9" w:rsidRDefault="00EB1FA9" w:rsidP="00EB1FA9">
            <w:pPr>
              <w:rPr>
                <w:rFonts w:ascii="Times New Roman" w:hAnsi="Times New Roman"/>
                <w:sz w:val="22"/>
                <w:szCs w:val="22"/>
                <w:lang w:val="lt-LT"/>
              </w:rPr>
            </w:pPr>
          </w:p>
          <w:p w14:paraId="563447F5" w14:textId="77777777" w:rsidR="00EB1FA9" w:rsidRPr="00BD50C9" w:rsidRDefault="00EB1FA9" w:rsidP="00EB1FA9">
            <w:pPr>
              <w:rPr>
                <w:rFonts w:ascii="Times New Roman" w:hAnsi="Times New Roman"/>
                <w:sz w:val="22"/>
                <w:szCs w:val="22"/>
                <w:lang w:val="lt-LT"/>
              </w:rPr>
            </w:pPr>
          </w:p>
          <w:p w14:paraId="2EB96D27" w14:textId="77777777" w:rsidR="00EB1FA9" w:rsidRPr="00BD50C9" w:rsidRDefault="00EB1FA9" w:rsidP="00EB1FA9">
            <w:pPr>
              <w:rPr>
                <w:rFonts w:ascii="Times New Roman" w:hAnsi="Times New Roman"/>
                <w:sz w:val="22"/>
                <w:szCs w:val="22"/>
                <w:lang w:val="lt-LT"/>
              </w:rPr>
            </w:pPr>
          </w:p>
          <w:p w14:paraId="1A9D4145" w14:textId="77777777" w:rsidR="00EB1FA9" w:rsidRPr="00BD50C9" w:rsidRDefault="00EB1FA9" w:rsidP="00EB1FA9">
            <w:pPr>
              <w:rPr>
                <w:rFonts w:ascii="Times New Roman" w:hAnsi="Times New Roman"/>
                <w:sz w:val="22"/>
                <w:szCs w:val="22"/>
                <w:lang w:val="lt-LT"/>
              </w:rPr>
            </w:pPr>
          </w:p>
        </w:tc>
        <w:tc>
          <w:tcPr>
            <w:tcW w:w="1920" w:type="dxa"/>
            <w:shd w:val="clear" w:color="auto" w:fill="auto"/>
          </w:tcPr>
          <w:p w14:paraId="1DDDAE37" w14:textId="77777777" w:rsidR="00EB1FA9" w:rsidRPr="00BD50C9" w:rsidRDefault="00EB1FA9" w:rsidP="00EB1FA9">
            <w:pPr>
              <w:jc w:val="both"/>
              <w:rPr>
                <w:rFonts w:ascii="Times New Roman" w:hAnsi="Times New Roman"/>
                <w:i/>
                <w:sz w:val="22"/>
                <w:szCs w:val="22"/>
                <w:lang w:val="lt-LT"/>
              </w:rPr>
            </w:pPr>
          </w:p>
        </w:tc>
        <w:tc>
          <w:tcPr>
            <w:tcW w:w="3960" w:type="dxa"/>
            <w:gridSpan w:val="3"/>
            <w:shd w:val="clear" w:color="auto" w:fill="auto"/>
            <w:vAlign w:val="bottom"/>
          </w:tcPr>
          <w:p w14:paraId="5C7125A8" w14:textId="77777777" w:rsidR="00EB1FA9" w:rsidRPr="00BD50C9" w:rsidRDefault="00EB1FA9" w:rsidP="00EB1FA9">
            <w:pPr>
              <w:jc w:val="center"/>
              <w:rPr>
                <w:rFonts w:ascii="Times New Roman" w:hAnsi="Times New Roman"/>
                <w:i/>
                <w:sz w:val="22"/>
                <w:szCs w:val="22"/>
                <w:lang w:val="lt-LT"/>
              </w:rPr>
            </w:pPr>
          </w:p>
        </w:tc>
      </w:tr>
      <w:tr w:rsidR="00EB1FA9" w:rsidRPr="00BD50C9" w14:paraId="6CDD04C3" w14:textId="77777777" w:rsidTr="00B07CB2">
        <w:tblPrEx>
          <w:tblLook w:val="04A0" w:firstRow="1" w:lastRow="0" w:firstColumn="1" w:lastColumn="0" w:noHBand="0" w:noVBand="1"/>
        </w:tblPrEx>
        <w:trPr>
          <w:trHeight w:val="186"/>
          <w:jc w:val="center"/>
        </w:trPr>
        <w:tc>
          <w:tcPr>
            <w:tcW w:w="3284" w:type="dxa"/>
            <w:tcBorders>
              <w:top w:val="single" w:sz="4" w:space="0" w:color="auto"/>
              <w:left w:val="nil"/>
              <w:bottom w:val="nil"/>
              <w:right w:val="nil"/>
            </w:tcBorders>
            <w:shd w:val="clear" w:color="auto" w:fill="auto"/>
          </w:tcPr>
          <w:p w14:paraId="577EFB5C" w14:textId="77777777" w:rsidR="00EB1FA9" w:rsidRPr="00BD50C9" w:rsidRDefault="00EB1FA9" w:rsidP="00EB1FA9">
            <w:pPr>
              <w:snapToGrid w:val="0"/>
              <w:jc w:val="both"/>
              <w:rPr>
                <w:rFonts w:ascii="Times New Roman" w:hAnsi="Times New Roman"/>
                <w:position w:val="6"/>
                <w:sz w:val="22"/>
                <w:szCs w:val="22"/>
                <w:lang w:val="lt-LT" w:eastAsia="en-US"/>
              </w:rPr>
            </w:pPr>
            <w:r w:rsidRPr="00BD50C9">
              <w:rPr>
                <w:rFonts w:ascii="Times New Roman" w:hAnsi="Times New Roman"/>
                <w:position w:val="6"/>
                <w:sz w:val="22"/>
                <w:szCs w:val="22"/>
                <w:lang w:val="lt-LT" w:eastAsia="en-US"/>
              </w:rPr>
              <w:t>(Tiekėjo arba jo įgalioto asmens pareigų pavadinimas)</w:t>
            </w:r>
          </w:p>
        </w:tc>
        <w:tc>
          <w:tcPr>
            <w:tcW w:w="604" w:type="dxa"/>
            <w:shd w:val="clear" w:color="auto" w:fill="auto"/>
          </w:tcPr>
          <w:p w14:paraId="3D7DE418" w14:textId="77777777" w:rsidR="00EB1FA9" w:rsidRPr="00BD50C9" w:rsidRDefault="00EB1FA9" w:rsidP="00EB1FA9">
            <w:pPr>
              <w:ind w:right="-1"/>
              <w:jc w:val="center"/>
              <w:rPr>
                <w:rFonts w:ascii="Times New Roman" w:hAnsi="Times New Roman"/>
                <w:sz w:val="22"/>
                <w:szCs w:val="22"/>
                <w:lang w:val="lt-LT"/>
              </w:rPr>
            </w:pPr>
          </w:p>
        </w:tc>
        <w:tc>
          <w:tcPr>
            <w:tcW w:w="1980" w:type="dxa"/>
            <w:gridSpan w:val="2"/>
            <w:tcBorders>
              <w:top w:val="single" w:sz="4" w:space="0" w:color="auto"/>
              <w:left w:val="nil"/>
              <w:bottom w:val="nil"/>
              <w:right w:val="nil"/>
            </w:tcBorders>
            <w:shd w:val="clear" w:color="auto" w:fill="auto"/>
          </w:tcPr>
          <w:p w14:paraId="21A4473C" w14:textId="77777777" w:rsidR="00EB1FA9" w:rsidRPr="00BD50C9" w:rsidRDefault="00EB1FA9" w:rsidP="00EB1FA9">
            <w:pPr>
              <w:ind w:right="-1"/>
              <w:jc w:val="center"/>
              <w:rPr>
                <w:rFonts w:ascii="Times New Roman" w:hAnsi="Times New Roman"/>
                <w:sz w:val="22"/>
                <w:szCs w:val="22"/>
                <w:lang w:val="lt-LT"/>
              </w:rPr>
            </w:pPr>
            <w:r w:rsidRPr="00BD50C9">
              <w:rPr>
                <w:rFonts w:ascii="Times New Roman" w:hAnsi="Times New Roman"/>
                <w:position w:val="6"/>
                <w:sz w:val="22"/>
                <w:szCs w:val="22"/>
                <w:lang w:val="lt-LT"/>
              </w:rPr>
              <w:t>(Parašas)</w:t>
            </w:r>
            <w:r w:rsidRPr="00BD50C9">
              <w:rPr>
                <w:rFonts w:ascii="Times New Roman" w:hAnsi="Times New Roman"/>
                <w:i/>
                <w:sz w:val="22"/>
                <w:szCs w:val="22"/>
                <w:lang w:val="lt-LT"/>
              </w:rPr>
              <w:t xml:space="preserve"> </w:t>
            </w:r>
          </w:p>
        </w:tc>
        <w:tc>
          <w:tcPr>
            <w:tcW w:w="701" w:type="dxa"/>
            <w:shd w:val="clear" w:color="auto" w:fill="auto"/>
          </w:tcPr>
          <w:p w14:paraId="364D8C75" w14:textId="77777777" w:rsidR="00EB1FA9" w:rsidRPr="00BD50C9" w:rsidRDefault="00EB1FA9" w:rsidP="00EB1FA9">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shd w:val="clear" w:color="auto" w:fill="auto"/>
          </w:tcPr>
          <w:p w14:paraId="58123F2A" w14:textId="77777777" w:rsidR="00EB1FA9" w:rsidRPr="00BD50C9" w:rsidRDefault="00EB1FA9" w:rsidP="00EB1FA9">
            <w:pPr>
              <w:ind w:right="-1"/>
              <w:jc w:val="center"/>
              <w:rPr>
                <w:rFonts w:ascii="Times New Roman" w:hAnsi="Times New Roman"/>
                <w:sz w:val="22"/>
                <w:szCs w:val="22"/>
                <w:lang w:val="lt-LT"/>
              </w:rPr>
            </w:pPr>
            <w:r w:rsidRPr="00BD50C9">
              <w:rPr>
                <w:rFonts w:ascii="Times New Roman" w:hAnsi="Times New Roman"/>
                <w:position w:val="6"/>
                <w:sz w:val="22"/>
                <w:szCs w:val="22"/>
                <w:lang w:val="lt-LT"/>
              </w:rPr>
              <w:t>(Vardas ir pavardė)</w:t>
            </w:r>
            <w:r w:rsidRPr="00BD50C9">
              <w:rPr>
                <w:rFonts w:ascii="Times New Roman" w:hAnsi="Times New Roman"/>
                <w:i/>
                <w:sz w:val="22"/>
                <w:szCs w:val="22"/>
                <w:lang w:val="lt-LT"/>
              </w:rPr>
              <w:t xml:space="preserve"> </w:t>
            </w:r>
          </w:p>
        </w:tc>
        <w:tc>
          <w:tcPr>
            <w:tcW w:w="648" w:type="dxa"/>
            <w:shd w:val="clear" w:color="auto" w:fill="auto"/>
          </w:tcPr>
          <w:p w14:paraId="4F0E2638" w14:textId="77777777" w:rsidR="00EB1FA9" w:rsidRPr="00BD50C9" w:rsidRDefault="00EB1FA9" w:rsidP="00EB1FA9">
            <w:pPr>
              <w:ind w:right="-1"/>
              <w:jc w:val="center"/>
              <w:rPr>
                <w:rFonts w:ascii="Times New Roman" w:hAnsi="Times New Roman"/>
                <w:sz w:val="22"/>
                <w:szCs w:val="22"/>
                <w:lang w:val="lt-LT"/>
              </w:rPr>
            </w:pPr>
          </w:p>
        </w:tc>
      </w:tr>
    </w:tbl>
    <w:p w14:paraId="760CA58C" w14:textId="77777777" w:rsidR="00EB1FA9" w:rsidRPr="00BD50C9" w:rsidRDefault="00EB1FA9" w:rsidP="00EB1FA9">
      <w:pPr>
        <w:shd w:val="clear" w:color="auto" w:fill="FFFFFF"/>
        <w:jc w:val="right"/>
        <w:rPr>
          <w:rFonts w:ascii="Times New Roman" w:hAnsi="Times New Roman"/>
          <w:sz w:val="22"/>
          <w:szCs w:val="22"/>
          <w:lang w:val="lt-LT"/>
        </w:rPr>
      </w:pPr>
    </w:p>
    <w:p w14:paraId="5E37DDAD" w14:textId="77777777" w:rsidR="00EB1FA9" w:rsidRPr="00BD50C9" w:rsidRDefault="00EB1FA9" w:rsidP="00EB1FA9">
      <w:pPr>
        <w:spacing w:after="160" w:line="259" w:lineRule="auto"/>
        <w:rPr>
          <w:rFonts w:ascii="Times New Roman" w:hAnsi="Times New Roman"/>
          <w:sz w:val="22"/>
          <w:szCs w:val="22"/>
          <w:lang w:val="lt-LT"/>
        </w:rPr>
      </w:pPr>
      <w:r w:rsidRPr="00BD50C9">
        <w:rPr>
          <w:rFonts w:ascii="Times New Roman" w:hAnsi="Times New Roman"/>
          <w:sz w:val="22"/>
          <w:szCs w:val="22"/>
          <w:lang w:val="lt-LT"/>
        </w:rPr>
        <w:br w:type="page"/>
      </w:r>
    </w:p>
    <w:p w14:paraId="4D07EA05" w14:textId="77777777" w:rsidR="00415122" w:rsidRPr="00BD50C9" w:rsidRDefault="00415122" w:rsidP="00415122">
      <w:pPr>
        <w:shd w:val="clear" w:color="auto" w:fill="FFFFFF"/>
        <w:jc w:val="right"/>
        <w:rPr>
          <w:rFonts w:ascii="Times New Roman" w:hAnsi="Times New Roman"/>
          <w:sz w:val="22"/>
          <w:szCs w:val="22"/>
          <w:lang w:val="lt-LT"/>
        </w:rPr>
      </w:pPr>
      <w:r w:rsidRPr="00BD50C9">
        <w:rPr>
          <w:rFonts w:ascii="Times New Roman" w:hAnsi="Times New Roman"/>
          <w:sz w:val="22"/>
          <w:szCs w:val="22"/>
          <w:lang w:val="lt-LT"/>
        </w:rPr>
        <w:lastRenderedPageBreak/>
        <w:t>3 priedas prie pirkimo dokumentų</w:t>
      </w:r>
    </w:p>
    <w:p w14:paraId="43A9AFA9" w14:textId="77777777" w:rsidR="00415122" w:rsidRPr="00BD50C9" w:rsidRDefault="00415122" w:rsidP="00415122">
      <w:pPr>
        <w:shd w:val="clear" w:color="auto" w:fill="FFFFFF"/>
        <w:jc w:val="right"/>
        <w:rPr>
          <w:rFonts w:ascii="Times New Roman" w:hAnsi="Times New Roman"/>
          <w:color w:val="000000"/>
          <w:sz w:val="22"/>
          <w:szCs w:val="22"/>
          <w:lang w:val="lt-LT"/>
        </w:rPr>
      </w:pPr>
    </w:p>
    <w:p w14:paraId="5FC4CB2C" w14:textId="77777777" w:rsidR="00415122" w:rsidRPr="00BD50C9" w:rsidRDefault="00415122" w:rsidP="00415122">
      <w:pPr>
        <w:shd w:val="clear" w:color="auto" w:fill="FFFFFF"/>
        <w:jc w:val="right"/>
        <w:rPr>
          <w:rFonts w:ascii="Times New Roman" w:hAnsi="Times New Roman"/>
          <w:color w:val="000000"/>
          <w:sz w:val="22"/>
          <w:szCs w:val="22"/>
          <w:lang w:val="lt-LT"/>
        </w:rPr>
      </w:pPr>
    </w:p>
    <w:p w14:paraId="1BB33C97" w14:textId="77777777" w:rsidR="00415122" w:rsidRPr="00BD50C9" w:rsidRDefault="00415122" w:rsidP="00415122">
      <w:pPr>
        <w:shd w:val="clear" w:color="auto" w:fill="FFFFFF"/>
        <w:jc w:val="right"/>
        <w:rPr>
          <w:rFonts w:ascii="Times New Roman" w:hAnsi="Times New Roman"/>
          <w:color w:val="000000"/>
          <w:sz w:val="22"/>
          <w:szCs w:val="22"/>
          <w:lang w:val="lt-LT"/>
        </w:rPr>
      </w:pPr>
    </w:p>
    <w:p w14:paraId="4C35292D" w14:textId="77777777" w:rsidR="00DC0E69" w:rsidRPr="00BD50C9" w:rsidRDefault="00DC0E69" w:rsidP="00DC0E69">
      <w:pPr>
        <w:widowControl w:val="0"/>
        <w:tabs>
          <w:tab w:val="left" w:pos="-20480"/>
          <w:tab w:val="left" w:pos="-20000"/>
          <w:tab w:val="left" w:pos="-15816"/>
        </w:tabs>
        <w:ind w:right="-64"/>
        <w:jc w:val="both"/>
        <w:rPr>
          <w:rFonts w:ascii="Times New Roman" w:hAnsi="Times New Roman"/>
          <w:bCs/>
          <w:sz w:val="22"/>
          <w:szCs w:val="22"/>
          <w:lang w:val="lt-LT"/>
        </w:rPr>
      </w:pPr>
      <w:r w:rsidRPr="00BD50C9">
        <w:rPr>
          <w:rFonts w:ascii="Times New Roman" w:hAnsi="Times New Roman"/>
          <w:b/>
          <w:color w:val="000000"/>
          <w:sz w:val="22"/>
          <w:szCs w:val="22"/>
          <w:lang w:val="lt-LT"/>
        </w:rPr>
        <w:t>PIRKIMO PAVADINIMAS</w:t>
      </w:r>
      <w:r w:rsidRPr="00BD50C9">
        <w:rPr>
          <w:rFonts w:ascii="Times New Roman" w:hAnsi="Times New Roman"/>
          <w:bCs/>
          <w:color w:val="000000"/>
          <w:sz w:val="22"/>
          <w:szCs w:val="22"/>
          <w:lang w:val="lt-LT"/>
        </w:rPr>
        <w:t>:</w:t>
      </w:r>
      <w:r w:rsidRPr="00BD50C9">
        <w:rPr>
          <w:rFonts w:ascii="Times New Roman" w:hAnsi="Times New Roman"/>
          <w:bCs/>
          <w:sz w:val="22"/>
          <w:szCs w:val="22"/>
          <w:lang w:val="lt-LT"/>
        </w:rPr>
        <w:t xml:space="preserve"> AUTOMOBILINIŲ SVĖRIMO SVARSTYKLIŲ ĮRENGIMO PANEVĖŽIO ELEKTRINĖS TERITORIJOJE DARBŲ PIRKIMAS</w:t>
      </w:r>
    </w:p>
    <w:p w14:paraId="0E2D9A61" w14:textId="77777777" w:rsidR="00415122" w:rsidRPr="00BD50C9" w:rsidRDefault="00415122" w:rsidP="00415122">
      <w:pPr>
        <w:shd w:val="clear" w:color="auto" w:fill="FFFFFF"/>
        <w:jc w:val="right"/>
        <w:rPr>
          <w:rFonts w:ascii="Times New Roman" w:hAnsi="Times New Roman"/>
          <w:color w:val="000000"/>
          <w:sz w:val="22"/>
          <w:szCs w:val="22"/>
          <w:lang w:val="lt-LT"/>
        </w:rPr>
      </w:pPr>
    </w:p>
    <w:p w14:paraId="32C824E5" w14:textId="77777777" w:rsidR="00415122" w:rsidRPr="00BD50C9" w:rsidRDefault="00415122" w:rsidP="00415122">
      <w:pPr>
        <w:shd w:val="clear" w:color="auto" w:fill="FFFFFF"/>
        <w:jc w:val="right"/>
        <w:rPr>
          <w:rFonts w:ascii="Times New Roman" w:hAnsi="Times New Roman"/>
          <w:color w:val="000000"/>
          <w:sz w:val="22"/>
          <w:szCs w:val="22"/>
          <w:lang w:val="lt-LT"/>
        </w:rPr>
      </w:pPr>
    </w:p>
    <w:p w14:paraId="371C4DB3" w14:textId="77777777" w:rsidR="00722422" w:rsidRPr="00BD50C9" w:rsidRDefault="00722422" w:rsidP="00722422">
      <w:pPr>
        <w:autoSpaceDE w:val="0"/>
        <w:autoSpaceDN w:val="0"/>
        <w:adjustRightInd w:val="0"/>
        <w:jc w:val="center"/>
        <w:rPr>
          <w:rFonts w:ascii="Times New Roman" w:hAnsi="Times New Roman"/>
          <w:b/>
          <w:bCs/>
          <w:sz w:val="22"/>
          <w:szCs w:val="22"/>
          <w:lang w:val="lt-LT" w:eastAsia="en-US"/>
        </w:rPr>
      </w:pPr>
      <w:r w:rsidRPr="00BD50C9">
        <w:rPr>
          <w:rFonts w:ascii="Times New Roman" w:hAnsi="Times New Roman"/>
          <w:b/>
          <w:bCs/>
          <w:sz w:val="22"/>
          <w:szCs w:val="22"/>
          <w:lang w:val="lt-LT" w:eastAsia="en-US"/>
        </w:rPr>
        <w:t>KVALIFIKACINIŲ REIKALAVIMŲ IR</w:t>
      </w:r>
      <w:r w:rsidRPr="00BD50C9">
        <w:rPr>
          <w:rFonts w:ascii="Times New Roman" w:hAnsi="Times New Roman"/>
          <w:b/>
          <w:sz w:val="22"/>
          <w:szCs w:val="22"/>
          <w:lang w:val="lt-LT" w:eastAsia="en-US"/>
        </w:rPr>
        <w:t xml:space="preserve"> REIKALAVIMŲ APLINKOS APSAUGOS VADYBOS SISTEMOS STANDARTAMS</w:t>
      </w:r>
      <w:r w:rsidRPr="00BD50C9">
        <w:rPr>
          <w:rFonts w:ascii="Times New Roman" w:hAnsi="Times New Roman"/>
          <w:b/>
          <w:bCs/>
          <w:sz w:val="22"/>
          <w:szCs w:val="22"/>
          <w:lang w:val="lt-LT" w:eastAsia="en-US"/>
        </w:rPr>
        <w:t xml:space="preserve"> </w:t>
      </w:r>
      <w:r w:rsidRPr="00BD50C9">
        <w:rPr>
          <w:rFonts w:ascii="Times New Roman" w:hAnsi="Times New Roman"/>
          <w:b/>
          <w:bCs/>
          <w:caps/>
          <w:sz w:val="22"/>
          <w:szCs w:val="22"/>
          <w:lang w:val="lt-LT" w:eastAsia="en-US"/>
        </w:rPr>
        <w:t>ATITIKTIES</w:t>
      </w:r>
      <w:r w:rsidRPr="00BD50C9">
        <w:rPr>
          <w:rFonts w:ascii="Times New Roman" w:hAnsi="Times New Roman"/>
          <w:b/>
          <w:bCs/>
          <w:color w:val="FF0000"/>
          <w:sz w:val="22"/>
          <w:szCs w:val="22"/>
          <w:lang w:val="lt-LT" w:eastAsia="en-US"/>
        </w:rPr>
        <w:t xml:space="preserve"> </w:t>
      </w:r>
      <w:r w:rsidRPr="00BD50C9">
        <w:rPr>
          <w:rFonts w:ascii="Times New Roman" w:hAnsi="Times New Roman"/>
          <w:b/>
          <w:bCs/>
          <w:sz w:val="22"/>
          <w:szCs w:val="22"/>
          <w:lang w:val="lt-LT" w:eastAsia="en-US"/>
        </w:rPr>
        <w:t>DEKLARACIJA</w:t>
      </w:r>
    </w:p>
    <w:p w14:paraId="75571519" w14:textId="77777777" w:rsidR="00415122" w:rsidRPr="00BD50C9" w:rsidRDefault="00415122" w:rsidP="00415122">
      <w:pPr>
        <w:autoSpaceDE w:val="0"/>
        <w:autoSpaceDN w:val="0"/>
        <w:adjustRightInd w:val="0"/>
        <w:jc w:val="center"/>
        <w:rPr>
          <w:rFonts w:ascii="Times New Roman" w:hAnsi="Times New Roman"/>
          <w:sz w:val="20"/>
          <w:lang w:val="lt-LT" w:eastAsia="en-US"/>
        </w:rPr>
      </w:pPr>
    </w:p>
    <w:p w14:paraId="28D158A5" w14:textId="77777777" w:rsidR="00415122" w:rsidRPr="00BD50C9" w:rsidRDefault="00415122" w:rsidP="00415122">
      <w:pPr>
        <w:shd w:val="clear" w:color="auto" w:fill="FFFFFF"/>
        <w:jc w:val="center"/>
        <w:rPr>
          <w:rFonts w:ascii="Times New Roman" w:hAnsi="Times New Roman"/>
          <w:b/>
          <w:bCs/>
          <w:color w:val="000000"/>
          <w:sz w:val="20"/>
          <w:lang w:val="lt-LT"/>
        </w:rPr>
      </w:pPr>
      <w:r w:rsidRPr="00BD50C9">
        <w:rPr>
          <w:rFonts w:ascii="Times New Roman" w:hAnsi="Times New Roman"/>
          <w:sz w:val="20"/>
          <w:lang w:val="lt-LT"/>
        </w:rPr>
        <w:t>_____________</w:t>
      </w:r>
      <w:r w:rsidRPr="00BD50C9">
        <w:rPr>
          <w:rFonts w:ascii="Times New Roman" w:hAnsi="Times New Roman"/>
          <w:b/>
          <w:bCs/>
          <w:color w:val="000000"/>
          <w:sz w:val="20"/>
          <w:lang w:val="lt-LT"/>
        </w:rPr>
        <w:t xml:space="preserve"> </w:t>
      </w:r>
      <w:r w:rsidRPr="00BD50C9">
        <w:rPr>
          <w:rFonts w:ascii="Times New Roman" w:hAnsi="Times New Roman"/>
          <w:sz w:val="20"/>
          <w:lang w:val="lt-LT"/>
        </w:rPr>
        <w:t>Nr.______</w:t>
      </w:r>
    </w:p>
    <w:p w14:paraId="02426F76" w14:textId="77777777" w:rsidR="00415122" w:rsidRPr="00BD50C9" w:rsidRDefault="00415122" w:rsidP="00415122">
      <w:pPr>
        <w:shd w:val="clear" w:color="auto" w:fill="FFFFFF"/>
        <w:ind w:left="2592" w:firstLine="1296"/>
        <w:rPr>
          <w:rFonts w:ascii="Times New Roman" w:hAnsi="Times New Roman"/>
          <w:bCs/>
          <w:color w:val="000000"/>
          <w:sz w:val="18"/>
          <w:szCs w:val="18"/>
          <w:lang w:val="lt-LT"/>
        </w:rPr>
      </w:pPr>
      <w:r w:rsidRPr="00BD50C9">
        <w:rPr>
          <w:rFonts w:ascii="Times New Roman" w:hAnsi="Times New Roman"/>
          <w:bCs/>
          <w:color w:val="000000"/>
          <w:sz w:val="18"/>
          <w:szCs w:val="18"/>
          <w:lang w:val="lt-LT"/>
        </w:rPr>
        <w:t xml:space="preserve">                 (Data)</w:t>
      </w:r>
    </w:p>
    <w:p w14:paraId="1B869A3D" w14:textId="3386C8E2" w:rsidR="00415122" w:rsidRPr="00BD50C9" w:rsidRDefault="00415122" w:rsidP="00415122">
      <w:pPr>
        <w:shd w:val="clear" w:color="auto" w:fill="FFFFFF"/>
        <w:jc w:val="center"/>
        <w:rPr>
          <w:rFonts w:ascii="Times New Roman" w:hAnsi="Times New Roman"/>
          <w:bCs/>
          <w:color w:val="000000"/>
          <w:sz w:val="18"/>
          <w:szCs w:val="18"/>
          <w:lang w:val="lt-LT"/>
        </w:rPr>
      </w:pPr>
    </w:p>
    <w:tbl>
      <w:tblPr>
        <w:tblW w:w="9828" w:type="dxa"/>
        <w:tblInd w:w="-142" w:type="dxa"/>
        <w:tblLayout w:type="fixed"/>
        <w:tblLook w:val="04A0" w:firstRow="1" w:lastRow="0" w:firstColumn="1" w:lastColumn="0" w:noHBand="0" w:noVBand="1"/>
      </w:tblPr>
      <w:tblGrid>
        <w:gridCol w:w="9828"/>
      </w:tblGrid>
      <w:tr w:rsidR="00415122" w:rsidRPr="00BD50C9" w14:paraId="75006EF5" w14:textId="77777777" w:rsidTr="009A0546">
        <w:tc>
          <w:tcPr>
            <w:tcW w:w="9828" w:type="dxa"/>
          </w:tcPr>
          <w:p w14:paraId="15D7E0DE" w14:textId="77777777" w:rsidR="00415122" w:rsidRPr="00BD50C9" w:rsidRDefault="00415122" w:rsidP="00415122">
            <w:pPr>
              <w:snapToGrid w:val="0"/>
              <w:ind w:right="-82" w:firstLine="900"/>
              <w:jc w:val="both"/>
              <w:rPr>
                <w:rFonts w:ascii="Times New Roman" w:hAnsi="Times New Roman"/>
                <w:sz w:val="20"/>
                <w:lang w:val="lt-LT" w:eastAsia="en-US"/>
              </w:rPr>
            </w:pPr>
          </w:p>
          <w:p w14:paraId="15DA5BCC" w14:textId="77777777" w:rsidR="00415122" w:rsidRPr="00BD50C9" w:rsidRDefault="00415122" w:rsidP="00415122">
            <w:pPr>
              <w:snapToGrid w:val="0"/>
              <w:ind w:right="-82" w:firstLine="900"/>
              <w:jc w:val="both"/>
              <w:rPr>
                <w:rFonts w:ascii="Times New Roman" w:hAnsi="Times New Roman"/>
                <w:sz w:val="20"/>
                <w:lang w:val="lt-LT" w:eastAsia="en-US"/>
              </w:rPr>
            </w:pPr>
            <w:r w:rsidRPr="00BD50C9">
              <w:rPr>
                <w:rFonts w:ascii="Times New Roman" w:hAnsi="Times New Roman"/>
                <w:sz w:val="20"/>
                <w:lang w:val="lt-LT" w:eastAsia="en-US"/>
              </w:rPr>
              <w:t>1. </w:t>
            </w:r>
            <w:r w:rsidRPr="00BD50C9">
              <w:rPr>
                <w:rFonts w:ascii="Times New Roman" w:hAnsi="Times New Roman"/>
                <w:sz w:val="22"/>
                <w:szCs w:val="22"/>
                <w:lang w:val="lt-LT" w:eastAsia="en-US"/>
              </w:rPr>
              <w:t>Aš,</w:t>
            </w:r>
            <w:r w:rsidRPr="00BD50C9">
              <w:rPr>
                <w:rFonts w:ascii="Times New Roman" w:hAnsi="Times New Roman"/>
                <w:sz w:val="20"/>
                <w:lang w:val="lt-LT" w:eastAsia="en-US"/>
              </w:rPr>
              <w:t xml:space="preserve"> _________________________________________________________________________________ ,</w:t>
            </w:r>
          </w:p>
        </w:tc>
      </w:tr>
      <w:tr w:rsidR="00415122" w:rsidRPr="00BD50C9" w14:paraId="1C454E50" w14:textId="77777777" w:rsidTr="009A0546">
        <w:tc>
          <w:tcPr>
            <w:tcW w:w="9828" w:type="dxa"/>
          </w:tcPr>
          <w:p w14:paraId="2CADA2A5" w14:textId="77777777" w:rsidR="00415122" w:rsidRPr="00BD50C9" w:rsidRDefault="00415122" w:rsidP="00415122">
            <w:pPr>
              <w:snapToGrid w:val="0"/>
              <w:ind w:right="-82"/>
              <w:jc w:val="center"/>
              <w:rPr>
                <w:rFonts w:ascii="Times New Roman" w:hAnsi="Times New Roman"/>
                <w:sz w:val="12"/>
                <w:szCs w:val="12"/>
                <w:lang w:val="lt-LT" w:eastAsia="en-US"/>
              </w:rPr>
            </w:pPr>
            <w:r w:rsidRPr="00BD50C9">
              <w:rPr>
                <w:rFonts w:ascii="Times New Roman" w:hAnsi="Times New Roman"/>
                <w:position w:val="6"/>
                <w:sz w:val="12"/>
                <w:szCs w:val="12"/>
                <w:lang w:val="lt-LT" w:eastAsia="en-US"/>
              </w:rPr>
              <w:t>(Tiekėjo vadovo ar jo įgalioto asmens pareigų pavadinimas, vardas ir pavardė)</w:t>
            </w:r>
          </w:p>
        </w:tc>
      </w:tr>
      <w:tr w:rsidR="00415122" w:rsidRPr="00BD50C9" w14:paraId="13F10B59" w14:textId="77777777" w:rsidTr="009A0546">
        <w:tc>
          <w:tcPr>
            <w:tcW w:w="9828" w:type="dxa"/>
          </w:tcPr>
          <w:p w14:paraId="29DA19A6" w14:textId="77777777" w:rsidR="00415122" w:rsidRPr="00BD50C9" w:rsidRDefault="00415122" w:rsidP="00415122">
            <w:pPr>
              <w:snapToGrid w:val="0"/>
              <w:ind w:right="-82"/>
              <w:jc w:val="both"/>
              <w:rPr>
                <w:rFonts w:ascii="Times New Roman" w:hAnsi="Times New Roman"/>
                <w:sz w:val="20"/>
                <w:lang w:val="lt-LT" w:eastAsia="en-US"/>
              </w:rPr>
            </w:pPr>
          </w:p>
          <w:p w14:paraId="2F16ACD4" w14:textId="77777777" w:rsidR="00415122" w:rsidRPr="00BD50C9" w:rsidRDefault="00415122" w:rsidP="00415122">
            <w:pPr>
              <w:snapToGrid w:val="0"/>
              <w:ind w:right="-82"/>
              <w:jc w:val="both"/>
              <w:rPr>
                <w:rFonts w:ascii="Times New Roman" w:hAnsi="Times New Roman"/>
                <w:sz w:val="20"/>
                <w:lang w:val="lt-LT" w:eastAsia="en-US"/>
              </w:rPr>
            </w:pPr>
            <w:r w:rsidRPr="00BD50C9">
              <w:rPr>
                <w:rFonts w:ascii="Times New Roman" w:hAnsi="Times New Roman"/>
                <w:sz w:val="22"/>
                <w:szCs w:val="22"/>
                <w:lang w:val="lt-LT" w:eastAsia="en-US"/>
              </w:rPr>
              <w:t>tvirtinu, kad mano vadovaujamas (-a) (atstovaujamas (-a))</w:t>
            </w:r>
            <w:r w:rsidRPr="00BD50C9">
              <w:rPr>
                <w:rFonts w:ascii="Times New Roman" w:hAnsi="Times New Roman"/>
                <w:sz w:val="20"/>
                <w:lang w:val="lt-LT" w:eastAsia="en-US"/>
              </w:rPr>
              <w:t>_____________________________________________ ,</w:t>
            </w:r>
          </w:p>
        </w:tc>
      </w:tr>
      <w:tr w:rsidR="00415122" w:rsidRPr="00BD50C9" w14:paraId="246BB275" w14:textId="77777777" w:rsidTr="009A0546">
        <w:tc>
          <w:tcPr>
            <w:tcW w:w="9828" w:type="dxa"/>
          </w:tcPr>
          <w:p w14:paraId="214D1001" w14:textId="77777777" w:rsidR="00415122" w:rsidRPr="00BD50C9" w:rsidRDefault="00415122" w:rsidP="00415122">
            <w:pPr>
              <w:snapToGrid w:val="0"/>
              <w:ind w:right="-82"/>
              <w:jc w:val="center"/>
              <w:rPr>
                <w:rFonts w:ascii="Times New Roman" w:hAnsi="Times New Roman"/>
                <w:sz w:val="12"/>
                <w:szCs w:val="12"/>
                <w:lang w:val="lt-LT" w:eastAsia="en-US"/>
              </w:rPr>
            </w:pPr>
            <w:r w:rsidRPr="00BD50C9">
              <w:rPr>
                <w:rFonts w:ascii="Times New Roman" w:hAnsi="Times New Roman"/>
                <w:position w:val="6"/>
                <w:sz w:val="12"/>
                <w:szCs w:val="12"/>
                <w:lang w:val="lt-LT" w:eastAsia="en-US"/>
              </w:rPr>
              <w:t xml:space="preserve">                                                                                (Tiekėjo pavadinimas)</w:t>
            </w:r>
          </w:p>
        </w:tc>
      </w:tr>
      <w:tr w:rsidR="00415122" w:rsidRPr="00BD50C9" w14:paraId="5ECB331B" w14:textId="77777777" w:rsidTr="009A0546">
        <w:tc>
          <w:tcPr>
            <w:tcW w:w="9828" w:type="dxa"/>
          </w:tcPr>
          <w:p w14:paraId="52A9FFE7" w14:textId="77777777" w:rsidR="00415122" w:rsidRPr="00BD50C9" w:rsidRDefault="00415122" w:rsidP="00415122">
            <w:pPr>
              <w:snapToGrid w:val="0"/>
              <w:ind w:right="-82"/>
              <w:jc w:val="both"/>
              <w:rPr>
                <w:rFonts w:ascii="Times New Roman" w:hAnsi="Times New Roman"/>
                <w:sz w:val="20"/>
                <w:lang w:val="lt-LT" w:eastAsia="en-US"/>
              </w:rPr>
            </w:pPr>
            <w:r w:rsidRPr="00BD50C9">
              <w:rPr>
                <w:rFonts w:ascii="Times New Roman" w:hAnsi="Times New Roman"/>
                <w:sz w:val="22"/>
                <w:szCs w:val="22"/>
                <w:lang w:val="lt-LT" w:eastAsia="en-US"/>
              </w:rPr>
              <w:t>dalyvaujantis (-i)</w:t>
            </w:r>
            <w:r w:rsidRPr="00BD50C9">
              <w:rPr>
                <w:rFonts w:ascii="Times New Roman" w:hAnsi="Times New Roman"/>
                <w:sz w:val="20"/>
                <w:lang w:val="lt-LT" w:eastAsia="en-US"/>
              </w:rPr>
              <w:t xml:space="preserve"> _________________________________________________________________________________</w:t>
            </w:r>
          </w:p>
        </w:tc>
      </w:tr>
      <w:tr w:rsidR="00415122" w:rsidRPr="00BD50C9" w14:paraId="763037A8" w14:textId="77777777" w:rsidTr="009A0546">
        <w:tc>
          <w:tcPr>
            <w:tcW w:w="9828" w:type="dxa"/>
          </w:tcPr>
          <w:p w14:paraId="34748C1E" w14:textId="77777777" w:rsidR="00415122" w:rsidRPr="00BD50C9" w:rsidRDefault="00415122" w:rsidP="00415122">
            <w:pPr>
              <w:snapToGrid w:val="0"/>
              <w:ind w:right="-82"/>
              <w:jc w:val="center"/>
              <w:rPr>
                <w:rFonts w:ascii="Times New Roman" w:hAnsi="Times New Roman"/>
                <w:sz w:val="12"/>
                <w:szCs w:val="12"/>
                <w:lang w:val="lt-LT" w:eastAsia="en-US"/>
              </w:rPr>
            </w:pPr>
            <w:r w:rsidRPr="00BD50C9">
              <w:rPr>
                <w:rFonts w:ascii="Times New Roman" w:hAnsi="Times New Roman"/>
                <w:position w:val="6"/>
                <w:sz w:val="12"/>
                <w:szCs w:val="12"/>
                <w:lang w:val="lt-LT" w:eastAsia="en-US"/>
              </w:rPr>
              <w:t>(Perkančiojo subjekto  pavadinimas)</w:t>
            </w:r>
          </w:p>
        </w:tc>
      </w:tr>
      <w:tr w:rsidR="00415122" w:rsidRPr="00BD50C9" w14:paraId="22BC0312" w14:textId="77777777" w:rsidTr="009A0546">
        <w:tc>
          <w:tcPr>
            <w:tcW w:w="9828" w:type="dxa"/>
          </w:tcPr>
          <w:p w14:paraId="32D4234A" w14:textId="77777777" w:rsidR="00415122" w:rsidRPr="00BD50C9" w:rsidRDefault="00415122" w:rsidP="00415122">
            <w:pPr>
              <w:snapToGrid w:val="0"/>
              <w:ind w:right="-82"/>
              <w:jc w:val="both"/>
              <w:rPr>
                <w:rFonts w:ascii="Times New Roman" w:hAnsi="Times New Roman"/>
                <w:sz w:val="20"/>
                <w:lang w:val="lt-LT" w:eastAsia="en-US"/>
              </w:rPr>
            </w:pPr>
          </w:p>
          <w:p w14:paraId="0F5AA015" w14:textId="77777777" w:rsidR="00415122" w:rsidRPr="00BD50C9" w:rsidRDefault="00415122" w:rsidP="00415122">
            <w:pPr>
              <w:snapToGrid w:val="0"/>
              <w:ind w:right="-82"/>
              <w:jc w:val="both"/>
              <w:rPr>
                <w:rFonts w:ascii="Times New Roman" w:hAnsi="Times New Roman"/>
                <w:sz w:val="20"/>
                <w:lang w:val="lt-LT" w:eastAsia="en-US"/>
              </w:rPr>
            </w:pPr>
            <w:r w:rsidRPr="00BD50C9">
              <w:rPr>
                <w:rFonts w:ascii="Times New Roman" w:hAnsi="Times New Roman"/>
                <w:sz w:val="22"/>
                <w:szCs w:val="22"/>
                <w:lang w:val="lt-LT" w:eastAsia="en-US"/>
              </w:rPr>
              <w:t>atliekamame</w:t>
            </w:r>
            <w:r w:rsidRPr="00BD50C9">
              <w:rPr>
                <w:rFonts w:ascii="Times New Roman" w:hAnsi="Times New Roman"/>
                <w:sz w:val="20"/>
                <w:lang w:val="lt-LT" w:eastAsia="en-US"/>
              </w:rPr>
              <w:t xml:space="preserve"> _____________________________________________________________________________________</w:t>
            </w:r>
          </w:p>
        </w:tc>
      </w:tr>
      <w:tr w:rsidR="00415122" w:rsidRPr="00BD50C9" w14:paraId="0F0E1589" w14:textId="77777777" w:rsidTr="009A0546">
        <w:tc>
          <w:tcPr>
            <w:tcW w:w="9828" w:type="dxa"/>
          </w:tcPr>
          <w:p w14:paraId="21CEA148" w14:textId="77777777" w:rsidR="00415122" w:rsidRPr="00BD50C9" w:rsidRDefault="00415122" w:rsidP="00415122">
            <w:pPr>
              <w:snapToGrid w:val="0"/>
              <w:ind w:right="-82"/>
              <w:jc w:val="center"/>
              <w:rPr>
                <w:rFonts w:ascii="Times New Roman" w:hAnsi="Times New Roman"/>
                <w:sz w:val="12"/>
                <w:szCs w:val="12"/>
                <w:lang w:val="lt-LT" w:eastAsia="en-US"/>
              </w:rPr>
            </w:pPr>
            <w:r w:rsidRPr="00BD50C9">
              <w:rPr>
                <w:rFonts w:ascii="Times New Roman" w:hAnsi="Times New Roman"/>
                <w:position w:val="6"/>
                <w:sz w:val="12"/>
                <w:szCs w:val="12"/>
                <w:lang w:val="lt-LT" w:eastAsia="en-US"/>
              </w:rPr>
              <w:t>(Pirkimo objekto pavadinimas)</w:t>
            </w:r>
          </w:p>
        </w:tc>
      </w:tr>
    </w:tbl>
    <w:p w14:paraId="2A5CDC19" w14:textId="77777777" w:rsidR="00415122" w:rsidRPr="00BD50C9" w:rsidRDefault="00415122" w:rsidP="00415122">
      <w:pPr>
        <w:tabs>
          <w:tab w:val="left" w:leader="underscore" w:pos="8902"/>
        </w:tabs>
        <w:autoSpaceDN w:val="0"/>
        <w:snapToGrid w:val="0"/>
        <w:jc w:val="both"/>
        <w:rPr>
          <w:rFonts w:ascii="Times New Roman" w:eastAsia="Arial Unicode MS" w:hAnsi="Times New Roman"/>
          <w:szCs w:val="24"/>
          <w:lang w:val="lt-LT" w:eastAsia="en-US"/>
        </w:rPr>
      </w:pPr>
    </w:p>
    <w:p w14:paraId="47746ED1" w14:textId="77777777" w:rsidR="00415122" w:rsidRPr="00BD50C9" w:rsidRDefault="00415122" w:rsidP="00D2752F">
      <w:pPr>
        <w:tabs>
          <w:tab w:val="left" w:leader="underscore" w:pos="8902"/>
        </w:tabs>
        <w:autoSpaceDN w:val="0"/>
        <w:snapToGrid w:val="0"/>
        <w:ind w:firstLine="709"/>
        <w:jc w:val="both"/>
        <w:rPr>
          <w:rFonts w:ascii="Times New Roman" w:eastAsia="Arial Unicode MS" w:hAnsi="Times New Roman"/>
          <w:szCs w:val="24"/>
          <w:lang w:val="lt-LT" w:eastAsia="en-US"/>
        </w:rPr>
      </w:pPr>
      <w:r w:rsidRPr="00BD50C9">
        <w:rPr>
          <w:rFonts w:ascii="Times New Roman" w:eastAsia="Arial Unicode MS" w:hAnsi="Times New Roman"/>
          <w:sz w:val="22"/>
          <w:szCs w:val="22"/>
          <w:lang w:val="lt-LT" w:eastAsia="en-US"/>
        </w:rPr>
        <w:t>kvalifikacijos duomenys yra tokie</w:t>
      </w:r>
      <w:r w:rsidRPr="00BD50C9">
        <w:rPr>
          <w:rFonts w:ascii="Times New Roman" w:eastAsia="Arial Unicode MS" w:hAnsi="Times New Roman"/>
          <w:szCs w:val="24"/>
          <w:lang w:val="lt-LT" w:eastAsia="en-US"/>
        </w:rPr>
        <w:t xml:space="preserve"> (</w:t>
      </w:r>
      <w:r w:rsidRPr="00BD50C9">
        <w:rPr>
          <w:rFonts w:ascii="Times New Roman" w:eastAsia="Arial Unicode MS" w:hAnsi="Times New Roman"/>
          <w:i/>
          <w:sz w:val="22"/>
          <w:szCs w:val="22"/>
          <w:lang w:val="lt-LT" w:eastAsia="en-US"/>
        </w:rPr>
        <w:t>tiekėjas nurodo atitiktį nurodytiems kvalifikacijos reikalavimams pažymėdamas stulpeliuose „Taip“ arba „Ne“</w:t>
      </w:r>
      <w:r w:rsidRPr="00BD50C9">
        <w:rPr>
          <w:rFonts w:ascii="Times New Roman" w:eastAsia="Arial Unicode MS" w:hAnsi="Times New Roman"/>
          <w:szCs w:val="24"/>
          <w:lang w:val="lt-LT" w:eastAsia="en-US"/>
        </w:rPr>
        <w:t xml:space="preserve">): </w:t>
      </w:r>
    </w:p>
    <w:p w14:paraId="58CC298E" w14:textId="77777777" w:rsidR="00415122" w:rsidRPr="00BD50C9" w:rsidRDefault="00415122" w:rsidP="00D2752F">
      <w:pPr>
        <w:snapToGrid w:val="0"/>
        <w:ind w:firstLine="720"/>
        <w:jc w:val="both"/>
        <w:rPr>
          <w:rFonts w:ascii="Times New Roman" w:hAnsi="Times New Roman"/>
          <w:sz w:val="20"/>
          <w:lang w:val="lt-LT"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7102"/>
        <w:gridCol w:w="1134"/>
        <w:gridCol w:w="850"/>
      </w:tblGrid>
      <w:tr w:rsidR="00415122" w:rsidRPr="00BD50C9" w14:paraId="657E6E3A" w14:textId="77777777" w:rsidTr="00013344">
        <w:trPr>
          <w:trHeight w:val="238"/>
          <w:jc w:val="center"/>
        </w:trPr>
        <w:tc>
          <w:tcPr>
            <w:tcW w:w="548" w:type="dxa"/>
          </w:tcPr>
          <w:p w14:paraId="68179984" w14:textId="77777777" w:rsidR="00415122" w:rsidRPr="00BD50C9" w:rsidRDefault="00415122" w:rsidP="00D2752F">
            <w:pPr>
              <w:rPr>
                <w:rFonts w:ascii="Times New Roman" w:hAnsi="Times New Roman"/>
                <w:b/>
                <w:sz w:val="22"/>
                <w:szCs w:val="22"/>
                <w:lang w:val="lt-LT"/>
              </w:rPr>
            </w:pPr>
            <w:r w:rsidRPr="00BD50C9">
              <w:rPr>
                <w:rFonts w:ascii="Times New Roman" w:hAnsi="Times New Roman"/>
                <w:sz w:val="22"/>
                <w:szCs w:val="22"/>
                <w:lang w:val="lt-LT"/>
              </w:rPr>
              <w:t xml:space="preserve"> Nr.</w:t>
            </w:r>
          </w:p>
        </w:tc>
        <w:tc>
          <w:tcPr>
            <w:tcW w:w="7102" w:type="dxa"/>
          </w:tcPr>
          <w:p w14:paraId="6C693A16" w14:textId="77777777" w:rsidR="00415122" w:rsidRPr="00BD50C9" w:rsidRDefault="00415122" w:rsidP="00D2752F">
            <w:pPr>
              <w:jc w:val="center"/>
              <w:rPr>
                <w:rFonts w:ascii="Times New Roman" w:hAnsi="Times New Roman"/>
                <w:b/>
                <w:sz w:val="22"/>
                <w:szCs w:val="22"/>
                <w:lang w:val="lt-LT"/>
              </w:rPr>
            </w:pPr>
            <w:r w:rsidRPr="00BD50C9">
              <w:rPr>
                <w:rFonts w:ascii="Times New Roman" w:hAnsi="Times New Roman"/>
                <w:sz w:val="22"/>
                <w:szCs w:val="22"/>
                <w:lang w:val="lt-LT"/>
              </w:rPr>
              <w:t>Kvalifikacijos reikalavimai</w:t>
            </w:r>
          </w:p>
        </w:tc>
        <w:tc>
          <w:tcPr>
            <w:tcW w:w="1134" w:type="dxa"/>
          </w:tcPr>
          <w:p w14:paraId="1BE655BB" w14:textId="77777777" w:rsidR="00415122" w:rsidRPr="00BD50C9" w:rsidRDefault="00415122" w:rsidP="00D2752F">
            <w:pPr>
              <w:jc w:val="center"/>
              <w:rPr>
                <w:rFonts w:ascii="Times New Roman" w:hAnsi="Times New Roman"/>
                <w:sz w:val="22"/>
                <w:szCs w:val="22"/>
                <w:lang w:val="lt-LT"/>
              </w:rPr>
            </w:pPr>
            <w:r w:rsidRPr="00BD50C9">
              <w:rPr>
                <w:rFonts w:ascii="Times New Roman" w:hAnsi="Times New Roman"/>
                <w:sz w:val="22"/>
                <w:szCs w:val="22"/>
                <w:lang w:val="lt-LT"/>
              </w:rPr>
              <w:t>Taip</w:t>
            </w:r>
          </w:p>
        </w:tc>
        <w:tc>
          <w:tcPr>
            <w:tcW w:w="850" w:type="dxa"/>
          </w:tcPr>
          <w:p w14:paraId="6E73A499" w14:textId="77777777" w:rsidR="00415122" w:rsidRPr="00BD50C9" w:rsidRDefault="00415122" w:rsidP="00D2752F">
            <w:pPr>
              <w:jc w:val="center"/>
              <w:rPr>
                <w:rFonts w:ascii="Times New Roman" w:hAnsi="Times New Roman"/>
                <w:sz w:val="22"/>
                <w:szCs w:val="22"/>
                <w:lang w:val="lt-LT"/>
              </w:rPr>
            </w:pPr>
            <w:r w:rsidRPr="00BD50C9">
              <w:rPr>
                <w:rFonts w:ascii="Times New Roman" w:hAnsi="Times New Roman"/>
                <w:sz w:val="22"/>
                <w:szCs w:val="22"/>
                <w:lang w:val="lt-LT"/>
              </w:rPr>
              <w:t>Ne</w:t>
            </w:r>
          </w:p>
        </w:tc>
      </w:tr>
      <w:tr w:rsidR="00CD3906" w:rsidRPr="00BD50C9" w14:paraId="2F62EF05" w14:textId="77777777" w:rsidTr="00174DEC">
        <w:trPr>
          <w:trHeight w:val="545"/>
          <w:jc w:val="center"/>
        </w:trPr>
        <w:tc>
          <w:tcPr>
            <w:tcW w:w="548" w:type="dxa"/>
          </w:tcPr>
          <w:p w14:paraId="05CDAB12" w14:textId="0E5A3405" w:rsidR="00CD3906" w:rsidRPr="00BD50C9" w:rsidRDefault="00CD3906" w:rsidP="00CD3906">
            <w:pPr>
              <w:ind w:left="-779" w:firstLine="851"/>
              <w:jc w:val="both"/>
              <w:rPr>
                <w:rFonts w:ascii="Times New Roman" w:hAnsi="Times New Roman"/>
                <w:sz w:val="22"/>
                <w:szCs w:val="22"/>
                <w:lang w:val="lt-LT"/>
              </w:rPr>
            </w:pPr>
            <w:r w:rsidRPr="00BD50C9">
              <w:rPr>
                <w:rFonts w:ascii="Times New Roman" w:hAnsi="Times New Roman"/>
                <w:sz w:val="22"/>
                <w:szCs w:val="22"/>
                <w:lang w:val="lt-LT"/>
              </w:rPr>
              <w:t>1.</w:t>
            </w:r>
          </w:p>
        </w:tc>
        <w:tc>
          <w:tcPr>
            <w:tcW w:w="7102" w:type="dxa"/>
            <w:shd w:val="clear" w:color="auto" w:fill="auto"/>
          </w:tcPr>
          <w:p w14:paraId="3E2888D6" w14:textId="6D0259DE" w:rsidR="00CD3906" w:rsidRPr="00BD50C9" w:rsidRDefault="00CD3906" w:rsidP="00CD3906">
            <w:pPr>
              <w:pStyle w:val="Betarp"/>
              <w:jc w:val="both"/>
              <w:rPr>
                <w:rFonts w:ascii="Times New Roman" w:hAnsi="Times New Roman"/>
                <w:color w:val="000000"/>
                <w:sz w:val="22"/>
                <w:szCs w:val="22"/>
                <w:lang w:val="lt-LT"/>
              </w:rPr>
            </w:pPr>
            <w:r w:rsidRPr="00BD50C9">
              <w:rPr>
                <w:rFonts w:ascii="Times New Roman" w:hAnsi="Times New Roman"/>
                <w:color w:val="000000"/>
                <w:lang w:val="lt-LT"/>
              </w:rPr>
              <w:t>Tiekėjas turi teisę verstis E</w:t>
            </w:r>
            <w:r w:rsidRPr="00BD50C9">
              <w:rPr>
                <w:rFonts w:ascii="Times New Roman" w:eastAsia="Calibri" w:hAnsi="Times New Roman"/>
                <w:lang w:val="lt-LT" w:eastAsia="lt-LT"/>
              </w:rPr>
              <w:t>lektros įrenginių iki 1000 V</w:t>
            </w:r>
            <w:r w:rsidR="00DC0E69" w:rsidRPr="00BD50C9">
              <w:rPr>
                <w:rFonts w:ascii="Times New Roman" w:eastAsia="Calibri" w:hAnsi="Times New Roman"/>
                <w:lang w:val="lt-LT" w:eastAsia="lt-LT"/>
              </w:rPr>
              <w:t xml:space="preserve"> įtampos</w:t>
            </w:r>
            <w:r w:rsidRPr="00BD50C9">
              <w:rPr>
                <w:rFonts w:ascii="Times New Roman" w:eastAsia="Calibri" w:hAnsi="Times New Roman"/>
                <w:lang w:val="lt-LT" w:eastAsia="lt-LT"/>
              </w:rPr>
              <w:t xml:space="preserve"> eksploatavimo darbais</w:t>
            </w:r>
          </w:p>
        </w:tc>
        <w:tc>
          <w:tcPr>
            <w:tcW w:w="1134" w:type="dxa"/>
          </w:tcPr>
          <w:p w14:paraId="34165588" w14:textId="77777777" w:rsidR="00CD3906" w:rsidRPr="00BD50C9" w:rsidRDefault="00CD3906" w:rsidP="00CD3906">
            <w:pPr>
              <w:ind w:firstLine="851"/>
              <w:rPr>
                <w:rFonts w:ascii="Times New Roman" w:hAnsi="Times New Roman"/>
                <w:b/>
                <w:sz w:val="22"/>
                <w:szCs w:val="22"/>
                <w:u w:val="single"/>
                <w:lang w:val="lt-LT"/>
              </w:rPr>
            </w:pPr>
          </w:p>
        </w:tc>
        <w:tc>
          <w:tcPr>
            <w:tcW w:w="850" w:type="dxa"/>
          </w:tcPr>
          <w:p w14:paraId="57DC0970" w14:textId="77777777" w:rsidR="00CD3906" w:rsidRPr="00BD50C9" w:rsidRDefault="00CD3906" w:rsidP="00CD3906">
            <w:pPr>
              <w:ind w:firstLine="851"/>
              <w:rPr>
                <w:rFonts w:ascii="Times New Roman" w:hAnsi="Times New Roman"/>
                <w:b/>
                <w:sz w:val="22"/>
                <w:szCs w:val="22"/>
                <w:u w:val="single"/>
                <w:lang w:val="lt-LT"/>
              </w:rPr>
            </w:pPr>
          </w:p>
        </w:tc>
      </w:tr>
      <w:tr w:rsidR="00CD3906" w:rsidRPr="00BD50C9" w14:paraId="10820A37" w14:textId="77777777" w:rsidTr="00174DEC">
        <w:trPr>
          <w:trHeight w:val="545"/>
          <w:jc w:val="center"/>
        </w:trPr>
        <w:tc>
          <w:tcPr>
            <w:tcW w:w="548" w:type="dxa"/>
          </w:tcPr>
          <w:p w14:paraId="5AF36DB7" w14:textId="391BA2DC" w:rsidR="00CD3906" w:rsidRPr="00BD50C9" w:rsidRDefault="003C5180" w:rsidP="00CD3906">
            <w:pPr>
              <w:ind w:left="-779" w:firstLine="851"/>
              <w:jc w:val="both"/>
              <w:rPr>
                <w:rFonts w:ascii="Times New Roman" w:hAnsi="Times New Roman"/>
                <w:sz w:val="22"/>
                <w:szCs w:val="22"/>
                <w:lang w:val="lt-LT"/>
              </w:rPr>
            </w:pPr>
            <w:r w:rsidRPr="00BD50C9">
              <w:rPr>
                <w:rFonts w:ascii="Times New Roman" w:hAnsi="Times New Roman"/>
                <w:sz w:val="22"/>
                <w:szCs w:val="22"/>
                <w:lang w:val="lt-LT"/>
              </w:rPr>
              <w:t>2.</w:t>
            </w:r>
          </w:p>
        </w:tc>
        <w:tc>
          <w:tcPr>
            <w:tcW w:w="7102" w:type="dxa"/>
            <w:shd w:val="clear" w:color="auto" w:fill="auto"/>
          </w:tcPr>
          <w:p w14:paraId="47C4DA26" w14:textId="63F2D0F2" w:rsidR="00CD3906" w:rsidRPr="00BD50C9" w:rsidRDefault="00CD3906" w:rsidP="00CD3906">
            <w:pPr>
              <w:pStyle w:val="Betarp"/>
              <w:jc w:val="both"/>
              <w:rPr>
                <w:rFonts w:ascii="Times New Roman" w:hAnsi="Times New Roman"/>
                <w:color w:val="000000"/>
                <w:sz w:val="22"/>
                <w:szCs w:val="22"/>
                <w:lang w:val="lt-LT"/>
              </w:rPr>
            </w:pPr>
            <w:r w:rsidRPr="00BD50C9">
              <w:rPr>
                <w:rFonts w:ascii="Times New Roman" w:eastAsia="Calibri" w:hAnsi="Times New Roman"/>
                <w:iCs/>
                <w:color w:val="000000"/>
                <w:lang w:val="lt-LT" w:eastAsia="lt-LT"/>
              </w:rPr>
              <w:t>Tiekėjas turi teisę verstis</w:t>
            </w:r>
            <w:r w:rsidRPr="00BD50C9">
              <w:rPr>
                <w:rFonts w:ascii="Times New Roman" w:eastAsia="Calibri" w:hAnsi="Times New Roman"/>
                <w:i/>
                <w:color w:val="000000"/>
                <w:lang w:val="lt-LT" w:eastAsia="lt-LT"/>
              </w:rPr>
              <w:t xml:space="preserve"> </w:t>
            </w:r>
            <w:r w:rsidRPr="00BD50C9">
              <w:rPr>
                <w:rFonts w:ascii="Times New Roman" w:eastAsia="Calibri" w:hAnsi="Times New Roman"/>
                <w:iCs/>
                <w:color w:val="000000"/>
                <w:lang w:val="lt-LT" w:eastAsia="lt-LT"/>
              </w:rPr>
              <w:t>Elektros</w:t>
            </w:r>
            <w:r w:rsidRPr="00BD50C9">
              <w:rPr>
                <w:rFonts w:ascii="Times New Roman" w:hAnsi="Times New Roman"/>
                <w:iCs/>
                <w:color w:val="000000"/>
                <w:lang w:val="lt-LT"/>
              </w:rPr>
              <w:t xml:space="preserve"> įrenginių iki 1000 V</w:t>
            </w:r>
            <w:r w:rsidR="00DC0E69" w:rsidRPr="00BD50C9">
              <w:rPr>
                <w:rFonts w:ascii="Times New Roman" w:hAnsi="Times New Roman"/>
                <w:iCs/>
                <w:color w:val="000000"/>
                <w:lang w:val="lt-LT"/>
              </w:rPr>
              <w:t xml:space="preserve"> įtampos</w:t>
            </w:r>
            <w:r w:rsidRPr="00BD50C9">
              <w:rPr>
                <w:rFonts w:ascii="Times New Roman" w:eastAsia="Calibri" w:hAnsi="Times New Roman"/>
                <w:iCs/>
                <w:color w:val="000000"/>
                <w:lang w:val="lt-LT" w:eastAsia="lt-LT"/>
              </w:rPr>
              <w:t xml:space="preserve"> įrengimo darbais. </w:t>
            </w:r>
          </w:p>
        </w:tc>
        <w:tc>
          <w:tcPr>
            <w:tcW w:w="1134" w:type="dxa"/>
          </w:tcPr>
          <w:p w14:paraId="65F1C762" w14:textId="77777777" w:rsidR="00CD3906" w:rsidRPr="00BD50C9" w:rsidRDefault="00CD3906" w:rsidP="00CD3906">
            <w:pPr>
              <w:ind w:firstLine="851"/>
              <w:rPr>
                <w:rFonts w:ascii="Times New Roman" w:hAnsi="Times New Roman"/>
                <w:b/>
                <w:sz w:val="22"/>
                <w:szCs w:val="22"/>
                <w:u w:val="single"/>
                <w:lang w:val="lt-LT"/>
              </w:rPr>
            </w:pPr>
          </w:p>
        </w:tc>
        <w:tc>
          <w:tcPr>
            <w:tcW w:w="850" w:type="dxa"/>
          </w:tcPr>
          <w:p w14:paraId="077AE3CE" w14:textId="77777777" w:rsidR="00CD3906" w:rsidRPr="00BD50C9" w:rsidRDefault="00CD3906" w:rsidP="00CD3906">
            <w:pPr>
              <w:ind w:firstLine="851"/>
              <w:rPr>
                <w:rFonts w:ascii="Times New Roman" w:hAnsi="Times New Roman"/>
                <w:b/>
                <w:sz w:val="22"/>
                <w:szCs w:val="22"/>
                <w:u w:val="single"/>
                <w:lang w:val="lt-LT"/>
              </w:rPr>
            </w:pPr>
          </w:p>
        </w:tc>
      </w:tr>
      <w:tr w:rsidR="00722422" w:rsidRPr="00BD50C9" w14:paraId="7AE66AC4" w14:textId="77777777" w:rsidTr="00013344">
        <w:trPr>
          <w:trHeight w:val="667"/>
          <w:jc w:val="center"/>
        </w:trPr>
        <w:tc>
          <w:tcPr>
            <w:tcW w:w="548" w:type="dxa"/>
          </w:tcPr>
          <w:p w14:paraId="2EC907CD" w14:textId="63DEE0F9" w:rsidR="00722422" w:rsidRPr="00BD50C9" w:rsidRDefault="003C5180" w:rsidP="00722422">
            <w:pPr>
              <w:ind w:left="-779" w:firstLine="851"/>
              <w:jc w:val="both"/>
              <w:rPr>
                <w:rFonts w:ascii="Times New Roman" w:hAnsi="Times New Roman"/>
                <w:sz w:val="22"/>
                <w:szCs w:val="22"/>
                <w:lang w:val="lt-LT"/>
              </w:rPr>
            </w:pPr>
            <w:r w:rsidRPr="00BD50C9">
              <w:rPr>
                <w:rFonts w:ascii="Times New Roman" w:hAnsi="Times New Roman"/>
                <w:sz w:val="22"/>
                <w:szCs w:val="22"/>
                <w:lang w:val="lt-LT"/>
              </w:rPr>
              <w:t>3</w:t>
            </w:r>
            <w:r w:rsidR="00174DEC" w:rsidRPr="00BD50C9">
              <w:rPr>
                <w:rFonts w:ascii="Times New Roman" w:hAnsi="Times New Roman"/>
                <w:sz w:val="22"/>
                <w:szCs w:val="22"/>
                <w:lang w:val="lt-LT"/>
              </w:rPr>
              <w:t>.</w:t>
            </w:r>
          </w:p>
        </w:tc>
        <w:tc>
          <w:tcPr>
            <w:tcW w:w="7102" w:type="dxa"/>
          </w:tcPr>
          <w:p w14:paraId="713D1631" w14:textId="46200476" w:rsidR="00722422" w:rsidRPr="00BD50C9" w:rsidRDefault="00722422" w:rsidP="00722422">
            <w:pPr>
              <w:pStyle w:val="Betarp"/>
              <w:jc w:val="both"/>
              <w:rPr>
                <w:rFonts w:ascii="Times New Roman" w:hAnsi="Times New Roman"/>
                <w:color w:val="000000"/>
                <w:sz w:val="22"/>
                <w:szCs w:val="22"/>
                <w:lang w:val="lt-LT"/>
              </w:rPr>
            </w:pPr>
            <w:r w:rsidRPr="00BD50C9">
              <w:rPr>
                <w:rFonts w:ascii="Times New Roman" w:eastAsia="Calibri" w:hAnsi="Times New Roman"/>
                <w:sz w:val="22"/>
                <w:szCs w:val="22"/>
                <w:lang w:val="lt-LT" w:eastAsia="lt-LT"/>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1134" w:type="dxa"/>
          </w:tcPr>
          <w:p w14:paraId="4F894405" w14:textId="77777777" w:rsidR="00722422" w:rsidRPr="00BD50C9" w:rsidRDefault="00722422" w:rsidP="00722422">
            <w:pPr>
              <w:ind w:firstLine="851"/>
              <w:rPr>
                <w:rFonts w:ascii="Times New Roman" w:hAnsi="Times New Roman"/>
                <w:b/>
                <w:sz w:val="22"/>
                <w:szCs w:val="22"/>
                <w:u w:val="single"/>
                <w:lang w:val="lt-LT"/>
              </w:rPr>
            </w:pPr>
          </w:p>
        </w:tc>
        <w:tc>
          <w:tcPr>
            <w:tcW w:w="850" w:type="dxa"/>
          </w:tcPr>
          <w:p w14:paraId="60035526" w14:textId="77777777" w:rsidR="00722422" w:rsidRPr="00BD50C9" w:rsidRDefault="00722422" w:rsidP="00722422">
            <w:pPr>
              <w:ind w:firstLine="851"/>
              <w:rPr>
                <w:rFonts w:ascii="Times New Roman" w:hAnsi="Times New Roman"/>
                <w:b/>
                <w:sz w:val="22"/>
                <w:szCs w:val="22"/>
                <w:u w:val="single"/>
                <w:lang w:val="lt-LT"/>
              </w:rPr>
            </w:pPr>
          </w:p>
        </w:tc>
      </w:tr>
    </w:tbl>
    <w:p w14:paraId="0CB2A261" w14:textId="77777777" w:rsidR="00415122" w:rsidRPr="00BD50C9" w:rsidRDefault="00415122" w:rsidP="00D2752F">
      <w:pPr>
        <w:tabs>
          <w:tab w:val="center" w:pos="4819"/>
          <w:tab w:val="right" w:pos="9638"/>
        </w:tabs>
        <w:ind w:firstLine="360"/>
        <w:jc w:val="both"/>
        <w:rPr>
          <w:rFonts w:ascii="Times New Roman" w:hAnsi="Times New Roman"/>
          <w:b/>
          <w:sz w:val="8"/>
          <w:szCs w:val="8"/>
          <w:lang w:val="lt-LT"/>
        </w:rPr>
      </w:pPr>
    </w:p>
    <w:p w14:paraId="3C0C0D46" w14:textId="77777777" w:rsidR="00415122" w:rsidRPr="00BD50C9" w:rsidRDefault="00415122" w:rsidP="00D2752F">
      <w:pPr>
        <w:snapToGrid w:val="0"/>
        <w:ind w:firstLine="720"/>
        <w:jc w:val="both"/>
        <w:rPr>
          <w:rFonts w:ascii="Times New Roman" w:hAnsi="Times New Roman"/>
          <w:sz w:val="20"/>
          <w:lang w:val="lt-LT" w:eastAsia="en-US"/>
        </w:rPr>
      </w:pPr>
    </w:p>
    <w:p w14:paraId="3DF84B3D" w14:textId="77777777" w:rsidR="004C0084" w:rsidRPr="00BD50C9" w:rsidRDefault="004C0084" w:rsidP="00D2752F">
      <w:pPr>
        <w:snapToGrid w:val="0"/>
        <w:ind w:firstLine="720"/>
        <w:jc w:val="both"/>
        <w:rPr>
          <w:rFonts w:ascii="Times New Roman" w:hAnsi="Times New Roman"/>
          <w:sz w:val="20"/>
          <w:lang w:val="lt-LT" w:eastAsia="en-US"/>
        </w:rPr>
      </w:pPr>
    </w:p>
    <w:p w14:paraId="1FF4590D" w14:textId="77777777" w:rsidR="004C0084" w:rsidRPr="00BD50C9" w:rsidRDefault="004C0084" w:rsidP="00D2752F">
      <w:pPr>
        <w:snapToGrid w:val="0"/>
        <w:ind w:firstLine="720"/>
        <w:jc w:val="both"/>
        <w:rPr>
          <w:rFonts w:ascii="Times New Roman" w:hAnsi="Times New Roman"/>
          <w:sz w:val="20"/>
          <w:lang w:val="lt-LT" w:eastAsia="en-US"/>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415122" w:rsidRPr="00BD50C9" w14:paraId="5BBEDCE4" w14:textId="77777777" w:rsidTr="009A0546">
        <w:tc>
          <w:tcPr>
            <w:tcW w:w="3284" w:type="dxa"/>
            <w:tcBorders>
              <w:top w:val="nil"/>
              <w:left w:val="nil"/>
              <w:bottom w:val="single" w:sz="4" w:space="0" w:color="auto"/>
              <w:right w:val="nil"/>
            </w:tcBorders>
          </w:tcPr>
          <w:p w14:paraId="0613DE31" w14:textId="77777777" w:rsidR="00415122" w:rsidRPr="00BD50C9" w:rsidRDefault="00415122" w:rsidP="00415122">
            <w:pPr>
              <w:ind w:right="-82"/>
              <w:rPr>
                <w:rFonts w:ascii="Times New Roman" w:hAnsi="Times New Roman"/>
                <w:sz w:val="22"/>
                <w:szCs w:val="22"/>
                <w:lang w:val="lt-LT"/>
              </w:rPr>
            </w:pPr>
          </w:p>
          <w:p w14:paraId="49707021" w14:textId="679CD13C" w:rsidR="0099734D" w:rsidRPr="00BD50C9" w:rsidRDefault="0099734D" w:rsidP="00415122">
            <w:pPr>
              <w:ind w:right="-82"/>
              <w:rPr>
                <w:rFonts w:ascii="Times New Roman" w:hAnsi="Times New Roman"/>
                <w:sz w:val="22"/>
                <w:szCs w:val="22"/>
                <w:lang w:val="lt-LT"/>
              </w:rPr>
            </w:pPr>
          </w:p>
        </w:tc>
        <w:tc>
          <w:tcPr>
            <w:tcW w:w="604" w:type="dxa"/>
          </w:tcPr>
          <w:p w14:paraId="798A821E" w14:textId="77777777" w:rsidR="00415122" w:rsidRPr="00BD50C9" w:rsidRDefault="00415122" w:rsidP="00415122">
            <w:pPr>
              <w:ind w:right="-82"/>
              <w:jc w:val="center"/>
              <w:rPr>
                <w:rFonts w:ascii="Times New Roman" w:hAnsi="Times New Roman"/>
                <w:sz w:val="22"/>
                <w:szCs w:val="22"/>
                <w:lang w:val="lt-LT"/>
              </w:rPr>
            </w:pPr>
          </w:p>
        </w:tc>
        <w:tc>
          <w:tcPr>
            <w:tcW w:w="1980" w:type="dxa"/>
            <w:tcBorders>
              <w:top w:val="nil"/>
              <w:left w:val="nil"/>
              <w:bottom w:val="single" w:sz="4" w:space="0" w:color="auto"/>
              <w:right w:val="nil"/>
            </w:tcBorders>
          </w:tcPr>
          <w:p w14:paraId="51AEBAD3" w14:textId="77777777" w:rsidR="00415122" w:rsidRPr="00BD50C9" w:rsidRDefault="00415122" w:rsidP="00415122">
            <w:pPr>
              <w:ind w:right="-82"/>
              <w:jc w:val="center"/>
              <w:rPr>
                <w:rFonts w:ascii="Times New Roman" w:hAnsi="Times New Roman"/>
                <w:sz w:val="22"/>
                <w:szCs w:val="22"/>
                <w:lang w:val="lt-LT"/>
              </w:rPr>
            </w:pPr>
          </w:p>
        </w:tc>
        <w:tc>
          <w:tcPr>
            <w:tcW w:w="701" w:type="dxa"/>
          </w:tcPr>
          <w:p w14:paraId="3742094B" w14:textId="77777777" w:rsidR="00415122" w:rsidRPr="00BD50C9" w:rsidRDefault="00415122" w:rsidP="00415122">
            <w:pPr>
              <w:ind w:right="-82"/>
              <w:jc w:val="center"/>
              <w:rPr>
                <w:rFonts w:ascii="Times New Roman" w:hAnsi="Times New Roman"/>
                <w:sz w:val="22"/>
                <w:szCs w:val="22"/>
                <w:lang w:val="lt-LT"/>
              </w:rPr>
            </w:pPr>
          </w:p>
        </w:tc>
        <w:tc>
          <w:tcPr>
            <w:tcW w:w="2611" w:type="dxa"/>
            <w:tcBorders>
              <w:top w:val="nil"/>
              <w:left w:val="nil"/>
              <w:bottom w:val="single" w:sz="4" w:space="0" w:color="auto"/>
              <w:right w:val="nil"/>
            </w:tcBorders>
          </w:tcPr>
          <w:p w14:paraId="7B6B5783" w14:textId="77777777" w:rsidR="00415122" w:rsidRPr="00BD50C9" w:rsidRDefault="00415122" w:rsidP="00415122">
            <w:pPr>
              <w:ind w:right="-82"/>
              <w:jc w:val="right"/>
              <w:rPr>
                <w:rFonts w:ascii="Times New Roman" w:hAnsi="Times New Roman"/>
                <w:sz w:val="22"/>
                <w:szCs w:val="22"/>
                <w:lang w:val="lt-LT"/>
              </w:rPr>
            </w:pPr>
          </w:p>
        </w:tc>
        <w:tc>
          <w:tcPr>
            <w:tcW w:w="648" w:type="dxa"/>
          </w:tcPr>
          <w:p w14:paraId="6009318D" w14:textId="77777777" w:rsidR="00415122" w:rsidRPr="00BD50C9" w:rsidRDefault="00415122" w:rsidP="00415122">
            <w:pPr>
              <w:ind w:right="-82"/>
              <w:jc w:val="right"/>
              <w:rPr>
                <w:rFonts w:ascii="Times New Roman" w:hAnsi="Times New Roman"/>
                <w:sz w:val="22"/>
                <w:szCs w:val="22"/>
                <w:lang w:val="lt-LT"/>
              </w:rPr>
            </w:pPr>
          </w:p>
        </w:tc>
      </w:tr>
      <w:tr w:rsidR="00415122" w:rsidRPr="00BD50C9" w14:paraId="5B594F57" w14:textId="77777777" w:rsidTr="009A0546">
        <w:trPr>
          <w:trHeight w:val="186"/>
        </w:trPr>
        <w:tc>
          <w:tcPr>
            <w:tcW w:w="3284" w:type="dxa"/>
            <w:tcBorders>
              <w:top w:val="single" w:sz="4" w:space="0" w:color="auto"/>
              <w:left w:val="nil"/>
              <w:bottom w:val="nil"/>
              <w:right w:val="nil"/>
            </w:tcBorders>
          </w:tcPr>
          <w:p w14:paraId="442CFB88" w14:textId="77777777" w:rsidR="00415122" w:rsidRPr="00BD50C9" w:rsidRDefault="00415122" w:rsidP="00415122">
            <w:pPr>
              <w:snapToGrid w:val="0"/>
              <w:ind w:right="-82"/>
              <w:jc w:val="both"/>
              <w:rPr>
                <w:rFonts w:ascii="Times New Roman" w:hAnsi="Times New Roman"/>
                <w:position w:val="6"/>
                <w:sz w:val="22"/>
                <w:szCs w:val="22"/>
                <w:lang w:val="lt-LT" w:eastAsia="en-US"/>
              </w:rPr>
            </w:pPr>
            <w:r w:rsidRPr="00BD50C9">
              <w:rPr>
                <w:rFonts w:ascii="Times New Roman" w:hAnsi="Times New Roman"/>
                <w:position w:val="6"/>
                <w:sz w:val="22"/>
                <w:szCs w:val="22"/>
                <w:lang w:val="lt-LT" w:eastAsia="en-US"/>
              </w:rPr>
              <w:t>(Deklaraciją sudariusio asmens pareigų pavadinimas)</w:t>
            </w:r>
          </w:p>
        </w:tc>
        <w:tc>
          <w:tcPr>
            <w:tcW w:w="604" w:type="dxa"/>
          </w:tcPr>
          <w:p w14:paraId="0CBA6F0B" w14:textId="77777777" w:rsidR="00415122" w:rsidRPr="00BD50C9" w:rsidRDefault="00415122" w:rsidP="00415122">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6742BC48" w14:textId="77777777" w:rsidR="00415122" w:rsidRPr="00BD50C9" w:rsidRDefault="00415122" w:rsidP="00415122">
            <w:pPr>
              <w:ind w:right="-82"/>
              <w:jc w:val="center"/>
              <w:rPr>
                <w:rFonts w:ascii="Times New Roman" w:hAnsi="Times New Roman"/>
                <w:sz w:val="22"/>
                <w:szCs w:val="22"/>
                <w:lang w:val="lt-LT"/>
              </w:rPr>
            </w:pPr>
            <w:r w:rsidRPr="00BD50C9">
              <w:rPr>
                <w:rFonts w:ascii="Times New Roman" w:hAnsi="Times New Roman"/>
                <w:position w:val="6"/>
                <w:sz w:val="22"/>
                <w:szCs w:val="22"/>
                <w:lang w:val="lt-LT"/>
              </w:rPr>
              <w:t>(Parašas)</w:t>
            </w:r>
            <w:r w:rsidRPr="00BD50C9">
              <w:rPr>
                <w:rFonts w:ascii="Times New Roman" w:hAnsi="Times New Roman"/>
                <w:i/>
                <w:sz w:val="22"/>
                <w:szCs w:val="22"/>
                <w:lang w:val="lt-LT"/>
              </w:rPr>
              <w:t xml:space="preserve"> </w:t>
            </w:r>
          </w:p>
        </w:tc>
        <w:tc>
          <w:tcPr>
            <w:tcW w:w="701" w:type="dxa"/>
          </w:tcPr>
          <w:p w14:paraId="063DF458" w14:textId="77777777" w:rsidR="00415122" w:rsidRPr="00BD50C9" w:rsidRDefault="00415122" w:rsidP="00415122">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11D393D0" w14:textId="77777777" w:rsidR="00415122" w:rsidRPr="00BD50C9" w:rsidRDefault="00415122" w:rsidP="00415122">
            <w:pPr>
              <w:ind w:right="-82"/>
              <w:jc w:val="center"/>
              <w:rPr>
                <w:rFonts w:ascii="Times New Roman" w:hAnsi="Times New Roman"/>
                <w:sz w:val="22"/>
                <w:szCs w:val="22"/>
                <w:lang w:val="lt-LT"/>
              </w:rPr>
            </w:pPr>
            <w:r w:rsidRPr="00BD50C9">
              <w:rPr>
                <w:rFonts w:ascii="Times New Roman" w:hAnsi="Times New Roman"/>
                <w:position w:val="6"/>
                <w:sz w:val="22"/>
                <w:szCs w:val="22"/>
                <w:lang w:val="lt-LT"/>
              </w:rPr>
              <w:t>(Vardas ir pavardė)</w:t>
            </w:r>
            <w:r w:rsidRPr="00BD50C9">
              <w:rPr>
                <w:rFonts w:ascii="Times New Roman" w:hAnsi="Times New Roman"/>
                <w:i/>
                <w:sz w:val="22"/>
                <w:szCs w:val="22"/>
                <w:lang w:val="lt-LT"/>
              </w:rPr>
              <w:t xml:space="preserve"> </w:t>
            </w:r>
          </w:p>
        </w:tc>
        <w:tc>
          <w:tcPr>
            <w:tcW w:w="648" w:type="dxa"/>
          </w:tcPr>
          <w:p w14:paraId="7CDA3CBE" w14:textId="77777777" w:rsidR="00415122" w:rsidRPr="00BD50C9" w:rsidRDefault="00415122" w:rsidP="00415122">
            <w:pPr>
              <w:ind w:right="-82"/>
              <w:jc w:val="center"/>
              <w:rPr>
                <w:rFonts w:ascii="Times New Roman" w:hAnsi="Times New Roman"/>
                <w:sz w:val="22"/>
                <w:szCs w:val="22"/>
                <w:lang w:val="lt-LT"/>
              </w:rPr>
            </w:pPr>
          </w:p>
        </w:tc>
      </w:tr>
    </w:tbl>
    <w:p w14:paraId="3FC2A4B8" w14:textId="77777777" w:rsidR="00560658" w:rsidRPr="00BD50C9" w:rsidRDefault="00560658">
      <w:pPr>
        <w:rPr>
          <w:rFonts w:ascii="Times New Roman" w:hAnsi="Times New Roman"/>
          <w:sz w:val="22"/>
          <w:szCs w:val="22"/>
          <w:lang w:val="lt-LT"/>
        </w:rPr>
      </w:pPr>
    </w:p>
    <w:p w14:paraId="18E04A73" w14:textId="77777777" w:rsidR="00363D69" w:rsidRPr="00BD50C9" w:rsidRDefault="00363D69" w:rsidP="00994C5F">
      <w:pPr>
        <w:shd w:val="clear" w:color="auto" w:fill="FFFFFF"/>
        <w:jc w:val="right"/>
        <w:rPr>
          <w:rFonts w:ascii="Times New Roman" w:hAnsi="Times New Roman"/>
          <w:color w:val="000000"/>
          <w:sz w:val="22"/>
          <w:szCs w:val="22"/>
          <w:lang w:val="lt-LT"/>
        </w:rPr>
      </w:pPr>
    </w:p>
    <w:p w14:paraId="1A957352" w14:textId="77777777" w:rsidR="00C569DC" w:rsidRPr="00BD50C9" w:rsidRDefault="00C569DC" w:rsidP="00994C5F">
      <w:pPr>
        <w:shd w:val="clear" w:color="auto" w:fill="FFFFFF"/>
        <w:jc w:val="right"/>
        <w:rPr>
          <w:rFonts w:ascii="Times New Roman" w:hAnsi="Times New Roman"/>
          <w:color w:val="000000"/>
          <w:sz w:val="22"/>
          <w:szCs w:val="22"/>
          <w:lang w:val="lt-LT"/>
        </w:rPr>
      </w:pPr>
    </w:p>
    <w:p w14:paraId="09B153C1" w14:textId="77777777" w:rsidR="0038606E" w:rsidRDefault="0038606E">
      <w:pPr>
        <w:rPr>
          <w:rFonts w:ascii="Times New Roman" w:hAnsi="Times New Roman"/>
          <w:color w:val="000000"/>
          <w:sz w:val="22"/>
          <w:szCs w:val="22"/>
          <w:lang w:val="lt-LT"/>
        </w:rPr>
      </w:pPr>
      <w:r>
        <w:rPr>
          <w:rFonts w:ascii="Times New Roman" w:hAnsi="Times New Roman"/>
          <w:color w:val="000000"/>
          <w:sz w:val="22"/>
          <w:szCs w:val="22"/>
          <w:lang w:val="lt-LT"/>
        </w:rPr>
        <w:br w:type="page"/>
      </w:r>
    </w:p>
    <w:p w14:paraId="4FB30C6D" w14:textId="2BD446EA" w:rsidR="00994C5F" w:rsidRPr="00BD50C9" w:rsidRDefault="00560658" w:rsidP="00994C5F">
      <w:pPr>
        <w:shd w:val="clear" w:color="auto" w:fill="FFFFFF"/>
        <w:jc w:val="right"/>
        <w:rPr>
          <w:rFonts w:ascii="Times New Roman" w:hAnsi="Times New Roman"/>
          <w:color w:val="000000"/>
          <w:sz w:val="22"/>
          <w:szCs w:val="22"/>
          <w:lang w:val="lt-LT"/>
        </w:rPr>
      </w:pPr>
      <w:r w:rsidRPr="00BD50C9">
        <w:rPr>
          <w:rFonts w:ascii="Times New Roman" w:hAnsi="Times New Roman"/>
          <w:color w:val="000000"/>
          <w:sz w:val="22"/>
          <w:szCs w:val="22"/>
          <w:lang w:val="lt-LT"/>
        </w:rPr>
        <w:lastRenderedPageBreak/>
        <w:t>4</w:t>
      </w:r>
      <w:r w:rsidR="00FD6B11" w:rsidRPr="00BD50C9">
        <w:rPr>
          <w:rFonts w:ascii="Times New Roman" w:hAnsi="Times New Roman"/>
          <w:color w:val="000000"/>
          <w:sz w:val="22"/>
          <w:szCs w:val="22"/>
          <w:lang w:val="lt-LT"/>
        </w:rPr>
        <w:t xml:space="preserve"> </w:t>
      </w:r>
      <w:r w:rsidR="00994C5F" w:rsidRPr="00BD50C9">
        <w:rPr>
          <w:rFonts w:ascii="Times New Roman" w:hAnsi="Times New Roman"/>
          <w:color w:val="000000"/>
          <w:sz w:val="22"/>
          <w:szCs w:val="22"/>
          <w:lang w:val="lt-LT"/>
        </w:rPr>
        <w:t xml:space="preserve">priedas prie pirkimo dokumentų </w:t>
      </w:r>
    </w:p>
    <w:p w14:paraId="2568F225" w14:textId="77777777" w:rsidR="00012BE6" w:rsidRPr="00BD50C9" w:rsidRDefault="00012BE6" w:rsidP="00994C5F">
      <w:pPr>
        <w:spacing w:after="160" w:line="259" w:lineRule="auto"/>
        <w:jc w:val="center"/>
        <w:rPr>
          <w:rFonts w:ascii="Times New Roman" w:hAnsi="Times New Roman"/>
          <w:b/>
          <w:szCs w:val="24"/>
          <w:lang w:val="lt-LT"/>
        </w:rPr>
      </w:pPr>
    </w:p>
    <w:p w14:paraId="4433EDFB" w14:textId="77777777" w:rsidR="0042660A" w:rsidRPr="00BD50C9" w:rsidRDefault="0042660A" w:rsidP="0042660A">
      <w:pPr>
        <w:spacing w:after="160" w:line="259" w:lineRule="auto"/>
        <w:jc w:val="center"/>
        <w:rPr>
          <w:rFonts w:ascii="Times New Roman" w:hAnsi="Times New Roman"/>
          <w:b/>
          <w:szCs w:val="24"/>
          <w:lang w:val="lt-LT"/>
        </w:rPr>
      </w:pPr>
      <w:r w:rsidRPr="00BD50C9">
        <w:rPr>
          <w:rFonts w:ascii="Times New Roman" w:hAnsi="Times New Roman"/>
          <w:b/>
          <w:szCs w:val="24"/>
          <w:lang w:val="lt-LT"/>
        </w:rPr>
        <w:t>SUTARTIES PAGRINDINĖS SĄLYGOS</w:t>
      </w:r>
    </w:p>
    <w:p w14:paraId="173D9E90" w14:textId="77777777" w:rsidR="0042660A" w:rsidRPr="00BD50C9" w:rsidRDefault="0042660A" w:rsidP="0042660A">
      <w:pPr>
        <w:rPr>
          <w:rFonts w:ascii="TimesLT" w:hAnsi="TimesLT"/>
          <w:sz w:val="20"/>
          <w:lang w:val="lt-LT"/>
        </w:rPr>
      </w:pPr>
    </w:p>
    <w:p w14:paraId="31F8AEC3" w14:textId="77777777" w:rsidR="0042660A" w:rsidRPr="00BD50C9" w:rsidRDefault="0042660A" w:rsidP="0042660A">
      <w:pPr>
        <w:rPr>
          <w:rFonts w:ascii="Times New Roman" w:hAnsi="Times New Roman"/>
          <w:sz w:val="22"/>
          <w:szCs w:val="22"/>
          <w:lang w:val="lt-LT"/>
        </w:rPr>
      </w:pPr>
    </w:p>
    <w:p w14:paraId="2C554E60" w14:textId="77777777" w:rsidR="0042660A" w:rsidRPr="00BD50C9" w:rsidRDefault="0042660A" w:rsidP="0042660A">
      <w:pPr>
        <w:rPr>
          <w:rFonts w:ascii="Times New Roman" w:hAnsi="Times New Roman"/>
          <w:b/>
          <w:sz w:val="22"/>
          <w:szCs w:val="22"/>
          <w:lang w:val="lt-LT"/>
        </w:rPr>
      </w:pPr>
      <w:r w:rsidRPr="00BD50C9">
        <w:rPr>
          <w:rFonts w:ascii="Times New Roman" w:hAnsi="Times New Roman"/>
          <w:b/>
          <w:sz w:val="22"/>
          <w:szCs w:val="22"/>
          <w:lang w:val="lt-LT"/>
        </w:rPr>
        <w:t>1. Sutarties dalykas</w:t>
      </w:r>
    </w:p>
    <w:p w14:paraId="5FAC830D" w14:textId="566A55E5" w:rsidR="0042660A" w:rsidRPr="00BD50C9" w:rsidRDefault="0042660A" w:rsidP="0042660A">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D50C9">
        <w:rPr>
          <w:rFonts w:ascii="Times New Roman" w:hAnsi="Times New Roman"/>
          <w:sz w:val="22"/>
          <w:szCs w:val="22"/>
          <w:lang w:val="lt-LT"/>
        </w:rPr>
        <w:t>1.1.Šioje Sutartyje nustatytomis sąlygomis Rangovas savo jėgomis ir rizika AB „Panevėžio energija“, įsipareigoja</w:t>
      </w:r>
      <w:r w:rsidRPr="00BD50C9">
        <w:rPr>
          <w:rFonts w:ascii="TimesLT" w:hAnsi="TimesLT"/>
          <w:sz w:val="22"/>
          <w:szCs w:val="22"/>
          <w:lang w:val="lt-LT"/>
        </w:rPr>
        <w:t xml:space="preserve"> </w:t>
      </w:r>
      <w:r w:rsidRPr="00BD50C9">
        <w:rPr>
          <w:rFonts w:ascii="Times New Roman" w:hAnsi="Times New Roman"/>
          <w:sz w:val="22"/>
          <w:szCs w:val="22"/>
          <w:lang w:val="lt-LT"/>
        </w:rPr>
        <w:t>atlikti</w:t>
      </w:r>
      <w:r w:rsidR="001735EB" w:rsidRPr="00BD50C9">
        <w:rPr>
          <w:rFonts w:ascii="Times New Roman" w:hAnsi="Times New Roman"/>
          <w:b/>
          <w:bCs/>
          <w:sz w:val="22"/>
          <w:szCs w:val="22"/>
          <w:lang w:val="lt-LT"/>
        </w:rPr>
        <w:t xml:space="preserve"> </w:t>
      </w:r>
      <w:r w:rsidR="00507589" w:rsidRPr="00BD50C9">
        <w:rPr>
          <w:rFonts w:ascii="Times New Roman" w:hAnsi="Times New Roman"/>
          <w:b/>
          <w:bCs/>
          <w:sz w:val="22"/>
          <w:szCs w:val="22"/>
          <w:lang w:val="lt-LT"/>
        </w:rPr>
        <w:t>Automobilinių svėrimo svarstyklių įrengimo Panevėžio elektrinės teritorijoje</w:t>
      </w:r>
      <w:r w:rsidR="00507589" w:rsidRPr="00BD50C9">
        <w:rPr>
          <w:rFonts w:ascii="Times New Roman" w:hAnsi="Times New Roman"/>
          <w:b/>
          <w:sz w:val="22"/>
          <w:szCs w:val="22"/>
          <w:lang w:val="lt-LT"/>
        </w:rPr>
        <w:t xml:space="preserve"> darbus</w:t>
      </w:r>
      <w:r w:rsidRPr="00BD50C9">
        <w:rPr>
          <w:rFonts w:ascii="Times New Roman" w:hAnsi="Times New Roman"/>
          <w:b/>
          <w:sz w:val="22"/>
          <w:szCs w:val="22"/>
          <w:lang w:val="lt-LT"/>
        </w:rPr>
        <w:t xml:space="preserve">, </w:t>
      </w:r>
      <w:r w:rsidRPr="00BD50C9">
        <w:rPr>
          <w:rFonts w:ascii="Times New Roman" w:hAnsi="Times New Roman"/>
          <w:sz w:val="22"/>
          <w:szCs w:val="22"/>
          <w:lang w:val="lt-LT"/>
        </w:rPr>
        <w:t>kurių apimtis, reikalavimai nurodyti techninėje specifikacijoje (1 priedas) (toliau - „Darbai") ir perduoti Darbų rezultatą Užsakovui šioje Sutartyje nustatytomis sąlygomis, terminais ir tvarka.</w:t>
      </w:r>
    </w:p>
    <w:p w14:paraId="782C832E" w14:textId="103C32B2" w:rsidR="0042660A" w:rsidRPr="00BD50C9" w:rsidRDefault="0042660A" w:rsidP="0042660A">
      <w:pPr>
        <w:rPr>
          <w:rFonts w:ascii="Times New Roman" w:hAnsi="Times New Roman"/>
          <w:sz w:val="22"/>
          <w:szCs w:val="22"/>
          <w:lang w:val="lt-LT"/>
        </w:rPr>
      </w:pPr>
      <w:r w:rsidRPr="00BD50C9">
        <w:rPr>
          <w:rFonts w:ascii="Times New Roman" w:hAnsi="Times New Roman"/>
          <w:sz w:val="22"/>
          <w:szCs w:val="22"/>
          <w:lang w:val="lt-LT"/>
        </w:rPr>
        <w:t>1.2. Darbų atlikimo vieta:</w:t>
      </w:r>
      <w:r w:rsidRPr="00BD50C9">
        <w:rPr>
          <w:rFonts w:ascii="Times New Roman" w:hAnsi="Times New Roman"/>
          <w:b/>
          <w:sz w:val="22"/>
          <w:szCs w:val="22"/>
          <w:lang w:val="lt-LT"/>
        </w:rPr>
        <w:t xml:space="preserve"> </w:t>
      </w:r>
      <w:r w:rsidR="00DC0E69" w:rsidRPr="00BD50C9">
        <w:rPr>
          <w:rFonts w:ascii="Times New Roman" w:hAnsi="Times New Roman"/>
          <w:sz w:val="22"/>
          <w:szCs w:val="22"/>
          <w:lang w:val="lt-LT"/>
        </w:rPr>
        <w:t>Senamiesčio</w:t>
      </w:r>
      <w:r w:rsidR="000D0AB0" w:rsidRPr="00BD50C9">
        <w:rPr>
          <w:rFonts w:ascii="Times New Roman" w:hAnsi="Times New Roman"/>
          <w:sz w:val="22"/>
          <w:szCs w:val="22"/>
          <w:lang w:val="lt-LT"/>
        </w:rPr>
        <w:t xml:space="preserve"> g. </w:t>
      </w:r>
      <w:r w:rsidR="00DC0E69" w:rsidRPr="00BD50C9">
        <w:rPr>
          <w:rFonts w:ascii="Times New Roman" w:hAnsi="Times New Roman"/>
          <w:sz w:val="22"/>
          <w:szCs w:val="22"/>
          <w:lang w:val="lt-LT"/>
        </w:rPr>
        <w:t>113</w:t>
      </w:r>
      <w:r w:rsidR="000D0AB0" w:rsidRPr="00BD50C9">
        <w:rPr>
          <w:rFonts w:ascii="Times New Roman" w:hAnsi="Times New Roman"/>
          <w:sz w:val="22"/>
          <w:szCs w:val="22"/>
          <w:lang w:val="lt-LT"/>
        </w:rPr>
        <w:t xml:space="preserve">, </w:t>
      </w:r>
      <w:r w:rsidR="00DC0E69" w:rsidRPr="00BD50C9">
        <w:rPr>
          <w:rFonts w:ascii="Times New Roman" w:hAnsi="Times New Roman"/>
          <w:sz w:val="22"/>
          <w:szCs w:val="22"/>
          <w:lang w:val="lt-LT"/>
        </w:rPr>
        <w:t>Panevėžys</w:t>
      </w:r>
      <w:r w:rsidR="00CA4109" w:rsidRPr="00BD50C9">
        <w:rPr>
          <w:rFonts w:ascii="Times New Roman" w:hAnsi="Times New Roman"/>
          <w:sz w:val="22"/>
          <w:szCs w:val="22"/>
          <w:lang w:val="lt-LT"/>
        </w:rPr>
        <w:t>.</w:t>
      </w:r>
    </w:p>
    <w:p w14:paraId="5EB16668" w14:textId="77777777" w:rsidR="0042660A" w:rsidRPr="00BD50C9" w:rsidRDefault="0042660A" w:rsidP="0042660A">
      <w:pPr>
        <w:jc w:val="both"/>
        <w:rPr>
          <w:rFonts w:ascii="Times New Roman" w:hAnsi="Times New Roman"/>
          <w:sz w:val="22"/>
          <w:szCs w:val="22"/>
          <w:lang w:val="lt-LT"/>
        </w:rPr>
      </w:pPr>
    </w:p>
    <w:p w14:paraId="56B296CC" w14:textId="77777777" w:rsidR="0042660A" w:rsidRPr="00BD50C9" w:rsidRDefault="0042660A" w:rsidP="0042660A">
      <w:pPr>
        <w:rPr>
          <w:rFonts w:ascii="Times New Roman" w:hAnsi="Times New Roman"/>
          <w:b/>
          <w:sz w:val="22"/>
          <w:szCs w:val="22"/>
          <w:lang w:val="lt-LT"/>
        </w:rPr>
      </w:pPr>
      <w:r w:rsidRPr="00BD50C9">
        <w:rPr>
          <w:rFonts w:ascii="Times New Roman" w:hAnsi="Times New Roman"/>
          <w:b/>
          <w:sz w:val="22"/>
          <w:szCs w:val="22"/>
          <w:lang w:val="lt-LT"/>
        </w:rPr>
        <w:t>2. Sutarties kaina (kainodaros taisyklės) ir mokėjimo sąlygos</w:t>
      </w:r>
    </w:p>
    <w:p w14:paraId="4B8A1801" w14:textId="77777777" w:rsidR="000D0AB0" w:rsidRPr="00BD50C9" w:rsidRDefault="000D0AB0" w:rsidP="000D0AB0">
      <w:pPr>
        <w:suppressAutoHyphens/>
        <w:autoSpaceDE w:val="0"/>
        <w:autoSpaceDN w:val="0"/>
        <w:adjustRightInd w:val="0"/>
        <w:contextualSpacing/>
        <w:jc w:val="both"/>
        <w:rPr>
          <w:rFonts w:ascii="Times New Roman" w:hAnsi="Times New Roman"/>
          <w:sz w:val="22"/>
          <w:szCs w:val="22"/>
          <w:lang w:val="lt-LT" w:eastAsia="en-US"/>
        </w:rPr>
      </w:pPr>
      <w:r w:rsidRPr="00BD50C9">
        <w:rPr>
          <w:rFonts w:ascii="Times New Roman" w:hAnsi="Times New Roman"/>
          <w:sz w:val="22"/>
          <w:szCs w:val="22"/>
          <w:lang w:val="lt-LT" w:eastAsia="en-US"/>
        </w:rPr>
        <w:t>2.1.Sutartyje yra pasirinkta fiksuotos kainos kainodara.</w:t>
      </w:r>
    </w:p>
    <w:p w14:paraId="0BC7B8F5" w14:textId="77777777" w:rsidR="000D0AB0" w:rsidRPr="00BD50C9" w:rsidRDefault="000D0AB0" w:rsidP="000D0AB0">
      <w:pPr>
        <w:jc w:val="both"/>
        <w:rPr>
          <w:rFonts w:ascii="Times New Roman" w:hAnsi="Times New Roman"/>
          <w:sz w:val="22"/>
          <w:szCs w:val="22"/>
          <w:lang w:val="lt-LT"/>
        </w:rPr>
      </w:pPr>
      <w:r w:rsidRPr="00BD50C9">
        <w:rPr>
          <w:rFonts w:ascii="Times New Roman" w:hAnsi="Times New Roman"/>
          <w:sz w:val="22"/>
          <w:szCs w:val="22"/>
          <w:lang w:val="lt-LT"/>
        </w:rPr>
        <w:t>2.2.Pradinė Sutarties vertė, yra [suma skaitmenimis] ([suma žodžiais]) [valiuta] ir PVM [suma skaitmenimis] ([suma žodžiais]) [valiuta], kaina iš viso su PVM ir yra [suma skaitmenimis] ([suma žodžiais]) [valiuta].</w:t>
      </w:r>
    </w:p>
    <w:p w14:paraId="080F3346" w14:textId="77777777" w:rsidR="000D0AB0" w:rsidRPr="00BD50C9" w:rsidRDefault="000D0AB0" w:rsidP="000D0AB0">
      <w:pPr>
        <w:jc w:val="both"/>
        <w:outlineLvl w:val="1"/>
        <w:rPr>
          <w:rFonts w:ascii="Times New Roman" w:hAnsi="Times New Roman"/>
          <w:bCs/>
          <w:sz w:val="22"/>
          <w:szCs w:val="22"/>
          <w:lang w:val="lt-LT"/>
        </w:rPr>
      </w:pPr>
      <w:r w:rsidRPr="00BD50C9">
        <w:rPr>
          <w:rFonts w:ascii="Times New Roman" w:hAnsi="Times New Roman"/>
          <w:bCs/>
          <w:sz w:val="22"/>
          <w:szCs w:val="22"/>
          <w:lang w:val="lt-LT"/>
        </w:rPr>
        <w:t xml:space="preserve">2.3.Už </w:t>
      </w:r>
      <w:r w:rsidRPr="00BD50C9">
        <w:rPr>
          <w:rFonts w:ascii="Times New Roman" w:hAnsi="Times New Roman"/>
          <w:sz w:val="22"/>
          <w:szCs w:val="22"/>
          <w:lang w:val="lt-LT"/>
        </w:rPr>
        <w:t>nustatytą pradinę Sutarties vertę</w:t>
      </w:r>
      <w:r w:rsidRPr="00BD50C9">
        <w:rPr>
          <w:rFonts w:ascii="Times New Roman" w:hAnsi="Times New Roman"/>
          <w:bCs/>
          <w:sz w:val="22"/>
          <w:szCs w:val="22"/>
          <w:lang w:val="lt-LT"/>
        </w:rPr>
        <w:t xml:space="preserve"> Rangovas įsipareigoja atlikti Darbus, numatytus Sutarties 1.1. punkte. Į Sutarties kainą įeina darbo jėgos, mechanizmų darbo ir medžiagų/įrangos kaina, mokesčiai, rinkliavos, draudimo, energetinių resursų, transportavimo ir visos kitos Rangovui priklausančios pagal Lietuvos Respublikos įstatymus ir kitus teisės aktus bei šią Sutartį, išlaidos.</w:t>
      </w:r>
      <w:r w:rsidRPr="00BD50C9">
        <w:rPr>
          <w:rFonts w:ascii="Times New Roman" w:hAnsi="Times New Roman"/>
          <w:sz w:val="22"/>
          <w:szCs w:val="22"/>
          <w:lang w:val="lt-LT"/>
        </w:rPr>
        <w:t xml:space="preserve"> Medžiagų/Įrangos kaina apima eksporto ir importo procedūrų atlikimo, muito ir importo mokesčių sumokėjimo, transportavimo, pristatymo į statybvietę, iškrovimo bei sandėliavimo kaštus. </w:t>
      </w:r>
      <w:r w:rsidRPr="00BD50C9">
        <w:rPr>
          <w:rFonts w:ascii="Times New Roman" w:hAnsi="Times New Roman"/>
          <w:bCs/>
          <w:sz w:val="22"/>
          <w:szCs w:val="22"/>
          <w:lang w:val="lt-LT"/>
        </w:rPr>
        <w:t xml:space="preserve"> </w:t>
      </w:r>
    </w:p>
    <w:p w14:paraId="4A2EB49C" w14:textId="77777777" w:rsidR="000D0AB0" w:rsidRPr="00BD50C9" w:rsidRDefault="000D0AB0" w:rsidP="000D0AB0">
      <w:pPr>
        <w:widowControl w:val="0"/>
        <w:ind w:right="16"/>
        <w:jc w:val="both"/>
        <w:rPr>
          <w:rFonts w:ascii="Times New Roman" w:hAnsi="Times New Roman"/>
          <w:sz w:val="22"/>
          <w:szCs w:val="22"/>
          <w:lang w:val="lt-LT" w:eastAsia="en-US"/>
        </w:rPr>
      </w:pPr>
      <w:r w:rsidRPr="00BD50C9">
        <w:rPr>
          <w:rFonts w:ascii="Times New Roman" w:hAnsi="Times New Roman"/>
          <w:sz w:val="22"/>
          <w:szCs w:val="22"/>
          <w:lang w:val="lt-LT" w:eastAsia="en-US"/>
        </w:rPr>
        <w:t>2.4.Kaina, nurodyta Sutarties 2.2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pagal Užsakovo pateiktą Techninę specifikaciją, objekto vizualinę apžiūrą ir kitus dokumentus.</w:t>
      </w:r>
    </w:p>
    <w:p w14:paraId="56C8ADD8" w14:textId="558E3FB1" w:rsidR="00BD3CED" w:rsidRPr="00BD50C9" w:rsidRDefault="000D0AB0" w:rsidP="00BD3CED">
      <w:pPr>
        <w:jc w:val="both"/>
        <w:rPr>
          <w:rFonts w:ascii="Times New Roman" w:hAnsi="Times New Roman"/>
          <w:sz w:val="22"/>
          <w:szCs w:val="22"/>
          <w:lang w:val="lt-LT" w:eastAsia="lt-LT"/>
        </w:rPr>
      </w:pPr>
      <w:r w:rsidRPr="00BD50C9">
        <w:rPr>
          <w:rFonts w:ascii="Times New Roman" w:hAnsi="Times New Roman"/>
          <w:bCs/>
          <w:sz w:val="22"/>
          <w:szCs w:val="22"/>
          <w:lang w:val="lt-LT" w:eastAsia="en-US"/>
        </w:rPr>
        <w:t>2.5. Mokėjimas:</w:t>
      </w:r>
      <w:r w:rsidRPr="00BD50C9">
        <w:rPr>
          <w:rFonts w:ascii="Times New Roman" w:hAnsi="Times New Roman"/>
          <w:sz w:val="22"/>
          <w:szCs w:val="22"/>
          <w:lang w:val="lt-LT" w:eastAsia="en-US"/>
        </w:rPr>
        <w:t xml:space="preserve"> </w:t>
      </w:r>
      <w:r w:rsidR="00BD3CED" w:rsidRPr="00BD50C9">
        <w:rPr>
          <w:rFonts w:ascii="Times New Roman" w:hAnsi="Times New Roman"/>
          <w:sz w:val="22"/>
          <w:szCs w:val="22"/>
          <w:lang w:val="lt-LT" w:eastAsia="lt-LT"/>
        </w:rPr>
        <w:t>už faktiškai atliktus Darbus, Užsakovas apmoka Rangovui per 30 (trisdešimt) kalendorinių dienų nuo dienos, kai Užsakovas priima pažymą apie atliktus darbus ir gauna PVM sąskaitą–faktūrą.</w:t>
      </w:r>
    </w:p>
    <w:p w14:paraId="6BC222EA" w14:textId="2CCA07C6" w:rsidR="00BD3CED" w:rsidRPr="00BD50C9" w:rsidRDefault="00BD3CED" w:rsidP="00BD3CED">
      <w:pPr>
        <w:suppressAutoHyphens/>
        <w:autoSpaceDE w:val="0"/>
        <w:autoSpaceDN w:val="0"/>
        <w:adjustRightInd w:val="0"/>
        <w:contextualSpacing/>
        <w:jc w:val="both"/>
        <w:rPr>
          <w:rFonts w:ascii="Times New Roman" w:hAnsi="Times New Roman"/>
          <w:sz w:val="22"/>
          <w:szCs w:val="22"/>
          <w:lang w:val="lt-LT" w:eastAsia="lt-LT"/>
        </w:rPr>
      </w:pPr>
      <w:r w:rsidRPr="00BD50C9">
        <w:rPr>
          <w:rFonts w:ascii="Times New Roman" w:hAnsi="Times New Roman"/>
          <w:sz w:val="22"/>
          <w:szCs w:val="22"/>
          <w:lang w:val="lt-LT" w:eastAsia="lt-LT"/>
        </w:rPr>
        <w:t xml:space="preserve">Bendra priimtų tarpinių darbų apmokėjimo suma neturi viršyti 90 % (devyniasdešimt procentų) </w:t>
      </w:r>
      <w:proofErr w:type="spellStart"/>
      <w:r w:rsidRPr="00BD50C9">
        <w:rPr>
          <w:rFonts w:ascii="Times New Roman" w:hAnsi="Times New Roman"/>
          <w:sz w:val="22"/>
          <w:szCs w:val="22"/>
          <w:lang w:val="lt-LT" w:eastAsia="lt-LT"/>
        </w:rPr>
        <w:t>užaktuotų</w:t>
      </w:r>
      <w:proofErr w:type="spellEnd"/>
      <w:r w:rsidRPr="00BD50C9">
        <w:rPr>
          <w:rFonts w:ascii="Times New Roman" w:hAnsi="Times New Roman"/>
          <w:sz w:val="22"/>
          <w:szCs w:val="22"/>
          <w:lang w:val="lt-LT" w:eastAsia="lt-LT"/>
        </w:rPr>
        <w:t xml:space="preserve"> Darbų sumos. Likusioji 10 % (dešimt procentų) suma sumokama šia tvarka:</w:t>
      </w:r>
    </w:p>
    <w:p w14:paraId="244F2591" w14:textId="63640C64" w:rsidR="00BD3CED" w:rsidRPr="00BD50C9" w:rsidRDefault="00BD3CED" w:rsidP="00BD3CED">
      <w:pPr>
        <w:keepNext/>
        <w:widowControl w:val="0"/>
        <w:ind w:right="16" w:firstLine="1296"/>
        <w:jc w:val="both"/>
        <w:rPr>
          <w:rFonts w:ascii="Times New Roman" w:hAnsi="Times New Roman"/>
          <w:sz w:val="22"/>
          <w:szCs w:val="22"/>
          <w:lang w:val="lt-LT"/>
        </w:rPr>
      </w:pPr>
      <w:r w:rsidRPr="00BD50C9">
        <w:rPr>
          <w:rFonts w:ascii="Times New Roman" w:hAnsi="Times New Roman"/>
          <w:sz w:val="22"/>
          <w:szCs w:val="22"/>
          <w:lang w:val="lt-LT" w:eastAsia="en-US"/>
        </w:rPr>
        <w:t xml:space="preserve">2.5.2.1.sulaikyti 10 % (dešimt procentų) nuo </w:t>
      </w:r>
      <w:proofErr w:type="spellStart"/>
      <w:r w:rsidRPr="00BD50C9">
        <w:rPr>
          <w:rFonts w:ascii="Times New Roman" w:hAnsi="Times New Roman"/>
          <w:sz w:val="22"/>
          <w:szCs w:val="22"/>
          <w:lang w:val="lt-LT" w:eastAsia="en-US"/>
        </w:rPr>
        <w:t>užaktuotos</w:t>
      </w:r>
      <w:proofErr w:type="spellEnd"/>
      <w:r w:rsidRPr="00BD50C9">
        <w:rPr>
          <w:rFonts w:ascii="Times New Roman" w:hAnsi="Times New Roman"/>
          <w:sz w:val="22"/>
          <w:szCs w:val="22"/>
          <w:lang w:val="lt-LT" w:eastAsia="en-US"/>
        </w:rPr>
        <w:t xml:space="preserve"> Darbų sumos dydžio sumokami per 10 dienų po </w:t>
      </w:r>
      <w:r w:rsidR="00CA4109" w:rsidRPr="00BD50C9">
        <w:rPr>
          <w:rFonts w:ascii="Times New Roman" w:hAnsi="Times New Roman"/>
          <w:sz w:val="22"/>
          <w:szCs w:val="22"/>
          <w:lang w:val="lt-LT"/>
        </w:rPr>
        <w:t>Galutinio atliktų darbų perdavimo-priėmimo akto pasirašymo dienos.</w:t>
      </w:r>
    </w:p>
    <w:p w14:paraId="284A808D" w14:textId="761BD1DE" w:rsidR="006E07A2" w:rsidRPr="00BD50C9" w:rsidRDefault="006E07A2" w:rsidP="00BD3CED">
      <w:pPr>
        <w:keepNext/>
        <w:widowControl w:val="0"/>
        <w:ind w:right="16" w:firstLine="1296"/>
        <w:jc w:val="both"/>
        <w:rPr>
          <w:rFonts w:ascii="Times New Roman" w:hAnsi="Times New Roman"/>
          <w:sz w:val="22"/>
          <w:szCs w:val="22"/>
          <w:lang w:val="lt-LT"/>
        </w:rPr>
      </w:pPr>
      <w:r w:rsidRPr="00BD50C9">
        <w:rPr>
          <w:rFonts w:ascii="Times New Roman" w:hAnsi="Times New Roman"/>
          <w:sz w:val="22"/>
          <w:szCs w:val="22"/>
          <w:lang w:val="lt-LT"/>
        </w:rPr>
        <w:t>2.</w:t>
      </w:r>
      <w:r w:rsidR="000D0AB0" w:rsidRPr="00BD50C9">
        <w:rPr>
          <w:rFonts w:ascii="Times New Roman" w:hAnsi="Times New Roman"/>
          <w:sz w:val="22"/>
          <w:szCs w:val="22"/>
          <w:lang w:val="lt-LT"/>
        </w:rPr>
        <w:t>6</w:t>
      </w:r>
      <w:r w:rsidRPr="00BD50C9">
        <w:rPr>
          <w:rFonts w:ascii="Times New Roman" w:hAnsi="Times New Roman"/>
          <w:sz w:val="22"/>
          <w:szCs w:val="22"/>
          <w:lang w:val="lt-LT"/>
        </w:rPr>
        <w:t xml:space="preserve">. </w:t>
      </w:r>
      <w:r w:rsidRPr="00BD50C9">
        <w:rPr>
          <w:rFonts w:ascii="Times New Roman" w:hAnsi="Times New Roman"/>
          <w:sz w:val="22"/>
          <w:szCs w:val="22"/>
          <w:lang w:val="lt-LT" w:eastAsia="lt-LT"/>
        </w:rPr>
        <w:t xml:space="preserve">Rangovas PVM sąskaitą faktūrą turi pateikti Užsakovui </w:t>
      </w:r>
      <w:r w:rsidRPr="00BD50C9">
        <w:rPr>
          <w:rFonts w:ascii="Times New Roman" w:hAnsi="Times New Roman"/>
          <w:sz w:val="22"/>
          <w:szCs w:val="22"/>
          <w:lang w:val="lt-LT" w:eastAsia="en-US"/>
        </w:rPr>
        <w:t>naudojantis informacinės sistemos „E. sąskaita“</w:t>
      </w:r>
      <w:r w:rsidR="00690DB3" w:rsidRPr="00BD50C9">
        <w:rPr>
          <w:rFonts w:ascii="Times New Roman" w:hAnsi="Times New Roman"/>
          <w:sz w:val="22"/>
          <w:szCs w:val="22"/>
          <w:lang w:val="lt-LT" w:eastAsia="en-US"/>
        </w:rPr>
        <w:t xml:space="preserve"> (SABIS)</w:t>
      </w:r>
      <w:r w:rsidRPr="00BD50C9">
        <w:rPr>
          <w:rFonts w:ascii="Times New Roman" w:hAnsi="Times New Roman"/>
          <w:sz w:val="22"/>
          <w:szCs w:val="22"/>
          <w:lang w:val="lt-LT" w:eastAsia="en-US"/>
        </w:rPr>
        <w:t xml:space="preserve"> priemonėmis. Rangovui pateikus </w:t>
      </w:r>
      <w:r w:rsidRPr="00BD50C9">
        <w:rPr>
          <w:rFonts w:ascii="Times New Roman" w:hAnsi="Times New Roman"/>
          <w:sz w:val="22"/>
          <w:szCs w:val="22"/>
          <w:lang w:val="lt-LT" w:eastAsia="lt-LT"/>
        </w:rPr>
        <w:t>PVM sąskaitą-faktūrą kitais būdais ar priemonėmis, bus laikoma, kad PVM sąskaita faktūra nepateikta.</w:t>
      </w:r>
    </w:p>
    <w:p w14:paraId="21214F18" w14:textId="5AB7FBD5" w:rsidR="006E07A2" w:rsidRPr="00BD50C9" w:rsidRDefault="006E07A2" w:rsidP="006E07A2">
      <w:pPr>
        <w:widowControl w:val="0"/>
        <w:ind w:right="16"/>
        <w:jc w:val="both"/>
        <w:rPr>
          <w:rFonts w:ascii="Times New Roman" w:eastAsia="Calibri" w:hAnsi="Times New Roman"/>
          <w:sz w:val="22"/>
          <w:szCs w:val="22"/>
          <w:lang w:val="lt-LT" w:eastAsia="en-US"/>
        </w:rPr>
      </w:pPr>
      <w:r w:rsidRPr="00BD50C9">
        <w:rPr>
          <w:rFonts w:ascii="Times New Roman" w:eastAsia="Calibri" w:hAnsi="Times New Roman"/>
          <w:sz w:val="22"/>
          <w:szCs w:val="22"/>
          <w:lang w:val="lt-LT" w:eastAsia="en-US"/>
        </w:rPr>
        <w:t>2.</w:t>
      </w:r>
      <w:r w:rsidR="0012586D" w:rsidRPr="00BD50C9">
        <w:rPr>
          <w:rFonts w:ascii="Times New Roman" w:eastAsia="Calibri" w:hAnsi="Times New Roman"/>
          <w:sz w:val="22"/>
          <w:szCs w:val="22"/>
          <w:lang w:val="lt-LT" w:eastAsia="en-US"/>
        </w:rPr>
        <w:t>7</w:t>
      </w:r>
      <w:r w:rsidRPr="00BD50C9">
        <w:rPr>
          <w:rFonts w:ascii="Times New Roman" w:eastAsia="Calibri" w:hAnsi="Times New Roman"/>
          <w:sz w:val="22"/>
          <w:szCs w:val="22"/>
          <w:lang w:val="lt-LT" w:eastAsia="en-US"/>
        </w:rPr>
        <w:t>. Užsakovas už atliktus darbus Rangovui atsiskaito mokėjimo pavedimu į Rangovo nurodytą banko sąskaitą.</w:t>
      </w:r>
    </w:p>
    <w:p w14:paraId="00E85944" w14:textId="76D7D1CB" w:rsidR="0042660A" w:rsidRPr="00BD50C9" w:rsidRDefault="006E07A2" w:rsidP="00BD3CED">
      <w:pPr>
        <w:jc w:val="both"/>
        <w:rPr>
          <w:rFonts w:ascii="Times New Roman" w:eastAsia="Calibri" w:hAnsi="Times New Roman"/>
          <w:sz w:val="22"/>
          <w:szCs w:val="22"/>
          <w:lang w:val="lt-LT" w:eastAsia="en-US"/>
        </w:rPr>
      </w:pPr>
      <w:r w:rsidRPr="00BD50C9">
        <w:rPr>
          <w:rFonts w:ascii="Times New Roman" w:eastAsia="Calibri" w:hAnsi="Times New Roman"/>
          <w:sz w:val="22"/>
          <w:szCs w:val="22"/>
          <w:lang w:val="lt-LT"/>
        </w:rPr>
        <w:t>2.</w:t>
      </w:r>
      <w:r w:rsidR="0012586D" w:rsidRPr="00BD50C9">
        <w:rPr>
          <w:rFonts w:ascii="Times New Roman" w:eastAsia="Calibri" w:hAnsi="Times New Roman"/>
          <w:sz w:val="22"/>
          <w:szCs w:val="22"/>
          <w:lang w:val="lt-LT"/>
        </w:rPr>
        <w:t>8</w:t>
      </w:r>
      <w:r w:rsidRPr="00BD50C9">
        <w:rPr>
          <w:rFonts w:ascii="Times New Roman" w:eastAsia="Calibri" w:hAnsi="Times New Roman"/>
          <w:sz w:val="22"/>
          <w:szCs w:val="22"/>
          <w:lang w:val="lt-LT"/>
        </w:rPr>
        <w:t xml:space="preserve">. Užsakovas turi teisę be atskiro išankstinio Rangovo įspėjimo sulaikyti ir/ar išskaičiuoti iš Rangovui pagal šią Sutartį mokamų sumų visas ir bet kokias nuostolių kompensavimo ir/ar netesybų (delspinigių, baudų ir pan.) sumas, Rangovo mokėtinas Užsakovui, </w:t>
      </w:r>
      <w:proofErr w:type="spellStart"/>
      <w:r w:rsidRPr="00BD50C9">
        <w:rPr>
          <w:rFonts w:ascii="Times New Roman" w:eastAsia="Calibri" w:hAnsi="Times New Roman"/>
          <w:sz w:val="22"/>
          <w:szCs w:val="22"/>
          <w:lang w:val="lt-LT"/>
        </w:rPr>
        <w:t>t.y</w:t>
      </w:r>
      <w:proofErr w:type="spellEnd"/>
      <w:r w:rsidRPr="00BD50C9">
        <w:rPr>
          <w:rFonts w:ascii="Times New Roman" w:eastAsia="Calibri" w:hAnsi="Times New Roman"/>
          <w:sz w:val="22"/>
          <w:szCs w:val="22"/>
          <w:lang w:val="lt-LT"/>
        </w:rPr>
        <w:t>. Užsakovui vienašališkai įskaitant vienarūšį priešpriešinį</w:t>
      </w:r>
    </w:p>
    <w:p w14:paraId="33732E89" w14:textId="77777777" w:rsidR="0012586D" w:rsidRPr="00BD50C9" w:rsidRDefault="0012586D" w:rsidP="0012586D">
      <w:pPr>
        <w:rPr>
          <w:rFonts w:ascii="Times New Roman" w:hAnsi="Times New Roman"/>
          <w:b/>
          <w:sz w:val="22"/>
          <w:szCs w:val="22"/>
          <w:lang w:val="lt-LT"/>
        </w:rPr>
      </w:pPr>
    </w:p>
    <w:p w14:paraId="128D64DF" w14:textId="453C4015" w:rsidR="0012586D" w:rsidRPr="00BD50C9" w:rsidRDefault="0012586D" w:rsidP="0012586D">
      <w:pPr>
        <w:rPr>
          <w:rFonts w:ascii="Times New Roman" w:hAnsi="Times New Roman"/>
          <w:b/>
          <w:sz w:val="22"/>
          <w:szCs w:val="22"/>
          <w:lang w:val="lt-LT"/>
        </w:rPr>
      </w:pPr>
      <w:r w:rsidRPr="00BD50C9">
        <w:rPr>
          <w:rFonts w:ascii="Times New Roman" w:hAnsi="Times New Roman"/>
          <w:b/>
          <w:sz w:val="22"/>
          <w:szCs w:val="22"/>
          <w:lang w:val="lt-LT"/>
        </w:rPr>
        <w:t>3. Šalių teisės ir pareigos</w:t>
      </w:r>
    </w:p>
    <w:p w14:paraId="29361F2F" w14:textId="77777777" w:rsidR="00CD3906" w:rsidRPr="00BD50C9" w:rsidRDefault="00CD3906" w:rsidP="00CD3906">
      <w:pPr>
        <w:rPr>
          <w:rFonts w:ascii="Times New Roman" w:hAnsi="Times New Roman"/>
          <w:sz w:val="22"/>
          <w:szCs w:val="22"/>
          <w:lang w:val="lt-LT"/>
        </w:rPr>
      </w:pPr>
      <w:r w:rsidRPr="00BD50C9">
        <w:rPr>
          <w:rFonts w:ascii="Times New Roman" w:hAnsi="Times New Roman"/>
          <w:sz w:val="22"/>
          <w:szCs w:val="22"/>
          <w:lang w:val="lt-LT"/>
        </w:rPr>
        <w:t>3.1. Užsakovas turi teisę:</w:t>
      </w:r>
    </w:p>
    <w:p w14:paraId="1C5727B1"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3.1.1. Tikrinti atliekamų Darbų atlikimo eigą, kiekį ir kokybę;</w:t>
      </w:r>
    </w:p>
    <w:p w14:paraId="569A6E11"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 xml:space="preserve">3.1.2. Reikalauti, kad Rangovas darbus vykdytų pagal Sutartį, laikydamasis normatyvinių dokumentų reikalavimų. Jeigu Rangovas nesilaiko normatyvinių dokumentų reikalavimų ir/ar darbų vykdymo protokoluose nurodytų ir 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id" w:val="-1"/>
          <w:attr w:name="baseform" w:val="sąskaita"/>
          <w:attr w:name="text" w:val="sąskaita"/>
        </w:smartTagPr>
        <w:r w:rsidRPr="00BD50C9">
          <w:rPr>
            <w:rFonts w:ascii="Times New Roman" w:hAnsi="Times New Roman"/>
            <w:sz w:val="22"/>
            <w:szCs w:val="22"/>
            <w:lang w:val="lt-LT"/>
          </w:rPr>
          <w:t>sąskaita</w:t>
        </w:r>
      </w:smartTag>
      <w:r w:rsidRPr="00BD50C9">
        <w:rPr>
          <w:rFonts w:ascii="Times New Roman" w:hAnsi="Times New Roman"/>
          <w:sz w:val="22"/>
          <w:szCs w:val="22"/>
          <w:lang w:val="lt-LT"/>
        </w:rPr>
        <w:t>.</w:t>
      </w:r>
    </w:p>
    <w:p w14:paraId="7D7D67ED"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 xml:space="preserve">3.1.3. Duoti nurodymus Rangovui ir reikalauti jų vykdymo, jei atsilieka nuo darbų vykdymo grafiko; </w:t>
      </w:r>
    </w:p>
    <w:p w14:paraId="4F08E290" w14:textId="77777777" w:rsidR="00CD3906" w:rsidRPr="00BD50C9" w:rsidRDefault="00CD3906" w:rsidP="00CD3906">
      <w:pPr>
        <w:rPr>
          <w:rFonts w:ascii="Times New Roman" w:hAnsi="Times New Roman"/>
          <w:sz w:val="22"/>
          <w:szCs w:val="22"/>
          <w:lang w:val="lt-LT"/>
        </w:rPr>
      </w:pPr>
      <w:r w:rsidRPr="00BD50C9">
        <w:rPr>
          <w:rFonts w:ascii="Times New Roman" w:hAnsi="Times New Roman"/>
          <w:sz w:val="22"/>
          <w:szCs w:val="22"/>
          <w:lang w:val="lt-LT"/>
        </w:rPr>
        <w:t>3.2. Užsakovas įsipareigoja:</w:t>
      </w:r>
    </w:p>
    <w:p w14:paraId="22E884B5" w14:textId="77777777" w:rsidR="00CD3906" w:rsidRPr="00BD50C9" w:rsidRDefault="00CD3906" w:rsidP="00CD3906">
      <w:pPr>
        <w:ind w:firstLine="1296"/>
        <w:rPr>
          <w:rFonts w:ascii="Times New Roman" w:hAnsi="Times New Roman"/>
          <w:sz w:val="22"/>
          <w:szCs w:val="22"/>
          <w:lang w:val="lt-LT"/>
        </w:rPr>
      </w:pPr>
      <w:r w:rsidRPr="00BD50C9">
        <w:rPr>
          <w:rFonts w:ascii="Times New Roman" w:hAnsi="Times New Roman"/>
          <w:sz w:val="22"/>
          <w:szCs w:val="22"/>
          <w:lang w:val="lt-LT"/>
        </w:rPr>
        <w:t>3.2.1. Priimti iš Rangovo tinkamai atliktus darbus ir apmokėti už juos Sutartyje numatyta tvarka.</w:t>
      </w:r>
    </w:p>
    <w:p w14:paraId="4D37D7CA" w14:textId="77777777" w:rsidR="00CD3906" w:rsidRPr="00BD50C9" w:rsidRDefault="00CD3906" w:rsidP="00CD3906">
      <w:pPr>
        <w:rPr>
          <w:rFonts w:ascii="Times New Roman" w:hAnsi="Times New Roman"/>
          <w:sz w:val="22"/>
          <w:szCs w:val="22"/>
          <w:lang w:val="lt-LT"/>
        </w:rPr>
      </w:pPr>
      <w:r w:rsidRPr="00BD50C9">
        <w:rPr>
          <w:rFonts w:ascii="Times New Roman" w:hAnsi="Times New Roman"/>
          <w:sz w:val="22"/>
          <w:szCs w:val="22"/>
          <w:lang w:val="lt-LT"/>
        </w:rPr>
        <w:t>3.3. Rangovas turi teisę:</w:t>
      </w:r>
    </w:p>
    <w:p w14:paraId="725E3786"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lastRenderedPageBreak/>
        <w:t>3.3.1. Naudotis Lietuvos Respublikos statybos įstatymo 18 straipsnyje ir kituose Lietuvos Respublikos teisės aktuose numatytomis rangovo teisėmis.</w:t>
      </w:r>
    </w:p>
    <w:p w14:paraId="2384F309" w14:textId="77777777" w:rsidR="00CD3906" w:rsidRPr="00BD50C9" w:rsidRDefault="00CD3906" w:rsidP="00CD3906">
      <w:pPr>
        <w:rPr>
          <w:rFonts w:ascii="Times New Roman" w:hAnsi="Times New Roman"/>
          <w:sz w:val="22"/>
          <w:szCs w:val="22"/>
          <w:lang w:val="lt-LT"/>
        </w:rPr>
      </w:pPr>
      <w:r w:rsidRPr="00BD50C9">
        <w:rPr>
          <w:rFonts w:ascii="Times New Roman" w:hAnsi="Times New Roman"/>
          <w:sz w:val="22"/>
          <w:szCs w:val="22"/>
          <w:lang w:val="lt-LT"/>
        </w:rPr>
        <w:t>3.4. Rangovas įsipareigoja:</w:t>
      </w:r>
    </w:p>
    <w:p w14:paraId="3E6C74B7"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 xml:space="preserve">3.4.1. Nustatytu laiku pradėti, kokybiškai atlikti, užbaigti ir perduoti Užsakovui visus Sutartyje nurodytus darbus ir ištaisyti defektus, nustatytus iki darbų perdavimo Užsakovui ir (ar) per garantinį laikotarpį. </w:t>
      </w:r>
    </w:p>
    <w:p w14:paraId="61C65F27"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 xml:space="preserve">3.4.2. Darbus atlikti pagal techninių reglamentų ir kitų teisės aktų, reglamentuojančių statybos veiklą (normų, taisyklių) reikalavimus. </w:t>
      </w:r>
    </w:p>
    <w:p w14:paraId="123D50BC" w14:textId="59BB3195"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3.4.3. Darbų vykdymui naudoti medžiagas, dirbinius, gaminius ir įrengimus, atitinkančius techninėje specifikacijoje jiems nustatytus reikalavimus, naudoti Lietuvos Respublikos įstatymais nustatyta tvarka sertifikuotas medžiagas, dirbinius, gaminius ir įrenginius. Prieš medžiagų</w:t>
      </w:r>
      <w:r w:rsidR="00F53D0B" w:rsidRPr="00BD50C9">
        <w:rPr>
          <w:rFonts w:ascii="Times New Roman" w:hAnsi="Times New Roman"/>
          <w:sz w:val="22"/>
          <w:szCs w:val="22"/>
          <w:lang w:val="lt-LT"/>
        </w:rPr>
        <w:t>/įrangos</w:t>
      </w:r>
      <w:r w:rsidRPr="00BD50C9">
        <w:rPr>
          <w:rFonts w:ascii="Times New Roman" w:hAnsi="Times New Roman"/>
          <w:sz w:val="22"/>
          <w:szCs w:val="22"/>
          <w:lang w:val="lt-LT"/>
        </w:rPr>
        <w:t xml:space="preserve"> naudojimą (montavimą) pateikti Užsakovui medžiagų</w:t>
      </w:r>
      <w:r w:rsidR="00F53D0B" w:rsidRPr="00BD50C9">
        <w:rPr>
          <w:rFonts w:ascii="Times New Roman" w:hAnsi="Times New Roman"/>
          <w:sz w:val="22"/>
          <w:szCs w:val="22"/>
          <w:lang w:val="lt-LT"/>
        </w:rPr>
        <w:t>/įrangos</w:t>
      </w:r>
      <w:r w:rsidRPr="00BD50C9">
        <w:rPr>
          <w:rFonts w:ascii="Times New Roman" w:hAnsi="Times New Roman"/>
          <w:sz w:val="22"/>
          <w:szCs w:val="22"/>
          <w:lang w:val="lt-LT"/>
        </w:rPr>
        <w:t xml:space="preserve"> kokybę patvirtinančius dokumentus ir medžiagas</w:t>
      </w:r>
      <w:r w:rsidR="00F53D0B" w:rsidRPr="00BD50C9">
        <w:rPr>
          <w:rFonts w:ascii="Times New Roman" w:hAnsi="Times New Roman"/>
          <w:sz w:val="22"/>
          <w:szCs w:val="22"/>
          <w:lang w:val="lt-LT"/>
        </w:rPr>
        <w:t>/įrangą</w:t>
      </w:r>
      <w:r w:rsidRPr="00BD50C9">
        <w:rPr>
          <w:rFonts w:ascii="Times New Roman" w:hAnsi="Times New Roman"/>
          <w:sz w:val="22"/>
          <w:szCs w:val="22"/>
          <w:lang w:val="lt-LT"/>
        </w:rPr>
        <w:t xml:space="preserve"> naudoti (montuoti) tik leidus Užsakovui.</w:t>
      </w:r>
    </w:p>
    <w:p w14:paraId="554EEF8C"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3.4.4. Laiku ir tinkamai informuoti Užsakovą apie atliktų darbų etapus bei apie atliktų darbų priėmimo-perdavimo datą bei pateikti Užsakovui atliktų darbų perdavimo-priėmimo aktus.</w:t>
      </w:r>
    </w:p>
    <w:p w14:paraId="5048B0FD"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3.4.5.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normų ir reikalavimų, visas su tuo susijusias išlaidas apmoka Užsakovas.</w:t>
      </w:r>
    </w:p>
    <w:p w14:paraId="0FBABFAB"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 xml:space="preserve">3.4.6. Įforminti ir perduoti Užsakovui darbų atlikimo dokumentaciją. </w:t>
      </w:r>
    </w:p>
    <w:p w14:paraId="0A57A9DD"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3.4.7.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01C333D"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3.4.8 Visus darbus vykdyti taip, kad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34E68E97"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3.4.9. Išvežti savo statybines atliekas ir statybinį laužą savo sąskaita.</w:t>
      </w:r>
    </w:p>
    <w:p w14:paraId="0BF9121F"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 xml:space="preserve">3.4.10. </w:t>
      </w:r>
      <w:r w:rsidRPr="00BD50C9">
        <w:rPr>
          <w:rFonts w:ascii="Times New Roman" w:eastAsiaTheme="minorHAnsi" w:hAnsi="Times New Roman"/>
          <w:color w:val="000000"/>
          <w:sz w:val="22"/>
          <w:szCs w:val="22"/>
          <w:lang w:val="lt-LT" w:eastAsia="en-US"/>
        </w:rPr>
        <w:t>užtikrinti, kad visi statybvietėje esantys fiziniai asmenys turėtų kodus (kai jiems kodas negali būti suformuotas, – kode užšifruojamus duomenis pagrindžiančius dokumentus) arba identifikavimo priemonę.</w:t>
      </w:r>
    </w:p>
    <w:p w14:paraId="6D38EBE0" w14:textId="77777777" w:rsidR="00CD3906" w:rsidRPr="00BD50C9" w:rsidRDefault="00CD3906" w:rsidP="00CD3906">
      <w:pPr>
        <w:ind w:firstLine="1296"/>
        <w:jc w:val="both"/>
        <w:rPr>
          <w:rFonts w:ascii="Times New Roman" w:hAnsi="Times New Roman"/>
          <w:sz w:val="22"/>
          <w:szCs w:val="22"/>
          <w:lang w:val="lt-LT"/>
        </w:rPr>
      </w:pPr>
      <w:r w:rsidRPr="00BD50C9">
        <w:rPr>
          <w:rFonts w:ascii="Times New Roman" w:hAnsi="Times New Roman"/>
          <w:sz w:val="22"/>
          <w:szCs w:val="22"/>
          <w:lang w:val="lt-LT"/>
        </w:rPr>
        <w:t>3.4.11.Vykdyti visus teisėtus ir neprieštaraujančius Sutarties nuostatoms raštiškus Užsakovo nurodymus.</w:t>
      </w:r>
    </w:p>
    <w:p w14:paraId="3BBDEE8E" w14:textId="77777777" w:rsidR="00CD3906" w:rsidRPr="00BD50C9" w:rsidRDefault="00CD3906" w:rsidP="00CD3906">
      <w:pPr>
        <w:ind w:firstLine="1296"/>
        <w:jc w:val="both"/>
        <w:rPr>
          <w:rFonts w:ascii="Times New Roman" w:hAnsi="Times New Roman"/>
          <w:sz w:val="10"/>
          <w:szCs w:val="10"/>
          <w:lang w:val="lt-LT"/>
        </w:rPr>
      </w:pPr>
    </w:p>
    <w:p w14:paraId="007592EF"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4. Darbų atlikimas ir perdavimas</w:t>
      </w:r>
    </w:p>
    <w:p w14:paraId="39928A08"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45C61904"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4.2. Rangovas privalo visus Darbus, kurie bus paslėpti kitais darbais ir konstrukcijomis (vadinamuosius „paslėptus darbus“), pateikti Užsakovo priėmimui, įspėjęs jį apie tai mažiausiai prieš vieną darbo dieną, bei įforminti paslėptų darbų aktą.</w:t>
      </w:r>
    </w:p>
    <w:p w14:paraId="5BBA9807"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4.3. Rangovas atsako už saugų darbų vykdymą. Prieš pradedant darbus, Rangovas privalo raštiškai pranešti Užsakovui atsakingų asmenų už saugumo techniką pavardes. Taip pat pranešti atsakingų darbų vadovų pavardes bei jų kvalifikacijos pažymėjimus.</w:t>
      </w:r>
    </w:p>
    <w:p w14:paraId="355BEFB6" w14:textId="6C80450E" w:rsidR="00690DB3" w:rsidRPr="00BD50C9" w:rsidRDefault="00690DB3" w:rsidP="00690DB3">
      <w:pPr>
        <w:jc w:val="both"/>
        <w:rPr>
          <w:rFonts w:ascii="Times New Roman" w:hAnsi="Times New Roman"/>
          <w:sz w:val="22"/>
          <w:szCs w:val="22"/>
          <w:lang w:val="lt-LT"/>
        </w:rPr>
      </w:pPr>
      <w:r w:rsidRPr="00BD50C9">
        <w:rPr>
          <w:rFonts w:ascii="Times New Roman" w:hAnsi="Times New Roman"/>
          <w:sz w:val="22"/>
          <w:szCs w:val="22"/>
          <w:lang w:val="lt-LT"/>
        </w:rPr>
        <w:t>4.4. Darbai laikomi baigtais, kai Rangovas Galutiniu atliktų darbų perdavimo-priėmimo aktu perduoda Darbus, o Užsakovas juos priima. Tarpiniai atliktų darbų priėmimai atliekami už darbus, atliktus per vieną kalendorinį mėnesį. Rangovas pateikia pažymą apie per kalendorinį mėnesį atliktų darbų ir išlaidų vertę Užsakovui iki einamojo mėnesio 3 darbo dienos. Užsakovas per 3 darbo dienas nuo pažymos apie atliktus darbus gavimo dienos pasirašo pateiktą aktą, tuo pačiu terminu grąžindamas jį Rangovui. Galutinis Darbų perdavimas ir priėmimas atliekamas pilnai užbaigus darbus ir Sutartimi bei teisės aktų nustatyta tvarka perdavus techninę - išpildomąją dokumentaciją</w:t>
      </w:r>
      <w:r w:rsidR="00CA4109" w:rsidRPr="00BD50C9">
        <w:rPr>
          <w:rFonts w:ascii="Times New Roman" w:hAnsi="Times New Roman"/>
          <w:sz w:val="22"/>
          <w:szCs w:val="22"/>
          <w:lang w:val="lt-LT"/>
        </w:rPr>
        <w:t xml:space="preserve">. </w:t>
      </w:r>
      <w:r w:rsidRPr="00BD50C9">
        <w:rPr>
          <w:rFonts w:ascii="Times New Roman" w:hAnsi="Times New Roman"/>
          <w:sz w:val="22"/>
          <w:szCs w:val="22"/>
          <w:lang w:val="lt-LT"/>
        </w:rPr>
        <w:t>Rangovas prieš 5 dienas praneša Užsakovui raštu apie pasirengimą galutinai perduoti Darbus. Užsakovas organizuoja galutinį darbų priėmimą ne vėliau kaip per 3 darbo dienas nuo Rangovo pranešimo gavimo dienos ir per sekančias 3 darbo dienas pasirašo galutinį perdavimo ir priėmimo aktą arba tuo pačiu terminu pareiškia raštu Sutarties nuostatomis pagrįstas pretenzijas.</w:t>
      </w:r>
    </w:p>
    <w:p w14:paraId="2EA0CBCD" w14:textId="77777777" w:rsidR="00CD3906" w:rsidRDefault="00CD3906" w:rsidP="00CD3906">
      <w:pPr>
        <w:rPr>
          <w:rFonts w:ascii="Times New Roman" w:hAnsi="Times New Roman"/>
          <w:sz w:val="22"/>
          <w:szCs w:val="22"/>
          <w:lang w:val="lt-LT"/>
        </w:rPr>
      </w:pPr>
    </w:p>
    <w:p w14:paraId="1CDE63B1" w14:textId="77777777" w:rsidR="0038606E" w:rsidRPr="00BD50C9" w:rsidRDefault="0038606E" w:rsidP="00CD3906">
      <w:pPr>
        <w:rPr>
          <w:rFonts w:ascii="Times New Roman" w:hAnsi="Times New Roman"/>
          <w:sz w:val="22"/>
          <w:szCs w:val="22"/>
          <w:lang w:val="lt-LT"/>
        </w:rPr>
      </w:pPr>
    </w:p>
    <w:p w14:paraId="69B747A5"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lastRenderedPageBreak/>
        <w:t xml:space="preserve">5. Sutarties Darbų atlikimo terminai, Darbų stabdymas </w:t>
      </w:r>
    </w:p>
    <w:p w14:paraId="37446C6B" w14:textId="70718C63" w:rsidR="00CD3906" w:rsidRPr="00BD50C9" w:rsidRDefault="00CD3906" w:rsidP="00CD3906">
      <w:pPr>
        <w:jc w:val="both"/>
        <w:rPr>
          <w:rFonts w:ascii="Times New Roman" w:eastAsiaTheme="minorHAnsi" w:hAnsi="Times New Roman"/>
          <w:sz w:val="22"/>
          <w:szCs w:val="22"/>
          <w:lang w:val="lt-LT"/>
        </w:rPr>
      </w:pPr>
      <w:r w:rsidRPr="00BD50C9">
        <w:rPr>
          <w:rFonts w:ascii="Times New Roman" w:hAnsi="Times New Roman"/>
          <w:sz w:val="22"/>
          <w:szCs w:val="22"/>
          <w:lang w:val="lt-LT"/>
        </w:rPr>
        <w:t xml:space="preserve">5.1. Rangovas Darbus atlieka </w:t>
      </w:r>
      <w:r w:rsidRPr="00BD50C9">
        <w:rPr>
          <w:rFonts w:ascii="Times New Roman" w:eastAsiaTheme="minorHAnsi" w:hAnsi="Times New Roman"/>
          <w:sz w:val="22"/>
          <w:szCs w:val="22"/>
          <w:lang w:val="lt-LT"/>
        </w:rPr>
        <w:t>iki 202</w:t>
      </w:r>
      <w:r w:rsidR="00DC0E69" w:rsidRPr="00BD50C9">
        <w:rPr>
          <w:rFonts w:ascii="Times New Roman" w:eastAsiaTheme="minorHAnsi" w:hAnsi="Times New Roman"/>
          <w:sz w:val="22"/>
          <w:szCs w:val="22"/>
          <w:lang w:val="lt-LT"/>
        </w:rPr>
        <w:t>5</w:t>
      </w:r>
      <w:r w:rsidRPr="00BD50C9">
        <w:rPr>
          <w:rFonts w:ascii="Times New Roman" w:eastAsiaTheme="minorHAnsi" w:hAnsi="Times New Roman"/>
          <w:sz w:val="22"/>
          <w:szCs w:val="22"/>
          <w:lang w:val="lt-LT"/>
        </w:rPr>
        <w:t>-</w:t>
      </w:r>
      <w:r w:rsidR="00DC0E69" w:rsidRPr="00BD50C9">
        <w:rPr>
          <w:rFonts w:ascii="Times New Roman" w:eastAsiaTheme="minorHAnsi" w:hAnsi="Times New Roman"/>
          <w:sz w:val="22"/>
          <w:szCs w:val="22"/>
          <w:lang w:val="lt-LT"/>
        </w:rPr>
        <w:t>09</w:t>
      </w:r>
      <w:r w:rsidRPr="00BD50C9">
        <w:rPr>
          <w:rFonts w:ascii="Times New Roman" w:eastAsiaTheme="minorHAnsi" w:hAnsi="Times New Roman"/>
          <w:sz w:val="22"/>
          <w:szCs w:val="22"/>
          <w:lang w:val="lt-LT"/>
        </w:rPr>
        <w:t>-</w:t>
      </w:r>
      <w:r w:rsidR="00DC0E69" w:rsidRPr="00BD50C9">
        <w:rPr>
          <w:rFonts w:ascii="Times New Roman" w:eastAsiaTheme="minorHAnsi" w:hAnsi="Times New Roman"/>
          <w:sz w:val="22"/>
          <w:szCs w:val="22"/>
          <w:lang w:val="lt-LT"/>
        </w:rPr>
        <w:t>30</w:t>
      </w:r>
      <w:r w:rsidR="00CA4109" w:rsidRPr="00BD50C9">
        <w:rPr>
          <w:rFonts w:ascii="Times New Roman" w:eastAsiaTheme="minorHAnsi" w:hAnsi="Times New Roman"/>
          <w:sz w:val="22"/>
          <w:szCs w:val="22"/>
          <w:lang w:val="lt-LT"/>
        </w:rPr>
        <w:t>.</w:t>
      </w:r>
    </w:p>
    <w:p w14:paraId="570018CA"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 xml:space="preserve">5.2. Rangovas per 5 (penkias) darbo dienas po Sutarties pasirašymo, pateikia suderinimui Užsakovui darbų vykdymo grafiką (toliau – Grafiką). </w:t>
      </w:r>
    </w:p>
    <w:p w14:paraId="39C3E802"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 xml:space="preserve">5.3. Pastebėtų Darbų trūkumų ar defektų šalinimas neprailgina Sutarties 5.1. punkte nustatyto galutinio darbų termino. </w:t>
      </w:r>
    </w:p>
    <w:p w14:paraId="2BA85A69"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 xml:space="preserve">5.4. Dėl pasikeitusių aplinkybių, kai dėl jų negalima tęsti Darbų ir, kai jos tampa žinomos po Sutarties sudarymo ir, kai Rangovas nebuvo prisiėmęs jų atsiradimo rizikos, Užsakovas Rangovo prašymu arba savo sprendimu gali bet kada nurodyti Rangovui sustabdyti visų Darbų arba jų dalies vykdymą, nurodydamas (jeigu įmanoma) sustabdymo trukmę dienomis. </w:t>
      </w:r>
    </w:p>
    <w:p w14:paraId="74A14522"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5.5. Aplinkybės, dėl kurių gali būti stabdomi Darbai, yra:</w:t>
      </w:r>
    </w:p>
    <w:p w14:paraId="69E62522" w14:textId="77777777" w:rsidR="00CD3906" w:rsidRPr="00BD50C9" w:rsidRDefault="00CD3906" w:rsidP="00CD3906">
      <w:pPr>
        <w:tabs>
          <w:tab w:val="left" w:pos="317"/>
        </w:tabs>
        <w:ind w:firstLine="567"/>
        <w:jc w:val="both"/>
        <w:rPr>
          <w:rFonts w:ascii="Times New Roman" w:hAnsi="Times New Roman"/>
          <w:sz w:val="22"/>
          <w:szCs w:val="22"/>
          <w:lang w:val="lt-LT" w:eastAsia="en-US"/>
        </w:rPr>
      </w:pPr>
      <w:r w:rsidRPr="00BD50C9">
        <w:rPr>
          <w:rFonts w:ascii="Times New Roman" w:hAnsi="Times New Roman"/>
          <w:sz w:val="22"/>
          <w:szCs w:val="22"/>
          <w:lang w:val="lt-LT" w:eastAsia="en-US"/>
        </w:rPr>
        <w:t>5.5.1. vėluojama perduoti Statybvietę ar jos dalį;</w:t>
      </w:r>
    </w:p>
    <w:p w14:paraId="3D2B65E3" w14:textId="77777777" w:rsidR="00CD3906" w:rsidRPr="00BD50C9" w:rsidRDefault="00CD3906" w:rsidP="00CD3906">
      <w:pPr>
        <w:tabs>
          <w:tab w:val="left" w:pos="742"/>
        </w:tabs>
        <w:ind w:firstLine="567"/>
        <w:jc w:val="both"/>
        <w:rPr>
          <w:rFonts w:ascii="Times New Roman" w:hAnsi="Times New Roman"/>
          <w:sz w:val="22"/>
          <w:szCs w:val="22"/>
          <w:lang w:val="lt-LT" w:eastAsia="en-US"/>
        </w:rPr>
      </w:pPr>
      <w:r w:rsidRPr="00BD50C9">
        <w:rPr>
          <w:rFonts w:ascii="Times New Roman" w:hAnsi="Times New Roman"/>
          <w:sz w:val="22"/>
          <w:szCs w:val="22"/>
          <w:lang w:val="lt-LT" w:eastAsia="en-US"/>
        </w:rPr>
        <w:t xml:space="preserve">5.5.2. kitos aplinkybės, kurios nebuvo žinomos pirkimo vykdymo metu ir su kuriomis susidurtų bet kuris Rangovas. </w:t>
      </w:r>
    </w:p>
    <w:p w14:paraId="44F09BD1"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 xml:space="preserve">5.6. Jeigu Rangovas mano, kad pagal kurią nors Sutarties nuostatą Darbai turi būti stabdomi, tai Rangovas privalo raštu pranešti Užsakovui, nurodydamas įvykį arba aplinkybes, dėl kurių kyla šis reikalavimas. Užsakovas per 2 (dvi) darbo dienas po pranešimo gavimo raštu informuoja Rangovą apie priimtą sprendimą. </w:t>
      </w:r>
    </w:p>
    <w:p w14:paraId="5D967F69"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4"/>
          <w:lang w:val="lt-LT" w:eastAsia="en-US"/>
        </w:rPr>
        <w:t>5.7.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BD50C9">
        <w:rPr>
          <w:rFonts w:ascii="Times New Roman" w:hAnsi="Times New Roman"/>
          <w:color w:val="555555"/>
          <w:sz w:val="22"/>
          <w:szCs w:val="24"/>
          <w:lang w:val="lt-LT" w:eastAsia="en-US"/>
        </w:rPr>
        <w:t xml:space="preserve"> </w:t>
      </w:r>
      <w:r w:rsidRPr="00BD50C9">
        <w:rPr>
          <w:rFonts w:ascii="Times New Roman" w:hAnsi="Times New Roman"/>
          <w:sz w:val="22"/>
          <w:szCs w:val="24"/>
          <w:lang w:val="lt-LT" w:eastAsia="en-US"/>
        </w:rPr>
        <w:t xml:space="preserve">Jei Užsakovas sustabdo Darbų atlikimą, Rangovas turi teisę reikalauti Darbų atlikimo terminą pratęsti laikui, kuriam darbai buvo sustabdyti. Sekančią darbo dieną po Darbų atnaujinimo Rangovas parengia patikslintą kalendorinį darbų atlikimo grafiką, kurį suderina su Užsakovu. Prie patikslinto kalendorinio darbų atlikimo grafiko būtina pridėti dokumentus, kurie įrodo Darbų stabdymo pradžios datą, Darbų atnaujinimo datą ir Darbų ar jų dalies stabdymo pagrindimą. </w:t>
      </w:r>
    </w:p>
    <w:p w14:paraId="71A2BADB"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eastAsia="en-US"/>
        </w:rPr>
        <w:t>5.8.Darbų sustabdymo metu visus Darbus arba tą jų dalį Rangovas privalo prižiūrėti, sandėliuoti, saugoti nuo sugadinimo, praradimo arba žalos.</w:t>
      </w:r>
    </w:p>
    <w:p w14:paraId="0AE749FD" w14:textId="77777777" w:rsidR="00CD3906" w:rsidRPr="00BD50C9" w:rsidRDefault="00CD3906" w:rsidP="00CD3906">
      <w:pPr>
        <w:rPr>
          <w:rFonts w:ascii="Times New Roman" w:hAnsi="Times New Roman"/>
          <w:sz w:val="22"/>
          <w:szCs w:val="22"/>
          <w:lang w:val="lt-LT"/>
        </w:rPr>
      </w:pPr>
      <w:r w:rsidRPr="00BD50C9">
        <w:rPr>
          <w:rFonts w:ascii="Times New Roman" w:hAnsi="Times New Roman"/>
          <w:sz w:val="22"/>
          <w:szCs w:val="22"/>
          <w:lang w:val="lt-LT"/>
        </w:rPr>
        <w:t>5.9. Rangovas turi teisę užbaigti Darbus anksčiau sutarto termino.</w:t>
      </w:r>
    </w:p>
    <w:p w14:paraId="660E2E13" w14:textId="77777777" w:rsidR="00CD3906" w:rsidRPr="00BD50C9" w:rsidRDefault="00CD3906" w:rsidP="00CD3906">
      <w:pPr>
        <w:rPr>
          <w:rFonts w:ascii="Times New Roman" w:hAnsi="Times New Roman"/>
          <w:sz w:val="22"/>
          <w:szCs w:val="22"/>
          <w:lang w:val="lt-LT"/>
        </w:rPr>
      </w:pPr>
    </w:p>
    <w:p w14:paraId="490A6D76"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6. Šalių patvirtinimai</w:t>
      </w:r>
    </w:p>
    <w:p w14:paraId="30162A8D"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5D6B1F2A"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71977415"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6.3. Rangovas pareiškia, kad neturi tokių įsiskolinimų ar trečiųjų šalių teisėtų pretenzijų, kurios galėtų sukelti grėsmę jo įsipareigojimų pagal šią Sutartį vykdymui.</w:t>
      </w:r>
    </w:p>
    <w:p w14:paraId="5A4D440F"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6.4. Užsakovas pareiškia, kad neturi tokių įsiskolinimų ar trečiųjų šalių teisėtų pretenzijų, kurios galėtų sukelti grėsmę jo įsipareigojimų pagal šią Sutartį vykdymui.</w:t>
      </w:r>
    </w:p>
    <w:p w14:paraId="6138EC28" w14:textId="77777777" w:rsidR="00CD3906" w:rsidRPr="00BD50C9" w:rsidRDefault="00CD3906" w:rsidP="00CD3906">
      <w:pPr>
        <w:rPr>
          <w:rFonts w:ascii="Times New Roman" w:hAnsi="Times New Roman"/>
          <w:sz w:val="22"/>
          <w:szCs w:val="22"/>
          <w:lang w:val="lt-LT"/>
        </w:rPr>
      </w:pPr>
    </w:p>
    <w:p w14:paraId="5FC8AC45" w14:textId="77777777" w:rsidR="00CD3906" w:rsidRPr="00BD50C9" w:rsidRDefault="00CD3906" w:rsidP="00CD3906">
      <w:pPr>
        <w:rPr>
          <w:rFonts w:ascii="Times New Roman" w:eastAsia="Calibri" w:hAnsi="Times New Roman"/>
          <w:b/>
          <w:bCs/>
          <w:iCs/>
          <w:sz w:val="22"/>
          <w:szCs w:val="22"/>
          <w:lang w:val="lt-LT" w:eastAsia="en-US"/>
        </w:rPr>
      </w:pPr>
      <w:r w:rsidRPr="00BD50C9">
        <w:rPr>
          <w:rFonts w:ascii="Times New Roman" w:eastAsia="Calibri" w:hAnsi="Times New Roman"/>
          <w:b/>
          <w:bCs/>
          <w:iCs/>
          <w:sz w:val="22"/>
          <w:szCs w:val="22"/>
          <w:lang w:val="lt-LT" w:eastAsia="en-US"/>
        </w:rPr>
        <w:t>7. Atsakomybės pagal sutartį netaikymas arba atleidimas nuo atsakomybės</w:t>
      </w:r>
    </w:p>
    <w:p w14:paraId="3085C8EE" w14:textId="77777777" w:rsidR="00CD3906" w:rsidRPr="00BD50C9" w:rsidRDefault="00CD3906" w:rsidP="00CD3906">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BD50C9">
        <w:rPr>
          <w:rFonts w:ascii="Times New Roman" w:hAnsi="Times New Roman"/>
          <w:color w:val="000000"/>
          <w:sz w:val="22"/>
          <w:szCs w:val="22"/>
          <w:bdr w:val="nil"/>
          <w:lang w:val="lt-LT" w:eastAsia="lt-LT"/>
          <w14:textOutline w14:w="0" w14:cap="flat" w14:cmpd="sng" w14:algn="ctr">
            <w14:noFill/>
            <w14:prstDash w14:val="solid"/>
            <w14:bevel/>
          </w14:textOutline>
        </w:rPr>
        <w:t>7.1. Atsakomybė pagal sutartį netaikoma, taip pat Šalys gali būti visiškai ar iš dalies atleistos nuo civilinės atsakomybės šiais pagrindais:</w:t>
      </w:r>
    </w:p>
    <w:p w14:paraId="177A2197" w14:textId="77777777" w:rsidR="00CD3906" w:rsidRPr="00BD50C9" w:rsidRDefault="00CD3906" w:rsidP="00CD3906">
      <w:pPr>
        <w:pBdr>
          <w:top w:val="nil"/>
          <w:left w:val="nil"/>
          <w:bottom w:val="nil"/>
          <w:right w:val="nil"/>
          <w:between w:val="nil"/>
          <w:bar w:val="nil"/>
        </w:pBdr>
        <w:suppressAutoHyphens/>
        <w:ind w:firstLine="709"/>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BD50C9">
        <w:rPr>
          <w:rFonts w:ascii="Times New Roman" w:hAnsi="Times New Roman"/>
          <w:color w:val="000000"/>
          <w:sz w:val="22"/>
          <w:szCs w:val="22"/>
          <w:bdr w:val="nil"/>
          <w:lang w:val="lt-LT" w:eastAsia="lt-LT"/>
          <w14:textOutline w14:w="0" w14:cap="flat" w14:cmpd="sng" w14:algn="ctr">
            <w14:noFill/>
            <w14:prstDash w14:val="solid"/>
            <w14:bevel/>
          </w14:textOutline>
        </w:rPr>
        <w:t>7.1.1.dėl nenugalimos jėgos (</w:t>
      </w:r>
      <w:r w:rsidRPr="00BD50C9">
        <w:rPr>
          <w:rFonts w:ascii="Times New Roman" w:hAnsi="Times New Roman"/>
          <w:i/>
          <w:iCs/>
          <w:color w:val="2C2F34"/>
          <w:sz w:val="22"/>
          <w:szCs w:val="22"/>
          <w:bdr w:val="none" w:sz="0" w:space="0" w:color="auto" w:frame="1"/>
          <w:shd w:val="clear" w:color="auto" w:fill="FFFFFF"/>
          <w:lang w:val="lt-LT" w:eastAsia="lt-LT"/>
          <w14:textOutline w14:w="0" w14:cap="flat" w14:cmpd="sng" w14:algn="ctr">
            <w14:noFill/>
            <w14:prstDash w14:val="solid"/>
            <w14:bevel/>
          </w14:textOutline>
        </w:rPr>
        <w:t>force majeure</w:t>
      </w:r>
      <w:r w:rsidRPr="00BD50C9">
        <w:rPr>
          <w:rFonts w:ascii="Times New Roman" w:hAnsi="Times New Roman"/>
          <w:color w:val="000000"/>
          <w:sz w:val="22"/>
          <w:szCs w:val="22"/>
          <w:bdr w:val="nil"/>
          <w:lang w:val="lt-LT" w:eastAsia="lt-LT"/>
          <w14:textOutline w14:w="0" w14:cap="flat" w14:cmpd="sng" w14:algn="ctr">
            <w14:noFill/>
            <w14:prstDash w14:val="solid"/>
            <w14:bevel/>
          </w14:textOutline>
        </w:rPr>
        <w:t xml:space="preserve">) – taikomos </w:t>
      </w:r>
      <w:r w:rsidRPr="00BD50C9">
        <w:rPr>
          <w:rFonts w:ascii="Times New Roman" w:eastAsia="Arial Unicode MS" w:hAnsi="Times New Roman"/>
          <w:color w:val="000000"/>
          <w:sz w:val="22"/>
          <w:szCs w:val="22"/>
          <w:bdr w:val="nil"/>
          <w:lang w:val="lt-LT" w:eastAsia="lt-LT"/>
          <w14:textOutline w14:w="0" w14:cap="flat" w14:cmpd="sng" w14:algn="ctr">
            <w14:noFill/>
            <w14:prstDash w14:val="solid"/>
            <w14:bevel/>
          </w14:textOutline>
        </w:rPr>
        <w:t xml:space="preserve">Lietuvos Respublikos civilinio kodekso 6.212 straipsnio ir Lietuvos Respublikos Vyriausybės 1996 m. liepos 15 d. </w:t>
      </w:r>
      <w:r w:rsidRPr="00BD50C9">
        <w:rPr>
          <w:rFonts w:ascii="Times New Roman" w:eastAsia="Arial Unicode MS" w:hAnsi="Times New Roman"/>
          <w:sz w:val="22"/>
          <w:szCs w:val="22"/>
          <w:bdr w:val="nil"/>
          <w:lang w:val="lt-LT" w:eastAsia="lt-LT"/>
          <w14:textOutline w14:w="0" w14:cap="flat" w14:cmpd="sng" w14:algn="ctr">
            <w14:noFill/>
            <w14:prstDash w14:val="solid"/>
            <w14:bevel/>
          </w14:textOutline>
        </w:rPr>
        <w:t>nutarimo Nr. 840 „</w:t>
      </w:r>
      <w:hyperlink r:id="rId16" w:history="1">
        <w:r w:rsidRPr="00BD50C9">
          <w:rPr>
            <w:rFonts w:ascii="Times New Roman" w:eastAsia="Arial Unicode MS" w:hAnsi="Times New Roman"/>
            <w:sz w:val="22"/>
            <w:szCs w:val="22"/>
            <w:bdr w:val="nil"/>
            <w:lang w:val="lt-LT" w:eastAsia="lt-LT"/>
            <w14:textOutline w14:w="0" w14:cap="flat" w14:cmpd="sng" w14:algn="ctr">
              <w14:noFill/>
              <w14:prstDash w14:val="solid"/>
              <w14:bevel/>
            </w14:textOutline>
          </w:rPr>
          <w:t>Dėl Atleidimo nuo atsakomybės esant nenugalimos jėgos (force majeure) aplinkybėms taisykl</w:t>
        </w:r>
      </w:hyperlink>
      <w:r w:rsidRPr="00BD50C9">
        <w:rPr>
          <w:rFonts w:ascii="Times New Roman" w:eastAsia="Arial Unicode MS" w:hAnsi="Times New Roman"/>
          <w:sz w:val="22"/>
          <w:szCs w:val="22"/>
          <w:bdr w:val="nil"/>
          <w:lang w:val="lt-LT" w:eastAsia="lt-LT"/>
          <w14:textOutline w14:w="0" w14:cap="flat" w14:cmpd="sng" w14:algn="ctr">
            <w14:noFill/>
            <w14:prstDash w14:val="solid"/>
            <w14:bevel/>
          </w14:textOutline>
        </w:rPr>
        <w:t xml:space="preserve">ių patvirtinimo“ patvirtintų taisyklių nuostatos. </w:t>
      </w:r>
    </w:p>
    <w:p w14:paraId="43674A23" w14:textId="77777777" w:rsidR="00CD3906" w:rsidRPr="00BD50C9" w:rsidRDefault="00CD3906" w:rsidP="00CD3906">
      <w:pPr>
        <w:pBdr>
          <w:top w:val="nil"/>
          <w:left w:val="nil"/>
          <w:bottom w:val="nil"/>
          <w:right w:val="nil"/>
          <w:between w:val="nil"/>
          <w:bar w:val="nil"/>
        </w:pBdr>
        <w:suppressAutoHyphens/>
        <w:ind w:firstLine="709"/>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BD50C9">
        <w:rPr>
          <w:rFonts w:ascii="Times New Roman" w:hAnsi="Times New Roman"/>
          <w:color w:val="000000"/>
          <w:sz w:val="22"/>
          <w:szCs w:val="22"/>
          <w:bdr w:val="nil"/>
          <w:lang w:val="lt-LT" w:eastAsia="lt-LT"/>
          <w14:textOutline w14:w="0" w14:cap="flat" w14:cmpd="sng" w14:algn="ctr">
            <w14:noFill/>
            <w14:prstDash w14:val="solid"/>
            <w14:bevel/>
          </w14:textOutline>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BD50C9">
        <w:rPr>
          <w:rFonts w:ascii="Times New Roman" w:hAnsi="Times New Roman"/>
          <w:color w:val="000000"/>
          <w:sz w:val="22"/>
          <w:szCs w:val="22"/>
          <w:bdr w:val="nil"/>
          <w:shd w:val="clear" w:color="auto" w:fill="FFFFFF"/>
          <w:lang w:val="lt-LT" w:eastAsia="lt-LT"/>
          <w14:textOutline w14:w="0" w14:cap="flat" w14:cmpd="sng" w14:algn="ctr">
            <w14:noFill/>
            <w14:prstDash w14:val="solid"/>
            <w14:bevel/>
          </w14:textOutline>
        </w:rPr>
        <w:t>negalėjo būti iš anksto numatyti.</w:t>
      </w:r>
    </w:p>
    <w:p w14:paraId="6C9407F7" w14:textId="77777777" w:rsidR="00CD3906" w:rsidRPr="00BD50C9" w:rsidRDefault="00CD3906" w:rsidP="00CD3906">
      <w:pPr>
        <w:jc w:val="both"/>
        <w:rPr>
          <w:rFonts w:ascii="Times New Roman" w:hAnsi="Times New Roman"/>
          <w:color w:val="000000"/>
          <w:sz w:val="22"/>
          <w:szCs w:val="22"/>
          <w:lang w:val="lt-LT" w:eastAsia="lt-LT"/>
        </w:rPr>
      </w:pPr>
      <w:r w:rsidRPr="00BD50C9">
        <w:rPr>
          <w:rFonts w:ascii="Times New Roman" w:hAnsi="Times New Roman"/>
          <w:color w:val="000000"/>
          <w:sz w:val="22"/>
          <w:szCs w:val="22"/>
          <w:lang w:val="lt-LT" w:eastAsia="lt-LT"/>
        </w:rPr>
        <w:t xml:space="preserve">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w:t>
      </w:r>
      <w:r w:rsidRPr="00BD50C9">
        <w:rPr>
          <w:rFonts w:ascii="Times New Roman" w:hAnsi="Times New Roman"/>
          <w:color w:val="000000"/>
          <w:sz w:val="22"/>
          <w:szCs w:val="22"/>
          <w:lang w:val="lt-LT" w:eastAsia="lt-LT"/>
        </w:rPr>
        <w:lastRenderedPageBreak/>
        <w:t>pastangas, kad sumažintų išlaidas ar neigiamas pasekmes, taip pat pranešti galimą įsipareigojimų įvykdymo terminą. Būtina pranešti ir tuomet, kai išnyksta pagrindas nevykdyti įsipareigojimų.</w:t>
      </w:r>
    </w:p>
    <w:p w14:paraId="0602741D" w14:textId="77777777" w:rsidR="00CD3906" w:rsidRPr="00BD50C9" w:rsidRDefault="00CD3906" w:rsidP="00CD3906">
      <w:pPr>
        <w:jc w:val="both"/>
        <w:rPr>
          <w:rFonts w:ascii="Times New Roman" w:hAnsi="Times New Roman"/>
          <w:b/>
          <w:sz w:val="22"/>
          <w:szCs w:val="22"/>
          <w:lang w:val="lt-LT"/>
        </w:rPr>
      </w:pPr>
      <w:r w:rsidRPr="00BD50C9">
        <w:rPr>
          <w:rFonts w:ascii="Times New Roman" w:hAnsi="Times New Roman"/>
          <w:color w:val="000000"/>
          <w:sz w:val="22"/>
          <w:szCs w:val="22"/>
          <w:lang w:val="lt-LT" w:eastAsia="lt-LT"/>
        </w:rPr>
        <w:t>7.3. Pagrindas atleisti nuo atsakomybės atsiranda nuo kliūties atsiradimo momento arba jeigu apie ją nėra laiku pranešta – nuo pranešimo momento.</w:t>
      </w:r>
    </w:p>
    <w:p w14:paraId="272D26DF" w14:textId="77777777" w:rsidR="00CD3906" w:rsidRPr="00BD50C9" w:rsidRDefault="00CD3906" w:rsidP="00CD3906">
      <w:pPr>
        <w:rPr>
          <w:rFonts w:ascii="Times New Roman" w:hAnsi="Times New Roman"/>
          <w:sz w:val="22"/>
          <w:szCs w:val="22"/>
          <w:lang w:val="lt-LT"/>
        </w:rPr>
      </w:pPr>
    </w:p>
    <w:p w14:paraId="0A39048B"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8.Sutarties pažeidimas</w:t>
      </w:r>
    </w:p>
    <w:p w14:paraId="486FFF91"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8.1. Jeigu Rangovas atliko darbus pažeisdamas šioje Sutartyje numatytas sąlygas, nesilaikė normatyvinių statybos dokumentų ir kitų teisės aktų reikalavimų, Užsakovas turi teisę reikalauti, kad Rangovas:</w:t>
      </w:r>
    </w:p>
    <w:p w14:paraId="0BAC4AED" w14:textId="77777777" w:rsidR="00CD3906" w:rsidRPr="00BD50C9" w:rsidRDefault="00CD3906" w:rsidP="00CD3906">
      <w:pPr>
        <w:ind w:firstLine="709"/>
        <w:rPr>
          <w:rFonts w:ascii="Times New Roman" w:hAnsi="Times New Roman"/>
          <w:sz w:val="22"/>
          <w:szCs w:val="22"/>
          <w:lang w:val="lt-LT"/>
        </w:rPr>
      </w:pPr>
      <w:r w:rsidRPr="00BD50C9">
        <w:rPr>
          <w:rFonts w:ascii="Times New Roman" w:hAnsi="Times New Roman"/>
          <w:sz w:val="22"/>
          <w:szCs w:val="22"/>
          <w:lang w:val="lt-LT"/>
        </w:rPr>
        <w:t>8.1.1. nedelsiant sustabdytų ir (ar) nutrauktų darbų atlikimą arba</w:t>
      </w:r>
    </w:p>
    <w:p w14:paraId="6BC31321" w14:textId="77777777" w:rsidR="00CD3906" w:rsidRPr="00BD50C9" w:rsidRDefault="00CD3906" w:rsidP="00CD3906">
      <w:pPr>
        <w:ind w:firstLine="709"/>
        <w:jc w:val="both"/>
        <w:rPr>
          <w:rFonts w:ascii="Times New Roman" w:hAnsi="Times New Roman"/>
          <w:sz w:val="22"/>
          <w:szCs w:val="22"/>
          <w:lang w:val="lt-LT"/>
        </w:rPr>
      </w:pPr>
      <w:r w:rsidRPr="00BD50C9">
        <w:rPr>
          <w:rFonts w:ascii="Times New Roman" w:hAnsi="Times New Roman"/>
          <w:sz w:val="22"/>
          <w:szCs w:val="22"/>
          <w:lang w:val="lt-LT"/>
        </w:rPr>
        <w:t>8.1.2. neatlygintinai pakeistų nekokybiškas medžiagas, gaminius, dirbinius, įrangą, arba</w:t>
      </w:r>
    </w:p>
    <w:p w14:paraId="35C1B932" w14:textId="77777777" w:rsidR="00CD3906" w:rsidRPr="00BD50C9" w:rsidRDefault="00CD3906" w:rsidP="00CD3906">
      <w:pPr>
        <w:ind w:firstLine="709"/>
        <w:jc w:val="both"/>
        <w:rPr>
          <w:rFonts w:ascii="Times New Roman" w:hAnsi="Times New Roman"/>
          <w:sz w:val="22"/>
          <w:szCs w:val="22"/>
          <w:lang w:val="lt-LT"/>
        </w:rPr>
      </w:pPr>
      <w:r w:rsidRPr="00BD50C9">
        <w:rPr>
          <w:rFonts w:ascii="Times New Roman" w:hAnsi="Times New Roman"/>
          <w:sz w:val="22"/>
          <w:szCs w:val="22"/>
          <w:lang w:val="lt-LT"/>
        </w:rPr>
        <w:t>8.1.3. neatlygintinai pagerintų atliekamų darbų kokybę, arba</w:t>
      </w:r>
    </w:p>
    <w:p w14:paraId="63EA95B1" w14:textId="77777777" w:rsidR="00CD3906" w:rsidRPr="00BD50C9" w:rsidRDefault="00CD3906" w:rsidP="00CD3906">
      <w:pPr>
        <w:ind w:firstLine="709"/>
        <w:rPr>
          <w:rFonts w:ascii="Times New Roman" w:hAnsi="Times New Roman"/>
          <w:sz w:val="22"/>
          <w:szCs w:val="22"/>
          <w:lang w:val="lt-LT"/>
        </w:rPr>
      </w:pPr>
      <w:r w:rsidRPr="00BD50C9">
        <w:rPr>
          <w:rFonts w:ascii="Times New Roman" w:hAnsi="Times New Roman"/>
          <w:sz w:val="22"/>
          <w:szCs w:val="22"/>
          <w:lang w:val="lt-LT"/>
        </w:rPr>
        <w:t>8.1.4. neatlygintinai ištaisytų netinkamai atliktus darbus, arba</w:t>
      </w:r>
    </w:p>
    <w:p w14:paraId="397DA209" w14:textId="77777777" w:rsidR="00CD3906" w:rsidRPr="00BD50C9" w:rsidRDefault="00CD3906" w:rsidP="00CD3906">
      <w:pPr>
        <w:ind w:firstLine="709"/>
        <w:rPr>
          <w:rFonts w:ascii="Times New Roman" w:hAnsi="Times New Roman"/>
          <w:sz w:val="22"/>
          <w:szCs w:val="22"/>
          <w:lang w:val="lt-LT"/>
        </w:rPr>
      </w:pPr>
      <w:r w:rsidRPr="00BD50C9">
        <w:rPr>
          <w:rFonts w:ascii="Times New Roman" w:hAnsi="Times New Roman"/>
          <w:sz w:val="22"/>
          <w:szCs w:val="22"/>
          <w:lang w:val="lt-LT"/>
        </w:rPr>
        <w:t>8.l .5. atlygintų Užsakovui darbų trūkumų šalinimo išlaidas.</w:t>
      </w:r>
    </w:p>
    <w:p w14:paraId="23BDFAFA"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 xml:space="preserve">8.2. 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14:paraId="4A521C24" w14:textId="77777777" w:rsidR="00CD3906" w:rsidRPr="00BD50C9" w:rsidRDefault="00CD3906" w:rsidP="00CD3906">
      <w:pPr>
        <w:widowControl w:val="0"/>
        <w:autoSpaceDE w:val="0"/>
        <w:autoSpaceDN w:val="0"/>
        <w:adjustRightInd w:val="0"/>
        <w:jc w:val="both"/>
        <w:rPr>
          <w:rFonts w:ascii="Times New Roman" w:hAnsi="Times New Roman"/>
          <w:sz w:val="22"/>
          <w:szCs w:val="22"/>
          <w:lang w:val="lt-LT" w:eastAsia="en-US"/>
        </w:rPr>
      </w:pPr>
      <w:r w:rsidRPr="00BD50C9">
        <w:rPr>
          <w:rFonts w:ascii="Times New Roman" w:hAnsi="Times New Roman"/>
          <w:sz w:val="22"/>
          <w:szCs w:val="22"/>
          <w:lang w:val="lt-LT" w:eastAsia="en-US"/>
        </w:rPr>
        <w:t>8.3. Esminiai Rangovui taikomi Sutarties pažeidimai:</w:t>
      </w:r>
    </w:p>
    <w:p w14:paraId="4B0E6A51"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8.3.1.</w:t>
      </w:r>
      <w:r w:rsidRPr="00BD50C9">
        <w:rPr>
          <w:rFonts w:ascii="Times New Roman" w:hAnsi="Times New Roman"/>
          <w:sz w:val="22"/>
          <w:szCs w:val="22"/>
          <w:lang w:val="lt-LT"/>
        </w:rPr>
        <w:t xml:space="preserve"> Rangovas, nepaisydamas Užsakovo raginimo, nepradeda darbų sutartu laiku arba dirba taip lėtai, kad baigti darbus Sutartyje nustatytu laiku būtų tikrai neįmanoma (atsilikimas nuo Grafiko daugiau kaip 30 kalendorinių dienų);</w:t>
      </w:r>
    </w:p>
    <w:p w14:paraId="03118C15"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rPr>
      </w:pPr>
      <w:r w:rsidRPr="00BD50C9">
        <w:rPr>
          <w:rFonts w:ascii="Times New Roman" w:hAnsi="Times New Roman"/>
          <w:sz w:val="22"/>
          <w:szCs w:val="22"/>
          <w:lang w:val="lt-LT" w:eastAsia="en-US"/>
        </w:rPr>
        <w:t>8.3.2.</w:t>
      </w:r>
      <w:r w:rsidRPr="00BD50C9">
        <w:rPr>
          <w:rFonts w:ascii="Times New Roman" w:hAnsi="Times New Roman"/>
          <w:sz w:val="22"/>
          <w:szCs w:val="22"/>
          <w:lang w:val="lt-LT"/>
        </w:rPr>
        <w:t xml:space="preserve"> Rangovas nesilaiko Sutarties sąlygų dėl darbų kokybės: naudoja netinkamas medžiagas, gaminius ar kitus darbų komponentus;</w:t>
      </w:r>
    </w:p>
    <w:p w14:paraId="5337AF42" w14:textId="298B7ECE"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rPr>
      </w:pPr>
      <w:r w:rsidRPr="00BD50C9">
        <w:rPr>
          <w:rFonts w:ascii="Times New Roman" w:hAnsi="Times New Roman"/>
          <w:sz w:val="22"/>
          <w:szCs w:val="22"/>
          <w:lang w:val="lt-LT"/>
        </w:rPr>
        <w:t>8.3.3.</w:t>
      </w:r>
      <w:r w:rsidRPr="00BD50C9">
        <w:rPr>
          <w:rFonts w:ascii="Times New Roman" w:hAnsi="Times New Roman"/>
          <w:sz w:val="22"/>
          <w:szCs w:val="22"/>
          <w:lang w:val="lt-LT" w:eastAsia="en-US"/>
        </w:rPr>
        <w:t xml:space="preserve"> Rangovas pažeidžia Sutarties 1</w:t>
      </w:r>
      <w:r w:rsidR="0012586D" w:rsidRPr="00BD50C9">
        <w:rPr>
          <w:rFonts w:ascii="Times New Roman" w:hAnsi="Times New Roman"/>
          <w:sz w:val="22"/>
          <w:szCs w:val="22"/>
          <w:lang w:val="lt-LT" w:eastAsia="en-US"/>
        </w:rPr>
        <w:t>5</w:t>
      </w:r>
      <w:r w:rsidRPr="00BD50C9">
        <w:rPr>
          <w:rFonts w:ascii="Times New Roman" w:hAnsi="Times New Roman"/>
          <w:sz w:val="22"/>
          <w:szCs w:val="22"/>
          <w:lang w:val="lt-LT" w:eastAsia="en-US"/>
        </w:rPr>
        <w:t xml:space="preserve"> punkte nurodytus reikalavimus;</w:t>
      </w:r>
    </w:p>
    <w:p w14:paraId="1A4B6893"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rPr>
        <w:t>8.3.4.</w:t>
      </w:r>
      <w:r w:rsidRPr="00BD50C9">
        <w:rPr>
          <w:rFonts w:ascii="Times New Roman" w:hAnsi="Times New Roman"/>
          <w:sz w:val="22"/>
          <w:szCs w:val="22"/>
          <w:lang w:val="lt-LT" w:eastAsia="en-US"/>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14:paraId="59F7819A" w14:textId="77777777" w:rsidR="00CD3906" w:rsidRPr="00BD50C9" w:rsidRDefault="00CD3906" w:rsidP="00CD3906">
      <w:pPr>
        <w:widowControl w:val="0"/>
        <w:autoSpaceDE w:val="0"/>
        <w:autoSpaceDN w:val="0"/>
        <w:adjustRightInd w:val="0"/>
        <w:jc w:val="both"/>
        <w:rPr>
          <w:rFonts w:ascii="Times New Roman" w:hAnsi="Times New Roman"/>
          <w:sz w:val="22"/>
          <w:szCs w:val="22"/>
          <w:lang w:val="lt-LT" w:eastAsia="en-US"/>
        </w:rPr>
      </w:pPr>
      <w:r w:rsidRPr="00BD50C9">
        <w:rPr>
          <w:rFonts w:ascii="Times New Roman" w:hAnsi="Times New Roman"/>
          <w:sz w:val="22"/>
          <w:szCs w:val="22"/>
          <w:lang w:val="lt-LT" w:eastAsia="en-US"/>
        </w:rPr>
        <w:t>8.4. Esminiai Užsakovui taikomi Sutarties pažeidimai:</w:t>
      </w:r>
    </w:p>
    <w:p w14:paraId="0733E59D"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8.4.1. Užsakovas, pagal šios Sutarties nuostatas, vėluoja atsiskaityti daugiau nei 30 kalendorinių dienų;</w:t>
      </w:r>
    </w:p>
    <w:p w14:paraId="6CFC6464"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29A43E8D" w14:textId="77777777" w:rsidR="00CD3906" w:rsidRPr="00BD50C9" w:rsidRDefault="00CD3906" w:rsidP="00CD3906">
      <w:pPr>
        <w:widowControl w:val="0"/>
        <w:autoSpaceDE w:val="0"/>
        <w:autoSpaceDN w:val="0"/>
        <w:adjustRightInd w:val="0"/>
        <w:jc w:val="both"/>
        <w:rPr>
          <w:rFonts w:ascii="Times New Roman" w:hAnsi="Times New Roman"/>
          <w:sz w:val="22"/>
          <w:szCs w:val="22"/>
          <w:lang w:val="lt-LT" w:eastAsia="en-US"/>
        </w:rPr>
      </w:pPr>
      <w:r w:rsidRPr="00BD50C9">
        <w:rPr>
          <w:rFonts w:ascii="Times New Roman" w:hAnsi="Times New Roman"/>
          <w:sz w:val="22"/>
          <w:szCs w:val="22"/>
          <w:lang w:val="lt-LT" w:eastAsia="en-US"/>
        </w:rPr>
        <w:t>8.5. Sutarties nuostatų nesilaikymas neatleidžia Šalių nuo tinkamo ir savalaikio Sutarties sąlygų vykdymo.</w:t>
      </w:r>
    </w:p>
    <w:p w14:paraId="1D006232" w14:textId="77777777" w:rsidR="00CD3906" w:rsidRPr="00BD50C9" w:rsidRDefault="00CD3906" w:rsidP="00CD3906">
      <w:pPr>
        <w:jc w:val="both"/>
        <w:rPr>
          <w:rFonts w:ascii="Times New Roman" w:eastAsia="Calibri" w:hAnsi="Times New Roman"/>
          <w:sz w:val="22"/>
          <w:szCs w:val="22"/>
          <w:lang w:val="lt-LT" w:eastAsia="en-US"/>
        </w:rPr>
      </w:pPr>
    </w:p>
    <w:p w14:paraId="32C3C9C5" w14:textId="77777777" w:rsidR="00CD3906" w:rsidRPr="00BD50C9" w:rsidRDefault="00CD3906" w:rsidP="00CD3906">
      <w:pPr>
        <w:widowControl w:val="0"/>
        <w:outlineLvl w:val="0"/>
        <w:rPr>
          <w:rFonts w:ascii="Times New Roman" w:hAnsi="Times New Roman"/>
          <w:b/>
          <w:sz w:val="22"/>
          <w:szCs w:val="22"/>
          <w:lang w:val="lt-LT" w:eastAsia="en-US"/>
        </w:rPr>
      </w:pPr>
      <w:r w:rsidRPr="00BD50C9">
        <w:rPr>
          <w:rFonts w:ascii="Times New Roman" w:hAnsi="Times New Roman"/>
          <w:b/>
          <w:sz w:val="22"/>
          <w:szCs w:val="22"/>
          <w:lang w:val="lt-LT" w:eastAsia="en-US"/>
        </w:rPr>
        <w:t>9.Sutarties nutraukimas</w:t>
      </w:r>
    </w:p>
    <w:p w14:paraId="1C20477C" w14:textId="77777777" w:rsidR="00CD3906" w:rsidRPr="00BD50C9" w:rsidRDefault="00CD3906" w:rsidP="00CD3906">
      <w:pPr>
        <w:widowControl w:val="0"/>
        <w:autoSpaceDE w:val="0"/>
        <w:autoSpaceDN w:val="0"/>
        <w:adjustRightInd w:val="0"/>
        <w:jc w:val="both"/>
        <w:rPr>
          <w:rFonts w:ascii="Times New Roman" w:hAnsi="Times New Roman"/>
          <w:sz w:val="22"/>
          <w:szCs w:val="22"/>
          <w:lang w:val="lt-LT" w:eastAsia="en-US"/>
        </w:rPr>
      </w:pPr>
      <w:r w:rsidRPr="00BD50C9">
        <w:rPr>
          <w:rFonts w:ascii="Times New Roman" w:hAnsi="Times New Roman"/>
          <w:sz w:val="22"/>
          <w:szCs w:val="22"/>
          <w:lang w:val="lt-LT" w:eastAsia="en-US"/>
        </w:rPr>
        <w:t>9.1. Sutartis gali būti visiškai nutraukta Šalių susitarimu.</w:t>
      </w:r>
    </w:p>
    <w:p w14:paraId="1D632D60" w14:textId="77777777" w:rsidR="00CD3906" w:rsidRPr="00BD50C9" w:rsidRDefault="00CD3906" w:rsidP="00CD3906">
      <w:pPr>
        <w:widowControl w:val="0"/>
        <w:autoSpaceDE w:val="0"/>
        <w:autoSpaceDN w:val="0"/>
        <w:adjustRightInd w:val="0"/>
        <w:jc w:val="both"/>
        <w:rPr>
          <w:rFonts w:ascii="Times New Roman" w:hAnsi="Times New Roman"/>
          <w:sz w:val="22"/>
          <w:szCs w:val="22"/>
          <w:lang w:val="lt-LT" w:eastAsia="en-US"/>
        </w:rPr>
      </w:pPr>
      <w:r w:rsidRPr="00BD50C9">
        <w:rPr>
          <w:rFonts w:ascii="Times New Roman" w:hAnsi="Times New Roman"/>
          <w:sz w:val="22"/>
          <w:szCs w:val="22"/>
          <w:lang w:val="lt-LT" w:eastAsia="en-US"/>
        </w:rPr>
        <w:t>9.2. Užsakovas turi teisę vienašališkai nutraukti šią Sutartį prieš terminą šiais atvejais:</w:t>
      </w:r>
    </w:p>
    <w:p w14:paraId="00D080BD"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9.2.1. kai Rangovas bankrutuoja, yra likviduojamas, sustabdo ūkinę veiklą arba įstatymuose ir kituose teisės aktuose numatyta tvarka susidaro analogiška situacija;</w:t>
      </w:r>
    </w:p>
    <w:p w14:paraId="59E7835D"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9.2.2. kai keičiasi Rangovo organizacinė struktūra – juridinis statusas, pobūdis ar valdymo struktūra ir tai gali turėti įtakos tinkamam Sutarties įvykdymui;</w:t>
      </w:r>
    </w:p>
    <w:p w14:paraId="21A7632D"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9.2.3. kai Rangovas įsiteisėjusiu kompetentingos institucijos ar teismo sprendimu yra pripažintas kaltu dėl profesinio pažeidimo;</w:t>
      </w:r>
    </w:p>
    <w:p w14:paraId="2D9472DE"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9.2.4. kai Rangovas įsiteisėjusiu teismo sprendimu pripažintas kaltu dėl sukčiavimo, korupcijos, pinigų plovimo, dalyvavimo nusikalstamoje organizacijoje;</w:t>
      </w:r>
    </w:p>
    <w:p w14:paraId="330766FF"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9.2.5. dėl kitokio pobūdžio neveiksnumo, trukdančio vykdyti Sutartį;</w:t>
      </w:r>
    </w:p>
    <w:p w14:paraId="3E070EE4"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9.2.6. kai Rangovas Sutarties nevykdo, vykdo ją netinkamai, darydamas esminius Sutarties pažeidimus, nurodytu 8.3 punkte;</w:t>
      </w:r>
    </w:p>
    <w:p w14:paraId="2FD31AE5"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 xml:space="preserve">9.2.7. kitais, Lietuvos Respublikos pirkimų, atliekamų vandentvarkos, energetikos, transporto ar pašto paslaugų srities perkančiųjų subjektų, įstatymo 98 straipsnio 1 dalyje numatytais, atvejais. </w:t>
      </w:r>
    </w:p>
    <w:p w14:paraId="50BB8367" w14:textId="77777777" w:rsidR="00CD3906" w:rsidRPr="00BD50C9" w:rsidRDefault="00CD3906" w:rsidP="00CD3906">
      <w:pPr>
        <w:widowControl w:val="0"/>
        <w:autoSpaceDE w:val="0"/>
        <w:autoSpaceDN w:val="0"/>
        <w:adjustRightInd w:val="0"/>
        <w:jc w:val="both"/>
        <w:rPr>
          <w:rFonts w:ascii="Times New Roman" w:hAnsi="Times New Roman"/>
          <w:sz w:val="22"/>
          <w:szCs w:val="22"/>
          <w:lang w:val="lt-LT" w:eastAsia="en-US"/>
        </w:rPr>
      </w:pPr>
      <w:r w:rsidRPr="00BD50C9">
        <w:rPr>
          <w:rFonts w:ascii="Times New Roman" w:hAnsi="Times New Roman"/>
          <w:sz w:val="22"/>
          <w:szCs w:val="22"/>
          <w:lang w:val="lt-LT" w:eastAsia="en-US"/>
        </w:rPr>
        <w:t>9.3. Rangovas turi teisę vienašališkai nutraukti šią Sutartį prieš terminą šiais atvejais:</w:t>
      </w:r>
    </w:p>
    <w:p w14:paraId="44ACF9CF"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9.3.1. kai Užsakovas nevykdo ar netinkamai vykdo savo sutartinius įsipareigojimus, darydamas esminius Sutarties pažeidimus, nurodytus 8.4 punkte;</w:t>
      </w:r>
    </w:p>
    <w:p w14:paraId="3AF8498D" w14:textId="77777777" w:rsidR="00CD3906" w:rsidRPr="00BD50C9" w:rsidRDefault="00CD3906" w:rsidP="00CD3906">
      <w:pPr>
        <w:widowControl w:val="0"/>
        <w:autoSpaceDE w:val="0"/>
        <w:autoSpaceDN w:val="0"/>
        <w:adjustRightInd w:val="0"/>
        <w:ind w:firstLine="709"/>
        <w:jc w:val="both"/>
        <w:rPr>
          <w:rFonts w:ascii="Times New Roman" w:hAnsi="Times New Roman"/>
          <w:sz w:val="22"/>
          <w:szCs w:val="22"/>
          <w:lang w:val="lt-LT" w:eastAsia="en-US"/>
        </w:rPr>
      </w:pPr>
      <w:r w:rsidRPr="00BD50C9">
        <w:rPr>
          <w:rFonts w:ascii="Times New Roman" w:hAnsi="Times New Roman"/>
          <w:sz w:val="22"/>
          <w:szCs w:val="22"/>
          <w:lang w:val="lt-LT" w:eastAsia="en-US"/>
        </w:rPr>
        <w:t>9.3.2. kai Užsakovas bankrutuoja arba yra likviduojamas, sustabdo ūkinę veiklą arba įstatymuose ir kituose teisės aktuose numatyta tvarka susidaro analogiška situacija.</w:t>
      </w:r>
    </w:p>
    <w:p w14:paraId="622A6769" w14:textId="77777777" w:rsidR="00CD3906" w:rsidRPr="00BD50C9" w:rsidRDefault="00CD3906" w:rsidP="00CD3906">
      <w:pPr>
        <w:widowControl w:val="0"/>
        <w:autoSpaceDE w:val="0"/>
        <w:autoSpaceDN w:val="0"/>
        <w:adjustRightInd w:val="0"/>
        <w:jc w:val="both"/>
        <w:rPr>
          <w:rFonts w:ascii="Times New Roman" w:hAnsi="Times New Roman"/>
          <w:sz w:val="22"/>
          <w:szCs w:val="22"/>
          <w:lang w:val="lt-LT" w:eastAsia="en-US"/>
        </w:rPr>
      </w:pPr>
      <w:r w:rsidRPr="00BD50C9">
        <w:rPr>
          <w:rFonts w:ascii="Times New Roman" w:hAnsi="Times New Roman"/>
          <w:sz w:val="22"/>
          <w:szCs w:val="22"/>
          <w:lang w:val="lt-LT" w:eastAsia="en-US"/>
        </w:rPr>
        <w:t xml:space="preserve">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9.2.2., 9.2.3, 9.2.4 ir 9.3.2 </w:t>
      </w:r>
      <w:r w:rsidRPr="00BD50C9">
        <w:rPr>
          <w:rFonts w:ascii="Times New Roman" w:hAnsi="Times New Roman"/>
          <w:sz w:val="22"/>
          <w:szCs w:val="22"/>
          <w:lang w:val="lt-LT" w:eastAsia="en-US"/>
        </w:rPr>
        <w:lastRenderedPageBreak/>
        <w:t>punktų sąlygoms, trūkumų ištaisymo terminas nenustatomas. Jei kaltoji Šalis per pranešime nurodytą terminą nepašalina Sutarties pažeidimų, Sutartis laikoma nutraukta nuo įspėjimo termino pasibaigimo dienos.</w:t>
      </w:r>
    </w:p>
    <w:p w14:paraId="0FCE0209" w14:textId="77777777" w:rsidR="00CD3906" w:rsidRPr="00BD50C9" w:rsidRDefault="00CD3906" w:rsidP="00CD3906">
      <w:pPr>
        <w:widowControl w:val="0"/>
        <w:autoSpaceDE w:val="0"/>
        <w:autoSpaceDN w:val="0"/>
        <w:adjustRightInd w:val="0"/>
        <w:jc w:val="both"/>
        <w:rPr>
          <w:rFonts w:ascii="Times New Roman" w:hAnsi="Times New Roman"/>
          <w:sz w:val="22"/>
          <w:szCs w:val="22"/>
          <w:lang w:val="lt-LT" w:eastAsia="en-US"/>
        </w:rPr>
      </w:pPr>
      <w:r w:rsidRPr="00BD50C9">
        <w:rPr>
          <w:rFonts w:ascii="Times New Roman" w:hAnsi="Times New Roman"/>
          <w:sz w:val="22"/>
          <w:szCs w:val="22"/>
          <w:lang w:val="lt-LT" w:eastAsia="en-US"/>
        </w:rPr>
        <w:t xml:space="preserve">9.5. Sutartis gali būti nutraukta ir kitais Lietuvos Respublikos civiliniame kodekse numatytais pagrindais. </w:t>
      </w:r>
    </w:p>
    <w:p w14:paraId="6D30D368" w14:textId="77777777" w:rsidR="00CD3906" w:rsidRPr="00BD50C9" w:rsidRDefault="00CD3906" w:rsidP="00CD3906">
      <w:pPr>
        <w:rPr>
          <w:rFonts w:ascii="TimesLT" w:hAnsi="TimesLT"/>
          <w:b/>
          <w:sz w:val="20"/>
          <w:lang w:val="lt-LT"/>
        </w:rPr>
      </w:pPr>
    </w:p>
    <w:p w14:paraId="052B2935"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10. Garantijos</w:t>
      </w:r>
    </w:p>
    <w:p w14:paraId="63D8836F"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10.1. Garantinis laikotarpis pradedamas skaičiuoti nuo Darbų pabaigimo pagal Sutarties sąlygas dienos (Šalims pasirašius Galutinį darbų perdavimo-priėmimo aktą) ir yra:</w:t>
      </w:r>
    </w:p>
    <w:p w14:paraId="04372779" w14:textId="77777777" w:rsidR="00CD3906" w:rsidRPr="00BD50C9" w:rsidRDefault="00CD3906" w:rsidP="00CD3906">
      <w:pPr>
        <w:ind w:firstLine="709"/>
        <w:jc w:val="both"/>
        <w:rPr>
          <w:rFonts w:ascii="Times New Roman" w:hAnsi="Times New Roman"/>
          <w:sz w:val="22"/>
          <w:szCs w:val="22"/>
          <w:lang w:val="lt-LT"/>
        </w:rPr>
      </w:pPr>
      <w:r w:rsidRPr="00BD50C9">
        <w:rPr>
          <w:rFonts w:ascii="Times New Roman" w:hAnsi="Times New Roman"/>
          <w:sz w:val="22"/>
          <w:szCs w:val="22"/>
          <w:lang w:val="lt-LT"/>
        </w:rPr>
        <w:t>10.1.1. 5 (penki) metai – statinio atviroms konstrukcijoms ir kitiems darbams, nepaminėtiems 10.1.2. – 10.1.4. punktuose;</w:t>
      </w:r>
    </w:p>
    <w:p w14:paraId="52F200E2" w14:textId="77777777" w:rsidR="00CD3906" w:rsidRPr="00BD50C9" w:rsidRDefault="00CD3906" w:rsidP="00CD3906">
      <w:pPr>
        <w:ind w:firstLine="709"/>
        <w:jc w:val="both"/>
        <w:rPr>
          <w:rFonts w:ascii="Times New Roman" w:hAnsi="Times New Roman"/>
          <w:sz w:val="22"/>
          <w:szCs w:val="22"/>
          <w:lang w:val="lt-LT"/>
        </w:rPr>
      </w:pPr>
      <w:r w:rsidRPr="00BD50C9">
        <w:rPr>
          <w:rFonts w:ascii="Times New Roman" w:hAnsi="Times New Roman"/>
          <w:sz w:val="22"/>
          <w:szCs w:val="22"/>
          <w:lang w:val="lt-LT"/>
        </w:rPr>
        <w:t>10.1.2. 10 (dešimt) metų - paslėptiems statinio elementams (konstrukcijoms, laidams, vamzdynams ir pan.);</w:t>
      </w:r>
    </w:p>
    <w:p w14:paraId="2918B339" w14:textId="77777777" w:rsidR="00CD3906" w:rsidRPr="00BD50C9" w:rsidRDefault="00CD3906" w:rsidP="00CD3906">
      <w:pPr>
        <w:ind w:firstLine="709"/>
        <w:rPr>
          <w:rFonts w:ascii="Times New Roman" w:hAnsi="Times New Roman"/>
          <w:sz w:val="22"/>
          <w:szCs w:val="22"/>
          <w:lang w:val="lt-LT"/>
        </w:rPr>
      </w:pPr>
      <w:r w:rsidRPr="00BD50C9">
        <w:rPr>
          <w:rFonts w:ascii="Times New Roman" w:hAnsi="Times New Roman"/>
          <w:sz w:val="22"/>
          <w:szCs w:val="22"/>
          <w:lang w:val="lt-LT"/>
        </w:rPr>
        <w:t>10.1.3. 20 (dvidešimt) metų - esant tyčia paslėptų defektų;</w:t>
      </w:r>
    </w:p>
    <w:p w14:paraId="0ACB1B60" w14:textId="1CB2AE97" w:rsidR="00CD3906" w:rsidRPr="00BD50C9" w:rsidRDefault="00CD3906" w:rsidP="00CD3906">
      <w:pPr>
        <w:ind w:firstLine="709"/>
        <w:rPr>
          <w:rFonts w:ascii="Times New Roman" w:hAnsi="Times New Roman"/>
          <w:sz w:val="22"/>
          <w:szCs w:val="22"/>
          <w:lang w:val="lt-LT"/>
        </w:rPr>
      </w:pPr>
      <w:r w:rsidRPr="00BD50C9">
        <w:rPr>
          <w:rFonts w:ascii="Times New Roman" w:hAnsi="Times New Roman"/>
          <w:sz w:val="22"/>
          <w:szCs w:val="22"/>
          <w:lang w:val="lt-LT"/>
        </w:rPr>
        <w:t>10.l .4. 2 (du) metai –  vis</w:t>
      </w:r>
      <w:r w:rsidR="00C569DC" w:rsidRPr="00BD50C9">
        <w:rPr>
          <w:rFonts w:ascii="Times New Roman" w:hAnsi="Times New Roman"/>
          <w:sz w:val="22"/>
          <w:szCs w:val="22"/>
          <w:lang w:val="lt-LT"/>
        </w:rPr>
        <w:t>ai</w:t>
      </w:r>
      <w:r w:rsidRPr="00BD50C9">
        <w:rPr>
          <w:rFonts w:ascii="Times New Roman" w:hAnsi="Times New Roman"/>
          <w:sz w:val="22"/>
          <w:szCs w:val="22"/>
          <w:lang w:val="lt-LT"/>
        </w:rPr>
        <w:t xml:space="preserve"> įr</w:t>
      </w:r>
      <w:r w:rsidR="00C569DC" w:rsidRPr="00BD50C9">
        <w:rPr>
          <w:rFonts w:ascii="Times New Roman" w:hAnsi="Times New Roman"/>
          <w:sz w:val="22"/>
          <w:szCs w:val="22"/>
          <w:lang w:val="lt-LT"/>
        </w:rPr>
        <w:t>angai</w:t>
      </w:r>
      <w:r w:rsidRPr="00BD50C9">
        <w:rPr>
          <w:rFonts w:ascii="Times New Roman" w:hAnsi="Times New Roman"/>
          <w:sz w:val="22"/>
          <w:szCs w:val="22"/>
          <w:lang w:val="lt-LT"/>
        </w:rPr>
        <w:t xml:space="preserve"> ir pan.;</w:t>
      </w:r>
    </w:p>
    <w:p w14:paraId="40B31CAD" w14:textId="77777777" w:rsidR="00C569DC" w:rsidRPr="00BD50C9" w:rsidRDefault="00C569DC" w:rsidP="00C569DC">
      <w:pPr>
        <w:autoSpaceDE w:val="0"/>
        <w:autoSpaceDN w:val="0"/>
        <w:adjustRightInd w:val="0"/>
        <w:jc w:val="both"/>
        <w:rPr>
          <w:rFonts w:ascii="Times New Roman" w:eastAsia="Calibri" w:hAnsi="Times New Roman"/>
          <w:color w:val="000000"/>
          <w:sz w:val="22"/>
          <w:szCs w:val="22"/>
          <w:lang w:val="lt-LT" w:eastAsia="en-US"/>
        </w:rPr>
      </w:pPr>
      <w:r w:rsidRPr="00BD50C9">
        <w:rPr>
          <w:rFonts w:ascii="Times New Roman" w:eastAsia="Calibri" w:hAnsi="Times New Roman"/>
          <w:color w:val="000000"/>
          <w:sz w:val="22"/>
          <w:szCs w:val="22"/>
          <w:lang w:val="lt-LT" w:eastAsia="en-US"/>
        </w:rPr>
        <w:t>10.2. Garantiniai terminai, nurodyti Sutarties 10.1. punkte, yra suteikiami bei apima visus Darbus, jiems panaudotas Medžiagas, Įrangą bei Priemones, o taip pat visas jų sudėtines dalis.</w:t>
      </w:r>
    </w:p>
    <w:p w14:paraId="325FE666" w14:textId="0DE0A336" w:rsidR="00C569DC" w:rsidRPr="00BD50C9" w:rsidRDefault="00C569DC" w:rsidP="00C569DC">
      <w:pPr>
        <w:jc w:val="both"/>
        <w:rPr>
          <w:rFonts w:ascii="Times New Roman" w:hAnsi="Times New Roman"/>
          <w:sz w:val="22"/>
          <w:szCs w:val="22"/>
          <w:lang w:val="lt-LT"/>
        </w:rPr>
      </w:pPr>
      <w:r w:rsidRPr="00BD50C9">
        <w:rPr>
          <w:rFonts w:ascii="Times New Roman" w:hAnsi="Times New Roman"/>
          <w:sz w:val="22"/>
          <w:szCs w:val="22"/>
          <w:lang w:val="lt-LT"/>
        </w:rPr>
        <w:t xml:space="preserve">10.3. Garantija netaikoma tik tuo atveju, jei Įranga buvo netinkamai naudota ar prižiūrėta, ar sugadinta “Užsakovo” personalo ar trečiųjų asmenų tyčia, dėl neatsargumo ar atsitiktinai. </w:t>
      </w:r>
    </w:p>
    <w:p w14:paraId="2416B0D2" w14:textId="77777777" w:rsidR="00C569DC" w:rsidRPr="00BD50C9" w:rsidRDefault="00C569DC" w:rsidP="00C569DC">
      <w:pPr>
        <w:jc w:val="both"/>
        <w:rPr>
          <w:rFonts w:ascii="Times New Roman" w:eastAsia="Arial" w:hAnsi="Times New Roman"/>
          <w:sz w:val="22"/>
          <w:szCs w:val="22"/>
          <w:lang w:val="lt-LT" w:eastAsia="en-US"/>
        </w:rPr>
      </w:pPr>
      <w:bookmarkStart w:id="17" w:name="_Ref93360161"/>
      <w:r w:rsidRPr="00BD50C9">
        <w:rPr>
          <w:rFonts w:ascii="Times New Roman" w:eastAsia="Arial" w:hAnsi="Times New Roman"/>
          <w:sz w:val="22"/>
          <w:szCs w:val="22"/>
          <w:lang w:val="lt-LT" w:eastAsia="en-US"/>
        </w:rPr>
        <w:t>10.4. Užsakovas, per Garantinius terminus nustatęs Darbų defektus, turi nedelsdamas, bet ne vėliau nei per 30 dienų ir ne vėliau nei iki Garantinio termino pabaigos, pareikšti rašytinę pretenziją Rangovui, ir nustatyti protingus, technologiškai pagrįstus terminus defektams pašalinti. Pretenzijos pareiškimo diena laikoma pretenzijos išsiuntimo diena.</w:t>
      </w:r>
      <w:bookmarkEnd w:id="17"/>
      <w:r w:rsidRPr="00BD50C9">
        <w:rPr>
          <w:rFonts w:ascii="Times New Roman" w:eastAsia="Arial" w:hAnsi="Times New Roman"/>
          <w:sz w:val="22"/>
          <w:szCs w:val="22"/>
          <w:lang w:val="lt-LT" w:eastAsia="en-US"/>
        </w:rPr>
        <w:t xml:space="preserve"> </w:t>
      </w:r>
    </w:p>
    <w:p w14:paraId="158A32FF" w14:textId="77777777" w:rsidR="00C569DC" w:rsidRPr="00BD50C9" w:rsidRDefault="00C569DC" w:rsidP="00C569DC">
      <w:pPr>
        <w:jc w:val="both"/>
        <w:rPr>
          <w:rFonts w:ascii="Times New Roman" w:eastAsia="Calibri" w:hAnsi="Times New Roman"/>
          <w:sz w:val="22"/>
          <w:szCs w:val="22"/>
          <w:lang w:val="lt-LT"/>
        </w:rPr>
      </w:pPr>
      <w:r w:rsidRPr="00BD50C9">
        <w:rPr>
          <w:rFonts w:ascii="Times New Roman" w:eastAsia="Calibri" w:hAnsi="Times New Roman"/>
          <w:sz w:val="22"/>
          <w:szCs w:val="22"/>
          <w:lang w:val="lt-LT"/>
        </w:rPr>
        <w:t>10.5. Rangovas privalo neatlygintinai pašalinti visus defektus, už kuriuos atsako Rangovas, bei jų sąlygotą žalą per Užsakovo pretenzijoje nustatytus protingus technologiškai pagrįstus terminus, kurie skaičiuojami nuo pretenzijos gavimo dienos.</w:t>
      </w:r>
    </w:p>
    <w:p w14:paraId="71D317C8" w14:textId="77777777" w:rsidR="00C569DC" w:rsidRPr="00BD50C9" w:rsidRDefault="00C569DC" w:rsidP="00C569DC">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10.6. Sutaisytoje Darbų dalyje pakartotinai nustačius defektų, Rangovas privalo perdaryti tokią Darbų dalį iš naujo arba pakeisti nauja kokybiška dalimi, nebent Užsakovas raštu pritartų pagrįstam Rangovo pasiūlymui, kad tokią Darbų dalį derėtų dar kartą taisyti.</w:t>
      </w:r>
    </w:p>
    <w:p w14:paraId="4A4447DF" w14:textId="77777777" w:rsidR="00C569DC" w:rsidRPr="00BD50C9" w:rsidRDefault="00C569DC" w:rsidP="00C569DC">
      <w:pPr>
        <w:suppressAutoHyphens/>
        <w:jc w:val="both"/>
        <w:rPr>
          <w:rFonts w:ascii="Times New Roman" w:hAnsi="Times New Roman"/>
          <w:sz w:val="22"/>
          <w:szCs w:val="22"/>
          <w:lang w:val="lt-LT"/>
        </w:rPr>
      </w:pPr>
      <w:r w:rsidRPr="00BD50C9">
        <w:rPr>
          <w:rFonts w:ascii="Times New Roman" w:hAnsi="Times New Roman"/>
          <w:sz w:val="22"/>
          <w:szCs w:val="22"/>
          <w:lang w:val="lt-LT"/>
        </w:rPr>
        <w:t>10.7. Jeigu dėl gedimo garantiniu laikotarpiu negalima naudotis visu Darbo rezultatu, pradinis garantinis laikotarpis pratęsiamas laikotarpiui, kuriuo Darbų nebuvo galima naudoti dėl defekto (gedimo).</w:t>
      </w:r>
    </w:p>
    <w:p w14:paraId="3886055D" w14:textId="77777777" w:rsidR="00C569DC" w:rsidRPr="00BD50C9" w:rsidRDefault="00C569DC" w:rsidP="00C569DC">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10.8. Sutaisius ar perdarius Darbus arba pakeitus įrenginį ar jo komplektuojamąją dalį nauja, sutaisytajai ar perdarytajai Darbų daliai, naujam įrenginiui ar jo naujajai daliai taikomas tokios pačios trukmės garantinis terminas, kuris galiojo defektų turėjusiai Darbų daliai arba pakeistajam įrenginiui ar jo komplektuojamai daliai. (Garantinis terminas skaičiuojamas iš naujo tik sutaisytosios, arba perdarytos, arba pakeistosios dalies atžvilgiu).</w:t>
      </w:r>
    </w:p>
    <w:p w14:paraId="088881FA" w14:textId="77777777" w:rsidR="00C569DC" w:rsidRPr="00BD50C9" w:rsidRDefault="00C569DC" w:rsidP="00C569DC">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10.9. Šalindamas defektus ar keisdamas defektų turinčius Statybos produktus ar įrenginius, Rangovas privalo nustatyti ir pašalinti pirminę defekto priežastį, kad tokie defektai nepasikartotų.</w:t>
      </w:r>
    </w:p>
    <w:p w14:paraId="77EF0858" w14:textId="77777777" w:rsidR="00C569DC" w:rsidRPr="00BD50C9" w:rsidRDefault="00C569DC" w:rsidP="00C569DC">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10.10. Jeigu defekto ar žalos šalinimo darbai turi įtakos Darbų funkcionalumui, Užsakovas gali pareikalauti Rangovo pakartotinai atlikti bandymus, derinimą, atliktus pagal Sutartį. Užsakovas privalo raštu pateikti Rangovui tokį reikalavimą per 30 dienų po defekto ar žalos pašalinimo.</w:t>
      </w:r>
    </w:p>
    <w:p w14:paraId="281FFE79" w14:textId="6EA4AB4B" w:rsidR="00C569DC" w:rsidRPr="00BD50C9" w:rsidRDefault="00C569DC" w:rsidP="00C569DC">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10.11. Rangovas, pašalinęs visus defektus, privalo apie tai informuoti Užsakovą. Defektų šalinimas įforminamas šalims pasirašant „Gedimų šalinimo garantiniu laikotarpiu aktą“</w:t>
      </w:r>
    </w:p>
    <w:p w14:paraId="6E722E03" w14:textId="77777777" w:rsidR="00C569DC" w:rsidRPr="00BD50C9" w:rsidRDefault="00C569DC" w:rsidP="00C569DC">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10.12. Jeigu Rangovas atsisako pašalinti arba nepašalina defektų ir jų sąlygotos žalos per Užsakovo nustatytus protingus technologiškai pagrįstus terminus, Užsakovas turi teisę</w:t>
      </w:r>
      <w:bookmarkStart w:id="18" w:name="_2eclud0" w:colFirst="0" w:colLast="0"/>
      <w:bookmarkStart w:id="19" w:name="_Ref88653362"/>
      <w:bookmarkEnd w:id="18"/>
      <w:r w:rsidRPr="00BD50C9">
        <w:rPr>
          <w:rFonts w:ascii="Times New Roman" w:eastAsia="Arial" w:hAnsi="Times New Roman"/>
          <w:sz w:val="22"/>
          <w:szCs w:val="22"/>
          <w:lang w:val="lt-LT" w:eastAsia="en-US"/>
        </w:rPr>
        <w:t xml:space="preserve"> pašalinti defektus pats arba pasamdydamas trečiuosius asmenis, iš anksto apie tai informuodamas Rangovą, ir pareikalauti Rangovo atlyginti defektų ir žalos įvertinimo bei šalinimo išlaidas, taip pat atlyginti nepašalintą žalą</w:t>
      </w:r>
      <w:bookmarkEnd w:id="19"/>
      <w:r w:rsidRPr="00BD50C9">
        <w:rPr>
          <w:rFonts w:ascii="Times New Roman" w:eastAsia="Arial" w:hAnsi="Times New Roman"/>
          <w:sz w:val="22"/>
          <w:szCs w:val="22"/>
          <w:lang w:val="lt-LT" w:eastAsia="en-US"/>
        </w:rPr>
        <w:t>.</w:t>
      </w:r>
    </w:p>
    <w:p w14:paraId="2D5C22ED" w14:textId="3CF9CEFD" w:rsidR="00C569DC" w:rsidRPr="00BD50C9" w:rsidRDefault="00C569DC" w:rsidP="00C569DC">
      <w:pPr>
        <w:jc w:val="both"/>
        <w:rPr>
          <w:rFonts w:ascii="Times New Roman" w:eastAsia="Calibri" w:hAnsi="Times New Roman"/>
          <w:sz w:val="22"/>
          <w:szCs w:val="22"/>
          <w:lang w:val="lt-LT"/>
        </w:rPr>
      </w:pPr>
      <w:bookmarkStart w:id="20" w:name="_Ref88653058"/>
      <w:r w:rsidRPr="00BD50C9">
        <w:rPr>
          <w:rFonts w:ascii="Times New Roman" w:eastAsia="Arial" w:hAnsi="Times New Roman"/>
          <w:sz w:val="22"/>
          <w:szCs w:val="22"/>
          <w:lang w:val="lt-LT" w:eastAsia="en-US"/>
        </w:rPr>
        <w:t>10.13. Už vėlavimą pašalinti defektus, Užsakovas turi teisę reikalauti Rangovo sumokėti Sutarties 1</w:t>
      </w:r>
      <w:r w:rsidR="00295C55" w:rsidRPr="00BD50C9">
        <w:rPr>
          <w:rFonts w:ascii="Times New Roman" w:eastAsia="Arial" w:hAnsi="Times New Roman"/>
          <w:sz w:val="22"/>
          <w:szCs w:val="22"/>
          <w:lang w:val="lt-LT" w:eastAsia="en-US"/>
        </w:rPr>
        <w:t>1</w:t>
      </w:r>
      <w:r w:rsidRPr="00BD50C9">
        <w:rPr>
          <w:rFonts w:ascii="Times New Roman" w:eastAsia="Arial" w:hAnsi="Times New Roman"/>
          <w:sz w:val="22"/>
          <w:szCs w:val="22"/>
          <w:lang w:val="lt-LT" w:eastAsia="en-US"/>
        </w:rPr>
        <w:t>.3. punkte nustatyto dydžio netesybas už kiekvieną dieną nuo termino pašalinti defektą pabaigos iki tokio defekto pašalinimo dienos.</w:t>
      </w:r>
      <w:bookmarkEnd w:id="20"/>
    </w:p>
    <w:p w14:paraId="725F152B" w14:textId="77777777" w:rsidR="00CD3906" w:rsidRPr="00BD50C9" w:rsidRDefault="00CD3906" w:rsidP="00CD3906">
      <w:pPr>
        <w:jc w:val="both"/>
        <w:rPr>
          <w:rFonts w:ascii="Times New Roman" w:hAnsi="Times New Roman"/>
          <w:sz w:val="22"/>
          <w:szCs w:val="22"/>
          <w:lang w:val="lt-LT"/>
        </w:rPr>
      </w:pPr>
    </w:p>
    <w:p w14:paraId="44BBFD78"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11. Šalių atsakomybė</w:t>
      </w:r>
    </w:p>
    <w:p w14:paraId="7AF7BF54" w14:textId="77777777" w:rsidR="00CD3906" w:rsidRPr="00BD50C9" w:rsidRDefault="00CD3906" w:rsidP="00CD3906">
      <w:pPr>
        <w:jc w:val="both"/>
        <w:rPr>
          <w:rFonts w:ascii="Times New Roman" w:hAnsi="Times New Roman"/>
          <w:sz w:val="22"/>
          <w:szCs w:val="22"/>
          <w:lang w:val="lt-LT" w:eastAsia="en-US"/>
        </w:rPr>
      </w:pPr>
      <w:r w:rsidRPr="00BD50C9">
        <w:rPr>
          <w:rFonts w:ascii="Times New Roman" w:hAnsi="Times New Roman"/>
          <w:sz w:val="22"/>
          <w:szCs w:val="22"/>
          <w:lang w:val="lt-LT" w:eastAsia="en-US"/>
        </w:rPr>
        <w:t>11.1.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0D73F873"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11.2. Užsakovas, uždelsęs sumokėti Rangovui priklausančias sumas šioje Sutartyje nustatyta tvarka ir terminais, Rangovui pareikalavus, moka Rangovui 0,06 (šešių šimtųjų) proc. dydžio delspinigius nuo neapmokėtos sumos už kiekvieną uždelstą dieną.</w:t>
      </w:r>
    </w:p>
    <w:p w14:paraId="350EFBDD" w14:textId="723900D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lastRenderedPageBreak/>
        <w:t xml:space="preserve">11.3. Rangovas, neužbaigęs darbų sutartyje numatytu laiku, Užsakovo pareikalavimu, moka Užsakovui 0,06 (šešių šimtųjų) proc. dydžio delspinigius nuo </w:t>
      </w:r>
      <w:r w:rsidR="00295C55" w:rsidRPr="00BD50C9">
        <w:rPr>
          <w:rFonts w:ascii="Times New Roman" w:hAnsi="Times New Roman"/>
          <w:sz w:val="22"/>
          <w:szCs w:val="22"/>
          <w:lang w:val="lt-LT"/>
        </w:rPr>
        <w:t>pradinės sutarties</w:t>
      </w:r>
      <w:r w:rsidRPr="00BD50C9">
        <w:rPr>
          <w:rFonts w:ascii="Times New Roman" w:hAnsi="Times New Roman"/>
          <w:sz w:val="22"/>
          <w:szCs w:val="22"/>
          <w:lang w:val="lt-LT"/>
        </w:rPr>
        <w:t xml:space="preserve"> vertės </w:t>
      </w:r>
      <w:r w:rsidR="00295C55" w:rsidRPr="00BD50C9">
        <w:rPr>
          <w:rFonts w:ascii="Times New Roman" w:hAnsi="Times New Roman"/>
          <w:sz w:val="22"/>
          <w:szCs w:val="22"/>
          <w:lang w:val="lt-LT"/>
        </w:rPr>
        <w:t>be</w:t>
      </w:r>
      <w:r w:rsidRPr="00BD50C9">
        <w:rPr>
          <w:rFonts w:ascii="Times New Roman" w:hAnsi="Times New Roman"/>
          <w:sz w:val="22"/>
          <w:szCs w:val="22"/>
          <w:lang w:val="lt-LT"/>
        </w:rPr>
        <w:t xml:space="preserve"> PVM už kiekvieną pavėluotą dieną.</w:t>
      </w:r>
    </w:p>
    <w:p w14:paraId="1AE12DF2" w14:textId="77777777" w:rsidR="00CD3906" w:rsidRPr="00BD50C9" w:rsidRDefault="00CD3906" w:rsidP="00CD3906">
      <w:pPr>
        <w:jc w:val="both"/>
        <w:rPr>
          <w:rFonts w:ascii="Times New Roman" w:hAnsi="Times New Roman"/>
          <w:sz w:val="22"/>
          <w:szCs w:val="22"/>
          <w:lang w:val="lt-LT" w:eastAsia="en-US"/>
        </w:rPr>
      </w:pPr>
      <w:r w:rsidRPr="00BD50C9">
        <w:rPr>
          <w:rFonts w:ascii="Times New Roman" w:hAnsi="Times New Roman"/>
          <w:sz w:val="22"/>
          <w:szCs w:val="22"/>
          <w:lang w:val="lt-LT" w:eastAsia="en-US"/>
        </w:rPr>
        <w:t xml:space="preserve">11.4. Nutraukus Sutartį 9.2 punkte nustatytais pagrindais (išskyrus 9.2.1., 9.2.2. punktuose numatytus pagrindus), </w:t>
      </w:r>
      <w:r w:rsidRPr="00BD50C9">
        <w:rPr>
          <w:rFonts w:ascii="Times New Roman" w:hAnsi="Times New Roman"/>
          <w:sz w:val="22"/>
          <w:szCs w:val="22"/>
          <w:lang w:val="lt-LT"/>
        </w:rPr>
        <w:t>Rangovas</w:t>
      </w:r>
      <w:r w:rsidRPr="00BD50C9">
        <w:rPr>
          <w:rFonts w:ascii="Times New Roman" w:hAnsi="Times New Roman"/>
          <w:sz w:val="22"/>
          <w:szCs w:val="22"/>
          <w:lang w:val="lt-LT" w:eastAsia="en-US"/>
        </w:rPr>
        <w:t xml:space="preserve"> privalo ne vėliau kaip per 5 (penkias) darbo dienas nuo </w:t>
      </w:r>
      <w:r w:rsidRPr="00BD50C9">
        <w:rPr>
          <w:rFonts w:ascii="Times New Roman" w:hAnsi="Times New Roman"/>
          <w:sz w:val="22"/>
          <w:szCs w:val="22"/>
          <w:lang w:val="lt-LT"/>
        </w:rPr>
        <w:t>Užsakovo</w:t>
      </w:r>
      <w:r w:rsidRPr="00BD50C9">
        <w:rPr>
          <w:rFonts w:ascii="Times New Roman" w:hAnsi="Times New Roman"/>
          <w:sz w:val="22"/>
          <w:szCs w:val="22"/>
          <w:lang w:val="lt-LT" w:eastAsia="en-US"/>
        </w:rPr>
        <w:t xml:space="preserve"> pareikalavimo pateikimo dienos sumokėti 10 (dešimt) proc. pradinės sutarties vertės be PVM dydžio baudą. </w:t>
      </w:r>
      <w:r w:rsidRPr="00BD50C9">
        <w:rPr>
          <w:rFonts w:ascii="Times New Roman" w:hAnsi="Times New Roman"/>
          <w:sz w:val="22"/>
          <w:szCs w:val="22"/>
          <w:lang w:val="lt-LT"/>
        </w:rPr>
        <w:t>Užsakovas</w:t>
      </w:r>
      <w:r w:rsidRPr="00BD50C9">
        <w:rPr>
          <w:rFonts w:ascii="Times New Roman" w:hAnsi="Times New Roman"/>
          <w:sz w:val="22"/>
          <w:szCs w:val="22"/>
          <w:lang w:val="lt-LT" w:eastAsia="en-US"/>
        </w:rPr>
        <w:t xml:space="preserve"> neprivalo įrodyti </w:t>
      </w:r>
      <w:r w:rsidRPr="00BD50C9">
        <w:rPr>
          <w:rFonts w:ascii="Times New Roman" w:hAnsi="Times New Roman"/>
          <w:sz w:val="22"/>
          <w:szCs w:val="22"/>
          <w:lang w:val="lt-LT"/>
        </w:rPr>
        <w:t>Rangovui</w:t>
      </w:r>
      <w:r w:rsidRPr="00BD50C9">
        <w:rPr>
          <w:rFonts w:ascii="Times New Roman" w:hAnsi="Times New Roman"/>
          <w:sz w:val="22"/>
          <w:szCs w:val="22"/>
          <w:lang w:val="lt-LT" w:eastAsia="en-US"/>
        </w:rPr>
        <w:t>, kad patyrė nuostolių</w:t>
      </w:r>
      <w:r w:rsidRPr="00BD50C9">
        <w:rPr>
          <w:rFonts w:ascii="Times New Roman" w:eastAsiaTheme="minorHAnsi" w:hAnsi="Times New Roman"/>
          <w:color w:val="000000"/>
          <w:sz w:val="22"/>
          <w:szCs w:val="22"/>
          <w:lang w:val="lt-LT" w:eastAsia="en-US"/>
        </w:rPr>
        <w:t>.</w:t>
      </w:r>
    </w:p>
    <w:p w14:paraId="4BAC5C87" w14:textId="77777777" w:rsidR="00CD3906" w:rsidRPr="00BD50C9" w:rsidRDefault="00CD3906" w:rsidP="00CD3906">
      <w:pPr>
        <w:jc w:val="both"/>
        <w:rPr>
          <w:rFonts w:ascii="Times New Roman" w:hAnsi="Times New Roman"/>
          <w:sz w:val="22"/>
          <w:szCs w:val="22"/>
          <w:lang w:val="lt-LT" w:eastAsia="en-US"/>
        </w:rPr>
      </w:pPr>
      <w:r w:rsidRPr="00BD50C9">
        <w:rPr>
          <w:rFonts w:ascii="Times New Roman" w:hAnsi="Times New Roman"/>
          <w:sz w:val="22"/>
          <w:szCs w:val="22"/>
          <w:lang w:val="lt-LT" w:eastAsia="en-US"/>
        </w:rPr>
        <w:t xml:space="preserve">11.5.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BD50C9">
        <w:rPr>
          <w:rFonts w:ascii="Times New Roman" w:hAnsi="Times New Roman"/>
          <w:sz w:val="22"/>
          <w:szCs w:val="22"/>
          <w:lang w:val="lt-LT"/>
        </w:rPr>
        <w:t>Užsakovas</w:t>
      </w:r>
      <w:r w:rsidRPr="00BD50C9">
        <w:rPr>
          <w:rFonts w:ascii="Times New Roman" w:hAnsi="Times New Roman"/>
          <w:sz w:val="22"/>
          <w:szCs w:val="22"/>
          <w:lang w:val="lt-LT" w:eastAsia="en-US"/>
        </w:rPr>
        <w:t xml:space="preserve"> atsako tik už tiesioginius nuostolius ar žalą, tiesiogiai ir aiškiai sukeltą to, kad </w:t>
      </w:r>
      <w:r w:rsidRPr="00BD50C9">
        <w:rPr>
          <w:rFonts w:ascii="Times New Roman" w:hAnsi="Times New Roman"/>
          <w:sz w:val="22"/>
          <w:szCs w:val="22"/>
          <w:lang w:val="lt-LT"/>
        </w:rPr>
        <w:t>Užsakovas</w:t>
      </w:r>
      <w:r w:rsidRPr="00BD50C9">
        <w:rPr>
          <w:rFonts w:ascii="Times New Roman" w:hAnsi="Times New Roman"/>
          <w:sz w:val="22"/>
          <w:szCs w:val="22"/>
          <w:lang w:val="lt-LT" w:eastAsia="en-US"/>
        </w:rPr>
        <w:t xml:space="preserve"> neįvykdė savo sutartinių įsipareigojimų dėl </w:t>
      </w:r>
      <w:r w:rsidRPr="00BD50C9">
        <w:rPr>
          <w:rFonts w:ascii="Times New Roman" w:hAnsi="Times New Roman"/>
          <w:sz w:val="22"/>
          <w:szCs w:val="22"/>
          <w:lang w:val="lt-LT"/>
        </w:rPr>
        <w:t>Užsakovo</w:t>
      </w:r>
      <w:r w:rsidRPr="00BD50C9">
        <w:rPr>
          <w:rFonts w:ascii="Times New Roman" w:hAnsi="Times New Roman"/>
          <w:sz w:val="22"/>
          <w:szCs w:val="22"/>
          <w:lang w:val="lt-LT" w:eastAsia="en-US"/>
        </w:rPr>
        <w:t xml:space="preserve"> kaltės.</w:t>
      </w:r>
    </w:p>
    <w:p w14:paraId="2E66890D" w14:textId="77777777" w:rsidR="00CD3906" w:rsidRPr="00BD50C9" w:rsidRDefault="00CD3906" w:rsidP="00CD3906">
      <w:pPr>
        <w:rPr>
          <w:rFonts w:ascii="Times New Roman" w:hAnsi="Times New Roman"/>
          <w:b/>
          <w:sz w:val="22"/>
          <w:szCs w:val="22"/>
          <w:lang w:val="lt-LT"/>
        </w:rPr>
      </w:pPr>
    </w:p>
    <w:p w14:paraId="2EA481AE"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12. Informacijos konfidencialumas</w:t>
      </w:r>
    </w:p>
    <w:p w14:paraId="780FAE66"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12.1.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0CA2761F"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12.2. Šalis, pažeidusi 12.1. punkto reikalavimus privalo atlyginti visus tiesioginius nuostolius, kuriuos patyrė kita šalis.</w:t>
      </w:r>
    </w:p>
    <w:p w14:paraId="4F9A2880"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 xml:space="preserve">12.3.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68109AE7" w14:textId="77777777" w:rsidR="00CD3906" w:rsidRPr="00BD50C9" w:rsidRDefault="00CD3906" w:rsidP="00CD3906">
      <w:pPr>
        <w:jc w:val="both"/>
        <w:rPr>
          <w:rFonts w:ascii="Times New Roman" w:hAnsi="Times New Roman"/>
          <w:sz w:val="22"/>
          <w:szCs w:val="22"/>
          <w:lang w:val="lt-LT"/>
        </w:rPr>
      </w:pPr>
    </w:p>
    <w:p w14:paraId="6013790A"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13. Ginčų sprendimas</w:t>
      </w:r>
    </w:p>
    <w:p w14:paraId="66176EC4" w14:textId="77777777" w:rsidR="00CD3906" w:rsidRPr="00BD50C9" w:rsidRDefault="00CD3906" w:rsidP="00CD3906">
      <w:pPr>
        <w:jc w:val="both"/>
        <w:rPr>
          <w:rFonts w:ascii="Times New Roman" w:hAnsi="Times New Roman"/>
          <w:sz w:val="22"/>
          <w:szCs w:val="22"/>
          <w:lang w:val="lt-LT" w:eastAsia="en-US"/>
        </w:rPr>
      </w:pPr>
      <w:r w:rsidRPr="00BD50C9">
        <w:rPr>
          <w:rFonts w:ascii="Times New Roman" w:hAnsi="Times New Roman"/>
          <w:sz w:val="22"/>
          <w:szCs w:val="22"/>
          <w:lang w:val="lt-LT" w:eastAsia="en-US"/>
        </w:rPr>
        <w:t xml:space="preserve">13.1.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BD50C9">
          <w:rPr>
            <w:rFonts w:ascii="Times New Roman" w:hAnsi="Times New Roman"/>
            <w:sz w:val="22"/>
            <w:szCs w:val="22"/>
            <w:lang w:val="lt-LT" w:eastAsia="en-US"/>
          </w:rPr>
          <w:t>Sutartis</w:t>
        </w:r>
      </w:smartTag>
      <w:r w:rsidRPr="00BD50C9">
        <w:rPr>
          <w:rFonts w:ascii="Times New Roman" w:hAnsi="Times New Roman"/>
          <w:sz w:val="22"/>
          <w:szCs w:val="22"/>
          <w:lang w:val="lt-LT" w:eastAsia="en-US"/>
        </w:rPr>
        <w:t xml:space="preserve"> sudaryta ir turi būti aiškinama pagal Lietuvos Respublikos teisę. </w:t>
      </w:r>
    </w:p>
    <w:p w14:paraId="2C0131E4" w14:textId="77777777" w:rsidR="00CD3906" w:rsidRPr="00BD50C9" w:rsidRDefault="00CD3906" w:rsidP="00CD3906">
      <w:pPr>
        <w:jc w:val="both"/>
        <w:rPr>
          <w:rFonts w:ascii="Times New Roman" w:hAnsi="Times New Roman"/>
          <w:sz w:val="22"/>
          <w:szCs w:val="22"/>
          <w:lang w:val="lt-LT" w:eastAsia="en-US"/>
        </w:rPr>
      </w:pPr>
      <w:r w:rsidRPr="00BD50C9">
        <w:rPr>
          <w:rFonts w:ascii="Times New Roman" w:hAnsi="Times New Roman"/>
          <w:sz w:val="22"/>
          <w:szCs w:val="22"/>
          <w:lang w:val="lt-LT" w:eastAsia="en-US"/>
        </w:rPr>
        <w:t>13.2.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14:paraId="44E3C5C1" w14:textId="77777777" w:rsidR="00CD3906" w:rsidRPr="00BD50C9" w:rsidRDefault="00CD3906" w:rsidP="00CD3906">
      <w:pPr>
        <w:rPr>
          <w:rFonts w:ascii="Times New Roman" w:hAnsi="Times New Roman"/>
          <w:sz w:val="22"/>
          <w:szCs w:val="22"/>
          <w:lang w:val="lt-LT"/>
        </w:rPr>
      </w:pPr>
    </w:p>
    <w:p w14:paraId="7126535A"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14. Bendravimo tvarka, atsakingi asmenys</w:t>
      </w:r>
    </w:p>
    <w:p w14:paraId="6658A685"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14.1.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14:paraId="71F91BD9"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14.2.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7CAE445F"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14.3.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14:paraId="4481EA1F"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14.4.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6FF799C"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lastRenderedPageBreak/>
        <w:t>14.5. 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14:paraId="51E9210D"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14.6. Atsakingi asmenys:</w:t>
      </w:r>
    </w:p>
    <w:p w14:paraId="77A5BF38" w14:textId="77777777" w:rsidR="00CD3906" w:rsidRPr="00BD50C9" w:rsidRDefault="00CD3906" w:rsidP="00CD3906">
      <w:pPr>
        <w:ind w:firstLine="709"/>
        <w:jc w:val="both"/>
        <w:rPr>
          <w:rFonts w:ascii="Times New Roman" w:hAnsi="Times New Roman"/>
          <w:sz w:val="22"/>
          <w:szCs w:val="22"/>
          <w:lang w:val="lt-LT"/>
        </w:rPr>
      </w:pPr>
      <w:r w:rsidRPr="00BD50C9">
        <w:rPr>
          <w:rFonts w:ascii="Times New Roman" w:hAnsi="Times New Roman"/>
          <w:sz w:val="22"/>
          <w:szCs w:val="22"/>
          <w:lang w:val="lt-LT"/>
        </w:rPr>
        <w:t>14.6.1. už sutarties vykdymą: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780"/>
        <w:gridCol w:w="3645"/>
      </w:tblGrid>
      <w:tr w:rsidR="00CD3906" w:rsidRPr="00BD50C9" w14:paraId="6A12B47D" w14:textId="77777777" w:rsidTr="00481D92">
        <w:tc>
          <w:tcPr>
            <w:tcW w:w="1976" w:type="dxa"/>
            <w:shd w:val="clear" w:color="auto" w:fill="auto"/>
          </w:tcPr>
          <w:p w14:paraId="2CA5BCD5" w14:textId="77777777" w:rsidR="00CD3906" w:rsidRPr="00BD50C9" w:rsidRDefault="00CD3906" w:rsidP="00481D92">
            <w:pPr>
              <w:jc w:val="center"/>
              <w:rPr>
                <w:rFonts w:ascii="Times New Roman" w:hAnsi="Times New Roman"/>
                <w:b/>
                <w:sz w:val="22"/>
                <w:szCs w:val="22"/>
                <w:lang w:val="lt-LT"/>
              </w:rPr>
            </w:pPr>
          </w:p>
        </w:tc>
        <w:tc>
          <w:tcPr>
            <w:tcW w:w="3968" w:type="dxa"/>
            <w:shd w:val="clear" w:color="auto" w:fill="auto"/>
          </w:tcPr>
          <w:p w14:paraId="6D4A0A06" w14:textId="77777777" w:rsidR="00CD3906" w:rsidRPr="00BD50C9" w:rsidRDefault="00CD3906" w:rsidP="00481D92">
            <w:pPr>
              <w:jc w:val="center"/>
              <w:rPr>
                <w:rFonts w:ascii="Times New Roman" w:hAnsi="Times New Roman"/>
                <w:b/>
                <w:sz w:val="22"/>
                <w:szCs w:val="22"/>
                <w:lang w:val="lt-LT"/>
              </w:rPr>
            </w:pPr>
            <w:r w:rsidRPr="00BD50C9">
              <w:rPr>
                <w:rFonts w:ascii="Times New Roman" w:hAnsi="Times New Roman"/>
                <w:b/>
                <w:sz w:val="22"/>
                <w:szCs w:val="22"/>
                <w:lang w:val="lt-LT"/>
              </w:rPr>
              <w:t>Užsakovas</w:t>
            </w:r>
          </w:p>
        </w:tc>
        <w:tc>
          <w:tcPr>
            <w:tcW w:w="3828" w:type="dxa"/>
            <w:shd w:val="clear" w:color="auto" w:fill="auto"/>
          </w:tcPr>
          <w:p w14:paraId="4C6F6F6E" w14:textId="77777777" w:rsidR="00CD3906" w:rsidRPr="00BD50C9" w:rsidRDefault="00CD3906" w:rsidP="00481D92">
            <w:pPr>
              <w:jc w:val="center"/>
              <w:rPr>
                <w:rFonts w:ascii="Times New Roman" w:hAnsi="Times New Roman"/>
                <w:b/>
                <w:sz w:val="22"/>
                <w:szCs w:val="22"/>
                <w:lang w:val="lt-LT"/>
              </w:rPr>
            </w:pPr>
            <w:r w:rsidRPr="00BD50C9">
              <w:rPr>
                <w:rFonts w:ascii="Times New Roman" w:hAnsi="Times New Roman"/>
                <w:b/>
                <w:sz w:val="22"/>
                <w:szCs w:val="22"/>
                <w:lang w:val="lt-LT"/>
              </w:rPr>
              <w:t>Rangovas</w:t>
            </w:r>
          </w:p>
        </w:tc>
      </w:tr>
      <w:tr w:rsidR="00CD3906" w:rsidRPr="00BD50C9" w14:paraId="7D9DD69F" w14:textId="77777777" w:rsidTr="00481D92">
        <w:tc>
          <w:tcPr>
            <w:tcW w:w="1976" w:type="dxa"/>
            <w:shd w:val="clear" w:color="auto" w:fill="auto"/>
          </w:tcPr>
          <w:p w14:paraId="6AA2FDF8" w14:textId="77777777" w:rsidR="00CD3906" w:rsidRPr="00BD50C9" w:rsidRDefault="00CD3906" w:rsidP="00481D92">
            <w:pPr>
              <w:jc w:val="both"/>
              <w:rPr>
                <w:rFonts w:ascii="Times New Roman" w:hAnsi="Times New Roman"/>
                <w:sz w:val="22"/>
                <w:szCs w:val="22"/>
                <w:lang w:val="lt-LT"/>
              </w:rPr>
            </w:pPr>
            <w:r w:rsidRPr="00BD50C9">
              <w:rPr>
                <w:rFonts w:ascii="Times New Roman" w:hAnsi="Times New Roman"/>
                <w:sz w:val="22"/>
                <w:szCs w:val="22"/>
                <w:lang w:val="lt-LT"/>
              </w:rPr>
              <w:t>Vardas, pavardė</w:t>
            </w:r>
          </w:p>
        </w:tc>
        <w:tc>
          <w:tcPr>
            <w:tcW w:w="3968" w:type="dxa"/>
            <w:shd w:val="clear" w:color="auto" w:fill="auto"/>
          </w:tcPr>
          <w:p w14:paraId="09F5F5C7" w14:textId="77777777" w:rsidR="00CD3906" w:rsidRPr="00BD50C9" w:rsidRDefault="00CD3906" w:rsidP="00481D92">
            <w:pPr>
              <w:jc w:val="both"/>
              <w:rPr>
                <w:rFonts w:ascii="Times New Roman" w:hAnsi="Times New Roman"/>
                <w:sz w:val="22"/>
                <w:szCs w:val="22"/>
                <w:lang w:val="lt-LT"/>
              </w:rPr>
            </w:pPr>
          </w:p>
        </w:tc>
        <w:tc>
          <w:tcPr>
            <w:tcW w:w="3828" w:type="dxa"/>
            <w:shd w:val="clear" w:color="auto" w:fill="auto"/>
          </w:tcPr>
          <w:p w14:paraId="3BE28F3C" w14:textId="77777777" w:rsidR="00CD3906" w:rsidRPr="00BD50C9" w:rsidRDefault="00CD3906" w:rsidP="00481D92">
            <w:pPr>
              <w:jc w:val="both"/>
              <w:rPr>
                <w:rFonts w:ascii="Times New Roman" w:hAnsi="Times New Roman"/>
                <w:sz w:val="22"/>
                <w:szCs w:val="22"/>
                <w:lang w:val="lt-LT"/>
              </w:rPr>
            </w:pPr>
          </w:p>
        </w:tc>
      </w:tr>
      <w:tr w:rsidR="00CD3906" w:rsidRPr="00BD50C9" w14:paraId="19A1C198" w14:textId="77777777" w:rsidTr="00481D92">
        <w:tc>
          <w:tcPr>
            <w:tcW w:w="1976" w:type="dxa"/>
            <w:shd w:val="clear" w:color="auto" w:fill="auto"/>
          </w:tcPr>
          <w:p w14:paraId="2B3F8C32" w14:textId="77777777" w:rsidR="00CD3906" w:rsidRPr="00BD50C9" w:rsidRDefault="00CD3906" w:rsidP="00481D92">
            <w:pPr>
              <w:jc w:val="both"/>
              <w:rPr>
                <w:rFonts w:ascii="Times New Roman" w:hAnsi="Times New Roman"/>
                <w:sz w:val="22"/>
                <w:szCs w:val="22"/>
                <w:lang w:val="lt-LT"/>
              </w:rPr>
            </w:pPr>
            <w:r w:rsidRPr="00BD50C9">
              <w:rPr>
                <w:rFonts w:ascii="Times New Roman" w:hAnsi="Times New Roman"/>
                <w:sz w:val="22"/>
                <w:szCs w:val="22"/>
                <w:lang w:val="lt-LT"/>
              </w:rPr>
              <w:t>Telefonas</w:t>
            </w:r>
          </w:p>
        </w:tc>
        <w:tc>
          <w:tcPr>
            <w:tcW w:w="3968" w:type="dxa"/>
            <w:shd w:val="clear" w:color="auto" w:fill="auto"/>
          </w:tcPr>
          <w:p w14:paraId="3FF22C83" w14:textId="77777777" w:rsidR="00CD3906" w:rsidRPr="00BD50C9" w:rsidRDefault="00CD3906" w:rsidP="00481D92">
            <w:pPr>
              <w:jc w:val="both"/>
              <w:rPr>
                <w:rFonts w:ascii="Times New Roman" w:hAnsi="Times New Roman"/>
                <w:sz w:val="22"/>
                <w:szCs w:val="22"/>
                <w:lang w:val="lt-LT"/>
              </w:rPr>
            </w:pPr>
          </w:p>
        </w:tc>
        <w:tc>
          <w:tcPr>
            <w:tcW w:w="3828" w:type="dxa"/>
            <w:shd w:val="clear" w:color="auto" w:fill="auto"/>
          </w:tcPr>
          <w:p w14:paraId="48A268F8" w14:textId="77777777" w:rsidR="00CD3906" w:rsidRPr="00BD50C9" w:rsidRDefault="00CD3906" w:rsidP="00481D92">
            <w:pPr>
              <w:jc w:val="both"/>
              <w:rPr>
                <w:rFonts w:ascii="Times New Roman" w:hAnsi="Times New Roman"/>
                <w:sz w:val="22"/>
                <w:szCs w:val="22"/>
                <w:lang w:val="lt-LT"/>
              </w:rPr>
            </w:pPr>
          </w:p>
        </w:tc>
      </w:tr>
      <w:tr w:rsidR="00CD3906" w:rsidRPr="00BD50C9" w14:paraId="7127BCC4" w14:textId="77777777" w:rsidTr="00481D92">
        <w:tc>
          <w:tcPr>
            <w:tcW w:w="1976" w:type="dxa"/>
            <w:shd w:val="clear" w:color="auto" w:fill="auto"/>
          </w:tcPr>
          <w:p w14:paraId="6D8CB357" w14:textId="77777777" w:rsidR="00CD3906" w:rsidRPr="00BD50C9" w:rsidRDefault="00CD3906" w:rsidP="00481D92">
            <w:pPr>
              <w:jc w:val="both"/>
              <w:rPr>
                <w:rFonts w:ascii="Times New Roman" w:hAnsi="Times New Roman"/>
                <w:sz w:val="22"/>
                <w:szCs w:val="22"/>
                <w:lang w:val="lt-LT"/>
              </w:rPr>
            </w:pPr>
            <w:r w:rsidRPr="00BD50C9">
              <w:rPr>
                <w:rFonts w:ascii="Times New Roman" w:hAnsi="Times New Roman"/>
                <w:sz w:val="22"/>
                <w:szCs w:val="22"/>
                <w:lang w:val="lt-LT"/>
              </w:rPr>
              <w:t>El. paštas</w:t>
            </w:r>
          </w:p>
        </w:tc>
        <w:tc>
          <w:tcPr>
            <w:tcW w:w="3968" w:type="dxa"/>
            <w:shd w:val="clear" w:color="auto" w:fill="auto"/>
          </w:tcPr>
          <w:p w14:paraId="49C9099D" w14:textId="77777777" w:rsidR="00CD3906" w:rsidRPr="00BD50C9" w:rsidRDefault="00CD3906" w:rsidP="00481D92">
            <w:pPr>
              <w:jc w:val="both"/>
              <w:rPr>
                <w:rFonts w:ascii="Times New Roman" w:hAnsi="Times New Roman"/>
                <w:sz w:val="22"/>
                <w:szCs w:val="22"/>
                <w:lang w:val="lt-LT"/>
              </w:rPr>
            </w:pPr>
          </w:p>
        </w:tc>
        <w:tc>
          <w:tcPr>
            <w:tcW w:w="3828" w:type="dxa"/>
            <w:shd w:val="clear" w:color="auto" w:fill="auto"/>
          </w:tcPr>
          <w:p w14:paraId="4082B35D" w14:textId="77777777" w:rsidR="00CD3906" w:rsidRPr="00BD50C9" w:rsidRDefault="00CD3906" w:rsidP="00481D92">
            <w:pPr>
              <w:jc w:val="both"/>
              <w:rPr>
                <w:rFonts w:ascii="Times New Roman" w:hAnsi="Times New Roman"/>
                <w:sz w:val="22"/>
                <w:szCs w:val="22"/>
                <w:lang w:val="lt-LT"/>
              </w:rPr>
            </w:pPr>
          </w:p>
        </w:tc>
      </w:tr>
    </w:tbl>
    <w:p w14:paraId="1C819E12" w14:textId="77777777" w:rsidR="00CD3906" w:rsidRPr="00BD50C9" w:rsidRDefault="00CD3906" w:rsidP="00CD3906">
      <w:pPr>
        <w:rPr>
          <w:rFonts w:ascii="Times New Roman" w:hAnsi="Times New Roman"/>
          <w:sz w:val="22"/>
          <w:szCs w:val="22"/>
          <w:lang w:val="lt-LT"/>
        </w:rPr>
      </w:pPr>
    </w:p>
    <w:p w14:paraId="3399DD8D" w14:textId="77777777" w:rsidR="00CD3906" w:rsidRPr="00BD50C9" w:rsidRDefault="00CD3906" w:rsidP="00CD3906">
      <w:pPr>
        <w:contextualSpacing/>
        <w:jc w:val="both"/>
        <w:rPr>
          <w:rFonts w:ascii="Times New Roman" w:hAnsi="Times New Roman"/>
          <w:b/>
          <w:sz w:val="22"/>
          <w:szCs w:val="22"/>
          <w:lang w:val="lt-LT" w:eastAsia="en-US"/>
        </w:rPr>
      </w:pPr>
      <w:r w:rsidRPr="00BD50C9">
        <w:rPr>
          <w:rFonts w:ascii="Times New Roman" w:hAnsi="Times New Roman"/>
          <w:b/>
          <w:sz w:val="22"/>
          <w:szCs w:val="22"/>
          <w:lang w:val="lt-LT" w:eastAsia="en-US"/>
        </w:rPr>
        <w:t>15. Subrangovai, jų keitimo tvarka</w:t>
      </w:r>
      <w:r w:rsidRPr="00BD50C9">
        <w:rPr>
          <w:rFonts w:ascii="Times New Roman" w:hAnsi="Times New Roman"/>
          <w:b/>
          <w:bCs/>
          <w:sz w:val="22"/>
          <w:szCs w:val="22"/>
          <w:lang w:val="lt-LT" w:eastAsia="en-US"/>
        </w:rPr>
        <w:t xml:space="preserve"> </w:t>
      </w:r>
    </w:p>
    <w:p w14:paraId="17E155D0" w14:textId="1AA33221" w:rsidR="00524A49" w:rsidRPr="00BD50C9" w:rsidRDefault="00524A49" w:rsidP="00524A49">
      <w:pPr>
        <w:widowControl w:val="0"/>
        <w:autoSpaceDE w:val="0"/>
        <w:autoSpaceDN w:val="0"/>
        <w:adjustRightInd w:val="0"/>
        <w:jc w:val="both"/>
        <w:rPr>
          <w:rFonts w:ascii="Times New Roman" w:hAnsi="Times New Roman"/>
          <w:i/>
          <w:sz w:val="22"/>
          <w:szCs w:val="22"/>
          <w:lang w:val="lt-LT" w:eastAsia="en-US"/>
        </w:rPr>
      </w:pPr>
      <w:r w:rsidRPr="00BD50C9">
        <w:rPr>
          <w:rFonts w:ascii="Times New Roman" w:hAnsi="Times New Roman"/>
          <w:sz w:val="22"/>
          <w:szCs w:val="22"/>
          <w:lang w:val="lt-LT" w:eastAsia="en-US"/>
        </w:rPr>
        <w:t xml:space="preserve">15.1. Sutarčiai vykdyti pasitelkiami šie </w:t>
      </w:r>
      <w:r w:rsidRPr="00BD50C9">
        <w:rPr>
          <w:rFonts w:ascii="Times New Roman" w:eastAsia="Calibri" w:hAnsi="Times New Roman"/>
          <w:sz w:val="22"/>
          <w:szCs w:val="22"/>
          <w:lang w:val="lt-LT" w:eastAsia="en-US"/>
        </w:rPr>
        <w:t>Subrangovai</w:t>
      </w:r>
      <w:r w:rsidRPr="00BD50C9">
        <w:rPr>
          <w:rFonts w:ascii="Times New Roman" w:hAnsi="Times New Roman"/>
          <w:sz w:val="22"/>
          <w:szCs w:val="22"/>
          <w:lang w:val="lt-LT" w:eastAsia="en-US"/>
        </w:rPr>
        <w:t xml:space="preserve">, </w:t>
      </w:r>
      <w:r w:rsidRPr="00BD50C9">
        <w:rPr>
          <w:rFonts w:ascii="Times New Roman" w:hAnsi="Times New Roman"/>
          <w:kern w:val="16"/>
          <w:sz w:val="22"/>
          <w:szCs w:val="22"/>
          <w:lang w:val="lt-LT" w:eastAsia="ar-SA"/>
        </w:rPr>
        <w:t>kurių pajėgumais rėmėsi Rangovas</w:t>
      </w:r>
      <w:r w:rsidRPr="00BD50C9">
        <w:rPr>
          <w:rFonts w:ascii="Times New Roman" w:hAnsi="Times New Roman"/>
          <w:sz w:val="22"/>
          <w:szCs w:val="22"/>
          <w:lang w:val="lt-LT" w:eastAsia="en-US"/>
        </w:rPr>
        <w:t xml:space="preserve">: </w:t>
      </w:r>
      <w:r w:rsidRPr="00BD50C9">
        <w:rPr>
          <w:rFonts w:ascii="Times New Roman" w:hAnsi="Times New Roman"/>
          <w:i/>
          <w:iCs/>
          <w:sz w:val="22"/>
          <w:szCs w:val="22"/>
          <w:lang w:val="lt-LT" w:eastAsia="en-US"/>
        </w:rPr>
        <w:t>[surašomi pasiūlyme nurodytus subtiekėjai,</w:t>
      </w:r>
      <w:r w:rsidRPr="00BD50C9">
        <w:rPr>
          <w:rFonts w:ascii="Times New Roman" w:hAnsi="Times New Roman"/>
          <w:i/>
          <w:kern w:val="16"/>
          <w:sz w:val="22"/>
          <w:szCs w:val="22"/>
          <w:lang w:val="lt-LT" w:eastAsia="ar-SA"/>
        </w:rPr>
        <w:t xml:space="preserve"> kurių pajėgumais rėmėsi Rangovas (tiekėjas) teikdamas pasiūlymą, </w:t>
      </w:r>
      <w:r w:rsidRPr="00BD50C9">
        <w:rPr>
          <w:rFonts w:ascii="Times New Roman" w:hAnsi="Times New Roman"/>
          <w:i/>
          <w:iCs/>
          <w:sz w:val="22"/>
          <w:szCs w:val="22"/>
          <w:lang w:val="lt-LT" w:eastAsia="en-US"/>
        </w:rPr>
        <w:t xml:space="preserve"> jeigu tokių nėra parašyti žodį „nėra“]</w:t>
      </w:r>
      <w:r w:rsidRPr="00BD50C9">
        <w:rPr>
          <w:rFonts w:ascii="Times New Roman" w:hAnsi="Times New Roman"/>
          <w:i/>
          <w:sz w:val="22"/>
          <w:szCs w:val="22"/>
          <w:lang w:val="lt-LT" w:eastAsia="en-US"/>
        </w:rPr>
        <w:t>.</w:t>
      </w:r>
    </w:p>
    <w:p w14:paraId="3AA5D71E" w14:textId="77D44BFD" w:rsidR="00524A49" w:rsidRPr="00BD50C9" w:rsidRDefault="00524A49" w:rsidP="00524A49">
      <w:pPr>
        <w:tabs>
          <w:tab w:val="left" w:pos="993"/>
        </w:tabs>
        <w:suppressAutoHyphens/>
        <w:contextualSpacing/>
        <w:jc w:val="both"/>
        <w:rPr>
          <w:rFonts w:ascii="Times New Roman" w:hAnsi="Times New Roman"/>
          <w:szCs w:val="24"/>
          <w:lang w:val="lt-LT" w:eastAsia="en-US"/>
        </w:rPr>
      </w:pPr>
      <w:r w:rsidRPr="00BD50C9">
        <w:rPr>
          <w:rFonts w:ascii="Times New Roman" w:hAnsi="Times New Roman"/>
          <w:sz w:val="22"/>
          <w:szCs w:val="22"/>
          <w:lang w:val="lt-LT" w:eastAsia="en-US"/>
        </w:rPr>
        <w:t xml:space="preserve">15.2. Rangovas įsipareigoja iki Darbų pagal Sutartį pradžios, </w:t>
      </w:r>
      <w:r w:rsidRPr="00BD50C9">
        <w:rPr>
          <w:rFonts w:ascii="Times New Roman" w:eastAsia="Arial" w:hAnsi="Times New Roman"/>
          <w:sz w:val="22"/>
          <w:szCs w:val="22"/>
          <w:lang w:val="lt-LT" w:eastAsia="en-US"/>
        </w:rPr>
        <w:t xml:space="preserve">bet ne vėliau nei per 10 darbo dienų, po Sutarties įsigaliojimo, pateikti </w:t>
      </w:r>
      <w:r w:rsidRPr="00BD50C9">
        <w:rPr>
          <w:rFonts w:ascii="Times New Roman" w:eastAsia="Calibri" w:hAnsi="Times New Roman"/>
          <w:sz w:val="22"/>
          <w:szCs w:val="22"/>
          <w:lang w:val="lt-LT" w:eastAsia="en-US"/>
        </w:rPr>
        <w:t>Subrangovų</w:t>
      </w:r>
      <w:r w:rsidRPr="00BD50C9">
        <w:rPr>
          <w:rFonts w:ascii="Times New Roman" w:eastAsia="Arial" w:hAnsi="Times New Roman"/>
          <w:sz w:val="22"/>
          <w:szCs w:val="22"/>
          <w:lang w:val="lt-LT" w:eastAsia="en-US"/>
        </w:rPr>
        <w:t xml:space="preserve"> sąrašą</w:t>
      </w:r>
      <w:r w:rsidR="00295C55" w:rsidRPr="00BD50C9">
        <w:rPr>
          <w:rFonts w:ascii="Times New Roman" w:eastAsia="Arial" w:hAnsi="Times New Roman"/>
          <w:sz w:val="22"/>
          <w:szCs w:val="22"/>
          <w:lang w:val="lt-LT" w:eastAsia="en-US"/>
        </w:rPr>
        <w:t xml:space="preserve"> (</w:t>
      </w:r>
      <w:r w:rsidR="00295C55" w:rsidRPr="00BD50C9">
        <w:rPr>
          <w:rFonts w:ascii="Times New Roman" w:eastAsia="Arial" w:hAnsi="Times New Roman"/>
          <w:i/>
          <w:iCs/>
          <w:sz w:val="22"/>
          <w:szCs w:val="22"/>
          <w:lang w:val="lt-LT" w:eastAsia="en-US"/>
        </w:rPr>
        <w:t>jeigu dalis darbų buvo numatyta perduoti subrangovui</w:t>
      </w:r>
      <w:r w:rsidR="00295C55" w:rsidRPr="00BD50C9">
        <w:rPr>
          <w:rFonts w:ascii="Times New Roman" w:eastAsia="Arial" w:hAnsi="Times New Roman"/>
          <w:sz w:val="22"/>
          <w:szCs w:val="22"/>
          <w:lang w:val="lt-LT" w:eastAsia="en-US"/>
        </w:rPr>
        <w:t>)</w:t>
      </w:r>
      <w:r w:rsidRPr="00BD50C9">
        <w:rPr>
          <w:rFonts w:ascii="Times New Roman" w:eastAsia="Arial" w:hAnsi="Times New Roman"/>
          <w:sz w:val="22"/>
          <w:szCs w:val="22"/>
          <w:lang w:val="lt-LT" w:eastAsia="en-US"/>
        </w:rPr>
        <w:t>, kuriame nurodomi</w:t>
      </w:r>
      <w:r w:rsidRPr="00BD50C9">
        <w:rPr>
          <w:rFonts w:ascii="Times New Roman" w:hAnsi="Times New Roman"/>
          <w:sz w:val="22"/>
          <w:szCs w:val="22"/>
          <w:lang w:val="lt-LT" w:eastAsia="en-US"/>
        </w:rPr>
        <w:t xml:space="preserve"> </w:t>
      </w:r>
      <w:r w:rsidRPr="00BD50C9">
        <w:rPr>
          <w:rFonts w:ascii="Times New Roman" w:eastAsia="Calibri" w:hAnsi="Times New Roman"/>
          <w:sz w:val="22"/>
          <w:szCs w:val="22"/>
          <w:lang w:val="lt-LT" w:eastAsia="en-US"/>
        </w:rPr>
        <w:t>Subrangovų</w:t>
      </w:r>
      <w:r w:rsidRPr="00BD50C9">
        <w:rPr>
          <w:rFonts w:ascii="Times New Roman" w:hAnsi="Times New Roman"/>
          <w:sz w:val="22"/>
          <w:szCs w:val="22"/>
          <w:lang w:val="lt-LT" w:eastAsia="lt-LT"/>
        </w:rPr>
        <w:t xml:space="preserve"> kontaktiniai duomenys, </w:t>
      </w:r>
      <w:r w:rsidRPr="00BD50C9">
        <w:rPr>
          <w:rFonts w:ascii="Times New Roman" w:eastAsia="Calibri" w:hAnsi="Times New Roman"/>
          <w:sz w:val="22"/>
          <w:szCs w:val="22"/>
          <w:lang w:val="lt-LT" w:eastAsia="en-US"/>
        </w:rPr>
        <w:t>Subrangovų</w:t>
      </w:r>
      <w:r w:rsidRPr="00BD50C9">
        <w:rPr>
          <w:rFonts w:ascii="Times New Roman" w:hAnsi="Times New Roman"/>
          <w:sz w:val="22"/>
          <w:szCs w:val="22"/>
          <w:lang w:val="lt-LT" w:eastAsia="lt-LT"/>
        </w:rPr>
        <w:t xml:space="preserve"> atstovai, </w:t>
      </w:r>
      <w:r w:rsidRPr="00BD50C9">
        <w:rPr>
          <w:rFonts w:ascii="Times New Roman" w:eastAsia="Arial" w:hAnsi="Times New Roman"/>
          <w:sz w:val="22"/>
          <w:szCs w:val="22"/>
          <w:lang w:val="lt-LT" w:eastAsia="en-US"/>
        </w:rPr>
        <w:t xml:space="preserve">kiekvienam </w:t>
      </w:r>
      <w:r w:rsidRPr="00BD50C9">
        <w:rPr>
          <w:rFonts w:ascii="Times New Roman" w:eastAsia="Calibri" w:hAnsi="Times New Roman"/>
          <w:sz w:val="22"/>
          <w:szCs w:val="22"/>
          <w:lang w:val="lt-LT" w:eastAsia="en-US"/>
        </w:rPr>
        <w:t>Subrangovui</w:t>
      </w:r>
      <w:r w:rsidRPr="00BD50C9">
        <w:rPr>
          <w:rFonts w:ascii="Times New Roman" w:eastAsia="Arial" w:hAnsi="Times New Roman"/>
          <w:sz w:val="22"/>
          <w:szCs w:val="22"/>
          <w:lang w:val="lt-LT" w:eastAsia="en-US"/>
        </w:rPr>
        <w:t xml:space="preserve"> perduodamų atlikti Darbų tikslūs aprašymai</w:t>
      </w:r>
      <w:r w:rsidRPr="00BD50C9">
        <w:rPr>
          <w:rFonts w:ascii="Times New Roman" w:hAnsi="Times New Roman"/>
          <w:sz w:val="22"/>
          <w:szCs w:val="22"/>
          <w:lang w:val="lt-LT" w:eastAsia="lt-LT"/>
        </w:rPr>
        <w:t>.</w:t>
      </w:r>
      <w:r w:rsidRPr="00BD50C9">
        <w:rPr>
          <w:rFonts w:ascii="Times New Roman" w:hAnsi="Times New Roman"/>
          <w:sz w:val="22"/>
          <w:szCs w:val="22"/>
          <w:lang w:val="lt-LT" w:eastAsia="en-US"/>
        </w:rPr>
        <w:t xml:space="preserve"> </w:t>
      </w:r>
      <w:r w:rsidRPr="00BD50C9">
        <w:rPr>
          <w:rFonts w:ascii="Times New Roman" w:eastAsia="Arial" w:hAnsi="Times New Roman"/>
          <w:sz w:val="22"/>
          <w:szCs w:val="22"/>
          <w:lang w:val="lt-LT" w:eastAsia="en-US"/>
        </w:rPr>
        <w:t xml:space="preserve">Toks </w:t>
      </w:r>
      <w:r w:rsidRPr="00BD50C9">
        <w:rPr>
          <w:rFonts w:ascii="Times New Roman" w:eastAsia="Calibri" w:hAnsi="Times New Roman"/>
          <w:sz w:val="22"/>
          <w:szCs w:val="22"/>
          <w:lang w:val="lt-LT" w:eastAsia="en-US"/>
        </w:rPr>
        <w:t>Subrangovų</w:t>
      </w:r>
      <w:r w:rsidRPr="00BD50C9">
        <w:rPr>
          <w:rFonts w:ascii="Times New Roman" w:eastAsia="Arial" w:hAnsi="Times New Roman"/>
          <w:sz w:val="22"/>
          <w:szCs w:val="22"/>
          <w:lang w:val="lt-LT" w:eastAsia="en-US"/>
        </w:rPr>
        <w:t xml:space="preserve"> sąrašas įsigalioja jo pateikimo Užsakovui dieną. Tik galiojančiame </w:t>
      </w:r>
      <w:r w:rsidRPr="00BD50C9">
        <w:rPr>
          <w:rFonts w:ascii="Times New Roman" w:eastAsia="Calibri" w:hAnsi="Times New Roman"/>
          <w:sz w:val="22"/>
          <w:szCs w:val="22"/>
          <w:lang w:val="lt-LT" w:eastAsia="en-US"/>
        </w:rPr>
        <w:t>Subrangovų</w:t>
      </w:r>
      <w:r w:rsidRPr="00BD50C9">
        <w:rPr>
          <w:rFonts w:ascii="Times New Roman" w:eastAsia="Arial" w:hAnsi="Times New Roman"/>
          <w:sz w:val="22"/>
          <w:szCs w:val="22"/>
          <w:lang w:val="lt-LT" w:eastAsia="en-US"/>
        </w:rPr>
        <w:t xml:space="preserve"> sąraše įrašyti </w:t>
      </w:r>
      <w:r w:rsidRPr="00BD50C9">
        <w:rPr>
          <w:rFonts w:ascii="Times New Roman" w:eastAsia="Calibri" w:hAnsi="Times New Roman"/>
          <w:sz w:val="22"/>
          <w:szCs w:val="22"/>
          <w:lang w:val="lt-LT" w:eastAsia="en-US"/>
        </w:rPr>
        <w:t>Subrangovai</w:t>
      </w:r>
      <w:r w:rsidRPr="00BD50C9">
        <w:rPr>
          <w:rFonts w:ascii="Times New Roman" w:eastAsia="Arial" w:hAnsi="Times New Roman"/>
          <w:sz w:val="22"/>
          <w:szCs w:val="22"/>
          <w:lang w:val="lt-LT" w:eastAsia="en-US"/>
        </w:rPr>
        <w:t xml:space="preserve"> gali būti </w:t>
      </w:r>
      <w:r w:rsidRPr="00BD50C9">
        <w:rPr>
          <w:rFonts w:ascii="Times New Roman" w:eastAsia="Calibri" w:hAnsi="Times New Roman"/>
          <w:sz w:val="22"/>
          <w:szCs w:val="22"/>
          <w:lang w:val="lt-LT" w:eastAsia="en-US"/>
        </w:rPr>
        <w:t>Subrangovais</w:t>
      </w:r>
      <w:r w:rsidRPr="00BD50C9">
        <w:rPr>
          <w:rFonts w:ascii="Times New Roman" w:eastAsia="Arial" w:hAnsi="Times New Roman"/>
          <w:sz w:val="22"/>
          <w:szCs w:val="22"/>
          <w:lang w:val="lt-LT" w:eastAsia="en-US"/>
        </w:rPr>
        <w:t xml:space="preserve"> pagal Sutartį ir tik tokių </w:t>
      </w:r>
      <w:r w:rsidRPr="00BD50C9">
        <w:rPr>
          <w:rFonts w:ascii="Times New Roman" w:eastAsia="Calibri" w:hAnsi="Times New Roman"/>
          <w:sz w:val="22"/>
          <w:szCs w:val="22"/>
          <w:lang w:val="lt-LT" w:eastAsia="en-US"/>
        </w:rPr>
        <w:t>Subrangovų</w:t>
      </w:r>
      <w:r w:rsidRPr="00BD50C9">
        <w:rPr>
          <w:rFonts w:ascii="Times New Roman" w:eastAsia="Arial" w:hAnsi="Times New Roman"/>
          <w:sz w:val="22"/>
          <w:szCs w:val="22"/>
          <w:lang w:val="lt-LT" w:eastAsia="en-US"/>
        </w:rPr>
        <w:t xml:space="preserve"> darbuotojai yra priskiriami Rangovo personalui pagal Sutartį bei gali patekti į statybvietę. Jeigu į </w:t>
      </w:r>
      <w:r w:rsidRPr="00BD50C9">
        <w:rPr>
          <w:rFonts w:ascii="Times New Roman" w:eastAsia="Calibri" w:hAnsi="Times New Roman"/>
          <w:sz w:val="22"/>
          <w:szCs w:val="22"/>
          <w:lang w:val="lt-LT" w:eastAsia="en-US"/>
        </w:rPr>
        <w:t>Subrangovų</w:t>
      </w:r>
      <w:r w:rsidRPr="00BD50C9">
        <w:rPr>
          <w:rFonts w:ascii="Times New Roman" w:eastAsia="Arial" w:hAnsi="Times New Roman"/>
          <w:sz w:val="22"/>
          <w:szCs w:val="22"/>
          <w:lang w:val="lt-LT" w:eastAsia="en-US"/>
        </w:rPr>
        <w:t xml:space="preserve"> sąrašą įtraukiamas </w:t>
      </w:r>
      <w:r w:rsidRPr="00BD50C9">
        <w:rPr>
          <w:rFonts w:ascii="Times New Roman" w:eastAsia="Calibri" w:hAnsi="Times New Roman"/>
          <w:sz w:val="22"/>
          <w:szCs w:val="22"/>
          <w:lang w:val="lt-LT" w:eastAsia="en-US"/>
        </w:rPr>
        <w:t>Subrangovas</w:t>
      </w:r>
      <w:r w:rsidRPr="00BD50C9">
        <w:rPr>
          <w:rFonts w:ascii="Times New Roman" w:eastAsia="Arial" w:hAnsi="Times New Roman"/>
          <w:sz w:val="22"/>
          <w:szCs w:val="22"/>
          <w:lang w:val="lt-LT" w:eastAsia="en-US"/>
        </w:rPr>
        <w:t xml:space="preserve">, kuris nebuvo išviešintas pasiūlyme, Rangovas privalo pateikti ir dokumentus įrodančius, kad </w:t>
      </w:r>
      <w:r w:rsidRPr="00BD50C9">
        <w:rPr>
          <w:rFonts w:ascii="Times New Roman" w:eastAsia="Calibri" w:hAnsi="Times New Roman"/>
          <w:sz w:val="22"/>
          <w:szCs w:val="22"/>
          <w:lang w:val="lt-LT" w:eastAsia="en-US"/>
        </w:rPr>
        <w:t>Subrangovas</w:t>
      </w:r>
      <w:r w:rsidRPr="00BD50C9">
        <w:rPr>
          <w:rFonts w:ascii="Times New Roman" w:eastAsia="Arial" w:hAnsi="Times New Roman"/>
          <w:sz w:val="22"/>
          <w:szCs w:val="22"/>
          <w:lang w:val="lt-LT" w:eastAsia="en-US"/>
        </w:rPr>
        <w:t xml:space="preserve"> atitinka  </w:t>
      </w:r>
      <w:r w:rsidRPr="00BD50C9">
        <w:rPr>
          <w:rFonts w:ascii="Times New Roman" w:hAnsi="Times New Roman"/>
          <w:kern w:val="16"/>
          <w:sz w:val="22"/>
          <w:szCs w:val="22"/>
          <w:lang w:val="lt-LT" w:eastAsia="ar-SA"/>
        </w:rPr>
        <w:t xml:space="preserve">reikalavimus dėl laikymosi </w:t>
      </w:r>
      <w:r w:rsidRPr="00BD50C9">
        <w:rPr>
          <w:rFonts w:ascii="Times New Roman" w:hAnsi="Times New Roman"/>
          <w:sz w:val="22"/>
          <w:szCs w:val="22"/>
          <w:lang w:val="lt-LT" w:eastAsia="en-US"/>
        </w:rPr>
        <w:t>aplinkos apsaugos vadybos sistemos standartams (</w:t>
      </w:r>
      <w:r w:rsidRPr="00BD50C9">
        <w:rPr>
          <w:rFonts w:ascii="Times New Roman" w:hAnsi="Times New Roman"/>
          <w:i/>
          <w:iCs/>
          <w:sz w:val="22"/>
          <w:szCs w:val="22"/>
          <w:lang w:val="lt-LT" w:eastAsia="en-US"/>
        </w:rPr>
        <w:t>jeigu tokie buvo keliami</w:t>
      </w:r>
      <w:r w:rsidRPr="00BD50C9">
        <w:rPr>
          <w:rFonts w:ascii="Times New Roman" w:hAnsi="Times New Roman"/>
          <w:sz w:val="22"/>
          <w:szCs w:val="22"/>
          <w:lang w:val="lt-LT" w:eastAsia="en-US"/>
        </w:rPr>
        <w:t>).</w:t>
      </w:r>
    </w:p>
    <w:p w14:paraId="073A697A" w14:textId="51573A82" w:rsidR="00524A49" w:rsidRPr="00BD50C9" w:rsidRDefault="00524A49" w:rsidP="00524A49">
      <w:pPr>
        <w:jc w:val="both"/>
        <w:rPr>
          <w:rFonts w:ascii="Times New Roman" w:eastAsia="Calibri" w:hAnsi="Times New Roman"/>
          <w:sz w:val="22"/>
          <w:szCs w:val="22"/>
          <w:lang w:val="lt-LT" w:eastAsia="en-US"/>
        </w:rPr>
      </w:pPr>
      <w:r w:rsidRPr="00BD50C9">
        <w:rPr>
          <w:rFonts w:ascii="Times New Roman" w:eastAsia="Calibri" w:hAnsi="Times New Roman"/>
          <w:sz w:val="22"/>
          <w:szCs w:val="22"/>
          <w:lang w:val="lt-LT" w:eastAsia="en-US"/>
        </w:rPr>
        <w:t>15.3. Sutarties vykdymo metu Rangovas gali keisti Subrangovus tik gavus rašytinį Užsakovo sutikimą. Tuo atveju Rangovas tikslina Subrangovų sąrašą ir pateikia visą informaciją nurodytą sutarties 15.2. punkte.</w:t>
      </w:r>
    </w:p>
    <w:p w14:paraId="66ED1D0C" w14:textId="13CE13E0" w:rsidR="00524A49" w:rsidRPr="00BD50C9" w:rsidRDefault="00524A49" w:rsidP="00524A49">
      <w:pPr>
        <w:tabs>
          <w:tab w:val="left" w:pos="993"/>
        </w:tabs>
        <w:suppressAutoHyphens/>
        <w:contextualSpacing/>
        <w:jc w:val="both"/>
        <w:rPr>
          <w:rFonts w:ascii="Times New Roman" w:hAnsi="Times New Roman"/>
          <w:szCs w:val="24"/>
          <w:lang w:val="lt-LT" w:eastAsia="en-US"/>
        </w:rPr>
      </w:pPr>
      <w:r w:rsidRPr="00BD50C9">
        <w:rPr>
          <w:rFonts w:ascii="Times New Roman" w:hAnsi="Times New Roman"/>
          <w:sz w:val="22"/>
          <w:szCs w:val="22"/>
          <w:lang w:val="lt-LT" w:eastAsia="en-US"/>
        </w:rPr>
        <w:t xml:space="preserve">15.4. Tais atvejais, kai Rangovas keičia </w:t>
      </w:r>
      <w:r w:rsidRPr="00BD50C9">
        <w:rPr>
          <w:rFonts w:ascii="Times New Roman" w:eastAsia="Calibri" w:hAnsi="Times New Roman"/>
          <w:sz w:val="22"/>
          <w:szCs w:val="22"/>
          <w:lang w:val="lt-LT" w:eastAsia="en-US"/>
        </w:rPr>
        <w:t>Subrangovą</w:t>
      </w:r>
      <w:r w:rsidRPr="00BD50C9">
        <w:rPr>
          <w:rFonts w:ascii="Times New Roman" w:hAnsi="Times New Roman"/>
          <w:sz w:val="22"/>
          <w:szCs w:val="22"/>
          <w:lang w:val="lt-LT" w:eastAsia="en-US"/>
        </w:rPr>
        <w:t>, kurio pajėgumais rėmėsi (</w:t>
      </w:r>
      <w:r w:rsidRPr="00BD50C9">
        <w:rPr>
          <w:rFonts w:ascii="Times New Roman" w:hAnsi="Times New Roman"/>
          <w:i/>
          <w:sz w:val="22"/>
          <w:szCs w:val="22"/>
          <w:lang w:val="lt-LT" w:eastAsia="en-US"/>
        </w:rPr>
        <w:t>nurodytas sutarties 15.1. punkte</w:t>
      </w:r>
      <w:r w:rsidRPr="00BD50C9">
        <w:rPr>
          <w:rFonts w:ascii="Times New Roman" w:hAnsi="Times New Roman"/>
          <w:sz w:val="22"/>
          <w:szCs w:val="22"/>
          <w:lang w:val="lt-LT" w:eastAsia="en-US"/>
        </w:rPr>
        <w:t xml:space="preserve">), Užsakovas patikrina, ar jis atitinka keliamus kvalifikacijos reikalavimus ir </w:t>
      </w:r>
      <w:r w:rsidRPr="00BD50C9">
        <w:rPr>
          <w:rFonts w:ascii="Times New Roman" w:hAnsi="Times New Roman"/>
          <w:kern w:val="16"/>
          <w:sz w:val="22"/>
          <w:szCs w:val="22"/>
          <w:lang w:val="lt-LT" w:eastAsia="ar-SA"/>
        </w:rPr>
        <w:t xml:space="preserve">reikalavimus laikymosi </w:t>
      </w:r>
      <w:r w:rsidRPr="00BD50C9">
        <w:rPr>
          <w:rFonts w:ascii="Times New Roman" w:hAnsi="Times New Roman"/>
          <w:sz w:val="22"/>
          <w:szCs w:val="22"/>
          <w:lang w:val="lt-LT" w:eastAsia="en-US"/>
        </w:rPr>
        <w:t>aplinkos apsaugos vadybos sistemos standartams (</w:t>
      </w:r>
      <w:r w:rsidRPr="00BD50C9">
        <w:rPr>
          <w:rFonts w:ascii="Times New Roman" w:hAnsi="Times New Roman"/>
          <w:i/>
          <w:iCs/>
          <w:sz w:val="22"/>
          <w:szCs w:val="22"/>
          <w:lang w:val="lt-LT" w:eastAsia="en-US"/>
        </w:rPr>
        <w:t>jeigu tokie buvo keliami</w:t>
      </w:r>
      <w:r w:rsidRPr="00BD50C9">
        <w:rPr>
          <w:rFonts w:ascii="Times New Roman" w:hAnsi="Times New Roman"/>
          <w:sz w:val="22"/>
          <w:szCs w:val="22"/>
          <w:lang w:val="lt-LT" w:eastAsia="en-US"/>
        </w:rPr>
        <w:t>).</w:t>
      </w:r>
      <w:r w:rsidRPr="00BD50C9">
        <w:rPr>
          <w:rFonts w:ascii="Times New Roman" w:hAnsi="Times New Roman"/>
          <w:szCs w:val="24"/>
          <w:lang w:val="lt-LT" w:eastAsia="en-US"/>
        </w:rPr>
        <w:t xml:space="preserve"> </w:t>
      </w:r>
      <w:r w:rsidRPr="00BD50C9">
        <w:rPr>
          <w:rFonts w:ascii="Times New Roman" w:hAnsi="Times New Roman"/>
          <w:kern w:val="16"/>
          <w:sz w:val="22"/>
          <w:szCs w:val="22"/>
          <w:lang w:val="lt-LT" w:eastAsia="ar-SA"/>
        </w:rPr>
        <w:t xml:space="preserve"> </w:t>
      </w:r>
      <w:r w:rsidRPr="00BD50C9">
        <w:rPr>
          <w:rFonts w:ascii="Times New Roman" w:eastAsia="Calibri" w:hAnsi="Times New Roman"/>
          <w:sz w:val="22"/>
          <w:szCs w:val="22"/>
          <w:lang w:val="lt-LT" w:eastAsia="en-US"/>
        </w:rPr>
        <w:t>Subrangovo</w:t>
      </w:r>
      <w:r w:rsidRPr="00BD50C9">
        <w:rPr>
          <w:rFonts w:ascii="Times New Roman" w:hAnsi="Times New Roman"/>
          <w:sz w:val="22"/>
          <w:szCs w:val="22"/>
          <w:lang w:val="lt-LT" w:eastAsia="en-US"/>
        </w:rPr>
        <w:t>,</w:t>
      </w:r>
      <w:r w:rsidRPr="00BD50C9">
        <w:rPr>
          <w:rFonts w:ascii="Times New Roman" w:hAnsi="Times New Roman"/>
          <w:kern w:val="16"/>
          <w:sz w:val="22"/>
          <w:szCs w:val="22"/>
          <w:lang w:val="lt-LT" w:eastAsia="ar-SA"/>
        </w:rPr>
        <w:t xml:space="preserve"> kurio pajėgumais rėmėsi Rangovas,</w:t>
      </w:r>
      <w:r w:rsidRPr="00BD50C9">
        <w:rPr>
          <w:rFonts w:ascii="Times New Roman" w:hAnsi="Times New Roman"/>
          <w:sz w:val="22"/>
          <w:szCs w:val="22"/>
          <w:lang w:val="lt-LT" w:eastAsia="en-US"/>
        </w:rPr>
        <w:t xml:space="preserve"> keitimas įforminamas Šalims pasirašant papildomą susitarimą.</w:t>
      </w:r>
    </w:p>
    <w:p w14:paraId="31804A40" w14:textId="2D342701" w:rsidR="00524A49" w:rsidRPr="00BD50C9" w:rsidRDefault="00524A49" w:rsidP="00524A49">
      <w:pPr>
        <w:tabs>
          <w:tab w:val="left" w:pos="993"/>
        </w:tabs>
        <w:suppressAutoHyphens/>
        <w:contextualSpacing/>
        <w:jc w:val="both"/>
        <w:rPr>
          <w:rFonts w:ascii="Times New Roman" w:hAnsi="Times New Roman"/>
          <w:sz w:val="22"/>
          <w:szCs w:val="22"/>
          <w:lang w:val="lt-LT" w:eastAsia="en-US"/>
        </w:rPr>
      </w:pPr>
      <w:r w:rsidRPr="00BD50C9">
        <w:rPr>
          <w:rFonts w:ascii="Times New Roman" w:hAnsi="Times New Roman"/>
          <w:sz w:val="22"/>
          <w:szCs w:val="22"/>
          <w:lang w:val="lt-LT" w:eastAsia="en-US"/>
        </w:rPr>
        <w:t xml:space="preserve">15.5. Tais atvejais, kai Rangovas keičia </w:t>
      </w:r>
      <w:r w:rsidRPr="00BD50C9">
        <w:rPr>
          <w:rFonts w:ascii="Times New Roman" w:eastAsia="Calibri" w:hAnsi="Times New Roman"/>
          <w:sz w:val="22"/>
          <w:szCs w:val="22"/>
          <w:lang w:val="lt-LT" w:eastAsia="en-US"/>
        </w:rPr>
        <w:t>Subrangovą</w:t>
      </w:r>
      <w:r w:rsidRPr="00BD50C9">
        <w:rPr>
          <w:rFonts w:ascii="Times New Roman" w:hAnsi="Times New Roman"/>
          <w:sz w:val="22"/>
          <w:szCs w:val="22"/>
          <w:lang w:val="lt-LT" w:eastAsia="en-US"/>
        </w:rPr>
        <w:t xml:space="preserve">, kurio pajėgumais nesirėmė, Užsakovas patikrina ar jis atitinka </w:t>
      </w:r>
      <w:r w:rsidRPr="00BD50C9">
        <w:rPr>
          <w:rFonts w:ascii="Times New Roman" w:hAnsi="Times New Roman"/>
          <w:kern w:val="16"/>
          <w:sz w:val="22"/>
          <w:szCs w:val="22"/>
          <w:lang w:val="lt-LT" w:eastAsia="ar-SA"/>
        </w:rPr>
        <w:t xml:space="preserve">reikalavimus dėl laikymosi </w:t>
      </w:r>
      <w:r w:rsidRPr="00BD50C9">
        <w:rPr>
          <w:rFonts w:ascii="Times New Roman" w:hAnsi="Times New Roman"/>
          <w:szCs w:val="24"/>
          <w:lang w:val="lt-LT" w:eastAsia="en-US"/>
        </w:rPr>
        <w:t>aplinkos apsaugos vadybos sistemos standartams (</w:t>
      </w:r>
      <w:r w:rsidRPr="00BD50C9">
        <w:rPr>
          <w:rFonts w:ascii="Times New Roman" w:hAnsi="Times New Roman"/>
          <w:i/>
          <w:iCs/>
          <w:sz w:val="22"/>
          <w:szCs w:val="22"/>
          <w:lang w:val="lt-LT" w:eastAsia="en-US"/>
        </w:rPr>
        <w:t>jeigu tokie buvo keliami</w:t>
      </w:r>
      <w:r w:rsidRPr="00BD50C9">
        <w:rPr>
          <w:rFonts w:ascii="Times New Roman" w:hAnsi="Times New Roman"/>
          <w:sz w:val="22"/>
          <w:szCs w:val="22"/>
          <w:lang w:val="lt-LT" w:eastAsia="en-US"/>
        </w:rPr>
        <w:t xml:space="preserve">). Tokio </w:t>
      </w:r>
      <w:r w:rsidRPr="00BD50C9">
        <w:rPr>
          <w:rFonts w:ascii="Times New Roman" w:eastAsia="Calibri" w:hAnsi="Times New Roman"/>
          <w:sz w:val="22"/>
          <w:szCs w:val="22"/>
          <w:lang w:val="lt-LT" w:eastAsia="en-US"/>
        </w:rPr>
        <w:t>Subrangovo</w:t>
      </w:r>
      <w:r w:rsidRPr="00BD50C9">
        <w:rPr>
          <w:rFonts w:ascii="Times New Roman" w:hAnsi="Times New Roman"/>
          <w:sz w:val="22"/>
          <w:szCs w:val="22"/>
          <w:lang w:val="lt-LT" w:eastAsia="en-US"/>
        </w:rPr>
        <w:t xml:space="preserve"> keitimas įforminamas Rangovui pateikus patikslintą </w:t>
      </w:r>
      <w:r w:rsidRPr="00BD50C9">
        <w:rPr>
          <w:rFonts w:ascii="Times New Roman" w:eastAsia="Calibri" w:hAnsi="Times New Roman"/>
          <w:sz w:val="22"/>
          <w:szCs w:val="22"/>
          <w:lang w:val="lt-LT" w:eastAsia="en-US"/>
        </w:rPr>
        <w:t>Subrangovų sąrašą</w:t>
      </w:r>
      <w:r w:rsidRPr="00BD50C9">
        <w:rPr>
          <w:rFonts w:ascii="Times New Roman" w:hAnsi="Times New Roman"/>
          <w:sz w:val="22"/>
          <w:szCs w:val="22"/>
          <w:lang w:val="lt-LT" w:eastAsia="en-US"/>
        </w:rPr>
        <w:t>.</w:t>
      </w:r>
    </w:p>
    <w:p w14:paraId="137E5676" w14:textId="77777777" w:rsidR="00CD3906" w:rsidRPr="00BD50C9" w:rsidRDefault="00CD3906" w:rsidP="00CD3906">
      <w:pPr>
        <w:contextualSpacing/>
        <w:jc w:val="both"/>
        <w:rPr>
          <w:rFonts w:ascii="Times New Roman" w:hAnsi="Times New Roman"/>
          <w:sz w:val="22"/>
          <w:szCs w:val="22"/>
          <w:lang w:val="lt-LT" w:eastAsia="en-US"/>
        </w:rPr>
      </w:pPr>
    </w:p>
    <w:p w14:paraId="70C7AC8E"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16. Sutarties pakeitimai</w:t>
      </w:r>
    </w:p>
    <w:p w14:paraId="3733AC90" w14:textId="77777777" w:rsidR="00CD3906" w:rsidRPr="00BD50C9" w:rsidRDefault="00CD3906" w:rsidP="00CD3906">
      <w:pPr>
        <w:keepNext/>
        <w:keepLines/>
        <w:widowControl w:val="0"/>
        <w:suppressLineNumbers/>
        <w:tabs>
          <w:tab w:val="left" w:pos="0"/>
          <w:tab w:val="left" w:pos="851"/>
        </w:tabs>
        <w:suppressAutoHyphens/>
        <w:spacing w:after="20"/>
        <w:contextualSpacing/>
        <w:jc w:val="both"/>
        <w:rPr>
          <w:rFonts w:ascii="Times New Roman" w:hAnsi="Times New Roman"/>
          <w:sz w:val="22"/>
          <w:szCs w:val="22"/>
          <w:lang w:val="lt-LT" w:eastAsia="en-US"/>
        </w:rPr>
      </w:pPr>
      <w:r w:rsidRPr="00BD50C9">
        <w:rPr>
          <w:rFonts w:ascii="Times New Roman" w:hAnsi="Times New Roman"/>
          <w:sz w:val="22"/>
          <w:szCs w:val="22"/>
          <w:lang w:val="lt-LT" w:eastAsia="en-US"/>
        </w:rPr>
        <w:t>16.1. Sutarties keitimai galimi tik Lietuvos Respublikos pirkimų, atliekamų vandentvarkos, energetikos, transporto ar pašto paslaugų srities perkančiųjų subjektų, įstatymo 97 straipsnyje numatytais atvejais ir nustatyta tvarka.</w:t>
      </w:r>
    </w:p>
    <w:p w14:paraId="546FD638" w14:textId="77777777" w:rsidR="00CD3906" w:rsidRPr="00BD50C9" w:rsidRDefault="00CD3906" w:rsidP="00CD3906">
      <w:pPr>
        <w:jc w:val="both"/>
        <w:rPr>
          <w:rFonts w:ascii="Times New Roman" w:hAnsi="Times New Roman"/>
          <w:iCs/>
          <w:sz w:val="22"/>
          <w:szCs w:val="22"/>
          <w:lang w:val="lt-LT"/>
        </w:rPr>
      </w:pPr>
      <w:r w:rsidRPr="00BD50C9">
        <w:rPr>
          <w:rFonts w:ascii="Times New Roman" w:hAnsi="Times New Roman"/>
          <w:iCs/>
          <w:sz w:val="22"/>
          <w:szCs w:val="22"/>
          <w:lang w:val="lt-LT"/>
        </w:rPr>
        <w:t xml:space="preserve">16.2.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 </w:t>
      </w:r>
    </w:p>
    <w:p w14:paraId="617A0E3D" w14:textId="77777777" w:rsidR="00CD3906" w:rsidRPr="00BD50C9" w:rsidRDefault="00CD3906" w:rsidP="00CD3906">
      <w:pPr>
        <w:rPr>
          <w:rFonts w:ascii="Times New Roman" w:hAnsi="Times New Roman"/>
          <w:sz w:val="22"/>
          <w:szCs w:val="22"/>
          <w:lang w:val="lt-LT"/>
        </w:rPr>
      </w:pPr>
    </w:p>
    <w:p w14:paraId="22812995"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17.Kitos sąlygos</w:t>
      </w:r>
    </w:p>
    <w:p w14:paraId="5024F06D"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 xml:space="preserve">17.1.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4286163"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17.2.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C2CDA00"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 xml:space="preserve">17.3.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w:t>
      </w:r>
      <w:r w:rsidRPr="00BD50C9">
        <w:rPr>
          <w:rFonts w:ascii="Times New Roman" w:eastAsiaTheme="minorHAnsi" w:hAnsi="Times New Roman"/>
          <w:sz w:val="22"/>
          <w:szCs w:val="22"/>
          <w:lang w:val="lt-LT" w:eastAsia="en-US"/>
        </w:rPr>
        <w:lastRenderedPageBreak/>
        <w:t>tvarkymą tinkamai informuoti savo atstovus, Specialistus ir kitą personalą, kurio asmens duomenys bus perduoti kitai Šaliai.</w:t>
      </w:r>
    </w:p>
    <w:p w14:paraId="2FB3ECF8" w14:textId="77777777" w:rsidR="00CD3906" w:rsidRPr="00BD50C9" w:rsidRDefault="00CD3906" w:rsidP="00CD3906">
      <w:pPr>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17.4.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2496BE10" w14:textId="77777777" w:rsidR="00CD3906" w:rsidRPr="00BD50C9" w:rsidRDefault="00CD3906" w:rsidP="00CD3906">
      <w:pPr>
        <w:ind w:firstLine="709"/>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 xml:space="preserve">17.4.1. Sutarties sąlygos turi viršenybę priedų atžvilgiu; </w:t>
      </w:r>
    </w:p>
    <w:p w14:paraId="460628BB" w14:textId="77777777" w:rsidR="00CD3906" w:rsidRPr="00BD50C9" w:rsidRDefault="00CD3906" w:rsidP="00CD3906">
      <w:pPr>
        <w:ind w:firstLine="709"/>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17.4.2. priedai, nurodyti Sutarties 19 punkte esantys aukščiau, turi viršenybę virš žemiau išvardytus priedus;</w:t>
      </w:r>
    </w:p>
    <w:p w14:paraId="75555B42" w14:textId="77777777" w:rsidR="00CD3906" w:rsidRPr="00BD50C9" w:rsidRDefault="00CD3906" w:rsidP="00CD3906">
      <w:pPr>
        <w:ind w:firstLine="709"/>
        <w:jc w:val="both"/>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17.4.3. Tuo atveju, kai Šalių Susitarimu yra keičiama Sutarties sąlyga arba priedas, naujai sutartoji Sutarties sąlyga ar naujai sutartos priedo nuostatos turi viršenybę virš pakeistųjų.</w:t>
      </w:r>
    </w:p>
    <w:p w14:paraId="669ADE32" w14:textId="77777777" w:rsidR="00CD3906" w:rsidRPr="00BD50C9" w:rsidRDefault="00CD3906" w:rsidP="00CD3906">
      <w:pPr>
        <w:ind w:firstLine="709"/>
        <w:rPr>
          <w:rFonts w:ascii="Times New Roman" w:eastAsiaTheme="minorHAnsi" w:hAnsi="Times New Roman"/>
          <w:sz w:val="22"/>
          <w:szCs w:val="22"/>
          <w:lang w:val="lt-LT" w:eastAsia="en-US"/>
        </w:rPr>
      </w:pPr>
      <w:r w:rsidRPr="00BD50C9">
        <w:rPr>
          <w:rFonts w:ascii="Times New Roman" w:eastAsiaTheme="minorHAnsi" w:hAnsi="Times New Roman"/>
          <w:sz w:val="22"/>
          <w:szCs w:val="22"/>
          <w:lang w:val="lt-LT" w:eastAsia="en-US"/>
        </w:rPr>
        <w:t>17.4.4. Jeigu Šalys susitaria dėl Sutarties sąlygų arba priedo papildymo nauja sąlyga, neatitikimo ar neaiškumo atveju tokia sąlyga turi viršenybę atitinkamai virš kitų Sutarties sąlygų arba kitų to priedo nuostatų.</w:t>
      </w:r>
    </w:p>
    <w:p w14:paraId="5E4B21AB" w14:textId="77777777" w:rsidR="00CD3906" w:rsidRPr="00BD50C9" w:rsidRDefault="00CD3906" w:rsidP="00CD3906">
      <w:pPr>
        <w:ind w:firstLine="709"/>
        <w:rPr>
          <w:rFonts w:ascii="Times New Roman" w:hAnsi="Times New Roman"/>
          <w:b/>
          <w:sz w:val="22"/>
          <w:szCs w:val="22"/>
          <w:lang w:val="lt-LT"/>
        </w:rPr>
      </w:pPr>
    </w:p>
    <w:p w14:paraId="0357807B" w14:textId="77777777" w:rsidR="00CD3906" w:rsidRPr="00BD50C9" w:rsidRDefault="00CD3906" w:rsidP="00CD3906">
      <w:pPr>
        <w:rPr>
          <w:rFonts w:ascii="Times New Roman" w:hAnsi="Times New Roman"/>
          <w:b/>
          <w:sz w:val="22"/>
          <w:szCs w:val="22"/>
          <w:lang w:val="lt-LT"/>
        </w:rPr>
      </w:pPr>
      <w:r w:rsidRPr="00BD50C9">
        <w:rPr>
          <w:rFonts w:ascii="Times New Roman" w:hAnsi="Times New Roman"/>
          <w:b/>
          <w:sz w:val="22"/>
          <w:szCs w:val="22"/>
          <w:lang w:val="lt-LT"/>
        </w:rPr>
        <w:t>18. Sutarties sudarymas ir įsigaliojimas</w:t>
      </w:r>
    </w:p>
    <w:p w14:paraId="4EE89C9D" w14:textId="77777777" w:rsidR="00CD3906" w:rsidRPr="00BD50C9" w:rsidRDefault="00CD3906" w:rsidP="00CD3906">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18.1. Sutartis laikoma sudaryta ir įsigalioja, kai Šalys ranka, arba kvalifikuotu elektroniniu parašu, ją pasirašo. Jeigu Šalys Sutartį pasirašo ne vienu metu, Sutartis laikoma sudaryta tą dieną, kai Sutartį pasirašo paskutinioji Šalis.</w:t>
      </w:r>
    </w:p>
    <w:p w14:paraId="4CCD1A23" w14:textId="77777777" w:rsidR="00CD3906" w:rsidRPr="00BD50C9" w:rsidRDefault="00CD3906" w:rsidP="00CD3906">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 xml:space="preserve">18.2. Nuo Sutarties sudarymo Sutarties dalimi tampa priedai, paskelbti Centrinėje viešųjų pirkimų informacinėje sistemoje (______________________). </w:t>
      </w:r>
    </w:p>
    <w:p w14:paraId="73708827" w14:textId="77777777" w:rsidR="00CD3906" w:rsidRPr="00BD50C9" w:rsidRDefault="00CD3906" w:rsidP="00CD3906">
      <w:pPr>
        <w:jc w:val="both"/>
        <w:rPr>
          <w:rFonts w:ascii="Times New Roman" w:eastAsia="Arial" w:hAnsi="Times New Roman"/>
          <w:sz w:val="22"/>
          <w:szCs w:val="22"/>
          <w:lang w:val="lt-LT" w:eastAsia="en-US"/>
        </w:rPr>
      </w:pPr>
      <w:r w:rsidRPr="00BD50C9">
        <w:rPr>
          <w:rFonts w:ascii="Times New Roman" w:eastAsia="Arial" w:hAnsi="Times New Roman"/>
          <w:sz w:val="22"/>
          <w:szCs w:val="22"/>
          <w:lang w:val="lt-LT" w:eastAsia="en-US"/>
        </w:rPr>
        <w:t>18.3. Sutartis sudaroma lietuvių kalba. Jeigu Sutartis ar kuris nors ją sudarantis dokumentas sudaromas kita kalba arba išverčiamas į kitą kalbą, visais atvejais viršenybę turi tekstas lietuvių kalba.</w:t>
      </w:r>
    </w:p>
    <w:p w14:paraId="3F243F66" w14:textId="77777777" w:rsidR="00CD3906" w:rsidRPr="00BD50C9" w:rsidRDefault="00CD3906" w:rsidP="00CD3906">
      <w:pPr>
        <w:jc w:val="both"/>
        <w:rPr>
          <w:rFonts w:ascii="Times New Roman" w:eastAsia="Arial" w:hAnsi="Times New Roman"/>
          <w:sz w:val="22"/>
          <w:szCs w:val="22"/>
          <w:lang w:val="lt-LT" w:eastAsia="en-US"/>
        </w:rPr>
      </w:pPr>
    </w:p>
    <w:p w14:paraId="6CA0F003" w14:textId="77777777" w:rsidR="00CD3906" w:rsidRPr="00BD50C9" w:rsidRDefault="00CD3906" w:rsidP="00CD3906">
      <w:pPr>
        <w:jc w:val="both"/>
        <w:rPr>
          <w:rFonts w:ascii="Times New Roman" w:eastAsiaTheme="minorHAnsi" w:hAnsi="Times New Roman"/>
          <w:b/>
          <w:bCs/>
          <w:sz w:val="22"/>
          <w:szCs w:val="22"/>
          <w:lang w:val="lt-LT"/>
        </w:rPr>
      </w:pPr>
      <w:r w:rsidRPr="00BD50C9">
        <w:rPr>
          <w:rFonts w:ascii="Times New Roman" w:eastAsiaTheme="minorHAnsi" w:hAnsi="Times New Roman"/>
          <w:b/>
          <w:bCs/>
          <w:sz w:val="22"/>
          <w:szCs w:val="22"/>
          <w:lang w:val="lt-LT"/>
        </w:rPr>
        <w:t>19. Priedai</w:t>
      </w:r>
    </w:p>
    <w:p w14:paraId="752499A0" w14:textId="77777777" w:rsidR="00CD3906" w:rsidRPr="00BD50C9" w:rsidRDefault="00CD3906" w:rsidP="00CD3906">
      <w:pPr>
        <w:jc w:val="both"/>
        <w:rPr>
          <w:rFonts w:ascii="Times New Roman" w:hAnsi="Times New Roman"/>
          <w:sz w:val="22"/>
          <w:szCs w:val="22"/>
          <w:lang w:val="lt-LT"/>
        </w:rPr>
      </w:pPr>
      <w:r w:rsidRPr="00BD50C9">
        <w:rPr>
          <w:rFonts w:ascii="Times New Roman" w:hAnsi="Times New Roman"/>
          <w:sz w:val="22"/>
          <w:szCs w:val="22"/>
          <w:lang w:val="lt-LT"/>
        </w:rPr>
        <w:t>19.1. 1 priedas – Pirkimo dokumentai, Techninė specifikacija;</w:t>
      </w:r>
    </w:p>
    <w:p w14:paraId="182676C1" w14:textId="77777777" w:rsidR="00CD3906" w:rsidRPr="00BD50C9" w:rsidRDefault="00CD3906" w:rsidP="00CD3906">
      <w:pPr>
        <w:rPr>
          <w:rFonts w:ascii="Times New Roman" w:hAnsi="Times New Roman"/>
          <w:sz w:val="22"/>
          <w:szCs w:val="22"/>
          <w:lang w:val="lt-LT"/>
        </w:rPr>
      </w:pPr>
      <w:r w:rsidRPr="00BD50C9">
        <w:rPr>
          <w:rFonts w:ascii="Times New Roman" w:hAnsi="Times New Roman"/>
          <w:sz w:val="22"/>
          <w:szCs w:val="22"/>
          <w:lang w:val="lt-LT"/>
        </w:rPr>
        <w:t>19.2. 2 priedas – Rangovo pasiūlymas;</w:t>
      </w:r>
    </w:p>
    <w:p w14:paraId="69FC303A" w14:textId="64628CF4" w:rsidR="0042660A" w:rsidRPr="00BD50C9" w:rsidRDefault="0042660A" w:rsidP="0042660A">
      <w:pPr>
        <w:spacing w:after="160" w:line="259" w:lineRule="auto"/>
        <w:rPr>
          <w:rFonts w:asciiTheme="minorHAnsi" w:eastAsiaTheme="minorHAnsi" w:hAnsiTheme="minorHAnsi" w:cstheme="minorBidi"/>
          <w:sz w:val="22"/>
          <w:szCs w:val="22"/>
          <w:lang w:val="lt-LT" w:eastAsia="en-US"/>
        </w:rPr>
      </w:pPr>
    </w:p>
    <w:sectPr w:rsidR="0042660A" w:rsidRPr="00BD50C9" w:rsidSect="00F10EF7">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1916F" w14:textId="77777777" w:rsidR="007C0D1E" w:rsidRDefault="007C0D1E">
      <w:r>
        <w:separator/>
      </w:r>
    </w:p>
  </w:endnote>
  <w:endnote w:type="continuationSeparator" w:id="0">
    <w:p w14:paraId="56BDFA93" w14:textId="77777777" w:rsidR="007C0D1E" w:rsidRDefault="007C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3497" w14:textId="75F408AD" w:rsidR="0050443A" w:rsidRPr="008507E6" w:rsidRDefault="00B1360F" w:rsidP="00CE09E4">
    <w:pPr>
      <w:pStyle w:val="Porat"/>
      <w:jc w:val="center"/>
      <w:rPr>
        <w:sz w:val="18"/>
        <w:szCs w:val="18"/>
      </w:rPr>
    </w:pPr>
    <w:proofErr w:type="spellStart"/>
    <w:r>
      <w:rPr>
        <w:rFonts w:ascii="Times New Roman" w:hAnsi="Times New Roman"/>
        <w:sz w:val="18"/>
        <w:szCs w:val="18"/>
        <w:lang w:val="lt-LT"/>
      </w:rPr>
      <w:t>PEl</w:t>
    </w:r>
    <w:proofErr w:type="spellEnd"/>
    <w:r>
      <w:rPr>
        <w:rFonts w:ascii="Times New Roman" w:hAnsi="Times New Roman"/>
        <w:sz w:val="18"/>
        <w:szCs w:val="18"/>
        <w:lang w:val="lt-LT"/>
      </w:rPr>
      <w:t xml:space="preserve"> svarstyklių įrengimo</w:t>
    </w:r>
    <w:r w:rsidR="00722422">
      <w:rPr>
        <w:rFonts w:ascii="Times New Roman" w:hAnsi="Times New Roman"/>
        <w:sz w:val="18"/>
        <w:szCs w:val="18"/>
        <w:lang w:val="lt-LT"/>
      </w:rPr>
      <w:t xml:space="preserve"> darb</w:t>
    </w:r>
    <w:r w:rsidR="00DC05E2">
      <w:rPr>
        <w:rFonts w:ascii="Times New Roman" w:hAnsi="Times New Roman"/>
        <w:sz w:val="18"/>
        <w:szCs w:val="18"/>
        <w:lang w:val="lt-LT"/>
      </w:rPr>
      <w:t>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40370" w14:textId="77777777" w:rsidR="007C0D1E" w:rsidRDefault="007C0D1E">
      <w:r>
        <w:separator/>
      </w:r>
    </w:p>
  </w:footnote>
  <w:footnote w:type="continuationSeparator" w:id="0">
    <w:p w14:paraId="202399E2" w14:textId="77777777" w:rsidR="007C0D1E" w:rsidRDefault="007C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A9CA2" w14:textId="6F026CC8" w:rsidR="0050443A" w:rsidRDefault="0050443A"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0EF7">
      <w:rPr>
        <w:rStyle w:val="Puslapionumeris"/>
        <w:noProof/>
      </w:rPr>
      <w:t>15</w:t>
    </w:r>
    <w:r>
      <w:rPr>
        <w:rStyle w:val="Puslapionumeris"/>
      </w:rPr>
      <w:fldChar w:fldCharType="end"/>
    </w:r>
  </w:p>
  <w:p w14:paraId="15A7B5B1" w14:textId="77777777" w:rsidR="0050443A" w:rsidRDefault="0050443A" w:rsidP="00D958CA">
    <w:pPr>
      <w:pStyle w:val="Antrats"/>
      <w:ind w:right="360"/>
    </w:pPr>
  </w:p>
  <w:p w14:paraId="3F4A21B9" w14:textId="77777777" w:rsidR="008967B7" w:rsidRDefault="008967B7"/>
  <w:p w14:paraId="1BF0E896" w14:textId="77777777" w:rsidR="008967B7" w:rsidRDefault="008967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0F46A" w14:textId="77777777" w:rsidR="0050443A" w:rsidRPr="006C7684" w:rsidRDefault="0050443A">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593D95" w:rsidRPr="00593D95">
      <w:rPr>
        <w:noProof/>
        <w:sz w:val="20"/>
        <w:lang w:val="lt-LT"/>
      </w:rPr>
      <w:t>15</w:t>
    </w:r>
    <w:r w:rsidRPr="006C7684">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9132677"/>
      <w:docPartObj>
        <w:docPartGallery w:val="Page Numbers (Top of Page)"/>
        <w:docPartUnique/>
      </w:docPartObj>
    </w:sdtPr>
    <w:sdtEndPr>
      <w:rPr>
        <w:sz w:val="22"/>
        <w:szCs w:val="22"/>
      </w:rPr>
    </w:sdtEndPr>
    <w:sdtContent>
      <w:p w14:paraId="1B64623B" w14:textId="554CF072" w:rsidR="00D77C00" w:rsidRPr="00D77C00" w:rsidRDefault="00D77C00">
        <w:pPr>
          <w:pStyle w:val="Antrats"/>
          <w:jc w:val="center"/>
          <w:rPr>
            <w:sz w:val="22"/>
            <w:szCs w:val="22"/>
          </w:rPr>
        </w:pPr>
        <w:r w:rsidRPr="00D77C00">
          <w:rPr>
            <w:sz w:val="22"/>
            <w:szCs w:val="22"/>
          </w:rPr>
          <w:fldChar w:fldCharType="begin"/>
        </w:r>
        <w:r w:rsidRPr="00D77C00">
          <w:rPr>
            <w:sz w:val="22"/>
            <w:szCs w:val="22"/>
          </w:rPr>
          <w:instrText>PAGE   \* MERGEFORMAT</w:instrText>
        </w:r>
        <w:r w:rsidRPr="00D77C00">
          <w:rPr>
            <w:sz w:val="22"/>
            <w:szCs w:val="22"/>
          </w:rPr>
          <w:fldChar w:fldCharType="separate"/>
        </w:r>
        <w:r w:rsidRPr="00D77C00">
          <w:rPr>
            <w:sz w:val="22"/>
            <w:szCs w:val="22"/>
            <w:lang w:val="lt-LT"/>
          </w:rPr>
          <w:t>2</w:t>
        </w:r>
        <w:r w:rsidRPr="00D77C00">
          <w:rPr>
            <w:sz w:val="22"/>
            <w:szCs w:val="22"/>
          </w:rPr>
          <w:fldChar w:fldCharType="end"/>
        </w:r>
      </w:p>
    </w:sdtContent>
  </w:sdt>
  <w:p w14:paraId="2E976C6E" w14:textId="77777777" w:rsidR="00D77C00" w:rsidRDefault="00D77C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1918E9"/>
    <w:multiLevelType w:val="multilevel"/>
    <w:tmpl w:val="FC92F82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6A10258A"/>
    <w:multiLevelType w:val="multilevel"/>
    <w:tmpl w:val="2E54C01E"/>
    <w:name w:val="WW8Num17"/>
    <w:lvl w:ilvl="0">
      <w:start w:val="14"/>
      <w:numFmt w:val="decimal"/>
      <w:lvlText w:val=""/>
      <w:lvlJc w:val="left"/>
      <w:pPr>
        <w:tabs>
          <w:tab w:val="num" w:pos="360"/>
        </w:tabs>
        <w:ind w:left="360" w:hanging="360"/>
      </w:pPr>
      <w:rPr>
        <w:rFonts w:cs="Times New Roman"/>
      </w:rPr>
    </w:lvl>
    <w:lvl w:ilvl="1">
      <w:start w:val="3"/>
      <w:numFmt w:val="decimal"/>
      <w:isLgl/>
      <w:lvlText w:val="%1.%2."/>
      <w:lvlJc w:val="left"/>
      <w:pPr>
        <w:tabs>
          <w:tab w:val="num" w:pos="1193"/>
        </w:tabs>
        <w:ind w:left="1193" w:hanging="484"/>
      </w:pPr>
      <w:rPr>
        <w:rFonts w:cs="Times New Roman"/>
      </w:rPr>
    </w:lvl>
    <w:lvl w:ilvl="2">
      <w:start w:val="1"/>
      <w:numFmt w:val="decimal"/>
      <w:isLgl/>
      <w:lvlText w:val="%1.%2.%3."/>
      <w:lvlJc w:val="left"/>
      <w:pPr>
        <w:tabs>
          <w:tab w:val="num" w:pos="2138"/>
        </w:tabs>
        <w:ind w:left="2138" w:hanging="720"/>
      </w:pPr>
      <w:rPr>
        <w:rFonts w:cs="Times New Roman"/>
      </w:rPr>
    </w:lvl>
    <w:lvl w:ilvl="3">
      <w:start w:val="1"/>
      <w:numFmt w:val="decimal"/>
      <w:isLgl/>
      <w:lvlText w:val="%1.%2.%3.%4."/>
      <w:lvlJc w:val="left"/>
      <w:pPr>
        <w:tabs>
          <w:tab w:val="num" w:pos="2847"/>
        </w:tabs>
        <w:ind w:left="2847" w:hanging="720"/>
      </w:pPr>
      <w:rPr>
        <w:rFonts w:cs="Times New Roman"/>
      </w:rPr>
    </w:lvl>
    <w:lvl w:ilvl="4">
      <w:start w:val="1"/>
      <w:numFmt w:val="decimal"/>
      <w:isLgl/>
      <w:lvlText w:val="%1.%2.%3.%4.%5."/>
      <w:lvlJc w:val="left"/>
      <w:pPr>
        <w:tabs>
          <w:tab w:val="num" w:pos="3916"/>
        </w:tabs>
        <w:ind w:left="3916" w:hanging="1080"/>
      </w:pPr>
      <w:rPr>
        <w:rFonts w:cs="Times New Roman"/>
      </w:rPr>
    </w:lvl>
    <w:lvl w:ilvl="5">
      <w:start w:val="1"/>
      <w:numFmt w:val="decimal"/>
      <w:isLgl/>
      <w:lvlText w:val="%1.%2.%3.%4.%5.%6."/>
      <w:lvlJc w:val="left"/>
      <w:pPr>
        <w:tabs>
          <w:tab w:val="num" w:pos="4625"/>
        </w:tabs>
        <w:ind w:left="4625" w:hanging="1080"/>
      </w:pPr>
      <w:rPr>
        <w:rFonts w:cs="Times New Roman"/>
      </w:rPr>
    </w:lvl>
    <w:lvl w:ilvl="6">
      <w:start w:val="1"/>
      <w:numFmt w:val="decimal"/>
      <w:isLgl/>
      <w:lvlText w:val="%1.%2.%3.%4.%5.%6.%7."/>
      <w:lvlJc w:val="left"/>
      <w:pPr>
        <w:tabs>
          <w:tab w:val="num" w:pos="5694"/>
        </w:tabs>
        <w:ind w:left="5694" w:hanging="1440"/>
      </w:pPr>
      <w:rPr>
        <w:rFonts w:cs="Times New Roman"/>
      </w:rPr>
    </w:lvl>
    <w:lvl w:ilvl="7">
      <w:start w:val="1"/>
      <w:numFmt w:val="decimal"/>
      <w:isLgl/>
      <w:lvlText w:val="%1.%2.%3.%4.%5.%6.%7.%8."/>
      <w:lvlJc w:val="left"/>
      <w:pPr>
        <w:tabs>
          <w:tab w:val="num" w:pos="6403"/>
        </w:tabs>
        <w:ind w:left="6403" w:hanging="1440"/>
      </w:pPr>
      <w:rPr>
        <w:rFonts w:cs="Times New Roman"/>
      </w:rPr>
    </w:lvl>
    <w:lvl w:ilvl="8">
      <w:start w:val="1"/>
      <w:numFmt w:val="decimal"/>
      <w:isLgl/>
      <w:lvlText w:val="%1.%2.%3.%4.%5.%6.%7.%8.%9."/>
      <w:lvlJc w:val="left"/>
      <w:pPr>
        <w:tabs>
          <w:tab w:val="num" w:pos="7472"/>
        </w:tabs>
        <w:ind w:left="7472" w:hanging="1800"/>
      </w:pPr>
      <w:rPr>
        <w:rFonts w:cs="Times New Roman"/>
      </w:rPr>
    </w:lvl>
  </w:abstractNum>
  <w:num w:numId="1" w16cid:durableId="857423297">
    <w:abstractNumId w:val="3"/>
  </w:num>
  <w:num w:numId="2" w16cid:durableId="1195578441">
    <w:abstractNumId w:val="1"/>
  </w:num>
  <w:num w:numId="3" w16cid:durableId="53091905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CA"/>
    <w:rsid w:val="00000156"/>
    <w:rsid w:val="0000275D"/>
    <w:rsid w:val="0000286F"/>
    <w:rsid w:val="00004967"/>
    <w:rsid w:val="000059EE"/>
    <w:rsid w:val="00007564"/>
    <w:rsid w:val="00010BD0"/>
    <w:rsid w:val="00010CDB"/>
    <w:rsid w:val="00011977"/>
    <w:rsid w:val="000120B0"/>
    <w:rsid w:val="00012BE6"/>
    <w:rsid w:val="00012CD3"/>
    <w:rsid w:val="00012CD4"/>
    <w:rsid w:val="00013344"/>
    <w:rsid w:val="000139BC"/>
    <w:rsid w:val="00013F79"/>
    <w:rsid w:val="00013FFC"/>
    <w:rsid w:val="00014FEA"/>
    <w:rsid w:val="0001661E"/>
    <w:rsid w:val="00020802"/>
    <w:rsid w:val="00020DD3"/>
    <w:rsid w:val="00020F2F"/>
    <w:rsid w:val="000219AE"/>
    <w:rsid w:val="000219C3"/>
    <w:rsid w:val="00022197"/>
    <w:rsid w:val="00022585"/>
    <w:rsid w:val="00022870"/>
    <w:rsid w:val="00023D9C"/>
    <w:rsid w:val="00025C35"/>
    <w:rsid w:val="0002688D"/>
    <w:rsid w:val="00027CA5"/>
    <w:rsid w:val="000304DD"/>
    <w:rsid w:val="00030D8E"/>
    <w:rsid w:val="00031598"/>
    <w:rsid w:val="00031D27"/>
    <w:rsid w:val="0003317D"/>
    <w:rsid w:val="000336DB"/>
    <w:rsid w:val="000342C1"/>
    <w:rsid w:val="000350B4"/>
    <w:rsid w:val="00035783"/>
    <w:rsid w:val="00036A7F"/>
    <w:rsid w:val="000379D5"/>
    <w:rsid w:val="00041190"/>
    <w:rsid w:val="0004121C"/>
    <w:rsid w:val="000426F4"/>
    <w:rsid w:val="000437BD"/>
    <w:rsid w:val="000437D5"/>
    <w:rsid w:val="00043C5C"/>
    <w:rsid w:val="0004734E"/>
    <w:rsid w:val="00050C5E"/>
    <w:rsid w:val="00051756"/>
    <w:rsid w:val="000521E5"/>
    <w:rsid w:val="00052ED8"/>
    <w:rsid w:val="000531F6"/>
    <w:rsid w:val="00053CE7"/>
    <w:rsid w:val="00053DA8"/>
    <w:rsid w:val="00053EB4"/>
    <w:rsid w:val="00054DBB"/>
    <w:rsid w:val="00055A3D"/>
    <w:rsid w:val="000624FE"/>
    <w:rsid w:val="00062AE2"/>
    <w:rsid w:val="00065692"/>
    <w:rsid w:val="000662F8"/>
    <w:rsid w:val="0006648D"/>
    <w:rsid w:val="00066B56"/>
    <w:rsid w:val="00066DD9"/>
    <w:rsid w:val="00073508"/>
    <w:rsid w:val="000739B9"/>
    <w:rsid w:val="00073F43"/>
    <w:rsid w:val="000741F1"/>
    <w:rsid w:val="0007661F"/>
    <w:rsid w:val="000766AA"/>
    <w:rsid w:val="00076899"/>
    <w:rsid w:val="000773BD"/>
    <w:rsid w:val="000774A0"/>
    <w:rsid w:val="00080C77"/>
    <w:rsid w:val="00081010"/>
    <w:rsid w:val="000843A0"/>
    <w:rsid w:val="00084698"/>
    <w:rsid w:val="000866A1"/>
    <w:rsid w:val="00086BEA"/>
    <w:rsid w:val="00087128"/>
    <w:rsid w:val="00090A05"/>
    <w:rsid w:val="00090E88"/>
    <w:rsid w:val="00092A7B"/>
    <w:rsid w:val="00093385"/>
    <w:rsid w:val="000951BF"/>
    <w:rsid w:val="000953CE"/>
    <w:rsid w:val="000967AD"/>
    <w:rsid w:val="00097103"/>
    <w:rsid w:val="000A157D"/>
    <w:rsid w:val="000A1B9B"/>
    <w:rsid w:val="000A248B"/>
    <w:rsid w:val="000A2B18"/>
    <w:rsid w:val="000A317E"/>
    <w:rsid w:val="000A37B6"/>
    <w:rsid w:val="000A381E"/>
    <w:rsid w:val="000A3CF0"/>
    <w:rsid w:val="000A3E7C"/>
    <w:rsid w:val="000A4344"/>
    <w:rsid w:val="000A4541"/>
    <w:rsid w:val="000A47FE"/>
    <w:rsid w:val="000A6726"/>
    <w:rsid w:val="000A6867"/>
    <w:rsid w:val="000A7172"/>
    <w:rsid w:val="000A7AC5"/>
    <w:rsid w:val="000A7F1F"/>
    <w:rsid w:val="000A7F78"/>
    <w:rsid w:val="000B12FB"/>
    <w:rsid w:val="000B17D7"/>
    <w:rsid w:val="000B1992"/>
    <w:rsid w:val="000B1D37"/>
    <w:rsid w:val="000B27D5"/>
    <w:rsid w:val="000B3678"/>
    <w:rsid w:val="000B3CF5"/>
    <w:rsid w:val="000B5777"/>
    <w:rsid w:val="000C0009"/>
    <w:rsid w:val="000C0AE2"/>
    <w:rsid w:val="000C0B5A"/>
    <w:rsid w:val="000C0CE2"/>
    <w:rsid w:val="000C1799"/>
    <w:rsid w:val="000C1B1B"/>
    <w:rsid w:val="000C2458"/>
    <w:rsid w:val="000C29F2"/>
    <w:rsid w:val="000C31AE"/>
    <w:rsid w:val="000C3C70"/>
    <w:rsid w:val="000C3CB7"/>
    <w:rsid w:val="000C5239"/>
    <w:rsid w:val="000D0944"/>
    <w:rsid w:val="000D0AB0"/>
    <w:rsid w:val="000D11EB"/>
    <w:rsid w:val="000D1B76"/>
    <w:rsid w:val="000D1B9C"/>
    <w:rsid w:val="000D1C13"/>
    <w:rsid w:val="000D3A55"/>
    <w:rsid w:val="000D437A"/>
    <w:rsid w:val="000D4D3B"/>
    <w:rsid w:val="000D50A0"/>
    <w:rsid w:val="000D51D4"/>
    <w:rsid w:val="000D6F3F"/>
    <w:rsid w:val="000E03B8"/>
    <w:rsid w:val="000E1541"/>
    <w:rsid w:val="000E15DE"/>
    <w:rsid w:val="000E2BF3"/>
    <w:rsid w:val="000E31CF"/>
    <w:rsid w:val="000E3987"/>
    <w:rsid w:val="000E3DC7"/>
    <w:rsid w:val="000E4F9B"/>
    <w:rsid w:val="000E510C"/>
    <w:rsid w:val="000E63B5"/>
    <w:rsid w:val="000E641F"/>
    <w:rsid w:val="000E65F4"/>
    <w:rsid w:val="000E6F20"/>
    <w:rsid w:val="000E6F87"/>
    <w:rsid w:val="000E728B"/>
    <w:rsid w:val="000E7410"/>
    <w:rsid w:val="000E7EB0"/>
    <w:rsid w:val="000F0DBA"/>
    <w:rsid w:val="000F146F"/>
    <w:rsid w:val="000F1565"/>
    <w:rsid w:val="000F1678"/>
    <w:rsid w:val="000F176A"/>
    <w:rsid w:val="000F30CE"/>
    <w:rsid w:val="000F30E4"/>
    <w:rsid w:val="000F38DA"/>
    <w:rsid w:val="000F3C41"/>
    <w:rsid w:val="000F3C93"/>
    <w:rsid w:val="000F4425"/>
    <w:rsid w:val="000F44B0"/>
    <w:rsid w:val="000F73FA"/>
    <w:rsid w:val="000F7405"/>
    <w:rsid w:val="000F7499"/>
    <w:rsid w:val="000F7669"/>
    <w:rsid w:val="000F7F90"/>
    <w:rsid w:val="00100552"/>
    <w:rsid w:val="00100836"/>
    <w:rsid w:val="0010180D"/>
    <w:rsid w:val="00102487"/>
    <w:rsid w:val="001025A3"/>
    <w:rsid w:val="0010268D"/>
    <w:rsid w:val="00102B7B"/>
    <w:rsid w:val="00102F6E"/>
    <w:rsid w:val="001074A6"/>
    <w:rsid w:val="00107D36"/>
    <w:rsid w:val="0011088D"/>
    <w:rsid w:val="00111A8E"/>
    <w:rsid w:val="001126D4"/>
    <w:rsid w:val="00113E2E"/>
    <w:rsid w:val="001148E9"/>
    <w:rsid w:val="00115890"/>
    <w:rsid w:val="0011590D"/>
    <w:rsid w:val="00115E6F"/>
    <w:rsid w:val="00117CC8"/>
    <w:rsid w:val="0012137A"/>
    <w:rsid w:val="00121EA0"/>
    <w:rsid w:val="00122293"/>
    <w:rsid w:val="00122B02"/>
    <w:rsid w:val="00123B25"/>
    <w:rsid w:val="001246D7"/>
    <w:rsid w:val="00125646"/>
    <w:rsid w:val="0012586D"/>
    <w:rsid w:val="00125870"/>
    <w:rsid w:val="00125F21"/>
    <w:rsid w:val="00125FBE"/>
    <w:rsid w:val="00126F39"/>
    <w:rsid w:val="00127F38"/>
    <w:rsid w:val="00131180"/>
    <w:rsid w:val="0013122B"/>
    <w:rsid w:val="0013163E"/>
    <w:rsid w:val="00132095"/>
    <w:rsid w:val="0013210E"/>
    <w:rsid w:val="0013365A"/>
    <w:rsid w:val="001345FF"/>
    <w:rsid w:val="00134A95"/>
    <w:rsid w:val="00134C80"/>
    <w:rsid w:val="00135BA6"/>
    <w:rsid w:val="001366EC"/>
    <w:rsid w:val="00136EAB"/>
    <w:rsid w:val="00140226"/>
    <w:rsid w:val="00142657"/>
    <w:rsid w:val="00142E2D"/>
    <w:rsid w:val="001430B5"/>
    <w:rsid w:val="00143687"/>
    <w:rsid w:val="00146A7B"/>
    <w:rsid w:val="00147AB3"/>
    <w:rsid w:val="001500B5"/>
    <w:rsid w:val="00152ED6"/>
    <w:rsid w:val="001539D3"/>
    <w:rsid w:val="001543D7"/>
    <w:rsid w:val="00154C6C"/>
    <w:rsid w:val="0015521E"/>
    <w:rsid w:val="00155555"/>
    <w:rsid w:val="0015598D"/>
    <w:rsid w:val="00156969"/>
    <w:rsid w:val="001569C2"/>
    <w:rsid w:val="00157EA1"/>
    <w:rsid w:val="001600CD"/>
    <w:rsid w:val="00162195"/>
    <w:rsid w:val="00162261"/>
    <w:rsid w:val="00162EBA"/>
    <w:rsid w:val="00164516"/>
    <w:rsid w:val="0016459D"/>
    <w:rsid w:val="00164A12"/>
    <w:rsid w:val="001651D5"/>
    <w:rsid w:val="00165895"/>
    <w:rsid w:val="00170A65"/>
    <w:rsid w:val="001711C8"/>
    <w:rsid w:val="00171401"/>
    <w:rsid w:val="001735EB"/>
    <w:rsid w:val="00173790"/>
    <w:rsid w:val="0017409B"/>
    <w:rsid w:val="0017410B"/>
    <w:rsid w:val="00174239"/>
    <w:rsid w:val="00174833"/>
    <w:rsid w:val="00174DEC"/>
    <w:rsid w:val="00174DF0"/>
    <w:rsid w:val="001752BD"/>
    <w:rsid w:val="00175C86"/>
    <w:rsid w:val="00176179"/>
    <w:rsid w:val="00176891"/>
    <w:rsid w:val="00176DA2"/>
    <w:rsid w:val="00177426"/>
    <w:rsid w:val="001779A2"/>
    <w:rsid w:val="00180147"/>
    <w:rsid w:val="001803F9"/>
    <w:rsid w:val="00180D8B"/>
    <w:rsid w:val="00181805"/>
    <w:rsid w:val="001824A9"/>
    <w:rsid w:val="00183BD8"/>
    <w:rsid w:val="001847D1"/>
    <w:rsid w:val="00184BB0"/>
    <w:rsid w:val="0018598C"/>
    <w:rsid w:val="00185C0C"/>
    <w:rsid w:val="00185F30"/>
    <w:rsid w:val="0018606E"/>
    <w:rsid w:val="0018720D"/>
    <w:rsid w:val="00187B32"/>
    <w:rsid w:val="00187BFC"/>
    <w:rsid w:val="00192FCD"/>
    <w:rsid w:val="001941CE"/>
    <w:rsid w:val="0019423C"/>
    <w:rsid w:val="0019501A"/>
    <w:rsid w:val="001979AA"/>
    <w:rsid w:val="001A02A7"/>
    <w:rsid w:val="001A0900"/>
    <w:rsid w:val="001A0EDB"/>
    <w:rsid w:val="001A27B3"/>
    <w:rsid w:val="001A3560"/>
    <w:rsid w:val="001A4876"/>
    <w:rsid w:val="001A6DAD"/>
    <w:rsid w:val="001A6F9E"/>
    <w:rsid w:val="001A7AC2"/>
    <w:rsid w:val="001A7AD7"/>
    <w:rsid w:val="001A7D53"/>
    <w:rsid w:val="001B0CB9"/>
    <w:rsid w:val="001B26A6"/>
    <w:rsid w:val="001B2837"/>
    <w:rsid w:val="001B3190"/>
    <w:rsid w:val="001B4405"/>
    <w:rsid w:val="001B4416"/>
    <w:rsid w:val="001B638A"/>
    <w:rsid w:val="001B6F7E"/>
    <w:rsid w:val="001C1774"/>
    <w:rsid w:val="001C1995"/>
    <w:rsid w:val="001C2A00"/>
    <w:rsid w:val="001C2C1A"/>
    <w:rsid w:val="001C41A8"/>
    <w:rsid w:val="001C454A"/>
    <w:rsid w:val="001C45CD"/>
    <w:rsid w:val="001C620B"/>
    <w:rsid w:val="001C6353"/>
    <w:rsid w:val="001C7353"/>
    <w:rsid w:val="001D0031"/>
    <w:rsid w:val="001D1D0F"/>
    <w:rsid w:val="001D251A"/>
    <w:rsid w:val="001D2C2F"/>
    <w:rsid w:val="001D2CF4"/>
    <w:rsid w:val="001D2D88"/>
    <w:rsid w:val="001D5562"/>
    <w:rsid w:val="001D5D1A"/>
    <w:rsid w:val="001D68E4"/>
    <w:rsid w:val="001D72F2"/>
    <w:rsid w:val="001E1EFA"/>
    <w:rsid w:val="001E4517"/>
    <w:rsid w:val="001E48CD"/>
    <w:rsid w:val="001E4B9F"/>
    <w:rsid w:val="001E4BB4"/>
    <w:rsid w:val="001E6463"/>
    <w:rsid w:val="001E6F6A"/>
    <w:rsid w:val="001E74DF"/>
    <w:rsid w:val="001E76FF"/>
    <w:rsid w:val="001E7A8D"/>
    <w:rsid w:val="001F032F"/>
    <w:rsid w:val="001F147A"/>
    <w:rsid w:val="001F3796"/>
    <w:rsid w:val="001F4891"/>
    <w:rsid w:val="001F63B8"/>
    <w:rsid w:val="001F6511"/>
    <w:rsid w:val="001F78AF"/>
    <w:rsid w:val="001F7E99"/>
    <w:rsid w:val="0020166A"/>
    <w:rsid w:val="0020167F"/>
    <w:rsid w:val="0020184B"/>
    <w:rsid w:val="00203FA5"/>
    <w:rsid w:val="0020416F"/>
    <w:rsid w:val="00204339"/>
    <w:rsid w:val="00207522"/>
    <w:rsid w:val="00207D4F"/>
    <w:rsid w:val="00210602"/>
    <w:rsid w:val="00210872"/>
    <w:rsid w:val="002110B7"/>
    <w:rsid w:val="00211155"/>
    <w:rsid w:val="00212595"/>
    <w:rsid w:val="00212E5F"/>
    <w:rsid w:val="00212F0F"/>
    <w:rsid w:val="002130C3"/>
    <w:rsid w:val="00213148"/>
    <w:rsid w:val="002136DE"/>
    <w:rsid w:val="0021383A"/>
    <w:rsid w:val="00213B9A"/>
    <w:rsid w:val="00213D30"/>
    <w:rsid w:val="00214348"/>
    <w:rsid w:val="00215157"/>
    <w:rsid w:val="00215BAF"/>
    <w:rsid w:val="00216937"/>
    <w:rsid w:val="00217B7D"/>
    <w:rsid w:val="00217D42"/>
    <w:rsid w:val="00217F4E"/>
    <w:rsid w:val="002200F9"/>
    <w:rsid w:val="0022010A"/>
    <w:rsid w:val="00221491"/>
    <w:rsid w:val="002216D0"/>
    <w:rsid w:val="00221C23"/>
    <w:rsid w:val="002237BE"/>
    <w:rsid w:val="00224322"/>
    <w:rsid w:val="0022500A"/>
    <w:rsid w:val="00226B7B"/>
    <w:rsid w:val="002273BD"/>
    <w:rsid w:val="00227B6C"/>
    <w:rsid w:val="00230C56"/>
    <w:rsid w:val="00231DB9"/>
    <w:rsid w:val="00232A32"/>
    <w:rsid w:val="002338CC"/>
    <w:rsid w:val="00233A0B"/>
    <w:rsid w:val="0023450A"/>
    <w:rsid w:val="00235527"/>
    <w:rsid w:val="0023593B"/>
    <w:rsid w:val="00235962"/>
    <w:rsid w:val="00235D8C"/>
    <w:rsid w:val="0023631C"/>
    <w:rsid w:val="00236EA1"/>
    <w:rsid w:val="00237372"/>
    <w:rsid w:val="002374B1"/>
    <w:rsid w:val="00237779"/>
    <w:rsid w:val="002377AC"/>
    <w:rsid w:val="0023784E"/>
    <w:rsid w:val="00237E7C"/>
    <w:rsid w:val="00240B58"/>
    <w:rsid w:val="00240BB3"/>
    <w:rsid w:val="00242976"/>
    <w:rsid w:val="00242F7C"/>
    <w:rsid w:val="00243B66"/>
    <w:rsid w:val="00244186"/>
    <w:rsid w:val="002447A4"/>
    <w:rsid w:val="002459BC"/>
    <w:rsid w:val="00246659"/>
    <w:rsid w:val="0024668F"/>
    <w:rsid w:val="0024775F"/>
    <w:rsid w:val="002526B1"/>
    <w:rsid w:val="0025273C"/>
    <w:rsid w:val="00252899"/>
    <w:rsid w:val="0025317D"/>
    <w:rsid w:val="00253C69"/>
    <w:rsid w:val="00254969"/>
    <w:rsid w:val="00255404"/>
    <w:rsid w:val="00255658"/>
    <w:rsid w:val="0025609F"/>
    <w:rsid w:val="00257D11"/>
    <w:rsid w:val="00257D29"/>
    <w:rsid w:val="00257DF1"/>
    <w:rsid w:val="00260565"/>
    <w:rsid w:val="00261945"/>
    <w:rsid w:val="00261F2D"/>
    <w:rsid w:val="00262D71"/>
    <w:rsid w:val="00263D3F"/>
    <w:rsid w:val="00264A44"/>
    <w:rsid w:val="002668FD"/>
    <w:rsid w:val="0027037C"/>
    <w:rsid w:val="00273189"/>
    <w:rsid w:val="0027327D"/>
    <w:rsid w:val="002738FE"/>
    <w:rsid w:val="00274AF4"/>
    <w:rsid w:val="0027566C"/>
    <w:rsid w:val="00275D85"/>
    <w:rsid w:val="00275FDD"/>
    <w:rsid w:val="00276B41"/>
    <w:rsid w:val="002772AA"/>
    <w:rsid w:val="0027735B"/>
    <w:rsid w:val="00280C6E"/>
    <w:rsid w:val="00282FD3"/>
    <w:rsid w:val="0028369D"/>
    <w:rsid w:val="00283D71"/>
    <w:rsid w:val="00285215"/>
    <w:rsid w:val="00285752"/>
    <w:rsid w:val="0028577F"/>
    <w:rsid w:val="00285B44"/>
    <w:rsid w:val="00286CD7"/>
    <w:rsid w:val="00287C29"/>
    <w:rsid w:val="002902B1"/>
    <w:rsid w:val="00290C60"/>
    <w:rsid w:val="002912DE"/>
    <w:rsid w:val="00292422"/>
    <w:rsid w:val="00292534"/>
    <w:rsid w:val="0029324C"/>
    <w:rsid w:val="002935F0"/>
    <w:rsid w:val="0029407A"/>
    <w:rsid w:val="00294CD8"/>
    <w:rsid w:val="0029537B"/>
    <w:rsid w:val="002953D4"/>
    <w:rsid w:val="00295402"/>
    <w:rsid w:val="00295580"/>
    <w:rsid w:val="00295648"/>
    <w:rsid w:val="002956F2"/>
    <w:rsid w:val="00295C55"/>
    <w:rsid w:val="00297367"/>
    <w:rsid w:val="00297D29"/>
    <w:rsid w:val="002A0EB5"/>
    <w:rsid w:val="002A1335"/>
    <w:rsid w:val="002A2FAD"/>
    <w:rsid w:val="002A475B"/>
    <w:rsid w:val="002A4F21"/>
    <w:rsid w:val="002A6E23"/>
    <w:rsid w:val="002B028D"/>
    <w:rsid w:val="002B0F35"/>
    <w:rsid w:val="002B2C49"/>
    <w:rsid w:val="002B313C"/>
    <w:rsid w:val="002B395A"/>
    <w:rsid w:val="002B3C54"/>
    <w:rsid w:val="002B3FBA"/>
    <w:rsid w:val="002B4A6C"/>
    <w:rsid w:val="002B6250"/>
    <w:rsid w:val="002B656F"/>
    <w:rsid w:val="002B7335"/>
    <w:rsid w:val="002C089F"/>
    <w:rsid w:val="002C1DAC"/>
    <w:rsid w:val="002C29FA"/>
    <w:rsid w:val="002C3C00"/>
    <w:rsid w:val="002C4B46"/>
    <w:rsid w:val="002C4FDE"/>
    <w:rsid w:val="002C6138"/>
    <w:rsid w:val="002C7455"/>
    <w:rsid w:val="002C79A8"/>
    <w:rsid w:val="002D031B"/>
    <w:rsid w:val="002D09E2"/>
    <w:rsid w:val="002D1F86"/>
    <w:rsid w:val="002D48AD"/>
    <w:rsid w:val="002D4B0E"/>
    <w:rsid w:val="002D58A2"/>
    <w:rsid w:val="002D5A01"/>
    <w:rsid w:val="002D5E68"/>
    <w:rsid w:val="002D6E38"/>
    <w:rsid w:val="002D7C0F"/>
    <w:rsid w:val="002D7C1E"/>
    <w:rsid w:val="002E04E7"/>
    <w:rsid w:val="002E1530"/>
    <w:rsid w:val="002E1A05"/>
    <w:rsid w:val="002E1ABE"/>
    <w:rsid w:val="002E3EA2"/>
    <w:rsid w:val="002E473A"/>
    <w:rsid w:val="002E53EF"/>
    <w:rsid w:val="002E5564"/>
    <w:rsid w:val="002E59E8"/>
    <w:rsid w:val="002E6C38"/>
    <w:rsid w:val="002E6F3D"/>
    <w:rsid w:val="002E7EF6"/>
    <w:rsid w:val="002F0B85"/>
    <w:rsid w:val="002F1958"/>
    <w:rsid w:val="002F19B4"/>
    <w:rsid w:val="002F2C07"/>
    <w:rsid w:val="002F2C56"/>
    <w:rsid w:val="002F4185"/>
    <w:rsid w:val="002F4949"/>
    <w:rsid w:val="002F5BDE"/>
    <w:rsid w:val="002F6029"/>
    <w:rsid w:val="002F6410"/>
    <w:rsid w:val="002F6E2F"/>
    <w:rsid w:val="002F7A24"/>
    <w:rsid w:val="002F7EE5"/>
    <w:rsid w:val="003037B8"/>
    <w:rsid w:val="00304711"/>
    <w:rsid w:val="00304982"/>
    <w:rsid w:val="00304AA7"/>
    <w:rsid w:val="0030527C"/>
    <w:rsid w:val="00305281"/>
    <w:rsid w:val="003065C3"/>
    <w:rsid w:val="0030675C"/>
    <w:rsid w:val="003100CC"/>
    <w:rsid w:val="003103B8"/>
    <w:rsid w:val="0031062E"/>
    <w:rsid w:val="00310891"/>
    <w:rsid w:val="00310DE3"/>
    <w:rsid w:val="0031113B"/>
    <w:rsid w:val="003112A6"/>
    <w:rsid w:val="00311B20"/>
    <w:rsid w:val="00311D18"/>
    <w:rsid w:val="003148C3"/>
    <w:rsid w:val="00315C26"/>
    <w:rsid w:val="00315DB7"/>
    <w:rsid w:val="00316687"/>
    <w:rsid w:val="00317623"/>
    <w:rsid w:val="00317D5F"/>
    <w:rsid w:val="003203CF"/>
    <w:rsid w:val="003206D9"/>
    <w:rsid w:val="0032090B"/>
    <w:rsid w:val="0032148A"/>
    <w:rsid w:val="00321965"/>
    <w:rsid w:val="00321A4A"/>
    <w:rsid w:val="00321B53"/>
    <w:rsid w:val="0032223E"/>
    <w:rsid w:val="00322DD4"/>
    <w:rsid w:val="00322FE4"/>
    <w:rsid w:val="003236FB"/>
    <w:rsid w:val="00323B77"/>
    <w:rsid w:val="00323EAC"/>
    <w:rsid w:val="00324219"/>
    <w:rsid w:val="00325FBB"/>
    <w:rsid w:val="003262A4"/>
    <w:rsid w:val="003273DA"/>
    <w:rsid w:val="00327EAC"/>
    <w:rsid w:val="0033074E"/>
    <w:rsid w:val="00331868"/>
    <w:rsid w:val="00332521"/>
    <w:rsid w:val="00332DEC"/>
    <w:rsid w:val="0033404D"/>
    <w:rsid w:val="00334C0C"/>
    <w:rsid w:val="00335044"/>
    <w:rsid w:val="00335C3B"/>
    <w:rsid w:val="003372DF"/>
    <w:rsid w:val="003416A5"/>
    <w:rsid w:val="00341FBF"/>
    <w:rsid w:val="003424E9"/>
    <w:rsid w:val="0034255E"/>
    <w:rsid w:val="00342FE2"/>
    <w:rsid w:val="003438A3"/>
    <w:rsid w:val="00343913"/>
    <w:rsid w:val="00343D13"/>
    <w:rsid w:val="003447BF"/>
    <w:rsid w:val="00345112"/>
    <w:rsid w:val="003458CD"/>
    <w:rsid w:val="0034638C"/>
    <w:rsid w:val="0034676F"/>
    <w:rsid w:val="00346F29"/>
    <w:rsid w:val="003477AA"/>
    <w:rsid w:val="00347F27"/>
    <w:rsid w:val="00350FED"/>
    <w:rsid w:val="003514C1"/>
    <w:rsid w:val="0035278B"/>
    <w:rsid w:val="00354569"/>
    <w:rsid w:val="003549B0"/>
    <w:rsid w:val="00354C81"/>
    <w:rsid w:val="00356207"/>
    <w:rsid w:val="003575F4"/>
    <w:rsid w:val="0035767B"/>
    <w:rsid w:val="00360BAF"/>
    <w:rsid w:val="00360D15"/>
    <w:rsid w:val="00360EEE"/>
    <w:rsid w:val="003611B8"/>
    <w:rsid w:val="003617FF"/>
    <w:rsid w:val="00361B85"/>
    <w:rsid w:val="00361D0A"/>
    <w:rsid w:val="00362869"/>
    <w:rsid w:val="00363564"/>
    <w:rsid w:val="0036361C"/>
    <w:rsid w:val="00363D69"/>
    <w:rsid w:val="003649B2"/>
    <w:rsid w:val="003657E5"/>
    <w:rsid w:val="0036641B"/>
    <w:rsid w:val="00370137"/>
    <w:rsid w:val="003718AA"/>
    <w:rsid w:val="00373A8C"/>
    <w:rsid w:val="00373BF7"/>
    <w:rsid w:val="00374263"/>
    <w:rsid w:val="00374379"/>
    <w:rsid w:val="00374AF2"/>
    <w:rsid w:val="00374AFF"/>
    <w:rsid w:val="00375DCA"/>
    <w:rsid w:val="00376F64"/>
    <w:rsid w:val="0037745C"/>
    <w:rsid w:val="0037777E"/>
    <w:rsid w:val="00377860"/>
    <w:rsid w:val="003779B0"/>
    <w:rsid w:val="00377A6B"/>
    <w:rsid w:val="00377BFE"/>
    <w:rsid w:val="003821F2"/>
    <w:rsid w:val="00382A61"/>
    <w:rsid w:val="00383174"/>
    <w:rsid w:val="00384944"/>
    <w:rsid w:val="00384C5D"/>
    <w:rsid w:val="00384E2A"/>
    <w:rsid w:val="00384FD1"/>
    <w:rsid w:val="00385479"/>
    <w:rsid w:val="00386044"/>
    <w:rsid w:val="0038606E"/>
    <w:rsid w:val="0038722B"/>
    <w:rsid w:val="003902CB"/>
    <w:rsid w:val="00390D06"/>
    <w:rsid w:val="0039161D"/>
    <w:rsid w:val="00391B8D"/>
    <w:rsid w:val="0039268A"/>
    <w:rsid w:val="00392B4C"/>
    <w:rsid w:val="00392F27"/>
    <w:rsid w:val="003930A7"/>
    <w:rsid w:val="00393325"/>
    <w:rsid w:val="00394323"/>
    <w:rsid w:val="003944CA"/>
    <w:rsid w:val="00395822"/>
    <w:rsid w:val="0039599D"/>
    <w:rsid w:val="003A02A4"/>
    <w:rsid w:val="003A30E2"/>
    <w:rsid w:val="003A3289"/>
    <w:rsid w:val="003A33EB"/>
    <w:rsid w:val="003A4AED"/>
    <w:rsid w:val="003A4BEF"/>
    <w:rsid w:val="003A4EBF"/>
    <w:rsid w:val="003A58FC"/>
    <w:rsid w:val="003A5AED"/>
    <w:rsid w:val="003A607C"/>
    <w:rsid w:val="003A6957"/>
    <w:rsid w:val="003B0B43"/>
    <w:rsid w:val="003B1069"/>
    <w:rsid w:val="003B18BF"/>
    <w:rsid w:val="003B273B"/>
    <w:rsid w:val="003B3146"/>
    <w:rsid w:val="003B32B6"/>
    <w:rsid w:val="003B3E5A"/>
    <w:rsid w:val="003B42F0"/>
    <w:rsid w:val="003B4431"/>
    <w:rsid w:val="003B5953"/>
    <w:rsid w:val="003B5C32"/>
    <w:rsid w:val="003B61F0"/>
    <w:rsid w:val="003B6D10"/>
    <w:rsid w:val="003B70CA"/>
    <w:rsid w:val="003B790D"/>
    <w:rsid w:val="003C072D"/>
    <w:rsid w:val="003C18A8"/>
    <w:rsid w:val="003C1F72"/>
    <w:rsid w:val="003C25E5"/>
    <w:rsid w:val="003C2D3D"/>
    <w:rsid w:val="003C3084"/>
    <w:rsid w:val="003C3810"/>
    <w:rsid w:val="003C3A15"/>
    <w:rsid w:val="003C496C"/>
    <w:rsid w:val="003C5180"/>
    <w:rsid w:val="003C52D7"/>
    <w:rsid w:val="003C57E2"/>
    <w:rsid w:val="003C59E4"/>
    <w:rsid w:val="003C6FD2"/>
    <w:rsid w:val="003C7C67"/>
    <w:rsid w:val="003C7C9B"/>
    <w:rsid w:val="003D027E"/>
    <w:rsid w:val="003D04C9"/>
    <w:rsid w:val="003D1201"/>
    <w:rsid w:val="003D1A7F"/>
    <w:rsid w:val="003D2E46"/>
    <w:rsid w:val="003D3177"/>
    <w:rsid w:val="003D3304"/>
    <w:rsid w:val="003D5D0E"/>
    <w:rsid w:val="003E093B"/>
    <w:rsid w:val="003E1248"/>
    <w:rsid w:val="003E2A2E"/>
    <w:rsid w:val="003E2C97"/>
    <w:rsid w:val="003E3629"/>
    <w:rsid w:val="003E48D8"/>
    <w:rsid w:val="003E548A"/>
    <w:rsid w:val="003E567E"/>
    <w:rsid w:val="003E71E2"/>
    <w:rsid w:val="003E7534"/>
    <w:rsid w:val="003E7869"/>
    <w:rsid w:val="003F0804"/>
    <w:rsid w:val="003F283C"/>
    <w:rsid w:val="003F2914"/>
    <w:rsid w:val="003F32A1"/>
    <w:rsid w:val="003F4D2F"/>
    <w:rsid w:val="003F7EFD"/>
    <w:rsid w:val="00401254"/>
    <w:rsid w:val="00401482"/>
    <w:rsid w:val="00401599"/>
    <w:rsid w:val="00402353"/>
    <w:rsid w:val="0040316B"/>
    <w:rsid w:val="00403568"/>
    <w:rsid w:val="004045FF"/>
    <w:rsid w:val="00404DB2"/>
    <w:rsid w:val="00405010"/>
    <w:rsid w:val="00405708"/>
    <w:rsid w:val="00406360"/>
    <w:rsid w:val="0040653D"/>
    <w:rsid w:val="00406F86"/>
    <w:rsid w:val="004078DD"/>
    <w:rsid w:val="00407B00"/>
    <w:rsid w:val="00410469"/>
    <w:rsid w:val="004108C7"/>
    <w:rsid w:val="00410C6C"/>
    <w:rsid w:val="00410E67"/>
    <w:rsid w:val="004118FD"/>
    <w:rsid w:val="00412AB2"/>
    <w:rsid w:val="00412FCD"/>
    <w:rsid w:val="00413D28"/>
    <w:rsid w:val="004143F4"/>
    <w:rsid w:val="00415122"/>
    <w:rsid w:val="00415EE9"/>
    <w:rsid w:val="00415F3B"/>
    <w:rsid w:val="004204B0"/>
    <w:rsid w:val="00420C88"/>
    <w:rsid w:val="0042163D"/>
    <w:rsid w:val="00421904"/>
    <w:rsid w:val="00422273"/>
    <w:rsid w:val="00422A47"/>
    <w:rsid w:val="00422DFF"/>
    <w:rsid w:val="00423728"/>
    <w:rsid w:val="004238E6"/>
    <w:rsid w:val="00423D21"/>
    <w:rsid w:val="00424322"/>
    <w:rsid w:val="004255FE"/>
    <w:rsid w:val="004256E3"/>
    <w:rsid w:val="0042639B"/>
    <w:rsid w:val="0042660A"/>
    <w:rsid w:val="00430042"/>
    <w:rsid w:val="0043194B"/>
    <w:rsid w:val="00431C37"/>
    <w:rsid w:val="004328B9"/>
    <w:rsid w:val="00432DEA"/>
    <w:rsid w:val="00433047"/>
    <w:rsid w:val="0043387B"/>
    <w:rsid w:val="0043618E"/>
    <w:rsid w:val="004363B0"/>
    <w:rsid w:val="004366EB"/>
    <w:rsid w:val="00436748"/>
    <w:rsid w:val="0044031D"/>
    <w:rsid w:val="00440905"/>
    <w:rsid w:val="00440AA1"/>
    <w:rsid w:val="004411AF"/>
    <w:rsid w:val="0044141A"/>
    <w:rsid w:val="004438FB"/>
    <w:rsid w:val="00443EEA"/>
    <w:rsid w:val="00444186"/>
    <w:rsid w:val="00445C43"/>
    <w:rsid w:val="004474CC"/>
    <w:rsid w:val="0045134C"/>
    <w:rsid w:val="0045170E"/>
    <w:rsid w:val="00452971"/>
    <w:rsid w:val="004532AC"/>
    <w:rsid w:val="004544F4"/>
    <w:rsid w:val="00454901"/>
    <w:rsid w:val="0045513B"/>
    <w:rsid w:val="00455FCE"/>
    <w:rsid w:val="00456C6C"/>
    <w:rsid w:val="00457C45"/>
    <w:rsid w:val="00460AEA"/>
    <w:rsid w:val="004613DA"/>
    <w:rsid w:val="00461608"/>
    <w:rsid w:val="00462030"/>
    <w:rsid w:val="00463DD3"/>
    <w:rsid w:val="0046531C"/>
    <w:rsid w:val="00466184"/>
    <w:rsid w:val="00466745"/>
    <w:rsid w:val="00467900"/>
    <w:rsid w:val="00467B37"/>
    <w:rsid w:val="00470351"/>
    <w:rsid w:val="004707F2"/>
    <w:rsid w:val="004722C2"/>
    <w:rsid w:val="004724EE"/>
    <w:rsid w:val="004741E3"/>
    <w:rsid w:val="004743C6"/>
    <w:rsid w:val="00474755"/>
    <w:rsid w:val="00475E13"/>
    <w:rsid w:val="004767AB"/>
    <w:rsid w:val="00476A22"/>
    <w:rsid w:val="004775CF"/>
    <w:rsid w:val="00481008"/>
    <w:rsid w:val="0048303C"/>
    <w:rsid w:val="00483490"/>
    <w:rsid w:val="0048368E"/>
    <w:rsid w:val="004837FC"/>
    <w:rsid w:val="00483EB7"/>
    <w:rsid w:val="0048463A"/>
    <w:rsid w:val="00486E56"/>
    <w:rsid w:val="00486F20"/>
    <w:rsid w:val="0049177E"/>
    <w:rsid w:val="00492ABC"/>
    <w:rsid w:val="00494243"/>
    <w:rsid w:val="00494776"/>
    <w:rsid w:val="00495048"/>
    <w:rsid w:val="004A078B"/>
    <w:rsid w:val="004A07AA"/>
    <w:rsid w:val="004A0A7A"/>
    <w:rsid w:val="004A1407"/>
    <w:rsid w:val="004A17D2"/>
    <w:rsid w:val="004A20FB"/>
    <w:rsid w:val="004A2AE7"/>
    <w:rsid w:val="004A31F7"/>
    <w:rsid w:val="004A32FB"/>
    <w:rsid w:val="004A4CBB"/>
    <w:rsid w:val="004A53B3"/>
    <w:rsid w:val="004A6949"/>
    <w:rsid w:val="004A783A"/>
    <w:rsid w:val="004A7B55"/>
    <w:rsid w:val="004B0395"/>
    <w:rsid w:val="004B0C24"/>
    <w:rsid w:val="004B1F8A"/>
    <w:rsid w:val="004B40E7"/>
    <w:rsid w:val="004B54F4"/>
    <w:rsid w:val="004B6E2B"/>
    <w:rsid w:val="004C0084"/>
    <w:rsid w:val="004C22B9"/>
    <w:rsid w:val="004C4B55"/>
    <w:rsid w:val="004C4CA1"/>
    <w:rsid w:val="004C508B"/>
    <w:rsid w:val="004C516D"/>
    <w:rsid w:val="004C5CAC"/>
    <w:rsid w:val="004C68ED"/>
    <w:rsid w:val="004C7508"/>
    <w:rsid w:val="004C7690"/>
    <w:rsid w:val="004D1F74"/>
    <w:rsid w:val="004D27E9"/>
    <w:rsid w:val="004D4D88"/>
    <w:rsid w:val="004D6093"/>
    <w:rsid w:val="004D6218"/>
    <w:rsid w:val="004D72A6"/>
    <w:rsid w:val="004D7AA5"/>
    <w:rsid w:val="004E131A"/>
    <w:rsid w:val="004E1A79"/>
    <w:rsid w:val="004E2233"/>
    <w:rsid w:val="004E243F"/>
    <w:rsid w:val="004E27D0"/>
    <w:rsid w:val="004E2C6E"/>
    <w:rsid w:val="004E2E2E"/>
    <w:rsid w:val="004E34F4"/>
    <w:rsid w:val="004E42A5"/>
    <w:rsid w:val="004E5471"/>
    <w:rsid w:val="004E582E"/>
    <w:rsid w:val="004E601E"/>
    <w:rsid w:val="004E6393"/>
    <w:rsid w:val="004E6FF5"/>
    <w:rsid w:val="004E7D16"/>
    <w:rsid w:val="004F0E71"/>
    <w:rsid w:val="004F0FF0"/>
    <w:rsid w:val="004F1237"/>
    <w:rsid w:val="004F1C56"/>
    <w:rsid w:val="004F289D"/>
    <w:rsid w:val="004F447B"/>
    <w:rsid w:val="004F4740"/>
    <w:rsid w:val="004F4E5C"/>
    <w:rsid w:val="004F4EF7"/>
    <w:rsid w:val="004F5E75"/>
    <w:rsid w:val="004F6583"/>
    <w:rsid w:val="004F6EF1"/>
    <w:rsid w:val="00500C5E"/>
    <w:rsid w:val="00501A55"/>
    <w:rsid w:val="00502B93"/>
    <w:rsid w:val="005032EA"/>
    <w:rsid w:val="005038E9"/>
    <w:rsid w:val="0050443A"/>
    <w:rsid w:val="00506BD7"/>
    <w:rsid w:val="00507306"/>
    <w:rsid w:val="00507589"/>
    <w:rsid w:val="005075F7"/>
    <w:rsid w:val="0050782D"/>
    <w:rsid w:val="00510833"/>
    <w:rsid w:val="005109A4"/>
    <w:rsid w:val="005127F9"/>
    <w:rsid w:val="0051341E"/>
    <w:rsid w:val="00513A27"/>
    <w:rsid w:val="00514455"/>
    <w:rsid w:val="0051545C"/>
    <w:rsid w:val="0051647D"/>
    <w:rsid w:val="00517989"/>
    <w:rsid w:val="00517AED"/>
    <w:rsid w:val="005219E3"/>
    <w:rsid w:val="00522D4D"/>
    <w:rsid w:val="00523A40"/>
    <w:rsid w:val="00524A49"/>
    <w:rsid w:val="00525B1B"/>
    <w:rsid w:val="00525EF3"/>
    <w:rsid w:val="00526C84"/>
    <w:rsid w:val="00526DA4"/>
    <w:rsid w:val="0052777E"/>
    <w:rsid w:val="00527925"/>
    <w:rsid w:val="0053054A"/>
    <w:rsid w:val="00531799"/>
    <w:rsid w:val="00532708"/>
    <w:rsid w:val="00533649"/>
    <w:rsid w:val="00535DF6"/>
    <w:rsid w:val="00535FF6"/>
    <w:rsid w:val="00535FF7"/>
    <w:rsid w:val="005377AD"/>
    <w:rsid w:val="00543F56"/>
    <w:rsid w:val="005449B9"/>
    <w:rsid w:val="00546232"/>
    <w:rsid w:val="00547EAD"/>
    <w:rsid w:val="00550191"/>
    <w:rsid w:val="0055050C"/>
    <w:rsid w:val="00550599"/>
    <w:rsid w:val="00550771"/>
    <w:rsid w:val="0055095C"/>
    <w:rsid w:val="005516AE"/>
    <w:rsid w:val="005516DC"/>
    <w:rsid w:val="0055275B"/>
    <w:rsid w:val="00553658"/>
    <w:rsid w:val="005536FC"/>
    <w:rsid w:val="00554AE4"/>
    <w:rsid w:val="00554DE9"/>
    <w:rsid w:val="005559D9"/>
    <w:rsid w:val="0055661F"/>
    <w:rsid w:val="00556740"/>
    <w:rsid w:val="00556D48"/>
    <w:rsid w:val="00557F52"/>
    <w:rsid w:val="005603A5"/>
    <w:rsid w:val="00560658"/>
    <w:rsid w:val="0056193D"/>
    <w:rsid w:val="00562318"/>
    <w:rsid w:val="005629FF"/>
    <w:rsid w:val="005653D2"/>
    <w:rsid w:val="00567498"/>
    <w:rsid w:val="00567B30"/>
    <w:rsid w:val="00567B4C"/>
    <w:rsid w:val="00567DD8"/>
    <w:rsid w:val="00571061"/>
    <w:rsid w:val="005713E6"/>
    <w:rsid w:val="00571ED9"/>
    <w:rsid w:val="0057275B"/>
    <w:rsid w:val="00572963"/>
    <w:rsid w:val="00573981"/>
    <w:rsid w:val="00573C96"/>
    <w:rsid w:val="00573E57"/>
    <w:rsid w:val="00573FAA"/>
    <w:rsid w:val="00577499"/>
    <w:rsid w:val="005802A5"/>
    <w:rsid w:val="00581224"/>
    <w:rsid w:val="0058237F"/>
    <w:rsid w:val="00583635"/>
    <w:rsid w:val="00583752"/>
    <w:rsid w:val="00584878"/>
    <w:rsid w:val="00585210"/>
    <w:rsid w:val="005860FA"/>
    <w:rsid w:val="00586970"/>
    <w:rsid w:val="00586E47"/>
    <w:rsid w:val="005913FA"/>
    <w:rsid w:val="0059144D"/>
    <w:rsid w:val="0059238F"/>
    <w:rsid w:val="005928CA"/>
    <w:rsid w:val="00592C96"/>
    <w:rsid w:val="00592F76"/>
    <w:rsid w:val="00593C0D"/>
    <w:rsid w:val="00593D95"/>
    <w:rsid w:val="00594636"/>
    <w:rsid w:val="00595387"/>
    <w:rsid w:val="005953A8"/>
    <w:rsid w:val="00595F59"/>
    <w:rsid w:val="00596882"/>
    <w:rsid w:val="005976DB"/>
    <w:rsid w:val="00597DC6"/>
    <w:rsid w:val="005A10A9"/>
    <w:rsid w:val="005A10E0"/>
    <w:rsid w:val="005A1537"/>
    <w:rsid w:val="005A1C65"/>
    <w:rsid w:val="005A2AF1"/>
    <w:rsid w:val="005A2F80"/>
    <w:rsid w:val="005A3CDC"/>
    <w:rsid w:val="005A4788"/>
    <w:rsid w:val="005A4DA9"/>
    <w:rsid w:val="005A4EB7"/>
    <w:rsid w:val="005A6761"/>
    <w:rsid w:val="005A67B0"/>
    <w:rsid w:val="005B1D88"/>
    <w:rsid w:val="005B2699"/>
    <w:rsid w:val="005B3B2C"/>
    <w:rsid w:val="005B3C77"/>
    <w:rsid w:val="005B4655"/>
    <w:rsid w:val="005B595B"/>
    <w:rsid w:val="005B77F5"/>
    <w:rsid w:val="005C1D28"/>
    <w:rsid w:val="005C2EC0"/>
    <w:rsid w:val="005C33A5"/>
    <w:rsid w:val="005C5B6E"/>
    <w:rsid w:val="005C5BB4"/>
    <w:rsid w:val="005C6FCC"/>
    <w:rsid w:val="005D2D7A"/>
    <w:rsid w:val="005D30E9"/>
    <w:rsid w:val="005D4526"/>
    <w:rsid w:val="005D527F"/>
    <w:rsid w:val="005D5BB2"/>
    <w:rsid w:val="005D6001"/>
    <w:rsid w:val="005D6C83"/>
    <w:rsid w:val="005D7C9E"/>
    <w:rsid w:val="005D7ED5"/>
    <w:rsid w:val="005D7F4E"/>
    <w:rsid w:val="005E0841"/>
    <w:rsid w:val="005E0BCC"/>
    <w:rsid w:val="005E0CC3"/>
    <w:rsid w:val="005E101F"/>
    <w:rsid w:val="005E21FE"/>
    <w:rsid w:val="005E2FA4"/>
    <w:rsid w:val="005E3C92"/>
    <w:rsid w:val="005E3F58"/>
    <w:rsid w:val="005E4CBB"/>
    <w:rsid w:val="005E5A56"/>
    <w:rsid w:val="005E63EB"/>
    <w:rsid w:val="005E6DBA"/>
    <w:rsid w:val="005E77C3"/>
    <w:rsid w:val="005F0C15"/>
    <w:rsid w:val="005F1D67"/>
    <w:rsid w:val="005F23C1"/>
    <w:rsid w:val="005F3C4F"/>
    <w:rsid w:val="005F3E65"/>
    <w:rsid w:val="005F3FE6"/>
    <w:rsid w:val="005F4C3B"/>
    <w:rsid w:val="005F4DB0"/>
    <w:rsid w:val="005F4F56"/>
    <w:rsid w:val="005F57A9"/>
    <w:rsid w:val="005F57D7"/>
    <w:rsid w:val="005F597A"/>
    <w:rsid w:val="005F5CF9"/>
    <w:rsid w:val="005F6394"/>
    <w:rsid w:val="005F7083"/>
    <w:rsid w:val="005F74CB"/>
    <w:rsid w:val="005F76AE"/>
    <w:rsid w:val="005F7773"/>
    <w:rsid w:val="005F78EF"/>
    <w:rsid w:val="00603299"/>
    <w:rsid w:val="00603FA0"/>
    <w:rsid w:val="0060476F"/>
    <w:rsid w:val="0060478C"/>
    <w:rsid w:val="00604FBF"/>
    <w:rsid w:val="00605BA4"/>
    <w:rsid w:val="00605CD1"/>
    <w:rsid w:val="00606131"/>
    <w:rsid w:val="0060613E"/>
    <w:rsid w:val="00611C4B"/>
    <w:rsid w:val="00612605"/>
    <w:rsid w:val="006129BC"/>
    <w:rsid w:val="00612BD5"/>
    <w:rsid w:val="00613117"/>
    <w:rsid w:val="00613BF6"/>
    <w:rsid w:val="00614D5C"/>
    <w:rsid w:val="00615BEF"/>
    <w:rsid w:val="00616828"/>
    <w:rsid w:val="00620CE3"/>
    <w:rsid w:val="00622868"/>
    <w:rsid w:val="00623354"/>
    <w:rsid w:val="0062371C"/>
    <w:rsid w:val="006239F2"/>
    <w:rsid w:val="00623D8D"/>
    <w:rsid w:val="00623E07"/>
    <w:rsid w:val="006242FE"/>
    <w:rsid w:val="00624474"/>
    <w:rsid w:val="0062593B"/>
    <w:rsid w:val="0062729D"/>
    <w:rsid w:val="0062736C"/>
    <w:rsid w:val="006312DC"/>
    <w:rsid w:val="00632377"/>
    <w:rsid w:val="0063329D"/>
    <w:rsid w:val="00633CE9"/>
    <w:rsid w:val="006353C1"/>
    <w:rsid w:val="00635859"/>
    <w:rsid w:val="00635EDC"/>
    <w:rsid w:val="00636743"/>
    <w:rsid w:val="0063677A"/>
    <w:rsid w:val="00636792"/>
    <w:rsid w:val="006401A2"/>
    <w:rsid w:val="00640767"/>
    <w:rsid w:val="006412E4"/>
    <w:rsid w:val="00641A08"/>
    <w:rsid w:val="006435F1"/>
    <w:rsid w:val="006440FC"/>
    <w:rsid w:val="0064497A"/>
    <w:rsid w:val="006449DF"/>
    <w:rsid w:val="006449E2"/>
    <w:rsid w:val="00645705"/>
    <w:rsid w:val="00645B5D"/>
    <w:rsid w:val="00647287"/>
    <w:rsid w:val="00652195"/>
    <w:rsid w:val="00654C12"/>
    <w:rsid w:val="0065545F"/>
    <w:rsid w:val="0065573E"/>
    <w:rsid w:val="00655D5D"/>
    <w:rsid w:val="00656333"/>
    <w:rsid w:val="00656956"/>
    <w:rsid w:val="00656C8E"/>
    <w:rsid w:val="0065702D"/>
    <w:rsid w:val="00660D9F"/>
    <w:rsid w:val="006621B3"/>
    <w:rsid w:val="0066246A"/>
    <w:rsid w:val="00664A6C"/>
    <w:rsid w:val="006663F8"/>
    <w:rsid w:val="00666561"/>
    <w:rsid w:val="00666C79"/>
    <w:rsid w:val="00666D4B"/>
    <w:rsid w:val="00666D8E"/>
    <w:rsid w:val="006702C1"/>
    <w:rsid w:val="00670BC8"/>
    <w:rsid w:val="00671B05"/>
    <w:rsid w:val="006728CE"/>
    <w:rsid w:val="00672BDF"/>
    <w:rsid w:val="006744F7"/>
    <w:rsid w:val="0067466F"/>
    <w:rsid w:val="006750D7"/>
    <w:rsid w:val="006758FA"/>
    <w:rsid w:val="00676B46"/>
    <w:rsid w:val="00676C1B"/>
    <w:rsid w:val="006773C8"/>
    <w:rsid w:val="006808C6"/>
    <w:rsid w:val="00680F26"/>
    <w:rsid w:val="0068165D"/>
    <w:rsid w:val="006828FD"/>
    <w:rsid w:val="00682E79"/>
    <w:rsid w:val="006833CD"/>
    <w:rsid w:val="00685766"/>
    <w:rsid w:val="0068612A"/>
    <w:rsid w:val="006865E8"/>
    <w:rsid w:val="00687BAB"/>
    <w:rsid w:val="00690DB3"/>
    <w:rsid w:val="00691E7A"/>
    <w:rsid w:val="00693A6A"/>
    <w:rsid w:val="00694402"/>
    <w:rsid w:val="00694F3A"/>
    <w:rsid w:val="006951D8"/>
    <w:rsid w:val="00696935"/>
    <w:rsid w:val="00696943"/>
    <w:rsid w:val="0069706D"/>
    <w:rsid w:val="006A0157"/>
    <w:rsid w:val="006A0539"/>
    <w:rsid w:val="006A0783"/>
    <w:rsid w:val="006A1562"/>
    <w:rsid w:val="006A22AB"/>
    <w:rsid w:val="006A279B"/>
    <w:rsid w:val="006A354C"/>
    <w:rsid w:val="006A363E"/>
    <w:rsid w:val="006A37A2"/>
    <w:rsid w:val="006A3FBF"/>
    <w:rsid w:val="006A429A"/>
    <w:rsid w:val="006A4561"/>
    <w:rsid w:val="006A46B6"/>
    <w:rsid w:val="006A59BF"/>
    <w:rsid w:val="006A5AEB"/>
    <w:rsid w:val="006A751B"/>
    <w:rsid w:val="006B2801"/>
    <w:rsid w:val="006B290E"/>
    <w:rsid w:val="006B3225"/>
    <w:rsid w:val="006B3927"/>
    <w:rsid w:val="006B433F"/>
    <w:rsid w:val="006B4C5A"/>
    <w:rsid w:val="006B5409"/>
    <w:rsid w:val="006B5B9C"/>
    <w:rsid w:val="006B5C29"/>
    <w:rsid w:val="006B64D1"/>
    <w:rsid w:val="006B68B3"/>
    <w:rsid w:val="006C18C3"/>
    <w:rsid w:val="006C29D0"/>
    <w:rsid w:val="006C31AE"/>
    <w:rsid w:val="006C3CD7"/>
    <w:rsid w:val="006C45CC"/>
    <w:rsid w:val="006C4D7E"/>
    <w:rsid w:val="006C565E"/>
    <w:rsid w:val="006C5CAF"/>
    <w:rsid w:val="006C6343"/>
    <w:rsid w:val="006C7684"/>
    <w:rsid w:val="006C7AB4"/>
    <w:rsid w:val="006D096C"/>
    <w:rsid w:val="006D1059"/>
    <w:rsid w:val="006D1980"/>
    <w:rsid w:val="006D3369"/>
    <w:rsid w:val="006D4C3E"/>
    <w:rsid w:val="006D4C8B"/>
    <w:rsid w:val="006D65E3"/>
    <w:rsid w:val="006D7AD9"/>
    <w:rsid w:val="006E07A2"/>
    <w:rsid w:val="006E09C4"/>
    <w:rsid w:val="006E13C7"/>
    <w:rsid w:val="006E2CAC"/>
    <w:rsid w:val="006E301B"/>
    <w:rsid w:val="006E49D9"/>
    <w:rsid w:val="006E4A1D"/>
    <w:rsid w:val="006E4FB5"/>
    <w:rsid w:val="006E5021"/>
    <w:rsid w:val="006E5404"/>
    <w:rsid w:val="006E61A1"/>
    <w:rsid w:val="006E6A2C"/>
    <w:rsid w:val="006E6BB2"/>
    <w:rsid w:val="006E7BBB"/>
    <w:rsid w:val="006E7F75"/>
    <w:rsid w:val="006F2365"/>
    <w:rsid w:val="006F2F0A"/>
    <w:rsid w:val="006F4053"/>
    <w:rsid w:val="006F4D77"/>
    <w:rsid w:val="006F50E5"/>
    <w:rsid w:val="006F788D"/>
    <w:rsid w:val="00700756"/>
    <w:rsid w:val="00701132"/>
    <w:rsid w:val="00701C47"/>
    <w:rsid w:val="00701D69"/>
    <w:rsid w:val="00702390"/>
    <w:rsid w:val="0070331F"/>
    <w:rsid w:val="0070436E"/>
    <w:rsid w:val="00704490"/>
    <w:rsid w:val="00704AAA"/>
    <w:rsid w:val="007059B9"/>
    <w:rsid w:val="007075EE"/>
    <w:rsid w:val="00707C48"/>
    <w:rsid w:val="00707F5A"/>
    <w:rsid w:val="00710285"/>
    <w:rsid w:val="00711415"/>
    <w:rsid w:val="00711EA2"/>
    <w:rsid w:val="00712914"/>
    <w:rsid w:val="00713697"/>
    <w:rsid w:val="00713A90"/>
    <w:rsid w:val="007147EE"/>
    <w:rsid w:val="00715931"/>
    <w:rsid w:val="0071669C"/>
    <w:rsid w:val="00720B1E"/>
    <w:rsid w:val="00720E57"/>
    <w:rsid w:val="00722422"/>
    <w:rsid w:val="00724215"/>
    <w:rsid w:val="00724B7A"/>
    <w:rsid w:val="00725889"/>
    <w:rsid w:val="00726532"/>
    <w:rsid w:val="00726947"/>
    <w:rsid w:val="00726A5B"/>
    <w:rsid w:val="00726B8D"/>
    <w:rsid w:val="00727931"/>
    <w:rsid w:val="00727E7D"/>
    <w:rsid w:val="00731648"/>
    <w:rsid w:val="00732CC3"/>
    <w:rsid w:val="00733AEF"/>
    <w:rsid w:val="00734045"/>
    <w:rsid w:val="00735733"/>
    <w:rsid w:val="007357C6"/>
    <w:rsid w:val="0073708F"/>
    <w:rsid w:val="00737A8E"/>
    <w:rsid w:val="007407A2"/>
    <w:rsid w:val="00740897"/>
    <w:rsid w:val="007419FF"/>
    <w:rsid w:val="00741DFD"/>
    <w:rsid w:val="00742946"/>
    <w:rsid w:val="00742D75"/>
    <w:rsid w:val="007431E8"/>
    <w:rsid w:val="00743406"/>
    <w:rsid w:val="0074439C"/>
    <w:rsid w:val="00744B5D"/>
    <w:rsid w:val="00744E98"/>
    <w:rsid w:val="007469A7"/>
    <w:rsid w:val="00746BA2"/>
    <w:rsid w:val="00747FF7"/>
    <w:rsid w:val="00751488"/>
    <w:rsid w:val="0075213F"/>
    <w:rsid w:val="0075345D"/>
    <w:rsid w:val="007539A0"/>
    <w:rsid w:val="00753B7D"/>
    <w:rsid w:val="00754A8B"/>
    <w:rsid w:val="00754D9C"/>
    <w:rsid w:val="007555EF"/>
    <w:rsid w:val="00755642"/>
    <w:rsid w:val="00755A90"/>
    <w:rsid w:val="00756B77"/>
    <w:rsid w:val="00757ECA"/>
    <w:rsid w:val="00760C49"/>
    <w:rsid w:val="00761703"/>
    <w:rsid w:val="00761A16"/>
    <w:rsid w:val="00763385"/>
    <w:rsid w:val="007633EF"/>
    <w:rsid w:val="0076369C"/>
    <w:rsid w:val="00764D37"/>
    <w:rsid w:val="00765568"/>
    <w:rsid w:val="00765950"/>
    <w:rsid w:val="00765E99"/>
    <w:rsid w:val="00766C07"/>
    <w:rsid w:val="00766CB2"/>
    <w:rsid w:val="007674FB"/>
    <w:rsid w:val="0077086B"/>
    <w:rsid w:val="007709AC"/>
    <w:rsid w:val="00771EA2"/>
    <w:rsid w:val="00771FFF"/>
    <w:rsid w:val="007741F9"/>
    <w:rsid w:val="007750A7"/>
    <w:rsid w:val="00775B9F"/>
    <w:rsid w:val="00775E81"/>
    <w:rsid w:val="00776C38"/>
    <w:rsid w:val="00777067"/>
    <w:rsid w:val="00777F60"/>
    <w:rsid w:val="00781170"/>
    <w:rsid w:val="00781AA4"/>
    <w:rsid w:val="007824DF"/>
    <w:rsid w:val="00782E11"/>
    <w:rsid w:val="007859CE"/>
    <w:rsid w:val="00785EF5"/>
    <w:rsid w:val="0078632B"/>
    <w:rsid w:val="00786641"/>
    <w:rsid w:val="0078721D"/>
    <w:rsid w:val="00787768"/>
    <w:rsid w:val="00790A1D"/>
    <w:rsid w:val="0079201A"/>
    <w:rsid w:val="00792B19"/>
    <w:rsid w:val="007930CC"/>
    <w:rsid w:val="0079356F"/>
    <w:rsid w:val="007938A5"/>
    <w:rsid w:val="007939F2"/>
    <w:rsid w:val="00794DF5"/>
    <w:rsid w:val="00795D83"/>
    <w:rsid w:val="00796955"/>
    <w:rsid w:val="007A0200"/>
    <w:rsid w:val="007A028F"/>
    <w:rsid w:val="007A1FA0"/>
    <w:rsid w:val="007A1FE6"/>
    <w:rsid w:val="007A2B12"/>
    <w:rsid w:val="007A30CF"/>
    <w:rsid w:val="007A4233"/>
    <w:rsid w:val="007A4792"/>
    <w:rsid w:val="007A61EE"/>
    <w:rsid w:val="007A7D40"/>
    <w:rsid w:val="007B0776"/>
    <w:rsid w:val="007B095B"/>
    <w:rsid w:val="007B0AC4"/>
    <w:rsid w:val="007B36F4"/>
    <w:rsid w:val="007B4A8B"/>
    <w:rsid w:val="007B6D0C"/>
    <w:rsid w:val="007B7085"/>
    <w:rsid w:val="007C068A"/>
    <w:rsid w:val="007C0D1E"/>
    <w:rsid w:val="007C100A"/>
    <w:rsid w:val="007C1662"/>
    <w:rsid w:val="007C3923"/>
    <w:rsid w:val="007C4BDA"/>
    <w:rsid w:val="007C5209"/>
    <w:rsid w:val="007C5498"/>
    <w:rsid w:val="007C5522"/>
    <w:rsid w:val="007C5D99"/>
    <w:rsid w:val="007C62C0"/>
    <w:rsid w:val="007C7983"/>
    <w:rsid w:val="007D02D2"/>
    <w:rsid w:val="007D0A16"/>
    <w:rsid w:val="007D1EE4"/>
    <w:rsid w:val="007D37CB"/>
    <w:rsid w:val="007D615A"/>
    <w:rsid w:val="007D65A0"/>
    <w:rsid w:val="007D6676"/>
    <w:rsid w:val="007D6F8B"/>
    <w:rsid w:val="007E07C8"/>
    <w:rsid w:val="007E0971"/>
    <w:rsid w:val="007E0EC4"/>
    <w:rsid w:val="007E1ACB"/>
    <w:rsid w:val="007E2816"/>
    <w:rsid w:val="007E2BD4"/>
    <w:rsid w:val="007E2C53"/>
    <w:rsid w:val="007E2DE3"/>
    <w:rsid w:val="007E4E8D"/>
    <w:rsid w:val="007E59CB"/>
    <w:rsid w:val="007E5CB7"/>
    <w:rsid w:val="007E5E27"/>
    <w:rsid w:val="007E7677"/>
    <w:rsid w:val="007E7F5C"/>
    <w:rsid w:val="007F0B96"/>
    <w:rsid w:val="007F0CA3"/>
    <w:rsid w:val="007F1DA6"/>
    <w:rsid w:val="007F2F79"/>
    <w:rsid w:val="007F335F"/>
    <w:rsid w:val="007F3B82"/>
    <w:rsid w:val="007F5859"/>
    <w:rsid w:val="007F59E5"/>
    <w:rsid w:val="007F610E"/>
    <w:rsid w:val="007F699B"/>
    <w:rsid w:val="007F7164"/>
    <w:rsid w:val="008005B0"/>
    <w:rsid w:val="00801459"/>
    <w:rsid w:val="008016F9"/>
    <w:rsid w:val="008019F4"/>
    <w:rsid w:val="00803180"/>
    <w:rsid w:val="00803249"/>
    <w:rsid w:val="008040AA"/>
    <w:rsid w:val="00804BB2"/>
    <w:rsid w:val="00804F59"/>
    <w:rsid w:val="00807D0B"/>
    <w:rsid w:val="008103A2"/>
    <w:rsid w:val="00812FA7"/>
    <w:rsid w:val="008133A5"/>
    <w:rsid w:val="008135C9"/>
    <w:rsid w:val="008136D4"/>
    <w:rsid w:val="00813FA6"/>
    <w:rsid w:val="00814F6A"/>
    <w:rsid w:val="00815BD2"/>
    <w:rsid w:val="00815CEE"/>
    <w:rsid w:val="00816094"/>
    <w:rsid w:val="00816DF0"/>
    <w:rsid w:val="00822C94"/>
    <w:rsid w:val="00822ED8"/>
    <w:rsid w:val="0082365A"/>
    <w:rsid w:val="008246F9"/>
    <w:rsid w:val="008252EE"/>
    <w:rsid w:val="0082636E"/>
    <w:rsid w:val="008264D7"/>
    <w:rsid w:val="008269FF"/>
    <w:rsid w:val="00831443"/>
    <w:rsid w:val="0083210E"/>
    <w:rsid w:val="008327C0"/>
    <w:rsid w:val="008338F2"/>
    <w:rsid w:val="00833CCB"/>
    <w:rsid w:val="00833DC2"/>
    <w:rsid w:val="00835A60"/>
    <w:rsid w:val="00836335"/>
    <w:rsid w:val="00836E7F"/>
    <w:rsid w:val="00837449"/>
    <w:rsid w:val="00837521"/>
    <w:rsid w:val="00837B33"/>
    <w:rsid w:val="00837C7B"/>
    <w:rsid w:val="008422A3"/>
    <w:rsid w:val="00842841"/>
    <w:rsid w:val="00842BA1"/>
    <w:rsid w:val="008431EF"/>
    <w:rsid w:val="008441E2"/>
    <w:rsid w:val="00844A7F"/>
    <w:rsid w:val="00845112"/>
    <w:rsid w:val="008452BA"/>
    <w:rsid w:val="00845354"/>
    <w:rsid w:val="00845699"/>
    <w:rsid w:val="008461F8"/>
    <w:rsid w:val="00846BD1"/>
    <w:rsid w:val="00846D60"/>
    <w:rsid w:val="008470AA"/>
    <w:rsid w:val="00847454"/>
    <w:rsid w:val="00850411"/>
    <w:rsid w:val="00850769"/>
    <w:rsid w:val="008507E6"/>
    <w:rsid w:val="00850BA8"/>
    <w:rsid w:val="00850D92"/>
    <w:rsid w:val="00851057"/>
    <w:rsid w:val="0085212B"/>
    <w:rsid w:val="008522D9"/>
    <w:rsid w:val="008528CE"/>
    <w:rsid w:val="008533B2"/>
    <w:rsid w:val="0085390B"/>
    <w:rsid w:val="0085445F"/>
    <w:rsid w:val="00854615"/>
    <w:rsid w:val="0085461B"/>
    <w:rsid w:val="0085569C"/>
    <w:rsid w:val="008557D0"/>
    <w:rsid w:val="0085586B"/>
    <w:rsid w:val="008563EE"/>
    <w:rsid w:val="008572D3"/>
    <w:rsid w:val="00860E79"/>
    <w:rsid w:val="00861A53"/>
    <w:rsid w:val="008621AA"/>
    <w:rsid w:val="00864247"/>
    <w:rsid w:val="008650C7"/>
    <w:rsid w:val="00865897"/>
    <w:rsid w:val="00870113"/>
    <w:rsid w:val="0087143D"/>
    <w:rsid w:val="008715E7"/>
    <w:rsid w:val="008716F9"/>
    <w:rsid w:val="00872731"/>
    <w:rsid w:val="00872883"/>
    <w:rsid w:val="00873261"/>
    <w:rsid w:val="008732E3"/>
    <w:rsid w:val="0087394B"/>
    <w:rsid w:val="0087406C"/>
    <w:rsid w:val="0087414A"/>
    <w:rsid w:val="00874DFE"/>
    <w:rsid w:val="0087632A"/>
    <w:rsid w:val="0087763B"/>
    <w:rsid w:val="00877B69"/>
    <w:rsid w:val="00877C59"/>
    <w:rsid w:val="008810AA"/>
    <w:rsid w:val="00881317"/>
    <w:rsid w:val="008817A5"/>
    <w:rsid w:val="00881D45"/>
    <w:rsid w:val="00881E8D"/>
    <w:rsid w:val="00882478"/>
    <w:rsid w:val="00882AC2"/>
    <w:rsid w:val="00883400"/>
    <w:rsid w:val="008835E5"/>
    <w:rsid w:val="00885189"/>
    <w:rsid w:val="00887B8B"/>
    <w:rsid w:val="00887F5A"/>
    <w:rsid w:val="00890F49"/>
    <w:rsid w:val="008918AB"/>
    <w:rsid w:val="00891D1F"/>
    <w:rsid w:val="00891FB0"/>
    <w:rsid w:val="00893A86"/>
    <w:rsid w:val="00894D97"/>
    <w:rsid w:val="00895772"/>
    <w:rsid w:val="008967B7"/>
    <w:rsid w:val="008978D3"/>
    <w:rsid w:val="00897D61"/>
    <w:rsid w:val="008A01CC"/>
    <w:rsid w:val="008A1BBE"/>
    <w:rsid w:val="008A2B61"/>
    <w:rsid w:val="008A324F"/>
    <w:rsid w:val="008A36BF"/>
    <w:rsid w:val="008A47FD"/>
    <w:rsid w:val="008A4CAE"/>
    <w:rsid w:val="008A4D33"/>
    <w:rsid w:val="008A60FF"/>
    <w:rsid w:val="008A6AFA"/>
    <w:rsid w:val="008A7240"/>
    <w:rsid w:val="008B07AF"/>
    <w:rsid w:val="008B15F1"/>
    <w:rsid w:val="008B2E4D"/>
    <w:rsid w:val="008B33B7"/>
    <w:rsid w:val="008B345E"/>
    <w:rsid w:val="008B3F45"/>
    <w:rsid w:val="008B6394"/>
    <w:rsid w:val="008C0CEE"/>
    <w:rsid w:val="008C12FC"/>
    <w:rsid w:val="008C3F8E"/>
    <w:rsid w:val="008C5491"/>
    <w:rsid w:val="008C5A13"/>
    <w:rsid w:val="008C6586"/>
    <w:rsid w:val="008C67D5"/>
    <w:rsid w:val="008C6C27"/>
    <w:rsid w:val="008D0120"/>
    <w:rsid w:val="008D12F5"/>
    <w:rsid w:val="008D2B6D"/>
    <w:rsid w:val="008D2F07"/>
    <w:rsid w:val="008D35BC"/>
    <w:rsid w:val="008D3983"/>
    <w:rsid w:val="008D3B25"/>
    <w:rsid w:val="008D3E72"/>
    <w:rsid w:val="008D41FD"/>
    <w:rsid w:val="008D4384"/>
    <w:rsid w:val="008D4531"/>
    <w:rsid w:val="008D4CF2"/>
    <w:rsid w:val="008D4DC6"/>
    <w:rsid w:val="008D5861"/>
    <w:rsid w:val="008D58D2"/>
    <w:rsid w:val="008D62CC"/>
    <w:rsid w:val="008D6E47"/>
    <w:rsid w:val="008D7E34"/>
    <w:rsid w:val="008D7FB1"/>
    <w:rsid w:val="008E25E1"/>
    <w:rsid w:val="008E2C2D"/>
    <w:rsid w:val="008E5F0B"/>
    <w:rsid w:val="008E7200"/>
    <w:rsid w:val="008F15B4"/>
    <w:rsid w:val="008F30F0"/>
    <w:rsid w:val="008F316F"/>
    <w:rsid w:val="008F70BE"/>
    <w:rsid w:val="008F72FD"/>
    <w:rsid w:val="008F7442"/>
    <w:rsid w:val="00900374"/>
    <w:rsid w:val="00900737"/>
    <w:rsid w:val="00901619"/>
    <w:rsid w:val="009032F2"/>
    <w:rsid w:val="0090413F"/>
    <w:rsid w:val="00904B6D"/>
    <w:rsid w:val="00906151"/>
    <w:rsid w:val="00906F1B"/>
    <w:rsid w:val="00907AEC"/>
    <w:rsid w:val="00907EDB"/>
    <w:rsid w:val="00910134"/>
    <w:rsid w:val="009119B4"/>
    <w:rsid w:val="009125B0"/>
    <w:rsid w:val="00913F5F"/>
    <w:rsid w:val="009147A5"/>
    <w:rsid w:val="00914F6B"/>
    <w:rsid w:val="00915275"/>
    <w:rsid w:val="00916963"/>
    <w:rsid w:val="00917572"/>
    <w:rsid w:val="009179F2"/>
    <w:rsid w:val="009208C6"/>
    <w:rsid w:val="00920FE7"/>
    <w:rsid w:val="00921DBD"/>
    <w:rsid w:val="00922962"/>
    <w:rsid w:val="0092361F"/>
    <w:rsid w:val="00923962"/>
    <w:rsid w:val="00924EB7"/>
    <w:rsid w:val="00924FB8"/>
    <w:rsid w:val="00925B33"/>
    <w:rsid w:val="0092670E"/>
    <w:rsid w:val="009272F3"/>
    <w:rsid w:val="00927547"/>
    <w:rsid w:val="00930358"/>
    <w:rsid w:val="009308EE"/>
    <w:rsid w:val="0093228D"/>
    <w:rsid w:val="00932750"/>
    <w:rsid w:val="00933389"/>
    <w:rsid w:val="00933524"/>
    <w:rsid w:val="009336B3"/>
    <w:rsid w:val="009338F7"/>
    <w:rsid w:val="009348C3"/>
    <w:rsid w:val="009350A1"/>
    <w:rsid w:val="009352D1"/>
    <w:rsid w:val="00936527"/>
    <w:rsid w:val="0093761B"/>
    <w:rsid w:val="00937DE6"/>
    <w:rsid w:val="0094195D"/>
    <w:rsid w:val="0094241B"/>
    <w:rsid w:val="00943304"/>
    <w:rsid w:val="0094349A"/>
    <w:rsid w:val="00943AC8"/>
    <w:rsid w:val="00943EA6"/>
    <w:rsid w:val="00947B0D"/>
    <w:rsid w:val="009505D3"/>
    <w:rsid w:val="009506AB"/>
    <w:rsid w:val="009509B5"/>
    <w:rsid w:val="00950F70"/>
    <w:rsid w:val="00951CB6"/>
    <w:rsid w:val="00954A6E"/>
    <w:rsid w:val="009553EE"/>
    <w:rsid w:val="00955900"/>
    <w:rsid w:val="009575E0"/>
    <w:rsid w:val="00957FFB"/>
    <w:rsid w:val="0096043F"/>
    <w:rsid w:val="009618D2"/>
    <w:rsid w:val="00964693"/>
    <w:rsid w:val="00965513"/>
    <w:rsid w:val="009655A3"/>
    <w:rsid w:val="00966566"/>
    <w:rsid w:val="0096713F"/>
    <w:rsid w:val="009676BE"/>
    <w:rsid w:val="00967ED1"/>
    <w:rsid w:val="009709F5"/>
    <w:rsid w:val="00971DC1"/>
    <w:rsid w:val="00971EFA"/>
    <w:rsid w:val="009729FF"/>
    <w:rsid w:val="009733CC"/>
    <w:rsid w:val="00974D40"/>
    <w:rsid w:val="00975038"/>
    <w:rsid w:val="009754DD"/>
    <w:rsid w:val="00975738"/>
    <w:rsid w:val="00975B68"/>
    <w:rsid w:val="009762B9"/>
    <w:rsid w:val="009775FB"/>
    <w:rsid w:val="009810D5"/>
    <w:rsid w:val="00981321"/>
    <w:rsid w:val="00982ACB"/>
    <w:rsid w:val="009842F4"/>
    <w:rsid w:val="0098449E"/>
    <w:rsid w:val="00984543"/>
    <w:rsid w:val="0098493B"/>
    <w:rsid w:val="00984D97"/>
    <w:rsid w:val="009863AE"/>
    <w:rsid w:val="009863F1"/>
    <w:rsid w:val="00987760"/>
    <w:rsid w:val="009879F8"/>
    <w:rsid w:val="00987E53"/>
    <w:rsid w:val="00990652"/>
    <w:rsid w:val="00991351"/>
    <w:rsid w:val="00991CB2"/>
    <w:rsid w:val="009922D3"/>
    <w:rsid w:val="00992AE8"/>
    <w:rsid w:val="009933E8"/>
    <w:rsid w:val="00993553"/>
    <w:rsid w:val="00993789"/>
    <w:rsid w:val="00994C5F"/>
    <w:rsid w:val="009959EF"/>
    <w:rsid w:val="0099628D"/>
    <w:rsid w:val="0099734D"/>
    <w:rsid w:val="009A0546"/>
    <w:rsid w:val="009A0B1A"/>
    <w:rsid w:val="009A0DEE"/>
    <w:rsid w:val="009A0E9E"/>
    <w:rsid w:val="009A1DE5"/>
    <w:rsid w:val="009A24F4"/>
    <w:rsid w:val="009A2910"/>
    <w:rsid w:val="009A3D76"/>
    <w:rsid w:val="009A3E6B"/>
    <w:rsid w:val="009A4E71"/>
    <w:rsid w:val="009A6643"/>
    <w:rsid w:val="009A6E17"/>
    <w:rsid w:val="009A7C68"/>
    <w:rsid w:val="009B0114"/>
    <w:rsid w:val="009B0DA0"/>
    <w:rsid w:val="009B10A4"/>
    <w:rsid w:val="009B1191"/>
    <w:rsid w:val="009B219B"/>
    <w:rsid w:val="009B2A23"/>
    <w:rsid w:val="009B331D"/>
    <w:rsid w:val="009B3C43"/>
    <w:rsid w:val="009B48F0"/>
    <w:rsid w:val="009B4F15"/>
    <w:rsid w:val="009B6644"/>
    <w:rsid w:val="009B7323"/>
    <w:rsid w:val="009B7ECA"/>
    <w:rsid w:val="009C0CBE"/>
    <w:rsid w:val="009C1230"/>
    <w:rsid w:val="009C1316"/>
    <w:rsid w:val="009C1558"/>
    <w:rsid w:val="009C26B7"/>
    <w:rsid w:val="009C2A67"/>
    <w:rsid w:val="009C3C4C"/>
    <w:rsid w:val="009C3CFB"/>
    <w:rsid w:val="009C4111"/>
    <w:rsid w:val="009C41E2"/>
    <w:rsid w:val="009C43AB"/>
    <w:rsid w:val="009C5860"/>
    <w:rsid w:val="009C64F3"/>
    <w:rsid w:val="009C71DD"/>
    <w:rsid w:val="009D09F3"/>
    <w:rsid w:val="009D1BA4"/>
    <w:rsid w:val="009D31AC"/>
    <w:rsid w:val="009D64BD"/>
    <w:rsid w:val="009D67D3"/>
    <w:rsid w:val="009D75F3"/>
    <w:rsid w:val="009D7B6D"/>
    <w:rsid w:val="009D7D17"/>
    <w:rsid w:val="009E2589"/>
    <w:rsid w:val="009E346C"/>
    <w:rsid w:val="009E41B0"/>
    <w:rsid w:val="009E48F2"/>
    <w:rsid w:val="009E5449"/>
    <w:rsid w:val="009E55A1"/>
    <w:rsid w:val="009E5679"/>
    <w:rsid w:val="009E5E3E"/>
    <w:rsid w:val="009E6E4C"/>
    <w:rsid w:val="009E70B4"/>
    <w:rsid w:val="009E7DC2"/>
    <w:rsid w:val="009F0D35"/>
    <w:rsid w:val="009F1F1E"/>
    <w:rsid w:val="009F3E50"/>
    <w:rsid w:val="009F4E38"/>
    <w:rsid w:val="009F52D9"/>
    <w:rsid w:val="009F5396"/>
    <w:rsid w:val="009F5CA2"/>
    <w:rsid w:val="009F604A"/>
    <w:rsid w:val="009F6107"/>
    <w:rsid w:val="009F65C8"/>
    <w:rsid w:val="009F6BFE"/>
    <w:rsid w:val="009F709E"/>
    <w:rsid w:val="009F79A6"/>
    <w:rsid w:val="00A0061A"/>
    <w:rsid w:val="00A01F89"/>
    <w:rsid w:val="00A02443"/>
    <w:rsid w:val="00A0323F"/>
    <w:rsid w:val="00A03CDE"/>
    <w:rsid w:val="00A04EC8"/>
    <w:rsid w:val="00A0514B"/>
    <w:rsid w:val="00A053AD"/>
    <w:rsid w:val="00A07EBF"/>
    <w:rsid w:val="00A1052E"/>
    <w:rsid w:val="00A11E7D"/>
    <w:rsid w:val="00A12C82"/>
    <w:rsid w:val="00A14FE0"/>
    <w:rsid w:val="00A150FE"/>
    <w:rsid w:val="00A15D1C"/>
    <w:rsid w:val="00A15F62"/>
    <w:rsid w:val="00A165B3"/>
    <w:rsid w:val="00A16D8B"/>
    <w:rsid w:val="00A1732A"/>
    <w:rsid w:val="00A1738A"/>
    <w:rsid w:val="00A209E9"/>
    <w:rsid w:val="00A2118A"/>
    <w:rsid w:val="00A22C22"/>
    <w:rsid w:val="00A22DFA"/>
    <w:rsid w:val="00A23829"/>
    <w:rsid w:val="00A25712"/>
    <w:rsid w:val="00A2632A"/>
    <w:rsid w:val="00A27AAD"/>
    <w:rsid w:val="00A304DB"/>
    <w:rsid w:val="00A30BBE"/>
    <w:rsid w:val="00A31A04"/>
    <w:rsid w:val="00A333DB"/>
    <w:rsid w:val="00A33A90"/>
    <w:rsid w:val="00A34436"/>
    <w:rsid w:val="00A34691"/>
    <w:rsid w:val="00A35AF6"/>
    <w:rsid w:val="00A37069"/>
    <w:rsid w:val="00A370FD"/>
    <w:rsid w:val="00A40CF1"/>
    <w:rsid w:val="00A41D3B"/>
    <w:rsid w:val="00A43AF9"/>
    <w:rsid w:val="00A45689"/>
    <w:rsid w:val="00A459D7"/>
    <w:rsid w:val="00A46122"/>
    <w:rsid w:val="00A4616A"/>
    <w:rsid w:val="00A46C23"/>
    <w:rsid w:val="00A47D9C"/>
    <w:rsid w:val="00A5093D"/>
    <w:rsid w:val="00A51B89"/>
    <w:rsid w:val="00A51EF6"/>
    <w:rsid w:val="00A53086"/>
    <w:rsid w:val="00A5353D"/>
    <w:rsid w:val="00A5487B"/>
    <w:rsid w:val="00A5498A"/>
    <w:rsid w:val="00A54F49"/>
    <w:rsid w:val="00A56CE2"/>
    <w:rsid w:val="00A577A6"/>
    <w:rsid w:val="00A60C89"/>
    <w:rsid w:val="00A625F6"/>
    <w:rsid w:val="00A62907"/>
    <w:rsid w:val="00A641E6"/>
    <w:rsid w:val="00A653A4"/>
    <w:rsid w:val="00A66B11"/>
    <w:rsid w:val="00A66C9E"/>
    <w:rsid w:val="00A66E3F"/>
    <w:rsid w:val="00A673D0"/>
    <w:rsid w:val="00A675C2"/>
    <w:rsid w:val="00A71F4C"/>
    <w:rsid w:val="00A74609"/>
    <w:rsid w:val="00A7619C"/>
    <w:rsid w:val="00A76421"/>
    <w:rsid w:val="00A76A87"/>
    <w:rsid w:val="00A80881"/>
    <w:rsid w:val="00A8177B"/>
    <w:rsid w:val="00A819FD"/>
    <w:rsid w:val="00A821EF"/>
    <w:rsid w:val="00A82578"/>
    <w:rsid w:val="00A82775"/>
    <w:rsid w:val="00A82AA6"/>
    <w:rsid w:val="00A855C8"/>
    <w:rsid w:val="00A864A3"/>
    <w:rsid w:val="00A908D6"/>
    <w:rsid w:val="00A90E50"/>
    <w:rsid w:val="00A93659"/>
    <w:rsid w:val="00A938BA"/>
    <w:rsid w:val="00A93D06"/>
    <w:rsid w:val="00A9462F"/>
    <w:rsid w:val="00A94A06"/>
    <w:rsid w:val="00A956B6"/>
    <w:rsid w:val="00A95AA1"/>
    <w:rsid w:val="00A96BB9"/>
    <w:rsid w:val="00A97397"/>
    <w:rsid w:val="00AA03AA"/>
    <w:rsid w:val="00AA091F"/>
    <w:rsid w:val="00AA1352"/>
    <w:rsid w:val="00AA14FD"/>
    <w:rsid w:val="00AA2D73"/>
    <w:rsid w:val="00AA34F5"/>
    <w:rsid w:val="00AA37FD"/>
    <w:rsid w:val="00AA557B"/>
    <w:rsid w:val="00AA653D"/>
    <w:rsid w:val="00AA7A4F"/>
    <w:rsid w:val="00AB0941"/>
    <w:rsid w:val="00AB1DCA"/>
    <w:rsid w:val="00AB2E30"/>
    <w:rsid w:val="00AB319B"/>
    <w:rsid w:val="00AB352C"/>
    <w:rsid w:val="00AB5B64"/>
    <w:rsid w:val="00AB5D94"/>
    <w:rsid w:val="00AB7587"/>
    <w:rsid w:val="00AB76F8"/>
    <w:rsid w:val="00AB7E64"/>
    <w:rsid w:val="00AB7E7E"/>
    <w:rsid w:val="00AC11F3"/>
    <w:rsid w:val="00AC2018"/>
    <w:rsid w:val="00AC21D2"/>
    <w:rsid w:val="00AC2AE7"/>
    <w:rsid w:val="00AC2C9C"/>
    <w:rsid w:val="00AC4D49"/>
    <w:rsid w:val="00AC51E1"/>
    <w:rsid w:val="00AC5DBA"/>
    <w:rsid w:val="00AC6CF5"/>
    <w:rsid w:val="00AD015A"/>
    <w:rsid w:val="00AD2460"/>
    <w:rsid w:val="00AD2C32"/>
    <w:rsid w:val="00AD2E4E"/>
    <w:rsid w:val="00AD354F"/>
    <w:rsid w:val="00AD35A0"/>
    <w:rsid w:val="00AD4DD9"/>
    <w:rsid w:val="00AD522E"/>
    <w:rsid w:val="00AD5473"/>
    <w:rsid w:val="00AD5AF4"/>
    <w:rsid w:val="00AD5F5D"/>
    <w:rsid w:val="00AD617A"/>
    <w:rsid w:val="00AD73CE"/>
    <w:rsid w:val="00AE032D"/>
    <w:rsid w:val="00AE14A2"/>
    <w:rsid w:val="00AE1CBD"/>
    <w:rsid w:val="00AE1E43"/>
    <w:rsid w:val="00AE1F21"/>
    <w:rsid w:val="00AE2864"/>
    <w:rsid w:val="00AE2879"/>
    <w:rsid w:val="00AE2CAC"/>
    <w:rsid w:val="00AE3CB5"/>
    <w:rsid w:val="00AE3D22"/>
    <w:rsid w:val="00AE516D"/>
    <w:rsid w:val="00AE7466"/>
    <w:rsid w:val="00AE7CC0"/>
    <w:rsid w:val="00AF2222"/>
    <w:rsid w:val="00AF4777"/>
    <w:rsid w:val="00AF55B3"/>
    <w:rsid w:val="00AF6BCD"/>
    <w:rsid w:val="00AF6D68"/>
    <w:rsid w:val="00AF7CD6"/>
    <w:rsid w:val="00B00E22"/>
    <w:rsid w:val="00B015DD"/>
    <w:rsid w:val="00B01CD1"/>
    <w:rsid w:val="00B029DD"/>
    <w:rsid w:val="00B03A1A"/>
    <w:rsid w:val="00B046E6"/>
    <w:rsid w:val="00B04DC5"/>
    <w:rsid w:val="00B04ECA"/>
    <w:rsid w:val="00B051AF"/>
    <w:rsid w:val="00B051B7"/>
    <w:rsid w:val="00B0533B"/>
    <w:rsid w:val="00B05B03"/>
    <w:rsid w:val="00B05CC4"/>
    <w:rsid w:val="00B06C31"/>
    <w:rsid w:val="00B07114"/>
    <w:rsid w:val="00B07500"/>
    <w:rsid w:val="00B07FB5"/>
    <w:rsid w:val="00B11D78"/>
    <w:rsid w:val="00B12EC9"/>
    <w:rsid w:val="00B130CC"/>
    <w:rsid w:val="00B1360F"/>
    <w:rsid w:val="00B13DC6"/>
    <w:rsid w:val="00B14859"/>
    <w:rsid w:val="00B14B60"/>
    <w:rsid w:val="00B1609B"/>
    <w:rsid w:val="00B16CC1"/>
    <w:rsid w:val="00B16D86"/>
    <w:rsid w:val="00B17407"/>
    <w:rsid w:val="00B17C28"/>
    <w:rsid w:val="00B17E5C"/>
    <w:rsid w:val="00B17FFC"/>
    <w:rsid w:val="00B21A8A"/>
    <w:rsid w:val="00B220A2"/>
    <w:rsid w:val="00B223AF"/>
    <w:rsid w:val="00B23A8C"/>
    <w:rsid w:val="00B24595"/>
    <w:rsid w:val="00B24699"/>
    <w:rsid w:val="00B24A3D"/>
    <w:rsid w:val="00B24AA9"/>
    <w:rsid w:val="00B252A8"/>
    <w:rsid w:val="00B25358"/>
    <w:rsid w:val="00B25801"/>
    <w:rsid w:val="00B27C17"/>
    <w:rsid w:val="00B307A0"/>
    <w:rsid w:val="00B310F2"/>
    <w:rsid w:val="00B31A2D"/>
    <w:rsid w:val="00B32699"/>
    <w:rsid w:val="00B332B6"/>
    <w:rsid w:val="00B33FF4"/>
    <w:rsid w:val="00B345BA"/>
    <w:rsid w:val="00B34E5A"/>
    <w:rsid w:val="00B35B58"/>
    <w:rsid w:val="00B37545"/>
    <w:rsid w:val="00B41A15"/>
    <w:rsid w:val="00B41A79"/>
    <w:rsid w:val="00B42CD8"/>
    <w:rsid w:val="00B43763"/>
    <w:rsid w:val="00B449E7"/>
    <w:rsid w:val="00B44E86"/>
    <w:rsid w:val="00B44F15"/>
    <w:rsid w:val="00B45441"/>
    <w:rsid w:val="00B45C61"/>
    <w:rsid w:val="00B46D2A"/>
    <w:rsid w:val="00B508F0"/>
    <w:rsid w:val="00B517EB"/>
    <w:rsid w:val="00B522B1"/>
    <w:rsid w:val="00B527F9"/>
    <w:rsid w:val="00B545EC"/>
    <w:rsid w:val="00B54996"/>
    <w:rsid w:val="00B54A6E"/>
    <w:rsid w:val="00B54E0F"/>
    <w:rsid w:val="00B54E68"/>
    <w:rsid w:val="00B564A3"/>
    <w:rsid w:val="00B56879"/>
    <w:rsid w:val="00B56968"/>
    <w:rsid w:val="00B573A6"/>
    <w:rsid w:val="00B61820"/>
    <w:rsid w:val="00B62B14"/>
    <w:rsid w:val="00B654FE"/>
    <w:rsid w:val="00B6552A"/>
    <w:rsid w:val="00B6574A"/>
    <w:rsid w:val="00B6583D"/>
    <w:rsid w:val="00B65887"/>
    <w:rsid w:val="00B6616E"/>
    <w:rsid w:val="00B66837"/>
    <w:rsid w:val="00B66BC0"/>
    <w:rsid w:val="00B67BDE"/>
    <w:rsid w:val="00B710FF"/>
    <w:rsid w:val="00B717E5"/>
    <w:rsid w:val="00B71CF1"/>
    <w:rsid w:val="00B71FA3"/>
    <w:rsid w:val="00B7218C"/>
    <w:rsid w:val="00B72C2B"/>
    <w:rsid w:val="00B730C1"/>
    <w:rsid w:val="00B747CD"/>
    <w:rsid w:val="00B74DB4"/>
    <w:rsid w:val="00B765AE"/>
    <w:rsid w:val="00B80354"/>
    <w:rsid w:val="00B82E6F"/>
    <w:rsid w:val="00B83398"/>
    <w:rsid w:val="00B8422B"/>
    <w:rsid w:val="00B90AD2"/>
    <w:rsid w:val="00B91F58"/>
    <w:rsid w:val="00B933D7"/>
    <w:rsid w:val="00B935A2"/>
    <w:rsid w:val="00B93AF2"/>
    <w:rsid w:val="00B94090"/>
    <w:rsid w:val="00B9409D"/>
    <w:rsid w:val="00B943D3"/>
    <w:rsid w:val="00B96082"/>
    <w:rsid w:val="00B97088"/>
    <w:rsid w:val="00BA06A3"/>
    <w:rsid w:val="00BA074A"/>
    <w:rsid w:val="00BA0B13"/>
    <w:rsid w:val="00BA0DFB"/>
    <w:rsid w:val="00BA18A1"/>
    <w:rsid w:val="00BA1AD6"/>
    <w:rsid w:val="00BA1F42"/>
    <w:rsid w:val="00BA2494"/>
    <w:rsid w:val="00BA32D1"/>
    <w:rsid w:val="00BA565B"/>
    <w:rsid w:val="00BA73B3"/>
    <w:rsid w:val="00BB06C9"/>
    <w:rsid w:val="00BB0E98"/>
    <w:rsid w:val="00BB14B0"/>
    <w:rsid w:val="00BB31DF"/>
    <w:rsid w:val="00BB3596"/>
    <w:rsid w:val="00BB5D0B"/>
    <w:rsid w:val="00BB6359"/>
    <w:rsid w:val="00BB68E9"/>
    <w:rsid w:val="00BB6D48"/>
    <w:rsid w:val="00BB6DD8"/>
    <w:rsid w:val="00BB7989"/>
    <w:rsid w:val="00BB7C2B"/>
    <w:rsid w:val="00BC089C"/>
    <w:rsid w:val="00BC3385"/>
    <w:rsid w:val="00BC3782"/>
    <w:rsid w:val="00BC3A44"/>
    <w:rsid w:val="00BC3B47"/>
    <w:rsid w:val="00BC4D64"/>
    <w:rsid w:val="00BC5782"/>
    <w:rsid w:val="00BC5B83"/>
    <w:rsid w:val="00BC5F68"/>
    <w:rsid w:val="00BC60CF"/>
    <w:rsid w:val="00BC7752"/>
    <w:rsid w:val="00BC7E94"/>
    <w:rsid w:val="00BD0538"/>
    <w:rsid w:val="00BD3CED"/>
    <w:rsid w:val="00BD3D6D"/>
    <w:rsid w:val="00BD4787"/>
    <w:rsid w:val="00BD50C9"/>
    <w:rsid w:val="00BD5397"/>
    <w:rsid w:val="00BD5C40"/>
    <w:rsid w:val="00BD5F96"/>
    <w:rsid w:val="00BD6872"/>
    <w:rsid w:val="00BD69C2"/>
    <w:rsid w:val="00BD74A1"/>
    <w:rsid w:val="00BE1DB9"/>
    <w:rsid w:val="00BE254B"/>
    <w:rsid w:val="00BE3944"/>
    <w:rsid w:val="00BE3F69"/>
    <w:rsid w:val="00BE531D"/>
    <w:rsid w:val="00BE60B8"/>
    <w:rsid w:val="00BF063E"/>
    <w:rsid w:val="00BF099F"/>
    <w:rsid w:val="00BF14E7"/>
    <w:rsid w:val="00BF21FE"/>
    <w:rsid w:val="00BF3938"/>
    <w:rsid w:val="00BF3D09"/>
    <w:rsid w:val="00BF407D"/>
    <w:rsid w:val="00BF44ED"/>
    <w:rsid w:val="00BF7A29"/>
    <w:rsid w:val="00C00625"/>
    <w:rsid w:val="00C00787"/>
    <w:rsid w:val="00C00BA7"/>
    <w:rsid w:val="00C01C50"/>
    <w:rsid w:val="00C026CA"/>
    <w:rsid w:val="00C0328C"/>
    <w:rsid w:val="00C034FE"/>
    <w:rsid w:val="00C041CA"/>
    <w:rsid w:val="00C04B03"/>
    <w:rsid w:val="00C061E0"/>
    <w:rsid w:val="00C07679"/>
    <w:rsid w:val="00C10A5F"/>
    <w:rsid w:val="00C10C93"/>
    <w:rsid w:val="00C11C7D"/>
    <w:rsid w:val="00C1483F"/>
    <w:rsid w:val="00C16E34"/>
    <w:rsid w:val="00C16E79"/>
    <w:rsid w:val="00C17A4C"/>
    <w:rsid w:val="00C21EF8"/>
    <w:rsid w:val="00C21FCD"/>
    <w:rsid w:val="00C229F6"/>
    <w:rsid w:val="00C2353B"/>
    <w:rsid w:val="00C25C3C"/>
    <w:rsid w:val="00C262E9"/>
    <w:rsid w:val="00C27BAE"/>
    <w:rsid w:val="00C31125"/>
    <w:rsid w:val="00C311ED"/>
    <w:rsid w:val="00C3180D"/>
    <w:rsid w:val="00C31E85"/>
    <w:rsid w:val="00C32D21"/>
    <w:rsid w:val="00C3543F"/>
    <w:rsid w:val="00C36255"/>
    <w:rsid w:val="00C36C42"/>
    <w:rsid w:val="00C37D77"/>
    <w:rsid w:val="00C37F60"/>
    <w:rsid w:val="00C40949"/>
    <w:rsid w:val="00C42927"/>
    <w:rsid w:val="00C43562"/>
    <w:rsid w:val="00C43813"/>
    <w:rsid w:val="00C4457F"/>
    <w:rsid w:val="00C44823"/>
    <w:rsid w:val="00C44A66"/>
    <w:rsid w:val="00C453C0"/>
    <w:rsid w:val="00C45EDC"/>
    <w:rsid w:val="00C463E2"/>
    <w:rsid w:val="00C4736F"/>
    <w:rsid w:val="00C47F3A"/>
    <w:rsid w:val="00C500C1"/>
    <w:rsid w:val="00C51108"/>
    <w:rsid w:val="00C53C0F"/>
    <w:rsid w:val="00C53FD1"/>
    <w:rsid w:val="00C54159"/>
    <w:rsid w:val="00C5522B"/>
    <w:rsid w:val="00C569DC"/>
    <w:rsid w:val="00C57C2F"/>
    <w:rsid w:val="00C601EC"/>
    <w:rsid w:val="00C613BB"/>
    <w:rsid w:val="00C615B9"/>
    <w:rsid w:val="00C6186C"/>
    <w:rsid w:val="00C62B20"/>
    <w:rsid w:val="00C63582"/>
    <w:rsid w:val="00C63CC3"/>
    <w:rsid w:val="00C63F2F"/>
    <w:rsid w:val="00C6463B"/>
    <w:rsid w:val="00C65660"/>
    <w:rsid w:val="00C66EA3"/>
    <w:rsid w:val="00C67537"/>
    <w:rsid w:val="00C6796F"/>
    <w:rsid w:val="00C7001C"/>
    <w:rsid w:val="00C71699"/>
    <w:rsid w:val="00C71F30"/>
    <w:rsid w:val="00C73150"/>
    <w:rsid w:val="00C73D14"/>
    <w:rsid w:val="00C75500"/>
    <w:rsid w:val="00C76CA7"/>
    <w:rsid w:val="00C77911"/>
    <w:rsid w:val="00C77ABD"/>
    <w:rsid w:val="00C77CC5"/>
    <w:rsid w:val="00C77D6A"/>
    <w:rsid w:val="00C81A9D"/>
    <w:rsid w:val="00C830ED"/>
    <w:rsid w:val="00C834E8"/>
    <w:rsid w:val="00C83533"/>
    <w:rsid w:val="00C83691"/>
    <w:rsid w:val="00C84FE4"/>
    <w:rsid w:val="00C85130"/>
    <w:rsid w:val="00C866D7"/>
    <w:rsid w:val="00C907ED"/>
    <w:rsid w:val="00C90832"/>
    <w:rsid w:val="00C90844"/>
    <w:rsid w:val="00C91584"/>
    <w:rsid w:val="00C9161E"/>
    <w:rsid w:val="00C92301"/>
    <w:rsid w:val="00C92A72"/>
    <w:rsid w:val="00C92FB0"/>
    <w:rsid w:val="00C9359D"/>
    <w:rsid w:val="00C93990"/>
    <w:rsid w:val="00C93B7A"/>
    <w:rsid w:val="00C941A9"/>
    <w:rsid w:val="00C947BB"/>
    <w:rsid w:val="00C95124"/>
    <w:rsid w:val="00C95285"/>
    <w:rsid w:val="00C97B16"/>
    <w:rsid w:val="00CA2E0C"/>
    <w:rsid w:val="00CA3C37"/>
    <w:rsid w:val="00CA4109"/>
    <w:rsid w:val="00CA515B"/>
    <w:rsid w:val="00CA5792"/>
    <w:rsid w:val="00CA6A2C"/>
    <w:rsid w:val="00CA7A11"/>
    <w:rsid w:val="00CB2741"/>
    <w:rsid w:val="00CB2834"/>
    <w:rsid w:val="00CB3988"/>
    <w:rsid w:val="00CB46E3"/>
    <w:rsid w:val="00CB4775"/>
    <w:rsid w:val="00CB47CA"/>
    <w:rsid w:val="00CB50B7"/>
    <w:rsid w:val="00CB57DB"/>
    <w:rsid w:val="00CB624B"/>
    <w:rsid w:val="00CB6E11"/>
    <w:rsid w:val="00CB70E6"/>
    <w:rsid w:val="00CB7169"/>
    <w:rsid w:val="00CC0442"/>
    <w:rsid w:val="00CC10ED"/>
    <w:rsid w:val="00CC2B87"/>
    <w:rsid w:val="00CC2D75"/>
    <w:rsid w:val="00CC3007"/>
    <w:rsid w:val="00CC32DC"/>
    <w:rsid w:val="00CC3466"/>
    <w:rsid w:val="00CC3E46"/>
    <w:rsid w:val="00CC54FB"/>
    <w:rsid w:val="00CD025C"/>
    <w:rsid w:val="00CD1711"/>
    <w:rsid w:val="00CD2349"/>
    <w:rsid w:val="00CD2D9F"/>
    <w:rsid w:val="00CD2FFE"/>
    <w:rsid w:val="00CD3906"/>
    <w:rsid w:val="00CD70E6"/>
    <w:rsid w:val="00CD7741"/>
    <w:rsid w:val="00CE0783"/>
    <w:rsid w:val="00CE09E4"/>
    <w:rsid w:val="00CE48A3"/>
    <w:rsid w:val="00CE4AC7"/>
    <w:rsid w:val="00CE4F86"/>
    <w:rsid w:val="00CE621C"/>
    <w:rsid w:val="00CE6562"/>
    <w:rsid w:val="00CE7B7F"/>
    <w:rsid w:val="00CF2C7D"/>
    <w:rsid w:val="00CF37A6"/>
    <w:rsid w:val="00CF3D59"/>
    <w:rsid w:val="00CF52FE"/>
    <w:rsid w:val="00CF5918"/>
    <w:rsid w:val="00CF62C4"/>
    <w:rsid w:val="00CF691F"/>
    <w:rsid w:val="00CF6AB3"/>
    <w:rsid w:val="00D000CA"/>
    <w:rsid w:val="00D00495"/>
    <w:rsid w:val="00D0105E"/>
    <w:rsid w:val="00D01508"/>
    <w:rsid w:val="00D01877"/>
    <w:rsid w:val="00D02A01"/>
    <w:rsid w:val="00D032D0"/>
    <w:rsid w:val="00D03C07"/>
    <w:rsid w:val="00D056D7"/>
    <w:rsid w:val="00D065DD"/>
    <w:rsid w:val="00D108B4"/>
    <w:rsid w:val="00D10D93"/>
    <w:rsid w:val="00D11223"/>
    <w:rsid w:val="00D1186C"/>
    <w:rsid w:val="00D11D9C"/>
    <w:rsid w:val="00D12A11"/>
    <w:rsid w:val="00D138F7"/>
    <w:rsid w:val="00D13F07"/>
    <w:rsid w:val="00D14841"/>
    <w:rsid w:val="00D24952"/>
    <w:rsid w:val="00D25E2E"/>
    <w:rsid w:val="00D2752F"/>
    <w:rsid w:val="00D30104"/>
    <w:rsid w:val="00D30485"/>
    <w:rsid w:val="00D30687"/>
    <w:rsid w:val="00D30A72"/>
    <w:rsid w:val="00D31BAD"/>
    <w:rsid w:val="00D325AF"/>
    <w:rsid w:val="00D32915"/>
    <w:rsid w:val="00D3395A"/>
    <w:rsid w:val="00D37282"/>
    <w:rsid w:val="00D37F70"/>
    <w:rsid w:val="00D40B33"/>
    <w:rsid w:val="00D412C8"/>
    <w:rsid w:val="00D43A4B"/>
    <w:rsid w:val="00D43E22"/>
    <w:rsid w:val="00D44168"/>
    <w:rsid w:val="00D46086"/>
    <w:rsid w:val="00D46955"/>
    <w:rsid w:val="00D46E9B"/>
    <w:rsid w:val="00D503E3"/>
    <w:rsid w:val="00D5054A"/>
    <w:rsid w:val="00D513C1"/>
    <w:rsid w:val="00D5319E"/>
    <w:rsid w:val="00D531B2"/>
    <w:rsid w:val="00D53E9B"/>
    <w:rsid w:val="00D55C11"/>
    <w:rsid w:val="00D565F7"/>
    <w:rsid w:val="00D56643"/>
    <w:rsid w:val="00D56C14"/>
    <w:rsid w:val="00D60864"/>
    <w:rsid w:val="00D6137B"/>
    <w:rsid w:val="00D62519"/>
    <w:rsid w:val="00D62730"/>
    <w:rsid w:val="00D63725"/>
    <w:rsid w:val="00D64E7E"/>
    <w:rsid w:val="00D64FBA"/>
    <w:rsid w:val="00D65725"/>
    <w:rsid w:val="00D65F86"/>
    <w:rsid w:val="00D664D8"/>
    <w:rsid w:val="00D669EF"/>
    <w:rsid w:val="00D66C01"/>
    <w:rsid w:val="00D704C9"/>
    <w:rsid w:val="00D70F32"/>
    <w:rsid w:val="00D726D5"/>
    <w:rsid w:val="00D730B0"/>
    <w:rsid w:val="00D73A08"/>
    <w:rsid w:val="00D7409A"/>
    <w:rsid w:val="00D745EE"/>
    <w:rsid w:val="00D74C53"/>
    <w:rsid w:val="00D75511"/>
    <w:rsid w:val="00D765FC"/>
    <w:rsid w:val="00D77C00"/>
    <w:rsid w:val="00D80534"/>
    <w:rsid w:val="00D80AF4"/>
    <w:rsid w:val="00D81539"/>
    <w:rsid w:val="00D820E6"/>
    <w:rsid w:val="00D83752"/>
    <w:rsid w:val="00D83FA3"/>
    <w:rsid w:val="00D85EC7"/>
    <w:rsid w:val="00D86410"/>
    <w:rsid w:val="00D86471"/>
    <w:rsid w:val="00D8764F"/>
    <w:rsid w:val="00D911C5"/>
    <w:rsid w:val="00D914B8"/>
    <w:rsid w:val="00D92064"/>
    <w:rsid w:val="00D93F05"/>
    <w:rsid w:val="00D949B1"/>
    <w:rsid w:val="00D94D1F"/>
    <w:rsid w:val="00D958CA"/>
    <w:rsid w:val="00D95C72"/>
    <w:rsid w:val="00D95CAF"/>
    <w:rsid w:val="00DA09BE"/>
    <w:rsid w:val="00DA0A13"/>
    <w:rsid w:val="00DA13D2"/>
    <w:rsid w:val="00DA16D6"/>
    <w:rsid w:val="00DA22E6"/>
    <w:rsid w:val="00DA3529"/>
    <w:rsid w:val="00DA362C"/>
    <w:rsid w:val="00DA36AE"/>
    <w:rsid w:val="00DA42AF"/>
    <w:rsid w:val="00DA66D1"/>
    <w:rsid w:val="00DA68F7"/>
    <w:rsid w:val="00DA7D3F"/>
    <w:rsid w:val="00DB0717"/>
    <w:rsid w:val="00DB161D"/>
    <w:rsid w:val="00DB33E0"/>
    <w:rsid w:val="00DB51AC"/>
    <w:rsid w:val="00DB5642"/>
    <w:rsid w:val="00DB5B69"/>
    <w:rsid w:val="00DB658A"/>
    <w:rsid w:val="00DB74C8"/>
    <w:rsid w:val="00DC0081"/>
    <w:rsid w:val="00DC05E2"/>
    <w:rsid w:val="00DC0AAD"/>
    <w:rsid w:val="00DC0E69"/>
    <w:rsid w:val="00DC2358"/>
    <w:rsid w:val="00DC2C41"/>
    <w:rsid w:val="00DC2E7A"/>
    <w:rsid w:val="00DC47F9"/>
    <w:rsid w:val="00DC6657"/>
    <w:rsid w:val="00DC782D"/>
    <w:rsid w:val="00DC7896"/>
    <w:rsid w:val="00DD0C06"/>
    <w:rsid w:val="00DD115B"/>
    <w:rsid w:val="00DD1AA5"/>
    <w:rsid w:val="00DD32D1"/>
    <w:rsid w:val="00DD3EBC"/>
    <w:rsid w:val="00DD4006"/>
    <w:rsid w:val="00DD59B3"/>
    <w:rsid w:val="00DD73FB"/>
    <w:rsid w:val="00DE002E"/>
    <w:rsid w:val="00DE0366"/>
    <w:rsid w:val="00DE0971"/>
    <w:rsid w:val="00DE0DB5"/>
    <w:rsid w:val="00DE39D4"/>
    <w:rsid w:val="00DE411B"/>
    <w:rsid w:val="00DE4642"/>
    <w:rsid w:val="00DE5B09"/>
    <w:rsid w:val="00DE69B4"/>
    <w:rsid w:val="00DE6A77"/>
    <w:rsid w:val="00DE7594"/>
    <w:rsid w:val="00DF0520"/>
    <w:rsid w:val="00DF1023"/>
    <w:rsid w:val="00DF2A67"/>
    <w:rsid w:val="00DF2FE1"/>
    <w:rsid w:val="00DF3D3C"/>
    <w:rsid w:val="00DF761D"/>
    <w:rsid w:val="00E00132"/>
    <w:rsid w:val="00E01305"/>
    <w:rsid w:val="00E01C46"/>
    <w:rsid w:val="00E11863"/>
    <w:rsid w:val="00E124F1"/>
    <w:rsid w:val="00E13445"/>
    <w:rsid w:val="00E14B71"/>
    <w:rsid w:val="00E14D17"/>
    <w:rsid w:val="00E15746"/>
    <w:rsid w:val="00E16D57"/>
    <w:rsid w:val="00E1708C"/>
    <w:rsid w:val="00E17D2F"/>
    <w:rsid w:val="00E20841"/>
    <w:rsid w:val="00E230E1"/>
    <w:rsid w:val="00E23C7A"/>
    <w:rsid w:val="00E245E3"/>
    <w:rsid w:val="00E24956"/>
    <w:rsid w:val="00E25F9E"/>
    <w:rsid w:val="00E2613B"/>
    <w:rsid w:val="00E2769B"/>
    <w:rsid w:val="00E311F5"/>
    <w:rsid w:val="00E31FEB"/>
    <w:rsid w:val="00E32400"/>
    <w:rsid w:val="00E33074"/>
    <w:rsid w:val="00E343E8"/>
    <w:rsid w:val="00E348B9"/>
    <w:rsid w:val="00E35932"/>
    <w:rsid w:val="00E35A29"/>
    <w:rsid w:val="00E35B6F"/>
    <w:rsid w:val="00E408A9"/>
    <w:rsid w:val="00E40A5D"/>
    <w:rsid w:val="00E41294"/>
    <w:rsid w:val="00E41AAF"/>
    <w:rsid w:val="00E41B37"/>
    <w:rsid w:val="00E41FB7"/>
    <w:rsid w:val="00E42B98"/>
    <w:rsid w:val="00E45DE1"/>
    <w:rsid w:val="00E465DA"/>
    <w:rsid w:val="00E468A1"/>
    <w:rsid w:val="00E5025E"/>
    <w:rsid w:val="00E507A0"/>
    <w:rsid w:val="00E508B2"/>
    <w:rsid w:val="00E515A5"/>
    <w:rsid w:val="00E52585"/>
    <w:rsid w:val="00E53223"/>
    <w:rsid w:val="00E53D33"/>
    <w:rsid w:val="00E54F1F"/>
    <w:rsid w:val="00E554E0"/>
    <w:rsid w:val="00E55CB2"/>
    <w:rsid w:val="00E55DEA"/>
    <w:rsid w:val="00E56529"/>
    <w:rsid w:val="00E566A5"/>
    <w:rsid w:val="00E57B7B"/>
    <w:rsid w:val="00E57CAB"/>
    <w:rsid w:val="00E600D1"/>
    <w:rsid w:val="00E61657"/>
    <w:rsid w:val="00E629DD"/>
    <w:rsid w:val="00E647DE"/>
    <w:rsid w:val="00E658B4"/>
    <w:rsid w:val="00E65A52"/>
    <w:rsid w:val="00E711BE"/>
    <w:rsid w:val="00E71A2A"/>
    <w:rsid w:val="00E71DD0"/>
    <w:rsid w:val="00E7339D"/>
    <w:rsid w:val="00E7407D"/>
    <w:rsid w:val="00E75156"/>
    <w:rsid w:val="00E76E08"/>
    <w:rsid w:val="00E7779A"/>
    <w:rsid w:val="00E77B2C"/>
    <w:rsid w:val="00E81350"/>
    <w:rsid w:val="00E82242"/>
    <w:rsid w:val="00E833E2"/>
    <w:rsid w:val="00E836A4"/>
    <w:rsid w:val="00E8413F"/>
    <w:rsid w:val="00E844A9"/>
    <w:rsid w:val="00E84B49"/>
    <w:rsid w:val="00E85060"/>
    <w:rsid w:val="00E8632A"/>
    <w:rsid w:val="00E901DC"/>
    <w:rsid w:val="00E90392"/>
    <w:rsid w:val="00E9179B"/>
    <w:rsid w:val="00E92CF3"/>
    <w:rsid w:val="00E92EAC"/>
    <w:rsid w:val="00E9594F"/>
    <w:rsid w:val="00E97B7E"/>
    <w:rsid w:val="00E97C52"/>
    <w:rsid w:val="00E97F8C"/>
    <w:rsid w:val="00EA1DDA"/>
    <w:rsid w:val="00EA2459"/>
    <w:rsid w:val="00EA2DC6"/>
    <w:rsid w:val="00EA3780"/>
    <w:rsid w:val="00EA37B9"/>
    <w:rsid w:val="00EA37EF"/>
    <w:rsid w:val="00EA44CB"/>
    <w:rsid w:val="00EA5390"/>
    <w:rsid w:val="00EA56FD"/>
    <w:rsid w:val="00EA5AE5"/>
    <w:rsid w:val="00EB016F"/>
    <w:rsid w:val="00EB0BEF"/>
    <w:rsid w:val="00EB1FA9"/>
    <w:rsid w:val="00EB2239"/>
    <w:rsid w:val="00EB22B2"/>
    <w:rsid w:val="00EB3609"/>
    <w:rsid w:val="00EB3B69"/>
    <w:rsid w:val="00EB4C12"/>
    <w:rsid w:val="00EB63A0"/>
    <w:rsid w:val="00EB6BE3"/>
    <w:rsid w:val="00EB7216"/>
    <w:rsid w:val="00EB72F1"/>
    <w:rsid w:val="00EC04E4"/>
    <w:rsid w:val="00EC168B"/>
    <w:rsid w:val="00EC1C5E"/>
    <w:rsid w:val="00EC1EB3"/>
    <w:rsid w:val="00EC21D4"/>
    <w:rsid w:val="00EC2287"/>
    <w:rsid w:val="00EC25E4"/>
    <w:rsid w:val="00EC38E0"/>
    <w:rsid w:val="00EC530D"/>
    <w:rsid w:val="00EC61D3"/>
    <w:rsid w:val="00EC6391"/>
    <w:rsid w:val="00EC6DB5"/>
    <w:rsid w:val="00EC7470"/>
    <w:rsid w:val="00ED04DB"/>
    <w:rsid w:val="00ED08D5"/>
    <w:rsid w:val="00ED0CA7"/>
    <w:rsid w:val="00ED1A12"/>
    <w:rsid w:val="00ED284B"/>
    <w:rsid w:val="00ED36FF"/>
    <w:rsid w:val="00ED3917"/>
    <w:rsid w:val="00ED53B2"/>
    <w:rsid w:val="00ED59C5"/>
    <w:rsid w:val="00EE15BD"/>
    <w:rsid w:val="00EE1789"/>
    <w:rsid w:val="00EE2064"/>
    <w:rsid w:val="00EE20A2"/>
    <w:rsid w:val="00EE2B07"/>
    <w:rsid w:val="00EE302F"/>
    <w:rsid w:val="00EE38B2"/>
    <w:rsid w:val="00EE3C83"/>
    <w:rsid w:val="00EE4523"/>
    <w:rsid w:val="00EE58A4"/>
    <w:rsid w:val="00EE64B9"/>
    <w:rsid w:val="00EE7C20"/>
    <w:rsid w:val="00EE7F2D"/>
    <w:rsid w:val="00EE7FAD"/>
    <w:rsid w:val="00EF2EAF"/>
    <w:rsid w:val="00EF3B55"/>
    <w:rsid w:val="00EF3FC9"/>
    <w:rsid w:val="00EF425B"/>
    <w:rsid w:val="00EF4431"/>
    <w:rsid w:val="00EF4F29"/>
    <w:rsid w:val="00EF5158"/>
    <w:rsid w:val="00EF5282"/>
    <w:rsid w:val="00EF5EA8"/>
    <w:rsid w:val="00EF646C"/>
    <w:rsid w:val="00EF7554"/>
    <w:rsid w:val="00F00D54"/>
    <w:rsid w:val="00F0152C"/>
    <w:rsid w:val="00F01574"/>
    <w:rsid w:val="00F019EB"/>
    <w:rsid w:val="00F0249E"/>
    <w:rsid w:val="00F03A8A"/>
    <w:rsid w:val="00F03F0A"/>
    <w:rsid w:val="00F04F8F"/>
    <w:rsid w:val="00F05B66"/>
    <w:rsid w:val="00F05F5F"/>
    <w:rsid w:val="00F060F1"/>
    <w:rsid w:val="00F063E1"/>
    <w:rsid w:val="00F07953"/>
    <w:rsid w:val="00F10EA7"/>
    <w:rsid w:val="00F10EF7"/>
    <w:rsid w:val="00F11A05"/>
    <w:rsid w:val="00F135D3"/>
    <w:rsid w:val="00F13751"/>
    <w:rsid w:val="00F13ACD"/>
    <w:rsid w:val="00F154E4"/>
    <w:rsid w:val="00F17299"/>
    <w:rsid w:val="00F20880"/>
    <w:rsid w:val="00F20888"/>
    <w:rsid w:val="00F224E8"/>
    <w:rsid w:val="00F24035"/>
    <w:rsid w:val="00F2543C"/>
    <w:rsid w:val="00F25546"/>
    <w:rsid w:val="00F2570A"/>
    <w:rsid w:val="00F25CB0"/>
    <w:rsid w:val="00F26AC0"/>
    <w:rsid w:val="00F30322"/>
    <w:rsid w:val="00F30A37"/>
    <w:rsid w:val="00F32999"/>
    <w:rsid w:val="00F32A76"/>
    <w:rsid w:val="00F33134"/>
    <w:rsid w:val="00F33A74"/>
    <w:rsid w:val="00F33C2B"/>
    <w:rsid w:val="00F34521"/>
    <w:rsid w:val="00F3459C"/>
    <w:rsid w:val="00F356C3"/>
    <w:rsid w:val="00F36DF8"/>
    <w:rsid w:val="00F36FB1"/>
    <w:rsid w:val="00F41A96"/>
    <w:rsid w:val="00F42294"/>
    <w:rsid w:val="00F42295"/>
    <w:rsid w:val="00F42ACB"/>
    <w:rsid w:val="00F43850"/>
    <w:rsid w:val="00F443B6"/>
    <w:rsid w:val="00F4452E"/>
    <w:rsid w:val="00F44CAC"/>
    <w:rsid w:val="00F45FFD"/>
    <w:rsid w:val="00F460DA"/>
    <w:rsid w:val="00F464A5"/>
    <w:rsid w:val="00F46BD9"/>
    <w:rsid w:val="00F46FA2"/>
    <w:rsid w:val="00F50C8E"/>
    <w:rsid w:val="00F53791"/>
    <w:rsid w:val="00F53807"/>
    <w:rsid w:val="00F53D0B"/>
    <w:rsid w:val="00F53F5C"/>
    <w:rsid w:val="00F5402E"/>
    <w:rsid w:val="00F54D35"/>
    <w:rsid w:val="00F55BFF"/>
    <w:rsid w:val="00F56711"/>
    <w:rsid w:val="00F57522"/>
    <w:rsid w:val="00F60A58"/>
    <w:rsid w:val="00F6107D"/>
    <w:rsid w:val="00F61AF8"/>
    <w:rsid w:val="00F625F4"/>
    <w:rsid w:val="00F6302F"/>
    <w:rsid w:val="00F641A2"/>
    <w:rsid w:val="00F64861"/>
    <w:rsid w:val="00F656D6"/>
    <w:rsid w:val="00F66FD6"/>
    <w:rsid w:val="00F70D0C"/>
    <w:rsid w:val="00F72059"/>
    <w:rsid w:val="00F7287A"/>
    <w:rsid w:val="00F72D2F"/>
    <w:rsid w:val="00F73BC7"/>
    <w:rsid w:val="00F7535B"/>
    <w:rsid w:val="00F753C1"/>
    <w:rsid w:val="00F76294"/>
    <w:rsid w:val="00F7709F"/>
    <w:rsid w:val="00F7795C"/>
    <w:rsid w:val="00F77AFC"/>
    <w:rsid w:val="00F80B12"/>
    <w:rsid w:val="00F81D84"/>
    <w:rsid w:val="00F82BD3"/>
    <w:rsid w:val="00F82C6B"/>
    <w:rsid w:val="00F83856"/>
    <w:rsid w:val="00F838F9"/>
    <w:rsid w:val="00F839BC"/>
    <w:rsid w:val="00F83FB5"/>
    <w:rsid w:val="00F85665"/>
    <w:rsid w:val="00F8696D"/>
    <w:rsid w:val="00F86D79"/>
    <w:rsid w:val="00F90420"/>
    <w:rsid w:val="00F9055D"/>
    <w:rsid w:val="00F90DD4"/>
    <w:rsid w:val="00F90E36"/>
    <w:rsid w:val="00F912A1"/>
    <w:rsid w:val="00F91493"/>
    <w:rsid w:val="00F917C3"/>
    <w:rsid w:val="00F938D8"/>
    <w:rsid w:val="00F93A12"/>
    <w:rsid w:val="00F963B1"/>
    <w:rsid w:val="00F97A48"/>
    <w:rsid w:val="00FA2CF4"/>
    <w:rsid w:val="00FA2EA1"/>
    <w:rsid w:val="00FA38C9"/>
    <w:rsid w:val="00FA3A82"/>
    <w:rsid w:val="00FA53A9"/>
    <w:rsid w:val="00FA59BA"/>
    <w:rsid w:val="00FA78E4"/>
    <w:rsid w:val="00FA7B61"/>
    <w:rsid w:val="00FB0235"/>
    <w:rsid w:val="00FB3413"/>
    <w:rsid w:val="00FB3D82"/>
    <w:rsid w:val="00FB4272"/>
    <w:rsid w:val="00FB4BE1"/>
    <w:rsid w:val="00FB534E"/>
    <w:rsid w:val="00FB7869"/>
    <w:rsid w:val="00FC1E28"/>
    <w:rsid w:val="00FC27BF"/>
    <w:rsid w:val="00FC2993"/>
    <w:rsid w:val="00FC37E1"/>
    <w:rsid w:val="00FC4BAC"/>
    <w:rsid w:val="00FC58E4"/>
    <w:rsid w:val="00FC718F"/>
    <w:rsid w:val="00FD07F3"/>
    <w:rsid w:val="00FD0AEF"/>
    <w:rsid w:val="00FD0C1B"/>
    <w:rsid w:val="00FD2DEB"/>
    <w:rsid w:val="00FD4315"/>
    <w:rsid w:val="00FD43BE"/>
    <w:rsid w:val="00FD58F5"/>
    <w:rsid w:val="00FD5CF5"/>
    <w:rsid w:val="00FD6118"/>
    <w:rsid w:val="00FD6B11"/>
    <w:rsid w:val="00FD7AC4"/>
    <w:rsid w:val="00FE0110"/>
    <w:rsid w:val="00FE0528"/>
    <w:rsid w:val="00FE0D62"/>
    <w:rsid w:val="00FE0E75"/>
    <w:rsid w:val="00FE1AE7"/>
    <w:rsid w:val="00FE2305"/>
    <w:rsid w:val="00FE26B8"/>
    <w:rsid w:val="00FE26BA"/>
    <w:rsid w:val="00FE2D5C"/>
    <w:rsid w:val="00FE38B1"/>
    <w:rsid w:val="00FE5D3E"/>
    <w:rsid w:val="00FE6356"/>
    <w:rsid w:val="00FE7044"/>
    <w:rsid w:val="00FF1137"/>
    <w:rsid w:val="00FF12F0"/>
    <w:rsid w:val="00FF13C4"/>
    <w:rsid w:val="00FF1BB6"/>
    <w:rsid w:val="00FF39CD"/>
    <w:rsid w:val="00FF45F1"/>
    <w:rsid w:val="00FF4CD1"/>
    <w:rsid w:val="00FF4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martTagType w:namespaceuri="urn:schemas-tilde-lv/tildestengine" w:name="firmas"/>
  <w:shapeDefaults>
    <o:shapedefaults v:ext="edit" spidmax="1026"/>
    <o:shapelayout v:ext="edit">
      <o:idmap v:ext="edit" data="1"/>
    </o:shapelayout>
  </w:shapeDefaults>
  <w:decimalSymbol w:val=","/>
  <w:listSeparator w:val=";"/>
  <w14:docId w14:val="1B5B2927"/>
  <w14:defaultImageDpi w14:val="0"/>
  <w15:docId w15:val="{B489B50E-E6DA-4746-8A71-D5FDF8DC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link w:val="Antrat1Diagrama"/>
    <w:uiPriority w:val="9"/>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link w:val="Antrat3Diagrama"/>
    <w:uiPriority w:val="9"/>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Sub-Clause Sub-paragraph,Heading 4 Char Char Char Char"/>
    <w:basedOn w:val="prastasis"/>
    <w:next w:val="prastasis"/>
    <w:link w:val="Antrat4Diagrama"/>
    <w:uiPriority w:val="9"/>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link w:val="Antrat6Diagrama"/>
    <w:uiPriority w:val="9"/>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link w:val="Antrat7Diagrama"/>
    <w:uiPriority w:val="9"/>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link w:val="Antrat8Diagrama"/>
    <w:uiPriority w:val="9"/>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link w:val="Antrat9Diagrama"/>
    <w:uiPriority w:val="9"/>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en-GB" w:eastAsia="da-DK"/>
    </w:rPr>
  </w:style>
  <w:style w:type="character" w:customStyle="1" w:styleId="Antrat2Diagrama">
    <w:name w:val="Antraštė 2 Diagrama"/>
    <w:aliases w:val="Title Header2 Diagrama"/>
    <w:basedOn w:val="Numatytasispastraiposriftas"/>
    <w:link w:val="Antrat2"/>
    <w:uiPriority w:val="9"/>
    <w:locked/>
    <w:rPr>
      <w:rFonts w:asciiTheme="majorHAnsi" w:eastAsiaTheme="majorEastAsia" w:hAnsiTheme="majorHAnsi" w:cs="Times New Roman"/>
      <w:b/>
      <w:bCs/>
      <w:i/>
      <w:iCs/>
      <w:sz w:val="28"/>
      <w:szCs w:val="28"/>
      <w:lang w:val="en-GB" w:eastAsia="da-DK"/>
    </w:rPr>
  </w:style>
  <w:style w:type="character" w:customStyle="1" w:styleId="Antrat3Diagrama">
    <w:name w:val="Antraštė 3 Diagrama"/>
    <w:aliases w:val="Section Header3 Diagrama,Sub-Clause Paragraph Diagrama"/>
    <w:basedOn w:val="Numatytasispastraiposriftas"/>
    <w:link w:val="Antrat3"/>
    <w:uiPriority w:val="9"/>
    <w:locked/>
    <w:rPr>
      <w:rFonts w:asciiTheme="majorHAnsi" w:eastAsiaTheme="majorEastAsia" w:hAnsiTheme="majorHAnsi" w:cs="Times New Roman"/>
      <w:b/>
      <w:bCs/>
      <w:sz w:val="26"/>
      <w:szCs w:val="26"/>
      <w:lang w:val="en-GB" w:eastAsia="da-DK"/>
    </w:rPr>
  </w:style>
  <w:style w:type="character" w:customStyle="1" w:styleId="Antrat4Diagrama">
    <w:name w:val="Antraštė 4 Diagrama"/>
    <w:aliases w:val="Sub-Clause Sub-paragraph Diagrama,Heading 4 Char Char Char Char Diagrama"/>
    <w:basedOn w:val="Numatytasispastraiposriftas"/>
    <w:link w:val="Antrat4"/>
    <w:uiPriority w:val="9"/>
    <w:semiHidden/>
    <w:locked/>
    <w:rPr>
      <w:rFonts w:asciiTheme="minorHAnsi" w:eastAsiaTheme="minorEastAsia" w:hAnsiTheme="minorHAnsi" w:cs="Times New Roman"/>
      <w:b/>
      <w:bCs/>
      <w:sz w:val="28"/>
      <w:szCs w:val="28"/>
      <w:lang w:val="en-GB" w:eastAsia="da-DK"/>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en-GB" w:eastAsia="da-DK"/>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sz w:val="22"/>
      <w:szCs w:val="22"/>
      <w:lang w:val="en-GB" w:eastAsia="da-DK"/>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en-GB" w:eastAsia="da-DK"/>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en-GB" w:eastAsia="da-DK"/>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sz w:val="22"/>
      <w:szCs w:val="22"/>
      <w:lang w:val="en-GB" w:eastAsia="da-DK"/>
    </w:rPr>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basedOn w:val="Numatytasispastraiposriftas"/>
    <w:link w:val="Antrats"/>
    <w:uiPriority w:val="99"/>
    <w:locked/>
    <w:rsid w:val="0065573E"/>
    <w:rPr>
      <w:rFonts w:ascii="New York" w:hAnsi="New York" w:cs="Times New Roman"/>
      <w:sz w:val="24"/>
      <w:lang w:val="en-GB" w:eastAsia="da-DK"/>
    </w:rPr>
  </w:style>
  <w:style w:type="character" w:styleId="Hipersaitas">
    <w:name w:val="Hyperlink"/>
    <w:basedOn w:val="Numatytasispastraiposriftas"/>
    <w:uiPriority w:val="99"/>
    <w:rsid w:val="00D958CA"/>
    <w:rPr>
      <w:rFonts w:cs="Times New Roman"/>
      <w:color w:val="0000FF"/>
      <w:u w:val="single"/>
    </w:rPr>
  </w:style>
  <w:style w:type="table" w:styleId="Lentelstinklelis">
    <w:name w:val="Table Grid"/>
    <w:basedOn w:val="prastojilentel"/>
    <w:uiPriority w:val="39"/>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958CA"/>
    <w:rPr>
      <w:rFonts w:cs="Times New Roman"/>
    </w:rPr>
  </w:style>
  <w:style w:type="paragraph" w:styleId="Porat">
    <w:name w:val="footer"/>
    <w:basedOn w:val="prastasis"/>
    <w:link w:val="PoratDiagrama"/>
    <w:uiPriority w:val="99"/>
    <w:rsid w:val="00584878"/>
    <w:pPr>
      <w:tabs>
        <w:tab w:val="center" w:pos="4819"/>
        <w:tab w:val="right" w:pos="9638"/>
      </w:tabs>
    </w:pPr>
  </w:style>
  <w:style w:type="character" w:customStyle="1" w:styleId="PoratDiagrama">
    <w:name w:val="Poraštė Diagrama"/>
    <w:basedOn w:val="Numatytasispastraiposriftas"/>
    <w:link w:val="Porat"/>
    <w:uiPriority w:val="99"/>
    <w:locked/>
    <w:rsid w:val="00AB319B"/>
    <w:rPr>
      <w:rFonts w:ascii="New York" w:hAnsi="New York" w:cs="Times New Roman"/>
      <w:sz w:val="24"/>
      <w:lang w:val="en-GB" w:eastAsia="da-DK"/>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link w:val="DebesliotekstasDiagrama"/>
    <w:uiPriority w:val="99"/>
    <w:semiHidden/>
    <w:rsid w:val="003A0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Segoe UI" w:hAnsi="Segoe UI" w:cs="Segoe UI"/>
      <w:sz w:val="18"/>
      <w:szCs w:val="18"/>
      <w:lang w:val="en-GB" w:eastAsia="da-DK"/>
    </w:rPr>
  </w:style>
  <w:style w:type="paragraph" w:styleId="Pavadinimas">
    <w:name w:val="Title"/>
    <w:basedOn w:val="prastasis"/>
    <w:link w:val="PavadinimasDiagrama"/>
    <w:uiPriority w:val="10"/>
    <w:qFormat/>
    <w:rsid w:val="00AC2C9C"/>
    <w:pPr>
      <w:widowControl w:val="0"/>
      <w:ind w:left="20" w:right="100"/>
      <w:jc w:val="center"/>
    </w:pPr>
    <w:rPr>
      <w:rFonts w:ascii="Times" w:hAnsi="Times"/>
      <w:b/>
      <w:sz w:val="28"/>
      <w:lang w:eastAsia="en-US"/>
    </w:rPr>
  </w:style>
  <w:style w:type="character" w:customStyle="1" w:styleId="PavadinimasDiagrama">
    <w:name w:val="Pavadinimas Diagrama"/>
    <w:basedOn w:val="Numatytasispastraiposriftas"/>
    <w:link w:val="Pavadinimas"/>
    <w:uiPriority w:val="10"/>
    <w:locked/>
    <w:rPr>
      <w:rFonts w:asciiTheme="majorHAnsi" w:eastAsiaTheme="majorEastAsia" w:hAnsiTheme="majorHAnsi" w:cs="Times New Roman"/>
      <w:b/>
      <w:bCs/>
      <w:kern w:val="28"/>
      <w:sz w:val="32"/>
      <w:szCs w:val="32"/>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uiPriority w:val="99"/>
    <w:rsid w:val="008A60FF"/>
    <w:pPr>
      <w:snapToGrid w:val="0"/>
      <w:ind w:firstLine="312"/>
      <w:jc w:val="both"/>
    </w:pPr>
    <w:rPr>
      <w:rFonts w:ascii="TimesLT" w:hAnsi="TimesLT"/>
      <w:sz w:val="20"/>
      <w:lang w:val="en-US"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uiPriority w:val="99"/>
    <w:locked/>
    <w:rsid w:val="004438FB"/>
    <w:rPr>
      <w:rFonts w:cs="Times New Roman"/>
      <w:sz w:val="24"/>
      <w:lang w:val="x-none" w:eastAsia="en-US"/>
    </w:rPr>
  </w:style>
  <w:style w:type="character" w:customStyle="1" w:styleId="Diagrama5">
    <w:name w:val="Diagrama5"/>
    <w:semiHidden/>
    <w:rsid w:val="00C66EA3"/>
    <w:rPr>
      <w:rFonts w:ascii="New York" w:hAnsi="New York"/>
      <w:sz w:val="24"/>
      <w:lang w:val="en-GB" w:eastAsia="da-DK"/>
    </w:rPr>
  </w:style>
  <w:style w:type="paragraph" w:styleId="Pagrindinistekstas2">
    <w:name w:val="Body Text 2"/>
    <w:basedOn w:val="prastasis"/>
    <w:link w:val="Pagrindinistekstas2Diagrama"/>
    <w:uiPriority w:val="99"/>
    <w:rsid w:val="007A1FA0"/>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New York" w:hAnsi="New York" w:cs="Times New Roman"/>
      <w:sz w:val="24"/>
      <w:lang w:val="en-GB" w:eastAsia="da-DK"/>
    </w:rPr>
  </w:style>
  <w:style w:type="paragraph" w:styleId="HTMLiankstoformatuotas">
    <w:name w:val="HTML Preformatted"/>
    <w:basedOn w:val="prastasis"/>
    <w:link w:val="HTMLiankstoformatuotasDiagrama"/>
    <w:uiPriority w:val="99"/>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lang w:val="en-GB" w:eastAsia="da-DK"/>
    </w:rPr>
  </w:style>
  <w:style w:type="paragraph" w:styleId="prastasiniatinklio">
    <w:name w:val="Normal (Web)"/>
    <w:basedOn w:val="prastasis"/>
    <w:link w:val="prastasiniatinklioDiagrama"/>
    <w:uiPriority w:val="99"/>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semiHidden/>
    <w:rsid w:val="00FE6356"/>
    <w:rPr>
      <w:rFonts w:ascii="Times New Roman" w:hAnsi="Times New Roman"/>
      <w:bCs/>
      <w:lang w:val="en-US" w:eastAsia="en-US"/>
    </w:rPr>
  </w:style>
  <w:style w:type="paragraph" w:styleId="Pagrindiniotekstotrauka2">
    <w:name w:val="Body Text Indent 2"/>
    <w:basedOn w:val="prastasis"/>
    <w:link w:val="Pagrindiniotekstotrauka2Diagrama"/>
    <w:uiPriority w:val="99"/>
    <w:semiHidden/>
    <w:rsid w:val="00FE6356"/>
    <w:pPr>
      <w:ind w:firstLine="720"/>
    </w:pPr>
    <w:rPr>
      <w:rFonts w:ascii="Times New Roman" w:hAnsi="Times New Roman"/>
      <w:lang w:val="en-US" w:eastAsia="en-US"/>
    </w:rPr>
  </w:style>
  <w:style w:type="character" w:customStyle="1" w:styleId="Pagrindiniotekstotrauka2Diagrama">
    <w:name w:val="Pagrindinio teksto įtrauka 2 Diagrama"/>
    <w:basedOn w:val="Numatytasispastraiposriftas"/>
    <w:link w:val="Pagrindiniotekstotrauka2"/>
    <w:uiPriority w:val="99"/>
    <w:semiHidden/>
    <w:locked/>
    <w:rPr>
      <w:rFonts w:ascii="New York" w:hAnsi="New York" w:cs="Times New Roman"/>
      <w:sz w:val="24"/>
      <w:lang w:val="en-GB" w:eastAsia="da-DK"/>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hAnsi="Times New Roman" w:cs="Tahoma"/>
      <w:color w:val="000000"/>
      <w:szCs w:val="24"/>
      <w:lang w:val="en-US" w:eastAsia="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link w:val="PaantratDiagrama"/>
    <w:uiPriority w:val="11"/>
    <w:qFormat/>
    <w:rsid w:val="00FE6356"/>
    <w:pPr>
      <w:widowControl w:val="0"/>
      <w:suppressAutoHyphens/>
      <w:spacing w:after="60"/>
      <w:jc w:val="center"/>
    </w:pPr>
    <w:rPr>
      <w:rFonts w:ascii="Arial" w:hAnsi="Arial" w:cs="Arial"/>
      <w:color w:val="000000"/>
      <w:szCs w:val="24"/>
      <w:lang w:val="en-US" w:eastAsia="en-US"/>
    </w:rPr>
  </w:style>
  <w:style w:type="character" w:customStyle="1" w:styleId="PaantratDiagrama">
    <w:name w:val="Paantraštė Diagrama"/>
    <w:basedOn w:val="Numatytasispastraiposriftas"/>
    <w:link w:val="Paantrat"/>
    <w:uiPriority w:val="11"/>
    <w:locked/>
    <w:rPr>
      <w:rFonts w:asciiTheme="majorHAnsi" w:eastAsiaTheme="majorEastAsia" w:hAnsiTheme="majorHAnsi" w:cs="Times New Roman"/>
      <w:sz w:val="24"/>
      <w:szCs w:val="24"/>
      <w:lang w:val="en-GB" w:eastAsia="da-DK"/>
    </w:rPr>
  </w:style>
  <w:style w:type="paragraph" w:customStyle="1" w:styleId="Lentelsturinys">
    <w:name w:val="Lentelės turinys"/>
    <w:basedOn w:val="prastasis"/>
    <w:rsid w:val="00FE6356"/>
    <w:pPr>
      <w:widowControl w:val="0"/>
      <w:suppressLineNumbers/>
      <w:suppressAutoHyphens/>
    </w:pPr>
    <w:rPr>
      <w:rFonts w:ascii="Times New Roman" w:hAnsi="Times New Roman"/>
      <w:kern w:val="1"/>
      <w:szCs w:val="24"/>
      <w:lang w:val="lt-LT" w:eastAsia="ar-SA"/>
    </w:rPr>
  </w:style>
  <w:style w:type="character" w:styleId="Grietas">
    <w:name w:val="Strong"/>
    <w:basedOn w:val="Numatytasispastraiposriftas"/>
    <w:uiPriority w:val="22"/>
    <w:qFormat/>
    <w:rsid w:val="007E07C8"/>
    <w:rPr>
      <w:rFonts w:cs="Times New Roman"/>
      <w:b/>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locked/>
    <w:rsid w:val="007E5CB7"/>
    <w:rPr>
      <w:rFonts w:ascii="Tahoma" w:hAnsi="Tahoma"/>
      <w:lang w:val="en-US" w:eastAsia="en-US"/>
    </w:rPr>
  </w:style>
  <w:style w:type="character" w:customStyle="1" w:styleId="prastasiniatinklioDiagrama">
    <w:name w:val="Įprastas (žiniatinklio) Diagrama"/>
    <w:link w:val="prastasiniatinklio"/>
    <w:locked/>
    <w:rsid w:val="00AC2018"/>
    <w:rPr>
      <w:sz w:val="24"/>
      <w:lang w:val="lt-LT" w:eastAsia="lt-LT"/>
    </w:rPr>
  </w:style>
  <w:style w:type="character" w:customStyle="1" w:styleId="prastasistinklapis2Diagrama">
    <w:name w:val="Įprastasis (tinklapis)2 Diagrama"/>
    <w:link w:val="prastasistinklapis2"/>
    <w:locked/>
    <w:rsid w:val="00AC2018"/>
    <w:rPr>
      <w:color w:val="000000"/>
      <w:sz w:val="24"/>
      <w:lang w:val="lt-LT" w:eastAsia="lt-LT"/>
    </w:rPr>
  </w:style>
  <w:style w:type="character" w:customStyle="1" w:styleId="parahead1">
    <w:name w:val="parahead1"/>
    <w:rsid w:val="00C1483F"/>
    <w:rPr>
      <w:rFonts w:ascii="Verdana" w:hAnsi="Verdana"/>
      <w:b/>
      <w:color w:val="000000"/>
      <w:sz w:val="17"/>
    </w:rPr>
  </w:style>
  <w:style w:type="paragraph" w:styleId="Pagrindiniotekstotrauka3">
    <w:name w:val="Body Text Indent 3"/>
    <w:basedOn w:val="prastasis"/>
    <w:link w:val="Pagrindiniotekstotrauka3Diagrama"/>
    <w:uiPriority w:val="99"/>
    <w:rsid w:val="005A67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New York" w:hAnsi="New York" w:cs="Times New Roman"/>
      <w:sz w:val="16"/>
      <w:szCs w:val="16"/>
      <w:lang w:val="en-GB" w:eastAsia="da-DK"/>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hAnsi="Times New Roman"/>
      <w:sz w:val="20"/>
      <w:lang w:val="lt-LT" w:eastAsia="lt-LT"/>
    </w:rPr>
  </w:style>
  <w:style w:type="paragraph" w:styleId="Pagrindiniotekstotrauka">
    <w:name w:val="Body Text Indent"/>
    <w:basedOn w:val="prastasis"/>
    <w:link w:val="PagrindiniotekstotraukaDiagrama"/>
    <w:uiPriority w:val="99"/>
    <w:rsid w:val="001651D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Pr>
      <w:rFonts w:ascii="New York" w:hAnsi="New York" w:cs="Times New Roman"/>
      <w:sz w:val="24"/>
      <w:lang w:val="en-GB" w:eastAsia="da-DK"/>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
    <w:basedOn w:val="prastasis"/>
    <w:link w:val="SraopastraipaDiagrama"/>
    <w:uiPriority w:val="34"/>
    <w:qFormat/>
    <w:rsid w:val="007F5859"/>
    <w:pPr>
      <w:spacing w:after="200" w:line="276" w:lineRule="auto"/>
      <w:ind w:left="720"/>
      <w:contextualSpacing/>
    </w:pPr>
    <w:rPr>
      <w:rFonts w:ascii="Times New Roman" w:hAnsi="Times New Roman"/>
      <w:szCs w:val="22"/>
      <w:lang w:val="lt-LT" w:eastAsia="en-US"/>
    </w:rPr>
  </w:style>
  <w:style w:type="character" w:customStyle="1" w:styleId="SraopastraipaDiagrama">
    <w:name w:val="Sąrašo pastraipa Diagrama"/>
    <w:aliases w:val="lp1 Diagrama,Bullet 1 Diagrama,Use Case List Paragraph Diagrama"/>
    <w:link w:val="Sraopastraipa"/>
    <w:uiPriority w:val="34"/>
    <w:locked/>
    <w:rsid w:val="001F78AF"/>
    <w:rPr>
      <w:rFonts w:ascii="Calibri" w:hAnsi="Calibri"/>
      <w:sz w:val="22"/>
      <w:lang w:val="x-none" w:eastAsia="en-US"/>
    </w:rPr>
  </w:style>
  <w:style w:type="paragraph" w:styleId="Betarp">
    <w:name w:val="No Spacing"/>
    <w:link w:val="BetarpDiagrama"/>
    <w:uiPriority w:val="1"/>
    <w:qFormat/>
    <w:rsid w:val="00E71A2A"/>
    <w:rPr>
      <w:rFonts w:ascii="New York" w:hAnsi="New York"/>
      <w:sz w:val="24"/>
      <w:lang w:val="en-GB" w:eastAsia="da-DK"/>
    </w:rPr>
  </w:style>
  <w:style w:type="table" w:customStyle="1" w:styleId="Lentelstinklelis1">
    <w:name w:val="Lentelės tinklelis1"/>
    <w:basedOn w:val="prastojilentel"/>
    <w:next w:val="Lentelstinklelis"/>
    <w:uiPriority w:val="39"/>
    <w:rsid w:val="00B71FA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DiagramaDiagramaDiagramaDiagramaDiagramaDiagramaDiagrama">
    <w:name w:val="Diagrama Diagrama3 Diagrama Diagrama Diagrama Diagrama Diagrama Diagrama Diagrama Diagrama"/>
    <w:basedOn w:val="prastasis"/>
    <w:rsid w:val="001E7A8D"/>
    <w:pPr>
      <w:spacing w:after="160" w:line="240" w:lineRule="exact"/>
    </w:pPr>
    <w:rPr>
      <w:rFonts w:ascii="Tahoma" w:hAnsi="Tahoma"/>
      <w:sz w:val="20"/>
      <w:lang w:val="en-US" w:eastAsia="en-US"/>
    </w:rPr>
  </w:style>
  <w:style w:type="table" w:customStyle="1" w:styleId="Lentelstinklelis4">
    <w:name w:val="Lentelės tinklelis4"/>
    <w:basedOn w:val="prastojilentel"/>
    <w:next w:val="Lentelstinklelis"/>
    <w:rsid w:val="00A1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94C5F"/>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94C5F"/>
  </w:style>
  <w:style w:type="table" w:customStyle="1" w:styleId="Lentelstinklelis3">
    <w:name w:val="Lentelės tinklelis3"/>
    <w:basedOn w:val="prastojilentel"/>
    <w:next w:val="Lentelstinklelis"/>
    <w:uiPriority w:val="39"/>
    <w:rsid w:val="00994C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99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94C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94C5F"/>
    <w:rPr>
      <w:color w:val="808080"/>
    </w:rPr>
  </w:style>
  <w:style w:type="paragraph" w:customStyle="1" w:styleId="Default">
    <w:name w:val="Default"/>
    <w:rsid w:val="00994C5F"/>
    <w:pPr>
      <w:autoSpaceDE w:val="0"/>
      <w:autoSpaceDN w:val="0"/>
      <w:adjustRightInd w:val="0"/>
    </w:pPr>
    <w:rPr>
      <w:rFonts w:eastAsiaTheme="minorHAnsi"/>
      <w:color w:val="000000"/>
      <w:sz w:val="24"/>
      <w:szCs w:val="24"/>
      <w:lang w:eastAsia="en-US"/>
    </w:rPr>
  </w:style>
  <w:style w:type="paragraph" w:customStyle="1" w:styleId="Body2">
    <w:name w:val="Body 2"/>
    <w:rsid w:val="00994C5F"/>
    <w:pPr>
      <w:pBdr>
        <w:top w:val="nil"/>
        <w:left w:val="nil"/>
        <w:bottom w:val="nil"/>
        <w:right w:val="nil"/>
        <w:between w:val="nil"/>
        <w:bar w:val="nil"/>
      </w:pBdr>
      <w:suppressAutoHyphens/>
      <w:spacing w:after="40"/>
      <w:jc w:val="both"/>
    </w:pPr>
    <w:rPr>
      <w:color w:val="000000"/>
      <w:sz w:val="22"/>
      <w:szCs w:val="22"/>
      <w:bdr w:val="nil"/>
      <w14:textOutline w14:w="0" w14:cap="flat" w14:cmpd="sng" w14:algn="ctr">
        <w14:noFill/>
        <w14:prstDash w14:val="solid"/>
        <w14:bevel/>
      </w14:textOutline>
    </w:rPr>
  </w:style>
  <w:style w:type="character" w:styleId="Emfaz">
    <w:name w:val="Emphasis"/>
    <w:basedOn w:val="Numatytasispastraiposriftas"/>
    <w:uiPriority w:val="20"/>
    <w:qFormat/>
    <w:rsid w:val="00994C5F"/>
    <w:rPr>
      <w:i/>
      <w:iCs/>
    </w:rPr>
  </w:style>
  <w:style w:type="paragraph" w:styleId="Puslapioinaostekstas">
    <w:name w:val="footnote text"/>
    <w:aliases w:val="Footnote,Footnote Text Char Char,Fußnotentextf"/>
    <w:basedOn w:val="prastasis"/>
    <w:link w:val="PuslapioinaostekstasDiagrama"/>
    <w:uiPriority w:val="99"/>
    <w:rsid w:val="00994C5F"/>
    <w:rPr>
      <w:rFonts w:ascii="Times New Roman" w:hAnsi="Times New Roman"/>
      <w:sz w:val="20"/>
      <w:lang w:eastAsia="x-none"/>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994C5F"/>
    <w:rPr>
      <w:lang w:val="en-GB" w:eastAsia="x-none"/>
    </w:rPr>
  </w:style>
  <w:style w:type="character" w:styleId="Puslapioinaosnuoroda">
    <w:name w:val="footnote reference"/>
    <w:uiPriority w:val="99"/>
    <w:rsid w:val="00994C5F"/>
    <w:rPr>
      <w:vertAlign w:val="superscript"/>
    </w:rPr>
  </w:style>
  <w:style w:type="character" w:customStyle="1" w:styleId="BetarpDiagrama">
    <w:name w:val="Be tarpų Diagrama"/>
    <w:basedOn w:val="Numatytasispastraiposriftas"/>
    <w:link w:val="Betarp"/>
    <w:uiPriority w:val="1"/>
    <w:rsid w:val="00994C5F"/>
    <w:rPr>
      <w:rFonts w:ascii="New York" w:hAnsi="New York"/>
      <w:sz w:val="24"/>
      <w:lang w:val="en-GB" w:eastAsia="da-DK"/>
    </w:rPr>
  </w:style>
  <w:style w:type="table" w:customStyle="1" w:styleId="Lentelstinklelis5">
    <w:name w:val="Lentelės tinklelis5"/>
    <w:basedOn w:val="prastojilentel"/>
    <w:next w:val="Lentelstinklelis"/>
    <w:uiPriority w:val="39"/>
    <w:rsid w:val="00994C5F"/>
    <w:rPr>
      <w:rFonts w:eastAsia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538413">
      <w:marLeft w:val="0"/>
      <w:marRight w:val="0"/>
      <w:marTop w:val="0"/>
      <w:marBottom w:val="0"/>
      <w:divBdr>
        <w:top w:val="none" w:sz="0" w:space="0" w:color="auto"/>
        <w:left w:val="none" w:sz="0" w:space="0" w:color="auto"/>
        <w:bottom w:val="none" w:sz="0" w:space="0" w:color="auto"/>
        <w:right w:val="none" w:sz="0" w:space="0" w:color="auto"/>
      </w:divBdr>
    </w:div>
    <w:div w:id="1175538416">
      <w:marLeft w:val="0"/>
      <w:marRight w:val="0"/>
      <w:marTop w:val="0"/>
      <w:marBottom w:val="0"/>
      <w:divBdr>
        <w:top w:val="none" w:sz="0" w:space="0" w:color="auto"/>
        <w:left w:val="none" w:sz="0" w:space="0" w:color="auto"/>
        <w:bottom w:val="none" w:sz="0" w:space="0" w:color="auto"/>
        <w:right w:val="none" w:sz="0" w:space="0" w:color="auto"/>
      </w:divBdr>
    </w:div>
    <w:div w:id="1175538417">
      <w:marLeft w:val="0"/>
      <w:marRight w:val="0"/>
      <w:marTop w:val="0"/>
      <w:marBottom w:val="0"/>
      <w:divBdr>
        <w:top w:val="none" w:sz="0" w:space="0" w:color="auto"/>
        <w:left w:val="none" w:sz="0" w:space="0" w:color="auto"/>
        <w:bottom w:val="none" w:sz="0" w:space="0" w:color="auto"/>
        <w:right w:val="none" w:sz="0" w:space="0" w:color="auto"/>
      </w:divBdr>
    </w:div>
    <w:div w:id="1175538418">
      <w:marLeft w:val="0"/>
      <w:marRight w:val="0"/>
      <w:marTop w:val="0"/>
      <w:marBottom w:val="0"/>
      <w:divBdr>
        <w:top w:val="none" w:sz="0" w:space="0" w:color="auto"/>
        <w:left w:val="none" w:sz="0" w:space="0" w:color="auto"/>
        <w:bottom w:val="none" w:sz="0" w:space="0" w:color="auto"/>
        <w:right w:val="none" w:sz="0" w:space="0" w:color="auto"/>
      </w:divBdr>
    </w:div>
    <w:div w:id="1175538419">
      <w:marLeft w:val="0"/>
      <w:marRight w:val="0"/>
      <w:marTop w:val="0"/>
      <w:marBottom w:val="0"/>
      <w:divBdr>
        <w:top w:val="none" w:sz="0" w:space="0" w:color="auto"/>
        <w:left w:val="none" w:sz="0" w:space="0" w:color="auto"/>
        <w:bottom w:val="none" w:sz="0" w:space="0" w:color="auto"/>
        <w:right w:val="none" w:sz="0" w:space="0" w:color="auto"/>
      </w:divBdr>
    </w:div>
    <w:div w:id="1175538420">
      <w:marLeft w:val="225"/>
      <w:marRight w:val="225"/>
      <w:marTop w:val="0"/>
      <w:marBottom w:val="0"/>
      <w:divBdr>
        <w:top w:val="none" w:sz="0" w:space="0" w:color="auto"/>
        <w:left w:val="none" w:sz="0" w:space="0" w:color="auto"/>
        <w:bottom w:val="none" w:sz="0" w:space="0" w:color="auto"/>
        <w:right w:val="none" w:sz="0" w:space="0" w:color="auto"/>
      </w:divBdr>
      <w:divsChild>
        <w:div w:id="1175538415">
          <w:marLeft w:val="0"/>
          <w:marRight w:val="0"/>
          <w:marTop w:val="0"/>
          <w:marBottom w:val="0"/>
          <w:divBdr>
            <w:top w:val="none" w:sz="0" w:space="0" w:color="auto"/>
            <w:left w:val="none" w:sz="0" w:space="0" w:color="auto"/>
            <w:bottom w:val="none" w:sz="0" w:space="0" w:color="auto"/>
            <w:right w:val="none" w:sz="0" w:space="0" w:color="auto"/>
          </w:divBdr>
        </w:div>
      </w:divsChild>
    </w:div>
    <w:div w:id="1175538421">
      <w:marLeft w:val="225"/>
      <w:marRight w:val="225"/>
      <w:marTop w:val="0"/>
      <w:marBottom w:val="0"/>
      <w:divBdr>
        <w:top w:val="none" w:sz="0" w:space="0" w:color="auto"/>
        <w:left w:val="none" w:sz="0" w:space="0" w:color="auto"/>
        <w:bottom w:val="none" w:sz="0" w:space="0" w:color="auto"/>
        <w:right w:val="none" w:sz="0" w:space="0" w:color="auto"/>
      </w:divBdr>
      <w:divsChild>
        <w:div w:id="117553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TAR.6E3127CAC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ove@pe.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rutkauskiene@pe.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1493-50AC-4708-A50E-298EFAA1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48921</Words>
  <Characters>27886</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76654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Lina Rutkauskiene</cp:lastModifiedBy>
  <cp:revision>11</cp:revision>
  <cp:lastPrinted>2024-12-05T07:09:00Z</cp:lastPrinted>
  <dcterms:created xsi:type="dcterms:W3CDTF">2024-12-05T11:07:00Z</dcterms:created>
  <dcterms:modified xsi:type="dcterms:W3CDTF">2024-12-05T11:15:00Z</dcterms:modified>
</cp:coreProperties>
</file>