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BAAF2" w14:textId="36603E69" w:rsidR="003D3E76" w:rsidRPr="0015468E" w:rsidRDefault="003D3E76" w:rsidP="005A66F2">
      <w:pPr>
        <w:tabs>
          <w:tab w:val="left" w:pos="1134"/>
        </w:tabs>
        <w:jc w:val="center"/>
        <w:rPr>
          <w:rFonts w:eastAsia="Calibri"/>
          <w:sz w:val="24"/>
          <w:szCs w:val="24"/>
          <w:lang w:val="fr-FR"/>
        </w:rPr>
      </w:pPr>
      <w:r w:rsidRPr="0015468E">
        <w:rPr>
          <w:rFonts w:eastAsia="Calibri"/>
          <w:b/>
          <w:bCs/>
          <w:caps/>
          <w:sz w:val="24"/>
          <w:szCs w:val="24"/>
          <w:lang w:val="fr-FR"/>
        </w:rPr>
        <w:t xml:space="preserve">RANGOS </w:t>
      </w:r>
      <w:r w:rsidR="00FB455A" w:rsidRPr="0015468E">
        <w:rPr>
          <w:rFonts w:eastAsia="Calibri"/>
          <w:b/>
          <w:bCs/>
          <w:caps/>
          <w:sz w:val="24"/>
          <w:szCs w:val="24"/>
          <w:lang w:val="fr-FR"/>
        </w:rPr>
        <w:t>DAR</w:t>
      </w:r>
      <w:r w:rsidR="00661A75" w:rsidRPr="0015468E">
        <w:rPr>
          <w:rFonts w:eastAsia="Calibri"/>
          <w:b/>
          <w:bCs/>
          <w:caps/>
          <w:sz w:val="24"/>
          <w:szCs w:val="24"/>
          <w:lang w:val="fr-FR"/>
        </w:rPr>
        <w:t xml:space="preserve">BŲ </w:t>
      </w:r>
      <w:r w:rsidRPr="0015468E">
        <w:rPr>
          <w:rFonts w:eastAsia="Calibri"/>
          <w:b/>
          <w:bCs/>
          <w:caps/>
          <w:sz w:val="24"/>
          <w:szCs w:val="24"/>
          <w:lang w:val="fr-FR"/>
        </w:rPr>
        <w:t xml:space="preserve">SUTARTIS </w:t>
      </w:r>
    </w:p>
    <w:p w14:paraId="32BED318" w14:textId="77777777" w:rsidR="00661A75" w:rsidRPr="0015468E" w:rsidRDefault="00661A75" w:rsidP="005A66F2">
      <w:pPr>
        <w:tabs>
          <w:tab w:val="left" w:pos="1134"/>
        </w:tabs>
        <w:jc w:val="center"/>
        <w:rPr>
          <w:rFonts w:eastAsia="Calibri"/>
          <w:sz w:val="24"/>
          <w:szCs w:val="24"/>
          <w:lang w:val="fr-FR"/>
        </w:rPr>
      </w:pPr>
    </w:p>
    <w:p w14:paraId="18C9C070" w14:textId="664E4C86" w:rsidR="003D3E76" w:rsidRPr="0015468E" w:rsidRDefault="003D3E76" w:rsidP="005A66F2">
      <w:pPr>
        <w:tabs>
          <w:tab w:val="left" w:pos="1134"/>
        </w:tabs>
        <w:jc w:val="center"/>
        <w:rPr>
          <w:rFonts w:eastAsia="Calibri"/>
          <w:sz w:val="24"/>
          <w:szCs w:val="24"/>
          <w:lang w:val="lt-LT"/>
        </w:rPr>
      </w:pPr>
      <w:r w:rsidRPr="0015468E">
        <w:rPr>
          <w:rFonts w:eastAsia="Calibri"/>
          <w:sz w:val="24"/>
          <w:szCs w:val="24"/>
          <w:lang w:val="fr-FR"/>
        </w:rPr>
        <w:t>202</w:t>
      </w:r>
      <w:r w:rsidR="009D6A6C" w:rsidRPr="0015468E">
        <w:rPr>
          <w:rFonts w:eastAsia="Calibri"/>
          <w:sz w:val="24"/>
          <w:szCs w:val="24"/>
          <w:lang w:val="lt-LT"/>
        </w:rPr>
        <w:t>5</w:t>
      </w:r>
      <w:r w:rsidRPr="0015468E">
        <w:rPr>
          <w:rFonts w:eastAsia="Calibri"/>
          <w:sz w:val="24"/>
          <w:szCs w:val="24"/>
          <w:lang w:val="fr-FR"/>
        </w:rPr>
        <w:t xml:space="preserve"> m. </w:t>
      </w:r>
      <w:r w:rsidR="00726B3C">
        <w:rPr>
          <w:rFonts w:eastAsia="Calibri"/>
          <w:sz w:val="24"/>
          <w:szCs w:val="24"/>
          <w:lang w:val="fr-FR"/>
        </w:rPr>
        <w:t>____________</w:t>
      </w:r>
      <w:r w:rsidRPr="0015468E">
        <w:rPr>
          <w:rFonts w:eastAsia="Calibri"/>
          <w:sz w:val="24"/>
          <w:szCs w:val="24"/>
          <w:lang w:val="fr-FR"/>
        </w:rPr>
        <w:t xml:space="preserve"> d., </w:t>
      </w:r>
      <w:r w:rsidRPr="0015468E">
        <w:rPr>
          <w:rFonts w:eastAsia="Calibri"/>
          <w:sz w:val="24"/>
          <w:szCs w:val="24"/>
          <w:lang w:val="lt-LT"/>
        </w:rPr>
        <w:t xml:space="preserve">Nr. </w:t>
      </w:r>
      <w:r w:rsidR="00726B3C">
        <w:rPr>
          <w:rFonts w:eastAsia="Calibri"/>
          <w:sz w:val="24"/>
          <w:szCs w:val="24"/>
          <w:lang w:val="lt-LT"/>
        </w:rPr>
        <w:t>______</w:t>
      </w:r>
    </w:p>
    <w:p w14:paraId="0EE836D9" w14:textId="52416110" w:rsidR="003D3E76" w:rsidRPr="0015468E" w:rsidRDefault="00661A75" w:rsidP="005A66F2">
      <w:pPr>
        <w:tabs>
          <w:tab w:val="left" w:pos="1134"/>
        </w:tabs>
        <w:jc w:val="center"/>
        <w:rPr>
          <w:rFonts w:eastAsia="Calibri"/>
          <w:sz w:val="24"/>
          <w:szCs w:val="24"/>
          <w:lang w:val="lt-LT"/>
        </w:rPr>
      </w:pPr>
      <w:r w:rsidRPr="0015468E">
        <w:rPr>
          <w:rFonts w:eastAsia="Calibri"/>
          <w:sz w:val="24"/>
          <w:szCs w:val="24"/>
          <w:lang w:val="lt-LT"/>
        </w:rPr>
        <w:t>Druskininkai</w:t>
      </w:r>
    </w:p>
    <w:p w14:paraId="7D8CD21C" w14:textId="77777777" w:rsidR="003D3E76" w:rsidRPr="0015468E" w:rsidRDefault="003D3E76" w:rsidP="005A66F2">
      <w:pPr>
        <w:keepNext/>
        <w:tabs>
          <w:tab w:val="left" w:pos="1134"/>
          <w:tab w:val="left" w:pos="2884"/>
        </w:tabs>
        <w:ind w:firstLine="720"/>
        <w:rPr>
          <w:rFonts w:eastAsia="Calibri"/>
          <w:b/>
          <w:sz w:val="24"/>
          <w:szCs w:val="24"/>
          <w:lang w:val="lt-LT"/>
        </w:rPr>
      </w:pPr>
    </w:p>
    <w:p w14:paraId="21EB2533" w14:textId="635AE8DA" w:rsidR="00D52BED" w:rsidRPr="0015468E" w:rsidRDefault="00D6036F" w:rsidP="00B06B04">
      <w:pPr>
        <w:keepNext/>
        <w:tabs>
          <w:tab w:val="left" w:pos="1134"/>
          <w:tab w:val="left" w:pos="2884"/>
          <w:tab w:val="left" w:pos="3402"/>
        </w:tabs>
        <w:ind w:firstLine="720"/>
        <w:jc w:val="both"/>
        <w:rPr>
          <w:rFonts w:eastAsia="Calibri"/>
          <w:sz w:val="24"/>
          <w:szCs w:val="24"/>
          <w:lang w:val="lt-LT"/>
        </w:rPr>
      </w:pPr>
      <w:r w:rsidRPr="0015468E">
        <w:rPr>
          <w:b/>
          <w:bCs/>
          <w:sz w:val="24"/>
          <w:szCs w:val="24"/>
          <w:lang w:val="lt-LT" w:eastAsia="lt-LT"/>
        </w:rPr>
        <w:t xml:space="preserve">Biudžetinė įstaiga Druskininkų Mikalojaus Konstantino Čiurlionio meno mokykla, </w:t>
      </w:r>
      <w:r w:rsidR="002400F6" w:rsidRPr="0015468E">
        <w:rPr>
          <w:bCs/>
          <w:sz w:val="24"/>
          <w:szCs w:val="24"/>
          <w:lang w:val="lt-LT" w:eastAsia="lt-LT"/>
        </w:rPr>
        <w:t xml:space="preserve">esanti adresu </w:t>
      </w:r>
      <w:r w:rsidR="00342683" w:rsidRPr="0015468E">
        <w:rPr>
          <w:bCs/>
          <w:sz w:val="24"/>
          <w:szCs w:val="24"/>
          <w:lang w:val="lt-LT" w:eastAsia="lt-LT"/>
        </w:rPr>
        <w:t>Vytauto g. 23, LT-66128 Druskininkai,</w:t>
      </w:r>
      <w:r w:rsidR="002400F6" w:rsidRPr="0015468E">
        <w:rPr>
          <w:bCs/>
          <w:sz w:val="24"/>
          <w:szCs w:val="24"/>
          <w:lang w:val="lt-LT" w:eastAsia="lt-LT"/>
        </w:rPr>
        <w:t xml:space="preserve"> juridinio asmens kodas</w:t>
      </w:r>
      <w:r w:rsidR="00E633B7" w:rsidRPr="0015468E">
        <w:rPr>
          <w:bCs/>
          <w:sz w:val="24"/>
          <w:szCs w:val="24"/>
          <w:lang w:val="lt-LT" w:eastAsia="lt-LT"/>
        </w:rPr>
        <w:t xml:space="preserve"> </w:t>
      </w:r>
      <w:r w:rsidR="00A13387" w:rsidRPr="0015468E">
        <w:rPr>
          <w:bCs/>
          <w:sz w:val="24"/>
          <w:szCs w:val="24"/>
          <w:lang w:val="lt-LT" w:eastAsia="lt-LT"/>
        </w:rPr>
        <w:t xml:space="preserve">190031263, </w:t>
      </w:r>
      <w:r w:rsidR="002400F6" w:rsidRPr="0015468E">
        <w:rPr>
          <w:sz w:val="24"/>
          <w:szCs w:val="24"/>
          <w:lang w:val="lt-LT" w:eastAsia="lt-LT"/>
        </w:rPr>
        <w:t>atstovaujama</w:t>
      </w:r>
      <w:r w:rsidR="002400F6" w:rsidRPr="0015468E">
        <w:rPr>
          <w:sz w:val="24"/>
          <w:szCs w:val="24"/>
          <w:lang w:val="lt-LT"/>
        </w:rPr>
        <w:t xml:space="preserve"> </w:t>
      </w:r>
      <w:r w:rsidR="00E633B7" w:rsidRPr="0015468E">
        <w:rPr>
          <w:sz w:val="24"/>
          <w:szCs w:val="24"/>
          <w:lang w:val="lt-LT"/>
        </w:rPr>
        <w:t>d</w:t>
      </w:r>
      <w:r w:rsidR="002400F6" w:rsidRPr="0015468E">
        <w:rPr>
          <w:sz w:val="24"/>
          <w:szCs w:val="24"/>
          <w:lang w:val="lt-LT"/>
        </w:rPr>
        <w:t>irektor</w:t>
      </w:r>
      <w:r w:rsidR="00A13387" w:rsidRPr="0015468E">
        <w:rPr>
          <w:sz w:val="24"/>
          <w:szCs w:val="24"/>
          <w:lang w:val="lt-LT"/>
        </w:rPr>
        <w:t>ės</w:t>
      </w:r>
      <w:r w:rsidR="00D17E33" w:rsidRPr="0015468E">
        <w:rPr>
          <w:sz w:val="24"/>
          <w:szCs w:val="24"/>
          <w:lang w:val="lt-LT"/>
        </w:rPr>
        <w:t xml:space="preserve"> Onos </w:t>
      </w:r>
      <w:proofErr w:type="spellStart"/>
      <w:r w:rsidR="00D17E33" w:rsidRPr="0015468E">
        <w:rPr>
          <w:sz w:val="24"/>
          <w:szCs w:val="24"/>
          <w:lang w:val="lt-LT"/>
        </w:rPr>
        <w:t>Olšauskienės</w:t>
      </w:r>
      <w:proofErr w:type="spellEnd"/>
      <w:r w:rsidR="00172C67" w:rsidRPr="0015468E">
        <w:rPr>
          <w:sz w:val="24"/>
          <w:szCs w:val="24"/>
          <w:lang w:val="lt-LT"/>
        </w:rPr>
        <w:t>,</w:t>
      </w:r>
      <w:r w:rsidR="002400F6" w:rsidRPr="0015468E">
        <w:rPr>
          <w:sz w:val="24"/>
          <w:szCs w:val="24"/>
          <w:lang w:val="lt-LT"/>
        </w:rPr>
        <w:t xml:space="preserve"> veikiančio</w:t>
      </w:r>
      <w:r w:rsidR="00D17E33" w:rsidRPr="0015468E">
        <w:rPr>
          <w:sz w:val="24"/>
          <w:szCs w:val="24"/>
          <w:lang w:val="lt-LT"/>
        </w:rPr>
        <w:t>s</w:t>
      </w:r>
      <w:r w:rsidR="002400F6" w:rsidRPr="0015468E">
        <w:rPr>
          <w:sz w:val="24"/>
          <w:szCs w:val="24"/>
          <w:lang w:val="lt-LT"/>
        </w:rPr>
        <w:t xml:space="preserve"> pagal </w:t>
      </w:r>
      <w:r w:rsidR="00181087" w:rsidRPr="0015468E">
        <w:rPr>
          <w:sz w:val="24"/>
          <w:szCs w:val="24"/>
          <w:lang w:val="lt-LT"/>
        </w:rPr>
        <w:t xml:space="preserve">Druskininkų </w:t>
      </w:r>
      <w:r w:rsidR="005F7A25" w:rsidRPr="0015468E">
        <w:rPr>
          <w:sz w:val="24"/>
          <w:szCs w:val="24"/>
          <w:lang w:val="lt-LT"/>
        </w:rPr>
        <w:t>Mikalojaus Konstantino Čiurlionio meno mokyklos</w:t>
      </w:r>
      <w:r w:rsidR="00181087" w:rsidRPr="0015468E">
        <w:rPr>
          <w:sz w:val="24"/>
          <w:szCs w:val="24"/>
          <w:lang w:val="lt-LT"/>
        </w:rPr>
        <w:t xml:space="preserve"> nuostatus, </w:t>
      </w:r>
      <w:r w:rsidR="006C2BDF" w:rsidRPr="0015468E">
        <w:rPr>
          <w:sz w:val="24"/>
          <w:szCs w:val="24"/>
          <w:lang w:val="lt-LT"/>
        </w:rPr>
        <w:t>patvirtintus Druskininkų savivaldybės tarybos 2012 m. spalio 30 d. sprendimu Nr. T1-199 „Dėl Druskininkų Mikalojaus Konstantino Čiurlionio meno mokyklos nuostatų“ (Druskininkų savivaldybės tarybos 2024 m. balandžio 29 d. sprendimo Nr. T1-64 redakcija)</w:t>
      </w:r>
      <w:r w:rsidR="002400F6" w:rsidRPr="0015468E">
        <w:rPr>
          <w:bCs/>
          <w:sz w:val="24"/>
          <w:szCs w:val="24"/>
          <w:lang w:val="lt-LT" w:eastAsia="lt-LT"/>
        </w:rPr>
        <w:t xml:space="preserve"> </w:t>
      </w:r>
      <w:r w:rsidR="002400F6" w:rsidRPr="0015468E">
        <w:rPr>
          <w:sz w:val="24"/>
          <w:szCs w:val="24"/>
          <w:lang w:val="lt-LT" w:eastAsia="lt-LT"/>
        </w:rPr>
        <w:t>(toliau – Užsakovas)</w:t>
      </w:r>
      <w:r w:rsidR="002400F6" w:rsidRPr="0015468E">
        <w:rPr>
          <w:rFonts w:eastAsia="Calibri"/>
          <w:sz w:val="24"/>
          <w:szCs w:val="24"/>
          <w:lang w:val="lt-LT"/>
        </w:rPr>
        <w:t>,</w:t>
      </w:r>
      <w:r w:rsidR="003D3E76" w:rsidRPr="0015468E">
        <w:rPr>
          <w:rFonts w:eastAsia="Calibri"/>
          <w:sz w:val="24"/>
          <w:szCs w:val="24"/>
          <w:lang w:val="lt-LT"/>
        </w:rPr>
        <w:t xml:space="preserve"> </w:t>
      </w:r>
    </w:p>
    <w:p w14:paraId="692D1984" w14:textId="77777777" w:rsidR="000F7C71" w:rsidRPr="0015468E" w:rsidRDefault="003D3E76" w:rsidP="005A66F2">
      <w:pPr>
        <w:keepNext/>
        <w:tabs>
          <w:tab w:val="left" w:pos="1134"/>
          <w:tab w:val="left" w:pos="2884"/>
        </w:tabs>
        <w:ind w:firstLine="720"/>
        <w:jc w:val="both"/>
        <w:rPr>
          <w:rFonts w:eastAsia="Calibri"/>
          <w:sz w:val="24"/>
          <w:szCs w:val="24"/>
          <w:lang w:val="lt-LT"/>
        </w:rPr>
      </w:pPr>
      <w:r w:rsidRPr="0015468E">
        <w:rPr>
          <w:rFonts w:eastAsia="Calibri"/>
          <w:sz w:val="24"/>
          <w:szCs w:val="24"/>
          <w:lang w:val="lt-LT"/>
        </w:rPr>
        <w:t>ir</w:t>
      </w:r>
      <w:r w:rsidR="002400F6" w:rsidRPr="0015468E">
        <w:rPr>
          <w:rFonts w:eastAsia="Calibri"/>
          <w:sz w:val="24"/>
          <w:szCs w:val="24"/>
          <w:lang w:val="lt-LT"/>
        </w:rPr>
        <w:t xml:space="preserve"> </w:t>
      </w:r>
      <w:r w:rsidR="00D52BED" w:rsidRPr="0015468E">
        <w:rPr>
          <w:rFonts w:eastAsia="Calibri"/>
          <w:b/>
          <w:bCs/>
          <w:sz w:val="24"/>
          <w:szCs w:val="24"/>
          <w:lang w:val="lt-LT"/>
        </w:rPr>
        <w:t xml:space="preserve">                                              </w:t>
      </w:r>
      <w:r w:rsidR="00D52BED" w:rsidRPr="0015468E">
        <w:rPr>
          <w:rFonts w:eastAsia="Calibri"/>
          <w:sz w:val="24"/>
          <w:szCs w:val="24"/>
          <w:lang w:val="lt-LT"/>
        </w:rPr>
        <w:t>, esanti adresu,</w:t>
      </w:r>
      <w:r w:rsidR="00D52BED" w:rsidRPr="0015468E">
        <w:rPr>
          <w:rFonts w:eastAsia="Calibri"/>
          <w:b/>
          <w:bCs/>
          <w:sz w:val="24"/>
          <w:szCs w:val="24"/>
          <w:lang w:val="lt-LT"/>
        </w:rPr>
        <w:t xml:space="preserve">                           </w:t>
      </w:r>
      <w:r w:rsidRPr="0015468E">
        <w:rPr>
          <w:sz w:val="24"/>
          <w:szCs w:val="24"/>
          <w:lang w:val="lt-LT"/>
        </w:rPr>
        <w:t>juridinio asmens kodas</w:t>
      </w:r>
      <w:r w:rsidR="001D0F78" w:rsidRPr="0015468E">
        <w:rPr>
          <w:sz w:val="24"/>
          <w:szCs w:val="24"/>
          <w:lang w:val="lt-LT"/>
        </w:rPr>
        <w:t>, a</w:t>
      </w:r>
      <w:r w:rsidRPr="0015468E">
        <w:rPr>
          <w:rFonts w:eastAsia="Calibri"/>
          <w:sz w:val="24"/>
          <w:szCs w:val="24"/>
          <w:lang w:val="lt-LT"/>
        </w:rPr>
        <w:t>tstovaujama</w:t>
      </w:r>
      <w:r w:rsidRPr="0015468E">
        <w:rPr>
          <w:sz w:val="24"/>
          <w:szCs w:val="24"/>
          <w:lang w:val="lt-LT"/>
        </w:rPr>
        <w:t>,</w:t>
      </w:r>
      <w:r w:rsidR="00D52BED" w:rsidRPr="0015468E">
        <w:rPr>
          <w:sz w:val="24"/>
          <w:szCs w:val="24"/>
          <w:lang w:val="lt-LT"/>
        </w:rPr>
        <w:t xml:space="preserve">                                 </w:t>
      </w:r>
      <w:r w:rsidRPr="0015468E">
        <w:rPr>
          <w:sz w:val="24"/>
          <w:szCs w:val="24"/>
          <w:lang w:val="lt-LT"/>
        </w:rPr>
        <w:t xml:space="preserve"> veikiančio pagal </w:t>
      </w:r>
      <w:r w:rsidR="00D52BED" w:rsidRPr="0015468E">
        <w:rPr>
          <w:sz w:val="24"/>
          <w:szCs w:val="24"/>
          <w:lang w:val="lt-LT"/>
        </w:rPr>
        <w:t xml:space="preserve">                           </w:t>
      </w:r>
      <w:r w:rsidRPr="0015468E">
        <w:rPr>
          <w:rFonts w:eastAsia="Calibri"/>
          <w:sz w:val="24"/>
          <w:szCs w:val="24"/>
          <w:lang w:val="lt-LT"/>
        </w:rPr>
        <w:t>(toliau – Rangovas)</w:t>
      </w:r>
      <w:r w:rsidR="000F7C71" w:rsidRPr="0015468E">
        <w:rPr>
          <w:rFonts w:eastAsia="Calibri"/>
          <w:sz w:val="24"/>
          <w:szCs w:val="24"/>
          <w:lang w:val="lt-LT"/>
        </w:rPr>
        <w:t>,</w:t>
      </w:r>
    </w:p>
    <w:p w14:paraId="342AFA2D" w14:textId="5D5E4F10" w:rsidR="003D3E76" w:rsidRPr="0015468E" w:rsidRDefault="00FC7132" w:rsidP="005A66F2">
      <w:pPr>
        <w:keepNext/>
        <w:tabs>
          <w:tab w:val="left" w:pos="1134"/>
          <w:tab w:val="left" w:pos="2884"/>
        </w:tabs>
        <w:ind w:firstLine="720"/>
        <w:jc w:val="both"/>
        <w:rPr>
          <w:rFonts w:eastAsia="Calibri"/>
          <w:b/>
          <w:bCs/>
          <w:sz w:val="24"/>
          <w:szCs w:val="24"/>
          <w:lang w:val="lt-LT"/>
        </w:rPr>
      </w:pPr>
      <w:r w:rsidRPr="0015468E">
        <w:rPr>
          <w:rFonts w:eastAsia="Calibri"/>
          <w:sz w:val="24"/>
          <w:szCs w:val="24"/>
          <w:lang w:val="lt-LT"/>
        </w:rPr>
        <w:t>toliau kartu šioje r</w:t>
      </w:r>
      <w:r w:rsidR="00654BE2" w:rsidRPr="0015468E">
        <w:rPr>
          <w:rFonts w:eastAsia="Calibri"/>
          <w:sz w:val="24"/>
          <w:szCs w:val="24"/>
          <w:lang w:val="lt-LT"/>
        </w:rPr>
        <w:t>a</w:t>
      </w:r>
      <w:r w:rsidRPr="0015468E">
        <w:rPr>
          <w:rFonts w:eastAsia="Calibri"/>
          <w:sz w:val="24"/>
          <w:szCs w:val="24"/>
          <w:lang w:val="lt-LT"/>
        </w:rPr>
        <w:t xml:space="preserve">ngos </w:t>
      </w:r>
      <w:r w:rsidR="00654BE2" w:rsidRPr="0015468E">
        <w:rPr>
          <w:rFonts w:eastAsia="Calibri"/>
          <w:sz w:val="24"/>
          <w:szCs w:val="24"/>
          <w:lang w:val="lt-LT"/>
        </w:rPr>
        <w:t>darbų sutartyje vadinami „Šalimis“, o kiekvienas atskirai –</w:t>
      </w:r>
      <w:r w:rsidR="004548B9">
        <w:rPr>
          <w:rFonts w:eastAsia="Calibri"/>
          <w:sz w:val="24"/>
          <w:szCs w:val="24"/>
          <w:lang w:val="lt-LT"/>
        </w:rPr>
        <w:t xml:space="preserve"> </w:t>
      </w:r>
      <w:r w:rsidR="00654BE2" w:rsidRPr="0015468E">
        <w:rPr>
          <w:rFonts w:eastAsia="Calibri"/>
          <w:sz w:val="24"/>
          <w:szCs w:val="24"/>
          <w:lang w:val="lt-LT"/>
        </w:rPr>
        <w:t>„Šalimi“, sudarė šią rangos darbų sutartį</w:t>
      </w:r>
      <w:r w:rsidR="005D46CF" w:rsidRPr="0015468E">
        <w:rPr>
          <w:rFonts w:eastAsia="Calibri"/>
          <w:sz w:val="24"/>
          <w:szCs w:val="24"/>
          <w:lang w:val="lt-LT"/>
        </w:rPr>
        <w:t>, toliau vadinamą „Sutartimi“ ir susitarė dėl toliau išvardintų sąlygų</w:t>
      </w:r>
      <w:r w:rsidR="00083CBB" w:rsidRPr="0015468E">
        <w:rPr>
          <w:rFonts w:eastAsia="Calibri"/>
          <w:sz w:val="24"/>
          <w:szCs w:val="24"/>
          <w:lang w:val="lt-LT"/>
        </w:rPr>
        <w:t>:</w:t>
      </w:r>
    </w:p>
    <w:p w14:paraId="4383D5EC" w14:textId="77777777" w:rsidR="007C37C6" w:rsidRPr="0015468E" w:rsidRDefault="007C37C6" w:rsidP="005A66F2">
      <w:pPr>
        <w:tabs>
          <w:tab w:val="left" w:pos="1134"/>
          <w:tab w:val="left" w:pos="2884"/>
        </w:tabs>
        <w:suppressAutoHyphens/>
        <w:jc w:val="center"/>
        <w:rPr>
          <w:rFonts w:eastAsia="Calibri"/>
          <w:b/>
          <w:caps/>
          <w:sz w:val="24"/>
          <w:szCs w:val="24"/>
          <w:lang w:val="lt-LT"/>
        </w:rPr>
      </w:pPr>
    </w:p>
    <w:p w14:paraId="0D46C551" w14:textId="7655C27F" w:rsidR="003D3E76" w:rsidRPr="0015468E" w:rsidRDefault="003D3E76" w:rsidP="00B06B04">
      <w:pPr>
        <w:pStyle w:val="ListParagraph"/>
        <w:numPr>
          <w:ilvl w:val="0"/>
          <w:numId w:val="10"/>
        </w:numPr>
        <w:tabs>
          <w:tab w:val="left" w:pos="1134"/>
          <w:tab w:val="left" w:pos="2884"/>
          <w:tab w:val="left" w:pos="3261"/>
        </w:tabs>
        <w:suppressAutoHyphens/>
        <w:ind w:left="0" w:firstLine="0"/>
        <w:jc w:val="center"/>
        <w:rPr>
          <w:rFonts w:eastAsia="Calibri"/>
          <w:b/>
          <w:caps/>
          <w:sz w:val="24"/>
          <w:szCs w:val="24"/>
        </w:rPr>
      </w:pPr>
      <w:r w:rsidRPr="0015468E">
        <w:rPr>
          <w:rFonts w:eastAsia="Calibri"/>
          <w:b/>
          <w:caps/>
          <w:sz w:val="24"/>
          <w:szCs w:val="24"/>
        </w:rPr>
        <w:t xml:space="preserve">Sutarties </w:t>
      </w:r>
      <w:r w:rsidR="00DE57C8" w:rsidRPr="0015468E">
        <w:rPr>
          <w:rFonts w:eastAsia="Calibri"/>
          <w:b/>
          <w:caps/>
          <w:sz w:val="24"/>
          <w:szCs w:val="24"/>
        </w:rPr>
        <w:t>dalykas</w:t>
      </w:r>
    </w:p>
    <w:p w14:paraId="19809EB8" w14:textId="77777777" w:rsidR="005E5437" w:rsidRPr="0015468E" w:rsidRDefault="005E5437" w:rsidP="005A66F2">
      <w:pPr>
        <w:pStyle w:val="ListParagraph"/>
        <w:tabs>
          <w:tab w:val="left" w:pos="1134"/>
          <w:tab w:val="left" w:pos="2884"/>
        </w:tabs>
        <w:suppressAutoHyphens/>
        <w:ind w:left="0"/>
        <w:rPr>
          <w:rFonts w:eastAsia="Calibri"/>
          <w:b/>
          <w:caps/>
          <w:sz w:val="24"/>
          <w:szCs w:val="24"/>
        </w:rPr>
      </w:pPr>
    </w:p>
    <w:p w14:paraId="677257FD" w14:textId="64DA9621" w:rsidR="003D3E76" w:rsidRPr="0015468E" w:rsidRDefault="008269C6" w:rsidP="00B06B04">
      <w:pPr>
        <w:pStyle w:val="ListParagraph"/>
        <w:tabs>
          <w:tab w:val="left" w:pos="1134"/>
        </w:tabs>
        <w:ind w:left="0" w:firstLine="709"/>
        <w:jc w:val="both"/>
        <w:rPr>
          <w:rFonts w:eastAsia="Calibri"/>
          <w:b/>
          <w:bCs/>
          <w:sz w:val="24"/>
          <w:szCs w:val="24"/>
        </w:rPr>
      </w:pPr>
      <w:r w:rsidRPr="0015468E">
        <w:rPr>
          <w:rFonts w:eastAsia="Calibri"/>
          <w:sz w:val="24"/>
          <w:szCs w:val="24"/>
        </w:rPr>
        <w:t>1.1.</w:t>
      </w:r>
      <w:r w:rsidR="00927FEF">
        <w:rPr>
          <w:rFonts w:eastAsia="Calibri"/>
          <w:sz w:val="24"/>
          <w:szCs w:val="24"/>
        </w:rPr>
        <w:t xml:space="preserve"> </w:t>
      </w:r>
      <w:r w:rsidR="003D3E76" w:rsidRPr="0015468E">
        <w:rPr>
          <w:rFonts w:eastAsia="Calibri"/>
          <w:sz w:val="24"/>
          <w:szCs w:val="24"/>
        </w:rPr>
        <w:t>Vadovaudamasis Sutartyje nustatytomis sąlygomis ir tvarka, Rangovas įsipareigoja</w:t>
      </w:r>
      <w:r w:rsidR="00AD0F6A" w:rsidRPr="0015468E">
        <w:rPr>
          <w:rFonts w:eastAsia="Calibri"/>
          <w:sz w:val="24"/>
          <w:szCs w:val="24"/>
        </w:rPr>
        <w:t xml:space="preserve"> </w:t>
      </w:r>
      <w:r w:rsidR="003D3E76" w:rsidRPr="0015468E">
        <w:rPr>
          <w:rFonts w:eastAsia="Calibri"/>
          <w:sz w:val="24"/>
          <w:szCs w:val="24"/>
        </w:rPr>
        <w:t>pagal Užsakovo pateikt</w:t>
      </w:r>
      <w:r w:rsidR="00654DE7" w:rsidRPr="0015468E">
        <w:rPr>
          <w:rFonts w:eastAsia="Calibri"/>
          <w:sz w:val="24"/>
          <w:szCs w:val="24"/>
        </w:rPr>
        <w:t>oje</w:t>
      </w:r>
      <w:r w:rsidR="003D3E76" w:rsidRPr="0015468E">
        <w:rPr>
          <w:rFonts w:eastAsia="Calibri"/>
          <w:sz w:val="24"/>
          <w:szCs w:val="24"/>
        </w:rPr>
        <w:t xml:space="preserve"> technin</w:t>
      </w:r>
      <w:r w:rsidR="00654DE7" w:rsidRPr="0015468E">
        <w:rPr>
          <w:rFonts w:eastAsia="Calibri"/>
          <w:sz w:val="24"/>
          <w:szCs w:val="24"/>
        </w:rPr>
        <w:t>ėje</w:t>
      </w:r>
      <w:r w:rsidR="003D3E76" w:rsidRPr="0015468E">
        <w:rPr>
          <w:rFonts w:eastAsia="Calibri"/>
          <w:sz w:val="24"/>
          <w:szCs w:val="24"/>
        </w:rPr>
        <w:t xml:space="preserve"> </w:t>
      </w:r>
      <w:r w:rsidR="00520033" w:rsidRPr="0015468E">
        <w:rPr>
          <w:rFonts w:eastAsia="Calibri"/>
          <w:sz w:val="24"/>
          <w:szCs w:val="24"/>
        </w:rPr>
        <w:t>specifikacij</w:t>
      </w:r>
      <w:r w:rsidR="00654DE7" w:rsidRPr="0015468E">
        <w:rPr>
          <w:rFonts w:eastAsia="Calibri"/>
          <w:sz w:val="24"/>
          <w:szCs w:val="24"/>
        </w:rPr>
        <w:t>oje</w:t>
      </w:r>
      <w:r w:rsidR="00520033" w:rsidRPr="0015468E">
        <w:rPr>
          <w:rFonts w:eastAsia="Calibri"/>
          <w:sz w:val="24"/>
          <w:szCs w:val="24"/>
        </w:rPr>
        <w:t xml:space="preserve"> </w:t>
      </w:r>
      <w:r w:rsidR="0039670C" w:rsidRPr="0015468E">
        <w:rPr>
          <w:rFonts w:eastAsia="Calibri"/>
          <w:sz w:val="24"/>
          <w:szCs w:val="24"/>
        </w:rPr>
        <w:t>(</w:t>
      </w:r>
      <w:r w:rsidR="00520033" w:rsidRPr="0015468E">
        <w:rPr>
          <w:rFonts w:eastAsia="Calibri"/>
          <w:sz w:val="24"/>
          <w:szCs w:val="24"/>
        </w:rPr>
        <w:t xml:space="preserve">Sutarties </w:t>
      </w:r>
      <w:r w:rsidR="0039670C" w:rsidRPr="0015468E">
        <w:rPr>
          <w:rFonts w:eastAsia="Calibri"/>
          <w:sz w:val="24"/>
          <w:szCs w:val="24"/>
        </w:rPr>
        <w:t xml:space="preserve">1 priedas) </w:t>
      </w:r>
      <w:r w:rsidR="00837689" w:rsidRPr="0015468E">
        <w:rPr>
          <w:rFonts w:eastAsia="Calibri"/>
          <w:sz w:val="24"/>
          <w:szCs w:val="24"/>
        </w:rPr>
        <w:t xml:space="preserve">ir </w:t>
      </w:r>
      <w:bookmarkStart w:id="0" w:name="_Hlk173240757"/>
      <w:r w:rsidR="00A44FD7" w:rsidRPr="0015468E">
        <w:rPr>
          <w:rFonts w:eastAsia="Calibri"/>
          <w:sz w:val="24"/>
          <w:szCs w:val="24"/>
        </w:rPr>
        <w:t>darbų kiekių žiniaraš</w:t>
      </w:r>
      <w:r w:rsidR="00EE1B7D" w:rsidRPr="0015468E">
        <w:rPr>
          <w:rFonts w:eastAsia="Calibri"/>
          <w:sz w:val="24"/>
          <w:szCs w:val="24"/>
        </w:rPr>
        <w:t xml:space="preserve">tyje </w:t>
      </w:r>
      <w:r w:rsidR="00A44FD7" w:rsidRPr="0015468E">
        <w:rPr>
          <w:rFonts w:eastAsia="Calibri"/>
          <w:sz w:val="24"/>
          <w:szCs w:val="24"/>
        </w:rPr>
        <w:t>(Sutarties 2 priedas)</w:t>
      </w:r>
      <w:r w:rsidR="00DC2E08" w:rsidRPr="0015468E">
        <w:rPr>
          <w:rFonts w:eastAsia="Calibri"/>
          <w:sz w:val="24"/>
          <w:szCs w:val="24"/>
        </w:rPr>
        <w:t xml:space="preserve"> nustatytus reikalavimus</w:t>
      </w:r>
      <w:r w:rsidR="002E2555" w:rsidRPr="0015468E">
        <w:rPr>
          <w:rFonts w:eastAsia="Calibri"/>
          <w:sz w:val="24"/>
          <w:szCs w:val="24"/>
        </w:rPr>
        <w:t xml:space="preserve"> </w:t>
      </w:r>
      <w:r w:rsidR="0039670C" w:rsidRPr="0015468E">
        <w:rPr>
          <w:rFonts w:eastAsia="Calibri"/>
          <w:sz w:val="24"/>
          <w:szCs w:val="24"/>
        </w:rPr>
        <w:t xml:space="preserve">atlikti </w:t>
      </w:r>
      <w:r w:rsidR="00726B3C" w:rsidRPr="00726B3C">
        <w:rPr>
          <w:rFonts w:eastAsia="Calibri"/>
          <w:b/>
          <w:bCs/>
          <w:i/>
          <w:iCs/>
          <w:sz w:val="24"/>
          <w:szCs w:val="24"/>
        </w:rPr>
        <w:t>P</w:t>
      </w:r>
      <w:r w:rsidR="00A875B0" w:rsidRPr="00726B3C">
        <w:rPr>
          <w:rFonts w:eastAsia="Calibri"/>
          <w:b/>
          <w:bCs/>
          <w:i/>
          <w:iCs/>
          <w:sz w:val="24"/>
          <w:szCs w:val="24"/>
        </w:rPr>
        <w:t>astato</w:t>
      </w:r>
      <w:r w:rsidR="00927FEF">
        <w:rPr>
          <w:rFonts w:eastAsia="Calibri"/>
          <w:sz w:val="24"/>
          <w:szCs w:val="24"/>
        </w:rPr>
        <w:t>,</w:t>
      </w:r>
      <w:r w:rsidR="00A875B0" w:rsidRPr="0015468E">
        <w:rPr>
          <w:rFonts w:eastAsia="Calibri"/>
          <w:sz w:val="24"/>
          <w:szCs w:val="24"/>
        </w:rPr>
        <w:t xml:space="preserve"> </w:t>
      </w:r>
      <w:r w:rsidR="00A875B0" w:rsidRPr="0015468E">
        <w:rPr>
          <w:rFonts w:eastAsia="Calibri"/>
          <w:b/>
          <w:bCs/>
          <w:i/>
          <w:iCs/>
          <w:sz w:val="24"/>
          <w:szCs w:val="24"/>
        </w:rPr>
        <w:t>M.</w:t>
      </w:r>
      <w:r w:rsidR="002729CA">
        <w:rPr>
          <w:rFonts w:eastAsia="Calibri"/>
          <w:b/>
          <w:bCs/>
          <w:i/>
          <w:iCs/>
          <w:sz w:val="24"/>
          <w:szCs w:val="24"/>
        </w:rPr>
        <w:t xml:space="preserve"> </w:t>
      </w:r>
      <w:r w:rsidR="00A875B0" w:rsidRPr="0015468E">
        <w:rPr>
          <w:rFonts w:eastAsia="Calibri"/>
          <w:b/>
          <w:bCs/>
          <w:i/>
          <w:iCs/>
          <w:sz w:val="24"/>
          <w:szCs w:val="24"/>
        </w:rPr>
        <w:t>K.</w:t>
      </w:r>
      <w:r w:rsidR="002729CA">
        <w:rPr>
          <w:rFonts w:eastAsia="Calibri"/>
          <w:b/>
          <w:bCs/>
          <w:i/>
          <w:iCs/>
          <w:sz w:val="24"/>
          <w:szCs w:val="24"/>
        </w:rPr>
        <w:t xml:space="preserve"> </w:t>
      </w:r>
      <w:r w:rsidR="00A875B0" w:rsidRPr="0015468E">
        <w:rPr>
          <w:rFonts w:eastAsia="Calibri"/>
          <w:b/>
          <w:bCs/>
          <w:i/>
          <w:iCs/>
          <w:sz w:val="24"/>
          <w:szCs w:val="24"/>
        </w:rPr>
        <w:t>Čiurlionio g. 80</w:t>
      </w:r>
      <w:r w:rsidR="00927FEF">
        <w:rPr>
          <w:rFonts w:eastAsia="Calibri"/>
          <w:b/>
          <w:bCs/>
          <w:i/>
          <w:iCs/>
          <w:sz w:val="24"/>
          <w:szCs w:val="24"/>
        </w:rPr>
        <w:t>,</w:t>
      </w:r>
      <w:r w:rsidR="00A875B0" w:rsidRPr="0015468E">
        <w:rPr>
          <w:rFonts w:eastAsia="Calibri"/>
          <w:b/>
          <w:bCs/>
          <w:i/>
          <w:iCs/>
          <w:sz w:val="24"/>
          <w:szCs w:val="24"/>
        </w:rPr>
        <w:t xml:space="preserve"> Druskininkuose</w:t>
      </w:r>
      <w:r w:rsidR="00927FEF">
        <w:rPr>
          <w:rFonts w:eastAsia="Calibri"/>
          <w:b/>
          <w:bCs/>
          <w:i/>
          <w:iCs/>
          <w:sz w:val="24"/>
          <w:szCs w:val="24"/>
        </w:rPr>
        <w:t>,</w:t>
      </w:r>
      <w:r w:rsidR="0002410B" w:rsidRPr="0015468E">
        <w:rPr>
          <w:rFonts w:eastAsia="Calibri"/>
          <w:b/>
          <w:bCs/>
          <w:i/>
          <w:iCs/>
          <w:sz w:val="24"/>
          <w:szCs w:val="24"/>
        </w:rPr>
        <w:t xml:space="preserve"> pamato, fasado šiltinimo ir atnaujinimo paprastojo remonto darbus</w:t>
      </w:r>
      <w:r w:rsidR="00F82A4E" w:rsidRPr="0015468E">
        <w:rPr>
          <w:rFonts w:eastAsia="Calibri"/>
          <w:sz w:val="24"/>
          <w:szCs w:val="24"/>
        </w:rPr>
        <w:t xml:space="preserve"> </w:t>
      </w:r>
      <w:r w:rsidR="00937F1B" w:rsidRPr="00927FEF">
        <w:rPr>
          <w:rFonts w:eastAsia="Calibri"/>
          <w:sz w:val="24"/>
          <w:szCs w:val="24"/>
        </w:rPr>
        <w:t>(</w:t>
      </w:r>
      <w:r w:rsidR="00937F1B" w:rsidRPr="0015468E">
        <w:rPr>
          <w:rFonts w:eastAsia="Calibri"/>
          <w:sz w:val="24"/>
          <w:szCs w:val="24"/>
        </w:rPr>
        <w:t>toliau – Darbai)</w:t>
      </w:r>
      <w:r w:rsidR="00A74504" w:rsidRPr="0015468E">
        <w:rPr>
          <w:rFonts w:eastAsia="Calibri"/>
          <w:sz w:val="24"/>
          <w:szCs w:val="24"/>
        </w:rPr>
        <w:t xml:space="preserve"> bei ištaisyti po Darbų atlikimo termino nustatytus defektus</w:t>
      </w:r>
      <w:r w:rsidR="003D3E76" w:rsidRPr="0015468E">
        <w:rPr>
          <w:rFonts w:eastAsia="Calibri"/>
          <w:sz w:val="24"/>
          <w:szCs w:val="24"/>
        </w:rPr>
        <w:t>;</w:t>
      </w:r>
      <w:bookmarkEnd w:id="0"/>
    </w:p>
    <w:p w14:paraId="172AFCC3" w14:textId="4D492AA7" w:rsidR="003D3E76" w:rsidRPr="0015468E" w:rsidRDefault="00C75567" w:rsidP="00B06B04">
      <w:pPr>
        <w:pStyle w:val="ListParagraph"/>
        <w:tabs>
          <w:tab w:val="left" w:pos="709"/>
        </w:tabs>
        <w:ind w:left="0" w:firstLine="709"/>
        <w:jc w:val="both"/>
        <w:rPr>
          <w:rFonts w:eastAsia="Calibri"/>
          <w:sz w:val="24"/>
          <w:szCs w:val="24"/>
        </w:rPr>
      </w:pPr>
      <w:r w:rsidRPr="0015468E">
        <w:rPr>
          <w:rFonts w:eastAsia="Calibri"/>
          <w:sz w:val="24"/>
          <w:szCs w:val="24"/>
        </w:rPr>
        <w:t>1.2.</w:t>
      </w:r>
      <w:r w:rsidR="00927FEF">
        <w:rPr>
          <w:rFonts w:eastAsia="Calibri"/>
          <w:sz w:val="24"/>
          <w:szCs w:val="24"/>
        </w:rPr>
        <w:t xml:space="preserve"> </w:t>
      </w:r>
      <w:r w:rsidR="003D3E76" w:rsidRPr="0015468E">
        <w:rPr>
          <w:rFonts w:eastAsia="Calibri"/>
          <w:sz w:val="24"/>
          <w:szCs w:val="24"/>
        </w:rPr>
        <w:t>Užsakovas įsipareigoja sudaryti Rangovui būtinas sąlygas Darbams atlikti, priimti tinkamai (kokybiškai) atliktų Darbų rezultatą ir sumokėti Rangovui už Darbus Sutartyje numatytomis sąlygomis ir terminais.</w:t>
      </w:r>
    </w:p>
    <w:p w14:paraId="4464893E" w14:textId="0AF6213D" w:rsidR="00D20025" w:rsidRPr="00AF331A" w:rsidRDefault="00C75567" w:rsidP="005A66F2">
      <w:pPr>
        <w:pStyle w:val="ListParagraph"/>
        <w:tabs>
          <w:tab w:val="left" w:pos="709"/>
        </w:tabs>
        <w:ind w:left="0" w:firstLine="709"/>
        <w:jc w:val="both"/>
        <w:rPr>
          <w:rFonts w:eastAsia="Calibri"/>
          <w:sz w:val="24"/>
          <w:szCs w:val="24"/>
        </w:rPr>
      </w:pPr>
      <w:r w:rsidRPr="0015468E">
        <w:rPr>
          <w:rFonts w:eastAsia="Calibri"/>
          <w:sz w:val="24"/>
          <w:szCs w:val="24"/>
        </w:rPr>
        <w:t xml:space="preserve">1.3. </w:t>
      </w:r>
      <w:r w:rsidR="00D20025" w:rsidRPr="0015468E">
        <w:rPr>
          <w:rFonts w:eastAsia="Calibri"/>
          <w:sz w:val="24"/>
          <w:szCs w:val="24"/>
        </w:rPr>
        <w:t>Darbų atlikimo vieta</w:t>
      </w:r>
      <w:r w:rsidR="002729CA">
        <w:rPr>
          <w:rFonts w:eastAsia="Calibri"/>
          <w:sz w:val="24"/>
          <w:szCs w:val="24"/>
        </w:rPr>
        <w:t xml:space="preserve"> –</w:t>
      </w:r>
      <w:r w:rsidR="00D20025" w:rsidRPr="0015468E">
        <w:rPr>
          <w:rFonts w:eastAsia="Calibri"/>
          <w:sz w:val="24"/>
          <w:szCs w:val="24"/>
        </w:rPr>
        <w:t xml:space="preserve"> M.</w:t>
      </w:r>
      <w:r w:rsidR="002729CA">
        <w:rPr>
          <w:rFonts w:eastAsia="Calibri"/>
          <w:sz w:val="24"/>
          <w:szCs w:val="24"/>
        </w:rPr>
        <w:t xml:space="preserve"> </w:t>
      </w:r>
      <w:r w:rsidR="00D20025" w:rsidRPr="0015468E">
        <w:rPr>
          <w:rFonts w:eastAsia="Calibri"/>
          <w:sz w:val="24"/>
          <w:szCs w:val="24"/>
        </w:rPr>
        <w:t>K.</w:t>
      </w:r>
      <w:r w:rsidR="002729CA">
        <w:rPr>
          <w:rFonts w:eastAsia="Calibri"/>
          <w:sz w:val="24"/>
          <w:szCs w:val="24"/>
        </w:rPr>
        <w:t xml:space="preserve"> </w:t>
      </w:r>
      <w:r w:rsidR="00D20025" w:rsidRPr="0015468E">
        <w:rPr>
          <w:rFonts w:eastAsia="Calibri"/>
          <w:sz w:val="24"/>
          <w:szCs w:val="24"/>
        </w:rPr>
        <w:t xml:space="preserve">Čiurlionio g. </w:t>
      </w:r>
      <w:r w:rsidR="00777A9D" w:rsidRPr="0015468E">
        <w:rPr>
          <w:rFonts w:eastAsia="Calibri"/>
          <w:sz w:val="24"/>
          <w:szCs w:val="24"/>
        </w:rPr>
        <w:t>80</w:t>
      </w:r>
      <w:r w:rsidR="00D20025" w:rsidRPr="0015468E">
        <w:rPr>
          <w:rFonts w:eastAsia="Calibri"/>
          <w:sz w:val="24"/>
          <w:szCs w:val="24"/>
        </w:rPr>
        <w:t>, Druskininkai.</w:t>
      </w:r>
    </w:p>
    <w:p w14:paraId="645ABF2B" w14:textId="77777777" w:rsidR="007C37C6" w:rsidRPr="0015468E" w:rsidRDefault="007C37C6" w:rsidP="005A66F2">
      <w:pPr>
        <w:pStyle w:val="ListParagraph"/>
        <w:tabs>
          <w:tab w:val="left" w:pos="1134"/>
          <w:tab w:val="left" w:pos="2884"/>
        </w:tabs>
        <w:ind w:left="0"/>
        <w:jc w:val="center"/>
        <w:rPr>
          <w:rFonts w:eastAsia="Calibri"/>
          <w:b/>
          <w:sz w:val="24"/>
          <w:szCs w:val="24"/>
        </w:rPr>
      </w:pPr>
    </w:p>
    <w:p w14:paraId="24BFBABC" w14:textId="7ED8833E" w:rsidR="003D3E76" w:rsidRPr="0015468E" w:rsidRDefault="003D3E76" w:rsidP="00B06B04">
      <w:pPr>
        <w:pStyle w:val="ListParagraph"/>
        <w:numPr>
          <w:ilvl w:val="0"/>
          <w:numId w:val="1"/>
        </w:numPr>
        <w:tabs>
          <w:tab w:val="left" w:pos="426"/>
          <w:tab w:val="left" w:pos="2884"/>
        </w:tabs>
        <w:ind w:left="0" w:firstLine="0"/>
        <w:jc w:val="center"/>
        <w:rPr>
          <w:rFonts w:eastAsia="Calibri"/>
          <w:b/>
          <w:sz w:val="24"/>
          <w:szCs w:val="24"/>
        </w:rPr>
      </w:pPr>
      <w:r w:rsidRPr="0015468E">
        <w:rPr>
          <w:rFonts w:eastAsia="Calibri"/>
          <w:b/>
          <w:sz w:val="24"/>
          <w:szCs w:val="24"/>
        </w:rPr>
        <w:t xml:space="preserve">SUTARTIES </w:t>
      </w:r>
      <w:r w:rsidR="00FC637E" w:rsidRPr="0015468E">
        <w:rPr>
          <w:rFonts w:eastAsia="Calibri"/>
          <w:b/>
          <w:sz w:val="24"/>
          <w:szCs w:val="24"/>
        </w:rPr>
        <w:t xml:space="preserve">KAINOS APSKAIČIAVIMO BŪDAS, PRADINĖS </w:t>
      </w:r>
      <w:r w:rsidR="00190E66" w:rsidRPr="0015468E">
        <w:rPr>
          <w:rFonts w:eastAsia="Calibri"/>
          <w:b/>
          <w:sz w:val="24"/>
          <w:szCs w:val="24"/>
        </w:rPr>
        <w:t xml:space="preserve">SUTARTIES </w:t>
      </w:r>
      <w:r w:rsidR="00D134CA" w:rsidRPr="0015468E">
        <w:rPr>
          <w:rFonts w:eastAsia="Calibri"/>
          <w:b/>
          <w:sz w:val="24"/>
          <w:szCs w:val="24"/>
        </w:rPr>
        <w:t>VERTĖ</w:t>
      </w:r>
    </w:p>
    <w:p w14:paraId="199BF896" w14:textId="77777777" w:rsidR="00190E66" w:rsidRPr="0015468E" w:rsidRDefault="00190E66" w:rsidP="005A66F2">
      <w:pPr>
        <w:pStyle w:val="ListParagraph"/>
        <w:tabs>
          <w:tab w:val="left" w:pos="1134"/>
          <w:tab w:val="left" w:pos="2884"/>
        </w:tabs>
        <w:ind w:left="0"/>
        <w:rPr>
          <w:rFonts w:eastAsia="Calibri"/>
          <w:b/>
          <w:sz w:val="24"/>
          <w:szCs w:val="24"/>
        </w:rPr>
      </w:pPr>
    </w:p>
    <w:p w14:paraId="06685E39" w14:textId="39F41ED5" w:rsidR="00374FEE" w:rsidRPr="0015468E" w:rsidRDefault="002F416D" w:rsidP="00B06B04">
      <w:pPr>
        <w:pStyle w:val="ListParagraph"/>
        <w:tabs>
          <w:tab w:val="left" w:pos="1134"/>
          <w:tab w:val="left" w:pos="2884"/>
        </w:tabs>
        <w:ind w:left="0" w:firstLine="709"/>
        <w:jc w:val="both"/>
        <w:rPr>
          <w:sz w:val="24"/>
          <w:szCs w:val="24"/>
        </w:rPr>
      </w:pPr>
      <w:r w:rsidRPr="0015468E">
        <w:rPr>
          <w:sz w:val="24"/>
          <w:szCs w:val="24"/>
        </w:rPr>
        <w:t>2.1. Vadovaujantis Lietuvos Respublikos viešųjų pirkimų tarnybos direktoriaus 2017 m. birželio 28 d. įsakymu Nr. 1S-95 „Dėl kainodaros taisyklių nustatymo metodikos patvirtinimo“ patvirtinta Kainodaros taisyklių nustatymo metodika (toliau – Metodika), taikomas kainos apskaičiavimo būdas – fiksuota</w:t>
      </w:r>
      <w:r w:rsidR="00777A9D" w:rsidRPr="0015468E">
        <w:rPr>
          <w:sz w:val="24"/>
          <w:szCs w:val="24"/>
        </w:rPr>
        <w:t xml:space="preserve"> kaina </w:t>
      </w:r>
      <w:r w:rsidRPr="0015468E">
        <w:rPr>
          <w:sz w:val="24"/>
          <w:szCs w:val="24"/>
        </w:rPr>
        <w:t xml:space="preserve">(toliau – </w:t>
      </w:r>
      <w:r w:rsidR="009C3EFA" w:rsidRPr="0015468E">
        <w:rPr>
          <w:sz w:val="24"/>
          <w:szCs w:val="24"/>
        </w:rPr>
        <w:t>kaina</w:t>
      </w:r>
      <w:r w:rsidRPr="0015468E">
        <w:rPr>
          <w:sz w:val="24"/>
          <w:szCs w:val="24"/>
        </w:rPr>
        <w:t xml:space="preserve">). </w:t>
      </w:r>
      <w:r w:rsidR="009C3EFA" w:rsidRPr="0015468E">
        <w:rPr>
          <w:sz w:val="24"/>
          <w:szCs w:val="24"/>
        </w:rPr>
        <w:t>Darbų kaina</w:t>
      </w:r>
      <w:r w:rsidR="00937F1B" w:rsidRPr="0015468E">
        <w:rPr>
          <w:sz w:val="24"/>
          <w:szCs w:val="24"/>
        </w:rPr>
        <w:t xml:space="preserve"> nurodyt</w:t>
      </w:r>
      <w:r w:rsidR="009C3EFA" w:rsidRPr="0015468E">
        <w:rPr>
          <w:sz w:val="24"/>
          <w:szCs w:val="24"/>
        </w:rPr>
        <w:t>a</w:t>
      </w:r>
      <w:r w:rsidR="00937F1B" w:rsidRPr="0015468E">
        <w:rPr>
          <w:sz w:val="24"/>
          <w:szCs w:val="24"/>
        </w:rPr>
        <w:t xml:space="preserve"> Rangovo pateiktame </w:t>
      </w:r>
      <w:r w:rsidR="00EE1B7D" w:rsidRPr="0015468E">
        <w:rPr>
          <w:sz w:val="24"/>
          <w:szCs w:val="24"/>
        </w:rPr>
        <w:t>darbų</w:t>
      </w:r>
      <w:r w:rsidR="00937F1B" w:rsidRPr="0015468E">
        <w:rPr>
          <w:sz w:val="24"/>
          <w:szCs w:val="24"/>
        </w:rPr>
        <w:t xml:space="preserve"> kiekių žiniaraštyje (</w:t>
      </w:r>
      <w:r w:rsidR="00EE1B7D" w:rsidRPr="0015468E">
        <w:rPr>
          <w:sz w:val="24"/>
          <w:szCs w:val="24"/>
        </w:rPr>
        <w:t>Sutarties 2</w:t>
      </w:r>
      <w:r w:rsidR="00937F1B" w:rsidRPr="0015468E">
        <w:rPr>
          <w:sz w:val="24"/>
          <w:szCs w:val="24"/>
        </w:rPr>
        <w:t xml:space="preserve"> priedas).</w:t>
      </w:r>
      <w:bookmarkStart w:id="1" w:name="_Ref88646839"/>
      <w:bookmarkStart w:id="2" w:name="_Toc93858014"/>
    </w:p>
    <w:p w14:paraId="5E4B9379" w14:textId="29414CC4" w:rsidR="002C15B3" w:rsidRPr="0015468E" w:rsidRDefault="004804AF" w:rsidP="00B06B04">
      <w:pPr>
        <w:tabs>
          <w:tab w:val="left" w:pos="1134"/>
          <w:tab w:val="left" w:pos="2884"/>
        </w:tabs>
        <w:ind w:firstLine="709"/>
        <w:jc w:val="both"/>
        <w:rPr>
          <w:sz w:val="24"/>
          <w:szCs w:val="24"/>
          <w:lang w:val="lt-LT"/>
        </w:rPr>
      </w:pPr>
      <w:r w:rsidRPr="0015468E">
        <w:rPr>
          <w:sz w:val="24"/>
          <w:szCs w:val="24"/>
          <w:lang w:val="lt-LT"/>
        </w:rPr>
        <w:t>2.2.</w:t>
      </w:r>
      <w:r w:rsidR="00374FEE" w:rsidRPr="0015468E">
        <w:rPr>
          <w:sz w:val="24"/>
          <w:szCs w:val="24"/>
          <w:lang w:val="lt-LT"/>
        </w:rPr>
        <w:t xml:space="preserve"> </w:t>
      </w:r>
      <w:r w:rsidR="002C15B3" w:rsidRPr="0015468E">
        <w:rPr>
          <w:sz w:val="24"/>
          <w:szCs w:val="24"/>
          <w:lang w:val="lt-LT"/>
        </w:rPr>
        <w:t>Pradinės Sutarties vertė be P</w:t>
      </w:r>
      <w:r w:rsidR="0045302D" w:rsidRPr="0015468E">
        <w:rPr>
          <w:sz w:val="24"/>
          <w:szCs w:val="24"/>
          <w:lang w:val="lt-LT"/>
        </w:rPr>
        <w:t>ridėtinės vertės mokesčio (toliau</w:t>
      </w:r>
      <w:r w:rsidR="00B06B04">
        <w:rPr>
          <w:sz w:val="24"/>
          <w:szCs w:val="24"/>
          <w:lang w:val="lt-LT"/>
        </w:rPr>
        <w:t xml:space="preserve"> – </w:t>
      </w:r>
      <w:r w:rsidR="0045302D" w:rsidRPr="0015468E">
        <w:rPr>
          <w:sz w:val="24"/>
          <w:szCs w:val="24"/>
          <w:lang w:val="lt-LT"/>
        </w:rPr>
        <w:t xml:space="preserve">PVM) </w:t>
      </w:r>
      <w:r w:rsidR="002C15B3" w:rsidRPr="0015468E">
        <w:rPr>
          <w:i/>
          <w:iCs/>
          <w:sz w:val="24"/>
          <w:szCs w:val="24"/>
          <w:lang w:val="lt-LT"/>
        </w:rPr>
        <w:t>(nurodoma suma skaičiais ir žodžiais).</w:t>
      </w:r>
      <w:r w:rsidR="002C15B3" w:rsidRPr="0015468E">
        <w:rPr>
          <w:sz w:val="24"/>
          <w:szCs w:val="24"/>
          <w:lang w:val="lt-LT"/>
        </w:rPr>
        <w:t xml:space="preserve"> PVM </w:t>
      </w:r>
      <w:r w:rsidR="002C15B3" w:rsidRPr="0015468E">
        <w:rPr>
          <w:i/>
          <w:iCs/>
          <w:sz w:val="24"/>
          <w:szCs w:val="24"/>
          <w:lang w:val="lt-LT"/>
        </w:rPr>
        <w:t>(nurodoma suma skaičiais ir žodžiais).</w:t>
      </w:r>
      <w:r w:rsidR="002C15B3" w:rsidRPr="0015468E">
        <w:rPr>
          <w:sz w:val="24"/>
          <w:szCs w:val="24"/>
          <w:lang w:val="lt-LT"/>
        </w:rPr>
        <w:t xml:space="preserve"> Pradinės sutarties vertė su PVM </w:t>
      </w:r>
      <w:r w:rsidR="002C15B3" w:rsidRPr="0015468E">
        <w:rPr>
          <w:i/>
          <w:iCs/>
          <w:sz w:val="24"/>
          <w:szCs w:val="24"/>
          <w:lang w:val="lt-LT"/>
        </w:rPr>
        <w:t xml:space="preserve">(nurodoma suma skaičiais ir žodžiais). </w:t>
      </w:r>
      <w:r w:rsidR="002C15B3" w:rsidRPr="0015468E">
        <w:rPr>
          <w:sz w:val="24"/>
          <w:szCs w:val="24"/>
          <w:lang w:val="lt-LT"/>
        </w:rPr>
        <w:t>Jei suma skaičiais neatitinka sumos žodžiais, teisinga laikoma suma žodžiais.</w:t>
      </w:r>
    </w:p>
    <w:p w14:paraId="7A6D6E7B" w14:textId="75751F5E" w:rsidR="005E0438" w:rsidRPr="0015468E" w:rsidRDefault="005E0438" w:rsidP="00B06B04">
      <w:pPr>
        <w:pStyle w:val="ListParagraph"/>
        <w:tabs>
          <w:tab w:val="left" w:pos="2884"/>
        </w:tabs>
        <w:ind w:left="0" w:firstLine="709"/>
        <w:jc w:val="both"/>
        <w:rPr>
          <w:sz w:val="24"/>
          <w:szCs w:val="24"/>
        </w:rPr>
      </w:pPr>
      <w:r w:rsidRPr="0015468E">
        <w:rPr>
          <w:sz w:val="24"/>
          <w:szCs w:val="24"/>
        </w:rPr>
        <w:t xml:space="preserve">2.3. </w:t>
      </w:r>
      <w:r w:rsidR="00FA7913" w:rsidRPr="0015468E">
        <w:rPr>
          <w:sz w:val="24"/>
          <w:szCs w:val="24"/>
        </w:rPr>
        <w:t>Pradinės Pirkimo sutarties vertė</w:t>
      </w:r>
      <w:r w:rsidR="00244785">
        <w:rPr>
          <w:sz w:val="24"/>
          <w:szCs w:val="24"/>
        </w:rPr>
        <w:t xml:space="preserve"> – </w:t>
      </w:r>
      <w:r w:rsidR="00FA7913" w:rsidRPr="0015468E">
        <w:rPr>
          <w:sz w:val="24"/>
          <w:szCs w:val="24"/>
        </w:rPr>
        <w:t xml:space="preserve">Pirkimo sutarties kaina </w:t>
      </w:r>
      <w:r w:rsidR="0045302D" w:rsidRPr="0015468E">
        <w:rPr>
          <w:sz w:val="24"/>
          <w:szCs w:val="24"/>
        </w:rPr>
        <w:t>be PVM</w:t>
      </w:r>
      <w:r w:rsidR="00A956A4" w:rsidRPr="0015468E">
        <w:rPr>
          <w:sz w:val="24"/>
          <w:szCs w:val="24"/>
        </w:rPr>
        <w:t xml:space="preserve">, lygi rangovo pasiūlymo kainai be PVM, nurodytai </w:t>
      </w:r>
      <w:r w:rsidR="00937F1B" w:rsidRPr="0015468E">
        <w:rPr>
          <w:bCs/>
          <w:sz w:val="24"/>
          <w:szCs w:val="24"/>
        </w:rPr>
        <w:t>Sutarties</w:t>
      </w:r>
      <w:r w:rsidR="00A85823" w:rsidRPr="0015468E">
        <w:rPr>
          <w:bCs/>
          <w:sz w:val="24"/>
          <w:szCs w:val="24"/>
        </w:rPr>
        <w:t xml:space="preserve"> priede Nr. 2 už </w:t>
      </w:r>
      <w:r w:rsidRPr="0015468E">
        <w:rPr>
          <w:bCs/>
          <w:sz w:val="24"/>
          <w:szCs w:val="24"/>
        </w:rPr>
        <w:t>visą perkamų Darbų apimtį.</w:t>
      </w:r>
    </w:p>
    <w:p w14:paraId="0128556F" w14:textId="13530261" w:rsidR="005070FA" w:rsidRPr="0015468E" w:rsidRDefault="005E0438" w:rsidP="00B06B04">
      <w:pPr>
        <w:tabs>
          <w:tab w:val="left" w:pos="1134"/>
          <w:tab w:val="left" w:pos="2884"/>
        </w:tabs>
        <w:ind w:firstLine="709"/>
        <w:jc w:val="both"/>
        <w:rPr>
          <w:sz w:val="24"/>
          <w:szCs w:val="24"/>
          <w:lang w:val="lt-LT"/>
        </w:rPr>
      </w:pPr>
      <w:r w:rsidRPr="0015468E">
        <w:rPr>
          <w:bCs/>
          <w:sz w:val="24"/>
          <w:szCs w:val="24"/>
          <w:lang w:val="lt-LT"/>
        </w:rPr>
        <w:t xml:space="preserve">2.4. </w:t>
      </w:r>
      <w:r w:rsidR="00937F1B" w:rsidRPr="0015468E">
        <w:rPr>
          <w:bCs/>
          <w:sz w:val="24"/>
          <w:szCs w:val="24"/>
          <w:lang w:val="lt-LT"/>
        </w:rPr>
        <w:t xml:space="preserve">Darbų </w:t>
      </w:r>
      <w:r w:rsidR="00753F3A" w:rsidRPr="0015468E">
        <w:rPr>
          <w:bCs/>
          <w:sz w:val="24"/>
          <w:szCs w:val="24"/>
          <w:lang w:val="lt-LT"/>
        </w:rPr>
        <w:t xml:space="preserve">kaina, </w:t>
      </w:r>
      <w:r w:rsidR="00937F1B" w:rsidRPr="0015468E">
        <w:rPr>
          <w:bCs/>
          <w:sz w:val="24"/>
          <w:szCs w:val="24"/>
          <w:lang w:val="lt-LT"/>
        </w:rPr>
        <w:t>nustatyt</w:t>
      </w:r>
      <w:r w:rsidR="00753F3A" w:rsidRPr="0015468E">
        <w:rPr>
          <w:bCs/>
          <w:sz w:val="24"/>
          <w:szCs w:val="24"/>
          <w:lang w:val="lt-LT"/>
        </w:rPr>
        <w:t>a</w:t>
      </w:r>
      <w:r w:rsidR="00937F1B" w:rsidRPr="0015468E">
        <w:rPr>
          <w:bCs/>
          <w:sz w:val="24"/>
          <w:szCs w:val="24"/>
          <w:lang w:val="lt-LT"/>
        </w:rPr>
        <w:t xml:space="preserve"> </w:t>
      </w:r>
      <w:r w:rsidRPr="0015468E">
        <w:rPr>
          <w:bCs/>
          <w:sz w:val="24"/>
          <w:szCs w:val="24"/>
          <w:lang w:val="lt-LT"/>
        </w:rPr>
        <w:t xml:space="preserve">mažos vertės </w:t>
      </w:r>
      <w:r w:rsidR="005070FA" w:rsidRPr="0015468E">
        <w:rPr>
          <w:bCs/>
          <w:sz w:val="24"/>
          <w:szCs w:val="24"/>
          <w:lang w:val="lt-LT"/>
        </w:rPr>
        <w:t xml:space="preserve">pirkimo skelbiamos apklausos </w:t>
      </w:r>
      <w:r w:rsidR="00937F1B" w:rsidRPr="0015468E">
        <w:rPr>
          <w:bCs/>
          <w:sz w:val="24"/>
          <w:szCs w:val="24"/>
          <w:lang w:val="lt-LT"/>
        </w:rPr>
        <w:t xml:space="preserve">būdu </w:t>
      </w:r>
      <w:r w:rsidR="00A57AFE" w:rsidRPr="0015468E">
        <w:rPr>
          <w:bCs/>
          <w:sz w:val="24"/>
          <w:szCs w:val="24"/>
          <w:lang w:val="lt-LT"/>
        </w:rPr>
        <w:t>yra</w:t>
      </w:r>
      <w:r w:rsidR="00937F1B" w:rsidRPr="0015468E">
        <w:rPr>
          <w:bCs/>
          <w:sz w:val="24"/>
          <w:szCs w:val="24"/>
          <w:lang w:val="lt-LT"/>
        </w:rPr>
        <w:t xml:space="preserve"> nekeičiam</w:t>
      </w:r>
      <w:r w:rsidR="00A57AFE" w:rsidRPr="0015468E">
        <w:rPr>
          <w:bCs/>
          <w:sz w:val="24"/>
          <w:szCs w:val="24"/>
          <w:lang w:val="lt-LT"/>
        </w:rPr>
        <w:t>a</w:t>
      </w:r>
      <w:r w:rsidR="00937F1B" w:rsidRPr="0015468E">
        <w:rPr>
          <w:bCs/>
          <w:sz w:val="24"/>
          <w:szCs w:val="24"/>
          <w:lang w:val="lt-LT"/>
        </w:rPr>
        <w:t xml:space="preserve"> per visą </w:t>
      </w:r>
      <w:r w:rsidR="00D92F21" w:rsidRPr="0015468E">
        <w:rPr>
          <w:bCs/>
          <w:sz w:val="24"/>
          <w:szCs w:val="24"/>
          <w:lang w:val="lt-LT"/>
        </w:rPr>
        <w:t>S</w:t>
      </w:r>
      <w:r w:rsidR="00937F1B" w:rsidRPr="0015468E">
        <w:rPr>
          <w:bCs/>
          <w:sz w:val="24"/>
          <w:szCs w:val="24"/>
          <w:lang w:val="lt-LT"/>
        </w:rPr>
        <w:t>utarties galiojimo trukmę.</w:t>
      </w:r>
    </w:p>
    <w:p w14:paraId="0E7B4A25" w14:textId="492AB92B" w:rsidR="0092555F" w:rsidRPr="0015468E" w:rsidRDefault="005070FA" w:rsidP="00B06B04">
      <w:pPr>
        <w:tabs>
          <w:tab w:val="left" w:pos="1134"/>
          <w:tab w:val="left" w:pos="2884"/>
        </w:tabs>
        <w:ind w:firstLine="709"/>
        <w:jc w:val="both"/>
        <w:rPr>
          <w:rFonts w:eastAsia="Calibri"/>
          <w:sz w:val="24"/>
          <w:szCs w:val="24"/>
          <w:lang w:val="lt-LT"/>
        </w:rPr>
      </w:pPr>
      <w:r w:rsidRPr="0015468E">
        <w:rPr>
          <w:sz w:val="24"/>
          <w:szCs w:val="24"/>
          <w:lang w:val="lt-LT"/>
        </w:rPr>
        <w:t>2.5.</w:t>
      </w:r>
      <w:r w:rsidR="00927FEF">
        <w:rPr>
          <w:sz w:val="24"/>
          <w:szCs w:val="24"/>
          <w:lang w:val="lt-LT"/>
        </w:rPr>
        <w:t xml:space="preserve"> </w:t>
      </w:r>
      <w:r w:rsidR="00956D7F" w:rsidRPr="0015468E">
        <w:rPr>
          <w:rFonts w:eastAsia="Calibri"/>
          <w:sz w:val="24"/>
          <w:szCs w:val="24"/>
          <w:lang w:val="lt-LT"/>
        </w:rPr>
        <w:t>T</w:t>
      </w:r>
      <w:r w:rsidR="00937F1B" w:rsidRPr="0015468E">
        <w:rPr>
          <w:rFonts w:eastAsia="Calibri"/>
          <w:sz w:val="24"/>
          <w:szCs w:val="24"/>
          <w:lang w:val="lt-LT"/>
        </w:rPr>
        <w:t xml:space="preserve">echninėje </w:t>
      </w:r>
      <w:r w:rsidRPr="0015468E">
        <w:rPr>
          <w:rFonts w:eastAsia="Calibri"/>
          <w:sz w:val="24"/>
          <w:szCs w:val="24"/>
          <w:lang w:val="lt-LT"/>
        </w:rPr>
        <w:t>specifikacijoje (</w:t>
      </w:r>
      <w:r w:rsidR="00DF57A3" w:rsidRPr="0015468E">
        <w:rPr>
          <w:rFonts w:eastAsia="Calibri"/>
          <w:sz w:val="24"/>
          <w:szCs w:val="24"/>
          <w:lang w:val="lt-LT"/>
        </w:rPr>
        <w:t>Sutarties 1 priedas)</w:t>
      </w:r>
      <w:r w:rsidR="00956D7F" w:rsidRPr="0015468E">
        <w:rPr>
          <w:rFonts w:eastAsia="Calibri"/>
          <w:sz w:val="24"/>
          <w:szCs w:val="24"/>
          <w:lang w:val="lt-LT"/>
        </w:rPr>
        <w:t xml:space="preserve">, </w:t>
      </w:r>
      <w:r w:rsidR="00DF57A3" w:rsidRPr="0015468E">
        <w:rPr>
          <w:rFonts w:eastAsia="Calibri"/>
          <w:sz w:val="24"/>
          <w:szCs w:val="24"/>
          <w:lang w:val="lt-LT"/>
        </w:rPr>
        <w:t xml:space="preserve">darbų </w:t>
      </w:r>
      <w:r w:rsidR="00956D7F" w:rsidRPr="0015468E">
        <w:rPr>
          <w:rFonts w:eastAsia="Calibri"/>
          <w:sz w:val="24"/>
          <w:szCs w:val="24"/>
          <w:lang w:val="lt-LT"/>
        </w:rPr>
        <w:t>kiekių žiniaraš</w:t>
      </w:r>
      <w:r w:rsidR="00DF57A3" w:rsidRPr="0015468E">
        <w:rPr>
          <w:rFonts w:eastAsia="Calibri"/>
          <w:sz w:val="24"/>
          <w:szCs w:val="24"/>
          <w:lang w:val="lt-LT"/>
        </w:rPr>
        <w:t>tyje (Sutarties 2</w:t>
      </w:r>
      <w:r w:rsidR="0043621C" w:rsidRPr="0015468E">
        <w:rPr>
          <w:rFonts w:eastAsia="Calibri"/>
          <w:sz w:val="24"/>
          <w:szCs w:val="24"/>
          <w:lang w:val="lt-LT"/>
        </w:rPr>
        <w:t xml:space="preserve"> priede) </w:t>
      </w:r>
      <w:r w:rsidR="00937F1B" w:rsidRPr="0015468E">
        <w:rPr>
          <w:rFonts w:eastAsia="Calibri"/>
          <w:sz w:val="24"/>
          <w:szCs w:val="24"/>
          <w:lang w:val="lt-LT"/>
        </w:rPr>
        <w:t>nurodyti preliminarūs darbų kiekiai gali kisti.</w:t>
      </w:r>
      <w:bookmarkStart w:id="3" w:name="_Toc93858016"/>
      <w:bookmarkEnd w:id="1"/>
      <w:bookmarkEnd w:id="2"/>
      <w:r w:rsidR="00A066EA" w:rsidRPr="0015468E">
        <w:rPr>
          <w:rFonts w:eastAsia="Calibri"/>
          <w:sz w:val="24"/>
          <w:szCs w:val="24"/>
          <w:lang w:val="lt-LT"/>
        </w:rPr>
        <w:t xml:space="preserve"> Darbų</w:t>
      </w:r>
      <w:r w:rsidR="007E78F0" w:rsidRPr="0015468E">
        <w:rPr>
          <w:rFonts w:eastAsia="Calibri"/>
          <w:sz w:val="24"/>
          <w:szCs w:val="24"/>
          <w:lang w:val="lt-LT"/>
        </w:rPr>
        <w:t xml:space="preserve"> kiekių žiniaraščiuose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Rangovui reikia atlikti, kiekiu. Jei Rangovo įvykdytų darbų faktinis kiekis skiriasi nuo nurodyto perkamo kiekio (nurodyto </w:t>
      </w:r>
      <w:r w:rsidR="00A066EA" w:rsidRPr="0015468E">
        <w:rPr>
          <w:rFonts w:eastAsia="Calibri"/>
          <w:sz w:val="24"/>
          <w:szCs w:val="24"/>
          <w:lang w:val="lt-LT"/>
        </w:rPr>
        <w:t xml:space="preserve">darbų </w:t>
      </w:r>
      <w:r w:rsidR="007E78F0" w:rsidRPr="0015468E">
        <w:rPr>
          <w:rFonts w:eastAsia="Calibri"/>
          <w:sz w:val="24"/>
          <w:szCs w:val="24"/>
          <w:lang w:val="lt-LT"/>
        </w:rPr>
        <w:t xml:space="preserve">kiekių žiniaraštyje), laikoma, kad šie didesni ar mažesni darbų kiekiai buvo įskaičiuoti į mokėtiną pagal sutartį kainą, t. y. nepriklausomai nuo faktinio atliktų darbų kiekio sutarties kaina negali būti </w:t>
      </w:r>
      <w:r w:rsidR="007E78F0" w:rsidRPr="0015468E">
        <w:rPr>
          <w:rFonts w:eastAsia="Calibri"/>
          <w:sz w:val="24"/>
          <w:szCs w:val="24"/>
          <w:lang w:val="lt-LT"/>
        </w:rPr>
        <w:lastRenderedPageBreak/>
        <w:t xml:space="preserve">keičiama. Jei nesikeičia darbų apimtys, didesni atliktų darbų kiekiai nelaikomi papildomais darbais, o mažesni – atsisakomais darbais. Darbų, kuriuos Rangovui reikia atlikti pagal </w:t>
      </w:r>
      <w:r w:rsidR="00A066EA" w:rsidRPr="0015468E">
        <w:rPr>
          <w:rFonts w:eastAsia="Calibri"/>
          <w:sz w:val="24"/>
          <w:szCs w:val="24"/>
          <w:lang w:val="lt-LT"/>
        </w:rPr>
        <w:t xml:space="preserve">darbų </w:t>
      </w:r>
      <w:r w:rsidR="007E78F0" w:rsidRPr="0015468E">
        <w:rPr>
          <w:rFonts w:eastAsia="Calibri"/>
          <w:sz w:val="24"/>
          <w:szCs w:val="24"/>
          <w:lang w:val="lt-LT"/>
        </w:rPr>
        <w:t>kiekių žiniaraščius, kiekis (skaičiuojant pinigine verte) pagal šį punktą gali svyruoti ne daugiau kaip 15 proc. skaičiuojant nuo pradinės Sutarties vertės.</w:t>
      </w:r>
    </w:p>
    <w:p w14:paraId="4C955524" w14:textId="66244353" w:rsidR="00E23524" w:rsidRPr="0015468E" w:rsidRDefault="00B06B04" w:rsidP="00B06B04">
      <w:pPr>
        <w:pStyle w:val="ListParagraph"/>
        <w:numPr>
          <w:ilvl w:val="1"/>
          <w:numId w:val="3"/>
        </w:numPr>
        <w:tabs>
          <w:tab w:val="left" w:pos="1134"/>
          <w:tab w:val="left" w:pos="4536"/>
        </w:tabs>
        <w:ind w:left="0" w:firstLine="709"/>
        <w:jc w:val="both"/>
        <w:rPr>
          <w:sz w:val="24"/>
          <w:szCs w:val="24"/>
        </w:rPr>
      </w:pPr>
      <w:r>
        <w:rPr>
          <w:sz w:val="24"/>
          <w:szCs w:val="24"/>
        </w:rPr>
        <w:t xml:space="preserve"> </w:t>
      </w:r>
      <w:r w:rsidR="00E23524" w:rsidRPr="0015468E">
        <w:rPr>
          <w:sz w:val="24"/>
          <w:szCs w:val="24"/>
        </w:rPr>
        <w:t>Sutarties kain</w:t>
      </w:r>
      <w:r w:rsidR="006E0100" w:rsidRPr="0015468E">
        <w:rPr>
          <w:sz w:val="24"/>
          <w:szCs w:val="24"/>
        </w:rPr>
        <w:t xml:space="preserve">a </w:t>
      </w:r>
      <w:r w:rsidR="00E23524" w:rsidRPr="0015468E">
        <w:rPr>
          <w:sz w:val="24"/>
          <w:szCs w:val="24"/>
        </w:rPr>
        <w:t>dėl kainų lygio pokyčio</w:t>
      </w:r>
      <w:r w:rsidR="009A61EC" w:rsidRPr="0015468E">
        <w:rPr>
          <w:sz w:val="24"/>
          <w:szCs w:val="24"/>
        </w:rPr>
        <w:t xml:space="preserve"> perskaičiuojama nebus.</w:t>
      </w:r>
    </w:p>
    <w:p w14:paraId="7025C07E" w14:textId="770AC5CA" w:rsidR="00126FF4" w:rsidRPr="0015468E" w:rsidRDefault="00DB2BEF" w:rsidP="00B06B04">
      <w:pPr>
        <w:pStyle w:val="ListParagraph"/>
        <w:ind w:left="0" w:firstLine="709"/>
        <w:jc w:val="both"/>
        <w:rPr>
          <w:sz w:val="24"/>
          <w:szCs w:val="24"/>
        </w:rPr>
      </w:pPr>
      <w:r w:rsidRPr="0015468E">
        <w:rPr>
          <w:sz w:val="24"/>
          <w:szCs w:val="24"/>
        </w:rPr>
        <w:t>2.7.</w:t>
      </w:r>
      <w:r w:rsidR="00C923AE">
        <w:rPr>
          <w:sz w:val="24"/>
          <w:szCs w:val="24"/>
        </w:rPr>
        <w:t xml:space="preserve"> </w:t>
      </w:r>
      <w:r w:rsidRPr="0015468E">
        <w:rPr>
          <w:sz w:val="24"/>
          <w:szCs w:val="24"/>
        </w:rPr>
        <w:t xml:space="preserve">Jeigu Sutarties vykdymo metu pasikeičia PVM mokėjimą reglamentuojantys teisės aktai, darantys tiesioginę įtaką Sutartyje nurodytiems įkainiams, Sutarties </w:t>
      </w:r>
      <w:r w:rsidR="00447BCC" w:rsidRPr="0015468E">
        <w:rPr>
          <w:sz w:val="24"/>
          <w:szCs w:val="24"/>
        </w:rPr>
        <w:t xml:space="preserve">kaina </w:t>
      </w:r>
      <w:r w:rsidRPr="0015468E">
        <w:rPr>
          <w:sz w:val="24"/>
          <w:szCs w:val="24"/>
        </w:rPr>
        <w:t>perskaičiuojam</w:t>
      </w:r>
      <w:r w:rsidR="00447BCC" w:rsidRPr="0015468E">
        <w:rPr>
          <w:sz w:val="24"/>
          <w:szCs w:val="24"/>
        </w:rPr>
        <w:t>a</w:t>
      </w:r>
      <w:r w:rsidRPr="0015468E">
        <w:rPr>
          <w:sz w:val="24"/>
          <w:szCs w:val="24"/>
        </w:rPr>
        <w:t xml:space="preserve"> nekeičiant </w:t>
      </w:r>
      <w:r w:rsidR="00D60245" w:rsidRPr="0015468E">
        <w:rPr>
          <w:sz w:val="24"/>
          <w:szCs w:val="24"/>
        </w:rPr>
        <w:t>Darbų</w:t>
      </w:r>
      <w:r w:rsidRPr="0015468E">
        <w:rPr>
          <w:sz w:val="24"/>
          <w:szCs w:val="24"/>
        </w:rPr>
        <w:t xml:space="preserve"> </w:t>
      </w:r>
      <w:r w:rsidR="00447BCC" w:rsidRPr="0015468E">
        <w:rPr>
          <w:sz w:val="24"/>
          <w:szCs w:val="24"/>
        </w:rPr>
        <w:t>kainos</w:t>
      </w:r>
      <w:r w:rsidRPr="0015468E">
        <w:rPr>
          <w:sz w:val="24"/>
          <w:szCs w:val="24"/>
        </w:rPr>
        <w:t xml:space="preserve"> be PVM. Perskaičiuot</w:t>
      </w:r>
      <w:r w:rsidR="00447BCC" w:rsidRPr="0015468E">
        <w:rPr>
          <w:sz w:val="24"/>
          <w:szCs w:val="24"/>
        </w:rPr>
        <w:t>a</w:t>
      </w:r>
      <w:r w:rsidRPr="0015468E">
        <w:rPr>
          <w:sz w:val="24"/>
          <w:szCs w:val="24"/>
        </w:rPr>
        <w:t xml:space="preserve"> </w:t>
      </w:r>
      <w:r w:rsidR="00AE74B3" w:rsidRPr="0015468E">
        <w:rPr>
          <w:sz w:val="24"/>
          <w:szCs w:val="24"/>
        </w:rPr>
        <w:t>Darbų</w:t>
      </w:r>
      <w:r w:rsidRPr="0015468E">
        <w:rPr>
          <w:sz w:val="24"/>
          <w:szCs w:val="24"/>
        </w:rPr>
        <w:t xml:space="preserve"> kain</w:t>
      </w:r>
      <w:r w:rsidR="00447BCC" w:rsidRPr="0015468E">
        <w:rPr>
          <w:sz w:val="24"/>
          <w:szCs w:val="24"/>
        </w:rPr>
        <w:t>a</w:t>
      </w:r>
      <w:r w:rsidRPr="0015468E">
        <w:rPr>
          <w:sz w:val="24"/>
          <w:szCs w:val="24"/>
        </w:rPr>
        <w:t xml:space="preserve"> įforminam</w:t>
      </w:r>
      <w:r w:rsidR="00447BCC" w:rsidRPr="0015468E">
        <w:rPr>
          <w:sz w:val="24"/>
          <w:szCs w:val="24"/>
        </w:rPr>
        <w:t>a</w:t>
      </w:r>
      <w:r w:rsidRPr="0015468E">
        <w:rPr>
          <w:sz w:val="24"/>
          <w:szCs w:val="24"/>
        </w:rPr>
        <w:t xml:space="preserve"> </w:t>
      </w:r>
      <w:r w:rsidR="008A7B6D" w:rsidRPr="0015468E">
        <w:rPr>
          <w:sz w:val="24"/>
          <w:szCs w:val="24"/>
        </w:rPr>
        <w:t>Šalių s</w:t>
      </w:r>
      <w:r w:rsidRPr="0015468E">
        <w:rPr>
          <w:sz w:val="24"/>
          <w:szCs w:val="24"/>
        </w:rPr>
        <w:t>usitarimu ir turi būti taikom</w:t>
      </w:r>
      <w:r w:rsidR="00447BCC" w:rsidRPr="0015468E">
        <w:rPr>
          <w:sz w:val="24"/>
          <w:szCs w:val="24"/>
        </w:rPr>
        <w:t>a</w:t>
      </w:r>
      <w:r w:rsidRPr="0015468E">
        <w:rPr>
          <w:sz w:val="24"/>
          <w:szCs w:val="24"/>
        </w:rPr>
        <w:t xml:space="preserve"> nuo naujo PVM įvedimo datos (nepriklausomai nuo to, kada pasirašytas Susitarimas).</w:t>
      </w:r>
      <w:r w:rsidR="008A7B6D" w:rsidRPr="0015468E">
        <w:rPr>
          <w:sz w:val="24"/>
          <w:szCs w:val="24"/>
        </w:rPr>
        <w:t xml:space="preserve"> Perskaiči</w:t>
      </w:r>
      <w:r w:rsidR="00447BCC" w:rsidRPr="0015468E">
        <w:rPr>
          <w:sz w:val="24"/>
          <w:szCs w:val="24"/>
        </w:rPr>
        <w:t>uota</w:t>
      </w:r>
      <w:r w:rsidR="008A7B6D" w:rsidRPr="0015468E">
        <w:rPr>
          <w:sz w:val="24"/>
          <w:szCs w:val="24"/>
        </w:rPr>
        <w:t xml:space="preserve"> kain</w:t>
      </w:r>
      <w:r w:rsidR="00447BCC" w:rsidRPr="0015468E">
        <w:rPr>
          <w:sz w:val="24"/>
          <w:szCs w:val="24"/>
        </w:rPr>
        <w:t>a</w:t>
      </w:r>
      <w:r w:rsidR="008A7B6D" w:rsidRPr="0015468E">
        <w:rPr>
          <w:sz w:val="24"/>
          <w:szCs w:val="24"/>
        </w:rPr>
        <w:t xml:space="preserve"> taikom</w:t>
      </w:r>
      <w:r w:rsidR="00447BCC" w:rsidRPr="0015468E">
        <w:rPr>
          <w:sz w:val="24"/>
          <w:szCs w:val="24"/>
        </w:rPr>
        <w:t xml:space="preserve">a </w:t>
      </w:r>
      <w:r w:rsidR="008A7B6D" w:rsidRPr="0015468E">
        <w:rPr>
          <w:sz w:val="24"/>
          <w:szCs w:val="24"/>
        </w:rPr>
        <w:t>už tuos Darbus</w:t>
      </w:r>
      <w:r w:rsidR="007A6388" w:rsidRPr="0015468E">
        <w:rPr>
          <w:sz w:val="24"/>
          <w:szCs w:val="24"/>
        </w:rPr>
        <w:t xml:space="preserve">, už kuriuos PVM sąskaita faktūra </w:t>
      </w:r>
      <w:r w:rsidR="00A76EFB" w:rsidRPr="0015468E">
        <w:rPr>
          <w:sz w:val="24"/>
          <w:szCs w:val="24"/>
        </w:rPr>
        <w:t>išrašoma galiojant naujam PVM dydžiui.</w:t>
      </w:r>
    </w:p>
    <w:p w14:paraId="0C977424" w14:textId="407F847F" w:rsidR="00E23524" w:rsidRPr="0015468E" w:rsidRDefault="00126FF4" w:rsidP="00B06B04">
      <w:pPr>
        <w:pStyle w:val="ListParagraph"/>
        <w:ind w:left="0" w:firstLine="709"/>
        <w:jc w:val="both"/>
        <w:rPr>
          <w:rFonts w:eastAsia="Calibri"/>
          <w:sz w:val="24"/>
          <w:szCs w:val="24"/>
        </w:rPr>
      </w:pPr>
      <w:r w:rsidRPr="0015468E">
        <w:rPr>
          <w:sz w:val="24"/>
          <w:szCs w:val="24"/>
        </w:rPr>
        <w:t>2.8.</w:t>
      </w:r>
      <w:r w:rsidR="001E7405">
        <w:rPr>
          <w:sz w:val="24"/>
          <w:szCs w:val="24"/>
        </w:rPr>
        <w:t xml:space="preserve"> </w:t>
      </w:r>
      <w:r w:rsidR="00E23524" w:rsidRPr="0015468E">
        <w:rPr>
          <w:rFonts w:eastAsia="Calibri"/>
          <w:sz w:val="24"/>
          <w:szCs w:val="24"/>
        </w:rPr>
        <w:t>Kit</w:t>
      </w:r>
      <w:r w:rsidRPr="0015468E">
        <w:rPr>
          <w:rFonts w:eastAsia="Calibri"/>
          <w:sz w:val="24"/>
          <w:szCs w:val="24"/>
        </w:rPr>
        <w:t>ų</w:t>
      </w:r>
      <w:r w:rsidR="00E23524" w:rsidRPr="0015468E">
        <w:rPr>
          <w:rFonts w:eastAsia="Calibri"/>
          <w:sz w:val="24"/>
          <w:szCs w:val="24"/>
        </w:rPr>
        <w:t xml:space="preserve">, nei PVM, mokesčius reglamentuojančių teisės aktų pakeitimai negali būti pagrindas peržiūrėti </w:t>
      </w:r>
      <w:r w:rsidRPr="0015468E">
        <w:rPr>
          <w:rFonts w:eastAsia="Calibri"/>
          <w:sz w:val="24"/>
          <w:szCs w:val="24"/>
        </w:rPr>
        <w:t>Darbų kainą.</w:t>
      </w:r>
    </w:p>
    <w:p w14:paraId="24F15785" w14:textId="05C580AC" w:rsidR="00126FF4" w:rsidRPr="0015468E" w:rsidRDefault="00734326" w:rsidP="00B06B04">
      <w:pPr>
        <w:pStyle w:val="ListParagraph"/>
        <w:ind w:left="0" w:firstLine="709"/>
        <w:jc w:val="both"/>
        <w:rPr>
          <w:sz w:val="24"/>
          <w:szCs w:val="24"/>
        </w:rPr>
      </w:pPr>
      <w:r w:rsidRPr="0015468E">
        <w:rPr>
          <w:rFonts w:eastAsia="Calibri"/>
          <w:sz w:val="24"/>
          <w:szCs w:val="24"/>
        </w:rPr>
        <w:t>2.9. Į</w:t>
      </w:r>
      <w:r w:rsidR="0008156D" w:rsidRPr="0015468E">
        <w:rPr>
          <w:rFonts w:eastAsia="Calibri"/>
          <w:sz w:val="24"/>
          <w:szCs w:val="24"/>
        </w:rPr>
        <w:t xml:space="preserve"> 2.2 papunktyje nurodytą Sutarties kainą įskaitomi visi mokesčiai ir visos </w:t>
      </w:r>
      <w:r w:rsidR="00E03F77" w:rsidRPr="0015468E">
        <w:rPr>
          <w:rFonts w:eastAsia="Calibri"/>
          <w:sz w:val="24"/>
          <w:szCs w:val="24"/>
        </w:rPr>
        <w:t>išlaidos, susijusios su tinkamu Sutarties vykdymu</w:t>
      </w:r>
      <w:r w:rsidR="00055018" w:rsidRPr="0015468E">
        <w:rPr>
          <w:rFonts w:eastAsia="Calibri"/>
          <w:sz w:val="24"/>
          <w:szCs w:val="24"/>
        </w:rPr>
        <w:t xml:space="preserve"> (įskaitant sandėliavimo, transportavimo, pristatymo, iškrovimo, garantinio remonto ir kitas išlaidas). </w:t>
      </w:r>
    </w:p>
    <w:bookmarkEnd w:id="3"/>
    <w:p w14:paraId="78A092F4" w14:textId="77777777" w:rsidR="00055018" w:rsidRPr="0015468E" w:rsidRDefault="00055018" w:rsidP="005A66F2">
      <w:pPr>
        <w:pStyle w:val="ListParagraph"/>
        <w:keepNext/>
        <w:keepLines/>
        <w:tabs>
          <w:tab w:val="left" w:pos="1134"/>
          <w:tab w:val="left" w:pos="2884"/>
        </w:tabs>
        <w:ind w:left="0" w:firstLine="709"/>
        <w:jc w:val="center"/>
        <w:outlineLvl w:val="2"/>
        <w:rPr>
          <w:rFonts w:eastAsia="Calibri"/>
          <w:b/>
          <w:sz w:val="24"/>
          <w:szCs w:val="24"/>
        </w:rPr>
      </w:pPr>
    </w:p>
    <w:p w14:paraId="61BF9840" w14:textId="0FA760C4" w:rsidR="0092555F" w:rsidRPr="0015468E" w:rsidRDefault="00055018" w:rsidP="00B46E78">
      <w:pPr>
        <w:pStyle w:val="ListParagraph"/>
        <w:keepNext/>
        <w:keepLines/>
        <w:numPr>
          <w:ilvl w:val="0"/>
          <w:numId w:val="3"/>
        </w:numPr>
        <w:tabs>
          <w:tab w:val="left" w:pos="1134"/>
          <w:tab w:val="left" w:pos="2884"/>
        </w:tabs>
        <w:jc w:val="center"/>
        <w:outlineLvl w:val="2"/>
        <w:rPr>
          <w:rFonts w:eastAsia="Calibri"/>
          <w:b/>
          <w:sz w:val="24"/>
          <w:szCs w:val="24"/>
        </w:rPr>
      </w:pPr>
      <w:r w:rsidRPr="0015468E">
        <w:rPr>
          <w:rFonts w:eastAsia="Calibri"/>
          <w:b/>
          <w:sz w:val="24"/>
          <w:szCs w:val="24"/>
        </w:rPr>
        <w:t>MOKĖJIMO SĄLYGOS</w:t>
      </w:r>
    </w:p>
    <w:p w14:paraId="138F09C7" w14:textId="77777777" w:rsidR="00055018" w:rsidRPr="0015468E" w:rsidRDefault="00055018" w:rsidP="005A66F2">
      <w:pPr>
        <w:pStyle w:val="ListParagraph"/>
        <w:keepNext/>
        <w:keepLines/>
        <w:tabs>
          <w:tab w:val="left" w:pos="1134"/>
          <w:tab w:val="left" w:pos="2884"/>
        </w:tabs>
        <w:ind w:left="0" w:firstLine="709"/>
        <w:jc w:val="center"/>
        <w:outlineLvl w:val="2"/>
        <w:rPr>
          <w:rFonts w:eastAsia="Calibri"/>
          <w:b/>
          <w:sz w:val="24"/>
          <w:szCs w:val="24"/>
        </w:rPr>
      </w:pPr>
    </w:p>
    <w:p w14:paraId="5F5CAB47" w14:textId="7352C56C" w:rsidR="00A302DC" w:rsidRPr="0015468E" w:rsidRDefault="00055018"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3.1.</w:t>
      </w:r>
      <w:r w:rsidR="005A66F2">
        <w:rPr>
          <w:rFonts w:eastAsia="Calibri"/>
          <w:sz w:val="24"/>
          <w:szCs w:val="24"/>
          <w:lang w:val="lt-LT"/>
        </w:rPr>
        <w:t xml:space="preserve"> </w:t>
      </w:r>
      <w:r w:rsidR="005754C1" w:rsidRPr="0015468E">
        <w:rPr>
          <w:rFonts w:eastAsia="Calibri"/>
          <w:sz w:val="24"/>
          <w:szCs w:val="24"/>
          <w:lang w:val="lt-LT"/>
        </w:rPr>
        <w:t xml:space="preserve">Apmokėjimą </w:t>
      </w:r>
      <w:r w:rsidR="003D3E76" w:rsidRPr="0015468E">
        <w:rPr>
          <w:rFonts w:eastAsia="Calibri"/>
          <w:sz w:val="24"/>
          <w:szCs w:val="24"/>
          <w:lang w:val="lt-LT"/>
        </w:rPr>
        <w:t>už atliktus darbus</w:t>
      </w:r>
      <w:r w:rsidR="005754C1" w:rsidRPr="0015468E">
        <w:rPr>
          <w:rFonts w:eastAsia="Calibri"/>
          <w:sz w:val="24"/>
          <w:szCs w:val="24"/>
          <w:lang w:val="lt-LT"/>
        </w:rPr>
        <w:t xml:space="preserve"> Rangovas gali gauti tik tada, </w:t>
      </w:r>
      <w:r w:rsidRPr="0015468E">
        <w:rPr>
          <w:rFonts w:eastAsia="Calibri"/>
          <w:sz w:val="24"/>
          <w:szCs w:val="24"/>
          <w:lang w:val="lt-LT"/>
        </w:rPr>
        <w:t xml:space="preserve">kai Šalys pasirašo Darbų perdavimo-priėmimo </w:t>
      </w:r>
      <w:r w:rsidR="003D3E76" w:rsidRPr="0015468E">
        <w:rPr>
          <w:rFonts w:eastAsia="Calibri"/>
          <w:sz w:val="24"/>
          <w:szCs w:val="24"/>
          <w:lang w:val="lt-LT"/>
        </w:rPr>
        <w:t>akt</w:t>
      </w:r>
      <w:r w:rsidRPr="0015468E">
        <w:rPr>
          <w:rFonts w:eastAsia="Calibri"/>
          <w:sz w:val="24"/>
          <w:szCs w:val="24"/>
          <w:lang w:val="lt-LT"/>
        </w:rPr>
        <w:t>ą</w:t>
      </w:r>
      <w:r w:rsidR="009B1EDB" w:rsidRPr="0015468E">
        <w:rPr>
          <w:rFonts w:eastAsia="Calibri"/>
          <w:sz w:val="24"/>
          <w:szCs w:val="24"/>
          <w:lang w:val="lt-LT"/>
        </w:rPr>
        <w:t xml:space="preserve"> (Sutarties 5 priedas)</w:t>
      </w:r>
      <w:r w:rsidRPr="0015468E">
        <w:rPr>
          <w:rFonts w:eastAsia="Calibri"/>
          <w:sz w:val="24"/>
          <w:szCs w:val="24"/>
          <w:lang w:val="lt-LT"/>
        </w:rPr>
        <w:t xml:space="preserve"> ir Rangovas ištaiso visus defektus, įvardintus Darbų perdavimo priėmimo metu</w:t>
      </w:r>
      <w:r w:rsidR="00A302DC" w:rsidRPr="0015468E">
        <w:rPr>
          <w:rFonts w:eastAsia="Calibri"/>
          <w:sz w:val="24"/>
          <w:szCs w:val="24"/>
          <w:lang w:val="lt-LT"/>
        </w:rPr>
        <w:t xml:space="preserve">, Užsakovui raštiškai patvirtinant tokį defektų ištaisymą bei Rangovui pateikus Atliktų darbų aktą </w:t>
      </w:r>
      <w:r w:rsidR="005F0183" w:rsidRPr="0015468E">
        <w:rPr>
          <w:rFonts w:eastAsia="Calibri"/>
          <w:sz w:val="24"/>
          <w:szCs w:val="24"/>
          <w:lang w:val="lt-LT"/>
        </w:rPr>
        <w:t xml:space="preserve">(Sutarties </w:t>
      </w:r>
      <w:r w:rsidR="00A2361A" w:rsidRPr="0015468E">
        <w:rPr>
          <w:rFonts w:eastAsia="Calibri"/>
          <w:sz w:val="24"/>
          <w:szCs w:val="24"/>
          <w:lang w:val="lt-LT"/>
        </w:rPr>
        <w:t>4</w:t>
      </w:r>
      <w:r w:rsidR="005F0183" w:rsidRPr="0015468E">
        <w:rPr>
          <w:rFonts w:eastAsia="Calibri"/>
          <w:sz w:val="24"/>
          <w:szCs w:val="24"/>
          <w:lang w:val="lt-LT"/>
        </w:rPr>
        <w:t xml:space="preserve"> priedas)</w:t>
      </w:r>
      <w:r w:rsidR="00A302DC" w:rsidRPr="0015468E">
        <w:rPr>
          <w:rFonts w:eastAsia="Calibri"/>
          <w:sz w:val="24"/>
          <w:szCs w:val="24"/>
          <w:lang w:val="lt-LT"/>
        </w:rPr>
        <w:t xml:space="preserve">.  </w:t>
      </w:r>
    </w:p>
    <w:p w14:paraId="61EA23D6" w14:textId="6ADE1152" w:rsidR="00A302DC" w:rsidRPr="0015468E" w:rsidRDefault="00A302DC"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 xml:space="preserve">3.2. </w:t>
      </w:r>
      <w:r w:rsidR="003D3E76" w:rsidRPr="0015468E">
        <w:rPr>
          <w:rFonts w:eastAsia="Calibri"/>
          <w:sz w:val="24"/>
          <w:szCs w:val="24"/>
          <w:lang w:val="lt-LT"/>
        </w:rPr>
        <w:t xml:space="preserve">Rangovas pagal pasirašytą </w:t>
      </w:r>
      <w:r w:rsidRPr="0015468E">
        <w:rPr>
          <w:rFonts w:eastAsia="Calibri"/>
          <w:sz w:val="24"/>
          <w:szCs w:val="24"/>
          <w:lang w:val="lt-LT"/>
        </w:rPr>
        <w:t>D</w:t>
      </w:r>
      <w:r w:rsidR="003D3E76" w:rsidRPr="0015468E">
        <w:rPr>
          <w:rFonts w:eastAsia="Calibri"/>
          <w:sz w:val="24"/>
          <w:szCs w:val="24"/>
          <w:lang w:val="lt-LT"/>
        </w:rPr>
        <w:t>arbų perdavimo</w:t>
      </w:r>
      <w:r w:rsidR="00027649" w:rsidRPr="0015468E">
        <w:rPr>
          <w:rFonts w:eastAsia="Calibri"/>
          <w:sz w:val="24"/>
          <w:szCs w:val="24"/>
          <w:lang w:val="lt-LT"/>
        </w:rPr>
        <w:t>–</w:t>
      </w:r>
      <w:r w:rsidR="003D3E76" w:rsidRPr="0015468E">
        <w:rPr>
          <w:rFonts w:eastAsia="Calibri"/>
          <w:sz w:val="24"/>
          <w:szCs w:val="24"/>
          <w:lang w:val="lt-LT"/>
        </w:rPr>
        <w:t xml:space="preserve">priėmimo </w:t>
      </w:r>
      <w:smartTag w:uri="schemas-tilde-lt/tildestengine" w:element="templates">
        <w:smartTagPr>
          <w:attr w:name="baseform" w:val="akt|as"/>
          <w:attr w:name="id" w:val="-1"/>
          <w:attr w:name="text" w:val="aktą"/>
        </w:smartTagPr>
        <w:r w:rsidR="003D3E76" w:rsidRPr="0015468E">
          <w:rPr>
            <w:rFonts w:eastAsia="Calibri"/>
            <w:sz w:val="24"/>
            <w:szCs w:val="24"/>
            <w:lang w:val="lt-LT"/>
          </w:rPr>
          <w:t>aktą</w:t>
        </w:r>
      </w:smartTag>
      <w:r w:rsidR="003D3E76" w:rsidRPr="0015468E">
        <w:rPr>
          <w:rFonts w:eastAsia="Calibri"/>
          <w:sz w:val="24"/>
          <w:szCs w:val="24"/>
          <w:lang w:val="lt-LT"/>
        </w:rPr>
        <w:t xml:space="preserve"> pateikia Užsakovui </w:t>
      </w:r>
      <w:smartTag w:uri="schemas-tilde-lt/tildestengine" w:element="templates">
        <w:smartTagPr>
          <w:attr w:name="baseform" w:val="sąskait|a"/>
          <w:attr w:name="id" w:val="-1"/>
          <w:attr w:name="text" w:val="sąskaitą"/>
        </w:smartTagPr>
        <w:r w:rsidR="003D3E76" w:rsidRPr="0015468E">
          <w:rPr>
            <w:rFonts w:eastAsia="Calibri"/>
            <w:sz w:val="24"/>
            <w:szCs w:val="24"/>
            <w:lang w:val="lt-LT"/>
          </w:rPr>
          <w:t>sąskaitą</w:t>
        </w:r>
      </w:smartTag>
      <w:r w:rsidR="003D3E76" w:rsidRPr="0015468E">
        <w:rPr>
          <w:rFonts w:eastAsia="Calibri"/>
          <w:sz w:val="24"/>
          <w:szCs w:val="24"/>
          <w:lang w:val="lt-LT"/>
        </w:rPr>
        <w:t xml:space="preserve"> faktūrą.</w:t>
      </w:r>
    </w:p>
    <w:p w14:paraId="4954D072" w14:textId="6D3ECD80" w:rsidR="005754C1" w:rsidRPr="0015468E" w:rsidRDefault="00A302DC"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3.3. Vykdant Sutartį, sąskaita faktūra teikiama elektroniniu būdu.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teikiama Tiekėjo pasirinktomis priemonėmis. Europos elektroninių sąskaitų faktūrų standarto neatitinkanti elektroninė sąskaita faktūra gali būti teikiama tik naudojantis informacine sistema „SABIS“ (https://sabis.nbfc.lt/). Užsakovas elektroninę sąskaitą faktūrą priima ir apdoroja naudodamasis informacine sistema „SABIS“. Elektroninė sąskaita faktūra suprantama kaip sąskaita faktūra, išrašyta, perduota ir gauta tokiu elektroniniu formatu, kuris sudaro galimybę ją apdoroti automatiniu ir elektroniniu būdu. Jeigu yra informacinės sistemos „SABIS“ pažeidimų, dėl kurių negalimas Užsakovo ir Rangovo bendravimas ir keitimasis informacija naudojantis šia sistema, vykdant Sutartį sąskaita faktūra gali būti teikiama ne elektroninėmis priemonėmis. Pasikeitus teisės aktų nuostatoms dėl mokėjimo dokumentų pateikimo naudojantis informacine sistema „SABIS“, atitinkamai taikomas tuo metu galiojantis teisinis reguliavimas.</w:t>
      </w:r>
      <w:bookmarkStart w:id="4" w:name="_Hlk38964145"/>
    </w:p>
    <w:p w14:paraId="259DE051" w14:textId="71DAB7B1" w:rsidR="005754C1" w:rsidRPr="0015468E" w:rsidRDefault="005754C1"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3.4.</w:t>
      </w:r>
      <w:r w:rsidR="005A66F2">
        <w:rPr>
          <w:rFonts w:eastAsia="Calibri"/>
          <w:sz w:val="24"/>
          <w:szCs w:val="24"/>
          <w:lang w:val="lt-LT"/>
        </w:rPr>
        <w:t xml:space="preserve"> </w:t>
      </w:r>
      <w:r w:rsidR="003D3E76" w:rsidRPr="0015468E">
        <w:rPr>
          <w:sz w:val="24"/>
          <w:szCs w:val="24"/>
          <w:lang w:val="lt-LT"/>
        </w:rPr>
        <w:t>Užsakovas numato tiesioginio atsiskaitymo galimybę su Sutartyje nurodytais sub</w:t>
      </w:r>
      <w:r w:rsidR="001A5EC8" w:rsidRPr="0015468E">
        <w:rPr>
          <w:sz w:val="24"/>
          <w:szCs w:val="24"/>
          <w:lang w:val="lt-LT"/>
        </w:rPr>
        <w:t>rangova</w:t>
      </w:r>
      <w:r w:rsidR="003D3E76" w:rsidRPr="0015468E">
        <w:rPr>
          <w:sz w:val="24"/>
          <w:szCs w:val="24"/>
          <w:lang w:val="lt-LT"/>
        </w:rPr>
        <w:t>is</w:t>
      </w:r>
      <w:bookmarkEnd w:id="4"/>
      <w:r w:rsidR="003D3E76" w:rsidRPr="0015468E">
        <w:rPr>
          <w:sz w:val="24"/>
          <w:szCs w:val="24"/>
          <w:lang w:val="lt-LT"/>
        </w:rPr>
        <w:t xml:space="preserve"> tokiomis sąlygomis:</w:t>
      </w:r>
    </w:p>
    <w:p w14:paraId="17908B08" w14:textId="500A3C1B" w:rsidR="005754C1" w:rsidRPr="0015468E" w:rsidRDefault="005754C1"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 xml:space="preserve">3.4.1. </w:t>
      </w:r>
      <w:r w:rsidR="003D3E76" w:rsidRPr="0015468E">
        <w:rPr>
          <w:sz w:val="24"/>
          <w:szCs w:val="24"/>
          <w:lang w:val="lt-LT"/>
        </w:rPr>
        <w:t>Sudarius Sutartį, Rangovas ne vėliau negu Sutartis pradedama vykdyti, įsipareigoja Užsakovui raštu pateikti tuo metu žinomų su</w:t>
      </w:r>
      <w:r w:rsidR="001A5EC8" w:rsidRPr="0015468E">
        <w:rPr>
          <w:sz w:val="24"/>
          <w:szCs w:val="24"/>
          <w:lang w:val="lt-LT"/>
        </w:rPr>
        <w:t>brangov</w:t>
      </w:r>
      <w:r w:rsidR="003D3E76" w:rsidRPr="0015468E">
        <w:rPr>
          <w:sz w:val="24"/>
          <w:szCs w:val="24"/>
          <w:lang w:val="lt-LT"/>
        </w:rPr>
        <w:t>ų pavadinimus, kontaktinius duomenis ir jų atstovus. Užsakovas taip pat reikalauja, kad Rangovas informuotų apie minėtos informacijos pasikeitimus visu Sutarties vykdymo metu, taip pat apie naujus sub</w:t>
      </w:r>
      <w:r w:rsidR="001A5EC8" w:rsidRPr="0015468E">
        <w:rPr>
          <w:sz w:val="24"/>
          <w:szCs w:val="24"/>
          <w:lang w:val="lt-LT"/>
        </w:rPr>
        <w:t>rangov</w:t>
      </w:r>
      <w:r w:rsidR="003D3E76" w:rsidRPr="0015468E">
        <w:rPr>
          <w:sz w:val="24"/>
          <w:szCs w:val="24"/>
          <w:lang w:val="lt-LT"/>
        </w:rPr>
        <w:t>us, kuriuos jis ketina pasitelkti vėliau.</w:t>
      </w:r>
    </w:p>
    <w:p w14:paraId="0B4050AD" w14:textId="6EC5EDDF" w:rsidR="005754C1" w:rsidRPr="0015468E" w:rsidRDefault="005754C1"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 xml:space="preserve">3.4.2. </w:t>
      </w:r>
      <w:r w:rsidR="003D3E76" w:rsidRPr="0015468E">
        <w:rPr>
          <w:sz w:val="24"/>
          <w:szCs w:val="24"/>
          <w:lang w:val="lt-LT"/>
        </w:rPr>
        <w:t xml:space="preserve">Užsakovas ne vėliau kaip per 3 </w:t>
      </w:r>
      <w:r w:rsidR="00607F6D" w:rsidRPr="0015468E">
        <w:rPr>
          <w:sz w:val="24"/>
          <w:szCs w:val="24"/>
          <w:lang w:val="lt-LT"/>
        </w:rPr>
        <w:t xml:space="preserve">(tris) </w:t>
      </w:r>
      <w:r w:rsidR="003D3E76" w:rsidRPr="0015468E">
        <w:rPr>
          <w:sz w:val="24"/>
          <w:szCs w:val="24"/>
          <w:lang w:val="lt-LT"/>
        </w:rPr>
        <w:t>darbo dienas nuo</w:t>
      </w:r>
      <w:r w:rsidR="001A5EC8" w:rsidRPr="0015468E">
        <w:rPr>
          <w:sz w:val="24"/>
          <w:szCs w:val="24"/>
          <w:lang w:val="lt-LT"/>
        </w:rPr>
        <w:t xml:space="preserve"> 7.1 papunktyje </w:t>
      </w:r>
      <w:r w:rsidR="003D3E76" w:rsidRPr="0015468E">
        <w:rPr>
          <w:sz w:val="24"/>
          <w:szCs w:val="24"/>
          <w:lang w:val="lt-LT"/>
        </w:rPr>
        <w:t>nurodytos informacijos gavimo dienos raštu informuoja sub</w:t>
      </w:r>
      <w:r w:rsidR="001A5EC8" w:rsidRPr="0015468E">
        <w:rPr>
          <w:sz w:val="24"/>
          <w:szCs w:val="24"/>
          <w:lang w:val="lt-LT"/>
        </w:rPr>
        <w:t>rangov</w:t>
      </w:r>
      <w:r w:rsidR="003D3E76" w:rsidRPr="0015468E">
        <w:rPr>
          <w:sz w:val="24"/>
          <w:szCs w:val="24"/>
          <w:lang w:val="lt-LT"/>
        </w:rPr>
        <w:t>us apie tiesioginio atsiskaitymo galimybę.</w:t>
      </w:r>
    </w:p>
    <w:p w14:paraId="3F3D41ED" w14:textId="1B28421A" w:rsidR="005754C1" w:rsidRPr="0015468E" w:rsidRDefault="005754C1" w:rsidP="001E7405">
      <w:pPr>
        <w:tabs>
          <w:tab w:val="left" w:pos="1134"/>
          <w:tab w:val="left" w:pos="2884"/>
        </w:tabs>
        <w:ind w:firstLine="709"/>
        <w:jc w:val="both"/>
        <w:rPr>
          <w:rFonts w:eastAsia="Calibri"/>
          <w:sz w:val="24"/>
          <w:szCs w:val="24"/>
          <w:lang w:val="lt-LT"/>
        </w:rPr>
      </w:pPr>
      <w:r w:rsidRPr="0015468E">
        <w:rPr>
          <w:rFonts w:eastAsia="Calibri"/>
          <w:sz w:val="24"/>
          <w:szCs w:val="24"/>
          <w:lang w:val="lt-LT"/>
        </w:rPr>
        <w:t xml:space="preserve">3.4.3. </w:t>
      </w:r>
      <w:r w:rsidR="003D3E76" w:rsidRPr="0015468E">
        <w:rPr>
          <w:sz w:val="24"/>
          <w:szCs w:val="24"/>
          <w:lang w:val="lt-LT"/>
        </w:rPr>
        <w:t>Sub</w:t>
      </w:r>
      <w:r w:rsidR="001A5EC8" w:rsidRPr="0015468E">
        <w:rPr>
          <w:sz w:val="24"/>
          <w:szCs w:val="24"/>
          <w:lang w:val="lt-LT"/>
        </w:rPr>
        <w:t>rangov</w:t>
      </w:r>
      <w:r w:rsidR="003D3E76" w:rsidRPr="0015468E">
        <w:rPr>
          <w:sz w:val="24"/>
          <w:szCs w:val="24"/>
          <w:lang w:val="lt-LT"/>
        </w:rPr>
        <w:t>as, norėdamas pasinaudoti tokia galimybe, raštu pateikia prašymą Užsakovui. Kai sub</w:t>
      </w:r>
      <w:r w:rsidR="001A5EC8" w:rsidRPr="0015468E">
        <w:rPr>
          <w:sz w:val="24"/>
          <w:szCs w:val="24"/>
          <w:lang w:val="lt-LT"/>
        </w:rPr>
        <w:t>rangov</w:t>
      </w:r>
      <w:r w:rsidR="003D3E76" w:rsidRPr="0015468E">
        <w:rPr>
          <w:sz w:val="24"/>
          <w:szCs w:val="24"/>
          <w:lang w:val="lt-LT"/>
        </w:rPr>
        <w:t>as išreiškia norą pasinaudoti tiesioginio atsiskaitymo galimybe, sudaroma trišalė sutartis tarp Užsakovo, Rangovo ir šio sub</w:t>
      </w:r>
      <w:r w:rsidR="001A5EC8" w:rsidRPr="0015468E">
        <w:rPr>
          <w:sz w:val="24"/>
          <w:szCs w:val="24"/>
          <w:lang w:val="lt-LT"/>
        </w:rPr>
        <w:t>rangov</w:t>
      </w:r>
      <w:r w:rsidR="003D3E76" w:rsidRPr="0015468E">
        <w:rPr>
          <w:sz w:val="24"/>
          <w:szCs w:val="24"/>
          <w:lang w:val="lt-LT"/>
        </w:rPr>
        <w:t xml:space="preserve">o, kurioje aprašoma tiesioginio atsiskaitymo </w:t>
      </w:r>
      <w:r w:rsidR="003D3E76" w:rsidRPr="0015468E">
        <w:rPr>
          <w:sz w:val="24"/>
          <w:szCs w:val="24"/>
          <w:lang w:val="lt-LT"/>
        </w:rPr>
        <w:lastRenderedPageBreak/>
        <w:t>su sub</w:t>
      </w:r>
      <w:r w:rsidR="001A5EC8" w:rsidRPr="0015468E">
        <w:rPr>
          <w:sz w:val="24"/>
          <w:szCs w:val="24"/>
          <w:lang w:val="lt-LT"/>
        </w:rPr>
        <w:t>rangov</w:t>
      </w:r>
      <w:r w:rsidR="003D3E76" w:rsidRPr="0015468E">
        <w:rPr>
          <w:sz w:val="24"/>
          <w:szCs w:val="24"/>
          <w:lang w:val="lt-LT"/>
        </w:rPr>
        <w:t>u tvarka, atsižvelgiant į Sutartyje ir sub</w:t>
      </w:r>
      <w:r w:rsidR="001A5EC8" w:rsidRPr="0015468E">
        <w:rPr>
          <w:sz w:val="24"/>
          <w:szCs w:val="24"/>
          <w:lang w:val="lt-LT"/>
        </w:rPr>
        <w:t>rangos</w:t>
      </w:r>
      <w:r w:rsidR="003D3E76" w:rsidRPr="0015468E">
        <w:rPr>
          <w:sz w:val="24"/>
          <w:szCs w:val="24"/>
          <w:lang w:val="lt-LT"/>
        </w:rPr>
        <w:t xml:space="preserve"> sutartyje nustatytus reikalavimus. Trišalėje sutartyje atsiskaitymo su sub</w:t>
      </w:r>
      <w:r w:rsidR="001A5EC8" w:rsidRPr="0015468E">
        <w:rPr>
          <w:sz w:val="24"/>
          <w:szCs w:val="24"/>
          <w:lang w:val="lt-LT"/>
        </w:rPr>
        <w:t>rangov</w:t>
      </w:r>
      <w:r w:rsidR="003D3E76" w:rsidRPr="0015468E">
        <w:rPr>
          <w:sz w:val="24"/>
          <w:szCs w:val="24"/>
          <w:lang w:val="lt-LT"/>
        </w:rPr>
        <w:t xml:space="preserve">u tvarka bus nustatoma vadovaujantis šioje Sutartyje numatyta atsiskaitymo tvarka. </w:t>
      </w:r>
    </w:p>
    <w:p w14:paraId="5B93CC9F" w14:textId="1221454C" w:rsidR="005754C1" w:rsidRPr="0015468E" w:rsidRDefault="005754C1" w:rsidP="005A66F2">
      <w:pPr>
        <w:tabs>
          <w:tab w:val="left" w:pos="709"/>
          <w:tab w:val="left" w:pos="2884"/>
        </w:tabs>
        <w:ind w:firstLine="709"/>
        <w:jc w:val="both"/>
        <w:rPr>
          <w:rFonts w:eastAsia="Calibri"/>
          <w:sz w:val="24"/>
          <w:szCs w:val="24"/>
          <w:lang w:val="lt-LT"/>
        </w:rPr>
      </w:pPr>
      <w:r w:rsidRPr="0015468E">
        <w:rPr>
          <w:rFonts w:eastAsia="Calibri"/>
          <w:sz w:val="24"/>
          <w:szCs w:val="24"/>
          <w:lang w:val="lt-LT"/>
        </w:rPr>
        <w:t>3.4.4.</w:t>
      </w:r>
      <w:r w:rsidR="005A66F2">
        <w:rPr>
          <w:rFonts w:eastAsia="Calibri"/>
          <w:sz w:val="24"/>
          <w:szCs w:val="24"/>
          <w:lang w:val="lt-LT"/>
        </w:rPr>
        <w:t xml:space="preserve"> </w:t>
      </w:r>
      <w:r w:rsidR="003D3E76" w:rsidRPr="0015468E">
        <w:rPr>
          <w:sz w:val="24"/>
          <w:szCs w:val="24"/>
          <w:lang w:val="lt-LT"/>
        </w:rPr>
        <w:t>Rangovas turi teisę prieštarauti nepagrįstiems mokėjimams, pateikdamas raštišką tokio prieštaravimo Užsakovui ir sub</w:t>
      </w:r>
      <w:r w:rsidR="001A5EC8" w:rsidRPr="0015468E">
        <w:rPr>
          <w:sz w:val="24"/>
          <w:szCs w:val="24"/>
          <w:lang w:val="lt-LT"/>
        </w:rPr>
        <w:t>rangov</w:t>
      </w:r>
      <w:r w:rsidR="003D3E76" w:rsidRPr="0015468E">
        <w:rPr>
          <w:sz w:val="24"/>
          <w:szCs w:val="24"/>
          <w:lang w:val="lt-LT"/>
        </w:rPr>
        <w:t>ui pagrindimą.</w:t>
      </w:r>
    </w:p>
    <w:p w14:paraId="3359278D" w14:textId="216C253D" w:rsidR="005754C1" w:rsidRPr="0015468E" w:rsidRDefault="005754C1" w:rsidP="005A66F2">
      <w:pPr>
        <w:tabs>
          <w:tab w:val="left" w:pos="709"/>
          <w:tab w:val="left" w:pos="2884"/>
        </w:tabs>
        <w:ind w:firstLine="709"/>
        <w:jc w:val="both"/>
        <w:rPr>
          <w:rFonts w:eastAsia="Calibri"/>
          <w:sz w:val="24"/>
          <w:szCs w:val="24"/>
          <w:lang w:val="lt-LT"/>
        </w:rPr>
      </w:pPr>
      <w:r w:rsidRPr="0015468E">
        <w:rPr>
          <w:rFonts w:eastAsia="Calibri"/>
          <w:sz w:val="24"/>
          <w:szCs w:val="24"/>
          <w:lang w:val="lt-LT"/>
        </w:rPr>
        <w:t xml:space="preserve">3.4.5. </w:t>
      </w:r>
      <w:r w:rsidR="003D3E76" w:rsidRPr="0015468E">
        <w:rPr>
          <w:sz w:val="24"/>
          <w:szCs w:val="24"/>
          <w:lang w:val="lt-LT"/>
        </w:rPr>
        <w:t>Tiesioginio atsiskaitymo su sub</w:t>
      </w:r>
      <w:r w:rsidR="001A5EC8" w:rsidRPr="0015468E">
        <w:rPr>
          <w:sz w:val="24"/>
          <w:szCs w:val="24"/>
          <w:lang w:val="lt-LT"/>
        </w:rPr>
        <w:t>rangov</w:t>
      </w:r>
      <w:r w:rsidR="003D3E76" w:rsidRPr="0015468E">
        <w:rPr>
          <w:sz w:val="24"/>
          <w:szCs w:val="24"/>
          <w:lang w:val="lt-LT"/>
        </w:rPr>
        <w:t>ais galimybė nekeičia Rangovo atsakomybės dėl Sutarties įvykdymo.</w:t>
      </w:r>
    </w:p>
    <w:p w14:paraId="6EF7B1B8" w14:textId="4CDD6A94" w:rsidR="003D3E76" w:rsidRPr="0015468E" w:rsidRDefault="005754C1" w:rsidP="005A66F2">
      <w:pPr>
        <w:tabs>
          <w:tab w:val="left" w:pos="709"/>
          <w:tab w:val="left" w:pos="2884"/>
        </w:tabs>
        <w:ind w:firstLine="709"/>
        <w:jc w:val="both"/>
        <w:rPr>
          <w:sz w:val="24"/>
          <w:szCs w:val="24"/>
          <w:lang w:val="lt-LT"/>
        </w:rPr>
      </w:pPr>
      <w:r w:rsidRPr="0015468E">
        <w:rPr>
          <w:rFonts w:eastAsia="Calibri"/>
          <w:sz w:val="24"/>
          <w:szCs w:val="24"/>
          <w:lang w:val="lt-LT"/>
        </w:rPr>
        <w:t xml:space="preserve">3.5. </w:t>
      </w:r>
      <w:r w:rsidR="003D3E76" w:rsidRPr="0015468E">
        <w:rPr>
          <w:sz w:val="24"/>
          <w:szCs w:val="24"/>
          <w:lang w:val="lt-LT"/>
        </w:rPr>
        <w:t>Pagal šią Sutartį priklausančias sumokėti pinigų sumas Užsakovas sumoka Rangovui mokėjimo pavedimu. Rangovui neinformavus Užsakovo iš anksto apie banko sąskaitos (rekvizitų) pasikeitimus, Rangovas prisiima su tokiu nepranešimu susijusią ir iš to kylančią riziką.</w:t>
      </w:r>
      <w:bookmarkStart w:id="5" w:name="_Ref500758141"/>
    </w:p>
    <w:p w14:paraId="14547B42" w14:textId="51B34AED" w:rsidR="005754C1" w:rsidRPr="0015468E" w:rsidRDefault="005754C1" w:rsidP="005A66F2">
      <w:pPr>
        <w:tabs>
          <w:tab w:val="left" w:pos="709"/>
          <w:tab w:val="left" w:pos="2884"/>
        </w:tabs>
        <w:ind w:firstLine="709"/>
        <w:jc w:val="both"/>
        <w:rPr>
          <w:sz w:val="24"/>
          <w:szCs w:val="24"/>
          <w:lang w:val="lt-LT"/>
        </w:rPr>
      </w:pPr>
      <w:r w:rsidRPr="0015468E">
        <w:rPr>
          <w:sz w:val="24"/>
          <w:szCs w:val="24"/>
          <w:lang w:val="lt-LT"/>
        </w:rPr>
        <w:t xml:space="preserve">3.6. Užsakovas už atliktus Darbus atsiskaito Rangovui pateikus Darbų perdavimo-priėmimo aktą bei sąskaitą faktūrą ne vėliau kaip per 30 (trisdešimt) kalendorinių dienų nuo sąskaitos faktūros priėmimo per Sutarties 3.3 punkte numatytą sistemą dienos. Šiame punkte nurodytas mokėjimo terminas, susietas su finansavimu, gaunamu iš trečiųjų šalių, gali būti pratęstas, tačiau bet kokiu atveju šis terminas negali viršyti 60 (šešiasdešimt) kalendorinių dienų. </w:t>
      </w:r>
    </w:p>
    <w:p w14:paraId="2F69D8B4" w14:textId="0FA1EAA4" w:rsidR="003D3E76" w:rsidRPr="00AF331A" w:rsidRDefault="005754C1" w:rsidP="005A66F2">
      <w:pPr>
        <w:tabs>
          <w:tab w:val="left" w:pos="567"/>
          <w:tab w:val="left" w:pos="709"/>
          <w:tab w:val="left" w:pos="2884"/>
        </w:tabs>
        <w:ind w:firstLine="709"/>
        <w:rPr>
          <w:sz w:val="24"/>
          <w:szCs w:val="24"/>
          <w:lang w:val="lt-LT"/>
        </w:rPr>
      </w:pPr>
      <w:r w:rsidRPr="0015468E">
        <w:rPr>
          <w:sz w:val="24"/>
          <w:szCs w:val="24"/>
          <w:lang w:val="lt-LT"/>
        </w:rPr>
        <w:t>3.7. Apmokėjimas pagal šią Sutartį laikomas įvykdytu, kai pinigai patenka į Tiekėjo šios</w:t>
      </w:r>
      <w:r w:rsidR="001A5EC8" w:rsidRPr="0015468E">
        <w:rPr>
          <w:sz w:val="24"/>
          <w:szCs w:val="24"/>
          <w:lang w:val="lt-LT"/>
        </w:rPr>
        <w:t xml:space="preserve"> </w:t>
      </w:r>
      <w:r w:rsidRPr="0015468E">
        <w:rPr>
          <w:sz w:val="24"/>
          <w:szCs w:val="24"/>
          <w:lang w:val="lt-LT"/>
        </w:rPr>
        <w:t>Sutarties 1</w:t>
      </w:r>
      <w:r w:rsidR="001A5EC8" w:rsidRPr="0015468E">
        <w:rPr>
          <w:sz w:val="24"/>
          <w:szCs w:val="24"/>
          <w:lang w:val="lt-LT"/>
        </w:rPr>
        <w:t>7</w:t>
      </w:r>
      <w:r w:rsidRPr="0015468E">
        <w:rPr>
          <w:sz w:val="24"/>
          <w:szCs w:val="24"/>
          <w:lang w:val="lt-LT"/>
        </w:rPr>
        <w:t xml:space="preserve"> straipsnyje nurodytą sąskaitą.</w:t>
      </w:r>
      <w:bookmarkEnd w:id="5"/>
    </w:p>
    <w:p w14:paraId="0AAB4AC9" w14:textId="77777777" w:rsidR="003D3E76" w:rsidRPr="0015468E" w:rsidRDefault="003D3E76" w:rsidP="005A66F2">
      <w:pPr>
        <w:pStyle w:val="ListParagraph"/>
        <w:tabs>
          <w:tab w:val="left" w:pos="1134"/>
          <w:tab w:val="left" w:pos="2884"/>
        </w:tabs>
        <w:ind w:left="0"/>
        <w:rPr>
          <w:rFonts w:eastAsia="Calibri"/>
          <w:b/>
          <w:sz w:val="24"/>
          <w:szCs w:val="24"/>
        </w:rPr>
      </w:pPr>
    </w:p>
    <w:p w14:paraId="5F3BB1DA" w14:textId="338F9AFD" w:rsidR="003D3E76" w:rsidRPr="00B46E78" w:rsidRDefault="003D3E76" w:rsidP="00080607">
      <w:pPr>
        <w:pStyle w:val="ListParagraph"/>
        <w:numPr>
          <w:ilvl w:val="0"/>
          <w:numId w:val="3"/>
        </w:numPr>
        <w:tabs>
          <w:tab w:val="left" w:pos="1134"/>
          <w:tab w:val="left" w:pos="1276"/>
          <w:tab w:val="left" w:pos="1560"/>
          <w:tab w:val="left" w:pos="2884"/>
        </w:tabs>
        <w:ind w:left="0" w:firstLine="0"/>
        <w:jc w:val="center"/>
        <w:rPr>
          <w:rFonts w:eastAsia="Calibri"/>
          <w:b/>
          <w:sz w:val="24"/>
          <w:szCs w:val="24"/>
        </w:rPr>
      </w:pPr>
      <w:r w:rsidRPr="00B46E78">
        <w:rPr>
          <w:rFonts w:eastAsia="Calibri"/>
          <w:b/>
          <w:sz w:val="24"/>
          <w:szCs w:val="24"/>
        </w:rPr>
        <w:t xml:space="preserve">DARBŲ </w:t>
      </w:r>
      <w:r w:rsidR="00831AD0" w:rsidRPr="00B46E78">
        <w:rPr>
          <w:rFonts w:eastAsia="Calibri"/>
          <w:b/>
          <w:sz w:val="24"/>
          <w:szCs w:val="24"/>
        </w:rPr>
        <w:t>ATLIKIMO TERMINAI, VĖLAVIMAS, STABDYMAS</w:t>
      </w:r>
    </w:p>
    <w:p w14:paraId="78D069FD" w14:textId="77777777" w:rsidR="00FC7D14" w:rsidRPr="0015468E" w:rsidRDefault="00FC7D14" w:rsidP="005A66F2">
      <w:pPr>
        <w:pStyle w:val="ListParagraph"/>
        <w:tabs>
          <w:tab w:val="left" w:pos="1134"/>
          <w:tab w:val="left" w:pos="2884"/>
        </w:tabs>
        <w:ind w:left="0"/>
        <w:jc w:val="center"/>
        <w:rPr>
          <w:rFonts w:eastAsia="Calibri"/>
          <w:b/>
          <w:sz w:val="24"/>
          <w:szCs w:val="24"/>
        </w:rPr>
      </w:pPr>
    </w:p>
    <w:p w14:paraId="1E5C0469" w14:textId="3C9E7270" w:rsidR="00831AD0" w:rsidRPr="0015468E" w:rsidRDefault="00831AD0" w:rsidP="00B46E78">
      <w:pPr>
        <w:pStyle w:val="ListParagraph"/>
        <w:ind w:left="0" w:firstLine="709"/>
        <w:jc w:val="both"/>
        <w:rPr>
          <w:rFonts w:eastAsia="Calibri"/>
          <w:sz w:val="24"/>
          <w:szCs w:val="24"/>
        </w:rPr>
      </w:pPr>
      <w:r w:rsidRPr="0015468E">
        <w:rPr>
          <w:rFonts w:eastAsia="Calibri"/>
          <w:sz w:val="24"/>
          <w:szCs w:val="24"/>
        </w:rPr>
        <w:t xml:space="preserve">4.1. </w:t>
      </w:r>
      <w:r w:rsidR="0044263C" w:rsidRPr="0015468E">
        <w:rPr>
          <w:rFonts w:eastAsia="Calibri"/>
          <w:sz w:val="24"/>
          <w:szCs w:val="24"/>
        </w:rPr>
        <w:t>D</w:t>
      </w:r>
      <w:r w:rsidR="00E800BC" w:rsidRPr="0015468E">
        <w:rPr>
          <w:rFonts w:eastAsia="Calibri"/>
          <w:sz w:val="24"/>
          <w:szCs w:val="24"/>
        </w:rPr>
        <w:t>arbai</w:t>
      </w:r>
      <w:r w:rsidRPr="0015468E">
        <w:rPr>
          <w:rFonts w:eastAsia="Calibri"/>
          <w:sz w:val="24"/>
          <w:szCs w:val="24"/>
        </w:rPr>
        <w:t xml:space="preserve"> privalo būti atlikti ne vėliau kaip per </w:t>
      </w:r>
      <w:r w:rsidR="009B1EDB" w:rsidRPr="0015468E">
        <w:rPr>
          <w:rFonts w:eastAsia="Calibri"/>
          <w:sz w:val="24"/>
          <w:szCs w:val="24"/>
        </w:rPr>
        <w:t>2</w:t>
      </w:r>
      <w:r w:rsidRPr="0015468E">
        <w:rPr>
          <w:rFonts w:eastAsia="Calibri"/>
          <w:sz w:val="24"/>
          <w:szCs w:val="24"/>
        </w:rPr>
        <w:t xml:space="preserve"> mėn. nuo Darbų pradžios. Darbų pradžia-Statybvietės perdavimo-priėmimo akto pasirašymo data</w:t>
      </w:r>
      <w:r w:rsidR="0042761E" w:rsidRPr="0015468E">
        <w:rPr>
          <w:rFonts w:eastAsia="Calibri"/>
          <w:sz w:val="24"/>
          <w:szCs w:val="24"/>
        </w:rPr>
        <w:t xml:space="preserve"> arba data po </w:t>
      </w:r>
      <w:r w:rsidRPr="0015468E">
        <w:rPr>
          <w:rFonts w:eastAsia="Calibri"/>
          <w:sz w:val="24"/>
          <w:szCs w:val="24"/>
        </w:rPr>
        <w:t>14 (keturiolik</w:t>
      </w:r>
      <w:r w:rsidR="0042761E" w:rsidRPr="0015468E">
        <w:rPr>
          <w:rFonts w:eastAsia="Calibri"/>
          <w:sz w:val="24"/>
          <w:szCs w:val="24"/>
        </w:rPr>
        <w:t>os</w:t>
      </w:r>
      <w:r w:rsidRPr="0015468E">
        <w:rPr>
          <w:rFonts w:eastAsia="Calibri"/>
          <w:sz w:val="24"/>
          <w:szCs w:val="24"/>
        </w:rPr>
        <w:t>) kalendorinių dienų</w:t>
      </w:r>
      <w:r w:rsidR="0042761E" w:rsidRPr="0015468E">
        <w:rPr>
          <w:rFonts w:eastAsia="Calibri"/>
          <w:sz w:val="24"/>
          <w:szCs w:val="24"/>
        </w:rPr>
        <w:t>, skaičiuojamų</w:t>
      </w:r>
      <w:r w:rsidRPr="0015468E">
        <w:rPr>
          <w:rFonts w:eastAsia="Calibri"/>
          <w:sz w:val="24"/>
          <w:szCs w:val="24"/>
        </w:rPr>
        <w:t xml:space="preserve"> nuo Sutarties pasirašymo dienos</w:t>
      </w:r>
      <w:r w:rsidR="0042761E" w:rsidRPr="0015468E">
        <w:rPr>
          <w:rFonts w:eastAsia="Calibri"/>
          <w:sz w:val="24"/>
          <w:szCs w:val="24"/>
        </w:rPr>
        <w:t>, jeigu Statybvietės perdavimo-priėmimo aktas per nustatytą laikotarpį nebuvo pasirašytas</w:t>
      </w:r>
      <w:r w:rsidRPr="0015468E">
        <w:rPr>
          <w:rFonts w:eastAsia="Calibri"/>
          <w:sz w:val="24"/>
          <w:szCs w:val="24"/>
        </w:rPr>
        <w:t>.</w:t>
      </w:r>
    </w:p>
    <w:p w14:paraId="37971BEA" w14:textId="2DE4C676" w:rsidR="00BB7C1B" w:rsidRPr="0015468E" w:rsidRDefault="00831AD0" w:rsidP="00B46E78">
      <w:pPr>
        <w:pStyle w:val="ListParagraph"/>
        <w:ind w:left="0" w:firstLine="709"/>
        <w:jc w:val="both"/>
        <w:rPr>
          <w:rFonts w:eastAsia="Calibri"/>
          <w:sz w:val="24"/>
          <w:szCs w:val="24"/>
        </w:rPr>
      </w:pPr>
      <w:r w:rsidRPr="0015468E">
        <w:rPr>
          <w:rFonts w:eastAsia="Calibri"/>
          <w:sz w:val="24"/>
          <w:szCs w:val="24"/>
        </w:rPr>
        <w:t>4.2. Darbų</w:t>
      </w:r>
      <w:r w:rsidR="003D3E76" w:rsidRPr="0015468E">
        <w:rPr>
          <w:rFonts w:eastAsia="Calibri"/>
          <w:sz w:val="24"/>
          <w:szCs w:val="24"/>
        </w:rPr>
        <w:t xml:space="preserve"> atlikimo terminas yra data, kai </w:t>
      </w:r>
      <w:r w:rsidRPr="0015468E">
        <w:rPr>
          <w:rFonts w:eastAsia="Calibri"/>
          <w:sz w:val="24"/>
          <w:szCs w:val="24"/>
        </w:rPr>
        <w:t>Darbų</w:t>
      </w:r>
      <w:r w:rsidR="003D3E76" w:rsidRPr="0015468E">
        <w:rPr>
          <w:rFonts w:eastAsia="Calibri"/>
          <w:sz w:val="24"/>
          <w:szCs w:val="24"/>
        </w:rPr>
        <w:t xml:space="preserve"> perdavimo–priėmimo aktą pasirašo Užsakovas ir Rangovas.</w:t>
      </w:r>
      <w:bookmarkStart w:id="6" w:name="_Ref500752009"/>
      <w:bookmarkStart w:id="7" w:name="_Ref463943248"/>
      <w:bookmarkStart w:id="8" w:name="_Ref483381798"/>
      <w:r w:rsidR="0042761E" w:rsidRPr="0015468E">
        <w:rPr>
          <w:rFonts w:eastAsia="Calibri"/>
          <w:sz w:val="24"/>
          <w:szCs w:val="24"/>
        </w:rPr>
        <w:t xml:space="preserve"> Rangovas turi teisę užbaigti Darbus anksčiau nustatyto termino.</w:t>
      </w:r>
    </w:p>
    <w:p w14:paraId="3844AFF9" w14:textId="16E5C0A6" w:rsidR="00D96D10" w:rsidRPr="0015468E" w:rsidRDefault="00BB7C1B" w:rsidP="00B46E78">
      <w:pPr>
        <w:pStyle w:val="ListParagraph"/>
        <w:ind w:left="0" w:firstLine="709"/>
        <w:jc w:val="both"/>
        <w:rPr>
          <w:rFonts w:eastAsia="SimSun"/>
          <w:sz w:val="24"/>
          <w:szCs w:val="24"/>
          <w:lang w:eastAsia="zh-CN"/>
        </w:rPr>
      </w:pPr>
      <w:r w:rsidRPr="0015468E">
        <w:rPr>
          <w:rFonts w:eastAsia="Calibri"/>
          <w:sz w:val="24"/>
          <w:szCs w:val="24"/>
        </w:rPr>
        <w:t xml:space="preserve">4.3. </w:t>
      </w:r>
      <w:r w:rsidR="003D3E76" w:rsidRPr="0015468E">
        <w:rPr>
          <w:sz w:val="24"/>
          <w:szCs w:val="24"/>
        </w:rPr>
        <w:t xml:space="preserve">Sutarties (ar jos dalies) vykdymas </w:t>
      </w:r>
      <w:r w:rsidR="00831AD0" w:rsidRPr="0015468E">
        <w:rPr>
          <w:sz w:val="24"/>
          <w:szCs w:val="24"/>
        </w:rPr>
        <w:t xml:space="preserve">Sutarties vykdymo metu </w:t>
      </w:r>
      <w:r w:rsidR="003D3E76" w:rsidRPr="0015468E">
        <w:rPr>
          <w:sz w:val="24"/>
          <w:szCs w:val="24"/>
        </w:rPr>
        <w:t>gali būti sustabdytas dėl:</w:t>
      </w:r>
      <w:bookmarkStart w:id="9" w:name="_Ref507148718"/>
      <w:bookmarkEnd w:id="6"/>
    </w:p>
    <w:p w14:paraId="7A55B785" w14:textId="78483CBC" w:rsidR="003D3E76" w:rsidRPr="0015468E" w:rsidRDefault="00D96D10" w:rsidP="00B46E78">
      <w:pPr>
        <w:tabs>
          <w:tab w:val="left" w:pos="1134"/>
        </w:tabs>
        <w:ind w:firstLine="709"/>
        <w:jc w:val="both"/>
        <w:rPr>
          <w:rFonts w:eastAsia="SimSun"/>
          <w:sz w:val="24"/>
          <w:szCs w:val="24"/>
          <w:lang w:val="lt-LT" w:eastAsia="zh-CN"/>
        </w:rPr>
      </w:pPr>
      <w:r w:rsidRPr="0015468E">
        <w:rPr>
          <w:sz w:val="24"/>
          <w:szCs w:val="24"/>
          <w:lang w:val="lt-LT"/>
        </w:rPr>
        <w:t>4.3.1.</w:t>
      </w:r>
      <w:r w:rsidR="003D3E76" w:rsidRPr="0015468E">
        <w:rPr>
          <w:sz w:val="24"/>
          <w:szCs w:val="24"/>
          <w:lang w:val="lt-LT"/>
        </w:rPr>
        <w:t xml:space="preserve"> atsiradusių papildomų darbų, turinčių reikšmingos įtakos Darbų vykdymui tinkamai ir laiku;</w:t>
      </w:r>
      <w:bookmarkEnd w:id="9"/>
      <w:r w:rsidR="003D3E76" w:rsidRPr="0015468E">
        <w:rPr>
          <w:sz w:val="24"/>
          <w:szCs w:val="24"/>
          <w:lang w:val="lt-LT"/>
        </w:rPr>
        <w:t xml:space="preserve"> </w:t>
      </w:r>
    </w:p>
    <w:p w14:paraId="4FEF5EBD" w14:textId="7E1780B6" w:rsidR="005F631E" w:rsidRPr="0015468E" w:rsidRDefault="005F631E" w:rsidP="00B46E78">
      <w:pPr>
        <w:tabs>
          <w:tab w:val="left" w:pos="1134"/>
        </w:tabs>
        <w:suppressAutoHyphens/>
        <w:ind w:firstLine="709"/>
        <w:jc w:val="both"/>
        <w:rPr>
          <w:sz w:val="24"/>
          <w:szCs w:val="24"/>
          <w:lang w:val="lt-LT"/>
        </w:rPr>
      </w:pPr>
      <w:bookmarkStart w:id="10" w:name="_Hlk520119510"/>
      <w:bookmarkEnd w:id="7"/>
      <w:bookmarkEnd w:id="8"/>
      <w:r w:rsidRPr="0015468E">
        <w:rPr>
          <w:sz w:val="24"/>
          <w:szCs w:val="24"/>
          <w:lang w:val="lt-LT"/>
        </w:rPr>
        <w:t xml:space="preserve">4.3.2. išskirtinai nepalankių </w:t>
      </w:r>
      <w:r w:rsidR="00463853" w:rsidRPr="0015468E">
        <w:rPr>
          <w:sz w:val="24"/>
          <w:szCs w:val="24"/>
          <w:lang w:val="lt-LT"/>
        </w:rPr>
        <w:t>gamtinių sąlygų;</w:t>
      </w:r>
    </w:p>
    <w:p w14:paraId="4A51C94C" w14:textId="5B45CD2F" w:rsidR="00463853" w:rsidRPr="0015468E" w:rsidRDefault="00463853" w:rsidP="00B46E78">
      <w:pPr>
        <w:tabs>
          <w:tab w:val="left" w:pos="1134"/>
        </w:tabs>
        <w:suppressAutoHyphens/>
        <w:ind w:firstLine="709"/>
        <w:jc w:val="both"/>
        <w:rPr>
          <w:sz w:val="24"/>
          <w:szCs w:val="24"/>
          <w:lang w:val="lt-LT"/>
        </w:rPr>
      </w:pPr>
      <w:r w:rsidRPr="0015468E">
        <w:rPr>
          <w:sz w:val="24"/>
          <w:szCs w:val="24"/>
          <w:lang w:val="lt-LT"/>
        </w:rPr>
        <w:t>4.3.3.</w:t>
      </w:r>
      <w:r w:rsidR="00E054C6">
        <w:rPr>
          <w:sz w:val="24"/>
          <w:szCs w:val="24"/>
          <w:lang w:val="lt-LT"/>
        </w:rPr>
        <w:t xml:space="preserve"> </w:t>
      </w:r>
      <w:r w:rsidRPr="0015468E">
        <w:rPr>
          <w:sz w:val="24"/>
          <w:szCs w:val="24"/>
          <w:lang w:val="lt-LT"/>
        </w:rPr>
        <w:t>bet kokio vėlavimo, kliūčių ar trukdymų</w:t>
      </w:r>
      <w:r w:rsidR="005D2326" w:rsidRPr="0015468E">
        <w:rPr>
          <w:sz w:val="24"/>
          <w:szCs w:val="24"/>
          <w:lang w:val="lt-LT"/>
        </w:rPr>
        <w:t>, sukeltų ar priskiriamų Užsakovui arba Užsakovo personalui</w:t>
      </w:r>
      <w:r w:rsidR="00E8456E" w:rsidRPr="0015468E">
        <w:rPr>
          <w:sz w:val="24"/>
          <w:szCs w:val="24"/>
          <w:lang w:val="lt-LT"/>
        </w:rPr>
        <w:t>, arba tretiesiems asmenims.</w:t>
      </w:r>
    </w:p>
    <w:p w14:paraId="24EFC2F8" w14:textId="5E19A729" w:rsidR="00746180" w:rsidRPr="0015468E" w:rsidRDefault="00C35EDF" w:rsidP="00B46E78">
      <w:pPr>
        <w:tabs>
          <w:tab w:val="left" w:pos="1134"/>
        </w:tabs>
        <w:suppressAutoHyphens/>
        <w:ind w:firstLine="709"/>
        <w:jc w:val="both"/>
        <w:rPr>
          <w:sz w:val="24"/>
          <w:szCs w:val="24"/>
          <w:lang w:val="lt-LT"/>
        </w:rPr>
      </w:pPr>
      <w:r w:rsidRPr="0015468E">
        <w:rPr>
          <w:sz w:val="24"/>
          <w:szCs w:val="24"/>
          <w:lang w:val="lt-LT"/>
        </w:rPr>
        <w:t xml:space="preserve">4.4. </w:t>
      </w:r>
      <w:r w:rsidR="003D3E76" w:rsidRPr="0015468E">
        <w:rPr>
          <w:sz w:val="24"/>
          <w:szCs w:val="24"/>
          <w:lang w:val="lt-LT"/>
        </w:rPr>
        <w:t xml:space="preserve">Apie Sutarties </w:t>
      </w:r>
      <w:r w:rsidRPr="0015468E">
        <w:rPr>
          <w:sz w:val="24"/>
          <w:szCs w:val="24"/>
          <w:lang w:val="lt-LT"/>
        </w:rPr>
        <w:t xml:space="preserve">4.3 papunktyje </w:t>
      </w:r>
      <w:r w:rsidR="003D3E76" w:rsidRPr="0015468E">
        <w:rPr>
          <w:sz w:val="24"/>
          <w:szCs w:val="24"/>
          <w:lang w:val="lt-LT"/>
        </w:rPr>
        <w:t xml:space="preserve">nurodytas aplinkybes Rangovas </w:t>
      </w:r>
      <w:bookmarkStart w:id="11" w:name="_Hlk507489792"/>
      <w:r w:rsidR="003D3E76" w:rsidRPr="0015468E">
        <w:rPr>
          <w:sz w:val="24"/>
          <w:szCs w:val="24"/>
          <w:lang w:val="lt-LT"/>
        </w:rPr>
        <w:t>nedelsdamas privalo</w:t>
      </w:r>
      <w:r w:rsidR="00A313A6" w:rsidRPr="0015468E">
        <w:rPr>
          <w:sz w:val="24"/>
          <w:szCs w:val="24"/>
          <w:lang w:val="lt-LT"/>
        </w:rPr>
        <w:t xml:space="preserve"> raštu </w:t>
      </w:r>
      <w:r w:rsidR="003D3E76" w:rsidRPr="0015468E">
        <w:rPr>
          <w:sz w:val="24"/>
          <w:szCs w:val="24"/>
          <w:lang w:val="lt-LT"/>
        </w:rPr>
        <w:t xml:space="preserve"> informuoti Užsakovą</w:t>
      </w:r>
      <w:bookmarkEnd w:id="11"/>
      <w:r w:rsidR="00924F9C" w:rsidRPr="0015468E">
        <w:rPr>
          <w:sz w:val="24"/>
          <w:szCs w:val="24"/>
          <w:lang w:val="lt-LT"/>
        </w:rPr>
        <w:t>.</w:t>
      </w:r>
      <w:r w:rsidR="003D3E76" w:rsidRPr="0015468E">
        <w:rPr>
          <w:sz w:val="24"/>
          <w:szCs w:val="24"/>
          <w:lang w:val="lt-LT"/>
        </w:rPr>
        <w:t xml:space="preserve"> Rangovas privalo pagrįsti dokumentais šių aplinkybių buvimą ne vėliau kaip per </w:t>
      </w:r>
      <w:r w:rsidR="008104AA" w:rsidRPr="0015468E">
        <w:rPr>
          <w:sz w:val="24"/>
          <w:szCs w:val="24"/>
          <w:lang w:val="lt-LT"/>
        </w:rPr>
        <w:t>10</w:t>
      </w:r>
      <w:r w:rsidR="003D3E76" w:rsidRPr="0015468E">
        <w:rPr>
          <w:sz w:val="24"/>
          <w:szCs w:val="24"/>
          <w:lang w:val="lt-LT"/>
        </w:rPr>
        <w:t xml:space="preserve"> (dešimt) darbo dienų nuo jų atsiradimo</w:t>
      </w:r>
      <w:bookmarkStart w:id="12" w:name="_Hlk507489817"/>
      <w:r w:rsidR="003D3E76" w:rsidRPr="0015468E">
        <w:rPr>
          <w:sz w:val="24"/>
          <w:szCs w:val="24"/>
          <w:lang w:val="lt-LT"/>
        </w:rPr>
        <w:t>.</w:t>
      </w:r>
      <w:bookmarkEnd w:id="12"/>
      <w:r w:rsidR="003D3E76" w:rsidRPr="0015468E">
        <w:rPr>
          <w:sz w:val="24"/>
          <w:szCs w:val="24"/>
          <w:lang w:val="lt-LT"/>
        </w:rPr>
        <w:t xml:space="preserve"> Užsakovas per 5 (penkias) darbo dienas nuo dokumentų pateikimo išnagrinėja Rangovo pateiktus dokumentus ir priima sprendimą dėl Sutarties vykdymo sustabdymo. </w:t>
      </w:r>
      <w:bookmarkEnd w:id="10"/>
      <w:r w:rsidR="00F971FB" w:rsidRPr="0015468E">
        <w:rPr>
          <w:sz w:val="24"/>
          <w:szCs w:val="24"/>
          <w:lang w:val="lt-LT"/>
        </w:rPr>
        <w:t xml:space="preserve">Sustabdyti Darbai neatliekami iki jų atnaujinimo. </w:t>
      </w:r>
      <w:r w:rsidR="00902E05" w:rsidRPr="0015468E">
        <w:rPr>
          <w:sz w:val="24"/>
          <w:szCs w:val="24"/>
          <w:lang w:val="lt-LT"/>
        </w:rPr>
        <w:t>Darbai atnaujinami iš</w:t>
      </w:r>
      <w:r w:rsidR="001F4D5F" w:rsidRPr="0015468E">
        <w:rPr>
          <w:sz w:val="24"/>
          <w:szCs w:val="24"/>
          <w:lang w:val="lt-LT"/>
        </w:rPr>
        <w:t>n</w:t>
      </w:r>
      <w:r w:rsidR="00902E05" w:rsidRPr="0015468E">
        <w:rPr>
          <w:sz w:val="24"/>
          <w:szCs w:val="24"/>
          <w:lang w:val="lt-LT"/>
        </w:rPr>
        <w:t>ykus aplinkybėms, dėl kurių jie buvo sustabdyti.</w:t>
      </w:r>
    </w:p>
    <w:p w14:paraId="3E06C001" w14:textId="2598F6CD" w:rsidR="00EE60E5" w:rsidRPr="0015468E" w:rsidRDefault="00746180" w:rsidP="00B46E78">
      <w:pPr>
        <w:tabs>
          <w:tab w:val="left" w:pos="1134"/>
        </w:tabs>
        <w:suppressAutoHyphens/>
        <w:ind w:firstLine="709"/>
        <w:jc w:val="both"/>
        <w:rPr>
          <w:sz w:val="24"/>
          <w:szCs w:val="24"/>
          <w:lang w:val="lt-LT"/>
        </w:rPr>
      </w:pPr>
      <w:r w:rsidRPr="0015468E">
        <w:rPr>
          <w:sz w:val="24"/>
          <w:szCs w:val="24"/>
          <w:lang w:val="lt-LT"/>
        </w:rPr>
        <w:t xml:space="preserve">4.5. </w:t>
      </w:r>
      <w:r w:rsidR="003D3E76" w:rsidRPr="0015468E">
        <w:rPr>
          <w:sz w:val="24"/>
          <w:szCs w:val="24"/>
          <w:lang w:val="lt-LT"/>
        </w:rPr>
        <w:t xml:space="preserve">Išnykus Sutarties </w:t>
      </w:r>
      <w:r w:rsidRPr="0015468E">
        <w:rPr>
          <w:sz w:val="24"/>
          <w:szCs w:val="24"/>
          <w:lang w:val="lt-LT"/>
        </w:rPr>
        <w:t>4.3</w:t>
      </w:r>
      <w:r w:rsidR="003D3E76" w:rsidRPr="0015468E">
        <w:rPr>
          <w:sz w:val="24"/>
          <w:szCs w:val="24"/>
          <w:lang w:val="lt-LT"/>
        </w:rPr>
        <w:t xml:space="preserve"> punkte nurodytoms aplinkybėms, dėl kurių Sutartis sustabdyta, ir atnaujinus Sutarties vykdymą, Darb</w:t>
      </w:r>
      <w:r w:rsidR="00CC79FD" w:rsidRPr="0015468E">
        <w:rPr>
          <w:sz w:val="24"/>
          <w:szCs w:val="24"/>
          <w:lang w:val="lt-LT"/>
        </w:rPr>
        <w:t xml:space="preserve">ų atlikimo terminas pratęsiamas </w:t>
      </w:r>
      <w:r w:rsidR="001F4D5F" w:rsidRPr="0015468E">
        <w:rPr>
          <w:sz w:val="24"/>
          <w:szCs w:val="24"/>
          <w:lang w:val="lt-LT"/>
        </w:rPr>
        <w:t xml:space="preserve">tokiam laikotarpiui, </w:t>
      </w:r>
      <w:r w:rsidR="00EE60E5" w:rsidRPr="0015468E">
        <w:rPr>
          <w:sz w:val="24"/>
          <w:szCs w:val="24"/>
          <w:lang w:val="lt-LT"/>
        </w:rPr>
        <w:t>kuriam Darbai buvo sustabdyti.</w:t>
      </w:r>
    </w:p>
    <w:p w14:paraId="5B89D872" w14:textId="16385F52" w:rsidR="0042761E" w:rsidRPr="0015468E" w:rsidRDefault="0042761E" w:rsidP="00B46E78">
      <w:pPr>
        <w:tabs>
          <w:tab w:val="left" w:pos="1134"/>
        </w:tabs>
        <w:suppressAutoHyphens/>
        <w:ind w:firstLine="709"/>
        <w:jc w:val="both"/>
        <w:rPr>
          <w:sz w:val="24"/>
          <w:szCs w:val="24"/>
          <w:lang w:val="lt-LT"/>
        </w:rPr>
      </w:pPr>
      <w:r w:rsidRPr="0015468E">
        <w:rPr>
          <w:sz w:val="24"/>
          <w:szCs w:val="24"/>
          <w:lang w:val="lt-LT"/>
        </w:rPr>
        <w:t xml:space="preserve">4.6. Darbai Sutarties vykdymo metu, esant Sutarties 4.3 papunktyje numatytoms aplinkybėms gali būti sustabdyti Užsakovo iniciatyva </w:t>
      </w:r>
      <w:r w:rsidR="00AA1D7B" w:rsidRPr="0015468E">
        <w:rPr>
          <w:sz w:val="24"/>
          <w:szCs w:val="24"/>
          <w:lang w:val="lt-LT"/>
        </w:rPr>
        <w:t>nedelsiant raštu informuojant Rangovą.</w:t>
      </w:r>
    </w:p>
    <w:p w14:paraId="601FAD6F" w14:textId="0BAD8A75" w:rsidR="003D3E76" w:rsidRPr="0015468E" w:rsidRDefault="00EE60E5" w:rsidP="00B46E78">
      <w:pPr>
        <w:tabs>
          <w:tab w:val="left" w:pos="1134"/>
        </w:tabs>
        <w:suppressAutoHyphens/>
        <w:ind w:firstLine="709"/>
        <w:jc w:val="both"/>
        <w:rPr>
          <w:sz w:val="24"/>
          <w:szCs w:val="24"/>
          <w:lang w:val="lt-LT"/>
        </w:rPr>
      </w:pPr>
      <w:r w:rsidRPr="0015468E">
        <w:rPr>
          <w:sz w:val="24"/>
          <w:szCs w:val="24"/>
          <w:lang w:val="lt-LT"/>
        </w:rPr>
        <w:t>4.</w:t>
      </w:r>
      <w:r w:rsidR="00AA1D7B" w:rsidRPr="0015468E">
        <w:rPr>
          <w:sz w:val="24"/>
          <w:szCs w:val="24"/>
          <w:lang w:val="lt-LT"/>
        </w:rPr>
        <w:t>7</w:t>
      </w:r>
      <w:r w:rsidRPr="0015468E">
        <w:rPr>
          <w:sz w:val="24"/>
          <w:szCs w:val="24"/>
          <w:lang w:val="lt-LT"/>
        </w:rPr>
        <w:t xml:space="preserve">. </w:t>
      </w:r>
      <w:r w:rsidR="003D3E76" w:rsidRPr="0015468E">
        <w:rPr>
          <w:sz w:val="24"/>
          <w:szCs w:val="24"/>
          <w:lang w:val="lt-LT"/>
        </w:rPr>
        <w:t xml:space="preserve">Sutarties vykdymo sustabdymas ir (ar) Sutarties vykdymo atnaujinimas įforminamas </w:t>
      </w:r>
      <w:r w:rsidR="0042761E" w:rsidRPr="0015468E">
        <w:rPr>
          <w:sz w:val="24"/>
          <w:szCs w:val="24"/>
          <w:lang w:val="lt-LT"/>
        </w:rPr>
        <w:t xml:space="preserve">rašytiniu </w:t>
      </w:r>
      <w:r w:rsidRPr="0015468E">
        <w:rPr>
          <w:sz w:val="24"/>
          <w:szCs w:val="24"/>
          <w:lang w:val="lt-LT"/>
        </w:rPr>
        <w:t xml:space="preserve">Šalių susitarimu, kuris tampa neatsiejama Sutarties dalimi. </w:t>
      </w:r>
    </w:p>
    <w:p w14:paraId="474F9552" w14:textId="064A0F21" w:rsidR="003D3E76" w:rsidRPr="0015468E" w:rsidRDefault="003D3E76" w:rsidP="005A66F2">
      <w:pPr>
        <w:pStyle w:val="ListParagraph"/>
        <w:tabs>
          <w:tab w:val="left" w:pos="1080"/>
          <w:tab w:val="left" w:pos="1134"/>
          <w:tab w:val="left" w:pos="2884"/>
        </w:tabs>
        <w:ind w:left="0"/>
        <w:jc w:val="center"/>
        <w:rPr>
          <w:rFonts w:eastAsia="Calibri"/>
          <w:b/>
          <w:caps/>
          <w:sz w:val="24"/>
          <w:szCs w:val="24"/>
        </w:rPr>
      </w:pPr>
    </w:p>
    <w:p w14:paraId="53204E85" w14:textId="7633BEA1" w:rsidR="003D3E76" w:rsidRPr="00080607" w:rsidRDefault="003D3E76" w:rsidP="00080607">
      <w:pPr>
        <w:pStyle w:val="ListParagraph"/>
        <w:numPr>
          <w:ilvl w:val="0"/>
          <w:numId w:val="3"/>
        </w:numPr>
        <w:tabs>
          <w:tab w:val="left" w:pos="1080"/>
          <w:tab w:val="left" w:pos="1134"/>
          <w:tab w:val="left" w:pos="2884"/>
        </w:tabs>
        <w:jc w:val="center"/>
        <w:rPr>
          <w:rFonts w:eastAsia="Calibri"/>
          <w:b/>
          <w:caps/>
          <w:sz w:val="24"/>
          <w:szCs w:val="24"/>
        </w:rPr>
      </w:pPr>
      <w:r w:rsidRPr="00080607">
        <w:rPr>
          <w:rFonts w:eastAsia="Calibri"/>
          <w:b/>
          <w:caps/>
          <w:sz w:val="24"/>
          <w:szCs w:val="24"/>
        </w:rPr>
        <w:t>UŽSAKOVO teisės ir pareigos</w:t>
      </w:r>
    </w:p>
    <w:p w14:paraId="17C4C7B4" w14:textId="77777777" w:rsidR="00FC7D14" w:rsidRPr="0015468E" w:rsidRDefault="00FC7D14" w:rsidP="005A66F2">
      <w:pPr>
        <w:pStyle w:val="ListParagraph"/>
        <w:tabs>
          <w:tab w:val="left" w:pos="1080"/>
          <w:tab w:val="left" w:pos="1134"/>
          <w:tab w:val="left" w:pos="2884"/>
        </w:tabs>
        <w:ind w:left="0"/>
        <w:jc w:val="center"/>
        <w:rPr>
          <w:rFonts w:eastAsia="Calibri"/>
          <w:b/>
          <w:caps/>
          <w:sz w:val="24"/>
          <w:szCs w:val="24"/>
        </w:rPr>
      </w:pPr>
    </w:p>
    <w:p w14:paraId="46021D52" w14:textId="766351CB" w:rsidR="003D45BA" w:rsidRPr="0015468E" w:rsidRDefault="003D45BA" w:rsidP="00B46E78">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5.1.</w:t>
      </w:r>
      <w:r w:rsidR="00E054C6">
        <w:rPr>
          <w:rFonts w:eastAsia="Calibri"/>
          <w:bCs/>
          <w:sz w:val="24"/>
          <w:szCs w:val="24"/>
          <w:lang w:val="lt-LT"/>
        </w:rPr>
        <w:t xml:space="preserve"> </w:t>
      </w:r>
      <w:r w:rsidR="003D3E76" w:rsidRPr="0015468E">
        <w:rPr>
          <w:rFonts w:eastAsia="Calibri"/>
          <w:bCs/>
          <w:sz w:val="24"/>
          <w:szCs w:val="24"/>
          <w:lang w:val="lt-LT"/>
        </w:rPr>
        <w:t xml:space="preserve">Užsakovas turi nedelsdamas suteikti Rangovui visą turimą informaciją ir (arba) dokumentus, kurie gali būti reikalingi </w:t>
      </w:r>
      <w:smartTag w:uri="schemas-tilde-lt/tildestengine" w:element="templates">
        <w:smartTagPr>
          <w:attr w:name="text" w:val="Sutarčiai"/>
          <w:attr w:name="id" w:val="-1"/>
          <w:attr w:name="baseform" w:val="sutart|is"/>
        </w:smartTagPr>
        <w:r w:rsidR="003D3E76" w:rsidRPr="0015468E">
          <w:rPr>
            <w:rFonts w:eastAsia="Calibri"/>
            <w:bCs/>
            <w:sz w:val="24"/>
            <w:szCs w:val="24"/>
            <w:lang w:val="lt-LT"/>
          </w:rPr>
          <w:t>Sutarčiai</w:t>
        </w:r>
      </w:smartTag>
      <w:r w:rsidR="003D3E76" w:rsidRPr="0015468E">
        <w:rPr>
          <w:rFonts w:eastAsia="Calibri"/>
          <w:bCs/>
          <w:sz w:val="24"/>
          <w:szCs w:val="24"/>
          <w:lang w:val="lt-LT"/>
        </w:rPr>
        <w:t xml:space="preserve"> vykdyti. </w:t>
      </w:r>
    </w:p>
    <w:p w14:paraId="4246CD79" w14:textId="0BFB1994" w:rsidR="003D45BA" w:rsidRPr="0015468E" w:rsidRDefault="003D45BA" w:rsidP="00E054C6">
      <w:pPr>
        <w:tabs>
          <w:tab w:val="left" w:pos="1134"/>
          <w:tab w:val="left" w:pos="2884"/>
        </w:tabs>
        <w:ind w:firstLine="709"/>
        <w:jc w:val="both"/>
        <w:rPr>
          <w:rFonts w:eastAsia="Calibri"/>
          <w:bCs/>
          <w:color w:val="000000"/>
          <w:sz w:val="24"/>
          <w:szCs w:val="24"/>
          <w:lang w:val="lt-LT"/>
        </w:rPr>
      </w:pPr>
      <w:r w:rsidRPr="0015468E">
        <w:rPr>
          <w:rFonts w:eastAsia="Calibri"/>
          <w:bCs/>
          <w:sz w:val="24"/>
          <w:szCs w:val="24"/>
          <w:lang w:val="lt-LT"/>
        </w:rPr>
        <w:t>5.2</w:t>
      </w:r>
      <w:r w:rsidR="00E054C6">
        <w:rPr>
          <w:rFonts w:eastAsia="Calibri"/>
          <w:bCs/>
          <w:sz w:val="24"/>
          <w:szCs w:val="24"/>
          <w:lang w:val="lt-LT"/>
        </w:rPr>
        <w:t>.</w:t>
      </w:r>
      <w:r w:rsidRPr="0015468E">
        <w:rPr>
          <w:rFonts w:eastAsia="Calibri"/>
          <w:bCs/>
          <w:sz w:val="24"/>
          <w:szCs w:val="24"/>
          <w:lang w:val="lt-LT"/>
        </w:rPr>
        <w:t xml:space="preserve"> </w:t>
      </w:r>
      <w:r w:rsidR="003D3E76" w:rsidRPr="0015468E">
        <w:rPr>
          <w:rFonts w:eastAsia="Calibri"/>
          <w:bCs/>
          <w:sz w:val="24"/>
          <w:szCs w:val="24"/>
          <w:lang w:val="lt-LT"/>
        </w:rPr>
        <w:t xml:space="preserve">Užsakovas bendradarbiauja su Rangovu ir suteikia jam visą informaciją, kurios pastarasis gali pagrįstai paprašyti, kad galėtų </w:t>
      </w:r>
      <w:r w:rsidRPr="0015468E">
        <w:rPr>
          <w:rFonts w:eastAsia="Calibri"/>
          <w:bCs/>
          <w:sz w:val="24"/>
          <w:szCs w:val="24"/>
          <w:lang w:val="lt-LT"/>
        </w:rPr>
        <w:t xml:space="preserve">tinkamai </w:t>
      </w:r>
      <w:r w:rsidR="003D3E76" w:rsidRPr="0015468E">
        <w:rPr>
          <w:rFonts w:eastAsia="Calibri"/>
          <w:bCs/>
          <w:sz w:val="24"/>
          <w:szCs w:val="24"/>
          <w:lang w:val="lt-LT"/>
        </w:rPr>
        <w:t xml:space="preserve">vykdyti Sutartį. </w:t>
      </w:r>
    </w:p>
    <w:p w14:paraId="195289CA" w14:textId="1478BD90" w:rsidR="003D45BA" w:rsidRPr="0015468E" w:rsidRDefault="003D45BA" w:rsidP="00E054C6">
      <w:pPr>
        <w:tabs>
          <w:tab w:val="left" w:pos="1134"/>
          <w:tab w:val="left" w:pos="2884"/>
        </w:tabs>
        <w:ind w:firstLine="709"/>
        <w:jc w:val="both"/>
        <w:rPr>
          <w:rFonts w:eastAsia="Calibri"/>
          <w:bCs/>
          <w:sz w:val="24"/>
          <w:szCs w:val="24"/>
          <w:lang w:val="lt-LT"/>
        </w:rPr>
      </w:pPr>
      <w:r w:rsidRPr="0015468E">
        <w:rPr>
          <w:rFonts w:eastAsia="Calibri"/>
          <w:bCs/>
          <w:color w:val="000000"/>
          <w:sz w:val="24"/>
          <w:szCs w:val="24"/>
          <w:lang w:val="lt-LT"/>
        </w:rPr>
        <w:lastRenderedPageBreak/>
        <w:t>5.3.</w:t>
      </w:r>
      <w:r w:rsidR="00E054C6">
        <w:rPr>
          <w:rFonts w:eastAsia="Calibri"/>
          <w:bCs/>
          <w:color w:val="000000"/>
          <w:sz w:val="24"/>
          <w:szCs w:val="24"/>
          <w:lang w:val="lt-LT"/>
        </w:rPr>
        <w:t xml:space="preserve"> </w:t>
      </w:r>
      <w:r w:rsidR="003D3E76" w:rsidRPr="0015468E">
        <w:rPr>
          <w:rFonts w:eastAsia="Calibri"/>
          <w:bCs/>
          <w:sz w:val="24"/>
          <w:szCs w:val="24"/>
          <w:lang w:val="lt-LT"/>
        </w:rPr>
        <w:t xml:space="preserve">Užsakovas turi teisę duoti </w:t>
      </w:r>
      <w:smartTag w:uri="schemas-tilde-lt/tildestengine" w:element="templates">
        <w:smartTagPr>
          <w:attr w:name="baseform" w:val="nurodym|as"/>
          <w:attr w:name="id" w:val="-1"/>
          <w:attr w:name="text" w:val="nurodymus"/>
        </w:smartTagPr>
        <w:r w:rsidR="003D3E76" w:rsidRPr="0015468E">
          <w:rPr>
            <w:rFonts w:eastAsia="Calibri"/>
            <w:bCs/>
            <w:sz w:val="24"/>
            <w:szCs w:val="24"/>
            <w:lang w:val="lt-LT"/>
          </w:rPr>
          <w:t>nurodymus</w:t>
        </w:r>
      </w:smartTag>
      <w:r w:rsidR="003D3E76" w:rsidRPr="0015468E">
        <w:rPr>
          <w:rFonts w:eastAsia="Calibri"/>
          <w:bCs/>
          <w:sz w:val="24"/>
          <w:szCs w:val="24"/>
          <w:lang w:val="lt-LT"/>
        </w:rPr>
        <w:t xml:space="preserve"> ir pateikti papildomus dokumentus ar </w:t>
      </w:r>
      <w:smartTag w:uri="schemas-tilde-lt/tildestengine" w:element="templates">
        <w:smartTagPr>
          <w:attr w:name="baseform" w:val="instrukcij|a"/>
          <w:attr w:name="id" w:val="-1"/>
          <w:attr w:name="text" w:val="instrukcijas"/>
        </w:smartTagPr>
        <w:r w:rsidR="003D3E76" w:rsidRPr="0015468E">
          <w:rPr>
            <w:rFonts w:eastAsia="Calibri"/>
            <w:bCs/>
            <w:sz w:val="24"/>
            <w:szCs w:val="24"/>
            <w:lang w:val="lt-LT"/>
          </w:rPr>
          <w:t>instrukcijas</w:t>
        </w:r>
      </w:smartTag>
      <w:r w:rsidR="003D3E76" w:rsidRPr="0015468E">
        <w:rPr>
          <w:rFonts w:eastAsia="Calibri"/>
          <w:bCs/>
          <w:sz w:val="24"/>
          <w:szCs w:val="24"/>
          <w:lang w:val="lt-LT"/>
        </w:rPr>
        <w:t>, siekdamas užtikrinti efektyvų darbų atlikimą.</w:t>
      </w:r>
    </w:p>
    <w:p w14:paraId="72771586" w14:textId="453C558A" w:rsidR="008016C8" w:rsidRPr="0015468E" w:rsidRDefault="003D45BA"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5.4.</w:t>
      </w:r>
      <w:r w:rsidR="00E054C6">
        <w:rPr>
          <w:rFonts w:eastAsia="Calibri"/>
          <w:bCs/>
          <w:sz w:val="24"/>
          <w:szCs w:val="24"/>
          <w:lang w:val="lt-LT"/>
        </w:rPr>
        <w:t xml:space="preserve"> </w:t>
      </w:r>
      <w:r w:rsidR="003D3E76" w:rsidRPr="0015468E">
        <w:rPr>
          <w:rFonts w:eastAsia="Calibri"/>
          <w:bCs/>
          <w:sz w:val="24"/>
          <w:szCs w:val="24"/>
          <w:lang w:val="lt-LT"/>
        </w:rPr>
        <w:t xml:space="preserve">Užsakovas privalo </w:t>
      </w:r>
      <w:smartTag w:uri="schemas-tilde-lt/tildestengine" w:element="templates">
        <w:smartTagPr>
          <w:attr w:name="baseform" w:val="sutart|is"/>
          <w:attr w:name="id" w:val="-1"/>
          <w:attr w:name="text" w:val="SUTARTIES"/>
        </w:smartTagPr>
        <w:r w:rsidR="003D3E76" w:rsidRPr="0015468E">
          <w:rPr>
            <w:rFonts w:eastAsia="Calibri"/>
            <w:bCs/>
            <w:sz w:val="24"/>
            <w:szCs w:val="24"/>
            <w:lang w:val="lt-LT"/>
          </w:rPr>
          <w:t>Sutarties</w:t>
        </w:r>
      </w:smartTag>
      <w:r w:rsidR="003D3E76" w:rsidRPr="0015468E">
        <w:rPr>
          <w:rFonts w:eastAsia="Calibri"/>
          <w:bCs/>
          <w:sz w:val="24"/>
          <w:szCs w:val="24"/>
          <w:lang w:val="lt-LT"/>
        </w:rPr>
        <w:t xml:space="preserve"> 3 skyriuje nustatyta tvarka apmokėti Rangovo pateikt</w:t>
      </w:r>
      <w:r w:rsidRPr="0015468E">
        <w:rPr>
          <w:rFonts w:eastAsia="Calibri"/>
          <w:bCs/>
          <w:sz w:val="24"/>
          <w:szCs w:val="24"/>
          <w:lang w:val="lt-LT"/>
        </w:rPr>
        <w:t>ą</w:t>
      </w:r>
      <w:r w:rsidR="003D3E76" w:rsidRPr="0015468E">
        <w:rPr>
          <w:rFonts w:eastAsia="Calibri"/>
          <w:bCs/>
          <w:sz w:val="24"/>
          <w:szCs w:val="24"/>
          <w:lang w:val="lt-LT"/>
        </w:rPr>
        <w:t xml:space="preserve"> sąskait</w:t>
      </w:r>
      <w:r w:rsidRPr="0015468E">
        <w:rPr>
          <w:rFonts w:eastAsia="Calibri"/>
          <w:bCs/>
          <w:sz w:val="24"/>
          <w:szCs w:val="24"/>
          <w:lang w:val="lt-LT"/>
        </w:rPr>
        <w:t>ą faktūrą</w:t>
      </w:r>
      <w:r w:rsidR="003D3E76" w:rsidRPr="0015468E">
        <w:rPr>
          <w:rFonts w:eastAsia="Calibri"/>
          <w:bCs/>
          <w:sz w:val="24"/>
          <w:szCs w:val="24"/>
          <w:lang w:val="lt-LT"/>
        </w:rPr>
        <w:t>.</w:t>
      </w:r>
    </w:p>
    <w:p w14:paraId="5C9F115A" w14:textId="625292E5" w:rsidR="003D3E76" w:rsidRPr="0015468E" w:rsidRDefault="008016C8" w:rsidP="00E054C6">
      <w:pPr>
        <w:tabs>
          <w:tab w:val="left" w:pos="1134"/>
          <w:tab w:val="left" w:pos="2884"/>
        </w:tabs>
        <w:ind w:firstLine="709"/>
        <w:jc w:val="both"/>
        <w:rPr>
          <w:sz w:val="24"/>
          <w:szCs w:val="24"/>
          <w:lang w:val="lt-LT"/>
        </w:rPr>
      </w:pPr>
      <w:r w:rsidRPr="0015468E">
        <w:rPr>
          <w:rFonts w:eastAsia="Calibri"/>
          <w:bCs/>
          <w:sz w:val="24"/>
          <w:szCs w:val="24"/>
          <w:lang w:val="lt-LT"/>
        </w:rPr>
        <w:t>5.5.</w:t>
      </w:r>
      <w:r w:rsidR="00E054C6">
        <w:rPr>
          <w:rFonts w:eastAsia="Calibri"/>
          <w:bCs/>
          <w:sz w:val="24"/>
          <w:szCs w:val="24"/>
          <w:lang w:val="lt-LT"/>
        </w:rPr>
        <w:t xml:space="preserve"> </w:t>
      </w:r>
      <w:r w:rsidR="003D3E76" w:rsidRPr="0015468E">
        <w:rPr>
          <w:sz w:val="24"/>
          <w:szCs w:val="24"/>
          <w:lang w:val="lt-LT"/>
        </w:rPr>
        <w:t>Užsakovas turi teisę nemokėti už nekokybiškai atliktus Darbus arba atsiradus trūkumų ar defektų sustabdyti Darbus, iki trūkumai ar defektai bus pašalinti</w:t>
      </w:r>
      <w:r w:rsidR="006E0AF7" w:rsidRPr="0015468E">
        <w:rPr>
          <w:sz w:val="24"/>
          <w:szCs w:val="24"/>
          <w:lang w:val="lt-LT"/>
        </w:rPr>
        <w:t>.</w:t>
      </w:r>
    </w:p>
    <w:p w14:paraId="5805807E" w14:textId="14DA496A" w:rsidR="00F129EE" w:rsidRPr="0015468E" w:rsidRDefault="00F129EE" w:rsidP="00E054C6">
      <w:pPr>
        <w:tabs>
          <w:tab w:val="left" w:pos="1134"/>
          <w:tab w:val="left" w:pos="2884"/>
        </w:tabs>
        <w:ind w:firstLine="709"/>
        <w:jc w:val="both"/>
        <w:rPr>
          <w:sz w:val="24"/>
          <w:szCs w:val="24"/>
          <w:lang w:val="lt-LT"/>
        </w:rPr>
      </w:pPr>
      <w:r w:rsidRPr="0015468E">
        <w:rPr>
          <w:sz w:val="24"/>
          <w:szCs w:val="24"/>
          <w:lang w:val="lt-LT"/>
        </w:rPr>
        <w:t xml:space="preserve">5.6. </w:t>
      </w:r>
      <w:r w:rsidR="009C28D4" w:rsidRPr="0015468E">
        <w:rPr>
          <w:sz w:val="24"/>
          <w:szCs w:val="24"/>
          <w:lang w:val="lt-LT"/>
        </w:rPr>
        <w:t>Užsakovas turi teisę bet kuriuo metu tikrinti Darbų eigą ir kokybę, Rangovo tieki</w:t>
      </w:r>
      <w:r w:rsidR="00A35FF8" w:rsidRPr="0015468E">
        <w:rPr>
          <w:sz w:val="24"/>
          <w:szCs w:val="24"/>
          <w:lang w:val="lt-LT"/>
        </w:rPr>
        <w:t>a</w:t>
      </w:r>
      <w:r w:rsidR="009C28D4" w:rsidRPr="0015468E">
        <w:rPr>
          <w:sz w:val="24"/>
          <w:szCs w:val="24"/>
          <w:lang w:val="lt-LT"/>
        </w:rPr>
        <w:t>mų medžiagų kokybę</w:t>
      </w:r>
      <w:r w:rsidR="00A35FF8" w:rsidRPr="0015468E">
        <w:rPr>
          <w:sz w:val="24"/>
          <w:szCs w:val="24"/>
          <w:lang w:val="lt-LT"/>
        </w:rPr>
        <w:t xml:space="preserve">, medžiagų naudojimą, o pastebėjęs trūkumus </w:t>
      </w:r>
      <w:r w:rsidR="00C80A7C" w:rsidRPr="0015468E">
        <w:rPr>
          <w:sz w:val="24"/>
          <w:szCs w:val="24"/>
          <w:lang w:val="lt-LT"/>
        </w:rPr>
        <w:t xml:space="preserve">ar nukrypimus nuo </w:t>
      </w:r>
      <w:r w:rsidR="008D7E08" w:rsidRPr="0015468E">
        <w:rPr>
          <w:sz w:val="24"/>
          <w:szCs w:val="24"/>
          <w:lang w:val="lt-LT"/>
        </w:rPr>
        <w:t xml:space="preserve">Sutarties sąlygų, bloginančius Darbų rezultatų kokybę, </w:t>
      </w:r>
      <w:r w:rsidR="00520BAE" w:rsidRPr="0015468E">
        <w:rPr>
          <w:sz w:val="24"/>
          <w:szCs w:val="24"/>
          <w:lang w:val="lt-LT"/>
        </w:rPr>
        <w:t xml:space="preserve">ar kitus trūkumus, nedelsiant apie tai pranešti Rangovui; </w:t>
      </w:r>
    </w:p>
    <w:p w14:paraId="1787C096" w14:textId="153F2268" w:rsidR="00EB0DB4" w:rsidRPr="0015468E" w:rsidRDefault="00B946AF" w:rsidP="00E054C6">
      <w:pPr>
        <w:tabs>
          <w:tab w:val="left" w:pos="1134"/>
          <w:tab w:val="left" w:pos="2884"/>
        </w:tabs>
        <w:ind w:firstLine="709"/>
        <w:jc w:val="both"/>
        <w:rPr>
          <w:rFonts w:eastAsia="Calibri"/>
          <w:bCs/>
          <w:sz w:val="24"/>
          <w:szCs w:val="24"/>
          <w:lang w:val="lt-LT"/>
        </w:rPr>
      </w:pPr>
      <w:r w:rsidRPr="0015468E">
        <w:rPr>
          <w:sz w:val="24"/>
          <w:szCs w:val="24"/>
          <w:lang w:val="lt-LT"/>
        </w:rPr>
        <w:t>5.</w:t>
      </w:r>
      <w:r w:rsidR="009B404F" w:rsidRPr="0015468E">
        <w:rPr>
          <w:sz w:val="24"/>
          <w:szCs w:val="24"/>
          <w:lang w:val="lt-LT"/>
        </w:rPr>
        <w:t>7</w:t>
      </w:r>
      <w:r w:rsidRPr="0015468E">
        <w:rPr>
          <w:sz w:val="24"/>
          <w:szCs w:val="24"/>
          <w:lang w:val="lt-LT"/>
        </w:rPr>
        <w:t xml:space="preserve">. </w:t>
      </w:r>
      <w:r w:rsidR="003638BB" w:rsidRPr="0015468E">
        <w:rPr>
          <w:sz w:val="24"/>
          <w:szCs w:val="24"/>
          <w:lang w:val="lt-LT"/>
        </w:rPr>
        <w:t xml:space="preserve">Užsakovas privalo perduoti </w:t>
      </w:r>
      <w:r w:rsidR="00A66B6C" w:rsidRPr="0015468E">
        <w:rPr>
          <w:sz w:val="24"/>
          <w:szCs w:val="24"/>
          <w:lang w:val="lt-LT"/>
        </w:rPr>
        <w:t xml:space="preserve">Rangovui </w:t>
      </w:r>
      <w:r w:rsidR="003638BB" w:rsidRPr="0015468E">
        <w:rPr>
          <w:sz w:val="24"/>
          <w:szCs w:val="24"/>
          <w:lang w:val="lt-LT"/>
        </w:rPr>
        <w:t xml:space="preserve">statybvietę </w:t>
      </w:r>
      <w:r w:rsidR="00A66B6C" w:rsidRPr="0015468E">
        <w:rPr>
          <w:sz w:val="24"/>
          <w:szCs w:val="24"/>
          <w:lang w:val="lt-LT"/>
        </w:rPr>
        <w:t>ir jos valdymo teisę</w:t>
      </w:r>
      <w:r w:rsidR="00C430CF" w:rsidRPr="0015468E">
        <w:rPr>
          <w:sz w:val="24"/>
          <w:szCs w:val="24"/>
          <w:lang w:val="lt-LT"/>
        </w:rPr>
        <w:t xml:space="preserve"> ne vėliau kaip per Sutarties 4.1 punkte nustatytą terminą. </w:t>
      </w:r>
      <w:r w:rsidR="002C6A59" w:rsidRPr="0015468E">
        <w:rPr>
          <w:sz w:val="24"/>
          <w:szCs w:val="24"/>
          <w:lang w:val="lt-LT"/>
        </w:rPr>
        <w:t xml:space="preserve">Statybvietė perduodama </w:t>
      </w:r>
      <w:r w:rsidR="005E2F8C" w:rsidRPr="0015468E">
        <w:rPr>
          <w:sz w:val="24"/>
          <w:szCs w:val="24"/>
          <w:lang w:val="lt-LT"/>
        </w:rPr>
        <w:t xml:space="preserve">Šalims pasirašant statybvietės perdavimo-priėmimo aktą teisės aktų nustatyta tvarka. </w:t>
      </w:r>
      <w:r w:rsidR="00C04FD9" w:rsidRPr="0015468E">
        <w:rPr>
          <w:sz w:val="24"/>
          <w:szCs w:val="24"/>
          <w:lang w:val="lt-LT"/>
        </w:rPr>
        <w:t xml:space="preserve">Jeigu Užsakovas šiame punkte </w:t>
      </w:r>
      <w:r w:rsidR="00F50F29" w:rsidRPr="0015468E">
        <w:rPr>
          <w:sz w:val="24"/>
          <w:szCs w:val="24"/>
          <w:lang w:val="lt-LT"/>
        </w:rPr>
        <w:t xml:space="preserve">nustatyta tvarka </w:t>
      </w:r>
      <w:r w:rsidR="00065765" w:rsidRPr="0015468E">
        <w:rPr>
          <w:sz w:val="24"/>
          <w:szCs w:val="24"/>
          <w:lang w:val="lt-LT"/>
        </w:rPr>
        <w:t xml:space="preserve">laiku neperdavė statybvietės Rangovui, Rangovas įgyja teisę </w:t>
      </w:r>
      <w:r w:rsidR="00A85D63" w:rsidRPr="0015468E">
        <w:rPr>
          <w:sz w:val="24"/>
          <w:szCs w:val="24"/>
          <w:lang w:val="lt-LT"/>
        </w:rPr>
        <w:t>prašyti pratęsti Darbų atlikimo terminą tam terminui, kurį buvo vėluojama perduoti stat</w:t>
      </w:r>
      <w:r w:rsidR="009B404F" w:rsidRPr="0015468E">
        <w:rPr>
          <w:sz w:val="24"/>
          <w:szCs w:val="24"/>
          <w:lang w:val="lt-LT"/>
        </w:rPr>
        <w:t>y</w:t>
      </w:r>
      <w:r w:rsidR="00A85D63" w:rsidRPr="0015468E">
        <w:rPr>
          <w:sz w:val="24"/>
          <w:szCs w:val="24"/>
          <w:lang w:val="lt-LT"/>
        </w:rPr>
        <w:t xml:space="preserve">bvietę. </w:t>
      </w:r>
    </w:p>
    <w:p w14:paraId="36439549" w14:textId="5492DC7C" w:rsidR="003D3E76" w:rsidRPr="0015468E" w:rsidRDefault="00EB0DB4"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5.8. </w:t>
      </w:r>
      <w:r w:rsidR="003D3E76" w:rsidRPr="0015468E">
        <w:rPr>
          <w:rFonts w:eastAsia="Calibri"/>
          <w:bCs/>
          <w:color w:val="000000"/>
          <w:sz w:val="24"/>
          <w:szCs w:val="24"/>
          <w:lang w:val="lt-LT"/>
        </w:rPr>
        <w:t xml:space="preserve">Rangovas, laiku negavęs reikalingų darbui dokumentų, kurių sąrašą Rangovas privalo pateikti per tris dienas nuo </w:t>
      </w:r>
      <w:smartTag w:uri="schemas-tilde-lt/tildestengine" w:element="templates">
        <w:smartTagPr>
          <w:attr w:name="text" w:val="SUTARTIES"/>
          <w:attr w:name="id" w:val="-1"/>
          <w:attr w:name="baseform" w:val="sutart|is"/>
        </w:smartTagPr>
        <w:r w:rsidR="003D3E76" w:rsidRPr="0015468E">
          <w:rPr>
            <w:rFonts w:eastAsia="Calibri"/>
            <w:bCs/>
            <w:color w:val="000000"/>
            <w:sz w:val="24"/>
            <w:szCs w:val="24"/>
            <w:lang w:val="lt-LT"/>
          </w:rPr>
          <w:t>sutarties</w:t>
        </w:r>
      </w:smartTag>
      <w:r w:rsidR="003D3E76" w:rsidRPr="0015468E">
        <w:rPr>
          <w:rFonts w:eastAsia="Calibri"/>
          <w:bCs/>
          <w:color w:val="000000"/>
          <w:sz w:val="24"/>
          <w:szCs w:val="24"/>
          <w:lang w:val="lt-LT"/>
        </w:rPr>
        <w:t xml:space="preserve"> pasirašymo dienos, negali būti pripažintas kaltu dėl darbo terminų pažeidimo.</w:t>
      </w:r>
    </w:p>
    <w:p w14:paraId="59C2D57A" w14:textId="05856298" w:rsidR="003D3E76" w:rsidRPr="0015468E" w:rsidRDefault="003D3E76" w:rsidP="005A66F2">
      <w:pPr>
        <w:pStyle w:val="ListParagraph"/>
        <w:tabs>
          <w:tab w:val="left" w:pos="1080"/>
          <w:tab w:val="left" w:pos="1134"/>
          <w:tab w:val="left" w:pos="2884"/>
        </w:tabs>
        <w:ind w:left="0"/>
        <w:jc w:val="center"/>
        <w:rPr>
          <w:rFonts w:eastAsia="Calibri"/>
          <w:b/>
          <w:caps/>
          <w:sz w:val="24"/>
          <w:szCs w:val="24"/>
        </w:rPr>
      </w:pPr>
      <w:r w:rsidRPr="0015468E">
        <w:rPr>
          <w:rFonts w:eastAsia="Calibri"/>
          <w:b/>
          <w:caps/>
          <w:sz w:val="24"/>
          <w:szCs w:val="24"/>
        </w:rPr>
        <w:t xml:space="preserve"> </w:t>
      </w:r>
    </w:p>
    <w:p w14:paraId="22849FDC" w14:textId="70FA2D3F" w:rsidR="003D3E76" w:rsidRPr="0015468E" w:rsidRDefault="003D3E76" w:rsidP="00080607">
      <w:pPr>
        <w:pStyle w:val="ListParagraph"/>
        <w:numPr>
          <w:ilvl w:val="0"/>
          <w:numId w:val="3"/>
        </w:numPr>
        <w:tabs>
          <w:tab w:val="left" w:pos="1080"/>
          <w:tab w:val="left" w:pos="1134"/>
          <w:tab w:val="left" w:pos="2884"/>
        </w:tabs>
        <w:jc w:val="center"/>
        <w:rPr>
          <w:rFonts w:eastAsia="Calibri"/>
          <w:b/>
          <w:caps/>
          <w:sz w:val="24"/>
          <w:szCs w:val="24"/>
        </w:rPr>
      </w:pPr>
      <w:r w:rsidRPr="0015468E">
        <w:rPr>
          <w:rFonts w:eastAsia="Calibri"/>
          <w:b/>
          <w:caps/>
          <w:sz w:val="24"/>
          <w:szCs w:val="24"/>
        </w:rPr>
        <w:t>RANGOVO teisės ir pareigos</w:t>
      </w:r>
    </w:p>
    <w:p w14:paraId="1A592A6E" w14:textId="77777777" w:rsidR="001A3347" w:rsidRPr="0015468E" w:rsidRDefault="001A3347" w:rsidP="005A66F2">
      <w:pPr>
        <w:pStyle w:val="ListParagraph"/>
        <w:tabs>
          <w:tab w:val="left" w:pos="1080"/>
          <w:tab w:val="left" w:pos="1134"/>
          <w:tab w:val="left" w:pos="2884"/>
        </w:tabs>
        <w:ind w:left="0"/>
        <w:jc w:val="center"/>
        <w:rPr>
          <w:rFonts w:eastAsia="Calibri"/>
          <w:b/>
          <w:caps/>
          <w:sz w:val="24"/>
          <w:szCs w:val="24"/>
        </w:rPr>
      </w:pPr>
    </w:p>
    <w:p w14:paraId="54F57C09" w14:textId="2156EBB9" w:rsidR="003D3E76" w:rsidRPr="0015468E" w:rsidRDefault="008073ED" w:rsidP="00E054C6">
      <w:pPr>
        <w:tabs>
          <w:tab w:val="left" w:pos="1134"/>
          <w:tab w:val="left" w:pos="2884"/>
        </w:tabs>
        <w:ind w:firstLine="709"/>
        <w:jc w:val="both"/>
        <w:rPr>
          <w:rFonts w:eastAsia="Calibri"/>
          <w:color w:val="000000"/>
          <w:sz w:val="24"/>
          <w:szCs w:val="24"/>
          <w:lang w:val="lt-LT"/>
        </w:rPr>
      </w:pPr>
      <w:r w:rsidRPr="0015468E">
        <w:rPr>
          <w:rFonts w:eastAsia="Calibri"/>
          <w:color w:val="000000"/>
          <w:sz w:val="24"/>
          <w:szCs w:val="24"/>
          <w:lang w:val="lt-LT"/>
        </w:rPr>
        <w:t>6.1.</w:t>
      </w:r>
      <w:r w:rsidR="00E054C6">
        <w:rPr>
          <w:rFonts w:eastAsia="Calibri"/>
          <w:color w:val="000000"/>
          <w:sz w:val="24"/>
          <w:szCs w:val="24"/>
          <w:lang w:val="lt-LT"/>
        </w:rPr>
        <w:t xml:space="preserve"> </w:t>
      </w:r>
      <w:r w:rsidR="003D3E76" w:rsidRPr="0015468E">
        <w:rPr>
          <w:rFonts w:eastAsia="Calibri"/>
          <w:color w:val="000000"/>
          <w:sz w:val="24"/>
          <w:szCs w:val="24"/>
          <w:lang w:val="lt-LT"/>
        </w:rPr>
        <w:t xml:space="preserve">Rangovas laikosi visų Lietuvos Respublikoje galiojančių įstatymų ir kitų teisės </w:t>
      </w:r>
      <w:smartTag w:uri="schemas-tilde-lt/tildestengine" w:element="templates">
        <w:smartTagPr>
          <w:attr w:name="text" w:val="aktų"/>
          <w:attr w:name="id" w:val="-1"/>
          <w:attr w:name="baseform" w:val="akt|as"/>
        </w:smartTagPr>
        <w:r w:rsidR="003D3E76" w:rsidRPr="0015468E">
          <w:rPr>
            <w:rFonts w:eastAsia="Calibri"/>
            <w:color w:val="000000"/>
            <w:sz w:val="24"/>
            <w:szCs w:val="24"/>
            <w:lang w:val="lt-LT"/>
          </w:rPr>
          <w:t>aktų</w:t>
        </w:r>
      </w:smartTag>
      <w:r w:rsidR="003D3E76" w:rsidRPr="0015468E">
        <w:rPr>
          <w:rFonts w:eastAsia="Calibri"/>
          <w:color w:val="000000"/>
          <w:sz w:val="24"/>
          <w:szCs w:val="24"/>
          <w:lang w:val="lt-LT"/>
        </w:rPr>
        <w:t xml:space="preserve"> nuostatų ir užtikrina, kad jo darbuotojai jų laikytųsi. Rangovas garantuoja Užsakovui nuostolių atlyginimą, jei Rangovas nesilaikytų minėtųjų įstatymų ir kitų teisės </w:t>
      </w:r>
      <w:smartTag w:uri="schemas-tilde-lt/tildestengine" w:element="templates">
        <w:smartTagPr>
          <w:attr w:name="text" w:val="aktų"/>
          <w:attr w:name="id" w:val="-1"/>
          <w:attr w:name="baseform" w:val="akt|as"/>
        </w:smartTagPr>
        <w:r w:rsidR="003D3E76" w:rsidRPr="0015468E">
          <w:rPr>
            <w:rFonts w:eastAsia="Calibri"/>
            <w:color w:val="000000"/>
            <w:sz w:val="24"/>
            <w:szCs w:val="24"/>
            <w:lang w:val="lt-LT"/>
          </w:rPr>
          <w:t>aktų</w:t>
        </w:r>
      </w:smartTag>
      <w:r w:rsidR="003D3E76" w:rsidRPr="0015468E">
        <w:rPr>
          <w:rFonts w:eastAsia="Calibri"/>
          <w:color w:val="000000"/>
          <w:sz w:val="24"/>
          <w:szCs w:val="24"/>
          <w:lang w:val="lt-LT"/>
        </w:rPr>
        <w:t xml:space="preserve"> ir dėl to būtų pateikti kokie nors reikalavimai ar pradėti procesiniai veiksmai.</w:t>
      </w:r>
    </w:p>
    <w:p w14:paraId="3C023BD4" w14:textId="2845371C" w:rsidR="00337D80" w:rsidRPr="0015468E" w:rsidRDefault="009157C2" w:rsidP="00E054C6">
      <w:pPr>
        <w:tabs>
          <w:tab w:val="left" w:pos="1134"/>
          <w:tab w:val="left" w:pos="2884"/>
        </w:tabs>
        <w:ind w:firstLine="709"/>
        <w:jc w:val="both"/>
        <w:rPr>
          <w:rFonts w:eastAsia="Calibri"/>
          <w:color w:val="000000"/>
          <w:sz w:val="24"/>
          <w:szCs w:val="24"/>
          <w:lang w:val="lt-LT"/>
        </w:rPr>
      </w:pPr>
      <w:r w:rsidRPr="0015468E">
        <w:rPr>
          <w:rFonts w:eastAsia="Calibri"/>
          <w:sz w:val="24"/>
          <w:szCs w:val="24"/>
          <w:lang w:val="lt-LT"/>
        </w:rPr>
        <w:t>6.2.</w:t>
      </w:r>
      <w:r w:rsidR="00E054C6">
        <w:rPr>
          <w:rFonts w:eastAsia="Calibri"/>
          <w:sz w:val="24"/>
          <w:szCs w:val="24"/>
          <w:lang w:val="lt-LT"/>
        </w:rPr>
        <w:t xml:space="preserve"> </w:t>
      </w:r>
      <w:r w:rsidR="003D3E76" w:rsidRPr="0015468E">
        <w:rPr>
          <w:rFonts w:eastAsia="Calibri"/>
          <w:sz w:val="24"/>
          <w:szCs w:val="24"/>
          <w:lang w:val="lt-LT"/>
        </w:rPr>
        <w:t xml:space="preserve">Rangovas turi vykdyti teisėtus </w:t>
      </w:r>
      <w:r w:rsidR="003D3E76" w:rsidRPr="0015468E">
        <w:rPr>
          <w:rFonts w:eastAsia="Calibri"/>
          <w:bCs/>
          <w:sz w:val="24"/>
          <w:szCs w:val="24"/>
          <w:lang w:val="lt-LT"/>
        </w:rPr>
        <w:t xml:space="preserve">Užsakovo </w:t>
      </w:r>
      <w:r w:rsidR="003D3E76" w:rsidRPr="0015468E">
        <w:rPr>
          <w:rFonts w:eastAsia="Calibri"/>
          <w:sz w:val="24"/>
          <w:szCs w:val="24"/>
          <w:lang w:val="lt-LT"/>
        </w:rPr>
        <w:t xml:space="preserve">nurodymus. Jei Rangovas mano, kad </w:t>
      </w:r>
      <w:r w:rsidR="003D3E76" w:rsidRPr="0015468E">
        <w:rPr>
          <w:rFonts w:eastAsia="Calibri"/>
          <w:bCs/>
          <w:sz w:val="24"/>
          <w:szCs w:val="24"/>
          <w:lang w:val="lt-LT"/>
        </w:rPr>
        <w:t xml:space="preserve">Užsakovo </w:t>
      </w:r>
      <w:smartTag w:uri="schemas-tilde-lt/tildestengine" w:element="templates">
        <w:smartTagPr>
          <w:attr w:name="text" w:val="nurodymai"/>
          <w:attr w:name="id" w:val="-1"/>
          <w:attr w:name="baseform" w:val="nurodym|as"/>
        </w:smartTagPr>
        <w:r w:rsidR="003D3E76" w:rsidRPr="0015468E">
          <w:rPr>
            <w:rFonts w:eastAsia="Calibri"/>
            <w:sz w:val="24"/>
            <w:szCs w:val="24"/>
            <w:lang w:val="lt-LT"/>
          </w:rPr>
          <w:t>nurodymai</w:t>
        </w:r>
      </w:smartTag>
      <w:r w:rsidR="003D3E76" w:rsidRPr="0015468E">
        <w:rPr>
          <w:rFonts w:eastAsia="Calibri"/>
          <w:sz w:val="24"/>
          <w:szCs w:val="24"/>
          <w:lang w:val="lt-LT"/>
        </w:rPr>
        <w:t xml:space="preserve"> viršija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reikalavimus, jis apie tai praneša Užsakovui per 5 (penkias) kalendorines dienas nuo tokio </w:t>
      </w:r>
      <w:smartTag w:uri="schemas-tilde-lt/tildestengine" w:element="templates">
        <w:smartTagPr>
          <w:attr w:name="text" w:val="nurodymo"/>
          <w:attr w:name="id" w:val="-1"/>
          <w:attr w:name="baseform" w:val="nurodym|as"/>
        </w:smartTagPr>
        <w:r w:rsidR="003D3E76" w:rsidRPr="0015468E">
          <w:rPr>
            <w:rFonts w:eastAsia="Calibri"/>
            <w:sz w:val="24"/>
            <w:szCs w:val="24"/>
            <w:lang w:val="lt-LT"/>
          </w:rPr>
          <w:t>nurodymo</w:t>
        </w:r>
      </w:smartTag>
      <w:r w:rsidR="003D3E76" w:rsidRPr="0015468E">
        <w:rPr>
          <w:rFonts w:eastAsia="Calibri"/>
          <w:sz w:val="24"/>
          <w:szCs w:val="24"/>
          <w:lang w:val="lt-LT"/>
        </w:rPr>
        <w:t xml:space="preserve"> gavimo dienos.</w:t>
      </w:r>
    </w:p>
    <w:p w14:paraId="7F32D10F" w14:textId="33BE4C07" w:rsidR="003D3E76" w:rsidRPr="0015468E" w:rsidRDefault="00337D80" w:rsidP="00E054C6">
      <w:pPr>
        <w:tabs>
          <w:tab w:val="left" w:pos="1134"/>
          <w:tab w:val="left" w:pos="2884"/>
        </w:tabs>
        <w:ind w:firstLine="709"/>
        <w:jc w:val="both"/>
        <w:rPr>
          <w:rFonts w:eastAsia="Calibri"/>
          <w:color w:val="000000"/>
          <w:sz w:val="24"/>
          <w:szCs w:val="24"/>
          <w:lang w:val="lt-LT"/>
        </w:rPr>
      </w:pPr>
      <w:r w:rsidRPr="0015468E">
        <w:rPr>
          <w:rFonts w:eastAsia="Calibri"/>
          <w:color w:val="000000"/>
          <w:sz w:val="24"/>
          <w:szCs w:val="24"/>
          <w:lang w:val="lt-LT"/>
        </w:rPr>
        <w:t>6.3.</w:t>
      </w:r>
      <w:r w:rsidR="00E054C6">
        <w:rPr>
          <w:rFonts w:eastAsia="Calibri"/>
          <w:color w:val="000000"/>
          <w:sz w:val="24"/>
          <w:szCs w:val="24"/>
          <w:lang w:val="lt-LT"/>
        </w:rPr>
        <w:t xml:space="preserve"> </w:t>
      </w:r>
      <w:r w:rsidR="003D3E76" w:rsidRPr="0015468E">
        <w:rPr>
          <w:rFonts w:eastAsia="Calibri"/>
          <w:sz w:val="24"/>
          <w:szCs w:val="24"/>
          <w:lang w:val="lt-LT"/>
        </w:rPr>
        <w:t xml:space="preserve">Rangovas visus dokumentus ir informaciją, gautą pagal </w:t>
      </w:r>
      <w:smartTag w:uri="schemas-tilde-lt/tildestengine" w:element="templates">
        <w:smartTagPr>
          <w:attr w:name="text" w:val="sutartį"/>
          <w:attr w:name="id" w:val="-1"/>
          <w:attr w:name="baseform" w:val="sutart|is"/>
        </w:smartTagPr>
        <w:r w:rsidR="003D3E76" w:rsidRPr="0015468E">
          <w:rPr>
            <w:rFonts w:eastAsia="Calibri"/>
            <w:sz w:val="24"/>
            <w:szCs w:val="24"/>
            <w:lang w:val="lt-LT"/>
          </w:rPr>
          <w:t>Sutartį</w:t>
        </w:r>
      </w:smartTag>
      <w:r w:rsidR="003D3E76" w:rsidRPr="0015468E">
        <w:rPr>
          <w:rFonts w:eastAsia="Calibri"/>
          <w:sz w:val="24"/>
          <w:szCs w:val="24"/>
          <w:lang w:val="lt-LT"/>
        </w:rPr>
        <w:t xml:space="preserve">, laiko konfidencialia ir be išankstinio raštiško Užsakovo leidimo neskelbia ir neatskleidžia jokių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nuostatų, išskyrus atvejus, kai tai būtina vykdant Sutartį. Jei nesutariama, ar būtina skelbti ar atskleisti kokias nors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nuostatas, galutinį sprendimą priima Užsakovas.</w:t>
      </w:r>
    </w:p>
    <w:p w14:paraId="5B8B187F" w14:textId="5216CF2C" w:rsidR="003D3E76" w:rsidRPr="0015468E" w:rsidRDefault="00464375" w:rsidP="00E054C6">
      <w:pPr>
        <w:tabs>
          <w:tab w:val="left" w:pos="1134"/>
          <w:tab w:val="left" w:pos="2884"/>
        </w:tabs>
        <w:ind w:firstLine="709"/>
        <w:jc w:val="both"/>
        <w:rPr>
          <w:rFonts w:eastAsia="Calibri"/>
          <w:color w:val="000000"/>
          <w:sz w:val="24"/>
          <w:szCs w:val="24"/>
          <w:lang w:val="lt-LT"/>
        </w:rPr>
      </w:pPr>
      <w:r w:rsidRPr="0015468E">
        <w:rPr>
          <w:rFonts w:eastAsia="Calibri"/>
          <w:sz w:val="24"/>
          <w:szCs w:val="24"/>
          <w:lang w:val="lt-LT"/>
        </w:rPr>
        <w:t>6.4.</w:t>
      </w:r>
      <w:r w:rsidR="00E054C6">
        <w:rPr>
          <w:rFonts w:eastAsia="Calibri"/>
          <w:sz w:val="24"/>
          <w:szCs w:val="24"/>
          <w:lang w:val="lt-LT"/>
        </w:rPr>
        <w:t xml:space="preserve"> </w:t>
      </w:r>
      <w:r w:rsidR="003D3E76" w:rsidRPr="0015468E">
        <w:rPr>
          <w:rFonts w:eastAsia="Calibri"/>
          <w:sz w:val="24"/>
          <w:szCs w:val="24"/>
          <w:lang w:val="lt-LT"/>
        </w:rPr>
        <w:t xml:space="preserve">Jei Rangovas veikia jungtinės veiklos (partnerystės) pagrindu, partneriai visi kartu ir kiekvienas atskirai yra atsakingi už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nuostatų vykdymą pagal Užsakovo valstybės įstatymus ir kitus teisės aktus. Rangovas privalo paskirti vieną iš partnerių atstovauti santykiams su Užsakovu.</w:t>
      </w:r>
    </w:p>
    <w:p w14:paraId="1BE815B4" w14:textId="10BDD8D1" w:rsidR="00464375" w:rsidRPr="0015468E" w:rsidRDefault="00464375" w:rsidP="00E054C6">
      <w:pPr>
        <w:tabs>
          <w:tab w:val="left" w:pos="2884"/>
        </w:tabs>
        <w:ind w:firstLine="709"/>
        <w:jc w:val="both"/>
        <w:rPr>
          <w:rFonts w:eastAsia="Calibri"/>
          <w:color w:val="000000"/>
          <w:sz w:val="24"/>
          <w:szCs w:val="24"/>
          <w:lang w:val="lt-LT"/>
        </w:rPr>
      </w:pPr>
      <w:r w:rsidRPr="0015468E">
        <w:rPr>
          <w:rFonts w:eastAsia="Calibri"/>
          <w:sz w:val="24"/>
          <w:szCs w:val="24"/>
          <w:lang w:val="lt-LT"/>
        </w:rPr>
        <w:t>6.5.</w:t>
      </w:r>
      <w:r w:rsidR="00E054C6">
        <w:rPr>
          <w:rFonts w:eastAsia="Calibri"/>
          <w:sz w:val="24"/>
          <w:szCs w:val="24"/>
          <w:lang w:val="lt-LT"/>
        </w:rPr>
        <w:t xml:space="preserve"> </w:t>
      </w:r>
      <w:r w:rsidR="003D3E76" w:rsidRPr="0015468E">
        <w:rPr>
          <w:rFonts w:eastAsia="Calibri"/>
          <w:sz w:val="24"/>
          <w:szCs w:val="24"/>
          <w:lang w:val="lt-LT"/>
        </w:rPr>
        <w:t xml:space="preserve">Be išankstinio raštiško Užsakovo sutikimo jungtinės veiklos </w:t>
      </w:r>
      <w:smartTag w:uri="schemas-tilde-lt/tildestengine" w:element="templates">
        <w:smartTagPr>
          <w:attr w:name="text" w:val="Sutartimi"/>
          <w:attr w:name="id" w:val="-1"/>
          <w:attr w:name="baseform" w:val="sutart|is"/>
        </w:smartTagPr>
        <w:r w:rsidR="003D3E76" w:rsidRPr="0015468E">
          <w:rPr>
            <w:rFonts w:eastAsia="Calibri"/>
            <w:sz w:val="24"/>
            <w:szCs w:val="24"/>
            <w:lang w:val="lt-LT"/>
          </w:rPr>
          <w:t>sutartimi</w:t>
        </w:r>
      </w:smartTag>
      <w:r w:rsidR="003D3E76" w:rsidRPr="0015468E">
        <w:rPr>
          <w:rFonts w:eastAsia="Calibri"/>
          <w:sz w:val="24"/>
          <w:szCs w:val="24"/>
          <w:lang w:val="lt-LT"/>
        </w:rPr>
        <w:t xml:space="preserve"> nustatytų partnerių keitimas yra laikomas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pažeidimu.</w:t>
      </w:r>
    </w:p>
    <w:p w14:paraId="1D1321B0" w14:textId="7AD42DC4" w:rsidR="004B4EB7" w:rsidRPr="0015468E" w:rsidRDefault="00464375" w:rsidP="00E054C6">
      <w:pPr>
        <w:tabs>
          <w:tab w:val="left" w:pos="2884"/>
        </w:tabs>
        <w:ind w:firstLine="709"/>
        <w:jc w:val="both"/>
        <w:rPr>
          <w:rFonts w:eastAsia="Calibri"/>
          <w:color w:val="000000"/>
          <w:sz w:val="24"/>
          <w:szCs w:val="24"/>
          <w:lang w:val="lt-LT"/>
        </w:rPr>
      </w:pPr>
      <w:r w:rsidRPr="0015468E">
        <w:rPr>
          <w:rFonts w:eastAsia="Calibri"/>
          <w:sz w:val="24"/>
          <w:szCs w:val="24"/>
          <w:lang w:val="lt-LT"/>
        </w:rPr>
        <w:t>6.6.</w:t>
      </w:r>
      <w:r w:rsidR="00E054C6">
        <w:rPr>
          <w:rFonts w:eastAsia="Calibri"/>
          <w:sz w:val="24"/>
          <w:szCs w:val="24"/>
          <w:lang w:val="lt-LT"/>
        </w:rPr>
        <w:t xml:space="preserve"> </w:t>
      </w:r>
      <w:r w:rsidR="003D3E76" w:rsidRPr="0015468E">
        <w:rPr>
          <w:rFonts w:eastAsia="Calibri"/>
          <w:sz w:val="24"/>
          <w:szCs w:val="24"/>
          <w:lang w:val="lt-LT"/>
        </w:rPr>
        <w:t>Rangovas turi užtikrinti, kad visos specifikacijos ir visa dokumentacija, susijusi su rangos darbų atlikimu, būtų parengti nešališkai, laikantis įstatymų, naudojantis priimtomis ir visuotinai pripažintomis sistemomis.</w:t>
      </w:r>
    </w:p>
    <w:p w14:paraId="02CC34CE" w14:textId="38ECA3CD" w:rsidR="00C80237" w:rsidRPr="0015468E" w:rsidRDefault="004B4EB7"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 xml:space="preserve">6.7. </w:t>
      </w:r>
      <w:r w:rsidR="003D3E76" w:rsidRPr="0015468E">
        <w:rPr>
          <w:rFonts w:eastAsia="Calibri"/>
          <w:sz w:val="24"/>
          <w:szCs w:val="24"/>
          <w:lang w:val="lt-LT"/>
        </w:rPr>
        <w:t xml:space="preserve">Rangovas privalo savo </w:t>
      </w:r>
      <w:smartTag w:uri="schemas-tilde-lt/tildestengine" w:element="templates">
        <w:smartTagPr>
          <w:attr w:name="text" w:val="sąskaita"/>
          <w:attr w:name="id" w:val="-1"/>
          <w:attr w:name="baseform" w:val="sąskait|a"/>
        </w:smartTagPr>
        <w:r w:rsidR="003D3E76" w:rsidRPr="0015468E">
          <w:rPr>
            <w:rFonts w:eastAsia="Calibri"/>
            <w:sz w:val="24"/>
            <w:szCs w:val="24"/>
            <w:lang w:val="lt-LT"/>
          </w:rPr>
          <w:t>sąskaita</w:t>
        </w:r>
      </w:smartTag>
      <w:r w:rsidR="003D3E76" w:rsidRPr="0015468E">
        <w:rPr>
          <w:rFonts w:eastAsia="Calibri"/>
          <w:sz w:val="24"/>
          <w:szCs w:val="24"/>
          <w:lang w:val="lt-LT"/>
        </w:rPr>
        <w:t xml:space="preserve"> apsaugoti ir apginti Užsakovą, jo atstovus ir darbuotojus nuo bet kokių ieškinių, reikalavimų, nuostolių ar žalos, kylančios iš bet kokio Rangovo veiksmo ar neveikimo atliekant rangos darbus, įskaitant ir bet kokius bet kokių teisinių nuostatų pažeidimus arba trečios šalies teisių į patentus, prekinius ženklus ir kitas intelektinės bei pramoninės nuosavybės formas.</w:t>
      </w:r>
    </w:p>
    <w:p w14:paraId="3184BF2B" w14:textId="73CA5E98" w:rsidR="00C80237" w:rsidRPr="0015468E" w:rsidRDefault="00C80237"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6.8.</w:t>
      </w:r>
      <w:r w:rsidR="00E054C6">
        <w:rPr>
          <w:rFonts w:eastAsia="Calibri"/>
          <w:color w:val="000000"/>
          <w:sz w:val="24"/>
          <w:szCs w:val="24"/>
          <w:lang w:val="lt-LT"/>
        </w:rPr>
        <w:t xml:space="preserve"> </w:t>
      </w:r>
      <w:r w:rsidR="003D3E76" w:rsidRPr="0015468E">
        <w:rPr>
          <w:rFonts w:eastAsia="Calibri"/>
          <w:sz w:val="24"/>
          <w:szCs w:val="24"/>
          <w:lang w:val="lt-LT"/>
        </w:rPr>
        <w:t xml:space="preserve">Rangovui apie tokius ieškinius, reikalavimus, nuostolius ar žalą pranešama ne vėliau kaip per 30 </w:t>
      </w:r>
      <w:r w:rsidR="00E80B9B" w:rsidRPr="0015468E">
        <w:rPr>
          <w:rFonts w:eastAsia="Calibri"/>
          <w:sz w:val="24"/>
          <w:szCs w:val="24"/>
          <w:lang w:val="lt-LT"/>
        </w:rPr>
        <w:t xml:space="preserve">(trisdešimt) </w:t>
      </w:r>
      <w:r w:rsidR="003D3E76" w:rsidRPr="0015468E">
        <w:rPr>
          <w:rFonts w:eastAsia="Calibri"/>
          <w:sz w:val="24"/>
          <w:szCs w:val="24"/>
          <w:lang w:val="lt-LT"/>
        </w:rPr>
        <w:t>kalendorinių dienų nuo dienos, kai Užsakovas apie tai sužino.</w:t>
      </w:r>
    </w:p>
    <w:p w14:paraId="7E81D4A1" w14:textId="3A015935" w:rsidR="008D5089" w:rsidRPr="0015468E" w:rsidRDefault="00C80237"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6.9.</w:t>
      </w:r>
      <w:r w:rsidR="00E054C6">
        <w:rPr>
          <w:rFonts w:eastAsia="Calibri"/>
          <w:color w:val="000000"/>
          <w:sz w:val="24"/>
          <w:szCs w:val="24"/>
          <w:lang w:val="lt-LT"/>
        </w:rPr>
        <w:t xml:space="preserve"> </w:t>
      </w:r>
      <w:r w:rsidR="003D3E76" w:rsidRPr="0015468E">
        <w:rPr>
          <w:rFonts w:eastAsia="Calibri"/>
          <w:sz w:val="24"/>
          <w:szCs w:val="24"/>
          <w:lang w:val="lt-LT"/>
        </w:rPr>
        <w:t xml:space="preserve">Rangovo nuostolių atlyginimo atsakomybės Užsakovui suma neviršija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vertės, tačiau ji netaikoma kalbant apie Rangovo atsakomybę už trečiųjų šalių patirtus Rangovo ar jo tyčinių veiksmų sukeltus nuostolius ar žalą.</w:t>
      </w:r>
    </w:p>
    <w:p w14:paraId="0509E358" w14:textId="60C80DE2" w:rsidR="008D5089" w:rsidRPr="0015468E" w:rsidRDefault="008D5089"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 xml:space="preserve">6.10. </w:t>
      </w:r>
      <w:r w:rsidR="003D3E76" w:rsidRPr="0015468E">
        <w:rPr>
          <w:rFonts w:eastAsia="Calibri"/>
          <w:sz w:val="24"/>
          <w:szCs w:val="24"/>
          <w:lang w:val="lt-LT"/>
        </w:rPr>
        <w:t>Rangovas atsako tik už tuos ieškinius, reikalavimus, nuostolius ar žalą, kurie yra tiesiogiai susiję su jo sutartinių prievolių nevykdymu.</w:t>
      </w:r>
    </w:p>
    <w:p w14:paraId="6F4D9FEB" w14:textId="75C989D0" w:rsidR="001430EC" w:rsidRPr="0015468E" w:rsidRDefault="008D5089"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lastRenderedPageBreak/>
        <w:t xml:space="preserve">6.11. </w:t>
      </w:r>
      <w:r w:rsidR="003D3E76" w:rsidRPr="0015468E">
        <w:rPr>
          <w:rFonts w:eastAsia="Calibri"/>
          <w:sz w:val="24"/>
          <w:szCs w:val="24"/>
          <w:lang w:val="lt-LT"/>
        </w:rPr>
        <w:t>Kai Rangovas nevykdo savo sutartinių prievolių, jis turi, Užsakovui</w:t>
      </w:r>
      <w:r w:rsidR="003D3E76" w:rsidRPr="0015468E">
        <w:rPr>
          <w:rFonts w:eastAsia="Calibri"/>
          <w:color w:val="000000"/>
          <w:sz w:val="24"/>
          <w:szCs w:val="24"/>
          <w:lang w:val="lt-LT"/>
        </w:rPr>
        <w:t xml:space="preserve"> pareikalavus, savo </w:t>
      </w:r>
      <w:smartTag w:uri="schemas-tilde-lt/tildestengine" w:element="templates">
        <w:smartTagPr>
          <w:attr w:name="baseform" w:val="sąskait|a"/>
          <w:attr w:name="id" w:val="-1"/>
          <w:attr w:name="text" w:val="sąskaita"/>
        </w:smartTagPr>
        <w:r w:rsidR="003D3E76" w:rsidRPr="0015468E">
          <w:rPr>
            <w:rFonts w:eastAsia="Calibri"/>
            <w:color w:val="000000"/>
            <w:sz w:val="24"/>
            <w:szCs w:val="24"/>
            <w:lang w:val="lt-LT"/>
          </w:rPr>
          <w:t>sąskaita</w:t>
        </w:r>
      </w:smartTag>
      <w:r w:rsidR="003D3E76" w:rsidRPr="0015468E">
        <w:rPr>
          <w:rFonts w:eastAsia="Calibri"/>
          <w:color w:val="000000"/>
          <w:sz w:val="24"/>
          <w:szCs w:val="24"/>
          <w:lang w:val="lt-LT"/>
        </w:rPr>
        <w:t xml:space="preserve"> ištaisyti trūkumus, susijusius su rangos darbų atlikimu</w:t>
      </w:r>
      <w:r w:rsidR="003D3E76" w:rsidRPr="0015468E">
        <w:rPr>
          <w:rFonts w:eastAsia="Calibri"/>
          <w:sz w:val="24"/>
          <w:szCs w:val="24"/>
          <w:lang w:val="lt-LT"/>
        </w:rPr>
        <w:t>.</w:t>
      </w:r>
    </w:p>
    <w:p w14:paraId="46FACA51" w14:textId="4FB8F449" w:rsidR="001430EC" w:rsidRPr="0015468E" w:rsidRDefault="001430EC"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 xml:space="preserve">6.12. </w:t>
      </w:r>
      <w:r w:rsidR="003D3E76" w:rsidRPr="0015468E">
        <w:rPr>
          <w:rFonts w:eastAsia="Calibri"/>
          <w:sz w:val="24"/>
          <w:szCs w:val="24"/>
          <w:lang w:val="lt-LT"/>
        </w:rPr>
        <w:t>Rangovas neatsako už jokius ieškinius, reikalavimus, nuostolius ar žalą, kurie atsiranda dėl šių priežasčių:</w:t>
      </w:r>
    </w:p>
    <w:p w14:paraId="279DC00A" w14:textId="2CF97B5E" w:rsidR="001430EC" w:rsidRPr="0015468E" w:rsidRDefault="001430EC"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6.12.1.</w:t>
      </w:r>
      <w:r w:rsidR="00E054C6">
        <w:rPr>
          <w:rFonts w:eastAsia="Calibri"/>
          <w:color w:val="000000"/>
          <w:sz w:val="24"/>
          <w:szCs w:val="24"/>
          <w:lang w:val="lt-LT"/>
        </w:rPr>
        <w:t xml:space="preserve"> </w:t>
      </w:r>
      <w:r w:rsidR="003D3E76" w:rsidRPr="0015468E">
        <w:rPr>
          <w:rFonts w:eastAsia="Calibri"/>
          <w:bCs/>
          <w:sz w:val="24"/>
          <w:szCs w:val="24"/>
          <w:lang w:val="lt-LT"/>
        </w:rPr>
        <w:t xml:space="preserve">Užsakovas </w:t>
      </w:r>
      <w:r w:rsidR="003D3E76" w:rsidRPr="0015468E">
        <w:rPr>
          <w:rFonts w:eastAsia="Calibri"/>
          <w:sz w:val="24"/>
          <w:szCs w:val="24"/>
          <w:lang w:val="lt-LT"/>
        </w:rPr>
        <w:t xml:space="preserve">nesiima reikiamų veiksmų Rangovo rekomendacijoms vykdyti ar nepaiso Rangovo pagrįstų rekomendacijų, arba liepia Rangovui vykdyti </w:t>
      </w:r>
      <w:smartTag w:uri="schemas-tilde-lt/tildestengine" w:element="templates">
        <w:smartTagPr>
          <w:attr w:name="text" w:val="nurodymą"/>
          <w:attr w:name="id" w:val="-1"/>
          <w:attr w:name="baseform" w:val="nurodym|as"/>
        </w:smartTagPr>
        <w:r w:rsidR="003D3E76" w:rsidRPr="0015468E">
          <w:rPr>
            <w:rFonts w:eastAsia="Calibri"/>
            <w:sz w:val="24"/>
            <w:szCs w:val="24"/>
            <w:lang w:val="lt-LT"/>
          </w:rPr>
          <w:t>nurodymą</w:t>
        </w:r>
      </w:smartTag>
      <w:r w:rsidR="003D3E76" w:rsidRPr="0015468E">
        <w:rPr>
          <w:rFonts w:eastAsia="Calibri"/>
          <w:sz w:val="24"/>
          <w:szCs w:val="24"/>
          <w:lang w:val="lt-LT"/>
        </w:rPr>
        <w:t xml:space="preserve">, kuriam Rangovas prieštarauja arba dėl kurio stipriai abejoja; </w:t>
      </w:r>
    </w:p>
    <w:p w14:paraId="41C540A8" w14:textId="79FE9CBD" w:rsidR="000D54D8" w:rsidRPr="0015468E" w:rsidRDefault="001430EC" w:rsidP="00E054C6">
      <w:pPr>
        <w:tabs>
          <w:tab w:val="left" w:pos="2884"/>
        </w:tabs>
        <w:ind w:firstLine="709"/>
        <w:jc w:val="both"/>
        <w:rPr>
          <w:rFonts w:eastAsia="Calibri"/>
          <w:sz w:val="24"/>
          <w:szCs w:val="24"/>
          <w:lang w:val="lt-LT"/>
        </w:rPr>
      </w:pPr>
      <w:r w:rsidRPr="0015468E">
        <w:rPr>
          <w:rFonts w:eastAsia="Calibri"/>
          <w:color w:val="000000"/>
          <w:sz w:val="24"/>
          <w:szCs w:val="24"/>
          <w:lang w:val="lt-LT"/>
        </w:rPr>
        <w:t xml:space="preserve">6.12.2. </w:t>
      </w:r>
      <w:r w:rsidR="003D3E76" w:rsidRPr="0015468E">
        <w:rPr>
          <w:rFonts w:eastAsia="Calibri"/>
          <w:bCs/>
          <w:sz w:val="24"/>
          <w:szCs w:val="24"/>
          <w:lang w:val="lt-LT"/>
        </w:rPr>
        <w:t xml:space="preserve">Užsakovo </w:t>
      </w:r>
      <w:r w:rsidR="003D3E76" w:rsidRPr="0015468E">
        <w:rPr>
          <w:rFonts w:eastAsia="Calibri"/>
          <w:sz w:val="24"/>
          <w:szCs w:val="24"/>
          <w:lang w:val="lt-LT"/>
        </w:rPr>
        <w:t>atstovai, darbuotojai arba rangovai, kurių veiklai buvo numatyta Rangovo priežiūra, netinkamai vykdo Rangovo nurodymus</w:t>
      </w:r>
      <w:r w:rsidR="000D54D8" w:rsidRPr="0015468E">
        <w:rPr>
          <w:rFonts w:eastAsia="Calibri"/>
          <w:sz w:val="24"/>
          <w:szCs w:val="24"/>
          <w:lang w:val="lt-LT"/>
        </w:rPr>
        <w:t>.</w:t>
      </w:r>
    </w:p>
    <w:p w14:paraId="7E8ACCF2" w14:textId="37CFE576" w:rsidR="00844D7C" w:rsidRPr="0015468E" w:rsidRDefault="000D54D8" w:rsidP="00E054C6">
      <w:pPr>
        <w:tabs>
          <w:tab w:val="left" w:pos="2884"/>
        </w:tabs>
        <w:ind w:firstLine="709"/>
        <w:jc w:val="both"/>
        <w:rPr>
          <w:rFonts w:eastAsia="Calibri"/>
          <w:color w:val="000000"/>
          <w:sz w:val="24"/>
          <w:szCs w:val="24"/>
          <w:lang w:val="lt-LT"/>
        </w:rPr>
      </w:pPr>
      <w:r w:rsidRPr="0015468E">
        <w:rPr>
          <w:rFonts w:eastAsia="Calibri"/>
          <w:sz w:val="24"/>
          <w:szCs w:val="24"/>
          <w:lang w:val="lt-LT"/>
        </w:rPr>
        <w:t xml:space="preserve">6.13. </w:t>
      </w:r>
      <w:r w:rsidR="003D3E76" w:rsidRPr="0015468E">
        <w:rPr>
          <w:rFonts w:eastAsia="Calibri"/>
          <w:sz w:val="24"/>
          <w:szCs w:val="24"/>
          <w:lang w:val="lt-LT"/>
        </w:rPr>
        <w:t xml:space="preserve">Rangovo atsakomybė už bet kokių sutartinių prievolių nevykdymą galioja tiek laiko po </w:t>
      </w:r>
      <w:r w:rsidR="00EF2132" w:rsidRPr="0015468E">
        <w:rPr>
          <w:rFonts w:eastAsia="Calibri"/>
          <w:sz w:val="24"/>
          <w:szCs w:val="24"/>
          <w:lang w:val="lt-LT"/>
        </w:rPr>
        <w:t>rangos darbų atlikimo</w:t>
      </w:r>
      <w:r w:rsidR="003D3E76" w:rsidRPr="0015468E">
        <w:rPr>
          <w:rFonts w:eastAsia="Calibri"/>
          <w:sz w:val="24"/>
          <w:szCs w:val="24"/>
          <w:lang w:val="lt-LT"/>
        </w:rPr>
        <w:t xml:space="preserve">, kiek nustato </w:t>
      </w:r>
      <w:smartTag w:uri="schemas-tilde-lt/tildestengine" w:element="templates">
        <w:smartTagPr>
          <w:attr w:name="text" w:val="Sutarčiai"/>
          <w:attr w:name="id" w:val="-1"/>
          <w:attr w:name="baseform" w:val="sutart|is"/>
        </w:smartTagPr>
        <w:r w:rsidR="003D3E76" w:rsidRPr="0015468E">
          <w:rPr>
            <w:rFonts w:eastAsia="Calibri"/>
            <w:sz w:val="24"/>
            <w:szCs w:val="24"/>
            <w:lang w:val="lt-LT"/>
          </w:rPr>
          <w:t>Sutarčiai</w:t>
        </w:r>
      </w:smartTag>
      <w:r w:rsidR="003D3E76" w:rsidRPr="0015468E">
        <w:rPr>
          <w:rFonts w:eastAsia="Calibri"/>
          <w:sz w:val="24"/>
          <w:szCs w:val="24"/>
          <w:lang w:val="lt-LT"/>
        </w:rPr>
        <w:t xml:space="preserve"> galiojantys įstatymai.</w:t>
      </w:r>
    </w:p>
    <w:p w14:paraId="4165F002" w14:textId="3DA2C1CD" w:rsidR="003D3E76" w:rsidRPr="0015468E" w:rsidRDefault="00844D7C" w:rsidP="00E054C6">
      <w:pPr>
        <w:tabs>
          <w:tab w:val="left" w:pos="2884"/>
        </w:tabs>
        <w:ind w:firstLine="709"/>
        <w:jc w:val="both"/>
        <w:rPr>
          <w:rFonts w:eastAsia="Calibri"/>
          <w:color w:val="000000"/>
          <w:sz w:val="24"/>
          <w:szCs w:val="24"/>
          <w:lang w:val="lt-LT"/>
        </w:rPr>
      </w:pPr>
      <w:r w:rsidRPr="0015468E">
        <w:rPr>
          <w:rFonts w:eastAsia="Calibri"/>
          <w:color w:val="000000"/>
          <w:sz w:val="24"/>
          <w:szCs w:val="24"/>
          <w:lang w:val="lt-LT"/>
        </w:rPr>
        <w:t xml:space="preserve">6.14. </w:t>
      </w:r>
      <w:r w:rsidR="00E24405" w:rsidRPr="0015468E">
        <w:rPr>
          <w:sz w:val="24"/>
          <w:szCs w:val="24"/>
          <w:lang w:val="lt-LT"/>
        </w:rPr>
        <w:t xml:space="preserve">Jeigu </w:t>
      </w:r>
      <w:r w:rsidR="00EA3CAB" w:rsidRPr="0015468E">
        <w:rPr>
          <w:sz w:val="24"/>
          <w:szCs w:val="24"/>
          <w:lang w:val="lt-LT"/>
        </w:rPr>
        <w:t>Rangovo</w:t>
      </w:r>
      <w:r w:rsidR="00E24405" w:rsidRPr="0015468E">
        <w:rPr>
          <w:sz w:val="24"/>
          <w:szCs w:val="24"/>
          <w:lang w:val="lt-LT"/>
        </w:rPr>
        <w:t xml:space="preserve"> kvalifikacija dėl teisės verstis atitinkama veikla nebuvo tikrinama arba tikrinama ne visa apimtimi, </w:t>
      </w:r>
      <w:r w:rsidR="00EA3CAB" w:rsidRPr="0015468E">
        <w:rPr>
          <w:sz w:val="24"/>
          <w:szCs w:val="24"/>
          <w:lang w:val="lt-LT"/>
        </w:rPr>
        <w:t>Rangovas</w:t>
      </w:r>
      <w:r w:rsidR="00E24405" w:rsidRPr="0015468E">
        <w:rPr>
          <w:sz w:val="24"/>
          <w:szCs w:val="24"/>
          <w:lang w:val="lt-LT"/>
        </w:rPr>
        <w:t xml:space="preserve"> </w:t>
      </w:r>
      <w:r w:rsidR="00EA3CAB" w:rsidRPr="0015468E">
        <w:rPr>
          <w:sz w:val="24"/>
          <w:szCs w:val="24"/>
          <w:lang w:val="lt-LT"/>
        </w:rPr>
        <w:t>Užsakovui</w:t>
      </w:r>
      <w:r w:rsidR="00E24405" w:rsidRPr="0015468E">
        <w:rPr>
          <w:sz w:val="24"/>
          <w:szCs w:val="24"/>
          <w:lang w:val="lt-LT"/>
        </w:rPr>
        <w:t xml:space="preserve"> įsipareigoja, kad Sutartį vykdys tik tokią teisę turintys asmenys. </w:t>
      </w:r>
      <w:r w:rsidR="00EA3CAB" w:rsidRPr="0015468E">
        <w:rPr>
          <w:sz w:val="24"/>
          <w:szCs w:val="24"/>
          <w:lang w:val="lt-LT"/>
        </w:rPr>
        <w:t>Užsakovui</w:t>
      </w:r>
      <w:r w:rsidR="00E24405" w:rsidRPr="0015468E">
        <w:rPr>
          <w:sz w:val="24"/>
          <w:szCs w:val="24"/>
          <w:lang w:val="lt-LT"/>
        </w:rPr>
        <w:t xml:space="preserve"> pareikalavus, </w:t>
      </w:r>
      <w:r w:rsidR="00EA3CAB" w:rsidRPr="0015468E">
        <w:rPr>
          <w:sz w:val="24"/>
          <w:szCs w:val="24"/>
          <w:lang w:val="lt-LT"/>
        </w:rPr>
        <w:t>Rangovas</w:t>
      </w:r>
      <w:r w:rsidR="00E24405" w:rsidRPr="0015468E">
        <w:rPr>
          <w:sz w:val="24"/>
          <w:szCs w:val="24"/>
          <w:lang w:val="lt-LT"/>
        </w:rPr>
        <w:t xml:space="preserve"> turi pateikti dokumentus, įrodančius, kad Sutartį vykdo tik tokią teisę turintys asmenys. </w:t>
      </w:r>
      <w:r w:rsidR="00EA3CAB" w:rsidRPr="0015468E">
        <w:rPr>
          <w:sz w:val="24"/>
          <w:szCs w:val="24"/>
          <w:lang w:val="lt-LT"/>
        </w:rPr>
        <w:t>Rangovo</w:t>
      </w:r>
      <w:r w:rsidR="00E24405" w:rsidRPr="0015468E">
        <w:rPr>
          <w:sz w:val="24"/>
          <w:szCs w:val="24"/>
          <w:lang w:val="lt-LT"/>
        </w:rPr>
        <w:t xml:space="preserve"> įsipareigojimas, jog sutartį vykdys tik tokią teisę turintys asmenys, yra esminė Sutarties sąlyga, kurią pažeidus </w:t>
      </w:r>
      <w:r w:rsidR="00EA3CAB" w:rsidRPr="0015468E">
        <w:rPr>
          <w:sz w:val="24"/>
          <w:szCs w:val="24"/>
          <w:lang w:val="lt-LT"/>
        </w:rPr>
        <w:t>Užsakovas</w:t>
      </w:r>
      <w:r w:rsidR="00E24405" w:rsidRPr="0015468E">
        <w:rPr>
          <w:sz w:val="24"/>
          <w:szCs w:val="24"/>
          <w:lang w:val="lt-LT"/>
        </w:rPr>
        <w:t xml:space="preserve"> turi teisę vienašališkai nutraukti Sutartį</w:t>
      </w:r>
      <w:r w:rsidR="00EA3CAB" w:rsidRPr="0015468E">
        <w:rPr>
          <w:sz w:val="24"/>
          <w:szCs w:val="24"/>
          <w:lang w:val="lt-LT"/>
        </w:rPr>
        <w:t>.</w:t>
      </w:r>
    </w:p>
    <w:p w14:paraId="14665D7B" w14:textId="27F19876" w:rsidR="00852B60" w:rsidRPr="0015468E" w:rsidRDefault="00E054C6" w:rsidP="00080607">
      <w:pPr>
        <w:pStyle w:val="ListParagraph"/>
        <w:numPr>
          <w:ilvl w:val="1"/>
          <w:numId w:val="5"/>
        </w:numPr>
        <w:tabs>
          <w:tab w:val="left" w:pos="567"/>
          <w:tab w:val="left" w:pos="1134"/>
        </w:tabs>
        <w:ind w:left="0" w:firstLine="709"/>
        <w:jc w:val="both"/>
        <w:rPr>
          <w:rFonts w:eastAsia="Calibri"/>
          <w:sz w:val="24"/>
          <w:szCs w:val="24"/>
        </w:rPr>
      </w:pPr>
      <w:r>
        <w:rPr>
          <w:sz w:val="24"/>
          <w:szCs w:val="24"/>
        </w:rPr>
        <w:t xml:space="preserve"> </w:t>
      </w:r>
      <w:r w:rsidR="003D3E76" w:rsidRPr="0015468E">
        <w:rPr>
          <w:sz w:val="24"/>
          <w:szCs w:val="24"/>
        </w:rPr>
        <w:t xml:space="preserve">Rangovas turi teisę Darbus užbaigti ankščiau nustatyto termino. </w:t>
      </w:r>
    </w:p>
    <w:p w14:paraId="6DFAB8C8" w14:textId="4677E7FC" w:rsidR="003D3E76" w:rsidRPr="0015468E" w:rsidRDefault="00377B82" w:rsidP="00E054C6">
      <w:pPr>
        <w:tabs>
          <w:tab w:val="left" w:pos="1134"/>
          <w:tab w:val="left" w:pos="2884"/>
        </w:tabs>
        <w:ind w:firstLine="709"/>
        <w:jc w:val="both"/>
        <w:rPr>
          <w:rFonts w:eastAsia="Calibri"/>
          <w:sz w:val="24"/>
          <w:szCs w:val="24"/>
          <w:lang w:val="lt-LT"/>
        </w:rPr>
      </w:pPr>
      <w:r w:rsidRPr="0015468E">
        <w:rPr>
          <w:sz w:val="24"/>
          <w:szCs w:val="24"/>
          <w:lang w:val="lt-LT"/>
        </w:rPr>
        <w:t xml:space="preserve">6.16. </w:t>
      </w:r>
      <w:r w:rsidR="003D3E76" w:rsidRPr="0015468E">
        <w:rPr>
          <w:sz w:val="24"/>
          <w:szCs w:val="24"/>
          <w:lang w:val="lt-LT"/>
        </w:rPr>
        <w:t>Rangovas</w:t>
      </w:r>
      <w:r w:rsidR="009E732E" w:rsidRPr="0015468E">
        <w:rPr>
          <w:sz w:val="24"/>
          <w:szCs w:val="24"/>
          <w:lang w:val="lt-LT"/>
        </w:rPr>
        <w:t xml:space="preserve">, vykdant Sutartį, </w:t>
      </w:r>
      <w:r w:rsidR="003D3E76" w:rsidRPr="0015468E">
        <w:rPr>
          <w:sz w:val="24"/>
          <w:szCs w:val="24"/>
          <w:lang w:val="lt-LT"/>
        </w:rPr>
        <w:t>privalo užtikrinti, kad Rangos darbai, būtų vykdomi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r w:rsidRPr="0015468E">
        <w:rPr>
          <w:sz w:val="24"/>
          <w:szCs w:val="24"/>
          <w:lang w:val="lt-LT"/>
        </w:rPr>
        <w:t xml:space="preserve"> (jei šio standarto taikymas buvo reikalaujamas pirkimo dokumentuose)</w:t>
      </w:r>
      <w:r w:rsidR="003D3E76" w:rsidRPr="0015468E">
        <w:rPr>
          <w:sz w:val="24"/>
          <w:szCs w:val="24"/>
          <w:lang w:val="lt-LT"/>
        </w:rPr>
        <w:t>.</w:t>
      </w:r>
    </w:p>
    <w:p w14:paraId="425646CE" w14:textId="3547CF6F" w:rsidR="00A53F2E" w:rsidRPr="0015468E" w:rsidRDefault="007D5755" w:rsidP="00E054C6">
      <w:pPr>
        <w:tabs>
          <w:tab w:val="left" w:pos="1134"/>
          <w:tab w:val="left" w:pos="2884"/>
        </w:tabs>
        <w:ind w:firstLine="709"/>
        <w:jc w:val="both"/>
        <w:rPr>
          <w:sz w:val="24"/>
          <w:szCs w:val="24"/>
          <w:lang w:val="lt-LT"/>
        </w:rPr>
      </w:pPr>
      <w:r w:rsidRPr="0015468E">
        <w:rPr>
          <w:sz w:val="24"/>
          <w:szCs w:val="24"/>
          <w:lang w:val="lt-LT"/>
        </w:rPr>
        <w:t>6.17.</w:t>
      </w:r>
      <w:r w:rsidR="00E054C6">
        <w:rPr>
          <w:sz w:val="24"/>
          <w:szCs w:val="24"/>
          <w:lang w:val="lt-LT"/>
        </w:rPr>
        <w:t xml:space="preserve"> </w:t>
      </w:r>
      <w:r w:rsidR="003D3E76" w:rsidRPr="0015468E">
        <w:rPr>
          <w:sz w:val="24"/>
          <w:szCs w:val="24"/>
          <w:lang w:val="lt-LT"/>
        </w:rPr>
        <w:t>Užsakovui, Užsakovo paskirtam asmeniui, atsakingam už Sutarties</w:t>
      </w:r>
      <w:r w:rsidR="00955218" w:rsidRPr="0015468E">
        <w:rPr>
          <w:sz w:val="24"/>
          <w:szCs w:val="24"/>
          <w:lang w:val="lt-LT"/>
        </w:rPr>
        <w:t xml:space="preserve"> vykdymą</w:t>
      </w:r>
      <w:r w:rsidR="003D3E76" w:rsidRPr="0015468E">
        <w:rPr>
          <w:sz w:val="24"/>
          <w:szCs w:val="24"/>
          <w:lang w:val="lt-LT"/>
        </w:rPr>
        <w:t xml:space="preserve"> pateikti dokumentus patvirtinančius, kad Rangovas vykdydamas darbus taiko </w:t>
      </w:r>
      <w:r w:rsidR="008F07A4" w:rsidRPr="0015468E">
        <w:rPr>
          <w:sz w:val="24"/>
          <w:szCs w:val="24"/>
          <w:lang w:val="lt-LT"/>
        </w:rPr>
        <w:t xml:space="preserve">6.16 papunktyje nurodytą </w:t>
      </w:r>
      <w:r w:rsidR="003D3E76" w:rsidRPr="0015468E">
        <w:rPr>
          <w:sz w:val="24"/>
          <w:szCs w:val="24"/>
          <w:lang w:val="lt-LT"/>
        </w:rPr>
        <w:t xml:space="preserve"> aplinkos apsaugos vadybos sistemą EMAS arba kitą aplinkos apsaugos vadybos sistemą, įdiegtą pagal standartą LST EN ISO 14001 ar kitus aplinkos apsaugos vadybos standartus.</w:t>
      </w:r>
      <w:r w:rsidR="003A3EA0" w:rsidRPr="0015468E">
        <w:rPr>
          <w:sz w:val="24"/>
          <w:szCs w:val="24"/>
          <w:lang w:val="lt-LT"/>
        </w:rPr>
        <w:t xml:space="preserve"> Dokumentų nepateikimas</w:t>
      </w:r>
      <w:r w:rsidR="00A2361A" w:rsidRPr="0015468E">
        <w:rPr>
          <w:sz w:val="24"/>
          <w:szCs w:val="24"/>
          <w:lang w:val="lt-LT"/>
        </w:rPr>
        <w:t xml:space="preserve"> Užsakovui paprašius daugiau kaip du kartus</w:t>
      </w:r>
      <w:r w:rsidR="003A3EA0" w:rsidRPr="0015468E">
        <w:rPr>
          <w:sz w:val="24"/>
          <w:szCs w:val="24"/>
          <w:lang w:val="lt-LT"/>
        </w:rPr>
        <w:t xml:space="preserve"> yra laikomas esminiu sutarties pažeidimu</w:t>
      </w:r>
      <w:r w:rsidR="00392944" w:rsidRPr="0015468E">
        <w:rPr>
          <w:sz w:val="24"/>
          <w:szCs w:val="24"/>
          <w:lang w:val="lt-LT"/>
        </w:rPr>
        <w:t>, suteikiančiu Užsakovui teisę</w:t>
      </w:r>
      <w:r w:rsidR="008F07A4" w:rsidRPr="0015468E">
        <w:rPr>
          <w:sz w:val="24"/>
          <w:szCs w:val="24"/>
          <w:lang w:val="lt-LT"/>
        </w:rPr>
        <w:t xml:space="preserve"> vienašališkai </w:t>
      </w:r>
      <w:r w:rsidR="00392944" w:rsidRPr="0015468E">
        <w:rPr>
          <w:sz w:val="24"/>
          <w:szCs w:val="24"/>
          <w:lang w:val="lt-LT"/>
        </w:rPr>
        <w:t xml:space="preserve"> nutraukti</w:t>
      </w:r>
      <w:r w:rsidR="00EF323C" w:rsidRPr="0015468E">
        <w:rPr>
          <w:sz w:val="24"/>
          <w:szCs w:val="24"/>
          <w:lang w:val="lt-LT"/>
        </w:rPr>
        <w:t xml:space="preserve"> sutartį</w:t>
      </w:r>
      <w:r w:rsidR="003F144B" w:rsidRPr="0015468E">
        <w:rPr>
          <w:sz w:val="24"/>
          <w:szCs w:val="24"/>
          <w:lang w:val="lt-LT"/>
        </w:rPr>
        <w:t>.</w:t>
      </w:r>
    </w:p>
    <w:p w14:paraId="2791E1C5" w14:textId="1EEDB862" w:rsidR="009B5B1B" w:rsidRPr="0015468E" w:rsidRDefault="00D56C82" w:rsidP="00E054C6">
      <w:pPr>
        <w:tabs>
          <w:tab w:val="left" w:pos="1134"/>
          <w:tab w:val="left" w:pos="2884"/>
        </w:tabs>
        <w:ind w:firstLine="709"/>
        <w:jc w:val="both"/>
        <w:rPr>
          <w:sz w:val="24"/>
          <w:szCs w:val="24"/>
          <w:lang w:val="lt-LT"/>
        </w:rPr>
      </w:pPr>
      <w:r w:rsidRPr="0015468E">
        <w:rPr>
          <w:sz w:val="24"/>
          <w:szCs w:val="24"/>
          <w:lang w:val="lt-LT"/>
        </w:rPr>
        <w:t xml:space="preserve">6.18. </w:t>
      </w:r>
      <w:r w:rsidR="00791D95" w:rsidRPr="0015468E">
        <w:rPr>
          <w:sz w:val="24"/>
          <w:szCs w:val="24"/>
          <w:lang w:val="lt-LT"/>
        </w:rPr>
        <w:t>Vykdydamas Darbus Rangovas privalo:</w:t>
      </w:r>
    </w:p>
    <w:p w14:paraId="0E50A621" w14:textId="21556BD9" w:rsidR="00791D95" w:rsidRPr="0015468E" w:rsidRDefault="00791D95" w:rsidP="00E054C6">
      <w:pPr>
        <w:tabs>
          <w:tab w:val="left" w:pos="1134"/>
          <w:tab w:val="left" w:pos="2884"/>
        </w:tabs>
        <w:ind w:firstLine="709"/>
        <w:jc w:val="both"/>
        <w:rPr>
          <w:sz w:val="24"/>
          <w:szCs w:val="24"/>
          <w:lang w:val="lt-LT"/>
        </w:rPr>
      </w:pPr>
      <w:r w:rsidRPr="0015468E">
        <w:rPr>
          <w:sz w:val="24"/>
          <w:szCs w:val="24"/>
          <w:lang w:val="lt-LT"/>
        </w:rPr>
        <w:t>6.1</w:t>
      </w:r>
      <w:r w:rsidR="00F74141" w:rsidRPr="0015468E">
        <w:rPr>
          <w:sz w:val="24"/>
          <w:szCs w:val="24"/>
          <w:lang w:val="lt-LT"/>
        </w:rPr>
        <w:t>8</w:t>
      </w:r>
      <w:r w:rsidRPr="0015468E">
        <w:rPr>
          <w:sz w:val="24"/>
          <w:szCs w:val="24"/>
          <w:lang w:val="lt-LT"/>
        </w:rPr>
        <w:t xml:space="preserve">.1. savo sąskaita pašalinti iš statybvietės </w:t>
      </w:r>
      <w:r w:rsidR="00D77ECA" w:rsidRPr="0015468E">
        <w:rPr>
          <w:sz w:val="24"/>
          <w:szCs w:val="24"/>
          <w:lang w:val="lt-LT"/>
        </w:rPr>
        <w:t>visas statybines atliekas ir šiukšles;</w:t>
      </w:r>
    </w:p>
    <w:p w14:paraId="3BB2F1C6" w14:textId="43E5AC5A" w:rsidR="00D77ECA" w:rsidRPr="0015468E" w:rsidRDefault="00D77ECA" w:rsidP="00E054C6">
      <w:pPr>
        <w:tabs>
          <w:tab w:val="left" w:pos="1134"/>
          <w:tab w:val="left" w:pos="2884"/>
        </w:tabs>
        <w:ind w:firstLine="709"/>
        <w:jc w:val="both"/>
        <w:rPr>
          <w:sz w:val="24"/>
          <w:szCs w:val="24"/>
          <w:lang w:val="lt-LT"/>
        </w:rPr>
      </w:pPr>
      <w:r w:rsidRPr="0015468E">
        <w:rPr>
          <w:sz w:val="24"/>
          <w:szCs w:val="24"/>
          <w:lang w:val="lt-LT"/>
        </w:rPr>
        <w:t>6.1</w:t>
      </w:r>
      <w:r w:rsidR="00F74141" w:rsidRPr="0015468E">
        <w:rPr>
          <w:sz w:val="24"/>
          <w:szCs w:val="24"/>
          <w:lang w:val="lt-LT"/>
        </w:rPr>
        <w:t>8</w:t>
      </w:r>
      <w:r w:rsidRPr="0015468E">
        <w:rPr>
          <w:sz w:val="24"/>
          <w:szCs w:val="24"/>
          <w:lang w:val="lt-LT"/>
        </w:rPr>
        <w:t xml:space="preserve">.2. sandėliuoti arba išvežti </w:t>
      </w:r>
      <w:r w:rsidR="00032C66" w:rsidRPr="0015468E">
        <w:rPr>
          <w:sz w:val="24"/>
          <w:szCs w:val="24"/>
          <w:lang w:val="lt-LT"/>
        </w:rPr>
        <w:t>perteklines medžiagas ir nenaudojamus Rangovo įrenginius/įrengimus;</w:t>
      </w:r>
    </w:p>
    <w:p w14:paraId="39EEA7BE" w14:textId="55F05F7A" w:rsidR="00BE2D48" w:rsidRPr="0015468E" w:rsidRDefault="00032C66" w:rsidP="00E054C6">
      <w:pPr>
        <w:tabs>
          <w:tab w:val="left" w:pos="1134"/>
          <w:tab w:val="left" w:pos="2884"/>
        </w:tabs>
        <w:ind w:firstLine="709"/>
        <w:jc w:val="both"/>
        <w:rPr>
          <w:sz w:val="24"/>
          <w:szCs w:val="24"/>
          <w:lang w:val="lt-LT"/>
        </w:rPr>
      </w:pPr>
      <w:r w:rsidRPr="0015468E">
        <w:rPr>
          <w:sz w:val="24"/>
          <w:szCs w:val="24"/>
          <w:lang w:val="lt-LT"/>
        </w:rPr>
        <w:t>6.1</w:t>
      </w:r>
      <w:r w:rsidR="00BB3775" w:rsidRPr="0015468E">
        <w:rPr>
          <w:sz w:val="24"/>
          <w:szCs w:val="24"/>
          <w:lang w:val="lt-LT"/>
        </w:rPr>
        <w:t>8</w:t>
      </w:r>
      <w:r w:rsidRPr="0015468E">
        <w:rPr>
          <w:sz w:val="24"/>
          <w:szCs w:val="24"/>
          <w:lang w:val="lt-LT"/>
        </w:rPr>
        <w:t xml:space="preserve">.3. </w:t>
      </w:r>
      <w:r w:rsidR="00BB29CF" w:rsidRPr="0015468E">
        <w:rPr>
          <w:sz w:val="24"/>
          <w:szCs w:val="24"/>
          <w:lang w:val="lt-LT"/>
        </w:rPr>
        <w:t xml:space="preserve">valyti ir prižiūrėti patekimo į statybvietę kelius, koridorius, </w:t>
      </w:r>
      <w:r w:rsidR="00ED5523" w:rsidRPr="0015468E">
        <w:rPr>
          <w:sz w:val="24"/>
          <w:szCs w:val="24"/>
          <w:lang w:val="lt-LT"/>
        </w:rPr>
        <w:t xml:space="preserve">laiptines, aplinką nuo šiukšlių, dulkių, teršalų. Statybvietė ir </w:t>
      </w:r>
      <w:r w:rsidR="00C0666B" w:rsidRPr="0015468E">
        <w:rPr>
          <w:sz w:val="24"/>
          <w:szCs w:val="24"/>
          <w:lang w:val="lt-LT"/>
        </w:rPr>
        <w:t>visos tokios patekimui į statybvietę naudojamos patalpos bei keliai turi būti saugūs</w:t>
      </w:r>
      <w:r w:rsidR="00DF6649" w:rsidRPr="0015468E">
        <w:rPr>
          <w:sz w:val="24"/>
          <w:szCs w:val="24"/>
          <w:lang w:val="lt-LT"/>
        </w:rPr>
        <w:t xml:space="preserve">, paženklinti įspėjamaisiais ženklais ir nekelti pavojaus </w:t>
      </w:r>
      <w:r w:rsidR="00D74D5D" w:rsidRPr="0015468E">
        <w:rPr>
          <w:sz w:val="24"/>
          <w:szCs w:val="24"/>
          <w:lang w:val="lt-LT"/>
        </w:rPr>
        <w:t xml:space="preserve">Užsakovo personalui ir tretiesiems asmenims. Rangovas turi būti atsakingas už bet kokį </w:t>
      </w:r>
      <w:r w:rsidR="00DC3D32" w:rsidRPr="0015468E">
        <w:rPr>
          <w:sz w:val="24"/>
          <w:szCs w:val="24"/>
          <w:lang w:val="lt-LT"/>
        </w:rPr>
        <w:t>šių patalpų ar kelių remontą, kurio gali prireikti dėl Rangovo veiksmų.</w:t>
      </w:r>
    </w:p>
    <w:p w14:paraId="48E1FF9F" w14:textId="55A3C77F" w:rsidR="00CF3896" w:rsidRPr="0015468E" w:rsidRDefault="00BE2D48" w:rsidP="00E054C6">
      <w:pPr>
        <w:tabs>
          <w:tab w:val="left" w:pos="1134"/>
          <w:tab w:val="left" w:pos="2884"/>
        </w:tabs>
        <w:ind w:firstLine="709"/>
        <w:jc w:val="both"/>
        <w:rPr>
          <w:sz w:val="24"/>
          <w:szCs w:val="24"/>
          <w:lang w:val="lt-LT"/>
        </w:rPr>
      </w:pPr>
      <w:r w:rsidRPr="0015468E">
        <w:rPr>
          <w:sz w:val="24"/>
          <w:szCs w:val="24"/>
          <w:lang w:val="lt-LT"/>
        </w:rPr>
        <w:t>6.</w:t>
      </w:r>
      <w:r w:rsidR="00BB3775" w:rsidRPr="0015468E">
        <w:rPr>
          <w:sz w:val="24"/>
          <w:szCs w:val="24"/>
          <w:lang w:val="lt-LT"/>
        </w:rPr>
        <w:t>19</w:t>
      </w:r>
      <w:r w:rsidRPr="0015468E">
        <w:rPr>
          <w:sz w:val="24"/>
          <w:szCs w:val="24"/>
          <w:lang w:val="lt-LT"/>
        </w:rPr>
        <w:t xml:space="preserve">. Rangovui Darbams vykdyti gali būti suteikta teisė naudotis elektros, vandens paslaugų teikimo bei kitomis paslaugomis, Rangovas privalo įrengti apskaitos prietaisus ir apmokėti Užsakovui už sunaudotus resursus kainomis, </w:t>
      </w:r>
      <w:r w:rsidR="0069553B" w:rsidRPr="0015468E">
        <w:rPr>
          <w:sz w:val="24"/>
          <w:szCs w:val="24"/>
          <w:lang w:val="lt-LT"/>
        </w:rPr>
        <w:t xml:space="preserve">kurias Užsakovas </w:t>
      </w:r>
      <w:r w:rsidR="00A05626" w:rsidRPr="0015468E">
        <w:rPr>
          <w:sz w:val="24"/>
          <w:szCs w:val="24"/>
          <w:lang w:val="lt-LT"/>
        </w:rPr>
        <w:t>moka energinių išteklių tiekimo įmonėms, jeigu nesutariama kitaip.</w:t>
      </w:r>
    </w:p>
    <w:p w14:paraId="00380F09" w14:textId="07293F86" w:rsidR="007B6B52" w:rsidRPr="0015468E" w:rsidRDefault="00CF3896" w:rsidP="00E054C6">
      <w:pPr>
        <w:tabs>
          <w:tab w:val="left" w:pos="1134"/>
          <w:tab w:val="left" w:pos="2884"/>
        </w:tabs>
        <w:ind w:firstLine="709"/>
        <w:jc w:val="both"/>
        <w:rPr>
          <w:sz w:val="24"/>
          <w:szCs w:val="24"/>
          <w:lang w:val="lt-LT"/>
        </w:rPr>
      </w:pPr>
      <w:r w:rsidRPr="0015468E">
        <w:rPr>
          <w:sz w:val="24"/>
          <w:szCs w:val="24"/>
          <w:lang w:val="lt-LT"/>
        </w:rPr>
        <w:t>6.2</w:t>
      </w:r>
      <w:r w:rsidR="00D5069C" w:rsidRPr="0015468E">
        <w:rPr>
          <w:sz w:val="24"/>
          <w:szCs w:val="24"/>
          <w:lang w:val="lt-LT"/>
        </w:rPr>
        <w:t xml:space="preserve">0. </w:t>
      </w:r>
      <w:r w:rsidRPr="0015468E">
        <w:rPr>
          <w:sz w:val="24"/>
          <w:szCs w:val="24"/>
          <w:lang w:val="lt-LT"/>
        </w:rPr>
        <w:t>Rangovo personalas turi būti kvalifikuotas, įgudęs ir turintis patirtį</w:t>
      </w:r>
      <w:r w:rsidR="00306135" w:rsidRPr="0015468E">
        <w:rPr>
          <w:sz w:val="24"/>
          <w:szCs w:val="24"/>
          <w:lang w:val="lt-LT"/>
        </w:rPr>
        <w:t xml:space="preserve"> atitinkamam Darbų </w:t>
      </w:r>
      <w:r w:rsidR="00BE2D48" w:rsidRPr="0015468E">
        <w:rPr>
          <w:sz w:val="24"/>
          <w:szCs w:val="24"/>
          <w:lang w:val="lt-LT"/>
        </w:rPr>
        <w:t xml:space="preserve"> </w:t>
      </w:r>
      <w:r w:rsidR="00D6311A" w:rsidRPr="0015468E">
        <w:rPr>
          <w:sz w:val="24"/>
          <w:szCs w:val="24"/>
          <w:lang w:val="lt-LT"/>
        </w:rPr>
        <w:t xml:space="preserve">vykdymui. Užsakovas gali pareikalauti, kad Rangovas pakeistų </w:t>
      </w:r>
      <w:r w:rsidR="00F4332B" w:rsidRPr="0015468E">
        <w:rPr>
          <w:sz w:val="24"/>
          <w:szCs w:val="24"/>
          <w:lang w:val="lt-LT"/>
        </w:rPr>
        <w:t>Rangovo personalą, kuris aplaidžiai vykdo pareigas, nesilaiko Sutarties nuostatų</w:t>
      </w:r>
      <w:r w:rsidR="003877E2" w:rsidRPr="0015468E">
        <w:rPr>
          <w:sz w:val="24"/>
          <w:szCs w:val="24"/>
          <w:lang w:val="lt-LT"/>
        </w:rPr>
        <w:t xml:space="preserve"> arba savo elgesiu </w:t>
      </w:r>
      <w:r w:rsidR="007B0A0C" w:rsidRPr="0015468E">
        <w:rPr>
          <w:sz w:val="24"/>
          <w:szCs w:val="24"/>
          <w:lang w:val="lt-LT"/>
        </w:rPr>
        <w:t xml:space="preserve">kelia grėsmę saugai darbe, sveikatai ar aplinkos apsaugai. </w:t>
      </w:r>
    </w:p>
    <w:p w14:paraId="60AAC585" w14:textId="5476B485" w:rsidR="006E2157" w:rsidRPr="0015468E" w:rsidRDefault="007B6B52" w:rsidP="00E054C6">
      <w:pPr>
        <w:tabs>
          <w:tab w:val="left" w:pos="1134"/>
          <w:tab w:val="left" w:pos="2884"/>
        </w:tabs>
        <w:ind w:firstLine="709"/>
        <w:jc w:val="both"/>
        <w:rPr>
          <w:sz w:val="24"/>
          <w:szCs w:val="24"/>
          <w:lang w:val="lt-LT"/>
        </w:rPr>
      </w:pPr>
      <w:r w:rsidRPr="0015468E">
        <w:rPr>
          <w:sz w:val="24"/>
          <w:szCs w:val="24"/>
          <w:lang w:val="lt-LT"/>
        </w:rPr>
        <w:t>6.2</w:t>
      </w:r>
      <w:r w:rsidR="005E575A" w:rsidRPr="0015468E">
        <w:rPr>
          <w:sz w:val="24"/>
          <w:szCs w:val="24"/>
          <w:lang w:val="lt-LT"/>
        </w:rPr>
        <w:t>1</w:t>
      </w:r>
      <w:r w:rsidRPr="0015468E">
        <w:rPr>
          <w:sz w:val="24"/>
          <w:szCs w:val="24"/>
          <w:lang w:val="lt-LT"/>
        </w:rPr>
        <w:t xml:space="preserve">. Rangovas privalo naudoti </w:t>
      </w:r>
      <w:r w:rsidR="00641196" w:rsidRPr="0015468E">
        <w:rPr>
          <w:sz w:val="24"/>
          <w:szCs w:val="24"/>
          <w:lang w:val="lt-LT"/>
        </w:rPr>
        <w:t xml:space="preserve">tik Darbų vykdymui ir naudojimo sąlygoms tinkamą įrangą ir medžiagas pagal Techninėje specifikacijoje </w:t>
      </w:r>
      <w:r w:rsidR="006E2157" w:rsidRPr="0015468E">
        <w:rPr>
          <w:sz w:val="24"/>
          <w:szCs w:val="24"/>
          <w:lang w:val="lt-LT"/>
        </w:rPr>
        <w:t>nurodytus reikalavimus.</w:t>
      </w:r>
    </w:p>
    <w:p w14:paraId="5FDB36BC" w14:textId="08BA3FC3" w:rsidR="00EE100B" w:rsidRPr="0015468E" w:rsidRDefault="006E2157" w:rsidP="00E054C6">
      <w:pPr>
        <w:tabs>
          <w:tab w:val="left" w:pos="1134"/>
          <w:tab w:val="left" w:pos="2884"/>
        </w:tabs>
        <w:ind w:firstLine="709"/>
        <w:jc w:val="both"/>
        <w:rPr>
          <w:sz w:val="24"/>
          <w:szCs w:val="24"/>
          <w:lang w:val="lt-LT"/>
        </w:rPr>
      </w:pPr>
      <w:r w:rsidRPr="0015468E">
        <w:rPr>
          <w:sz w:val="24"/>
          <w:szCs w:val="24"/>
          <w:lang w:val="lt-LT"/>
        </w:rPr>
        <w:t>6.2</w:t>
      </w:r>
      <w:r w:rsidR="00417E03" w:rsidRPr="0015468E">
        <w:rPr>
          <w:sz w:val="24"/>
          <w:szCs w:val="24"/>
          <w:lang w:val="lt-LT"/>
        </w:rPr>
        <w:t>2</w:t>
      </w:r>
      <w:r w:rsidRPr="0015468E">
        <w:rPr>
          <w:sz w:val="24"/>
          <w:szCs w:val="24"/>
          <w:lang w:val="lt-LT"/>
        </w:rPr>
        <w:t xml:space="preserve">. </w:t>
      </w:r>
      <w:r w:rsidR="00EE100B" w:rsidRPr="0015468E">
        <w:rPr>
          <w:sz w:val="24"/>
          <w:szCs w:val="24"/>
          <w:lang w:val="lt-LT"/>
        </w:rPr>
        <w:t>Rangovas privalo sudaryti sąlygas Užsakovo atstovams lankytis statybvietėje bei susipažinti su visa Darbų dokumentacija.</w:t>
      </w:r>
    </w:p>
    <w:p w14:paraId="1A1F6DBF" w14:textId="16972B9E" w:rsidR="00EE100B" w:rsidRPr="0015468E" w:rsidRDefault="00EE100B" w:rsidP="00E054C6">
      <w:pPr>
        <w:tabs>
          <w:tab w:val="left" w:pos="1134"/>
          <w:tab w:val="left" w:pos="2884"/>
        </w:tabs>
        <w:ind w:firstLine="709"/>
        <w:jc w:val="both"/>
        <w:rPr>
          <w:sz w:val="24"/>
          <w:szCs w:val="24"/>
          <w:lang w:val="lt-LT"/>
        </w:rPr>
      </w:pPr>
      <w:r w:rsidRPr="0015468E">
        <w:rPr>
          <w:sz w:val="24"/>
          <w:szCs w:val="24"/>
          <w:lang w:val="lt-LT"/>
        </w:rPr>
        <w:lastRenderedPageBreak/>
        <w:t>6.2</w:t>
      </w:r>
      <w:r w:rsidR="00417E03" w:rsidRPr="0015468E">
        <w:rPr>
          <w:sz w:val="24"/>
          <w:szCs w:val="24"/>
          <w:lang w:val="lt-LT"/>
        </w:rPr>
        <w:t>3</w:t>
      </w:r>
      <w:r w:rsidRPr="0015468E">
        <w:rPr>
          <w:sz w:val="24"/>
          <w:szCs w:val="24"/>
          <w:lang w:val="lt-LT"/>
        </w:rPr>
        <w:t>.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3A2BF63C" w14:textId="23799D68" w:rsidR="00BE2D48" w:rsidRDefault="00EE100B" w:rsidP="00E054C6">
      <w:pPr>
        <w:tabs>
          <w:tab w:val="left" w:pos="1134"/>
          <w:tab w:val="left" w:pos="2884"/>
        </w:tabs>
        <w:ind w:firstLine="709"/>
        <w:jc w:val="both"/>
        <w:rPr>
          <w:sz w:val="24"/>
          <w:szCs w:val="24"/>
          <w:lang w:val="lt-LT"/>
        </w:rPr>
      </w:pPr>
      <w:r w:rsidRPr="0015468E">
        <w:rPr>
          <w:sz w:val="24"/>
          <w:szCs w:val="24"/>
          <w:lang w:val="lt-LT"/>
        </w:rPr>
        <w:t>6.2</w:t>
      </w:r>
      <w:r w:rsidR="006C36EC" w:rsidRPr="0015468E">
        <w:rPr>
          <w:sz w:val="24"/>
          <w:szCs w:val="24"/>
          <w:lang w:val="lt-LT"/>
        </w:rPr>
        <w:t>4</w:t>
      </w:r>
      <w:r w:rsidRPr="0015468E">
        <w:rPr>
          <w:sz w:val="24"/>
          <w:szCs w:val="24"/>
          <w:lang w:val="lt-LT"/>
        </w:rPr>
        <w:t>. Jeigu Techninėje specifikacijoje yra nurodyti konkretūs modeliai, konkretus procesas ar prekės ženklas, patentas, tipas, konkretaus gamintojo ar kilmės medžiagos, įranga ar mechanizmai, galima naudoti analogiškus, ne prastesnių parametrų ir kokybės medžiagas, įrangą ar mechanizmus.</w:t>
      </w:r>
    </w:p>
    <w:p w14:paraId="6EB512D8" w14:textId="77777777" w:rsidR="00E054C6" w:rsidRPr="0015468E" w:rsidRDefault="00E054C6" w:rsidP="00E054C6">
      <w:pPr>
        <w:tabs>
          <w:tab w:val="left" w:pos="1134"/>
          <w:tab w:val="left" w:pos="2884"/>
        </w:tabs>
        <w:jc w:val="both"/>
        <w:rPr>
          <w:sz w:val="24"/>
          <w:szCs w:val="24"/>
          <w:lang w:val="lt-LT"/>
        </w:rPr>
      </w:pPr>
    </w:p>
    <w:p w14:paraId="17D233F6" w14:textId="5FBA5DA9" w:rsidR="00DF77EA" w:rsidRPr="0015468E" w:rsidRDefault="00DF77EA" w:rsidP="00080607">
      <w:pPr>
        <w:pStyle w:val="ListParagraph"/>
        <w:numPr>
          <w:ilvl w:val="0"/>
          <w:numId w:val="5"/>
        </w:numPr>
        <w:tabs>
          <w:tab w:val="left" w:pos="1134"/>
          <w:tab w:val="left" w:pos="2268"/>
          <w:tab w:val="left" w:pos="2410"/>
          <w:tab w:val="left" w:pos="2552"/>
        </w:tabs>
        <w:suppressAutoHyphens/>
        <w:jc w:val="center"/>
        <w:rPr>
          <w:rFonts w:eastAsia="Calibri"/>
          <w:b/>
          <w:color w:val="000000" w:themeColor="text1"/>
          <w:sz w:val="24"/>
          <w:szCs w:val="24"/>
        </w:rPr>
      </w:pPr>
      <w:r w:rsidRPr="0015468E">
        <w:rPr>
          <w:rFonts w:eastAsia="Calibri"/>
          <w:b/>
          <w:color w:val="000000" w:themeColor="text1"/>
          <w:sz w:val="24"/>
          <w:szCs w:val="24"/>
        </w:rPr>
        <w:t>SUBRANGOVAI. JŲ KEITIMO TVARKA</w:t>
      </w:r>
    </w:p>
    <w:p w14:paraId="719072AF" w14:textId="77777777" w:rsidR="00DF77EA" w:rsidRPr="0015468E" w:rsidRDefault="00DF77EA" w:rsidP="005A66F2">
      <w:pPr>
        <w:pStyle w:val="ListParagraph"/>
        <w:tabs>
          <w:tab w:val="left" w:pos="1134"/>
          <w:tab w:val="left" w:pos="2884"/>
        </w:tabs>
        <w:suppressAutoHyphens/>
        <w:ind w:left="0"/>
        <w:jc w:val="center"/>
        <w:rPr>
          <w:rFonts w:eastAsia="Calibri"/>
          <w:b/>
          <w:color w:val="000000" w:themeColor="text1"/>
          <w:sz w:val="24"/>
          <w:szCs w:val="24"/>
        </w:rPr>
      </w:pPr>
    </w:p>
    <w:p w14:paraId="48EA09D4" w14:textId="72BA65C6" w:rsidR="00DF77EA" w:rsidRPr="0015468E" w:rsidRDefault="00DF77EA" w:rsidP="00E054C6">
      <w:pPr>
        <w:tabs>
          <w:tab w:val="left" w:pos="993"/>
          <w:tab w:val="left" w:pos="1134"/>
          <w:tab w:val="left" w:pos="1276"/>
          <w:tab w:val="left" w:pos="2884"/>
        </w:tabs>
        <w:ind w:firstLine="709"/>
        <w:jc w:val="both"/>
        <w:rPr>
          <w:color w:val="000000" w:themeColor="text1"/>
          <w:sz w:val="24"/>
          <w:szCs w:val="24"/>
          <w:lang w:val="lt-LT" w:eastAsia="zh-CN"/>
        </w:rPr>
      </w:pPr>
      <w:r w:rsidRPr="0015468E">
        <w:rPr>
          <w:color w:val="000000" w:themeColor="text1"/>
          <w:sz w:val="24"/>
          <w:szCs w:val="24"/>
          <w:lang w:val="lt-LT" w:eastAsia="zh-CN"/>
        </w:rPr>
        <w:t>7.1.</w:t>
      </w:r>
      <w:r w:rsidR="00E054C6">
        <w:rPr>
          <w:color w:val="000000" w:themeColor="text1"/>
          <w:sz w:val="24"/>
          <w:szCs w:val="24"/>
          <w:lang w:val="lt-LT" w:eastAsia="zh-CN"/>
        </w:rPr>
        <w:t xml:space="preserve"> </w:t>
      </w:r>
      <w:r w:rsidRPr="0015468E">
        <w:rPr>
          <w:color w:val="000000" w:themeColor="text1"/>
          <w:sz w:val="24"/>
          <w:szCs w:val="24"/>
          <w:lang w:val="lt-LT" w:eastAsia="zh-CN"/>
        </w:rPr>
        <w:t>Sutarčiai vykdyti pasitelkiami šie sub</w:t>
      </w:r>
      <w:r w:rsidR="005F0183" w:rsidRPr="0015468E">
        <w:rPr>
          <w:color w:val="000000" w:themeColor="text1"/>
          <w:sz w:val="24"/>
          <w:szCs w:val="24"/>
          <w:lang w:val="lt-LT" w:eastAsia="zh-CN"/>
        </w:rPr>
        <w:t>rangovai</w:t>
      </w:r>
      <w:r w:rsidRPr="0015468E">
        <w:rPr>
          <w:color w:val="000000" w:themeColor="text1"/>
          <w:sz w:val="24"/>
          <w:szCs w:val="24"/>
          <w:lang w:val="lt-LT" w:eastAsia="zh-CN"/>
        </w:rPr>
        <w:t>: pasitelkiami/nepasitelkiami.</w:t>
      </w:r>
    </w:p>
    <w:p w14:paraId="342AA4E6" w14:textId="2CFB8C30" w:rsidR="00735C2F" w:rsidRPr="0015468E" w:rsidRDefault="00DF77EA" w:rsidP="00E054C6">
      <w:pPr>
        <w:tabs>
          <w:tab w:val="left" w:pos="993"/>
          <w:tab w:val="left" w:pos="1134"/>
          <w:tab w:val="left" w:pos="1276"/>
          <w:tab w:val="left" w:pos="2884"/>
        </w:tabs>
        <w:ind w:firstLine="709"/>
        <w:jc w:val="both"/>
        <w:rPr>
          <w:color w:val="000000" w:themeColor="text1"/>
          <w:sz w:val="24"/>
          <w:szCs w:val="24"/>
          <w:lang w:val="lt-LT" w:eastAsia="zh-CN"/>
        </w:rPr>
      </w:pPr>
      <w:r w:rsidRPr="0015468E">
        <w:rPr>
          <w:color w:val="000000" w:themeColor="text1"/>
          <w:sz w:val="24"/>
          <w:szCs w:val="24"/>
          <w:lang w:val="lt-LT" w:eastAsia="zh-CN"/>
        </w:rPr>
        <w:t>7.2.</w:t>
      </w:r>
      <w:r w:rsidR="00E054C6">
        <w:rPr>
          <w:color w:val="000000" w:themeColor="text1"/>
          <w:sz w:val="24"/>
          <w:szCs w:val="24"/>
          <w:lang w:val="lt-LT" w:eastAsia="zh-CN"/>
        </w:rPr>
        <w:t xml:space="preserve"> </w:t>
      </w:r>
      <w:r w:rsidRPr="0015468E">
        <w:rPr>
          <w:color w:val="000000" w:themeColor="text1"/>
          <w:sz w:val="24"/>
          <w:szCs w:val="24"/>
          <w:lang w:val="lt-LT" w:eastAsia="zh-CN"/>
        </w:rPr>
        <w:t>Rangovas įsipareigoja ne vėliau kaip iki Sutarties vykdymo pradžios raštu pranešti Užsakovo atstovui sub</w:t>
      </w:r>
      <w:r w:rsidR="001A5EC8" w:rsidRPr="0015468E">
        <w:rPr>
          <w:color w:val="000000" w:themeColor="text1"/>
          <w:sz w:val="24"/>
          <w:szCs w:val="24"/>
          <w:lang w:val="lt-LT" w:eastAsia="zh-CN"/>
        </w:rPr>
        <w:t>rangov</w:t>
      </w:r>
      <w:r w:rsidRPr="0015468E">
        <w:rPr>
          <w:color w:val="000000" w:themeColor="text1"/>
          <w:sz w:val="24"/>
          <w:szCs w:val="24"/>
          <w:lang w:val="lt-LT" w:eastAsia="zh-CN"/>
        </w:rPr>
        <w:t>ų kontaktinius duomenis ir sub</w:t>
      </w:r>
      <w:r w:rsidR="001A5EC8" w:rsidRPr="0015468E">
        <w:rPr>
          <w:color w:val="000000" w:themeColor="text1"/>
          <w:sz w:val="24"/>
          <w:szCs w:val="24"/>
          <w:lang w:val="lt-LT" w:eastAsia="zh-CN"/>
        </w:rPr>
        <w:t>rangov</w:t>
      </w:r>
      <w:r w:rsidRPr="0015468E">
        <w:rPr>
          <w:color w:val="000000" w:themeColor="text1"/>
          <w:sz w:val="24"/>
          <w:szCs w:val="24"/>
          <w:lang w:val="lt-LT" w:eastAsia="zh-CN"/>
        </w:rPr>
        <w:t>ų atstovus.</w:t>
      </w:r>
    </w:p>
    <w:p w14:paraId="69FA4245" w14:textId="6366286D" w:rsidR="00735C2F" w:rsidRPr="0015468E" w:rsidRDefault="00735C2F" w:rsidP="00E054C6">
      <w:pPr>
        <w:tabs>
          <w:tab w:val="left" w:pos="993"/>
          <w:tab w:val="left" w:pos="1134"/>
          <w:tab w:val="left" w:pos="1276"/>
          <w:tab w:val="left" w:pos="2884"/>
        </w:tabs>
        <w:ind w:firstLine="709"/>
        <w:jc w:val="both"/>
        <w:rPr>
          <w:color w:val="000000" w:themeColor="text1"/>
          <w:sz w:val="24"/>
          <w:szCs w:val="24"/>
          <w:lang w:val="lt-LT" w:eastAsia="zh-CN"/>
        </w:rPr>
      </w:pPr>
      <w:r w:rsidRPr="0015468E">
        <w:rPr>
          <w:color w:val="000000" w:themeColor="text1"/>
          <w:sz w:val="24"/>
          <w:szCs w:val="24"/>
          <w:lang w:val="lt-LT" w:eastAsia="zh-CN"/>
        </w:rPr>
        <w:t>7.3.</w:t>
      </w:r>
      <w:r w:rsidR="00E054C6">
        <w:rPr>
          <w:color w:val="000000" w:themeColor="text1"/>
          <w:sz w:val="24"/>
          <w:szCs w:val="24"/>
          <w:lang w:val="lt-LT" w:eastAsia="zh-CN"/>
        </w:rPr>
        <w:t xml:space="preserve"> </w:t>
      </w:r>
      <w:r w:rsidR="00DF77EA" w:rsidRPr="0015468E">
        <w:rPr>
          <w:color w:val="000000" w:themeColor="text1"/>
          <w:sz w:val="24"/>
          <w:szCs w:val="24"/>
          <w:lang w:val="lt-LT" w:eastAsia="zh-CN"/>
        </w:rPr>
        <w:t>Sutarties galiojimo metu su</w:t>
      </w:r>
      <w:r w:rsidR="005F0183" w:rsidRPr="0015468E">
        <w:rPr>
          <w:color w:val="000000" w:themeColor="text1"/>
          <w:sz w:val="24"/>
          <w:szCs w:val="24"/>
          <w:lang w:val="lt-LT" w:eastAsia="zh-CN"/>
        </w:rPr>
        <w:t>brangov</w:t>
      </w:r>
      <w:r w:rsidR="00DF77EA" w:rsidRPr="0015468E">
        <w:rPr>
          <w:color w:val="000000" w:themeColor="text1"/>
          <w:sz w:val="24"/>
          <w:szCs w:val="24"/>
          <w:lang w:val="lt-LT" w:eastAsia="zh-CN"/>
        </w:rPr>
        <w:t>ų keitimas vietomis tarp Sutartyje numatytų sub</w:t>
      </w:r>
      <w:r w:rsidR="00464748" w:rsidRPr="0015468E">
        <w:rPr>
          <w:color w:val="000000" w:themeColor="text1"/>
          <w:sz w:val="24"/>
          <w:szCs w:val="24"/>
          <w:lang w:val="lt-LT" w:eastAsia="zh-CN"/>
        </w:rPr>
        <w:t>rangov</w:t>
      </w:r>
      <w:r w:rsidR="00DF77EA" w:rsidRPr="0015468E">
        <w:rPr>
          <w:color w:val="000000" w:themeColor="text1"/>
          <w:sz w:val="24"/>
          <w:szCs w:val="24"/>
          <w:lang w:val="lt-LT" w:eastAsia="zh-CN"/>
        </w:rPr>
        <w:t>ų, didesnės (mažesnės) Sutarties dalies (veiklos), negu buvo suderinta, perdavimas kitam Sutartyje numatytam su</w:t>
      </w:r>
      <w:r w:rsidR="00464748" w:rsidRPr="0015468E">
        <w:rPr>
          <w:color w:val="000000" w:themeColor="text1"/>
          <w:sz w:val="24"/>
          <w:szCs w:val="24"/>
          <w:lang w:val="lt-LT" w:eastAsia="zh-CN"/>
        </w:rPr>
        <w:t>brangov</w:t>
      </w:r>
      <w:r w:rsidR="00DF77EA" w:rsidRPr="0015468E">
        <w:rPr>
          <w:color w:val="000000" w:themeColor="text1"/>
          <w:sz w:val="24"/>
          <w:szCs w:val="24"/>
          <w:lang w:val="lt-LT" w:eastAsia="zh-CN"/>
        </w:rPr>
        <w:t>ui, papildomų ar naujų (tuo atveju kai teikiant pasiūlymą sub</w:t>
      </w:r>
      <w:r w:rsidR="00464748" w:rsidRPr="0015468E">
        <w:rPr>
          <w:color w:val="000000" w:themeColor="text1"/>
          <w:sz w:val="24"/>
          <w:szCs w:val="24"/>
          <w:lang w:val="lt-LT" w:eastAsia="zh-CN"/>
        </w:rPr>
        <w:t>rangov</w:t>
      </w:r>
      <w:r w:rsidR="00DF77EA" w:rsidRPr="0015468E">
        <w:rPr>
          <w:color w:val="000000" w:themeColor="text1"/>
          <w:sz w:val="24"/>
          <w:szCs w:val="24"/>
          <w:lang w:val="lt-LT" w:eastAsia="zh-CN"/>
        </w:rPr>
        <w:t>ai nebuvo žinomi) sub</w:t>
      </w:r>
      <w:r w:rsidR="00464748" w:rsidRPr="0015468E">
        <w:rPr>
          <w:color w:val="000000" w:themeColor="text1"/>
          <w:sz w:val="24"/>
          <w:szCs w:val="24"/>
          <w:lang w:val="lt-LT" w:eastAsia="zh-CN"/>
        </w:rPr>
        <w:t>rangov</w:t>
      </w:r>
      <w:r w:rsidR="00DF77EA" w:rsidRPr="0015468E">
        <w:rPr>
          <w:color w:val="000000" w:themeColor="text1"/>
          <w:sz w:val="24"/>
          <w:szCs w:val="24"/>
          <w:lang w:val="lt-LT" w:eastAsia="zh-CN"/>
        </w:rPr>
        <w:t>ų pasitelkimas arba Sutartyje numatytų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ų atsisakymas galimas tik raštu apie tai informavus Užsakovą.</w:t>
      </w:r>
    </w:p>
    <w:p w14:paraId="10350137" w14:textId="197A6956" w:rsidR="006067AF" w:rsidRPr="0015468E" w:rsidRDefault="00735C2F" w:rsidP="00E054C6">
      <w:pPr>
        <w:tabs>
          <w:tab w:val="left" w:pos="993"/>
          <w:tab w:val="left" w:pos="1134"/>
          <w:tab w:val="left" w:pos="1276"/>
          <w:tab w:val="left" w:pos="2884"/>
        </w:tabs>
        <w:ind w:firstLine="709"/>
        <w:jc w:val="both"/>
        <w:rPr>
          <w:color w:val="000000" w:themeColor="text1"/>
          <w:sz w:val="24"/>
          <w:szCs w:val="24"/>
          <w:lang w:val="lt-LT" w:eastAsia="zh-CN"/>
        </w:rPr>
      </w:pPr>
      <w:r w:rsidRPr="0015468E">
        <w:rPr>
          <w:color w:val="000000" w:themeColor="text1"/>
          <w:sz w:val="24"/>
          <w:szCs w:val="24"/>
          <w:lang w:val="lt-LT" w:eastAsia="zh-CN"/>
        </w:rPr>
        <w:t>7.4.</w:t>
      </w:r>
      <w:r w:rsidR="00E054C6">
        <w:rPr>
          <w:color w:val="000000" w:themeColor="text1"/>
          <w:sz w:val="24"/>
          <w:szCs w:val="24"/>
          <w:lang w:val="lt-LT" w:eastAsia="zh-CN"/>
        </w:rPr>
        <w:t xml:space="preserve"> </w:t>
      </w:r>
      <w:r w:rsidR="00DF77EA" w:rsidRPr="0015468E">
        <w:rPr>
          <w:color w:val="000000" w:themeColor="text1"/>
          <w:sz w:val="24"/>
          <w:szCs w:val="24"/>
          <w:lang w:val="lt-LT" w:eastAsia="zh-CN"/>
        </w:rPr>
        <w:t>Užsakovas reikalauja, kad kartu su informacija apie naujus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us (kai jų pajėgumais remiamasi kvalifikacijai pagrįsti) būtų pateikti atitiktį kvalifikaciniams reikalavimams (jei jie buvo keliami) bei pašalinimo pagrindų nebuvimą patvirtinantys dokumentai. Anksčiau minėti dokumentai pateikiami tai dienai, kai Rangovas kreipiasi į Užsakovą su prašymu pakeisti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us.</w:t>
      </w:r>
    </w:p>
    <w:p w14:paraId="040F8607" w14:textId="775673A4" w:rsidR="00DF77EA" w:rsidRPr="002729CA" w:rsidRDefault="006067AF" w:rsidP="00E054C6">
      <w:pPr>
        <w:tabs>
          <w:tab w:val="left" w:pos="993"/>
          <w:tab w:val="left" w:pos="1134"/>
          <w:tab w:val="left" w:pos="1276"/>
          <w:tab w:val="left" w:pos="2884"/>
        </w:tabs>
        <w:ind w:firstLine="709"/>
        <w:jc w:val="both"/>
        <w:rPr>
          <w:color w:val="000000" w:themeColor="text1"/>
          <w:sz w:val="24"/>
          <w:szCs w:val="24"/>
          <w:lang w:val="lt-LT" w:eastAsia="zh-CN"/>
        </w:rPr>
      </w:pPr>
      <w:r w:rsidRPr="0015468E">
        <w:rPr>
          <w:color w:val="000000" w:themeColor="text1"/>
          <w:sz w:val="24"/>
          <w:szCs w:val="24"/>
          <w:lang w:val="lt-LT" w:eastAsia="zh-CN"/>
        </w:rPr>
        <w:t>7.5.</w:t>
      </w:r>
      <w:r w:rsidR="00E054C6">
        <w:rPr>
          <w:color w:val="000000" w:themeColor="text1"/>
          <w:sz w:val="24"/>
          <w:szCs w:val="24"/>
          <w:lang w:val="lt-LT" w:eastAsia="zh-CN"/>
        </w:rPr>
        <w:t xml:space="preserve"> </w:t>
      </w:r>
      <w:r w:rsidR="00DF77EA" w:rsidRPr="0015468E">
        <w:rPr>
          <w:color w:val="000000" w:themeColor="text1"/>
          <w:sz w:val="24"/>
          <w:szCs w:val="24"/>
          <w:lang w:val="lt-LT" w:eastAsia="zh-CN"/>
        </w:rPr>
        <w:t>Pakeitus Sutartyje numatytus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us vietomis, perdavus didesnę (mažesnę)  Sutarties dalį (veiklą), negu buvo suderinta, kitam Sutartyje numatytam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ui, ir (ar) pasitelkus papildomus ar naujus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us,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ai gali pradėti vykdyti Sutartį, tik Užsakovui ir Rangovui pasirašius papildomą susitarimą prie Sutarties. Šiame susitarime nurodoma pagrindinė informacija apie sub</w:t>
      </w:r>
      <w:r w:rsidR="001A5EC8" w:rsidRPr="0015468E">
        <w:rPr>
          <w:color w:val="000000" w:themeColor="text1"/>
          <w:sz w:val="24"/>
          <w:szCs w:val="24"/>
          <w:lang w:val="lt-LT" w:eastAsia="zh-CN"/>
        </w:rPr>
        <w:t>rangov</w:t>
      </w:r>
      <w:r w:rsidR="00DF77EA" w:rsidRPr="0015468E">
        <w:rPr>
          <w:color w:val="000000" w:themeColor="text1"/>
          <w:sz w:val="24"/>
          <w:szCs w:val="24"/>
          <w:lang w:val="lt-LT" w:eastAsia="zh-CN"/>
        </w:rPr>
        <w:t xml:space="preserve">ą ir Sutarties dalis (veikla), kuriai jis yra pasitelkiamas. Šis papildomas susitarimas tampa neatskiriama Sutarties dalimi. </w:t>
      </w:r>
    </w:p>
    <w:p w14:paraId="6765C217" w14:textId="77777777" w:rsidR="00080607" w:rsidRDefault="00080607" w:rsidP="00080607">
      <w:pPr>
        <w:pStyle w:val="ListParagraph"/>
        <w:tabs>
          <w:tab w:val="left" w:pos="1134"/>
          <w:tab w:val="left" w:pos="2884"/>
          <w:tab w:val="left" w:pos="3119"/>
          <w:tab w:val="left" w:pos="3402"/>
        </w:tabs>
        <w:ind w:left="0"/>
        <w:rPr>
          <w:rFonts w:eastAsia="Calibri"/>
          <w:b/>
          <w:sz w:val="24"/>
          <w:szCs w:val="24"/>
        </w:rPr>
      </w:pPr>
    </w:p>
    <w:p w14:paraId="503187D6" w14:textId="11180CDA" w:rsidR="00DC366A" w:rsidRPr="0015468E" w:rsidRDefault="00DC366A" w:rsidP="00080607">
      <w:pPr>
        <w:pStyle w:val="ListParagraph"/>
        <w:numPr>
          <w:ilvl w:val="0"/>
          <w:numId w:val="5"/>
        </w:numPr>
        <w:tabs>
          <w:tab w:val="left" w:pos="1134"/>
          <w:tab w:val="left" w:pos="2884"/>
          <w:tab w:val="left" w:pos="3119"/>
          <w:tab w:val="left" w:pos="3402"/>
        </w:tabs>
        <w:jc w:val="center"/>
        <w:rPr>
          <w:rFonts w:eastAsia="Calibri"/>
          <w:b/>
          <w:sz w:val="24"/>
          <w:szCs w:val="24"/>
        </w:rPr>
      </w:pPr>
      <w:r w:rsidRPr="0015468E">
        <w:rPr>
          <w:rFonts w:eastAsia="Calibri"/>
          <w:b/>
          <w:sz w:val="24"/>
          <w:szCs w:val="24"/>
        </w:rPr>
        <w:t>ŠALIŲ ATSAKOMYBĖ</w:t>
      </w:r>
    </w:p>
    <w:p w14:paraId="2485B1F6" w14:textId="77777777" w:rsidR="00D313CE" w:rsidRPr="0015468E" w:rsidRDefault="00D313CE" w:rsidP="005A66F2">
      <w:pPr>
        <w:pStyle w:val="ListParagraph"/>
        <w:tabs>
          <w:tab w:val="left" w:pos="1134"/>
          <w:tab w:val="left" w:pos="2884"/>
        </w:tabs>
        <w:ind w:left="0"/>
        <w:rPr>
          <w:rFonts w:eastAsia="Calibri"/>
          <w:b/>
          <w:sz w:val="24"/>
          <w:szCs w:val="24"/>
        </w:rPr>
      </w:pPr>
    </w:p>
    <w:p w14:paraId="78B5D04D" w14:textId="4C41E729" w:rsidR="00353940" w:rsidRPr="0015468E" w:rsidRDefault="00353940" w:rsidP="00E054C6">
      <w:pPr>
        <w:tabs>
          <w:tab w:val="left" w:pos="1134"/>
          <w:tab w:val="left" w:pos="2884"/>
        </w:tabs>
        <w:ind w:firstLine="709"/>
        <w:jc w:val="both"/>
        <w:rPr>
          <w:rFonts w:eastAsia="Calibri"/>
          <w:sz w:val="24"/>
          <w:szCs w:val="24"/>
          <w:lang w:val="lt-LT"/>
        </w:rPr>
      </w:pPr>
      <w:r w:rsidRPr="0015468E">
        <w:rPr>
          <w:rFonts w:eastAsia="Calibri"/>
          <w:sz w:val="24"/>
          <w:szCs w:val="24"/>
          <w:lang w:val="lt-LT"/>
        </w:rPr>
        <w:t>8.1.</w:t>
      </w:r>
      <w:r w:rsidR="00E054C6">
        <w:rPr>
          <w:rFonts w:eastAsia="Calibri"/>
          <w:sz w:val="24"/>
          <w:szCs w:val="24"/>
          <w:lang w:val="lt-LT"/>
        </w:rPr>
        <w:t xml:space="preserve"> </w:t>
      </w:r>
      <w:r w:rsidR="00DC366A" w:rsidRPr="0015468E">
        <w:rPr>
          <w:rFonts w:eastAsia="Calibri"/>
          <w:sz w:val="24"/>
          <w:szCs w:val="24"/>
          <w:lang w:val="lt-LT"/>
        </w:rPr>
        <w:t>Užsakovas nepagristai uždelsęs atsiskaityti už atliktus darbus šioje Sutartyje nustatyta tvarka ir laiku, moka Rangovui 0,0</w:t>
      </w:r>
      <w:r w:rsidRPr="0015468E">
        <w:rPr>
          <w:rFonts w:eastAsia="Calibri"/>
          <w:sz w:val="24"/>
          <w:szCs w:val="24"/>
          <w:lang w:val="lt-LT"/>
        </w:rPr>
        <w:t>5</w:t>
      </w:r>
      <w:r w:rsidR="00DC366A" w:rsidRPr="0015468E">
        <w:rPr>
          <w:rFonts w:eastAsia="Calibri"/>
          <w:sz w:val="24"/>
          <w:szCs w:val="24"/>
          <w:lang w:val="lt-LT"/>
        </w:rPr>
        <w:t xml:space="preserve"> proc. dydžio delspinigius</w:t>
      </w:r>
      <w:r w:rsidRPr="0015468E">
        <w:rPr>
          <w:rFonts w:eastAsia="Calibri"/>
          <w:sz w:val="24"/>
          <w:szCs w:val="24"/>
          <w:lang w:val="lt-LT"/>
        </w:rPr>
        <w:t>, skaičiuojamus</w:t>
      </w:r>
      <w:r w:rsidR="00DC366A" w:rsidRPr="0015468E">
        <w:rPr>
          <w:rFonts w:eastAsia="Calibri"/>
          <w:sz w:val="24"/>
          <w:szCs w:val="24"/>
          <w:lang w:val="lt-LT"/>
        </w:rPr>
        <w:t xml:space="preserve"> nuo </w:t>
      </w:r>
      <w:r w:rsidR="000B6430" w:rsidRPr="0015468E">
        <w:rPr>
          <w:rFonts w:eastAsia="Calibri"/>
          <w:sz w:val="24"/>
          <w:szCs w:val="24"/>
          <w:lang w:val="lt-LT"/>
        </w:rPr>
        <w:t xml:space="preserve">sutarties vertės </w:t>
      </w:r>
      <w:r w:rsidRPr="0015468E">
        <w:rPr>
          <w:rFonts w:eastAsia="Calibri"/>
          <w:sz w:val="24"/>
          <w:szCs w:val="24"/>
          <w:lang w:val="lt-LT"/>
        </w:rPr>
        <w:t>be PVM</w:t>
      </w:r>
      <w:r w:rsidR="00DC366A" w:rsidRPr="0015468E">
        <w:rPr>
          <w:rFonts w:eastAsia="Calibri"/>
          <w:sz w:val="24"/>
          <w:szCs w:val="24"/>
          <w:lang w:val="lt-LT"/>
        </w:rPr>
        <w:t xml:space="preserve"> už kiekvieną uždelstą kalendorinę dieną.</w:t>
      </w:r>
    </w:p>
    <w:p w14:paraId="66999BA7" w14:textId="10941188" w:rsidR="00DC366A" w:rsidRPr="0015468E" w:rsidRDefault="00353940" w:rsidP="00E054C6">
      <w:pPr>
        <w:tabs>
          <w:tab w:val="left" w:pos="1134"/>
          <w:tab w:val="left" w:pos="2884"/>
        </w:tabs>
        <w:ind w:firstLine="709"/>
        <w:jc w:val="both"/>
        <w:rPr>
          <w:rFonts w:eastAsia="Calibri"/>
          <w:sz w:val="24"/>
          <w:szCs w:val="24"/>
          <w:lang w:val="lt-LT"/>
        </w:rPr>
      </w:pPr>
      <w:r w:rsidRPr="0015468E">
        <w:rPr>
          <w:rFonts w:eastAsia="Calibri"/>
          <w:sz w:val="24"/>
          <w:szCs w:val="24"/>
          <w:lang w:val="lt-LT"/>
        </w:rPr>
        <w:t>8.2.</w:t>
      </w:r>
      <w:r w:rsidR="00DC366A" w:rsidRPr="0015468E">
        <w:rPr>
          <w:rFonts w:eastAsia="Calibri"/>
          <w:sz w:val="24"/>
          <w:szCs w:val="24"/>
          <w:lang w:val="lt-LT"/>
        </w:rPr>
        <w:t xml:space="preserve"> Rangovas dėl savo kaltės pažeidęs galutinį darbų atlikimo terminą, moka Užsakovui 0,0</w:t>
      </w:r>
      <w:r w:rsidR="00CA0248" w:rsidRPr="0015468E">
        <w:rPr>
          <w:rFonts w:eastAsia="Calibri"/>
          <w:sz w:val="24"/>
          <w:szCs w:val="24"/>
          <w:lang w:val="lt-LT"/>
        </w:rPr>
        <w:t>5</w:t>
      </w:r>
      <w:r w:rsidR="00DC366A" w:rsidRPr="0015468E">
        <w:rPr>
          <w:rFonts w:eastAsia="Calibri"/>
          <w:sz w:val="24"/>
          <w:szCs w:val="24"/>
          <w:lang w:val="lt-LT"/>
        </w:rPr>
        <w:t xml:space="preserve"> proc. dydžio delspinigius nuo </w:t>
      </w:r>
      <w:r w:rsidR="00BA5AA3" w:rsidRPr="0015468E">
        <w:rPr>
          <w:rFonts w:eastAsia="Calibri"/>
          <w:sz w:val="24"/>
          <w:szCs w:val="24"/>
          <w:lang w:val="lt-LT"/>
        </w:rPr>
        <w:t xml:space="preserve">sutarties </w:t>
      </w:r>
      <w:r w:rsidR="00DC366A" w:rsidRPr="0015468E">
        <w:rPr>
          <w:rFonts w:eastAsia="Calibri"/>
          <w:sz w:val="24"/>
          <w:szCs w:val="24"/>
          <w:lang w:val="lt-LT"/>
        </w:rPr>
        <w:t xml:space="preserve">vertės </w:t>
      </w:r>
      <w:r w:rsidRPr="0015468E">
        <w:rPr>
          <w:rFonts w:eastAsia="Calibri"/>
          <w:sz w:val="24"/>
          <w:szCs w:val="24"/>
          <w:lang w:val="lt-LT"/>
        </w:rPr>
        <w:t xml:space="preserve">be PVM </w:t>
      </w:r>
      <w:r w:rsidR="00DC366A" w:rsidRPr="0015468E">
        <w:rPr>
          <w:rFonts w:eastAsia="Calibri"/>
          <w:sz w:val="24"/>
          <w:szCs w:val="24"/>
          <w:lang w:val="lt-LT"/>
        </w:rPr>
        <w:t>už kiekvieną uždelstą dieną</w:t>
      </w:r>
      <w:r w:rsidR="007A57DC" w:rsidRPr="0015468E">
        <w:rPr>
          <w:rFonts w:eastAsia="Calibri"/>
          <w:sz w:val="24"/>
          <w:szCs w:val="24"/>
          <w:lang w:val="lt-LT"/>
        </w:rPr>
        <w:t>.</w:t>
      </w:r>
      <w:r w:rsidRPr="0015468E">
        <w:rPr>
          <w:rFonts w:eastAsia="Calibri"/>
          <w:sz w:val="24"/>
          <w:szCs w:val="24"/>
          <w:lang w:val="lt-LT"/>
        </w:rPr>
        <w:t xml:space="preserve"> Š</w:t>
      </w:r>
      <w:r w:rsidR="00DC366A" w:rsidRPr="0015468E">
        <w:rPr>
          <w:rFonts w:eastAsia="Calibri"/>
          <w:sz w:val="24"/>
          <w:szCs w:val="24"/>
          <w:lang w:val="lt-LT"/>
        </w:rPr>
        <w:t>ios netesybos taikomos taip pat ir tuo atveju, jeigu Rangovas privalo per tam tikrą terminą ištaisyti sutartinio darbo kokybės trūkumus, nepriklausomai nuo to, ar tokia Rangovo pareiga atsiranda Sutarties galiojimo garantinio laikotarpio metu.</w:t>
      </w:r>
    </w:p>
    <w:p w14:paraId="41070D22" w14:textId="174DE2C5" w:rsidR="00E96924" w:rsidRPr="0015468E" w:rsidRDefault="006B2C59" w:rsidP="00E054C6">
      <w:pPr>
        <w:tabs>
          <w:tab w:val="left" w:pos="1134"/>
          <w:tab w:val="left" w:pos="2884"/>
        </w:tabs>
        <w:ind w:firstLine="709"/>
        <w:jc w:val="both"/>
        <w:rPr>
          <w:rFonts w:eastAsia="Calibri"/>
          <w:sz w:val="24"/>
          <w:szCs w:val="24"/>
          <w:lang w:val="lt-LT"/>
        </w:rPr>
      </w:pPr>
      <w:r w:rsidRPr="0015468E">
        <w:rPr>
          <w:rFonts w:eastAsia="Calibri"/>
          <w:sz w:val="24"/>
          <w:szCs w:val="24"/>
          <w:lang w:val="lt-LT"/>
        </w:rPr>
        <w:t>8.3.</w:t>
      </w:r>
      <w:r w:rsidR="00E054C6">
        <w:rPr>
          <w:rFonts w:eastAsia="Calibri"/>
          <w:sz w:val="24"/>
          <w:szCs w:val="24"/>
          <w:lang w:val="lt-LT"/>
        </w:rPr>
        <w:t xml:space="preserve"> </w:t>
      </w:r>
      <w:r w:rsidRPr="0015468E">
        <w:rPr>
          <w:rFonts w:eastAsia="Calibri"/>
          <w:sz w:val="24"/>
          <w:szCs w:val="24"/>
          <w:lang w:val="lt-LT"/>
        </w:rPr>
        <w:t xml:space="preserve">Rangovui nepašalinus trūkumų, defektų ir (ar) netikslumų per Užsakovo nustatytą laiką, Užsakovas turi teisę be atskiro Rangovo įspėjimo pasitelkti trečiuosius asmenis nustatytiems trūkumams, defektams ir ar netikslumams pašalinti ir turėtoms išlaidoms sumažinti Rangovui pagal Sutartį mokėtinas sumas, bei pareikalauti atlyginti kitus dėl to patirtus nuostolius, o Rangovas įsipareigoja atlyginti visus Užsakovo patirtus su trūkumų, defektų ir (ar) netikslumų šalinimu susijusius nuostolius (įskaitant bet neapsiribojant išlaidomis už papildomai sunaudotas medžiagas ir atliktus Darbus, kurie buvo atlikti ištaisius Darbų trūkumus, defektus ir (ar) netikslumus. </w:t>
      </w:r>
    </w:p>
    <w:p w14:paraId="4D334A14" w14:textId="61F69869" w:rsidR="00E96924" w:rsidRPr="0015468E" w:rsidRDefault="00E96924" w:rsidP="00E054C6">
      <w:pPr>
        <w:tabs>
          <w:tab w:val="left" w:pos="1134"/>
          <w:tab w:val="left" w:pos="2884"/>
        </w:tabs>
        <w:ind w:firstLine="709"/>
        <w:jc w:val="both"/>
        <w:rPr>
          <w:rFonts w:eastAsia="Calibri"/>
          <w:sz w:val="24"/>
          <w:szCs w:val="24"/>
          <w:lang w:val="lt-LT"/>
        </w:rPr>
      </w:pPr>
      <w:r w:rsidRPr="0015468E">
        <w:rPr>
          <w:rFonts w:eastAsia="Calibri"/>
          <w:sz w:val="24"/>
          <w:szCs w:val="24"/>
          <w:lang w:val="lt-LT"/>
        </w:rPr>
        <w:t>8.4. Tuo atveju, jeigu Užsakovo galutinės apžiūros akte nurodoma atliktų Da</w:t>
      </w:r>
      <w:r w:rsidR="00346FE2" w:rsidRPr="0015468E">
        <w:rPr>
          <w:rFonts w:eastAsia="Calibri"/>
          <w:sz w:val="24"/>
          <w:szCs w:val="24"/>
          <w:lang w:val="lt-LT"/>
        </w:rPr>
        <w:t>r</w:t>
      </w:r>
      <w:r w:rsidRPr="0015468E">
        <w:rPr>
          <w:rFonts w:eastAsia="Calibri"/>
          <w:sz w:val="24"/>
          <w:szCs w:val="24"/>
          <w:lang w:val="lt-LT"/>
        </w:rPr>
        <w:t>bų esminių trūkumų, delspinigių skaičiavimas nestabdomas.</w:t>
      </w:r>
    </w:p>
    <w:p w14:paraId="290F7101" w14:textId="110A6878" w:rsidR="00E96924" w:rsidRPr="0015468E" w:rsidRDefault="00E96924" w:rsidP="00E054C6">
      <w:pPr>
        <w:tabs>
          <w:tab w:val="left" w:pos="1134"/>
          <w:tab w:val="left" w:pos="2884"/>
        </w:tabs>
        <w:ind w:firstLine="709"/>
        <w:jc w:val="both"/>
        <w:rPr>
          <w:rFonts w:eastAsia="Calibri"/>
          <w:sz w:val="24"/>
          <w:szCs w:val="24"/>
          <w:lang w:val="lt-LT"/>
        </w:rPr>
      </w:pPr>
      <w:r w:rsidRPr="0015468E">
        <w:rPr>
          <w:rFonts w:eastAsia="Calibri"/>
          <w:sz w:val="24"/>
          <w:szCs w:val="24"/>
          <w:lang w:val="lt-LT"/>
        </w:rPr>
        <w:t>8.5.</w:t>
      </w:r>
      <w:r w:rsidR="00B228AA">
        <w:rPr>
          <w:rFonts w:eastAsia="Calibri"/>
          <w:sz w:val="24"/>
          <w:szCs w:val="24"/>
          <w:lang w:val="lt-LT"/>
        </w:rPr>
        <w:t xml:space="preserve"> </w:t>
      </w:r>
      <w:r w:rsidRPr="0015468E">
        <w:rPr>
          <w:rFonts w:eastAsia="Calibri"/>
          <w:sz w:val="24"/>
          <w:szCs w:val="24"/>
          <w:lang w:val="lt-LT"/>
        </w:rPr>
        <w:t xml:space="preserve">Tuo atveju, jeigu Rangovo atliktų Darbų perdavimo Užsakovui procedūros metu nustatomi Darbų esminiai trūkumai, surašomas Nepriimtų statybos darbų aktas ir delspinigių </w:t>
      </w:r>
      <w:r w:rsidRPr="0015468E">
        <w:rPr>
          <w:rFonts w:eastAsia="Calibri"/>
          <w:sz w:val="24"/>
          <w:szCs w:val="24"/>
          <w:lang w:val="lt-LT"/>
        </w:rPr>
        <w:lastRenderedPageBreak/>
        <w:t>skaičiavimas tęsiamas nuo šio akto surašymo dienos</w:t>
      </w:r>
      <w:r w:rsidR="00B231E7" w:rsidRPr="0015468E">
        <w:rPr>
          <w:rFonts w:eastAsia="Calibri"/>
          <w:sz w:val="24"/>
          <w:szCs w:val="24"/>
          <w:lang w:val="lt-LT"/>
        </w:rPr>
        <w:t xml:space="preserve"> iki Rangovas savo sąskaita pašalina visus akte nurodytus Darbų esminius trūkumus ir tai užfiksuojama Užsakovo galutinės apžiūros akte. </w:t>
      </w:r>
    </w:p>
    <w:p w14:paraId="16F5C6A9" w14:textId="4274AC7F" w:rsidR="00DF77EA" w:rsidRPr="002729CA" w:rsidRDefault="00B231E7" w:rsidP="00E054C6">
      <w:pPr>
        <w:tabs>
          <w:tab w:val="left" w:pos="1134"/>
          <w:tab w:val="left" w:pos="2884"/>
        </w:tabs>
        <w:ind w:firstLine="709"/>
        <w:jc w:val="both"/>
        <w:rPr>
          <w:rFonts w:eastAsia="Calibri"/>
          <w:sz w:val="24"/>
          <w:szCs w:val="24"/>
          <w:lang w:val="lt-LT"/>
        </w:rPr>
      </w:pPr>
      <w:r w:rsidRPr="0015468E">
        <w:rPr>
          <w:rFonts w:eastAsia="Calibri"/>
          <w:sz w:val="24"/>
          <w:szCs w:val="24"/>
          <w:lang w:val="lt-LT"/>
        </w:rPr>
        <w:t>8.6.</w:t>
      </w:r>
      <w:r w:rsidR="00B228AA">
        <w:rPr>
          <w:rFonts w:eastAsia="Calibri"/>
          <w:sz w:val="24"/>
          <w:szCs w:val="24"/>
          <w:lang w:val="lt-LT"/>
        </w:rPr>
        <w:t xml:space="preserve"> </w:t>
      </w:r>
      <w:r w:rsidRPr="0015468E">
        <w:rPr>
          <w:rFonts w:eastAsia="Calibri"/>
          <w:sz w:val="24"/>
          <w:szCs w:val="24"/>
          <w:lang w:val="lt-LT"/>
        </w:rPr>
        <w:t xml:space="preserve">Rangovas, Užsakovui paprašius, privalo pateikti dokumentus, patvirtinančius Pirkimo sąlygose nurodytų aplinkosauginių reikalavimų laikymąsi, nustatytų kokybės vadybos sistemos ir (arba) aplinkos apsaugos vadybos sistemos standartų taikymą, jeigu numatyta pirkimo sąlygose. Rangovas, Užsakovo prašymu nepateikęs dokumentų, patvirtinančių šiame punkte nurodytų įsipareigojimų vykdymą, ar nevykdydamas šių įsipareigojimų, moka Užsakovui 500,00 Eur (penkių šimtų eurų) dydžio baudą. Už pakartotinį šių įsipareigojimų nevykdymą, Rangovas Užsakovui moka 1000,00 Eur (vieno tūkstančio eurų) baudą. </w:t>
      </w:r>
    </w:p>
    <w:p w14:paraId="7ED92FDD" w14:textId="77777777" w:rsidR="00080607" w:rsidRDefault="00080607" w:rsidP="00080607">
      <w:pPr>
        <w:tabs>
          <w:tab w:val="left" w:pos="1134"/>
          <w:tab w:val="left" w:pos="2884"/>
        </w:tabs>
        <w:rPr>
          <w:rFonts w:eastAsia="Calibri"/>
          <w:b/>
          <w:sz w:val="24"/>
          <w:szCs w:val="24"/>
          <w:lang w:val="lt-LT"/>
        </w:rPr>
      </w:pPr>
    </w:p>
    <w:p w14:paraId="6407DFEE" w14:textId="390F56FA" w:rsidR="00D313CE" w:rsidRPr="00080607" w:rsidRDefault="00D313CE" w:rsidP="00080607">
      <w:pPr>
        <w:pStyle w:val="ListParagraph"/>
        <w:numPr>
          <w:ilvl w:val="0"/>
          <w:numId w:val="5"/>
        </w:numPr>
        <w:tabs>
          <w:tab w:val="left" w:pos="1134"/>
          <w:tab w:val="left" w:pos="2884"/>
        </w:tabs>
        <w:jc w:val="center"/>
        <w:rPr>
          <w:rFonts w:eastAsia="Calibri"/>
          <w:b/>
          <w:sz w:val="24"/>
          <w:szCs w:val="24"/>
        </w:rPr>
      </w:pPr>
      <w:r w:rsidRPr="00080607">
        <w:rPr>
          <w:rFonts w:eastAsia="Calibri"/>
          <w:b/>
          <w:sz w:val="24"/>
          <w:szCs w:val="24"/>
        </w:rPr>
        <w:t>PAKEITIMAI</w:t>
      </w:r>
    </w:p>
    <w:p w14:paraId="0FFCB55D" w14:textId="77777777" w:rsidR="004929D1" w:rsidRPr="0015468E" w:rsidRDefault="004929D1" w:rsidP="005A66F2">
      <w:pPr>
        <w:pStyle w:val="ListParagraph"/>
        <w:tabs>
          <w:tab w:val="left" w:pos="1134"/>
          <w:tab w:val="left" w:pos="2884"/>
        </w:tabs>
        <w:ind w:left="0"/>
        <w:rPr>
          <w:rFonts w:eastAsia="Calibri"/>
          <w:b/>
          <w:sz w:val="24"/>
          <w:szCs w:val="24"/>
        </w:rPr>
      </w:pPr>
    </w:p>
    <w:p w14:paraId="5F615FE8" w14:textId="0708EC39" w:rsidR="00D313CE" w:rsidRPr="0015468E" w:rsidRDefault="00D313CE" w:rsidP="00E054C6">
      <w:pPr>
        <w:pStyle w:val="ListParagraph"/>
        <w:tabs>
          <w:tab w:val="left" w:pos="1134"/>
          <w:tab w:val="left" w:pos="2884"/>
        </w:tabs>
        <w:ind w:left="0" w:firstLine="709"/>
        <w:jc w:val="both"/>
        <w:rPr>
          <w:rFonts w:eastAsia="Calibri"/>
          <w:bCs/>
          <w:sz w:val="24"/>
          <w:szCs w:val="24"/>
        </w:rPr>
      </w:pPr>
      <w:r w:rsidRPr="0015468E">
        <w:rPr>
          <w:rFonts w:eastAsia="Calibri"/>
          <w:bCs/>
          <w:sz w:val="24"/>
          <w:szCs w:val="24"/>
        </w:rPr>
        <w:t>9.1. Sutartis jos galiojimo laikotarpiu gali b</w:t>
      </w:r>
      <w:r w:rsidR="004929D1" w:rsidRPr="0015468E">
        <w:rPr>
          <w:rFonts w:eastAsia="Calibri"/>
          <w:bCs/>
          <w:sz w:val="24"/>
          <w:szCs w:val="24"/>
        </w:rPr>
        <w:t>ū</w:t>
      </w:r>
      <w:r w:rsidRPr="0015468E">
        <w:rPr>
          <w:rFonts w:eastAsia="Calibri"/>
          <w:bCs/>
          <w:sz w:val="24"/>
          <w:szCs w:val="24"/>
        </w:rPr>
        <w:t>ti kei</w:t>
      </w:r>
      <w:r w:rsidR="004929D1" w:rsidRPr="0015468E">
        <w:rPr>
          <w:rFonts w:eastAsia="Calibri"/>
          <w:bCs/>
          <w:sz w:val="24"/>
          <w:szCs w:val="24"/>
        </w:rPr>
        <w:t>č</w:t>
      </w:r>
      <w:r w:rsidRPr="0015468E">
        <w:rPr>
          <w:rFonts w:eastAsia="Calibri"/>
          <w:bCs/>
          <w:sz w:val="24"/>
          <w:szCs w:val="24"/>
        </w:rPr>
        <w:t>iama neatliekant naujos pirkimo procedūros vad</w:t>
      </w:r>
      <w:r w:rsidR="004929D1" w:rsidRPr="0015468E">
        <w:rPr>
          <w:rFonts w:eastAsia="Calibri"/>
          <w:bCs/>
          <w:sz w:val="24"/>
          <w:szCs w:val="24"/>
        </w:rPr>
        <w:t>o</w:t>
      </w:r>
      <w:r w:rsidRPr="0015468E">
        <w:rPr>
          <w:rFonts w:eastAsia="Calibri"/>
          <w:bCs/>
          <w:sz w:val="24"/>
          <w:szCs w:val="24"/>
        </w:rPr>
        <w:t xml:space="preserve">vaujantis Lietuvos respublikos viešųjų pirkimo įstatymo 89 straipsnio nuostatomis. </w:t>
      </w:r>
    </w:p>
    <w:p w14:paraId="6B7A73D7" w14:textId="490EB0D1" w:rsidR="00D313CE" w:rsidRPr="0015468E" w:rsidRDefault="00D313CE" w:rsidP="00E054C6">
      <w:pPr>
        <w:pStyle w:val="ListParagraph"/>
        <w:tabs>
          <w:tab w:val="left" w:pos="1134"/>
          <w:tab w:val="left" w:pos="2884"/>
        </w:tabs>
        <w:ind w:left="0" w:firstLine="709"/>
        <w:jc w:val="both"/>
        <w:rPr>
          <w:rFonts w:eastAsia="Calibri"/>
          <w:bCs/>
          <w:sz w:val="24"/>
          <w:szCs w:val="24"/>
        </w:rPr>
      </w:pPr>
      <w:r w:rsidRPr="0015468E">
        <w:rPr>
          <w:rFonts w:eastAsia="Calibri"/>
          <w:bCs/>
          <w:sz w:val="24"/>
          <w:szCs w:val="24"/>
        </w:rPr>
        <w:t>9.2. Sutarties sąlygų keitimu nėra laikomi techninio pobūdžio Sutarties vykdymui reikalingų duomenų pasikeitimai (pvz. Šalių rekvizitai ir pan.). Sutarties sąlygų klaidų taisymai bei atskirų Sutarties vykdym</w:t>
      </w:r>
      <w:r w:rsidR="004929D1" w:rsidRPr="0015468E">
        <w:rPr>
          <w:rFonts w:eastAsia="Calibri"/>
          <w:bCs/>
          <w:sz w:val="24"/>
          <w:szCs w:val="24"/>
        </w:rPr>
        <w:t>o</w:t>
      </w:r>
      <w:r w:rsidRPr="0015468E">
        <w:rPr>
          <w:rFonts w:eastAsia="Calibri"/>
          <w:bCs/>
          <w:sz w:val="24"/>
          <w:szCs w:val="24"/>
        </w:rPr>
        <w:t xml:space="preserve"> sąlygų koregavimas Sutartyje numatytomis aplinkybėmis. </w:t>
      </w:r>
    </w:p>
    <w:p w14:paraId="2CE936C7" w14:textId="7C5AF8FB" w:rsidR="00D313CE" w:rsidRPr="0015468E" w:rsidRDefault="00D313CE" w:rsidP="00E054C6">
      <w:pPr>
        <w:pStyle w:val="ListParagraph"/>
        <w:tabs>
          <w:tab w:val="left" w:pos="1134"/>
          <w:tab w:val="left" w:pos="2884"/>
        </w:tabs>
        <w:ind w:left="0" w:firstLine="709"/>
        <w:jc w:val="both"/>
        <w:rPr>
          <w:rFonts w:eastAsia="Calibri"/>
          <w:bCs/>
          <w:sz w:val="24"/>
          <w:szCs w:val="24"/>
        </w:rPr>
      </w:pPr>
      <w:r w:rsidRPr="0015468E">
        <w:rPr>
          <w:rFonts w:eastAsia="Calibri"/>
          <w:bCs/>
          <w:sz w:val="24"/>
          <w:szCs w:val="24"/>
        </w:rPr>
        <w:t xml:space="preserve">9.3. Vadovaujantis Lietuvos Respublikos viešųjų pirkimų įstatymo 89 straipsnio 1 dalies 1 punkto nuostatomis, Užsakovas, esant būtinybei, pagal šią sutartį gali įsigyti papildomų darbų arba atsisakyti kai kurių Sutartyje numatytų Darbų. Papildomi darbai-Sutartyje nenumatyti, tačiau tiesiogiai su Sutartyje numatytais Darbais susiję ir būtini Sutarčiai įvykdyti (užbaigti) Darbai, ir Sutartyje numatytų Darbų apimtys, viršijančios pradinės Sutarties vertę. Atsisakomi Darbai-Darbai, kurie Sutartyje buvo numatyti, </w:t>
      </w:r>
      <w:r w:rsidR="0076715F" w:rsidRPr="0015468E">
        <w:rPr>
          <w:rFonts w:eastAsia="Calibri"/>
          <w:bCs/>
          <w:sz w:val="24"/>
          <w:szCs w:val="24"/>
        </w:rPr>
        <w:t xml:space="preserve">tačiau Sutarties įgyvendinimo eigoje paaiškėjo, kad tokio pobūdžio Darbų vykdymas netikslingas. </w:t>
      </w:r>
    </w:p>
    <w:p w14:paraId="1325C9D7" w14:textId="78004ABA" w:rsidR="0076715F" w:rsidRPr="0015468E" w:rsidRDefault="0076715F" w:rsidP="00E054C6">
      <w:pPr>
        <w:pStyle w:val="ListParagraph"/>
        <w:tabs>
          <w:tab w:val="left" w:pos="1134"/>
          <w:tab w:val="left" w:pos="2884"/>
        </w:tabs>
        <w:ind w:left="0" w:firstLine="709"/>
        <w:jc w:val="both"/>
        <w:rPr>
          <w:rFonts w:eastAsia="Calibri"/>
          <w:b/>
          <w:sz w:val="24"/>
          <w:szCs w:val="24"/>
        </w:rPr>
      </w:pPr>
      <w:r w:rsidRPr="0015468E">
        <w:rPr>
          <w:rFonts w:eastAsia="Calibri"/>
          <w:bCs/>
          <w:sz w:val="24"/>
          <w:szCs w:val="24"/>
        </w:rPr>
        <w:t>9.4. Darbų kiekio (apimties) pakeitimai gali būti atliekami šiais atvejais</w:t>
      </w:r>
      <w:r w:rsidRPr="0015468E">
        <w:rPr>
          <w:rFonts w:eastAsia="Calibri"/>
          <w:b/>
          <w:sz w:val="24"/>
          <w:szCs w:val="24"/>
        </w:rPr>
        <w:t>:</w:t>
      </w:r>
    </w:p>
    <w:p w14:paraId="42A25F0D" w14:textId="2D5D077C" w:rsidR="00DF77EA" w:rsidRPr="0015468E" w:rsidRDefault="009E6145"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9.4.1. kai Darbai dėl atliktų korekcijų tampa nebereikalingi;</w:t>
      </w:r>
    </w:p>
    <w:p w14:paraId="227CE9A9" w14:textId="4D823360" w:rsidR="009E6145" w:rsidRPr="0015468E" w:rsidRDefault="009E6145"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9.4.2. </w:t>
      </w:r>
      <w:r w:rsidR="00C9760F" w:rsidRPr="0015468E">
        <w:rPr>
          <w:rFonts w:eastAsia="Calibri"/>
          <w:bCs/>
          <w:sz w:val="24"/>
          <w:szCs w:val="24"/>
          <w:lang w:val="lt-LT"/>
        </w:rPr>
        <w:t>kai numatytų sprendinių neįmanoma įgyvendinti dėl Techninės specifikacijos trūkumų ar kitų klaidų</w:t>
      </w:r>
      <w:r w:rsidR="004C3721" w:rsidRPr="0015468E">
        <w:rPr>
          <w:rFonts w:eastAsia="Calibri"/>
          <w:bCs/>
          <w:sz w:val="24"/>
          <w:szCs w:val="24"/>
          <w:lang w:val="lt-LT"/>
        </w:rPr>
        <w:t>, kurių nėra galimybės patikslinti Sutarties įgyvendinimo metu;</w:t>
      </w:r>
    </w:p>
    <w:p w14:paraId="05DC0068" w14:textId="7B92D208" w:rsidR="004C3721" w:rsidRPr="0015468E" w:rsidRDefault="00CB572C"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9.4.3. </w:t>
      </w:r>
      <w:r w:rsidR="00792441" w:rsidRPr="0015468E">
        <w:rPr>
          <w:rFonts w:eastAsia="Calibri"/>
          <w:bCs/>
          <w:sz w:val="24"/>
          <w:szCs w:val="24"/>
          <w:lang w:val="lt-LT"/>
        </w:rPr>
        <w:t>kai nėra skiriamas pakankamas finansavimas Darbams apmokėti;</w:t>
      </w:r>
    </w:p>
    <w:p w14:paraId="22114475" w14:textId="2DD463E4" w:rsidR="00792441" w:rsidRPr="0015468E" w:rsidRDefault="00792441"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9.4.4. </w:t>
      </w:r>
      <w:r w:rsidR="008527B4" w:rsidRPr="0015468E">
        <w:rPr>
          <w:rFonts w:eastAsia="Calibri"/>
          <w:bCs/>
          <w:sz w:val="24"/>
          <w:szCs w:val="24"/>
          <w:lang w:val="lt-LT"/>
        </w:rPr>
        <w:t>kai dėl paaiškėjusių techninių priežasčių ir aplinkybių tam tikrus Darbus vykdyti tampa neracionalu;</w:t>
      </w:r>
    </w:p>
    <w:p w14:paraId="1A3E9138" w14:textId="6CD7EA31" w:rsidR="008527B4" w:rsidRPr="0015468E" w:rsidRDefault="008527B4"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9.4.5. </w:t>
      </w:r>
      <w:r w:rsidR="00230EF9" w:rsidRPr="0015468E">
        <w:rPr>
          <w:rFonts w:eastAsia="Calibri"/>
          <w:bCs/>
          <w:sz w:val="24"/>
          <w:szCs w:val="24"/>
          <w:lang w:val="lt-LT"/>
        </w:rPr>
        <w:t>dėl statybos normatyvinių dokumentų ar kitų teisės aktų reikalavimų pakeitimo po Darbų pradžios</w:t>
      </w:r>
      <w:r w:rsidR="002A209A" w:rsidRPr="0015468E">
        <w:rPr>
          <w:rFonts w:eastAsia="Calibri"/>
          <w:bCs/>
          <w:sz w:val="24"/>
          <w:szCs w:val="24"/>
          <w:lang w:val="lt-LT"/>
        </w:rPr>
        <w:t>, jei dėl tokio pakeitimo nebuvo pakeistas Sutarties pobūdis ir būtina pasikeitusių t</w:t>
      </w:r>
      <w:r w:rsidR="00A10028" w:rsidRPr="0015468E">
        <w:rPr>
          <w:rFonts w:eastAsia="Calibri"/>
          <w:bCs/>
          <w:sz w:val="24"/>
          <w:szCs w:val="24"/>
          <w:lang w:val="lt-LT"/>
        </w:rPr>
        <w:t>eisės aktų reikalavimus įgyvendinti Sutarties vykdymo metu;</w:t>
      </w:r>
    </w:p>
    <w:p w14:paraId="664BB241" w14:textId="27D589C6" w:rsidR="00A10028" w:rsidRPr="0015468E" w:rsidRDefault="00A10028"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9.4.6. </w:t>
      </w:r>
      <w:r w:rsidR="00582695" w:rsidRPr="0015468E">
        <w:rPr>
          <w:rFonts w:eastAsia="Calibri"/>
          <w:bCs/>
          <w:sz w:val="24"/>
          <w:szCs w:val="24"/>
          <w:lang w:val="lt-LT"/>
        </w:rPr>
        <w:t>dėl pagrįstų trečiųjų Šalių reikalavimų dėl Darbų</w:t>
      </w:r>
      <w:r w:rsidR="000A59D8" w:rsidRPr="0015468E">
        <w:rPr>
          <w:rFonts w:eastAsia="Calibri"/>
          <w:bCs/>
          <w:sz w:val="24"/>
          <w:szCs w:val="24"/>
          <w:lang w:val="lt-LT"/>
        </w:rPr>
        <w:t>, susijusių su trečiųjų Šalių turtu, vykdymo</w:t>
      </w:r>
      <w:r w:rsidR="006016B3" w:rsidRPr="0015468E">
        <w:rPr>
          <w:rFonts w:eastAsia="Calibri"/>
          <w:bCs/>
          <w:sz w:val="24"/>
          <w:szCs w:val="24"/>
          <w:lang w:val="lt-LT"/>
        </w:rPr>
        <w:t xml:space="preserve"> (inžinerinių tinklų</w:t>
      </w:r>
      <w:r w:rsidR="004614B6" w:rsidRPr="0015468E">
        <w:rPr>
          <w:rFonts w:eastAsia="Calibri"/>
          <w:bCs/>
          <w:sz w:val="24"/>
          <w:szCs w:val="24"/>
          <w:lang w:val="lt-LT"/>
        </w:rPr>
        <w:t xml:space="preserve"> (vandentiekių, dujotiekių, elektros, komunikacijų, energijos ir (ar) kitų tinklų</w:t>
      </w:r>
      <w:r w:rsidR="003848E0" w:rsidRPr="0015468E">
        <w:rPr>
          <w:rFonts w:eastAsia="Calibri"/>
          <w:bCs/>
          <w:sz w:val="24"/>
          <w:szCs w:val="24"/>
          <w:lang w:val="lt-LT"/>
        </w:rPr>
        <w:t>), susisiekimo, komunikacijų valdytojų ir pan.);</w:t>
      </w:r>
    </w:p>
    <w:p w14:paraId="6A0BFD0F" w14:textId="2BC59668" w:rsidR="003848E0" w:rsidRPr="0015468E" w:rsidRDefault="003848E0"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9.4.7. </w:t>
      </w:r>
      <w:r w:rsidR="009E0B68" w:rsidRPr="0015468E">
        <w:rPr>
          <w:rFonts w:eastAsia="Calibri"/>
          <w:bCs/>
          <w:sz w:val="24"/>
          <w:szCs w:val="24"/>
          <w:lang w:val="lt-LT"/>
        </w:rPr>
        <w:t>kai atsiranda būtinybė įsigyti papildomų Darbų ar Darbų neatlikti dėl aplinkybių</w:t>
      </w:r>
      <w:r w:rsidR="005A4021" w:rsidRPr="0015468E">
        <w:rPr>
          <w:rFonts w:eastAsia="Calibri"/>
          <w:bCs/>
          <w:sz w:val="24"/>
          <w:szCs w:val="24"/>
          <w:lang w:val="lt-LT"/>
        </w:rPr>
        <w:t>, kurių protingas ir apdairus Užsakovas negalėjo numatyti, bet iš esmės nesikeičia Darbų pobūdis</w:t>
      </w:r>
      <w:r w:rsidR="009B78CB" w:rsidRPr="0015468E">
        <w:rPr>
          <w:rFonts w:eastAsia="Calibri"/>
          <w:bCs/>
          <w:sz w:val="24"/>
          <w:szCs w:val="24"/>
          <w:lang w:val="lt-LT"/>
        </w:rPr>
        <w:t>, arba vykdant Darbus paaiškėja naujos aplinkybės dėl objekto būklės;</w:t>
      </w:r>
    </w:p>
    <w:p w14:paraId="12B4F6D5" w14:textId="0B7C15DE" w:rsidR="00BB76E0" w:rsidRPr="0015468E" w:rsidRDefault="00BB76E0"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9.4.8. kitais Lietuvos Respublikos viešųjų pirkimų įstatymo 89 straipsnyje numatytas atvejais. </w:t>
      </w:r>
    </w:p>
    <w:p w14:paraId="2AA1BE3E" w14:textId="18B877C4" w:rsidR="00DE377F" w:rsidRPr="0015468E" w:rsidRDefault="00DE377F"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 xml:space="preserve">9.5. </w:t>
      </w:r>
      <w:r w:rsidR="00BB76E0" w:rsidRPr="0015468E">
        <w:rPr>
          <w:rFonts w:eastAsia="Calibri"/>
          <w:bCs/>
          <w:sz w:val="24"/>
          <w:szCs w:val="24"/>
          <w:lang w:val="lt-LT"/>
        </w:rPr>
        <w:t xml:space="preserve">Kiti Sutarties pakeitimai </w:t>
      </w:r>
      <w:r w:rsidRPr="0015468E">
        <w:rPr>
          <w:rFonts w:eastAsia="Calibri"/>
          <w:bCs/>
          <w:sz w:val="24"/>
          <w:szCs w:val="24"/>
          <w:lang w:val="lt-LT"/>
        </w:rPr>
        <w:t>gali būti atliekami kitais Lietuvos Respublikos viešųjų pirkimų įstatyme numatytais atvejais.</w:t>
      </w:r>
    </w:p>
    <w:p w14:paraId="11DC2088" w14:textId="77D74BCD" w:rsidR="001B5AEF" w:rsidRPr="0015468E" w:rsidRDefault="001B5AEF"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9.</w:t>
      </w:r>
      <w:r w:rsidR="00B024E9" w:rsidRPr="0015468E">
        <w:rPr>
          <w:rFonts w:eastAsia="Calibri"/>
          <w:bCs/>
          <w:sz w:val="24"/>
          <w:szCs w:val="24"/>
          <w:lang w:val="lt-LT"/>
        </w:rPr>
        <w:t>6</w:t>
      </w:r>
      <w:r w:rsidRPr="0015468E">
        <w:rPr>
          <w:rFonts w:eastAsia="Calibri"/>
          <w:bCs/>
          <w:sz w:val="24"/>
          <w:szCs w:val="24"/>
          <w:lang w:val="lt-LT"/>
        </w:rPr>
        <w:t xml:space="preserve">. Atliekant pakeitimus pagal Lietuvos Respublikos viešųjų pirkimų įstatymo 89 straipsnio 1 dalies 3 punkto nuostatas, nenumatytomis aplinkybėmis laikomos aplinkybės, kurių nebuvo įmanoma nuspėti, nepaisant to, kad Užsakovas pagrįstai apdairiai rengėsi pradiniam Sutarties sudarymui, atsižvelgdamas į visas jo turimas priemones, konkretaus projekto pobūdį ir charakteristikas, gerąją praktiką atitinkamoje srityje ir poreikį užtikrinti tinkamą rengiantis Sutarties sudarymui panaudotų išteklių ir numatomos jos vertės santykį. </w:t>
      </w:r>
    </w:p>
    <w:p w14:paraId="36845EC4" w14:textId="1984011E" w:rsidR="001B5AEF" w:rsidRPr="0015468E" w:rsidRDefault="001B5AEF"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9.</w:t>
      </w:r>
      <w:r w:rsidR="00B024E9" w:rsidRPr="0015468E">
        <w:rPr>
          <w:rFonts w:eastAsia="Calibri"/>
          <w:bCs/>
          <w:sz w:val="24"/>
          <w:szCs w:val="24"/>
          <w:lang w:val="lt-LT"/>
        </w:rPr>
        <w:t>7</w:t>
      </w:r>
      <w:r w:rsidRPr="0015468E">
        <w:rPr>
          <w:rFonts w:eastAsia="Calibri"/>
          <w:bCs/>
          <w:sz w:val="24"/>
          <w:szCs w:val="24"/>
          <w:lang w:val="lt-LT"/>
        </w:rPr>
        <w:t>. Pakeitimas grindžiamas dokumentais (pvz. defektiniu  (pakeitimų) aktu, brėžiniais</w:t>
      </w:r>
      <w:r w:rsidR="00A55367" w:rsidRPr="0015468E">
        <w:rPr>
          <w:rFonts w:eastAsia="Calibri"/>
          <w:bCs/>
          <w:sz w:val="24"/>
          <w:szCs w:val="24"/>
          <w:lang w:val="lt-LT"/>
        </w:rPr>
        <w:t>, lokalin</w:t>
      </w:r>
      <w:r w:rsidR="0062321D" w:rsidRPr="0015468E">
        <w:rPr>
          <w:rFonts w:eastAsia="Calibri"/>
          <w:bCs/>
          <w:sz w:val="24"/>
          <w:szCs w:val="24"/>
          <w:lang w:val="lt-LT"/>
        </w:rPr>
        <w:t>ėmis sąmatomis, darbų kiekių žiniaraščiais</w:t>
      </w:r>
      <w:r w:rsidRPr="0015468E">
        <w:rPr>
          <w:rFonts w:eastAsia="Calibri"/>
          <w:bCs/>
          <w:sz w:val="24"/>
          <w:szCs w:val="24"/>
          <w:lang w:val="lt-LT"/>
        </w:rPr>
        <w:t xml:space="preserve"> ar kitais dokumentais), kurie turi būti patvirtinti Rangovo bei raštu suderinti su Užsakovu. </w:t>
      </w:r>
    </w:p>
    <w:p w14:paraId="291A8868" w14:textId="782BA94C" w:rsidR="001B5AEF" w:rsidRPr="0015468E" w:rsidRDefault="001B5AEF" w:rsidP="00E054C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lastRenderedPageBreak/>
        <w:t>9.</w:t>
      </w:r>
      <w:r w:rsidR="00B024E9" w:rsidRPr="0015468E">
        <w:rPr>
          <w:rFonts w:eastAsia="Calibri"/>
          <w:bCs/>
          <w:sz w:val="24"/>
          <w:szCs w:val="24"/>
          <w:lang w:val="lt-LT"/>
        </w:rPr>
        <w:t>8</w:t>
      </w:r>
      <w:r w:rsidRPr="0015468E">
        <w:rPr>
          <w:rFonts w:eastAsia="Calibri"/>
          <w:bCs/>
          <w:sz w:val="24"/>
          <w:szCs w:val="24"/>
          <w:lang w:val="lt-LT"/>
        </w:rPr>
        <w:t xml:space="preserve">. </w:t>
      </w:r>
      <w:r w:rsidR="00453491" w:rsidRPr="0015468E">
        <w:rPr>
          <w:rFonts w:eastAsia="Calibri"/>
          <w:bCs/>
          <w:sz w:val="24"/>
          <w:szCs w:val="24"/>
          <w:lang w:val="lt-LT"/>
        </w:rPr>
        <w:t>Pakeitimas įforminamas susitarimu dėl Darbų pakeitimo, nurodant Darbų pavadinimus, vienetus, kiekius, techninius sprendinius (pavyzdžiui</w:t>
      </w:r>
      <w:r w:rsidR="00231614" w:rsidRPr="0015468E">
        <w:rPr>
          <w:rFonts w:eastAsia="Calibri"/>
          <w:bCs/>
          <w:sz w:val="24"/>
          <w:szCs w:val="24"/>
          <w:lang w:val="lt-LT"/>
        </w:rPr>
        <w:t>, brėžinius ir kita), įkainių/kainų nustatymo pagrindimą ir skaičiavimą</w:t>
      </w:r>
      <w:r w:rsidR="00483B4F" w:rsidRPr="0015468E">
        <w:rPr>
          <w:rFonts w:eastAsia="Calibri"/>
          <w:bCs/>
          <w:sz w:val="24"/>
          <w:szCs w:val="24"/>
          <w:lang w:val="lt-LT"/>
        </w:rPr>
        <w:t xml:space="preserve">. </w:t>
      </w:r>
      <w:r w:rsidR="00231614" w:rsidRPr="0015468E">
        <w:rPr>
          <w:rFonts w:eastAsia="Calibri"/>
          <w:bCs/>
          <w:sz w:val="24"/>
          <w:szCs w:val="24"/>
          <w:lang w:val="lt-LT"/>
        </w:rPr>
        <w:t>Toks susitarimas turi būti patvirtintas ir pasirašytas  Šalių ir laikomas sudėtine Sutarties dalimi</w:t>
      </w:r>
      <w:r w:rsidR="007E0616" w:rsidRPr="0015468E">
        <w:rPr>
          <w:rFonts w:eastAsia="Calibri"/>
          <w:bCs/>
          <w:sz w:val="24"/>
          <w:szCs w:val="24"/>
          <w:lang w:val="lt-LT"/>
        </w:rPr>
        <w:t>.</w:t>
      </w:r>
      <w:r w:rsidRPr="0015468E">
        <w:rPr>
          <w:rFonts w:eastAsia="Calibri"/>
          <w:bCs/>
          <w:sz w:val="24"/>
          <w:szCs w:val="24"/>
          <w:lang w:val="lt-LT"/>
        </w:rPr>
        <w:t xml:space="preserve"> </w:t>
      </w:r>
    </w:p>
    <w:p w14:paraId="66589F8C" w14:textId="3E0ABACD" w:rsidR="00DF2D09" w:rsidRPr="0015468E" w:rsidRDefault="00BB76E0" w:rsidP="00E054C6">
      <w:pPr>
        <w:ind w:firstLine="709"/>
        <w:jc w:val="both"/>
        <w:rPr>
          <w:rFonts w:eastAsia="Calibri"/>
          <w:bCs/>
          <w:sz w:val="24"/>
          <w:szCs w:val="24"/>
          <w:lang w:val="lt-LT"/>
        </w:rPr>
      </w:pPr>
      <w:r w:rsidRPr="0015468E">
        <w:rPr>
          <w:rFonts w:eastAsia="Calibri"/>
          <w:bCs/>
          <w:sz w:val="24"/>
          <w:szCs w:val="24"/>
          <w:lang w:val="lt-LT"/>
        </w:rPr>
        <w:t>9.</w:t>
      </w:r>
      <w:r w:rsidR="00B024E9" w:rsidRPr="0015468E">
        <w:rPr>
          <w:rFonts w:eastAsia="Calibri"/>
          <w:bCs/>
          <w:sz w:val="24"/>
          <w:szCs w:val="24"/>
          <w:lang w:val="lt-LT"/>
        </w:rPr>
        <w:t>9</w:t>
      </w:r>
      <w:r w:rsidRPr="0015468E">
        <w:rPr>
          <w:rFonts w:eastAsia="Calibri"/>
          <w:bCs/>
          <w:sz w:val="24"/>
          <w:szCs w:val="24"/>
          <w:lang w:val="lt-LT"/>
        </w:rPr>
        <w:t xml:space="preserve">. </w:t>
      </w:r>
      <w:r w:rsidR="00710E91" w:rsidRPr="0015468E">
        <w:rPr>
          <w:rFonts w:eastAsia="Calibri"/>
          <w:bCs/>
          <w:sz w:val="24"/>
          <w:szCs w:val="24"/>
          <w:lang w:val="lt-LT"/>
        </w:rPr>
        <w:t>Darbų (kiekių) apimties keitim</w:t>
      </w:r>
      <w:r w:rsidR="0009355E" w:rsidRPr="0015468E">
        <w:rPr>
          <w:rFonts w:eastAsia="Calibri"/>
          <w:bCs/>
          <w:sz w:val="24"/>
          <w:szCs w:val="24"/>
          <w:lang w:val="lt-LT"/>
        </w:rPr>
        <w:t>o kaina/įkainiai</w:t>
      </w:r>
      <w:r w:rsidR="00710E91" w:rsidRPr="0015468E">
        <w:rPr>
          <w:rFonts w:eastAsia="Calibri"/>
          <w:bCs/>
          <w:sz w:val="24"/>
          <w:szCs w:val="24"/>
          <w:lang w:val="lt-LT"/>
        </w:rPr>
        <w:t xml:space="preserve"> </w:t>
      </w:r>
      <w:r w:rsidR="00120A7E" w:rsidRPr="0015468E">
        <w:rPr>
          <w:rFonts w:eastAsia="Calibri"/>
          <w:bCs/>
          <w:sz w:val="24"/>
          <w:szCs w:val="24"/>
          <w:lang w:val="lt-LT"/>
        </w:rPr>
        <w:t>apskaičiuojam</w:t>
      </w:r>
      <w:r w:rsidR="0009355E" w:rsidRPr="0015468E">
        <w:rPr>
          <w:rFonts w:eastAsia="Calibri"/>
          <w:bCs/>
          <w:sz w:val="24"/>
          <w:szCs w:val="24"/>
          <w:lang w:val="lt-LT"/>
        </w:rPr>
        <w:t>i</w:t>
      </w:r>
      <w:r w:rsidR="00120A7E" w:rsidRPr="0015468E">
        <w:rPr>
          <w:rFonts w:eastAsia="Calibri"/>
          <w:bCs/>
          <w:sz w:val="24"/>
          <w:szCs w:val="24"/>
          <w:lang w:val="lt-LT"/>
        </w:rPr>
        <w:t xml:space="preserve"> v</w:t>
      </w:r>
      <w:r w:rsidR="00DF2D09" w:rsidRPr="0015468E">
        <w:rPr>
          <w:rFonts w:eastAsia="Calibri"/>
          <w:bCs/>
          <w:sz w:val="24"/>
          <w:szCs w:val="24"/>
          <w:lang w:val="lt-LT"/>
        </w:rPr>
        <w:t xml:space="preserve">adovaujantis </w:t>
      </w:r>
      <w:r w:rsidR="005C06A1" w:rsidRPr="0015468E">
        <w:rPr>
          <w:rFonts w:eastAsia="Calibri"/>
          <w:bCs/>
          <w:sz w:val="24"/>
          <w:szCs w:val="24"/>
          <w:lang w:val="lt-LT"/>
        </w:rPr>
        <w:t xml:space="preserve">Metodikos </w:t>
      </w:r>
      <w:r w:rsidR="00B52434" w:rsidRPr="0015468E">
        <w:rPr>
          <w:rFonts w:eastAsia="Calibri"/>
          <w:bCs/>
          <w:sz w:val="24"/>
          <w:szCs w:val="24"/>
          <w:lang w:val="lt-LT"/>
        </w:rPr>
        <w:t xml:space="preserve">56 straipsnio nuostatomis. </w:t>
      </w:r>
    </w:p>
    <w:p w14:paraId="03EDB1E3" w14:textId="3CAD1D6B" w:rsidR="0009355E" w:rsidRPr="0015468E" w:rsidRDefault="0009355E" w:rsidP="00E054C6">
      <w:pPr>
        <w:ind w:firstLine="709"/>
        <w:jc w:val="both"/>
        <w:rPr>
          <w:rFonts w:eastAsia="Calibri"/>
          <w:bCs/>
          <w:sz w:val="24"/>
          <w:szCs w:val="24"/>
          <w:lang w:val="lt-LT"/>
        </w:rPr>
      </w:pPr>
      <w:r w:rsidRPr="0015468E">
        <w:rPr>
          <w:rFonts w:eastAsia="Calibri"/>
          <w:bCs/>
          <w:sz w:val="24"/>
          <w:szCs w:val="24"/>
          <w:lang w:val="lt-LT"/>
        </w:rPr>
        <w:t>9.1</w:t>
      </w:r>
      <w:r w:rsidR="00B024E9" w:rsidRPr="0015468E">
        <w:rPr>
          <w:rFonts w:eastAsia="Calibri"/>
          <w:bCs/>
          <w:sz w:val="24"/>
          <w:szCs w:val="24"/>
          <w:lang w:val="lt-LT"/>
        </w:rPr>
        <w:t>0</w:t>
      </w:r>
      <w:r w:rsidRPr="0015468E">
        <w:rPr>
          <w:rFonts w:eastAsia="Calibri"/>
          <w:bCs/>
          <w:sz w:val="24"/>
          <w:szCs w:val="24"/>
          <w:lang w:val="lt-LT"/>
        </w:rPr>
        <w:t>. Pakeitimai atliekami tokia tvarka:</w:t>
      </w:r>
    </w:p>
    <w:p w14:paraId="508D2F0E" w14:textId="584E6EA2" w:rsidR="0009355E" w:rsidRPr="0015468E" w:rsidRDefault="0009355E" w:rsidP="00E054C6">
      <w:pPr>
        <w:ind w:firstLine="709"/>
        <w:jc w:val="both"/>
        <w:rPr>
          <w:rFonts w:eastAsia="Calibri"/>
          <w:bCs/>
          <w:sz w:val="24"/>
          <w:szCs w:val="24"/>
          <w:lang w:val="lt-LT"/>
        </w:rPr>
      </w:pPr>
      <w:r w:rsidRPr="0015468E">
        <w:rPr>
          <w:rFonts w:eastAsia="Calibri"/>
          <w:bCs/>
          <w:sz w:val="24"/>
          <w:szCs w:val="24"/>
          <w:lang w:val="lt-LT"/>
        </w:rPr>
        <w:t>9.1</w:t>
      </w:r>
      <w:r w:rsidR="00B024E9" w:rsidRPr="0015468E">
        <w:rPr>
          <w:rFonts w:eastAsia="Calibri"/>
          <w:bCs/>
          <w:sz w:val="24"/>
          <w:szCs w:val="24"/>
          <w:lang w:val="lt-LT"/>
        </w:rPr>
        <w:t>0</w:t>
      </w:r>
      <w:r w:rsidRPr="0015468E">
        <w:rPr>
          <w:rFonts w:eastAsia="Calibri"/>
          <w:bCs/>
          <w:sz w:val="24"/>
          <w:szCs w:val="24"/>
          <w:lang w:val="lt-LT"/>
        </w:rPr>
        <w:t>.1. jei būtina/tikslinga atsisakyti atskiro Darbo, ar būtina/tikslinga mažinti Darbų apimtis, Rangovas pateikia nevykdytinų Darbų lokalinę sąmatą, kurioje nurodo nevykdytinų Darbų kainas, apskaičiuotas pagal Metodikos 56 straipsnyje nurodytus Darbų kainų nustatymo būdus, ir Užsakovui įvertinus Rangovo siūlymą, koreguojama Sutarties kaina;</w:t>
      </w:r>
    </w:p>
    <w:p w14:paraId="1A95C6B6" w14:textId="019997D7" w:rsidR="0009355E" w:rsidRPr="0015468E" w:rsidRDefault="0009355E" w:rsidP="00E054C6">
      <w:pPr>
        <w:ind w:firstLine="709"/>
        <w:jc w:val="both"/>
        <w:rPr>
          <w:rFonts w:eastAsia="Calibri"/>
          <w:bCs/>
          <w:sz w:val="24"/>
          <w:szCs w:val="24"/>
          <w:lang w:val="lt-LT"/>
        </w:rPr>
      </w:pPr>
      <w:r w:rsidRPr="0015468E">
        <w:rPr>
          <w:rFonts w:eastAsia="Calibri"/>
          <w:bCs/>
          <w:sz w:val="24"/>
          <w:szCs w:val="24"/>
          <w:lang w:val="lt-LT"/>
        </w:rPr>
        <w:t>9.1</w:t>
      </w:r>
      <w:r w:rsidR="00B024E9" w:rsidRPr="0015468E">
        <w:rPr>
          <w:rFonts w:eastAsia="Calibri"/>
          <w:bCs/>
          <w:sz w:val="24"/>
          <w:szCs w:val="24"/>
          <w:lang w:val="lt-LT"/>
        </w:rPr>
        <w:t>0</w:t>
      </w:r>
      <w:r w:rsidRPr="0015468E">
        <w:rPr>
          <w:rFonts w:eastAsia="Calibri"/>
          <w:bCs/>
          <w:sz w:val="24"/>
          <w:szCs w:val="24"/>
          <w:lang w:val="lt-LT"/>
        </w:rPr>
        <w:t xml:space="preserve">.2. jei Sutartyje numatytą atskirą Darbą (ar jo dalį) būtina/tikslinga keisti kitu atskiru Darbu, Rangovas pateikia nevykdytinų Darbų lokalinę sąmatą, kurioje nurodo nevykdytinų Darbų kainas, apskaičiuotas pagal Metodikos 56 straipsnyje nurodytus Darbų kainų nustatymo būdus, bei siūlymą </w:t>
      </w:r>
      <w:r w:rsidR="0019622A" w:rsidRPr="0015468E">
        <w:rPr>
          <w:rFonts w:eastAsia="Calibri"/>
          <w:bCs/>
          <w:sz w:val="24"/>
          <w:szCs w:val="24"/>
          <w:lang w:val="lt-LT"/>
        </w:rPr>
        <w:t>dėl kitų Darbų, t.</w:t>
      </w:r>
      <w:r w:rsidR="00080607">
        <w:rPr>
          <w:rFonts w:eastAsia="Calibri"/>
          <w:bCs/>
          <w:sz w:val="24"/>
          <w:szCs w:val="24"/>
          <w:lang w:val="lt-LT"/>
        </w:rPr>
        <w:t xml:space="preserve"> </w:t>
      </w:r>
      <w:r w:rsidR="0019622A" w:rsidRPr="0015468E">
        <w:rPr>
          <w:rFonts w:eastAsia="Calibri"/>
          <w:bCs/>
          <w:sz w:val="24"/>
          <w:szCs w:val="24"/>
          <w:lang w:val="lt-LT"/>
        </w:rPr>
        <w:t xml:space="preserve">y. vietoje nevykdomų Darbų siūlomų atlikti Darbų lokalinę sąmatą, sudarytą pagal Metodikos 56 straipsnyje nurodytus Darbų kainų nustatymo būdus, ir Užsakovui įvertinus Rangovo siūlymą, koreguojama Sutarties kaina (jei reikia). </w:t>
      </w:r>
    </w:p>
    <w:p w14:paraId="1487AACF" w14:textId="3FD9A03C" w:rsidR="00DF77EA" w:rsidRPr="002729CA" w:rsidRDefault="00790B47" w:rsidP="00E054C6">
      <w:pPr>
        <w:ind w:firstLine="709"/>
        <w:jc w:val="both"/>
        <w:rPr>
          <w:rFonts w:eastAsia="Calibri"/>
          <w:bCs/>
          <w:iCs/>
          <w:sz w:val="24"/>
          <w:szCs w:val="24"/>
          <w:lang w:val="lt-LT"/>
        </w:rPr>
      </w:pPr>
      <w:r w:rsidRPr="0015468E">
        <w:rPr>
          <w:rFonts w:eastAsia="Calibri"/>
          <w:bCs/>
          <w:sz w:val="24"/>
          <w:szCs w:val="24"/>
          <w:lang w:val="lt-LT"/>
        </w:rPr>
        <w:t>9.1</w:t>
      </w:r>
      <w:r w:rsidR="00B024E9" w:rsidRPr="0015468E">
        <w:rPr>
          <w:rFonts w:eastAsia="Calibri"/>
          <w:bCs/>
          <w:sz w:val="24"/>
          <w:szCs w:val="24"/>
          <w:lang w:val="lt-LT"/>
        </w:rPr>
        <w:t>0</w:t>
      </w:r>
      <w:r w:rsidRPr="0015468E">
        <w:rPr>
          <w:rFonts w:eastAsia="Calibri"/>
          <w:bCs/>
          <w:sz w:val="24"/>
          <w:szCs w:val="24"/>
          <w:lang w:val="lt-LT"/>
        </w:rPr>
        <w:t xml:space="preserve">.3. jei būtina/tikslinga atlikti papildomą Darbą ar būtina/tikslinga didinti Darbų apimtis, Rangovas pateikia siūlymą dėl papildomų Darbų, </w:t>
      </w:r>
      <w:proofErr w:type="spellStart"/>
      <w:r w:rsidRPr="0015468E">
        <w:rPr>
          <w:rFonts w:eastAsia="Calibri"/>
          <w:bCs/>
          <w:sz w:val="24"/>
          <w:szCs w:val="24"/>
          <w:lang w:val="lt-LT"/>
        </w:rPr>
        <w:t>t.y</w:t>
      </w:r>
      <w:proofErr w:type="spellEnd"/>
      <w:r w:rsidRPr="0015468E">
        <w:rPr>
          <w:rFonts w:eastAsia="Calibri"/>
          <w:bCs/>
          <w:sz w:val="24"/>
          <w:szCs w:val="24"/>
          <w:lang w:val="lt-LT"/>
        </w:rPr>
        <w:t xml:space="preserve">. papildomų Darbų lokalinę sąmatą, sudarytą pagal Metodikos 56 straipsnyje nurodytus Darbų kainų nustatymo būdus, ir, Užsakovui įvertinus Rangovo siūlymą, koreguojama Sutarties kaina.  </w:t>
      </w:r>
      <w:r w:rsidR="00DA1BB5" w:rsidRPr="0015468E">
        <w:rPr>
          <w:rFonts w:eastAsia="Calibri"/>
          <w:bCs/>
          <w:iCs/>
          <w:sz w:val="24"/>
          <w:szCs w:val="24"/>
          <w:lang w:val="lt-LT"/>
        </w:rPr>
        <w:t>Jei neįmanoma papildom</w:t>
      </w:r>
      <w:r w:rsidR="00CE4970" w:rsidRPr="0015468E">
        <w:rPr>
          <w:rFonts w:eastAsia="Calibri"/>
          <w:bCs/>
          <w:iCs/>
          <w:sz w:val="24"/>
          <w:szCs w:val="24"/>
          <w:lang w:val="lt-LT"/>
        </w:rPr>
        <w:t>ų Darbų kainai/įkainiams</w:t>
      </w:r>
      <w:r w:rsidR="00DA1BB5" w:rsidRPr="0015468E">
        <w:rPr>
          <w:rFonts w:eastAsia="Calibri"/>
          <w:bCs/>
          <w:iCs/>
          <w:sz w:val="24"/>
          <w:szCs w:val="24"/>
          <w:lang w:val="lt-LT"/>
        </w:rPr>
        <w:t xml:space="preserve">  pritaik</w:t>
      </w:r>
      <w:r w:rsidR="00CE4970" w:rsidRPr="0015468E">
        <w:rPr>
          <w:rFonts w:eastAsia="Calibri"/>
          <w:bCs/>
          <w:iCs/>
          <w:sz w:val="24"/>
          <w:szCs w:val="24"/>
          <w:lang w:val="lt-LT"/>
        </w:rPr>
        <w:t xml:space="preserve">yti Metodikos 56 straipsnio </w:t>
      </w:r>
      <w:r w:rsidR="00454B34" w:rsidRPr="0015468E">
        <w:rPr>
          <w:rFonts w:eastAsia="Calibri"/>
          <w:bCs/>
          <w:iCs/>
          <w:sz w:val="24"/>
          <w:szCs w:val="24"/>
          <w:lang w:val="lt-LT"/>
        </w:rPr>
        <w:t xml:space="preserve">3 dalyje </w:t>
      </w:r>
      <w:r w:rsidR="00DA1BB5" w:rsidRPr="0015468E">
        <w:rPr>
          <w:rFonts w:eastAsia="Calibri"/>
          <w:bCs/>
          <w:iCs/>
          <w:sz w:val="24"/>
          <w:szCs w:val="24"/>
          <w:lang w:val="lt-LT"/>
        </w:rPr>
        <w:t xml:space="preserve"> numatyt</w:t>
      </w:r>
      <w:r w:rsidR="00BD54DC" w:rsidRPr="0015468E">
        <w:rPr>
          <w:rFonts w:eastAsia="Calibri"/>
          <w:bCs/>
          <w:iCs/>
          <w:sz w:val="24"/>
          <w:szCs w:val="24"/>
          <w:lang w:val="lt-LT"/>
        </w:rPr>
        <w:t>ų</w:t>
      </w:r>
      <w:r w:rsidR="00DA1BB5" w:rsidRPr="0015468E">
        <w:rPr>
          <w:rFonts w:eastAsia="Calibri"/>
          <w:bCs/>
          <w:iCs/>
          <w:sz w:val="24"/>
          <w:szCs w:val="24"/>
          <w:lang w:val="lt-LT"/>
        </w:rPr>
        <w:t xml:space="preserve"> panašių </w:t>
      </w:r>
      <w:r w:rsidR="00BD54DC" w:rsidRPr="0015468E">
        <w:rPr>
          <w:rFonts w:eastAsia="Calibri"/>
          <w:bCs/>
          <w:iCs/>
          <w:sz w:val="24"/>
          <w:szCs w:val="24"/>
          <w:lang w:val="lt-LT"/>
        </w:rPr>
        <w:t>Darbų kainos/įkainių, p</w:t>
      </w:r>
      <w:r w:rsidR="00DA1BB5" w:rsidRPr="0015468E">
        <w:rPr>
          <w:rFonts w:eastAsia="Calibri"/>
          <w:bCs/>
          <w:iCs/>
          <w:sz w:val="24"/>
          <w:szCs w:val="24"/>
          <w:lang w:val="lt-LT"/>
        </w:rPr>
        <w:t xml:space="preserve">anašius </w:t>
      </w:r>
      <w:r w:rsidR="00BD54DC" w:rsidRPr="0015468E">
        <w:rPr>
          <w:rFonts w:eastAsia="Calibri"/>
          <w:bCs/>
          <w:iCs/>
          <w:sz w:val="24"/>
          <w:szCs w:val="24"/>
          <w:lang w:val="lt-LT"/>
        </w:rPr>
        <w:t>D</w:t>
      </w:r>
      <w:r w:rsidR="00DA1BB5" w:rsidRPr="0015468E">
        <w:rPr>
          <w:rFonts w:eastAsia="Calibri"/>
          <w:bCs/>
          <w:iCs/>
          <w:sz w:val="24"/>
          <w:szCs w:val="24"/>
          <w:lang w:val="lt-LT"/>
        </w:rPr>
        <w:t>arbus turi pagrįsti ir nustatyti Užsakovas</w:t>
      </w:r>
      <w:r w:rsidR="00186654" w:rsidRPr="0015468E">
        <w:rPr>
          <w:rFonts w:eastAsia="Calibri"/>
          <w:bCs/>
          <w:iCs/>
          <w:sz w:val="24"/>
          <w:szCs w:val="24"/>
          <w:lang w:val="lt-LT"/>
        </w:rPr>
        <w:t>.</w:t>
      </w:r>
    </w:p>
    <w:p w14:paraId="55A44A90" w14:textId="77777777" w:rsidR="00DF77EA" w:rsidRPr="0015468E" w:rsidRDefault="00DF77EA" w:rsidP="005A66F2">
      <w:pPr>
        <w:tabs>
          <w:tab w:val="left" w:pos="1134"/>
          <w:tab w:val="left" w:pos="2884"/>
        </w:tabs>
        <w:jc w:val="both"/>
        <w:rPr>
          <w:sz w:val="24"/>
          <w:szCs w:val="24"/>
          <w:lang w:val="lt-LT"/>
        </w:rPr>
      </w:pPr>
    </w:p>
    <w:p w14:paraId="7F874745" w14:textId="582CA4F8" w:rsidR="00E4755F" w:rsidRPr="0015468E" w:rsidRDefault="00E4755F" w:rsidP="005A66F2">
      <w:pPr>
        <w:pStyle w:val="ListParagraph"/>
        <w:numPr>
          <w:ilvl w:val="0"/>
          <w:numId w:val="5"/>
        </w:numPr>
        <w:tabs>
          <w:tab w:val="left" w:pos="1134"/>
          <w:tab w:val="left" w:pos="2884"/>
        </w:tabs>
        <w:ind w:left="0"/>
        <w:jc w:val="center"/>
        <w:rPr>
          <w:rFonts w:eastAsia="Calibri"/>
          <w:b/>
          <w:sz w:val="24"/>
          <w:szCs w:val="24"/>
        </w:rPr>
      </w:pPr>
      <w:r w:rsidRPr="0015468E">
        <w:rPr>
          <w:rFonts w:eastAsia="Calibri"/>
          <w:b/>
          <w:sz w:val="24"/>
          <w:szCs w:val="24"/>
        </w:rPr>
        <w:t>ATSAKOMYBĖ UŽ DEFEKTUS, GARANTIJOS</w:t>
      </w:r>
    </w:p>
    <w:p w14:paraId="6FCA3625" w14:textId="77777777" w:rsidR="004F03C4" w:rsidRPr="0015468E" w:rsidRDefault="004F03C4" w:rsidP="005A66F2">
      <w:pPr>
        <w:pStyle w:val="ListParagraph"/>
        <w:tabs>
          <w:tab w:val="left" w:pos="1134"/>
          <w:tab w:val="left" w:pos="2884"/>
        </w:tabs>
        <w:ind w:left="0"/>
        <w:rPr>
          <w:rFonts w:eastAsia="Calibri"/>
          <w:b/>
          <w:sz w:val="24"/>
          <w:szCs w:val="24"/>
        </w:rPr>
      </w:pPr>
    </w:p>
    <w:p w14:paraId="76476DF9" w14:textId="355E8435" w:rsidR="00E4755F" w:rsidRPr="0015468E" w:rsidRDefault="004F03C4" w:rsidP="00CE5DB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10.1.</w:t>
      </w:r>
      <w:r w:rsidR="00673E4C" w:rsidRPr="0015468E">
        <w:rPr>
          <w:rFonts w:eastAsia="Calibri"/>
          <w:bCs/>
          <w:sz w:val="24"/>
          <w:szCs w:val="24"/>
          <w:lang w:val="lt-LT"/>
        </w:rPr>
        <w:t xml:space="preserve"> Darbams atlikti naudojamos Lietuvos Respublikoje nustatyta tvarka sertifikuotos medžiagos, įrengimai, gaminiai; jų montavimas ir eksploatacij</w:t>
      </w:r>
      <w:r w:rsidR="002D5873" w:rsidRPr="0015468E">
        <w:rPr>
          <w:rFonts w:eastAsia="Calibri"/>
          <w:bCs/>
          <w:sz w:val="24"/>
          <w:szCs w:val="24"/>
          <w:lang w:val="lt-LT"/>
        </w:rPr>
        <w:t>a</w:t>
      </w:r>
      <w:r w:rsidR="00673E4C" w:rsidRPr="0015468E">
        <w:rPr>
          <w:rFonts w:eastAsia="Calibri"/>
          <w:bCs/>
          <w:sz w:val="24"/>
          <w:szCs w:val="24"/>
          <w:lang w:val="lt-LT"/>
        </w:rPr>
        <w:t xml:space="preserve"> turi atitikti normatyvinių ir teisinių dokumentų reikalavimus. Visos medži</w:t>
      </w:r>
      <w:r w:rsidRPr="0015468E">
        <w:rPr>
          <w:rFonts w:eastAsia="Calibri"/>
          <w:bCs/>
          <w:sz w:val="24"/>
          <w:szCs w:val="24"/>
          <w:lang w:val="lt-LT"/>
        </w:rPr>
        <w:t xml:space="preserve">agos bei montuojami įrenginiai privalo būti nauji. </w:t>
      </w:r>
    </w:p>
    <w:p w14:paraId="6849AF82" w14:textId="0602B847" w:rsidR="002D5873" w:rsidRPr="0015468E" w:rsidRDefault="002D5873" w:rsidP="00CE5DB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10.2. Užsakovas, nustatęs Darbų trūkumus ar kitokius nukrypimus nuo Sutarties po Darbų priėmimo-perdavimo akto</w:t>
      </w:r>
      <w:r w:rsidR="00CA6EBB" w:rsidRPr="0015468E">
        <w:rPr>
          <w:rFonts w:eastAsia="Calibri"/>
          <w:bCs/>
          <w:sz w:val="24"/>
          <w:szCs w:val="24"/>
          <w:lang w:val="lt-LT"/>
        </w:rPr>
        <w:t xml:space="preserve">, jei tie trūkumai ar nukrypimai negalėjo būti nustatyti perimant Darbą (paslėpti trūkumai arba atsiradę statinio garantinio naudojimo metu), taip pat jie buvo Rangovo tyčia paslėpti, privalo apie juos raštu pranešti </w:t>
      </w:r>
      <w:r w:rsidR="005D705F" w:rsidRPr="0015468E">
        <w:rPr>
          <w:rFonts w:eastAsia="Calibri"/>
          <w:bCs/>
          <w:sz w:val="24"/>
          <w:szCs w:val="24"/>
          <w:lang w:val="lt-LT"/>
        </w:rPr>
        <w:t>Rangovui.</w:t>
      </w:r>
    </w:p>
    <w:p w14:paraId="6FF4467E" w14:textId="31643929" w:rsidR="005D705F" w:rsidRPr="0015468E" w:rsidRDefault="005D705F" w:rsidP="00CE5DB6">
      <w:pPr>
        <w:tabs>
          <w:tab w:val="left" w:pos="1134"/>
          <w:tab w:val="left" w:pos="2884"/>
        </w:tabs>
        <w:ind w:firstLine="709"/>
        <w:jc w:val="both"/>
        <w:rPr>
          <w:rFonts w:eastAsia="Calibri"/>
          <w:bCs/>
          <w:sz w:val="24"/>
          <w:szCs w:val="24"/>
          <w:lang w:val="lt-LT"/>
        </w:rPr>
      </w:pPr>
      <w:r w:rsidRPr="0015468E">
        <w:rPr>
          <w:rFonts w:eastAsia="Calibri"/>
          <w:bCs/>
          <w:sz w:val="24"/>
          <w:szCs w:val="24"/>
          <w:lang w:val="lt-LT"/>
        </w:rPr>
        <w:t>10.3.</w:t>
      </w:r>
      <w:r w:rsidR="00DE3BAE">
        <w:rPr>
          <w:rFonts w:eastAsia="Calibri"/>
          <w:bCs/>
          <w:sz w:val="24"/>
          <w:szCs w:val="24"/>
          <w:lang w:val="lt-LT"/>
        </w:rPr>
        <w:t xml:space="preserve"> </w:t>
      </w:r>
      <w:r w:rsidRPr="0015468E">
        <w:rPr>
          <w:rFonts w:eastAsia="Calibri"/>
          <w:bCs/>
          <w:sz w:val="24"/>
          <w:szCs w:val="24"/>
          <w:lang w:val="lt-LT"/>
        </w:rPr>
        <w:t xml:space="preserve">Darbų garantinis terminas nustatomas vadovaujantis Lietuvos Respublikos civilinio kodekso 6.698 straipsnio nuostatomis. Rangovas garantinio laikotarpio metu privalo, Užsakovui pareikalavus, atlikti visus defektų ar žalos </w:t>
      </w:r>
      <w:r w:rsidR="00153641" w:rsidRPr="0015468E">
        <w:rPr>
          <w:rFonts w:eastAsia="Calibri"/>
          <w:bCs/>
          <w:sz w:val="24"/>
          <w:szCs w:val="24"/>
          <w:lang w:val="lt-LT"/>
        </w:rPr>
        <w:t>ištaisymo Darbus. Rangovas privalo savo sąskaita ir rizika atlikti Darbus, jeigu tie Darbai susiję su Sutarties neatitinkančiomis medžiagomis, netinkama Darbų kokybe arba bet kurio Rangovo įsipareigojimo pagal Sutartį ne</w:t>
      </w:r>
      <w:r w:rsidR="00443749" w:rsidRPr="0015468E">
        <w:rPr>
          <w:rFonts w:eastAsia="Calibri"/>
          <w:bCs/>
          <w:sz w:val="24"/>
          <w:szCs w:val="24"/>
          <w:lang w:val="lt-LT"/>
        </w:rPr>
        <w:t>į</w:t>
      </w:r>
      <w:r w:rsidR="00153641" w:rsidRPr="0015468E">
        <w:rPr>
          <w:rFonts w:eastAsia="Calibri"/>
          <w:bCs/>
          <w:sz w:val="24"/>
          <w:szCs w:val="24"/>
          <w:lang w:val="lt-LT"/>
        </w:rPr>
        <w:t>vykdym</w:t>
      </w:r>
      <w:r w:rsidR="00443749" w:rsidRPr="0015468E">
        <w:rPr>
          <w:rFonts w:eastAsia="Calibri"/>
          <w:bCs/>
          <w:sz w:val="24"/>
          <w:szCs w:val="24"/>
          <w:lang w:val="lt-LT"/>
        </w:rPr>
        <w:t>u</w:t>
      </w:r>
      <w:r w:rsidR="00153641" w:rsidRPr="0015468E">
        <w:rPr>
          <w:rFonts w:eastAsia="Calibri"/>
          <w:bCs/>
          <w:sz w:val="24"/>
          <w:szCs w:val="24"/>
          <w:lang w:val="lt-LT"/>
        </w:rPr>
        <w:t xml:space="preserve">. </w:t>
      </w:r>
    </w:p>
    <w:p w14:paraId="4B350A7D" w14:textId="77777777" w:rsidR="005D705F" w:rsidRPr="0015468E" w:rsidRDefault="005D705F" w:rsidP="005A66F2">
      <w:pPr>
        <w:tabs>
          <w:tab w:val="left" w:pos="1134"/>
          <w:tab w:val="left" w:pos="2884"/>
        </w:tabs>
        <w:jc w:val="both"/>
        <w:rPr>
          <w:rFonts w:eastAsia="Calibri"/>
          <w:bCs/>
          <w:sz w:val="24"/>
          <w:szCs w:val="24"/>
          <w:lang w:val="lt-LT"/>
        </w:rPr>
      </w:pPr>
    </w:p>
    <w:p w14:paraId="09E2EC56" w14:textId="19FC4F9F" w:rsidR="003D3E76" w:rsidRPr="0015468E" w:rsidRDefault="003D3E76" w:rsidP="005A66F2">
      <w:pPr>
        <w:pStyle w:val="ListParagraph"/>
        <w:numPr>
          <w:ilvl w:val="0"/>
          <w:numId w:val="5"/>
        </w:numPr>
        <w:tabs>
          <w:tab w:val="left" w:pos="1134"/>
          <w:tab w:val="left" w:pos="2884"/>
        </w:tabs>
        <w:ind w:left="0"/>
        <w:jc w:val="center"/>
        <w:rPr>
          <w:rFonts w:eastAsia="Calibri"/>
          <w:b/>
          <w:sz w:val="24"/>
          <w:szCs w:val="24"/>
        </w:rPr>
      </w:pPr>
      <w:r w:rsidRPr="0015468E">
        <w:rPr>
          <w:rFonts w:eastAsia="Calibri"/>
          <w:b/>
          <w:sz w:val="24"/>
          <w:szCs w:val="24"/>
        </w:rPr>
        <w:t>SUTARTIES NUTRAUKIMAS</w:t>
      </w:r>
    </w:p>
    <w:p w14:paraId="33A04F57" w14:textId="77777777" w:rsidR="00186654" w:rsidRPr="0015468E" w:rsidRDefault="00186654" w:rsidP="005A66F2">
      <w:pPr>
        <w:pStyle w:val="ListParagraph"/>
        <w:tabs>
          <w:tab w:val="left" w:pos="1134"/>
          <w:tab w:val="left" w:pos="2884"/>
        </w:tabs>
        <w:ind w:left="0"/>
        <w:rPr>
          <w:rFonts w:eastAsia="Calibri"/>
          <w:b/>
          <w:sz w:val="24"/>
          <w:szCs w:val="24"/>
        </w:rPr>
      </w:pPr>
    </w:p>
    <w:p w14:paraId="619147A0" w14:textId="6CF1AAAA" w:rsidR="003D3E76" w:rsidRPr="0015468E" w:rsidRDefault="00186654" w:rsidP="00CE5DB6">
      <w:pPr>
        <w:tabs>
          <w:tab w:val="left" w:pos="851"/>
          <w:tab w:val="left" w:pos="1134"/>
          <w:tab w:val="left" w:pos="1276"/>
          <w:tab w:val="left" w:pos="2884"/>
        </w:tabs>
        <w:ind w:firstLine="709"/>
        <w:jc w:val="both"/>
        <w:rPr>
          <w:rFonts w:eastAsia="Calibri"/>
          <w:sz w:val="24"/>
          <w:szCs w:val="24"/>
          <w:lang w:val="lt-LT"/>
        </w:rPr>
      </w:pPr>
      <w:r w:rsidRPr="0015468E">
        <w:rPr>
          <w:rFonts w:eastAsia="Calibri"/>
          <w:sz w:val="24"/>
          <w:szCs w:val="24"/>
          <w:lang w:val="lt-LT"/>
        </w:rPr>
        <w:t>1</w:t>
      </w:r>
      <w:r w:rsidR="002B22B7" w:rsidRPr="0015468E">
        <w:rPr>
          <w:rFonts w:eastAsia="Calibri"/>
          <w:sz w:val="24"/>
          <w:szCs w:val="24"/>
          <w:lang w:val="lt-LT"/>
        </w:rPr>
        <w:t>1</w:t>
      </w:r>
      <w:r w:rsidRPr="0015468E">
        <w:rPr>
          <w:rFonts w:eastAsia="Calibri"/>
          <w:sz w:val="24"/>
          <w:szCs w:val="24"/>
          <w:lang w:val="lt-LT"/>
        </w:rPr>
        <w:t>.1.</w:t>
      </w:r>
      <w:r w:rsidR="00DE3BAE">
        <w:rPr>
          <w:rFonts w:eastAsia="Calibri"/>
          <w:sz w:val="24"/>
          <w:szCs w:val="24"/>
          <w:lang w:val="lt-LT"/>
        </w:rPr>
        <w:t xml:space="preserve"> </w:t>
      </w:r>
      <w:r w:rsidR="003D3E76" w:rsidRPr="0015468E">
        <w:rPr>
          <w:rFonts w:eastAsia="Calibri"/>
          <w:sz w:val="24"/>
          <w:szCs w:val="24"/>
          <w:lang w:val="lt-LT"/>
        </w:rPr>
        <w:t>Užsakovas turi teisę vienašališkai nutraukti šią Sutartį ir pareikalauti iš Rangovo atlyginti Užsakovo nuostolius, jeigu:</w:t>
      </w:r>
    </w:p>
    <w:p w14:paraId="7017BDAF" w14:textId="62DC4510" w:rsidR="00966713" w:rsidRPr="0015468E" w:rsidRDefault="00966713" w:rsidP="00CE5DB6">
      <w:pPr>
        <w:tabs>
          <w:tab w:val="left" w:pos="851"/>
          <w:tab w:val="left" w:pos="1134"/>
          <w:tab w:val="left" w:pos="1276"/>
          <w:tab w:val="left" w:pos="2884"/>
        </w:tabs>
        <w:ind w:firstLine="709"/>
        <w:jc w:val="both"/>
        <w:rPr>
          <w:rFonts w:eastAsia="Calibri"/>
          <w:sz w:val="24"/>
          <w:szCs w:val="24"/>
          <w:lang w:val="lt-LT"/>
        </w:rPr>
      </w:pPr>
      <w:r w:rsidRPr="0015468E">
        <w:rPr>
          <w:rFonts w:eastAsia="Calibri"/>
          <w:sz w:val="24"/>
          <w:szCs w:val="24"/>
          <w:lang w:val="lt-LT"/>
        </w:rPr>
        <w:t>1</w:t>
      </w:r>
      <w:r w:rsidR="002B22B7" w:rsidRPr="0015468E">
        <w:rPr>
          <w:rFonts w:eastAsia="Calibri"/>
          <w:sz w:val="24"/>
          <w:szCs w:val="24"/>
          <w:lang w:val="lt-LT"/>
        </w:rPr>
        <w:t>1</w:t>
      </w:r>
      <w:r w:rsidRPr="0015468E">
        <w:rPr>
          <w:rFonts w:eastAsia="Calibri"/>
          <w:sz w:val="24"/>
          <w:szCs w:val="24"/>
          <w:lang w:val="lt-LT"/>
        </w:rPr>
        <w:t>.1.1.</w:t>
      </w:r>
      <w:r w:rsidR="00DE3BAE">
        <w:rPr>
          <w:rFonts w:eastAsia="Calibri"/>
          <w:sz w:val="24"/>
          <w:szCs w:val="24"/>
          <w:lang w:val="lt-LT"/>
        </w:rPr>
        <w:t xml:space="preserve"> </w:t>
      </w:r>
      <w:r w:rsidR="003D3E76" w:rsidRPr="0015468E">
        <w:rPr>
          <w:rFonts w:eastAsia="Calibri"/>
          <w:sz w:val="24"/>
          <w:szCs w:val="24"/>
          <w:lang w:val="lt-LT"/>
        </w:rPr>
        <w:t>Rangovui iškeliama bankroto arba restruktūrizavimo byla, arba jei Rangovas laikinai sustabdo savo veiklą ar Rangovo veikla ne Rangovo iniciatyva yra sustabdoma;</w:t>
      </w:r>
    </w:p>
    <w:p w14:paraId="49931F86" w14:textId="37525B5E" w:rsidR="003D3E76" w:rsidRPr="0015468E" w:rsidRDefault="00966713" w:rsidP="00CE5DB6">
      <w:pPr>
        <w:tabs>
          <w:tab w:val="left" w:pos="851"/>
          <w:tab w:val="left" w:pos="1134"/>
          <w:tab w:val="left" w:pos="1276"/>
          <w:tab w:val="left" w:pos="2884"/>
        </w:tabs>
        <w:ind w:firstLine="709"/>
        <w:jc w:val="both"/>
        <w:rPr>
          <w:rFonts w:eastAsia="Calibri"/>
          <w:sz w:val="24"/>
          <w:szCs w:val="24"/>
          <w:lang w:val="lt-LT"/>
        </w:rPr>
      </w:pPr>
      <w:r w:rsidRPr="0015468E">
        <w:rPr>
          <w:rFonts w:eastAsia="Calibri"/>
          <w:sz w:val="24"/>
          <w:szCs w:val="24"/>
          <w:lang w:val="lt-LT"/>
        </w:rPr>
        <w:t>1</w:t>
      </w:r>
      <w:r w:rsidR="002B22B7" w:rsidRPr="0015468E">
        <w:rPr>
          <w:rFonts w:eastAsia="Calibri"/>
          <w:sz w:val="24"/>
          <w:szCs w:val="24"/>
          <w:lang w:val="lt-LT"/>
        </w:rPr>
        <w:t>1</w:t>
      </w:r>
      <w:r w:rsidRPr="0015468E">
        <w:rPr>
          <w:rFonts w:eastAsia="Calibri"/>
          <w:sz w:val="24"/>
          <w:szCs w:val="24"/>
          <w:lang w:val="lt-LT"/>
        </w:rPr>
        <w:t>.1.2.</w:t>
      </w:r>
      <w:r w:rsidR="00DE3BAE">
        <w:rPr>
          <w:rFonts w:eastAsia="Calibri"/>
          <w:sz w:val="24"/>
          <w:szCs w:val="24"/>
          <w:lang w:val="lt-LT"/>
        </w:rPr>
        <w:t xml:space="preserve"> </w:t>
      </w:r>
      <w:r w:rsidR="003D3E76" w:rsidRPr="0015468E">
        <w:rPr>
          <w:rFonts w:eastAsia="Calibri"/>
          <w:sz w:val="24"/>
          <w:szCs w:val="24"/>
          <w:lang w:val="lt-LT"/>
        </w:rPr>
        <w:t>Rangovas daugiau nei mėnesį vėluoja užbaigti darbus;</w:t>
      </w:r>
    </w:p>
    <w:p w14:paraId="62CFDBEC" w14:textId="6D87F5D8" w:rsidR="008E294F" w:rsidRPr="0015468E" w:rsidRDefault="00832782" w:rsidP="00CE5DB6">
      <w:pPr>
        <w:pStyle w:val="ListParagraph"/>
        <w:tabs>
          <w:tab w:val="left" w:pos="851"/>
          <w:tab w:val="left" w:pos="1134"/>
          <w:tab w:val="left" w:pos="1276"/>
          <w:tab w:val="left" w:pos="2884"/>
        </w:tabs>
        <w:ind w:left="0" w:firstLine="709"/>
        <w:jc w:val="both"/>
        <w:rPr>
          <w:rFonts w:eastAsia="Calibri"/>
          <w:sz w:val="24"/>
          <w:szCs w:val="24"/>
        </w:rPr>
      </w:pPr>
      <w:r w:rsidRPr="0015468E">
        <w:rPr>
          <w:rFonts w:eastAsia="Calibri"/>
          <w:sz w:val="24"/>
          <w:szCs w:val="24"/>
        </w:rPr>
        <w:t>1</w:t>
      </w:r>
      <w:r w:rsidR="002B22B7" w:rsidRPr="0015468E">
        <w:rPr>
          <w:rFonts w:eastAsia="Calibri"/>
          <w:sz w:val="24"/>
          <w:szCs w:val="24"/>
        </w:rPr>
        <w:t>1</w:t>
      </w:r>
      <w:r w:rsidRPr="0015468E">
        <w:rPr>
          <w:rFonts w:eastAsia="Calibri"/>
          <w:sz w:val="24"/>
          <w:szCs w:val="24"/>
        </w:rPr>
        <w:t>.1.3.</w:t>
      </w:r>
      <w:r w:rsidR="00DE3BAE">
        <w:rPr>
          <w:rFonts w:eastAsia="Calibri"/>
          <w:sz w:val="24"/>
          <w:szCs w:val="24"/>
        </w:rPr>
        <w:t xml:space="preserve"> </w:t>
      </w:r>
      <w:r w:rsidR="003D3E76" w:rsidRPr="0015468E">
        <w:rPr>
          <w:rFonts w:eastAsia="Calibri"/>
          <w:sz w:val="24"/>
          <w:szCs w:val="24"/>
        </w:rPr>
        <w:t>po raštiško Užsakovo įspėjimo Rangovas nevykdo reikalavimų dėl darbų kokybės ar kitų šios Sutarties sąlygų, po raštiško Užsakovo įspėjimo jas dar kartą pažeidžia</w:t>
      </w:r>
      <w:r w:rsidR="00E401E7" w:rsidRPr="0015468E">
        <w:rPr>
          <w:rFonts w:eastAsia="Calibri"/>
          <w:sz w:val="24"/>
          <w:szCs w:val="24"/>
        </w:rPr>
        <w:t>;</w:t>
      </w:r>
    </w:p>
    <w:p w14:paraId="57FB5FBB" w14:textId="13EF515D" w:rsidR="00E401E7" w:rsidRPr="0015468E" w:rsidRDefault="00E401E7" w:rsidP="00CE5DB6">
      <w:pPr>
        <w:pStyle w:val="ListParagraph"/>
        <w:tabs>
          <w:tab w:val="left" w:pos="851"/>
          <w:tab w:val="left" w:pos="1134"/>
          <w:tab w:val="left" w:pos="1276"/>
          <w:tab w:val="left" w:pos="2884"/>
        </w:tabs>
        <w:ind w:left="0" w:firstLine="709"/>
        <w:rPr>
          <w:rFonts w:eastAsia="Calibri"/>
          <w:sz w:val="24"/>
          <w:szCs w:val="24"/>
        </w:rPr>
      </w:pPr>
      <w:r w:rsidRPr="0015468E">
        <w:rPr>
          <w:rFonts w:eastAsia="Calibri"/>
          <w:sz w:val="24"/>
          <w:szCs w:val="24"/>
        </w:rPr>
        <w:t>1</w:t>
      </w:r>
      <w:r w:rsidR="002B22B7" w:rsidRPr="0015468E">
        <w:rPr>
          <w:rFonts w:eastAsia="Calibri"/>
          <w:sz w:val="24"/>
          <w:szCs w:val="24"/>
        </w:rPr>
        <w:t>1</w:t>
      </w:r>
      <w:r w:rsidRPr="0015468E">
        <w:rPr>
          <w:rFonts w:eastAsia="Calibri"/>
          <w:sz w:val="24"/>
          <w:szCs w:val="24"/>
        </w:rPr>
        <w:t>.1.4.</w:t>
      </w:r>
      <w:r w:rsidR="00DE3BAE">
        <w:rPr>
          <w:rFonts w:eastAsia="Calibri"/>
          <w:sz w:val="24"/>
          <w:szCs w:val="24"/>
        </w:rPr>
        <w:t xml:space="preserve"> </w:t>
      </w:r>
      <w:r w:rsidRPr="0015468E">
        <w:rPr>
          <w:rFonts w:eastAsia="Calibri"/>
          <w:sz w:val="24"/>
          <w:szCs w:val="24"/>
        </w:rPr>
        <w:t>jeigu Užsakovas pažeidžia 6.14 ir 6.17 papunkčiuose nustatytus reik</w:t>
      </w:r>
      <w:r w:rsidR="00A2361A" w:rsidRPr="0015468E">
        <w:rPr>
          <w:rFonts w:eastAsia="Calibri"/>
          <w:sz w:val="24"/>
          <w:szCs w:val="24"/>
        </w:rPr>
        <w:t>a</w:t>
      </w:r>
      <w:r w:rsidRPr="0015468E">
        <w:rPr>
          <w:rFonts w:eastAsia="Calibri"/>
          <w:sz w:val="24"/>
          <w:szCs w:val="24"/>
        </w:rPr>
        <w:t>lavimus.</w:t>
      </w:r>
    </w:p>
    <w:p w14:paraId="5E445C4E" w14:textId="65F66739" w:rsidR="003D3E76" w:rsidRPr="0015468E" w:rsidRDefault="00832782" w:rsidP="00CE5DB6">
      <w:pPr>
        <w:tabs>
          <w:tab w:val="left" w:pos="851"/>
          <w:tab w:val="left" w:pos="1134"/>
          <w:tab w:val="left" w:pos="1276"/>
          <w:tab w:val="left" w:pos="2884"/>
        </w:tabs>
        <w:ind w:firstLine="709"/>
        <w:jc w:val="both"/>
        <w:rPr>
          <w:rFonts w:eastAsia="Calibri"/>
          <w:sz w:val="24"/>
          <w:szCs w:val="24"/>
          <w:lang w:val="lt-LT"/>
        </w:rPr>
      </w:pPr>
      <w:r w:rsidRPr="0015468E">
        <w:rPr>
          <w:rFonts w:eastAsia="Calibri"/>
          <w:sz w:val="24"/>
          <w:szCs w:val="24"/>
          <w:lang w:val="lt-LT"/>
        </w:rPr>
        <w:t>1</w:t>
      </w:r>
      <w:r w:rsidR="002B22B7" w:rsidRPr="0015468E">
        <w:rPr>
          <w:rFonts w:eastAsia="Calibri"/>
          <w:sz w:val="24"/>
          <w:szCs w:val="24"/>
          <w:lang w:val="lt-LT"/>
        </w:rPr>
        <w:t>1</w:t>
      </w:r>
      <w:r w:rsidRPr="0015468E">
        <w:rPr>
          <w:rFonts w:eastAsia="Calibri"/>
          <w:sz w:val="24"/>
          <w:szCs w:val="24"/>
          <w:lang w:val="lt-LT"/>
        </w:rPr>
        <w:t>.2.</w:t>
      </w:r>
      <w:r w:rsidR="00DE3BAE">
        <w:rPr>
          <w:rFonts w:eastAsia="Calibri"/>
          <w:sz w:val="24"/>
          <w:szCs w:val="24"/>
          <w:lang w:val="lt-LT"/>
        </w:rPr>
        <w:t xml:space="preserve"> </w:t>
      </w:r>
      <w:r w:rsidR="003D3E76" w:rsidRPr="0015468E">
        <w:rPr>
          <w:rFonts w:eastAsia="Calibri"/>
          <w:sz w:val="24"/>
          <w:szCs w:val="24"/>
          <w:lang w:val="lt-LT"/>
        </w:rPr>
        <w:t xml:space="preserve">Rangovas turi teisę vienašališkai nutraukti Sutartį ir pareikalauti atlyginti nuostolius, jeigu Užsakovas daugiau kaip mėnesį vėluoja apmokėti už atliktus darbus pagal sutarties 3 </w:t>
      </w:r>
      <w:r w:rsidR="00754F06" w:rsidRPr="0015468E">
        <w:rPr>
          <w:rFonts w:eastAsia="Calibri"/>
          <w:sz w:val="24"/>
          <w:szCs w:val="24"/>
          <w:lang w:val="lt-LT"/>
        </w:rPr>
        <w:t>skyriuje</w:t>
      </w:r>
      <w:r w:rsidR="003D3E76" w:rsidRPr="0015468E">
        <w:rPr>
          <w:rFonts w:eastAsia="Calibri"/>
          <w:sz w:val="24"/>
          <w:szCs w:val="24"/>
          <w:lang w:val="lt-LT"/>
        </w:rPr>
        <w:t xml:space="preserve"> </w:t>
      </w:r>
      <w:r w:rsidR="00032C40" w:rsidRPr="0015468E">
        <w:rPr>
          <w:rFonts w:eastAsia="Calibri"/>
          <w:sz w:val="24"/>
          <w:szCs w:val="24"/>
          <w:lang w:val="lt-LT"/>
        </w:rPr>
        <w:t xml:space="preserve">„Mokėjimo sąlygos“ </w:t>
      </w:r>
      <w:r w:rsidR="003D3E76" w:rsidRPr="0015468E">
        <w:rPr>
          <w:rFonts w:eastAsia="Calibri"/>
          <w:sz w:val="24"/>
          <w:szCs w:val="24"/>
          <w:lang w:val="lt-LT"/>
        </w:rPr>
        <w:t>nurodytą atsiskaitymo tvarką.</w:t>
      </w:r>
    </w:p>
    <w:p w14:paraId="3680AA0C" w14:textId="38E2F144" w:rsidR="001E25B6" w:rsidRPr="0015468E" w:rsidRDefault="00703524" w:rsidP="00CE5DB6">
      <w:pPr>
        <w:tabs>
          <w:tab w:val="left" w:pos="851"/>
          <w:tab w:val="left" w:pos="1134"/>
          <w:tab w:val="left" w:pos="2884"/>
        </w:tabs>
        <w:ind w:firstLine="709"/>
        <w:jc w:val="both"/>
        <w:rPr>
          <w:rFonts w:eastAsia="Calibri"/>
          <w:sz w:val="24"/>
          <w:szCs w:val="24"/>
          <w:lang w:val="lt-LT"/>
        </w:rPr>
      </w:pPr>
      <w:r w:rsidRPr="0015468E">
        <w:rPr>
          <w:rFonts w:eastAsia="Calibri"/>
          <w:sz w:val="24"/>
          <w:szCs w:val="24"/>
          <w:lang w:val="lt-LT"/>
        </w:rPr>
        <w:lastRenderedPageBreak/>
        <w:t>1</w:t>
      </w:r>
      <w:r w:rsidR="002B22B7" w:rsidRPr="0015468E">
        <w:rPr>
          <w:rFonts w:eastAsia="Calibri"/>
          <w:sz w:val="24"/>
          <w:szCs w:val="24"/>
          <w:lang w:val="lt-LT"/>
        </w:rPr>
        <w:t>1</w:t>
      </w:r>
      <w:r w:rsidRPr="0015468E">
        <w:rPr>
          <w:rFonts w:eastAsia="Calibri"/>
          <w:sz w:val="24"/>
          <w:szCs w:val="24"/>
          <w:lang w:val="lt-LT"/>
        </w:rPr>
        <w:t>.3.</w:t>
      </w:r>
      <w:r w:rsidR="00DE3BAE">
        <w:rPr>
          <w:rFonts w:eastAsia="Calibri"/>
          <w:sz w:val="24"/>
          <w:szCs w:val="24"/>
          <w:lang w:val="lt-LT"/>
        </w:rPr>
        <w:t xml:space="preserve"> </w:t>
      </w:r>
      <w:r w:rsidR="003D3E76" w:rsidRPr="0015468E">
        <w:rPr>
          <w:rFonts w:eastAsia="Calibri"/>
          <w:sz w:val="24"/>
          <w:szCs w:val="24"/>
          <w:lang w:val="lt-LT"/>
        </w:rPr>
        <w:t xml:space="preserve">Užsakovui arba Rangovui vienašališkai nutraukus Sutartį, Rangovas privalo perduoti visus iki Sutarties atliktus darbus, pasirašant priėmimo-perdavimo aktą. Užsakovas privalo už darbus apmokėti (jeigu Sutartis nutraukta dėl Rangovo kaltės, iš mokėtinos sumos išskaičiavęs netesybas ir nuostolius). </w:t>
      </w:r>
    </w:p>
    <w:p w14:paraId="530F9132" w14:textId="754E8555" w:rsidR="00D7578E" w:rsidRPr="0015468E" w:rsidRDefault="001E25B6" w:rsidP="00CE5DB6">
      <w:pPr>
        <w:tabs>
          <w:tab w:val="left" w:pos="851"/>
          <w:tab w:val="left" w:pos="1134"/>
          <w:tab w:val="left" w:pos="2884"/>
        </w:tabs>
        <w:ind w:firstLine="709"/>
        <w:jc w:val="both"/>
        <w:rPr>
          <w:rFonts w:eastAsia="Calibri"/>
          <w:sz w:val="24"/>
          <w:szCs w:val="24"/>
          <w:lang w:val="lt-LT"/>
        </w:rPr>
      </w:pPr>
      <w:r w:rsidRPr="0015468E">
        <w:rPr>
          <w:rFonts w:eastAsia="Calibri"/>
          <w:sz w:val="24"/>
          <w:szCs w:val="24"/>
          <w:lang w:val="lt-LT"/>
        </w:rPr>
        <w:t>11.</w:t>
      </w:r>
      <w:r w:rsidR="00FE72FA" w:rsidRPr="0015468E">
        <w:rPr>
          <w:rFonts w:eastAsia="Calibri"/>
          <w:sz w:val="24"/>
          <w:szCs w:val="24"/>
          <w:lang w:val="lt-LT"/>
        </w:rPr>
        <w:t>4</w:t>
      </w:r>
      <w:r w:rsidR="00E84B4D" w:rsidRPr="0015468E">
        <w:rPr>
          <w:rFonts w:eastAsia="Calibri"/>
          <w:sz w:val="24"/>
          <w:szCs w:val="24"/>
          <w:lang w:val="lt-LT"/>
        </w:rPr>
        <w:t>.</w:t>
      </w:r>
      <w:r w:rsidR="00DE3BAE">
        <w:rPr>
          <w:rFonts w:eastAsia="Calibri"/>
          <w:sz w:val="24"/>
          <w:szCs w:val="24"/>
          <w:lang w:val="lt-LT"/>
        </w:rPr>
        <w:t xml:space="preserve"> </w:t>
      </w:r>
      <w:r w:rsidR="003D3E76" w:rsidRPr="0015468E">
        <w:rPr>
          <w:rFonts w:eastAsia="Calibri"/>
          <w:sz w:val="24"/>
          <w:szCs w:val="24"/>
          <w:lang w:val="lt-LT"/>
        </w:rPr>
        <w:t xml:space="preserve">Užsakovas gali vienašališkai nutraukti Sutartį LR </w:t>
      </w:r>
      <w:r w:rsidR="00027649" w:rsidRPr="0015468E">
        <w:rPr>
          <w:rFonts w:eastAsia="Calibri"/>
          <w:sz w:val="24"/>
          <w:szCs w:val="24"/>
          <w:lang w:val="lt-LT"/>
        </w:rPr>
        <w:t>v</w:t>
      </w:r>
      <w:r w:rsidR="003D3E76" w:rsidRPr="0015468E">
        <w:rPr>
          <w:rFonts w:eastAsia="Calibri"/>
          <w:sz w:val="24"/>
          <w:szCs w:val="24"/>
          <w:lang w:val="lt-LT"/>
        </w:rPr>
        <w:t xml:space="preserve">iešųjų pirkimų įstatymo 90 straipsnyje nustatytais atvejais ir tvarka. </w:t>
      </w:r>
    </w:p>
    <w:p w14:paraId="5C810FEF" w14:textId="605E0098" w:rsidR="003D3E76" w:rsidRPr="0015468E" w:rsidRDefault="00D7578E" w:rsidP="00CE5DB6">
      <w:pPr>
        <w:tabs>
          <w:tab w:val="left" w:pos="851"/>
          <w:tab w:val="left" w:pos="1134"/>
          <w:tab w:val="left" w:pos="2884"/>
        </w:tabs>
        <w:ind w:firstLine="709"/>
        <w:jc w:val="both"/>
        <w:rPr>
          <w:rFonts w:eastAsia="Calibri"/>
          <w:sz w:val="24"/>
          <w:szCs w:val="24"/>
          <w:lang w:val="lt-LT"/>
        </w:rPr>
      </w:pPr>
      <w:r w:rsidRPr="0015468E">
        <w:rPr>
          <w:rFonts w:eastAsia="Calibri"/>
          <w:sz w:val="24"/>
          <w:szCs w:val="24"/>
          <w:lang w:val="lt-LT"/>
        </w:rPr>
        <w:t>1</w:t>
      </w:r>
      <w:r w:rsidR="00E84B4D" w:rsidRPr="0015468E">
        <w:rPr>
          <w:rFonts w:eastAsia="Calibri"/>
          <w:sz w:val="24"/>
          <w:szCs w:val="24"/>
          <w:lang w:val="lt-LT"/>
        </w:rPr>
        <w:t>1.</w:t>
      </w:r>
      <w:r w:rsidR="00FE72FA" w:rsidRPr="0015468E">
        <w:rPr>
          <w:rFonts w:eastAsia="Calibri"/>
          <w:sz w:val="24"/>
          <w:szCs w:val="24"/>
          <w:lang w:val="lt-LT"/>
        </w:rPr>
        <w:t>5</w:t>
      </w:r>
      <w:r w:rsidR="00E84B4D" w:rsidRPr="0015468E">
        <w:rPr>
          <w:rFonts w:eastAsia="Calibri"/>
          <w:sz w:val="24"/>
          <w:szCs w:val="24"/>
          <w:lang w:val="lt-LT"/>
        </w:rPr>
        <w:t>.</w:t>
      </w:r>
      <w:r w:rsidRPr="0015468E">
        <w:rPr>
          <w:rFonts w:eastAsia="Calibri"/>
          <w:sz w:val="24"/>
          <w:szCs w:val="24"/>
          <w:lang w:val="lt-LT"/>
        </w:rPr>
        <w:t xml:space="preserve"> </w:t>
      </w:r>
      <w:r w:rsidR="003D3E76" w:rsidRPr="0015468E">
        <w:rPr>
          <w:rFonts w:eastAsia="Calibri"/>
          <w:sz w:val="24"/>
          <w:szCs w:val="24"/>
          <w:lang w:val="sv-SE"/>
        </w:rPr>
        <w:t>Šalių susitarimu Sutartis gali būti nutraukta bet kuriuo metu. Tokiu atveju atsiskaitymai tarp Šalių Sutarties nutraukimo dienai atliekami Sutarties 3 skyriuje „</w:t>
      </w:r>
      <w:r w:rsidR="00032C40" w:rsidRPr="0015468E">
        <w:rPr>
          <w:rFonts w:eastAsia="Calibri"/>
          <w:sz w:val="24"/>
          <w:szCs w:val="24"/>
          <w:lang w:val="sv-SE"/>
        </w:rPr>
        <w:t>Mokėjimo sąlygos</w:t>
      </w:r>
      <w:r w:rsidR="003D3E76" w:rsidRPr="0015468E">
        <w:rPr>
          <w:rFonts w:eastAsia="Calibri"/>
          <w:sz w:val="24"/>
          <w:szCs w:val="24"/>
          <w:lang w:val="sv-SE"/>
        </w:rPr>
        <w:t>“ nustatyta tvarka.</w:t>
      </w:r>
    </w:p>
    <w:p w14:paraId="737EC89F" w14:textId="77777777" w:rsidR="00E84B4D" w:rsidRPr="0015468E" w:rsidRDefault="00E84B4D" w:rsidP="005A66F2">
      <w:pPr>
        <w:tabs>
          <w:tab w:val="left" w:pos="1134"/>
          <w:tab w:val="left" w:pos="2884"/>
        </w:tabs>
        <w:jc w:val="center"/>
        <w:rPr>
          <w:rFonts w:eastAsia="Calibri"/>
          <w:b/>
          <w:sz w:val="24"/>
          <w:szCs w:val="24"/>
          <w:lang w:val="lt-LT"/>
        </w:rPr>
      </w:pPr>
    </w:p>
    <w:p w14:paraId="3A572B81" w14:textId="45516E6F" w:rsidR="003D3E76" w:rsidRPr="0015468E" w:rsidRDefault="003D3E76" w:rsidP="005A66F2">
      <w:pPr>
        <w:pStyle w:val="ListParagraph"/>
        <w:numPr>
          <w:ilvl w:val="0"/>
          <w:numId w:val="5"/>
        </w:numPr>
        <w:tabs>
          <w:tab w:val="left" w:pos="1134"/>
          <w:tab w:val="left" w:pos="2884"/>
        </w:tabs>
        <w:ind w:left="0"/>
        <w:jc w:val="center"/>
        <w:rPr>
          <w:rFonts w:eastAsia="Calibri"/>
          <w:b/>
          <w:sz w:val="24"/>
          <w:szCs w:val="24"/>
        </w:rPr>
      </w:pPr>
      <w:r w:rsidRPr="0015468E">
        <w:rPr>
          <w:rFonts w:eastAsia="Calibri"/>
          <w:b/>
          <w:sz w:val="24"/>
          <w:szCs w:val="24"/>
        </w:rPr>
        <w:t>NENUGALIMOS JĖGOS APLINKYBĖS</w:t>
      </w:r>
    </w:p>
    <w:p w14:paraId="25BE886D" w14:textId="77777777" w:rsidR="00E84B4D" w:rsidRPr="0015468E" w:rsidRDefault="00E84B4D" w:rsidP="005A66F2">
      <w:pPr>
        <w:pStyle w:val="ListParagraph"/>
        <w:tabs>
          <w:tab w:val="left" w:pos="1134"/>
          <w:tab w:val="left" w:pos="2884"/>
        </w:tabs>
        <w:ind w:left="0"/>
        <w:rPr>
          <w:rFonts w:eastAsia="Calibri"/>
          <w:b/>
          <w:sz w:val="24"/>
          <w:szCs w:val="24"/>
        </w:rPr>
      </w:pPr>
    </w:p>
    <w:p w14:paraId="3D2CC3AA" w14:textId="7D8F09A1" w:rsidR="003D3E76" w:rsidRPr="0015468E" w:rsidRDefault="00E84B4D" w:rsidP="00CE5DB6">
      <w:pPr>
        <w:tabs>
          <w:tab w:val="left" w:pos="1134"/>
          <w:tab w:val="left" w:pos="2884"/>
        </w:tabs>
        <w:ind w:firstLine="709"/>
        <w:jc w:val="both"/>
        <w:rPr>
          <w:rFonts w:eastAsia="Calibri"/>
          <w:sz w:val="24"/>
          <w:szCs w:val="24"/>
          <w:lang w:val="lt-LT"/>
        </w:rPr>
      </w:pPr>
      <w:r w:rsidRPr="0015468E">
        <w:rPr>
          <w:rFonts w:eastAsia="Calibri"/>
          <w:sz w:val="24"/>
          <w:szCs w:val="24"/>
          <w:lang w:val="lt-LT"/>
        </w:rPr>
        <w:t>12.1.</w:t>
      </w:r>
      <w:r w:rsidR="0072478C">
        <w:rPr>
          <w:rFonts w:eastAsia="Calibri"/>
          <w:sz w:val="24"/>
          <w:szCs w:val="24"/>
          <w:lang w:val="lt-LT"/>
        </w:rPr>
        <w:t xml:space="preserve"> </w:t>
      </w:r>
      <w:r w:rsidR="003D3E76" w:rsidRPr="0015468E">
        <w:rPr>
          <w:rFonts w:eastAsia="Calibri"/>
          <w:sz w:val="24"/>
          <w:szCs w:val="24"/>
          <w:lang w:val="lt-LT"/>
        </w:rPr>
        <w:t>Šalis gal būti visiškai ar iš dalies atleidžiami nuo atsakomybės dėl ypatingų ir neišvengiamų aplinkybių – nenugalimos jėgos (</w:t>
      </w:r>
      <w:r w:rsidR="003D3E76" w:rsidRPr="0015468E">
        <w:rPr>
          <w:rFonts w:eastAsia="Calibri"/>
          <w:i/>
          <w:sz w:val="24"/>
          <w:szCs w:val="24"/>
          <w:lang w:val="lt-LT"/>
        </w:rPr>
        <w:t>force majeure</w:t>
      </w:r>
      <w:r w:rsidR="003D3E76" w:rsidRPr="0015468E">
        <w:rPr>
          <w:rFonts w:eastAsia="Calibri"/>
          <w:sz w:val="24"/>
          <w:szCs w:val="24"/>
          <w:lang w:val="lt-LT"/>
        </w:rPr>
        <w:t>), nustatytos ir jas patyrusios Šalies įrodytos pagal Lietuvos Respublikos Civilinį kodeksą, jeigu Šalis nedelsiant pranešė kitai Šaliai apie kliūtį bei jos poveikį įsipareigojimui vykdymui.</w:t>
      </w:r>
    </w:p>
    <w:p w14:paraId="2FCAC853" w14:textId="17C57520" w:rsidR="005B5DAC" w:rsidRPr="0015468E" w:rsidRDefault="000B6613" w:rsidP="00CE5DB6">
      <w:pPr>
        <w:tabs>
          <w:tab w:val="left" w:pos="1134"/>
          <w:tab w:val="left" w:pos="2884"/>
        </w:tabs>
        <w:ind w:firstLine="709"/>
        <w:jc w:val="both"/>
        <w:rPr>
          <w:rFonts w:eastAsia="Calibri"/>
          <w:sz w:val="24"/>
          <w:szCs w:val="24"/>
          <w:lang w:val="lt-LT"/>
        </w:rPr>
      </w:pPr>
      <w:r w:rsidRPr="0015468E">
        <w:rPr>
          <w:rFonts w:eastAsia="Calibri"/>
          <w:sz w:val="24"/>
          <w:szCs w:val="24"/>
          <w:lang w:val="lt-LT"/>
        </w:rPr>
        <w:t>12.2.</w:t>
      </w:r>
      <w:r w:rsidR="0072478C">
        <w:rPr>
          <w:rFonts w:eastAsia="Calibri"/>
          <w:sz w:val="24"/>
          <w:szCs w:val="24"/>
          <w:lang w:val="lt-LT"/>
        </w:rPr>
        <w:t xml:space="preserve"> </w:t>
      </w:r>
      <w:r w:rsidR="003D3E76" w:rsidRPr="0015468E">
        <w:rPr>
          <w:rFonts w:eastAsia="Calibri"/>
          <w:sz w:val="24"/>
          <w:szCs w:val="24"/>
          <w:lang w:val="lt-LT"/>
        </w:rPr>
        <w:t>Nenugalima jėga (</w:t>
      </w:r>
      <w:r w:rsidR="003D3E76" w:rsidRPr="0015468E">
        <w:rPr>
          <w:rFonts w:eastAsia="Calibri"/>
          <w:i/>
          <w:sz w:val="24"/>
          <w:szCs w:val="24"/>
          <w:lang w:val="lt-LT"/>
        </w:rPr>
        <w:t>force majeure</w:t>
      </w:r>
      <w:r w:rsidR="003D3E76" w:rsidRPr="0015468E">
        <w:rPr>
          <w:rFonts w:eastAsia="Calibri"/>
          <w:sz w:val="24"/>
          <w:szCs w:val="24"/>
          <w:lang w:val="lt-LT"/>
        </w:rPr>
        <w:t>) nelaikomos Šalies veiklai turėjusios aplinkybės, į kurių galimybę Šalys, sudarydamas Sutartį, atsižvelgė, t.</w:t>
      </w:r>
      <w:r w:rsidR="00EB08AA">
        <w:rPr>
          <w:rFonts w:eastAsia="Calibri"/>
          <w:sz w:val="24"/>
          <w:szCs w:val="24"/>
          <w:lang w:val="lt-LT"/>
        </w:rPr>
        <w:t xml:space="preserve"> </w:t>
      </w:r>
      <w:r w:rsidR="003D3E76" w:rsidRPr="0015468E">
        <w:rPr>
          <w:rFonts w:eastAsia="Calibri"/>
          <w:sz w:val="24"/>
          <w:szCs w:val="24"/>
          <w:lang w:val="lt-LT"/>
        </w:rPr>
        <w:t>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003D3E76" w:rsidRPr="0015468E">
        <w:rPr>
          <w:rFonts w:eastAsia="Calibri"/>
          <w:i/>
          <w:sz w:val="24"/>
          <w:szCs w:val="24"/>
          <w:lang w:val="lt-LT"/>
        </w:rPr>
        <w:t>force majeure</w:t>
      </w:r>
      <w:r w:rsidR="003D3E76" w:rsidRPr="0015468E">
        <w:rPr>
          <w:rFonts w:eastAsia="Calibri"/>
          <w:sz w:val="24"/>
          <w:szCs w:val="24"/>
          <w:lang w:val="lt-LT"/>
        </w:rPr>
        <w:t>) taip pat nelaikoma tai, kad rinkoje nėra reikalingų prievolei vykdyti prekių, Šalis neturi reikiamų finansinių išteklių arba Šalies kontrahentai pažeidžia savo prievoles.</w:t>
      </w:r>
    </w:p>
    <w:p w14:paraId="3116C586" w14:textId="627C106B" w:rsidR="003D3E76" w:rsidRPr="002729CA" w:rsidRDefault="005B5DAC" w:rsidP="00CE5DB6">
      <w:pPr>
        <w:tabs>
          <w:tab w:val="left" w:pos="1134"/>
          <w:tab w:val="left" w:pos="2884"/>
        </w:tabs>
        <w:ind w:firstLine="709"/>
        <w:jc w:val="both"/>
        <w:rPr>
          <w:rFonts w:eastAsia="Calibri"/>
          <w:sz w:val="24"/>
          <w:szCs w:val="24"/>
          <w:lang w:val="lt-LT"/>
        </w:rPr>
      </w:pPr>
      <w:r w:rsidRPr="0015468E">
        <w:rPr>
          <w:rFonts w:eastAsia="Calibri"/>
          <w:sz w:val="24"/>
          <w:szCs w:val="24"/>
          <w:lang w:val="lt-LT"/>
        </w:rPr>
        <w:t>12.3.</w:t>
      </w:r>
      <w:r w:rsidR="0072478C">
        <w:rPr>
          <w:rFonts w:eastAsia="Calibri"/>
          <w:sz w:val="24"/>
          <w:szCs w:val="24"/>
          <w:lang w:val="lt-LT"/>
        </w:rPr>
        <w:t xml:space="preserve"> </w:t>
      </w:r>
      <w:r w:rsidR="003D3E76" w:rsidRPr="0015468E">
        <w:rPr>
          <w:rFonts w:eastAsia="Calibri"/>
          <w:sz w:val="24"/>
          <w:szCs w:val="24"/>
          <w:lang w:val="lt-LT"/>
        </w:rPr>
        <w:t xml:space="preserve">Jei nenugalimos jėgos (force majeure) aplinkybės trunka ilgiau kaip 120 kalendorinių dienų, tuomet, nepaisant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įvykdymo termino pratęsimo, kuris dėl minėtųjų aplinkybių gali būti Rangovui suteiktas, bet kuri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šalis turi teisę nutraukti </w:t>
      </w:r>
      <w:smartTag w:uri="schemas-tilde-lt/tildestengine" w:element="templates">
        <w:smartTagPr>
          <w:attr w:name="text" w:val="sutartį"/>
          <w:attr w:name="id" w:val="-1"/>
          <w:attr w:name="baseform" w:val="sutart|is"/>
        </w:smartTagPr>
        <w:r w:rsidR="003D3E76" w:rsidRPr="0015468E">
          <w:rPr>
            <w:rFonts w:eastAsia="Calibri"/>
            <w:sz w:val="24"/>
            <w:szCs w:val="24"/>
            <w:lang w:val="lt-LT"/>
          </w:rPr>
          <w:t>Sutartį</w:t>
        </w:r>
      </w:smartTag>
      <w:r w:rsidR="003D3E76" w:rsidRPr="0015468E">
        <w:rPr>
          <w:rFonts w:eastAsia="Calibri"/>
          <w:sz w:val="24"/>
          <w:szCs w:val="24"/>
          <w:lang w:val="lt-LT"/>
        </w:rPr>
        <w:t xml:space="preserve"> įspėdama apie tai kitą šalį prieš 30 kalendorinių dienų. Jei pasibaigus šiam 30</w:t>
      </w:r>
      <w:r w:rsidR="00510F8F" w:rsidRPr="0015468E">
        <w:rPr>
          <w:rFonts w:eastAsia="Calibri"/>
          <w:sz w:val="24"/>
          <w:szCs w:val="24"/>
          <w:lang w:val="lt-LT"/>
        </w:rPr>
        <w:t xml:space="preserve"> (trisdešimt)</w:t>
      </w:r>
      <w:r w:rsidR="003D3E76" w:rsidRPr="0015468E">
        <w:rPr>
          <w:rFonts w:eastAsia="Calibri"/>
          <w:sz w:val="24"/>
          <w:szCs w:val="24"/>
          <w:lang w:val="lt-LT"/>
        </w:rPr>
        <w:t xml:space="preserve"> dienų laikotarpiui nenugalimos jėgos (force majeure) aplinkybės vis dar yra, </w:t>
      </w:r>
      <w:smartTag w:uri="schemas-tilde-lt/tildestengine" w:element="templates">
        <w:smartTagPr>
          <w:attr w:name="text" w:val="SUTARTIS"/>
          <w:attr w:name="id" w:val="-1"/>
          <w:attr w:name="baseform" w:val="sutart|is"/>
        </w:smartTagPr>
        <w:r w:rsidR="003D3E76" w:rsidRPr="0015468E">
          <w:rPr>
            <w:rFonts w:eastAsia="Calibri"/>
            <w:sz w:val="24"/>
            <w:szCs w:val="24"/>
            <w:lang w:val="lt-LT"/>
          </w:rPr>
          <w:t>Sutartis</w:t>
        </w:r>
      </w:smartTag>
      <w:r w:rsidR="003D3E76" w:rsidRPr="0015468E">
        <w:rPr>
          <w:rFonts w:eastAsia="Calibri"/>
          <w:sz w:val="24"/>
          <w:szCs w:val="24"/>
          <w:lang w:val="lt-LT"/>
        </w:rPr>
        <w:t xml:space="preserve"> </w:t>
      </w:r>
      <w:r w:rsidR="00714850" w:rsidRPr="0015468E">
        <w:rPr>
          <w:rFonts w:eastAsia="Calibri"/>
          <w:sz w:val="24"/>
          <w:szCs w:val="24"/>
          <w:lang w:val="lt-LT"/>
        </w:rPr>
        <w:t>gali bū</w:t>
      </w:r>
      <w:r w:rsidR="004A142D" w:rsidRPr="0015468E">
        <w:rPr>
          <w:rFonts w:eastAsia="Calibri"/>
          <w:sz w:val="24"/>
          <w:szCs w:val="24"/>
          <w:lang w:val="lt-LT"/>
        </w:rPr>
        <w:t xml:space="preserve">ti </w:t>
      </w:r>
      <w:r w:rsidR="003D3E76" w:rsidRPr="0015468E">
        <w:rPr>
          <w:rFonts w:eastAsia="Calibri"/>
          <w:sz w:val="24"/>
          <w:szCs w:val="24"/>
          <w:lang w:val="lt-LT"/>
        </w:rPr>
        <w:t xml:space="preserve">nutraukiama ir pagal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sąlygas šalys atleidžiamos nuo tolesnio </w:t>
      </w:r>
      <w:smartTag w:uri="schemas-tilde-lt/tildestengine" w:element="templates">
        <w:smartTagPr>
          <w:attr w:name="text" w:val="SUTARTIES"/>
          <w:attr w:name="id" w:val="-1"/>
          <w:attr w:name="baseform" w:val="sutart|is"/>
        </w:smartTagPr>
        <w:r w:rsidR="003D3E76" w:rsidRPr="0015468E">
          <w:rPr>
            <w:rFonts w:eastAsia="Calibri"/>
            <w:sz w:val="24"/>
            <w:szCs w:val="24"/>
            <w:lang w:val="lt-LT"/>
          </w:rPr>
          <w:t>Sutarties</w:t>
        </w:r>
      </w:smartTag>
      <w:r w:rsidR="003D3E76" w:rsidRPr="0015468E">
        <w:rPr>
          <w:rFonts w:eastAsia="Calibri"/>
          <w:sz w:val="24"/>
          <w:szCs w:val="24"/>
          <w:lang w:val="lt-LT"/>
        </w:rPr>
        <w:t xml:space="preserve"> vykdymo.</w:t>
      </w:r>
    </w:p>
    <w:p w14:paraId="57419C04" w14:textId="77777777" w:rsidR="00E502A6" w:rsidRPr="0015468E" w:rsidRDefault="00E502A6" w:rsidP="005A66F2">
      <w:pPr>
        <w:tabs>
          <w:tab w:val="left" w:pos="1134"/>
          <w:tab w:val="left" w:pos="2884"/>
        </w:tabs>
        <w:jc w:val="center"/>
        <w:rPr>
          <w:rFonts w:eastAsia="Calibri"/>
          <w:b/>
          <w:sz w:val="24"/>
          <w:szCs w:val="24"/>
          <w:lang w:val="lt-LT"/>
        </w:rPr>
      </w:pPr>
    </w:p>
    <w:p w14:paraId="51A46BA9" w14:textId="787AD3D2" w:rsidR="003D3E76" w:rsidRPr="0015468E" w:rsidRDefault="003D3E76" w:rsidP="005A66F2">
      <w:pPr>
        <w:pStyle w:val="ListParagraph"/>
        <w:numPr>
          <w:ilvl w:val="0"/>
          <w:numId w:val="5"/>
        </w:numPr>
        <w:tabs>
          <w:tab w:val="left" w:pos="1134"/>
          <w:tab w:val="left" w:pos="2884"/>
        </w:tabs>
        <w:ind w:left="0"/>
        <w:jc w:val="center"/>
        <w:rPr>
          <w:rFonts w:eastAsia="Calibri"/>
          <w:b/>
          <w:sz w:val="24"/>
          <w:szCs w:val="24"/>
          <w:lang w:val="sv-SE"/>
        </w:rPr>
      </w:pPr>
      <w:r w:rsidRPr="0015468E">
        <w:rPr>
          <w:rFonts w:eastAsia="Calibri"/>
          <w:b/>
          <w:sz w:val="24"/>
          <w:szCs w:val="24"/>
          <w:lang w:val="sv-SE"/>
        </w:rPr>
        <w:t>GINČŲ SPENDIMO TVARKA</w:t>
      </w:r>
    </w:p>
    <w:p w14:paraId="6CAE9F2E" w14:textId="77777777" w:rsidR="00E502A6" w:rsidRPr="0015468E" w:rsidRDefault="00E502A6" w:rsidP="005A66F2">
      <w:pPr>
        <w:pStyle w:val="ListParagraph"/>
        <w:tabs>
          <w:tab w:val="left" w:pos="1134"/>
          <w:tab w:val="left" w:pos="2884"/>
        </w:tabs>
        <w:ind w:left="0"/>
        <w:rPr>
          <w:rFonts w:eastAsia="Calibri"/>
          <w:b/>
          <w:sz w:val="24"/>
          <w:szCs w:val="24"/>
          <w:lang w:val="sv-SE"/>
        </w:rPr>
      </w:pPr>
    </w:p>
    <w:p w14:paraId="28560912" w14:textId="76AF5D8D" w:rsidR="007C37C6" w:rsidRPr="002729CA" w:rsidRDefault="00E502A6" w:rsidP="00CE5DB6">
      <w:pPr>
        <w:tabs>
          <w:tab w:val="left" w:pos="1134"/>
          <w:tab w:val="left" w:pos="2884"/>
        </w:tabs>
        <w:ind w:firstLine="709"/>
        <w:jc w:val="both"/>
        <w:rPr>
          <w:rFonts w:eastAsia="Calibri"/>
          <w:sz w:val="24"/>
          <w:szCs w:val="24"/>
          <w:lang w:val="sv-SE"/>
        </w:rPr>
      </w:pPr>
      <w:r w:rsidRPr="0015468E">
        <w:rPr>
          <w:rFonts w:eastAsia="Calibri"/>
          <w:sz w:val="24"/>
          <w:szCs w:val="24"/>
          <w:lang w:val="lt-LT"/>
        </w:rPr>
        <w:t>13.1.</w:t>
      </w:r>
      <w:r w:rsidR="0072478C">
        <w:rPr>
          <w:rFonts w:eastAsia="Calibri"/>
          <w:sz w:val="24"/>
          <w:szCs w:val="24"/>
          <w:lang w:val="lt-LT"/>
        </w:rPr>
        <w:t xml:space="preserve"> </w:t>
      </w:r>
      <w:r w:rsidR="003D3E76" w:rsidRPr="0015468E">
        <w:rPr>
          <w:rFonts w:eastAsia="Calibri"/>
          <w:sz w:val="24"/>
          <w:szCs w:val="24"/>
          <w:lang w:val="sv-SE"/>
        </w:rPr>
        <w:t xml:space="preserve">Šalys susitaria, kad kiekvienas ginčas, nesutarimas ar reikalavimas, kylantis iš Sutarties ar su ja susijęs, turi būti sprendžiamas derybų keliu. Jeigu anksčiau nurodyti ginčai, nesutarimai ar reikalavimai negali būti išspręsti derybų keliu per 30 (trisdešimt) kalendorinių dienų, tai Šalys susitaria spręsti juos Lietuvos Respublikos įstatymų nustatyta tvarka Lietuvos Respublikos teisme. </w:t>
      </w:r>
    </w:p>
    <w:p w14:paraId="5EA39B77" w14:textId="31B3FECF" w:rsidR="003D3E76" w:rsidRPr="0015468E" w:rsidRDefault="003D3E76" w:rsidP="005A66F2">
      <w:pPr>
        <w:tabs>
          <w:tab w:val="left" w:pos="1134"/>
          <w:tab w:val="left" w:pos="2884"/>
        </w:tabs>
        <w:jc w:val="center"/>
        <w:rPr>
          <w:b/>
          <w:iCs/>
          <w:sz w:val="24"/>
          <w:szCs w:val="24"/>
          <w:lang w:val="lt-LT"/>
        </w:rPr>
      </w:pPr>
    </w:p>
    <w:p w14:paraId="458FFC92" w14:textId="1DBBBE7C" w:rsidR="003D3E76" w:rsidRPr="0015468E" w:rsidRDefault="003D3E76" w:rsidP="005A66F2">
      <w:pPr>
        <w:pStyle w:val="ListParagraph"/>
        <w:numPr>
          <w:ilvl w:val="0"/>
          <w:numId w:val="5"/>
        </w:numPr>
        <w:tabs>
          <w:tab w:val="left" w:pos="1134"/>
          <w:tab w:val="left" w:pos="2884"/>
        </w:tabs>
        <w:ind w:left="0"/>
        <w:jc w:val="center"/>
        <w:rPr>
          <w:b/>
          <w:iCs/>
          <w:sz w:val="24"/>
          <w:szCs w:val="24"/>
        </w:rPr>
      </w:pPr>
      <w:r w:rsidRPr="0015468E">
        <w:rPr>
          <w:b/>
          <w:iCs/>
          <w:sz w:val="24"/>
          <w:szCs w:val="24"/>
        </w:rPr>
        <w:t>ASMENS DUOMENŲ TVARKYMAS</w:t>
      </w:r>
    </w:p>
    <w:p w14:paraId="24667747" w14:textId="77777777" w:rsidR="00E502A6" w:rsidRPr="0015468E" w:rsidRDefault="00E502A6" w:rsidP="005A66F2">
      <w:pPr>
        <w:pStyle w:val="ListParagraph"/>
        <w:tabs>
          <w:tab w:val="left" w:pos="1134"/>
          <w:tab w:val="left" w:pos="2884"/>
        </w:tabs>
        <w:ind w:left="0"/>
        <w:rPr>
          <w:b/>
          <w:iCs/>
          <w:sz w:val="24"/>
          <w:szCs w:val="24"/>
        </w:rPr>
      </w:pPr>
    </w:p>
    <w:p w14:paraId="3FD94CCC" w14:textId="428C8D64" w:rsidR="003D3E76" w:rsidRPr="0015468E" w:rsidRDefault="00E502A6" w:rsidP="00CE5DB6">
      <w:pPr>
        <w:tabs>
          <w:tab w:val="left" w:pos="1134"/>
          <w:tab w:val="left" w:pos="2884"/>
        </w:tabs>
        <w:ind w:firstLine="709"/>
        <w:jc w:val="both"/>
        <w:rPr>
          <w:iCs/>
          <w:sz w:val="24"/>
          <w:szCs w:val="24"/>
          <w:lang w:val="lt-LT"/>
        </w:rPr>
      </w:pPr>
      <w:r w:rsidRPr="0015468E">
        <w:rPr>
          <w:iCs/>
          <w:sz w:val="24"/>
          <w:szCs w:val="24"/>
          <w:lang w:val="lt-LT"/>
        </w:rPr>
        <w:t xml:space="preserve">14.1. </w:t>
      </w:r>
      <w:r w:rsidR="003D3E76" w:rsidRPr="0015468E">
        <w:rPr>
          <w:iCs/>
          <w:sz w:val="24"/>
          <w:szCs w:val="24"/>
          <w:lang w:val="lt-LT"/>
        </w:rPr>
        <w:t>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F5AFDE6" w14:textId="251912C4" w:rsidR="003D3E76" w:rsidRPr="0015468E" w:rsidRDefault="008C7E4F" w:rsidP="00CE5DB6">
      <w:pPr>
        <w:tabs>
          <w:tab w:val="left" w:pos="1134"/>
          <w:tab w:val="left" w:pos="2884"/>
        </w:tabs>
        <w:ind w:firstLine="709"/>
        <w:jc w:val="both"/>
        <w:rPr>
          <w:iCs/>
          <w:sz w:val="24"/>
          <w:szCs w:val="24"/>
          <w:lang w:val="lt-LT"/>
        </w:rPr>
      </w:pPr>
      <w:r w:rsidRPr="0015468E">
        <w:rPr>
          <w:iCs/>
          <w:sz w:val="24"/>
          <w:szCs w:val="24"/>
          <w:lang w:val="lt-LT"/>
        </w:rPr>
        <w:t>14.2.</w:t>
      </w:r>
      <w:r w:rsidR="0072478C">
        <w:rPr>
          <w:iCs/>
          <w:sz w:val="24"/>
          <w:szCs w:val="24"/>
          <w:lang w:val="lt-LT"/>
        </w:rPr>
        <w:t xml:space="preserve"> </w:t>
      </w:r>
      <w:r w:rsidR="003D3E76" w:rsidRPr="0015468E">
        <w:rPr>
          <w:iCs/>
          <w:sz w:val="24"/>
          <w:szCs w:val="24"/>
          <w:lang w:val="lt-LT"/>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6DD2C75E" w14:textId="77777777" w:rsidR="00EB08AA" w:rsidRDefault="00EB08AA" w:rsidP="00EB08AA">
      <w:pPr>
        <w:pStyle w:val="ListParagraph"/>
        <w:pBdr>
          <w:top w:val="nil"/>
          <w:left w:val="nil"/>
          <w:bottom w:val="nil"/>
          <w:right w:val="nil"/>
          <w:between w:val="nil"/>
          <w:bar w:val="nil"/>
        </w:pBdr>
        <w:shd w:val="clear" w:color="auto" w:fill="FFFFFF"/>
        <w:tabs>
          <w:tab w:val="left" w:pos="1701"/>
          <w:tab w:val="left" w:pos="1843"/>
          <w:tab w:val="left" w:pos="2127"/>
        </w:tabs>
        <w:ind w:left="0"/>
        <w:rPr>
          <w:b/>
          <w:bCs/>
          <w:caps/>
          <w:sz w:val="24"/>
          <w:szCs w:val="24"/>
        </w:rPr>
      </w:pPr>
    </w:p>
    <w:p w14:paraId="3195B6DD" w14:textId="6E483E2B" w:rsidR="00800A48" w:rsidRPr="0015468E" w:rsidRDefault="00800A48" w:rsidP="00DF0960">
      <w:pPr>
        <w:pStyle w:val="ListParagraph"/>
        <w:numPr>
          <w:ilvl w:val="0"/>
          <w:numId w:val="5"/>
        </w:numPr>
        <w:pBdr>
          <w:top w:val="nil"/>
          <w:left w:val="nil"/>
          <w:bottom w:val="nil"/>
          <w:right w:val="nil"/>
          <w:between w:val="nil"/>
          <w:bar w:val="nil"/>
        </w:pBdr>
        <w:shd w:val="clear" w:color="auto" w:fill="FFFFFF"/>
        <w:tabs>
          <w:tab w:val="left" w:pos="1701"/>
          <w:tab w:val="left" w:pos="1843"/>
          <w:tab w:val="left" w:pos="1985"/>
          <w:tab w:val="left" w:pos="2127"/>
        </w:tabs>
        <w:ind w:left="0" w:firstLine="0"/>
        <w:jc w:val="center"/>
        <w:rPr>
          <w:b/>
          <w:bCs/>
          <w:caps/>
          <w:sz w:val="24"/>
          <w:szCs w:val="24"/>
        </w:rPr>
      </w:pPr>
      <w:r w:rsidRPr="0015468E">
        <w:rPr>
          <w:b/>
          <w:bCs/>
          <w:caps/>
          <w:sz w:val="24"/>
          <w:szCs w:val="24"/>
        </w:rPr>
        <w:lastRenderedPageBreak/>
        <w:t>Atsakingi asmenys ir susirašinėjimas</w:t>
      </w:r>
    </w:p>
    <w:p w14:paraId="57950F88" w14:textId="77777777" w:rsidR="00800A48" w:rsidRPr="0015468E" w:rsidRDefault="00800A48" w:rsidP="005A66F2">
      <w:pPr>
        <w:widowControl w:val="0"/>
        <w:shd w:val="clear" w:color="auto" w:fill="FFFFFF"/>
        <w:autoSpaceDE w:val="0"/>
        <w:autoSpaceDN w:val="0"/>
        <w:adjustRightInd w:val="0"/>
        <w:rPr>
          <w:b/>
          <w:bCs/>
          <w:caps/>
          <w:sz w:val="24"/>
          <w:szCs w:val="24"/>
          <w:lang w:val="lt-LT" w:eastAsia="lt-LT"/>
        </w:rPr>
      </w:pPr>
    </w:p>
    <w:p w14:paraId="0C81A6AE" w14:textId="22E3A430" w:rsidR="00800A48" w:rsidRPr="00DF0960" w:rsidRDefault="00A2361A" w:rsidP="00CE5DB6">
      <w:pPr>
        <w:pBdr>
          <w:top w:val="nil"/>
          <w:left w:val="nil"/>
          <w:bottom w:val="nil"/>
          <w:right w:val="nil"/>
          <w:between w:val="nil"/>
          <w:bar w:val="nil"/>
        </w:pBdr>
        <w:shd w:val="clear" w:color="auto" w:fill="FFFFFF"/>
        <w:tabs>
          <w:tab w:val="left" w:pos="426"/>
        </w:tabs>
        <w:ind w:firstLine="709"/>
        <w:jc w:val="both"/>
        <w:rPr>
          <w:rFonts w:eastAsia="Arial Unicode MS"/>
          <w:strike/>
          <w:sz w:val="24"/>
          <w:szCs w:val="24"/>
          <w:bdr w:val="nil"/>
          <w:lang w:val="lt-LT"/>
        </w:rPr>
      </w:pPr>
      <w:r w:rsidRPr="00DF0960">
        <w:rPr>
          <w:bCs/>
          <w:sz w:val="24"/>
          <w:szCs w:val="24"/>
          <w:bdr w:val="nil"/>
          <w:lang w:val="lt-LT" w:eastAsia="ar-SA"/>
        </w:rPr>
        <w:t>15</w:t>
      </w:r>
      <w:r w:rsidR="00800A48" w:rsidRPr="00DF0960">
        <w:rPr>
          <w:bCs/>
          <w:sz w:val="24"/>
          <w:szCs w:val="24"/>
          <w:bdr w:val="nil"/>
          <w:lang w:val="lt-LT" w:eastAsia="ar-SA"/>
        </w:rPr>
        <w:t>.1. Asmenys, atsakingi už Sutarties vykdymą:</w:t>
      </w:r>
    </w:p>
    <w:tbl>
      <w:tblPr>
        <w:tblStyle w:val="TableGrid4"/>
        <w:tblW w:w="0" w:type="auto"/>
        <w:tblLook w:val="04A0" w:firstRow="1" w:lastRow="0" w:firstColumn="1" w:lastColumn="0" w:noHBand="0" w:noVBand="1"/>
      </w:tblPr>
      <w:tblGrid>
        <w:gridCol w:w="1985"/>
        <w:gridCol w:w="3685"/>
        <w:gridCol w:w="3957"/>
      </w:tblGrid>
      <w:tr w:rsidR="00800A48" w:rsidRPr="0015468E" w14:paraId="3539F0DD" w14:textId="77777777" w:rsidTr="004D1D4A">
        <w:tc>
          <w:tcPr>
            <w:tcW w:w="1985" w:type="dxa"/>
            <w:tcBorders>
              <w:top w:val="nil"/>
              <w:left w:val="nil"/>
              <w:bottom w:val="single" w:sz="4" w:space="0" w:color="auto"/>
              <w:right w:val="single" w:sz="4" w:space="0" w:color="auto"/>
            </w:tcBorders>
          </w:tcPr>
          <w:p w14:paraId="64E4259E" w14:textId="77777777" w:rsidR="00800A48" w:rsidRPr="0015468E" w:rsidRDefault="00800A48" w:rsidP="005A66F2">
            <w:pPr>
              <w:pBdr>
                <w:top w:val="nil"/>
                <w:left w:val="nil"/>
                <w:bottom w:val="nil"/>
                <w:right w:val="nil"/>
                <w:between w:val="nil"/>
                <w:bar w:val="nil"/>
              </w:pBdr>
              <w:jc w:val="right"/>
              <w:rPr>
                <w:rFonts w:eastAsia="Arial Unicode MS"/>
                <w:sz w:val="24"/>
                <w:szCs w:val="24"/>
                <w:bdr w:val="nil"/>
                <w:lang w:val="lt-LT"/>
              </w:rPr>
            </w:pPr>
          </w:p>
        </w:tc>
        <w:tc>
          <w:tcPr>
            <w:tcW w:w="3685" w:type="dxa"/>
            <w:tcBorders>
              <w:left w:val="single" w:sz="4" w:space="0" w:color="auto"/>
            </w:tcBorders>
            <w:vAlign w:val="center"/>
          </w:tcPr>
          <w:p w14:paraId="1F841862" w14:textId="4813BC23" w:rsidR="00800A48" w:rsidRPr="0015468E" w:rsidRDefault="00800A48" w:rsidP="005A66F2">
            <w:pPr>
              <w:pBdr>
                <w:top w:val="nil"/>
                <w:left w:val="nil"/>
                <w:bottom w:val="nil"/>
                <w:right w:val="nil"/>
                <w:between w:val="nil"/>
                <w:bar w:val="nil"/>
              </w:pBdr>
              <w:jc w:val="center"/>
              <w:rPr>
                <w:rFonts w:eastAsia="Arial Unicode MS"/>
                <w:b/>
                <w:sz w:val="24"/>
                <w:szCs w:val="24"/>
                <w:bdr w:val="nil"/>
                <w:lang w:val="lt-LT"/>
              </w:rPr>
            </w:pPr>
            <w:r w:rsidRPr="0015468E">
              <w:rPr>
                <w:rFonts w:eastAsia="Arial Unicode MS"/>
                <w:b/>
                <w:sz w:val="24"/>
                <w:szCs w:val="24"/>
                <w:bdr w:val="nil"/>
                <w:lang w:val="lt-LT"/>
              </w:rPr>
              <w:t>Rangovas</w:t>
            </w:r>
          </w:p>
        </w:tc>
        <w:tc>
          <w:tcPr>
            <w:tcW w:w="3957" w:type="dxa"/>
            <w:vAlign w:val="center"/>
          </w:tcPr>
          <w:p w14:paraId="29A8365A" w14:textId="1066C84F" w:rsidR="00800A48" w:rsidRPr="0015468E" w:rsidRDefault="00800A48" w:rsidP="005A66F2">
            <w:pPr>
              <w:pBdr>
                <w:top w:val="nil"/>
                <w:left w:val="nil"/>
                <w:bottom w:val="nil"/>
                <w:right w:val="nil"/>
                <w:between w:val="nil"/>
                <w:bar w:val="nil"/>
              </w:pBdr>
              <w:jc w:val="center"/>
              <w:rPr>
                <w:rFonts w:eastAsia="Arial Unicode MS"/>
                <w:b/>
                <w:sz w:val="24"/>
                <w:szCs w:val="24"/>
                <w:bdr w:val="nil"/>
                <w:lang w:val="lt-LT"/>
              </w:rPr>
            </w:pPr>
            <w:r w:rsidRPr="0015468E">
              <w:rPr>
                <w:rFonts w:eastAsia="Arial Unicode MS"/>
                <w:b/>
                <w:sz w:val="24"/>
                <w:szCs w:val="24"/>
                <w:bdr w:val="nil"/>
                <w:lang w:val="lt-LT"/>
              </w:rPr>
              <w:t>Užsakovas</w:t>
            </w:r>
          </w:p>
        </w:tc>
      </w:tr>
      <w:tr w:rsidR="00800A48" w:rsidRPr="0015468E" w14:paraId="4EDED88A" w14:textId="77777777" w:rsidTr="004D1D4A">
        <w:tc>
          <w:tcPr>
            <w:tcW w:w="1985" w:type="dxa"/>
            <w:tcBorders>
              <w:top w:val="single" w:sz="4" w:space="0" w:color="auto"/>
            </w:tcBorders>
          </w:tcPr>
          <w:p w14:paraId="0ADA23C8"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Vardas, pavardė</w:t>
            </w:r>
          </w:p>
        </w:tc>
        <w:tc>
          <w:tcPr>
            <w:tcW w:w="3685" w:type="dxa"/>
          </w:tcPr>
          <w:p w14:paraId="6D9B6CCC"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7EA9B056"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r w:rsidR="00800A48" w:rsidRPr="0015468E" w14:paraId="48975210" w14:textId="77777777" w:rsidTr="004D1D4A">
        <w:tc>
          <w:tcPr>
            <w:tcW w:w="1985" w:type="dxa"/>
          </w:tcPr>
          <w:p w14:paraId="5626055E"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Adresas</w:t>
            </w:r>
          </w:p>
        </w:tc>
        <w:tc>
          <w:tcPr>
            <w:tcW w:w="3685" w:type="dxa"/>
          </w:tcPr>
          <w:p w14:paraId="0BA8BBD2"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633A2481"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r w:rsidR="00800A48" w:rsidRPr="0015468E" w14:paraId="1EFA660A" w14:textId="77777777" w:rsidTr="004D1D4A">
        <w:tc>
          <w:tcPr>
            <w:tcW w:w="1985" w:type="dxa"/>
          </w:tcPr>
          <w:p w14:paraId="70340A8C"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Telefonas</w:t>
            </w:r>
          </w:p>
        </w:tc>
        <w:tc>
          <w:tcPr>
            <w:tcW w:w="3685" w:type="dxa"/>
          </w:tcPr>
          <w:p w14:paraId="17859BCA"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7BB662D4"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r w:rsidR="00800A48" w:rsidRPr="0015468E" w14:paraId="4BD0C266" w14:textId="77777777" w:rsidTr="004D1D4A">
        <w:tc>
          <w:tcPr>
            <w:tcW w:w="1985" w:type="dxa"/>
            <w:tcBorders>
              <w:top w:val="single" w:sz="4" w:space="0" w:color="auto"/>
              <w:left w:val="single" w:sz="4" w:space="0" w:color="auto"/>
              <w:bottom w:val="single" w:sz="4" w:space="0" w:color="auto"/>
              <w:right w:val="single" w:sz="4" w:space="0" w:color="auto"/>
            </w:tcBorders>
          </w:tcPr>
          <w:p w14:paraId="07294D67"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El. paštas</w:t>
            </w:r>
          </w:p>
        </w:tc>
        <w:tc>
          <w:tcPr>
            <w:tcW w:w="3685" w:type="dxa"/>
            <w:tcBorders>
              <w:top w:val="single" w:sz="4" w:space="0" w:color="auto"/>
              <w:left w:val="single" w:sz="4" w:space="0" w:color="auto"/>
              <w:bottom w:val="single" w:sz="4" w:space="0" w:color="auto"/>
              <w:right w:val="single" w:sz="4" w:space="0" w:color="auto"/>
            </w:tcBorders>
          </w:tcPr>
          <w:p w14:paraId="568B0BA2"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en-US"/>
              </w:rPr>
            </w:pPr>
          </w:p>
        </w:tc>
        <w:tc>
          <w:tcPr>
            <w:tcW w:w="3957" w:type="dxa"/>
            <w:tcBorders>
              <w:top w:val="single" w:sz="4" w:space="0" w:color="auto"/>
              <w:left w:val="single" w:sz="4" w:space="0" w:color="auto"/>
              <w:bottom w:val="single" w:sz="4" w:space="0" w:color="auto"/>
              <w:right w:val="single" w:sz="4" w:space="0" w:color="auto"/>
            </w:tcBorders>
          </w:tcPr>
          <w:p w14:paraId="2F4A2DEE"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en-US"/>
              </w:rPr>
            </w:pPr>
          </w:p>
        </w:tc>
      </w:tr>
    </w:tbl>
    <w:p w14:paraId="22BEB313" w14:textId="298BA476" w:rsidR="00800A48" w:rsidRPr="0015468E" w:rsidRDefault="00A2361A" w:rsidP="00CE5DB6">
      <w:pPr>
        <w:pBdr>
          <w:top w:val="nil"/>
          <w:left w:val="nil"/>
          <w:bottom w:val="nil"/>
          <w:right w:val="nil"/>
          <w:between w:val="nil"/>
          <w:bar w:val="nil"/>
        </w:pBdr>
        <w:shd w:val="clear" w:color="auto" w:fill="FFFFFF"/>
        <w:tabs>
          <w:tab w:val="left" w:pos="426"/>
        </w:tabs>
        <w:suppressAutoHyphens/>
        <w:ind w:firstLine="709"/>
        <w:jc w:val="both"/>
        <w:rPr>
          <w:rFonts w:eastAsia="Arial Unicode MS"/>
          <w:color w:val="000000"/>
          <w:sz w:val="24"/>
          <w:szCs w:val="24"/>
          <w:bdr w:val="nil"/>
        </w:rPr>
      </w:pPr>
      <w:r w:rsidRPr="0015468E">
        <w:rPr>
          <w:bCs/>
          <w:color w:val="000000"/>
          <w:sz w:val="24"/>
          <w:szCs w:val="24"/>
          <w:bdr w:val="nil"/>
          <w:lang w:val="lt-LT" w:eastAsia="ar-SA"/>
        </w:rPr>
        <w:t>15.</w:t>
      </w:r>
      <w:r w:rsidR="00800A48" w:rsidRPr="0015468E">
        <w:rPr>
          <w:bCs/>
          <w:color w:val="000000"/>
          <w:sz w:val="24"/>
          <w:szCs w:val="24"/>
          <w:bdr w:val="nil"/>
          <w:lang w:eastAsia="ar-SA"/>
        </w:rPr>
        <w:t xml:space="preserve">2. </w:t>
      </w:r>
      <w:r w:rsidR="00800A48" w:rsidRPr="0015468E">
        <w:rPr>
          <w:bCs/>
          <w:color w:val="000000"/>
          <w:sz w:val="24"/>
          <w:szCs w:val="24"/>
          <w:bdr w:val="nil"/>
          <w:lang w:val="en-US" w:eastAsia="ar-SA"/>
        </w:rPr>
        <w:t>Pirk</w:t>
      </w:r>
      <w:r w:rsidR="00800A48" w:rsidRPr="0015468E">
        <w:rPr>
          <w:bCs/>
          <w:color w:val="000000"/>
          <w:sz w:val="24"/>
          <w:szCs w:val="24"/>
          <w:bdr w:val="nil"/>
          <w:lang w:eastAsia="ar-SA"/>
        </w:rPr>
        <w:t>ė</w:t>
      </w:r>
      <w:r w:rsidR="00800A48" w:rsidRPr="0015468E">
        <w:rPr>
          <w:bCs/>
          <w:color w:val="000000"/>
          <w:sz w:val="24"/>
          <w:szCs w:val="24"/>
          <w:bdr w:val="nil"/>
          <w:lang w:val="en-US" w:eastAsia="ar-SA"/>
        </w:rPr>
        <w:t>jo</w:t>
      </w:r>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asmuo</w:t>
      </w:r>
      <w:proofErr w:type="spellEnd"/>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atsakingas</w:t>
      </w:r>
      <w:proofErr w:type="spellEnd"/>
      <w:r w:rsidR="00800A48" w:rsidRPr="0015468E">
        <w:rPr>
          <w:bCs/>
          <w:color w:val="000000"/>
          <w:sz w:val="24"/>
          <w:szCs w:val="24"/>
          <w:bdr w:val="nil"/>
          <w:lang w:eastAsia="ar-SA"/>
        </w:rPr>
        <w:t xml:space="preserve"> </w:t>
      </w:r>
      <w:r w:rsidR="00800A48" w:rsidRPr="0015468E">
        <w:rPr>
          <w:bCs/>
          <w:color w:val="000000"/>
          <w:sz w:val="24"/>
          <w:szCs w:val="24"/>
          <w:bdr w:val="nil"/>
          <w:lang w:val="en-US" w:eastAsia="ar-SA"/>
        </w:rPr>
        <w:t>u</w:t>
      </w:r>
      <w:r w:rsidR="00800A48" w:rsidRPr="0015468E">
        <w:rPr>
          <w:bCs/>
          <w:color w:val="000000"/>
          <w:sz w:val="24"/>
          <w:szCs w:val="24"/>
          <w:bdr w:val="nil"/>
          <w:lang w:eastAsia="ar-SA"/>
        </w:rPr>
        <w:t xml:space="preserve">ž </w:t>
      </w:r>
      <w:proofErr w:type="spellStart"/>
      <w:r w:rsidR="00800A48" w:rsidRPr="0015468E">
        <w:rPr>
          <w:bCs/>
          <w:color w:val="000000"/>
          <w:sz w:val="24"/>
          <w:szCs w:val="24"/>
          <w:bdr w:val="nil"/>
          <w:lang w:val="en-US" w:eastAsia="ar-SA"/>
        </w:rPr>
        <w:t>Sutarties</w:t>
      </w:r>
      <w:proofErr w:type="spellEnd"/>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ir</w:t>
      </w:r>
      <w:proofErr w:type="spellEnd"/>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pakeitim</w:t>
      </w:r>
      <w:proofErr w:type="spellEnd"/>
      <w:r w:rsidR="00800A48" w:rsidRPr="0015468E">
        <w:rPr>
          <w:bCs/>
          <w:color w:val="000000"/>
          <w:sz w:val="24"/>
          <w:szCs w:val="24"/>
          <w:bdr w:val="nil"/>
          <w:lang w:eastAsia="ar-SA"/>
        </w:rPr>
        <w:t xml:space="preserve">ų </w:t>
      </w:r>
      <w:proofErr w:type="spellStart"/>
      <w:r w:rsidR="00800A48" w:rsidRPr="0015468E">
        <w:rPr>
          <w:bCs/>
          <w:color w:val="000000"/>
          <w:sz w:val="24"/>
          <w:szCs w:val="24"/>
          <w:bdr w:val="nil"/>
          <w:lang w:val="en-US" w:eastAsia="ar-SA"/>
        </w:rPr>
        <w:t>paskelbim</w:t>
      </w:r>
      <w:proofErr w:type="spellEnd"/>
      <w:r w:rsidR="00800A48" w:rsidRPr="0015468E">
        <w:rPr>
          <w:bCs/>
          <w:color w:val="000000"/>
          <w:sz w:val="24"/>
          <w:szCs w:val="24"/>
          <w:bdr w:val="nil"/>
          <w:lang w:eastAsia="ar-SA"/>
        </w:rPr>
        <w:t xml:space="preserve">ą </w:t>
      </w:r>
      <w:proofErr w:type="spellStart"/>
      <w:r w:rsidR="00800A48" w:rsidRPr="0015468E">
        <w:rPr>
          <w:bCs/>
          <w:color w:val="000000"/>
          <w:sz w:val="24"/>
          <w:szCs w:val="24"/>
          <w:bdr w:val="nil"/>
          <w:lang w:val="en-US" w:eastAsia="ar-SA"/>
        </w:rPr>
        <w:t>pagal</w:t>
      </w:r>
      <w:proofErr w:type="spellEnd"/>
      <w:r w:rsidR="00800A48" w:rsidRPr="0015468E">
        <w:rPr>
          <w:bCs/>
          <w:color w:val="000000"/>
          <w:sz w:val="24"/>
          <w:szCs w:val="24"/>
          <w:bdr w:val="nil"/>
          <w:lang w:eastAsia="ar-SA"/>
        </w:rPr>
        <w:t xml:space="preserve"> </w:t>
      </w:r>
      <w:r w:rsidR="00800A48" w:rsidRPr="0015468E">
        <w:rPr>
          <w:bCs/>
          <w:color w:val="000000"/>
          <w:sz w:val="24"/>
          <w:szCs w:val="24"/>
          <w:bdr w:val="nil"/>
          <w:lang w:val="en-US" w:eastAsia="ar-SA"/>
        </w:rPr>
        <w:t>Lietuvos</w:t>
      </w:r>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Respublikos</w:t>
      </w:r>
      <w:proofErr w:type="spellEnd"/>
      <w:r w:rsidR="00800A48" w:rsidRPr="0015468E">
        <w:rPr>
          <w:bCs/>
          <w:color w:val="000000"/>
          <w:sz w:val="24"/>
          <w:szCs w:val="24"/>
          <w:bdr w:val="nil"/>
          <w:lang w:eastAsia="ar-SA"/>
        </w:rPr>
        <w:t xml:space="preserve"> </w:t>
      </w:r>
      <w:r w:rsidR="00800A48" w:rsidRPr="0015468E">
        <w:rPr>
          <w:bCs/>
          <w:color w:val="000000"/>
          <w:sz w:val="24"/>
          <w:szCs w:val="24"/>
          <w:bdr w:val="nil"/>
          <w:lang w:val="en-US" w:eastAsia="ar-SA"/>
        </w:rPr>
        <w:t>vie</w:t>
      </w:r>
      <w:proofErr w:type="spellStart"/>
      <w:r w:rsidR="00800A48" w:rsidRPr="0015468E">
        <w:rPr>
          <w:bCs/>
          <w:color w:val="000000"/>
          <w:sz w:val="24"/>
          <w:szCs w:val="24"/>
          <w:bdr w:val="nil"/>
          <w:lang w:eastAsia="ar-SA"/>
        </w:rPr>
        <w:t>šų</w:t>
      </w:r>
      <w:proofErr w:type="spellEnd"/>
      <w:r w:rsidR="00800A48" w:rsidRPr="0015468E">
        <w:rPr>
          <w:bCs/>
          <w:color w:val="000000"/>
          <w:sz w:val="24"/>
          <w:szCs w:val="24"/>
          <w:bdr w:val="nil"/>
          <w:lang w:val="en-US" w:eastAsia="ar-SA"/>
        </w:rPr>
        <w:t>j</w:t>
      </w:r>
      <w:r w:rsidR="00800A48" w:rsidRPr="0015468E">
        <w:rPr>
          <w:bCs/>
          <w:color w:val="000000"/>
          <w:sz w:val="24"/>
          <w:szCs w:val="24"/>
          <w:bdr w:val="nil"/>
          <w:lang w:eastAsia="ar-SA"/>
        </w:rPr>
        <w:t xml:space="preserve">ų </w:t>
      </w:r>
      <w:proofErr w:type="spellStart"/>
      <w:r w:rsidR="00800A48" w:rsidRPr="0015468E">
        <w:rPr>
          <w:bCs/>
          <w:color w:val="000000"/>
          <w:sz w:val="24"/>
          <w:szCs w:val="24"/>
          <w:bdr w:val="nil"/>
          <w:lang w:val="en-US" w:eastAsia="ar-SA"/>
        </w:rPr>
        <w:t>pirkim</w:t>
      </w:r>
      <w:proofErr w:type="spellEnd"/>
      <w:r w:rsidR="00800A48" w:rsidRPr="0015468E">
        <w:rPr>
          <w:bCs/>
          <w:color w:val="000000"/>
          <w:sz w:val="24"/>
          <w:szCs w:val="24"/>
          <w:bdr w:val="nil"/>
          <w:lang w:eastAsia="ar-SA"/>
        </w:rPr>
        <w:t>ų į</w:t>
      </w:r>
      <w:proofErr w:type="spellStart"/>
      <w:r w:rsidR="00800A48" w:rsidRPr="0015468E">
        <w:rPr>
          <w:bCs/>
          <w:color w:val="000000"/>
          <w:sz w:val="24"/>
          <w:szCs w:val="24"/>
          <w:bdr w:val="nil"/>
          <w:lang w:val="en-US" w:eastAsia="ar-SA"/>
        </w:rPr>
        <w:t>statymo</w:t>
      </w:r>
      <w:proofErr w:type="spellEnd"/>
      <w:r w:rsidR="00800A48" w:rsidRPr="0015468E">
        <w:rPr>
          <w:bCs/>
          <w:color w:val="000000"/>
          <w:sz w:val="24"/>
          <w:szCs w:val="24"/>
          <w:bdr w:val="nil"/>
          <w:lang w:eastAsia="ar-SA"/>
        </w:rPr>
        <w:t xml:space="preserve"> 86 </w:t>
      </w:r>
      <w:proofErr w:type="spellStart"/>
      <w:r w:rsidR="00800A48" w:rsidRPr="0015468E">
        <w:rPr>
          <w:bCs/>
          <w:color w:val="000000"/>
          <w:sz w:val="24"/>
          <w:szCs w:val="24"/>
          <w:bdr w:val="nil"/>
          <w:lang w:val="en-US" w:eastAsia="ar-SA"/>
        </w:rPr>
        <w:t>straipsnio</w:t>
      </w:r>
      <w:proofErr w:type="spellEnd"/>
      <w:r w:rsidR="00800A48" w:rsidRPr="0015468E">
        <w:rPr>
          <w:bCs/>
          <w:color w:val="000000"/>
          <w:sz w:val="24"/>
          <w:szCs w:val="24"/>
          <w:bdr w:val="nil"/>
          <w:lang w:eastAsia="ar-SA"/>
        </w:rPr>
        <w:t xml:space="preserve"> 9 </w:t>
      </w:r>
      <w:proofErr w:type="spellStart"/>
      <w:r w:rsidR="00800A48" w:rsidRPr="0015468E">
        <w:rPr>
          <w:bCs/>
          <w:color w:val="000000"/>
          <w:sz w:val="24"/>
          <w:szCs w:val="24"/>
          <w:bdr w:val="nil"/>
          <w:lang w:val="en-US" w:eastAsia="ar-SA"/>
        </w:rPr>
        <w:t>dalies</w:t>
      </w:r>
      <w:proofErr w:type="spellEnd"/>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nuostatas</w:t>
      </w:r>
      <w:proofErr w:type="spellEnd"/>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nurodyti</w:t>
      </w:r>
      <w:proofErr w:type="spellEnd"/>
      <w:r w:rsidR="00800A48" w:rsidRPr="0015468E">
        <w:rPr>
          <w:bCs/>
          <w:color w:val="000000"/>
          <w:sz w:val="24"/>
          <w:szCs w:val="24"/>
          <w:bdr w:val="nil"/>
          <w:lang w:eastAsia="ar-SA"/>
        </w:rPr>
        <w:t xml:space="preserve"> </w:t>
      </w:r>
      <w:proofErr w:type="spellStart"/>
      <w:r w:rsidR="00800A48" w:rsidRPr="0015468E">
        <w:rPr>
          <w:bCs/>
          <w:color w:val="000000"/>
          <w:sz w:val="24"/>
          <w:szCs w:val="24"/>
          <w:bdr w:val="nil"/>
          <w:lang w:val="en-US" w:eastAsia="ar-SA"/>
        </w:rPr>
        <w:t>vard</w:t>
      </w:r>
      <w:proofErr w:type="spellEnd"/>
      <w:r w:rsidR="00800A48" w:rsidRPr="0015468E">
        <w:rPr>
          <w:bCs/>
          <w:color w:val="000000"/>
          <w:sz w:val="24"/>
          <w:szCs w:val="24"/>
          <w:bdr w:val="nil"/>
          <w:lang w:eastAsia="ar-SA"/>
        </w:rPr>
        <w:t xml:space="preserve">ą, </w:t>
      </w:r>
      <w:proofErr w:type="spellStart"/>
      <w:r w:rsidR="00800A48" w:rsidRPr="0015468E">
        <w:rPr>
          <w:bCs/>
          <w:color w:val="000000"/>
          <w:sz w:val="24"/>
          <w:szCs w:val="24"/>
          <w:bdr w:val="nil"/>
          <w:lang w:val="en-US" w:eastAsia="ar-SA"/>
        </w:rPr>
        <w:t>pavard</w:t>
      </w:r>
      <w:proofErr w:type="spellEnd"/>
      <w:r w:rsidR="00800A48" w:rsidRPr="0015468E">
        <w:rPr>
          <w:bCs/>
          <w:color w:val="000000"/>
          <w:sz w:val="24"/>
          <w:szCs w:val="24"/>
          <w:bdr w:val="nil"/>
          <w:lang w:eastAsia="ar-SA"/>
        </w:rPr>
        <w:t xml:space="preserve">ę, </w:t>
      </w:r>
      <w:proofErr w:type="spellStart"/>
      <w:r w:rsidR="00800A48" w:rsidRPr="0015468E">
        <w:rPr>
          <w:bCs/>
          <w:color w:val="000000"/>
          <w:sz w:val="24"/>
          <w:szCs w:val="24"/>
          <w:bdr w:val="nil"/>
          <w:lang w:val="en-US" w:eastAsia="ar-SA"/>
        </w:rPr>
        <w:t>pareigas</w:t>
      </w:r>
      <w:proofErr w:type="spellEnd"/>
      <w:r w:rsidR="00800A48" w:rsidRPr="0015468E">
        <w:rPr>
          <w:bCs/>
          <w:color w:val="000000"/>
          <w:sz w:val="24"/>
          <w:szCs w:val="24"/>
          <w:bdr w:val="nil"/>
          <w:lang w:eastAsia="ar-SA"/>
        </w:rPr>
        <w:t>]</w:t>
      </w:r>
    </w:p>
    <w:p w14:paraId="08E8A896" w14:textId="6D3111EA" w:rsidR="00800A48" w:rsidRPr="0015468E" w:rsidRDefault="00A2361A" w:rsidP="00CE5DB6">
      <w:pPr>
        <w:pBdr>
          <w:top w:val="nil"/>
          <w:left w:val="nil"/>
          <w:bottom w:val="nil"/>
          <w:right w:val="nil"/>
          <w:between w:val="nil"/>
          <w:bar w:val="nil"/>
        </w:pBdr>
        <w:shd w:val="clear" w:color="auto" w:fill="FFFFFF"/>
        <w:tabs>
          <w:tab w:val="left" w:pos="426"/>
        </w:tabs>
        <w:suppressAutoHyphens/>
        <w:ind w:firstLine="709"/>
        <w:jc w:val="both"/>
        <w:rPr>
          <w:rFonts w:eastAsia="Arial Unicode MS"/>
          <w:color w:val="000000"/>
          <w:sz w:val="24"/>
          <w:szCs w:val="24"/>
          <w:bdr w:val="nil"/>
          <w:lang w:val="lt-LT"/>
        </w:rPr>
      </w:pPr>
      <w:r w:rsidRPr="0015468E">
        <w:rPr>
          <w:rFonts w:eastAsia="Arial Unicode MS"/>
          <w:color w:val="000000"/>
          <w:sz w:val="24"/>
          <w:szCs w:val="24"/>
          <w:bdr w:val="nil"/>
          <w:lang w:val="lt-LT"/>
        </w:rPr>
        <w:t>15</w:t>
      </w:r>
      <w:r w:rsidR="00800A48" w:rsidRPr="0015468E">
        <w:rPr>
          <w:rFonts w:eastAsia="Arial Unicode MS"/>
          <w:color w:val="000000"/>
          <w:sz w:val="24"/>
          <w:szCs w:val="24"/>
          <w:bdr w:val="nil"/>
          <w:lang w:val="lt-LT"/>
        </w:rPr>
        <w:t>.3.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paštu, elektroniniu paštu (patvirtinant gavimą) toliau nurodytais kontaktais, arba kitais kontaktais, kuriuos nurodė viena Šalis, pateikdama pranešimą:</w:t>
      </w:r>
    </w:p>
    <w:tbl>
      <w:tblPr>
        <w:tblStyle w:val="TableGrid4"/>
        <w:tblW w:w="0" w:type="auto"/>
        <w:tblLook w:val="04A0" w:firstRow="1" w:lastRow="0" w:firstColumn="1" w:lastColumn="0" w:noHBand="0" w:noVBand="1"/>
      </w:tblPr>
      <w:tblGrid>
        <w:gridCol w:w="1985"/>
        <w:gridCol w:w="3685"/>
        <w:gridCol w:w="3957"/>
      </w:tblGrid>
      <w:tr w:rsidR="00800A48" w:rsidRPr="0015468E" w14:paraId="01EEBD52" w14:textId="77777777" w:rsidTr="004D1D4A">
        <w:tc>
          <w:tcPr>
            <w:tcW w:w="1985" w:type="dxa"/>
            <w:tcBorders>
              <w:top w:val="nil"/>
              <w:left w:val="nil"/>
              <w:bottom w:val="single" w:sz="4" w:space="0" w:color="auto"/>
              <w:right w:val="single" w:sz="4" w:space="0" w:color="auto"/>
            </w:tcBorders>
          </w:tcPr>
          <w:p w14:paraId="60983D4F" w14:textId="77777777" w:rsidR="00800A48" w:rsidRPr="0015468E" w:rsidRDefault="00800A48" w:rsidP="005A66F2">
            <w:pPr>
              <w:pBdr>
                <w:top w:val="nil"/>
                <w:left w:val="nil"/>
                <w:bottom w:val="nil"/>
                <w:right w:val="nil"/>
                <w:between w:val="nil"/>
                <w:bar w:val="nil"/>
              </w:pBdr>
              <w:jc w:val="right"/>
              <w:rPr>
                <w:rFonts w:eastAsia="Arial Unicode MS"/>
                <w:sz w:val="24"/>
                <w:szCs w:val="24"/>
                <w:bdr w:val="nil"/>
                <w:lang w:val="lt-LT"/>
              </w:rPr>
            </w:pPr>
          </w:p>
        </w:tc>
        <w:tc>
          <w:tcPr>
            <w:tcW w:w="3685" w:type="dxa"/>
            <w:tcBorders>
              <w:left w:val="single" w:sz="4" w:space="0" w:color="auto"/>
            </w:tcBorders>
            <w:vAlign w:val="center"/>
          </w:tcPr>
          <w:p w14:paraId="4B74F017" w14:textId="1A36F61C" w:rsidR="00800A48" w:rsidRPr="0015468E" w:rsidRDefault="00800A48" w:rsidP="005A66F2">
            <w:pPr>
              <w:pBdr>
                <w:top w:val="nil"/>
                <w:left w:val="nil"/>
                <w:bottom w:val="nil"/>
                <w:right w:val="nil"/>
                <w:between w:val="nil"/>
                <w:bar w:val="nil"/>
              </w:pBdr>
              <w:jc w:val="center"/>
              <w:rPr>
                <w:rFonts w:eastAsia="Arial Unicode MS"/>
                <w:b/>
                <w:sz w:val="24"/>
                <w:szCs w:val="24"/>
                <w:bdr w:val="nil"/>
                <w:lang w:val="lt-LT"/>
              </w:rPr>
            </w:pPr>
            <w:r w:rsidRPr="0015468E">
              <w:rPr>
                <w:rFonts w:eastAsia="Arial Unicode MS"/>
                <w:b/>
                <w:sz w:val="24"/>
                <w:szCs w:val="24"/>
                <w:bdr w:val="nil"/>
                <w:lang w:val="lt-LT"/>
              </w:rPr>
              <w:t>Rangovas</w:t>
            </w:r>
          </w:p>
        </w:tc>
        <w:tc>
          <w:tcPr>
            <w:tcW w:w="3957" w:type="dxa"/>
            <w:vAlign w:val="center"/>
          </w:tcPr>
          <w:p w14:paraId="602B8DE0" w14:textId="2F10B5FC" w:rsidR="00800A48" w:rsidRPr="0015468E" w:rsidRDefault="00800A48" w:rsidP="005A66F2">
            <w:pPr>
              <w:pBdr>
                <w:top w:val="nil"/>
                <w:left w:val="nil"/>
                <w:bottom w:val="nil"/>
                <w:right w:val="nil"/>
                <w:between w:val="nil"/>
                <w:bar w:val="nil"/>
              </w:pBdr>
              <w:jc w:val="center"/>
              <w:rPr>
                <w:rFonts w:eastAsia="Arial Unicode MS"/>
                <w:b/>
                <w:sz w:val="24"/>
                <w:szCs w:val="24"/>
                <w:bdr w:val="nil"/>
                <w:lang w:val="lt-LT"/>
              </w:rPr>
            </w:pPr>
            <w:r w:rsidRPr="0015468E">
              <w:rPr>
                <w:rFonts w:eastAsia="Arial Unicode MS"/>
                <w:b/>
                <w:sz w:val="24"/>
                <w:szCs w:val="24"/>
                <w:bdr w:val="nil"/>
                <w:lang w:val="lt-LT"/>
              </w:rPr>
              <w:t>Užsakovas</w:t>
            </w:r>
          </w:p>
        </w:tc>
      </w:tr>
      <w:tr w:rsidR="00800A48" w:rsidRPr="0015468E" w14:paraId="3286CDA9" w14:textId="77777777" w:rsidTr="004D1D4A">
        <w:tc>
          <w:tcPr>
            <w:tcW w:w="1985" w:type="dxa"/>
            <w:tcBorders>
              <w:top w:val="single" w:sz="4" w:space="0" w:color="auto"/>
            </w:tcBorders>
          </w:tcPr>
          <w:p w14:paraId="3EE19854"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Vardas, pavardė</w:t>
            </w:r>
          </w:p>
        </w:tc>
        <w:tc>
          <w:tcPr>
            <w:tcW w:w="3685" w:type="dxa"/>
          </w:tcPr>
          <w:p w14:paraId="6F9DA86E"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0E53739C"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r w:rsidR="00800A48" w:rsidRPr="0015468E" w14:paraId="0144F42D" w14:textId="77777777" w:rsidTr="004D1D4A">
        <w:tc>
          <w:tcPr>
            <w:tcW w:w="1985" w:type="dxa"/>
          </w:tcPr>
          <w:p w14:paraId="788CA9C1"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Adresas</w:t>
            </w:r>
          </w:p>
        </w:tc>
        <w:tc>
          <w:tcPr>
            <w:tcW w:w="3685" w:type="dxa"/>
          </w:tcPr>
          <w:p w14:paraId="47593764"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44AECEEB"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r w:rsidR="00800A48" w:rsidRPr="0015468E" w14:paraId="70C522D5" w14:textId="77777777" w:rsidTr="004D1D4A">
        <w:tc>
          <w:tcPr>
            <w:tcW w:w="1985" w:type="dxa"/>
          </w:tcPr>
          <w:p w14:paraId="4D581DEA"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Telefonas</w:t>
            </w:r>
          </w:p>
        </w:tc>
        <w:tc>
          <w:tcPr>
            <w:tcW w:w="3685" w:type="dxa"/>
          </w:tcPr>
          <w:p w14:paraId="4880835C"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053C2E34"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r w:rsidR="00800A48" w:rsidRPr="0015468E" w14:paraId="05210519" w14:textId="77777777" w:rsidTr="004D1D4A">
        <w:trPr>
          <w:trHeight w:val="255"/>
        </w:trPr>
        <w:tc>
          <w:tcPr>
            <w:tcW w:w="1985" w:type="dxa"/>
          </w:tcPr>
          <w:p w14:paraId="55D62A15"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r w:rsidRPr="0015468E">
              <w:rPr>
                <w:rFonts w:eastAsia="Arial Unicode MS"/>
                <w:sz w:val="24"/>
                <w:szCs w:val="24"/>
                <w:bdr w:val="nil"/>
                <w:lang w:val="lt-LT"/>
              </w:rPr>
              <w:t>El. paštas</w:t>
            </w:r>
          </w:p>
        </w:tc>
        <w:tc>
          <w:tcPr>
            <w:tcW w:w="3685" w:type="dxa"/>
          </w:tcPr>
          <w:p w14:paraId="14194644"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c>
          <w:tcPr>
            <w:tcW w:w="3957" w:type="dxa"/>
          </w:tcPr>
          <w:p w14:paraId="28A961FE" w14:textId="77777777" w:rsidR="00800A48" w:rsidRPr="0015468E" w:rsidRDefault="00800A48" w:rsidP="005A66F2">
            <w:pPr>
              <w:pBdr>
                <w:top w:val="nil"/>
                <w:left w:val="nil"/>
                <w:bottom w:val="nil"/>
                <w:right w:val="nil"/>
                <w:between w:val="nil"/>
                <w:bar w:val="nil"/>
              </w:pBdr>
              <w:jc w:val="both"/>
              <w:rPr>
                <w:rFonts w:eastAsia="Arial Unicode MS"/>
                <w:sz w:val="24"/>
                <w:szCs w:val="24"/>
                <w:bdr w:val="nil"/>
                <w:lang w:val="lt-LT"/>
              </w:rPr>
            </w:pPr>
          </w:p>
        </w:tc>
      </w:tr>
    </w:tbl>
    <w:p w14:paraId="7AADD7A5" w14:textId="22D7654D" w:rsidR="003D3E76" w:rsidRPr="0015468E" w:rsidRDefault="003D3E76" w:rsidP="005A66F2">
      <w:pPr>
        <w:tabs>
          <w:tab w:val="left" w:pos="1134"/>
          <w:tab w:val="left" w:pos="2884"/>
        </w:tabs>
        <w:rPr>
          <w:rFonts w:eastAsia="Calibri"/>
          <w:b/>
          <w:sz w:val="24"/>
          <w:szCs w:val="24"/>
          <w:lang w:val="lt-LT"/>
        </w:rPr>
      </w:pPr>
    </w:p>
    <w:p w14:paraId="7A36CF72" w14:textId="60D528E2" w:rsidR="003D3E76" w:rsidRPr="0015468E" w:rsidRDefault="003D3E76" w:rsidP="00EB08AA">
      <w:pPr>
        <w:pStyle w:val="ListParagraph"/>
        <w:numPr>
          <w:ilvl w:val="0"/>
          <w:numId w:val="5"/>
        </w:numPr>
        <w:tabs>
          <w:tab w:val="left" w:pos="1134"/>
          <w:tab w:val="left" w:pos="2884"/>
        </w:tabs>
        <w:ind w:left="0" w:firstLine="0"/>
        <w:jc w:val="center"/>
        <w:rPr>
          <w:rFonts w:eastAsia="Calibri"/>
          <w:b/>
          <w:sz w:val="24"/>
          <w:szCs w:val="24"/>
        </w:rPr>
      </w:pPr>
      <w:r w:rsidRPr="0015468E">
        <w:rPr>
          <w:rFonts w:eastAsia="Calibri"/>
          <w:b/>
          <w:sz w:val="24"/>
          <w:szCs w:val="24"/>
        </w:rPr>
        <w:t>KITOS SĄLYGOS</w:t>
      </w:r>
    </w:p>
    <w:p w14:paraId="0FA5917A" w14:textId="77777777" w:rsidR="00992E59" w:rsidRPr="0015468E" w:rsidRDefault="00992E59" w:rsidP="005A66F2">
      <w:pPr>
        <w:pStyle w:val="ListParagraph"/>
        <w:tabs>
          <w:tab w:val="left" w:pos="1134"/>
          <w:tab w:val="left" w:pos="2884"/>
        </w:tabs>
        <w:ind w:left="0"/>
        <w:rPr>
          <w:rFonts w:eastAsia="Calibri"/>
          <w:b/>
          <w:sz w:val="24"/>
          <w:szCs w:val="24"/>
        </w:rPr>
      </w:pPr>
    </w:p>
    <w:p w14:paraId="23C14805" w14:textId="4403A54F" w:rsidR="003D3E76" w:rsidRPr="0015468E" w:rsidRDefault="00992E59" w:rsidP="008E4BAF">
      <w:pPr>
        <w:tabs>
          <w:tab w:val="left" w:pos="1134"/>
          <w:tab w:val="left" w:pos="2884"/>
        </w:tabs>
        <w:ind w:firstLine="709"/>
        <w:jc w:val="both"/>
        <w:rPr>
          <w:rFonts w:eastAsia="Calibri"/>
          <w:sz w:val="24"/>
          <w:szCs w:val="24"/>
          <w:lang w:val="lt-LT"/>
        </w:rPr>
      </w:pPr>
      <w:r w:rsidRPr="0015468E">
        <w:rPr>
          <w:rFonts w:eastAsia="Calibri"/>
          <w:sz w:val="24"/>
          <w:szCs w:val="24"/>
          <w:lang w:val="lt-LT"/>
        </w:rPr>
        <w:t>16.1.</w:t>
      </w:r>
      <w:r w:rsidR="00927098" w:rsidRPr="0015468E">
        <w:rPr>
          <w:rFonts w:ascii="Cambria" w:hAnsi="Cambria"/>
          <w:sz w:val="24"/>
          <w:szCs w:val="24"/>
          <w:lang w:val="lt-LT" w:eastAsia="zh-CN"/>
        </w:rPr>
        <w:t xml:space="preserve"> </w:t>
      </w:r>
      <w:r w:rsidR="00927098" w:rsidRPr="0015468E">
        <w:rPr>
          <w:sz w:val="24"/>
          <w:szCs w:val="24"/>
          <w:lang w:val="lt-LT" w:eastAsia="zh-CN"/>
        </w:rPr>
        <w:t xml:space="preserve">Sutartis įsigalioja Sutarties Šalims pasirašius Sutartį ir galioja iki visiško sutartinių įsipareigojimų įvykdymo ir Šalių tarpusavio atsiskaitymo dienos arba Sutarties nutraukimo, bet ne ilgiau kaip </w:t>
      </w:r>
      <w:r w:rsidR="004A142D" w:rsidRPr="0015468E">
        <w:rPr>
          <w:sz w:val="24"/>
          <w:szCs w:val="24"/>
          <w:lang w:val="lt-LT" w:eastAsia="zh-CN"/>
        </w:rPr>
        <w:t xml:space="preserve">4 </w:t>
      </w:r>
      <w:r w:rsidR="00927098" w:rsidRPr="0015468E">
        <w:rPr>
          <w:sz w:val="24"/>
          <w:szCs w:val="24"/>
          <w:lang w:val="lt-LT" w:eastAsia="zh-CN"/>
        </w:rPr>
        <w:t>(</w:t>
      </w:r>
      <w:r w:rsidR="004A142D" w:rsidRPr="0015468E">
        <w:rPr>
          <w:sz w:val="24"/>
          <w:szCs w:val="24"/>
          <w:lang w:val="lt-LT" w:eastAsia="zh-CN"/>
        </w:rPr>
        <w:t>keturi</w:t>
      </w:r>
      <w:r w:rsidR="00927098" w:rsidRPr="0015468E">
        <w:rPr>
          <w:sz w:val="24"/>
          <w:szCs w:val="24"/>
          <w:lang w:val="lt-LT" w:eastAsia="zh-CN"/>
        </w:rPr>
        <w:t>) mėnesiai nuo Sutarties įsigaliojimo dienos.</w:t>
      </w:r>
    </w:p>
    <w:p w14:paraId="3FA0182F" w14:textId="5AE9982C" w:rsidR="003A2954" w:rsidRPr="0015468E" w:rsidRDefault="00992E59" w:rsidP="008E4BAF">
      <w:pPr>
        <w:tabs>
          <w:tab w:val="left" w:pos="1134"/>
          <w:tab w:val="left" w:pos="2884"/>
        </w:tabs>
        <w:ind w:firstLine="709"/>
        <w:jc w:val="both"/>
        <w:rPr>
          <w:rFonts w:eastAsia="Calibri"/>
          <w:sz w:val="24"/>
          <w:szCs w:val="24"/>
          <w:lang w:val="lt-LT"/>
        </w:rPr>
      </w:pPr>
      <w:r w:rsidRPr="0015468E">
        <w:rPr>
          <w:rFonts w:eastAsia="Calibri"/>
          <w:sz w:val="24"/>
          <w:szCs w:val="24"/>
          <w:lang w:val="lt-LT"/>
        </w:rPr>
        <w:t xml:space="preserve">16.2. Siekiant prisidėti prie „žaliųjų pirkimų“, susijusių su aplinkosaugos problemų sprendimu – darančių kuo mažesnį neigiamą poveikį aplinkai, t. y. tvaraus išteklių naudojimo, mažesnio poveikio klimatui, skatinant ekologines inovacijas, pan., įgyvendinimo, Šalys susitaria ir </w:t>
      </w:r>
      <w:r w:rsidR="00C416DA" w:rsidRPr="0015468E">
        <w:rPr>
          <w:rFonts w:eastAsia="Calibri"/>
          <w:sz w:val="24"/>
          <w:szCs w:val="24"/>
          <w:lang w:val="lt-LT"/>
        </w:rPr>
        <w:t>Rangovas</w:t>
      </w:r>
      <w:r w:rsidRPr="0015468E">
        <w:rPr>
          <w:rFonts w:eastAsia="Calibri"/>
          <w:sz w:val="24"/>
          <w:szCs w:val="24"/>
          <w:lang w:val="lt-LT"/>
        </w:rPr>
        <w:t xml:space="preserve"> sutinka, kad šalia kitų Sutartyje nustatytų įsipareigojimų </w:t>
      </w:r>
      <w:r w:rsidR="00C416DA" w:rsidRPr="0015468E">
        <w:rPr>
          <w:rFonts w:eastAsia="Calibri"/>
          <w:sz w:val="24"/>
          <w:szCs w:val="24"/>
          <w:lang w:val="lt-LT"/>
        </w:rPr>
        <w:t>Rangov</w:t>
      </w:r>
      <w:r w:rsidRPr="0015468E">
        <w:rPr>
          <w:rFonts w:eastAsia="Calibri"/>
          <w:sz w:val="24"/>
          <w:szCs w:val="24"/>
          <w:lang w:val="lt-LT"/>
        </w:rPr>
        <w:t xml:space="preserve">as įsipareigoja bendrauti su </w:t>
      </w:r>
      <w:r w:rsidR="00C416DA" w:rsidRPr="0015468E">
        <w:rPr>
          <w:rFonts w:eastAsia="Calibri"/>
          <w:sz w:val="24"/>
          <w:szCs w:val="24"/>
          <w:lang w:val="lt-LT"/>
        </w:rPr>
        <w:t>Užsakovu</w:t>
      </w:r>
      <w:r w:rsidRPr="0015468E">
        <w:rPr>
          <w:rFonts w:eastAsia="Calibri"/>
          <w:sz w:val="24"/>
          <w:szCs w:val="24"/>
          <w:lang w:val="lt-LT"/>
        </w:rPr>
        <w:t xml:space="preserve"> elektroninėmis priemonėmis (telefonu, elektroniniu paštu ar kt.), mažinti popieriaus sunaudojimą, atsisakyti nebūtino dokumentų kopijavimo ir spausdinimo. Su Sutarties vykdymu susiję dokumentai </w:t>
      </w:r>
      <w:r w:rsidR="00C416DA" w:rsidRPr="0015468E">
        <w:rPr>
          <w:rFonts w:eastAsia="Calibri"/>
          <w:sz w:val="24"/>
          <w:szCs w:val="24"/>
          <w:lang w:val="lt-LT"/>
        </w:rPr>
        <w:t>Užsakovui</w:t>
      </w:r>
      <w:r w:rsidRPr="0015468E">
        <w:rPr>
          <w:rFonts w:eastAsia="Calibri"/>
          <w:sz w:val="24"/>
          <w:szCs w:val="24"/>
          <w:lang w:val="lt-LT"/>
        </w:rPr>
        <w:t xml:space="preserve"> turi būti pateikti tik elektroniniu formatu (jeigu Sutartyje ir (ar) jos prieduose nenumatyta kitaip). Išimtiniais atvejais su Sutarties vykdymu susiję dokumentai, turi (gali) būti pateikiami popieriniu formatu, jeigu toks formatas privalomas pagal teisės aktus arba </w:t>
      </w:r>
      <w:r w:rsidR="00C416DA" w:rsidRPr="0015468E">
        <w:rPr>
          <w:rFonts w:eastAsia="Calibri"/>
          <w:sz w:val="24"/>
          <w:szCs w:val="24"/>
          <w:lang w:val="lt-LT"/>
        </w:rPr>
        <w:t>Užsakov</w:t>
      </w:r>
      <w:r w:rsidRPr="0015468E">
        <w:rPr>
          <w:rFonts w:eastAsia="Calibri"/>
          <w:sz w:val="24"/>
          <w:szCs w:val="24"/>
          <w:lang w:val="lt-LT"/>
        </w:rPr>
        <w:t>as nurodo tokį būtinumą – tokiu atveju turi būti naudojamas perdirbtas popierius, kuris atitinka minimaliuosius aplinkos apsaugos kriterijus, patvirtintus Lietuvos Respublikos aplinkos ministro 2011 m. birželio 28 d. įsakymu Nr. D1-508 „Dėl aplinkos apsaugos kriterijų taikymo, vykdant žaliuosius pirkimus, tvarkos aprašo patvirtinimo“</w:t>
      </w:r>
      <w:r w:rsidR="00856C61" w:rsidRPr="0015468E">
        <w:rPr>
          <w:rFonts w:eastAsia="Calibri"/>
          <w:sz w:val="24"/>
          <w:szCs w:val="24"/>
          <w:lang w:val="lt-LT"/>
        </w:rPr>
        <w:t>.</w:t>
      </w:r>
    </w:p>
    <w:p w14:paraId="6381C018" w14:textId="23AA68C5" w:rsidR="00927098" w:rsidRPr="0015468E" w:rsidRDefault="003A2954" w:rsidP="00FF78BC">
      <w:pPr>
        <w:tabs>
          <w:tab w:val="left" w:pos="1134"/>
          <w:tab w:val="left" w:pos="2884"/>
        </w:tabs>
        <w:ind w:firstLine="709"/>
        <w:jc w:val="both"/>
        <w:rPr>
          <w:rFonts w:eastAsia="Calibri"/>
          <w:sz w:val="24"/>
          <w:szCs w:val="24"/>
          <w:lang w:val="lt-LT"/>
        </w:rPr>
      </w:pPr>
      <w:r w:rsidRPr="0015468E">
        <w:rPr>
          <w:rFonts w:eastAsia="Calibri"/>
          <w:sz w:val="24"/>
          <w:szCs w:val="24"/>
          <w:lang w:val="lt-LT"/>
        </w:rPr>
        <w:t>16.3.</w:t>
      </w:r>
      <w:r w:rsidR="00062340">
        <w:rPr>
          <w:rFonts w:eastAsia="Calibri"/>
          <w:sz w:val="24"/>
          <w:szCs w:val="24"/>
          <w:lang w:val="lt-LT"/>
        </w:rPr>
        <w:t xml:space="preserve"> </w:t>
      </w:r>
      <w:r w:rsidR="003D3E76" w:rsidRPr="0015468E">
        <w:rPr>
          <w:rFonts w:eastAsia="Calibri"/>
          <w:sz w:val="24"/>
          <w:szCs w:val="24"/>
          <w:lang w:val="lt-LT"/>
        </w:rPr>
        <w:t>Sutartis nustoja galioti, jeigu ji yra tinkamai įvykdyta, jeigu Šalys sutaria ją nutraukti, taip pat esant atitinkamam teismo sprendimui ar kitais įstatymų numatytais atvejais.</w:t>
      </w:r>
      <w:r w:rsidR="003D3E76" w:rsidRPr="0015468E">
        <w:rPr>
          <w:rFonts w:eastAsia="Calibri"/>
          <w:strike/>
          <w:sz w:val="24"/>
          <w:szCs w:val="24"/>
          <w:lang w:val="lt-LT"/>
        </w:rPr>
        <w:t xml:space="preserve"> </w:t>
      </w:r>
    </w:p>
    <w:p w14:paraId="0D030F67" w14:textId="5B82199E" w:rsidR="00B10670" w:rsidRPr="0015468E" w:rsidRDefault="00927098" w:rsidP="00FF78BC">
      <w:pPr>
        <w:tabs>
          <w:tab w:val="left" w:pos="1134"/>
          <w:tab w:val="left" w:pos="2884"/>
        </w:tabs>
        <w:ind w:firstLine="709"/>
        <w:jc w:val="both"/>
        <w:rPr>
          <w:rFonts w:eastAsia="Calibri"/>
          <w:sz w:val="24"/>
          <w:szCs w:val="24"/>
          <w:lang w:val="lt-LT"/>
        </w:rPr>
      </w:pPr>
      <w:r w:rsidRPr="0015468E">
        <w:rPr>
          <w:rFonts w:eastAsia="Calibri"/>
          <w:sz w:val="24"/>
          <w:szCs w:val="24"/>
          <w:lang w:val="lt-LT"/>
        </w:rPr>
        <w:t>16.4.</w:t>
      </w:r>
      <w:r w:rsidR="00062340">
        <w:rPr>
          <w:rFonts w:eastAsia="Calibri"/>
          <w:sz w:val="24"/>
          <w:szCs w:val="24"/>
          <w:lang w:val="lt-LT"/>
        </w:rPr>
        <w:t xml:space="preserve"> </w:t>
      </w:r>
      <w:r w:rsidR="003D3E76" w:rsidRPr="0015468E">
        <w:rPr>
          <w:rFonts w:eastAsia="Calibri"/>
          <w:sz w:val="24"/>
          <w:szCs w:val="24"/>
          <w:lang w:val="lt-LT"/>
        </w:rPr>
        <w:t>Šalys, vykdydamos Sutarties įsipareigojimus, vadovaujasi Lietuvos Respublikos įstatymais, normatyviniais dokumentais ir šia Sutartimi.</w:t>
      </w:r>
    </w:p>
    <w:p w14:paraId="2575D745" w14:textId="291DAA40" w:rsidR="003D3E76" w:rsidRPr="0015468E" w:rsidRDefault="00B10670" w:rsidP="00FF78BC">
      <w:pPr>
        <w:tabs>
          <w:tab w:val="left" w:pos="1134"/>
          <w:tab w:val="left" w:pos="2884"/>
        </w:tabs>
        <w:ind w:firstLine="709"/>
        <w:jc w:val="both"/>
        <w:rPr>
          <w:rFonts w:eastAsia="Calibri"/>
          <w:sz w:val="24"/>
          <w:szCs w:val="24"/>
          <w:lang w:val="lt-LT"/>
        </w:rPr>
      </w:pPr>
      <w:r w:rsidRPr="0015468E">
        <w:rPr>
          <w:rFonts w:eastAsia="Calibri"/>
          <w:sz w:val="24"/>
          <w:szCs w:val="24"/>
          <w:lang w:val="lt-LT"/>
        </w:rPr>
        <w:t>16.5.</w:t>
      </w:r>
      <w:r w:rsidR="00062340">
        <w:rPr>
          <w:rFonts w:eastAsia="Calibri"/>
          <w:sz w:val="24"/>
          <w:szCs w:val="24"/>
          <w:lang w:val="lt-LT"/>
        </w:rPr>
        <w:t xml:space="preserve"> </w:t>
      </w:r>
      <w:r w:rsidR="003D3E76" w:rsidRPr="0015468E">
        <w:rPr>
          <w:rFonts w:eastAsia="Calibri"/>
          <w:sz w:val="24"/>
          <w:szCs w:val="24"/>
          <w:lang w:val="lt-LT"/>
        </w:rPr>
        <w:t xml:space="preserve">Visi šios sutarties papildymai ir pakeitimai galioja, jei yra sudaryti ir patvirtinti abiejų Šalių. Visi šios Sutarties priedai, taip pat šios Sutarties galiojimo metu Sutarties išdavoje sudaryti išvestiniai susitarimai yra laikytini neatskiriama sudarytos Sutarties dalimi. </w:t>
      </w:r>
    </w:p>
    <w:p w14:paraId="0216AAD0" w14:textId="721929A5" w:rsidR="00B10670" w:rsidRPr="0015468E" w:rsidRDefault="00B10670" w:rsidP="00FF78BC">
      <w:pPr>
        <w:tabs>
          <w:tab w:val="left" w:pos="1134"/>
          <w:tab w:val="left" w:pos="2884"/>
        </w:tabs>
        <w:ind w:firstLine="709"/>
        <w:jc w:val="both"/>
        <w:rPr>
          <w:rFonts w:eastAsia="Calibri"/>
          <w:sz w:val="24"/>
          <w:szCs w:val="24"/>
          <w:lang w:val="lt-LT"/>
        </w:rPr>
      </w:pPr>
      <w:r w:rsidRPr="0015468E">
        <w:rPr>
          <w:rFonts w:eastAsia="Calibri"/>
          <w:sz w:val="24"/>
          <w:szCs w:val="24"/>
          <w:lang w:val="de-DE"/>
        </w:rPr>
        <w:t xml:space="preserve">16.6. </w:t>
      </w:r>
      <w:proofErr w:type="spellStart"/>
      <w:r w:rsidRPr="0015468E">
        <w:rPr>
          <w:rFonts w:eastAsia="Calibri"/>
          <w:sz w:val="24"/>
          <w:szCs w:val="24"/>
          <w:lang w:val="de-DE"/>
        </w:rPr>
        <w:t>Jeigu</w:t>
      </w:r>
      <w:proofErr w:type="spellEnd"/>
      <w:r w:rsidRPr="0015468E">
        <w:rPr>
          <w:rFonts w:eastAsia="Calibri"/>
          <w:sz w:val="24"/>
          <w:szCs w:val="24"/>
          <w:lang w:val="de-DE"/>
        </w:rPr>
        <w:t xml:space="preserve"> </w:t>
      </w:r>
      <w:proofErr w:type="spellStart"/>
      <w:r w:rsidRPr="0015468E">
        <w:rPr>
          <w:rFonts w:eastAsia="Calibri"/>
          <w:sz w:val="24"/>
          <w:szCs w:val="24"/>
          <w:lang w:val="de-DE"/>
        </w:rPr>
        <w:t>bet</w:t>
      </w:r>
      <w:proofErr w:type="spellEnd"/>
      <w:r w:rsidRPr="0015468E">
        <w:rPr>
          <w:rFonts w:eastAsia="Calibri"/>
          <w:sz w:val="24"/>
          <w:szCs w:val="24"/>
          <w:lang w:val="de-DE"/>
        </w:rPr>
        <w:t xml:space="preserve"> </w:t>
      </w:r>
      <w:proofErr w:type="spellStart"/>
      <w:r w:rsidRPr="0015468E">
        <w:rPr>
          <w:rFonts w:eastAsia="Calibri"/>
          <w:sz w:val="24"/>
          <w:szCs w:val="24"/>
          <w:lang w:val="de-DE"/>
        </w:rPr>
        <w:t>kuri</w:t>
      </w:r>
      <w:proofErr w:type="spellEnd"/>
      <w:r w:rsidRPr="0015468E">
        <w:rPr>
          <w:rFonts w:eastAsia="Calibri"/>
          <w:sz w:val="24"/>
          <w:szCs w:val="24"/>
          <w:lang w:val="de-DE"/>
        </w:rPr>
        <w:t xml:space="preserve"> </w:t>
      </w:r>
      <w:proofErr w:type="spellStart"/>
      <w:r w:rsidRPr="0015468E">
        <w:rPr>
          <w:rFonts w:eastAsia="Calibri"/>
          <w:sz w:val="24"/>
          <w:szCs w:val="24"/>
          <w:lang w:val="de-DE"/>
        </w:rPr>
        <w:t>Sutarties</w:t>
      </w:r>
      <w:proofErr w:type="spellEnd"/>
      <w:r w:rsidRPr="0015468E">
        <w:rPr>
          <w:rFonts w:eastAsia="Calibri"/>
          <w:sz w:val="24"/>
          <w:szCs w:val="24"/>
          <w:lang w:val="de-DE"/>
        </w:rPr>
        <w:t xml:space="preserve"> </w:t>
      </w:r>
      <w:proofErr w:type="spellStart"/>
      <w:r w:rsidRPr="0015468E">
        <w:rPr>
          <w:rFonts w:eastAsia="Calibri"/>
          <w:sz w:val="24"/>
          <w:szCs w:val="24"/>
          <w:lang w:val="de-DE"/>
        </w:rPr>
        <w:t>nuostata</w:t>
      </w:r>
      <w:proofErr w:type="spellEnd"/>
      <w:r w:rsidRPr="0015468E">
        <w:rPr>
          <w:rFonts w:eastAsia="Calibri"/>
          <w:sz w:val="24"/>
          <w:szCs w:val="24"/>
          <w:lang w:val="de-DE"/>
        </w:rPr>
        <w:t xml:space="preserve"> </w:t>
      </w:r>
      <w:proofErr w:type="spellStart"/>
      <w:r w:rsidRPr="0015468E">
        <w:rPr>
          <w:rFonts w:eastAsia="Calibri"/>
          <w:sz w:val="24"/>
          <w:szCs w:val="24"/>
          <w:lang w:val="de-DE"/>
        </w:rPr>
        <w:t>tampa</w:t>
      </w:r>
      <w:proofErr w:type="spellEnd"/>
      <w:r w:rsidRPr="0015468E">
        <w:rPr>
          <w:rFonts w:eastAsia="Calibri"/>
          <w:sz w:val="24"/>
          <w:szCs w:val="24"/>
          <w:lang w:val="de-DE"/>
        </w:rPr>
        <w:t xml:space="preserve"> </w:t>
      </w:r>
      <w:proofErr w:type="spellStart"/>
      <w:r w:rsidRPr="0015468E">
        <w:rPr>
          <w:rFonts w:eastAsia="Calibri"/>
          <w:sz w:val="24"/>
          <w:szCs w:val="24"/>
          <w:lang w:val="de-DE"/>
        </w:rPr>
        <w:t>ar</w:t>
      </w:r>
      <w:proofErr w:type="spellEnd"/>
      <w:r w:rsidRPr="0015468E">
        <w:rPr>
          <w:rFonts w:eastAsia="Calibri"/>
          <w:sz w:val="24"/>
          <w:szCs w:val="24"/>
          <w:lang w:val="de-DE"/>
        </w:rPr>
        <w:t xml:space="preserve"> </w:t>
      </w:r>
      <w:proofErr w:type="spellStart"/>
      <w:r w:rsidRPr="0015468E">
        <w:rPr>
          <w:rFonts w:eastAsia="Calibri"/>
          <w:sz w:val="24"/>
          <w:szCs w:val="24"/>
          <w:lang w:val="de-DE"/>
        </w:rPr>
        <w:t>pripa</w:t>
      </w:r>
      <w:proofErr w:type="spellEnd"/>
      <w:r w:rsidRPr="0015468E">
        <w:rPr>
          <w:rFonts w:eastAsia="Calibri"/>
          <w:sz w:val="24"/>
          <w:szCs w:val="24"/>
          <w:lang w:val="lt-LT"/>
        </w:rPr>
        <w:t>žįstama</w:t>
      </w:r>
      <w:r w:rsidR="004F7588" w:rsidRPr="0015468E">
        <w:rPr>
          <w:rFonts w:eastAsia="Calibri"/>
          <w:sz w:val="24"/>
          <w:szCs w:val="24"/>
          <w:lang w:val="lt-LT"/>
        </w:rPr>
        <w:t xml:space="preserve"> visiškai ar iš dalies negaliojančia, tai neturi įtakos kitų Sutarties nuostatų galiojimui. </w:t>
      </w:r>
    </w:p>
    <w:p w14:paraId="1E646FB2" w14:textId="0CF965D6" w:rsidR="00F94AA5" w:rsidRPr="0015468E" w:rsidRDefault="004F7588" w:rsidP="00FF78BC">
      <w:pPr>
        <w:tabs>
          <w:tab w:val="left" w:pos="1134"/>
          <w:tab w:val="left" w:pos="2884"/>
        </w:tabs>
        <w:ind w:firstLine="709"/>
        <w:jc w:val="both"/>
        <w:rPr>
          <w:sz w:val="24"/>
          <w:szCs w:val="24"/>
          <w:lang w:val="lt-LT" w:eastAsia="lt-LT"/>
        </w:rPr>
      </w:pPr>
      <w:r w:rsidRPr="0015468E">
        <w:rPr>
          <w:rFonts w:eastAsia="Calibri"/>
          <w:sz w:val="24"/>
          <w:szCs w:val="24"/>
          <w:lang w:val="lt-LT"/>
        </w:rPr>
        <w:t>16.7. Nutraukus Sutartį ar jai pasibaigus, lieka galioti Sutarties nuostatos, susijusios su atsakomyb</w:t>
      </w:r>
      <w:r w:rsidR="004A142D" w:rsidRPr="0015468E">
        <w:rPr>
          <w:rFonts w:eastAsia="Calibri"/>
          <w:sz w:val="24"/>
          <w:szCs w:val="24"/>
          <w:lang w:val="lt-LT"/>
        </w:rPr>
        <w:t>ėmis</w:t>
      </w:r>
      <w:r w:rsidRPr="0015468E">
        <w:rPr>
          <w:rFonts w:eastAsia="Calibri"/>
          <w:sz w:val="24"/>
          <w:szCs w:val="24"/>
          <w:lang w:val="lt-LT"/>
        </w:rPr>
        <w:t xml:space="preserve"> bei atsiskaitymais tarp Šalių pagal šią Sutartį, taip pat visos kitos šios Sutarties </w:t>
      </w:r>
      <w:r w:rsidRPr="0015468E">
        <w:rPr>
          <w:rFonts w:eastAsia="Calibri"/>
          <w:sz w:val="24"/>
          <w:szCs w:val="24"/>
          <w:lang w:val="lt-LT"/>
        </w:rPr>
        <w:lastRenderedPageBreak/>
        <w:t>nuostatos, kurios, kaip aiškiai nuro</w:t>
      </w:r>
      <w:r w:rsidR="004A142D" w:rsidRPr="0015468E">
        <w:rPr>
          <w:rFonts w:eastAsia="Calibri"/>
          <w:sz w:val="24"/>
          <w:szCs w:val="24"/>
          <w:lang w:val="lt-LT"/>
        </w:rPr>
        <w:t>d</w:t>
      </w:r>
      <w:r w:rsidRPr="0015468E">
        <w:rPr>
          <w:rFonts w:eastAsia="Calibri"/>
          <w:sz w:val="24"/>
          <w:szCs w:val="24"/>
          <w:lang w:val="lt-LT"/>
        </w:rPr>
        <w:t>yta, išlieka galioti po Sutarties nutraukimo arba turi išlikti galioti, kad būtų visiškai įvykdyta ši Sutartis.</w:t>
      </w:r>
    </w:p>
    <w:p w14:paraId="3E72BA5E" w14:textId="02A81F0D" w:rsidR="004E3D19" w:rsidRPr="0015468E" w:rsidRDefault="000743FF" w:rsidP="00FF78BC">
      <w:pPr>
        <w:pStyle w:val="ListParagraph"/>
        <w:tabs>
          <w:tab w:val="left" w:pos="1134"/>
          <w:tab w:val="left" w:pos="2884"/>
        </w:tabs>
        <w:ind w:left="0" w:firstLine="709"/>
        <w:jc w:val="both"/>
        <w:rPr>
          <w:rFonts w:eastAsia="Calibri"/>
          <w:sz w:val="24"/>
          <w:szCs w:val="24"/>
        </w:rPr>
      </w:pPr>
      <w:r>
        <w:rPr>
          <w:rFonts w:eastAsia="Calibri"/>
          <w:sz w:val="24"/>
          <w:szCs w:val="24"/>
        </w:rPr>
        <w:t>16.8.</w:t>
      </w:r>
      <w:r w:rsidR="00062340">
        <w:rPr>
          <w:rFonts w:eastAsia="Calibri"/>
          <w:sz w:val="24"/>
          <w:szCs w:val="24"/>
        </w:rPr>
        <w:t xml:space="preserve"> </w:t>
      </w:r>
      <w:r w:rsidR="003D3E76" w:rsidRPr="0015468E">
        <w:rPr>
          <w:rFonts w:eastAsia="Calibri"/>
          <w:sz w:val="24"/>
          <w:szCs w:val="24"/>
        </w:rPr>
        <w:t>Sutarties prieda</w:t>
      </w:r>
      <w:r w:rsidR="004E3D19" w:rsidRPr="0015468E">
        <w:rPr>
          <w:rFonts w:eastAsia="Calibri"/>
          <w:sz w:val="24"/>
          <w:szCs w:val="24"/>
        </w:rPr>
        <w:t>i:</w:t>
      </w:r>
    </w:p>
    <w:p w14:paraId="420A8E81" w14:textId="4E0E213C" w:rsidR="003D3E76" w:rsidRPr="0015468E" w:rsidRDefault="00A2361A" w:rsidP="00FF78BC">
      <w:pPr>
        <w:pStyle w:val="ListParagraph"/>
        <w:tabs>
          <w:tab w:val="left" w:pos="1134"/>
          <w:tab w:val="left" w:pos="2884"/>
        </w:tabs>
        <w:ind w:left="0" w:firstLine="709"/>
        <w:jc w:val="both"/>
        <w:rPr>
          <w:rFonts w:eastAsia="Calibri"/>
          <w:sz w:val="24"/>
          <w:szCs w:val="24"/>
        </w:rPr>
      </w:pPr>
      <w:r w:rsidRPr="0015468E">
        <w:rPr>
          <w:rFonts w:eastAsia="Calibri"/>
          <w:sz w:val="24"/>
          <w:szCs w:val="24"/>
        </w:rPr>
        <w:t>16.8.1</w:t>
      </w:r>
      <w:r w:rsidR="0055417D" w:rsidRPr="0015468E">
        <w:rPr>
          <w:rFonts w:eastAsia="Calibri"/>
          <w:sz w:val="24"/>
          <w:szCs w:val="24"/>
        </w:rPr>
        <w:t>.</w:t>
      </w:r>
      <w:r w:rsidR="003D3E76" w:rsidRPr="0015468E">
        <w:rPr>
          <w:rFonts w:eastAsia="Calibri"/>
          <w:sz w:val="24"/>
          <w:szCs w:val="24"/>
        </w:rPr>
        <w:t xml:space="preserve"> technin</w:t>
      </w:r>
      <w:r w:rsidR="000554F7" w:rsidRPr="0015468E">
        <w:rPr>
          <w:rFonts w:eastAsia="Calibri"/>
          <w:sz w:val="24"/>
          <w:szCs w:val="24"/>
        </w:rPr>
        <w:t>ė specifikacija (Sutarties 1 priedas)</w:t>
      </w:r>
      <w:r w:rsidR="004E3D19" w:rsidRPr="0015468E">
        <w:rPr>
          <w:rFonts w:eastAsia="Calibri"/>
          <w:sz w:val="24"/>
          <w:szCs w:val="24"/>
        </w:rPr>
        <w:t>;</w:t>
      </w:r>
    </w:p>
    <w:p w14:paraId="31CCC4C5" w14:textId="11FAC447" w:rsidR="00BD4E13" w:rsidRPr="0015468E" w:rsidRDefault="00A2361A" w:rsidP="00FF78BC">
      <w:pPr>
        <w:pStyle w:val="ListParagraph"/>
        <w:tabs>
          <w:tab w:val="left" w:pos="1134"/>
          <w:tab w:val="left" w:pos="2884"/>
        </w:tabs>
        <w:ind w:left="0" w:firstLine="709"/>
        <w:jc w:val="both"/>
        <w:rPr>
          <w:rFonts w:eastAsia="Calibri"/>
          <w:sz w:val="24"/>
          <w:szCs w:val="24"/>
        </w:rPr>
      </w:pPr>
      <w:r w:rsidRPr="0015468E">
        <w:rPr>
          <w:rFonts w:eastAsia="Calibri"/>
          <w:sz w:val="24"/>
          <w:szCs w:val="24"/>
        </w:rPr>
        <w:t>16.8</w:t>
      </w:r>
      <w:r w:rsidR="0055417D" w:rsidRPr="0015468E">
        <w:rPr>
          <w:rFonts w:eastAsia="Calibri"/>
          <w:sz w:val="24"/>
          <w:szCs w:val="24"/>
        </w:rPr>
        <w:t>.2.</w:t>
      </w:r>
      <w:r w:rsidR="000554F7" w:rsidRPr="0015468E">
        <w:rPr>
          <w:rFonts w:eastAsia="Calibri"/>
          <w:sz w:val="24"/>
          <w:szCs w:val="24"/>
        </w:rPr>
        <w:t xml:space="preserve"> darbų kiekių žiniaraščiai (Sutarties 2 priedas);</w:t>
      </w:r>
    </w:p>
    <w:p w14:paraId="3AA276A1" w14:textId="677EC72A" w:rsidR="000554F7" w:rsidRPr="0015468E" w:rsidRDefault="00A2361A" w:rsidP="00FF78BC">
      <w:pPr>
        <w:pStyle w:val="ListParagraph"/>
        <w:tabs>
          <w:tab w:val="left" w:pos="1134"/>
          <w:tab w:val="left" w:pos="2884"/>
        </w:tabs>
        <w:ind w:left="0" w:firstLine="709"/>
        <w:jc w:val="both"/>
        <w:rPr>
          <w:rFonts w:eastAsia="Calibri"/>
          <w:sz w:val="24"/>
          <w:szCs w:val="24"/>
        </w:rPr>
      </w:pPr>
      <w:r w:rsidRPr="0015468E">
        <w:rPr>
          <w:rFonts w:eastAsia="Calibri"/>
          <w:sz w:val="24"/>
          <w:szCs w:val="24"/>
        </w:rPr>
        <w:t>16.8</w:t>
      </w:r>
      <w:r w:rsidR="000554F7" w:rsidRPr="0015468E">
        <w:rPr>
          <w:rFonts w:eastAsia="Calibri"/>
          <w:sz w:val="24"/>
          <w:szCs w:val="24"/>
        </w:rPr>
        <w:t>.3. Statybvietės perdavimo-priėmimo aktas (Sutarties 3 priedas);</w:t>
      </w:r>
    </w:p>
    <w:p w14:paraId="68B3612B" w14:textId="6D983ED7" w:rsidR="005541CD" w:rsidRPr="0015468E" w:rsidRDefault="00A2361A" w:rsidP="00FF78BC">
      <w:pPr>
        <w:pStyle w:val="ListParagraph"/>
        <w:tabs>
          <w:tab w:val="left" w:pos="1134"/>
          <w:tab w:val="left" w:pos="2884"/>
        </w:tabs>
        <w:ind w:left="0" w:firstLine="709"/>
        <w:jc w:val="both"/>
        <w:rPr>
          <w:rFonts w:eastAsia="Calibri"/>
          <w:sz w:val="24"/>
          <w:szCs w:val="24"/>
        </w:rPr>
      </w:pPr>
      <w:r w:rsidRPr="0015468E">
        <w:rPr>
          <w:rFonts w:eastAsia="Calibri"/>
          <w:sz w:val="24"/>
          <w:szCs w:val="24"/>
        </w:rPr>
        <w:t>16.8</w:t>
      </w:r>
      <w:r w:rsidR="005541CD" w:rsidRPr="0015468E">
        <w:rPr>
          <w:rFonts w:eastAsia="Calibri"/>
          <w:sz w:val="24"/>
          <w:szCs w:val="24"/>
        </w:rPr>
        <w:t>.4</w:t>
      </w:r>
      <w:r w:rsidR="00FF78BC">
        <w:rPr>
          <w:rFonts w:eastAsia="Calibri"/>
          <w:sz w:val="24"/>
          <w:szCs w:val="24"/>
        </w:rPr>
        <w:t>.</w:t>
      </w:r>
      <w:r w:rsidR="005541CD" w:rsidRPr="0015468E">
        <w:rPr>
          <w:rFonts w:eastAsia="Calibri"/>
          <w:sz w:val="24"/>
          <w:szCs w:val="24"/>
        </w:rPr>
        <w:t xml:space="preserve"> Atliktų darbų akto form</w:t>
      </w:r>
      <w:r w:rsidR="004A142D" w:rsidRPr="0015468E">
        <w:rPr>
          <w:rFonts w:eastAsia="Calibri"/>
          <w:sz w:val="24"/>
          <w:szCs w:val="24"/>
        </w:rPr>
        <w:t>a</w:t>
      </w:r>
      <w:r w:rsidR="005541CD" w:rsidRPr="0015468E">
        <w:rPr>
          <w:rFonts w:eastAsia="Calibri"/>
          <w:sz w:val="24"/>
          <w:szCs w:val="24"/>
        </w:rPr>
        <w:t xml:space="preserve"> (Sutarties 4 priedas);</w:t>
      </w:r>
    </w:p>
    <w:p w14:paraId="442077AD" w14:textId="5EC62D41" w:rsidR="005541CD" w:rsidRPr="0015468E" w:rsidRDefault="00A2361A" w:rsidP="00FF78BC">
      <w:pPr>
        <w:pStyle w:val="ListParagraph"/>
        <w:tabs>
          <w:tab w:val="left" w:pos="1134"/>
          <w:tab w:val="left" w:pos="2884"/>
        </w:tabs>
        <w:ind w:left="0" w:firstLine="709"/>
        <w:jc w:val="both"/>
        <w:rPr>
          <w:rFonts w:eastAsia="Calibri"/>
          <w:sz w:val="24"/>
          <w:szCs w:val="24"/>
        </w:rPr>
      </w:pPr>
      <w:r w:rsidRPr="0015468E">
        <w:rPr>
          <w:rFonts w:eastAsia="Calibri"/>
          <w:sz w:val="24"/>
          <w:szCs w:val="24"/>
        </w:rPr>
        <w:t>16.8</w:t>
      </w:r>
      <w:r w:rsidR="005541CD" w:rsidRPr="0015468E">
        <w:rPr>
          <w:rFonts w:eastAsia="Calibri"/>
          <w:sz w:val="24"/>
          <w:szCs w:val="24"/>
        </w:rPr>
        <w:t>.5. Darbų priėmimo-perdavimo akto forma (Sutarties 5 priedas).</w:t>
      </w:r>
    </w:p>
    <w:p w14:paraId="12333917" w14:textId="2D3D9342" w:rsidR="00F30268" w:rsidRPr="002729CA" w:rsidRDefault="00A2361A" w:rsidP="00FF78BC">
      <w:pPr>
        <w:pStyle w:val="ListParagraph"/>
        <w:tabs>
          <w:tab w:val="left" w:pos="1134"/>
          <w:tab w:val="left" w:pos="2884"/>
        </w:tabs>
        <w:ind w:left="0" w:firstLine="709"/>
        <w:jc w:val="both"/>
        <w:rPr>
          <w:rFonts w:eastAsia="Calibri"/>
          <w:sz w:val="24"/>
          <w:szCs w:val="24"/>
        </w:rPr>
      </w:pPr>
      <w:r w:rsidRPr="0015468E">
        <w:rPr>
          <w:rFonts w:eastAsia="Calibri"/>
          <w:sz w:val="24"/>
          <w:szCs w:val="24"/>
        </w:rPr>
        <w:t>16.8</w:t>
      </w:r>
      <w:r w:rsidR="005541CD" w:rsidRPr="0015468E">
        <w:rPr>
          <w:rFonts w:eastAsia="Calibri"/>
          <w:sz w:val="24"/>
          <w:szCs w:val="24"/>
        </w:rPr>
        <w:t>.6. Subrangovų sąrašas (Sutarties 6 priedas).</w:t>
      </w:r>
    </w:p>
    <w:p w14:paraId="59FDE707" w14:textId="77777777" w:rsidR="007C37C6" w:rsidRPr="0015468E" w:rsidRDefault="007C37C6" w:rsidP="005A66F2">
      <w:pPr>
        <w:tabs>
          <w:tab w:val="left" w:pos="1134"/>
          <w:tab w:val="left" w:pos="2884"/>
        </w:tabs>
        <w:jc w:val="center"/>
        <w:rPr>
          <w:rFonts w:eastAsia="Calibri"/>
          <w:b/>
          <w:sz w:val="24"/>
          <w:szCs w:val="24"/>
          <w:lang w:val="lt-LT"/>
        </w:rPr>
      </w:pPr>
    </w:p>
    <w:p w14:paraId="46629107" w14:textId="546E535C" w:rsidR="003D3E76" w:rsidRPr="0015468E" w:rsidRDefault="003D3E76" w:rsidP="00EB08AA">
      <w:pPr>
        <w:pStyle w:val="ListParagraph"/>
        <w:numPr>
          <w:ilvl w:val="0"/>
          <w:numId w:val="5"/>
        </w:numPr>
        <w:tabs>
          <w:tab w:val="left" w:pos="1134"/>
          <w:tab w:val="left" w:pos="2884"/>
        </w:tabs>
        <w:ind w:left="0" w:firstLine="0"/>
        <w:jc w:val="center"/>
        <w:rPr>
          <w:rFonts w:eastAsia="Calibri"/>
          <w:b/>
          <w:sz w:val="24"/>
          <w:szCs w:val="24"/>
        </w:rPr>
      </w:pPr>
      <w:r w:rsidRPr="0015468E">
        <w:rPr>
          <w:rFonts w:eastAsia="Calibri"/>
          <w:b/>
          <w:sz w:val="24"/>
          <w:szCs w:val="24"/>
        </w:rPr>
        <w:t>ŠALIŲ REKVIZITAI IR PARAŠAI</w:t>
      </w:r>
    </w:p>
    <w:p w14:paraId="2B81C74A" w14:textId="77777777" w:rsidR="000A3B53" w:rsidRPr="0015468E" w:rsidRDefault="000A3B53" w:rsidP="005A66F2">
      <w:pPr>
        <w:tabs>
          <w:tab w:val="left" w:pos="1134"/>
          <w:tab w:val="left" w:pos="2884"/>
        </w:tabs>
        <w:jc w:val="center"/>
        <w:rPr>
          <w:rFonts w:eastAsia="Calibri"/>
          <w:b/>
          <w:sz w:val="24"/>
          <w:szCs w:val="24"/>
          <w:lang w:val="lt-LT"/>
        </w:rPr>
      </w:pPr>
    </w:p>
    <w:p w14:paraId="4E628226" w14:textId="5B923BE0" w:rsidR="003D3E76" w:rsidRPr="0015468E" w:rsidRDefault="003D3E76" w:rsidP="005A66F2">
      <w:pPr>
        <w:tabs>
          <w:tab w:val="left" w:pos="1134"/>
          <w:tab w:val="left" w:pos="2884"/>
        </w:tabs>
        <w:jc w:val="both"/>
        <w:rPr>
          <w:rFonts w:eastAsia="Calibri"/>
          <w:sz w:val="24"/>
          <w:szCs w:val="24"/>
          <w:lang w:val="lt-LT"/>
        </w:rPr>
      </w:pPr>
      <w:r w:rsidRPr="0015468E">
        <w:rPr>
          <w:rFonts w:eastAsia="Calibri"/>
          <w:b/>
          <w:sz w:val="24"/>
          <w:szCs w:val="24"/>
          <w:lang w:val="lt-LT"/>
        </w:rPr>
        <w:t>Užsakovas:</w:t>
      </w:r>
      <w:r w:rsidR="00F23195" w:rsidRPr="0015468E">
        <w:rPr>
          <w:rFonts w:eastAsia="Calibri"/>
          <w:sz w:val="24"/>
          <w:szCs w:val="24"/>
          <w:lang w:val="lt-LT"/>
        </w:rPr>
        <w:t xml:space="preserve"> Biudž</w:t>
      </w:r>
      <w:r w:rsidR="002729CA">
        <w:rPr>
          <w:rFonts w:eastAsia="Calibri"/>
          <w:sz w:val="24"/>
          <w:szCs w:val="24"/>
          <w:lang w:val="lt-LT"/>
        </w:rPr>
        <w:t>e</w:t>
      </w:r>
      <w:r w:rsidR="00F23195" w:rsidRPr="0015468E">
        <w:rPr>
          <w:rFonts w:eastAsia="Calibri"/>
          <w:sz w:val="24"/>
          <w:szCs w:val="24"/>
          <w:lang w:val="lt-LT"/>
        </w:rPr>
        <w:t>tinė įstaiga Druskininkų</w:t>
      </w:r>
      <w:r w:rsidR="004A142D" w:rsidRPr="0015468E">
        <w:rPr>
          <w:rFonts w:eastAsia="Calibri"/>
          <w:sz w:val="24"/>
          <w:szCs w:val="24"/>
          <w:lang w:val="lt-LT"/>
        </w:rPr>
        <w:t xml:space="preserve"> M.</w:t>
      </w:r>
      <w:r w:rsidR="002729CA">
        <w:rPr>
          <w:rFonts w:eastAsia="Calibri"/>
          <w:sz w:val="24"/>
          <w:szCs w:val="24"/>
          <w:lang w:val="lt-LT"/>
        </w:rPr>
        <w:t xml:space="preserve"> </w:t>
      </w:r>
      <w:r w:rsidR="004A142D" w:rsidRPr="0015468E">
        <w:rPr>
          <w:rFonts w:eastAsia="Calibri"/>
          <w:sz w:val="24"/>
          <w:szCs w:val="24"/>
          <w:lang w:val="lt-LT"/>
        </w:rPr>
        <w:t>K.</w:t>
      </w:r>
      <w:r w:rsidR="002729CA">
        <w:rPr>
          <w:rFonts w:eastAsia="Calibri"/>
          <w:sz w:val="24"/>
          <w:szCs w:val="24"/>
          <w:lang w:val="lt-LT"/>
        </w:rPr>
        <w:t xml:space="preserve"> </w:t>
      </w:r>
      <w:r w:rsidR="004A142D" w:rsidRPr="0015468E">
        <w:rPr>
          <w:rFonts w:eastAsia="Calibri"/>
          <w:sz w:val="24"/>
          <w:szCs w:val="24"/>
          <w:lang w:val="lt-LT"/>
        </w:rPr>
        <w:t xml:space="preserve">Čiurlionio meno mokykla, </w:t>
      </w:r>
      <w:r w:rsidR="00711340" w:rsidRPr="0015468E">
        <w:rPr>
          <w:rFonts w:eastAsia="Calibri"/>
          <w:sz w:val="24"/>
          <w:szCs w:val="24"/>
          <w:lang w:val="lt-LT"/>
        </w:rPr>
        <w:t xml:space="preserve">Vytauto g. 23, LT-66128 Druskininkai, </w:t>
      </w:r>
      <w:r w:rsidR="00F23195" w:rsidRPr="0015468E">
        <w:rPr>
          <w:rFonts w:eastAsia="Calibri"/>
          <w:bCs/>
          <w:sz w:val="24"/>
          <w:szCs w:val="24"/>
          <w:lang w:val="lt-LT"/>
        </w:rPr>
        <w:t>juridinio asmens kodas</w:t>
      </w:r>
      <w:r w:rsidR="005D1275" w:rsidRPr="0015468E">
        <w:rPr>
          <w:sz w:val="24"/>
          <w:szCs w:val="24"/>
          <w:lang w:val="lt-LT"/>
        </w:rPr>
        <w:t xml:space="preserve"> </w:t>
      </w:r>
      <w:r w:rsidR="005D1275" w:rsidRPr="0015468E">
        <w:rPr>
          <w:rFonts w:eastAsia="Calibri"/>
          <w:bCs/>
          <w:sz w:val="24"/>
          <w:szCs w:val="24"/>
          <w:lang w:val="lt-LT"/>
        </w:rPr>
        <w:t>190031263</w:t>
      </w:r>
      <w:r w:rsidR="00F23195" w:rsidRPr="0015468E">
        <w:rPr>
          <w:rFonts w:eastAsia="Calibri"/>
          <w:bCs/>
          <w:sz w:val="24"/>
          <w:szCs w:val="24"/>
          <w:lang w:val="lt-LT"/>
        </w:rPr>
        <w:t>,</w:t>
      </w:r>
      <w:r w:rsidR="00F23195" w:rsidRPr="0015468E">
        <w:rPr>
          <w:rFonts w:eastAsia="Calibri"/>
          <w:sz w:val="24"/>
          <w:szCs w:val="24"/>
          <w:lang w:val="lt-LT"/>
        </w:rPr>
        <w:t xml:space="preserve"> tel.</w:t>
      </w:r>
      <w:r w:rsidR="0027574B">
        <w:rPr>
          <w:rFonts w:eastAsia="Calibri"/>
          <w:sz w:val="24"/>
          <w:szCs w:val="24"/>
          <w:lang w:val="lt-LT"/>
        </w:rPr>
        <w:t> </w:t>
      </w:r>
      <w:r w:rsidR="00F23195" w:rsidRPr="0015468E">
        <w:rPr>
          <w:rFonts w:eastAsia="Calibri"/>
          <w:sz w:val="24"/>
          <w:szCs w:val="24"/>
          <w:lang w:val="lt-LT"/>
        </w:rPr>
        <w:t>+370</w:t>
      </w:r>
      <w:r w:rsidR="0027574B">
        <w:rPr>
          <w:rFonts w:eastAsia="Calibri"/>
          <w:sz w:val="24"/>
          <w:szCs w:val="24"/>
          <w:lang w:val="lt-LT"/>
        </w:rPr>
        <w:t> </w:t>
      </w:r>
      <w:r w:rsidR="005D1275" w:rsidRPr="0015468E">
        <w:rPr>
          <w:rFonts w:eastAsia="Calibri"/>
          <w:sz w:val="24"/>
          <w:szCs w:val="24"/>
          <w:lang w:val="lt-LT"/>
        </w:rPr>
        <w:t>313</w:t>
      </w:r>
      <w:r w:rsidR="0027574B">
        <w:rPr>
          <w:rFonts w:eastAsia="Calibri"/>
          <w:sz w:val="24"/>
          <w:szCs w:val="24"/>
          <w:lang w:val="lt-LT"/>
        </w:rPr>
        <w:t> </w:t>
      </w:r>
      <w:r w:rsidR="005D1275" w:rsidRPr="0015468E">
        <w:rPr>
          <w:rFonts w:eastAsia="Calibri"/>
          <w:sz w:val="24"/>
          <w:szCs w:val="24"/>
          <w:lang w:val="lt-LT"/>
        </w:rPr>
        <w:t>53</w:t>
      </w:r>
      <w:r w:rsidR="0027574B">
        <w:rPr>
          <w:rFonts w:eastAsia="Calibri"/>
          <w:sz w:val="24"/>
          <w:szCs w:val="24"/>
          <w:lang w:val="lt-LT"/>
        </w:rPr>
        <w:t> </w:t>
      </w:r>
      <w:r w:rsidR="005D1275" w:rsidRPr="0015468E">
        <w:rPr>
          <w:rFonts w:eastAsia="Calibri"/>
          <w:sz w:val="24"/>
          <w:szCs w:val="24"/>
          <w:lang w:val="lt-LT"/>
        </w:rPr>
        <w:t xml:space="preserve">313 </w:t>
      </w:r>
      <w:r w:rsidR="00F23195" w:rsidRPr="0015468E">
        <w:rPr>
          <w:rFonts w:eastAsia="Calibri"/>
          <w:sz w:val="24"/>
          <w:szCs w:val="24"/>
          <w:lang w:val="lt-LT"/>
        </w:rPr>
        <w:t>el.</w:t>
      </w:r>
      <w:r w:rsidR="00E104C0">
        <w:rPr>
          <w:rFonts w:eastAsia="Calibri"/>
          <w:sz w:val="24"/>
          <w:szCs w:val="24"/>
          <w:lang w:val="lt-LT"/>
        </w:rPr>
        <w:t> </w:t>
      </w:r>
      <w:r w:rsidR="00F23195" w:rsidRPr="0015468E">
        <w:rPr>
          <w:rFonts w:eastAsia="Calibri"/>
          <w:sz w:val="24"/>
          <w:szCs w:val="24"/>
          <w:lang w:val="lt-LT"/>
        </w:rPr>
        <w:t>p.</w:t>
      </w:r>
      <w:r w:rsidR="0027574B">
        <w:rPr>
          <w:rFonts w:eastAsia="Calibri"/>
          <w:sz w:val="24"/>
          <w:szCs w:val="24"/>
          <w:lang w:val="lt-LT"/>
        </w:rPr>
        <w:t> </w:t>
      </w:r>
      <w:hyperlink r:id="rId8" w:history="1">
        <w:r w:rsidR="001C5E37" w:rsidRPr="001A7173">
          <w:rPr>
            <w:rStyle w:val="Hyperlink"/>
            <w:rFonts w:eastAsia="Calibri"/>
            <w:sz w:val="24"/>
            <w:szCs w:val="24"/>
            <w:lang w:val="lt-LT"/>
          </w:rPr>
          <w:t>rastine</w:t>
        </w:r>
        <w:r w:rsidR="001C5E37" w:rsidRPr="001A7173">
          <w:rPr>
            <w:rStyle w:val="Hyperlink"/>
            <w:rFonts w:eastAsia="Calibri"/>
            <w:sz w:val="24"/>
            <w:szCs w:val="24"/>
            <w:lang w:val="en-US"/>
          </w:rPr>
          <w:t>@druskininkumm.lt</w:t>
        </w:r>
      </w:hyperlink>
      <w:r w:rsidR="00234EAF" w:rsidRPr="002729CA">
        <w:rPr>
          <w:rFonts w:eastAsia="Calibri"/>
          <w:sz w:val="24"/>
          <w:szCs w:val="24"/>
          <w:lang w:val="en-US"/>
        </w:rPr>
        <w:t xml:space="preserve">. </w:t>
      </w:r>
      <w:r w:rsidR="00F23195" w:rsidRPr="0015468E">
        <w:rPr>
          <w:rFonts w:eastAsia="Calibri"/>
          <w:sz w:val="24"/>
          <w:szCs w:val="24"/>
          <w:lang w:val="lt-LT"/>
        </w:rPr>
        <w:t>Atsiskaitomoji sąskaita Nr. LT</w:t>
      </w:r>
      <w:r w:rsidR="00C12297" w:rsidRPr="002729CA">
        <w:rPr>
          <w:sz w:val="24"/>
          <w:szCs w:val="24"/>
          <w:lang w:val="en-US"/>
        </w:rPr>
        <w:t xml:space="preserve"> </w:t>
      </w:r>
      <w:r w:rsidR="00C12297" w:rsidRPr="0015468E">
        <w:rPr>
          <w:rFonts w:eastAsia="Calibri"/>
          <w:sz w:val="24"/>
          <w:szCs w:val="24"/>
          <w:lang w:val="lt-LT"/>
        </w:rPr>
        <w:t>497300010129332669,</w:t>
      </w:r>
      <w:r w:rsidR="00F23195" w:rsidRPr="0015468E">
        <w:rPr>
          <w:rFonts w:eastAsia="Calibri"/>
          <w:sz w:val="24"/>
          <w:szCs w:val="24"/>
          <w:lang w:val="lt-LT"/>
        </w:rPr>
        <w:t xml:space="preserve"> AB Swedbank.</w:t>
      </w:r>
    </w:p>
    <w:p w14:paraId="3427C605" w14:textId="77777777" w:rsidR="003D3E76" w:rsidRPr="0015468E" w:rsidRDefault="003D3E76" w:rsidP="005A66F2">
      <w:pPr>
        <w:tabs>
          <w:tab w:val="left" w:pos="1134"/>
          <w:tab w:val="left" w:pos="2884"/>
        </w:tabs>
        <w:jc w:val="both"/>
        <w:rPr>
          <w:rFonts w:eastAsia="Calibri"/>
          <w:b/>
          <w:sz w:val="24"/>
          <w:szCs w:val="24"/>
          <w:lang w:val="lt-LT"/>
        </w:rPr>
      </w:pPr>
    </w:p>
    <w:p w14:paraId="74E47BF7" w14:textId="3DDA8565" w:rsidR="003D3E76" w:rsidRPr="0015468E" w:rsidRDefault="003D3E76" w:rsidP="005A66F2">
      <w:pPr>
        <w:tabs>
          <w:tab w:val="left" w:pos="1134"/>
        </w:tabs>
        <w:suppressAutoHyphens/>
        <w:jc w:val="both"/>
        <w:rPr>
          <w:rFonts w:eastAsia="Calibri"/>
          <w:bCs/>
          <w:sz w:val="24"/>
          <w:szCs w:val="24"/>
          <w:lang w:val="lt-LT"/>
        </w:rPr>
      </w:pPr>
      <w:r w:rsidRPr="0015468E">
        <w:rPr>
          <w:rFonts w:eastAsia="Calibri"/>
          <w:b/>
          <w:sz w:val="24"/>
          <w:szCs w:val="24"/>
          <w:lang w:val="lt-LT"/>
        </w:rPr>
        <w:t>Rangovas:</w:t>
      </w:r>
      <w:r w:rsidR="004777CE">
        <w:rPr>
          <w:rFonts w:eastAsia="Calibri"/>
          <w:b/>
          <w:sz w:val="24"/>
          <w:szCs w:val="24"/>
          <w:lang w:val="lt-LT"/>
        </w:rPr>
        <w:t>_______________________________________________________________________</w:t>
      </w:r>
    </w:p>
    <w:p w14:paraId="7C749DE0" w14:textId="77777777" w:rsidR="003D3E76" w:rsidRPr="0015468E" w:rsidRDefault="003D3E76" w:rsidP="005A66F2">
      <w:pPr>
        <w:tabs>
          <w:tab w:val="left" w:pos="1134"/>
        </w:tabs>
        <w:suppressAutoHyphens/>
        <w:rPr>
          <w:sz w:val="24"/>
          <w:szCs w:val="24"/>
          <w:lang w:val="lt-LT" w:eastAsia="ar-SA"/>
        </w:rPr>
      </w:pPr>
    </w:p>
    <w:p w14:paraId="20D990FD" w14:textId="287D2AC8" w:rsidR="003D3E76" w:rsidRPr="0015468E" w:rsidRDefault="003D3E76" w:rsidP="005A66F2">
      <w:pPr>
        <w:tabs>
          <w:tab w:val="left" w:pos="1134"/>
          <w:tab w:val="left" w:pos="2884"/>
        </w:tabs>
        <w:rPr>
          <w:rFonts w:eastAsia="Calibri"/>
          <w:sz w:val="24"/>
          <w:szCs w:val="24"/>
          <w:lang w:val="sv-SE"/>
        </w:rPr>
      </w:pPr>
      <w:r w:rsidRPr="0015468E">
        <w:rPr>
          <w:rFonts w:eastAsia="Calibri"/>
          <w:sz w:val="24"/>
          <w:szCs w:val="24"/>
          <w:lang w:val="sv-SE"/>
        </w:rPr>
        <w:t xml:space="preserve">UŽSAKOVAS                                                           </w:t>
      </w:r>
      <w:r w:rsidR="00EB08AA">
        <w:rPr>
          <w:rFonts w:eastAsia="Calibri"/>
          <w:sz w:val="24"/>
          <w:szCs w:val="24"/>
          <w:lang w:val="sv-SE"/>
        </w:rPr>
        <w:t xml:space="preserve">   </w:t>
      </w:r>
      <w:r w:rsidRPr="0015468E">
        <w:rPr>
          <w:rFonts w:eastAsia="Calibri"/>
          <w:sz w:val="24"/>
          <w:szCs w:val="24"/>
          <w:lang w:val="sv-SE"/>
        </w:rPr>
        <w:t>RANGOVAS</w:t>
      </w:r>
    </w:p>
    <w:p w14:paraId="559C0211" w14:textId="77777777" w:rsidR="003D3E76" w:rsidRPr="0015468E" w:rsidRDefault="003D3E76" w:rsidP="005A66F2">
      <w:pPr>
        <w:tabs>
          <w:tab w:val="left" w:pos="1134"/>
          <w:tab w:val="left" w:pos="2884"/>
        </w:tabs>
        <w:rPr>
          <w:rFonts w:eastAsia="Calibri"/>
          <w:sz w:val="24"/>
          <w:szCs w:val="24"/>
          <w:lang w:val="sv-SE"/>
        </w:rPr>
      </w:pPr>
    </w:p>
    <w:p w14:paraId="5D081CF1" w14:textId="2757291F" w:rsidR="003D3E76" w:rsidRPr="0015468E" w:rsidRDefault="00F23195" w:rsidP="005A66F2">
      <w:pPr>
        <w:tabs>
          <w:tab w:val="left" w:pos="1134"/>
        </w:tabs>
        <w:rPr>
          <w:rFonts w:eastAsia="Calibri"/>
          <w:sz w:val="24"/>
          <w:szCs w:val="24"/>
          <w:lang w:val="sv-SE"/>
        </w:rPr>
      </w:pPr>
      <w:r w:rsidRPr="0015468E">
        <w:rPr>
          <w:rFonts w:eastAsia="Calibri"/>
          <w:sz w:val="24"/>
          <w:szCs w:val="24"/>
          <w:lang w:val="sv-SE"/>
        </w:rPr>
        <w:t>D</w:t>
      </w:r>
      <w:r w:rsidR="003D3E76" w:rsidRPr="0015468E">
        <w:rPr>
          <w:rFonts w:eastAsia="Calibri"/>
          <w:sz w:val="24"/>
          <w:szCs w:val="24"/>
          <w:lang w:val="sv-SE"/>
        </w:rPr>
        <w:t>irektor</w:t>
      </w:r>
      <w:r w:rsidR="004100E3" w:rsidRPr="0015468E">
        <w:rPr>
          <w:rFonts w:eastAsia="Calibri"/>
          <w:sz w:val="24"/>
          <w:szCs w:val="24"/>
          <w:lang w:val="lt-LT"/>
        </w:rPr>
        <w:t>ė</w:t>
      </w:r>
      <w:r w:rsidR="003D3E76" w:rsidRPr="0015468E">
        <w:rPr>
          <w:rFonts w:eastAsia="Calibri"/>
          <w:sz w:val="24"/>
          <w:szCs w:val="24"/>
          <w:lang w:val="sv-SE"/>
        </w:rPr>
        <w:tab/>
      </w:r>
      <w:r w:rsidR="008C1F05" w:rsidRPr="0015468E">
        <w:rPr>
          <w:rFonts w:eastAsia="Calibri"/>
          <w:sz w:val="24"/>
          <w:szCs w:val="24"/>
          <w:lang w:val="sv-SE"/>
        </w:rPr>
        <w:tab/>
      </w:r>
      <w:r w:rsidRPr="0015468E">
        <w:rPr>
          <w:rFonts w:eastAsia="Calibri"/>
          <w:sz w:val="24"/>
          <w:szCs w:val="24"/>
          <w:lang w:val="sv-SE"/>
        </w:rPr>
        <w:t xml:space="preserve">                                                                  </w:t>
      </w:r>
      <w:r w:rsidR="003D3E76" w:rsidRPr="0015468E">
        <w:rPr>
          <w:rFonts w:eastAsia="Calibri"/>
          <w:sz w:val="24"/>
          <w:szCs w:val="24"/>
          <w:lang w:val="sv-SE"/>
        </w:rPr>
        <w:tab/>
      </w:r>
    </w:p>
    <w:p w14:paraId="1B4B306E" w14:textId="2A8710A0" w:rsidR="003D3E76" w:rsidRPr="0015468E" w:rsidRDefault="004100E3" w:rsidP="005A66F2">
      <w:pPr>
        <w:tabs>
          <w:tab w:val="left" w:pos="1134"/>
          <w:tab w:val="left" w:pos="2884"/>
        </w:tabs>
        <w:rPr>
          <w:rFonts w:eastAsia="Calibri"/>
          <w:sz w:val="24"/>
          <w:szCs w:val="24"/>
          <w:lang w:val="sv-SE"/>
        </w:rPr>
      </w:pPr>
      <w:r w:rsidRPr="0015468E">
        <w:rPr>
          <w:sz w:val="24"/>
          <w:szCs w:val="24"/>
          <w:lang w:val="sv-SE"/>
        </w:rPr>
        <w:t>Ona Olšauskienė</w:t>
      </w:r>
      <w:r w:rsidR="008C1F05" w:rsidRPr="0015468E">
        <w:rPr>
          <w:sz w:val="24"/>
          <w:szCs w:val="24"/>
          <w:lang w:val="sv-SE"/>
        </w:rPr>
        <w:tab/>
      </w:r>
      <w:r w:rsidR="008C1F05" w:rsidRPr="0015468E">
        <w:rPr>
          <w:sz w:val="24"/>
          <w:szCs w:val="24"/>
          <w:lang w:val="sv-SE"/>
        </w:rPr>
        <w:tab/>
      </w:r>
      <w:r w:rsidR="008C1F05" w:rsidRPr="0015468E">
        <w:rPr>
          <w:sz w:val="24"/>
          <w:szCs w:val="24"/>
          <w:lang w:val="sv-SE"/>
        </w:rPr>
        <w:tab/>
      </w:r>
      <w:r w:rsidR="003D3E76" w:rsidRPr="0015468E">
        <w:rPr>
          <w:sz w:val="24"/>
          <w:szCs w:val="24"/>
          <w:lang w:val="sv-SE"/>
        </w:rPr>
        <w:tab/>
      </w:r>
      <w:r w:rsidR="003D3E76" w:rsidRPr="0015468E">
        <w:rPr>
          <w:sz w:val="24"/>
          <w:szCs w:val="24"/>
          <w:lang w:val="sv-SE"/>
        </w:rPr>
        <w:tab/>
      </w:r>
      <w:r w:rsidR="003D3E76" w:rsidRPr="0015468E">
        <w:rPr>
          <w:sz w:val="24"/>
          <w:szCs w:val="24"/>
          <w:lang w:val="sv-SE"/>
        </w:rPr>
        <w:tab/>
      </w:r>
      <w:r w:rsidR="003D3E76" w:rsidRPr="0015468E">
        <w:rPr>
          <w:rFonts w:eastAsia="Calibri"/>
          <w:sz w:val="24"/>
          <w:szCs w:val="24"/>
          <w:lang w:val="sv-SE"/>
        </w:rPr>
        <w:t xml:space="preserve"> </w:t>
      </w:r>
    </w:p>
    <w:p w14:paraId="19539120" w14:textId="2D35F30A" w:rsidR="00052DFB" w:rsidRPr="0015468E" w:rsidRDefault="003D3E76" w:rsidP="005A66F2">
      <w:pPr>
        <w:tabs>
          <w:tab w:val="left" w:pos="1134"/>
          <w:tab w:val="left" w:pos="2884"/>
        </w:tabs>
        <w:rPr>
          <w:rFonts w:eastAsia="Calibri"/>
          <w:sz w:val="24"/>
          <w:szCs w:val="24"/>
          <w:lang w:val="sv-SE"/>
        </w:rPr>
      </w:pPr>
      <w:r w:rsidRPr="0015468E">
        <w:rPr>
          <w:rFonts w:eastAsia="Calibri"/>
          <w:sz w:val="24"/>
          <w:szCs w:val="24"/>
          <w:lang w:val="sv-SE"/>
        </w:rPr>
        <w:t>______________________</w:t>
      </w:r>
      <w:r w:rsidRPr="0015468E">
        <w:rPr>
          <w:rFonts w:eastAsia="Calibri"/>
          <w:sz w:val="24"/>
          <w:szCs w:val="24"/>
          <w:lang w:val="sv-SE"/>
        </w:rPr>
        <w:tab/>
      </w:r>
      <w:r w:rsidRPr="0015468E">
        <w:rPr>
          <w:rFonts w:eastAsia="Calibri"/>
          <w:sz w:val="24"/>
          <w:szCs w:val="24"/>
          <w:lang w:val="sv-SE"/>
        </w:rPr>
        <w:tab/>
      </w:r>
      <w:r w:rsidRPr="0015468E">
        <w:rPr>
          <w:rFonts w:eastAsia="Calibri"/>
          <w:sz w:val="24"/>
          <w:szCs w:val="24"/>
          <w:lang w:val="sv-SE"/>
        </w:rPr>
        <w:tab/>
        <w:t>_____________________</w:t>
      </w:r>
      <w:r w:rsidRPr="0015468E">
        <w:rPr>
          <w:rFonts w:eastAsia="Calibri"/>
          <w:sz w:val="24"/>
          <w:szCs w:val="24"/>
          <w:lang w:val="sv-SE"/>
        </w:rPr>
        <w:tab/>
        <w:t xml:space="preserve"> </w:t>
      </w:r>
    </w:p>
    <w:p w14:paraId="20FC86A7" w14:textId="77777777" w:rsidR="000B54A5" w:rsidRDefault="000B54A5" w:rsidP="005A66F2">
      <w:pPr>
        <w:tabs>
          <w:tab w:val="left" w:pos="1134"/>
          <w:tab w:val="left" w:pos="2884"/>
        </w:tabs>
        <w:rPr>
          <w:rFonts w:eastAsia="Calibri"/>
          <w:sz w:val="24"/>
          <w:szCs w:val="24"/>
          <w:lang w:val="sv-SE"/>
        </w:rPr>
      </w:pPr>
    </w:p>
    <w:p w14:paraId="70E656B9" w14:textId="128204BD" w:rsidR="00FC7D14" w:rsidRPr="0015468E" w:rsidRDefault="003D3E76" w:rsidP="005A66F2">
      <w:pPr>
        <w:tabs>
          <w:tab w:val="left" w:pos="1134"/>
          <w:tab w:val="left" w:pos="2884"/>
        </w:tabs>
        <w:rPr>
          <w:rFonts w:eastAsia="Calibri"/>
          <w:sz w:val="24"/>
          <w:szCs w:val="24"/>
          <w:lang w:val="lt-LT"/>
        </w:rPr>
      </w:pPr>
      <w:r w:rsidRPr="0015468E">
        <w:rPr>
          <w:rFonts w:eastAsia="Calibri"/>
          <w:sz w:val="24"/>
          <w:szCs w:val="24"/>
          <w:lang w:val="sv-SE"/>
        </w:rPr>
        <w:t>A.V. 202</w:t>
      </w:r>
      <w:r w:rsidR="00052DFB" w:rsidRPr="0015468E">
        <w:rPr>
          <w:rFonts w:eastAsia="Calibri"/>
          <w:sz w:val="24"/>
          <w:szCs w:val="24"/>
          <w:lang w:val="lt-LT"/>
        </w:rPr>
        <w:t>5</w:t>
      </w:r>
      <w:r w:rsidRPr="0015468E">
        <w:rPr>
          <w:rFonts w:eastAsia="Calibri"/>
          <w:sz w:val="24"/>
          <w:szCs w:val="24"/>
          <w:lang w:val="sv-SE"/>
        </w:rPr>
        <w:t xml:space="preserve"> m.</w:t>
      </w:r>
      <w:r w:rsidR="008C1F05" w:rsidRPr="0015468E">
        <w:rPr>
          <w:rFonts w:eastAsia="Calibri"/>
          <w:sz w:val="24"/>
          <w:szCs w:val="24"/>
          <w:lang w:val="lt-LT"/>
        </w:rPr>
        <w:t xml:space="preserve"> </w:t>
      </w:r>
      <w:r w:rsidR="00F30268" w:rsidRPr="0015468E">
        <w:rPr>
          <w:rFonts w:eastAsia="Calibri"/>
          <w:sz w:val="24"/>
          <w:szCs w:val="24"/>
          <w:lang w:val="lt-LT"/>
        </w:rPr>
        <w:t>..</w:t>
      </w:r>
      <w:r w:rsidR="00052DFB" w:rsidRPr="0015468E">
        <w:rPr>
          <w:rFonts w:eastAsia="Calibri"/>
          <w:sz w:val="24"/>
          <w:szCs w:val="24"/>
          <w:lang w:val="lt-LT"/>
        </w:rPr>
        <w:t>...........</w:t>
      </w:r>
      <w:r w:rsidR="00DA1146">
        <w:rPr>
          <w:rFonts w:eastAsia="Calibri"/>
          <w:sz w:val="24"/>
          <w:szCs w:val="24"/>
          <w:lang w:val="lt-LT"/>
        </w:rPr>
        <w:t xml:space="preserve">........... </w:t>
      </w:r>
      <w:r w:rsidRPr="0015468E">
        <w:rPr>
          <w:rFonts w:eastAsia="Calibri"/>
          <w:sz w:val="24"/>
          <w:szCs w:val="24"/>
          <w:lang w:val="sv-SE"/>
        </w:rPr>
        <w:t>d</w:t>
      </w:r>
      <w:r w:rsidR="00052DFB" w:rsidRPr="0015468E">
        <w:rPr>
          <w:rFonts w:eastAsia="Calibri"/>
          <w:sz w:val="24"/>
          <w:szCs w:val="24"/>
          <w:lang w:val="lt-LT"/>
        </w:rPr>
        <w:t>.</w:t>
      </w:r>
      <w:r w:rsidR="00DA1146">
        <w:rPr>
          <w:rFonts w:eastAsia="Calibri"/>
          <w:sz w:val="24"/>
          <w:szCs w:val="24"/>
          <w:lang w:val="lt-LT"/>
        </w:rPr>
        <w:tab/>
      </w:r>
      <w:r w:rsidRPr="0015468E">
        <w:rPr>
          <w:rFonts w:eastAsia="Calibri"/>
          <w:sz w:val="24"/>
          <w:szCs w:val="24"/>
          <w:lang w:val="sv-SE"/>
        </w:rPr>
        <w:tab/>
        <w:t>A.V. 202</w:t>
      </w:r>
      <w:r w:rsidR="00052DFB" w:rsidRPr="0015468E">
        <w:rPr>
          <w:rFonts w:eastAsia="Calibri"/>
          <w:sz w:val="24"/>
          <w:szCs w:val="24"/>
          <w:lang w:val="lt-LT"/>
        </w:rPr>
        <w:t>5</w:t>
      </w:r>
      <w:r w:rsidRPr="0015468E">
        <w:rPr>
          <w:rFonts w:eastAsia="Calibri"/>
          <w:sz w:val="24"/>
          <w:szCs w:val="24"/>
          <w:lang w:val="sv-SE"/>
        </w:rPr>
        <w:t xml:space="preserve"> m.</w:t>
      </w:r>
      <w:r w:rsidR="008C1F05" w:rsidRPr="0015468E">
        <w:rPr>
          <w:rFonts w:eastAsia="Calibri"/>
          <w:sz w:val="24"/>
          <w:szCs w:val="24"/>
          <w:lang w:val="lt-LT"/>
        </w:rPr>
        <w:t xml:space="preserve"> </w:t>
      </w:r>
      <w:r w:rsidR="00F30268" w:rsidRPr="0015468E">
        <w:rPr>
          <w:rFonts w:eastAsia="Calibri"/>
          <w:sz w:val="24"/>
          <w:szCs w:val="24"/>
          <w:lang w:val="lt-LT"/>
        </w:rPr>
        <w:t>............</w:t>
      </w:r>
      <w:r w:rsidR="00DA1146">
        <w:rPr>
          <w:rFonts w:eastAsia="Calibri"/>
          <w:sz w:val="24"/>
          <w:szCs w:val="24"/>
          <w:lang w:val="sv-SE"/>
        </w:rPr>
        <w:t>..........</w:t>
      </w:r>
      <w:r w:rsidRPr="0015468E">
        <w:rPr>
          <w:rFonts w:eastAsia="Calibri"/>
          <w:sz w:val="24"/>
          <w:szCs w:val="24"/>
          <w:lang w:val="sv-SE"/>
        </w:rPr>
        <w:t xml:space="preserve"> d.</w:t>
      </w:r>
    </w:p>
    <w:p w14:paraId="1FEF658A" w14:textId="4F4090C1" w:rsidR="004E721A" w:rsidRPr="0015468E" w:rsidRDefault="004E721A" w:rsidP="005A66F2">
      <w:pPr>
        <w:spacing w:after="200" w:line="276" w:lineRule="auto"/>
        <w:rPr>
          <w:rFonts w:eastAsia="Calibri"/>
          <w:sz w:val="24"/>
          <w:szCs w:val="24"/>
          <w:lang w:val="lt-LT"/>
        </w:rPr>
      </w:pPr>
      <w:r w:rsidRPr="0015468E">
        <w:rPr>
          <w:rFonts w:eastAsia="Calibri"/>
          <w:sz w:val="24"/>
          <w:szCs w:val="24"/>
          <w:lang w:val="lt-LT"/>
        </w:rPr>
        <w:br w:type="page"/>
      </w:r>
    </w:p>
    <w:p w14:paraId="036DA9FD" w14:textId="6793409A" w:rsidR="00025ED5" w:rsidRPr="0015468E" w:rsidRDefault="00025ED5" w:rsidP="005A66F2">
      <w:pPr>
        <w:tabs>
          <w:tab w:val="left" w:pos="1134"/>
          <w:tab w:val="left" w:pos="2884"/>
        </w:tabs>
        <w:rPr>
          <w:rFonts w:eastAsia="Calibri"/>
          <w:sz w:val="24"/>
          <w:szCs w:val="24"/>
          <w:lang w:val="lt-LT"/>
        </w:rPr>
      </w:pPr>
      <w:r w:rsidRPr="0015468E">
        <w:rPr>
          <w:rFonts w:eastAsia="Calibri"/>
          <w:sz w:val="24"/>
          <w:szCs w:val="24"/>
          <w:lang w:val="lt-LT"/>
        </w:rPr>
        <w:lastRenderedPageBreak/>
        <w:tab/>
      </w:r>
      <w:r w:rsidRPr="0015468E">
        <w:rPr>
          <w:rFonts w:eastAsia="Calibri"/>
          <w:sz w:val="24"/>
          <w:szCs w:val="24"/>
          <w:lang w:val="lt-LT"/>
        </w:rPr>
        <w:tab/>
      </w:r>
      <w:r w:rsidRPr="0015468E">
        <w:rPr>
          <w:rFonts w:eastAsia="Calibri"/>
          <w:sz w:val="24"/>
          <w:szCs w:val="24"/>
          <w:lang w:val="lt-LT"/>
        </w:rPr>
        <w:tab/>
      </w:r>
      <w:r w:rsidRPr="0015468E">
        <w:rPr>
          <w:rFonts w:eastAsia="Calibri"/>
          <w:sz w:val="24"/>
          <w:szCs w:val="24"/>
          <w:lang w:val="lt-LT"/>
        </w:rPr>
        <w:tab/>
      </w:r>
      <w:r w:rsidRPr="0015468E">
        <w:rPr>
          <w:rFonts w:eastAsia="Calibri"/>
          <w:sz w:val="24"/>
          <w:szCs w:val="24"/>
          <w:lang w:val="lt-LT"/>
        </w:rPr>
        <w:tab/>
      </w:r>
      <w:r w:rsidRPr="0015468E">
        <w:rPr>
          <w:rFonts w:eastAsia="Calibri"/>
          <w:sz w:val="24"/>
          <w:szCs w:val="24"/>
          <w:lang w:val="lt-LT"/>
        </w:rPr>
        <w:tab/>
        <w:t>Sutarties 1 priedas</w:t>
      </w:r>
    </w:p>
    <w:p w14:paraId="645FDBA4" w14:textId="77777777" w:rsidR="00477B2F" w:rsidRPr="0015468E" w:rsidRDefault="00477B2F" w:rsidP="005A66F2">
      <w:pPr>
        <w:tabs>
          <w:tab w:val="left" w:pos="1134"/>
          <w:tab w:val="left" w:pos="2884"/>
        </w:tabs>
        <w:rPr>
          <w:rFonts w:eastAsia="Calibri"/>
          <w:sz w:val="24"/>
          <w:szCs w:val="24"/>
          <w:lang w:val="lt-LT"/>
        </w:rPr>
      </w:pPr>
    </w:p>
    <w:p w14:paraId="38AB3181" w14:textId="77777777" w:rsidR="00CF548C" w:rsidRPr="00CF548C" w:rsidRDefault="00CF548C" w:rsidP="00CF548C">
      <w:pPr>
        <w:jc w:val="center"/>
        <w:rPr>
          <w:rFonts w:ascii="Calibri" w:eastAsia="Calibri" w:hAnsi="Calibri" w:cs="Calibri"/>
          <w:b/>
          <w:sz w:val="22"/>
          <w:szCs w:val="22"/>
          <w:lang w:val="lt-LT"/>
        </w:rPr>
      </w:pPr>
      <w:bookmarkStart w:id="13" w:name="_Toc47844930"/>
      <w:bookmarkStart w:id="14" w:name="_Toc60525484"/>
      <w:r w:rsidRPr="00CF548C">
        <w:rPr>
          <w:rFonts w:ascii="Calibri" w:eastAsia="Calibri" w:hAnsi="Calibri" w:cs="Calibri"/>
          <w:b/>
          <w:sz w:val="22"/>
          <w:szCs w:val="22"/>
          <w:lang w:val="lt-LT"/>
        </w:rPr>
        <w:t>PASTATO, M. K. ČIURLIONIO G. 80, DRUSKININKUOSE, PAMATO, FASADO ŠILTINIMO IR ATNAUJINIMO PAPRASTOJO REMONTO DARBŲ</w:t>
      </w:r>
    </w:p>
    <w:p w14:paraId="1A96EF1E" w14:textId="77777777" w:rsidR="00CF548C" w:rsidRPr="00CF548C" w:rsidRDefault="00CF548C" w:rsidP="00CF548C">
      <w:pPr>
        <w:jc w:val="center"/>
        <w:rPr>
          <w:rFonts w:ascii="Calibri" w:eastAsia="Calibri" w:hAnsi="Calibri" w:cs="Calibri"/>
          <w:b/>
          <w:sz w:val="22"/>
          <w:szCs w:val="22"/>
          <w:lang w:val="lt-LT"/>
        </w:rPr>
      </w:pPr>
      <w:r w:rsidRPr="00CF548C">
        <w:rPr>
          <w:rFonts w:ascii="Calibri" w:eastAsia="Calibri" w:hAnsi="Calibri" w:cs="Calibri"/>
          <w:b/>
          <w:sz w:val="22"/>
          <w:szCs w:val="22"/>
          <w:lang w:val="lt-LT"/>
        </w:rPr>
        <w:t>TECHNINĖ SPECIFIKACIJA</w:t>
      </w:r>
    </w:p>
    <w:p w14:paraId="2B600FCA" w14:textId="77777777" w:rsidR="00CF548C" w:rsidRPr="00CF548C" w:rsidRDefault="00CF548C" w:rsidP="00CF548C">
      <w:pPr>
        <w:jc w:val="both"/>
        <w:rPr>
          <w:rFonts w:ascii="Calibri" w:eastAsia="Calibri" w:hAnsi="Calibri" w:cs="Calibri"/>
          <w:b/>
          <w:sz w:val="22"/>
          <w:szCs w:val="22"/>
          <w:lang w:val="lt-LT"/>
        </w:rPr>
      </w:pPr>
    </w:p>
    <w:p w14:paraId="1F4A9393" w14:textId="0D7F27A8" w:rsidR="00CF548C" w:rsidRPr="00CF548C" w:rsidRDefault="00CF548C" w:rsidP="00CF548C">
      <w:pPr>
        <w:widowControl w:val="0"/>
        <w:numPr>
          <w:ilvl w:val="1"/>
          <w:numId w:val="11"/>
        </w:numPr>
        <w:tabs>
          <w:tab w:val="left" w:pos="284"/>
          <w:tab w:val="left" w:pos="709"/>
        </w:tabs>
        <w:spacing w:line="276" w:lineRule="auto"/>
        <w:ind w:left="0" w:firstLine="426"/>
        <w:jc w:val="both"/>
        <w:rPr>
          <w:rFonts w:ascii="Calibri" w:hAnsi="Calibri" w:cs="Calibri"/>
          <w:b/>
          <w:bCs/>
          <w:sz w:val="22"/>
          <w:szCs w:val="22"/>
          <w:lang w:val="lt-LT" w:eastAsia="hu-HU"/>
        </w:rPr>
      </w:pPr>
      <w:r w:rsidRPr="00CF548C">
        <w:rPr>
          <w:rFonts w:ascii="Calibri" w:hAnsi="Calibri" w:cs="Calibri"/>
          <w:b/>
          <w:bCs/>
          <w:i/>
          <w:sz w:val="22"/>
          <w:szCs w:val="22"/>
          <w:lang w:val="lt-LT" w:eastAsia="hu-HU"/>
        </w:rPr>
        <w:t>Pirkimo objektas:</w:t>
      </w:r>
      <w:r w:rsidRPr="00CF548C">
        <w:rPr>
          <w:rFonts w:ascii="Calibri" w:hAnsi="Calibri" w:cs="Calibri"/>
          <w:b/>
          <w:bCs/>
          <w:sz w:val="22"/>
          <w:szCs w:val="22"/>
          <w:lang w:val="lt-LT" w:eastAsia="hu-HU"/>
        </w:rPr>
        <w:t xml:space="preserve"> </w:t>
      </w:r>
      <w:r w:rsidR="003748A3">
        <w:rPr>
          <w:rFonts w:ascii="Calibri" w:hAnsi="Calibri" w:cs="Calibri"/>
          <w:b/>
          <w:bCs/>
          <w:sz w:val="22"/>
          <w:szCs w:val="22"/>
          <w:lang w:val="lt-LT" w:eastAsia="hu-HU"/>
        </w:rPr>
        <w:t>P</w:t>
      </w:r>
      <w:r w:rsidRPr="00CF548C">
        <w:rPr>
          <w:rFonts w:ascii="Calibri" w:hAnsi="Calibri" w:cs="Calibri"/>
          <w:b/>
          <w:bCs/>
          <w:sz w:val="22"/>
          <w:szCs w:val="22"/>
          <w:lang w:val="lt-LT" w:eastAsia="hu-HU"/>
        </w:rPr>
        <w:t>astato</w:t>
      </w:r>
      <w:r w:rsidR="003748A3">
        <w:rPr>
          <w:rFonts w:ascii="Calibri" w:hAnsi="Calibri" w:cs="Calibri"/>
          <w:b/>
          <w:bCs/>
          <w:sz w:val="22"/>
          <w:szCs w:val="22"/>
          <w:lang w:val="lt-LT" w:eastAsia="hu-HU"/>
        </w:rPr>
        <w:t>,</w:t>
      </w:r>
      <w:r w:rsidRPr="00CF548C">
        <w:rPr>
          <w:rFonts w:ascii="Calibri" w:hAnsi="Calibri" w:cs="Calibri"/>
          <w:b/>
          <w:bCs/>
          <w:sz w:val="22"/>
          <w:szCs w:val="22"/>
          <w:lang w:val="lt-LT" w:eastAsia="hu-HU"/>
        </w:rPr>
        <w:t xml:space="preserve"> M. K. Čiurlionio g. 80, Druskininkuose, unikalus numeris 1594-0003-2022, pamat</w:t>
      </w:r>
      <w:r w:rsidR="00860088">
        <w:rPr>
          <w:rFonts w:ascii="Calibri" w:hAnsi="Calibri" w:cs="Calibri"/>
          <w:b/>
          <w:bCs/>
          <w:sz w:val="22"/>
          <w:szCs w:val="22"/>
          <w:lang w:val="lt-LT" w:eastAsia="hu-HU"/>
        </w:rPr>
        <w:t>o</w:t>
      </w:r>
      <w:r w:rsidRPr="00CF548C">
        <w:rPr>
          <w:rFonts w:ascii="Calibri" w:hAnsi="Calibri" w:cs="Calibri"/>
          <w:b/>
          <w:bCs/>
          <w:sz w:val="22"/>
          <w:szCs w:val="22"/>
          <w:lang w:val="lt-LT" w:eastAsia="hu-HU"/>
        </w:rPr>
        <w:t xml:space="preserve">, fasado šiltinimo ir atnaujinimo paprastojo remonto darbai </w:t>
      </w:r>
      <w:r w:rsidRPr="00CF548C">
        <w:rPr>
          <w:rFonts w:ascii="Calibri" w:hAnsi="Calibri" w:cs="Calibri"/>
          <w:bCs/>
          <w:sz w:val="22"/>
          <w:szCs w:val="22"/>
          <w:lang w:val="lt-LT" w:eastAsia="hu-HU"/>
        </w:rPr>
        <w:t>(toliau – darbai)</w:t>
      </w:r>
      <w:r w:rsidRPr="00CF548C">
        <w:rPr>
          <w:rFonts w:ascii="Calibri" w:hAnsi="Calibri" w:cs="Calibri"/>
          <w:b/>
          <w:bCs/>
          <w:sz w:val="22"/>
          <w:szCs w:val="22"/>
          <w:lang w:val="lt-LT" w:eastAsia="hu-HU"/>
        </w:rPr>
        <w:t>.</w:t>
      </w:r>
    </w:p>
    <w:p w14:paraId="0B0C240E" w14:textId="77777777" w:rsidR="00CF548C" w:rsidRPr="00CF548C" w:rsidRDefault="00CF548C" w:rsidP="00CF548C">
      <w:pPr>
        <w:widowControl w:val="0"/>
        <w:numPr>
          <w:ilvl w:val="1"/>
          <w:numId w:val="11"/>
        </w:numPr>
        <w:tabs>
          <w:tab w:val="left" w:pos="709"/>
        </w:tabs>
        <w:spacing w:line="276" w:lineRule="auto"/>
        <w:ind w:left="0" w:firstLine="426"/>
        <w:jc w:val="both"/>
        <w:rPr>
          <w:rFonts w:ascii="Calibri" w:hAnsi="Calibri" w:cs="Calibri"/>
          <w:b/>
          <w:bCs/>
          <w:sz w:val="22"/>
          <w:szCs w:val="22"/>
          <w:lang w:val="lt-LT" w:eastAsia="hu-HU"/>
        </w:rPr>
      </w:pPr>
      <w:r w:rsidRPr="00CF548C">
        <w:rPr>
          <w:rFonts w:ascii="Calibri" w:hAnsi="Calibri" w:cs="Calibri"/>
          <w:b/>
          <w:bCs/>
          <w:i/>
          <w:sz w:val="22"/>
          <w:szCs w:val="22"/>
          <w:lang w:val="lt-LT" w:eastAsia="hu-HU"/>
        </w:rPr>
        <w:t>Perkamų darbų apibūdinimas, savybės ir apimtys:</w:t>
      </w:r>
    </w:p>
    <w:p w14:paraId="6BCFE2A8" w14:textId="77777777" w:rsidR="00CF548C" w:rsidRPr="00CF548C" w:rsidRDefault="00CF548C" w:rsidP="00CF548C">
      <w:pPr>
        <w:widowControl w:val="0"/>
        <w:tabs>
          <w:tab w:val="left" w:pos="709"/>
          <w:tab w:val="left" w:pos="851"/>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2.1.</w:t>
      </w:r>
      <w:r w:rsidRPr="00CF548C">
        <w:rPr>
          <w:rFonts w:ascii="Calibri" w:hAnsi="Calibri" w:cs="Calibri"/>
          <w:bCs/>
          <w:sz w:val="22"/>
          <w:szCs w:val="22"/>
          <w:lang w:val="lt-LT" w:eastAsia="hu-HU"/>
        </w:rPr>
        <w:tab/>
        <w:t>Numatomi atlikti darbai / preliminarios pagrindinių darbų apimtys:</w:t>
      </w:r>
    </w:p>
    <w:p w14:paraId="2137425E" w14:textId="77777777" w:rsidR="00CF548C" w:rsidRPr="00CF548C" w:rsidRDefault="00CF548C" w:rsidP="00CF548C">
      <w:pPr>
        <w:widowControl w:val="0"/>
        <w:tabs>
          <w:tab w:val="left" w:pos="709"/>
        </w:tabs>
        <w:ind w:firstLine="426"/>
        <w:jc w:val="both"/>
        <w:rPr>
          <w:rFonts w:ascii="Calibri" w:hAnsi="Calibri" w:cs="Calibri"/>
          <w:bCs/>
          <w:i/>
          <w:sz w:val="22"/>
          <w:szCs w:val="22"/>
          <w:lang w:val="lt-LT" w:eastAsia="hu-HU"/>
        </w:rPr>
      </w:pPr>
      <w:r w:rsidRPr="00CF548C">
        <w:rPr>
          <w:rFonts w:ascii="Calibri" w:hAnsi="Calibri" w:cs="Calibri"/>
          <w:b/>
          <w:bCs/>
          <w:i/>
          <w:sz w:val="22"/>
          <w:szCs w:val="22"/>
          <w:lang w:val="lt-LT" w:eastAsia="hu-HU"/>
        </w:rPr>
        <w:t>2.1.1. pastato pamato apšiltinimas iš vidinio kiemo pusės apie 42 m:</w:t>
      </w:r>
    </w:p>
    <w:p w14:paraId="5FF9C306" w14:textId="77777777" w:rsidR="00CF548C" w:rsidRPr="00CF548C" w:rsidRDefault="00CF548C" w:rsidP="00CF548C">
      <w:pPr>
        <w:widowControl w:val="0"/>
        <w:tabs>
          <w:tab w:val="left" w:pos="709"/>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šalia pamato išardoma seno šaligatvio dalis iš betoninių plytelių apie 40,80 m²;</w:t>
      </w:r>
    </w:p>
    <w:p w14:paraId="0BBBA3D6"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atkasamas apie 100 cm gylio gruntas, nepažeidžiant esamų inžinerinių tinklų apie 48 m³;</w:t>
      </w:r>
    </w:p>
    <w:p w14:paraId="3888F660" w14:textId="77777777" w:rsidR="00CF548C" w:rsidRPr="00CF548C" w:rsidRDefault="00CF548C" w:rsidP="00CF548C">
      <w:pPr>
        <w:tabs>
          <w:tab w:val="left" w:pos="709"/>
        </w:tabs>
        <w:autoSpaceDE w:val="0"/>
        <w:autoSpaceDN w:val="0"/>
        <w:adjustRightInd w:val="0"/>
        <w:ind w:firstLine="426"/>
        <w:jc w:val="both"/>
        <w:rPr>
          <w:rFonts w:ascii="Calibri" w:eastAsia="ArialMT" w:hAnsi="Calibri" w:cs="Calibri"/>
          <w:sz w:val="22"/>
          <w:szCs w:val="22"/>
          <w:lang w:val="lt-LT" w:eastAsia="lt-LT"/>
        </w:rPr>
      </w:pPr>
      <w:r w:rsidRPr="00CF548C">
        <w:rPr>
          <w:rFonts w:ascii="Calibri" w:eastAsia="Calibri" w:hAnsi="Calibri" w:cs="Calibri"/>
          <w:sz w:val="22"/>
          <w:szCs w:val="22"/>
          <w:lang w:val="lt-LT"/>
        </w:rPr>
        <w:t xml:space="preserve">- nuvalomas pamato paviršius </w:t>
      </w:r>
      <w:r w:rsidRPr="00CF548C">
        <w:rPr>
          <w:rFonts w:ascii="Calibri" w:eastAsia="ArialMT" w:hAnsi="Calibri" w:cs="Calibri"/>
          <w:sz w:val="22"/>
          <w:szCs w:val="22"/>
          <w:lang w:val="lt-LT" w:eastAsia="lt-LT"/>
        </w:rPr>
        <w:t xml:space="preserve">- pašalinami nešvarumai, pelėsis ir pan., gruntuojant </w:t>
      </w:r>
      <w:r w:rsidRPr="00CF548C">
        <w:rPr>
          <w:rFonts w:ascii="Calibri" w:eastAsia="Calibri" w:hAnsi="Calibri" w:cs="Calibri"/>
          <w:sz w:val="22"/>
          <w:szCs w:val="22"/>
          <w:lang w:val="lt-LT"/>
        </w:rPr>
        <w:t>apie 42 m²</w:t>
      </w:r>
      <w:r w:rsidRPr="00CF548C">
        <w:rPr>
          <w:rFonts w:ascii="Calibri" w:eastAsia="ArialMT" w:hAnsi="Calibri" w:cs="Calibri"/>
          <w:sz w:val="22"/>
          <w:szCs w:val="22"/>
          <w:lang w:val="lt-LT" w:eastAsia="lt-LT"/>
        </w:rPr>
        <w:t>;</w:t>
      </w:r>
    </w:p>
    <w:p w14:paraId="79608C1A" w14:textId="77777777" w:rsidR="00CF548C" w:rsidRPr="00CF548C" w:rsidRDefault="00CF548C" w:rsidP="00CF548C">
      <w:pPr>
        <w:tabs>
          <w:tab w:val="left" w:pos="709"/>
        </w:tabs>
        <w:autoSpaceDE w:val="0"/>
        <w:autoSpaceDN w:val="0"/>
        <w:adjustRightInd w:val="0"/>
        <w:ind w:firstLine="426"/>
        <w:jc w:val="both"/>
        <w:rPr>
          <w:rFonts w:ascii="Calibri" w:eastAsia="ArialMT" w:hAnsi="Calibri" w:cs="Calibri"/>
          <w:sz w:val="22"/>
          <w:szCs w:val="22"/>
          <w:lang w:val="lt-LT" w:eastAsia="lt-LT"/>
        </w:rPr>
      </w:pPr>
      <w:r w:rsidRPr="00CF548C">
        <w:rPr>
          <w:rFonts w:ascii="Calibri" w:eastAsia="ArialMT" w:hAnsi="Calibri" w:cs="Calibri"/>
          <w:sz w:val="22"/>
          <w:szCs w:val="22"/>
          <w:lang w:val="lt-LT" w:eastAsia="lt-LT"/>
        </w:rPr>
        <w:t>- prieš atliekant šiltinimo darbus, sudrėkęs paviršius išdžiovinamas, užtaisomi plyšiai;</w:t>
      </w:r>
    </w:p>
    <w:p w14:paraId="07EBA960" w14:textId="77777777" w:rsidR="00CF548C" w:rsidRPr="00CF548C" w:rsidRDefault="00CF548C" w:rsidP="00CF548C">
      <w:pPr>
        <w:widowControl w:val="0"/>
        <w:tabs>
          <w:tab w:val="left" w:pos="709"/>
          <w:tab w:val="left" w:pos="1560"/>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įrengiama pamato </w:t>
      </w:r>
      <w:proofErr w:type="spellStart"/>
      <w:r w:rsidRPr="00CF548C">
        <w:rPr>
          <w:rFonts w:ascii="Calibri" w:hAnsi="Calibri" w:cs="Calibri"/>
          <w:bCs/>
          <w:sz w:val="22"/>
          <w:szCs w:val="22"/>
          <w:lang w:val="lt-LT" w:eastAsia="hu-HU"/>
        </w:rPr>
        <w:t>teptinė</w:t>
      </w:r>
      <w:proofErr w:type="spellEnd"/>
      <w:r w:rsidRPr="00CF548C">
        <w:rPr>
          <w:rFonts w:ascii="Calibri" w:hAnsi="Calibri" w:cs="Calibri"/>
          <w:bCs/>
          <w:sz w:val="22"/>
          <w:szCs w:val="22"/>
          <w:lang w:val="lt-LT" w:eastAsia="hu-HU"/>
        </w:rPr>
        <w:t xml:space="preserve"> hidroizoliacija, tepant pamatą 2 kartus;</w:t>
      </w:r>
    </w:p>
    <w:p w14:paraId="76CD78F3"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pamatas šiltinamas ne mažiau kaip 150 mm ir ne daugiau kaip 200 mm storio putų </w:t>
      </w:r>
      <w:proofErr w:type="spellStart"/>
      <w:r w:rsidRPr="00CF548C">
        <w:rPr>
          <w:rFonts w:ascii="Calibri" w:hAnsi="Calibri" w:cs="Calibri"/>
          <w:bCs/>
          <w:sz w:val="22"/>
          <w:szCs w:val="22"/>
          <w:lang w:val="lt-LT" w:eastAsia="hu-HU"/>
        </w:rPr>
        <w:t>polistireno</w:t>
      </w:r>
      <w:proofErr w:type="spellEnd"/>
      <w:r w:rsidRPr="00CF548C">
        <w:rPr>
          <w:rFonts w:ascii="Calibri" w:hAnsi="Calibri" w:cs="Calibri"/>
          <w:bCs/>
          <w:sz w:val="22"/>
          <w:szCs w:val="22"/>
          <w:lang w:val="lt-LT" w:eastAsia="hu-HU"/>
        </w:rPr>
        <w:t xml:space="preserve"> plokštėmis ne blogiau EPS100, šilumos laidumo koeficientas ≤0.035 W/</w:t>
      </w:r>
      <w:proofErr w:type="spellStart"/>
      <w:r w:rsidRPr="00CF548C">
        <w:rPr>
          <w:rFonts w:ascii="Calibri" w:hAnsi="Calibri" w:cs="Calibri"/>
          <w:bCs/>
          <w:sz w:val="22"/>
          <w:szCs w:val="22"/>
          <w:lang w:val="lt-LT" w:eastAsia="hu-HU"/>
        </w:rPr>
        <w:t>m·K</w:t>
      </w:r>
      <w:proofErr w:type="spellEnd"/>
      <w:r w:rsidRPr="00CF548C">
        <w:rPr>
          <w:rFonts w:ascii="Calibri" w:hAnsi="Calibri" w:cs="Calibri"/>
          <w:bCs/>
          <w:sz w:val="22"/>
          <w:szCs w:val="22"/>
          <w:lang w:val="lt-LT" w:eastAsia="hu-HU"/>
        </w:rPr>
        <w:t xml:space="preserve"> apie 42 m²;</w:t>
      </w:r>
    </w:p>
    <w:p w14:paraId="43A60181"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pamatui įrengiama drenažo ritininė danga 42 m²;</w:t>
      </w:r>
    </w:p>
    <w:p w14:paraId="52949C30"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drenažo</w:t>
      </w:r>
      <w:proofErr w:type="spellEnd"/>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ritininė</w:t>
      </w:r>
      <w:proofErr w:type="spellEnd"/>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danga</w:t>
      </w:r>
      <w:proofErr w:type="spellEnd"/>
      <w:r w:rsidRPr="00CF548C">
        <w:rPr>
          <w:rFonts w:ascii="Calibri" w:hAnsi="Calibri" w:cs="Calibri"/>
          <w:bCs/>
          <w:sz w:val="22"/>
          <w:szCs w:val="22"/>
          <w:lang w:val="fr-FR" w:eastAsia="hu-HU"/>
        </w:rPr>
        <w:t xml:space="preserve"> prie </w:t>
      </w:r>
      <w:proofErr w:type="spellStart"/>
      <w:r w:rsidRPr="00CF548C">
        <w:rPr>
          <w:rFonts w:ascii="Calibri" w:hAnsi="Calibri" w:cs="Calibri"/>
          <w:bCs/>
          <w:sz w:val="22"/>
          <w:szCs w:val="22"/>
          <w:lang w:val="fr-FR" w:eastAsia="hu-HU"/>
        </w:rPr>
        <w:t>pamato</w:t>
      </w:r>
      <w:proofErr w:type="spellEnd"/>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papildomai</w:t>
      </w:r>
      <w:proofErr w:type="spellEnd"/>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tvirtinima</w:t>
      </w:r>
      <w:proofErr w:type="spellEnd"/>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plastikiniais</w:t>
      </w:r>
      <w:proofErr w:type="spellEnd"/>
      <w:r w:rsidRPr="00CF548C">
        <w:rPr>
          <w:rFonts w:ascii="Calibri" w:hAnsi="Calibri" w:cs="Calibri"/>
          <w:bCs/>
          <w:sz w:val="22"/>
          <w:szCs w:val="22"/>
          <w:lang w:val="fr-FR" w:eastAsia="hu-HU"/>
        </w:rPr>
        <w:t xml:space="preserve"> </w:t>
      </w:r>
      <w:proofErr w:type="spellStart"/>
      <w:r w:rsidRPr="00CF548C">
        <w:rPr>
          <w:rFonts w:ascii="Calibri" w:hAnsi="Calibri" w:cs="Calibri"/>
          <w:bCs/>
          <w:sz w:val="22"/>
          <w:szCs w:val="22"/>
          <w:lang w:val="fr-FR" w:eastAsia="hu-HU"/>
        </w:rPr>
        <w:t>profiliais</w:t>
      </w:r>
      <w:proofErr w:type="spellEnd"/>
      <w:r w:rsidRPr="00CF548C">
        <w:rPr>
          <w:rFonts w:ascii="Calibri" w:hAnsi="Calibri" w:cs="Calibri"/>
          <w:bCs/>
          <w:sz w:val="22"/>
          <w:szCs w:val="22"/>
          <w:lang w:val="fr-FR" w:eastAsia="hu-HU"/>
        </w:rPr>
        <w:t xml:space="preserve"> </w:t>
      </w:r>
      <w:r w:rsidRPr="00CF548C">
        <w:rPr>
          <w:rFonts w:ascii="Calibri" w:hAnsi="Calibri" w:cs="Calibri"/>
          <w:bCs/>
          <w:sz w:val="22"/>
          <w:szCs w:val="22"/>
          <w:lang w:val="lt-LT" w:eastAsia="hu-HU"/>
        </w:rPr>
        <w:t>42 m</w:t>
      </w:r>
      <w:r w:rsidRPr="00CF548C">
        <w:rPr>
          <w:rFonts w:ascii="Calibri" w:hAnsi="Calibri" w:cs="Calibri"/>
          <w:bCs/>
          <w:sz w:val="22"/>
          <w:szCs w:val="22"/>
          <w:lang w:val="fr-FR" w:eastAsia="hu-HU"/>
        </w:rPr>
        <w:t>;</w:t>
      </w:r>
    </w:p>
    <w:p w14:paraId="2A38AD9D"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baigus pamato šiltinimą, kasama ir išvežama apie 24 m³ grunto;</w:t>
      </w:r>
    </w:p>
    <w:p w14:paraId="5B692126"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baigus pamato šiltinimą, iškasa, tankinant, užpildoma vietiniu gruntu apie 24 m³, ir įrengiant reikalingą pagrindą su 5% nuolydžiu nuo pastato, užtikrinantį lietaus vandens nutekėjimą;</w:t>
      </w:r>
    </w:p>
    <w:p w14:paraId="6B2982B9"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color w:val="00B050"/>
          <w:sz w:val="22"/>
          <w:szCs w:val="22"/>
          <w:lang w:val="lt-LT" w:eastAsia="hu-HU"/>
        </w:rPr>
        <w:t xml:space="preserve">- </w:t>
      </w:r>
      <w:proofErr w:type="spellStart"/>
      <w:r w:rsidRPr="00CF548C">
        <w:rPr>
          <w:rFonts w:ascii="Calibri" w:hAnsi="Calibri" w:cs="Calibri"/>
          <w:bCs/>
          <w:sz w:val="22"/>
          <w:szCs w:val="22"/>
          <w:lang w:val="lt-LT" w:eastAsia="hu-HU"/>
        </w:rPr>
        <w:t>viensluoksnių</w:t>
      </w:r>
      <w:proofErr w:type="spellEnd"/>
      <w:r w:rsidRPr="00CF548C">
        <w:rPr>
          <w:rFonts w:ascii="Calibri" w:hAnsi="Calibri" w:cs="Calibri"/>
          <w:bCs/>
          <w:sz w:val="22"/>
          <w:szCs w:val="22"/>
          <w:lang w:val="lt-LT" w:eastAsia="hu-HU"/>
        </w:rPr>
        <w:t xml:space="preserve"> 12 cm storio pagrindų ir dangų iš smėlio – žvyro mišinių įrengimas apie 40,80 m²;</w:t>
      </w:r>
    </w:p>
    <w:p w14:paraId="3288DDD5" w14:textId="77777777" w:rsidR="00CF548C" w:rsidRPr="00CF548C" w:rsidRDefault="00CF548C" w:rsidP="00CF548C">
      <w:pPr>
        <w:widowControl w:val="0"/>
        <w:tabs>
          <w:tab w:val="left" w:pos="709"/>
          <w:tab w:val="left" w:pos="1276"/>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w:t>
      </w:r>
      <w:proofErr w:type="spellStart"/>
      <w:r w:rsidRPr="00CF548C">
        <w:rPr>
          <w:rFonts w:ascii="Calibri" w:hAnsi="Calibri" w:cs="Calibri"/>
          <w:bCs/>
          <w:sz w:val="22"/>
          <w:szCs w:val="22"/>
          <w:lang w:val="lt-LT" w:eastAsia="hu-HU"/>
        </w:rPr>
        <w:t>viensluoksnių</w:t>
      </w:r>
      <w:proofErr w:type="spellEnd"/>
      <w:r w:rsidRPr="00CF548C">
        <w:rPr>
          <w:rFonts w:ascii="Calibri" w:hAnsi="Calibri" w:cs="Calibri"/>
          <w:bCs/>
          <w:sz w:val="22"/>
          <w:szCs w:val="22"/>
          <w:lang w:val="lt-LT" w:eastAsia="hu-HU"/>
        </w:rPr>
        <w:t xml:space="preserve"> 12 cm storio pagrindų ir dangų iš smėlio – žvyro mišinių ir 50 % skaldos (sumaišant) įrengimas apie 40,80 m².</w:t>
      </w:r>
    </w:p>
    <w:p w14:paraId="47B2FA23"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
          <w:bCs/>
          <w:i/>
          <w:sz w:val="22"/>
          <w:szCs w:val="22"/>
          <w:lang w:val="lt-LT" w:eastAsia="hu-HU"/>
        </w:rPr>
      </w:pPr>
      <w:r w:rsidRPr="00CF548C">
        <w:rPr>
          <w:rFonts w:ascii="Calibri" w:hAnsi="Calibri" w:cs="Calibri"/>
          <w:b/>
          <w:bCs/>
          <w:i/>
          <w:sz w:val="22"/>
          <w:szCs w:val="22"/>
          <w:lang w:val="lt-LT" w:eastAsia="hu-HU"/>
        </w:rPr>
        <w:t>2.1.2. pastato fasado šiltinimo darbai iš vidinio kiemo pusės, su elektros instaliacijos išvedžiojimo, šviestuvų montavimo darbais:</w:t>
      </w:r>
    </w:p>
    <w:p w14:paraId="3832EEAD"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įrengiami, baigus darbus – išardomi, fasadiniai pastoliai, kai pastolių aukštis iki 15 m (vertikali projekcija) apie 142 m²;</w:t>
      </w:r>
    </w:p>
    <w:p w14:paraId="14FB3426"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išardoma šlaitinio stogo lietaus nuvedimo sistema – lietvamzdžiai apie 6 m;</w:t>
      </w:r>
    </w:p>
    <w:p w14:paraId="040C4C5B"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nuardomos 0,25 – 0,40 m pločio </w:t>
      </w:r>
      <w:proofErr w:type="spellStart"/>
      <w:r w:rsidRPr="00CF548C">
        <w:rPr>
          <w:rFonts w:ascii="Calibri" w:hAnsi="Calibri" w:cs="Calibri"/>
          <w:bCs/>
          <w:sz w:val="22"/>
          <w:szCs w:val="22"/>
          <w:lang w:val="lt-LT" w:eastAsia="hu-HU"/>
        </w:rPr>
        <w:t>sandrikų</w:t>
      </w:r>
      <w:proofErr w:type="spellEnd"/>
      <w:r w:rsidRPr="00CF548C">
        <w:rPr>
          <w:rFonts w:ascii="Calibri" w:hAnsi="Calibri" w:cs="Calibri"/>
          <w:bCs/>
          <w:sz w:val="22"/>
          <w:szCs w:val="22"/>
          <w:lang w:val="lt-LT" w:eastAsia="hu-HU"/>
        </w:rPr>
        <w:t xml:space="preserve">, palangių </w:t>
      </w:r>
      <w:proofErr w:type="spellStart"/>
      <w:r w:rsidRPr="00CF548C">
        <w:rPr>
          <w:rFonts w:ascii="Calibri" w:hAnsi="Calibri" w:cs="Calibri"/>
          <w:bCs/>
          <w:sz w:val="22"/>
          <w:szCs w:val="22"/>
          <w:lang w:val="lt-LT" w:eastAsia="hu-HU"/>
        </w:rPr>
        <w:t>nuolajų</w:t>
      </w:r>
      <w:proofErr w:type="spellEnd"/>
      <w:r w:rsidRPr="00CF548C">
        <w:rPr>
          <w:rFonts w:ascii="Calibri" w:hAnsi="Calibri" w:cs="Calibri"/>
          <w:bCs/>
          <w:sz w:val="22"/>
          <w:szCs w:val="22"/>
          <w:lang w:val="lt-LT" w:eastAsia="hu-HU"/>
        </w:rPr>
        <w:t xml:space="preserve"> ir atskirų karnizų dangos apie 32,95 m;</w:t>
      </w:r>
    </w:p>
    <w:p w14:paraId="66D9FB86"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atliekami mažų ir sudėtingų paviršių plotų dailylente iš apačios (iki 2 m² ištisinio ploto), lentinio pakalimo nuardymo darbai apie 8,20 m²;</w:t>
      </w:r>
    </w:p>
    <w:p w14:paraId="539333EC"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demontuojami metaliniai vartai / vartų varčia apie 1 m²;</w:t>
      </w:r>
    </w:p>
    <w:p w14:paraId="513BC252" w14:textId="77777777" w:rsidR="00CF548C" w:rsidRPr="00CF548C" w:rsidRDefault="00CF548C" w:rsidP="00CF548C">
      <w:pPr>
        <w:autoSpaceDE w:val="0"/>
        <w:autoSpaceDN w:val="0"/>
        <w:adjustRightInd w:val="0"/>
        <w:ind w:firstLine="426"/>
        <w:jc w:val="both"/>
        <w:rPr>
          <w:rFonts w:ascii="Calibri" w:eastAsia="ArialMT" w:hAnsi="Calibri" w:cs="Calibri"/>
          <w:sz w:val="22"/>
          <w:szCs w:val="22"/>
          <w:lang w:val="lt-LT" w:eastAsia="lt-LT"/>
        </w:rPr>
      </w:pPr>
      <w:r w:rsidRPr="00CF548C">
        <w:rPr>
          <w:rFonts w:ascii="Calibri" w:hAnsi="Calibri" w:cs="Calibri"/>
          <w:sz w:val="22"/>
          <w:szCs w:val="22"/>
          <w:lang w:val="lt-LT" w:eastAsia="lt-LT"/>
        </w:rPr>
        <w:t xml:space="preserve">- </w:t>
      </w:r>
      <w:r w:rsidRPr="00CF548C">
        <w:rPr>
          <w:rFonts w:ascii="Calibri" w:eastAsia="ArialMT" w:hAnsi="Calibri" w:cs="Calibri"/>
          <w:sz w:val="22"/>
          <w:szCs w:val="22"/>
          <w:lang w:val="lt-LT" w:eastAsia="lt-LT"/>
        </w:rPr>
        <w:t xml:space="preserve">prieš pradedant pastato fasado šiltinimą atliekami paruošimo darbai </w:t>
      </w:r>
      <w:r w:rsidRPr="00CF548C">
        <w:rPr>
          <w:rFonts w:ascii="Calibri" w:hAnsi="Calibri" w:cs="Calibri"/>
          <w:sz w:val="22"/>
          <w:szCs w:val="22"/>
          <w:lang w:val="lt-LT" w:eastAsia="lt-LT"/>
        </w:rPr>
        <w:t xml:space="preserve">– nuo sienų pašalinami nešvarumai, </w:t>
      </w:r>
      <w:r w:rsidRPr="00CF548C">
        <w:rPr>
          <w:rFonts w:ascii="Calibri" w:eastAsia="ArialMT" w:hAnsi="Calibri" w:cs="Calibri"/>
          <w:sz w:val="22"/>
          <w:szCs w:val="22"/>
          <w:lang w:val="lt-LT" w:eastAsia="lt-LT"/>
        </w:rPr>
        <w:t>pelėsis, kerpės, paviršius n</w:t>
      </w:r>
      <w:r w:rsidRPr="00CF548C">
        <w:rPr>
          <w:rFonts w:ascii="Calibri" w:hAnsi="Calibri" w:cs="Calibri"/>
          <w:sz w:val="22"/>
          <w:szCs w:val="22"/>
          <w:lang w:val="lt-LT" w:eastAsia="lt-LT"/>
        </w:rPr>
        <w:t xml:space="preserve">upurškiamas fungicidais, užtaisoma rišamaisiais mišiniais, išlyginama, jei reikia – </w:t>
      </w:r>
      <w:r w:rsidRPr="00CF548C">
        <w:rPr>
          <w:rFonts w:ascii="Calibri" w:eastAsia="ArialMT" w:hAnsi="Calibri" w:cs="Calibri"/>
          <w:sz w:val="22"/>
          <w:szCs w:val="22"/>
          <w:lang w:val="lt-LT" w:eastAsia="lt-LT"/>
        </w:rPr>
        <w:t xml:space="preserve">metalinėmis apkabomis sutvirtinami įtrūkimai sienose, remontuojamos </w:t>
      </w:r>
      <w:proofErr w:type="spellStart"/>
      <w:r w:rsidRPr="00CF548C">
        <w:rPr>
          <w:rFonts w:ascii="Calibri" w:eastAsia="ArialMT" w:hAnsi="Calibri" w:cs="Calibri"/>
          <w:sz w:val="22"/>
          <w:szCs w:val="22"/>
          <w:lang w:val="lt-LT" w:eastAsia="lt-LT"/>
        </w:rPr>
        <w:t>išdaužos</w:t>
      </w:r>
      <w:proofErr w:type="spellEnd"/>
      <w:r w:rsidRPr="00CF548C">
        <w:rPr>
          <w:rFonts w:ascii="Calibri" w:eastAsia="ArialMT" w:hAnsi="Calibri" w:cs="Calibri"/>
          <w:sz w:val="22"/>
          <w:szCs w:val="22"/>
          <w:lang w:val="lt-LT" w:eastAsia="lt-LT"/>
        </w:rPr>
        <w:t xml:space="preserve">, plyšiai, hermetizuojamos siūlės. Fasado paviršius valomas, pašalinant erodavusius siūlių skiedinio sluoksnius ir ištrupėjimus, po to paviršius išlyginamas, užtrinant siūles </w:t>
      </w:r>
      <w:proofErr w:type="spellStart"/>
      <w:r w:rsidRPr="00CF548C">
        <w:rPr>
          <w:rFonts w:ascii="Calibri" w:eastAsia="ArialMT" w:hAnsi="Calibri" w:cs="Calibri"/>
          <w:sz w:val="22"/>
          <w:szCs w:val="22"/>
          <w:lang w:val="lt-LT" w:eastAsia="lt-LT"/>
        </w:rPr>
        <w:t>hidrofobišku</w:t>
      </w:r>
      <w:proofErr w:type="spellEnd"/>
      <w:r w:rsidRPr="00CF548C">
        <w:rPr>
          <w:rFonts w:ascii="Calibri" w:eastAsia="ArialMT" w:hAnsi="Calibri" w:cs="Calibri"/>
          <w:sz w:val="22"/>
          <w:szCs w:val="22"/>
          <w:lang w:val="lt-LT" w:eastAsia="lt-LT"/>
        </w:rPr>
        <w:t xml:space="preserve"> skiediniu;</w:t>
      </w:r>
    </w:p>
    <w:p w14:paraId="7C9A989B"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
          <w:bCs/>
          <w:sz w:val="22"/>
          <w:szCs w:val="22"/>
          <w:lang w:val="lt-LT" w:eastAsia="hu-HU"/>
        </w:rPr>
      </w:pPr>
      <w:r w:rsidRPr="00CF548C">
        <w:rPr>
          <w:rFonts w:ascii="Calibri" w:hAnsi="Calibri" w:cs="Calibri"/>
          <w:bCs/>
          <w:sz w:val="22"/>
          <w:szCs w:val="22"/>
          <w:lang w:val="lt-LT" w:eastAsia="hu-HU"/>
        </w:rPr>
        <w:t xml:space="preserve">- neapšiltinta vidinio kiemo pastato fasado siena šiltinama klijuojant ir tvirtinant mechaniškai ne mažiau kaip 200 mm ir ne daugiau kaip 250 mm putų </w:t>
      </w:r>
      <w:proofErr w:type="spellStart"/>
      <w:r w:rsidRPr="00CF548C">
        <w:rPr>
          <w:rFonts w:ascii="Calibri" w:hAnsi="Calibri" w:cs="Calibri"/>
          <w:bCs/>
          <w:sz w:val="22"/>
          <w:szCs w:val="22"/>
          <w:lang w:val="lt-LT" w:eastAsia="hu-HU"/>
        </w:rPr>
        <w:t>polistireno</w:t>
      </w:r>
      <w:proofErr w:type="spellEnd"/>
      <w:r w:rsidRPr="00CF548C">
        <w:rPr>
          <w:rFonts w:ascii="Calibri" w:hAnsi="Calibri" w:cs="Calibri"/>
          <w:bCs/>
          <w:sz w:val="22"/>
          <w:szCs w:val="22"/>
          <w:lang w:val="lt-LT" w:eastAsia="hu-HU"/>
        </w:rPr>
        <w:t xml:space="preserve"> storio plokštėmis ne blogiau EPS80, šilumos laidumo koeficientas ≤0.037 W/</w:t>
      </w:r>
      <w:proofErr w:type="spellStart"/>
      <w:r w:rsidRPr="00CF548C">
        <w:rPr>
          <w:rFonts w:ascii="Calibri" w:hAnsi="Calibri" w:cs="Calibri"/>
          <w:bCs/>
          <w:sz w:val="22"/>
          <w:szCs w:val="22"/>
          <w:lang w:val="lt-LT" w:eastAsia="hu-HU"/>
        </w:rPr>
        <w:t>m·K</w:t>
      </w:r>
      <w:proofErr w:type="spellEnd"/>
      <w:r w:rsidRPr="00CF548C">
        <w:rPr>
          <w:rFonts w:ascii="Calibri" w:hAnsi="Calibri" w:cs="Calibri"/>
          <w:bCs/>
          <w:sz w:val="22"/>
          <w:szCs w:val="22"/>
          <w:lang w:val="lt-LT" w:eastAsia="hu-HU"/>
        </w:rPr>
        <w:t xml:space="preserve"> apie 70,88 m² </w:t>
      </w:r>
      <w:bookmarkStart w:id="15" w:name="_Hlk196904291"/>
      <w:r w:rsidRPr="00CF548C">
        <w:rPr>
          <w:rFonts w:ascii="Calibri" w:hAnsi="Calibri" w:cs="Calibri"/>
          <w:bCs/>
          <w:sz w:val="22"/>
          <w:szCs w:val="22"/>
          <w:lang w:val="lt-LT" w:eastAsia="hu-HU"/>
        </w:rPr>
        <w:t>(žr. Priedas Nr. 2);</w:t>
      </w:r>
      <w:bookmarkEnd w:id="15"/>
    </w:p>
    <w:p w14:paraId="51DD63D3"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dalinai apšiltinta 100 mm </w:t>
      </w:r>
      <w:proofErr w:type="spellStart"/>
      <w:r w:rsidRPr="00CF548C">
        <w:rPr>
          <w:rFonts w:ascii="Calibri" w:hAnsi="Calibri" w:cs="Calibri"/>
          <w:bCs/>
          <w:sz w:val="22"/>
          <w:szCs w:val="22"/>
          <w:lang w:val="lt-LT" w:eastAsia="hu-HU"/>
        </w:rPr>
        <w:t>polistireno</w:t>
      </w:r>
      <w:proofErr w:type="spellEnd"/>
      <w:r w:rsidRPr="00CF548C">
        <w:rPr>
          <w:rFonts w:ascii="Calibri" w:hAnsi="Calibri" w:cs="Calibri"/>
          <w:bCs/>
          <w:sz w:val="22"/>
          <w:szCs w:val="22"/>
          <w:lang w:val="lt-LT" w:eastAsia="hu-HU"/>
        </w:rPr>
        <w:t xml:space="preserve"> storio plokštėmis pastato fasado siena papildomai šiltinama klijuojant ir tvirtinant mechaniškai ne mažiau kaip 100 mm ir ne daugiau kaip 150 mm putų </w:t>
      </w:r>
      <w:proofErr w:type="spellStart"/>
      <w:r w:rsidRPr="00CF548C">
        <w:rPr>
          <w:rFonts w:ascii="Calibri" w:hAnsi="Calibri" w:cs="Calibri"/>
          <w:bCs/>
          <w:sz w:val="22"/>
          <w:szCs w:val="22"/>
          <w:lang w:val="lt-LT" w:eastAsia="hu-HU"/>
        </w:rPr>
        <w:t>polistireno</w:t>
      </w:r>
      <w:proofErr w:type="spellEnd"/>
      <w:r w:rsidRPr="00CF548C">
        <w:rPr>
          <w:rFonts w:ascii="Calibri" w:hAnsi="Calibri" w:cs="Calibri"/>
          <w:bCs/>
          <w:sz w:val="22"/>
          <w:szCs w:val="22"/>
          <w:lang w:val="lt-LT" w:eastAsia="hu-HU"/>
        </w:rPr>
        <w:t xml:space="preserve"> storio plokštėmis ne blogiau EPS80, šilumos laidumo koeficientas ≤0.037 W/</w:t>
      </w:r>
      <w:proofErr w:type="spellStart"/>
      <w:r w:rsidRPr="00CF548C">
        <w:rPr>
          <w:rFonts w:ascii="Calibri" w:hAnsi="Calibri" w:cs="Calibri"/>
          <w:bCs/>
          <w:sz w:val="22"/>
          <w:szCs w:val="22"/>
          <w:lang w:val="lt-LT" w:eastAsia="hu-HU"/>
        </w:rPr>
        <w:t>m·K</w:t>
      </w:r>
      <w:proofErr w:type="spellEnd"/>
      <w:r w:rsidRPr="00CF548C">
        <w:rPr>
          <w:rFonts w:ascii="Calibri" w:hAnsi="Calibri" w:cs="Calibri"/>
          <w:bCs/>
          <w:sz w:val="22"/>
          <w:szCs w:val="22"/>
          <w:lang w:val="lt-LT" w:eastAsia="hu-HU"/>
        </w:rPr>
        <w:t xml:space="preserve"> apie 39,62 m² (žr. Priedas Nr. 2);</w:t>
      </w:r>
    </w:p>
    <w:p w14:paraId="354B76AF"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neapšiltintos ir dalinai apšiltintos sienos storis po atlikto apšiltinimo turi būti vienodas (žr. Priedas Nr.2);</w:t>
      </w:r>
    </w:p>
    <w:p w14:paraId="2B14FA08"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langų ir durų išorės angokraščiai šiltinami mineraline vata, sluoksnio storis 20-30 mm apie 13,68 m²;</w:t>
      </w:r>
    </w:p>
    <w:p w14:paraId="5EC8D24E"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šiltinamos pastato fasado sienos tinkuojamų paviršių išoriniai kampai ir angokraščiai papildomai sutvirtinami armuojančiais kampuočiais apie 52 m;</w:t>
      </w:r>
    </w:p>
    <w:p w14:paraId="5938EC87"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apšiltinta pastato fasado siena tinkuojama plonasluoksniu tinku, tvirtinant tinklelį smeigėmis ir apdailinant 2,0-3,0 mm storio struktūriniu silikoniniu spalvotu tinku (tinko struktūra, dažų spalva derinama su užsakovu) apie 124,18 m²;</w:t>
      </w:r>
    </w:p>
    <w:p w14:paraId="77D6C9FC"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lastRenderedPageBreak/>
        <w:t>- atliekamas stogo mažų ir sudėtingų paviršių plotų pakalimas dailylente iš apačios (iki 2 m² ištisinio ploto) apie 2,80 m²;</w:t>
      </w:r>
    </w:p>
    <w:p w14:paraId="060FCBAD"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ru-RU"/>
        </w:rPr>
      </w:pPr>
      <w:r w:rsidRPr="00CF548C">
        <w:rPr>
          <w:rFonts w:ascii="Calibri" w:hAnsi="Calibri" w:cs="Calibri"/>
          <w:bCs/>
          <w:sz w:val="22"/>
          <w:szCs w:val="22"/>
          <w:lang w:val="lt-LT" w:eastAsia="hu-HU"/>
        </w:rPr>
        <w:t>- klijuojama apsauginė sienutė nuo vandens akmens masės plytelėmis 30 x 60 cm</w:t>
      </w:r>
      <w:r w:rsidRPr="00CF548C">
        <w:rPr>
          <w:rFonts w:ascii="Calibri" w:hAnsi="Calibri" w:cs="Calibri"/>
          <w:bCs/>
          <w:sz w:val="22"/>
          <w:szCs w:val="22"/>
          <w:lang w:val="lt-LT" w:eastAsia="ru-RU"/>
        </w:rPr>
        <w:t xml:space="preserve"> +/- 0,5 cm (</w:t>
      </w:r>
      <w:r w:rsidRPr="00CF548C">
        <w:rPr>
          <w:rFonts w:ascii="Calibri" w:hAnsi="Calibri" w:cs="Calibri"/>
          <w:bCs/>
          <w:sz w:val="22"/>
          <w:szCs w:val="22"/>
          <w:lang w:val="lt-LT" w:eastAsia="hu-HU"/>
        </w:rPr>
        <w:t>plytelių spalva, raštas derinama su užsakovu) apie 13 m²;</w:t>
      </w:r>
    </w:p>
    <w:p w14:paraId="27055A88"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lietaus nuvedimo sistemos lietvamzdžiai montuojami, dirbant nuo kopėčių arba kilnojamų pastolių (esami latakai) apie 6,00 m;</w:t>
      </w:r>
    </w:p>
    <w:p w14:paraId="136ECD1B"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montuojami demontuoti esami metaliniai vartai / varčia apie 1 m²;</w:t>
      </w:r>
    </w:p>
    <w:p w14:paraId="1CBF330B" w14:textId="77777777" w:rsidR="00CF548C" w:rsidRPr="00CF548C" w:rsidRDefault="00CF548C" w:rsidP="00CF548C">
      <w:pPr>
        <w:widowControl w:val="0"/>
        <w:tabs>
          <w:tab w:val="left" w:pos="1134"/>
          <w:tab w:val="left" w:pos="1276"/>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fasado apšiltinimo darbų eigoje pastato elektros instaliacijos paskirstymo skydelyje sumontuojamas nuo 16 A iki 100 A galios , 230/400 V, 50 Hz automatinis jungiklis 1 vnt.;</w:t>
      </w:r>
    </w:p>
    <w:p w14:paraId="6E15E33E" w14:textId="77777777" w:rsidR="00CF548C" w:rsidRPr="00CF548C" w:rsidRDefault="00CF548C" w:rsidP="00CF548C">
      <w:pPr>
        <w:widowControl w:val="0"/>
        <w:tabs>
          <w:tab w:val="left" w:pos="1134"/>
          <w:tab w:val="left" w:pos="1276"/>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su laidų apsauga - gofruotais vamzdžiais, kurių išorinis skersmuo iki 32 mm klojami vario monolito kabeliai 3x2,5 (+/- 1) mm², izoliacinė ir apvalkalo medžiaga – </w:t>
      </w:r>
      <w:proofErr w:type="spellStart"/>
      <w:r w:rsidRPr="00CF548C">
        <w:rPr>
          <w:rFonts w:ascii="Calibri" w:hAnsi="Calibri" w:cs="Calibri"/>
          <w:bCs/>
          <w:sz w:val="22"/>
          <w:szCs w:val="22"/>
          <w:lang w:val="lt-LT" w:eastAsia="hu-HU"/>
        </w:rPr>
        <w:t>polivinilchloridas</w:t>
      </w:r>
      <w:proofErr w:type="spellEnd"/>
      <w:r w:rsidRPr="00CF548C">
        <w:rPr>
          <w:rFonts w:ascii="Calibri" w:hAnsi="Calibri" w:cs="Calibri"/>
          <w:bCs/>
          <w:sz w:val="22"/>
          <w:szCs w:val="22"/>
          <w:lang w:val="lt-LT" w:eastAsia="hu-HU"/>
        </w:rPr>
        <w:t>, juos tvirtinant prie konstrukcijų apie 140 m;</w:t>
      </w:r>
    </w:p>
    <w:p w14:paraId="58BBAED8"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montuojami sieniniai virštinkiniai 6 vnt. išorės apšvietimo šviestuvai, maitinimo įtampa 230 V, šviestuvų apsaugos laipsnis ne mažesnis nei IP54, korpusas aliuminis, šviesos srauto sklaida dviejų krypčių (šviestuvų spalva derinama su užsakovu) (žr. asociatyvios nuotraukos):</w:t>
      </w:r>
    </w:p>
    <w:p w14:paraId="332F6EE9" w14:textId="77777777" w:rsidR="00CF548C" w:rsidRPr="00CF548C" w:rsidRDefault="00CF548C" w:rsidP="00CF548C">
      <w:pPr>
        <w:widowControl w:val="0"/>
        <w:tabs>
          <w:tab w:val="left" w:pos="1134"/>
          <w:tab w:val="left" w:pos="1276"/>
          <w:tab w:val="left" w:pos="1418"/>
          <w:tab w:val="left" w:pos="1843"/>
        </w:tabs>
        <w:jc w:val="center"/>
        <w:rPr>
          <w:rFonts w:ascii="Calibri" w:hAnsi="Calibri" w:cs="Calibri"/>
          <w:bCs/>
          <w:sz w:val="22"/>
          <w:szCs w:val="22"/>
          <w:lang w:val="lt-LT" w:eastAsia="hu-HU"/>
        </w:rPr>
      </w:pPr>
      <w:r w:rsidRPr="00CF548C">
        <w:rPr>
          <w:rFonts w:ascii="Calibri" w:hAnsi="Calibri" w:cs="Calibri"/>
          <w:b/>
          <w:bCs/>
          <w:noProof/>
          <w:sz w:val="22"/>
          <w:szCs w:val="22"/>
          <w:lang w:val="lt-LT" w:eastAsia="lt-LT"/>
        </w:rPr>
        <w:drawing>
          <wp:inline distT="0" distB="0" distL="0" distR="0" wp14:anchorId="6F257A42" wp14:editId="0BD037AE">
            <wp:extent cx="2409825" cy="2409825"/>
            <wp:effectExtent l="0" t="0" r="9525" b="9525"/>
            <wp:docPr id="2" name="Paveikslėlis 2" descr="https://new.ksd-images.lt/display?path=aikido/store/b2245cb006c1f872c0c17a7144620589.jpg&amp;op=resize&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ksd-images.lt/display?path=aikido/store/b2245cb006c1f872c0c17a7144620589.jpg&amp;op=resize&amp;w=2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048" cy="2442048"/>
                    </a:xfrm>
                    <a:prstGeom prst="rect">
                      <a:avLst/>
                    </a:prstGeom>
                    <a:noFill/>
                    <a:ln>
                      <a:noFill/>
                    </a:ln>
                  </pic:spPr>
                </pic:pic>
              </a:graphicData>
            </a:graphic>
          </wp:inline>
        </w:drawing>
      </w:r>
      <w:r w:rsidRPr="00CF548C">
        <w:rPr>
          <w:rFonts w:ascii="Calibri" w:hAnsi="Calibri" w:cs="Calibri"/>
          <w:bCs/>
          <w:noProof/>
          <w:sz w:val="22"/>
          <w:szCs w:val="22"/>
          <w:lang w:val="lt-LT" w:eastAsia="lt-LT"/>
        </w:rPr>
        <w:drawing>
          <wp:inline distT="0" distB="0" distL="0" distR="0" wp14:anchorId="4DF4D1DF" wp14:editId="442432AD">
            <wp:extent cx="1902294" cy="1831362"/>
            <wp:effectExtent l="0" t="0" r="317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808" cy="1860738"/>
                    </a:xfrm>
                    <a:prstGeom prst="rect">
                      <a:avLst/>
                    </a:prstGeom>
                    <a:noFill/>
                    <a:ln>
                      <a:noFill/>
                    </a:ln>
                  </pic:spPr>
                </pic:pic>
              </a:graphicData>
            </a:graphic>
          </wp:inline>
        </w:drawing>
      </w:r>
    </w:p>
    <w:p w14:paraId="3DBE9D56" w14:textId="77777777" w:rsidR="00CF548C" w:rsidRPr="00CF548C" w:rsidRDefault="00CF548C" w:rsidP="00CF548C">
      <w:pPr>
        <w:widowControl w:val="0"/>
        <w:tabs>
          <w:tab w:val="left" w:pos="1134"/>
          <w:tab w:val="left" w:pos="1276"/>
          <w:tab w:val="left" w:pos="1418"/>
          <w:tab w:val="left" w:pos="1843"/>
        </w:tabs>
        <w:ind w:firstLine="426"/>
        <w:rPr>
          <w:rFonts w:ascii="Calibri" w:hAnsi="Calibri" w:cs="Calibri"/>
          <w:bCs/>
          <w:sz w:val="22"/>
          <w:szCs w:val="22"/>
          <w:lang w:val="lt-LT" w:eastAsia="hu-HU"/>
        </w:rPr>
      </w:pPr>
    </w:p>
    <w:p w14:paraId="54A6CB07"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montuojami </w:t>
      </w:r>
      <w:proofErr w:type="spellStart"/>
      <w:r w:rsidRPr="00CF548C">
        <w:rPr>
          <w:rFonts w:ascii="Calibri" w:hAnsi="Calibri" w:cs="Calibri"/>
          <w:bCs/>
          <w:sz w:val="22"/>
          <w:szCs w:val="22"/>
          <w:lang w:val="lt-LT" w:eastAsia="hu-HU"/>
        </w:rPr>
        <w:t>hermetiniai</w:t>
      </w:r>
      <w:proofErr w:type="spellEnd"/>
      <w:r w:rsidRPr="00CF548C">
        <w:rPr>
          <w:rFonts w:ascii="Calibri" w:hAnsi="Calibri" w:cs="Calibri"/>
          <w:bCs/>
          <w:sz w:val="22"/>
          <w:szCs w:val="22"/>
          <w:lang w:val="lt-LT" w:eastAsia="hu-HU"/>
        </w:rPr>
        <w:t xml:space="preserve"> ir </w:t>
      </w:r>
      <w:proofErr w:type="spellStart"/>
      <w:r w:rsidRPr="00CF548C">
        <w:rPr>
          <w:rFonts w:ascii="Calibri" w:hAnsi="Calibri" w:cs="Calibri"/>
          <w:bCs/>
          <w:sz w:val="22"/>
          <w:szCs w:val="22"/>
          <w:lang w:val="lt-LT" w:eastAsia="hu-HU"/>
        </w:rPr>
        <w:t>pusiauhermetiniai</w:t>
      </w:r>
      <w:proofErr w:type="spellEnd"/>
      <w:r w:rsidRPr="00CF548C">
        <w:rPr>
          <w:rFonts w:ascii="Calibri" w:hAnsi="Calibri" w:cs="Calibri"/>
          <w:bCs/>
          <w:sz w:val="22"/>
          <w:szCs w:val="22"/>
          <w:lang w:val="lt-LT" w:eastAsia="hu-HU"/>
        </w:rPr>
        <w:t xml:space="preserve"> jungikliai 2 vnt.;</w:t>
      </w:r>
    </w:p>
    <w:p w14:paraId="1DC79CC5"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montuojamos sujungimo dėžutės 6 vnt., skirtos iki 6 gnybtų ir iki 10 mm² skerspjūvio kabeliams;</w:t>
      </w:r>
    </w:p>
    <w:p w14:paraId="0DD5E126"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gręžiamos perforatoriumi apie 2 vnt. skylės, laidų pravedimui mūrinėse konstrukcijose, kai gręžimo gylis iki 300 mm;</w:t>
      </w:r>
    </w:p>
    <w:p w14:paraId="612B2F64"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naudojamos kitos papildomos instaliacinės medžiagos.</w:t>
      </w:r>
    </w:p>
    <w:p w14:paraId="50C5FF32"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i/>
          <w:sz w:val="22"/>
          <w:szCs w:val="22"/>
          <w:lang w:val="lt-LT" w:eastAsia="hu-HU"/>
        </w:rPr>
      </w:pPr>
      <w:r w:rsidRPr="00CF548C">
        <w:rPr>
          <w:rFonts w:ascii="Calibri" w:hAnsi="Calibri" w:cs="Calibri"/>
          <w:b/>
          <w:bCs/>
          <w:i/>
          <w:sz w:val="22"/>
          <w:szCs w:val="22"/>
          <w:lang w:val="lt-LT" w:eastAsia="hu-HU"/>
        </w:rPr>
        <w:t>2.1.3. naujų palangių sudėjimas:</w:t>
      </w:r>
    </w:p>
    <w:p w14:paraId="56DC0245"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xml:space="preserve">- tvirtinamos naujos skardinių palangių (spalva derinama su Užsakovu) </w:t>
      </w:r>
      <w:proofErr w:type="spellStart"/>
      <w:r w:rsidRPr="00CF548C">
        <w:rPr>
          <w:rFonts w:ascii="Calibri" w:hAnsi="Calibri" w:cs="Calibri"/>
          <w:bCs/>
          <w:sz w:val="22"/>
          <w:szCs w:val="22"/>
          <w:lang w:val="lt-LT" w:eastAsia="hu-HU"/>
        </w:rPr>
        <w:t>nuolajos</w:t>
      </w:r>
      <w:proofErr w:type="spellEnd"/>
      <w:r w:rsidRPr="00CF548C">
        <w:rPr>
          <w:rFonts w:ascii="Calibri" w:hAnsi="Calibri" w:cs="Calibri"/>
          <w:bCs/>
          <w:sz w:val="22"/>
          <w:szCs w:val="22"/>
          <w:lang w:val="lt-LT" w:eastAsia="hu-HU"/>
        </w:rPr>
        <w:t xml:space="preserve"> apie 18,80 m (žr. asociatyvi nuotrauka):</w:t>
      </w:r>
    </w:p>
    <w:p w14:paraId="514FFA7D" w14:textId="77777777" w:rsidR="00CF548C" w:rsidRPr="00CF548C" w:rsidRDefault="00CF548C" w:rsidP="00CF548C">
      <w:pPr>
        <w:widowControl w:val="0"/>
        <w:tabs>
          <w:tab w:val="left" w:pos="1134"/>
          <w:tab w:val="left" w:pos="1276"/>
          <w:tab w:val="left" w:pos="1418"/>
          <w:tab w:val="left" w:pos="1843"/>
        </w:tabs>
        <w:jc w:val="center"/>
        <w:rPr>
          <w:rFonts w:ascii="Calibri" w:hAnsi="Calibri" w:cs="Calibri"/>
          <w:bCs/>
          <w:sz w:val="22"/>
          <w:szCs w:val="22"/>
          <w:lang w:val="lt-LT" w:eastAsia="hu-HU"/>
        </w:rPr>
      </w:pPr>
      <w:r w:rsidRPr="00CF548C">
        <w:rPr>
          <w:rFonts w:ascii="Calibri" w:hAnsi="Calibri" w:cs="Calibri"/>
          <w:bCs/>
          <w:noProof/>
          <w:sz w:val="22"/>
          <w:szCs w:val="22"/>
          <w:lang w:val="lt-LT" w:eastAsia="lt-LT"/>
        </w:rPr>
        <w:drawing>
          <wp:inline distT="0" distB="0" distL="0" distR="0" wp14:anchorId="3BB8E872" wp14:editId="3FBA2FD6">
            <wp:extent cx="3644966" cy="2053542"/>
            <wp:effectExtent l="0" t="0" r="0" b="4445"/>
            <wp:docPr id="5" name="Paveikslėlis 5" descr="C:\Users\vygin\Desktop\Atsisiuntimai\20250502_14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ygin\Desktop\Atsisiuntimai\20250502_1405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0620" cy="2062362"/>
                    </a:xfrm>
                    <a:prstGeom prst="rect">
                      <a:avLst/>
                    </a:prstGeom>
                    <a:noFill/>
                    <a:ln>
                      <a:noFill/>
                    </a:ln>
                  </pic:spPr>
                </pic:pic>
              </a:graphicData>
            </a:graphic>
          </wp:inline>
        </w:drawing>
      </w:r>
    </w:p>
    <w:p w14:paraId="04497D0F" w14:textId="77777777" w:rsidR="00CF548C" w:rsidRPr="00CF548C" w:rsidRDefault="00CF548C" w:rsidP="00CF548C">
      <w:pPr>
        <w:widowControl w:val="0"/>
        <w:tabs>
          <w:tab w:val="left" w:pos="1134"/>
          <w:tab w:val="left" w:pos="1276"/>
          <w:tab w:val="left" w:pos="1418"/>
          <w:tab w:val="left" w:pos="1843"/>
        </w:tabs>
        <w:ind w:firstLine="1276"/>
        <w:jc w:val="both"/>
        <w:rPr>
          <w:rFonts w:ascii="Calibri" w:hAnsi="Calibri" w:cs="Calibri"/>
          <w:bCs/>
          <w:sz w:val="22"/>
          <w:szCs w:val="22"/>
          <w:lang w:val="lt-LT" w:eastAsia="hu-HU"/>
        </w:rPr>
      </w:pPr>
    </w:p>
    <w:p w14:paraId="124F4E4B"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i/>
          <w:sz w:val="22"/>
          <w:szCs w:val="22"/>
          <w:lang w:val="lt-LT" w:eastAsia="hu-HU"/>
        </w:rPr>
      </w:pPr>
      <w:r w:rsidRPr="00CF548C">
        <w:rPr>
          <w:rFonts w:ascii="Calibri" w:hAnsi="Calibri" w:cs="Calibri"/>
          <w:b/>
          <w:bCs/>
          <w:i/>
          <w:sz w:val="22"/>
          <w:szCs w:val="22"/>
          <w:lang w:val="lt-LT" w:eastAsia="hu-HU"/>
        </w:rPr>
        <w:t>2.1.4. lietaus vandens latakų su metalinėmis grotelėmis įrengimas ir nuvedimas į šulinius:</w:t>
      </w:r>
    </w:p>
    <w:p w14:paraId="077B3C50"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išardomos seno šaligatvio dalis iš betoninių plytelių apie 38 m²;</w:t>
      </w:r>
    </w:p>
    <w:p w14:paraId="1DC56ADC"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kasamas gruntas, 0,07 m³ kaušo talpos mini ekskavatoriumi, suverčiant gruntą į sankasą apie 26 m³;</w:t>
      </w:r>
    </w:p>
    <w:p w14:paraId="39A12A54"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lastRenderedPageBreak/>
        <w:t>- kasamas gruntas rankiniu būdu apie 2 m³;</w:t>
      </w:r>
    </w:p>
    <w:p w14:paraId="76E19907"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montuojamos plastikinės lietaus surinkimo įlajos 2 vnt.;</w:t>
      </w:r>
    </w:p>
    <w:p w14:paraId="47B88A71"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atliekamas pagrindų po lietaus nuotakyno kanalų iš biriųjų medžiagų įrengimas (pagrindų medžiaga: smėlis, žvyras, skalda) apie 3,2 m³;</w:t>
      </w:r>
    </w:p>
    <w:p w14:paraId="0DA3F648"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atliekamas paviršinio vandens surinkimo kanalų ant paruošto pagrindo įrengimas, hermetizuojant sandūras apie 44 m;</w:t>
      </w:r>
    </w:p>
    <w:p w14:paraId="662BEAD7"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tiesiami plastikiniai lauko kanalizacijos vamzdžiai ne mažesnio kaip D 110 mm apie 28 m;</w:t>
      </w:r>
    </w:p>
    <w:p w14:paraId="3DDD2D45"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iškalamos ir užtaisomos skylės vamzdžiams betoniniuose šuliniuose 3 vnt.;</w:t>
      </w:r>
    </w:p>
    <w:p w14:paraId="691E90DF"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tranšėjos ir duobės užpilamos rankiniu būdu apie 26 m³;</w:t>
      </w:r>
    </w:p>
    <w:p w14:paraId="54A8AEED" w14:textId="77777777" w:rsidR="00CF548C" w:rsidRPr="00CF548C" w:rsidRDefault="00CF548C" w:rsidP="00CF548C">
      <w:pPr>
        <w:widowControl w:val="0"/>
        <w:tabs>
          <w:tab w:val="left" w:pos="1134"/>
          <w:tab w:val="left" w:pos="1276"/>
          <w:tab w:val="left" w:pos="1418"/>
          <w:tab w:val="left" w:pos="1843"/>
        </w:tabs>
        <w:ind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 tankinamas gruntas mažosios mechanizacijos priemonėmis (gruntas I-II grupės) apie 26 m³.</w:t>
      </w:r>
    </w:p>
    <w:p w14:paraId="664B93DC" w14:textId="77777777" w:rsidR="00CF548C" w:rsidRPr="00CF548C" w:rsidRDefault="00CF548C" w:rsidP="00CF548C">
      <w:pPr>
        <w:jc w:val="center"/>
        <w:rPr>
          <w:rFonts w:ascii="Calibri" w:eastAsia="Calibri" w:hAnsi="Calibri" w:cs="Calibri"/>
          <w:b/>
          <w:sz w:val="22"/>
          <w:szCs w:val="22"/>
          <w:lang w:val="lt-LT"/>
        </w:rPr>
      </w:pPr>
    </w:p>
    <w:p w14:paraId="7C744FFC" w14:textId="77777777" w:rsidR="00CF548C" w:rsidRPr="00CF548C" w:rsidRDefault="00CF548C" w:rsidP="00CF548C">
      <w:pPr>
        <w:jc w:val="center"/>
        <w:rPr>
          <w:rFonts w:ascii="Calibri" w:eastAsia="Calibri" w:hAnsi="Calibri" w:cs="Calibri"/>
          <w:b/>
          <w:sz w:val="22"/>
          <w:szCs w:val="22"/>
          <w:lang w:val="lt-LT"/>
        </w:rPr>
      </w:pPr>
      <w:r w:rsidRPr="00CF548C">
        <w:rPr>
          <w:rFonts w:ascii="Calibri" w:eastAsia="Calibri" w:hAnsi="Calibri" w:cs="Calibri"/>
          <w:b/>
          <w:sz w:val="22"/>
          <w:szCs w:val="22"/>
          <w:lang w:val="lt-LT"/>
        </w:rPr>
        <w:t>PASTATO PAMATO, FASADO ŠILTINIMO IR ATNAUJINIMO DARBŲ ATLIKIMO TERMINAI, KITI REIKALAVIMAI</w:t>
      </w:r>
    </w:p>
    <w:p w14:paraId="152D7A6C" w14:textId="77777777" w:rsidR="00CF548C" w:rsidRPr="00CF548C" w:rsidRDefault="00CF548C" w:rsidP="00CF548C">
      <w:pPr>
        <w:widowControl w:val="0"/>
        <w:jc w:val="center"/>
        <w:rPr>
          <w:rFonts w:ascii="Calibri" w:hAnsi="Calibri" w:cs="Calibri"/>
          <w:b/>
          <w:bCs/>
          <w:sz w:val="22"/>
          <w:szCs w:val="22"/>
          <w:lang w:val="lt-LT" w:eastAsia="hu-HU"/>
        </w:rPr>
      </w:pPr>
    </w:p>
    <w:p w14:paraId="0CBE4F17" w14:textId="77777777" w:rsidR="00CF548C" w:rsidRPr="00CF548C" w:rsidRDefault="00CF548C" w:rsidP="00CF548C">
      <w:pPr>
        <w:numPr>
          <w:ilvl w:val="1"/>
          <w:numId w:val="11"/>
        </w:numPr>
        <w:tabs>
          <w:tab w:val="left" w:pos="709"/>
        </w:tabs>
        <w:ind w:left="0" w:firstLine="426"/>
        <w:contextualSpacing/>
        <w:jc w:val="both"/>
        <w:rPr>
          <w:rFonts w:ascii="Calibri" w:eastAsia="Calibri" w:hAnsi="Calibri" w:cs="Calibri"/>
          <w:sz w:val="22"/>
          <w:szCs w:val="22"/>
          <w:lang w:val="lt-LT"/>
        </w:rPr>
      </w:pPr>
      <w:r w:rsidRPr="00CF548C">
        <w:rPr>
          <w:rFonts w:ascii="Calibri" w:eastAsia="Calibri" w:hAnsi="Calibri" w:cs="Calibri"/>
          <w:spacing w:val="2"/>
          <w:sz w:val="22"/>
          <w:szCs w:val="22"/>
          <w:lang w:val="lt-LT"/>
        </w:rPr>
        <w:t>Darbų pradžia – Statybvietės perdavimo – priėmimo akto pasirašymo diena. Statybvietės perdavimo–priėmimo aktas abiejų Šalių pasirašomas ne vėliau kaip per 10 (dešimt) kalendorinių dienų nuo Sutarties įsigaliojimo.</w:t>
      </w:r>
    </w:p>
    <w:p w14:paraId="7BECCE43" w14:textId="77777777" w:rsidR="00CF548C" w:rsidRPr="00CF548C" w:rsidRDefault="00CF548C" w:rsidP="00CF548C">
      <w:pPr>
        <w:numPr>
          <w:ilvl w:val="1"/>
          <w:numId w:val="11"/>
        </w:numPr>
        <w:tabs>
          <w:tab w:val="left" w:pos="709"/>
        </w:tabs>
        <w:ind w:left="0" w:firstLine="426"/>
        <w:contextualSpacing/>
        <w:jc w:val="both"/>
        <w:rPr>
          <w:rFonts w:ascii="Calibri" w:eastAsia="Calibri" w:hAnsi="Calibri" w:cs="Calibri"/>
          <w:sz w:val="22"/>
          <w:szCs w:val="22"/>
          <w:lang w:val="lt-LT"/>
        </w:rPr>
      </w:pPr>
      <w:r w:rsidRPr="00CF548C">
        <w:rPr>
          <w:rFonts w:ascii="Calibri" w:eastAsia="Calibri" w:hAnsi="Calibri" w:cs="Calibri"/>
          <w:spacing w:val="2"/>
          <w:sz w:val="22"/>
          <w:szCs w:val="22"/>
          <w:lang w:val="lt-LT"/>
        </w:rPr>
        <w:t>Darbų atlikimo terminas – 2 mėnesiai nuo Darbų pradžios.</w:t>
      </w:r>
    </w:p>
    <w:p w14:paraId="46B1E749" w14:textId="77777777" w:rsidR="00CF548C" w:rsidRPr="00CF548C" w:rsidRDefault="00CF548C" w:rsidP="00CF548C">
      <w:pPr>
        <w:numPr>
          <w:ilvl w:val="1"/>
          <w:numId w:val="11"/>
        </w:numPr>
        <w:tabs>
          <w:tab w:val="left" w:pos="709"/>
          <w:tab w:val="left" w:pos="1843"/>
        </w:tabs>
        <w:ind w:left="0" w:firstLine="426"/>
        <w:contextualSpacing/>
        <w:jc w:val="both"/>
        <w:rPr>
          <w:rFonts w:ascii="Calibri" w:eastAsia="Calibri" w:hAnsi="Calibri" w:cs="Calibri"/>
          <w:sz w:val="22"/>
          <w:szCs w:val="22"/>
          <w:lang w:val="lt-LT"/>
        </w:rPr>
      </w:pPr>
      <w:r w:rsidRPr="00CF548C">
        <w:rPr>
          <w:rFonts w:ascii="Calibri" w:eastAsia="Calibri" w:hAnsi="Calibri" w:cs="Calibri"/>
          <w:sz w:val="22"/>
          <w:szCs w:val="22"/>
          <w:lang w:val="lt-LT"/>
        </w:rPr>
        <w:t xml:space="preserve">Sutarties galiojimo terminas </w:t>
      </w:r>
      <w:r w:rsidRPr="00CF548C">
        <w:rPr>
          <w:rFonts w:ascii="Calibri" w:eastAsia="Calibri" w:hAnsi="Calibri" w:cs="Calibri"/>
          <w:spacing w:val="2"/>
          <w:sz w:val="22"/>
          <w:szCs w:val="22"/>
          <w:lang w:val="lt-LT"/>
        </w:rPr>
        <w:t>– 4 mėnesiai.</w:t>
      </w:r>
    </w:p>
    <w:p w14:paraId="3202BA9B" w14:textId="77777777" w:rsidR="00CF548C" w:rsidRPr="00CF548C" w:rsidRDefault="00CF548C" w:rsidP="00CF548C">
      <w:pPr>
        <w:widowControl w:val="0"/>
        <w:numPr>
          <w:ilvl w:val="1"/>
          <w:numId w:val="11"/>
        </w:numPr>
        <w:tabs>
          <w:tab w:val="left" w:pos="709"/>
        </w:tabs>
        <w:ind w:left="0" w:firstLine="426"/>
        <w:jc w:val="both"/>
        <w:rPr>
          <w:rFonts w:ascii="Calibri" w:hAnsi="Calibri" w:cs="Calibri"/>
          <w:bCs/>
          <w:sz w:val="22"/>
          <w:szCs w:val="22"/>
          <w:lang w:val="lt-LT" w:eastAsia="hu-HU"/>
        </w:rPr>
      </w:pPr>
      <w:r w:rsidRPr="00CF548C">
        <w:rPr>
          <w:rFonts w:ascii="Calibri" w:hAnsi="Calibri" w:cs="Calibri"/>
          <w:bCs/>
          <w:sz w:val="22"/>
          <w:szCs w:val="22"/>
          <w:lang w:val="lt-LT" w:eastAsia="hu-HU"/>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2DBD930B" w14:textId="77777777" w:rsidR="00CF548C" w:rsidRPr="00CF548C" w:rsidRDefault="00CF548C" w:rsidP="00CF548C">
      <w:pPr>
        <w:numPr>
          <w:ilvl w:val="1"/>
          <w:numId w:val="11"/>
        </w:numPr>
        <w:tabs>
          <w:tab w:val="left" w:pos="709"/>
        </w:tabs>
        <w:ind w:left="0" w:firstLine="426"/>
        <w:contextualSpacing/>
        <w:jc w:val="both"/>
        <w:rPr>
          <w:rFonts w:ascii="Calibri" w:eastAsia="Calibri" w:hAnsi="Calibri" w:cs="Calibri"/>
          <w:spacing w:val="2"/>
          <w:sz w:val="22"/>
          <w:szCs w:val="22"/>
          <w:lang w:val="lt-LT"/>
        </w:rPr>
      </w:pPr>
      <w:r w:rsidRPr="00CF548C">
        <w:rPr>
          <w:rFonts w:ascii="Calibri" w:eastAsia="Calibri" w:hAnsi="Calibri" w:cs="Calibri"/>
          <w:sz w:val="22"/>
          <w:szCs w:val="22"/>
          <w:lang w:val="lt-LT"/>
        </w:rPr>
        <w:t xml:space="preserve">Darbai atliekami pagal Lietuvos Respublikoje galiojančias statybos normas ir taisykles, standartus ir kitus norminius aktus. </w:t>
      </w:r>
    </w:p>
    <w:p w14:paraId="5CBED274" w14:textId="77777777" w:rsidR="00CF548C" w:rsidRPr="00CF548C" w:rsidRDefault="00CF548C" w:rsidP="00CF548C">
      <w:pPr>
        <w:numPr>
          <w:ilvl w:val="1"/>
          <w:numId w:val="11"/>
        </w:numPr>
        <w:tabs>
          <w:tab w:val="left" w:pos="709"/>
        </w:tabs>
        <w:ind w:left="0" w:firstLine="426"/>
        <w:contextualSpacing/>
        <w:jc w:val="both"/>
        <w:rPr>
          <w:rFonts w:ascii="Calibri" w:eastAsia="Calibri" w:hAnsi="Calibri" w:cs="Calibri"/>
          <w:spacing w:val="2"/>
          <w:sz w:val="22"/>
          <w:szCs w:val="22"/>
          <w:lang w:val="lt-LT"/>
        </w:rPr>
      </w:pPr>
      <w:r w:rsidRPr="00CF548C">
        <w:rPr>
          <w:rFonts w:ascii="Calibri" w:eastAsia="Calibri" w:hAnsi="Calibri" w:cs="Calibri"/>
          <w:sz w:val="22"/>
          <w:szCs w:val="22"/>
          <w:lang w:val="lt-LT"/>
        </w:rPr>
        <w:t xml:space="preserve">Darbams atlikti naudojamos Lietuvos Respublikoje nustatyta tvarka sertifikuotos medžiagos, statybos produktai bei įrenginiai. Visos medžiagos bei montuojami įrenginiai privalo būti nauji. </w:t>
      </w:r>
    </w:p>
    <w:p w14:paraId="1F9C9498" w14:textId="77777777" w:rsidR="00CF548C" w:rsidRPr="00CF548C" w:rsidRDefault="00CF548C" w:rsidP="00CF548C">
      <w:pPr>
        <w:numPr>
          <w:ilvl w:val="1"/>
          <w:numId w:val="11"/>
        </w:numPr>
        <w:tabs>
          <w:tab w:val="left" w:pos="709"/>
        </w:tabs>
        <w:ind w:left="0" w:firstLine="426"/>
        <w:contextualSpacing/>
        <w:jc w:val="both"/>
        <w:rPr>
          <w:rFonts w:ascii="Calibri" w:eastAsia="Calibri" w:hAnsi="Calibri" w:cs="Calibri"/>
          <w:sz w:val="22"/>
          <w:szCs w:val="22"/>
          <w:lang w:val="lt-LT"/>
        </w:rPr>
      </w:pPr>
      <w:r w:rsidRPr="00CF548C">
        <w:rPr>
          <w:rFonts w:ascii="Calibri" w:eastAsia="Calibri" w:hAnsi="Calibri" w:cs="Calibri"/>
          <w:sz w:val="22"/>
          <w:szCs w:val="22"/>
          <w:lang w:val="lt-LT"/>
        </w:rPr>
        <w:t>Atliktiems darbams tiekėjas privalo suteikti ne trumpesnį kaip 5 metų, paslėptų statinio elementų – 10 metų, o jeigu yra nustatyta šiuose elementuose tyčia paslėptų defektų, – 20 metų garantinį terminą.</w:t>
      </w:r>
    </w:p>
    <w:p w14:paraId="54FD46A3" w14:textId="77777777" w:rsidR="00CF548C" w:rsidRPr="00CF548C" w:rsidRDefault="00CF548C" w:rsidP="00CF548C">
      <w:pPr>
        <w:numPr>
          <w:ilvl w:val="1"/>
          <w:numId w:val="11"/>
        </w:numPr>
        <w:tabs>
          <w:tab w:val="left" w:pos="709"/>
          <w:tab w:val="left" w:pos="993"/>
        </w:tabs>
        <w:ind w:left="0" w:firstLine="426"/>
        <w:contextualSpacing/>
        <w:jc w:val="both"/>
        <w:rPr>
          <w:rFonts w:ascii="Calibri" w:eastAsia="Calibri" w:hAnsi="Calibri" w:cs="Calibri"/>
          <w:sz w:val="22"/>
          <w:szCs w:val="22"/>
          <w:lang w:val="lt-LT"/>
        </w:rPr>
      </w:pPr>
      <w:r w:rsidRPr="00CF548C">
        <w:rPr>
          <w:rFonts w:ascii="Calibri" w:eastAsia="Calibri" w:hAnsi="Calibri" w:cs="Calibri"/>
          <w:sz w:val="22"/>
          <w:szCs w:val="22"/>
          <w:lang w:val="lt-LT"/>
        </w:rPr>
        <w:t xml:space="preserve"> Tiekėjas, savo sąskaita, nepažeisdamas aplinkosaugos reikalavimų, privalo organizuoti ir vykdyti darbų vykdymo metu susidarančių atliekų bei naujai gautų įrenginių pakuočių atliekų surinkimą, rūšiavimą, ženklinimą ir perdavimą atitinkamiems pagal atliekų rūšį atliekų tvarkytojams. Atliekų tvarkymo dokumentuose turi būti nurodytas objekto pavadinimas, adresas, o atliekų gamintoju (turėtoju) nurodomas Tiekėjas.</w:t>
      </w:r>
    </w:p>
    <w:p w14:paraId="138BB6A1" w14:textId="77777777" w:rsidR="00CF548C" w:rsidRPr="00CF548C" w:rsidRDefault="00CF548C" w:rsidP="00CF548C">
      <w:pPr>
        <w:numPr>
          <w:ilvl w:val="1"/>
          <w:numId w:val="11"/>
        </w:numPr>
        <w:tabs>
          <w:tab w:val="left" w:pos="709"/>
          <w:tab w:val="left" w:pos="993"/>
        </w:tabs>
        <w:ind w:left="0" w:firstLine="426"/>
        <w:contextualSpacing/>
        <w:jc w:val="both"/>
        <w:rPr>
          <w:rFonts w:ascii="Calibri" w:eastAsia="Calibri" w:hAnsi="Calibri" w:cs="Calibri"/>
          <w:sz w:val="22"/>
          <w:szCs w:val="22"/>
          <w:lang w:val="lt-LT"/>
        </w:rPr>
      </w:pPr>
      <w:r w:rsidRPr="00CF548C">
        <w:rPr>
          <w:rFonts w:ascii="Calibri" w:eastAsia="Calibri" w:hAnsi="Calibri" w:cs="Calibri"/>
          <w:sz w:val="22"/>
          <w:szCs w:val="22"/>
          <w:lang w:val="lt-LT"/>
        </w:rPr>
        <w:t xml:space="preserve"> Pabaigus darbus, rangovas turi išvalyti purvą. Po statybos darbų turi būti sutvarkyta teritorija, atstatytas </w:t>
      </w:r>
      <w:proofErr w:type="spellStart"/>
      <w:r w:rsidRPr="00CF548C">
        <w:rPr>
          <w:rFonts w:ascii="Calibri" w:eastAsia="Calibri" w:hAnsi="Calibri" w:cs="Calibri"/>
          <w:sz w:val="22"/>
          <w:szCs w:val="22"/>
          <w:lang w:val="lt-LT"/>
        </w:rPr>
        <w:t>gerbūvis</w:t>
      </w:r>
      <w:proofErr w:type="spellEnd"/>
      <w:r w:rsidRPr="00CF548C">
        <w:rPr>
          <w:rFonts w:ascii="Calibri" w:eastAsia="Calibri" w:hAnsi="Calibri" w:cs="Calibri"/>
          <w:sz w:val="22"/>
          <w:szCs w:val="22"/>
          <w:lang w:val="lt-LT"/>
        </w:rPr>
        <w:t>.</w:t>
      </w:r>
    </w:p>
    <w:p w14:paraId="71EA090A" w14:textId="77777777" w:rsidR="00CF548C" w:rsidRPr="00CF548C" w:rsidRDefault="00CF548C" w:rsidP="00CF548C">
      <w:pPr>
        <w:widowControl w:val="0"/>
        <w:rPr>
          <w:rFonts w:ascii="Calibri" w:hAnsi="Calibri" w:cs="Calibri"/>
          <w:bCs/>
          <w:sz w:val="22"/>
          <w:szCs w:val="22"/>
          <w:lang w:val="lt-LT" w:eastAsia="hu-HU"/>
        </w:rPr>
      </w:pPr>
    </w:p>
    <w:p w14:paraId="3A69BA92" w14:textId="77777777" w:rsidR="00CF548C" w:rsidRPr="00CF548C" w:rsidRDefault="00CF548C" w:rsidP="00CF548C">
      <w:pPr>
        <w:widowControl w:val="0"/>
        <w:rPr>
          <w:rFonts w:ascii="Calibri" w:hAnsi="Calibri" w:cs="Calibri"/>
          <w:bCs/>
          <w:sz w:val="22"/>
          <w:szCs w:val="22"/>
          <w:lang w:val="lt-LT" w:eastAsia="hu-HU"/>
        </w:rPr>
      </w:pPr>
      <w:r w:rsidRPr="00CF548C">
        <w:rPr>
          <w:rFonts w:ascii="Calibri" w:hAnsi="Calibri" w:cs="Calibri"/>
          <w:bCs/>
          <w:sz w:val="22"/>
          <w:szCs w:val="22"/>
          <w:lang w:val="lt-LT" w:eastAsia="hu-HU"/>
        </w:rPr>
        <w:t>Techninės specifikacijos priedai:</w:t>
      </w:r>
    </w:p>
    <w:p w14:paraId="05274949" w14:textId="77777777" w:rsidR="00CF548C" w:rsidRPr="00CF548C" w:rsidRDefault="00CF548C" w:rsidP="00CF548C">
      <w:pPr>
        <w:widowControl w:val="0"/>
        <w:rPr>
          <w:rFonts w:ascii="Calibri" w:hAnsi="Calibri" w:cs="Calibri"/>
          <w:bCs/>
          <w:sz w:val="22"/>
          <w:szCs w:val="22"/>
          <w:lang w:val="lt-LT" w:eastAsia="hu-HU"/>
        </w:rPr>
      </w:pPr>
      <w:r w:rsidRPr="00CF548C">
        <w:rPr>
          <w:rFonts w:ascii="Calibri" w:hAnsi="Calibri" w:cs="Calibri"/>
          <w:bCs/>
          <w:sz w:val="22"/>
          <w:szCs w:val="22"/>
          <w:lang w:val="lt-LT" w:eastAsia="hu-HU"/>
        </w:rPr>
        <w:t xml:space="preserve">Priedas Nr. 1 </w:t>
      </w:r>
      <w:r w:rsidRPr="00CF548C">
        <w:rPr>
          <w:rFonts w:ascii="Calibri" w:hAnsi="Calibri" w:cs="Calibri"/>
          <w:bCs/>
          <w:sz w:val="22"/>
          <w:szCs w:val="22"/>
          <w:lang w:val="lt-LT" w:eastAsia="hu-HU"/>
        </w:rPr>
        <w:tab/>
        <w:t>Pastato M. K. Čiurlionio 80, Druskininkai pamato, fasado šiltinimo ir atnaujinimo darbų žiniaraštis.</w:t>
      </w:r>
    </w:p>
    <w:p w14:paraId="4F332B9E" w14:textId="77777777" w:rsidR="00CF548C" w:rsidRPr="00CF548C" w:rsidRDefault="00CF548C" w:rsidP="00CF548C">
      <w:pPr>
        <w:widowControl w:val="0"/>
        <w:rPr>
          <w:rFonts w:ascii="Calibri" w:hAnsi="Calibri" w:cs="Calibri"/>
          <w:bCs/>
          <w:sz w:val="22"/>
          <w:szCs w:val="22"/>
          <w:lang w:val="lt-LT" w:eastAsia="hu-HU"/>
        </w:rPr>
      </w:pPr>
      <w:r w:rsidRPr="00CF548C">
        <w:rPr>
          <w:rFonts w:ascii="Calibri" w:hAnsi="Calibri" w:cs="Calibri"/>
          <w:bCs/>
          <w:sz w:val="22"/>
          <w:szCs w:val="22"/>
          <w:lang w:val="lt-LT" w:eastAsia="hu-HU"/>
        </w:rPr>
        <w:t xml:space="preserve">Priedas Nr. 2 </w:t>
      </w:r>
      <w:r w:rsidRPr="00CF548C">
        <w:rPr>
          <w:rFonts w:ascii="Calibri" w:hAnsi="Calibri" w:cs="Calibri"/>
          <w:bCs/>
          <w:sz w:val="22"/>
          <w:szCs w:val="22"/>
          <w:lang w:val="lt-LT" w:eastAsia="hu-HU"/>
        </w:rPr>
        <w:tab/>
        <w:t>Pastato fasado nuotrauka.</w:t>
      </w:r>
    </w:p>
    <w:p w14:paraId="791D2BC7" w14:textId="77777777" w:rsidR="00CF548C" w:rsidRPr="00CF548C" w:rsidRDefault="00CF548C" w:rsidP="00CF548C">
      <w:pPr>
        <w:widowControl w:val="0"/>
        <w:rPr>
          <w:rFonts w:ascii="Calibri" w:hAnsi="Calibri" w:cs="Calibri"/>
          <w:bCs/>
          <w:sz w:val="22"/>
          <w:szCs w:val="22"/>
          <w:lang w:val="lt-LT" w:eastAsia="hu-HU"/>
        </w:rPr>
      </w:pPr>
      <w:r w:rsidRPr="00CF548C">
        <w:rPr>
          <w:rFonts w:ascii="Calibri" w:hAnsi="Calibri" w:cs="Calibri"/>
          <w:bCs/>
          <w:sz w:val="22"/>
          <w:szCs w:val="22"/>
          <w:lang w:val="lt-LT" w:eastAsia="hu-HU"/>
        </w:rPr>
        <w:t>Priedas Nr. 3</w:t>
      </w:r>
      <w:r w:rsidRPr="00CF548C">
        <w:rPr>
          <w:rFonts w:ascii="Calibri" w:hAnsi="Calibri" w:cs="Calibri"/>
          <w:bCs/>
          <w:sz w:val="22"/>
          <w:szCs w:val="22"/>
          <w:lang w:val="lt-LT" w:eastAsia="hu-HU"/>
        </w:rPr>
        <w:tab/>
        <w:t>Pastato kadastro duomenys.</w:t>
      </w:r>
    </w:p>
    <w:p w14:paraId="03D404EA" w14:textId="77777777" w:rsidR="00F867D7" w:rsidRPr="0015468E" w:rsidRDefault="00F867D7" w:rsidP="005A66F2">
      <w:pPr>
        <w:pStyle w:val="Title"/>
        <w:ind w:firstLine="567"/>
        <w:jc w:val="right"/>
        <w:rPr>
          <w:sz w:val="24"/>
          <w:szCs w:val="24"/>
        </w:rPr>
      </w:pPr>
    </w:p>
    <w:p w14:paraId="77CD27B2" w14:textId="77777777" w:rsidR="00F867D7" w:rsidRPr="0015468E" w:rsidRDefault="00F867D7" w:rsidP="005A66F2">
      <w:pPr>
        <w:pStyle w:val="Title"/>
        <w:ind w:firstLine="567"/>
        <w:jc w:val="right"/>
        <w:rPr>
          <w:sz w:val="24"/>
          <w:szCs w:val="24"/>
        </w:rPr>
      </w:pPr>
    </w:p>
    <w:p w14:paraId="1478DBB1" w14:textId="77777777" w:rsidR="00F867D7" w:rsidRPr="0015468E" w:rsidRDefault="00F867D7" w:rsidP="005A66F2">
      <w:pPr>
        <w:pStyle w:val="Title"/>
        <w:ind w:firstLine="567"/>
        <w:jc w:val="right"/>
        <w:rPr>
          <w:sz w:val="24"/>
          <w:szCs w:val="24"/>
        </w:rPr>
      </w:pPr>
    </w:p>
    <w:p w14:paraId="7B90CADF" w14:textId="77777777" w:rsidR="00F867D7" w:rsidRPr="0015468E" w:rsidRDefault="00F867D7" w:rsidP="005A66F2">
      <w:pPr>
        <w:pStyle w:val="Title"/>
        <w:ind w:firstLine="567"/>
        <w:jc w:val="right"/>
        <w:rPr>
          <w:sz w:val="24"/>
          <w:szCs w:val="24"/>
        </w:rPr>
      </w:pPr>
    </w:p>
    <w:p w14:paraId="7CC3C857" w14:textId="77777777" w:rsidR="00F867D7" w:rsidRPr="0015468E" w:rsidRDefault="00F867D7" w:rsidP="005A66F2">
      <w:pPr>
        <w:pStyle w:val="Title"/>
        <w:jc w:val="right"/>
        <w:rPr>
          <w:sz w:val="24"/>
          <w:szCs w:val="24"/>
        </w:rPr>
      </w:pPr>
    </w:p>
    <w:p w14:paraId="7DE9B134" w14:textId="77777777" w:rsidR="00F867D7" w:rsidRPr="0015468E" w:rsidRDefault="00F867D7" w:rsidP="005A66F2">
      <w:pPr>
        <w:pStyle w:val="Title"/>
        <w:jc w:val="right"/>
        <w:rPr>
          <w:sz w:val="24"/>
          <w:szCs w:val="24"/>
        </w:rPr>
      </w:pPr>
    </w:p>
    <w:p w14:paraId="094024FC" w14:textId="77777777" w:rsidR="00F867D7" w:rsidRPr="0015468E" w:rsidRDefault="00F867D7" w:rsidP="005A66F2">
      <w:pPr>
        <w:pStyle w:val="Title"/>
        <w:jc w:val="right"/>
        <w:rPr>
          <w:sz w:val="24"/>
          <w:szCs w:val="24"/>
        </w:rPr>
      </w:pPr>
    </w:p>
    <w:p w14:paraId="7CD78C38" w14:textId="77777777" w:rsidR="00F867D7" w:rsidRPr="0015468E" w:rsidRDefault="00F867D7" w:rsidP="005A66F2">
      <w:pPr>
        <w:pStyle w:val="Title"/>
        <w:jc w:val="right"/>
        <w:rPr>
          <w:sz w:val="24"/>
          <w:szCs w:val="24"/>
        </w:rPr>
      </w:pPr>
    </w:p>
    <w:p w14:paraId="742B34C8" w14:textId="77777777" w:rsidR="00F867D7" w:rsidRPr="0015468E" w:rsidRDefault="00F867D7" w:rsidP="005A66F2">
      <w:pPr>
        <w:pStyle w:val="Title"/>
        <w:jc w:val="right"/>
        <w:rPr>
          <w:sz w:val="24"/>
          <w:szCs w:val="24"/>
        </w:rPr>
      </w:pPr>
    </w:p>
    <w:p w14:paraId="3894C0FC" w14:textId="77777777" w:rsidR="00F867D7" w:rsidRPr="0015468E" w:rsidRDefault="00F867D7" w:rsidP="005A66F2">
      <w:pPr>
        <w:pStyle w:val="Title"/>
        <w:jc w:val="right"/>
        <w:rPr>
          <w:sz w:val="24"/>
          <w:szCs w:val="24"/>
        </w:rPr>
      </w:pPr>
    </w:p>
    <w:p w14:paraId="3DBC65C7" w14:textId="77777777" w:rsidR="00F867D7" w:rsidRPr="0015468E" w:rsidRDefault="00F867D7" w:rsidP="005A66F2">
      <w:pPr>
        <w:pStyle w:val="Title"/>
        <w:jc w:val="right"/>
        <w:rPr>
          <w:sz w:val="24"/>
          <w:szCs w:val="24"/>
        </w:rPr>
      </w:pPr>
    </w:p>
    <w:bookmarkEnd w:id="13"/>
    <w:bookmarkEnd w:id="14"/>
    <w:p w14:paraId="43FB087B" w14:textId="77777777" w:rsidR="00A315AB" w:rsidRDefault="00A315AB" w:rsidP="00A315AB">
      <w:pPr>
        <w:widowControl w:val="0"/>
        <w:jc w:val="right"/>
        <w:rPr>
          <w:rFonts w:ascii="Calibri" w:hAnsi="Calibri" w:cs="Calibri"/>
          <w:b/>
          <w:bCs/>
          <w:lang w:val="lt-LT" w:eastAsia="hu-HU"/>
        </w:rPr>
      </w:pPr>
    </w:p>
    <w:p w14:paraId="68B7F117" w14:textId="486ACB03" w:rsidR="00A315AB" w:rsidRPr="00A315AB" w:rsidRDefault="00A315AB" w:rsidP="00A315AB">
      <w:pPr>
        <w:widowControl w:val="0"/>
        <w:jc w:val="right"/>
        <w:rPr>
          <w:rFonts w:ascii="Calibri" w:hAnsi="Calibri" w:cs="Calibri"/>
          <w:b/>
          <w:bCs/>
          <w:lang w:val="lt-LT" w:eastAsia="hu-HU"/>
        </w:rPr>
      </w:pPr>
      <w:r w:rsidRPr="00A315AB">
        <w:rPr>
          <w:rFonts w:ascii="Calibri" w:hAnsi="Calibri" w:cs="Calibri"/>
          <w:b/>
          <w:bCs/>
          <w:lang w:val="lt-LT" w:eastAsia="hu-HU"/>
        </w:rPr>
        <w:lastRenderedPageBreak/>
        <w:t>Priedas Nr. 1</w:t>
      </w:r>
    </w:p>
    <w:p w14:paraId="73A8ECBF" w14:textId="77777777" w:rsidR="00A315AB" w:rsidRPr="00A315AB" w:rsidRDefault="00A315AB" w:rsidP="00A315AB">
      <w:pPr>
        <w:widowControl w:val="0"/>
        <w:jc w:val="right"/>
        <w:rPr>
          <w:rFonts w:ascii="Calibri" w:hAnsi="Calibri" w:cs="Calibri"/>
          <w:b/>
          <w:bCs/>
          <w:lang w:val="lt-LT" w:eastAsia="hu-HU"/>
        </w:rPr>
      </w:pPr>
    </w:p>
    <w:p w14:paraId="328F6315" w14:textId="77777777" w:rsidR="00A315AB" w:rsidRPr="00A315AB" w:rsidRDefault="00A315AB" w:rsidP="00A315AB">
      <w:pPr>
        <w:widowControl w:val="0"/>
        <w:jc w:val="center"/>
        <w:rPr>
          <w:rFonts w:ascii="Calibri" w:hAnsi="Calibri" w:cs="Calibri"/>
          <w:b/>
          <w:bCs/>
          <w:lang w:val="lt-LT" w:eastAsia="hu-HU"/>
        </w:rPr>
      </w:pPr>
      <w:r w:rsidRPr="00A315AB">
        <w:rPr>
          <w:rFonts w:ascii="Calibri" w:hAnsi="Calibri" w:cs="Calibri"/>
          <w:b/>
          <w:bCs/>
          <w:lang w:val="lt-LT" w:eastAsia="hu-HU"/>
        </w:rPr>
        <w:t>PASTATO, M. K. ČIURLIONIO G. 80, DRUSKININKUOSE, PAMATP, FASADO ŠILTINIMO IR ATNAUJINIMO PAPRASTOJO REMONTO DARBŲ ŽINIARAŠTIS</w:t>
      </w:r>
    </w:p>
    <w:p w14:paraId="41D8F4AB" w14:textId="77777777" w:rsidR="00A315AB" w:rsidRPr="00A315AB" w:rsidRDefault="00A315AB" w:rsidP="00A315AB">
      <w:pPr>
        <w:widowControl w:val="0"/>
        <w:rPr>
          <w:rFonts w:ascii="Calibri" w:hAnsi="Calibri" w:cs="Calibri"/>
          <w:b/>
          <w:bCs/>
          <w:lang w:val="lt-LT" w:eastAsia="hu-HU"/>
        </w:rPr>
      </w:pPr>
    </w:p>
    <w:tbl>
      <w:tblPr>
        <w:tblW w:w="9787" w:type="dxa"/>
        <w:tblInd w:w="-294" w:type="dxa"/>
        <w:tblLook w:val="04A0" w:firstRow="1" w:lastRow="0" w:firstColumn="1" w:lastColumn="0" w:noHBand="0" w:noVBand="1"/>
      </w:tblPr>
      <w:tblGrid>
        <w:gridCol w:w="473"/>
        <w:gridCol w:w="7031"/>
        <w:gridCol w:w="992"/>
        <w:gridCol w:w="1281"/>
        <w:gridCol w:w="10"/>
      </w:tblGrid>
      <w:tr w:rsidR="00A315AB" w:rsidRPr="00A315AB" w14:paraId="5C31FC58" w14:textId="77777777" w:rsidTr="00A315AB">
        <w:trPr>
          <w:gridAfter w:val="1"/>
          <w:wAfter w:w="10" w:type="dxa"/>
          <w:trHeight w:val="702"/>
        </w:trPr>
        <w:tc>
          <w:tcPr>
            <w:tcW w:w="47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B2F2E5F"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Eil. Nr.</w:t>
            </w:r>
          </w:p>
        </w:tc>
        <w:tc>
          <w:tcPr>
            <w:tcW w:w="70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12BBB8"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Darbo ir išlaidų aprašymai</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B84715"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Mato vnt.</w:t>
            </w:r>
          </w:p>
        </w:tc>
        <w:tc>
          <w:tcPr>
            <w:tcW w:w="128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8B9DCF"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Kiekis</w:t>
            </w:r>
          </w:p>
        </w:tc>
      </w:tr>
      <w:tr w:rsidR="00A315AB" w:rsidRPr="00A315AB" w14:paraId="4303F1E8" w14:textId="77777777" w:rsidTr="00A315AB">
        <w:trPr>
          <w:gridAfter w:val="1"/>
          <w:wAfter w:w="10" w:type="dxa"/>
          <w:trHeight w:val="517"/>
        </w:trPr>
        <w:tc>
          <w:tcPr>
            <w:tcW w:w="473" w:type="dxa"/>
            <w:vMerge/>
            <w:tcBorders>
              <w:top w:val="single" w:sz="8" w:space="0" w:color="auto"/>
              <w:left w:val="single" w:sz="8" w:space="0" w:color="auto"/>
              <w:bottom w:val="single" w:sz="8" w:space="0" w:color="auto"/>
              <w:right w:val="single" w:sz="8" w:space="0" w:color="auto"/>
            </w:tcBorders>
            <w:vAlign w:val="center"/>
            <w:hideMark/>
          </w:tcPr>
          <w:p w14:paraId="04AA9643" w14:textId="77777777" w:rsidR="00A315AB" w:rsidRPr="00A315AB" w:rsidRDefault="00A315AB" w:rsidP="00A315AB">
            <w:pPr>
              <w:rPr>
                <w:rFonts w:ascii="Calibri" w:hAnsi="Calibri" w:cs="Calibri"/>
                <w:b/>
                <w:bCs/>
                <w:lang w:val="lt-LT" w:eastAsia="lt-LT"/>
              </w:rPr>
            </w:pPr>
          </w:p>
        </w:tc>
        <w:tc>
          <w:tcPr>
            <w:tcW w:w="7031" w:type="dxa"/>
            <w:vMerge/>
            <w:tcBorders>
              <w:top w:val="single" w:sz="8" w:space="0" w:color="auto"/>
              <w:left w:val="single" w:sz="8" w:space="0" w:color="auto"/>
              <w:bottom w:val="single" w:sz="8" w:space="0" w:color="auto"/>
              <w:right w:val="single" w:sz="8" w:space="0" w:color="auto"/>
            </w:tcBorders>
            <w:vAlign w:val="center"/>
            <w:hideMark/>
          </w:tcPr>
          <w:p w14:paraId="1F533719" w14:textId="77777777" w:rsidR="00A315AB" w:rsidRPr="00A315AB" w:rsidRDefault="00A315AB" w:rsidP="00A315AB">
            <w:pPr>
              <w:rPr>
                <w:rFonts w:ascii="Calibri" w:hAnsi="Calibri" w:cs="Calibri"/>
                <w:b/>
                <w:bCs/>
                <w:lang w:val="lt-LT" w:eastAsia="lt-LT"/>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56757ABE" w14:textId="77777777" w:rsidR="00A315AB" w:rsidRPr="00A315AB" w:rsidRDefault="00A315AB" w:rsidP="00A315AB">
            <w:pPr>
              <w:rPr>
                <w:rFonts w:ascii="Calibri" w:hAnsi="Calibri" w:cs="Calibri"/>
                <w:b/>
                <w:bCs/>
                <w:lang w:val="lt-LT" w:eastAsia="lt-LT"/>
              </w:rPr>
            </w:pPr>
          </w:p>
        </w:tc>
        <w:tc>
          <w:tcPr>
            <w:tcW w:w="1281" w:type="dxa"/>
            <w:vMerge/>
            <w:tcBorders>
              <w:top w:val="single" w:sz="8" w:space="0" w:color="auto"/>
              <w:left w:val="single" w:sz="8" w:space="0" w:color="auto"/>
              <w:bottom w:val="single" w:sz="8" w:space="0" w:color="auto"/>
              <w:right w:val="single" w:sz="8" w:space="0" w:color="auto"/>
            </w:tcBorders>
            <w:vAlign w:val="center"/>
            <w:hideMark/>
          </w:tcPr>
          <w:p w14:paraId="73F2C1DB" w14:textId="77777777" w:rsidR="00A315AB" w:rsidRPr="00A315AB" w:rsidRDefault="00A315AB" w:rsidP="00A315AB">
            <w:pPr>
              <w:rPr>
                <w:rFonts w:ascii="Calibri" w:hAnsi="Calibri" w:cs="Calibri"/>
                <w:b/>
                <w:bCs/>
                <w:lang w:val="lt-LT" w:eastAsia="lt-LT"/>
              </w:rPr>
            </w:pPr>
          </w:p>
        </w:tc>
      </w:tr>
      <w:tr w:rsidR="00A315AB" w:rsidRPr="00981D6E" w14:paraId="653E3A42" w14:textId="77777777" w:rsidTr="00A315AB">
        <w:trPr>
          <w:trHeight w:val="427"/>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43B29"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Pastato pamatų apšiltinimas iš kiemo pusės (42 m)</w:t>
            </w:r>
          </w:p>
        </w:tc>
      </w:tr>
      <w:tr w:rsidR="00A315AB" w:rsidRPr="00A315AB" w14:paraId="78180F53" w14:textId="77777777" w:rsidTr="00A315AB">
        <w:trPr>
          <w:gridAfter w:val="1"/>
          <w:wAfter w:w="10" w:type="dxa"/>
          <w:trHeight w:val="409"/>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F4DCFD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w:t>
            </w:r>
          </w:p>
        </w:tc>
        <w:tc>
          <w:tcPr>
            <w:tcW w:w="7031" w:type="dxa"/>
            <w:tcBorders>
              <w:top w:val="nil"/>
              <w:left w:val="nil"/>
              <w:bottom w:val="single" w:sz="4" w:space="0" w:color="auto"/>
              <w:right w:val="single" w:sz="4" w:space="0" w:color="auto"/>
            </w:tcBorders>
            <w:shd w:val="clear" w:color="auto" w:fill="auto"/>
            <w:noWrap/>
            <w:vAlign w:val="center"/>
            <w:hideMark/>
          </w:tcPr>
          <w:p w14:paraId="072A569A"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Šaligatvių iš betoninių plytelių išardymas k9=1.15</w:t>
            </w:r>
          </w:p>
        </w:tc>
        <w:tc>
          <w:tcPr>
            <w:tcW w:w="992" w:type="dxa"/>
            <w:tcBorders>
              <w:top w:val="nil"/>
              <w:left w:val="nil"/>
              <w:bottom w:val="single" w:sz="4" w:space="0" w:color="auto"/>
              <w:right w:val="single" w:sz="4" w:space="0" w:color="auto"/>
            </w:tcBorders>
            <w:shd w:val="clear" w:color="auto" w:fill="auto"/>
            <w:noWrap/>
            <w:vAlign w:val="center"/>
            <w:hideMark/>
          </w:tcPr>
          <w:p w14:paraId="7E4904F8"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25092A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0.4080</w:t>
            </w:r>
          </w:p>
        </w:tc>
      </w:tr>
      <w:tr w:rsidR="00A315AB" w:rsidRPr="00A315AB" w14:paraId="04DA45E1" w14:textId="77777777" w:rsidTr="00A315AB">
        <w:trPr>
          <w:gridAfter w:val="1"/>
          <w:wAfter w:w="10" w:type="dxa"/>
          <w:trHeight w:val="56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E10D57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w:t>
            </w:r>
          </w:p>
        </w:tc>
        <w:tc>
          <w:tcPr>
            <w:tcW w:w="7031" w:type="dxa"/>
            <w:tcBorders>
              <w:top w:val="nil"/>
              <w:left w:val="nil"/>
              <w:bottom w:val="single" w:sz="4" w:space="0" w:color="auto"/>
              <w:right w:val="single" w:sz="4" w:space="0" w:color="auto"/>
            </w:tcBorders>
            <w:shd w:val="clear" w:color="auto" w:fill="auto"/>
            <w:vAlign w:val="center"/>
            <w:hideMark/>
          </w:tcPr>
          <w:p w14:paraId="76DB23CD"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Duobių, tranšėjų kasimas dalinai mechanizuotai, atliekant pamatų remonto darbus, kai gruntas II grupės k9=1.15</w:t>
            </w:r>
          </w:p>
        </w:tc>
        <w:tc>
          <w:tcPr>
            <w:tcW w:w="992" w:type="dxa"/>
            <w:tcBorders>
              <w:top w:val="nil"/>
              <w:left w:val="nil"/>
              <w:bottom w:val="single" w:sz="4" w:space="0" w:color="auto"/>
              <w:right w:val="single" w:sz="4" w:space="0" w:color="auto"/>
            </w:tcBorders>
            <w:shd w:val="clear" w:color="auto" w:fill="auto"/>
            <w:noWrap/>
            <w:vAlign w:val="center"/>
            <w:hideMark/>
          </w:tcPr>
          <w:p w14:paraId="4FF9784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3088A2C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48.0000</w:t>
            </w:r>
          </w:p>
        </w:tc>
      </w:tr>
      <w:tr w:rsidR="00A315AB" w:rsidRPr="00A315AB" w14:paraId="1C90E837" w14:textId="77777777" w:rsidTr="00A315AB">
        <w:trPr>
          <w:gridAfter w:val="1"/>
          <w:wAfter w:w="10" w:type="dxa"/>
          <w:trHeight w:val="419"/>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4B76D1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w:t>
            </w:r>
          </w:p>
        </w:tc>
        <w:tc>
          <w:tcPr>
            <w:tcW w:w="7031" w:type="dxa"/>
            <w:tcBorders>
              <w:top w:val="nil"/>
              <w:left w:val="nil"/>
              <w:bottom w:val="single" w:sz="4" w:space="0" w:color="auto"/>
              <w:right w:val="single" w:sz="4" w:space="0" w:color="auto"/>
            </w:tcBorders>
            <w:shd w:val="clear" w:color="auto" w:fill="auto"/>
            <w:noWrap/>
            <w:vAlign w:val="center"/>
            <w:hideMark/>
          </w:tcPr>
          <w:p w14:paraId="4BE075C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Sienų (pamatų) paviršiaus nuvalymas k8=1.09</w:t>
            </w:r>
          </w:p>
        </w:tc>
        <w:tc>
          <w:tcPr>
            <w:tcW w:w="992" w:type="dxa"/>
            <w:tcBorders>
              <w:top w:val="nil"/>
              <w:left w:val="nil"/>
              <w:bottom w:val="single" w:sz="4" w:space="0" w:color="auto"/>
              <w:right w:val="single" w:sz="4" w:space="0" w:color="auto"/>
            </w:tcBorders>
            <w:shd w:val="clear" w:color="auto" w:fill="auto"/>
            <w:noWrap/>
            <w:vAlign w:val="center"/>
            <w:hideMark/>
          </w:tcPr>
          <w:p w14:paraId="7D13212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61EB57B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0.4200</w:t>
            </w:r>
          </w:p>
        </w:tc>
      </w:tr>
      <w:tr w:rsidR="00A315AB" w:rsidRPr="00A315AB" w14:paraId="1FB73B34" w14:textId="77777777" w:rsidTr="00A315AB">
        <w:trPr>
          <w:gridAfter w:val="1"/>
          <w:wAfter w:w="10" w:type="dxa"/>
          <w:trHeight w:val="55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E294C8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w:t>
            </w:r>
          </w:p>
        </w:tc>
        <w:tc>
          <w:tcPr>
            <w:tcW w:w="7031" w:type="dxa"/>
            <w:tcBorders>
              <w:top w:val="nil"/>
              <w:left w:val="nil"/>
              <w:bottom w:val="nil"/>
              <w:right w:val="nil"/>
            </w:tcBorders>
            <w:shd w:val="clear" w:color="auto" w:fill="auto"/>
            <w:vAlign w:val="center"/>
            <w:hideMark/>
          </w:tcPr>
          <w:p w14:paraId="116B0E33"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Surenkamų betoninių ir gelžbetoninių pamatų </w:t>
            </w:r>
            <w:proofErr w:type="spellStart"/>
            <w:r w:rsidRPr="00A315AB">
              <w:rPr>
                <w:rFonts w:ascii="Calibri" w:hAnsi="Calibri" w:cs="Calibri"/>
                <w:lang w:val="lt-LT" w:eastAsia="lt-LT"/>
              </w:rPr>
              <w:t>teptinės</w:t>
            </w:r>
            <w:proofErr w:type="spellEnd"/>
            <w:r w:rsidRPr="00A315AB">
              <w:rPr>
                <w:rFonts w:ascii="Calibri" w:hAnsi="Calibri" w:cs="Calibri"/>
                <w:lang w:val="lt-LT" w:eastAsia="lt-LT"/>
              </w:rPr>
              <w:t xml:space="preserve"> hidroizoliacijos įrengimas, tepant 2 kartus k8=1.14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30C84E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2254867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42.0000</w:t>
            </w:r>
          </w:p>
        </w:tc>
      </w:tr>
      <w:tr w:rsidR="00A315AB" w:rsidRPr="00A315AB" w14:paraId="62243508" w14:textId="77777777" w:rsidTr="00A315AB">
        <w:trPr>
          <w:gridAfter w:val="1"/>
          <w:wAfter w:w="10" w:type="dxa"/>
          <w:trHeight w:val="561"/>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36707A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5</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329DF36E"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Rūsio sienų ir cokolio šiltinimas, naudojant putų </w:t>
            </w:r>
            <w:proofErr w:type="spellStart"/>
            <w:r w:rsidRPr="00A315AB">
              <w:rPr>
                <w:rFonts w:ascii="Calibri" w:hAnsi="Calibri" w:cs="Calibri"/>
                <w:lang w:val="lt-LT" w:eastAsia="lt-LT"/>
              </w:rPr>
              <w:t>polistireno</w:t>
            </w:r>
            <w:proofErr w:type="spellEnd"/>
            <w:r w:rsidRPr="00A315AB">
              <w:rPr>
                <w:rFonts w:ascii="Calibri" w:hAnsi="Calibri" w:cs="Calibri"/>
                <w:lang w:val="lt-LT" w:eastAsia="lt-LT"/>
              </w:rPr>
              <w:t xml:space="preserve"> plokštes, kai izoliacijos sluoksnio storis ne mažiau 150 mm ir ne daugiau 200 mm</w:t>
            </w:r>
          </w:p>
        </w:tc>
        <w:tc>
          <w:tcPr>
            <w:tcW w:w="992" w:type="dxa"/>
            <w:tcBorders>
              <w:top w:val="nil"/>
              <w:left w:val="nil"/>
              <w:bottom w:val="single" w:sz="4" w:space="0" w:color="auto"/>
              <w:right w:val="single" w:sz="4" w:space="0" w:color="auto"/>
            </w:tcBorders>
            <w:shd w:val="clear" w:color="auto" w:fill="auto"/>
            <w:noWrap/>
            <w:vAlign w:val="center"/>
            <w:hideMark/>
          </w:tcPr>
          <w:p w14:paraId="7090814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72BD459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0.4200</w:t>
            </w:r>
          </w:p>
        </w:tc>
      </w:tr>
      <w:tr w:rsidR="00A315AB" w:rsidRPr="00A315AB" w14:paraId="253E80B9" w14:textId="77777777" w:rsidTr="00A315AB">
        <w:trPr>
          <w:gridAfter w:val="1"/>
          <w:wAfter w:w="10" w:type="dxa"/>
          <w:trHeight w:val="5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213592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6</w:t>
            </w:r>
          </w:p>
        </w:tc>
        <w:tc>
          <w:tcPr>
            <w:tcW w:w="7031" w:type="dxa"/>
            <w:tcBorders>
              <w:top w:val="nil"/>
              <w:left w:val="nil"/>
              <w:bottom w:val="single" w:sz="4" w:space="0" w:color="auto"/>
              <w:right w:val="single" w:sz="4" w:space="0" w:color="auto"/>
            </w:tcBorders>
            <w:shd w:val="clear" w:color="auto" w:fill="auto"/>
            <w:vAlign w:val="center"/>
            <w:hideMark/>
          </w:tcPr>
          <w:p w14:paraId="5B4F5666"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Surenkamų betoninių ir gelžbetoninių pamatų hidroizoliacijos įrengimas, tvirtinant drenažo ritininę dangą k8=1.14</w:t>
            </w:r>
          </w:p>
        </w:tc>
        <w:tc>
          <w:tcPr>
            <w:tcW w:w="992" w:type="dxa"/>
            <w:tcBorders>
              <w:top w:val="nil"/>
              <w:left w:val="nil"/>
              <w:bottom w:val="single" w:sz="4" w:space="0" w:color="auto"/>
              <w:right w:val="single" w:sz="4" w:space="0" w:color="auto"/>
            </w:tcBorders>
            <w:shd w:val="clear" w:color="auto" w:fill="auto"/>
            <w:noWrap/>
            <w:vAlign w:val="center"/>
            <w:hideMark/>
          </w:tcPr>
          <w:p w14:paraId="0DB27A3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1307972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42.0000</w:t>
            </w:r>
          </w:p>
        </w:tc>
      </w:tr>
      <w:tr w:rsidR="00A315AB" w:rsidRPr="00A315AB" w14:paraId="3FAB1B33" w14:textId="77777777" w:rsidTr="00A315AB">
        <w:trPr>
          <w:gridAfter w:val="1"/>
          <w:wAfter w:w="10" w:type="dxa"/>
          <w:trHeight w:val="40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9DCEC9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7</w:t>
            </w:r>
          </w:p>
        </w:tc>
        <w:tc>
          <w:tcPr>
            <w:tcW w:w="7031" w:type="dxa"/>
            <w:tcBorders>
              <w:top w:val="nil"/>
              <w:left w:val="nil"/>
              <w:bottom w:val="single" w:sz="4" w:space="0" w:color="auto"/>
              <w:right w:val="single" w:sz="4" w:space="0" w:color="auto"/>
            </w:tcBorders>
            <w:shd w:val="clear" w:color="auto" w:fill="auto"/>
            <w:vAlign w:val="center"/>
            <w:hideMark/>
          </w:tcPr>
          <w:p w14:paraId="5B6DE760"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Papildomas drenažo ritininės dangos tvirtinimas plastikiniais profiliais</w:t>
            </w:r>
          </w:p>
        </w:tc>
        <w:tc>
          <w:tcPr>
            <w:tcW w:w="992" w:type="dxa"/>
            <w:tcBorders>
              <w:top w:val="nil"/>
              <w:left w:val="nil"/>
              <w:bottom w:val="single" w:sz="4" w:space="0" w:color="auto"/>
              <w:right w:val="single" w:sz="4" w:space="0" w:color="auto"/>
            </w:tcBorders>
            <w:shd w:val="clear" w:color="auto" w:fill="auto"/>
            <w:noWrap/>
            <w:vAlign w:val="center"/>
            <w:hideMark/>
          </w:tcPr>
          <w:p w14:paraId="22522B6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455742D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42.0000</w:t>
            </w:r>
          </w:p>
        </w:tc>
      </w:tr>
      <w:tr w:rsidR="00A315AB" w:rsidRPr="00A315AB" w14:paraId="0D71E186" w14:textId="77777777" w:rsidTr="00A315AB">
        <w:trPr>
          <w:gridAfter w:val="1"/>
          <w:wAfter w:w="10" w:type="dxa"/>
          <w:trHeight w:val="5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23F541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8</w:t>
            </w:r>
          </w:p>
        </w:tc>
        <w:tc>
          <w:tcPr>
            <w:tcW w:w="7031" w:type="dxa"/>
            <w:tcBorders>
              <w:top w:val="nil"/>
              <w:left w:val="nil"/>
              <w:bottom w:val="single" w:sz="4" w:space="0" w:color="auto"/>
              <w:right w:val="single" w:sz="4" w:space="0" w:color="auto"/>
            </w:tcBorders>
            <w:shd w:val="clear" w:color="auto" w:fill="auto"/>
            <w:vAlign w:val="center"/>
            <w:hideMark/>
          </w:tcPr>
          <w:p w14:paraId="728A952E"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Grunto kasimas 0,25 m³ kaušo talpos ekskavatoriumi, pakraunant gruntą į </w:t>
            </w:r>
            <w:proofErr w:type="spellStart"/>
            <w:r w:rsidRPr="00A315AB">
              <w:rPr>
                <w:rFonts w:ascii="Calibri" w:hAnsi="Calibri" w:cs="Calibri"/>
                <w:lang w:val="lt-LT" w:eastAsia="lt-LT"/>
              </w:rPr>
              <w:t>autosavivarčius</w:t>
            </w:r>
            <w:proofErr w:type="spellEnd"/>
            <w:r w:rsidRPr="00A315AB">
              <w:rPr>
                <w:rFonts w:ascii="Calibri" w:hAnsi="Calibri" w:cs="Calibri"/>
                <w:lang w:val="lt-LT" w:eastAsia="lt-LT"/>
              </w:rPr>
              <w:t>, kai gruntas II grupės k9=1.15</w:t>
            </w:r>
          </w:p>
        </w:tc>
        <w:tc>
          <w:tcPr>
            <w:tcW w:w="992" w:type="dxa"/>
            <w:tcBorders>
              <w:top w:val="nil"/>
              <w:left w:val="nil"/>
              <w:bottom w:val="single" w:sz="4" w:space="0" w:color="auto"/>
              <w:right w:val="single" w:sz="4" w:space="0" w:color="auto"/>
            </w:tcBorders>
            <w:shd w:val="clear" w:color="auto" w:fill="auto"/>
            <w:noWrap/>
            <w:vAlign w:val="center"/>
            <w:hideMark/>
          </w:tcPr>
          <w:p w14:paraId="4989EBD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4B2960C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0.2400</w:t>
            </w:r>
          </w:p>
        </w:tc>
      </w:tr>
      <w:tr w:rsidR="00A315AB" w:rsidRPr="00A315AB" w14:paraId="5ADB8E84" w14:textId="77777777" w:rsidTr="00A315AB">
        <w:trPr>
          <w:gridAfter w:val="1"/>
          <w:wAfter w:w="10" w:type="dxa"/>
          <w:trHeight w:val="56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4E58C7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9</w:t>
            </w:r>
          </w:p>
        </w:tc>
        <w:tc>
          <w:tcPr>
            <w:tcW w:w="7031" w:type="dxa"/>
            <w:tcBorders>
              <w:top w:val="nil"/>
              <w:left w:val="nil"/>
              <w:bottom w:val="single" w:sz="4" w:space="0" w:color="auto"/>
              <w:right w:val="single" w:sz="4" w:space="0" w:color="auto"/>
            </w:tcBorders>
            <w:shd w:val="clear" w:color="auto" w:fill="auto"/>
            <w:vAlign w:val="bottom"/>
            <w:hideMark/>
          </w:tcPr>
          <w:p w14:paraId="554BD48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II grupės grunto transportavimas 8.5 t a / savivarčiais 1 km atstumu, pakraunant 1 m³ kaušo talpos ekskavatoriumi</w:t>
            </w:r>
          </w:p>
        </w:tc>
        <w:tc>
          <w:tcPr>
            <w:tcW w:w="992" w:type="dxa"/>
            <w:tcBorders>
              <w:top w:val="nil"/>
              <w:left w:val="nil"/>
              <w:bottom w:val="single" w:sz="4" w:space="0" w:color="auto"/>
              <w:right w:val="single" w:sz="4" w:space="0" w:color="auto"/>
            </w:tcBorders>
            <w:shd w:val="clear" w:color="auto" w:fill="auto"/>
            <w:noWrap/>
            <w:vAlign w:val="center"/>
            <w:hideMark/>
          </w:tcPr>
          <w:p w14:paraId="59252A9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01DEC94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0.2400</w:t>
            </w:r>
          </w:p>
        </w:tc>
      </w:tr>
      <w:tr w:rsidR="00A315AB" w:rsidRPr="00A315AB" w14:paraId="66A08E0B" w14:textId="77777777" w:rsidTr="00A315AB">
        <w:trPr>
          <w:gridAfter w:val="1"/>
          <w:wAfter w:w="10" w:type="dxa"/>
          <w:trHeight w:val="702"/>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3F737D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w:t>
            </w:r>
          </w:p>
        </w:tc>
        <w:tc>
          <w:tcPr>
            <w:tcW w:w="7031" w:type="dxa"/>
            <w:tcBorders>
              <w:top w:val="nil"/>
              <w:left w:val="nil"/>
              <w:bottom w:val="single" w:sz="4" w:space="0" w:color="auto"/>
              <w:right w:val="single" w:sz="4" w:space="0" w:color="auto"/>
            </w:tcBorders>
            <w:shd w:val="clear" w:color="auto" w:fill="auto"/>
            <w:vAlign w:val="center"/>
            <w:hideMark/>
          </w:tcPr>
          <w:p w14:paraId="2E272F4B"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Transportuojant I-II grupės gruntą gerais keliais</w:t>
            </w:r>
            <w:r w:rsidRPr="00A315AB">
              <w:rPr>
                <w:rFonts w:ascii="Calibri" w:hAnsi="Calibri" w:cs="Calibri"/>
                <w:lang w:val="lt-LT" w:eastAsia="lt-LT"/>
              </w:rPr>
              <w:br/>
              <w:t>8.5 t a / savivarčiais, už kiekvieną papildomą kilometrą pridėti k4=3.000</w:t>
            </w:r>
          </w:p>
        </w:tc>
        <w:tc>
          <w:tcPr>
            <w:tcW w:w="992" w:type="dxa"/>
            <w:tcBorders>
              <w:top w:val="nil"/>
              <w:left w:val="nil"/>
              <w:bottom w:val="single" w:sz="4" w:space="0" w:color="auto"/>
              <w:right w:val="single" w:sz="4" w:space="0" w:color="auto"/>
            </w:tcBorders>
            <w:shd w:val="clear" w:color="auto" w:fill="auto"/>
            <w:noWrap/>
            <w:vAlign w:val="center"/>
            <w:hideMark/>
          </w:tcPr>
          <w:p w14:paraId="304E1C7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3FA6373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0.2400</w:t>
            </w:r>
          </w:p>
        </w:tc>
      </w:tr>
      <w:tr w:rsidR="00A315AB" w:rsidRPr="00A315AB" w14:paraId="23317B35" w14:textId="77777777" w:rsidTr="00A315AB">
        <w:trPr>
          <w:gridAfter w:val="1"/>
          <w:wAfter w:w="10" w:type="dxa"/>
          <w:trHeight w:val="55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876392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11</w:t>
            </w:r>
          </w:p>
        </w:tc>
        <w:tc>
          <w:tcPr>
            <w:tcW w:w="7031" w:type="dxa"/>
            <w:tcBorders>
              <w:top w:val="nil"/>
              <w:left w:val="nil"/>
              <w:bottom w:val="nil"/>
              <w:right w:val="nil"/>
            </w:tcBorders>
            <w:shd w:val="clear" w:color="auto" w:fill="auto"/>
            <w:vAlign w:val="center"/>
            <w:hideMark/>
          </w:tcPr>
          <w:p w14:paraId="2A7A6781"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Iškasų užpylimas gruntu, tankinant, atliekant pamatų remonto darbus, kai gruntas II grupės k9=1.15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E1826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4A546848"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24.0000</w:t>
            </w:r>
          </w:p>
        </w:tc>
      </w:tr>
      <w:tr w:rsidR="00A315AB" w:rsidRPr="00A315AB" w14:paraId="4CD821F5" w14:textId="77777777" w:rsidTr="00A315AB">
        <w:trPr>
          <w:gridAfter w:val="1"/>
          <w:wAfter w:w="10" w:type="dxa"/>
          <w:trHeight w:val="561"/>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C506D0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12</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747492E4" w14:textId="77777777" w:rsidR="00A315AB" w:rsidRPr="00A315AB" w:rsidRDefault="00A315AB" w:rsidP="00A315AB">
            <w:pPr>
              <w:rPr>
                <w:rFonts w:ascii="Calibri" w:hAnsi="Calibri" w:cs="Calibri"/>
                <w:lang w:val="lt-LT" w:eastAsia="lt-LT"/>
              </w:rPr>
            </w:pPr>
            <w:proofErr w:type="spellStart"/>
            <w:r w:rsidRPr="00A315AB">
              <w:rPr>
                <w:rFonts w:ascii="Calibri" w:hAnsi="Calibri" w:cs="Calibri"/>
                <w:lang w:val="lt-LT" w:eastAsia="lt-LT"/>
              </w:rPr>
              <w:t>Viensluoksnių</w:t>
            </w:r>
            <w:proofErr w:type="spellEnd"/>
            <w:r w:rsidRPr="00A315AB">
              <w:rPr>
                <w:rFonts w:ascii="Calibri" w:hAnsi="Calibri" w:cs="Calibri"/>
                <w:lang w:val="lt-LT" w:eastAsia="lt-LT"/>
              </w:rPr>
              <w:t xml:space="preserve"> 12 cm storio pagrindų ir dangų iš smėlio – žvyro mišinių įrengimas k9=1.15</w:t>
            </w:r>
          </w:p>
        </w:tc>
        <w:tc>
          <w:tcPr>
            <w:tcW w:w="992" w:type="dxa"/>
            <w:tcBorders>
              <w:top w:val="nil"/>
              <w:left w:val="nil"/>
              <w:bottom w:val="single" w:sz="4" w:space="0" w:color="auto"/>
              <w:right w:val="single" w:sz="4" w:space="0" w:color="auto"/>
            </w:tcBorders>
            <w:shd w:val="clear" w:color="auto" w:fill="auto"/>
            <w:noWrap/>
            <w:vAlign w:val="center"/>
            <w:hideMark/>
          </w:tcPr>
          <w:p w14:paraId="373428B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670BDAD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0.4080</w:t>
            </w:r>
          </w:p>
        </w:tc>
      </w:tr>
      <w:tr w:rsidR="00A315AB" w:rsidRPr="00A315AB" w14:paraId="2E9FF7D4" w14:textId="77777777" w:rsidTr="00A315AB">
        <w:trPr>
          <w:gridAfter w:val="1"/>
          <w:wAfter w:w="10" w:type="dxa"/>
          <w:trHeight w:val="5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A9B8D6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13</w:t>
            </w:r>
          </w:p>
        </w:tc>
        <w:tc>
          <w:tcPr>
            <w:tcW w:w="7031" w:type="dxa"/>
            <w:tcBorders>
              <w:top w:val="nil"/>
              <w:left w:val="nil"/>
              <w:bottom w:val="single" w:sz="4" w:space="0" w:color="auto"/>
              <w:right w:val="single" w:sz="4" w:space="0" w:color="auto"/>
            </w:tcBorders>
            <w:shd w:val="clear" w:color="auto" w:fill="auto"/>
            <w:vAlign w:val="center"/>
            <w:hideMark/>
          </w:tcPr>
          <w:p w14:paraId="5C8C29EA"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Keičiant sluoksnio storį, kiekvienam sekančiam centimetrui prie normatyvų N27-43, N27-44, N27-45 pridėti arba atimti k4=13.000, k9=1.15</w:t>
            </w:r>
          </w:p>
        </w:tc>
        <w:tc>
          <w:tcPr>
            <w:tcW w:w="992" w:type="dxa"/>
            <w:tcBorders>
              <w:top w:val="nil"/>
              <w:left w:val="nil"/>
              <w:bottom w:val="single" w:sz="4" w:space="0" w:color="auto"/>
              <w:right w:val="single" w:sz="4" w:space="0" w:color="auto"/>
            </w:tcBorders>
            <w:shd w:val="clear" w:color="auto" w:fill="auto"/>
            <w:noWrap/>
            <w:vAlign w:val="center"/>
            <w:hideMark/>
          </w:tcPr>
          <w:p w14:paraId="0830E82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745DF9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0.4080</w:t>
            </w:r>
          </w:p>
        </w:tc>
      </w:tr>
      <w:tr w:rsidR="00A315AB" w:rsidRPr="00A315AB" w14:paraId="436C0C4B" w14:textId="77777777" w:rsidTr="00A315AB">
        <w:trPr>
          <w:gridAfter w:val="1"/>
          <w:wAfter w:w="10" w:type="dxa"/>
          <w:trHeight w:val="549"/>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9F3548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14</w:t>
            </w:r>
          </w:p>
        </w:tc>
        <w:tc>
          <w:tcPr>
            <w:tcW w:w="7031" w:type="dxa"/>
            <w:tcBorders>
              <w:top w:val="nil"/>
              <w:left w:val="nil"/>
              <w:bottom w:val="single" w:sz="4" w:space="0" w:color="auto"/>
              <w:right w:val="single" w:sz="4" w:space="0" w:color="auto"/>
            </w:tcBorders>
            <w:shd w:val="clear" w:color="auto" w:fill="auto"/>
            <w:vAlign w:val="center"/>
            <w:hideMark/>
          </w:tcPr>
          <w:p w14:paraId="16FEE16A" w14:textId="77777777" w:rsidR="00A315AB" w:rsidRPr="00A315AB" w:rsidRDefault="00A315AB" w:rsidP="00A315AB">
            <w:pPr>
              <w:rPr>
                <w:rFonts w:ascii="Calibri" w:hAnsi="Calibri" w:cs="Calibri"/>
                <w:lang w:val="lt-LT" w:eastAsia="lt-LT"/>
              </w:rPr>
            </w:pPr>
            <w:proofErr w:type="spellStart"/>
            <w:r w:rsidRPr="00A315AB">
              <w:rPr>
                <w:rFonts w:ascii="Calibri" w:hAnsi="Calibri" w:cs="Calibri"/>
                <w:lang w:val="lt-LT" w:eastAsia="lt-LT"/>
              </w:rPr>
              <w:t>Viensluoksnių</w:t>
            </w:r>
            <w:proofErr w:type="spellEnd"/>
            <w:r w:rsidRPr="00A315AB">
              <w:rPr>
                <w:rFonts w:ascii="Calibri" w:hAnsi="Calibri" w:cs="Calibri"/>
                <w:lang w:val="lt-LT" w:eastAsia="lt-LT"/>
              </w:rPr>
              <w:t xml:space="preserve"> 12 cm storio pagrindų ir dangų iš smėlio – žvyro mišinių ir 50 proc. skaldos įrengimas, sumaišant objekte k9=1.15</w:t>
            </w:r>
          </w:p>
        </w:tc>
        <w:tc>
          <w:tcPr>
            <w:tcW w:w="992" w:type="dxa"/>
            <w:tcBorders>
              <w:top w:val="nil"/>
              <w:left w:val="nil"/>
              <w:bottom w:val="single" w:sz="4" w:space="0" w:color="auto"/>
              <w:right w:val="single" w:sz="4" w:space="0" w:color="auto"/>
            </w:tcBorders>
            <w:shd w:val="clear" w:color="auto" w:fill="auto"/>
            <w:noWrap/>
            <w:vAlign w:val="center"/>
            <w:hideMark/>
          </w:tcPr>
          <w:p w14:paraId="4B1A6A9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4F77D67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0.4080</w:t>
            </w:r>
          </w:p>
        </w:tc>
      </w:tr>
      <w:tr w:rsidR="00A315AB" w:rsidRPr="00A315AB" w14:paraId="58FE86DB" w14:textId="77777777" w:rsidTr="00A315AB">
        <w:trPr>
          <w:gridAfter w:val="1"/>
          <w:wAfter w:w="10" w:type="dxa"/>
          <w:trHeight w:val="55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3206A6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15</w:t>
            </w:r>
          </w:p>
        </w:tc>
        <w:tc>
          <w:tcPr>
            <w:tcW w:w="7031" w:type="dxa"/>
            <w:tcBorders>
              <w:top w:val="nil"/>
              <w:left w:val="nil"/>
              <w:bottom w:val="single" w:sz="4" w:space="0" w:color="auto"/>
              <w:right w:val="single" w:sz="4" w:space="0" w:color="auto"/>
            </w:tcBorders>
            <w:shd w:val="clear" w:color="auto" w:fill="auto"/>
            <w:hideMark/>
          </w:tcPr>
          <w:p w14:paraId="2D9E73AB"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Keičiant sluoksnio storį, kiekvienam pokyčio cm pridėti arba atimti pagal normatyvus N27-43-1, N27-44-1 k4=3.000, k9=1.15</w:t>
            </w:r>
          </w:p>
        </w:tc>
        <w:tc>
          <w:tcPr>
            <w:tcW w:w="992" w:type="dxa"/>
            <w:tcBorders>
              <w:top w:val="nil"/>
              <w:left w:val="nil"/>
              <w:bottom w:val="single" w:sz="4" w:space="0" w:color="auto"/>
              <w:right w:val="single" w:sz="4" w:space="0" w:color="auto"/>
            </w:tcBorders>
            <w:shd w:val="clear" w:color="auto" w:fill="auto"/>
            <w:noWrap/>
            <w:vAlign w:val="center"/>
            <w:hideMark/>
          </w:tcPr>
          <w:p w14:paraId="32C82BD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4446538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0.4080</w:t>
            </w:r>
          </w:p>
        </w:tc>
      </w:tr>
      <w:tr w:rsidR="00A315AB" w:rsidRPr="00A315AB" w14:paraId="0487137B" w14:textId="77777777" w:rsidTr="00A315AB">
        <w:trPr>
          <w:trHeight w:val="702"/>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88573A"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Pastato fasado šiltinimo ir apdailos darbai iš kiemo pusės, su elektros instaliacijos išvedžiojimo, šviestuvų montavimo darbais</w:t>
            </w:r>
          </w:p>
        </w:tc>
      </w:tr>
      <w:tr w:rsidR="00A315AB" w:rsidRPr="00A315AB" w14:paraId="296ADEBB" w14:textId="77777777" w:rsidTr="00A315AB">
        <w:trPr>
          <w:gridAfter w:val="1"/>
          <w:wAfter w:w="10" w:type="dxa"/>
          <w:trHeight w:val="53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D030D2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16</w:t>
            </w:r>
          </w:p>
        </w:tc>
        <w:tc>
          <w:tcPr>
            <w:tcW w:w="7031" w:type="dxa"/>
            <w:tcBorders>
              <w:top w:val="nil"/>
              <w:left w:val="nil"/>
              <w:bottom w:val="nil"/>
              <w:right w:val="nil"/>
            </w:tcBorders>
            <w:shd w:val="clear" w:color="auto" w:fill="auto"/>
            <w:noWrap/>
            <w:vAlign w:val="center"/>
            <w:hideMark/>
          </w:tcPr>
          <w:p w14:paraId="091B94B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Fasadinių pastolių įrengimas ir išardymas, kai pastolių aukštis iki 15 m (vertikali projekcija)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224EF4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DFC0C2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1.4200</w:t>
            </w:r>
          </w:p>
        </w:tc>
      </w:tr>
      <w:tr w:rsidR="00A315AB" w:rsidRPr="00A315AB" w14:paraId="59F0C12C" w14:textId="77777777" w:rsidTr="00A315AB">
        <w:trPr>
          <w:gridAfter w:val="1"/>
          <w:wAfter w:w="10" w:type="dxa"/>
          <w:trHeight w:val="41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3EF7D0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17</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159B7DBC"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Šlaitinių stogų lietaus nuvedimo sistemos ardymas (lietvamzdžiai nuo kopėčių arba pastolių)</w:t>
            </w:r>
          </w:p>
        </w:tc>
        <w:tc>
          <w:tcPr>
            <w:tcW w:w="992" w:type="dxa"/>
            <w:tcBorders>
              <w:top w:val="nil"/>
              <w:left w:val="nil"/>
              <w:bottom w:val="single" w:sz="4" w:space="0" w:color="auto"/>
              <w:right w:val="single" w:sz="4" w:space="0" w:color="auto"/>
            </w:tcBorders>
            <w:shd w:val="clear" w:color="auto" w:fill="auto"/>
            <w:noWrap/>
            <w:vAlign w:val="center"/>
            <w:hideMark/>
          </w:tcPr>
          <w:p w14:paraId="09335E2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12AEE0B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6.0000</w:t>
            </w:r>
          </w:p>
        </w:tc>
      </w:tr>
      <w:tr w:rsidR="00A315AB" w:rsidRPr="00A315AB" w14:paraId="180DC2BC" w14:textId="77777777" w:rsidTr="00A315AB">
        <w:trPr>
          <w:gridAfter w:val="1"/>
          <w:wAfter w:w="10" w:type="dxa"/>
          <w:trHeight w:val="491"/>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42FA14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18</w:t>
            </w:r>
          </w:p>
        </w:tc>
        <w:tc>
          <w:tcPr>
            <w:tcW w:w="7031" w:type="dxa"/>
            <w:tcBorders>
              <w:top w:val="nil"/>
              <w:left w:val="nil"/>
              <w:bottom w:val="single" w:sz="4" w:space="0" w:color="auto"/>
              <w:right w:val="single" w:sz="4" w:space="0" w:color="auto"/>
            </w:tcBorders>
            <w:shd w:val="clear" w:color="auto" w:fill="auto"/>
            <w:vAlign w:val="center"/>
            <w:hideMark/>
          </w:tcPr>
          <w:p w14:paraId="324A2683"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0,25-0,4 m pločio </w:t>
            </w:r>
            <w:proofErr w:type="spellStart"/>
            <w:r w:rsidRPr="00A315AB">
              <w:rPr>
                <w:rFonts w:ascii="Calibri" w:hAnsi="Calibri" w:cs="Calibri"/>
                <w:lang w:val="lt-LT" w:eastAsia="lt-LT"/>
              </w:rPr>
              <w:t>sandrikų</w:t>
            </w:r>
            <w:proofErr w:type="spellEnd"/>
            <w:r w:rsidRPr="00A315AB">
              <w:rPr>
                <w:rFonts w:ascii="Calibri" w:hAnsi="Calibri" w:cs="Calibri"/>
                <w:lang w:val="lt-LT" w:eastAsia="lt-LT"/>
              </w:rPr>
              <w:t xml:space="preserve">, palangių </w:t>
            </w:r>
            <w:proofErr w:type="spellStart"/>
            <w:r w:rsidRPr="00A315AB">
              <w:rPr>
                <w:rFonts w:ascii="Calibri" w:hAnsi="Calibri" w:cs="Calibri"/>
                <w:lang w:val="lt-LT" w:eastAsia="lt-LT"/>
              </w:rPr>
              <w:t>nuolajų</w:t>
            </w:r>
            <w:proofErr w:type="spellEnd"/>
            <w:r w:rsidRPr="00A315AB">
              <w:rPr>
                <w:rFonts w:ascii="Calibri" w:hAnsi="Calibri" w:cs="Calibri"/>
                <w:lang w:val="lt-LT" w:eastAsia="lt-LT"/>
              </w:rPr>
              <w:t xml:space="preserve"> ir atskirų karnizų dangos nuardymas</w:t>
            </w:r>
          </w:p>
        </w:tc>
        <w:tc>
          <w:tcPr>
            <w:tcW w:w="992" w:type="dxa"/>
            <w:tcBorders>
              <w:top w:val="nil"/>
              <w:left w:val="nil"/>
              <w:bottom w:val="single" w:sz="4" w:space="0" w:color="auto"/>
              <w:right w:val="single" w:sz="4" w:space="0" w:color="auto"/>
            </w:tcBorders>
            <w:shd w:val="clear" w:color="auto" w:fill="auto"/>
            <w:noWrap/>
            <w:vAlign w:val="center"/>
            <w:hideMark/>
          </w:tcPr>
          <w:p w14:paraId="61B438A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59EDEF9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32.9500</w:t>
            </w:r>
          </w:p>
        </w:tc>
      </w:tr>
      <w:tr w:rsidR="00A315AB" w:rsidRPr="00A315AB" w14:paraId="27ABD6A8" w14:textId="77777777" w:rsidTr="00A315AB">
        <w:trPr>
          <w:gridAfter w:val="1"/>
          <w:wAfter w:w="10" w:type="dxa"/>
          <w:trHeight w:val="41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2F46D5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19</w:t>
            </w:r>
          </w:p>
        </w:tc>
        <w:tc>
          <w:tcPr>
            <w:tcW w:w="7031" w:type="dxa"/>
            <w:tcBorders>
              <w:top w:val="nil"/>
              <w:left w:val="nil"/>
              <w:bottom w:val="single" w:sz="4" w:space="0" w:color="auto"/>
              <w:right w:val="single" w:sz="4" w:space="0" w:color="auto"/>
            </w:tcBorders>
            <w:shd w:val="clear" w:color="auto" w:fill="auto"/>
            <w:hideMark/>
          </w:tcPr>
          <w:p w14:paraId="561310D9"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Mažų ir sudėtingų paviršių plotų pakalimas dailylente iš apačios (iki 2 m² ištisinio ploto)* Lentinio pakalimo nuardymas k1=0.30, k2=0.30, k3=0.000</w:t>
            </w:r>
          </w:p>
        </w:tc>
        <w:tc>
          <w:tcPr>
            <w:tcW w:w="992" w:type="dxa"/>
            <w:tcBorders>
              <w:top w:val="nil"/>
              <w:left w:val="nil"/>
              <w:bottom w:val="single" w:sz="4" w:space="0" w:color="auto"/>
              <w:right w:val="single" w:sz="4" w:space="0" w:color="auto"/>
            </w:tcBorders>
            <w:shd w:val="clear" w:color="auto" w:fill="auto"/>
            <w:noWrap/>
            <w:vAlign w:val="center"/>
            <w:hideMark/>
          </w:tcPr>
          <w:p w14:paraId="347A2CC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4E15716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8.2000</w:t>
            </w:r>
          </w:p>
        </w:tc>
      </w:tr>
      <w:tr w:rsidR="00A315AB" w:rsidRPr="00A315AB" w14:paraId="69D5326F" w14:textId="77777777" w:rsidTr="00A315AB">
        <w:trPr>
          <w:gridAfter w:val="1"/>
          <w:wAfter w:w="10" w:type="dxa"/>
          <w:trHeight w:val="41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656AFE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20</w:t>
            </w:r>
          </w:p>
        </w:tc>
        <w:tc>
          <w:tcPr>
            <w:tcW w:w="7031" w:type="dxa"/>
            <w:tcBorders>
              <w:top w:val="nil"/>
              <w:left w:val="nil"/>
              <w:bottom w:val="single" w:sz="4" w:space="0" w:color="auto"/>
              <w:right w:val="single" w:sz="4" w:space="0" w:color="auto"/>
            </w:tcBorders>
            <w:shd w:val="clear" w:color="auto" w:fill="auto"/>
            <w:vAlign w:val="center"/>
            <w:hideMark/>
          </w:tcPr>
          <w:p w14:paraId="46A694E5"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Metalinių vartų montavimas *Varčios demontavimas k1=0.30, k2=0.30, k3=0.000</w:t>
            </w:r>
          </w:p>
        </w:tc>
        <w:tc>
          <w:tcPr>
            <w:tcW w:w="992" w:type="dxa"/>
            <w:tcBorders>
              <w:top w:val="nil"/>
              <w:left w:val="nil"/>
              <w:bottom w:val="single" w:sz="4" w:space="0" w:color="auto"/>
              <w:right w:val="single" w:sz="4" w:space="0" w:color="auto"/>
            </w:tcBorders>
            <w:shd w:val="clear" w:color="auto" w:fill="auto"/>
            <w:noWrap/>
            <w:vAlign w:val="center"/>
            <w:hideMark/>
          </w:tcPr>
          <w:p w14:paraId="7FAAF19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5C02932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1.0000</w:t>
            </w:r>
          </w:p>
        </w:tc>
      </w:tr>
      <w:tr w:rsidR="00A315AB" w:rsidRPr="00A315AB" w14:paraId="56CE3872" w14:textId="77777777" w:rsidTr="00A315AB">
        <w:trPr>
          <w:gridAfter w:val="1"/>
          <w:wAfter w:w="10" w:type="dxa"/>
          <w:trHeight w:val="576"/>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2FCCDA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lastRenderedPageBreak/>
              <w:t>21</w:t>
            </w:r>
          </w:p>
        </w:tc>
        <w:tc>
          <w:tcPr>
            <w:tcW w:w="7031" w:type="dxa"/>
            <w:tcBorders>
              <w:top w:val="nil"/>
              <w:left w:val="nil"/>
              <w:bottom w:val="single" w:sz="4" w:space="0" w:color="auto"/>
              <w:right w:val="single" w:sz="4" w:space="0" w:color="auto"/>
            </w:tcBorders>
            <w:shd w:val="clear" w:color="auto" w:fill="auto"/>
            <w:vAlign w:val="center"/>
            <w:hideMark/>
          </w:tcPr>
          <w:p w14:paraId="276A46C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Sienų šiltinimas, klijuojant ir tvirtinant mechaniškai, kai naudojamos putų </w:t>
            </w:r>
            <w:proofErr w:type="spellStart"/>
            <w:r w:rsidRPr="00A315AB">
              <w:rPr>
                <w:rFonts w:ascii="Calibri" w:hAnsi="Calibri" w:cs="Calibri"/>
                <w:lang w:val="lt-LT" w:eastAsia="lt-LT"/>
              </w:rPr>
              <w:t>polistireno</w:t>
            </w:r>
            <w:proofErr w:type="spellEnd"/>
            <w:r w:rsidRPr="00A315AB">
              <w:rPr>
                <w:rFonts w:ascii="Calibri" w:hAnsi="Calibri" w:cs="Calibri"/>
                <w:lang w:val="lt-LT" w:eastAsia="lt-LT"/>
              </w:rPr>
              <w:t xml:space="preserve"> plokštės, izoliacijos sluoksnio storis ne mažiau 200 mm ir ne daugiau 250</w:t>
            </w:r>
          </w:p>
        </w:tc>
        <w:tc>
          <w:tcPr>
            <w:tcW w:w="992" w:type="dxa"/>
            <w:tcBorders>
              <w:top w:val="nil"/>
              <w:left w:val="nil"/>
              <w:bottom w:val="single" w:sz="4" w:space="0" w:color="auto"/>
              <w:right w:val="single" w:sz="4" w:space="0" w:color="auto"/>
            </w:tcBorders>
            <w:shd w:val="clear" w:color="auto" w:fill="auto"/>
            <w:noWrap/>
            <w:vAlign w:val="center"/>
            <w:hideMark/>
          </w:tcPr>
          <w:p w14:paraId="332A023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6DA4654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0.7088</w:t>
            </w:r>
          </w:p>
        </w:tc>
      </w:tr>
      <w:tr w:rsidR="00A315AB" w:rsidRPr="00A315AB" w14:paraId="122E0477" w14:textId="77777777" w:rsidTr="00A315AB">
        <w:trPr>
          <w:gridAfter w:val="1"/>
          <w:wAfter w:w="10" w:type="dxa"/>
          <w:trHeight w:val="556"/>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0585DB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22</w:t>
            </w:r>
          </w:p>
        </w:tc>
        <w:tc>
          <w:tcPr>
            <w:tcW w:w="7031" w:type="dxa"/>
            <w:tcBorders>
              <w:top w:val="nil"/>
              <w:left w:val="nil"/>
              <w:bottom w:val="single" w:sz="4" w:space="0" w:color="auto"/>
              <w:right w:val="single" w:sz="4" w:space="0" w:color="auto"/>
            </w:tcBorders>
            <w:shd w:val="clear" w:color="auto" w:fill="auto"/>
            <w:vAlign w:val="center"/>
            <w:hideMark/>
          </w:tcPr>
          <w:p w14:paraId="1910B37D"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Sienų šiltinimas, klijuojant ir tvirtinant mechaniškai, kai naudojamos putų </w:t>
            </w:r>
            <w:proofErr w:type="spellStart"/>
            <w:r w:rsidRPr="00A315AB">
              <w:rPr>
                <w:rFonts w:ascii="Calibri" w:hAnsi="Calibri" w:cs="Calibri"/>
                <w:lang w:val="lt-LT" w:eastAsia="lt-LT"/>
              </w:rPr>
              <w:t>polistireno</w:t>
            </w:r>
            <w:proofErr w:type="spellEnd"/>
            <w:r w:rsidRPr="00A315AB">
              <w:rPr>
                <w:rFonts w:ascii="Calibri" w:hAnsi="Calibri" w:cs="Calibri"/>
                <w:lang w:val="lt-LT" w:eastAsia="lt-LT"/>
              </w:rPr>
              <w:t xml:space="preserve"> plokštės, izoliacijos sluoksnio storis ne mažiau 100 mm ir ne daugiau 150 mm</w:t>
            </w:r>
          </w:p>
        </w:tc>
        <w:tc>
          <w:tcPr>
            <w:tcW w:w="992" w:type="dxa"/>
            <w:tcBorders>
              <w:top w:val="nil"/>
              <w:left w:val="nil"/>
              <w:bottom w:val="single" w:sz="4" w:space="0" w:color="auto"/>
              <w:right w:val="single" w:sz="4" w:space="0" w:color="auto"/>
            </w:tcBorders>
            <w:shd w:val="clear" w:color="auto" w:fill="auto"/>
            <w:noWrap/>
            <w:vAlign w:val="center"/>
            <w:hideMark/>
          </w:tcPr>
          <w:p w14:paraId="30C2931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339264B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0.3962</w:t>
            </w:r>
          </w:p>
        </w:tc>
      </w:tr>
      <w:tr w:rsidR="00A315AB" w:rsidRPr="00A315AB" w14:paraId="02A6560B" w14:textId="77777777" w:rsidTr="00A315AB">
        <w:trPr>
          <w:gridAfter w:val="1"/>
          <w:wAfter w:w="10" w:type="dxa"/>
          <w:trHeight w:val="52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A6E101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23</w:t>
            </w:r>
          </w:p>
        </w:tc>
        <w:tc>
          <w:tcPr>
            <w:tcW w:w="7031" w:type="dxa"/>
            <w:tcBorders>
              <w:top w:val="nil"/>
              <w:left w:val="nil"/>
              <w:bottom w:val="single" w:sz="4" w:space="0" w:color="auto"/>
              <w:right w:val="single" w:sz="4" w:space="0" w:color="auto"/>
            </w:tcBorders>
            <w:shd w:val="clear" w:color="auto" w:fill="auto"/>
            <w:vAlign w:val="center"/>
            <w:hideMark/>
          </w:tcPr>
          <w:p w14:paraId="3B6CFBEE" w14:textId="157F13C4"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Langų ir durų išorės angokraščių šiltinimas, kai mineralinės vatos sluoksnio storis </w:t>
            </w:r>
            <w:r w:rsidR="00981D6E">
              <w:rPr>
                <w:rFonts w:ascii="Calibri" w:hAnsi="Calibri" w:cs="Calibri"/>
                <w:lang w:val="lt-LT" w:eastAsia="lt-LT"/>
              </w:rPr>
              <w:t>20-</w:t>
            </w:r>
            <w:r w:rsidRPr="00A315AB">
              <w:rPr>
                <w:rFonts w:ascii="Calibri" w:hAnsi="Calibri" w:cs="Calibri"/>
                <w:lang w:val="lt-LT" w:eastAsia="lt-LT"/>
              </w:rPr>
              <w:t>30 mm k9=1.15</w:t>
            </w:r>
          </w:p>
        </w:tc>
        <w:tc>
          <w:tcPr>
            <w:tcW w:w="992" w:type="dxa"/>
            <w:tcBorders>
              <w:top w:val="nil"/>
              <w:left w:val="nil"/>
              <w:bottom w:val="single" w:sz="4" w:space="0" w:color="auto"/>
              <w:right w:val="single" w:sz="4" w:space="0" w:color="auto"/>
            </w:tcBorders>
            <w:shd w:val="clear" w:color="auto" w:fill="auto"/>
            <w:noWrap/>
            <w:vAlign w:val="center"/>
            <w:hideMark/>
          </w:tcPr>
          <w:p w14:paraId="5F09B9A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1324B7A8"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0.1368</w:t>
            </w:r>
          </w:p>
        </w:tc>
      </w:tr>
      <w:tr w:rsidR="00A315AB" w:rsidRPr="00A315AB" w14:paraId="4A360CB2" w14:textId="77777777" w:rsidTr="00A315AB">
        <w:trPr>
          <w:gridAfter w:val="1"/>
          <w:wAfter w:w="10" w:type="dxa"/>
          <w:trHeight w:val="54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23F855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24</w:t>
            </w:r>
          </w:p>
        </w:tc>
        <w:tc>
          <w:tcPr>
            <w:tcW w:w="7031" w:type="dxa"/>
            <w:tcBorders>
              <w:top w:val="nil"/>
              <w:left w:val="nil"/>
              <w:bottom w:val="single" w:sz="4" w:space="0" w:color="auto"/>
              <w:right w:val="single" w:sz="4" w:space="0" w:color="auto"/>
            </w:tcBorders>
            <w:shd w:val="clear" w:color="auto" w:fill="auto"/>
            <w:vAlign w:val="center"/>
            <w:hideMark/>
          </w:tcPr>
          <w:p w14:paraId="19EB2DEE"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Sienų tinkuojamų paviršių išorinių kampų ir angokraščių papildomas sutvirtinimas armuojančiais kampuočiais k9=1.15</w:t>
            </w:r>
          </w:p>
        </w:tc>
        <w:tc>
          <w:tcPr>
            <w:tcW w:w="992" w:type="dxa"/>
            <w:tcBorders>
              <w:top w:val="nil"/>
              <w:left w:val="nil"/>
              <w:bottom w:val="single" w:sz="4" w:space="0" w:color="auto"/>
              <w:right w:val="single" w:sz="4" w:space="0" w:color="auto"/>
            </w:tcBorders>
            <w:shd w:val="clear" w:color="auto" w:fill="auto"/>
            <w:noWrap/>
            <w:vAlign w:val="center"/>
            <w:hideMark/>
          </w:tcPr>
          <w:p w14:paraId="6E4DCD5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39CB603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0.5200</w:t>
            </w:r>
          </w:p>
        </w:tc>
      </w:tr>
      <w:tr w:rsidR="00A315AB" w:rsidRPr="00A315AB" w14:paraId="3D7F39C0" w14:textId="77777777" w:rsidTr="00A315AB">
        <w:trPr>
          <w:gridAfter w:val="1"/>
          <w:wAfter w:w="10" w:type="dxa"/>
          <w:trHeight w:val="552"/>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691DAC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25</w:t>
            </w:r>
          </w:p>
        </w:tc>
        <w:tc>
          <w:tcPr>
            <w:tcW w:w="7031" w:type="dxa"/>
            <w:tcBorders>
              <w:top w:val="nil"/>
              <w:left w:val="nil"/>
              <w:bottom w:val="single" w:sz="4" w:space="0" w:color="auto"/>
              <w:right w:val="single" w:sz="4" w:space="0" w:color="auto"/>
            </w:tcBorders>
            <w:shd w:val="clear" w:color="auto" w:fill="auto"/>
            <w:vAlign w:val="center"/>
            <w:hideMark/>
          </w:tcPr>
          <w:p w14:paraId="74832DDA" w14:textId="44DB9A99"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Apšiltintų sienų plonasluoksnis tinkas, tvirtinant tinklelį smeigėmis ir apdailinant </w:t>
            </w:r>
            <w:r w:rsidR="00981D6E">
              <w:rPr>
                <w:rFonts w:ascii="Calibri" w:hAnsi="Calibri" w:cs="Calibri"/>
                <w:lang w:val="lt-LT" w:eastAsia="lt-LT"/>
              </w:rPr>
              <w:t>2-</w:t>
            </w:r>
            <w:r w:rsidRPr="00A315AB">
              <w:rPr>
                <w:rFonts w:ascii="Calibri" w:hAnsi="Calibri" w:cs="Calibri"/>
                <w:lang w:val="lt-LT" w:eastAsia="lt-LT"/>
              </w:rPr>
              <w:t>3 mm storio struktūriniu tinku k8=1.15, k9=1.15</w:t>
            </w:r>
          </w:p>
        </w:tc>
        <w:tc>
          <w:tcPr>
            <w:tcW w:w="992" w:type="dxa"/>
            <w:tcBorders>
              <w:top w:val="nil"/>
              <w:left w:val="nil"/>
              <w:bottom w:val="single" w:sz="4" w:space="0" w:color="auto"/>
              <w:right w:val="single" w:sz="4" w:space="0" w:color="auto"/>
            </w:tcBorders>
            <w:shd w:val="clear" w:color="auto" w:fill="auto"/>
            <w:noWrap/>
            <w:vAlign w:val="center"/>
            <w:hideMark/>
          </w:tcPr>
          <w:p w14:paraId="6783066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289A2B6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1.2418</w:t>
            </w:r>
          </w:p>
        </w:tc>
      </w:tr>
      <w:tr w:rsidR="00A315AB" w:rsidRPr="00A315AB" w14:paraId="2FDBC128" w14:textId="77777777" w:rsidTr="00A315AB">
        <w:trPr>
          <w:gridAfter w:val="1"/>
          <w:wAfter w:w="10" w:type="dxa"/>
          <w:trHeight w:val="419"/>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4D74AD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26</w:t>
            </w:r>
          </w:p>
        </w:tc>
        <w:tc>
          <w:tcPr>
            <w:tcW w:w="7031" w:type="dxa"/>
            <w:tcBorders>
              <w:top w:val="nil"/>
              <w:left w:val="nil"/>
              <w:bottom w:val="single" w:sz="4" w:space="0" w:color="auto"/>
              <w:right w:val="single" w:sz="4" w:space="0" w:color="auto"/>
            </w:tcBorders>
            <w:shd w:val="clear" w:color="auto" w:fill="auto"/>
            <w:vAlign w:val="center"/>
            <w:hideMark/>
          </w:tcPr>
          <w:p w14:paraId="625F475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Sienų, apdailintų struktūriniu tinku, dažymas fasadiniais dažais du kartus k9=1.15</w:t>
            </w:r>
          </w:p>
        </w:tc>
        <w:tc>
          <w:tcPr>
            <w:tcW w:w="992" w:type="dxa"/>
            <w:tcBorders>
              <w:top w:val="nil"/>
              <w:left w:val="nil"/>
              <w:bottom w:val="single" w:sz="4" w:space="0" w:color="auto"/>
              <w:right w:val="single" w:sz="4" w:space="0" w:color="auto"/>
            </w:tcBorders>
            <w:shd w:val="clear" w:color="auto" w:fill="auto"/>
            <w:noWrap/>
            <w:vAlign w:val="center"/>
            <w:hideMark/>
          </w:tcPr>
          <w:p w14:paraId="7C40ACA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582C203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1.2418</w:t>
            </w:r>
          </w:p>
        </w:tc>
      </w:tr>
      <w:tr w:rsidR="00A315AB" w:rsidRPr="00A315AB" w14:paraId="0367FA6B" w14:textId="77777777" w:rsidTr="00A315AB">
        <w:trPr>
          <w:gridAfter w:val="1"/>
          <w:wAfter w:w="10" w:type="dxa"/>
          <w:trHeight w:val="56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C8DEEB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27</w:t>
            </w:r>
          </w:p>
        </w:tc>
        <w:tc>
          <w:tcPr>
            <w:tcW w:w="7031" w:type="dxa"/>
            <w:tcBorders>
              <w:top w:val="nil"/>
              <w:left w:val="nil"/>
              <w:bottom w:val="single" w:sz="4" w:space="0" w:color="auto"/>
              <w:right w:val="single" w:sz="4" w:space="0" w:color="auto"/>
            </w:tcBorders>
            <w:shd w:val="clear" w:color="auto" w:fill="auto"/>
            <w:vAlign w:val="center"/>
            <w:hideMark/>
          </w:tcPr>
          <w:p w14:paraId="0C0B3AB2"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Mažų ir sudėtingų paviršių plotų pakalimas dailylente iš apačios (iki 2 m² ištisinio ploto)</w:t>
            </w:r>
          </w:p>
        </w:tc>
        <w:tc>
          <w:tcPr>
            <w:tcW w:w="992" w:type="dxa"/>
            <w:tcBorders>
              <w:top w:val="nil"/>
              <w:left w:val="nil"/>
              <w:bottom w:val="single" w:sz="4" w:space="0" w:color="auto"/>
              <w:right w:val="single" w:sz="4" w:space="0" w:color="auto"/>
            </w:tcBorders>
            <w:shd w:val="clear" w:color="auto" w:fill="auto"/>
            <w:noWrap/>
            <w:vAlign w:val="center"/>
            <w:hideMark/>
          </w:tcPr>
          <w:p w14:paraId="25D7873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586A5C6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2.8000</w:t>
            </w:r>
          </w:p>
        </w:tc>
      </w:tr>
      <w:tr w:rsidR="00A315AB" w:rsidRPr="00A315AB" w14:paraId="2B0A75C1" w14:textId="77777777" w:rsidTr="00A315AB">
        <w:trPr>
          <w:gridAfter w:val="1"/>
          <w:wAfter w:w="10" w:type="dxa"/>
          <w:trHeight w:val="419"/>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6FE9F48"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28</w:t>
            </w:r>
          </w:p>
        </w:tc>
        <w:tc>
          <w:tcPr>
            <w:tcW w:w="7031" w:type="dxa"/>
            <w:tcBorders>
              <w:top w:val="nil"/>
              <w:left w:val="nil"/>
              <w:bottom w:val="single" w:sz="4" w:space="0" w:color="auto"/>
              <w:right w:val="single" w:sz="4" w:space="0" w:color="auto"/>
            </w:tcBorders>
            <w:shd w:val="clear" w:color="auto" w:fill="auto"/>
            <w:vAlign w:val="center"/>
            <w:hideMark/>
          </w:tcPr>
          <w:p w14:paraId="313160C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Apsauginės sienutės nuo vandens sudėjimas iš akmens masės plytelių</w:t>
            </w:r>
          </w:p>
        </w:tc>
        <w:tc>
          <w:tcPr>
            <w:tcW w:w="992" w:type="dxa"/>
            <w:tcBorders>
              <w:top w:val="nil"/>
              <w:left w:val="nil"/>
              <w:bottom w:val="single" w:sz="4" w:space="0" w:color="auto"/>
              <w:right w:val="single" w:sz="4" w:space="0" w:color="auto"/>
            </w:tcBorders>
            <w:shd w:val="clear" w:color="auto" w:fill="auto"/>
            <w:noWrap/>
            <w:vAlign w:val="center"/>
            <w:hideMark/>
          </w:tcPr>
          <w:p w14:paraId="4E5A810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0115592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13.0000</w:t>
            </w:r>
          </w:p>
        </w:tc>
      </w:tr>
      <w:tr w:rsidR="00A315AB" w:rsidRPr="00A315AB" w14:paraId="47F73D76" w14:textId="77777777" w:rsidTr="00A315AB">
        <w:trPr>
          <w:gridAfter w:val="1"/>
          <w:wAfter w:w="10" w:type="dxa"/>
          <w:trHeight w:val="55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B542A4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29</w:t>
            </w:r>
          </w:p>
        </w:tc>
        <w:tc>
          <w:tcPr>
            <w:tcW w:w="7031" w:type="dxa"/>
            <w:tcBorders>
              <w:top w:val="nil"/>
              <w:left w:val="nil"/>
              <w:bottom w:val="single" w:sz="4" w:space="0" w:color="auto"/>
              <w:right w:val="single" w:sz="4" w:space="0" w:color="auto"/>
            </w:tcBorders>
            <w:shd w:val="clear" w:color="auto" w:fill="auto"/>
            <w:vAlign w:val="center"/>
            <w:hideMark/>
          </w:tcPr>
          <w:p w14:paraId="76E5ED58"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Lietaus nuvedimo sistemos lietvamzdžių montavimas, dirbant nuo kopėčių arba kilnojamų pastolių (esami latakai)</w:t>
            </w:r>
          </w:p>
        </w:tc>
        <w:tc>
          <w:tcPr>
            <w:tcW w:w="992" w:type="dxa"/>
            <w:tcBorders>
              <w:top w:val="nil"/>
              <w:left w:val="nil"/>
              <w:bottom w:val="single" w:sz="4" w:space="0" w:color="auto"/>
              <w:right w:val="single" w:sz="4" w:space="0" w:color="auto"/>
            </w:tcBorders>
            <w:shd w:val="clear" w:color="auto" w:fill="auto"/>
            <w:noWrap/>
            <w:vAlign w:val="center"/>
            <w:hideMark/>
          </w:tcPr>
          <w:p w14:paraId="6DCF368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416B2F0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6.0000</w:t>
            </w:r>
          </w:p>
        </w:tc>
      </w:tr>
      <w:tr w:rsidR="00A315AB" w:rsidRPr="00A315AB" w14:paraId="201CBD45" w14:textId="77777777" w:rsidTr="00A315AB">
        <w:trPr>
          <w:gridAfter w:val="1"/>
          <w:wAfter w:w="10" w:type="dxa"/>
          <w:trHeight w:val="40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2FDBA9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30</w:t>
            </w:r>
          </w:p>
        </w:tc>
        <w:tc>
          <w:tcPr>
            <w:tcW w:w="7031" w:type="dxa"/>
            <w:tcBorders>
              <w:top w:val="nil"/>
              <w:left w:val="nil"/>
              <w:bottom w:val="single" w:sz="4" w:space="0" w:color="auto"/>
              <w:right w:val="single" w:sz="4" w:space="0" w:color="auto"/>
            </w:tcBorders>
            <w:shd w:val="clear" w:color="auto" w:fill="auto"/>
            <w:vAlign w:val="center"/>
            <w:hideMark/>
          </w:tcPr>
          <w:p w14:paraId="0AED4F0A"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Metalinių vartų varčios montavimas (esami vartai)</w:t>
            </w:r>
          </w:p>
        </w:tc>
        <w:tc>
          <w:tcPr>
            <w:tcW w:w="992" w:type="dxa"/>
            <w:tcBorders>
              <w:top w:val="nil"/>
              <w:left w:val="nil"/>
              <w:bottom w:val="single" w:sz="4" w:space="0" w:color="auto"/>
              <w:right w:val="single" w:sz="4" w:space="0" w:color="auto"/>
            </w:tcBorders>
            <w:shd w:val="clear" w:color="auto" w:fill="auto"/>
            <w:noWrap/>
            <w:vAlign w:val="center"/>
            <w:hideMark/>
          </w:tcPr>
          <w:p w14:paraId="4CFDEE0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m²</w:t>
            </w:r>
          </w:p>
        </w:tc>
        <w:tc>
          <w:tcPr>
            <w:tcW w:w="1281" w:type="dxa"/>
            <w:tcBorders>
              <w:top w:val="nil"/>
              <w:left w:val="nil"/>
              <w:bottom w:val="single" w:sz="4" w:space="0" w:color="auto"/>
              <w:right w:val="single" w:sz="4" w:space="0" w:color="auto"/>
            </w:tcBorders>
            <w:shd w:val="clear" w:color="auto" w:fill="auto"/>
            <w:noWrap/>
            <w:vAlign w:val="center"/>
            <w:hideMark/>
          </w:tcPr>
          <w:p w14:paraId="44A2442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1.0000</w:t>
            </w:r>
          </w:p>
        </w:tc>
      </w:tr>
      <w:tr w:rsidR="00A315AB" w:rsidRPr="00A315AB" w14:paraId="23444B8E" w14:textId="77777777" w:rsidTr="00A315AB">
        <w:trPr>
          <w:gridAfter w:val="1"/>
          <w:wAfter w:w="10" w:type="dxa"/>
          <w:trHeight w:val="426"/>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995CFA5"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31</w:t>
            </w:r>
          </w:p>
        </w:tc>
        <w:tc>
          <w:tcPr>
            <w:tcW w:w="7031" w:type="dxa"/>
            <w:tcBorders>
              <w:top w:val="nil"/>
              <w:left w:val="nil"/>
              <w:bottom w:val="single" w:sz="4" w:space="0" w:color="auto"/>
              <w:right w:val="single" w:sz="4" w:space="0" w:color="auto"/>
            </w:tcBorders>
            <w:shd w:val="clear" w:color="auto" w:fill="auto"/>
            <w:vAlign w:val="center"/>
            <w:hideMark/>
          </w:tcPr>
          <w:p w14:paraId="534B9CAB"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Nuo 16 A iki 100 A galios automatinių jungiklių montavimas spintose</w:t>
            </w:r>
          </w:p>
        </w:tc>
        <w:tc>
          <w:tcPr>
            <w:tcW w:w="992" w:type="dxa"/>
            <w:tcBorders>
              <w:top w:val="nil"/>
              <w:left w:val="nil"/>
              <w:bottom w:val="single" w:sz="4" w:space="0" w:color="auto"/>
              <w:right w:val="single" w:sz="4" w:space="0" w:color="auto"/>
            </w:tcBorders>
            <w:shd w:val="clear" w:color="auto" w:fill="auto"/>
            <w:noWrap/>
            <w:vAlign w:val="center"/>
            <w:hideMark/>
          </w:tcPr>
          <w:p w14:paraId="16C6410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4EB8D15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1.0000</w:t>
            </w:r>
          </w:p>
        </w:tc>
      </w:tr>
      <w:tr w:rsidR="00A315AB" w:rsidRPr="00A315AB" w14:paraId="18030DD4" w14:textId="77777777" w:rsidTr="00A315AB">
        <w:trPr>
          <w:gridAfter w:val="1"/>
          <w:wAfter w:w="10" w:type="dxa"/>
          <w:trHeight w:val="546"/>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E13429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32</w:t>
            </w:r>
          </w:p>
        </w:tc>
        <w:tc>
          <w:tcPr>
            <w:tcW w:w="7031" w:type="dxa"/>
            <w:tcBorders>
              <w:top w:val="nil"/>
              <w:left w:val="nil"/>
              <w:bottom w:val="single" w:sz="4" w:space="0" w:color="auto"/>
              <w:right w:val="single" w:sz="4" w:space="0" w:color="auto"/>
            </w:tcBorders>
            <w:shd w:val="clear" w:color="auto" w:fill="auto"/>
            <w:hideMark/>
          </w:tcPr>
          <w:p w14:paraId="13EEFABF"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Kabelių, laidų apsaugos gofruotų vamzdžių klojimas, tvirtinant prie konstrukcijų, kai vamzdžių išorinis skersmuo iki 32 mm</w:t>
            </w:r>
          </w:p>
        </w:tc>
        <w:tc>
          <w:tcPr>
            <w:tcW w:w="992" w:type="dxa"/>
            <w:tcBorders>
              <w:top w:val="nil"/>
              <w:left w:val="nil"/>
              <w:bottom w:val="single" w:sz="4" w:space="0" w:color="auto"/>
              <w:right w:val="single" w:sz="4" w:space="0" w:color="auto"/>
            </w:tcBorders>
            <w:shd w:val="clear" w:color="auto" w:fill="auto"/>
            <w:noWrap/>
            <w:vAlign w:val="center"/>
            <w:hideMark/>
          </w:tcPr>
          <w:p w14:paraId="52161AF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3515950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1.4000</w:t>
            </w:r>
          </w:p>
        </w:tc>
      </w:tr>
      <w:tr w:rsidR="00A315AB" w:rsidRPr="00A315AB" w14:paraId="0A8C3CC3" w14:textId="77777777" w:rsidTr="00A315AB">
        <w:trPr>
          <w:gridAfter w:val="1"/>
          <w:wAfter w:w="10" w:type="dxa"/>
          <w:trHeight w:val="42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836412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33</w:t>
            </w:r>
          </w:p>
        </w:tc>
        <w:tc>
          <w:tcPr>
            <w:tcW w:w="7031" w:type="dxa"/>
            <w:tcBorders>
              <w:top w:val="nil"/>
              <w:left w:val="nil"/>
              <w:bottom w:val="single" w:sz="4" w:space="0" w:color="auto"/>
              <w:right w:val="single" w:sz="4" w:space="0" w:color="auto"/>
            </w:tcBorders>
            <w:shd w:val="clear" w:color="auto" w:fill="auto"/>
            <w:vAlign w:val="center"/>
            <w:hideMark/>
          </w:tcPr>
          <w:p w14:paraId="646E456A"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Pirmo </w:t>
            </w:r>
            <w:proofErr w:type="spellStart"/>
            <w:r w:rsidRPr="00A315AB">
              <w:rPr>
                <w:rFonts w:ascii="Calibri" w:hAnsi="Calibri" w:cs="Calibri"/>
                <w:lang w:val="lt-LT" w:eastAsia="lt-LT"/>
              </w:rPr>
              <w:t>viengyslio</w:t>
            </w:r>
            <w:proofErr w:type="spellEnd"/>
            <w:r w:rsidRPr="00A315AB">
              <w:rPr>
                <w:rFonts w:ascii="Calibri" w:hAnsi="Calibri" w:cs="Calibri"/>
                <w:lang w:val="lt-LT" w:eastAsia="lt-LT"/>
              </w:rPr>
              <w:t xml:space="preserve"> arba daugiagyslio laido vienoje pynėje iki 2.5 mm² skerspjūvio įtraukimas į sumontuotus vamzdžius</w:t>
            </w:r>
          </w:p>
        </w:tc>
        <w:tc>
          <w:tcPr>
            <w:tcW w:w="992" w:type="dxa"/>
            <w:tcBorders>
              <w:top w:val="nil"/>
              <w:left w:val="nil"/>
              <w:bottom w:val="single" w:sz="4" w:space="0" w:color="auto"/>
              <w:right w:val="single" w:sz="4" w:space="0" w:color="auto"/>
            </w:tcBorders>
            <w:shd w:val="clear" w:color="auto" w:fill="auto"/>
            <w:noWrap/>
            <w:vAlign w:val="center"/>
            <w:hideMark/>
          </w:tcPr>
          <w:p w14:paraId="7569E1F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7A0E1D7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1.4000</w:t>
            </w:r>
          </w:p>
        </w:tc>
      </w:tr>
      <w:tr w:rsidR="00A315AB" w:rsidRPr="00A315AB" w14:paraId="005A58D7" w14:textId="77777777" w:rsidTr="00A315AB">
        <w:trPr>
          <w:gridAfter w:val="1"/>
          <w:wAfter w:w="10" w:type="dxa"/>
          <w:trHeight w:val="34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103CE0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34</w:t>
            </w:r>
          </w:p>
        </w:tc>
        <w:tc>
          <w:tcPr>
            <w:tcW w:w="7031" w:type="dxa"/>
            <w:tcBorders>
              <w:top w:val="nil"/>
              <w:left w:val="nil"/>
              <w:bottom w:val="single" w:sz="4" w:space="0" w:color="auto"/>
              <w:right w:val="single" w:sz="4" w:space="0" w:color="auto"/>
            </w:tcBorders>
            <w:shd w:val="clear" w:color="auto" w:fill="auto"/>
            <w:vAlign w:val="center"/>
            <w:hideMark/>
          </w:tcPr>
          <w:p w14:paraId="4A046798"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Išorės apšvietimo šviestuvų su LED lempomis montavimas</w:t>
            </w:r>
          </w:p>
        </w:tc>
        <w:tc>
          <w:tcPr>
            <w:tcW w:w="992" w:type="dxa"/>
            <w:tcBorders>
              <w:top w:val="nil"/>
              <w:left w:val="nil"/>
              <w:bottom w:val="single" w:sz="4" w:space="0" w:color="auto"/>
              <w:right w:val="single" w:sz="4" w:space="0" w:color="auto"/>
            </w:tcBorders>
            <w:shd w:val="clear" w:color="auto" w:fill="auto"/>
            <w:noWrap/>
            <w:vAlign w:val="center"/>
            <w:hideMark/>
          </w:tcPr>
          <w:p w14:paraId="260705C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7674F7F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6.0000</w:t>
            </w:r>
          </w:p>
        </w:tc>
      </w:tr>
      <w:tr w:rsidR="00A315AB" w:rsidRPr="00A315AB" w14:paraId="2E0850A0" w14:textId="77777777" w:rsidTr="00A315AB">
        <w:trPr>
          <w:gridAfter w:val="1"/>
          <w:wAfter w:w="10" w:type="dxa"/>
          <w:trHeight w:val="42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50EDEF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35</w:t>
            </w:r>
          </w:p>
        </w:tc>
        <w:tc>
          <w:tcPr>
            <w:tcW w:w="7031" w:type="dxa"/>
            <w:tcBorders>
              <w:top w:val="nil"/>
              <w:left w:val="nil"/>
              <w:bottom w:val="single" w:sz="4" w:space="0" w:color="auto"/>
              <w:right w:val="single" w:sz="4" w:space="0" w:color="auto"/>
            </w:tcBorders>
            <w:shd w:val="clear" w:color="auto" w:fill="auto"/>
            <w:vAlign w:val="center"/>
            <w:hideMark/>
          </w:tcPr>
          <w:p w14:paraId="468B64D2" w14:textId="77777777" w:rsidR="00A315AB" w:rsidRPr="00A315AB" w:rsidRDefault="00A315AB" w:rsidP="00A315AB">
            <w:pPr>
              <w:rPr>
                <w:rFonts w:ascii="Calibri" w:hAnsi="Calibri" w:cs="Calibri"/>
                <w:lang w:val="lt-LT" w:eastAsia="lt-LT"/>
              </w:rPr>
            </w:pPr>
            <w:proofErr w:type="spellStart"/>
            <w:r w:rsidRPr="00A315AB">
              <w:rPr>
                <w:rFonts w:ascii="Calibri" w:hAnsi="Calibri" w:cs="Calibri"/>
                <w:lang w:val="lt-LT" w:eastAsia="lt-LT"/>
              </w:rPr>
              <w:t>Hermetinių</w:t>
            </w:r>
            <w:proofErr w:type="spellEnd"/>
            <w:r w:rsidRPr="00A315AB">
              <w:rPr>
                <w:rFonts w:ascii="Calibri" w:hAnsi="Calibri" w:cs="Calibri"/>
                <w:lang w:val="lt-LT" w:eastAsia="lt-LT"/>
              </w:rPr>
              <w:t xml:space="preserve"> ir pusiau </w:t>
            </w:r>
            <w:proofErr w:type="spellStart"/>
            <w:r w:rsidRPr="00A315AB">
              <w:rPr>
                <w:rFonts w:ascii="Calibri" w:hAnsi="Calibri" w:cs="Calibri"/>
                <w:lang w:val="lt-LT" w:eastAsia="lt-LT"/>
              </w:rPr>
              <w:t>hermetinių</w:t>
            </w:r>
            <w:proofErr w:type="spellEnd"/>
            <w:r w:rsidRPr="00A315AB">
              <w:rPr>
                <w:rFonts w:ascii="Calibri" w:hAnsi="Calibri" w:cs="Calibri"/>
                <w:lang w:val="lt-LT" w:eastAsia="lt-LT"/>
              </w:rPr>
              <w:t xml:space="preserve"> jungiklių montavimas</w:t>
            </w:r>
          </w:p>
        </w:tc>
        <w:tc>
          <w:tcPr>
            <w:tcW w:w="992" w:type="dxa"/>
            <w:tcBorders>
              <w:top w:val="nil"/>
              <w:left w:val="nil"/>
              <w:bottom w:val="single" w:sz="4" w:space="0" w:color="auto"/>
              <w:right w:val="single" w:sz="4" w:space="0" w:color="auto"/>
            </w:tcBorders>
            <w:shd w:val="clear" w:color="auto" w:fill="auto"/>
            <w:noWrap/>
            <w:vAlign w:val="center"/>
            <w:hideMark/>
          </w:tcPr>
          <w:p w14:paraId="6CA7A70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vnt.</w:t>
            </w:r>
          </w:p>
        </w:tc>
        <w:tc>
          <w:tcPr>
            <w:tcW w:w="1281" w:type="dxa"/>
            <w:tcBorders>
              <w:top w:val="nil"/>
              <w:left w:val="nil"/>
              <w:bottom w:val="single" w:sz="4" w:space="0" w:color="auto"/>
              <w:right w:val="single" w:sz="4" w:space="0" w:color="auto"/>
            </w:tcBorders>
            <w:shd w:val="clear" w:color="auto" w:fill="auto"/>
            <w:noWrap/>
            <w:vAlign w:val="center"/>
            <w:hideMark/>
          </w:tcPr>
          <w:p w14:paraId="76BF901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0.0200</w:t>
            </w:r>
          </w:p>
        </w:tc>
      </w:tr>
      <w:tr w:rsidR="00A315AB" w:rsidRPr="00A315AB" w14:paraId="759E755E" w14:textId="77777777" w:rsidTr="00A315AB">
        <w:trPr>
          <w:gridAfter w:val="1"/>
          <w:wAfter w:w="10" w:type="dxa"/>
          <w:trHeight w:val="402"/>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009C47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36</w:t>
            </w:r>
          </w:p>
        </w:tc>
        <w:tc>
          <w:tcPr>
            <w:tcW w:w="7031" w:type="dxa"/>
            <w:tcBorders>
              <w:top w:val="nil"/>
              <w:left w:val="nil"/>
              <w:bottom w:val="single" w:sz="4" w:space="0" w:color="auto"/>
              <w:right w:val="single" w:sz="4" w:space="0" w:color="auto"/>
            </w:tcBorders>
            <w:shd w:val="clear" w:color="auto" w:fill="auto"/>
            <w:vAlign w:val="center"/>
            <w:hideMark/>
          </w:tcPr>
          <w:p w14:paraId="61C402B8" w14:textId="77777777" w:rsidR="00A315AB" w:rsidRPr="00A315AB" w:rsidRDefault="00A315AB" w:rsidP="00A315AB">
            <w:pPr>
              <w:rPr>
                <w:rFonts w:ascii="Calibri" w:hAnsi="Calibri" w:cs="Calibri"/>
                <w:highlight w:val="yellow"/>
                <w:lang w:val="lt-LT" w:eastAsia="lt-LT"/>
              </w:rPr>
            </w:pPr>
            <w:r w:rsidRPr="00A315AB">
              <w:rPr>
                <w:rFonts w:ascii="Calibri" w:hAnsi="Calibri" w:cs="Calibri"/>
                <w:lang w:val="lt-LT" w:eastAsia="lt-LT"/>
              </w:rPr>
              <w:t>Sujungimo dėžučių iki 6 gnybtų ir iki 10 mm² skerspjūvio kabeliams montavimas</w:t>
            </w:r>
          </w:p>
        </w:tc>
        <w:tc>
          <w:tcPr>
            <w:tcW w:w="992" w:type="dxa"/>
            <w:tcBorders>
              <w:top w:val="nil"/>
              <w:left w:val="nil"/>
              <w:bottom w:val="single" w:sz="4" w:space="0" w:color="auto"/>
              <w:right w:val="single" w:sz="4" w:space="0" w:color="auto"/>
            </w:tcBorders>
            <w:shd w:val="clear" w:color="auto" w:fill="auto"/>
            <w:noWrap/>
            <w:vAlign w:val="center"/>
            <w:hideMark/>
          </w:tcPr>
          <w:p w14:paraId="37A92AB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6FD9124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6.0000</w:t>
            </w:r>
          </w:p>
        </w:tc>
      </w:tr>
      <w:tr w:rsidR="00A315AB" w:rsidRPr="00A315AB" w14:paraId="5B7BFC2E" w14:textId="77777777" w:rsidTr="00A315AB">
        <w:trPr>
          <w:gridAfter w:val="1"/>
          <w:wAfter w:w="10" w:type="dxa"/>
          <w:trHeight w:val="562"/>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B09A00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37</w:t>
            </w:r>
          </w:p>
        </w:tc>
        <w:tc>
          <w:tcPr>
            <w:tcW w:w="7031" w:type="dxa"/>
            <w:tcBorders>
              <w:top w:val="nil"/>
              <w:left w:val="nil"/>
              <w:bottom w:val="single" w:sz="4" w:space="0" w:color="auto"/>
              <w:right w:val="single" w:sz="4" w:space="0" w:color="auto"/>
            </w:tcBorders>
            <w:shd w:val="clear" w:color="auto" w:fill="auto"/>
            <w:vAlign w:val="center"/>
            <w:hideMark/>
          </w:tcPr>
          <w:p w14:paraId="1B4D9A71"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Skylių gręžimas laidų pravedimui perforatoriumi mūrinėse konstrukcijose, kai gręžimo gylis iki 300 mm k8=1.17</w:t>
            </w:r>
          </w:p>
        </w:tc>
        <w:tc>
          <w:tcPr>
            <w:tcW w:w="992" w:type="dxa"/>
            <w:tcBorders>
              <w:top w:val="nil"/>
              <w:left w:val="nil"/>
              <w:bottom w:val="single" w:sz="4" w:space="0" w:color="auto"/>
              <w:right w:val="single" w:sz="4" w:space="0" w:color="auto"/>
            </w:tcBorders>
            <w:shd w:val="clear" w:color="auto" w:fill="auto"/>
            <w:noWrap/>
            <w:vAlign w:val="center"/>
            <w:hideMark/>
          </w:tcPr>
          <w:p w14:paraId="0B2AAFB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vnt.</w:t>
            </w:r>
          </w:p>
        </w:tc>
        <w:tc>
          <w:tcPr>
            <w:tcW w:w="1281" w:type="dxa"/>
            <w:tcBorders>
              <w:top w:val="nil"/>
              <w:left w:val="nil"/>
              <w:bottom w:val="single" w:sz="4" w:space="0" w:color="auto"/>
              <w:right w:val="single" w:sz="4" w:space="0" w:color="auto"/>
            </w:tcBorders>
            <w:shd w:val="clear" w:color="auto" w:fill="auto"/>
            <w:noWrap/>
            <w:vAlign w:val="center"/>
            <w:hideMark/>
          </w:tcPr>
          <w:p w14:paraId="7FA441C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0.0200</w:t>
            </w:r>
          </w:p>
        </w:tc>
      </w:tr>
      <w:tr w:rsidR="00A315AB" w:rsidRPr="00A315AB" w14:paraId="39FE3891" w14:textId="77777777" w:rsidTr="00A315AB">
        <w:trPr>
          <w:gridAfter w:val="1"/>
          <w:wAfter w:w="10" w:type="dxa"/>
          <w:trHeight w:val="41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E8653D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38</w:t>
            </w:r>
          </w:p>
        </w:tc>
        <w:tc>
          <w:tcPr>
            <w:tcW w:w="7031" w:type="dxa"/>
            <w:tcBorders>
              <w:top w:val="nil"/>
              <w:left w:val="nil"/>
              <w:bottom w:val="single" w:sz="4" w:space="0" w:color="auto"/>
              <w:right w:val="single" w:sz="4" w:space="0" w:color="auto"/>
            </w:tcBorders>
            <w:shd w:val="clear" w:color="auto" w:fill="auto"/>
            <w:vAlign w:val="center"/>
            <w:hideMark/>
          </w:tcPr>
          <w:p w14:paraId="424B44DC"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Sieninis virštinkinis šviestuvas IP65</w:t>
            </w:r>
          </w:p>
        </w:tc>
        <w:tc>
          <w:tcPr>
            <w:tcW w:w="992" w:type="dxa"/>
            <w:tcBorders>
              <w:top w:val="nil"/>
              <w:left w:val="nil"/>
              <w:bottom w:val="single" w:sz="4" w:space="0" w:color="auto"/>
              <w:right w:val="single" w:sz="4" w:space="0" w:color="auto"/>
            </w:tcBorders>
            <w:shd w:val="clear" w:color="auto" w:fill="auto"/>
            <w:noWrap/>
            <w:vAlign w:val="center"/>
            <w:hideMark/>
          </w:tcPr>
          <w:p w14:paraId="5C9D790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2038B18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6.0000</w:t>
            </w:r>
          </w:p>
        </w:tc>
      </w:tr>
      <w:tr w:rsidR="00A315AB" w:rsidRPr="00A315AB" w14:paraId="533A7E79" w14:textId="77777777" w:rsidTr="00A315AB">
        <w:trPr>
          <w:gridAfter w:val="1"/>
          <w:wAfter w:w="10" w:type="dxa"/>
          <w:trHeight w:val="421"/>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8CCEDF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39</w:t>
            </w:r>
          </w:p>
        </w:tc>
        <w:tc>
          <w:tcPr>
            <w:tcW w:w="7031" w:type="dxa"/>
            <w:tcBorders>
              <w:top w:val="nil"/>
              <w:left w:val="nil"/>
              <w:bottom w:val="nil"/>
              <w:right w:val="single" w:sz="4" w:space="0" w:color="auto"/>
            </w:tcBorders>
            <w:shd w:val="clear" w:color="auto" w:fill="auto"/>
            <w:vAlign w:val="center"/>
            <w:hideMark/>
          </w:tcPr>
          <w:p w14:paraId="18D0F32C"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Papildomos instaliacinės medžiagos</w:t>
            </w:r>
          </w:p>
        </w:tc>
        <w:tc>
          <w:tcPr>
            <w:tcW w:w="992" w:type="dxa"/>
            <w:tcBorders>
              <w:top w:val="nil"/>
              <w:left w:val="nil"/>
              <w:bottom w:val="nil"/>
              <w:right w:val="single" w:sz="4" w:space="0" w:color="auto"/>
            </w:tcBorders>
            <w:shd w:val="clear" w:color="auto" w:fill="auto"/>
            <w:noWrap/>
            <w:vAlign w:val="center"/>
            <w:hideMark/>
          </w:tcPr>
          <w:p w14:paraId="230D9070" w14:textId="77777777" w:rsidR="00A315AB" w:rsidRPr="00A315AB" w:rsidRDefault="00A315AB" w:rsidP="00A315AB">
            <w:pPr>
              <w:jc w:val="center"/>
              <w:rPr>
                <w:rFonts w:ascii="Calibri" w:hAnsi="Calibri" w:cs="Calibri"/>
                <w:lang w:val="lt-LT" w:eastAsia="lt-LT"/>
              </w:rPr>
            </w:pPr>
            <w:proofErr w:type="spellStart"/>
            <w:r w:rsidRPr="00A315AB">
              <w:rPr>
                <w:rFonts w:ascii="Calibri" w:hAnsi="Calibri" w:cs="Calibri"/>
                <w:lang w:val="lt-LT" w:eastAsia="lt-LT"/>
              </w:rPr>
              <w:t>kompl</w:t>
            </w:r>
            <w:proofErr w:type="spellEnd"/>
            <w:r w:rsidRPr="00A315AB">
              <w:rPr>
                <w:rFonts w:ascii="Calibri" w:hAnsi="Calibri" w:cs="Calibri"/>
                <w:lang w:val="lt-LT" w:eastAsia="lt-LT"/>
              </w:rPr>
              <w:t>.</w:t>
            </w:r>
          </w:p>
        </w:tc>
        <w:tc>
          <w:tcPr>
            <w:tcW w:w="1281" w:type="dxa"/>
            <w:tcBorders>
              <w:top w:val="nil"/>
              <w:left w:val="nil"/>
              <w:bottom w:val="nil"/>
              <w:right w:val="single" w:sz="4" w:space="0" w:color="auto"/>
            </w:tcBorders>
            <w:shd w:val="clear" w:color="auto" w:fill="auto"/>
            <w:noWrap/>
            <w:vAlign w:val="center"/>
            <w:hideMark/>
          </w:tcPr>
          <w:p w14:paraId="5A6AEE08"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1.0000</w:t>
            </w:r>
          </w:p>
        </w:tc>
      </w:tr>
      <w:tr w:rsidR="00A315AB" w:rsidRPr="00A315AB" w14:paraId="1B1FA413" w14:textId="77777777" w:rsidTr="00A315AB">
        <w:trPr>
          <w:trHeight w:val="403"/>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12D26F"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Naujų palangių sudėjimas</w:t>
            </w:r>
          </w:p>
        </w:tc>
      </w:tr>
      <w:tr w:rsidR="00A315AB" w:rsidRPr="00A315AB" w14:paraId="7C185774" w14:textId="77777777" w:rsidTr="00A315AB">
        <w:trPr>
          <w:gridAfter w:val="1"/>
          <w:wAfter w:w="10" w:type="dxa"/>
          <w:trHeight w:val="395"/>
        </w:trPr>
        <w:tc>
          <w:tcPr>
            <w:tcW w:w="473" w:type="dxa"/>
            <w:tcBorders>
              <w:top w:val="nil"/>
              <w:left w:val="single" w:sz="4" w:space="0" w:color="auto"/>
              <w:bottom w:val="nil"/>
              <w:right w:val="single" w:sz="4" w:space="0" w:color="auto"/>
            </w:tcBorders>
            <w:shd w:val="clear" w:color="auto" w:fill="auto"/>
            <w:noWrap/>
            <w:vAlign w:val="center"/>
            <w:hideMark/>
          </w:tcPr>
          <w:p w14:paraId="27E625C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40</w:t>
            </w:r>
          </w:p>
        </w:tc>
        <w:tc>
          <w:tcPr>
            <w:tcW w:w="7031" w:type="dxa"/>
            <w:tcBorders>
              <w:top w:val="nil"/>
              <w:left w:val="nil"/>
              <w:bottom w:val="nil"/>
              <w:right w:val="single" w:sz="4" w:space="0" w:color="auto"/>
            </w:tcBorders>
            <w:shd w:val="clear" w:color="auto" w:fill="auto"/>
            <w:vAlign w:val="center"/>
            <w:hideMark/>
          </w:tcPr>
          <w:p w14:paraId="4343F199"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 xml:space="preserve">Palangių </w:t>
            </w:r>
            <w:proofErr w:type="spellStart"/>
            <w:r w:rsidRPr="00A315AB">
              <w:rPr>
                <w:rFonts w:ascii="Calibri" w:hAnsi="Calibri" w:cs="Calibri"/>
                <w:lang w:val="lt-LT" w:eastAsia="lt-LT"/>
              </w:rPr>
              <w:t>nuolajų</w:t>
            </w:r>
            <w:proofErr w:type="spellEnd"/>
            <w:r w:rsidRPr="00A315AB">
              <w:rPr>
                <w:rFonts w:ascii="Calibri" w:hAnsi="Calibri" w:cs="Calibri"/>
                <w:lang w:val="lt-LT" w:eastAsia="lt-LT"/>
              </w:rPr>
              <w:t xml:space="preserve"> tvirtinimas</w:t>
            </w:r>
          </w:p>
        </w:tc>
        <w:tc>
          <w:tcPr>
            <w:tcW w:w="992" w:type="dxa"/>
            <w:tcBorders>
              <w:top w:val="nil"/>
              <w:left w:val="nil"/>
              <w:bottom w:val="nil"/>
              <w:right w:val="single" w:sz="4" w:space="0" w:color="auto"/>
            </w:tcBorders>
            <w:shd w:val="clear" w:color="auto" w:fill="auto"/>
            <w:noWrap/>
            <w:vAlign w:val="center"/>
            <w:hideMark/>
          </w:tcPr>
          <w:p w14:paraId="20985E2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w:t>
            </w:r>
          </w:p>
        </w:tc>
        <w:tc>
          <w:tcPr>
            <w:tcW w:w="1281" w:type="dxa"/>
            <w:tcBorders>
              <w:top w:val="nil"/>
              <w:left w:val="nil"/>
              <w:bottom w:val="nil"/>
              <w:right w:val="single" w:sz="4" w:space="0" w:color="auto"/>
            </w:tcBorders>
            <w:shd w:val="clear" w:color="auto" w:fill="auto"/>
            <w:noWrap/>
            <w:vAlign w:val="center"/>
            <w:hideMark/>
          </w:tcPr>
          <w:p w14:paraId="1061341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18.8000</w:t>
            </w:r>
          </w:p>
        </w:tc>
      </w:tr>
      <w:tr w:rsidR="00A315AB" w:rsidRPr="00A315AB" w14:paraId="47D60CFD" w14:textId="77777777" w:rsidTr="00A315AB">
        <w:trPr>
          <w:trHeight w:val="415"/>
        </w:trPr>
        <w:tc>
          <w:tcPr>
            <w:tcW w:w="978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DFFC12" w14:textId="77777777" w:rsidR="00A315AB" w:rsidRPr="00A315AB" w:rsidRDefault="00A315AB" w:rsidP="00A315AB">
            <w:pPr>
              <w:jc w:val="center"/>
              <w:rPr>
                <w:rFonts w:ascii="Calibri" w:hAnsi="Calibri" w:cs="Calibri"/>
                <w:b/>
                <w:bCs/>
                <w:lang w:val="lt-LT" w:eastAsia="lt-LT"/>
              </w:rPr>
            </w:pPr>
            <w:r w:rsidRPr="00A315AB">
              <w:rPr>
                <w:rFonts w:ascii="Calibri" w:hAnsi="Calibri" w:cs="Calibri"/>
                <w:b/>
                <w:bCs/>
                <w:lang w:val="lt-LT" w:eastAsia="lt-LT"/>
              </w:rPr>
              <w:t>Lietaus vandens latakų su metalinėmis grotelėmis įrengimas ir nuvedimas į šulinius</w:t>
            </w:r>
          </w:p>
        </w:tc>
      </w:tr>
      <w:tr w:rsidR="00A315AB" w:rsidRPr="00A315AB" w14:paraId="3CF472EB" w14:textId="77777777" w:rsidTr="00A315AB">
        <w:trPr>
          <w:gridAfter w:val="1"/>
          <w:wAfter w:w="10" w:type="dxa"/>
          <w:trHeight w:val="40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9BD269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41</w:t>
            </w:r>
          </w:p>
        </w:tc>
        <w:tc>
          <w:tcPr>
            <w:tcW w:w="7031" w:type="dxa"/>
            <w:tcBorders>
              <w:top w:val="nil"/>
              <w:left w:val="nil"/>
              <w:bottom w:val="single" w:sz="4" w:space="0" w:color="auto"/>
              <w:right w:val="single" w:sz="4" w:space="0" w:color="auto"/>
            </w:tcBorders>
            <w:shd w:val="clear" w:color="auto" w:fill="auto"/>
            <w:vAlign w:val="center"/>
            <w:hideMark/>
          </w:tcPr>
          <w:p w14:paraId="687D6EA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Šaligatvių iš betoninių plytelių išardymas k9=1.15</w:t>
            </w:r>
          </w:p>
        </w:tc>
        <w:tc>
          <w:tcPr>
            <w:tcW w:w="992" w:type="dxa"/>
            <w:tcBorders>
              <w:top w:val="nil"/>
              <w:left w:val="nil"/>
              <w:bottom w:val="single" w:sz="4" w:space="0" w:color="auto"/>
              <w:right w:val="single" w:sz="4" w:space="0" w:color="auto"/>
            </w:tcBorders>
            <w:shd w:val="clear" w:color="auto" w:fill="auto"/>
            <w:noWrap/>
            <w:vAlign w:val="center"/>
            <w:hideMark/>
          </w:tcPr>
          <w:p w14:paraId="2F0ADEC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m²</w:t>
            </w:r>
          </w:p>
        </w:tc>
        <w:tc>
          <w:tcPr>
            <w:tcW w:w="1281" w:type="dxa"/>
            <w:tcBorders>
              <w:top w:val="nil"/>
              <w:left w:val="nil"/>
              <w:bottom w:val="single" w:sz="4" w:space="0" w:color="auto"/>
              <w:right w:val="single" w:sz="4" w:space="0" w:color="auto"/>
            </w:tcBorders>
            <w:shd w:val="clear" w:color="auto" w:fill="auto"/>
            <w:noWrap/>
            <w:vAlign w:val="center"/>
            <w:hideMark/>
          </w:tcPr>
          <w:p w14:paraId="4F103CA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0.3800</w:t>
            </w:r>
          </w:p>
        </w:tc>
      </w:tr>
      <w:tr w:rsidR="00A315AB" w:rsidRPr="00A315AB" w14:paraId="61C2319C" w14:textId="77777777" w:rsidTr="00A315AB">
        <w:trPr>
          <w:gridAfter w:val="1"/>
          <w:wAfter w:w="10" w:type="dxa"/>
          <w:trHeight w:val="551"/>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8E9727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42</w:t>
            </w:r>
          </w:p>
        </w:tc>
        <w:tc>
          <w:tcPr>
            <w:tcW w:w="7031" w:type="dxa"/>
            <w:tcBorders>
              <w:top w:val="nil"/>
              <w:left w:val="nil"/>
              <w:bottom w:val="single" w:sz="4" w:space="0" w:color="auto"/>
              <w:right w:val="single" w:sz="4" w:space="0" w:color="auto"/>
            </w:tcBorders>
            <w:shd w:val="clear" w:color="auto" w:fill="auto"/>
            <w:vAlign w:val="center"/>
            <w:hideMark/>
          </w:tcPr>
          <w:p w14:paraId="7ED8476B"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Grunto kasimas 0,07 m³ kaušo talpos mini ekskavatoriais, suverčiant gruntą į sankasą k9=1.15</w:t>
            </w:r>
          </w:p>
        </w:tc>
        <w:tc>
          <w:tcPr>
            <w:tcW w:w="992" w:type="dxa"/>
            <w:tcBorders>
              <w:top w:val="nil"/>
              <w:left w:val="nil"/>
              <w:bottom w:val="single" w:sz="4" w:space="0" w:color="auto"/>
              <w:right w:val="single" w:sz="4" w:space="0" w:color="auto"/>
            </w:tcBorders>
            <w:shd w:val="clear" w:color="auto" w:fill="auto"/>
            <w:noWrap/>
            <w:vAlign w:val="center"/>
            <w:hideMark/>
          </w:tcPr>
          <w:p w14:paraId="4A38C31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7EA02BE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0.2600</w:t>
            </w:r>
          </w:p>
        </w:tc>
      </w:tr>
      <w:tr w:rsidR="00A315AB" w:rsidRPr="00A315AB" w14:paraId="69739D16" w14:textId="77777777" w:rsidTr="00A315AB">
        <w:trPr>
          <w:gridAfter w:val="1"/>
          <w:wAfter w:w="10" w:type="dxa"/>
          <w:trHeight w:val="417"/>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1F61A1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43</w:t>
            </w:r>
          </w:p>
        </w:tc>
        <w:tc>
          <w:tcPr>
            <w:tcW w:w="7031" w:type="dxa"/>
            <w:tcBorders>
              <w:top w:val="nil"/>
              <w:left w:val="nil"/>
              <w:bottom w:val="single" w:sz="4" w:space="0" w:color="auto"/>
              <w:right w:val="single" w:sz="4" w:space="0" w:color="auto"/>
            </w:tcBorders>
            <w:shd w:val="clear" w:color="auto" w:fill="auto"/>
            <w:vAlign w:val="center"/>
            <w:hideMark/>
          </w:tcPr>
          <w:p w14:paraId="0953DE31"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Grunto kasimas rankiniu būdu k9=1.15</w:t>
            </w:r>
          </w:p>
        </w:tc>
        <w:tc>
          <w:tcPr>
            <w:tcW w:w="992" w:type="dxa"/>
            <w:tcBorders>
              <w:top w:val="nil"/>
              <w:left w:val="nil"/>
              <w:bottom w:val="single" w:sz="4" w:space="0" w:color="auto"/>
              <w:right w:val="single" w:sz="4" w:space="0" w:color="auto"/>
            </w:tcBorders>
            <w:shd w:val="clear" w:color="auto" w:fill="auto"/>
            <w:noWrap/>
            <w:vAlign w:val="center"/>
            <w:hideMark/>
          </w:tcPr>
          <w:p w14:paraId="717FBEC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4CC62B30"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2.0000</w:t>
            </w:r>
          </w:p>
        </w:tc>
      </w:tr>
      <w:tr w:rsidR="00A315AB" w:rsidRPr="00A315AB" w14:paraId="6B70BD33" w14:textId="77777777" w:rsidTr="00A315AB">
        <w:trPr>
          <w:gridAfter w:val="1"/>
          <w:wAfter w:w="10" w:type="dxa"/>
          <w:trHeight w:val="42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35E4E3B"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44</w:t>
            </w:r>
          </w:p>
        </w:tc>
        <w:tc>
          <w:tcPr>
            <w:tcW w:w="7031" w:type="dxa"/>
            <w:tcBorders>
              <w:top w:val="nil"/>
              <w:left w:val="nil"/>
              <w:bottom w:val="single" w:sz="4" w:space="0" w:color="auto"/>
              <w:right w:val="single" w:sz="4" w:space="0" w:color="auto"/>
            </w:tcBorders>
            <w:shd w:val="clear" w:color="auto" w:fill="auto"/>
            <w:vAlign w:val="center"/>
            <w:hideMark/>
          </w:tcPr>
          <w:p w14:paraId="23EBDCDE"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Plastikinių lietaus surinkimo įlajų montavimas k9=1.15</w:t>
            </w:r>
          </w:p>
        </w:tc>
        <w:tc>
          <w:tcPr>
            <w:tcW w:w="992" w:type="dxa"/>
            <w:tcBorders>
              <w:top w:val="nil"/>
              <w:left w:val="nil"/>
              <w:bottom w:val="single" w:sz="4" w:space="0" w:color="auto"/>
              <w:right w:val="single" w:sz="4" w:space="0" w:color="auto"/>
            </w:tcBorders>
            <w:shd w:val="clear" w:color="auto" w:fill="auto"/>
            <w:noWrap/>
            <w:vAlign w:val="center"/>
            <w:hideMark/>
          </w:tcPr>
          <w:p w14:paraId="2A84E34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4710D2B8"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2.0000</w:t>
            </w:r>
          </w:p>
        </w:tc>
      </w:tr>
      <w:tr w:rsidR="00A315AB" w:rsidRPr="00A315AB" w14:paraId="52DCA614" w14:textId="77777777" w:rsidTr="00A315AB">
        <w:trPr>
          <w:gridAfter w:val="1"/>
          <w:wAfter w:w="10" w:type="dxa"/>
          <w:trHeight w:val="543"/>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F173DF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45</w:t>
            </w:r>
          </w:p>
        </w:tc>
        <w:tc>
          <w:tcPr>
            <w:tcW w:w="7031" w:type="dxa"/>
            <w:tcBorders>
              <w:top w:val="nil"/>
              <w:left w:val="nil"/>
              <w:bottom w:val="single" w:sz="4" w:space="0" w:color="auto"/>
              <w:right w:val="single" w:sz="4" w:space="0" w:color="auto"/>
            </w:tcBorders>
            <w:shd w:val="clear" w:color="auto" w:fill="auto"/>
            <w:vAlign w:val="center"/>
            <w:hideMark/>
          </w:tcPr>
          <w:p w14:paraId="19B22BD7"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Pagrindų po lietaus nuotakyno kanalų iš biriųjų medžiagų įrengimas (pagrindų medžiaga: smėlis, žvyras, skalda) k9=1.15</w:t>
            </w:r>
          </w:p>
        </w:tc>
        <w:tc>
          <w:tcPr>
            <w:tcW w:w="992" w:type="dxa"/>
            <w:tcBorders>
              <w:top w:val="nil"/>
              <w:left w:val="nil"/>
              <w:bottom w:val="single" w:sz="4" w:space="0" w:color="auto"/>
              <w:right w:val="single" w:sz="4" w:space="0" w:color="auto"/>
            </w:tcBorders>
            <w:shd w:val="clear" w:color="auto" w:fill="auto"/>
            <w:noWrap/>
            <w:vAlign w:val="center"/>
            <w:hideMark/>
          </w:tcPr>
          <w:p w14:paraId="6348A687"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7529778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3.2000</w:t>
            </w:r>
          </w:p>
        </w:tc>
      </w:tr>
      <w:tr w:rsidR="00A315AB" w:rsidRPr="00A315AB" w14:paraId="50CCFD9D" w14:textId="77777777" w:rsidTr="00A315AB">
        <w:trPr>
          <w:gridAfter w:val="1"/>
          <w:wAfter w:w="10" w:type="dxa"/>
          <w:trHeight w:val="702"/>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5DC344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46</w:t>
            </w:r>
          </w:p>
        </w:tc>
        <w:tc>
          <w:tcPr>
            <w:tcW w:w="7031" w:type="dxa"/>
            <w:tcBorders>
              <w:top w:val="nil"/>
              <w:left w:val="nil"/>
              <w:bottom w:val="single" w:sz="4" w:space="0" w:color="auto"/>
              <w:right w:val="single" w:sz="4" w:space="0" w:color="auto"/>
            </w:tcBorders>
            <w:shd w:val="clear" w:color="auto" w:fill="auto"/>
            <w:vAlign w:val="center"/>
            <w:hideMark/>
          </w:tcPr>
          <w:p w14:paraId="1BCEF1B9"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Paviršinio vandens surinkimo kanalų ant paruošto pagrindo įrengimas, hermetizuojant sandūras k9=1.15</w:t>
            </w:r>
          </w:p>
        </w:tc>
        <w:tc>
          <w:tcPr>
            <w:tcW w:w="992" w:type="dxa"/>
            <w:tcBorders>
              <w:top w:val="nil"/>
              <w:left w:val="nil"/>
              <w:bottom w:val="single" w:sz="4" w:space="0" w:color="auto"/>
              <w:right w:val="single" w:sz="4" w:space="0" w:color="auto"/>
            </w:tcBorders>
            <w:shd w:val="clear" w:color="auto" w:fill="auto"/>
            <w:noWrap/>
            <w:vAlign w:val="center"/>
            <w:hideMark/>
          </w:tcPr>
          <w:p w14:paraId="6D1BFCFA"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w:t>
            </w:r>
          </w:p>
        </w:tc>
        <w:tc>
          <w:tcPr>
            <w:tcW w:w="1281" w:type="dxa"/>
            <w:tcBorders>
              <w:top w:val="nil"/>
              <w:left w:val="nil"/>
              <w:bottom w:val="single" w:sz="4" w:space="0" w:color="auto"/>
              <w:right w:val="single" w:sz="4" w:space="0" w:color="auto"/>
            </w:tcBorders>
            <w:shd w:val="clear" w:color="auto" w:fill="auto"/>
            <w:noWrap/>
            <w:vAlign w:val="center"/>
            <w:hideMark/>
          </w:tcPr>
          <w:p w14:paraId="65C4FA8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0.4400</w:t>
            </w:r>
          </w:p>
        </w:tc>
      </w:tr>
      <w:tr w:rsidR="00A315AB" w:rsidRPr="00A315AB" w14:paraId="4546E831" w14:textId="77777777" w:rsidTr="00A315AB">
        <w:trPr>
          <w:gridAfter w:val="1"/>
          <w:wAfter w:w="10" w:type="dxa"/>
          <w:trHeight w:val="556"/>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32A5CA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47</w:t>
            </w:r>
          </w:p>
        </w:tc>
        <w:tc>
          <w:tcPr>
            <w:tcW w:w="7031" w:type="dxa"/>
            <w:tcBorders>
              <w:top w:val="nil"/>
              <w:left w:val="nil"/>
              <w:bottom w:val="single" w:sz="4" w:space="0" w:color="auto"/>
              <w:right w:val="single" w:sz="4" w:space="0" w:color="auto"/>
            </w:tcBorders>
            <w:shd w:val="clear" w:color="auto" w:fill="auto"/>
            <w:vAlign w:val="center"/>
            <w:hideMark/>
          </w:tcPr>
          <w:p w14:paraId="6B326795"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Paviršinio vandens surinkimo sistemos papildomų elementų montavimas ( įtekėjimo dėžės) k9=1.15</w:t>
            </w:r>
          </w:p>
        </w:tc>
        <w:tc>
          <w:tcPr>
            <w:tcW w:w="992" w:type="dxa"/>
            <w:tcBorders>
              <w:top w:val="nil"/>
              <w:left w:val="nil"/>
              <w:bottom w:val="single" w:sz="4" w:space="0" w:color="auto"/>
              <w:right w:val="single" w:sz="4" w:space="0" w:color="auto"/>
            </w:tcBorders>
            <w:shd w:val="clear" w:color="auto" w:fill="auto"/>
            <w:noWrap/>
            <w:vAlign w:val="center"/>
            <w:hideMark/>
          </w:tcPr>
          <w:p w14:paraId="07BCC04F"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6F2A4FDE"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4.0000</w:t>
            </w:r>
          </w:p>
        </w:tc>
      </w:tr>
      <w:tr w:rsidR="00A315AB" w:rsidRPr="00A315AB" w14:paraId="6004911D" w14:textId="77777777" w:rsidTr="00A315AB">
        <w:trPr>
          <w:gridAfter w:val="1"/>
          <w:wAfter w:w="10" w:type="dxa"/>
          <w:trHeight w:val="422"/>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C46730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lastRenderedPageBreak/>
              <w:t>48</w:t>
            </w:r>
          </w:p>
        </w:tc>
        <w:tc>
          <w:tcPr>
            <w:tcW w:w="7031" w:type="dxa"/>
            <w:tcBorders>
              <w:top w:val="nil"/>
              <w:left w:val="nil"/>
              <w:bottom w:val="single" w:sz="4" w:space="0" w:color="auto"/>
              <w:right w:val="single" w:sz="4" w:space="0" w:color="auto"/>
            </w:tcBorders>
            <w:shd w:val="clear" w:color="auto" w:fill="auto"/>
            <w:vAlign w:val="center"/>
            <w:hideMark/>
          </w:tcPr>
          <w:p w14:paraId="45B865A1"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Plastikinių kanalizacijos vamzdžių, kurių skersmuo ne mažiau D 110 mm, tiesimas</w:t>
            </w:r>
          </w:p>
        </w:tc>
        <w:tc>
          <w:tcPr>
            <w:tcW w:w="992" w:type="dxa"/>
            <w:tcBorders>
              <w:top w:val="nil"/>
              <w:left w:val="nil"/>
              <w:bottom w:val="single" w:sz="4" w:space="0" w:color="auto"/>
              <w:right w:val="single" w:sz="4" w:space="0" w:color="auto"/>
            </w:tcBorders>
            <w:shd w:val="clear" w:color="auto" w:fill="auto"/>
            <w:noWrap/>
            <w:vAlign w:val="center"/>
            <w:hideMark/>
          </w:tcPr>
          <w:p w14:paraId="4E1FBC43"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w:t>
            </w:r>
          </w:p>
        </w:tc>
        <w:tc>
          <w:tcPr>
            <w:tcW w:w="1281" w:type="dxa"/>
            <w:tcBorders>
              <w:top w:val="nil"/>
              <w:left w:val="nil"/>
              <w:bottom w:val="single" w:sz="4" w:space="0" w:color="auto"/>
              <w:right w:val="single" w:sz="4" w:space="0" w:color="auto"/>
            </w:tcBorders>
            <w:shd w:val="clear" w:color="auto" w:fill="auto"/>
            <w:noWrap/>
            <w:vAlign w:val="center"/>
            <w:hideMark/>
          </w:tcPr>
          <w:p w14:paraId="328629F6"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28.0000</w:t>
            </w:r>
          </w:p>
        </w:tc>
      </w:tr>
      <w:tr w:rsidR="00A315AB" w:rsidRPr="00A315AB" w14:paraId="6A3ECFEA" w14:textId="77777777" w:rsidTr="00A315AB">
        <w:trPr>
          <w:gridAfter w:val="1"/>
          <w:wAfter w:w="10" w:type="dxa"/>
          <w:trHeight w:val="414"/>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A40021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49</w:t>
            </w:r>
          </w:p>
        </w:tc>
        <w:tc>
          <w:tcPr>
            <w:tcW w:w="7031" w:type="dxa"/>
            <w:tcBorders>
              <w:top w:val="nil"/>
              <w:left w:val="nil"/>
              <w:bottom w:val="single" w:sz="4" w:space="0" w:color="auto"/>
              <w:right w:val="single" w:sz="4" w:space="0" w:color="auto"/>
            </w:tcBorders>
            <w:shd w:val="clear" w:color="auto" w:fill="auto"/>
            <w:noWrap/>
            <w:vAlign w:val="center"/>
            <w:hideMark/>
          </w:tcPr>
          <w:p w14:paraId="749C1BAB"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Skylių vamzdžiams iškalimas ir jų užtaisymas betoniniuose šuliniuose k8=1.17</w:t>
            </w:r>
          </w:p>
        </w:tc>
        <w:tc>
          <w:tcPr>
            <w:tcW w:w="992" w:type="dxa"/>
            <w:tcBorders>
              <w:top w:val="nil"/>
              <w:left w:val="nil"/>
              <w:bottom w:val="single" w:sz="4" w:space="0" w:color="auto"/>
              <w:right w:val="single" w:sz="4" w:space="0" w:color="auto"/>
            </w:tcBorders>
            <w:shd w:val="clear" w:color="auto" w:fill="auto"/>
            <w:noWrap/>
            <w:vAlign w:val="center"/>
            <w:hideMark/>
          </w:tcPr>
          <w:p w14:paraId="23DE52A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vnt.</w:t>
            </w:r>
          </w:p>
        </w:tc>
        <w:tc>
          <w:tcPr>
            <w:tcW w:w="1281" w:type="dxa"/>
            <w:tcBorders>
              <w:top w:val="nil"/>
              <w:left w:val="nil"/>
              <w:bottom w:val="single" w:sz="4" w:space="0" w:color="auto"/>
              <w:right w:val="single" w:sz="4" w:space="0" w:color="auto"/>
            </w:tcBorders>
            <w:shd w:val="clear" w:color="auto" w:fill="auto"/>
            <w:noWrap/>
            <w:vAlign w:val="center"/>
            <w:hideMark/>
          </w:tcPr>
          <w:p w14:paraId="2314A65C"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3.0000</w:t>
            </w:r>
          </w:p>
        </w:tc>
      </w:tr>
      <w:tr w:rsidR="00A315AB" w:rsidRPr="00A315AB" w14:paraId="179636AB" w14:textId="77777777" w:rsidTr="00A315AB">
        <w:trPr>
          <w:gridAfter w:val="1"/>
          <w:wAfter w:w="10" w:type="dxa"/>
          <w:trHeight w:val="419"/>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6BB4291"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50</w:t>
            </w:r>
          </w:p>
        </w:tc>
        <w:tc>
          <w:tcPr>
            <w:tcW w:w="7031" w:type="dxa"/>
            <w:tcBorders>
              <w:top w:val="nil"/>
              <w:left w:val="nil"/>
              <w:bottom w:val="single" w:sz="4" w:space="0" w:color="auto"/>
              <w:right w:val="single" w:sz="4" w:space="0" w:color="auto"/>
            </w:tcBorders>
            <w:shd w:val="clear" w:color="auto" w:fill="auto"/>
            <w:noWrap/>
            <w:vAlign w:val="center"/>
            <w:hideMark/>
          </w:tcPr>
          <w:p w14:paraId="58F56022"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Tranšėjų ir duobių užpylimas rankiniu būdu k9=1.15</w:t>
            </w:r>
          </w:p>
        </w:tc>
        <w:tc>
          <w:tcPr>
            <w:tcW w:w="992" w:type="dxa"/>
            <w:tcBorders>
              <w:top w:val="nil"/>
              <w:left w:val="nil"/>
              <w:bottom w:val="single" w:sz="4" w:space="0" w:color="auto"/>
              <w:right w:val="single" w:sz="4" w:space="0" w:color="auto"/>
            </w:tcBorders>
            <w:shd w:val="clear" w:color="auto" w:fill="auto"/>
            <w:noWrap/>
            <w:vAlign w:val="center"/>
            <w:hideMark/>
          </w:tcPr>
          <w:p w14:paraId="5875DFA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m³</w:t>
            </w:r>
          </w:p>
        </w:tc>
        <w:tc>
          <w:tcPr>
            <w:tcW w:w="1281" w:type="dxa"/>
            <w:tcBorders>
              <w:top w:val="nil"/>
              <w:left w:val="nil"/>
              <w:bottom w:val="single" w:sz="4" w:space="0" w:color="auto"/>
              <w:right w:val="single" w:sz="4" w:space="0" w:color="auto"/>
            </w:tcBorders>
            <w:shd w:val="clear" w:color="auto" w:fill="auto"/>
            <w:noWrap/>
            <w:vAlign w:val="center"/>
            <w:hideMark/>
          </w:tcPr>
          <w:p w14:paraId="3D12DC32"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26.0000</w:t>
            </w:r>
          </w:p>
        </w:tc>
      </w:tr>
      <w:tr w:rsidR="00A315AB" w:rsidRPr="00A315AB" w14:paraId="1E438AA0" w14:textId="77777777" w:rsidTr="00A315AB">
        <w:trPr>
          <w:gridAfter w:val="1"/>
          <w:wAfter w:w="10" w:type="dxa"/>
          <w:trHeight w:val="411"/>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8BC030D"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51</w:t>
            </w:r>
          </w:p>
        </w:tc>
        <w:tc>
          <w:tcPr>
            <w:tcW w:w="7031" w:type="dxa"/>
            <w:tcBorders>
              <w:top w:val="nil"/>
              <w:left w:val="nil"/>
              <w:bottom w:val="single" w:sz="4" w:space="0" w:color="auto"/>
              <w:right w:val="single" w:sz="4" w:space="0" w:color="auto"/>
            </w:tcBorders>
            <w:shd w:val="clear" w:color="auto" w:fill="auto"/>
            <w:vAlign w:val="center"/>
            <w:hideMark/>
          </w:tcPr>
          <w:p w14:paraId="5FCE0E1F" w14:textId="77777777" w:rsidR="00A315AB" w:rsidRPr="00A315AB" w:rsidRDefault="00A315AB" w:rsidP="00A315AB">
            <w:pPr>
              <w:rPr>
                <w:rFonts w:ascii="Calibri" w:hAnsi="Calibri" w:cs="Calibri"/>
                <w:lang w:val="lt-LT" w:eastAsia="lt-LT"/>
              </w:rPr>
            </w:pPr>
            <w:r w:rsidRPr="00A315AB">
              <w:rPr>
                <w:rFonts w:ascii="Calibri" w:hAnsi="Calibri" w:cs="Calibri"/>
                <w:lang w:val="lt-LT" w:eastAsia="lt-LT"/>
              </w:rPr>
              <w:t>Grunto tankinimas mažosios mechanizacijos priemonėmis ( gruntas I-II grupės) k8=1.14, k9=1.15</w:t>
            </w:r>
          </w:p>
        </w:tc>
        <w:tc>
          <w:tcPr>
            <w:tcW w:w="992" w:type="dxa"/>
            <w:tcBorders>
              <w:top w:val="nil"/>
              <w:left w:val="nil"/>
              <w:bottom w:val="single" w:sz="4" w:space="0" w:color="auto"/>
              <w:right w:val="single" w:sz="4" w:space="0" w:color="auto"/>
            </w:tcBorders>
            <w:shd w:val="clear" w:color="auto" w:fill="auto"/>
            <w:noWrap/>
            <w:vAlign w:val="center"/>
            <w:hideMark/>
          </w:tcPr>
          <w:p w14:paraId="7F009399"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100 m³</w:t>
            </w:r>
          </w:p>
        </w:tc>
        <w:tc>
          <w:tcPr>
            <w:tcW w:w="1281" w:type="dxa"/>
            <w:tcBorders>
              <w:top w:val="nil"/>
              <w:left w:val="nil"/>
              <w:bottom w:val="single" w:sz="4" w:space="0" w:color="auto"/>
              <w:right w:val="single" w:sz="4" w:space="0" w:color="auto"/>
            </w:tcBorders>
            <w:shd w:val="clear" w:color="auto" w:fill="auto"/>
            <w:noWrap/>
            <w:vAlign w:val="center"/>
            <w:hideMark/>
          </w:tcPr>
          <w:p w14:paraId="542B5AB4" w14:textId="77777777" w:rsidR="00A315AB" w:rsidRPr="00A315AB" w:rsidRDefault="00A315AB" w:rsidP="00A315AB">
            <w:pPr>
              <w:jc w:val="center"/>
              <w:rPr>
                <w:rFonts w:ascii="Calibri" w:hAnsi="Calibri" w:cs="Calibri"/>
                <w:lang w:val="lt-LT" w:eastAsia="lt-LT"/>
              </w:rPr>
            </w:pPr>
            <w:r w:rsidRPr="00A315AB">
              <w:rPr>
                <w:rFonts w:ascii="Calibri" w:hAnsi="Calibri" w:cs="Calibri"/>
                <w:lang w:val="lt-LT" w:eastAsia="lt-LT"/>
              </w:rPr>
              <w:t>0.2600</w:t>
            </w:r>
          </w:p>
        </w:tc>
      </w:tr>
    </w:tbl>
    <w:p w14:paraId="2029F0CC" w14:textId="77777777" w:rsidR="00A315AB" w:rsidRPr="00A315AB" w:rsidRDefault="00A315AB" w:rsidP="00A315AB">
      <w:pPr>
        <w:widowControl w:val="0"/>
        <w:rPr>
          <w:rFonts w:ascii="Calibri" w:hAnsi="Calibri" w:cs="Calibri"/>
          <w:b/>
          <w:bCs/>
          <w:lang w:val="lt-LT" w:eastAsia="hu-HU"/>
        </w:rPr>
      </w:pPr>
    </w:p>
    <w:p w14:paraId="04077F54" w14:textId="12D0245C" w:rsidR="00A315AB" w:rsidRPr="00A315AB" w:rsidRDefault="00F5243D" w:rsidP="00A315AB">
      <w:pPr>
        <w:overflowPunct w:val="0"/>
        <w:autoSpaceDE w:val="0"/>
        <w:autoSpaceDN w:val="0"/>
        <w:adjustRightInd w:val="0"/>
        <w:spacing w:before="100" w:after="100"/>
        <w:ind w:firstLine="720"/>
        <w:jc w:val="both"/>
        <w:textAlignment w:val="baseline"/>
        <w:rPr>
          <w:rFonts w:ascii="Calibri" w:eastAsia="Arial Unicode MS" w:hAnsi="Calibri" w:cs="Calibri"/>
          <w:lang w:val="lt-LT"/>
        </w:rPr>
      </w:pPr>
      <w:r>
        <w:rPr>
          <w:rFonts w:ascii="Calibri" w:eastAsia="Arial Unicode MS" w:hAnsi="Calibri" w:cs="Calibri"/>
          <w:lang w:val="lt-LT"/>
        </w:rPr>
        <w:t>Darbų</w:t>
      </w:r>
      <w:r w:rsidR="00A315AB" w:rsidRPr="00A315AB">
        <w:rPr>
          <w:rFonts w:ascii="Calibri" w:eastAsia="Arial Unicode MS" w:hAnsi="Calibri" w:cs="Calibri"/>
          <w:lang w:val="lt-LT"/>
        </w:rPr>
        <w:t xml:space="preserve"> kiekių žiniaraščiuose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Rangovui reikia atlikti, kiekiu. Jei Rangovo įvykdytų darbų faktinis kiekis skiriasi nuo nurodyto perkamo kiekio (nurodyto kiekių žiniaraštyje ar kitame dokumente),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Darbų, kuriuos Rangovui reikia atlikti pagal </w:t>
      </w:r>
      <w:r w:rsidR="002E2808">
        <w:rPr>
          <w:rFonts w:ascii="Calibri" w:eastAsia="Arial Unicode MS" w:hAnsi="Calibri" w:cs="Calibri"/>
          <w:lang w:val="lt-LT"/>
        </w:rPr>
        <w:t>darbų</w:t>
      </w:r>
      <w:r w:rsidR="00A315AB" w:rsidRPr="00A315AB">
        <w:rPr>
          <w:rFonts w:ascii="Calibri" w:eastAsia="Arial Unicode MS" w:hAnsi="Calibri" w:cs="Calibri"/>
          <w:lang w:val="lt-LT"/>
        </w:rPr>
        <w:t xml:space="preserve"> kiekių žiniaraščius, kiekis (skaičiuojant pinigine verte) pagal šį punktą gali svyruoti ne daugiau kaip 15 proc. skaičiuojant nuo pradinės Sutarties vertės.</w:t>
      </w:r>
    </w:p>
    <w:p w14:paraId="31A2C475" w14:textId="77777777" w:rsidR="00F867D7" w:rsidRPr="0015468E" w:rsidRDefault="00F867D7" w:rsidP="005A66F2">
      <w:pPr>
        <w:pStyle w:val="prastasistinklapis"/>
        <w:jc w:val="both"/>
        <w:rPr>
          <w:rFonts w:ascii="Times New Roman"/>
          <w:szCs w:val="24"/>
          <w:lang w:val="lt-LT"/>
        </w:rPr>
      </w:pPr>
    </w:p>
    <w:p w14:paraId="4C578243" w14:textId="77777777" w:rsidR="00F867D7" w:rsidRPr="0015468E" w:rsidRDefault="00F867D7" w:rsidP="005A66F2">
      <w:pPr>
        <w:pStyle w:val="prastasistinklapis"/>
        <w:jc w:val="both"/>
        <w:rPr>
          <w:rFonts w:ascii="Times New Roman"/>
          <w:szCs w:val="24"/>
          <w:lang w:val="lt-LT"/>
        </w:rPr>
      </w:pPr>
    </w:p>
    <w:p w14:paraId="542D224D" w14:textId="77777777" w:rsidR="00F867D7" w:rsidRPr="0015468E" w:rsidRDefault="00F867D7" w:rsidP="005A66F2">
      <w:pPr>
        <w:pStyle w:val="prastasistinklapis"/>
        <w:jc w:val="both"/>
        <w:rPr>
          <w:rFonts w:ascii="Times New Roman"/>
          <w:szCs w:val="24"/>
          <w:lang w:val="lt-LT"/>
        </w:rPr>
      </w:pPr>
    </w:p>
    <w:p w14:paraId="6289B545" w14:textId="77777777" w:rsidR="00F867D7" w:rsidRPr="0015468E" w:rsidRDefault="00F867D7" w:rsidP="005A66F2">
      <w:pPr>
        <w:pStyle w:val="prastasistinklapis"/>
        <w:jc w:val="both"/>
        <w:rPr>
          <w:rFonts w:ascii="Times New Roman"/>
          <w:szCs w:val="24"/>
          <w:lang w:val="lt-LT"/>
        </w:rPr>
      </w:pPr>
    </w:p>
    <w:p w14:paraId="57FBF4FA" w14:textId="77777777" w:rsidR="00F867D7" w:rsidRPr="0015468E" w:rsidRDefault="00F867D7" w:rsidP="005A66F2">
      <w:pPr>
        <w:pStyle w:val="prastasistinklapis"/>
        <w:jc w:val="both"/>
        <w:rPr>
          <w:rFonts w:ascii="Times New Roman"/>
          <w:szCs w:val="24"/>
          <w:lang w:val="lt-LT"/>
        </w:rPr>
      </w:pPr>
    </w:p>
    <w:p w14:paraId="77F1FDA6" w14:textId="77777777" w:rsidR="00F867D7" w:rsidRPr="0015468E" w:rsidRDefault="00F867D7" w:rsidP="005A66F2">
      <w:pPr>
        <w:pStyle w:val="prastasistinklapis"/>
        <w:jc w:val="both"/>
        <w:rPr>
          <w:rFonts w:ascii="Times New Roman"/>
          <w:szCs w:val="24"/>
          <w:lang w:val="lt-LT"/>
        </w:rPr>
      </w:pPr>
    </w:p>
    <w:p w14:paraId="199CB98D" w14:textId="77777777" w:rsidR="00F867D7" w:rsidRPr="0015468E" w:rsidRDefault="00F867D7" w:rsidP="005A66F2">
      <w:pPr>
        <w:pStyle w:val="prastasistinklapis"/>
        <w:jc w:val="both"/>
        <w:rPr>
          <w:rFonts w:ascii="Times New Roman"/>
          <w:szCs w:val="24"/>
          <w:lang w:val="lt-LT"/>
        </w:rPr>
      </w:pPr>
    </w:p>
    <w:p w14:paraId="2C870D99" w14:textId="77777777" w:rsidR="00F867D7" w:rsidRPr="0015468E" w:rsidRDefault="00F867D7" w:rsidP="005A66F2">
      <w:pPr>
        <w:pStyle w:val="prastasistinklapis"/>
        <w:jc w:val="both"/>
        <w:rPr>
          <w:rFonts w:ascii="Times New Roman"/>
          <w:szCs w:val="24"/>
          <w:lang w:val="lt-LT"/>
        </w:rPr>
      </w:pPr>
    </w:p>
    <w:p w14:paraId="542162F9" w14:textId="77777777" w:rsidR="00F867D7" w:rsidRPr="0015468E" w:rsidRDefault="00F867D7" w:rsidP="005A66F2">
      <w:pPr>
        <w:pStyle w:val="prastasistinklapis"/>
        <w:jc w:val="both"/>
        <w:rPr>
          <w:rFonts w:ascii="Times New Roman"/>
          <w:szCs w:val="24"/>
          <w:lang w:val="lt-LT"/>
        </w:rPr>
      </w:pPr>
    </w:p>
    <w:p w14:paraId="1FDED3BC" w14:textId="77777777" w:rsidR="00F867D7" w:rsidRPr="0015468E" w:rsidRDefault="00F867D7" w:rsidP="005A66F2">
      <w:pPr>
        <w:pStyle w:val="prastasistinklapis"/>
        <w:jc w:val="both"/>
        <w:rPr>
          <w:rFonts w:ascii="Times New Roman"/>
          <w:szCs w:val="24"/>
          <w:lang w:val="lt-LT"/>
        </w:rPr>
      </w:pPr>
    </w:p>
    <w:p w14:paraId="426D8EA4" w14:textId="77777777" w:rsidR="00F867D7" w:rsidRPr="0015468E" w:rsidRDefault="00F867D7" w:rsidP="005A66F2">
      <w:pPr>
        <w:pStyle w:val="prastasistinklapis"/>
        <w:jc w:val="both"/>
        <w:rPr>
          <w:rFonts w:ascii="Times New Roman"/>
          <w:szCs w:val="24"/>
          <w:lang w:val="lt-LT"/>
        </w:rPr>
      </w:pPr>
    </w:p>
    <w:p w14:paraId="0005FE07" w14:textId="77777777" w:rsidR="00F867D7" w:rsidRPr="0015468E" w:rsidRDefault="00F867D7" w:rsidP="005A66F2">
      <w:pPr>
        <w:pStyle w:val="prastasistinklapis"/>
        <w:jc w:val="both"/>
        <w:rPr>
          <w:rFonts w:ascii="Times New Roman"/>
          <w:szCs w:val="24"/>
          <w:lang w:val="lt-LT"/>
        </w:rPr>
      </w:pPr>
    </w:p>
    <w:p w14:paraId="00EEFADC" w14:textId="77777777" w:rsidR="00F867D7" w:rsidRPr="0015468E" w:rsidRDefault="00F867D7" w:rsidP="005A66F2">
      <w:pPr>
        <w:pStyle w:val="prastasistinklapis"/>
        <w:jc w:val="both"/>
        <w:rPr>
          <w:rFonts w:ascii="Times New Roman"/>
          <w:szCs w:val="24"/>
          <w:lang w:val="lt-LT"/>
        </w:rPr>
      </w:pPr>
    </w:p>
    <w:p w14:paraId="6B1A72C2" w14:textId="77777777" w:rsidR="00F867D7" w:rsidRPr="0015468E" w:rsidRDefault="00F867D7" w:rsidP="005A66F2">
      <w:pPr>
        <w:pStyle w:val="prastasistinklapis"/>
        <w:jc w:val="both"/>
        <w:rPr>
          <w:rFonts w:ascii="Times New Roman"/>
          <w:szCs w:val="24"/>
          <w:lang w:val="lt-LT"/>
        </w:rPr>
      </w:pPr>
    </w:p>
    <w:p w14:paraId="70B163BE" w14:textId="77777777" w:rsidR="00F867D7" w:rsidRPr="0015468E" w:rsidRDefault="00F867D7" w:rsidP="005A66F2">
      <w:pPr>
        <w:pStyle w:val="prastasistinklapis"/>
        <w:jc w:val="both"/>
        <w:rPr>
          <w:rFonts w:ascii="Times New Roman"/>
          <w:szCs w:val="24"/>
          <w:lang w:val="lt-LT"/>
        </w:rPr>
      </w:pPr>
    </w:p>
    <w:p w14:paraId="604C686E" w14:textId="77777777" w:rsidR="00F867D7" w:rsidRPr="0015468E" w:rsidRDefault="00F867D7" w:rsidP="005A66F2">
      <w:pPr>
        <w:pStyle w:val="prastasistinklapis"/>
        <w:jc w:val="both"/>
        <w:rPr>
          <w:rFonts w:ascii="Times New Roman"/>
          <w:szCs w:val="24"/>
          <w:lang w:val="lt-LT"/>
        </w:rPr>
      </w:pPr>
    </w:p>
    <w:p w14:paraId="6E4F4044" w14:textId="77777777" w:rsidR="00F867D7" w:rsidRPr="0015468E" w:rsidRDefault="00F867D7" w:rsidP="005A66F2">
      <w:pPr>
        <w:pStyle w:val="prastasistinklapis"/>
        <w:jc w:val="both"/>
        <w:rPr>
          <w:rFonts w:ascii="Times New Roman"/>
          <w:szCs w:val="24"/>
          <w:lang w:val="lt-LT"/>
        </w:rPr>
      </w:pPr>
    </w:p>
    <w:p w14:paraId="716157A7" w14:textId="77777777" w:rsidR="00F867D7" w:rsidRPr="0015468E" w:rsidRDefault="00F867D7" w:rsidP="005A66F2">
      <w:pPr>
        <w:pStyle w:val="prastasistinklapis"/>
        <w:jc w:val="both"/>
        <w:rPr>
          <w:rFonts w:ascii="Times New Roman"/>
          <w:szCs w:val="24"/>
          <w:lang w:val="lt-LT"/>
        </w:rPr>
      </w:pPr>
    </w:p>
    <w:p w14:paraId="3E6C91B0" w14:textId="77777777" w:rsidR="00F867D7" w:rsidRPr="0015468E" w:rsidRDefault="00F867D7" w:rsidP="005A66F2">
      <w:pPr>
        <w:pStyle w:val="prastasistinklapis"/>
        <w:jc w:val="both"/>
        <w:rPr>
          <w:rFonts w:ascii="Times New Roman"/>
          <w:szCs w:val="24"/>
          <w:lang w:val="lt-LT"/>
        </w:rPr>
      </w:pPr>
    </w:p>
    <w:p w14:paraId="661DD5B1" w14:textId="77777777" w:rsidR="00F867D7" w:rsidRPr="0015468E" w:rsidRDefault="00F867D7" w:rsidP="005A66F2">
      <w:pPr>
        <w:pStyle w:val="prastasistinklapis"/>
        <w:jc w:val="both"/>
        <w:rPr>
          <w:rFonts w:ascii="Times New Roman"/>
          <w:szCs w:val="24"/>
          <w:lang w:val="lt-LT"/>
        </w:rPr>
      </w:pPr>
    </w:p>
    <w:p w14:paraId="219BCF74" w14:textId="77777777" w:rsidR="00F867D7" w:rsidRPr="0015468E" w:rsidRDefault="00F867D7" w:rsidP="005A66F2">
      <w:pPr>
        <w:pStyle w:val="prastasistinklapis"/>
        <w:jc w:val="both"/>
        <w:rPr>
          <w:rFonts w:ascii="Times New Roman"/>
          <w:szCs w:val="24"/>
          <w:lang w:val="lt-LT"/>
        </w:rPr>
      </w:pPr>
    </w:p>
    <w:p w14:paraId="71725B0C" w14:textId="77777777" w:rsidR="00F867D7" w:rsidRPr="0015468E" w:rsidRDefault="00F867D7" w:rsidP="005A66F2">
      <w:pPr>
        <w:pStyle w:val="prastasistinklapis"/>
        <w:jc w:val="both"/>
        <w:rPr>
          <w:rFonts w:ascii="Times New Roman"/>
          <w:szCs w:val="24"/>
          <w:lang w:val="lt-LT"/>
        </w:rPr>
      </w:pPr>
    </w:p>
    <w:p w14:paraId="4B1BC741" w14:textId="77777777" w:rsidR="00F867D7" w:rsidRDefault="00F867D7" w:rsidP="005A66F2">
      <w:pPr>
        <w:pStyle w:val="prastasistinklapis"/>
        <w:jc w:val="both"/>
        <w:rPr>
          <w:rFonts w:ascii="Times New Roman"/>
          <w:szCs w:val="24"/>
          <w:lang w:val="lt-LT"/>
        </w:rPr>
      </w:pPr>
    </w:p>
    <w:p w14:paraId="4FAE1EE2" w14:textId="77777777" w:rsidR="0085058F" w:rsidRDefault="0085058F" w:rsidP="005A66F2">
      <w:pPr>
        <w:pStyle w:val="prastasistinklapis"/>
        <w:jc w:val="both"/>
        <w:rPr>
          <w:rFonts w:ascii="Times New Roman"/>
          <w:szCs w:val="24"/>
          <w:lang w:val="lt-LT"/>
        </w:rPr>
      </w:pPr>
    </w:p>
    <w:p w14:paraId="672F23BB" w14:textId="77777777" w:rsidR="0085058F" w:rsidRDefault="0085058F" w:rsidP="005A66F2">
      <w:pPr>
        <w:pStyle w:val="prastasistinklapis"/>
        <w:jc w:val="both"/>
        <w:rPr>
          <w:rFonts w:ascii="Times New Roman"/>
          <w:szCs w:val="24"/>
          <w:lang w:val="lt-LT"/>
        </w:rPr>
      </w:pPr>
    </w:p>
    <w:p w14:paraId="7B1EB742" w14:textId="77777777" w:rsidR="0085058F" w:rsidRPr="0015468E" w:rsidRDefault="0085058F" w:rsidP="005A66F2">
      <w:pPr>
        <w:pStyle w:val="prastasistinklapis"/>
        <w:jc w:val="both"/>
        <w:rPr>
          <w:rFonts w:ascii="Times New Roman"/>
          <w:szCs w:val="24"/>
          <w:lang w:val="lt-LT"/>
        </w:rPr>
      </w:pPr>
    </w:p>
    <w:p w14:paraId="03B7F809" w14:textId="77777777" w:rsidR="00F867D7" w:rsidRPr="0015468E" w:rsidRDefault="00F867D7" w:rsidP="005A66F2">
      <w:pPr>
        <w:pStyle w:val="prastasistinklapis"/>
        <w:jc w:val="both"/>
        <w:rPr>
          <w:rFonts w:ascii="Times New Roman"/>
          <w:szCs w:val="24"/>
          <w:lang w:val="lt-LT"/>
        </w:rPr>
      </w:pPr>
    </w:p>
    <w:p w14:paraId="7A43B9C9" w14:textId="77777777" w:rsidR="00D323A7" w:rsidRPr="00D323A7" w:rsidRDefault="00D323A7" w:rsidP="00D323A7">
      <w:pPr>
        <w:overflowPunct w:val="0"/>
        <w:autoSpaceDE w:val="0"/>
        <w:autoSpaceDN w:val="0"/>
        <w:adjustRightInd w:val="0"/>
        <w:spacing w:before="100" w:after="100"/>
        <w:jc w:val="right"/>
        <w:textAlignment w:val="baseline"/>
        <w:rPr>
          <w:rFonts w:ascii="Calibri" w:eastAsia="Arial Unicode MS" w:hAnsi="Calibri" w:cs="Calibri"/>
          <w:b/>
          <w:sz w:val="22"/>
          <w:szCs w:val="22"/>
          <w:lang w:val="lt-LT"/>
        </w:rPr>
      </w:pPr>
      <w:r w:rsidRPr="00D323A7">
        <w:rPr>
          <w:rFonts w:ascii="Calibri" w:eastAsia="Arial Unicode MS" w:hAnsi="Calibri" w:cs="Calibri"/>
          <w:b/>
          <w:sz w:val="22"/>
          <w:szCs w:val="22"/>
          <w:lang w:val="lt-LT"/>
        </w:rPr>
        <w:lastRenderedPageBreak/>
        <w:t>Priedas Nr. 2</w:t>
      </w:r>
    </w:p>
    <w:p w14:paraId="133B3D12" w14:textId="77777777" w:rsidR="00D323A7" w:rsidRPr="00D323A7" w:rsidRDefault="00D323A7" w:rsidP="00D323A7">
      <w:pPr>
        <w:overflowPunct w:val="0"/>
        <w:autoSpaceDE w:val="0"/>
        <w:autoSpaceDN w:val="0"/>
        <w:adjustRightInd w:val="0"/>
        <w:spacing w:before="100" w:after="100"/>
        <w:ind w:firstLine="720"/>
        <w:jc w:val="right"/>
        <w:textAlignment w:val="baseline"/>
        <w:rPr>
          <w:rFonts w:ascii="Calibri" w:eastAsia="Arial Unicode MS" w:hAnsi="Calibri" w:cs="Calibri"/>
          <w:b/>
          <w:sz w:val="22"/>
          <w:szCs w:val="22"/>
          <w:lang w:val="lt-LT"/>
        </w:rPr>
      </w:pPr>
    </w:p>
    <w:p w14:paraId="62A2A87D" w14:textId="77777777" w:rsidR="00D323A7" w:rsidRPr="00D323A7" w:rsidRDefault="00D323A7" w:rsidP="00D323A7">
      <w:pPr>
        <w:overflowPunct w:val="0"/>
        <w:autoSpaceDE w:val="0"/>
        <w:autoSpaceDN w:val="0"/>
        <w:adjustRightInd w:val="0"/>
        <w:spacing w:before="100" w:after="100"/>
        <w:jc w:val="center"/>
        <w:textAlignment w:val="baseline"/>
        <w:rPr>
          <w:rFonts w:ascii="Calibri" w:eastAsia="Arial Unicode MS" w:hAnsi="Calibri" w:cs="Calibri"/>
          <w:b/>
          <w:sz w:val="22"/>
          <w:szCs w:val="22"/>
          <w:lang w:val="lt-LT"/>
        </w:rPr>
      </w:pPr>
      <w:r w:rsidRPr="00D323A7">
        <w:rPr>
          <w:rFonts w:ascii="Calibri" w:eastAsia="Arial Unicode MS" w:hAnsi="Calibri" w:cs="Calibri"/>
          <w:b/>
          <w:sz w:val="22"/>
          <w:szCs w:val="22"/>
          <w:lang w:val="lt-LT"/>
        </w:rPr>
        <w:t>PASTATO M. K. ČIURLIONIO G.  80, DRUSKININKUOSE, FASADO NUOTRAUKA</w:t>
      </w:r>
    </w:p>
    <w:p w14:paraId="4B281E76" w14:textId="30429CF7" w:rsidR="00F867D7" w:rsidRPr="0015468E" w:rsidRDefault="003F74CD" w:rsidP="005A66F2">
      <w:pPr>
        <w:pStyle w:val="prastasistinklapis"/>
        <w:jc w:val="both"/>
        <w:rPr>
          <w:rFonts w:ascii="Times New Roman"/>
          <w:szCs w:val="24"/>
          <w:lang w:val="lt-LT"/>
        </w:rPr>
      </w:pPr>
      <w:r w:rsidRPr="003F74CD">
        <w:rPr>
          <w:rFonts w:ascii="Calibri" w:eastAsia="Calibri" w:hAnsi="Calibri" w:cs="Calibri"/>
          <w:noProof/>
          <w:sz w:val="22"/>
          <w:szCs w:val="22"/>
          <w:lang w:val="lt-LT" w:eastAsia="lt-LT"/>
        </w:rPr>
        <w:drawing>
          <wp:inline distT="0" distB="0" distL="0" distR="0" wp14:anchorId="068C6FB9" wp14:editId="021EA94F">
            <wp:extent cx="6120130" cy="4156075"/>
            <wp:effectExtent l="0" t="0" r="0" b="0"/>
            <wp:docPr id="1" name="Paveikslėlis 1" descr="C:\Users\vygin\Desktop\Atsisiuntimai\20250417_17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ygin\Desktop\Atsisiuntimai\20250417_1717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156075"/>
                    </a:xfrm>
                    <a:prstGeom prst="rect">
                      <a:avLst/>
                    </a:prstGeom>
                    <a:noFill/>
                    <a:ln>
                      <a:noFill/>
                    </a:ln>
                  </pic:spPr>
                </pic:pic>
              </a:graphicData>
            </a:graphic>
          </wp:inline>
        </w:drawing>
      </w:r>
    </w:p>
    <w:p w14:paraId="268A2DC8" w14:textId="4D7F7DC9" w:rsidR="00F867D7" w:rsidRPr="0015468E" w:rsidRDefault="00F867D7" w:rsidP="005A66F2">
      <w:pPr>
        <w:pStyle w:val="prastasistinklapis"/>
        <w:jc w:val="right"/>
        <w:rPr>
          <w:rFonts w:ascii="Times New Roman"/>
          <w:szCs w:val="24"/>
        </w:rPr>
      </w:pPr>
    </w:p>
    <w:p w14:paraId="1E0B0D87" w14:textId="77777777" w:rsidR="00F867D7" w:rsidRPr="0015468E" w:rsidRDefault="00F867D7" w:rsidP="005A66F2">
      <w:pPr>
        <w:pStyle w:val="prastasistinklapis"/>
        <w:jc w:val="right"/>
        <w:rPr>
          <w:rFonts w:ascii="Times New Roman"/>
          <w:szCs w:val="24"/>
        </w:rPr>
      </w:pPr>
    </w:p>
    <w:p w14:paraId="2912AC8A" w14:textId="77777777" w:rsidR="00F867D7" w:rsidRPr="0015468E" w:rsidRDefault="00F867D7" w:rsidP="005A66F2">
      <w:pPr>
        <w:pStyle w:val="prastasistinklapis"/>
        <w:jc w:val="right"/>
        <w:rPr>
          <w:rFonts w:ascii="Times New Roman"/>
          <w:szCs w:val="24"/>
        </w:rPr>
      </w:pPr>
    </w:p>
    <w:p w14:paraId="4C720253" w14:textId="77777777" w:rsidR="00F867D7" w:rsidRPr="0015468E" w:rsidRDefault="00F867D7" w:rsidP="005A66F2">
      <w:pPr>
        <w:pStyle w:val="prastasistinklapis"/>
        <w:jc w:val="right"/>
        <w:rPr>
          <w:rFonts w:ascii="Times New Roman"/>
          <w:szCs w:val="24"/>
        </w:rPr>
      </w:pPr>
    </w:p>
    <w:p w14:paraId="4CCFFBF9" w14:textId="77777777" w:rsidR="00F867D7" w:rsidRPr="0015468E" w:rsidRDefault="00F867D7" w:rsidP="005A66F2">
      <w:pPr>
        <w:pStyle w:val="prastasistinklapis"/>
        <w:jc w:val="right"/>
        <w:rPr>
          <w:rFonts w:ascii="Times New Roman"/>
          <w:szCs w:val="24"/>
        </w:rPr>
      </w:pPr>
    </w:p>
    <w:p w14:paraId="620266C8" w14:textId="77777777" w:rsidR="00F867D7" w:rsidRPr="0015468E" w:rsidRDefault="00F867D7" w:rsidP="005A66F2">
      <w:pPr>
        <w:pStyle w:val="prastasistinklapis"/>
        <w:jc w:val="right"/>
        <w:rPr>
          <w:rFonts w:ascii="Times New Roman"/>
          <w:szCs w:val="24"/>
        </w:rPr>
      </w:pPr>
    </w:p>
    <w:p w14:paraId="112DF301" w14:textId="77777777" w:rsidR="00F867D7" w:rsidRPr="0015468E" w:rsidRDefault="00F867D7" w:rsidP="005A66F2">
      <w:pPr>
        <w:pStyle w:val="prastasistinklapis"/>
        <w:jc w:val="right"/>
        <w:rPr>
          <w:rFonts w:ascii="Times New Roman"/>
          <w:szCs w:val="24"/>
        </w:rPr>
      </w:pPr>
    </w:p>
    <w:p w14:paraId="2AD039DE" w14:textId="77777777" w:rsidR="00F867D7" w:rsidRPr="0015468E" w:rsidRDefault="00F867D7" w:rsidP="005A66F2">
      <w:pPr>
        <w:pStyle w:val="prastasistinklapis"/>
        <w:jc w:val="right"/>
        <w:rPr>
          <w:rFonts w:ascii="Times New Roman"/>
          <w:szCs w:val="24"/>
        </w:rPr>
      </w:pPr>
    </w:p>
    <w:p w14:paraId="1148BE96" w14:textId="77777777" w:rsidR="00F867D7" w:rsidRPr="0015468E" w:rsidRDefault="00F867D7" w:rsidP="005A66F2">
      <w:pPr>
        <w:pStyle w:val="prastasistinklapis"/>
        <w:jc w:val="right"/>
        <w:rPr>
          <w:rFonts w:ascii="Times New Roman"/>
          <w:szCs w:val="24"/>
        </w:rPr>
      </w:pPr>
    </w:p>
    <w:p w14:paraId="2EC4382A" w14:textId="77777777" w:rsidR="00F867D7" w:rsidRPr="0015468E" w:rsidRDefault="00F867D7" w:rsidP="005A66F2">
      <w:pPr>
        <w:pStyle w:val="prastasistinklapis"/>
        <w:jc w:val="right"/>
        <w:rPr>
          <w:rFonts w:ascii="Times New Roman"/>
          <w:szCs w:val="24"/>
        </w:rPr>
      </w:pPr>
    </w:p>
    <w:p w14:paraId="38AB7B86" w14:textId="77777777" w:rsidR="00F867D7" w:rsidRPr="0015468E" w:rsidRDefault="00F867D7" w:rsidP="005A66F2">
      <w:pPr>
        <w:pStyle w:val="prastasistinklapis"/>
        <w:jc w:val="right"/>
        <w:rPr>
          <w:rFonts w:ascii="Times New Roman"/>
          <w:szCs w:val="24"/>
        </w:rPr>
      </w:pPr>
    </w:p>
    <w:p w14:paraId="25AE9C79" w14:textId="77777777" w:rsidR="00F867D7" w:rsidRPr="0015468E" w:rsidRDefault="00F867D7" w:rsidP="005A66F2">
      <w:pPr>
        <w:pStyle w:val="prastasistinklapis"/>
        <w:jc w:val="right"/>
        <w:rPr>
          <w:rFonts w:ascii="Times New Roman"/>
          <w:szCs w:val="24"/>
        </w:rPr>
      </w:pPr>
    </w:p>
    <w:p w14:paraId="36B58ACD" w14:textId="77777777" w:rsidR="00F867D7" w:rsidRPr="0015468E" w:rsidRDefault="00F867D7" w:rsidP="005A66F2">
      <w:pPr>
        <w:pStyle w:val="prastasistinklapis"/>
        <w:jc w:val="right"/>
        <w:rPr>
          <w:rFonts w:ascii="Times New Roman"/>
          <w:szCs w:val="24"/>
        </w:rPr>
      </w:pPr>
    </w:p>
    <w:p w14:paraId="6D9AA0D4" w14:textId="77777777" w:rsidR="00F867D7" w:rsidRPr="0015468E" w:rsidRDefault="00F867D7" w:rsidP="005A66F2">
      <w:pPr>
        <w:pStyle w:val="prastasistinklapis"/>
        <w:jc w:val="right"/>
        <w:rPr>
          <w:rFonts w:ascii="Times New Roman"/>
          <w:szCs w:val="24"/>
        </w:rPr>
      </w:pPr>
    </w:p>
    <w:p w14:paraId="6018D45C" w14:textId="77777777" w:rsidR="00F867D7" w:rsidRPr="0015468E" w:rsidRDefault="00F867D7" w:rsidP="005A66F2">
      <w:pPr>
        <w:pStyle w:val="prastasistinklapis"/>
        <w:jc w:val="right"/>
        <w:rPr>
          <w:rFonts w:ascii="Times New Roman"/>
          <w:szCs w:val="24"/>
        </w:rPr>
      </w:pPr>
    </w:p>
    <w:p w14:paraId="3397A444" w14:textId="77777777" w:rsidR="00F867D7" w:rsidRPr="0015468E" w:rsidRDefault="00F867D7" w:rsidP="005A66F2">
      <w:pPr>
        <w:pStyle w:val="prastasistinklapis"/>
        <w:jc w:val="right"/>
        <w:rPr>
          <w:rFonts w:ascii="Times New Roman"/>
          <w:szCs w:val="24"/>
        </w:rPr>
      </w:pPr>
    </w:p>
    <w:p w14:paraId="5B858C2F" w14:textId="77777777" w:rsidR="00F867D7" w:rsidRPr="0015468E" w:rsidRDefault="00F867D7" w:rsidP="005A66F2">
      <w:pPr>
        <w:pStyle w:val="prastasistinklapis"/>
        <w:jc w:val="right"/>
        <w:rPr>
          <w:rFonts w:ascii="Times New Roman"/>
          <w:szCs w:val="24"/>
        </w:rPr>
      </w:pPr>
    </w:p>
    <w:p w14:paraId="2D5FCBDB" w14:textId="77777777" w:rsidR="00F867D7" w:rsidRPr="0015468E" w:rsidRDefault="00F867D7" w:rsidP="005A66F2">
      <w:pPr>
        <w:pStyle w:val="prastasistinklapis"/>
        <w:jc w:val="right"/>
        <w:rPr>
          <w:rFonts w:ascii="Times New Roman"/>
          <w:szCs w:val="24"/>
        </w:rPr>
      </w:pPr>
    </w:p>
    <w:p w14:paraId="1EEEDF4F" w14:textId="77777777" w:rsidR="00737385" w:rsidRPr="00737385" w:rsidRDefault="00737385" w:rsidP="00737385">
      <w:pPr>
        <w:overflowPunct w:val="0"/>
        <w:autoSpaceDE w:val="0"/>
        <w:autoSpaceDN w:val="0"/>
        <w:adjustRightInd w:val="0"/>
        <w:spacing w:before="100" w:after="100"/>
        <w:jc w:val="right"/>
        <w:textAlignment w:val="baseline"/>
        <w:rPr>
          <w:rFonts w:ascii="Calibri" w:eastAsia="Arial Unicode MS" w:hAnsi="Calibri" w:cs="Calibri"/>
          <w:b/>
          <w:sz w:val="22"/>
          <w:szCs w:val="22"/>
          <w:lang w:val="en-US"/>
        </w:rPr>
      </w:pPr>
      <w:proofErr w:type="spellStart"/>
      <w:r w:rsidRPr="00737385">
        <w:rPr>
          <w:rFonts w:ascii="Calibri" w:eastAsia="Arial Unicode MS" w:hAnsi="Calibri" w:cs="Calibri"/>
          <w:b/>
          <w:sz w:val="22"/>
          <w:szCs w:val="22"/>
          <w:lang w:val="en-US"/>
        </w:rPr>
        <w:lastRenderedPageBreak/>
        <w:t>Priedas</w:t>
      </w:r>
      <w:proofErr w:type="spellEnd"/>
      <w:r w:rsidRPr="00737385">
        <w:rPr>
          <w:rFonts w:ascii="Calibri" w:eastAsia="Arial Unicode MS" w:hAnsi="Calibri" w:cs="Calibri"/>
          <w:b/>
          <w:sz w:val="22"/>
          <w:szCs w:val="22"/>
          <w:lang w:val="en-US"/>
        </w:rPr>
        <w:t xml:space="preserve"> Nr. 3</w:t>
      </w:r>
    </w:p>
    <w:p w14:paraId="4CF98ED3" w14:textId="77777777" w:rsidR="00737385" w:rsidRPr="00737385" w:rsidRDefault="00737385" w:rsidP="00737385">
      <w:pPr>
        <w:overflowPunct w:val="0"/>
        <w:autoSpaceDE w:val="0"/>
        <w:autoSpaceDN w:val="0"/>
        <w:adjustRightInd w:val="0"/>
        <w:spacing w:before="100" w:after="100"/>
        <w:ind w:firstLine="720"/>
        <w:jc w:val="right"/>
        <w:textAlignment w:val="baseline"/>
        <w:rPr>
          <w:rFonts w:ascii="Calibri" w:eastAsia="Arial Unicode MS" w:hAnsi="Calibri" w:cs="Calibri"/>
          <w:b/>
          <w:sz w:val="22"/>
          <w:szCs w:val="22"/>
          <w:lang w:val="en-US"/>
        </w:rPr>
      </w:pPr>
    </w:p>
    <w:p w14:paraId="1CE9062D" w14:textId="77777777" w:rsidR="00737385" w:rsidRPr="00737385" w:rsidRDefault="00737385" w:rsidP="00737385">
      <w:pPr>
        <w:overflowPunct w:val="0"/>
        <w:autoSpaceDE w:val="0"/>
        <w:autoSpaceDN w:val="0"/>
        <w:adjustRightInd w:val="0"/>
        <w:spacing w:before="100" w:after="100"/>
        <w:jc w:val="center"/>
        <w:textAlignment w:val="baseline"/>
        <w:rPr>
          <w:rFonts w:ascii="Calibri" w:eastAsia="Arial Unicode MS" w:hAnsi="Calibri" w:cs="Calibri"/>
          <w:b/>
          <w:sz w:val="22"/>
          <w:szCs w:val="22"/>
          <w:lang w:val="en-US"/>
        </w:rPr>
      </w:pPr>
      <w:r w:rsidRPr="00737385">
        <w:rPr>
          <w:rFonts w:ascii="Calibri" w:eastAsia="Arial Unicode MS" w:hAnsi="Calibri" w:cs="Calibri"/>
          <w:b/>
          <w:sz w:val="22"/>
          <w:szCs w:val="22"/>
          <w:lang w:val="en-US"/>
        </w:rPr>
        <w:t>PASTATO M. K. ČIURLIONIO G. 80, DRUSKININKUOSE, KADASTRO DUOMENYS</w:t>
      </w:r>
    </w:p>
    <w:p w14:paraId="7C19C79B" w14:textId="77777777" w:rsidR="00F867D7" w:rsidRPr="0015468E" w:rsidRDefault="00F867D7" w:rsidP="00737385">
      <w:pPr>
        <w:pStyle w:val="prastasistinklapis"/>
        <w:rPr>
          <w:rFonts w:ascii="Times New Roman"/>
          <w:szCs w:val="24"/>
        </w:rPr>
      </w:pPr>
      <w:r w:rsidRPr="0015468E">
        <w:rPr>
          <w:rFonts w:ascii="Times New Roman"/>
          <w:noProof/>
          <w:szCs w:val="24"/>
          <w:lang w:val="lt-LT" w:eastAsia="lt-LT"/>
        </w:rPr>
        <w:drawing>
          <wp:inline distT="0" distB="0" distL="0" distR="0" wp14:anchorId="3A7CB2F8" wp14:editId="5CEAA65D">
            <wp:extent cx="5840574" cy="8257650"/>
            <wp:effectExtent l="0" t="0" r="8255" b="0"/>
            <wp:docPr id="3" name="Paveikslėlis 3" descr="C:\Users\vygin\Desktop\Atsisiuntimai\20250418_0670\20250418_06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ygin\Desktop\Atsisiuntimai\20250418_0670\20250418_0670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38" cy="8267778"/>
                    </a:xfrm>
                    <a:prstGeom prst="rect">
                      <a:avLst/>
                    </a:prstGeom>
                    <a:noFill/>
                    <a:ln>
                      <a:noFill/>
                    </a:ln>
                  </pic:spPr>
                </pic:pic>
              </a:graphicData>
            </a:graphic>
          </wp:inline>
        </w:drawing>
      </w:r>
    </w:p>
    <w:p w14:paraId="5F9B7A53" w14:textId="6AB09B77" w:rsidR="004E721A" w:rsidRPr="0015468E" w:rsidRDefault="004E721A" w:rsidP="005A66F2">
      <w:pPr>
        <w:spacing w:after="200" w:line="276" w:lineRule="auto"/>
        <w:rPr>
          <w:rFonts w:eastAsia="Calibri"/>
          <w:b/>
          <w:bCs/>
          <w:sz w:val="24"/>
          <w:szCs w:val="24"/>
          <w:lang w:val="lt-LT"/>
        </w:rPr>
      </w:pPr>
      <w:r w:rsidRPr="0015468E">
        <w:rPr>
          <w:rFonts w:eastAsia="Calibri"/>
          <w:b/>
          <w:bCs/>
          <w:sz w:val="24"/>
          <w:szCs w:val="24"/>
          <w:lang w:val="lt-LT"/>
        </w:rPr>
        <w:br w:type="page"/>
      </w:r>
    </w:p>
    <w:p w14:paraId="5F826C0B" w14:textId="170390BE" w:rsidR="00025ED5" w:rsidRPr="00100463" w:rsidRDefault="00025ED5" w:rsidP="00291C61">
      <w:pPr>
        <w:tabs>
          <w:tab w:val="left" w:pos="1134"/>
          <w:tab w:val="left" w:pos="2884"/>
        </w:tabs>
        <w:ind w:left="7088"/>
        <w:rPr>
          <w:rFonts w:asciiTheme="minorHAnsi" w:eastAsia="Calibri" w:hAnsiTheme="minorHAnsi" w:cstheme="minorHAnsi"/>
          <w:sz w:val="24"/>
          <w:szCs w:val="24"/>
          <w:lang w:val="lt-LT"/>
        </w:rPr>
      </w:pPr>
      <w:r w:rsidRPr="00100463">
        <w:rPr>
          <w:rFonts w:asciiTheme="minorHAnsi" w:eastAsia="Calibri" w:hAnsiTheme="minorHAnsi" w:cstheme="minorHAnsi"/>
          <w:sz w:val="24"/>
          <w:szCs w:val="24"/>
          <w:lang w:val="lt-LT"/>
        </w:rPr>
        <w:lastRenderedPageBreak/>
        <w:t>Sutarties 2 priedas</w:t>
      </w:r>
    </w:p>
    <w:p w14:paraId="049D082A" w14:textId="77777777" w:rsidR="00025ED5" w:rsidRPr="00100463" w:rsidRDefault="00025ED5" w:rsidP="005A66F2">
      <w:pPr>
        <w:tabs>
          <w:tab w:val="left" w:pos="1134"/>
          <w:tab w:val="left" w:pos="2884"/>
        </w:tabs>
        <w:jc w:val="center"/>
        <w:rPr>
          <w:rFonts w:asciiTheme="minorHAnsi" w:eastAsia="Calibri" w:hAnsiTheme="minorHAnsi" w:cstheme="minorHAnsi"/>
          <w:sz w:val="24"/>
          <w:szCs w:val="24"/>
          <w:lang w:val="lt-LT"/>
        </w:rPr>
      </w:pPr>
    </w:p>
    <w:p w14:paraId="464A6AC0" w14:textId="22CDC8DC" w:rsidR="00025ED5" w:rsidRPr="00100463" w:rsidRDefault="00025ED5" w:rsidP="005A66F2">
      <w:pPr>
        <w:tabs>
          <w:tab w:val="left" w:pos="1134"/>
          <w:tab w:val="left" w:pos="2884"/>
        </w:tabs>
        <w:jc w:val="center"/>
        <w:rPr>
          <w:rFonts w:asciiTheme="minorHAnsi" w:eastAsia="Calibri" w:hAnsiTheme="minorHAnsi" w:cstheme="minorHAnsi"/>
          <w:b/>
          <w:bCs/>
          <w:sz w:val="24"/>
          <w:szCs w:val="24"/>
          <w:lang w:val="lt-LT"/>
        </w:rPr>
      </w:pPr>
      <w:r w:rsidRPr="00100463">
        <w:rPr>
          <w:rFonts w:asciiTheme="minorHAnsi" w:eastAsia="Calibri" w:hAnsiTheme="minorHAnsi" w:cstheme="minorHAnsi"/>
          <w:b/>
          <w:bCs/>
          <w:sz w:val="24"/>
          <w:szCs w:val="24"/>
          <w:lang w:val="lt-LT"/>
        </w:rPr>
        <w:t>DARBŲ KIEKIŲ ŽINIARA</w:t>
      </w:r>
      <w:r w:rsidR="00D04654">
        <w:rPr>
          <w:rFonts w:asciiTheme="minorHAnsi" w:eastAsia="Calibri" w:hAnsiTheme="minorHAnsi" w:cstheme="minorHAnsi"/>
          <w:b/>
          <w:bCs/>
          <w:sz w:val="24"/>
          <w:szCs w:val="24"/>
          <w:lang w:val="lt-LT"/>
        </w:rPr>
        <w:t>ŠTIS</w:t>
      </w:r>
    </w:p>
    <w:p w14:paraId="40BE04E7" w14:textId="77777777" w:rsidR="00025ED5" w:rsidRPr="00100463" w:rsidRDefault="00025ED5" w:rsidP="005A66F2">
      <w:pPr>
        <w:tabs>
          <w:tab w:val="left" w:pos="1134"/>
          <w:tab w:val="left" w:pos="2884"/>
        </w:tabs>
        <w:jc w:val="center"/>
        <w:rPr>
          <w:rFonts w:asciiTheme="minorHAnsi" w:eastAsia="Calibri" w:hAnsiTheme="minorHAnsi" w:cstheme="minorHAnsi"/>
          <w:b/>
          <w:bCs/>
          <w:sz w:val="24"/>
          <w:szCs w:val="24"/>
          <w:lang w:val="lt-LT"/>
        </w:rPr>
      </w:pPr>
    </w:p>
    <w:p w14:paraId="0F5F1329" w14:textId="26AA5F3E" w:rsidR="000E6EA5" w:rsidRPr="00100463" w:rsidRDefault="000E6EA5" w:rsidP="005A66F2">
      <w:pPr>
        <w:pStyle w:val="Title"/>
        <w:rPr>
          <w:rFonts w:asciiTheme="minorHAnsi" w:hAnsiTheme="minorHAnsi" w:cstheme="minorHAnsi"/>
          <w:sz w:val="24"/>
          <w:szCs w:val="24"/>
        </w:rPr>
      </w:pPr>
      <w:r w:rsidRPr="00100463">
        <w:rPr>
          <w:rFonts w:asciiTheme="minorHAnsi" w:hAnsiTheme="minorHAnsi" w:cstheme="minorHAnsi"/>
          <w:sz w:val="24"/>
          <w:szCs w:val="24"/>
        </w:rPr>
        <w:t>PASTATO</w:t>
      </w:r>
      <w:r w:rsidR="00D04654">
        <w:rPr>
          <w:rFonts w:asciiTheme="minorHAnsi" w:hAnsiTheme="minorHAnsi" w:cstheme="minorHAnsi"/>
          <w:sz w:val="24"/>
          <w:szCs w:val="24"/>
        </w:rPr>
        <w:t>,</w:t>
      </w:r>
      <w:r w:rsidRPr="00100463">
        <w:rPr>
          <w:rFonts w:asciiTheme="minorHAnsi" w:hAnsiTheme="minorHAnsi" w:cstheme="minorHAnsi"/>
          <w:sz w:val="24"/>
          <w:szCs w:val="24"/>
        </w:rPr>
        <w:t xml:space="preserve"> M. K. ČIURLIONIO G. 80</w:t>
      </w:r>
      <w:r w:rsidR="00D04654">
        <w:rPr>
          <w:rFonts w:asciiTheme="minorHAnsi" w:hAnsiTheme="minorHAnsi" w:cstheme="minorHAnsi"/>
          <w:sz w:val="24"/>
          <w:szCs w:val="24"/>
        </w:rPr>
        <w:t>,</w:t>
      </w:r>
      <w:r w:rsidRPr="00100463">
        <w:rPr>
          <w:rFonts w:asciiTheme="minorHAnsi" w:hAnsiTheme="minorHAnsi" w:cstheme="minorHAnsi"/>
          <w:sz w:val="24"/>
          <w:szCs w:val="24"/>
        </w:rPr>
        <w:t xml:space="preserve"> DRUSKININK</w:t>
      </w:r>
      <w:r w:rsidR="00D04654">
        <w:rPr>
          <w:rFonts w:asciiTheme="minorHAnsi" w:hAnsiTheme="minorHAnsi" w:cstheme="minorHAnsi"/>
          <w:sz w:val="24"/>
          <w:szCs w:val="24"/>
        </w:rPr>
        <w:t>UOSE</w:t>
      </w:r>
      <w:r w:rsidRPr="00100463">
        <w:rPr>
          <w:rFonts w:asciiTheme="minorHAnsi" w:hAnsiTheme="minorHAnsi" w:cstheme="minorHAnsi"/>
          <w:sz w:val="24"/>
          <w:szCs w:val="24"/>
        </w:rPr>
        <w:t xml:space="preserve"> PAMAT</w:t>
      </w:r>
      <w:r w:rsidR="00D04654">
        <w:rPr>
          <w:rFonts w:asciiTheme="minorHAnsi" w:hAnsiTheme="minorHAnsi" w:cstheme="minorHAnsi"/>
          <w:sz w:val="24"/>
          <w:szCs w:val="24"/>
        </w:rPr>
        <w:t>O</w:t>
      </w:r>
      <w:r w:rsidRPr="00100463">
        <w:rPr>
          <w:rFonts w:asciiTheme="minorHAnsi" w:hAnsiTheme="minorHAnsi" w:cstheme="minorHAnsi"/>
          <w:sz w:val="24"/>
          <w:szCs w:val="24"/>
        </w:rPr>
        <w:t xml:space="preserve">, FASADO ŠILTINIMO IR ATNAUJINIMO </w:t>
      </w:r>
      <w:r w:rsidR="00D04654">
        <w:rPr>
          <w:rFonts w:asciiTheme="minorHAnsi" w:hAnsiTheme="minorHAnsi" w:cstheme="minorHAnsi"/>
          <w:sz w:val="24"/>
          <w:szCs w:val="24"/>
        </w:rPr>
        <w:t xml:space="preserve">PAPRASTOJO REMONTO </w:t>
      </w:r>
      <w:r w:rsidRPr="00100463">
        <w:rPr>
          <w:rFonts w:asciiTheme="minorHAnsi" w:hAnsiTheme="minorHAnsi" w:cstheme="minorHAnsi"/>
          <w:sz w:val="24"/>
          <w:szCs w:val="24"/>
        </w:rPr>
        <w:t>DARBŲ ŽINIARAŠTIS</w:t>
      </w:r>
    </w:p>
    <w:p w14:paraId="0C45B297" w14:textId="6159561E" w:rsidR="00CF73C8" w:rsidRPr="00100463" w:rsidRDefault="00CF73C8" w:rsidP="005A66F2">
      <w:pPr>
        <w:pStyle w:val="Title"/>
        <w:rPr>
          <w:rFonts w:asciiTheme="minorHAnsi" w:hAnsiTheme="minorHAnsi" w:cstheme="minorHAnsi"/>
          <w:b w:val="0"/>
          <w:bCs w:val="0"/>
          <w:i/>
          <w:iCs/>
          <w:sz w:val="24"/>
          <w:szCs w:val="24"/>
        </w:rPr>
      </w:pPr>
      <w:r w:rsidRPr="00100463">
        <w:rPr>
          <w:rFonts w:asciiTheme="minorHAnsi" w:hAnsiTheme="minorHAnsi" w:cstheme="minorHAnsi"/>
          <w:b w:val="0"/>
          <w:bCs w:val="0"/>
          <w:i/>
          <w:iCs/>
          <w:sz w:val="24"/>
          <w:szCs w:val="24"/>
        </w:rPr>
        <w:t>(pridedama atskiru priedu)</w:t>
      </w:r>
    </w:p>
    <w:p w14:paraId="75DE3213" w14:textId="6833FE02" w:rsidR="00100463" w:rsidRDefault="00100463" w:rsidP="00100463">
      <w:pPr>
        <w:pStyle w:val="Title"/>
        <w:jc w:val="left"/>
        <w:rPr>
          <w:b w:val="0"/>
          <w:bCs w:val="0"/>
          <w:sz w:val="24"/>
          <w:szCs w:val="24"/>
        </w:rPr>
      </w:pPr>
    </w:p>
    <w:p w14:paraId="123C95EB" w14:textId="76B0C0B7" w:rsidR="00CF73C8" w:rsidRPr="00100463" w:rsidRDefault="00100463" w:rsidP="005A66F2">
      <w:pPr>
        <w:pStyle w:val="Title"/>
        <w:rPr>
          <w:b w:val="0"/>
          <w:bCs w:val="0"/>
          <w:sz w:val="24"/>
          <w:szCs w:val="24"/>
        </w:rPr>
      </w:pPr>
      <w:r>
        <w:rPr>
          <w:b w:val="0"/>
          <w:bCs w:val="0"/>
          <w:sz w:val="24"/>
          <w:szCs w:val="24"/>
        </w:rPr>
        <w:t>________________</w:t>
      </w:r>
    </w:p>
    <w:p w14:paraId="4D6ECD3B" w14:textId="77777777" w:rsidR="000E6EA5" w:rsidRPr="003F5D17" w:rsidRDefault="000E6EA5" w:rsidP="005A66F2">
      <w:pPr>
        <w:pStyle w:val="Title"/>
        <w:jc w:val="left"/>
        <w:rPr>
          <w:sz w:val="24"/>
          <w:szCs w:val="24"/>
        </w:rPr>
      </w:pPr>
    </w:p>
    <w:p w14:paraId="1A69AB62" w14:textId="77777777" w:rsidR="00100463" w:rsidRDefault="00100463" w:rsidP="00291C61">
      <w:pPr>
        <w:tabs>
          <w:tab w:val="left" w:pos="1134"/>
          <w:tab w:val="left" w:pos="2884"/>
        </w:tabs>
        <w:ind w:left="7088"/>
        <w:rPr>
          <w:rFonts w:eastAsia="Calibri"/>
          <w:sz w:val="24"/>
          <w:szCs w:val="24"/>
          <w:lang w:val="lt-LT"/>
        </w:rPr>
      </w:pPr>
    </w:p>
    <w:p w14:paraId="597DCFDA" w14:textId="77777777" w:rsidR="00100463" w:rsidRDefault="00100463" w:rsidP="00291C61">
      <w:pPr>
        <w:tabs>
          <w:tab w:val="left" w:pos="1134"/>
          <w:tab w:val="left" w:pos="2884"/>
        </w:tabs>
        <w:ind w:left="7088"/>
        <w:rPr>
          <w:rFonts w:eastAsia="Calibri"/>
          <w:sz w:val="24"/>
          <w:szCs w:val="24"/>
          <w:lang w:val="lt-LT"/>
        </w:rPr>
      </w:pPr>
    </w:p>
    <w:p w14:paraId="53577E49" w14:textId="77777777" w:rsidR="00100463" w:rsidRDefault="00100463" w:rsidP="00291C61">
      <w:pPr>
        <w:tabs>
          <w:tab w:val="left" w:pos="1134"/>
          <w:tab w:val="left" w:pos="2884"/>
        </w:tabs>
        <w:ind w:left="7088"/>
        <w:rPr>
          <w:rFonts w:eastAsia="Calibri"/>
          <w:sz w:val="24"/>
          <w:szCs w:val="24"/>
          <w:lang w:val="lt-LT"/>
        </w:rPr>
      </w:pPr>
    </w:p>
    <w:p w14:paraId="05252314" w14:textId="77777777" w:rsidR="00100463" w:rsidRDefault="00100463" w:rsidP="00291C61">
      <w:pPr>
        <w:tabs>
          <w:tab w:val="left" w:pos="1134"/>
          <w:tab w:val="left" w:pos="2884"/>
        </w:tabs>
        <w:ind w:left="7088"/>
        <w:rPr>
          <w:rFonts w:eastAsia="Calibri"/>
          <w:sz w:val="24"/>
          <w:szCs w:val="24"/>
          <w:lang w:val="lt-LT"/>
        </w:rPr>
      </w:pPr>
    </w:p>
    <w:p w14:paraId="582B59F8" w14:textId="77777777" w:rsidR="00100463" w:rsidRDefault="00100463" w:rsidP="00291C61">
      <w:pPr>
        <w:tabs>
          <w:tab w:val="left" w:pos="1134"/>
          <w:tab w:val="left" w:pos="2884"/>
        </w:tabs>
        <w:ind w:left="7088"/>
        <w:rPr>
          <w:rFonts w:eastAsia="Calibri"/>
          <w:sz w:val="24"/>
          <w:szCs w:val="24"/>
          <w:lang w:val="lt-LT"/>
        </w:rPr>
      </w:pPr>
    </w:p>
    <w:p w14:paraId="0A3B1E1F" w14:textId="77777777" w:rsidR="00100463" w:rsidRDefault="00100463" w:rsidP="00291C61">
      <w:pPr>
        <w:tabs>
          <w:tab w:val="left" w:pos="1134"/>
          <w:tab w:val="left" w:pos="2884"/>
        </w:tabs>
        <w:ind w:left="7088"/>
        <w:rPr>
          <w:rFonts w:eastAsia="Calibri"/>
          <w:sz w:val="24"/>
          <w:szCs w:val="24"/>
          <w:lang w:val="lt-LT"/>
        </w:rPr>
      </w:pPr>
    </w:p>
    <w:p w14:paraId="1310EA98" w14:textId="77777777" w:rsidR="00100463" w:rsidRDefault="00100463" w:rsidP="00291C61">
      <w:pPr>
        <w:tabs>
          <w:tab w:val="left" w:pos="1134"/>
          <w:tab w:val="left" w:pos="2884"/>
        </w:tabs>
        <w:ind w:left="7088"/>
        <w:rPr>
          <w:rFonts w:eastAsia="Calibri"/>
          <w:sz w:val="24"/>
          <w:szCs w:val="24"/>
          <w:lang w:val="lt-LT"/>
        </w:rPr>
      </w:pPr>
    </w:p>
    <w:p w14:paraId="475B7CE3" w14:textId="77777777" w:rsidR="00100463" w:rsidRDefault="00100463" w:rsidP="00291C61">
      <w:pPr>
        <w:tabs>
          <w:tab w:val="left" w:pos="1134"/>
          <w:tab w:val="left" w:pos="2884"/>
        </w:tabs>
        <w:ind w:left="7088"/>
        <w:rPr>
          <w:rFonts w:eastAsia="Calibri"/>
          <w:sz w:val="24"/>
          <w:szCs w:val="24"/>
          <w:lang w:val="lt-LT"/>
        </w:rPr>
      </w:pPr>
    </w:p>
    <w:p w14:paraId="0465502B" w14:textId="77777777" w:rsidR="00100463" w:rsidRDefault="00100463" w:rsidP="00291C61">
      <w:pPr>
        <w:tabs>
          <w:tab w:val="left" w:pos="1134"/>
          <w:tab w:val="left" w:pos="2884"/>
        </w:tabs>
        <w:ind w:left="7088"/>
        <w:rPr>
          <w:rFonts w:eastAsia="Calibri"/>
          <w:sz w:val="24"/>
          <w:szCs w:val="24"/>
          <w:lang w:val="lt-LT"/>
        </w:rPr>
      </w:pPr>
    </w:p>
    <w:p w14:paraId="389D4C10" w14:textId="77777777" w:rsidR="00100463" w:rsidRDefault="00100463" w:rsidP="00291C61">
      <w:pPr>
        <w:tabs>
          <w:tab w:val="left" w:pos="1134"/>
          <w:tab w:val="left" w:pos="2884"/>
        </w:tabs>
        <w:ind w:left="7088"/>
        <w:rPr>
          <w:rFonts w:eastAsia="Calibri"/>
          <w:sz w:val="24"/>
          <w:szCs w:val="24"/>
          <w:lang w:val="lt-LT"/>
        </w:rPr>
      </w:pPr>
    </w:p>
    <w:p w14:paraId="7D279602" w14:textId="77777777" w:rsidR="00100463" w:rsidRDefault="00100463" w:rsidP="00291C61">
      <w:pPr>
        <w:tabs>
          <w:tab w:val="left" w:pos="1134"/>
          <w:tab w:val="left" w:pos="2884"/>
        </w:tabs>
        <w:ind w:left="7088"/>
        <w:rPr>
          <w:rFonts w:eastAsia="Calibri"/>
          <w:sz w:val="24"/>
          <w:szCs w:val="24"/>
          <w:lang w:val="lt-LT"/>
        </w:rPr>
      </w:pPr>
    </w:p>
    <w:p w14:paraId="4DC9F91B" w14:textId="77777777" w:rsidR="00100463" w:rsidRDefault="00100463" w:rsidP="00291C61">
      <w:pPr>
        <w:tabs>
          <w:tab w:val="left" w:pos="1134"/>
          <w:tab w:val="left" w:pos="2884"/>
        </w:tabs>
        <w:ind w:left="7088"/>
        <w:rPr>
          <w:rFonts w:eastAsia="Calibri"/>
          <w:sz w:val="24"/>
          <w:szCs w:val="24"/>
          <w:lang w:val="lt-LT"/>
        </w:rPr>
      </w:pPr>
    </w:p>
    <w:p w14:paraId="6CA741D5" w14:textId="77777777" w:rsidR="00100463" w:rsidRDefault="00100463" w:rsidP="00291C61">
      <w:pPr>
        <w:tabs>
          <w:tab w:val="left" w:pos="1134"/>
          <w:tab w:val="left" w:pos="2884"/>
        </w:tabs>
        <w:ind w:left="7088"/>
        <w:rPr>
          <w:rFonts w:eastAsia="Calibri"/>
          <w:sz w:val="24"/>
          <w:szCs w:val="24"/>
          <w:lang w:val="lt-LT"/>
        </w:rPr>
      </w:pPr>
    </w:p>
    <w:p w14:paraId="6C836672" w14:textId="77777777" w:rsidR="00100463" w:rsidRDefault="00100463" w:rsidP="00291C61">
      <w:pPr>
        <w:tabs>
          <w:tab w:val="left" w:pos="1134"/>
          <w:tab w:val="left" w:pos="2884"/>
        </w:tabs>
        <w:ind w:left="7088"/>
        <w:rPr>
          <w:rFonts w:eastAsia="Calibri"/>
          <w:sz w:val="24"/>
          <w:szCs w:val="24"/>
          <w:lang w:val="lt-LT"/>
        </w:rPr>
      </w:pPr>
    </w:p>
    <w:p w14:paraId="393F31E0" w14:textId="77777777" w:rsidR="00100463" w:rsidRDefault="00100463" w:rsidP="00291C61">
      <w:pPr>
        <w:tabs>
          <w:tab w:val="left" w:pos="1134"/>
          <w:tab w:val="left" w:pos="2884"/>
        </w:tabs>
        <w:ind w:left="7088"/>
        <w:rPr>
          <w:rFonts w:eastAsia="Calibri"/>
          <w:sz w:val="24"/>
          <w:szCs w:val="24"/>
          <w:lang w:val="lt-LT"/>
        </w:rPr>
      </w:pPr>
    </w:p>
    <w:p w14:paraId="081A0218" w14:textId="77777777" w:rsidR="00100463" w:rsidRDefault="00100463" w:rsidP="00291C61">
      <w:pPr>
        <w:tabs>
          <w:tab w:val="left" w:pos="1134"/>
          <w:tab w:val="left" w:pos="2884"/>
        </w:tabs>
        <w:ind w:left="7088"/>
        <w:rPr>
          <w:rFonts w:eastAsia="Calibri"/>
          <w:sz w:val="24"/>
          <w:szCs w:val="24"/>
          <w:lang w:val="lt-LT"/>
        </w:rPr>
      </w:pPr>
    </w:p>
    <w:p w14:paraId="6B4CC564" w14:textId="77777777" w:rsidR="00100463" w:rsidRDefault="00100463" w:rsidP="00291C61">
      <w:pPr>
        <w:tabs>
          <w:tab w:val="left" w:pos="1134"/>
          <w:tab w:val="left" w:pos="2884"/>
        </w:tabs>
        <w:ind w:left="7088"/>
        <w:rPr>
          <w:rFonts w:eastAsia="Calibri"/>
          <w:sz w:val="24"/>
          <w:szCs w:val="24"/>
          <w:lang w:val="lt-LT"/>
        </w:rPr>
      </w:pPr>
    </w:p>
    <w:p w14:paraId="019CA10E" w14:textId="77777777" w:rsidR="00100463" w:rsidRDefault="00100463" w:rsidP="00291C61">
      <w:pPr>
        <w:tabs>
          <w:tab w:val="left" w:pos="1134"/>
          <w:tab w:val="left" w:pos="2884"/>
        </w:tabs>
        <w:ind w:left="7088"/>
        <w:rPr>
          <w:rFonts w:eastAsia="Calibri"/>
          <w:sz w:val="24"/>
          <w:szCs w:val="24"/>
          <w:lang w:val="lt-LT"/>
        </w:rPr>
      </w:pPr>
    </w:p>
    <w:p w14:paraId="259C8244" w14:textId="77777777" w:rsidR="00100463" w:rsidRDefault="00100463" w:rsidP="00291C61">
      <w:pPr>
        <w:tabs>
          <w:tab w:val="left" w:pos="1134"/>
          <w:tab w:val="left" w:pos="2884"/>
        </w:tabs>
        <w:ind w:left="7088"/>
        <w:rPr>
          <w:rFonts w:eastAsia="Calibri"/>
          <w:sz w:val="24"/>
          <w:szCs w:val="24"/>
          <w:lang w:val="lt-LT"/>
        </w:rPr>
      </w:pPr>
    </w:p>
    <w:p w14:paraId="6DB072FF" w14:textId="77777777" w:rsidR="00100463" w:rsidRDefault="00100463" w:rsidP="00291C61">
      <w:pPr>
        <w:tabs>
          <w:tab w:val="left" w:pos="1134"/>
          <w:tab w:val="left" w:pos="2884"/>
        </w:tabs>
        <w:ind w:left="7088"/>
        <w:rPr>
          <w:rFonts w:eastAsia="Calibri"/>
          <w:sz w:val="24"/>
          <w:szCs w:val="24"/>
          <w:lang w:val="lt-LT"/>
        </w:rPr>
      </w:pPr>
    </w:p>
    <w:p w14:paraId="064611D9" w14:textId="77777777" w:rsidR="00100463" w:rsidRDefault="00100463" w:rsidP="00291C61">
      <w:pPr>
        <w:tabs>
          <w:tab w:val="left" w:pos="1134"/>
          <w:tab w:val="left" w:pos="2884"/>
        </w:tabs>
        <w:ind w:left="7088"/>
        <w:rPr>
          <w:rFonts w:eastAsia="Calibri"/>
          <w:sz w:val="24"/>
          <w:szCs w:val="24"/>
          <w:lang w:val="lt-LT"/>
        </w:rPr>
      </w:pPr>
    </w:p>
    <w:p w14:paraId="0935248E" w14:textId="77777777" w:rsidR="00100463" w:rsidRDefault="00100463" w:rsidP="00291C61">
      <w:pPr>
        <w:tabs>
          <w:tab w:val="left" w:pos="1134"/>
          <w:tab w:val="left" w:pos="2884"/>
        </w:tabs>
        <w:ind w:left="7088"/>
        <w:rPr>
          <w:rFonts w:eastAsia="Calibri"/>
          <w:sz w:val="24"/>
          <w:szCs w:val="24"/>
          <w:lang w:val="lt-LT"/>
        </w:rPr>
      </w:pPr>
    </w:p>
    <w:p w14:paraId="52335ECA" w14:textId="77777777" w:rsidR="00100463" w:rsidRDefault="00100463" w:rsidP="00291C61">
      <w:pPr>
        <w:tabs>
          <w:tab w:val="left" w:pos="1134"/>
          <w:tab w:val="left" w:pos="2884"/>
        </w:tabs>
        <w:ind w:left="7088"/>
        <w:rPr>
          <w:rFonts w:eastAsia="Calibri"/>
          <w:sz w:val="24"/>
          <w:szCs w:val="24"/>
          <w:lang w:val="lt-LT"/>
        </w:rPr>
      </w:pPr>
    </w:p>
    <w:p w14:paraId="783CD713" w14:textId="77777777" w:rsidR="00100463" w:rsidRDefault="00100463" w:rsidP="00291C61">
      <w:pPr>
        <w:tabs>
          <w:tab w:val="left" w:pos="1134"/>
          <w:tab w:val="left" w:pos="2884"/>
        </w:tabs>
        <w:ind w:left="7088"/>
        <w:rPr>
          <w:rFonts w:eastAsia="Calibri"/>
          <w:sz w:val="24"/>
          <w:szCs w:val="24"/>
          <w:lang w:val="lt-LT"/>
        </w:rPr>
      </w:pPr>
    </w:p>
    <w:p w14:paraId="05CA9EA9" w14:textId="77777777" w:rsidR="00100463" w:rsidRDefault="00100463" w:rsidP="00291C61">
      <w:pPr>
        <w:tabs>
          <w:tab w:val="left" w:pos="1134"/>
          <w:tab w:val="left" w:pos="2884"/>
        </w:tabs>
        <w:ind w:left="7088"/>
        <w:rPr>
          <w:rFonts w:eastAsia="Calibri"/>
          <w:sz w:val="24"/>
          <w:szCs w:val="24"/>
          <w:lang w:val="lt-LT"/>
        </w:rPr>
      </w:pPr>
    </w:p>
    <w:p w14:paraId="20EF2093" w14:textId="77777777" w:rsidR="00100463" w:rsidRDefault="00100463" w:rsidP="00291C61">
      <w:pPr>
        <w:tabs>
          <w:tab w:val="left" w:pos="1134"/>
          <w:tab w:val="left" w:pos="2884"/>
        </w:tabs>
        <w:ind w:left="7088"/>
        <w:rPr>
          <w:rFonts w:eastAsia="Calibri"/>
          <w:sz w:val="24"/>
          <w:szCs w:val="24"/>
          <w:lang w:val="lt-LT"/>
        </w:rPr>
      </w:pPr>
    </w:p>
    <w:p w14:paraId="67E47796" w14:textId="77777777" w:rsidR="00100463" w:rsidRDefault="00100463" w:rsidP="00291C61">
      <w:pPr>
        <w:tabs>
          <w:tab w:val="left" w:pos="1134"/>
          <w:tab w:val="left" w:pos="2884"/>
        </w:tabs>
        <w:ind w:left="7088"/>
        <w:rPr>
          <w:rFonts w:eastAsia="Calibri"/>
          <w:sz w:val="24"/>
          <w:szCs w:val="24"/>
          <w:lang w:val="lt-LT"/>
        </w:rPr>
      </w:pPr>
    </w:p>
    <w:p w14:paraId="3DF99229" w14:textId="77777777" w:rsidR="00100463" w:rsidRDefault="00100463" w:rsidP="00291C61">
      <w:pPr>
        <w:tabs>
          <w:tab w:val="left" w:pos="1134"/>
          <w:tab w:val="left" w:pos="2884"/>
        </w:tabs>
        <w:ind w:left="7088"/>
        <w:rPr>
          <w:rFonts w:eastAsia="Calibri"/>
          <w:sz w:val="24"/>
          <w:szCs w:val="24"/>
          <w:lang w:val="lt-LT"/>
        </w:rPr>
      </w:pPr>
    </w:p>
    <w:p w14:paraId="1BAEB864" w14:textId="77777777" w:rsidR="00100463" w:rsidRDefault="00100463" w:rsidP="00291C61">
      <w:pPr>
        <w:tabs>
          <w:tab w:val="left" w:pos="1134"/>
          <w:tab w:val="left" w:pos="2884"/>
        </w:tabs>
        <w:ind w:left="7088"/>
        <w:rPr>
          <w:rFonts w:eastAsia="Calibri"/>
          <w:sz w:val="24"/>
          <w:szCs w:val="24"/>
          <w:lang w:val="lt-LT"/>
        </w:rPr>
      </w:pPr>
    </w:p>
    <w:p w14:paraId="164E2C91" w14:textId="77777777" w:rsidR="00100463" w:rsidRDefault="00100463" w:rsidP="00291C61">
      <w:pPr>
        <w:tabs>
          <w:tab w:val="left" w:pos="1134"/>
          <w:tab w:val="left" w:pos="2884"/>
        </w:tabs>
        <w:ind w:left="7088"/>
        <w:rPr>
          <w:rFonts w:eastAsia="Calibri"/>
          <w:sz w:val="24"/>
          <w:szCs w:val="24"/>
          <w:lang w:val="lt-LT"/>
        </w:rPr>
      </w:pPr>
    </w:p>
    <w:p w14:paraId="20BC8C3B" w14:textId="77777777" w:rsidR="00100463" w:rsidRDefault="00100463" w:rsidP="00291C61">
      <w:pPr>
        <w:tabs>
          <w:tab w:val="left" w:pos="1134"/>
          <w:tab w:val="left" w:pos="2884"/>
        </w:tabs>
        <w:ind w:left="7088"/>
        <w:rPr>
          <w:rFonts w:eastAsia="Calibri"/>
          <w:sz w:val="24"/>
          <w:szCs w:val="24"/>
          <w:lang w:val="lt-LT"/>
        </w:rPr>
      </w:pPr>
    </w:p>
    <w:p w14:paraId="01ADD5C2" w14:textId="77777777" w:rsidR="00100463" w:rsidRDefault="00100463" w:rsidP="00291C61">
      <w:pPr>
        <w:tabs>
          <w:tab w:val="left" w:pos="1134"/>
          <w:tab w:val="left" w:pos="2884"/>
        </w:tabs>
        <w:ind w:left="7088"/>
        <w:rPr>
          <w:rFonts w:eastAsia="Calibri"/>
          <w:sz w:val="24"/>
          <w:szCs w:val="24"/>
          <w:lang w:val="lt-LT"/>
        </w:rPr>
      </w:pPr>
    </w:p>
    <w:p w14:paraId="3ED4F644" w14:textId="77777777" w:rsidR="00100463" w:rsidRDefault="00100463" w:rsidP="00291C61">
      <w:pPr>
        <w:tabs>
          <w:tab w:val="left" w:pos="1134"/>
          <w:tab w:val="left" w:pos="2884"/>
        </w:tabs>
        <w:ind w:left="7088"/>
        <w:rPr>
          <w:rFonts w:eastAsia="Calibri"/>
          <w:sz w:val="24"/>
          <w:szCs w:val="24"/>
          <w:lang w:val="lt-LT"/>
        </w:rPr>
      </w:pPr>
    </w:p>
    <w:p w14:paraId="741A5152" w14:textId="77777777" w:rsidR="00100463" w:rsidRDefault="00100463" w:rsidP="00291C61">
      <w:pPr>
        <w:tabs>
          <w:tab w:val="left" w:pos="1134"/>
          <w:tab w:val="left" w:pos="2884"/>
        </w:tabs>
        <w:ind w:left="7088"/>
        <w:rPr>
          <w:rFonts w:eastAsia="Calibri"/>
          <w:sz w:val="24"/>
          <w:szCs w:val="24"/>
          <w:lang w:val="lt-LT"/>
        </w:rPr>
      </w:pPr>
    </w:p>
    <w:p w14:paraId="38A96BB7" w14:textId="77777777" w:rsidR="00100463" w:rsidRDefault="00100463" w:rsidP="00291C61">
      <w:pPr>
        <w:tabs>
          <w:tab w:val="left" w:pos="1134"/>
          <w:tab w:val="left" w:pos="2884"/>
        </w:tabs>
        <w:ind w:left="7088"/>
        <w:rPr>
          <w:rFonts w:eastAsia="Calibri"/>
          <w:sz w:val="24"/>
          <w:szCs w:val="24"/>
          <w:lang w:val="lt-LT"/>
        </w:rPr>
      </w:pPr>
    </w:p>
    <w:p w14:paraId="57C6BC1C" w14:textId="77777777" w:rsidR="00100463" w:rsidRDefault="00100463" w:rsidP="00291C61">
      <w:pPr>
        <w:tabs>
          <w:tab w:val="left" w:pos="1134"/>
          <w:tab w:val="left" w:pos="2884"/>
        </w:tabs>
        <w:ind w:left="7088"/>
        <w:rPr>
          <w:rFonts w:eastAsia="Calibri"/>
          <w:sz w:val="24"/>
          <w:szCs w:val="24"/>
          <w:lang w:val="lt-LT"/>
        </w:rPr>
      </w:pPr>
    </w:p>
    <w:p w14:paraId="5FC81DAA" w14:textId="77777777" w:rsidR="00100463" w:rsidRDefault="00100463" w:rsidP="00291C61">
      <w:pPr>
        <w:tabs>
          <w:tab w:val="left" w:pos="1134"/>
          <w:tab w:val="left" w:pos="2884"/>
        </w:tabs>
        <w:ind w:left="7088"/>
        <w:rPr>
          <w:rFonts w:eastAsia="Calibri"/>
          <w:sz w:val="24"/>
          <w:szCs w:val="24"/>
          <w:lang w:val="lt-LT"/>
        </w:rPr>
      </w:pPr>
    </w:p>
    <w:p w14:paraId="412DFA1C" w14:textId="77777777" w:rsidR="00100463" w:rsidRDefault="00100463" w:rsidP="00291C61">
      <w:pPr>
        <w:tabs>
          <w:tab w:val="left" w:pos="1134"/>
          <w:tab w:val="left" w:pos="2884"/>
        </w:tabs>
        <w:ind w:left="7088"/>
        <w:rPr>
          <w:rFonts w:eastAsia="Calibri"/>
          <w:sz w:val="24"/>
          <w:szCs w:val="24"/>
          <w:lang w:val="lt-LT"/>
        </w:rPr>
      </w:pPr>
    </w:p>
    <w:p w14:paraId="1DA91FA4" w14:textId="77777777" w:rsidR="00100463" w:rsidRDefault="00100463" w:rsidP="00291C61">
      <w:pPr>
        <w:tabs>
          <w:tab w:val="left" w:pos="1134"/>
          <w:tab w:val="left" w:pos="2884"/>
        </w:tabs>
        <w:ind w:left="7088"/>
        <w:rPr>
          <w:rFonts w:eastAsia="Calibri"/>
          <w:sz w:val="24"/>
          <w:szCs w:val="24"/>
          <w:lang w:val="lt-LT"/>
        </w:rPr>
      </w:pPr>
    </w:p>
    <w:p w14:paraId="4B1FDB19" w14:textId="77777777" w:rsidR="00100463" w:rsidRDefault="00100463" w:rsidP="00291C61">
      <w:pPr>
        <w:tabs>
          <w:tab w:val="left" w:pos="1134"/>
          <w:tab w:val="left" w:pos="2884"/>
        </w:tabs>
        <w:ind w:left="7088"/>
        <w:rPr>
          <w:rFonts w:eastAsia="Calibri"/>
          <w:sz w:val="24"/>
          <w:szCs w:val="24"/>
          <w:lang w:val="lt-LT"/>
        </w:rPr>
      </w:pPr>
    </w:p>
    <w:p w14:paraId="4AFDEB7A" w14:textId="77777777" w:rsidR="00100463" w:rsidRDefault="00100463" w:rsidP="00291C61">
      <w:pPr>
        <w:tabs>
          <w:tab w:val="left" w:pos="1134"/>
          <w:tab w:val="left" w:pos="2884"/>
        </w:tabs>
        <w:ind w:left="7088"/>
        <w:rPr>
          <w:rFonts w:eastAsia="Calibri"/>
          <w:sz w:val="24"/>
          <w:szCs w:val="24"/>
          <w:lang w:val="lt-LT"/>
        </w:rPr>
      </w:pPr>
    </w:p>
    <w:p w14:paraId="42420872" w14:textId="77777777" w:rsidR="00100463" w:rsidRDefault="00100463" w:rsidP="00291C61">
      <w:pPr>
        <w:tabs>
          <w:tab w:val="left" w:pos="1134"/>
          <w:tab w:val="left" w:pos="2884"/>
        </w:tabs>
        <w:ind w:left="7088"/>
        <w:rPr>
          <w:rFonts w:eastAsia="Calibri"/>
          <w:sz w:val="24"/>
          <w:szCs w:val="24"/>
          <w:lang w:val="lt-LT"/>
        </w:rPr>
      </w:pPr>
    </w:p>
    <w:p w14:paraId="66D75CFA" w14:textId="0A3F879B" w:rsidR="00291C61" w:rsidRDefault="00025ED5" w:rsidP="00291C61">
      <w:pPr>
        <w:tabs>
          <w:tab w:val="left" w:pos="1134"/>
          <w:tab w:val="left" w:pos="2884"/>
        </w:tabs>
        <w:ind w:left="7088"/>
        <w:rPr>
          <w:rFonts w:eastAsia="Calibri"/>
          <w:sz w:val="24"/>
          <w:szCs w:val="24"/>
          <w:lang w:val="lt-LT"/>
        </w:rPr>
      </w:pPr>
      <w:r w:rsidRPr="0015468E">
        <w:rPr>
          <w:rFonts w:eastAsia="Calibri"/>
          <w:sz w:val="24"/>
          <w:szCs w:val="24"/>
          <w:lang w:val="lt-LT"/>
        </w:rPr>
        <w:lastRenderedPageBreak/>
        <w:t xml:space="preserve">Sutarties </w:t>
      </w:r>
      <w:r w:rsidR="00291C61">
        <w:rPr>
          <w:rFonts w:eastAsia="Calibri"/>
          <w:sz w:val="24"/>
          <w:szCs w:val="24"/>
          <w:lang w:val="lt-LT"/>
        </w:rPr>
        <w:t>Nr. _____</w:t>
      </w:r>
    </w:p>
    <w:p w14:paraId="05C05D9C" w14:textId="21FC4B09" w:rsidR="00025ED5" w:rsidRPr="0015468E" w:rsidRDefault="00025ED5" w:rsidP="00291C61">
      <w:pPr>
        <w:tabs>
          <w:tab w:val="left" w:pos="1134"/>
          <w:tab w:val="left" w:pos="2884"/>
        </w:tabs>
        <w:ind w:left="7088"/>
        <w:rPr>
          <w:rFonts w:eastAsia="Calibri"/>
          <w:sz w:val="24"/>
          <w:szCs w:val="24"/>
          <w:lang w:val="lt-LT"/>
        </w:rPr>
      </w:pPr>
      <w:r w:rsidRPr="0015468E">
        <w:rPr>
          <w:rFonts w:eastAsia="Calibri"/>
          <w:sz w:val="24"/>
          <w:szCs w:val="24"/>
          <w:lang w:val="lt-LT"/>
        </w:rPr>
        <w:t xml:space="preserve">3 priedas </w:t>
      </w:r>
    </w:p>
    <w:p w14:paraId="7A94E1D9" w14:textId="77777777" w:rsidR="00025ED5" w:rsidRPr="0015468E" w:rsidRDefault="00025ED5" w:rsidP="005A66F2">
      <w:pPr>
        <w:pStyle w:val="Stilius3"/>
        <w:spacing w:before="0"/>
        <w:jc w:val="left"/>
        <w:rPr>
          <w:sz w:val="24"/>
          <w:szCs w:val="24"/>
          <w:lang w:val="lt-LT" w:eastAsia="lt-LT"/>
        </w:rPr>
      </w:pPr>
    </w:p>
    <w:tbl>
      <w:tblPr>
        <w:tblW w:w="0" w:type="auto"/>
        <w:tblInd w:w="108" w:type="dxa"/>
        <w:tblLayout w:type="fixed"/>
        <w:tblLook w:val="0000" w:firstRow="0" w:lastRow="0" w:firstColumn="0" w:lastColumn="0" w:noHBand="0" w:noVBand="0"/>
      </w:tblPr>
      <w:tblGrid>
        <w:gridCol w:w="9786"/>
      </w:tblGrid>
      <w:tr w:rsidR="00025ED5" w:rsidRPr="00981D6E" w14:paraId="11D72066" w14:textId="77777777" w:rsidTr="004D1D4A">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3CA93080" w14:textId="77777777" w:rsidR="00025ED5" w:rsidRPr="0015468E" w:rsidRDefault="00025ED5" w:rsidP="005A66F2">
            <w:pPr>
              <w:spacing w:before="240"/>
              <w:jc w:val="center"/>
              <w:rPr>
                <w:sz w:val="24"/>
                <w:szCs w:val="24"/>
                <w:lang w:val="en-US"/>
              </w:rPr>
            </w:pPr>
            <w:proofErr w:type="spellStart"/>
            <w:r w:rsidRPr="0015468E">
              <w:rPr>
                <w:b/>
                <w:sz w:val="24"/>
                <w:szCs w:val="24"/>
                <w:lang w:val="en-US"/>
              </w:rPr>
              <w:t>Statybvietės</w:t>
            </w:r>
            <w:proofErr w:type="spellEnd"/>
            <w:r w:rsidRPr="0015468E">
              <w:rPr>
                <w:b/>
                <w:sz w:val="24"/>
                <w:szCs w:val="24"/>
                <w:lang w:val="en-US"/>
              </w:rPr>
              <w:t xml:space="preserve"> </w:t>
            </w:r>
            <w:proofErr w:type="spellStart"/>
            <w:r w:rsidRPr="0015468E">
              <w:rPr>
                <w:b/>
                <w:sz w:val="24"/>
                <w:szCs w:val="24"/>
                <w:lang w:val="en-US"/>
              </w:rPr>
              <w:t>perdavimo-priėmimo</w:t>
            </w:r>
            <w:proofErr w:type="spellEnd"/>
            <w:r w:rsidRPr="0015468E">
              <w:rPr>
                <w:b/>
                <w:sz w:val="24"/>
                <w:szCs w:val="24"/>
                <w:lang w:val="en-US"/>
              </w:rPr>
              <w:t xml:space="preserve"> </w:t>
            </w:r>
            <w:proofErr w:type="spellStart"/>
            <w:r w:rsidRPr="0015468E">
              <w:rPr>
                <w:b/>
                <w:sz w:val="24"/>
                <w:szCs w:val="24"/>
                <w:lang w:val="en-US"/>
              </w:rPr>
              <w:t>aktas</w:t>
            </w:r>
            <w:proofErr w:type="spellEnd"/>
          </w:p>
          <w:p w14:paraId="41B68347" w14:textId="77777777" w:rsidR="00025ED5" w:rsidRPr="0015468E" w:rsidRDefault="00025ED5" w:rsidP="005A66F2">
            <w:pPr>
              <w:spacing w:before="240"/>
              <w:jc w:val="center"/>
              <w:rPr>
                <w:sz w:val="24"/>
                <w:szCs w:val="24"/>
                <w:lang w:val="en-US"/>
              </w:rPr>
            </w:pPr>
            <w:r w:rsidRPr="0015468E">
              <w:rPr>
                <w:sz w:val="24"/>
                <w:szCs w:val="24"/>
                <w:lang w:val="en-US"/>
              </w:rPr>
              <w:t>[Data]</w:t>
            </w:r>
          </w:p>
        </w:tc>
      </w:tr>
      <w:tr w:rsidR="00025ED5" w:rsidRPr="0015468E" w14:paraId="51FC4AE7" w14:textId="77777777" w:rsidTr="004D1D4A">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0502A839" w14:textId="77777777" w:rsidR="00025ED5" w:rsidRPr="0015468E" w:rsidRDefault="00025ED5" w:rsidP="005A66F2">
            <w:pPr>
              <w:pStyle w:val="Heading"/>
              <w:tabs>
                <w:tab w:val="left" w:pos="2410"/>
              </w:tabs>
              <w:spacing w:before="240"/>
              <w:jc w:val="left"/>
              <w:rPr>
                <w:szCs w:val="24"/>
              </w:rPr>
            </w:pPr>
            <w:r w:rsidRPr="0015468E">
              <w:rPr>
                <w:szCs w:val="24"/>
              </w:rPr>
              <w:t>Rangos sutarties data, numeris:</w:t>
            </w:r>
          </w:p>
        </w:tc>
      </w:tr>
      <w:tr w:rsidR="00025ED5" w:rsidRPr="0015468E" w14:paraId="601D69E3" w14:textId="77777777" w:rsidTr="004D1D4A">
        <w:trPr>
          <w:trHeight w:val="423"/>
        </w:trPr>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56D26299" w14:textId="77777777" w:rsidR="00025ED5" w:rsidRPr="0015468E" w:rsidRDefault="00025ED5" w:rsidP="005A66F2">
            <w:pPr>
              <w:spacing w:before="240"/>
              <w:rPr>
                <w:sz w:val="24"/>
                <w:szCs w:val="24"/>
              </w:rPr>
            </w:pPr>
            <w:proofErr w:type="spellStart"/>
            <w:r w:rsidRPr="0015468E">
              <w:rPr>
                <w:b/>
                <w:sz w:val="24"/>
                <w:szCs w:val="24"/>
              </w:rPr>
              <w:t>Statybvietės</w:t>
            </w:r>
            <w:proofErr w:type="spellEnd"/>
            <w:r w:rsidRPr="0015468E">
              <w:rPr>
                <w:b/>
                <w:sz w:val="24"/>
                <w:szCs w:val="24"/>
              </w:rPr>
              <w:t xml:space="preserve"> </w:t>
            </w:r>
            <w:proofErr w:type="spellStart"/>
            <w:r w:rsidRPr="0015468E">
              <w:rPr>
                <w:b/>
                <w:sz w:val="24"/>
                <w:szCs w:val="24"/>
              </w:rPr>
              <w:t>adresas</w:t>
            </w:r>
            <w:proofErr w:type="spellEnd"/>
            <w:r w:rsidRPr="0015468E">
              <w:rPr>
                <w:b/>
                <w:sz w:val="24"/>
                <w:szCs w:val="24"/>
              </w:rPr>
              <w:t xml:space="preserve">: </w:t>
            </w:r>
          </w:p>
        </w:tc>
      </w:tr>
      <w:tr w:rsidR="00025ED5" w:rsidRPr="00981D6E" w14:paraId="44E7BDE4" w14:textId="77777777" w:rsidTr="004D1D4A">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63740F4A" w14:textId="70ED35A6" w:rsidR="00025ED5" w:rsidRPr="0015468E" w:rsidRDefault="00025ED5" w:rsidP="005A66F2">
            <w:pPr>
              <w:spacing w:before="240"/>
              <w:jc w:val="both"/>
              <w:rPr>
                <w:sz w:val="24"/>
                <w:szCs w:val="24"/>
              </w:rPr>
            </w:pPr>
            <w:proofErr w:type="spellStart"/>
            <w:r w:rsidRPr="0015468E">
              <w:rPr>
                <w:sz w:val="24"/>
                <w:szCs w:val="24"/>
              </w:rPr>
              <w:t>Užsakovas</w:t>
            </w:r>
            <w:proofErr w:type="spellEnd"/>
            <w:r w:rsidRPr="0015468E">
              <w:rPr>
                <w:sz w:val="24"/>
                <w:szCs w:val="24"/>
              </w:rPr>
              <w:t xml:space="preserve"> –</w:t>
            </w:r>
            <w:r w:rsidR="009C2291">
              <w:rPr>
                <w:sz w:val="24"/>
                <w:szCs w:val="24"/>
                <w:lang w:val="lt-LT"/>
              </w:rPr>
              <w:t xml:space="preserve"> </w:t>
            </w:r>
            <w:r w:rsidRPr="0015468E">
              <w:rPr>
                <w:sz w:val="24"/>
                <w:szCs w:val="24"/>
                <w:lang w:val="lt-LT"/>
              </w:rPr>
              <w:t xml:space="preserve">Biudžetinė įstaiga Druskininkų </w:t>
            </w:r>
            <w:r w:rsidR="00571DB6" w:rsidRPr="0015468E">
              <w:rPr>
                <w:sz w:val="24"/>
                <w:szCs w:val="24"/>
                <w:lang w:val="lt-LT"/>
              </w:rPr>
              <w:t>M.</w:t>
            </w:r>
            <w:r w:rsidR="00791D18">
              <w:rPr>
                <w:sz w:val="24"/>
                <w:szCs w:val="24"/>
                <w:lang w:val="lt-LT"/>
              </w:rPr>
              <w:t xml:space="preserve"> </w:t>
            </w:r>
            <w:r w:rsidR="00571DB6" w:rsidRPr="0015468E">
              <w:rPr>
                <w:sz w:val="24"/>
                <w:szCs w:val="24"/>
                <w:lang w:val="lt-LT"/>
              </w:rPr>
              <w:t>K.</w:t>
            </w:r>
            <w:r w:rsidR="00791D18">
              <w:rPr>
                <w:sz w:val="24"/>
                <w:szCs w:val="24"/>
                <w:lang w:val="lt-LT"/>
              </w:rPr>
              <w:t xml:space="preserve"> </w:t>
            </w:r>
            <w:r w:rsidR="00571DB6" w:rsidRPr="0015468E">
              <w:rPr>
                <w:sz w:val="24"/>
                <w:szCs w:val="24"/>
                <w:lang w:val="lt-LT"/>
              </w:rPr>
              <w:t>Čiurlionio meno mokykla</w:t>
            </w:r>
            <w:r w:rsidRPr="0015468E">
              <w:rPr>
                <w:sz w:val="24"/>
                <w:szCs w:val="24"/>
              </w:rPr>
              <w:t xml:space="preserve">, </w:t>
            </w:r>
            <w:proofErr w:type="spellStart"/>
            <w:r w:rsidRPr="0015468E">
              <w:rPr>
                <w:sz w:val="24"/>
                <w:szCs w:val="24"/>
              </w:rPr>
              <w:t>vadovaudamasi</w:t>
            </w:r>
            <w:proofErr w:type="spellEnd"/>
            <w:r w:rsidRPr="0015468E">
              <w:rPr>
                <w:sz w:val="24"/>
                <w:szCs w:val="24"/>
              </w:rPr>
              <w:t xml:space="preserve"> </w:t>
            </w:r>
            <w:proofErr w:type="spellStart"/>
            <w:r w:rsidRPr="0015468E">
              <w:rPr>
                <w:sz w:val="24"/>
                <w:szCs w:val="24"/>
              </w:rPr>
              <w:t>Sutarties</w:t>
            </w:r>
            <w:proofErr w:type="spellEnd"/>
            <w:r w:rsidRPr="0015468E">
              <w:rPr>
                <w:sz w:val="24"/>
                <w:szCs w:val="24"/>
              </w:rPr>
              <w:t xml:space="preserve"> </w:t>
            </w:r>
            <w:proofErr w:type="spellStart"/>
            <w:r w:rsidRPr="0015468E">
              <w:rPr>
                <w:sz w:val="24"/>
                <w:szCs w:val="24"/>
              </w:rPr>
              <w:t>sąlygų</w:t>
            </w:r>
            <w:proofErr w:type="spellEnd"/>
            <w:r w:rsidRPr="0015468E">
              <w:rPr>
                <w:sz w:val="24"/>
                <w:szCs w:val="24"/>
              </w:rPr>
              <w:t xml:space="preserve"> </w:t>
            </w:r>
            <w:r w:rsidRPr="0015468E">
              <w:rPr>
                <w:sz w:val="24"/>
                <w:szCs w:val="24"/>
                <w:lang w:val="lt-LT"/>
              </w:rPr>
              <w:t>5.7</w:t>
            </w:r>
            <w:r w:rsidRPr="0015468E">
              <w:rPr>
                <w:sz w:val="24"/>
                <w:szCs w:val="24"/>
              </w:rPr>
              <w:t xml:space="preserve"> p</w:t>
            </w:r>
            <w:proofErr w:type="spellStart"/>
            <w:r w:rsidRPr="0015468E">
              <w:rPr>
                <w:sz w:val="24"/>
                <w:szCs w:val="24"/>
                <w:lang w:val="lt-LT"/>
              </w:rPr>
              <w:t>apunkčio</w:t>
            </w:r>
            <w:proofErr w:type="spellEnd"/>
            <w:r w:rsidRPr="0015468E">
              <w:rPr>
                <w:sz w:val="24"/>
                <w:szCs w:val="24"/>
              </w:rPr>
              <w:t xml:space="preserve"> </w:t>
            </w:r>
            <w:proofErr w:type="spellStart"/>
            <w:r w:rsidRPr="0015468E">
              <w:rPr>
                <w:sz w:val="24"/>
                <w:szCs w:val="24"/>
              </w:rPr>
              <w:t>nuostatomis</w:t>
            </w:r>
            <w:proofErr w:type="spellEnd"/>
            <w:r w:rsidRPr="0015468E">
              <w:rPr>
                <w:sz w:val="24"/>
                <w:szCs w:val="24"/>
              </w:rPr>
              <w:t xml:space="preserve"> </w:t>
            </w:r>
            <w:proofErr w:type="spellStart"/>
            <w:r w:rsidRPr="0015468E">
              <w:rPr>
                <w:sz w:val="24"/>
                <w:szCs w:val="24"/>
              </w:rPr>
              <w:t>šiuo</w:t>
            </w:r>
            <w:proofErr w:type="spellEnd"/>
            <w:r w:rsidRPr="0015468E">
              <w:rPr>
                <w:sz w:val="24"/>
                <w:szCs w:val="24"/>
              </w:rPr>
              <w:t xml:space="preserve"> </w:t>
            </w:r>
            <w:proofErr w:type="spellStart"/>
            <w:r w:rsidRPr="0015468E">
              <w:rPr>
                <w:sz w:val="24"/>
                <w:szCs w:val="24"/>
              </w:rPr>
              <w:t>Statybvietės</w:t>
            </w:r>
            <w:proofErr w:type="spellEnd"/>
            <w:r w:rsidRPr="0015468E">
              <w:rPr>
                <w:sz w:val="24"/>
                <w:szCs w:val="24"/>
              </w:rPr>
              <w:t xml:space="preserve"> </w:t>
            </w:r>
            <w:proofErr w:type="spellStart"/>
            <w:r w:rsidRPr="0015468E">
              <w:rPr>
                <w:sz w:val="24"/>
                <w:szCs w:val="24"/>
              </w:rPr>
              <w:t>perdavimo-priėmimo</w:t>
            </w:r>
            <w:proofErr w:type="spellEnd"/>
            <w:r w:rsidRPr="0015468E">
              <w:rPr>
                <w:sz w:val="24"/>
                <w:szCs w:val="24"/>
              </w:rPr>
              <w:t xml:space="preserve"> </w:t>
            </w:r>
            <w:proofErr w:type="spellStart"/>
            <w:r w:rsidRPr="0015468E">
              <w:rPr>
                <w:sz w:val="24"/>
                <w:szCs w:val="24"/>
              </w:rPr>
              <w:t>aktu</w:t>
            </w:r>
            <w:proofErr w:type="spellEnd"/>
            <w:r w:rsidRPr="0015468E">
              <w:rPr>
                <w:sz w:val="24"/>
                <w:szCs w:val="24"/>
              </w:rPr>
              <w:t xml:space="preserve"> </w:t>
            </w:r>
            <w:proofErr w:type="spellStart"/>
            <w:r w:rsidRPr="0015468E">
              <w:rPr>
                <w:sz w:val="24"/>
                <w:szCs w:val="24"/>
              </w:rPr>
              <w:t>suteikia</w:t>
            </w:r>
            <w:proofErr w:type="spellEnd"/>
            <w:r w:rsidRPr="0015468E">
              <w:rPr>
                <w:sz w:val="24"/>
                <w:szCs w:val="24"/>
              </w:rPr>
              <w:t xml:space="preserve"> </w:t>
            </w:r>
            <w:proofErr w:type="spellStart"/>
            <w:r w:rsidRPr="0015468E">
              <w:rPr>
                <w:sz w:val="24"/>
                <w:szCs w:val="24"/>
              </w:rPr>
              <w:t>Rangovui</w:t>
            </w:r>
            <w:proofErr w:type="spellEnd"/>
            <w:r w:rsidRPr="0015468E">
              <w:rPr>
                <w:sz w:val="24"/>
                <w:szCs w:val="24"/>
              </w:rPr>
              <w:t xml:space="preserve"> – </w:t>
            </w:r>
            <w:r w:rsidRPr="0015468E">
              <w:rPr>
                <w:i/>
                <w:sz w:val="24"/>
                <w:szCs w:val="24"/>
              </w:rPr>
              <w:t>[</w:t>
            </w:r>
            <w:proofErr w:type="spellStart"/>
            <w:r w:rsidRPr="0015468E">
              <w:rPr>
                <w:i/>
                <w:sz w:val="24"/>
                <w:szCs w:val="24"/>
              </w:rPr>
              <w:t>pavadinimas</w:t>
            </w:r>
            <w:proofErr w:type="spellEnd"/>
            <w:r w:rsidRPr="0015468E">
              <w:rPr>
                <w:i/>
                <w:sz w:val="24"/>
                <w:szCs w:val="24"/>
              </w:rPr>
              <w:t>]</w:t>
            </w:r>
            <w:r w:rsidRPr="0015468E">
              <w:rPr>
                <w:sz w:val="24"/>
                <w:szCs w:val="24"/>
              </w:rPr>
              <w:t xml:space="preserve"> </w:t>
            </w:r>
            <w:proofErr w:type="spellStart"/>
            <w:r w:rsidRPr="0015468E">
              <w:rPr>
                <w:sz w:val="24"/>
                <w:szCs w:val="24"/>
              </w:rPr>
              <w:t>Statybvietės</w:t>
            </w:r>
            <w:proofErr w:type="spellEnd"/>
            <w:r w:rsidRPr="0015468E">
              <w:rPr>
                <w:sz w:val="24"/>
                <w:szCs w:val="24"/>
              </w:rPr>
              <w:t xml:space="preserve"> </w:t>
            </w:r>
            <w:proofErr w:type="spellStart"/>
            <w:r w:rsidRPr="0015468E">
              <w:rPr>
                <w:sz w:val="24"/>
                <w:szCs w:val="24"/>
              </w:rPr>
              <w:t>valdymo</w:t>
            </w:r>
            <w:proofErr w:type="spellEnd"/>
            <w:r w:rsidRPr="0015468E">
              <w:rPr>
                <w:sz w:val="24"/>
                <w:szCs w:val="24"/>
              </w:rPr>
              <w:t xml:space="preserve"> </w:t>
            </w:r>
            <w:proofErr w:type="spellStart"/>
            <w:r w:rsidRPr="0015468E">
              <w:rPr>
                <w:sz w:val="24"/>
                <w:szCs w:val="24"/>
              </w:rPr>
              <w:t>teisę</w:t>
            </w:r>
            <w:proofErr w:type="spellEnd"/>
            <w:r w:rsidRPr="0015468E">
              <w:rPr>
                <w:sz w:val="24"/>
                <w:szCs w:val="24"/>
              </w:rPr>
              <w:t>.</w:t>
            </w:r>
          </w:p>
          <w:p w14:paraId="767B8450" w14:textId="77777777" w:rsidR="00025ED5" w:rsidRPr="0015468E" w:rsidRDefault="00025ED5" w:rsidP="005A66F2">
            <w:pPr>
              <w:spacing w:before="240"/>
              <w:jc w:val="both"/>
              <w:rPr>
                <w:sz w:val="24"/>
                <w:szCs w:val="24"/>
              </w:rPr>
            </w:pPr>
            <w:proofErr w:type="spellStart"/>
            <w:r w:rsidRPr="0015468E">
              <w:rPr>
                <w:sz w:val="24"/>
                <w:szCs w:val="24"/>
              </w:rPr>
              <w:t>Rangovas</w:t>
            </w:r>
            <w:proofErr w:type="spellEnd"/>
            <w:r w:rsidRPr="0015468E">
              <w:rPr>
                <w:sz w:val="24"/>
                <w:szCs w:val="24"/>
              </w:rPr>
              <w:t xml:space="preserve">, </w:t>
            </w:r>
            <w:proofErr w:type="spellStart"/>
            <w:r w:rsidRPr="0015468E">
              <w:rPr>
                <w:sz w:val="24"/>
                <w:szCs w:val="24"/>
              </w:rPr>
              <w:t>šiuo</w:t>
            </w:r>
            <w:proofErr w:type="spellEnd"/>
            <w:r w:rsidRPr="0015468E">
              <w:rPr>
                <w:sz w:val="24"/>
                <w:szCs w:val="24"/>
              </w:rPr>
              <w:t xml:space="preserve"> </w:t>
            </w:r>
            <w:proofErr w:type="spellStart"/>
            <w:r w:rsidRPr="0015468E">
              <w:rPr>
                <w:sz w:val="24"/>
                <w:szCs w:val="24"/>
              </w:rPr>
              <w:t>aktu</w:t>
            </w:r>
            <w:proofErr w:type="spellEnd"/>
            <w:r w:rsidRPr="0015468E">
              <w:rPr>
                <w:sz w:val="24"/>
                <w:szCs w:val="24"/>
              </w:rPr>
              <w:t xml:space="preserve"> </w:t>
            </w:r>
            <w:proofErr w:type="spellStart"/>
            <w:r w:rsidRPr="0015468E">
              <w:rPr>
                <w:sz w:val="24"/>
                <w:szCs w:val="24"/>
              </w:rPr>
              <w:t>perėmęs</w:t>
            </w:r>
            <w:proofErr w:type="spellEnd"/>
            <w:r w:rsidRPr="0015468E">
              <w:rPr>
                <w:sz w:val="24"/>
                <w:szCs w:val="24"/>
              </w:rPr>
              <w:t xml:space="preserve"> </w:t>
            </w:r>
            <w:proofErr w:type="spellStart"/>
            <w:r w:rsidRPr="0015468E">
              <w:rPr>
                <w:sz w:val="24"/>
                <w:szCs w:val="24"/>
              </w:rPr>
              <w:t>Statybvietę</w:t>
            </w:r>
            <w:proofErr w:type="spellEnd"/>
            <w:r w:rsidRPr="0015468E">
              <w:rPr>
                <w:sz w:val="24"/>
                <w:szCs w:val="24"/>
              </w:rPr>
              <w:t xml:space="preserve">, </w:t>
            </w:r>
            <w:proofErr w:type="spellStart"/>
            <w:r w:rsidRPr="0015468E">
              <w:rPr>
                <w:sz w:val="24"/>
                <w:szCs w:val="24"/>
              </w:rPr>
              <w:t>tampa</w:t>
            </w:r>
            <w:proofErr w:type="spellEnd"/>
            <w:r w:rsidRPr="0015468E">
              <w:rPr>
                <w:sz w:val="24"/>
                <w:szCs w:val="24"/>
              </w:rPr>
              <w:t xml:space="preserve"> </w:t>
            </w:r>
            <w:proofErr w:type="spellStart"/>
            <w:r w:rsidRPr="0015468E">
              <w:rPr>
                <w:sz w:val="24"/>
                <w:szCs w:val="24"/>
              </w:rPr>
              <w:t>atsakingu</w:t>
            </w:r>
            <w:proofErr w:type="spellEnd"/>
            <w:r w:rsidRPr="0015468E">
              <w:rPr>
                <w:sz w:val="24"/>
                <w:szCs w:val="24"/>
              </w:rPr>
              <w:t xml:space="preserve"> </w:t>
            </w:r>
            <w:proofErr w:type="spellStart"/>
            <w:r w:rsidRPr="0015468E">
              <w:rPr>
                <w:sz w:val="24"/>
                <w:szCs w:val="24"/>
              </w:rPr>
              <w:t>už</w:t>
            </w:r>
            <w:proofErr w:type="spellEnd"/>
            <w:r w:rsidRPr="0015468E">
              <w:rPr>
                <w:sz w:val="24"/>
                <w:szCs w:val="24"/>
              </w:rPr>
              <w:t xml:space="preserve"> </w:t>
            </w:r>
            <w:proofErr w:type="spellStart"/>
            <w:r w:rsidRPr="0015468E">
              <w:rPr>
                <w:sz w:val="24"/>
                <w:szCs w:val="24"/>
              </w:rPr>
              <w:t>Statybvietę</w:t>
            </w:r>
            <w:proofErr w:type="spellEnd"/>
            <w:r w:rsidRPr="0015468E">
              <w:rPr>
                <w:sz w:val="24"/>
                <w:szCs w:val="24"/>
              </w:rPr>
              <w:t xml:space="preserve"> </w:t>
            </w:r>
            <w:proofErr w:type="spellStart"/>
            <w:r w:rsidRPr="0015468E">
              <w:rPr>
                <w:sz w:val="24"/>
                <w:szCs w:val="24"/>
              </w:rPr>
              <w:t>ir</w:t>
            </w:r>
            <w:proofErr w:type="spellEnd"/>
            <w:r w:rsidRPr="0015468E">
              <w:rPr>
                <w:sz w:val="24"/>
                <w:szCs w:val="24"/>
              </w:rPr>
              <w:t xml:space="preserve"> </w:t>
            </w:r>
            <w:proofErr w:type="spellStart"/>
            <w:r w:rsidRPr="0015468E">
              <w:rPr>
                <w:sz w:val="24"/>
                <w:szCs w:val="24"/>
              </w:rPr>
              <w:t>jos</w:t>
            </w:r>
            <w:proofErr w:type="spellEnd"/>
            <w:r w:rsidRPr="0015468E">
              <w:rPr>
                <w:sz w:val="24"/>
                <w:szCs w:val="24"/>
              </w:rPr>
              <w:t xml:space="preserve"> </w:t>
            </w:r>
            <w:proofErr w:type="spellStart"/>
            <w:r w:rsidRPr="0015468E">
              <w:rPr>
                <w:sz w:val="24"/>
                <w:szCs w:val="24"/>
              </w:rPr>
              <w:t>prieigas</w:t>
            </w:r>
            <w:proofErr w:type="spellEnd"/>
            <w:r w:rsidRPr="0015468E">
              <w:rPr>
                <w:sz w:val="24"/>
                <w:szCs w:val="24"/>
              </w:rPr>
              <w:t xml:space="preserve"> </w:t>
            </w:r>
            <w:proofErr w:type="spellStart"/>
            <w:r w:rsidRPr="0015468E">
              <w:rPr>
                <w:sz w:val="24"/>
                <w:szCs w:val="24"/>
              </w:rPr>
              <w:t>pagal</w:t>
            </w:r>
            <w:proofErr w:type="spellEnd"/>
            <w:r w:rsidRPr="0015468E">
              <w:rPr>
                <w:sz w:val="24"/>
                <w:szCs w:val="24"/>
              </w:rPr>
              <w:t xml:space="preserve"> </w:t>
            </w:r>
            <w:proofErr w:type="spellStart"/>
            <w:r w:rsidRPr="0015468E">
              <w:rPr>
                <w:sz w:val="24"/>
                <w:szCs w:val="24"/>
              </w:rPr>
              <w:t>Sutartį</w:t>
            </w:r>
            <w:proofErr w:type="spellEnd"/>
            <w:r w:rsidRPr="0015468E">
              <w:rPr>
                <w:sz w:val="24"/>
                <w:szCs w:val="24"/>
              </w:rPr>
              <w:t xml:space="preserve">. </w:t>
            </w:r>
            <w:proofErr w:type="spellStart"/>
            <w:r w:rsidRPr="0015468E">
              <w:rPr>
                <w:sz w:val="24"/>
                <w:szCs w:val="24"/>
              </w:rPr>
              <w:t>Rangovas</w:t>
            </w:r>
            <w:proofErr w:type="spellEnd"/>
            <w:r w:rsidRPr="0015468E">
              <w:rPr>
                <w:sz w:val="24"/>
                <w:szCs w:val="24"/>
              </w:rPr>
              <w:t xml:space="preserve">, </w:t>
            </w:r>
            <w:proofErr w:type="spellStart"/>
            <w:r w:rsidRPr="0015468E">
              <w:rPr>
                <w:sz w:val="24"/>
                <w:szCs w:val="24"/>
              </w:rPr>
              <w:t>pasirašydamas</w:t>
            </w:r>
            <w:proofErr w:type="spellEnd"/>
            <w:r w:rsidRPr="0015468E">
              <w:rPr>
                <w:sz w:val="24"/>
                <w:szCs w:val="24"/>
              </w:rPr>
              <w:t xml:space="preserve"> </w:t>
            </w:r>
            <w:proofErr w:type="spellStart"/>
            <w:r w:rsidRPr="0015468E">
              <w:rPr>
                <w:sz w:val="24"/>
                <w:szCs w:val="24"/>
              </w:rPr>
              <w:t>šį</w:t>
            </w:r>
            <w:proofErr w:type="spellEnd"/>
            <w:r w:rsidRPr="0015468E">
              <w:rPr>
                <w:sz w:val="24"/>
                <w:szCs w:val="24"/>
              </w:rPr>
              <w:t xml:space="preserve"> </w:t>
            </w:r>
            <w:proofErr w:type="spellStart"/>
            <w:r w:rsidRPr="0015468E">
              <w:rPr>
                <w:sz w:val="24"/>
                <w:szCs w:val="24"/>
              </w:rPr>
              <w:t>aktą</w:t>
            </w:r>
            <w:proofErr w:type="spellEnd"/>
            <w:r w:rsidRPr="0015468E">
              <w:rPr>
                <w:sz w:val="24"/>
                <w:szCs w:val="24"/>
              </w:rPr>
              <w:t xml:space="preserve"> </w:t>
            </w:r>
            <w:proofErr w:type="spellStart"/>
            <w:r w:rsidRPr="0015468E">
              <w:rPr>
                <w:sz w:val="24"/>
                <w:szCs w:val="24"/>
              </w:rPr>
              <w:t>patvirtina</w:t>
            </w:r>
            <w:proofErr w:type="spellEnd"/>
            <w:r w:rsidRPr="0015468E">
              <w:rPr>
                <w:sz w:val="24"/>
                <w:szCs w:val="24"/>
              </w:rPr>
              <w:t xml:space="preserve">, </w:t>
            </w:r>
            <w:proofErr w:type="spellStart"/>
            <w:r w:rsidRPr="0015468E">
              <w:rPr>
                <w:sz w:val="24"/>
                <w:szCs w:val="24"/>
              </w:rPr>
              <w:t>kad</w:t>
            </w:r>
            <w:proofErr w:type="spellEnd"/>
            <w:r w:rsidRPr="0015468E">
              <w:rPr>
                <w:sz w:val="24"/>
                <w:szCs w:val="24"/>
              </w:rPr>
              <w:t>:</w:t>
            </w:r>
          </w:p>
          <w:p w14:paraId="7B8FE99E" w14:textId="77777777" w:rsidR="00025ED5" w:rsidRPr="0015468E" w:rsidRDefault="00025ED5" w:rsidP="005A66F2">
            <w:pPr>
              <w:numPr>
                <w:ilvl w:val="0"/>
                <w:numId w:val="8"/>
              </w:numPr>
              <w:suppressAutoHyphens/>
              <w:ind w:left="0"/>
              <w:jc w:val="both"/>
              <w:rPr>
                <w:sz w:val="24"/>
                <w:szCs w:val="24"/>
              </w:rPr>
            </w:pPr>
            <w:proofErr w:type="spellStart"/>
            <w:r w:rsidRPr="0015468E">
              <w:rPr>
                <w:sz w:val="24"/>
                <w:szCs w:val="24"/>
              </w:rPr>
              <w:t>Statybvietės</w:t>
            </w:r>
            <w:proofErr w:type="spellEnd"/>
            <w:r w:rsidRPr="0015468E">
              <w:rPr>
                <w:sz w:val="24"/>
                <w:szCs w:val="24"/>
              </w:rPr>
              <w:t xml:space="preserve"> </w:t>
            </w:r>
            <w:proofErr w:type="spellStart"/>
            <w:r w:rsidRPr="0015468E">
              <w:rPr>
                <w:sz w:val="24"/>
                <w:szCs w:val="24"/>
              </w:rPr>
              <w:t>ribos</w:t>
            </w:r>
            <w:proofErr w:type="spellEnd"/>
            <w:r w:rsidRPr="0015468E">
              <w:rPr>
                <w:sz w:val="24"/>
                <w:szCs w:val="24"/>
              </w:rPr>
              <w:t xml:space="preserve"> </w:t>
            </w:r>
            <w:proofErr w:type="spellStart"/>
            <w:r w:rsidRPr="0015468E">
              <w:rPr>
                <w:sz w:val="24"/>
                <w:szCs w:val="24"/>
              </w:rPr>
              <w:t>pažymėtos</w:t>
            </w:r>
            <w:proofErr w:type="spellEnd"/>
            <w:r w:rsidRPr="0015468E">
              <w:rPr>
                <w:sz w:val="24"/>
                <w:szCs w:val="24"/>
              </w:rPr>
              <w:t xml:space="preserve"> </w:t>
            </w:r>
            <w:proofErr w:type="spellStart"/>
            <w:r w:rsidRPr="0015468E">
              <w:rPr>
                <w:sz w:val="24"/>
                <w:szCs w:val="24"/>
              </w:rPr>
              <w:t>brėžinyje</w:t>
            </w:r>
            <w:proofErr w:type="spellEnd"/>
            <w:r w:rsidRPr="0015468E">
              <w:rPr>
                <w:sz w:val="24"/>
                <w:szCs w:val="24"/>
              </w:rPr>
              <w:t xml:space="preserve">, </w:t>
            </w:r>
            <w:proofErr w:type="spellStart"/>
            <w:r w:rsidRPr="0015468E">
              <w:rPr>
                <w:sz w:val="24"/>
                <w:szCs w:val="24"/>
              </w:rPr>
              <w:t>fiziškai</w:t>
            </w:r>
            <w:proofErr w:type="spellEnd"/>
            <w:r w:rsidRPr="0015468E">
              <w:rPr>
                <w:sz w:val="24"/>
                <w:szCs w:val="24"/>
              </w:rPr>
              <w:t xml:space="preserve"> </w:t>
            </w:r>
            <w:proofErr w:type="spellStart"/>
            <w:r w:rsidRPr="0015468E">
              <w:rPr>
                <w:sz w:val="24"/>
                <w:szCs w:val="24"/>
              </w:rPr>
              <w:t>parodytos</w:t>
            </w:r>
            <w:proofErr w:type="spellEnd"/>
            <w:r w:rsidRPr="0015468E">
              <w:rPr>
                <w:sz w:val="24"/>
                <w:szCs w:val="24"/>
              </w:rPr>
              <w:t xml:space="preserve"> </w:t>
            </w:r>
            <w:proofErr w:type="spellStart"/>
            <w:r w:rsidRPr="0015468E">
              <w:rPr>
                <w:sz w:val="24"/>
                <w:szCs w:val="24"/>
              </w:rPr>
              <w:t>Rangovo</w:t>
            </w:r>
            <w:proofErr w:type="spellEnd"/>
            <w:r w:rsidRPr="0015468E">
              <w:rPr>
                <w:sz w:val="24"/>
                <w:szCs w:val="24"/>
              </w:rPr>
              <w:t xml:space="preserve"> </w:t>
            </w:r>
            <w:proofErr w:type="spellStart"/>
            <w:r w:rsidRPr="0015468E">
              <w:rPr>
                <w:sz w:val="24"/>
                <w:szCs w:val="24"/>
              </w:rPr>
              <w:t>atstovui</w:t>
            </w:r>
            <w:proofErr w:type="spellEnd"/>
            <w:r w:rsidRPr="0015468E">
              <w:rPr>
                <w:sz w:val="24"/>
                <w:szCs w:val="24"/>
              </w:rPr>
              <w:t>.</w:t>
            </w:r>
          </w:p>
          <w:p w14:paraId="5B025CA4" w14:textId="77777777" w:rsidR="00025ED5" w:rsidRPr="002729CA" w:rsidRDefault="00025ED5" w:rsidP="005A66F2">
            <w:pPr>
              <w:numPr>
                <w:ilvl w:val="0"/>
                <w:numId w:val="8"/>
              </w:numPr>
              <w:suppressAutoHyphens/>
              <w:ind w:left="0"/>
              <w:jc w:val="both"/>
              <w:rPr>
                <w:sz w:val="24"/>
                <w:szCs w:val="24"/>
                <w:lang w:val="fr-FR"/>
              </w:rPr>
            </w:pPr>
            <w:proofErr w:type="spellStart"/>
            <w:r w:rsidRPr="002729CA">
              <w:rPr>
                <w:sz w:val="24"/>
                <w:szCs w:val="24"/>
                <w:lang w:val="fr-FR"/>
              </w:rPr>
              <w:t>Rangovui</w:t>
            </w:r>
            <w:proofErr w:type="spellEnd"/>
            <w:r w:rsidRPr="002729CA">
              <w:rPr>
                <w:sz w:val="24"/>
                <w:szCs w:val="24"/>
                <w:lang w:val="fr-FR"/>
              </w:rPr>
              <w:t xml:space="preserve"> </w:t>
            </w:r>
            <w:proofErr w:type="spellStart"/>
            <w:r w:rsidRPr="002729CA">
              <w:rPr>
                <w:sz w:val="24"/>
                <w:szCs w:val="24"/>
                <w:lang w:val="fr-FR"/>
              </w:rPr>
              <w:t>yra</w:t>
            </w:r>
            <w:proofErr w:type="spellEnd"/>
            <w:r w:rsidRPr="002729CA">
              <w:rPr>
                <w:sz w:val="24"/>
                <w:szCs w:val="24"/>
                <w:lang w:val="fr-FR"/>
              </w:rPr>
              <w:t xml:space="preserve"> </w:t>
            </w:r>
            <w:proofErr w:type="spellStart"/>
            <w:r w:rsidRPr="002729CA">
              <w:rPr>
                <w:sz w:val="24"/>
                <w:szCs w:val="24"/>
                <w:lang w:val="fr-FR"/>
              </w:rPr>
              <w:t>perduotas</w:t>
            </w:r>
            <w:proofErr w:type="spellEnd"/>
            <w:r w:rsidRPr="002729CA">
              <w:rPr>
                <w:sz w:val="24"/>
                <w:szCs w:val="24"/>
                <w:lang w:val="fr-FR"/>
              </w:rPr>
              <w:t xml:space="preserve"> </w:t>
            </w:r>
            <w:proofErr w:type="spellStart"/>
            <w:r w:rsidRPr="002729CA">
              <w:rPr>
                <w:sz w:val="24"/>
                <w:szCs w:val="24"/>
                <w:lang w:val="fr-FR"/>
              </w:rPr>
              <w:t>Statybvietės</w:t>
            </w:r>
            <w:proofErr w:type="spellEnd"/>
            <w:r w:rsidRPr="002729CA">
              <w:rPr>
                <w:sz w:val="24"/>
                <w:szCs w:val="24"/>
                <w:lang w:val="fr-FR"/>
              </w:rPr>
              <w:t xml:space="preserve"> </w:t>
            </w:r>
            <w:proofErr w:type="spellStart"/>
            <w:r w:rsidRPr="002729CA">
              <w:rPr>
                <w:sz w:val="24"/>
                <w:szCs w:val="24"/>
                <w:lang w:val="fr-FR"/>
              </w:rPr>
              <w:t>ribų</w:t>
            </w:r>
            <w:proofErr w:type="spellEnd"/>
            <w:r w:rsidRPr="002729CA">
              <w:rPr>
                <w:sz w:val="24"/>
                <w:szCs w:val="24"/>
                <w:lang w:val="fr-FR"/>
              </w:rPr>
              <w:t xml:space="preserve"> </w:t>
            </w:r>
            <w:proofErr w:type="spellStart"/>
            <w:r w:rsidRPr="002729CA">
              <w:rPr>
                <w:sz w:val="24"/>
                <w:szCs w:val="24"/>
                <w:lang w:val="fr-FR"/>
              </w:rPr>
              <w:t>brėžinys</w:t>
            </w:r>
            <w:proofErr w:type="spellEnd"/>
            <w:r w:rsidRPr="002729CA">
              <w:rPr>
                <w:sz w:val="24"/>
                <w:szCs w:val="24"/>
                <w:lang w:val="fr-FR"/>
              </w:rPr>
              <w:t>.</w:t>
            </w:r>
          </w:p>
          <w:p w14:paraId="04A8DE5E" w14:textId="77777777" w:rsidR="00025ED5" w:rsidRPr="002729CA" w:rsidRDefault="00025ED5" w:rsidP="005A66F2">
            <w:pPr>
              <w:jc w:val="both"/>
              <w:rPr>
                <w:sz w:val="24"/>
                <w:szCs w:val="24"/>
                <w:lang w:val="fr-FR"/>
              </w:rPr>
            </w:pPr>
          </w:p>
          <w:p w14:paraId="5D676702" w14:textId="77777777" w:rsidR="00025ED5" w:rsidRPr="002729CA" w:rsidRDefault="00025ED5" w:rsidP="005A66F2">
            <w:pPr>
              <w:jc w:val="both"/>
              <w:rPr>
                <w:sz w:val="24"/>
                <w:szCs w:val="24"/>
                <w:lang w:val="fr-FR"/>
              </w:rPr>
            </w:pPr>
            <w:proofErr w:type="spellStart"/>
            <w:r w:rsidRPr="002729CA">
              <w:rPr>
                <w:sz w:val="24"/>
                <w:szCs w:val="24"/>
                <w:lang w:val="fr-FR"/>
              </w:rPr>
              <w:t>Statybvietės</w:t>
            </w:r>
            <w:proofErr w:type="spellEnd"/>
            <w:r w:rsidRPr="002729CA">
              <w:rPr>
                <w:sz w:val="24"/>
                <w:szCs w:val="24"/>
                <w:lang w:val="fr-FR"/>
              </w:rPr>
              <w:t xml:space="preserve"> </w:t>
            </w:r>
            <w:proofErr w:type="spellStart"/>
            <w:r w:rsidRPr="002729CA">
              <w:rPr>
                <w:sz w:val="24"/>
                <w:szCs w:val="24"/>
                <w:lang w:val="fr-FR"/>
              </w:rPr>
              <w:t>perdavimo</w:t>
            </w:r>
            <w:proofErr w:type="spellEnd"/>
            <w:r w:rsidRPr="002729CA">
              <w:rPr>
                <w:sz w:val="24"/>
                <w:szCs w:val="24"/>
                <w:lang w:val="fr-FR"/>
              </w:rPr>
              <w:t>–</w:t>
            </w:r>
            <w:proofErr w:type="spellStart"/>
            <w:r w:rsidRPr="002729CA">
              <w:rPr>
                <w:sz w:val="24"/>
                <w:szCs w:val="24"/>
                <w:lang w:val="fr-FR"/>
              </w:rPr>
              <w:t>priėmimo</w:t>
            </w:r>
            <w:proofErr w:type="spellEnd"/>
            <w:r w:rsidRPr="002729CA">
              <w:rPr>
                <w:sz w:val="24"/>
                <w:szCs w:val="24"/>
                <w:lang w:val="fr-FR"/>
              </w:rPr>
              <w:t xml:space="preserve"> </w:t>
            </w:r>
            <w:proofErr w:type="spellStart"/>
            <w:r w:rsidRPr="002729CA">
              <w:rPr>
                <w:sz w:val="24"/>
                <w:szCs w:val="24"/>
                <w:lang w:val="fr-FR"/>
              </w:rPr>
              <w:t>metu</w:t>
            </w:r>
            <w:proofErr w:type="spellEnd"/>
            <w:r w:rsidRPr="002729CA">
              <w:rPr>
                <w:sz w:val="24"/>
                <w:szCs w:val="24"/>
                <w:lang w:val="fr-FR"/>
              </w:rPr>
              <w:t xml:space="preserve"> </w:t>
            </w:r>
            <w:proofErr w:type="spellStart"/>
            <w:r w:rsidRPr="002729CA">
              <w:rPr>
                <w:sz w:val="24"/>
                <w:szCs w:val="24"/>
                <w:lang w:val="fr-FR"/>
              </w:rPr>
              <w:t>yra</w:t>
            </w:r>
            <w:proofErr w:type="spellEnd"/>
            <w:r w:rsidRPr="002729CA">
              <w:rPr>
                <w:sz w:val="24"/>
                <w:szCs w:val="24"/>
                <w:lang w:val="fr-FR"/>
              </w:rPr>
              <w:t xml:space="preserve"> </w:t>
            </w:r>
            <w:proofErr w:type="spellStart"/>
            <w:r w:rsidRPr="002729CA">
              <w:rPr>
                <w:sz w:val="24"/>
                <w:szCs w:val="24"/>
                <w:lang w:val="fr-FR"/>
              </w:rPr>
              <w:t>užfiksuota</w:t>
            </w:r>
            <w:proofErr w:type="spellEnd"/>
            <w:r w:rsidRPr="002729CA">
              <w:rPr>
                <w:sz w:val="24"/>
                <w:szCs w:val="24"/>
                <w:lang w:val="fr-FR"/>
              </w:rPr>
              <w:t xml:space="preserve"> </w:t>
            </w:r>
            <w:proofErr w:type="spellStart"/>
            <w:r w:rsidRPr="002729CA">
              <w:rPr>
                <w:sz w:val="24"/>
                <w:szCs w:val="24"/>
                <w:lang w:val="fr-FR"/>
              </w:rPr>
              <w:t>esama</w:t>
            </w:r>
            <w:proofErr w:type="spellEnd"/>
            <w:r w:rsidRPr="002729CA">
              <w:rPr>
                <w:sz w:val="24"/>
                <w:szCs w:val="24"/>
                <w:lang w:val="fr-FR"/>
              </w:rPr>
              <w:t xml:space="preserve"> </w:t>
            </w:r>
            <w:proofErr w:type="spellStart"/>
            <w:r w:rsidRPr="002729CA">
              <w:rPr>
                <w:sz w:val="24"/>
                <w:szCs w:val="24"/>
                <w:lang w:val="fr-FR"/>
              </w:rPr>
              <w:t>Statybvietės</w:t>
            </w:r>
            <w:proofErr w:type="spellEnd"/>
            <w:r w:rsidRPr="002729CA">
              <w:rPr>
                <w:sz w:val="24"/>
                <w:szCs w:val="24"/>
                <w:lang w:val="fr-FR"/>
              </w:rPr>
              <w:t xml:space="preserve"> </w:t>
            </w:r>
            <w:proofErr w:type="spellStart"/>
            <w:r w:rsidRPr="002729CA">
              <w:rPr>
                <w:sz w:val="24"/>
                <w:szCs w:val="24"/>
                <w:lang w:val="fr-FR"/>
              </w:rPr>
              <w:t>priklausinių</w:t>
            </w:r>
            <w:proofErr w:type="spellEnd"/>
            <w:r w:rsidRPr="002729CA">
              <w:rPr>
                <w:sz w:val="24"/>
                <w:szCs w:val="24"/>
                <w:lang w:val="fr-FR"/>
              </w:rPr>
              <w:t xml:space="preserve"> </w:t>
            </w:r>
            <w:proofErr w:type="spellStart"/>
            <w:r w:rsidRPr="002729CA">
              <w:rPr>
                <w:sz w:val="24"/>
                <w:szCs w:val="24"/>
                <w:lang w:val="fr-FR"/>
              </w:rPr>
              <w:t>būklė</w:t>
            </w:r>
            <w:proofErr w:type="spellEnd"/>
            <w:r w:rsidRPr="002729CA">
              <w:rPr>
                <w:sz w:val="24"/>
                <w:szCs w:val="24"/>
                <w:lang w:val="fr-FR"/>
              </w:rPr>
              <w:t xml:space="preserve">, </w:t>
            </w:r>
            <w:proofErr w:type="spellStart"/>
            <w:r w:rsidRPr="002729CA">
              <w:rPr>
                <w:sz w:val="24"/>
                <w:szCs w:val="24"/>
                <w:lang w:val="fr-FR"/>
              </w:rPr>
              <w:t>už</w:t>
            </w:r>
            <w:proofErr w:type="spellEnd"/>
            <w:r w:rsidRPr="002729CA">
              <w:rPr>
                <w:sz w:val="24"/>
                <w:szCs w:val="24"/>
                <w:lang w:val="fr-FR"/>
              </w:rPr>
              <w:t xml:space="preserve"> </w:t>
            </w:r>
            <w:proofErr w:type="spellStart"/>
            <w:r w:rsidRPr="002729CA">
              <w:rPr>
                <w:sz w:val="24"/>
                <w:szCs w:val="24"/>
                <w:lang w:val="fr-FR"/>
              </w:rPr>
              <w:t>kurią</w:t>
            </w:r>
            <w:proofErr w:type="spellEnd"/>
            <w:r w:rsidRPr="002729CA">
              <w:rPr>
                <w:sz w:val="24"/>
                <w:szCs w:val="24"/>
                <w:lang w:val="fr-FR"/>
              </w:rPr>
              <w:t xml:space="preserve"> </w:t>
            </w:r>
            <w:proofErr w:type="spellStart"/>
            <w:r w:rsidRPr="002729CA">
              <w:rPr>
                <w:sz w:val="24"/>
                <w:szCs w:val="24"/>
                <w:lang w:val="fr-FR"/>
              </w:rPr>
              <w:t>Rangovas</w:t>
            </w:r>
            <w:proofErr w:type="spellEnd"/>
            <w:r w:rsidRPr="002729CA">
              <w:rPr>
                <w:sz w:val="24"/>
                <w:szCs w:val="24"/>
                <w:lang w:val="fr-FR"/>
              </w:rPr>
              <w:t xml:space="preserve"> </w:t>
            </w:r>
            <w:proofErr w:type="spellStart"/>
            <w:r w:rsidRPr="002729CA">
              <w:rPr>
                <w:sz w:val="24"/>
                <w:szCs w:val="24"/>
                <w:lang w:val="fr-FR"/>
              </w:rPr>
              <w:t>yra</w:t>
            </w:r>
            <w:proofErr w:type="spellEnd"/>
            <w:r w:rsidRPr="002729CA">
              <w:rPr>
                <w:sz w:val="24"/>
                <w:szCs w:val="24"/>
                <w:lang w:val="fr-FR"/>
              </w:rPr>
              <w:t xml:space="preserve"> </w:t>
            </w:r>
            <w:proofErr w:type="spellStart"/>
            <w:r w:rsidRPr="002729CA">
              <w:rPr>
                <w:sz w:val="24"/>
                <w:szCs w:val="24"/>
                <w:lang w:val="fr-FR"/>
              </w:rPr>
              <w:t>atsakingas</w:t>
            </w:r>
            <w:proofErr w:type="spellEnd"/>
            <w:r w:rsidRPr="002729CA">
              <w:rPr>
                <w:sz w:val="24"/>
                <w:szCs w:val="24"/>
                <w:lang w:val="fr-FR"/>
              </w:rPr>
              <w:t xml:space="preserve">: </w:t>
            </w:r>
          </w:p>
          <w:p w14:paraId="62E78DAB" w14:textId="77777777" w:rsidR="00025ED5" w:rsidRPr="002729CA" w:rsidRDefault="00025ED5" w:rsidP="005A66F2">
            <w:pPr>
              <w:numPr>
                <w:ilvl w:val="0"/>
                <w:numId w:val="9"/>
              </w:numPr>
              <w:suppressAutoHyphens/>
              <w:ind w:left="0"/>
              <w:jc w:val="both"/>
              <w:rPr>
                <w:sz w:val="24"/>
                <w:szCs w:val="24"/>
                <w:lang w:val="fr-FR"/>
              </w:rPr>
            </w:pPr>
          </w:p>
          <w:p w14:paraId="6832C012" w14:textId="77777777" w:rsidR="00025ED5" w:rsidRPr="002729CA" w:rsidRDefault="00025ED5" w:rsidP="005A66F2">
            <w:pPr>
              <w:numPr>
                <w:ilvl w:val="0"/>
                <w:numId w:val="9"/>
              </w:numPr>
              <w:suppressAutoHyphens/>
              <w:ind w:left="0"/>
              <w:jc w:val="both"/>
              <w:rPr>
                <w:sz w:val="24"/>
                <w:szCs w:val="24"/>
                <w:lang w:val="fr-FR"/>
              </w:rPr>
            </w:pPr>
          </w:p>
          <w:p w14:paraId="7DFF6267" w14:textId="77777777" w:rsidR="00025ED5" w:rsidRPr="002729CA" w:rsidRDefault="00025ED5" w:rsidP="005A66F2">
            <w:pPr>
              <w:jc w:val="both"/>
              <w:rPr>
                <w:sz w:val="24"/>
                <w:szCs w:val="24"/>
                <w:lang w:val="fr-FR"/>
              </w:rPr>
            </w:pPr>
          </w:p>
          <w:p w14:paraId="496F10E3" w14:textId="77777777" w:rsidR="00025ED5" w:rsidRPr="002729CA" w:rsidRDefault="00025ED5" w:rsidP="005A66F2">
            <w:pPr>
              <w:spacing w:before="240"/>
              <w:jc w:val="both"/>
              <w:rPr>
                <w:sz w:val="24"/>
                <w:szCs w:val="24"/>
                <w:lang w:val="fr-FR"/>
              </w:rPr>
            </w:pPr>
          </w:p>
        </w:tc>
      </w:tr>
      <w:tr w:rsidR="00025ED5" w:rsidRPr="0015468E" w14:paraId="65F3F7C1" w14:textId="77777777" w:rsidTr="004D1D4A">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096C9D1D" w14:textId="77777777" w:rsidR="00025ED5" w:rsidRPr="0015468E" w:rsidRDefault="00025ED5" w:rsidP="005A66F2">
            <w:pPr>
              <w:spacing w:before="240"/>
              <w:jc w:val="both"/>
              <w:rPr>
                <w:sz w:val="24"/>
                <w:szCs w:val="24"/>
              </w:rPr>
            </w:pPr>
            <w:proofErr w:type="spellStart"/>
            <w:r w:rsidRPr="0015468E">
              <w:rPr>
                <w:b/>
                <w:sz w:val="24"/>
                <w:szCs w:val="24"/>
              </w:rPr>
              <w:t>Priedai</w:t>
            </w:r>
            <w:proofErr w:type="spellEnd"/>
            <w:r w:rsidRPr="0015468E">
              <w:rPr>
                <w:b/>
                <w:sz w:val="24"/>
                <w:szCs w:val="24"/>
              </w:rPr>
              <w:t>:</w:t>
            </w:r>
            <w:r w:rsidRPr="0015468E">
              <w:rPr>
                <w:sz w:val="24"/>
                <w:szCs w:val="24"/>
              </w:rPr>
              <w:t xml:space="preserve"> </w:t>
            </w:r>
          </w:p>
          <w:p w14:paraId="26D40760" w14:textId="77777777" w:rsidR="00025ED5" w:rsidRPr="0015468E" w:rsidRDefault="00025ED5" w:rsidP="005A66F2">
            <w:pPr>
              <w:numPr>
                <w:ilvl w:val="0"/>
                <w:numId w:val="7"/>
              </w:numPr>
              <w:suppressAutoHyphens/>
              <w:ind w:left="0"/>
              <w:jc w:val="both"/>
              <w:rPr>
                <w:sz w:val="24"/>
                <w:szCs w:val="24"/>
              </w:rPr>
            </w:pPr>
            <w:proofErr w:type="spellStart"/>
            <w:r w:rsidRPr="0015468E">
              <w:rPr>
                <w:sz w:val="24"/>
                <w:szCs w:val="24"/>
              </w:rPr>
              <w:t>Statybvietės</w:t>
            </w:r>
            <w:proofErr w:type="spellEnd"/>
            <w:r w:rsidRPr="0015468E">
              <w:rPr>
                <w:sz w:val="24"/>
                <w:szCs w:val="24"/>
              </w:rPr>
              <w:t xml:space="preserve"> </w:t>
            </w:r>
            <w:proofErr w:type="spellStart"/>
            <w:r w:rsidRPr="0015468E">
              <w:rPr>
                <w:sz w:val="24"/>
                <w:szCs w:val="24"/>
              </w:rPr>
              <w:t>ribų</w:t>
            </w:r>
            <w:proofErr w:type="spellEnd"/>
            <w:r w:rsidRPr="0015468E">
              <w:rPr>
                <w:sz w:val="24"/>
                <w:szCs w:val="24"/>
              </w:rPr>
              <w:t xml:space="preserve"> </w:t>
            </w:r>
            <w:proofErr w:type="spellStart"/>
            <w:r w:rsidRPr="0015468E">
              <w:rPr>
                <w:sz w:val="24"/>
                <w:szCs w:val="24"/>
              </w:rPr>
              <w:t>brėžinys</w:t>
            </w:r>
            <w:proofErr w:type="spellEnd"/>
            <w:r w:rsidRPr="0015468E">
              <w:rPr>
                <w:sz w:val="24"/>
                <w:szCs w:val="24"/>
              </w:rPr>
              <w:t>;</w:t>
            </w:r>
          </w:p>
          <w:p w14:paraId="2F2BBD4D" w14:textId="77777777" w:rsidR="00025ED5" w:rsidRPr="0015468E" w:rsidRDefault="00025ED5" w:rsidP="005A66F2">
            <w:pPr>
              <w:numPr>
                <w:ilvl w:val="0"/>
                <w:numId w:val="7"/>
              </w:numPr>
              <w:suppressAutoHyphens/>
              <w:ind w:left="0"/>
              <w:jc w:val="both"/>
              <w:rPr>
                <w:sz w:val="24"/>
                <w:szCs w:val="24"/>
              </w:rPr>
            </w:pPr>
            <w:proofErr w:type="spellStart"/>
            <w:r w:rsidRPr="0015468E">
              <w:rPr>
                <w:sz w:val="24"/>
                <w:szCs w:val="24"/>
              </w:rPr>
              <w:t>Esamą</w:t>
            </w:r>
            <w:proofErr w:type="spellEnd"/>
            <w:r w:rsidRPr="0015468E">
              <w:rPr>
                <w:sz w:val="24"/>
                <w:szCs w:val="24"/>
              </w:rPr>
              <w:t xml:space="preserve"> </w:t>
            </w:r>
            <w:proofErr w:type="spellStart"/>
            <w:r w:rsidRPr="0015468E">
              <w:rPr>
                <w:sz w:val="24"/>
                <w:szCs w:val="24"/>
              </w:rPr>
              <w:t>Statybvietės</w:t>
            </w:r>
            <w:proofErr w:type="spellEnd"/>
            <w:r w:rsidRPr="0015468E">
              <w:rPr>
                <w:sz w:val="24"/>
                <w:szCs w:val="24"/>
              </w:rPr>
              <w:t xml:space="preserve"> </w:t>
            </w:r>
            <w:proofErr w:type="spellStart"/>
            <w:r w:rsidRPr="0015468E">
              <w:rPr>
                <w:sz w:val="24"/>
                <w:szCs w:val="24"/>
              </w:rPr>
              <w:t>priklausinių</w:t>
            </w:r>
            <w:proofErr w:type="spellEnd"/>
            <w:r w:rsidRPr="0015468E">
              <w:rPr>
                <w:sz w:val="24"/>
                <w:szCs w:val="24"/>
              </w:rPr>
              <w:t xml:space="preserve"> </w:t>
            </w:r>
            <w:proofErr w:type="spellStart"/>
            <w:r w:rsidRPr="0015468E">
              <w:rPr>
                <w:sz w:val="24"/>
                <w:szCs w:val="24"/>
              </w:rPr>
              <w:t>būklę</w:t>
            </w:r>
            <w:proofErr w:type="spellEnd"/>
            <w:r w:rsidRPr="0015468E">
              <w:rPr>
                <w:sz w:val="24"/>
                <w:szCs w:val="24"/>
              </w:rPr>
              <w:t xml:space="preserve"> </w:t>
            </w:r>
            <w:proofErr w:type="spellStart"/>
            <w:r w:rsidRPr="0015468E">
              <w:rPr>
                <w:sz w:val="24"/>
                <w:szCs w:val="24"/>
              </w:rPr>
              <w:t>apibūdinantys</w:t>
            </w:r>
            <w:proofErr w:type="spellEnd"/>
            <w:r w:rsidRPr="0015468E">
              <w:rPr>
                <w:sz w:val="24"/>
                <w:szCs w:val="24"/>
              </w:rPr>
              <w:t xml:space="preserve"> </w:t>
            </w:r>
            <w:proofErr w:type="spellStart"/>
            <w:r w:rsidRPr="0015468E">
              <w:rPr>
                <w:sz w:val="24"/>
                <w:szCs w:val="24"/>
              </w:rPr>
              <w:t>priedai</w:t>
            </w:r>
            <w:proofErr w:type="spellEnd"/>
            <w:r w:rsidRPr="0015468E">
              <w:rPr>
                <w:sz w:val="24"/>
                <w:szCs w:val="24"/>
              </w:rPr>
              <w:t xml:space="preserve">, </w:t>
            </w:r>
            <w:proofErr w:type="spellStart"/>
            <w:r w:rsidRPr="0015468E">
              <w:rPr>
                <w:sz w:val="24"/>
                <w:szCs w:val="24"/>
              </w:rPr>
              <w:t>nuotraukos</w:t>
            </w:r>
            <w:proofErr w:type="spellEnd"/>
            <w:r w:rsidRPr="0015468E">
              <w:rPr>
                <w:sz w:val="24"/>
                <w:szCs w:val="24"/>
              </w:rPr>
              <w:t xml:space="preserve">, </w:t>
            </w:r>
            <w:proofErr w:type="spellStart"/>
            <w:r w:rsidRPr="0015468E">
              <w:rPr>
                <w:sz w:val="24"/>
                <w:szCs w:val="24"/>
              </w:rPr>
              <w:t>aprašymai</w:t>
            </w:r>
            <w:proofErr w:type="spellEnd"/>
            <w:r w:rsidRPr="0015468E">
              <w:rPr>
                <w:sz w:val="24"/>
                <w:szCs w:val="24"/>
              </w:rPr>
              <w:t xml:space="preserve"> </w:t>
            </w:r>
            <w:proofErr w:type="spellStart"/>
            <w:r w:rsidRPr="0015468E">
              <w:rPr>
                <w:sz w:val="24"/>
                <w:szCs w:val="24"/>
              </w:rPr>
              <w:t>ar</w:t>
            </w:r>
            <w:proofErr w:type="spellEnd"/>
            <w:r w:rsidRPr="0015468E">
              <w:rPr>
                <w:sz w:val="24"/>
                <w:szCs w:val="24"/>
              </w:rPr>
              <w:t xml:space="preserve"> </w:t>
            </w:r>
            <w:proofErr w:type="spellStart"/>
            <w:r w:rsidRPr="0015468E">
              <w:rPr>
                <w:sz w:val="24"/>
                <w:szCs w:val="24"/>
              </w:rPr>
              <w:t>kita</w:t>
            </w:r>
            <w:proofErr w:type="spellEnd"/>
            <w:r w:rsidRPr="0015468E">
              <w:rPr>
                <w:sz w:val="24"/>
                <w:szCs w:val="24"/>
              </w:rPr>
              <w:t xml:space="preserve">. </w:t>
            </w:r>
          </w:p>
          <w:p w14:paraId="3C09FB21" w14:textId="77777777" w:rsidR="00025ED5" w:rsidRPr="0015468E" w:rsidRDefault="00025ED5" w:rsidP="005A66F2">
            <w:pPr>
              <w:jc w:val="both"/>
              <w:rPr>
                <w:b/>
                <w:sz w:val="24"/>
                <w:szCs w:val="24"/>
              </w:rPr>
            </w:pPr>
          </w:p>
        </w:tc>
      </w:tr>
      <w:tr w:rsidR="00025ED5" w:rsidRPr="0015468E" w14:paraId="1569E96E" w14:textId="77777777" w:rsidTr="004D1D4A">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5B748DFD" w14:textId="77777777" w:rsidR="00025ED5" w:rsidRPr="0015468E" w:rsidRDefault="00025ED5" w:rsidP="005A66F2">
            <w:pPr>
              <w:spacing w:before="240"/>
              <w:rPr>
                <w:sz w:val="24"/>
                <w:szCs w:val="24"/>
              </w:rPr>
            </w:pPr>
            <w:proofErr w:type="spellStart"/>
            <w:r w:rsidRPr="0015468E">
              <w:rPr>
                <w:sz w:val="24"/>
                <w:szCs w:val="24"/>
              </w:rPr>
              <w:t>Užsakovo</w:t>
            </w:r>
            <w:proofErr w:type="spellEnd"/>
            <w:r w:rsidRPr="0015468E">
              <w:rPr>
                <w:sz w:val="24"/>
                <w:szCs w:val="24"/>
              </w:rPr>
              <w:t xml:space="preserve"> </w:t>
            </w:r>
            <w:proofErr w:type="spellStart"/>
            <w:r w:rsidRPr="0015468E">
              <w:rPr>
                <w:sz w:val="24"/>
                <w:szCs w:val="24"/>
              </w:rPr>
              <w:t>atstovas</w:t>
            </w:r>
            <w:proofErr w:type="spellEnd"/>
            <w:r w:rsidRPr="0015468E">
              <w:rPr>
                <w:sz w:val="24"/>
                <w:szCs w:val="24"/>
              </w:rPr>
              <w:t xml:space="preserve"> ____________________________________</w:t>
            </w:r>
          </w:p>
          <w:p w14:paraId="21780BD0" w14:textId="77777777" w:rsidR="00025ED5" w:rsidRPr="0015468E" w:rsidRDefault="00025ED5" w:rsidP="005A66F2">
            <w:pPr>
              <w:spacing w:before="240"/>
              <w:rPr>
                <w:sz w:val="24"/>
                <w:szCs w:val="24"/>
              </w:rPr>
            </w:pPr>
            <w:proofErr w:type="spellStart"/>
            <w:r w:rsidRPr="0015468E">
              <w:rPr>
                <w:sz w:val="24"/>
                <w:szCs w:val="24"/>
              </w:rPr>
              <w:t>Parašas</w:t>
            </w:r>
            <w:proofErr w:type="spellEnd"/>
            <w:r w:rsidRPr="0015468E">
              <w:rPr>
                <w:sz w:val="24"/>
                <w:szCs w:val="24"/>
              </w:rPr>
              <w:t>:______________________                                          Data</w:t>
            </w:r>
          </w:p>
        </w:tc>
      </w:tr>
      <w:tr w:rsidR="00025ED5" w:rsidRPr="0015468E" w14:paraId="6644009D" w14:textId="77777777" w:rsidTr="004D1D4A">
        <w:tc>
          <w:tcPr>
            <w:tcW w:w="9786" w:type="dxa"/>
            <w:tcBorders>
              <w:top w:val="single" w:sz="4" w:space="0" w:color="000000"/>
              <w:left w:val="single" w:sz="4" w:space="0" w:color="000000"/>
              <w:bottom w:val="single" w:sz="4" w:space="0" w:color="000000"/>
              <w:right w:val="single" w:sz="4" w:space="0" w:color="000000"/>
            </w:tcBorders>
            <w:shd w:val="clear" w:color="auto" w:fill="auto"/>
          </w:tcPr>
          <w:p w14:paraId="1B2CE3A6" w14:textId="77777777" w:rsidR="00025ED5" w:rsidRPr="0015468E" w:rsidRDefault="00025ED5" w:rsidP="005A66F2">
            <w:pPr>
              <w:spacing w:before="240"/>
              <w:rPr>
                <w:sz w:val="24"/>
                <w:szCs w:val="24"/>
              </w:rPr>
            </w:pPr>
            <w:proofErr w:type="spellStart"/>
            <w:r w:rsidRPr="0015468E">
              <w:rPr>
                <w:sz w:val="24"/>
                <w:szCs w:val="24"/>
              </w:rPr>
              <w:t>Rangovo</w:t>
            </w:r>
            <w:proofErr w:type="spellEnd"/>
            <w:r w:rsidRPr="0015468E">
              <w:rPr>
                <w:sz w:val="24"/>
                <w:szCs w:val="24"/>
              </w:rPr>
              <w:t xml:space="preserve"> </w:t>
            </w:r>
            <w:proofErr w:type="spellStart"/>
            <w:r w:rsidRPr="0015468E">
              <w:rPr>
                <w:sz w:val="24"/>
                <w:szCs w:val="24"/>
              </w:rPr>
              <w:t>atstovas</w:t>
            </w:r>
            <w:proofErr w:type="spellEnd"/>
            <w:r w:rsidRPr="0015468E">
              <w:rPr>
                <w:sz w:val="24"/>
                <w:szCs w:val="24"/>
              </w:rPr>
              <w:t xml:space="preserve"> _____________________________________</w:t>
            </w:r>
          </w:p>
          <w:p w14:paraId="2426241C" w14:textId="77777777" w:rsidR="00025ED5" w:rsidRPr="0015468E" w:rsidRDefault="00025ED5" w:rsidP="005A66F2">
            <w:pPr>
              <w:spacing w:before="240"/>
              <w:rPr>
                <w:sz w:val="24"/>
                <w:szCs w:val="24"/>
              </w:rPr>
            </w:pPr>
            <w:proofErr w:type="spellStart"/>
            <w:r w:rsidRPr="0015468E">
              <w:rPr>
                <w:sz w:val="24"/>
                <w:szCs w:val="24"/>
              </w:rPr>
              <w:t>Parašas</w:t>
            </w:r>
            <w:proofErr w:type="spellEnd"/>
            <w:r w:rsidRPr="0015468E">
              <w:rPr>
                <w:sz w:val="24"/>
                <w:szCs w:val="24"/>
              </w:rPr>
              <w:t>:______________________                                          Data</w:t>
            </w:r>
          </w:p>
        </w:tc>
      </w:tr>
    </w:tbl>
    <w:p w14:paraId="59D87AF3" w14:textId="77777777" w:rsidR="00025ED5" w:rsidRPr="0015468E" w:rsidRDefault="00025ED5" w:rsidP="005A66F2">
      <w:pPr>
        <w:pStyle w:val="Stilius3"/>
        <w:rPr>
          <w:rFonts w:ascii="Cambria" w:hAnsi="Cambria"/>
          <w:sz w:val="24"/>
          <w:szCs w:val="24"/>
          <w:highlight w:val="yellow"/>
          <w:lang w:val="lt-LT"/>
        </w:rPr>
      </w:pPr>
    </w:p>
    <w:p w14:paraId="60F1960A" w14:textId="39DD3FF8" w:rsidR="004E721A" w:rsidRPr="0015468E" w:rsidRDefault="004E721A" w:rsidP="005A66F2">
      <w:pPr>
        <w:spacing w:after="200" w:line="276" w:lineRule="auto"/>
        <w:rPr>
          <w:rFonts w:ascii="Cambria" w:hAnsi="Cambria"/>
          <w:sz w:val="24"/>
          <w:szCs w:val="24"/>
          <w:highlight w:val="yellow"/>
          <w:lang w:val="lt-LT" w:eastAsia="zh-CN"/>
        </w:rPr>
      </w:pPr>
      <w:r w:rsidRPr="0015468E">
        <w:rPr>
          <w:rFonts w:ascii="Cambria" w:hAnsi="Cambria"/>
          <w:sz w:val="24"/>
          <w:szCs w:val="24"/>
          <w:highlight w:val="yellow"/>
          <w:lang w:val="lt-LT"/>
        </w:rPr>
        <w:br w:type="page"/>
      </w:r>
    </w:p>
    <w:p w14:paraId="4F5E8E8C" w14:textId="74CB0E3B" w:rsidR="00122F2A" w:rsidRPr="00291C61" w:rsidRDefault="00A2361A" w:rsidP="00291C61">
      <w:pPr>
        <w:pageBreakBefore/>
        <w:ind w:left="7088"/>
        <w:rPr>
          <w:sz w:val="24"/>
          <w:szCs w:val="24"/>
          <w:lang w:val="lt-LT"/>
        </w:rPr>
      </w:pPr>
      <w:r w:rsidRPr="0015468E">
        <w:rPr>
          <w:sz w:val="24"/>
          <w:szCs w:val="24"/>
          <w:lang w:val="lt-LT" w:eastAsia="lt-LT"/>
        </w:rPr>
        <w:lastRenderedPageBreak/>
        <w:t>S</w:t>
      </w:r>
      <w:proofErr w:type="spellStart"/>
      <w:r w:rsidR="00122F2A" w:rsidRPr="0015468E">
        <w:rPr>
          <w:sz w:val="24"/>
          <w:szCs w:val="24"/>
          <w:lang w:eastAsia="lt-LT"/>
        </w:rPr>
        <w:t>utarties</w:t>
      </w:r>
      <w:proofErr w:type="spellEnd"/>
      <w:r w:rsidR="00122F2A" w:rsidRPr="0015468E">
        <w:rPr>
          <w:sz w:val="24"/>
          <w:szCs w:val="24"/>
          <w:lang w:eastAsia="lt-LT"/>
        </w:rPr>
        <w:t xml:space="preserve"> </w:t>
      </w:r>
      <w:proofErr w:type="spellStart"/>
      <w:r w:rsidR="00122F2A" w:rsidRPr="0015468E">
        <w:rPr>
          <w:sz w:val="24"/>
          <w:szCs w:val="24"/>
          <w:lang w:eastAsia="lt-LT"/>
        </w:rPr>
        <w:t>Nr</w:t>
      </w:r>
      <w:proofErr w:type="spellEnd"/>
      <w:r w:rsidR="00122F2A" w:rsidRPr="0015468E">
        <w:rPr>
          <w:sz w:val="24"/>
          <w:szCs w:val="24"/>
          <w:lang w:eastAsia="lt-LT"/>
        </w:rPr>
        <w:t>. _______</w:t>
      </w:r>
    </w:p>
    <w:p w14:paraId="798F6B25" w14:textId="1C4FDDE3" w:rsidR="00122F2A" w:rsidRPr="0015468E" w:rsidRDefault="00A2361A" w:rsidP="00291C61">
      <w:pPr>
        <w:pStyle w:val="Stilius3"/>
        <w:spacing w:before="0"/>
        <w:ind w:left="7088"/>
        <w:rPr>
          <w:sz w:val="24"/>
          <w:szCs w:val="24"/>
          <w:lang w:val="lt-LT"/>
        </w:rPr>
      </w:pPr>
      <w:r w:rsidRPr="0015468E">
        <w:rPr>
          <w:sz w:val="24"/>
          <w:szCs w:val="24"/>
          <w:lang w:val="lt-LT"/>
        </w:rPr>
        <w:t>4</w:t>
      </w:r>
      <w:r w:rsidR="00122F2A" w:rsidRPr="0015468E">
        <w:rPr>
          <w:sz w:val="24"/>
          <w:szCs w:val="24"/>
          <w:lang w:val="lt-LT"/>
        </w:rPr>
        <w:t xml:space="preserve"> priedas</w:t>
      </w:r>
      <w:r w:rsidR="000E66DE" w:rsidRPr="0015468E">
        <w:rPr>
          <w:sz w:val="24"/>
          <w:szCs w:val="24"/>
          <w:lang w:val="lt-LT"/>
        </w:rPr>
        <w:t xml:space="preserve"> </w:t>
      </w:r>
    </w:p>
    <w:p w14:paraId="0E0E65ED" w14:textId="77777777" w:rsidR="00122F2A" w:rsidRPr="0015468E" w:rsidRDefault="00122F2A" w:rsidP="005A66F2">
      <w:pPr>
        <w:pStyle w:val="Stilius3"/>
        <w:spacing w:before="0"/>
        <w:ind w:firstLine="5103"/>
        <w:rPr>
          <w:sz w:val="24"/>
          <w:szCs w:val="24"/>
          <w:lang w:val="lt-LT"/>
        </w:rPr>
      </w:pPr>
    </w:p>
    <w:p w14:paraId="5968F5C2" w14:textId="77777777" w:rsidR="00122F2A" w:rsidRPr="0015468E" w:rsidRDefault="00122F2A" w:rsidP="005A66F2">
      <w:pPr>
        <w:pStyle w:val="Stilius3"/>
        <w:spacing w:before="0"/>
        <w:jc w:val="center"/>
        <w:rPr>
          <w:sz w:val="24"/>
          <w:szCs w:val="24"/>
          <w:lang w:val="lt-LT"/>
        </w:rPr>
      </w:pPr>
      <w:r w:rsidRPr="0015468E">
        <w:rPr>
          <w:b/>
          <w:bCs/>
          <w:sz w:val="24"/>
          <w:szCs w:val="24"/>
          <w:lang w:val="lt-LT" w:eastAsia="lt-LT"/>
        </w:rPr>
        <w:t>ATLIKTŲ DARBŲ AKTAS Nr. ____</w:t>
      </w:r>
    </w:p>
    <w:p w14:paraId="11747BFA" w14:textId="77777777" w:rsidR="002D42EE" w:rsidRDefault="002D42EE" w:rsidP="005A66F2">
      <w:pPr>
        <w:pStyle w:val="Stilius3"/>
        <w:spacing w:before="0"/>
        <w:jc w:val="center"/>
        <w:rPr>
          <w:bCs/>
          <w:sz w:val="24"/>
          <w:szCs w:val="24"/>
          <w:lang w:val="lt-LT" w:eastAsia="lt-LT"/>
        </w:rPr>
      </w:pPr>
    </w:p>
    <w:p w14:paraId="2AA90A51" w14:textId="62D145ED" w:rsidR="00122F2A" w:rsidRDefault="00122F2A" w:rsidP="005A66F2">
      <w:pPr>
        <w:pStyle w:val="Stilius3"/>
        <w:spacing w:before="0"/>
        <w:jc w:val="center"/>
        <w:rPr>
          <w:bCs/>
          <w:sz w:val="24"/>
          <w:szCs w:val="24"/>
          <w:lang w:val="lt-LT" w:eastAsia="lt-LT"/>
        </w:rPr>
      </w:pPr>
      <w:r w:rsidRPr="0015468E">
        <w:rPr>
          <w:bCs/>
          <w:sz w:val="24"/>
          <w:szCs w:val="24"/>
          <w:lang w:val="lt-LT" w:eastAsia="lt-LT"/>
        </w:rPr>
        <w:t>Data ___________</w:t>
      </w:r>
    </w:p>
    <w:p w14:paraId="20E84FE9" w14:textId="1FC8A017" w:rsidR="002D42EE" w:rsidRPr="0015468E" w:rsidRDefault="002D42EE" w:rsidP="005A66F2">
      <w:pPr>
        <w:pStyle w:val="Stilius3"/>
        <w:spacing w:before="0"/>
        <w:jc w:val="center"/>
        <w:rPr>
          <w:bCs/>
          <w:sz w:val="24"/>
          <w:szCs w:val="24"/>
          <w:lang w:val="lt-LT" w:eastAsia="lt-LT"/>
        </w:rPr>
      </w:pPr>
      <w:r>
        <w:rPr>
          <w:bCs/>
          <w:sz w:val="24"/>
          <w:szCs w:val="24"/>
          <w:lang w:val="lt-LT" w:eastAsia="lt-LT"/>
        </w:rPr>
        <w:t>Druskininkai</w:t>
      </w:r>
    </w:p>
    <w:p w14:paraId="31FD7C0D" w14:textId="77777777" w:rsidR="00122F2A" w:rsidRPr="0015468E" w:rsidRDefault="00122F2A" w:rsidP="005A66F2">
      <w:pPr>
        <w:pStyle w:val="Stilius3"/>
        <w:spacing w:before="0"/>
        <w:jc w:val="center"/>
        <w:rPr>
          <w:sz w:val="24"/>
          <w:szCs w:val="24"/>
          <w:lang w:val="lt-LT"/>
        </w:rPr>
      </w:pPr>
    </w:p>
    <w:p w14:paraId="648CC228" w14:textId="74F4D439" w:rsidR="00122F2A" w:rsidRPr="0015468E" w:rsidRDefault="00122F2A" w:rsidP="005A66F2">
      <w:pPr>
        <w:pStyle w:val="Stilius3"/>
        <w:spacing w:before="0" w:after="60"/>
        <w:rPr>
          <w:sz w:val="24"/>
          <w:szCs w:val="24"/>
          <w:lang w:val="lt-LT"/>
        </w:rPr>
      </w:pPr>
      <w:r w:rsidRPr="0015468E">
        <w:rPr>
          <w:b/>
          <w:bCs/>
          <w:sz w:val="24"/>
          <w:szCs w:val="24"/>
          <w:lang w:val="lt-LT" w:eastAsia="lt-LT"/>
        </w:rPr>
        <w:t xml:space="preserve">Užsakovas: </w:t>
      </w:r>
      <w:r w:rsidRPr="0015468E">
        <w:rPr>
          <w:bCs/>
          <w:sz w:val="24"/>
          <w:szCs w:val="24"/>
          <w:lang w:val="lt-LT" w:eastAsia="lt-LT"/>
        </w:rPr>
        <w:t xml:space="preserve">Biudžetinė įstaiga Druskininkų </w:t>
      </w:r>
      <w:r w:rsidR="009E14BF" w:rsidRPr="0015468E">
        <w:rPr>
          <w:bCs/>
          <w:sz w:val="24"/>
          <w:szCs w:val="24"/>
          <w:lang w:val="lt-LT" w:eastAsia="lt-LT"/>
        </w:rPr>
        <w:t>M.</w:t>
      </w:r>
      <w:r w:rsidR="00791D18">
        <w:rPr>
          <w:bCs/>
          <w:sz w:val="24"/>
          <w:szCs w:val="24"/>
          <w:lang w:val="lt-LT" w:eastAsia="lt-LT"/>
        </w:rPr>
        <w:t xml:space="preserve"> </w:t>
      </w:r>
      <w:r w:rsidR="009E14BF" w:rsidRPr="0015468E">
        <w:rPr>
          <w:bCs/>
          <w:sz w:val="24"/>
          <w:szCs w:val="24"/>
          <w:lang w:val="lt-LT" w:eastAsia="lt-LT"/>
        </w:rPr>
        <w:t>K.</w:t>
      </w:r>
      <w:r w:rsidR="00791D18">
        <w:rPr>
          <w:bCs/>
          <w:sz w:val="24"/>
          <w:szCs w:val="24"/>
          <w:lang w:val="lt-LT" w:eastAsia="lt-LT"/>
        </w:rPr>
        <w:t xml:space="preserve"> </w:t>
      </w:r>
      <w:r w:rsidR="009E14BF" w:rsidRPr="0015468E">
        <w:rPr>
          <w:bCs/>
          <w:sz w:val="24"/>
          <w:szCs w:val="24"/>
          <w:lang w:val="lt-LT" w:eastAsia="lt-LT"/>
        </w:rPr>
        <w:t>Čiurlionio meno mokykla</w:t>
      </w:r>
    </w:p>
    <w:p w14:paraId="070164A8" w14:textId="77777777" w:rsidR="00122F2A" w:rsidRPr="0015468E" w:rsidRDefault="00122F2A" w:rsidP="005A66F2">
      <w:pPr>
        <w:pStyle w:val="Stilius3"/>
        <w:spacing w:before="0" w:after="60"/>
        <w:rPr>
          <w:b/>
          <w:bCs/>
          <w:sz w:val="24"/>
          <w:szCs w:val="24"/>
          <w:lang w:val="lt-LT" w:eastAsia="lt-LT"/>
        </w:rPr>
      </w:pPr>
      <w:r w:rsidRPr="0015468E">
        <w:rPr>
          <w:b/>
          <w:bCs/>
          <w:sz w:val="24"/>
          <w:szCs w:val="24"/>
          <w:lang w:val="lt-LT" w:eastAsia="lt-LT"/>
        </w:rPr>
        <w:t>Rangovas:</w:t>
      </w:r>
    </w:p>
    <w:p w14:paraId="5B7F38A0" w14:textId="77777777" w:rsidR="00122F2A" w:rsidRPr="0015468E" w:rsidRDefault="00122F2A" w:rsidP="005A66F2">
      <w:pPr>
        <w:pStyle w:val="Stilius3"/>
        <w:spacing w:before="0" w:after="60"/>
        <w:rPr>
          <w:b/>
          <w:sz w:val="24"/>
          <w:szCs w:val="24"/>
          <w:lang w:val="lt-LT"/>
        </w:rPr>
      </w:pPr>
      <w:r w:rsidRPr="0015468E">
        <w:rPr>
          <w:b/>
          <w:sz w:val="24"/>
          <w:szCs w:val="24"/>
          <w:lang w:val="lt-LT"/>
        </w:rPr>
        <w:t>Sutarties data ir Nr.:</w:t>
      </w:r>
    </w:p>
    <w:p w14:paraId="3AAC49C9" w14:textId="77777777" w:rsidR="00122F2A" w:rsidRPr="0015468E" w:rsidRDefault="00122F2A" w:rsidP="005A66F2">
      <w:pPr>
        <w:spacing w:after="60"/>
        <w:jc w:val="both"/>
        <w:rPr>
          <w:sz w:val="24"/>
          <w:szCs w:val="24"/>
          <w:lang w:val="sv-SE"/>
        </w:rPr>
      </w:pPr>
      <w:r w:rsidRPr="0015468E">
        <w:rPr>
          <w:b/>
          <w:bCs/>
          <w:sz w:val="24"/>
          <w:szCs w:val="24"/>
          <w:lang w:val="sv-SE"/>
        </w:rPr>
        <w:t xml:space="preserve">Objektas: </w:t>
      </w:r>
    </w:p>
    <w:p w14:paraId="7E9780ED" w14:textId="77777777" w:rsidR="00122F2A" w:rsidRPr="0015468E" w:rsidRDefault="00122F2A" w:rsidP="005A66F2">
      <w:pPr>
        <w:spacing w:after="120"/>
        <w:rPr>
          <w:b/>
          <w:bCs/>
          <w:sz w:val="24"/>
          <w:szCs w:val="24"/>
          <w:lang w:val="sv-SE"/>
        </w:rPr>
      </w:pPr>
      <w:r w:rsidRPr="0015468E">
        <w:rPr>
          <w:b/>
          <w:bCs/>
          <w:sz w:val="24"/>
          <w:szCs w:val="24"/>
          <w:lang w:val="sv-SE"/>
        </w:rPr>
        <w:t>Sudaryta už ______ m. __________ mėn.</w:t>
      </w:r>
    </w:p>
    <w:p w14:paraId="153A0D4B" w14:textId="77777777" w:rsidR="00122F2A" w:rsidRPr="0015468E" w:rsidRDefault="00122F2A" w:rsidP="005A66F2">
      <w:pPr>
        <w:spacing w:after="120"/>
        <w:rPr>
          <w:bCs/>
          <w:sz w:val="24"/>
          <w:szCs w:val="24"/>
          <w:highlight w:val="yellow"/>
          <w:lang w:val="sv-SE"/>
        </w:rPr>
      </w:pPr>
    </w:p>
    <w:tbl>
      <w:tblPr>
        <w:tblW w:w="10744" w:type="dxa"/>
        <w:tblInd w:w="-861" w:type="dxa"/>
        <w:tblLayout w:type="fixed"/>
        <w:tblLook w:val="0000" w:firstRow="0" w:lastRow="0" w:firstColumn="0" w:lastColumn="0" w:noHBand="0" w:noVBand="0"/>
      </w:tblPr>
      <w:tblGrid>
        <w:gridCol w:w="1135"/>
        <w:gridCol w:w="3685"/>
        <w:gridCol w:w="979"/>
        <w:gridCol w:w="1459"/>
        <w:gridCol w:w="1764"/>
        <w:gridCol w:w="1692"/>
        <w:gridCol w:w="30"/>
      </w:tblGrid>
      <w:tr w:rsidR="00122F2A" w:rsidRPr="0015468E" w14:paraId="4D89EC5B" w14:textId="77777777" w:rsidTr="00E51531">
        <w:trPr>
          <w:trHeight w:val="1200"/>
        </w:trPr>
        <w:tc>
          <w:tcPr>
            <w:tcW w:w="1135" w:type="dxa"/>
            <w:tcBorders>
              <w:top w:val="single" w:sz="4" w:space="0" w:color="000000"/>
              <w:left w:val="single" w:sz="8" w:space="0" w:color="000000"/>
            </w:tcBorders>
            <w:shd w:val="clear" w:color="auto" w:fill="auto"/>
            <w:vAlign w:val="center"/>
          </w:tcPr>
          <w:p w14:paraId="6F1CC033" w14:textId="6E511B48" w:rsidR="00122F2A" w:rsidRPr="0015468E" w:rsidRDefault="000E66DE" w:rsidP="005A66F2">
            <w:pPr>
              <w:jc w:val="center"/>
              <w:rPr>
                <w:sz w:val="24"/>
                <w:szCs w:val="24"/>
                <w:lang w:val="sv-SE"/>
              </w:rPr>
            </w:pPr>
            <w:r w:rsidRPr="0015468E">
              <w:rPr>
                <w:bCs/>
                <w:sz w:val="24"/>
                <w:szCs w:val="24"/>
                <w:lang w:val="lt-LT"/>
              </w:rPr>
              <w:t xml:space="preserve">Sąmatos </w:t>
            </w:r>
            <w:r w:rsidR="00122F2A" w:rsidRPr="0015468E">
              <w:rPr>
                <w:bCs/>
                <w:sz w:val="24"/>
                <w:szCs w:val="24"/>
                <w:lang w:val="sv-SE"/>
              </w:rPr>
              <w:t>Eil.</w:t>
            </w:r>
          </w:p>
          <w:p w14:paraId="3D064915" w14:textId="559232AB" w:rsidR="00122F2A" w:rsidRPr="0015468E" w:rsidRDefault="00122F2A" w:rsidP="005A66F2">
            <w:pPr>
              <w:jc w:val="center"/>
              <w:rPr>
                <w:sz w:val="24"/>
                <w:szCs w:val="24"/>
                <w:lang w:val="lt-LT"/>
              </w:rPr>
            </w:pPr>
            <w:r w:rsidRPr="0015468E">
              <w:rPr>
                <w:bCs/>
                <w:sz w:val="24"/>
                <w:szCs w:val="24"/>
                <w:lang w:val="sv-SE"/>
              </w:rPr>
              <w:t>Nr.</w:t>
            </w:r>
            <w:r w:rsidR="000E66DE" w:rsidRPr="0015468E">
              <w:rPr>
                <w:bCs/>
                <w:sz w:val="24"/>
                <w:szCs w:val="24"/>
                <w:lang w:val="lt-LT"/>
              </w:rPr>
              <w:t xml:space="preserve"> (darbų kodai)</w:t>
            </w:r>
          </w:p>
        </w:tc>
        <w:tc>
          <w:tcPr>
            <w:tcW w:w="3685" w:type="dxa"/>
            <w:tcBorders>
              <w:top w:val="single" w:sz="4" w:space="0" w:color="000000"/>
              <w:left w:val="single" w:sz="4" w:space="0" w:color="000000"/>
              <w:bottom w:val="single" w:sz="4" w:space="0" w:color="000000"/>
            </w:tcBorders>
            <w:shd w:val="clear" w:color="auto" w:fill="auto"/>
            <w:vAlign w:val="center"/>
          </w:tcPr>
          <w:p w14:paraId="352E7B7A" w14:textId="756ACA9C" w:rsidR="00122F2A" w:rsidRPr="0015468E" w:rsidRDefault="00122F2A" w:rsidP="005A66F2">
            <w:pPr>
              <w:jc w:val="center"/>
              <w:rPr>
                <w:sz w:val="24"/>
                <w:szCs w:val="24"/>
                <w:lang w:val="lt-LT"/>
              </w:rPr>
            </w:pPr>
            <w:proofErr w:type="spellStart"/>
            <w:r w:rsidRPr="0015468E">
              <w:rPr>
                <w:bCs/>
                <w:sz w:val="24"/>
                <w:szCs w:val="24"/>
              </w:rPr>
              <w:t>Darbų</w:t>
            </w:r>
            <w:proofErr w:type="spellEnd"/>
            <w:r w:rsidR="000E66DE" w:rsidRPr="0015468E">
              <w:rPr>
                <w:bCs/>
                <w:sz w:val="24"/>
                <w:szCs w:val="24"/>
                <w:lang w:val="lt-LT"/>
              </w:rPr>
              <w:t xml:space="preserve"> aprašymas</w:t>
            </w:r>
          </w:p>
        </w:tc>
        <w:tc>
          <w:tcPr>
            <w:tcW w:w="979" w:type="dxa"/>
            <w:tcBorders>
              <w:top w:val="single" w:sz="4" w:space="0" w:color="000000"/>
              <w:left w:val="single" w:sz="4" w:space="0" w:color="000000"/>
              <w:bottom w:val="single" w:sz="4" w:space="0" w:color="000000"/>
            </w:tcBorders>
            <w:shd w:val="clear" w:color="auto" w:fill="auto"/>
          </w:tcPr>
          <w:p w14:paraId="485557B5" w14:textId="77777777" w:rsidR="00B1107D" w:rsidRDefault="00B1107D" w:rsidP="00B1107D">
            <w:pPr>
              <w:jc w:val="center"/>
              <w:rPr>
                <w:sz w:val="24"/>
                <w:szCs w:val="24"/>
                <w:lang w:val="lt-LT"/>
              </w:rPr>
            </w:pPr>
          </w:p>
          <w:p w14:paraId="3235C863" w14:textId="0D128EFA" w:rsidR="00122F2A" w:rsidRPr="0015468E" w:rsidRDefault="000E66DE" w:rsidP="00B1107D">
            <w:pPr>
              <w:jc w:val="center"/>
              <w:rPr>
                <w:sz w:val="24"/>
                <w:szCs w:val="24"/>
                <w:lang w:val="lt-LT"/>
              </w:rPr>
            </w:pPr>
            <w:r w:rsidRPr="0015468E">
              <w:rPr>
                <w:sz w:val="24"/>
                <w:szCs w:val="24"/>
                <w:lang w:val="lt-LT"/>
              </w:rPr>
              <w:t>Mato vnt.</w:t>
            </w:r>
          </w:p>
        </w:tc>
        <w:tc>
          <w:tcPr>
            <w:tcW w:w="1459" w:type="dxa"/>
            <w:tcBorders>
              <w:top w:val="single" w:sz="4" w:space="0" w:color="000000"/>
              <w:left w:val="single" w:sz="4" w:space="0" w:color="000000"/>
              <w:bottom w:val="single" w:sz="4" w:space="0" w:color="000000"/>
            </w:tcBorders>
            <w:shd w:val="clear" w:color="auto" w:fill="auto"/>
            <w:vAlign w:val="center"/>
          </w:tcPr>
          <w:p w14:paraId="54555B66" w14:textId="205202BA" w:rsidR="00122F2A" w:rsidRPr="0015468E" w:rsidRDefault="000E66DE" w:rsidP="005A66F2">
            <w:pPr>
              <w:jc w:val="center"/>
              <w:rPr>
                <w:sz w:val="24"/>
                <w:szCs w:val="24"/>
                <w:lang w:val="lt-LT"/>
              </w:rPr>
            </w:pPr>
            <w:r w:rsidRPr="0015468E">
              <w:rPr>
                <w:bCs/>
                <w:sz w:val="24"/>
                <w:szCs w:val="24"/>
                <w:lang w:val="lt-LT"/>
              </w:rPr>
              <w:t>Kiekis</w:t>
            </w:r>
          </w:p>
        </w:tc>
        <w:tc>
          <w:tcPr>
            <w:tcW w:w="1764" w:type="dxa"/>
            <w:tcBorders>
              <w:top w:val="single" w:sz="4" w:space="0" w:color="000000"/>
              <w:left w:val="single" w:sz="4" w:space="0" w:color="000000"/>
              <w:bottom w:val="single" w:sz="4" w:space="0" w:color="000000"/>
            </w:tcBorders>
            <w:shd w:val="clear" w:color="auto" w:fill="auto"/>
            <w:vAlign w:val="center"/>
          </w:tcPr>
          <w:p w14:paraId="69A0454C" w14:textId="784CFC7D" w:rsidR="00122F2A" w:rsidRPr="0015468E" w:rsidRDefault="000E66DE" w:rsidP="005A66F2">
            <w:pPr>
              <w:jc w:val="center"/>
              <w:rPr>
                <w:sz w:val="24"/>
                <w:szCs w:val="24"/>
                <w:lang w:val="lt-LT"/>
              </w:rPr>
            </w:pPr>
            <w:r w:rsidRPr="0015468E">
              <w:rPr>
                <w:bCs/>
                <w:sz w:val="24"/>
                <w:szCs w:val="24"/>
                <w:lang w:val="lt-LT"/>
              </w:rPr>
              <w:t>Vieneto kaina, Eur</w:t>
            </w:r>
          </w:p>
        </w:tc>
        <w:tc>
          <w:tcPr>
            <w:tcW w:w="1722"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14:paraId="448F6E5E" w14:textId="7429AE1D" w:rsidR="00122F2A" w:rsidRPr="0015468E" w:rsidRDefault="000E66DE" w:rsidP="00B1107D">
            <w:pPr>
              <w:jc w:val="center"/>
              <w:rPr>
                <w:sz w:val="24"/>
                <w:szCs w:val="24"/>
                <w:lang w:val="lt-LT"/>
              </w:rPr>
            </w:pPr>
            <w:r w:rsidRPr="0015468E">
              <w:rPr>
                <w:bCs/>
                <w:sz w:val="24"/>
                <w:szCs w:val="24"/>
                <w:lang w:val="lt-LT"/>
              </w:rPr>
              <w:t>Bendra kaina</w:t>
            </w:r>
            <w:r w:rsidR="00B1107D">
              <w:rPr>
                <w:bCs/>
                <w:sz w:val="24"/>
                <w:szCs w:val="24"/>
                <w:lang w:val="lt-LT"/>
              </w:rPr>
              <w:t>,</w:t>
            </w:r>
            <w:r w:rsidRPr="0015468E">
              <w:rPr>
                <w:bCs/>
                <w:sz w:val="24"/>
                <w:szCs w:val="24"/>
                <w:lang w:val="lt-LT"/>
              </w:rPr>
              <w:t xml:space="preserve"> Eur</w:t>
            </w:r>
          </w:p>
        </w:tc>
      </w:tr>
      <w:tr w:rsidR="00122F2A" w:rsidRPr="0015468E" w14:paraId="33ED88A0" w14:textId="77777777" w:rsidTr="00B1107D">
        <w:trPr>
          <w:trHeight w:val="240"/>
        </w:trPr>
        <w:tc>
          <w:tcPr>
            <w:tcW w:w="1135" w:type="dxa"/>
            <w:tcBorders>
              <w:top w:val="single" w:sz="4" w:space="0" w:color="000000"/>
              <w:left w:val="single" w:sz="8" w:space="0" w:color="000000"/>
              <w:bottom w:val="single" w:sz="4" w:space="0" w:color="000000"/>
            </w:tcBorders>
            <w:shd w:val="clear" w:color="auto" w:fill="D9D9D9" w:themeFill="background1" w:themeFillShade="D9"/>
            <w:vAlign w:val="center"/>
          </w:tcPr>
          <w:p w14:paraId="3F3D4197" w14:textId="77777777" w:rsidR="00122F2A" w:rsidRPr="0015468E" w:rsidRDefault="00122F2A" w:rsidP="005A66F2">
            <w:pPr>
              <w:jc w:val="center"/>
              <w:rPr>
                <w:i/>
                <w:sz w:val="24"/>
                <w:szCs w:val="24"/>
              </w:rPr>
            </w:pPr>
            <w:r w:rsidRPr="0015468E">
              <w:rPr>
                <w:bCs/>
                <w:i/>
                <w:sz w:val="24"/>
                <w:szCs w:val="24"/>
              </w:rPr>
              <w:t>1</w:t>
            </w:r>
          </w:p>
        </w:tc>
        <w:tc>
          <w:tcPr>
            <w:tcW w:w="3685" w:type="dxa"/>
            <w:tcBorders>
              <w:top w:val="single" w:sz="4" w:space="0" w:color="000000"/>
              <w:left w:val="single" w:sz="4" w:space="0" w:color="000000"/>
              <w:bottom w:val="single" w:sz="4" w:space="0" w:color="000000"/>
            </w:tcBorders>
            <w:shd w:val="clear" w:color="auto" w:fill="D9D9D9" w:themeFill="background1" w:themeFillShade="D9"/>
            <w:vAlign w:val="center"/>
          </w:tcPr>
          <w:p w14:paraId="2C0A123A" w14:textId="77777777" w:rsidR="00122F2A" w:rsidRPr="0015468E" w:rsidRDefault="00122F2A" w:rsidP="005A66F2">
            <w:pPr>
              <w:jc w:val="center"/>
              <w:rPr>
                <w:i/>
                <w:sz w:val="24"/>
                <w:szCs w:val="24"/>
              </w:rPr>
            </w:pPr>
            <w:r w:rsidRPr="0015468E">
              <w:rPr>
                <w:bCs/>
                <w:i/>
                <w:sz w:val="24"/>
                <w:szCs w:val="24"/>
              </w:rPr>
              <w:t>2</w:t>
            </w:r>
          </w:p>
        </w:tc>
        <w:tc>
          <w:tcPr>
            <w:tcW w:w="979" w:type="dxa"/>
            <w:tcBorders>
              <w:top w:val="single" w:sz="4" w:space="0" w:color="000000"/>
              <w:left w:val="single" w:sz="4" w:space="0" w:color="000000"/>
              <w:bottom w:val="single" w:sz="4" w:space="0" w:color="000000"/>
            </w:tcBorders>
            <w:shd w:val="clear" w:color="auto" w:fill="D9D9D9" w:themeFill="background1" w:themeFillShade="D9"/>
            <w:vAlign w:val="center"/>
          </w:tcPr>
          <w:p w14:paraId="196A02C8" w14:textId="77777777" w:rsidR="00122F2A" w:rsidRPr="0015468E" w:rsidRDefault="00122F2A" w:rsidP="005A66F2">
            <w:pPr>
              <w:jc w:val="center"/>
              <w:rPr>
                <w:i/>
                <w:sz w:val="24"/>
                <w:szCs w:val="24"/>
              </w:rPr>
            </w:pPr>
            <w:r w:rsidRPr="0015468E">
              <w:rPr>
                <w:bCs/>
                <w:i/>
                <w:sz w:val="24"/>
                <w:szCs w:val="24"/>
              </w:rPr>
              <w:t>3</w:t>
            </w:r>
          </w:p>
        </w:tc>
        <w:tc>
          <w:tcPr>
            <w:tcW w:w="14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2F95F9E" w14:textId="77777777" w:rsidR="00122F2A" w:rsidRPr="0015468E" w:rsidRDefault="00122F2A" w:rsidP="005A66F2">
            <w:pPr>
              <w:jc w:val="center"/>
              <w:rPr>
                <w:i/>
                <w:sz w:val="24"/>
                <w:szCs w:val="24"/>
              </w:rPr>
            </w:pPr>
            <w:r w:rsidRPr="0015468E">
              <w:rPr>
                <w:bCs/>
                <w:i/>
                <w:sz w:val="24"/>
                <w:szCs w:val="24"/>
              </w:rPr>
              <w:t>4</w:t>
            </w:r>
          </w:p>
        </w:tc>
        <w:tc>
          <w:tcPr>
            <w:tcW w:w="1764" w:type="dxa"/>
            <w:tcBorders>
              <w:top w:val="single" w:sz="4" w:space="0" w:color="000000"/>
              <w:left w:val="single" w:sz="4" w:space="0" w:color="000000"/>
              <w:bottom w:val="single" w:sz="4" w:space="0" w:color="000000"/>
            </w:tcBorders>
            <w:shd w:val="clear" w:color="auto" w:fill="D9D9D9" w:themeFill="background1" w:themeFillShade="D9"/>
            <w:vAlign w:val="center"/>
          </w:tcPr>
          <w:p w14:paraId="03D5E347" w14:textId="77777777" w:rsidR="00122F2A" w:rsidRPr="0015468E" w:rsidRDefault="00122F2A" w:rsidP="005A66F2">
            <w:pPr>
              <w:jc w:val="center"/>
              <w:rPr>
                <w:i/>
                <w:sz w:val="24"/>
                <w:szCs w:val="24"/>
              </w:rPr>
            </w:pPr>
            <w:r w:rsidRPr="0015468E">
              <w:rPr>
                <w:bCs/>
                <w:i/>
                <w:sz w:val="24"/>
                <w:szCs w:val="24"/>
              </w:rPr>
              <w:t>5</w:t>
            </w:r>
          </w:p>
        </w:tc>
        <w:tc>
          <w:tcPr>
            <w:tcW w:w="1722" w:type="dxa"/>
            <w:gridSpan w:val="2"/>
            <w:tcBorders>
              <w:left w:val="single" w:sz="4" w:space="0" w:color="000000"/>
              <w:bottom w:val="single" w:sz="4" w:space="0" w:color="000000"/>
              <w:right w:val="single" w:sz="8" w:space="0" w:color="000000"/>
            </w:tcBorders>
            <w:shd w:val="clear" w:color="auto" w:fill="D9D9D9" w:themeFill="background1" w:themeFillShade="D9"/>
            <w:vAlign w:val="center"/>
          </w:tcPr>
          <w:p w14:paraId="3F7CDB15" w14:textId="77777777" w:rsidR="00122F2A" w:rsidRPr="0015468E" w:rsidRDefault="00122F2A" w:rsidP="005A66F2">
            <w:pPr>
              <w:jc w:val="center"/>
              <w:rPr>
                <w:i/>
                <w:sz w:val="24"/>
                <w:szCs w:val="24"/>
              </w:rPr>
            </w:pPr>
            <w:r w:rsidRPr="0015468E">
              <w:rPr>
                <w:bCs/>
                <w:i/>
                <w:sz w:val="24"/>
                <w:szCs w:val="24"/>
              </w:rPr>
              <w:t>6</w:t>
            </w:r>
          </w:p>
        </w:tc>
      </w:tr>
      <w:tr w:rsidR="00122F2A" w:rsidRPr="0015468E" w14:paraId="6EE39F23" w14:textId="77777777" w:rsidTr="00E51531">
        <w:trPr>
          <w:trHeight w:val="240"/>
        </w:trPr>
        <w:tc>
          <w:tcPr>
            <w:tcW w:w="1135" w:type="dxa"/>
            <w:tcBorders>
              <w:left w:val="single" w:sz="8" w:space="0" w:color="000000"/>
              <w:bottom w:val="single" w:sz="4" w:space="0" w:color="000000"/>
            </w:tcBorders>
            <w:shd w:val="clear" w:color="auto" w:fill="auto"/>
            <w:vAlign w:val="center"/>
          </w:tcPr>
          <w:p w14:paraId="3A9F2D5B" w14:textId="77777777" w:rsidR="00122F2A" w:rsidRPr="0015468E" w:rsidRDefault="00122F2A" w:rsidP="005A66F2">
            <w:pPr>
              <w:jc w:val="center"/>
              <w:rPr>
                <w:sz w:val="24"/>
                <w:szCs w:val="24"/>
              </w:rPr>
            </w:pPr>
          </w:p>
        </w:tc>
        <w:tc>
          <w:tcPr>
            <w:tcW w:w="3685" w:type="dxa"/>
            <w:tcBorders>
              <w:left w:val="single" w:sz="4" w:space="0" w:color="000000"/>
            </w:tcBorders>
            <w:shd w:val="clear" w:color="auto" w:fill="auto"/>
            <w:vAlign w:val="center"/>
          </w:tcPr>
          <w:p w14:paraId="079BBDA0" w14:textId="3E8FC83A" w:rsidR="00122F2A" w:rsidRPr="0015468E" w:rsidRDefault="00122F2A" w:rsidP="005A66F2">
            <w:pPr>
              <w:rPr>
                <w:sz w:val="24"/>
                <w:szCs w:val="24"/>
                <w:lang w:val="lt-LT"/>
              </w:rPr>
            </w:pPr>
          </w:p>
        </w:tc>
        <w:tc>
          <w:tcPr>
            <w:tcW w:w="979" w:type="dxa"/>
            <w:tcBorders>
              <w:left w:val="single" w:sz="4" w:space="0" w:color="000000"/>
            </w:tcBorders>
            <w:shd w:val="clear" w:color="auto" w:fill="auto"/>
          </w:tcPr>
          <w:p w14:paraId="7CC65420" w14:textId="77777777" w:rsidR="00122F2A" w:rsidRPr="0015468E" w:rsidRDefault="00122F2A" w:rsidP="005A66F2">
            <w:pPr>
              <w:snapToGrid w:val="0"/>
              <w:jc w:val="center"/>
              <w:rPr>
                <w:sz w:val="24"/>
                <w:szCs w:val="24"/>
              </w:rPr>
            </w:pPr>
          </w:p>
        </w:tc>
        <w:tc>
          <w:tcPr>
            <w:tcW w:w="1459" w:type="dxa"/>
            <w:tcBorders>
              <w:left w:val="single" w:sz="4" w:space="0" w:color="000000"/>
            </w:tcBorders>
            <w:shd w:val="clear" w:color="auto" w:fill="auto"/>
          </w:tcPr>
          <w:p w14:paraId="5F9647E2" w14:textId="77777777" w:rsidR="00122F2A" w:rsidRPr="0015468E" w:rsidRDefault="00122F2A" w:rsidP="005A66F2">
            <w:pPr>
              <w:snapToGrid w:val="0"/>
              <w:jc w:val="center"/>
              <w:rPr>
                <w:sz w:val="24"/>
                <w:szCs w:val="24"/>
              </w:rPr>
            </w:pPr>
          </w:p>
        </w:tc>
        <w:tc>
          <w:tcPr>
            <w:tcW w:w="1764" w:type="dxa"/>
            <w:tcBorders>
              <w:left w:val="single" w:sz="4" w:space="0" w:color="000000"/>
            </w:tcBorders>
            <w:shd w:val="clear" w:color="auto" w:fill="auto"/>
            <w:vAlign w:val="bottom"/>
          </w:tcPr>
          <w:p w14:paraId="23509779" w14:textId="77777777" w:rsidR="00122F2A" w:rsidRPr="0015468E" w:rsidRDefault="00122F2A" w:rsidP="005A66F2">
            <w:pPr>
              <w:jc w:val="center"/>
              <w:rPr>
                <w:sz w:val="24"/>
                <w:szCs w:val="24"/>
              </w:rPr>
            </w:pPr>
            <w:r w:rsidRPr="0015468E">
              <w:rPr>
                <w:sz w:val="24"/>
                <w:szCs w:val="24"/>
              </w:rPr>
              <w:t> </w:t>
            </w:r>
          </w:p>
        </w:tc>
        <w:tc>
          <w:tcPr>
            <w:tcW w:w="1722" w:type="dxa"/>
            <w:gridSpan w:val="2"/>
            <w:tcBorders>
              <w:left w:val="single" w:sz="4" w:space="0" w:color="000000"/>
              <w:right w:val="single" w:sz="8" w:space="0" w:color="000000"/>
            </w:tcBorders>
            <w:shd w:val="clear" w:color="auto" w:fill="auto"/>
            <w:vAlign w:val="bottom"/>
          </w:tcPr>
          <w:p w14:paraId="65CFC5C9" w14:textId="77777777" w:rsidR="00122F2A" w:rsidRPr="0015468E" w:rsidRDefault="00122F2A" w:rsidP="005A66F2">
            <w:pPr>
              <w:jc w:val="right"/>
              <w:rPr>
                <w:sz w:val="24"/>
                <w:szCs w:val="24"/>
              </w:rPr>
            </w:pPr>
            <w:r w:rsidRPr="0015468E">
              <w:rPr>
                <w:sz w:val="24"/>
                <w:szCs w:val="24"/>
              </w:rPr>
              <w:t> </w:t>
            </w:r>
          </w:p>
        </w:tc>
      </w:tr>
      <w:tr w:rsidR="00122F2A" w:rsidRPr="0015468E" w14:paraId="2A55BC6E" w14:textId="77777777" w:rsidTr="00E51531">
        <w:trPr>
          <w:trHeight w:val="240"/>
        </w:trPr>
        <w:tc>
          <w:tcPr>
            <w:tcW w:w="1135" w:type="dxa"/>
            <w:tcBorders>
              <w:top w:val="single" w:sz="4" w:space="0" w:color="000000"/>
              <w:left w:val="single" w:sz="8" w:space="0" w:color="000000"/>
              <w:bottom w:val="single" w:sz="4" w:space="0" w:color="000000"/>
            </w:tcBorders>
            <w:shd w:val="clear" w:color="auto" w:fill="FFFFFF"/>
            <w:vAlign w:val="center"/>
          </w:tcPr>
          <w:p w14:paraId="2D5CE9DE" w14:textId="77777777" w:rsidR="00122F2A" w:rsidRPr="0015468E" w:rsidRDefault="00122F2A" w:rsidP="005A66F2">
            <w:pPr>
              <w:jc w:val="center"/>
              <w:rPr>
                <w:sz w:val="24"/>
                <w:szCs w:val="24"/>
              </w:rPr>
            </w:pPr>
          </w:p>
        </w:tc>
        <w:tc>
          <w:tcPr>
            <w:tcW w:w="3685" w:type="dxa"/>
            <w:tcBorders>
              <w:top w:val="single" w:sz="4" w:space="0" w:color="000000"/>
              <w:left w:val="single" w:sz="4" w:space="0" w:color="000000"/>
            </w:tcBorders>
            <w:shd w:val="clear" w:color="auto" w:fill="auto"/>
            <w:vAlign w:val="center"/>
          </w:tcPr>
          <w:p w14:paraId="6084AFB4" w14:textId="77777777" w:rsidR="00122F2A" w:rsidRPr="0015468E" w:rsidRDefault="00122F2A" w:rsidP="005A66F2">
            <w:pPr>
              <w:rPr>
                <w:sz w:val="24"/>
                <w:szCs w:val="24"/>
              </w:rPr>
            </w:pPr>
          </w:p>
        </w:tc>
        <w:tc>
          <w:tcPr>
            <w:tcW w:w="979" w:type="dxa"/>
            <w:tcBorders>
              <w:top w:val="single" w:sz="4" w:space="0" w:color="000000"/>
              <w:left w:val="single" w:sz="4" w:space="0" w:color="000000"/>
            </w:tcBorders>
            <w:shd w:val="clear" w:color="auto" w:fill="auto"/>
          </w:tcPr>
          <w:p w14:paraId="5D558639" w14:textId="77777777" w:rsidR="00122F2A" w:rsidRPr="0015468E" w:rsidRDefault="00122F2A" w:rsidP="005A66F2">
            <w:pPr>
              <w:snapToGrid w:val="0"/>
              <w:jc w:val="center"/>
              <w:rPr>
                <w:sz w:val="24"/>
                <w:szCs w:val="24"/>
              </w:rPr>
            </w:pPr>
          </w:p>
        </w:tc>
        <w:tc>
          <w:tcPr>
            <w:tcW w:w="1459" w:type="dxa"/>
            <w:tcBorders>
              <w:top w:val="single" w:sz="4" w:space="0" w:color="000000"/>
              <w:left w:val="single" w:sz="4" w:space="0" w:color="000000"/>
            </w:tcBorders>
            <w:shd w:val="clear" w:color="auto" w:fill="auto"/>
          </w:tcPr>
          <w:p w14:paraId="350B1FE2" w14:textId="77777777" w:rsidR="00122F2A" w:rsidRPr="0015468E" w:rsidRDefault="00122F2A" w:rsidP="005A66F2">
            <w:pPr>
              <w:snapToGrid w:val="0"/>
              <w:jc w:val="center"/>
              <w:rPr>
                <w:sz w:val="24"/>
                <w:szCs w:val="24"/>
              </w:rPr>
            </w:pPr>
          </w:p>
        </w:tc>
        <w:tc>
          <w:tcPr>
            <w:tcW w:w="1764" w:type="dxa"/>
            <w:tcBorders>
              <w:top w:val="single" w:sz="4" w:space="0" w:color="000000"/>
              <w:left w:val="single" w:sz="4" w:space="0" w:color="000000"/>
            </w:tcBorders>
            <w:shd w:val="clear" w:color="auto" w:fill="auto"/>
            <w:vAlign w:val="bottom"/>
          </w:tcPr>
          <w:p w14:paraId="06D2FF84" w14:textId="77777777" w:rsidR="00122F2A" w:rsidRPr="0015468E" w:rsidRDefault="00122F2A" w:rsidP="005A66F2">
            <w:pPr>
              <w:snapToGrid w:val="0"/>
              <w:jc w:val="center"/>
              <w:rPr>
                <w:sz w:val="24"/>
                <w:szCs w:val="24"/>
              </w:rPr>
            </w:pPr>
          </w:p>
        </w:tc>
        <w:tc>
          <w:tcPr>
            <w:tcW w:w="1722" w:type="dxa"/>
            <w:gridSpan w:val="2"/>
            <w:tcBorders>
              <w:top w:val="single" w:sz="4" w:space="0" w:color="000000"/>
              <w:left w:val="single" w:sz="4" w:space="0" w:color="000000"/>
              <w:right w:val="single" w:sz="8" w:space="0" w:color="000000"/>
            </w:tcBorders>
            <w:shd w:val="clear" w:color="auto" w:fill="auto"/>
            <w:vAlign w:val="bottom"/>
          </w:tcPr>
          <w:p w14:paraId="67A11955" w14:textId="77777777" w:rsidR="00122F2A" w:rsidRPr="0015468E" w:rsidRDefault="00122F2A" w:rsidP="005A66F2">
            <w:pPr>
              <w:snapToGrid w:val="0"/>
              <w:jc w:val="right"/>
              <w:rPr>
                <w:sz w:val="24"/>
                <w:szCs w:val="24"/>
              </w:rPr>
            </w:pPr>
          </w:p>
        </w:tc>
      </w:tr>
      <w:tr w:rsidR="00122F2A" w:rsidRPr="0015468E" w14:paraId="799CB8E3" w14:textId="77777777" w:rsidTr="00E51531">
        <w:trPr>
          <w:trHeight w:val="240"/>
        </w:trPr>
        <w:tc>
          <w:tcPr>
            <w:tcW w:w="1135" w:type="dxa"/>
            <w:tcBorders>
              <w:top w:val="single" w:sz="4" w:space="0" w:color="000000"/>
              <w:left w:val="single" w:sz="8" w:space="0" w:color="000000"/>
              <w:bottom w:val="single" w:sz="4" w:space="0" w:color="000000"/>
            </w:tcBorders>
            <w:shd w:val="clear" w:color="auto" w:fill="FFFFFF"/>
            <w:vAlign w:val="center"/>
          </w:tcPr>
          <w:p w14:paraId="362A86AD" w14:textId="77777777" w:rsidR="00122F2A" w:rsidRPr="0015468E" w:rsidRDefault="00122F2A" w:rsidP="005A66F2">
            <w:pPr>
              <w:jc w:val="center"/>
              <w:rPr>
                <w:sz w:val="24"/>
                <w:szCs w:val="24"/>
              </w:rPr>
            </w:pPr>
          </w:p>
        </w:tc>
        <w:tc>
          <w:tcPr>
            <w:tcW w:w="3685" w:type="dxa"/>
            <w:tcBorders>
              <w:top w:val="single" w:sz="4" w:space="0" w:color="000000"/>
              <w:left w:val="single" w:sz="4" w:space="0" w:color="000000"/>
            </w:tcBorders>
            <w:shd w:val="clear" w:color="auto" w:fill="auto"/>
            <w:vAlign w:val="center"/>
          </w:tcPr>
          <w:p w14:paraId="187D75F7" w14:textId="77777777" w:rsidR="00122F2A" w:rsidRPr="0015468E" w:rsidRDefault="00122F2A" w:rsidP="005A66F2">
            <w:pPr>
              <w:rPr>
                <w:sz w:val="24"/>
                <w:szCs w:val="24"/>
              </w:rPr>
            </w:pPr>
          </w:p>
        </w:tc>
        <w:tc>
          <w:tcPr>
            <w:tcW w:w="979" w:type="dxa"/>
            <w:tcBorders>
              <w:top w:val="single" w:sz="4" w:space="0" w:color="000000"/>
              <w:left w:val="single" w:sz="4" w:space="0" w:color="000000"/>
            </w:tcBorders>
            <w:shd w:val="clear" w:color="auto" w:fill="auto"/>
          </w:tcPr>
          <w:p w14:paraId="2023336A" w14:textId="77777777" w:rsidR="00122F2A" w:rsidRPr="0015468E" w:rsidRDefault="00122F2A" w:rsidP="005A66F2">
            <w:pPr>
              <w:snapToGrid w:val="0"/>
              <w:jc w:val="center"/>
              <w:rPr>
                <w:sz w:val="24"/>
                <w:szCs w:val="24"/>
              </w:rPr>
            </w:pPr>
          </w:p>
        </w:tc>
        <w:tc>
          <w:tcPr>
            <w:tcW w:w="1459" w:type="dxa"/>
            <w:tcBorders>
              <w:top w:val="single" w:sz="4" w:space="0" w:color="000000"/>
              <w:left w:val="single" w:sz="4" w:space="0" w:color="000000"/>
            </w:tcBorders>
            <w:shd w:val="clear" w:color="auto" w:fill="auto"/>
          </w:tcPr>
          <w:p w14:paraId="01782335" w14:textId="77777777" w:rsidR="00122F2A" w:rsidRPr="0015468E" w:rsidRDefault="00122F2A" w:rsidP="005A66F2">
            <w:pPr>
              <w:snapToGrid w:val="0"/>
              <w:jc w:val="center"/>
              <w:rPr>
                <w:sz w:val="24"/>
                <w:szCs w:val="24"/>
              </w:rPr>
            </w:pPr>
          </w:p>
        </w:tc>
        <w:tc>
          <w:tcPr>
            <w:tcW w:w="1764" w:type="dxa"/>
            <w:tcBorders>
              <w:top w:val="single" w:sz="4" w:space="0" w:color="000000"/>
              <w:left w:val="single" w:sz="4" w:space="0" w:color="000000"/>
            </w:tcBorders>
            <w:shd w:val="clear" w:color="auto" w:fill="auto"/>
            <w:vAlign w:val="bottom"/>
          </w:tcPr>
          <w:p w14:paraId="78EB567B" w14:textId="77777777" w:rsidR="00122F2A" w:rsidRPr="0015468E" w:rsidRDefault="00122F2A" w:rsidP="005A66F2">
            <w:pPr>
              <w:jc w:val="center"/>
              <w:rPr>
                <w:sz w:val="24"/>
                <w:szCs w:val="24"/>
              </w:rPr>
            </w:pPr>
          </w:p>
        </w:tc>
        <w:tc>
          <w:tcPr>
            <w:tcW w:w="1722" w:type="dxa"/>
            <w:gridSpan w:val="2"/>
            <w:tcBorders>
              <w:top w:val="single" w:sz="4" w:space="0" w:color="000000"/>
              <w:left w:val="single" w:sz="4" w:space="0" w:color="000000"/>
              <w:right w:val="single" w:sz="8" w:space="0" w:color="000000"/>
            </w:tcBorders>
            <w:shd w:val="clear" w:color="auto" w:fill="auto"/>
            <w:vAlign w:val="bottom"/>
          </w:tcPr>
          <w:p w14:paraId="7761AFA8" w14:textId="77777777" w:rsidR="00122F2A" w:rsidRPr="0015468E" w:rsidRDefault="00122F2A" w:rsidP="005A66F2">
            <w:pPr>
              <w:jc w:val="right"/>
              <w:rPr>
                <w:sz w:val="24"/>
                <w:szCs w:val="24"/>
              </w:rPr>
            </w:pPr>
          </w:p>
        </w:tc>
      </w:tr>
      <w:tr w:rsidR="00122F2A" w:rsidRPr="0015468E" w14:paraId="749946EC" w14:textId="77777777" w:rsidTr="00E51531">
        <w:trPr>
          <w:trHeight w:val="240"/>
        </w:trPr>
        <w:tc>
          <w:tcPr>
            <w:tcW w:w="1135" w:type="dxa"/>
            <w:tcBorders>
              <w:top w:val="single" w:sz="4" w:space="0" w:color="000000"/>
              <w:left w:val="single" w:sz="8" w:space="0" w:color="000000"/>
              <w:bottom w:val="single" w:sz="4" w:space="0" w:color="000000"/>
            </w:tcBorders>
            <w:shd w:val="clear" w:color="auto" w:fill="auto"/>
            <w:vAlign w:val="center"/>
          </w:tcPr>
          <w:p w14:paraId="0C6DDC39" w14:textId="77777777" w:rsidR="00122F2A" w:rsidRPr="0015468E" w:rsidRDefault="00122F2A" w:rsidP="005A66F2">
            <w:pPr>
              <w:jc w:val="center"/>
              <w:rPr>
                <w:sz w:val="24"/>
                <w:szCs w:val="24"/>
              </w:rPr>
            </w:pPr>
          </w:p>
        </w:tc>
        <w:tc>
          <w:tcPr>
            <w:tcW w:w="3685" w:type="dxa"/>
            <w:tcBorders>
              <w:top w:val="single" w:sz="4" w:space="0" w:color="000000"/>
              <w:left w:val="single" w:sz="4" w:space="0" w:color="000000"/>
              <w:bottom w:val="single" w:sz="4" w:space="0" w:color="000000"/>
            </w:tcBorders>
            <w:shd w:val="clear" w:color="auto" w:fill="auto"/>
            <w:vAlign w:val="center"/>
          </w:tcPr>
          <w:p w14:paraId="6DA61EA4" w14:textId="77777777" w:rsidR="00122F2A" w:rsidRPr="0015468E" w:rsidRDefault="00122F2A" w:rsidP="005A66F2">
            <w:pPr>
              <w:rPr>
                <w:sz w:val="24"/>
                <w:szCs w:val="24"/>
              </w:rPr>
            </w:pPr>
          </w:p>
        </w:tc>
        <w:tc>
          <w:tcPr>
            <w:tcW w:w="979" w:type="dxa"/>
            <w:tcBorders>
              <w:top w:val="single" w:sz="4" w:space="0" w:color="000000"/>
              <w:left w:val="single" w:sz="4" w:space="0" w:color="000000"/>
              <w:bottom w:val="single" w:sz="4" w:space="0" w:color="000000"/>
            </w:tcBorders>
            <w:shd w:val="clear" w:color="auto" w:fill="auto"/>
          </w:tcPr>
          <w:p w14:paraId="18F272AA" w14:textId="77777777" w:rsidR="00122F2A" w:rsidRPr="0015468E" w:rsidRDefault="00122F2A" w:rsidP="005A66F2">
            <w:pPr>
              <w:snapToGrid w:val="0"/>
              <w:jc w:val="center"/>
              <w:rPr>
                <w:sz w:val="24"/>
                <w:szCs w:val="24"/>
              </w:rPr>
            </w:pPr>
          </w:p>
        </w:tc>
        <w:tc>
          <w:tcPr>
            <w:tcW w:w="1459" w:type="dxa"/>
            <w:tcBorders>
              <w:top w:val="single" w:sz="4" w:space="0" w:color="000000"/>
              <w:left w:val="single" w:sz="4" w:space="0" w:color="000000"/>
              <w:bottom w:val="single" w:sz="4" w:space="0" w:color="000000"/>
            </w:tcBorders>
            <w:shd w:val="clear" w:color="auto" w:fill="auto"/>
          </w:tcPr>
          <w:p w14:paraId="2825AB9E" w14:textId="77777777" w:rsidR="00122F2A" w:rsidRPr="0015468E" w:rsidRDefault="00122F2A" w:rsidP="005A66F2">
            <w:pPr>
              <w:snapToGrid w:val="0"/>
              <w:jc w:val="center"/>
              <w:rPr>
                <w:sz w:val="24"/>
                <w:szCs w:val="24"/>
              </w:rPr>
            </w:pPr>
          </w:p>
        </w:tc>
        <w:tc>
          <w:tcPr>
            <w:tcW w:w="1764" w:type="dxa"/>
            <w:tcBorders>
              <w:top w:val="single" w:sz="4" w:space="0" w:color="000000"/>
              <w:left w:val="single" w:sz="4" w:space="0" w:color="000000"/>
              <w:bottom w:val="single" w:sz="4" w:space="0" w:color="000000"/>
            </w:tcBorders>
            <w:shd w:val="clear" w:color="auto" w:fill="auto"/>
            <w:vAlign w:val="bottom"/>
          </w:tcPr>
          <w:p w14:paraId="4835874B" w14:textId="77777777" w:rsidR="00122F2A" w:rsidRPr="0015468E" w:rsidRDefault="00122F2A" w:rsidP="005A66F2">
            <w:pPr>
              <w:snapToGrid w:val="0"/>
              <w:jc w:val="center"/>
              <w:rPr>
                <w:sz w:val="24"/>
                <w:szCs w:val="24"/>
              </w:rPr>
            </w:pPr>
          </w:p>
        </w:tc>
        <w:tc>
          <w:tcPr>
            <w:tcW w:w="1722" w:type="dxa"/>
            <w:gridSpan w:val="2"/>
            <w:tcBorders>
              <w:top w:val="single" w:sz="4" w:space="0" w:color="000000"/>
              <w:left w:val="single" w:sz="8" w:space="0" w:color="000000"/>
              <w:bottom w:val="single" w:sz="4" w:space="0" w:color="000000"/>
              <w:right w:val="single" w:sz="8" w:space="0" w:color="000000"/>
            </w:tcBorders>
            <w:shd w:val="clear" w:color="auto" w:fill="auto"/>
            <w:vAlign w:val="bottom"/>
          </w:tcPr>
          <w:p w14:paraId="4894193E" w14:textId="77777777" w:rsidR="00122F2A" w:rsidRPr="0015468E" w:rsidRDefault="00122F2A" w:rsidP="005A66F2">
            <w:pPr>
              <w:snapToGrid w:val="0"/>
              <w:jc w:val="right"/>
              <w:rPr>
                <w:sz w:val="24"/>
                <w:szCs w:val="24"/>
              </w:rPr>
            </w:pPr>
          </w:p>
        </w:tc>
      </w:tr>
      <w:tr w:rsidR="00122F2A" w:rsidRPr="0015468E" w14:paraId="21311B06" w14:textId="77777777" w:rsidTr="00E51531">
        <w:trPr>
          <w:trHeight w:val="240"/>
        </w:trPr>
        <w:tc>
          <w:tcPr>
            <w:tcW w:w="1135" w:type="dxa"/>
            <w:tcBorders>
              <w:left w:val="single" w:sz="8" w:space="0" w:color="000000"/>
              <w:bottom w:val="single" w:sz="4" w:space="0" w:color="000000"/>
            </w:tcBorders>
            <w:shd w:val="clear" w:color="auto" w:fill="auto"/>
            <w:vAlign w:val="center"/>
          </w:tcPr>
          <w:p w14:paraId="3742BF0D" w14:textId="77777777" w:rsidR="00122F2A" w:rsidRPr="0015468E" w:rsidRDefault="00122F2A" w:rsidP="005A66F2">
            <w:pPr>
              <w:jc w:val="center"/>
              <w:rPr>
                <w:sz w:val="24"/>
                <w:szCs w:val="24"/>
              </w:rPr>
            </w:pPr>
          </w:p>
        </w:tc>
        <w:tc>
          <w:tcPr>
            <w:tcW w:w="3685" w:type="dxa"/>
            <w:tcBorders>
              <w:left w:val="single" w:sz="4" w:space="0" w:color="000000"/>
              <w:bottom w:val="single" w:sz="4" w:space="0" w:color="000000"/>
            </w:tcBorders>
            <w:shd w:val="clear" w:color="auto" w:fill="auto"/>
            <w:vAlign w:val="center"/>
          </w:tcPr>
          <w:p w14:paraId="16A81E2E" w14:textId="77777777" w:rsidR="00122F2A" w:rsidRPr="0015468E" w:rsidRDefault="00122F2A" w:rsidP="005A66F2">
            <w:pPr>
              <w:rPr>
                <w:sz w:val="24"/>
                <w:szCs w:val="24"/>
              </w:rPr>
            </w:pPr>
          </w:p>
        </w:tc>
        <w:tc>
          <w:tcPr>
            <w:tcW w:w="979" w:type="dxa"/>
            <w:tcBorders>
              <w:left w:val="single" w:sz="4" w:space="0" w:color="000000"/>
              <w:bottom w:val="single" w:sz="4" w:space="0" w:color="000000"/>
            </w:tcBorders>
            <w:shd w:val="clear" w:color="auto" w:fill="auto"/>
          </w:tcPr>
          <w:p w14:paraId="4A9A96FD" w14:textId="77777777" w:rsidR="00122F2A" w:rsidRPr="0015468E" w:rsidRDefault="00122F2A" w:rsidP="005A66F2">
            <w:pPr>
              <w:snapToGrid w:val="0"/>
              <w:jc w:val="center"/>
              <w:rPr>
                <w:sz w:val="24"/>
                <w:szCs w:val="24"/>
              </w:rPr>
            </w:pPr>
          </w:p>
        </w:tc>
        <w:tc>
          <w:tcPr>
            <w:tcW w:w="1459" w:type="dxa"/>
            <w:tcBorders>
              <w:left w:val="single" w:sz="4" w:space="0" w:color="000000"/>
              <w:bottom w:val="single" w:sz="4" w:space="0" w:color="000000"/>
            </w:tcBorders>
            <w:shd w:val="clear" w:color="auto" w:fill="auto"/>
          </w:tcPr>
          <w:p w14:paraId="279F3E4E" w14:textId="77777777" w:rsidR="00122F2A" w:rsidRPr="0015468E" w:rsidRDefault="00122F2A" w:rsidP="005A66F2">
            <w:pPr>
              <w:snapToGrid w:val="0"/>
              <w:jc w:val="center"/>
              <w:rPr>
                <w:sz w:val="24"/>
                <w:szCs w:val="24"/>
              </w:rPr>
            </w:pPr>
          </w:p>
        </w:tc>
        <w:tc>
          <w:tcPr>
            <w:tcW w:w="1764" w:type="dxa"/>
            <w:tcBorders>
              <w:left w:val="single" w:sz="4" w:space="0" w:color="000000"/>
              <w:bottom w:val="single" w:sz="4" w:space="0" w:color="000000"/>
            </w:tcBorders>
            <w:shd w:val="clear" w:color="auto" w:fill="auto"/>
            <w:vAlign w:val="bottom"/>
          </w:tcPr>
          <w:p w14:paraId="2325FA5F" w14:textId="77777777" w:rsidR="00122F2A" w:rsidRPr="0015468E" w:rsidRDefault="00122F2A" w:rsidP="005A66F2">
            <w:pPr>
              <w:snapToGrid w:val="0"/>
              <w:jc w:val="center"/>
              <w:rPr>
                <w:sz w:val="24"/>
                <w:szCs w:val="24"/>
              </w:rPr>
            </w:pPr>
          </w:p>
        </w:tc>
        <w:tc>
          <w:tcPr>
            <w:tcW w:w="1722" w:type="dxa"/>
            <w:gridSpan w:val="2"/>
            <w:tcBorders>
              <w:left w:val="single" w:sz="8" w:space="0" w:color="000000"/>
              <w:bottom w:val="single" w:sz="4" w:space="0" w:color="000000"/>
              <w:right w:val="single" w:sz="8" w:space="0" w:color="000000"/>
            </w:tcBorders>
            <w:shd w:val="clear" w:color="auto" w:fill="auto"/>
            <w:vAlign w:val="bottom"/>
          </w:tcPr>
          <w:p w14:paraId="0302E5A8" w14:textId="77777777" w:rsidR="00122F2A" w:rsidRPr="0015468E" w:rsidRDefault="00122F2A" w:rsidP="005A66F2">
            <w:pPr>
              <w:snapToGrid w:val="0"/>
              <w:jc w:val="right"/>
              <w:rPr>
                <w:sz w:val="24"/>
                <w:szCs w:val="24"/>
              </w:rPr>
            </w:pPr>
          </w:p>
        </w:tc>
      </w:tr>
      <w:tr w:rsidR="00122F2A" w:rsidRPr="0015468E" w14:paraId="51FA520B" w14:textId="77777777" w:rsidTr="00E51531">
        <w:trPr>
          <w:trHeight w:val="240"/>
        </w:trPr>
        <w:tc>
          <w:tcPr>
            <w:tcW w:w="1135" w:type="dxa"/>
            <w:tcBorders>
              <w:left w:val="single" w:sz="8" w:space="0" w:color="000000"/>
              <w:bottom w:val="single" w:sz="4" w:space="0" w:color="000000"/>
            </w:tcBorders>
            <w:shd w:val="clear" w:color="auto" w:fill="auto"/>
            <w:vAlign w:val="center"/>
          </w:tcPr>
          <w:p w14:paraId="73E68979" w14:textId="77777777" w:rsidR="00122F2A" w:rsidRPr="0015468E" w:rsidRDefault="00122F2A" w:rsidP="005A66F2">
            <w:pPr>
              <w:jc w:val="center"/>
              <w:rPr>
                <w:sz w:val="24"/>
                <w:szCs w:val="24"/>
              </w:rPr>
            </w:pPr>
          </w:p>
        </w:tc>
        <w:tc>
          <w:tcPr>
            <w:tcW w:w="3685" w:type="dxa"/>
            <w:tcBorders>
              <w:left w:val="single" w:sz="4" w:space="0" w:color="000000"/>
              <w:bottom w:val="single" w:sz="4" w:space="0" w:color="000000"/>
            </w:tcBorders>
            <w:shd w:val="clear" w:color="auto" w:fill="auto"/>
            <w:vAlign w:val="center"/>
          </w:tcPr>
          <w:p w14:paraId="6E34E50F" w14:textId="77777777" w:rsidR="00122F2A" w:rsidRPr="0015468E" w:rsidRDefault="00122F2A" w:rsidP="005A66F2">
            <w:pPr>
              <w:rPr>
                <w:sz w:val="24"/>
                <w:szCs w:val="24"/>
              </w:rPr>
            </w:pPr>
          </w:p>
        </w:tc>
        <w:tc>
          <w:tcPr>
            <w:tcW w:w="979" w:type="dxa"/>
            <w:tcBorders>
              <w:left w:val="single" w:sz="4" w:space="0" w:color="000000"/>
              <w:bottom w:val="single" w:sz="4" w:space="0" w:color="000000"/>
            </w:tcBorders>
            <w:shd w:val="clear" w:color="auto" w:fill="auto"/>
          </w:tcPr>
          <w:p w14:paraId="7E446542" w14:textId="77777777" w:rsidR="00122F2A" w:rsidRPr="0015468E" w:rsidRDefault="00122F2A" w:rsidP="005A66F2">
            <w:pPr>
              <w:snapToGrid w:val="0"/>
              <w:jc w:val="center"/>
              <w:rPr>
                <w:sz w:val="24"/>
                <w:szCs w:val="24"/>
              </w:rPr>
            </w:pPr>
          </w:p>
        </w:tc>
        <w:tc>
          <w:tcPr>
            <w:tcW w:w="1459" w:type="dxa"/>
            <w:tcBorders>
              <w:left w:val="single" w:sz="4" w:space="0" w:color="000000"/>
              <w:bottom w:val="single" w:sz="4" w:space="0" w:color="000000"/>
            </w:tcBorders>
            <w:shd w:val="clear" w:color="auto" w:fill="auto"/>
          </w:tcPr>
          <w:p w14:paraId="20ED9C13" w14:textId="77777777" w:rsidR="00122F2A" w:rsidRPr="0015468E" w:rsidRDefault="00122F2A" w:rsidP="005A66F2">
            <w:pPr>
              <w:snapToGrid w:val="0"/>
              <w:jc w:val="center"/>
              <w:rPr>
                <w:sz w:val="24"/>
                <w:szCs w:val="24"/>
              </w:rPr>
            </w:pPr>
          </w:p>
        </w:tc>
        <w:tc>
          <w:tcPr>
            <w:tcW w:w="1764" w:type="dxa"/>
            <w:tcBorders>
              <w:left w:val="single" w:sz="4" w:space="0" w:color="000000"/>
              <w:bottom w:val="single" w:sz="4" w:space="0" w:color="000000"/>
            </w:tcBorders>
            <w:shd w:val="clear" w:color="auto" w:fill="auto"/>
            <w:vAlign w:val="bottom"/>
          </w:tcPr>
          <w:p w14:paraId="56894B8F" w14:textId="77777777" w:rsidR="00122F2A" w:rsidRPr="0015468E" w:rsidRDefault="00122F2A" w:rsidP="005A66F2">
            <w:pPr>
              <w:snapToGrid w:val="0"/>
              <w:jc w:val="center"/>
              <w:rPr>
                <w:sz w:val="24"/>
                <w:szCs w:val="24"/>
              </w:rPr>
            </w:pPr>
          </w:p>
        </w:tc>
        <w:tc>
          <w:tcPr>
            <w:tcW w:w="1722" w:type="dxa"/>
            <w:gridSpan w:val="2"/>
            <w:tcBorders>
              <w:left w:val="single" w:sz="8" w:space="0" w:color="000000"/>
              <w:bottom w:val="single" w:sz="4" w:space="0" w:color="000000"/>
              <w:right w:val="single" w:sz="8" w:space="0" w:color="000000"/>
            </w:tcBorders>
            <w:shd w:val="clear" w:color="auto" w:fill="auto"/>
            <w:vAlign w:val="bottom"/>
          </w:tcPr>
          <w:p w14:paraId="6C2491CD" w14:textId="77777777" w:rsidR="00122F2A" w:rsidRPr="0015468E" w:rsidRDefault="00122F2A" w:rsidP="005A66F2">
            <w:pPr>
              <w:snapToGrid w:val="0"/>
              <w:jc w:val="right"/>
              <w:rPr>
                <w:sz w:val="24"/>
                <w:szCs w:val="24"/>
              </w:rPr>
            </w:pPr>
          </w:p>
        </w:tc>
      </w:tr>
      <w:tr w:rsidR="00122F2A" w:rsidRPr="0015468E" w14:paraId="0E348A79" w14:textId="77777777" w:rsidTr="00E51531">
        <w:trPr>
          <w:trHeight w:val="240"/>
        </w:trPr>
        <w:tc>
          <w:tcPr>
            <w:tcW w:w="1135" w:type="dxa"/>
            <w:tcBorders>
              <w:top w:val="single" w:sz="4" w:space="0" w:color="000000"/>
            </w:tcBorders>
            <w:shd w:val="clear" w:color="auto" w:fill="auto"/>
          </w:tcPr>
          <w:p w14:paraId="0B2A517B" w14:textId="77777777" w:rsidR="00122F2A" w:rsidRPr="0015468E" w:rsidRDefault="00122F2A" w:rsidP="005A66F2">
            <w:pPr>
              <w:rPr>
                <w:sz w:val="24"/>
                <w:szCs w:val="24"/>
              </w:rPr>
            </w:pPr>
            <w:r w:rsidRPr="0015468E">
              <w:rPr>
                <w:sz w:val="24"/>
                <w:szCs w:val="24"/>
              </w:rPr>
              <w:t> </w:t>
            </w:r>
          </w:p>
        </w:tc>
        <w:tc>
          <w:tcPr>
            <w:tcW w:w="3685" w:type="dxa"/>
            <w:tcBorders>
              <w:top w:val="single" w:sz="4" w:space="0" w:color="000000"/>
            </w:tcBorders>
            <w:shd w:val="clear" w:color="auto" w:fill="auto"/>
          </w:tcPr>
          <w:p w14:paraId="71849B38" w14:textId="77777777" w:rsidR="00122F2A" w:rsidRPr="0015468E" w:rsidRDefault="00122F2A" w:rsidP="005A66F2">
            <w:pPr>
              <w:rPr>
                <w:sz w:val="24"/>
                <w:szCs w:val="24"/>
              </w:rPr>
            </w:pPr>
            <w:r w:rsidRPr="0015468E">
              <w:rPr>
                <w:sz w:val="24"/>
                <w:szCs w:val="24"/>
              </w:rPr>
              <w:t> </w:t>
            </w:r>
          </w:p>
        </w:tc>
        <w:tc>
          <w:tcPr>
            <w:tcW w:w="979" w:type="dxa"/>
            <w:tcBorders>
              <w:top w:val="single" w:sz="4" w:space="0" w:color="000000"/>
            </w:tcBorders>
            <w:shd w:val="clear" w:color="auto" w:fill="auto"/>
          </w:tcPr>
          <w:p w14:paraId="0743B4C0" w14:textId="77777777" w:rsidR="00122F2A" w:rsidRPr="0015468E" w:rsidRDefault="00122F2A" w:rsidP="005A66F2">
            <w:pPr>
              <w:snapToGrid w:val="0"/>
              <w:jc w:val="right"/>
              <w:rPr>
                <w:sz w:val="24"/>
                <w:szCs w:val="24"/>
              </w:rPr>
            </w:pPr>
          </w:p>
        </w:tc>
        <w:tc>
          <w:tcPr>
            <w:tcW w:w="3223" w:type="dxa"/>
            <w:gridSpan w:val="2"/>
            <w:tcBorders>
              <w:top w:val="single" w:sz="8" w:space="0" w:color="000000"/>
              <w:left w:val="single" w:sz="4" w:space="0" w:color="000000"/>
              <w:bottom w:val="single" w:sz="4" w:space="0" w:color="000000"/>
            </w:tcBorders>
            <w:shd w:val="clear" w:color="auto" w:fill="auto"/>
          </w:tcPr>
          <w:p w14:paraId="4B79D189" w14:textId="77777777" w:rsidR="00122F2A" w:rsidRPr="0015468E" w:rsidRDefault="00122F2A" w:rsidP="005A66F2">
            <w:pPr>
              <w:jc w:val="right"/>
              <w:rPr>
                <w:sz w:val="24"/>
                <w:szCs w:val="24"/>
              </w:rPr>
            </w:pPr>
            <w:proofErr w:type="spellStart"/>
            <w:r w:rsidRPr="0015468E">
              <w:rPr>
                <w:b/>
                <w:sz w:val="24"/>
                <w:szCs w:val="24"/>
              </w:rPr>
              <w:t>Suma</w:t>
            </w:r>
            <w:proofErr w:type="spellEnd"/>
            <w:r w:rsidRPr="0015468E">
              <w:rPr>
                <w:b/>
                <w:sz w:val="24"/>
                <w:szCs w:val="24"/>
              </w:rPr>
              <w:t xml:space="preserve"> be PVM (</w:t>
            </w:r>
            <w:proofErr w:type="spellStart"/>
            <w:r w:rsidRPr="0015468E">
              <w:rPr>
                <w:b/>
                <w:sz w:val="24"/>
                <w:szCs w:val="24"/>
              </w:rPr>
              <w:t>Eur</w:t>
            </w:r>
            <w:proofErr w:type="spellEnd"/>
            <w:r w:rsidRPr="0015468E">
              <w:rPr>
                <w:b/>
                <w:sz w:val="24"/>
                <w:szCs w:val="24"/>
              </w:rPr>
              <w:t>)</w:t>
            </w:r>
            <w:r w:rsidRPr="0015468E">
              <w:rPr>
                <w:b/>
                <w:bCs/>
                <w:sz w:val="24"/>
                <w:szCs w:val="24"/>
              </w:rPr>
              <w:t>:</w:t>
            </w:r>
          </w:p>
        </w:tc>
        <w:tc>
          <w:tcPr>
            <w:tcW w:w="1722" w:type="dxa"/>
            <w:gridSpan w:val="2"/>
            <w:tcBorders>
              <w:left w:val="single" w:sz="8" w:space="0" w:color="000000"/>
              <w:bottom w:val="single" w:sz="4" w:space="0" w:color="000000"/>
              <w:right w:val="single" w:sz="8" w:space="0" w:color="000000"/>
            </w:tcBorders>
            <w:shd w:val="clear" w:color="auto" w:fill="auto"/>
            <w:vAlign w:val="bottom"/>
          </w:tcPr>
          <w:p w14:paraId="1B685FEB" w14:textId="77777777" w:rsidR="00122F2A" w:rsidRPr="0015468E" w:rsidRDefault="00122F2A" w:rsidP="005A66F2">
            <w:pPr>
              <w:jc w:val="right"/>
              <w:rPr>
                <w:sz w:val="24"/>
                <w:szCs w:val="24"/>
              </w:rPr>
            </w:pPr>
            <w:r w:rsidRPr="0015468E">
              <w:rPr>
                <w:sz w:val="24"/>
                <w:szCs w:val="24"/>
              </w:rPr>
              <w:t> </w:t>
            </w:r>
          </w:p>
        </w:tc>
      </w:tr>
      <w:tr w:rsidR="00122F2A" w:rsidRPr="0015468E" w14:paraId="2B72A139" w14:textId="77777777" w:rsidTr="00E51531">
        <w:trPr>
          <w:gridAfter w:val="1"/>
          <w:wAfter w:w="30" w:type="dxa"/>
          <w:trHeight w:val="240"/>
        </w:trPr>
        <w:tc>
          <w:tcPr>
            <w:tcW w:w="1135" w:type="dxa"/>
            <w:shd w:val="clear" w:color="auto" w:fill="auto"/>
          </w:tcPr>
          <w:p w14:paraId="10B0FE1B" w14:textId="77777777" w:rsidR="00122F2A" w:rsidRPr="0015468E" w:rsidRDefault="00122F2A" w:rsidP="005A66F2">
            <w:pPr>
              <w:rPr>
                <w:sz w:val="24"/>
                <w:szCs w:val="24"/>
              </w:rPr>
            </w:pPr>
            <w:r w:rsidRPr="0015468E">
              <w:rPr>
                <w:sz w:val="24"/>
                <w:szCs w:val="24"/>
              </w:rPr>
              <w:t> </w:t>
            </w:r>
          </w:p>
        </w:tc>
        <w:tc>
          <w:tcPr>
            <w:tcW w:w="3685" w:type="dxa"/>
            <w:shd w:val="clear" w:color="auto" w:fill="auto"/>
          </w:tcPr>
          <w:p w14:paraId="7111037C" w14:textId="77777777" w:rsidR="00122F2A" w:rsidRPr="0015468E" w:rsidRDefault="00122F2A" w:rsidP="005A66F2">
            <w:pPr>
              <w:rPr>
                <w:sz w:val="24"/>
                <w:szCs w:val="24"/>
              </w:rPr>
            </w:pPr>
            <w:r w:rsidRPr="0015468E">
              <w:rPr>
                <w:sz w:val="24"/>
                <w:szCs w:val="24"/>
              </w:rPr>
              <w:t> </w:t>
            </w:r>
          </w:p>
        </w:tc>
        <w:tc>
          <w:tcPr>
            <w:tcW w:w="979" w:type="dxa"/>
            <w:shd w:val="clear" w:color="auto" w:fill="auto"/>
          </w:tcPr>
          <w:p w14:paraId="34BF964C" w14:textId="77777777" w:rsidR="00122F2A" w:rsidRPr="0015468E" w:rsidRDefault="00122F2A" w:rsidP="005A66F2">
            <w:pPr>
              <w:snapToGrid w:val="0"/>
              <w:jc w:val="right"/>
              <w:rPr>
                <w:b/>
                <w:bCs/>
                <w:sz w:val="24"/>
                <w:szCs w:val="24"/>
              </w:rPr>
            </w:pPr>
          </w:p>
        </w:tc>
        <w:tc>
          <w:tcPr>
            <w:tcW w:w="3223" w:type="dxa"/>
            <w:gridSpan w:val="2"/>
            <w:tcBorders>
              <w:top w:val="single" w:sz="4" w:space="0" w:color="000000"/>
              <w:left w:val="single" w:sz="4" w:space="0" w:color="000000"/>
              <w:bottom w:val="single" w:sz="4" w:space="0" w:color="000000"/>
            </w:tcBorders>
            <w:shd w:val="clear" w:color="auto" w:fill="auto"/>
          </w:tcPr>
          <w:p w14:paraId="34F5AAF7" w14:textId="77777777" w:rsidR="00122F2A" w:rsidRPr="0015468E" w:rsidRDefault="00122F2A" w:rsidP="005A66F2">
            <w:pPr>
              <w:jc w:val="right"/>
              <w:rPr>
                <w:sz w:val="24"/>
                <w:szCs w:val="24"/>
              </w:rPr>
            </w:pPr>
            <w:r w:rsidRPr="0015468E">
              <w:rPr>
                <w:b/>
                <w:bCs/>
                <w:sz w:val="24"/>
                <w:szCs w:val="24"/>
              </w:rPr>
              <w:t xml:space="preserve">PVM </w:t>
            </w:r>
            <w:r w:rsidRPr="0015468E">
              <w:rPr>
                <w:b/>
                <w:i/>
                <w:sz w:val="24"/>
                <w:szCs w:val="24"/>
              </w:rPr>
              <w:t>[</w:t>
            </w:r>
            <w:proofErr w:type="spellStart"/>
            <w:r w:rsidRPr="0015468E">
              <w:rPr>
                <w:b/>
                <w:i/>
                <w:sz w:val="24"/>
                <w:szCs w:val="24"/>
              </w:rPr>
              <w:t>tarifas</w:t>
            </w:r>
            <w:proofErr w:type="spellEnd"/>
            <w:r w:rsidRPr="0015468E">
              <w:rPr>
                <w:b/>
                <w:i/>
                <w:sz w:val="24"/>
                <w:szCs w:val="24"/>
              </w:rPr>
              <w:t>]</w:t>
            </w:r>
            <w:r w:rsidRPr="0015468E">
              <w:rPr>
                <w:b/>
                <w:sz w:val="24"/>
                <w:szCs w:val="24"/>
              </w:rPr>
              <w:t>:</w:t>
            </w:r>
            <w:r w:rsidRPr="0015468E">
              <w:rPr>
                <w:b/>
                <w:bCs/>
                <w:sz w:val="24"/>
                <w:szCs w:val="24"/>
              </w:rPr>
              <w:t xml:space="preserve"> </w:t>
            </w:r>
          </w:p>
        </w:tc>
        <w:tc>
          <w:tcPr>
            <w:tcW w:w="1692" w:type="dxa"/>
            <w:tcBorders>
              <w:left w:val="single" w:sz="4" w:space="0" w:color="000000"/>
              <w:bottom w:val="single" w:sz="4" w:space="0" w:color="000000"/>
              <w:right w:val="single" w:sz="4" w:space="0" w:color="000000"/>
            </w:tcBorders>
            <w:shd w:val="clear" w:color="auto" w:fill="auto"/>
            <w:vAlign w:val="bottom"/>
          </w:tcPr>
          <w:p w14:paraId="4FAC98E6" w14:textId="77777777" w:rsidR="00122F2A" w:rsidRPr="0015468E" w:rsidRDefault="00122F2A" w:rsidP="005A66F2">
            <w:pPr>
              <w:snapToGrid w:val="0"/>
              <w:jc w:val="right"/>
              <w:rPr>
                <w:b/>
                <w:bCs/>
                <w:sz w:val="24"/>
                <w:szCs w:val="24"/>
              </w:rPr>
            </w:pPr>
          </w:p>
        </w:tc>
      </w:tr>
      <w:tr w:rsidR="00122F2A" w:rsidRPr="00981D6E" w14:paraId="17710803" w14:textId="77777777" w:rsidTr="00E51531">
        <w:trPr>
          <w:gridAfter w:val="1"/>
          <w:wAfter w:w="30" w:type="dxa"/>
          <w:trHeight w:val="255"/>
        </w:trPr>
        <w:tc>
          <w:tcPr>
            <w:tcW w:w="1135" w:type="dxa"/>
            <w:shd w:val="clear" w:color="auto" w:fill="auto"/>
          </w:tcPr>
          <w:p w14:paraId="679FD03C" w14:textId="77777777" w:rsidR="00122F2A" w:rsidRPr="0015468E" w:rsidRDefault="00122F2A" w:rsidP="005A66F2">
            <w:pPr>
              <w:rPr>
                <w:sz w:val="24"/>
                <w:szCs w:val="24"/>
              </w:rPr>
            </w:pPr>
            <w:r w:rsidRPr="0015468E">
              <w:rPr>
                <w:b/>
                <w:bCs/>
                <w:sz w:val="24"/>
                <w:szCs w:val="24"/>
              </w:rPr>
              <w:t> </w:t>
            </w:r>
          </w:p>
        </w:tc>
        <w:tc>
          <w:tcPr>
            <w:tcW w:w="3685" w:type="dxa"/>
            <w:shd w:val="clear" w:color="auto" w:fill="auto"/>
          </w:tcPr>
          <w:p w14:paraId="79048767" w14:textId="77777777" w:rsidR="00122F2A" w:rsidRPr="0015468E" w:rsidRDefault="00122F2A" w:rsidP="005A66F2">
            <w:pPr>
              <w:jc w:val="right"/>
              <w:rPr>
                <w:sz w:val="24"/>
                <w:szCs w:val="24"/>
              </w:rPr>
            </w:pPr>
            <w:r w:rsidRPr="0015468E">
              <w:rPr>
                <w:b/>
                <w:bCs/>
                <w:sz w:val="24"/>
                <w:szCs w:val="24"/>
              </w:rPr>
              <w:t> </w:t>
            </w:r>
          </w:p>
        </w:tc>
        <w:tc>
          <w:tcPr>
            <w:tcW w:w="979" w:type="dxa"/>
            <w:shd w:val="clear" w:color="auto" w:fill="auto"/>
          </w:tcPr>
          <w:p w14:paraId="3DCB730E" w14:textId="77777777" w:rsidR="00122F2A" w:rsidRPr="0015468E" w:rsidRDefault="00122F2A" w:rsidP="005A66F2">
            <w:pPr>
              <w:snapToGrid w:val="0"/>
              <w:jc w:val="right"/>
              <w:rPr>
                <w:b/>
                <w:bCs/>
                <w:sz w:val="24"/>
                <w:szCs w:val="24"/>
              </w:rPr>
            </w:pPr>
          </w:p>
        </w:tc>
        <w:tc>
          <w:tcPr>
            <w:tcW w:w="3223" w:type="dxa"/>
            <w:gridSpan w:val="2"/>
            <w:tcBorders>
              <w:top w:val="single" w:sz="4" w:space="0" w:color="000000"/>
              <w:left w:val="single" w:sz="4" w:space="0" w:color="000000"/>
              <w:bottom w:val="single" w:sz="4" w:space="0" w:color="000000"/>
            </w:tcBorders>
            <w:shd w:val="clear" w:color="auto" w:fill="auto"/>
          </w:tcPr>
          <w:p w14:paraId="4109A4A5" w14:textId="77777777" w:rsidR="00122F2A" w:rsidRPr="0015468E" w:rsidRDefault="00122F2A" w:rsidP="005A66F2">
            <w:pPr>
              <w:jc w:val="right"/>
              <w:rPr>
                <w:sz w:val="24"/>
                <w:szCs w:val="24"/>
                <w:lang w:val="fr-FR"/>
              </w:rPr>
            </w:pPr>
            <w:proofErr w:type="spellStart"/>
            <w:r w:rsidRPr="0015468E">
              <w:rPr>
                <w:b/>
                <w:bCs/>
                <w:sz w:val="24"/>
                <w:szCs w:val="24"/>
                <w:lang w:val="fr-FR"/>
              </w:rPr>
              <w:t>Bendra</w:t>
            </w:r>
            <w:proofErr w:type="spellEnd"/>
            <w:r w:rsidRPr="0015468E">
              <w:rPr>
                <w:b/>
                <w:bCs/>
                <w:sz w:val="24"/>
                <w:szCs w:val="24"/>
                <w:lang w:val="fr-FR"/>
              </w:rPr>
              <w:t xml:space="preserve"> </w:t>
            </w:r>
            <w:proofErr w:type="spellStart"/>
            <w:r w:rsidRPr="0015468E">
              <w:rPr>
                <w:b/>
                <w:bCs/>
                <w:sz w:val="24"/>
                <w:szCs w:val="24"/>
                <w:lang w:val="fr-FR"/>
              </w:rPr>
              <w:t>suma</w:t>
            </w:r>
            <w:proofErr w:type="spellEnd"/>
            <w:r w:rsidRPr="0015468E">
              <w:rPr>
                <w:b/>
                <w:bCs/>
                <w:sz w:val="24"/>
                <w:szCs w:val="24"/>
                <w:lang w:val="fr-FR"/>
              </w:rPr>
              <w:t xml:space="preserve"> su PVM </w:t>
            </w:r>
            <w:r w:rsidRPr="0015468E">
              <w:rPr>
                <w:b/>
                <w:sz w:val="24"/>
                <w:szCs w:val="24"/>
                <w:lang w:val="fr-FR"/>
              </w:rPr>
              <w:t>(</w:t>
            </w:r>
            <w:proofErr w:type="spellStart"/>
            <w:r w:rsidRPr="0015468E">
              <w:rPr>
                <w:b/>
                <w:sz w:val="24"/>
                <w:szCs w:val="24"/>
                <w:lang w:val="fr-FR"/>
              </w:rPr>
              <w:t>Eur</w:t>
            </w:r>
            <w:proofErr w:type="spellEnd"/>
            <w:r w:rsidRPr="0015468E">
              <w:rPr>
                <w:b/>
                <w:sz w:val="24"/>
                <w:szCs w:val="24"/>
                <w:lang w:val="fr-FR"/>
              </w:rPr>
              <w:t>)</w:t>
            </w:r>
            <w:r w:rsidRPr="0015468E">
              <w:rPr>
                <w:b/>
                <w:bCs/>
                <w:sz w:val="24"/>
                <w:szCs w:val="24"/>
                <w:lang w:val="fr-FR"/>
              </w:rPr>
              <w: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29FE2F80" w14:textId="77777777" w:rsidR="00122F2A" w:rsidRPr="0015468E" w:rsidRDefault="00122F2A" w:rsidP="005A66F2">
            <w:pPr>
              <w:snapToGrid w:val="0"/>
              <w:jc w:val="right"/>
              <w:rPr>
                <w:b/>
                <w:bCs/>
                <w:sz w:val="24"/>
                <w:szCs w:val="24"/>
                <w:lang w:val="fr-FR"/>
              </w:rPr>
            </w:pPr>
          </w:p>
        </w:tc>
      </w:tr>
    </w:tbl>
    <w:p w14:paraId="664D0BA4" w14:textId="77777777" w:rsidR="00122F2A" w:rsidRPr="0015468E" w:rsidRDefault="00122F2A" w:rsidP="005A66F2">
      <w:pPr>
        <w:pStyle w:val="Stilius3"/>
        <w:spacing w:before="156"/>
        <w:rPr>
          <w:sz w:val="24"/>
          <w:szCs w:val="24"/>
          <w:lang w:val="lt-LT" w:eastAsia="lt-LT"/>
        </w:rPr>
      </w:pPr>
    </w:p>
    <w:p w14:paraId="34C48764" w14:textId="567F9786" w:rsidR="00122F2A" w:rsidRPr="0015468E" w:rsidRDefault="00122F2A" w:rsidP="005A66F2">
      <w:pPr>
        <w:pStyle w:val="Stilius3"/>
        <w:spacing w:before="156"/>
        <w:rPr>
          <w:sz w:val="24"/>
          <w:szCs w:val="24"/>
          <w:lang w:val="lt-LT"/>
        </w:rPr>
      </w:pPr>
      <w:r w:rsidRPr="0015468E">
        <w:rPr>
          <w:sz w:val="24"/>
          <w:szCs w:val="24"/>
          <w:lang w:val="lt-LT" w:eastAsia="lt-LT"/>
        </w:rPr>
        <w:t>Užsakov</w:t>
      </w:r>
      <w:r w:rsidR="005541CD" w:rsidRPr="0015468E">
        <w:rPr>
          <w:sz w:val="24"/>
          <w:szCs w:val="24"/>
          <w:lang w:val="lt-LT" w:eastAsia="lt-LT"/>
        </w:rPr>
        <w:t>o atstovas</w:t>
      </w:r>
      <w:r w:rsidRPr="0015468E">
        <w:rPr>
          <w:sz w:val="24"/>
          <w:szCs w:val="24"/>
          <w:lang w:val="lt-LT" w:eastAsia="lt-LT"/>
        </w:rPr>
        <w:t xml:space="preserve"> </w:t>
      </w:r>
      <w:r w:rsidRPr="0015468E">
        <w:rPr>
          <w:sz w:val="24"/>
          <w:szCs w:val="24"/>
          <w:lang w:val="lt-LT" w:eastAsia="lt-LT"/>
        </w:rPr>
        <w:tab/>
      </w:r>
      <w:r w:rsidRPr="0015468E">
        <w:rPr>
          <w:sz w:val="24"/>
          <w:szCs w:val="24"/>
          <w:lang w:val="lt-LT" w:eastAsia="lt-LT"/>
        </w:rPr>
        <w:tab/>
      </w:r>
      <w:r w:rsidRPr="0015468E">
        <w:rPr>
          <w:sz w:val="24"/>
          <w:szCs w:val="24"/>
          <w:lang w:val="lt-LT" w:eastAsia="lt-LT"/>
        </w:rPr>
        <w:tab/>
      </w:r>
      <w:r w:rsidR="002D42EE">
        <w:rPr>
          <w:sz w:val="24"/>
          <w:szCs w:val="24"/>
          <w:lang w:val="lt-LT" w:eastAsia="lt-LT"/>
        </w:rPr>
        <w:tab/>
      </w:r>
      <w:r w:rsidRPr="0015468E">
        <w:rPr>
          <w:sz w:val="24"/>
          <w:szCs w:val="24"/>
          <w:lang w:val="lt-LT" w:eastAsia="lt-LT"/>
        </w:rPr>
        <w:t>Rangov</w:t>
      </w:r>
      <w:r w:rsidR="005541CD" w:rsidRPr="0015468E">
        <w:rPr>
          <w:sz w:val="24"/>
          <w:szCs w:val="24"/>
          <w:lang w:val="lt-LT" w:eastAsia="lt-LT"/>
        </w:rPr>
        <w:t>o atstovas</w:t>
      </w:r>
    </w:p>
    <w:p w14:paraId="7A0B1CBF" w14:textId="20E08DD2" w:rsidR="00E01ADE" w:rsidRPr="0015468E" w:rsidRDefault="00122F2A" w:rsidP="005A66F2">
      <w:pPr>
        <w:pStyle w:val="Stilius3"/>
        <w:spacing w:before="62"/>
        <w:rPr>
          <w:sz w:val="24"/>
          <w:szCs w:val="24"/>
          <w:lang w:val="lt-LT"/>
        </w:rPr>
        <w:sectPr w:rsidR="00E01ADE" w:rsidRPr="0015468E" w:rsidSect="00341AE5">
          <w:headerReference w:type="default" r:id="rId14"/>
          <w:pgSz w:w="11906" w:h="16838"/>
          <w:pgMar w:top="1134" w:right="567" w:bottom="1134" w:left="1701" w:header="567" w:footer="567" w:gutter="0"/>
          <w:cols w:space="1296"/>
          <w:titlePg/>
          <w:docGrid w:linePitch="360"/>
        </w:sectPr>
      </w:pPr>
      <w:r w:rsidRPr="0015468E">
        <w:rPr>
          <w:sz w:val="24"/>
          <w:szCs w:val="24"/>
          <w:lang w:val="lt-LT" w:eastAsia="lt-LT"/>
        </w:rPr>
        <w:t>20</w:t>
      </w:r>
      <w:r w:rsidRPr="0015468E">
        <w:rPr>
          <w:sz w:val="24"/>
          <w:szCs w:val="24"/>
          <w:lang w:val="lt-LT" w:eastAsia="lt-LT"/>
        </w:rPr>
        <w:softHyphen/>
      </w:r>
      <w:r w:rsidRPr="0015468E">
        <w:rPr>
          <w:sz w:val="24"/>
          <w:szCs w:val="24"/>
          <w:lang w:val="lt-LT" w:eastAsia="lt-LT"/>
        </w:rPr>
        <w:softHyphen/>
        <w:t xml:space="preserve">__m. __________________ mėn. ____d. </w:t>
      </w:r>
      <w:r w:rsidRPr="0015468E">
        <w:rPr>
          <w:sz w:val="24"/>
          <w:szCs w:val="24"/>
          <w:lang w:val="lt-LT" w:eastAsia="lt-LT"/>
        </w:rPr>
        <w:tab/>
        <w:t>20__m. ______________ mėn. __________d</w:t>
      </w:r>
    </w:p>
    <w:p w14:paraId="7EFDAB5E" w14:textId="3953936E" w:rsidR="000E66DE" w:rsidRPr="0015468E" w:rsidRDefault="00A2361A" w:rsidP="00291C61">
      <w:pPr>
        <w:widowControl w:val="0"/>
        <w:suppressAutoHyphens/>
        <w:autoSpaceDE w:val="0"/>
        <w:ind w:left="7088"/>
        <w:jc w:val="both"/>
        <w:rPr>
          <w:sz w:val="24"/>
          <w:szCs w:val="24"/>
          <w:lang w:val="lt-LT" w:eastAsia="zh-CN"/>
        </w:rPr>
      </w:pPr>
      <w:r w:rsidRPr="0015468E">
        <w:rPr>
          <w:sz w:val="24"/>
          <w:szCs w:val="24"/>
          <w:lang w:val="lt-LT" w:eastAsia="zh-CN"/>
        </w:rPr>
        <w:lastRenderedPageBreak/>
        <w:t>S</w:t>
      </w:r>
      <w:r w:rsidR="000E66DE" w:rsidRPr="0015468E">
        <w:rPr>
          <w:sz w:val="24"/>
          <w:szCs w:val="24"/>
          <w:lang w:val="lt-LT" w:eastAsia="zh-CN"/>
        </w:rPr>
        <w:t>utarties Nr. _________</w:t>
      </w:r>
    </w:p>
    <w:p w14:paraId="64A43AF8" w14:textId="5E0C7677" w:rsidR="000E66DE" w:rsidRPr="0015468E" w:rsidRDefault="000E66DE" w:rsidP="00291C61">
      <w:pPr>
        <w:widowControl w:val="0"/>
        <w:suppressAutoHyphens/>
        <w:autoSpaceDE w:val="0"/>
        <w:ind w:left="7088"/>
        <w:jc w:val="both"/>
        <w:rPr>
          <w:sz w:val="24"/>
          <w:szCs w:val="24"/>
          <w:lang w:val="lt-LT" w:eastAsia="zh-CN"/>
        </w:rPr>
      </w:pPr>
      <w:r w:rsidRPr="0015468E">
        <w:rPr>
          <w:sz w:val="24"/>
          <w:szCs w:val="24"/>
          <w:lang w:val="lt-LT" w:eastAsia="zh-CN"/>
        </w:rPr>
        <w:t>5 priedas</w:t>
      </w:r>
    </w:p>
    <w:p w14:paraId="0B7725D2" w14:textId="77777777" w:rsidR="000E66DE" w:rsidRPr="0015468E" w:rsidRDefault="000E66DE" w:rsidP="005A66F2">
      <w:pPr>
        <w:widowControl w:val="0"/>
        <w:suppressAutoHyphens/>
        <w:autoSpaceDE w:val="0"/>
        <w:ind w:firstLine="720"/>
        <w:jc w:val="center"/>
        <w:rPr>
          <w:sz w:val="24"/>
          <w:szCs w:val="24"/>
          <w:lang w:val="lt-LT" w:eastAsia="zh-CN"/>
        </w:rPr>
      </w:pPr>
    </w:p>
    <w:p w14:paraId="74F2A813" w14:textId="2568CC11" w:rsidR="000E66DE" w:rsidRPr="0015468E" w:rsidRDefault="000E66DE" w:rsidP="005A66F2">
      <w:pPr>
        <w:widowControl w:val="0"/>
        <w:suppressAutoHyphens/>
        <w:autoSpaceDE w:val="0"/>
        <w:jc w:val="center"/>
        <w:rPr>
          <w:sz w:val="24"/>
          <w:szCs w:val="24"/>
          <w:lang w:val="lt-LT" w:eastAsia="zh-CN"/>
        </w:rPr>
      </w:pPr>
      <w:r w:rsidRPr="0015468E">
        <w:rPr>
          <w:b/>
          <w:sz w:val="24"/>
          <w:szCs w:val="24"/>
          <w:lang w:val="lt-LT" w:eastAsia="zh-CN"/>
        </w:rPr>
        <w:t>DARBŲ PERDAVIMO</w:t>
      </w:r>
      <w:r w:rsidRPr="0015468E">
        <w:rPr>
          <w:bCs/>
          <w:sz w:val="24"/>
          <w:szCs w:val="24"/>
          <w:lang w:val="lt-LT" w:eastAsia="zh-CN"/>
        </w:rPr>
        <w:t>-</w:t>
      </w:r>
      <w:r w:rsidRPr="0015468E">
        <w:rPr>
          <w:b/>
          <w:sz w:val="24"/>
          <w:szCs w:val="24"/>
          <w:lang w:val="lt-LT" w:eastAsia="zh-CN"/>
        </w:rPr>
        <w:t>PRIĖMIMO AKTAS</w:t>
      </w:r>
    </w:p>
    <w:p w14:paraId="1C26E959" w14:textId="77777777" w:rsidR="000E66DE" w:rsidRPr="0015468E" w:rsidRDefault="000E66DE" w:rsidP="005A66F2">
      <w:pPr>
        <w:widowControl w:val="0"/>
        <w:tabs>
          <w:tab w:val="left" w:pos="2535"/>
          <w:tab w:val="center" w:pos="4535"/>
        </w:tabs>
        <w:suppressAutoHyphens/>
        <w:autoSpaceDE w:val="0"/>
        <w:jc w:val="center"/>
        <w:rPr>
          <w:b/>
          <w:sz w:val="24"/>
          <w:szCs w:val="24"/>
          <w:highlight w:val="yellow"/>
          <w:lang w:val="lt-LT" w:eastAsia="zh-CN"/>
        </w:rPr>
      </w:pPr>
    </w:p>
    <w:p w14:paraId="14EA9718" w14:textId="5B09D37A" w:rsidR="00791D18" w:rsidRDefault="002B66A2" w:rsidP="005A66F2">
      <w:pPr>
        <w:widowControl w:val="0"/>
        <w:suppressAutoHyphens/>
        <w:autoSpaceDE w:val="0"/>
        <w:jc w:val="center"/>
        <w:rPr>
          <w:sz w:val="24"/>
          <w:szCs w:val="24"/>
          <w:lang w:val="lt-LT" w:eastAsia="zh-CN"/>
        </w:rPr>
      </w:pPr>
      <w:r>
        <w:rPr>
          <w:sz w:val="24"/>
          <w:szCs w:val="24"/>
          <w:lang w:val="lt-LT" w:eastAsia="zh-CN"/>
        </w:rPr>
        <w:t>Data _____________</w:t>
      </w:r>
    </w:p>
    <w:p w14:paraId="1C07C36D" w14:textId="401F897F" w:rsidR="00791D18" w:rsidRDefault="00791D18" w:rsidP="005A66F2">
      <w:pPr>
        <w:widowControl w:val="0"/>
        <w:suppressAutoHyphens/>
        <w:autoSpaceDE w:val="0"/>
        <w:jc w:val="center"/>
        <w:rPr>
          <w:sz w:val="24"/>
          <w:szCs w:val="24"/>
          <w:lang w:val="lt-LT" w:eastAsia="zh-CN"/>
        </w:rPr>
      </w:pPr>
      <w:r w:rsidRPr="0015468E">
        <w:rPr>
          <w:sz w:val="24"/>
          <w:szCs w:val="24"/>
          <w:lang w:val="lt-LT" w:eastAsia="zh-CN"/>
        </w:rPr>
        <w:t>Druskininkai</w:t>
      </w:r>
    </w:p>
    <w:p w14:paraId="00F599EC" w14:textId="77777777" w:rsidR="000E66DE" w:rsidRPr="0015468E" w:rsidRDefault="000E66DE" w:rsidP="005A66F2">
      <w:pPr>
        <w:widowControl w:val="0"/>
        <w:suppressAutoHyphens/>
        <w:autoSpaceDE w:val="0"/>
        <w:jc w:val="center"/>
        <w:rPr>
          <w:sz w:val="24"/>
          <w:szCs w:val="24"/>
          <w:highlight w:val="yellow"/>
          <w:lang w:val="lt-LT" w:eastAsia="zh-CN"/>
        </w:rPr>
      </w:pPr>
    </w:p>
    <w:p w14:paraId="691E9952" w14:textId="628891A2" w:rsidR="000E66DE" w:rsidRPr="0015468E" w:rsidRDefault="000E66DE" w:rsidP="006F7294">
      <w:pPr>
        <w:widowControl w:val="0"/>
        <w:suppressAutoHyphens/>
        <w:autoSpaceDE w:val="0"/>
        <w:ind w:firstLine="142"/>
        <w:jc w:val="both"/>
        <w:rPr>
          <w:sz w:val="24"/>
          <w:szCs w:val="24"/>
          <w:lang w:val="lt-LT" w:eastAsia="zh-CN"/>
        </w:rPr>
      </w:pPr>
      <w:r w:rsidRPr="0015468E">
        <w:rPr>
          <w:i/>
          <w:sz w:val="24"/>
          <w:szCs w:val="24"/>
          <w:lang w:val="lt-LT" w:eastAsia="zh-CN"/>
        </w:rPr>
        <w:t>[Rangovo pavadinimas]</w:t>
      </w:r>
      <w:r w:rsidRPr="0015468E">
        <w:rPr>
          <w:sz w:val="24"/>
          <w:szCs w:val="24"/>
          <w:lang w:val="lt-LT" w:eastAsia="zh-CN"/>
        </w:rPr>
        <w:t xml:space="preserve">, atstovaujama [..............................................], veikiančio pagal .........................................................................., toliau vadinamas Rangovu, ir </w:t>
      </w:r>
      <w:r w:rsidR="00C606AB" w:rsidRPr="0015468E">
        <w:rPr>
          <w:bCs/>
          <w:sz w:val="24"/>
          <w:szCs w:val="24"/>
          <w:lang w:val="lt-LT" w:eastAsia="zh-CN"/>
        </w:rPr>
        <w:t>Biudžetinė įstaiga</w:t>
      </w:r>
      <w:r w:rsidR="000F5947" w:rsidRPr="0015468E">
        <w:rPr>
          <w:bCs/>
          <w:sz w:val="24"/>
          <w:szCs w:val="24"/>
          <w:lang w:val="lt-LT" w:eastAsia="zh-CN"/>
        </w:rPr>
        <w:t xml:space="preserve"> M.</w:t>
      </w:r>
      <w:r w:rsidR="00791D18">
        <w:rPr>
          <w:bCs/>
          <w:sz w:val="24"/>
          <w:szCs w:val="24"/>
          <w:lang w:val="lt-LT" w:eastAsia="zh-CN"/>
        </w:rPr>
        <w:t xml:space="preserve"> </w:t>
      </w:r>
      <w:r w:rsidR="000F5947" w:rsidRPr="0015468E">
        <w:rPr>
          <w:bCs/>
          <w:sz w:val="24"/>
          <w:szCs w:val="24"/>
          <w:lang w:val="lt-LT" w:eastAsia="zh-CN"/>
        </w:rPr>
        <w:t>K.</w:t>
      </w:r>
      <w:r w:rsidR="00791D18">
        <w:rPr>
          <w:bCs/>
          <w:sz w:val="24"/>
          <w:szCs w:val="24"/>
          <w:lang w:val="lt-LT" w:eastAsia="zh-CN"/>
        </w:rPr>
        <w:t xml:space="preserve"> </w:t>
      </w:r>
      <w:r w:rsidR="000F5947" w:rsidRPr="0015468E">
        <w:rPr>
          <w:bCs/>
          <w:sz w:val="24"/>
          <w:szCs w:val="24"/>
          <w:lang w:val="lt-LT" w:eastAsia="zh-CN"/>
        </w:rPr>
        <w:t>Čiurlionio meno mokykla</w:t>
      </w:r>
      <w:r w:rsidRPr="0015468E">
        <w:rPr>
          <w:sz w:val="24"/>
          <w:szCs w:val="24"/>
          <w:lang w:val="lt-LT" w:eastAsia="zh-CN"/>
        </w:rPr>
        <w:t xml:space="preserve">, atstovaujamos [..................................], veikiančio pagal [.............................................................], toliau vadinamas Užsakovu (toliau kartu vadinamos Šalimis, o kiekviena atskirai – Šalimi), vadovaudamiesi Šalių sudaryta </w:t>
      </w:r>
      <w:r w:rsidRPr="0015468E">
        <w:rPr>
          <w:i/>
          <w:sz w:val="24"/>
          <w:szCs w:val="24"/>
          <w:lang w:val="lt-LT" w:eastAsia="zh-CN"/>
        </w:rPr>
        <w:t>[sutarties pavadinimas, sudarymo data]</w:t>
      </w:r>
      <w:r w:rsidRPr="0015468E">
        <w:rPr>
          <w:sz w:val="24"/>
          <w:szCs w:val="24"/>
          <w:lang w:val="lt-LT" w:eastAsia="zh-CN"/>
        </w:rPr>
        <w:t xml:space="preserve"> sutartimi (toliau – vadinama Sutartimi). [................................], sudarė šį Darbų perdavimo–priėmimo aktą: </w:t>
      </w:r>
    </w:p>
    <w:p w14:paraId="55ECCD89" w14:textId="77777777" w:rsidR="000E66DE" w:rsidRPr="0015468E" w:rsidRDefault="000E66DE" w:rsidP="006F7294">
      <w:pPr>
        <w:widowControl w:val="0"/>
        <w:suppressAutoHyphens/>
        <w:autoSpaceDE w:val="0"/>
        <w:ind w:firstLine="142"/>
        <w:jc w:val="both"/>
        <w:rPr>
          <w:sz w:val="24"/>
          <w:szCs w:val="24"/>
          <w:lang w:val="lt-LT" w:eastAsia="zh-CN"/>
        </w:rPr>
      </w:pPr>
    </w:p>
    <w:p w14:paraId="7895D18A" w14:textId="4FDE4644" w:rsidR="000E66DE" w:rsidRPr="0015468E" w:rsidRDefault="000E66DE" w:rsidP="006F7294">
      <w:pPr>
        <w:widowControl w:val="0"/>
        <w:tabs>
          <w:tab w:val="left" w:pos="567"/>
        </w:tabs>
        <w:suppressAutoHyphens/>
        <w:autoSpaceDE w:val="0"/>
        <w:ind w:firstLine="142"/>
        <w:jc w:val="both"/>
        <w:rPr>
          <w:sz w:val="24"/>
          <w:szCs w:val="24"/>
          <w:lang w:val="lt-LT" w:eastAsia="zh-CN"/>
        </w:rPr>
      </w:pPr>
      <w:r w:rsidRPr="0015468E">
        <w:rPr>
          <w:sz w:val="24"/>
          <w:szCs w:val="24"/>
          <w:lang w:val="lt-LT" w:eastAsia="zh-CN"/>
        </w:rPr>
        <w:t xml:space="preserve">1. Rangovas perduoda Užsakovui atliktus Darbus ...................................................... </w:t>
      </w:r>
      <w:r w:rsidRPr="0015468E">
        <w:rPr>
          <w:i/>
          <w:sz w:val="24"/>
          <w:szCs w:val="24"/>
          <w:lang w:val="lt-LT" w:eastAsia="zh-CN"/>
        </w:rPr>
        <w:t xml:space="preserve">[Darbų pavadinimas, sutampantis su Sutarties </w:t>
      </w:r>
      <w:r w:rsidR="00C606AB" w:rsidRPr="0015468E">
        <w:rPr>
          <w:i/>
          <w:sz w:val="24"/>
          <w:szCs w:val="24"/>
          <w:lang w:val="lt-LT" w:eastAsia="zh-CN"/>
        </w:rPr>
        <w:t>1.1 pa</w:t>
      </w:r>
      <w:r w:rsidRPr="0015468E">
        <w:rPr>
          <w:i/>
          <w:sz w:val="24"/>
          <w:szCs w:val="24"/>
          <w:lang w:val="lt-LT" w:eastAsia="zh-CN"/>
        </w:rPr>
        <w:t>punkt</w:t>
      </w:r>
      <w:r w:rsidR="00C606AB" w:rsidRPr="0015468E">
        <w:rPr>
          <w:i/>
          <w:sz w:val="24"/>
          <w:szCs w:val="24"/>
          <w:lang w:val="lt-LT" w:eastAsia="zh-CN"/>
        </w:rPr>
        <w:t>yje</w:t>
      </w:r>
      <w:r w:rsidRPr="0015468E">
        <w:rPr>
          <w:i/>
          <w:sz w:val="24"/>
          <w:szCs w:val="24"/>
          <w:lang w:val="lt-LT" w:eastAsia="zh-CN"/>
        </w:rPr>
        <w:t xml:space="preserve"> esančiu Darbų pavadinimu]</w:t>
      </w:r>
      <w:r w:rsidRPr="0015468E">
        <w:rPr>
          <w:sz w:val="24"/>
          <w:szCs w:val="24"/>
          <w:lang w:val="lt-LT" w:eastAsia="zh-CN"/>
        </w:rPr>
        <w:t xml:space="preserve">, o Užsakovas šiuos atliktus Darbus priima. </w:t>
      </w:r>
    </w:p>
    <w:p w14:paraId="269493FE" w14:textId="77777777" w:rsidR="000E66DE" w:rsidRPr="0015468E" w:rsidRDefault="000E66DE" w:rsidP="006F7294">
      <w:pPr>
        <w:widowControl w:val="0"/>
        <w:tabs>
          <w:tab w:val="left" w:pos="567"/>
        </w:tabs>
        <w:suppressAutoHyphens/>
        <w:autoSpaceDE w:val="0"/>
        <w:ind w:firstLine="142"/>
        <w:jc w:val="both"/>
        <w:rPr>
          <w:sz w:val="24"/>
          <w:szCs w:val="24"/>
          <w:lang w:val="lt-LT" w:eastAsia="zh-CN"/>
        </w:rPr>
      </w:pPr>
      <w:r w:rsidRPr="0015468E">
        <w:rPr>
          <w:sz w:val="24"/>
          <w:szCs w:val="24"/>
          <w:lang w:val="lt-LT" w:eastAsia="zh-CN"/>
        </w:rPr>
        <w:t>2. Už atliktus Darbus Užsakovas įsipareigoja sumokėti Rangovui likusią ....................... Eur (.................................................................................................... eurų) sumą Šalių sudarytoje Sutartyje nustatyta tvarka.</w:t>
      </w:r>
    </w:p>
    <w:p w14:paraId="2CFE50AA" w14:textId="77777777" w:rsidR="000E66DE" w:rsidRPr="0015468E" w:rsidRDefault="000E66DE" w:rsidP="006F7294">
      <w:pPr>
        <w:tabs>
          <w:tab w:val="left" w:pos="567"/>
        </w:tabs>
        <w:suppressAutoHyphens/>
        <w:ind w:firstLine="142"/>
        <w:jc w:val="both"/>
        <w:rPr>
          <w:i/>
          <w:sz w:val="24"/>
          <w:szCs w:val="24"/>
          <w:lang w:val="lt-LT" w:eastAsia="zh-CN"/>
        </w:rPr>
      </w:pPr>
      <w:r w:rsidRPr="0015468E">
        <w:rPr>
          <w:i/>
          <w:sz w:val="24"/>
          <w:szCs w:val="24"/>
          <w:lang w:val="lt-LT" w:eastAsia="zh-CN"/>
        </w:rPr>
        <w:t xml:space="preserve">[3. </w:t>
      </w:r>
      <w:r w:rsidRPr="0015468E">
        <w:rPr>
          <w:i/>
          <w:sz w:val="24"/>
          <w:szCs w:val="24"/>
          <w:lang w:val="lt-LT" w:eastAsia="zh-CN"/>
        </w:rPr>
        <w:tab/>
        <w:t xml:space="preserve">Šalys patvirtina, kad Darbai yra atlikti pilnai ir tinkamai. Užsakovas neturi Rangovui pretenzijų dėl atliktų Darbų kokybės.] </w:t>
      </w:r>
    </w:p>
    <w:p w14:paraId="336957FC" w14:textId="7F5E9166" w:rsidR="000E66DE" w:rsidRPr="0015468E" w:rsidRDefault="000E66DE" w:rsidP="006F7294">
      <w:pPr>
        <w:tabs>
          <w:tab w:val="left" w:pos="567"/>
        </w:tabs>
        <w:suppressAutoHyphens/>
        <w:ind w:firstLine="142"/>
        <w:jc w:val="both"/>
        <w:rPr>
          <w:i/>
          <w:sz w:val="24"/>
          <w:szCs w:val="24"/>
          <w:lang w:val="lt-LT" w:eastAsia="zh-CN"/>
        </w:rPr>
      </w:pPr>
      <w:r w:rsidRPr="0015468E">
        <w:rPr>
          <w:i/>
          <w:sz w:val="24"/>
          <w:szCs w:val="24"/>
          <w:lang w:val="lt-LT" w:eastAsia="zh-CN"/>
        </w:rPr>
        <w:t xml:space="preserve">[3. </w:t>
      </w:r>
      <w:r w:rsidRPr="0015468E">
        <w:rPr>
          <w:i/>
          <w:sz w:val="24"/>
          <w:szCs w:val="24"/>
          <w:lang w:val="lt-LT" w:eastAsia="zh-CN"/>
        </w:rPr>
        <w:tab/>
        <w:t xml:space="preserve">Šalys patvirtina, kad Darbai yra atlikti pilnai ir tinkamai, išskyrus defektus, kurie neturės esminės įtakos naudojant Darbus pagal paskirtį. Defektų sąrašas pridedamas. Defektai turi būti pašalinti per </w:t>
      </w:r>
      <w:r w:rsidRPr="0015468E">
        <w:rPr>
          <w:sz w:val="24"/>
          <w:szCs w:val="24"/>
          <w:lang w:val="lt-LT" w:eastAsia="zh-CN"/>
        </w:rPr>
        <w:t xml:space="preserve">[nurodyti dienų skaičių] </w:t>
      </w:r>
      <w:r w:rsidRPr="0015468E">
        <w:rPr>
          <w:i/>
          <w:sz w:val="24"/>
          <w:szCs w:val="24"/>
          <w:lang w:val="lt-LT" w:eastAsia="zh-CN"/>
        </w:rPr>
        <w:t xml:space="preserve">dienų po šio Darbų perdavimo–priėmimo akto pasirašymo dienos.] </w:t>
      </w:r>
    </w:p>
    <w:p w14:paraId="6B612A4C" w14:textId="77777777" w:rsidR="000E66DE" w:rsidRPr="0015468E" w:rsidRDefault="000E66DE" w:rsidP="006F7294">
      <w:pPr>
        <w:tabs>
          <w:tab w:val="left" w:pos="567"/>
        </w:tabs>
        <w:suppressAutoHyphens/>
        <w:ind w:firstLine="142"/>
        <w:jc w:val="both"/>
        <w:rPr>
          <w:i/>
          <w:sz w:val="24"/>
          <w:szCs w:val="24"/>
          <w:lang w:val="lt-LT" w:eastAsia="zh-CN"/>
        </w:rPr>
      </w:pPr>
      <w:r w:rsidRPr="0015468E">
        <w:rPr>
          <w:sz w:val="24"/>
          <w:szCs w:val="24"/>
          <w:lang w:val="lt-LT" w:eastAsia="zh-CN"/>
        </w:rPr>
        <w:t xml:space="preserve">[Pasirenkama pagal situaciją] </w:t>
      </w:r>
    </w:p>
    <w:p w14:paraId="09A097F4" w14:textId="77777777" w:rsidR="000E66DE" w:rsidRPr="0015468E" w:rsidRDefault="000E66DE" w:rsidP="006F7294">
      <w:pPr>
        <w:tabs>
          <w:tab w:val="left" w:pos="567"/>
        </w:tabs>
        <w:suppressAutoHyphens/>
        <w:ind w:firstLine="142"/>
        <w:jc w:val="both"/>
        <w:rPr>
          <w:i/>
          <w:sz w:val="24"/>
          <w:szCs w:val="24"/>
          <w:lang w:val="lt-LT" w:eastAsia="zh-CN"/>
        </w:rPr>
      </w:pPr>
      <w:r w:rsidRPr="0015468E">
        <w:rPr>
          <w:i/>
          <w:sz w:val="24"/>
          <w:szCs w:val="24"/>
          <w:lang w:val="lt-LT" w:eastAsia="zh-CN"/>
        </w:rPr>
        <w:t xml:space="preserve">4. Šis aktas sudarytas dviem egzemplioriais, kurie abu turi vienodą teisinę galią. Vienas egzempliorius pateikiamas Rangovui, kitas lieka Užsakovui. </w:t>
      </w:r>
    </w:p>
    <w:p w14:paraId="70F2264F" w14:textId="77777777" w:rsidR="000E66DE" w:rsidRPr="0015468E" w:rsidRDefault="000E66DE" w:rsidP="005A66F2">
      <w:pPr>
        <w:suppressAutoHyphens/>
        <w:ind w:firstLine="720"/>
        <w:jc w:val="both"/>
        <w:rPr>
          <w:i/>
          <w:sz w:val="24"/>
          <w:szCs w:val="24"/>
          <w:lang w:val="lt-LT" w:eastAsia="zh-CN"/>
        </w:rPr>
      </w:pPr>
    </w:p>
    <w:tbl>
      <w:tblPr>
        <w:tblW w:w="0" w:type="auto"/>
        <w:tblLayout w:type="fixed"/>
        <w:tblLook w:val="0000" w:firstRow="0" w:lastRow="0" w:firstColumn="0" w:lastColumn="0" w:noHBand="0" w:noVBand="0"/>
      </w:tblPr>
      <w:tblGrid>
        <w:gridCol w:w="674"/>
        <w:gridCol w:w="4288"/>
        <w:gridCol w:w="108"/>
        <w:gridCol w:w="4137"/>
        <w:gridCol w:w="108"/>
      </w:tblGrid>
      <w:tr w:rsidR="000E66DE" w:rsidRPr="0015468E" w14:paraId="7D951A64" w14:textId="77777777" w:rsidTr="00E31EE3">
        <w:trPr>
          <w:gridAfter w:val="1"/>
          <w:wAfter w:w="108" w:type="dxa"/>
        </w:trPr>
        <w:tc>
          <w:tcPr>
            <w:tcW w:w="4962" w:type="dxa"/>
            <w:gridSpan w:val="2"/>
            <w:shd w:val="clear" w:color="auto" w:fill="auto"/>
          </w:tcPr>
          <w:p w14:paraId="14B48728" w14:textId="77777777" w:rsidR="000E66DE" w:rsidRPr="0015468E" w:rsidRDefault="000E66DE" w:rsidP="006F7294">
            <w:pPr>
              <w:widowControl w:val="0"/>
              <w:suppressAutoHyphens/>
              <w:autoSpaceDE w:val="0"/>
              <w:rPr>
                <w:sz w:val="24"/>
                <w:szCs w:val="24"/>
                <w:lang w:val="lt-LT" w:eastAsia="zh-CN"/>
              </w:rPr>
            </w:pPr>
            <w:r w:rsidRPr="0015468E">
              <w:rPr>
                <w:b/>
                <w:bCs/>
                <w:sz w:val="24"/>
                <w:szCs w:val="24"/>
                <w:lang w:val="lt-LT" w:eastAsia="zh-CN"/>
              </w:rPr>
              <w:t>Rangovas</w:t>
            </w:r>
          </w:p>
        </w:tc>
        <w:tc>
          <w:tcPr>
            <w:tcW w:w="4245" w:type="dxa"/>
            <w:gridSpan w:val="2"/>
            <w:shd w:val="clear" w:color="auto" w:fill="auto"/>
          </w:tcPr>
          <w:p w14:paraId="6CB1D714" w14:textId="77777777" w:rsidR="000E66DE" w:rsidRPr="0015468E" w:rsidRDefault="000E66DE" w:rsidP="006F7294">
            <w:pPr>
              <w:widowControl w:val="0"/>
              <w:suppressAutoHyphens/>
              <w:autoSpaceDE w:val="0"/>
              <w:ind w:firstLine="30"/>
              <w:rPr>
                <w:sz w:val="24"/>
                <w:szCs w:val="24"/>
                <w:lang w:val="lt-LT" w:eastAsia="zh-CN"/>
              </w:rPr>
            </w:pPr>
            <w:r w:rsidRPr="0015468E">
              <w:rPr>
                <w:b/>
                <w:bCs/>
                <w:sz w:val="24"/>
                <w:szCs w:val="24"/>
                <w:lang w:val="lt-LT" w:eastAsia="zh-CN"/>
              </w:rPr>
              <w:t>Užsakovas</w:t>
            </w:r>
          </w:p>
        </w:tc>
      </w:tr>
      <w:tr w:rsidR="000E66DE" w:rsidRPr="0015468E" w14:paraId="10EFE365" w14:textId="77777777" w:rsidTr="00E31EE3">
        <w:trPr>
          <w:gridAfter w:val="1"/>
          <w:wAfter w:w="108" w:type="dxa"/>
        </w:trPr>
        <w:tc>
          <w:tcPr>
            <w:tcW w:w="4962" w:type="dxa"/>
            <w:gridSpan w:val="2"/>
            <w:shd w:val="clear" w:color="auto" w:fill="auto"/>
          </w:tcPr>
          <w:p w14:paraId="5C225F8B"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 xml:space="preserve">[Pavadinimas] </w:t>
            </w:r>
          </w:p>
        </w:tc>
        <w:tc>
          <w:tcPr>
            <w:tcW w:w="4245" w:type="dxa"/>
            <w:gridSpan w:val="2"/>
            <w:shd w:val="clear" w:color="auto" w:fill="auto"/>
          </w:tcPr>
          <w:p w14:paraId="2DB84305"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[Pavadinimas]</w:t>
            </w:r>
          </w:p>
        </w:tc>
      </w:tr>
      <w:tr w:rsidR="000E66DE" w:rsidRPr="0015468E" w14:paraId="1194BAFF" w14:textId="77777777" w:rsidTr="00E31EE3">
        <w:trPr>
          <w:gridAfter w:val="1"/>
          <w:wAfter w:w="108" w:type="dxa"/>
        </w:trPr>
        <w:tc>
          <w:tcPr>
            <w:tcW w:w="4962" w:type="dxa"/>
            <w:gridSpan w:val="2"/>
            <w:shd w:val="clear" w:color="auto" w:fill="auto"/>
          </w:tcPr>
          <w:p w14:paraId="5DF36598"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[Buveinės adresas]</w:t>
            </w:r>
          </w:p>
        </w:tc>
        <w:tc>
          <w:tcPr>
            <w:tcW w:w="4245" w:type="dxa"/>
            <w:gridSpan w:val="2"/>
            <w:shd w:val="clear" w:color="auto" w:fill="auto"/>
          </w:tcPr>
          <w:p w14:paraId="5D8D5222"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[Buveinės adresas]</w:t>
            </w:r>
          </w:p>
        </w:tc>
      </w:tr>
      <w:tr w:rsidR="000E66DE" w:rsidRPr="0015468E" w14:paraId="14B92D51" w14:textId="77777777" w:rsidTr="00E31EE3">
        <w:trPr>
          <w:gridAfter w:val="1"/>
          <w:wAfter w:w="108" w:type="dxa"/>
        </w:trPr>
        <w:tc>
          <w:tcPr>
            <w:tcW w:w="4962" w:type="dxa"/>
            <w:gridSpan w:val="2"/>
            <w:shd w:val="clear" w:color="auto" w:fill="auto"/>
          </w:tcPr>
          <w:p w14:paraId="11D6778C"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[Telefonas, faksas]</w:t>
            </w:r>
          </w:p>
        </w:tc>
        <w:tc>
          <w:tcPr>
            <w:tcW w:w="4245" w:type="dxa"/>
            <w:gridSpan w:val="2"/>
            <w:shd w:val="clear" w:color="auto" w:fill="auto"/>
          </w:tcPr>
          <w:p w14:paraId="6BB4DE18"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[Telefonas, faksas]</w:t>
            </w:r>
          </w:p>
        </w:tc>
      </w:tr>
      <w:tr w:rsidR="000E66DE" w:rsidRPr="0015468E" w14:paraId="5C6A368F" w14:textId="77777777" w:rsidTr="00E31EE3">
        <w:trPr>
          <w:gridAfter w:val="1"/>
          <w:wAfter w:w="108" w:type="dxa"/>
        </w:trPr>
        <w:tc>
          <w:tcPr>
            <w:tcW w:w="4962" w:type="dxa"/>
            <w:gridSpan w:val="2"/>
            <w:shd w:val="clear" w:color="auto" w:fill="auto"/>
          </w:tcPr>
          <w:p w14:paraId="1F0C33CD"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[Įmonės kodas]</w:t>
            </w:r>
          </w:p>
        </w:tc>
        <w:tc>
          <w:tcPr>
            <w:tcW w:w="4245" w:type="dxa"/>
            <w:gridSpan w:val="2"/>
            <w:shd w:val="clear" w:color="auto" w:fill="auto"/>
          </w:tcPr>
          <w:p w14:paraId="322BFBDE"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[Įmonės kodas]</w:t>
            </w:r>
          </w:p>
        </w:tc>
      </w:tr>
      <w:tr w:rsidR="000E66DE" w:rsidRPr="0015468E" w14:paraId="79998911" w14:textId="77777777" w:rsidTr="00E31EE3">
        <w:trPr>
          <w:gridAfter w:val="1"/>
          <w:wAfter w:w="108" w:type="dxa"/>
        </w:trPr>
        <w:tc>
          <w:tcPr>
            <w:tcW w:w="4962" w:type="dxa"/>
            <w:gridSpan w:val="2"/>
            <w:shd w:val="clear" w:color="auto" w:fill="auto"/>
          </w:tcPr>
          <w:p w14:paraId="71BBEDA7"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[PVM mokėtojo kodas]</w:t>
            </w:r>
          </w:p>
        </w:tc>
        <w:tc>
          <w:tcPr>
            <w:tcW w:w="4245" w:type="dxa"/>
            <w:gridSpan w:val="2"/>
            <w:shd w:val="clear" w:color="auto" w:fill="auto"/>
          </w:tcPr>
          <w:p w14:paraId="51991A7A" w14:textId="6E158265" w:rsidR="000E66DE" w:rsidRPr="0015468E" w:rsidRDefault="000E66DE" w:rsidP="006F7294">
            <w:pPr>
              <w:widowControl w:val="0"/>
              <w:suppressAutoHyphens/>
              <w:autoSpaceDE w:val="0"/>
              <w:ind w:firstLine="30"/>
              <w:rPr>
                <w:sz w:val="24"/>
                <w:szCs w:val="24"/>
                <w:lang w:val="lt-LT" w:eastAsia="zh-CN"/>
              </w:rPr>
            </w:pPr>
          </w:p>
        </w:tc>
      </w:tr>
      <w:tr w:rsidR="000E66DE" w:rsidRPr="0015468E" w14:paraId="539F8A22" w14:textId="77777777" w:rsidTr="00E31EE3">
        <w:trPr>
          <w:gridAfter w:val="1"/>
          <w:wAfter w:w="108" w:type="dxa"/>
        </w:trPr>
        <w:tc>
          <w:tcPr>
            <w:tcW w:w="4962" w:type="dxa"/>
            <w:gridSpan w:val="2"/>
            <w:shd w:val="clear" w:color="auto" w:fill="auto"/>
          </w:tcPr>
          <w:p w14:paraId="122C4DB6" w14:textId="77777777" w:rsidR="000E66DE" w:rsidRPr="0015468E" w:rsidRDefault="000E66DE" w:rsidP="006F7294">
            <w:pPr>
              <w:widowControl w:val="0"/>
              <w:suppressAutoHyphens/>
              <w:autoSpaceDE w:val="0"/>
              <w:snapToGrid w:val="0"/>
              <w:rPr>
                <w:sz w:val="24"/>
                <w:szCs w:val="24"/>
                <w:lang w:val="lt-LT" w:eastAsia="zh-CN"/>
              </w:rPr>
            </w:pPr>
          </w:p>
        </w:tc>
        <w:tc>
          <w:tcPr>
            <w:tcW w:w="4245" w:type="dxa"/>
            <w:gridSpan w:val="2"/>
            <w:shd w:val="clear" w:color="auto" w:fill="auto"/>
          </w:tcPr>
          <w:p w14:paraId="48ADEE66" w14:textId="77777777" w:rsidR="000E66DE" w:rsidRPr="0015468E" w:rsidRDefault="000E66DE" w:rsidP="006F7294">
            <w:pPr>
              <w:widowControl w:val="0"/>
              <w:suppressAutoHyphens/>
              <w:autoSpaceDE w:val="0"/>
              <w:snapToGrid w:val="0"/>
              <w:ind w:firstLine="30"/>
              <w:rPr>
                <w:sz w:val="24"/>
                <w:szCs w:val="24"/>
                <w:lang w:val="lt-LT" w:eastAsia="zh-CN"/>
              </w:rPr>
            </w:pPr>
          </w:p>
        </w:tc>
      </w:tr>
      <w:tr w:rsidR="000E66DE" w:rsidRPr="00981D6E" w14:paraId="11174DC7" w14:textId="77777777" w:rsidTr="00E31EE3">
        <w:trPr>
          <w:gridAfter w:val="1"/>
          <w:wAfter w:w="108" w:type="dxa"/>
        </w:trPr>
        <w:tc>
          <w:tcPr>
            <w:tcW w:w="4962" w:type="dxa"/>
            <w:gridSpan w:val="2"/>
            <w:shd w:val="clear" w:color="auto" w:fill="auto"/>
          </w:tcPr>
          <w:p w14:paraId="2A831458"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______________________________</w:t>
            </w:r>
          </w:p>
          <w:p w14:paraId="01B02D38"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Parašas</w:t>
            </w:r>
          </w:p>
          <w:p w14:paraId="5EC36820" w14:textId="77777777" w:rsidR="000E66DE" w:rsidRPr="0015468E" w:rsidRDefault="000E66DE" w:rsidP="006F7294">
            <w:pPr>
              <w:widowControl w:val="0"/>
              <w:suppressAutoHyphens/>
              <w:autoSpaceDE w:val="0"/>
              <w:rPr>
                <w:sz w:val="24"/>
                <w:szCs w:val="24"/>
                <w:lang w:val="lt-LT" w:eastAsia="zh-CN"/>
              </w:rPr>
            </w:pPr>
            <w:r w:rsidRPr="0015468E">
              <w:rPr>
                <w:sz w:val="24"/>
                <w:szCs w:val="24"/>
                <w:lang w:val="lt-LT" w:eastAsia="zh-CN"/>
              </w:rPr>
              <w:t>[Pareigos, vardas ir pavardė]</w:t>
            </w:r>
          </w:p>
        </w:tc>
        <w:tc>
          <w:tcPr>
            <w:tcW w:w="4245" w:type="dxa"/>
            <w:gridSpan w:val="2"/>
            <w:shd w:val="clear" w:color="auto" w:fill="auto"/>
          </w:tcPr>
          <w:p w14:paraId="097E88F8"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______________________________</w:t>
            </w:r>
          </w:p>
          <w:p w14:paraId="56594771"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Parašas</w:t>
            </w:r>
          </w:p>
          <w:p w14:paraId="3A16A07A" w14:textId="77777777" w:rsidR="000E66DE" w:rsidRPr="0015468E" w:rsidRDefault="000E66DE" w:rsidP="006F7294">
            <w:pPr>
              <w:widowControl w:val="0"/>
              <w:suppressAutoHyphens/>
              <w:autoSpaceDE w:val="0"/>
              <w:ind w:firstLine="30"/>
              <w:rPr>
                <w:sz w:val="24"/>
                <w:szCs w:val="24"/>
                <w:lang w:val="lt-LT" w:eastAsia="zh-CN"/>
              </w:rPr>
            </w:pPr>
            <w:r w:rsidRPr="0015468E">
              <w:rPr>
                <w:sz w:val="24"/>
                <w:szCs w:val="24"/>
                <w:lang w:val="lt-LT" w:eastAsia="zh-CN"/>
              </w:rPr>
              <w:t>[Pareigos, vardas ir pavardė]</w:t>
            </w:r>
          </w:p>
        </w:tc>
      </w:tr>
      <w:tr w:rsidR="000E66DE" w:rsidRPr="00981D6E" w14:paraId="4A511DD4" w14:textId="77777777" w:rsidTr="006F7294">
        <w:trPr>
          <w:gridBefore w:val="1"/>
          <w:wBefore w:w="674" w:type="dxa"/>
        </w:trPr>
        <w:tc>
          <w:tcPr>
            <w:tcW w:w="4396" w:type="dxa"/>
            <w:gridSpan w:val="2"/>
            <w:shd w:val="clear" w:color="auto" w:fill="auto"/>
          </w:tcPr>
          <w:p w14:paraId="460F7C85" w14:textId="77777777" w:rsidR="000E66DE" w:rsidRPr="0015468E" w:rsidRDefault="000E66DE" w:rsidP="005A66F2">
            <w:pPr>
              <w:widowControl w:val="0"/>
              <w:suppressAutoHyphens/>
              <w:autoSpaceDE w:val="0"/>
              <w:snapToGrid w:val="0"/>
              <w:ind w:firstLine="720"/>
              <w:rPr>
                <w:sz w:val="24"/>
                <w:szCs w:val="24"/>
                <w:lang w:val="lt-LT" w:eastAsia="zh-CN"/>
              </w:rPr>
            </w:pPr>
          </w:p>
        </w:tc>
        <w:tc>
          <w:tcPr>
            <w:tcW w:w="4245" w:type="dxa"/>
            <w:gridSpan w:val="2"/>
            <w:shd w:val="clear" w:color="auto" w:fill="auto"/>
          </w:tcPr>
          <w:p w14:paraId="5B28E11E" w14:textId="77777777" w:rsidR="000E66DE" w:rsidRPr="0015468E" w:rsidRDefault="000E66DE" w:rsidP="005A66F2">
            <w:pPr>
              <w:widowControl w:val="0"/>
              <w:suppressAutoHyphens/>
              <w:autoSpaceDE w:val="0"/>
              <w:snapToGrid w:val="0"/>
              <w:ind w:firstLine="720"/>
              <w:rPr>
                <w:sz w:val="24"/>
                <w:szCs w:val="24"/>
                <w:lang w:val="lt-LT" w:eastAsia="zh-CN"/>
              </w:rPr>
            </w:pPr>
          </w:p>
        </w:tc>
      </w:tr>
      <w:tr w:rsidR="000E66DE" w:rsidRPr="00981D6E" w14:paraId="7B42D375" w14:textId="77777777" w:rsidTr="006F7294">
        <w:trPr>
          <w:gridBefore w:val="1"/>
          <w:gridAfter w:val="2"/>
          <w:wBefore w:w="674" w:type="dxa"/>
          <w:wAfter w:w="4245" w:type="dxa"/>
        </w:trPr>
        <w:tc>
          <w:tcPr>
            <w:tcW w:w="4396" w:type="dxa"/>
            <w:gridSpan w:val="2"/>
            <w:shd w:val="clear" w:color="auto" w:fill="auto"/>
          </w:tcPr>
          <w:p w14:paraId="24F2375E" w14:textId="77777777" w:rsidR="000E66DE" w:rsidRPr="0015468E" w:rsidRDefault="000E66DE" w:rsidP="005A66F2">
            <w:pPr>
              <w:widowControl w:val="0"/>
              <w:suppressAutoHyphens/>
              <w:autoSpaceDE w:val="0"/>
              <w:snapToGrid w:val="0"/>
              <w:ind w:firstLine="720"/>
              <w:rPr>
                <w:sz w:val="24"/>
                <w:szCs w:val="24"/>
                <w:lang w:val="lt-LT" w:eastAsia="zh-CN"/>
              </w:rPr>
            </w:pPr>
          </w:p>
        </w:tc>
      </w:tr>
      <w:tr w:rsidR="000E66DE" w:rsidRPr="00981D6E" w14:paraId="0640F4DB" w14:textId="77777777" w:rsidTr="006F7294">
        <w:trPr>
          <w:gridBefore w:val="1"/>
          <w:gridAfter w:val="2"/>
          <w:wBefore w:w="674" w:type="dxa"/>
          <w:wAfter w:w="4245" w:type="dxa"/>
        </w:trPr>
        <w:tc>
          <w:tcPr>
            <w:tcW w:w="4396" w:type="dxa"/>
            <w:gridSpan w:val="2"/>
            <w:shd w:val="clear" w:color="auto" w:fill="auto"/>
          </w:tcPr>
          <w:p w14:paraId="4DB72631" w14:textId="77777777" w:rsidR="000E66DE" w:rsidRPr="0015468E" w:rsidRDefault="000E66DE" w:rsidP="005A66F2">
            <w:pPr>
              <w:widowControl w:val="0"/>
              <w:suppressAutoHyphens/>
              <w:autoSpaceDE w:val="0"/>
              <w:snapToGrid w:val="0"/>
              <w:ind w:firstLine="720"/>
              <w:rPr>
                <w:sz w:val="24"/>
                <w:szCs w:val="24"/>
                <w:lang w:val="lt-LT" w:eastAsia="zh-CN"/>
              </w:rPr>
            </w:pPr>
          </w:p>
        </w:tc>
      </w:tr>
      <w:tr w:rsidR="000E66DE" w:rsidRPr="00981D6E" w14:paraId="2359C863" w14:textId="77777777" w:rsidTr="006F7294">
        <w:trPr>
          <w:gridBefore w:val="1"/>
          <w:gridAfter w:val="2"/>
          <w:wBefore w:w="674" w:type="dxa"/>
          <w:wAfter w:w="4245" w:type="dxa"/>
        </w:trPr>
        <w:tc>
          <w:tcPr>
            <w:tcW w:w="4396" w:type="dxa"/>
            <w:gridSpan w:val="2"/>
            <w:shd w:val="clear" w:color="auto" w:fill="auto"/>
          </w:tcPr>
          <w:p w14:paraId="04FE1AE0" w14:textId="77777777" w:rsidR="000E66DE" w:rsidRPr="0015468E" w:rsidRDefault="000E66DE" w:rsidP="005A66F2">
            <w:pPr>
              <w:widowControl w:val="0"/>
              <w:suppressAutoHyphens/>
              <w:autoSpaceDE w:val="0"/>
              <w:snapToGrid w:val="0"/>
              <w:ind w:firstLine="720"/>
              <w:rPr>
                <w:sz w:val="24"/>
                <w:szCs w:val="24"/>
                <w:lang w:val="lt-LT" w:eastAsia="zh-CN"/>
              </w:rPr>
            </w:pPr>
          </w:p>
        </w:tc>
      </w:tr>
      <w:tr w:rsidR="000E66DE" w:rsidRPr="00981D6E" w14:paraId="4E46DA74" w14:textId="77777777" w:rsidTr="006F7294">
        <w:trPr>
          <w:gridBefore w:val="1"/>
          <w:gridAfter w:val="2"/>
          <w:wBefore w:w="674" w:type="dxa"/>
          <w:wAfter w:w="4245" w:type="dxa"/>
        </w:trPr>
        <w:tc>
          <w:tcPr>
            <w:tcW w:w="4396" w:type="dxa"/>
            <w:gridSpan w:val="2"/>
            <w:shd w:val="clear" w:color="auto" w:fill="auto"/>
          </w:tcPr>
          <w:p w14:paraId="46693C9B" w14:textId="77777777" w:rsidR="000E66DE" w:rsidRPr="0015468E" w:rsidRDefault="000E66DE" w:rsidP="005A66F2">
            <w:pPr>
              <w:widowControl w:val="0"/>
              <w:tabs>
                <w:tab w:val="left" w:pos="1311"/>
              </w:tabs>
              <w:suppressAutoHyphens/>
              <w:autoSpaceDE w:val="0"/>
              <w:snapToGrid w:val="0"/>
              <w:ind w:hanging="1311"/>
              <w:rPr>
                <w:sz w:val="24"/>
                <w:szCs w:val="24"/>
                <w:lang w:val="lt-LT" w:eastAsia="zh-CN"/>
              </w:rPr>
            </w:pPr>
          </w:p>
        </w:tc>
      </w:tr>
      <w:tr w:rsidR="000E66DE" w:rsidRPr="00981D6E" w14:paraId="1872C038" w14:textId="77777777" w:rsidTr="006F7294">
        <w:trPr>
          <w:gridBefore w:val="1"/>
          <w:gridAfter w:val="2"/>
          <w:wBefore w:w="674" w:type="dxa"/>
          <w:wAfter w:w="4245" w:type="dxa"/>
        </w:trPr>
        <w:tc>
          <w:tcPr>
            <w:tcW w:w="4396" w:type="dxa"/>
            <w:gridSpan w:val="2"/>
            <w:shd w:val="clear" w:color="auto" w:fill="auto"/>
          </w:tcPr>
          <w:p w14:paraId="3C60A7AE" w14:textId="77777777" w:rsidR="000E66DE" w:rsidRPr="0015468E" w:rsidRDefault="000E66DE" w:rsidP="005A66F2">
            <w:pPr>
              <w:widowControl w:val="0"/>
              <w:tabs>
                <w:tab w:val="left" w:pos="1311"/>
              </w:tabs>
              <w:suppressAutoHyphens/>
              <w:autoSpaceDE w:val="0"/>
              <w:rPr>
                <w:sz w:val="24"/>
                <w:szCs w:val="24"/>
                <w:lang w:val="lt-LT" w:eastAsia="zh-CN"/>
              </w:rPr>
            </w:pPr>
          </w:p>
          <w:p w14:paraId="630D834B" w14:textId="77777777" w:rsidR="000E66DE" w:rsidRPr="0015468E" w:rsidRDefault="000E66DE" w:rsidP="005A66F2">
            <w:pPr>
              <w:widowControl w:val="0"/>
              <w:tabs>
                <w:tab w:val="left" w:pos="1311"/>
              </w:tabs>
              <w:suppressAutoHyphens/>
              <w:autoSpaceDE w:val="0"/>
              <w:rPr>
                <w:sz w:val="24"/>
                <w:szCs w:val="24"/>
                <w:lang w:val="lt-LT" w:eastAsia="zh-CN"/>
              </w:rPr>
            </w:pPr>
            <w:r w:rsidRPr="0015468E">
              <w:rPr>
                <w:sz w:val="24"/>
                <w:szCs w:val="24"/>
                <w:lang w:val="lt-LT" w:eastAsia="zh-CN"/>
              </w:rPr>
              <w:t xml:space="preserve">[PRIEDAS: </w:t>
            </w:r>
            <w:r w:rsidRPr="0015468E">
              <w:rPr>
                <w:sz w:val="24"/>
                <w:szCs w:val="24"/>
                <w:lang w:val="lt-LT" w:eastAsia="zh-CN"/>
              </w:rPr>
              <w:tab/>
              <w:t xml:space="preserve">Defektų sąrašas, taip pat nurodant </w:t>
            </w:r>
            <w:r w:rsidRPr="0015468E">
              <w:rPr>
                <w:spacing w:val="-2"/>
                <w:sz w:val="24"/>
                <w:szCs w:val="24"/>
                <w:lang w:val="lt-LT" w:eastAsia="zh-CN"/>
              </w:rPr>
              <w:t>pagrįstą laiką defektų taisymui</w:t>
            </w:r>
            <w:r w:rsidRPr="0015468E">
              <w:rPr>
                <w:sz w:val="24"/>
                <w:szCs w:val="24"/>
                <w:lang w:val="lt-LT" w:eastAsia="zh-CN"/>
              </w:rPr>
              <w:t xml:space="preserve">] </w:t>
            </w:r>
          </w:p>
        </w:tc>
      </w:tr>
    </w:tbl>
    <w:p w14:paraId="415F93B0" w14:textId="77777777" w:rsidR="000E66DE" w:rsidRPr="0015468E" w:rsidRDefault="000E66DE" w:rsidP="005A66F2">
      <w:pPr>
        <w:widowControl w:val="0"/>
        <w:tabs>
          <w:tab w:val="left" w:pos="426"/>
          <w:tab w:val="left" w:pos="1560"/>
        </w:tabs>
        <w:suppressAutoHyphens/>
        <w:autoSpaceDE w:val="0"/>
        <w:jc w:val="both"/>
        <w:rPr>
          <w:rFonts w:ascii="Cambria" w:hAnsi="Cambria" w:cs="Arial"/>
          <w:sz w:val="24"/>
          <w:szCs w:val="24"/>
          <w:lang w:val="lt-LT" w:eastAsia="zh-CN"/>
        </w:rPr>
      </w:pPr>
    </w:p>
    <w:p w14:paraId="6C22DC92" w14:textId="77777777" w:rsidR="00791D18" w:rsidRDefault="00791D18" w:rsidP="005A66F2">
      <w:pPr>
        <w:widowControl w:val="0"/>
        <w:tabs>
          <w:tab w:val="left" w:pos="426"/>
          <w:tab w:val="left" w:pos="1560"/>
        </w:tabs>
        <w:suppressAutoHyphens/>
        <w:autoSpaceDE w:val="0"/>
        <w:jc w:val="both"/>
        <w:rPr>
          <w:sz w:val="24"/>
          <w:szCs w:val="24"/>
          <w:lang w:val="lt-LT" w:eastAsia="zh-CN"/>
        </w:rPr>
      </w:pPr>
    </w:p>
    <w:p w14:paraId="691B5610" w14:textId="77777777" w:rsidR="00791D18" w:rsidRDefault="00791D18" w:rsidP="005A66F2">
      <w:pPr>
        <w:widowControl w:val="0"/>
        <w:tabs>
          <w:tab w:val="left" w:pos="426"/>
          <w:tab w:val="left" w:pos="1560"/>
        </w:tabs>
        <w:suppressAutoHyphens/>
        <w:autoSpaceDE w:val="0"/>
        <w:jc w:val="both"/>
        <w:rPr>
          <w:sz w:val="24"/>
          <w:szCs w:val="24"/>
          <w:lang w:val="lt-LT" w:eastAsia="zh-CN"/>
        </w:rPr>
      </w:pPr>
    </w:p>
    <w:p w14:paraId="4615D0AA" w14:textId="1074BA4A" w:rsidR="00791D18" w:rsidRDefault="005541CD" w:rsidP="00291C61">
      <w:pPr>
        <w:widowControl w:val="0"/>
        <w:tabs>
          <w:tab w:val="left" w:pos="426"/>
          <w:tab w:val="left" w:pos="1560"/>
        </w:tabs>
        <w:suppressAutoHyphens/>
        <w:autoSpaceDE w:val="0"/>
        <w:ind w:left="7088"/>
        <w:jc w:val="both"/>
        <w:rPr>
          <w:sz w:val="24"/>
          <w:szCs w:val="24"/>
          <w:lang w:val="lt-LT" w:eastAsia="zh-CN"/>
        </w:rPr>
      </w:pPr>
      <w:r w:rsidRPr="0015468E">
        <w:rPr>
          <w:sz w:val="24"/>
          <w:szCs w:val="24"/>
          <w:lang w:val="lt-LT" w:eastAsia="zh-CN"/>
        </w:rPr>
        <w:t>Sutarties Nr. ____</w:t>
      </w:r>
    </w:p>
    <w:p w14:paraId="03613607" w14:textId="43A90446" w:rsidR="005541CD" w:rsidRPr="0015468E" w:rsidRDefault="005541CD" w:rsidP="00291C61">
      <w:pPr>
        <w:widowControl w:val="0"/>
        <w:tabs>
          <w:tab w:val="left" w:pos="426"/>
          <w:tab w:val="left" w:pos="1560"/>
        </w:tabs>
        <w:suppressAutoHyphens/>
        <w:autoSpaceDE w:val="0"/>
        <w:ind w:left="7088"/>
        <w:jc w:val="both"/>
        <w:rPr>
          <w:sz w:val="24"/>
          <w:szCs w:val="24"/>
          <w:lang w:val="lt-LT" w:eastAsia="zh-CN"/>
        </w:rPr>
      </w:pPr>
      <w:r w:rsidRPr="0015468E">
        <w:rPr>
          <w:sz w:val="24"/>
          <w:szCs w:val="24"/>
          <w:lang w:val="lt-LT" w:eastAsia="zh-CN"/>
        </w:rPr>
        <w:t>6 priedas</w:t>
      </w:r>
    </w:p>
    <w:p w14:paraId="573A97E4" w14:textId="77777777" w:rsidR="005541CD" w:rsidRPr="0015468E" w:rsidRDefault="005541CD" w:rsidP="005A66F2">
      <w:pPr>
        <w:widowControl w:val="0"/>
        <w:tabs>
          <w:tab w:val="left" w:pos="426"/>
          <w:tab w:val="left" w:pos="1560"/>
        </w:tabs>
        <w:suppressAutoHyphens/>
        <w:autoSpaceDE w:val="0"/>
        <w:jc w:val="both"/>
        <w:rPr>
          <w:sz w:val="24"/>
          <w:szCs w:val="24"/>
          <w:lang w:val="lt-LT" w:eastAsia="zh-CN"/>
        </w:rPr>
      </w:pPr>
    </w:p>
    <w:p w14:paraId="572AD8ED" w14:textId="4406FD9B" w:rsidR="000E66DE" w:rsidRPr="0015468E" w:rsidRDefault="005541CD" w:rsidP="005A66F2">
      <w:pPr>
        <w:tabs>
          <w:tab w:val="left" w:pos="1134"/>
          <w:tab w:val="left" w:pos="2884"/>
        </w:tabs>
        <w:jc w:val="center"/>
        <w:rPr>
          <w:b/>
          <w:bCs/>
          <w:sz w:val="24"/>
          <w:szCs w:val="24"/>
          <w:lang w:val="lt-LT" w:eastAsia="zh-CN"/>
        </w:rPr>
      </w:pPr>
      <w:r w:rsidRPr="0015468E">
        <w:rPr>
          <w:b/>
          <w:bCs/>
          <w:sz w:val="24"/>
          <w:szCs w:val="24"/>
          <w:lang w:val="lt-LT" w:eastAsia="zh-CN"/>
        </w:rPr>
        <w:t>SUBRANGOVŲ SĄRAŠAS</w:t>
      </w:r>
    </w:p>
    <w:p w14:paraId="268E1670" w14:textId="653ECE6D" w:rsidR="005541CD" w:rsidRPr="0015468E" w:rsidRDefault="005541CD" w:rsidP="005A66F2">
      <w:pPr>
        <w:tabs>
          <w:tab w:val="left" w:pos="1134"/>
          <w:tab w:val="left" w:pos="2884"/>
        </w:tabs>
        <w:jc w:val="center"/>
        <w:rPr>
          <w:i/>
          <w:iCs/>
          <w:sz w:val="24"/>
          <w:szCs w:val="24"/>
          <w:lang w:val="lt-LT" w:eastAsia="zh-CN"/>
        </w:rPr>
      </w:pPr>
      <w:r w:rsidRPr="0015468E">
        <w:rPr>
          <w:i/>
          <w:iCs/>
          <w:sz w:val="24"/>
          <w:szCs w:val="24"/>
          <w:lang w:val="lt-LT" w:eastAsia="zh-CN"/>
        </w:rPr>
        <w:t>(pildomas tuo atveju, jeigu pasitelkiami subrangovai)</w:t>
      </w:r>
    </w:p>
    <w:p w14:paraId="5C0B3DD6" w14:textId="77777777" w:rsidR="005541CD" w:rsidRPr="0015468E" w:rsidRDefault="005541CD" w:rsidP="005A66F2">
      <w:pPr>
        <w:tabs>
          <w:tab w:val="left" w:pos="1134"/>
          <w:tab w:val="left" w:pos="2884"/>
        </w:tabs>
        <w:jc w:val="center"/>
        <w:rPr>
          <w:i/>
          <w:iCs/>
          <w:sz w:val="24"/>
          <w:szCs w:val="24"/>
          <w:lang w:val="lt-LT" w:eastAsia="zh-CN"/>
        </w:rPr>
      </w:pPr>
    </w:p>
    <w:tbl>
      <w:tblPr>
        <w:tblStyle w:val="TableGrid"/>
        <w:tblW w:w="0" w:type="auto"/>
        <w:tblLook w:val="04A0" w:firstRow="1" w:lastRow="0" w:firstColumn="1" w:lastColumn="0" w:noHBand="0" w:noVBand="1"/>
      </w:tblPr>
      <w:tblGrid>
        <w:gridCol w:w="562"/>
        <w:gridCol w:w="2977"/>
        <w:gridCol w:w="3682"/>
        <w:gridCol w:w="2407"/>
      </w:tblGrid>
      <w:tr w:rsidR="005541CD" w:rsidRPr="0015468E" w14:paraId="227E9204" w14:textId="77777777" w:rsidTr="006F7294">
        <w:tc>
          <w:tcPr>
            <w:tcW w:w="562" w:type="dxa"/>
          </w:tcPr>
          <w:p w14:paraId="0B66874E" w14:textId="3F70B1CC" w:rsidR="005541CD" w:rsidRPr="0015468E" w:rsidRDefault="005541CD" w:rsidP="00E31EE3">
            <w:pPr>
              <w:tabs>
                <w:tab w:val="left" w:pos="1134"/>
                <w:tab w:val="left" w:pos="2884"/>
              </w:tabs>
              <w:ind w:firstLine="0"/>
              <w:jc w:val="center"/>
              <w:rPr>
                <w:rFonts w:eastAsia="Calibri"/>
                <w:sz w:val="24"/>
                <w:szCs w:val="24"/>
                <w:lang w:val="lt-LT"/>
              </w:rPr>
            </w:pPr>
            <w:r w:rsidRPr="0015468E">
              <w:rPr>
                <w:rFonts w:eastAsia="Calibri"/>
                <w:sz w:val="24"/>
                <w:szCs w:val="24"/>
                <w:lang w:val="lt-LT"/>
              </w:rPr>
              <w:t>Eil.</w:t>
            </w:r>
            <w:r w:rsidR="006F7294">
              <w:rPr>
                <w:rFonts w:eastAsia="Calibri"/>
                <w:sz w:val="24"/>
                <w:szCs w:val="24"/>
                <w:lang w:val="lt-LT"/>
              </w:rPr>
              <w:t xml:space="preserve"> </w:t>
            </w:r>
            <w:r w:rsidRPr="0015468E">
              <w:rPr>
                <w:rFonts w:eastAsia="Calibri"/>
                <w:sz w:val="24"/>
                <w:szCs w:val="24"/>
                <w:lang w:val="lt-LT"/>
              </w:rPr>
              <w:t>Nr.</w:t>
            </w:r>
          </w:p>
        </w:tc>
        <w:tc>
          <w:tcPr>
            <w:tcW w:w="2977" w:type="dxa"/>
          </w:tcPr>
          <w:p w14:paraId="7761679E" w14:textId="00430511" w:rsidR="005541CD" w:rsidRPr="0015468E" w:rsidRDefault="005541CD" w:rsidP="00E31EE3">
            <w:pPr>
              <w:tabs>
                <w:tab w:val="left" w:pos="1134"/>
                <w:tab w:val="left" w:pos="2884"/>
              </w:tabs>
              <w:ind w:firstLine="0"/>
              <w:jc w:val="center"/>
              <w:rPr>
                <w:rFonts w:eastAsia="Calibri"/>
                <w:sz w:val="24"/>
                <w:szCs w:val="24"/>
                <w:lang w:val="lt-LT"/>
              </w:rPr>
            </w:pPr>
            <w:r w:rsidRPr="0015468E">
              <w:rPr>
                <w:rFonts w:eastAsia="Calibri"/>
                <w:sz w:val="24"/>
                <w:szCs w:val="24"/>
                <w:lang w:val="lt-LT"/>
              </w:rPr>
              <w:t>Subrangovo pavadinimas</w:t>
            </w:r>
          </w:p>
        </w:tc>
        <w:tc>
          <w:tcPr>
            <w:tcW w:w="3682" w:type="dxa"/>
          </w:tcPr>
          <w:p w14:paraId="6ED0FFA6" w14:textId="5AF8EDDE" w:rsidR="005541CD" w:rsidRPr="0015468E" w:rsidRDefault="005541CD" w:rsidP="00E31EE3">
            <w:pPr>
              <w:tabs>
                <w:tab w:val="left" w:pos="1134"/>
                <w:tab w:val="left" w:pos="2884"/>
              </w:tabs>
              <w:ind w:firstLine="0"/>
              <w:jc w:val="center"/>
              <w:rPr>
                <w:rFonts w:eastAsia="Calibri"/>
                <w:sz w:val="24"/>
                <w:szCs w:val="24"/>
                <w:lang w:val="lt-LT"/>
              </w:rPr>
            </w:pPr>
            <w:r w:rsidRPr="0015468E">
              <w:rPr>
                <w:rFonts w:eastAsia="Calibri"/>
                <w:sz w:val="24"/>
                <w:szCs w:val="24"/>
                <w:lang w:val="lt-LT"/>
              </w:rPr>
              <w:t>Perduodamų darbų aprašymas ir apimtis</w:t>
            </w:r>
          </w:p>
        </w:tc>
        <w:tc>
          <w:tcPr>
            <w:tcW w:w="2407" w:type="dxa"/>
          </w:tcPr>
          <w:p w14:paraId="62EC68D5" w14:textId="199B80C8" w:rsidR="005541CD" w:rsidRPr="0015468E" w:rsidRDefault="005541CD" w:rsidP="00E31EE3">
            <w:pPr>
              <w:tabs>
                <w:tab w:val="left" w:pos="1134"/>
                <w:tab w:val="left" w:pos="2884"/>
              </w:tabs>
              <w:ind w:firstLine="0"/>
              <w:jc w:val="center"/>
              <w:rPr>
                <w:rFonts w:eastAsia="Calibri"/>
                <w:sz w:val="24"/>
                <w:szCs w:val="24"/>
                <w:lang w:val="lt-LT"/>
              </w:rPr>
            </w:pPr>
            <w:r w:rsidRPr="0015468E">
              <w:rPr>
                <w:rFonts w:eastAsia="Calibri"/>
                <w:sz w:val="24"/>
                <w:szCs w:val="24"/>
                <w:lang w:val="lt-LT"/>
              </w:rPr>
              <w:t>Pastabos</w:t>
            </w:r>
          </w:p>
        </w:tc>
      </w:tr>
      <w:tr w:rsidR="00E31EE3" w:rsidRPr="0015468E" w14:paraId="008EE96B" w14:textId="77777777" w:rsidTr="006F7294">
        <w:tc>
          <w:tcPr>
            <w:tcW w:w="562" w:type="dxa"/>
          </w:tcPr>
          <w:p w14:paraId="25B9DD03" w14:textId="77777777" w:rsidR="00E31EE3" w:rsidRPr="0015468E" w:rsidRDefault="00E31EE3" w:rsidP="006F7294">
            <w:pPr>
              <w:tabs>
                <w:tab w:val="left" w:pos="1134"/>
                <w:tab w:val="left" w:pos="2884"/>
              </w:tabs>
              <w:rPr>
                <w:rFonts w:eastAsia="Calibri"/>
                <w:sz w:val="24"/>
                <w:szCs w:val="24"/>
                <w:lang w:val="lt-LT"/>
              </w:rPr>
            </w:pPr>
          </w:p>
        </w:tc>
        <w:tc>
          <w:tcPr>
            <w:tcW w:w="2977" w:type="dxa"/>
          </w:tcPr>
          <w:p w14:paraId="66608A2A" w14:textId="77777777" w:rsidR="00E31EE3" w:rsidRPr="0015468E" w:rsidRDefault="00E31EE3" w:rsidP="005A66F2">
            <w:pPr>
              <w:tabs>
                <w:tab w:val="left" w:pos="1134"/>
                <w:tab w:val="left" w:pos="2884"/>
              </w:tabs>
              <w:rPr>
                <w:rFonts w:eastAsia="Calibri"/>
                <w:sz w:val="24"/>
                <w:szCs w:val="24"/>
                <w:lang w:val="lt-LT"/>
              </w:rPr>
            </w:pPr>
          </w:p>
        </w:tc>
        <w:tc>
          <w:tcPr>
            <w:tcW w:w="3682" w:type="dxa"/>
          </w:tcPr>
          <w:p w14:paraId="20A15170" w14:textId="77777777" w:rsidR="00E31EE3" w:rsidRPr="0015468E" w:rsidRDefault="00E31EE3" w:rsidP="005A66F2">
            <w:pPr>
              <w:tabs>
                <w:tab w:val="left" w:pos="1134"/>
                <w:tab w:val="left" w:pos="2884"/>
              </w:tabs>
              <w:rPr>
                <w:rFonts w:eastAsia="Calibri"/>
                <w:sz w:val="24"/>
                <w:szCs w:val="24"/>
                <w:lang w:val="lt-LT"/>
              </w:rPr>
            </w:pPr>
          </w:p>
        </w:tc>
        <w:tc>
          <w:tcPr>
            <w:tcW w:w="2407" w:type="dxa"/>
          </w:tcPr>
          <w:p w14:paraId="67BE09E8" w14:textId="77777777" w:rsidR="00E31EE3" w:rsidRPr="0015468E" w:rsidRDefault="00E31EE3" w:rsidP="006F7294">
            <w:pPr>
              <w:tabs>
                <w:tab w:val="left" w:pos="1134"/>
                <w:tab w:val="left" w:pos="2884"/>
              </w:tabs>
              <w:rPr>
                <w:rFonts w:eastAsia="Calibri"/>
                <w:sz w:val="24"/>
                <w:szCs w:val="24"/>
                <w:lang w:val="lt-LT"/>
              </w:rPr>
            </w:pPr>
          </w:p>
        </w:tc>
      </w:tr>
      <w:tr w:rsidR="00E31EE3" w:rsidRPr="0015468E" w14:paraId="57FDFA30" w14:textId="77777777" w:rsidTr="006F7294">
        <w:tc>
          <w:tcPr>
            <w:tcW w:w="562" w:type="dxa"/>
          </w:tcPr>
          <w:p w14:paraId="68631F73" w14:textId="77777777" w:rsidR="00E31EE3" w:rsidRPr="0015468E" w:rsidRDefault="00E31EE3" w:rsidP="006F7294">
            <w:pPr>
              <w:tabs>
                <w:tab w:val="left" w:pos="1134"/>
                <w:tab w:val="left" w:pos="2884"/>
              </w:tabs>
              <w:rPr>
                <w:rFonts w:eastAsia="Calibri"/>
                <w:sz w:val="24"/>
                <w:szCs w:val="24"/>
                <w:lang w:val="lt-LT"/>
              </w:rPr>
            </w:pPr>
          </w:p>
        </w:tc>
        <w:tc>
          <w:tcPr>
            <w:tcW w:w="2977" w:type="dxa"/>
          </w:tcPr>
          <w:p w14:paraId="3DBA6BA6" w14:textId="77777777" w:rsidR="00E31EE3" w:rsidRPr="0015468E" w:rsidRDefault="00E31EE3" w:rsidP="005A66F2">
            <w:pPr>
              <w:tabs>
                <w:tab w:val="left" w:pos="1134"/>
                <w:tab w:val="left" w:pos="2884"/>
              </w:tabs>
              <w:rPr>
                <w:rFonts w:eastAsia="Calibri"/>
                <w:sz w:val="24"/>
                <w:szCs w:val="24"/>
                <w:lang w:val="lt-LT"/>
              </w:rPr>
            </w:pPr>
          </w:p>
        </w:tc>
        <w:tc>
          <w:tcPr>
            <w:tcW w:w="3682" w:type="dxa"/>
          </w:tcPr>
          <w:p w14:paraId="33C09639" w14:textId="77777777" w:rsidR="00E31EE3" w:rsidRPr="0015468E" w:rsidRDefault="00E31EE3" w:rsidP="005A66F2">
            <w:pPr>
              <w:tabs>
                <w:tab w:val="left" w:pos="1134"/>
                <w:tab w:val="left" w:pos="2884"/>
              </w:tabs>
              <w:rPr>
                <w:rFonts w:eastAsia="Calibri"/>
                <w:sz w:val="24"/>
                <w:szCs w:val="24"/>
                <w:lang w:val="lt-LT"/>
              </w:rPr>
            </w:pPr>
          </w:p>
        </w:tc>
        <w:tc>
          <w:tcPr>
            <w:tcW w:w="2407" w:type="dxa"/>
          </w:tcPr>
          <w:p w14:paraId="7E4FD727" w14:textId="77777777" w:rsidR="00E31EE3" w:rsidRPr="0015468E" w:rsidRDefault="00E31EE3" w:rsidP="006F7294">
            <w:pPr>
              <w:tabs>
                <w:tab w:val="left" w:pos="1134"/>
                <w:tab w:val="left" w:pos="2884"/>
              </w:tabs>
              <w:rPr>
                <w:rFonts w:eastAsia="Calibri"/>
                <w:sz w:val="24"/>
                <w:szCs w:val="24"/>
                <w:lang w:val="lt-LT"/>
              </w:rPr>
            </w:pPr>
          </w:p>
        </w:tc>
      </w:tr>
    </w:tbl>
    <w:p w14:paraId="274E1E75" w14:textId="77777777" w:rsidR="00A04B10" w:rsidRPr="0015468E" w:rsidRDefault="00A04B10" w:rsidP="005A66F2">
      <w:pPr>
        <w:tabs>
          <w:tab w:val="left" w:pos="1134"/>
          <w:tab w:val="left" w:pos="2884"/>
        </w:tabs>
        <w:rPr>
          <w:rFonts w:eastAsia="Calibri"/>
          <w:sz w:val="24"/>
          <w:szCs w:val="24"/>
          <w:lang w:val="lt-LT"/>
        </w:rPr>
      </w:pPr>
    </w:p>
    <w:p w14:paraId="5FAD0659" w14:textId="1EE3CCB0" w:rsidR="00A04B10" w:rsidRPr="0015468E" w:rsidRDefault="00A04B10" w:rsidP="005A66F2">
      <w:pPr>
        <w:tabs>
          <w:tab w:val="left" w:pos="1134"/>
          <w:tab w:val="left" w:pos="2884"/>
        </w:tabs>
        <w:jc w:val="center"/>
        <w:rPr>
          <w:rFonts w:eastAsia="Calibri"/>
          <w:sz w:val="24"/>
          <w:szCs w:val="24"/>
          <w:lang w:val="lt-LT"/>
        </w:rPr>
      </w:pPr>
      <w:r w:rsidRPr="0015468E">
        <w:rPr>
          <w:rFonts w:eastAsia="Calibri"/>
          <w:sz w:val="24"/>
          <w:szCs w:val="24"/>
          <w:lang w:val="lt-LT"/>
        </w:rPr>
        <w:t>______________________</w:t>
      </w:r>
    </w:p>
    <w:p w14:paraId="30BE6DF2" w14:textId="77777777" w:rsidR="005A66F2" w:rsidRPr="0015468E" w:rsidRDefault="005A66F2">
      <w:pPr>
        <w:tabs>
          <w:tab w:val="left" w:pos="1134"/>
          <w:tab w:val="left" w:pos="2884"/>
        </w:tabs>
        <w:jc w:val="center"/>
        <w:rPr>
          <w:rFonts w:eastAsia="Calibri"/>
          <w:sz w:val="24"/>
          <w:szCs w:val="24"/>
          <w:lang w:val="lt-LT"/>
        </w:rPr>
      </w:pPr>
    </w:p>
    <w:sectPr w:rsidR="005A66F2" w:rsidRPr="0015468E" w:rsidSect="00341AE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B008B" w14:textId="77777777" w:rsidR="00F953A8" w:rsidRDefault="00F953A8" w:rsidP="00F95F41">
      <w:r>
        <w:separator/>
      </w:r>
    </w:p>
  </w:endnote>
  <w:endnote w:type="continuationSeparator" w:id="0">
    <w:p w14:paraId="634373A7" w14:textId="77777777" w:rsidR="00F953A8" w:rsidRDefault="00F953A8" w:rsidP="00F9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Malgun Gothic Semilight"/>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38ABB" w14:textId="77777777" w:rsidR="00F953A8" w:rsidRDefault="00F953A8" w:rsidP="00F95F41">
      <w:r>
        <w:separator/>
      </w:r>
    </w:p>
  </w:footnote>
  <w:footnote w:type="continuationSeparator" w:id="0">
    <w:p w14:paraId="0D83E5EE" w14:textId="77777777" w:rsidR="00F953A8" w:rsidRDefault="00F953A8" w:rsidP="00F95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427587"/>
      <w:docPartObj>
        <w:docPartGallery w:val="Page Numbers (Top of Page)"/>
        <w:docPartUnique/>
      </w:docPartObj>
    </w:sdtPr>
    <w:sdtEndPr>
      <w:rPr>
        <w:sz w:val="24"/>
        <w:szCs w:val="24"/>
      </w:rPr>
    </w:sdtEndPr>
    <w:sdtContent>
      <w:p w14:paraId="048C6F90" w14:textId="74A133FA" w:rsidR="00DF18C7" w:rsidRPr="00BB2715" w:rsidRDefault="00DF18C7">
        <w:pPr>
          <w:pStyle w:val="Header"/>
          <w:jc w:val="center"/>
          <w:rPr>
            <w:sz w:val="24"/>
            <w:szCs w:val="24"/>
          </w:rPr>
        </w:pPr>
        <w:r w:rsidRPr="00BB2715">
          <w:rPr>
            <w:sz w:val="24"/>
            <w:szCs w:val="24"/>
          </w:rPr>
          <w:fldChar w:fldCharType="begin"/>
        </w:r>
        <w:r w:rsidRPr="00BB2715">
          <w:rPr>
            <w:sz w:val="24"/>
            <w:szCs w:val="24"/>
          </w:rPr>
          <w:instrText>PAGE   \* MERGEFORMAT</w:instrText>
        </w:r>
        <w:r w:rsidRPr="00BB2715">
          <w:rPr>
            <w:sz w:val="24"/>
            <w:szCs w:val="24"/>
          </w:rPr>
          <w:fldChar w:fldCharType="separate"/>
        </w:r>
        <w:r w:rsidR="007F1EEA" w:rsidRPr="007F1EEA">
          <w:rPr>
            <w:noProof/>
            <w:sz w:val="24"/>
            <w:szCs w:val="24"/>
            <w:lang w:val="lt-LT"/>
          </w:rPr>
          <w:t>37</w:t>
        </w:r>
        <w:r w:rsidRPr="00BB2715">
          <w:rPr>
            <w:sz w:val="24"/>
            <w:szCs w:val="24"/>
          </w:rPr>
          <w:fldChar w:fldCharType="end"/>
        </w:r>
      </w:p>
    </w:sdtContent>
  </w:sdt>
  <w:p w14:paraId="1AA09FBC" w14:textId="77777777" w:rsidR="00DF18C7" w:rsidRDefault="00DF1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2A52D994"/>
    <w:name w:val="WW8Num6"/>
    <w:lvl w:ilvl="0">
      <w:start w:val="1"/>
      <w:numFmt w:val="decimal"/>
      <w:lvlText w:val="%1."/>
      <w:lvlJc w:val="left"/>
      <w:pPr>
        <w:tabs>
          <w:tab w:val="num" w:pos="0"/>
        </w:tabs>
        <w:ind w:left="720" w:hanging="360"/>
      </w:pPr>
      <w:rPr>
        <w:rFonts w:ascii="Times New Roman" w:hAnsi="Times New Roman" w:cs="Times New Roman" w:hint="default"/>
        <w:sz w:val="22"/>
        <w:szCs w:val="22"/>
      </w:rPr>
    </w:lvl>
  </w:abstractNum>
  <w:abstractNum w:abstractNumId="1" w15:restartNumberingAfterBreak="0">
    <w:nsid w:val="00000010"/>
    <w:multiLevelType w:val="singleLevel"/>
    <w:tmpl w:val="6B56403C"/>
    <w:name w:val="WW8Num16"/>
    <w:lvl w:ilvl="0">
      <w:start w:val="1"/>
      <w:numFmt w:val="decimal"/>
      <w:lvlText w:val="%1."/>
      <w:lvlJc w:val="left"/>
      <w:pPr>
        <w:tabs>
          <w:tab w:val="num" w:pos="0"/>
        </w:tabs>
        <w:ind w:left="720" w:hanging="360"/>
      </w:pPr>
      <w:rPr>
        <w:rFonts w:ascii="Times New Roman" w:hAnsi="Times New Roman" w:cs="Times New Roman" w:hint="default"/>
        <w:sz w:val="22"/>
        <w:szCs w:val="22"/>
      </w:r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720" w:hanging="360"/>
      </w:pPr>
      <w:rPr>
        <w:rFonts w:cs="Times New Roman"/>
      </w:rPr>
    </w:lvl>
  </w:abstractNum>
  <w:abstractNum w:abstractNumId="3" w15:restartNumberingAfterBreak="0">
    <w:nsid w:val="0AB60795"/>
    <w:multiLevelType w:val="multilevel"/>
    <w:tmpl w:val="18DAD610"/>
    <w:lvl w:ilvl="0">
      <w:start w:val="2"/>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91620B5"/>
    <w:multiLevelType w:val="multilevel"/>
    <w:tmpl w:val="B77A6518"/>
    <w:lvl w:ilvl="0">
      <w:start w:val="1"/>
      <w:numFmt w:val="decimal"/>
      <w:lvlText w:val="%1."/>
      <w:lvlJc w:val="left"/>
      <w:pPr>
        <w:ind w:left="652" w:hanging="510"/>
      </w:pPr>
      <w:rPr>
        <w:rFonts w:hint="default"/>
        <w:b w:val="0"/>
      </w:rPr>
    </w:lvl>
    <w:lvl w:ilvl="1">
      <w:start w:val="1"/>
      <w:numFmt w:val="decimal"/>
      <w:lvlText w:val="%2."/>
      <w:lvlJc w:val="left"/>
      <w:pPr>
        <w:ind w:left="3204" w:hanging="510"/>
      </w:pPr>
      <w:rPr>
        <w:rFonts w:asciiTheme="minorHAnsi" w:eastAsia="Times New Roman" w:hAnsiTheme="minorHAnsi" w:cstheme="minorHAnsi" w:hint="default"/>
        <w:b/>
        <w:bCs w:val="0"/>
      </w:rPr>
    </w:lvl>
    <w:lvl w:ilvl="2">
      <w:start w:val="1"/>
      <w:numFmt w:val="decimal"/>
      <w:lvlText w:val="%1.%2.%3."/>
      <w:lvlJc w:val="left"/>
      <w:pPr>
        <w:ind w:left="3414" w:hanging="720"/>
      </w:pPr>
      <w:rPr>
        <w:rFonts w:hint="default"/>
        <w:b w:val="0"/>
      </w:rPr>
    </w:lvl>
    <w:lvl w:ilvl="3">
      <w:start w:val="1"/>
      <w:numFmt w:val="decimal"/>
      <w:lvlText w:val="%1.%2.%3.%4."/>
      <w:lvlJc w:val="left"/>
      <w:pPr>
        <w:ind w:left="4548" w:hanging="72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460" w:hanging="108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372" w:hanging="1440"/>
      </w:pPr>
      <w:rPr>
        <w:rFonts w:hint="default"/>
        <w:b w:val="0"/>
      </w:rPr>
    </w:lvl>
    <w:lvl w:ilvl="8">
      <w:start w:val="1"/>
      <w:numFmt w:val="decimal"/>
      <w:lvlText w:val="%1.%2.%3.%4.%5.%6.%7.%8.%9."/>
      <w:lvlJc w:val="left"/>
      <w:pPr>
        <w:ind w:left="12008" w:hanging="1800"/>
      </w:pPr>
      <w:rPr>
        <w:rFonts w:hint="default"/>
        <w:b w:val="0"/>
      </w:rPr>
    </w:lvl>
  </w:abstractNum>
  <w:abstractNum w:abstractNumId="5" w15:restartNumberingAfterBreak="0">
    <w:nsid w:val="22AA1EA4"/>
    <w:multiLevelType w:val="multilevel"/>
    <w:tmpl w:val="79BE0CD0"/>
    <w:lvl w:ilvl="0">
      <w:start w:val="16"/>
      <w:numFmt w:val="decimal"/>
      <w:lvlText w:val="%1"/>
      <w:lvlJc w:val="left"/>
      <w:pPr>
        <w:ind w:left="420" w:hanging="420"/>
      </w:pPr>
      <w:rPr>
        <w:rFonts w:hint="default"/>
      </w:rPr>
    </w:lvl>
    <w:lvl w:ilvl="1">
      <w:start w:val="8"/>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FB27478"/>
    <w:multiLevelType w:val="multilevel"/>
    <w:tmpl w:val="E286BE6A"/>
    <w:lvl w:ilvl="0">
      <w:start w:val="6"/>
      <w:numFmt w:val="decimal"/>
      <w:lvlText w:val="%1."/>
      <w:lvlJc w:val="left"/>
      <w:pPr>
        <w:ind w:left="480" w:hanging="480"/>
      </w:pPr>
      <w:rPr>
        <w:rFonts w:eastAsia="Times New Roman" w:hint="default"/>
      </w:rPr>
    </w:lvl>
    <w:lvl w:ilvl="1">
      <w:start w:val="15"/>
      <w:numFmt w:val="decimal"/>
      <w:lvlText w:val="%1.%2."/>
      <w:lvlJc w:val="left"/>
      <w:pPr>
        <w:ind w:left="1200" w:hanging="48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7" w15:restartNumberingAfterBreak="0">
    <w:nsid w:val="43C219F6"/>
    <w:multiLevelType w:val="multilevel"/>
    <w:tmpl w:val="623CFB90"/>
    <w:lvl w:ilvl="0">
      <w:start w:val="4"/>
      <w:numFmt w:val="decimal"/>
      <w:lvlText w:val="%1."/>
      <w:lvlJc w:val="left"/>
      <w:pPr>
        <w:ind w:left="360" w:hanging="360"/>
      </w:pPr>
      <w:rPr>
        <w:rFonts w:eastAsia="Times New Roman" w:hint="default"/>
      </w:rPr>
    </w:lvl>
    <w:lvl w:ilvl="1">
      <w:start w:val="3"/>
      <w:numFmt w:val="decimal"/>
      <w:lvlText w:val="%1.%2."/>
      <w:lvlJc w:val="left"/>
      <w:pPr>
        <w:ind w:left="900" w:hanging="360"/>
      </w:pPr>
      <w:rPr>
        <w:rFonts w:eastAsia="Times New Roman" w:hint="default"/>
      </w:rPr>
    </w:lvl>
    <w:lvl w:ilvl="2">
      <w:start w:val="1"/>
      <w:numFmt w:val="decimal"/>
      <w:lvlText w:val="%1.%2.%3."/>
      <w:lvlJc w:val="left"/>
      <w:pPr>
        <w:ind w:left="1800" w:hanging="720"/>
      </w:pPr>
      <w:rPr>
        <w:rFonts w:eastAsia="Times New Roman" w:hint="default"/>
      </w:rPr>
    </w:lvl>
    <w:lvl w:ilvl="3">
      <w:start w:val="1"/>
      <w:numFmt w:val="decimal"/>
      <w:lvlText w:val="%1.%2.%3.%4."/>
      <w:lvlJc w:val="left"/>
      <w:pPr>
        <w:ind w:left="2340" w:hanging="720"/>
      </w:pPr>
      <w:rPr>
        <w:rFonts w:eastAsia="Times New Roman" w:hint="default"/>
      </w:rPr>
    </w:lvl>
    <w:lvl w:ilvl="4">
      <w:start w:val="1"/>
      <w:numFmt w:val="decimal"/>
      <w:lvlText w:val="%1.%2.%3.%4.%5."/>
      <w:lvlJc w:val="left"/>
      <w:pPr>
        <w:ind w:left="3240" w:hanging="1080"/>
      </w:pPr>
      <w:rPr>
        <w:rFonts w:eastAsia="Times New Roman" w:hint="default"/>
      </w:rPr>
    </w:lvl>
    <w:lvl w:ilvl="5">
      <w:start w:val="1"/>
      <w:numFmt w:val="decimal"/>
      <w:lvlText w:val="%1.%2.%3.%4.%5.%6."/>
      <w:lvlJc w:val="left"/>
      <w:pPr>
        <w:ind w:left="3780" w:hanging="1080"/>
      </w:pPr>
      <w:rPr>
        <w:rFonts w:eastAsia="Times New Roman" w:hint="default"/>
      </w:rPr>
    </w:lvl>
    <w:lvl w:ilvl="6">
      <w:start w:val="1"/>
      <w:numFmt w:val="decimal"/>
      <w:lvlText w:val="%1.%2.%3.%4.%5.%6.%7."/>
      <w:lvlJc w:val="left"/>
      <w:pPr>
        <w:ind w:left="4680" w:hanging="1440"/>
      </w:pPr>
      <w:rPr>
        <w:rFonts w:eastAsia="Times New Roman" w:hint="default"/>
      </w:rPr>
    </w:lvl>
    <w:lvl w:ilvl="7">
      <w:start w:val="1"/>
      <w:numFmt w:val="decimal"/>
      <w:lvlText w:val="%1.%2.%3.%4.%5.%6.%7.%8."/>
      <w:lvlJc w:val="left"/>
      <w:pPr>
        <w:ind w:left="5220" w:hanging="1440"/>
      </w:pPr>
      <w:rPr>
        <w:rFonts w:eastAsia="Times New Roman" w:hint="default"/>
      </w:rPr>
    </w:lvl>
    <w:lvl w:ilvl="8">
      <w:start w:val="1"/>
      <w:numFmt w:val="decimal"/>
      <w:lvlText w:val="%1.%2.%3.%4.%5.%6.%7.%8.%9."/>
      <w:lvlJc w:val="left"/>
      <w:pPr>
        <w:ind w:left="6120" w:hanging="1800"/>
      </w:pPr>
      <w:rPr>
        <w:rFonts w:eastAsia="Times New Roman" w:hint="default"/>
      </w:rPr>
    </w:lvl>
  </w:abstractNum>
  <w:abstractNum w:abstractNumId="8" w15:restartNumberingAfterBreak="0">
    <w:nsid w:val="502E2CAA"/>
    <w:multiLevelType w:val="multilevel"/>
    <w:tmpl w:val="F4F63082"/>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9" w15:restartNumberingAfterBreak="0">
    <w:nsid w:val="56FE183B"/>
    <w:multiLevelType w:val="hybridMultilevel"/>
    <w:tmpl w:val="A754BB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EFD2044"/>
    <w:multiLevelType w:val="multilevel"/>
    <w:tmpl w:val="9398A4D2"/>
    <w:styleLink w:val="I"/>
    <w:lvl w:ilvl="0">
      <w:start w:val="1"/>
      <w:numFmt w:val="decimal"/>
      <w:lvlText w:val="%1."/>
      <w:lvlJc w:val="left"/>
      <w:pPr>
        <w:ind w:left="360" w:hanging="360"/>
      </w:pPr>
      <w:rPr>
        <w:rFonts w:ascii="Times New Roman" w:eastAsia="Calibri" w:hAnsi="Times New Roman" w:cs="Times New Roman"/>
        <w:b/>
        <w:bCs/>
        <w:i w:val="0"/>
        <w:iCs w:val="0"/>
        <w:caps/>
        <w:smallCaps w:val="0"/>
        <w:sz w:val="24"/>
      </w:rPr>
    </w:lvl>
    <w:lvl w:ilvl="1">
      <w:start w:val="1"/>
      <w:numFmt w:val="decimal"/>
      <w:isLgl/>
      <w:lvlText w:val="%1.%2."/>
      <w:lvlJc w:val="left"/>
      <w:pPr>
        <w:ind w:left="360" w:hanging="360"/>
      </w:pPr>
      <w:rPr>
        <w:rFonts w:ascii="Times New Roman" w:hAnsi="Times New Roman" w:hint="default"/>
        <w:b w:val="0"/>
        <w:i w:val="0"/>
        <w:sz w:val="24"/>
      </w:rPr>
    </w:lvl>
    <w:lvl w:ilvl="2">
      <w:start w:val="1"/>
      <w:numFmt w:val="decimal"/>
      <w:isLgl/>
      <w:lvlText w:val="%1.%2.%3."/>
      <w:lvlJc w:val="left"/>
      <w:pPr>
        <w:ind w:left="501" w:hanging="360"/>
      </w:pPr>
      <w:rPr>
        <w:rFonts w:hint="default"/>
        <w:b w:val="0"/>
        <w:i w:val="0"/>
      </w:rPr>
    </w:lvl>
    <w:lvl w:ilvl="3">
      <w:start w:val="1"/>
      <w:numFmt w:val="decimal"/>
      <w:isLgl/>
      <w:lvlText w:val="%1.%2.%3.%4."/>
      <w:lvlJc w:val="left"/>
      <w:pPr>
        <w:ind w:left="36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num w:numId="1" w16cid:durableId="240065104">
    <w:abstractNumId w:val="8"/>
  </w:num>
  <w:num w:numId="2" w16cid:durableId="1753233069">
    <w:abstractNumId w:val="10"/>
  </w:num>
  <w:num w:numId="3" w16cid:durableId="1797868279">
    <w:abstractNumId w:val="3"/>
  </w:num>
  <w:num w:numId="4" w16cid:durableId="1208907076">
    <w:abstractNumId w:val="7"/>
  </w:num>
  <w:num w:numId="5" w16cid:durableId="807358133">
    <w:abstractNumId w:val="6"/>
  </w:num>
  <w:num w:numId="6" w16cid:durableId="1947540502">
    <w:abstractNumId w:val="5"/>
  </w:num>
  <w:num w:numId="7" w16cid:durableId="1325402471">
    <w:abstractNumId w:val="0"/>
  </w:num>
  <w:num w:numId="8" w16cid:durableId="1300377468">
    <w:abstractNumId w:val="1"/>
  </w:num>
  <w:num w:numId="9" w16cid:durableId="301929888">
    <w:abstractNumId w:val="2"/>
  </w:num>
  <w:num w:numId="10" w16cid:durableId="707725590">
    <w:abstractNumId w:val="9"/>
  </w:num>
  <w:num w:numId="11" w16cid:durableId="163486711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51"/>
    <w:rsid w:val="000034D2"/>
    <w:rsid w:val="00003E5F"/>
    <w:rsid w:val="00005CDD"/>
    <w:rsid w:val="00007AC4"/>
    <w:rsid w:val="00012752"/>
    <w:rsid w:val="000138D0"/>
    <w:rsid w:val="00014EDE"/>
    <w:rsid w:val="000207E3"/>
    <w:rsid w:val="000213C8"/>
    <w:rsid w:val="00021687"/>
    <w:rsid w:val="0002410B"/>
    <w:rsid w:val="00025ED5"/>
    <w:rsid w:val="00027649"/>
    <w:rsid w:val="00031C81"/>
    <w:rsid w:val="00032C40"/>
    <w:rsid w:val="00032C66"/>
    <w:rsid w:val="0003431B"/>
    <w:rsid w:val="0003445E"/>
    <w:rsid w:val="00034D89"/>
    <w:rsid w:val="00036B9F"/>
    <w:rsid w:val="000372BE"/>
    <w:rsid w:val="0003756F"/>
    <w:rsid w:val="00037AF5"/>
    <w:rsid w:val="00041F9C"/>
    <w:rsid w:val="000445D2"/>
    <w:rsid w:val="000504A8"/>
    <w:rsid w:val="00050A2C"/>
    <w:rsid w:val="0005198E"/>
    <w:rsid w:val="00051BB4"/>
    <w:rsid w:val="00052705"/>
    <w:rsid w:val="00052DFB"/>
    <w:rsid w:val="000538EF"/>
    <w:rsid w:val="00055018"/>
    <w:rsid w:val="000554F7"/>
    <w:rsid w:val="00055A97"/>
    <w:rsid w:val="00056039"/>
    <w:rsid w:val="00062340"/>
    <w:rsid w:val="000626C4"/>
    <w:rsid w:val="00063F2E"/>
    <w:rsid w:val="00065765"/>
    <w:rsid w:val="00066D83"/>
    <w:rsid w:val="00067B92"/>
    <w:rsid w:val="00072F1D"/>
    <w:rsid w:val="000743FF"/>
    <w:rsid w:val="0007678E"/>
    <w:rsid w:val="00080455"/>
    <w:rsid w:val="00080607"/>
    <w:rsid w:val="0008156D"/>
    <w:rsid w:val="000838A8"/>
    <w:rsid w:val="00083CBB"/>
    <w:rsid w:val="00083DDA"/>
    <w:rsid w:val="00085082"/>
    <w:rsid w:val="000852B4"/>
    <w:rsid w:val="000870DE"/>
    <w:rsid w:val="00091091"/>
    <w:rsid w:val="00092369"/>
    <w:rsid w:val="00092CC1"/>
    <w:rsid w:val="0009355E"/>
    <w:rsid w:val="0009793D"/>
    <w:rsid w:val="000A1A33"/>
    <w:rsid w:val="000A2952"/>
    <w:rsid w:val="000A2C9B"/>
    <w:rsid w:val="000A2FD2"/>
    <w:rsid w:val="000A3B53"/>
    <w:rsid w:val="000A59D8"/>
    <w:rsid w:val="000A5F1D"/>
    <w:rsid w:val="000B0B0C"/>
    <w:rsid w:val="000B264D"/>
    <w:rsid w:val="000B5471"/>
    <w:rsid w:val="000B54A5"/>
    <w:rsid w:val="000B5C9E"/>
    <w:rsid w:val="000B6430"/>
    <w:rsid w:val="000B6613"/>
    <w:rsid w:val="000B69C7"/>
    <w:rsid w:val="000C13ED"/>
    <w:rsid w:val="000C4FD8"/>
    <w:rsid w:val="000C5302"/>
    <w:rsid w:val="000C74F6"/>
    <w:rsid w:val="000D4632"/>
    <w:rsid w:val="000D46E9"/>
    <w:rsid w:val="000D50FC"/>
    <w:rsid w:val="000D54D8"/>
    <w:rsid w:val="000E0AEA"/>
    <w:rsid w:val="000E21AD"/>
    <w:rsid w:val="000E3950"/>
    <w:rsid w:val="000E44F7"/>
    <w:rsid w:val="000E66DE"/>
    <w:rsid w:val="000E6B85"/>
    <w:rsid w:val="000E6EA5"/>
    <w:rsid w:val="000F3048"/>
    <w:rsid w:val="000F50B7"/>
    <w:rsid w:val="000F5947"/>
    <w:rsid w:val="000F6C76"/>
    <w:rsid w:val="000F7C71"/>
    <w:rsid w:val="00100463"/>
    <w:rsid w:val="00100E03"/>
    <w:rsid w:val="0010673D"/>
    <w:rsid w:val="001120D9"/>
    <w:rsid w:val="00115186"/>
    <w:rsid w:val="001175A5"/>
    <w:rsid w:val="001203CC"/>
    <w:rsid w:val="00120A7E"/>
    <w:rsid w:val="00122F2A"/>
    <w:rsid w:val="0012354C"/>
    <w:rsid w:val="00124B89"/>
    <w:rsid w:val="00124DB9"/>
    <w:rsid w:val="00126223"/>
    <w:rsid w:val="00126FF4"/>
    <w:rsid w:val="001314EB"/>
    <w:rsid w:val="001319E2"/>
    <w:rsid w:val="00131B41"/>
    <w:rsid w:val="00132056"/>
    <w:rsid w:val="00133975"/>
    <w:rsid w:val="0013495D"/>
    <w:rsid w:val="00134E05"/>
    <w:rsid w:val="00134E4F"/>
    <w:rsid w:val="00136991"/>
    <w:rsid w:val="00140883"/>
    <w:rsid w:val="00142C8F"/>
    <w:rsid w:val="001430EC"/>
    <w:rsid w:val="001452CC"/>
    <w:rsid w:val="00145E65"/>
    <w:rsid w:val="00145E8D"/>
    <w:rsid w:val="001460AC"/>
    <w:rsid w:val="001476EB"/>
    <w:rsid w:val="001500C6"/>
    <w:rsid w:val="00150695"/>
    <w:rsid w:val="00153641"/>
    <w:rsid w:val="00153D29"/>
    <w:rsid w:val="0015468E"/>
    <w:rsid w:val="00154713"/>
    <w:rsid w:val="0015482E"/>
    <w:rsid w:val="001577E6"/>
    <w:rsid w:val="00160E4A"/>
    <w:rsid w:val="0016243C"/>
    <w:rsid w:val="00162445"/>
    <w:rsid w:val="00165A65"/>
    <w:rsid w:val="00170F53"/>
    <w:rsid w:val="00172C67"/>
    <w:rsid w:val="001742FF"/>
    <w:rsid w:val="00180DC9"/>
    <w:rsid w:val="00181087"/>
    <w:rsid w:val="001837C6"/>
    <w:rsid w:val="00183DD0"/>
    <w:rsid w:val="00183DFA"/>
    <w:rsid w:val="00185BFC"/>
    <w:rsid w:val="00186499"/>
    <w:rsid w:val="00186654"/>
    <w:rsid w:val="00190506"/>
    <w:rsid w:val="00190E66"/>
    <w:rsid w:val="00191343"/>
    <w:rsid w:val="00192354"/>
    <w:rsid w:val="001924B7"/>
    <w:rsid w:val="0019622A"/>
    <w:rsid w:val="001A3175"/>
    <w:rsid w:val="001A3347"/>
    <w:rsid w:val="001A5EC8"/>
    <w:rsid w:val="001A6BF0"/>
    <w:rsid w:val="001B0CAB"/>
    <w:rsid w:val="001B2CDE"/>
    <w:rsid w:val="001B45F4"/>
    <w:rsid w:val="001B4F7B"/>
    <w:rsid w:val="001B5AEF"/>
    <w:rsid w:val="001B7CDD"/>
    <w:rsid w:val="001C1CD4"/>
    <w:rsid w:val="001C222E"/>
    <w:rsid w:val="001C5A5B"/>
    <w:rsid w:val="001C5B84"/>
    <w:rsid w:val="001C5D47"/>
    <w:rsid w:val="001C5E37"/>
    <w:rsid w:val="001D03BE"/>
    <w:rsid w:val="001D0F78"/>
    <w:rsid w:val="001D1085"/>
    <w:rsid w:val="001D1D05"/>
    <w:rsid w:val="001D58EB"/>
    <w:rsid w:val="001E21DC"/>
    <w:rsid w:val="001E25B6"/>
    <w:rsid w:val="001E2F85"/>
    <w:rsid w:val="001E5C51"/>
    <w:rsid w:val="001E63F7"/>
    <w:rsid w:val="001E7405"/>
    <w:rsid w:val="001E7C84"/>
    <w:rsid w:val="001F0DCA"/>
    <w:rsid w:val="001F11CB"/>
    <w:rsid w:val="001F2BC1"/>
    <w:rsid w:val="001F4AD0"/>
    <w:rsid w:val="001F4D5F"/>
    <w:rsid w:val="00201992"/>
    <w:rsid w:val="0020359D"/>
    <w:rsid w:val="00207741"/>
    <w:rsid w:val="00207FF6"/>
    <w:rsid w:val="002103C6"/>
    <w:rsid w:val="002121D9"/>
    <w:rsid w:val="002123F5"/>
    <w:rsid w:val="00213DAD"/>
    <w:rsid w:val="002161B8"/>
    <w:rsid w:val="0022375C"/>
    <w:rsid w:val="00225888"/>
    <w:rsid w:val="0022696B"/>
    <w:rsid w:val="00227FD2"/>
    <w:rsid w:val="00230217"/>
    <w:rsid w:val="0023076A"/>
    <w:rsid w:val="00230EF9"/>
    <w:rsid w:val="00231614"/>
    <w:rsid w:val="00233D8C"/>
    <w:rsid w:val="002341C8"/>
    <w:rsid w:val="00234EAF"/>
    <w:rsid w:val="002357F5"/>
    <w:rsid w:val="00236AFB"/>
    <w:rsid w:val="002372AC"/>
    <w:rsid w:val="002372E8"/>
    <w:rsid w:val="002400F6"/>
    <w:rsid w:val="00241EF6"/>
    <w:rsid w:val="002426DD"/>
    <w:rsid w:val="0024302A"/>
    <w:rsid w:val="00244785"/>
    <w:rsid w:val="00245A74"/>
    <w:rsid w:val="00250634"/>
    <w:rsid w:val="00257A38"/>
    <w:rsid w:val="00257CA8"/>
    <w:rsid w:val="00260665"/>
    <w:rsid w:val="00260935"/>
    <w:rsid w:val="002667E1"/>
    <w:rsid w:val="00267092"/>
    <w:rsid w:val="00271494"/>
    <w:rsid w:val="002725F5"/>
    <w:rsid w:val="002729CA"/>
    <w:rsid w:val="0027443D"/>
    <w:rsid w:val="00274850"/>
    <w:rsid w:val="0027574B"/>
    <w:rsid w:val="0027608F"/>
    <w:rsid w:val="00276430"/>
    <w:rsid w:val="002774F7"/>
    <w:rsid w:val="002777B1"/>
    <w:rsid w:val="002819BE"/>
    <w:rsid w:val="00285996"/>
    <w:rsid w:val="0028709C"/>
    <w:rsid w:val="00291318"/>
    <w:rsid w:val="00291C61"/>
    <w:rsid w:val="00295348"/>
    <w:rsid w:val="00297057"/>
    <w:rsid w:val="002A209A"/>
    <w:rsid w:val="002A3BE4"/>
    <w:rsid w:val="002A3F51"/>
    <w:rsid w:val="002A5CCE"/>
    <w:rsid w:val="002A76F9"/>
    <w:rsid w:val="002A7811"/>
    <w:rsid w:val="002B1431"/>
    <w:rsid w:val="002B22B7"/>
    <w:rsid w:val="002B39C0"/>
    <w:rsid w:val="002B4AE4"/>
    <w:rsid w:val="002B4F18"/>
    <w:rsid w:val="002B5D89"/>
    <w:rsid w:val="002B66A2"/>
    <w:rsid w:val="002C15B3"/>
    <w:rsid w:val="002C334B"/>
    <w:rsid w:val="002C57FB"/>
    <w:rsid w:val="002C6A59"/>
    <w:rsid w:val="002C7BE4"/>
    <w:rsid w:val="002D043C"/>
    <w:rsid w:val="002D1CBF"/>
    <w:rsid w:val="002D36E7"/>
    <w:rsid w:val="002D42EE"/>
    <w:rsid w:val="002D478F"/>
    <w:rsid w:val="002D5515"/>
    <w:rsid w:val="002D5873"/>
    <w:rsid w:val="002D7726"/>
    <w:rsid w:val="002D773A"/>
    <w:rsid w:val="002E1140"/>
    <w:rsid w:val="002E2555"/>
    <w:rsid w:val="002E265C"/>
    <w:rsid w:val="002E2808"/>
    <w:rsid w:val="002E293E"/>
    <w:rsid w:val="002E4925"/>
    <w:rsid w:val="002E7D4F"/>
    <w:rsid w:val="002E7DA3"/>
    <w:rsid w:val="002F1BEC"/>
    <w:rsid w:val="002F416D"/>
    <w:rsid w:val="002F64D8"/>
    <w:rsid w:val="0030022A"/>
    <w:rsid w:val="003017C9"/>
    <w:rsid w:val="0030207E"/>
    <w:rsid w:val="00302C2C"/>
    <w:rsid w:val="0030333A"/>
    <w:rsid w:val="00303942"/>
    <w:rsid w:val="00306135"/>
    <w:rsid w:val="00306BEC"/>
    <w:rsid w:val="00307E2D"/>
    <w:rsid w:val="00311C0C"/>
    <w:rsid w:val="00312AF0"/>
    <w:rsid w:val="0031405A"/>
    <w:rsid w:val="0031737D"/>
    <w:rsid w:val="00320E15"/>
    <w:rsid w:val="0032174B"/>
    <w:rsid w:val="003222DD"/>
    <w:rsid w:val="00322F39"/>
    <w:rsid w:val="00326456"/>
    <w:rsid w:val="00330014"/>
    <w:rsid w:val="003303EC"/>
    <w:rsid w:val="00330E88"/>
    <w:rsid w:val="0033164E"/>
    <w:rsid w:val="00331A72"/>
    <w:rsid w:val="00334015"/>
    <w:rsid w:val="003352E5"/>
    <w:rsid w:val="003358F7"/>
    <w:rsid w:val="0033765D"/>
    <w:rsid w:val="00337D80"/>
    <w:rsid w:val="00341962"/>
    <w:rsid w:val="00341AE5"/>
    <w:rsid w:val="00342683"/>
    <w:rsid w:val="00343CA7"/>
    <w:rsid w:val="00343D51"/>
    <w:rsid w:val="00343E1E"/>
    <w:rsid w:val="00344D76"/>
    <w:rsid w:val="00345600"/>
    <w:rsid w:val="0034671A"/>
    <w:rsid w:val="00346FE2"/>
    <w:rsid w:val="00350021"/>
    <w:rsid w:val="00351D90"/>
    <w:rsid w:val="00353940"/>
    <w:rsid w:val="003539DB"/>
    <w:rsid w:val="00353DB6"/>
    <w:rsid w:val="0035616F"/>
    <w:rsid w:val="00356F71"/>
    <w:rsid w:val="0036134D"/>
    <w:rsid w:val="003622C0"/>
    <w:rsid w:val="00362C17"/>
    <w:rsid w:val="003638BB"/>
    <w:rsid w:val="00363D74"/>
    <w:rsid w:val="00363E5E"/>
    <w:rsid w:val="0037157B"/>
    <w:rsid w:val="00372498"/>
    <w:rsid w:val="0037258C"/>
    <w:rsid w:val="003748A3"/>
    <w:rsid w:val="00374F17"/>
    <w:rsid w:val="00374FEE"/>
    <w:rsid w:val="0037767C"/>
    <w:rsid w:val="00377B82"/>
    <w:rsid w:val="003807E8"/>
    <w:rsid w:val="0038254D"/>
    <w:rsid w:val="00382DBC"/>
    <w:rsid w:val="003848E0"/>
    <w:rsid w:val="00386A30"/>
    <w:rsid w:val="003877E2"/>
    <w:rsid w:val="00387F02"/>
    <w:rsid w:val="0039005B"/>
    <w:rsid w:val="00392864"/>
    <w:rsid w:val="00392944"/>
    <w:rsid w:val="00392E3A"/>
    <w:rsid w:val="003935FE"/>
    <w:rsid w:val="003937A0"/>
    <w:rsid w:val="003953F1"/>
    <w:rsid w:val="0039656D"/>
    <w:rsid w:val="0039670C"/>
    <w:rsid w:val="00396F41"/>
    <w:rsid w:val="003A06C4"/>
    <w:rsid w:val="003A0825"/>
    <w:rsid w:val="003A087F"/>
    <w:rsid w:val="003A1766"/>
    <w:rsid w:val="003A237E"/>
    <w:rsid w:val="003A2954"/>
    <w:rsid w:val="003A3235"/>
    <w:rsid w:val="003A3EA0"/>
    <w:rsid w:val="003A583B"/>
    <w:rsid w:val="003A5C30"/>
    <w:rsid w:val="003B290F"/>
    <w:rsid w:val="003B3CC5"/>
    <w:rsid w:val="003C2BBE"/>
    <w:rsid w:val="003C37F8"/>
    <w:rsid w:val="003C388F"/>
    <w:rsid w:val="003C3EDF"/>
    <w:rsid w:val="003C6475"/>
    <w:rsid w:val="003D005F"/>
    <w:rsid w:val="003D3E75"/>
    <w:rsid w:val="003D3E76"/>
    <w:rsid w:val="003D45BA"/>
    <w:rsid w:val="003D6651"/>
    <w:rsid w:val="003E1F5A"/>
    <w:rsid w:val="003E38CB"/>
    <w:rsid w:val="003F144B"/>
    <w:rsid w:val="003F4F31"/>
    <w:rsid w:val="003F5BE6"/>
    <w:rsid w:val="003F74CD"/>
    <w:rsid w:val="00401DC2"/>
    <w:rsid w:val="004022B1"/>
    <w:rsid w:val="00402699"/>
    <w:rsid w:val="00404311"/>
    <w:rsid w:val="0040466F"/>
    <w:rsid w:val="00406D92"/>
    <w:rsid w:val="004100E3"/>
    <w:rsid w:val="0041078F"/>
    <w:rsid w:val="00417E03"/>
    <w:rsid w:val="00417EF2"/>
    <w:rsid w:val="0042050F"/>
    <w:rsid w:val="00423FD4"/>
    <w:rsid w:val="004255B3"/>
    <w:rsid w:val="0042761E"/>
    <w:rsid w:val="00430D2A"/>
    <w:rsid w:val="00430F66"/>
    <w:rsid w:val="00430FA5"/>
    <w:rsid w:val="004322DF"/>
    <w:rsid w:val="0043621C"/>
    <w:rsid w:val="0043647D"/>
    <w:rsid w:val="00437613"/>
    <w:rsid w:val="00437875"/>
    <w:rsid w:val="00437A2C"/>
    <w:rsid w:val="00440492"/>
    <w:rsid w:val="0044263C"/>
    <w:rsid w:val="00443749"/>
    <w:rsid w:val="00445B50"/>
    <w:rsid w:val="00446B36"/>
    <w:rsid w:val="00447BCC"/>
    <w:rsid w:val="004501F8"/>
    <w:rsid w:val="00450363"/>
    <w:rsid w:val="00450B5A"/>
    <w:rsid w:val="00450FB6"/>
    <w:rsid w:val="0045101F"/>
    <w:rsid w:val="00451698"/>
    <w:rsid w:val="0045302D"/>
    <w:rsid w:val="00453491"/>
    <w:rsid w:val="00453F8C"/>
    <w:rsid w:val="004548B9"/>
    <w:rsid w:val="00454B34"/>
    <w:rsid w:val="00460688"/>
    <w:rsid w:val="004614B6"/>
    <w:rsid w:val="00461BB6"/>
    <w:rsid w:val="00461FB8"/>
    <w:rsid w:val="00463853"/>
    <w:rsid w:val="00464375"/>
    <w:rsid w:val="00464748"/>
    <w:rsid w:val="00465A7C"/>
    <w:rsid w:val="00466C6E"/>
    <w:rsid w:val="0046732C"/>
    <w:rsid w:val="00475DF0"/>
    <w:rsid w:val="004777CE"/>
    <w:rsid w:val="00477B2F"/>
    <w:rsid w:val="004804AF"/>
    <w:rsid w:val="00480E17"/>
    <w:rsid w:val="0048189C"/>
    <w:rsid w:val="00483B4F"/>
    <w:rsid w:val="00485611"/>
    <w:rsid w:val="004929D1"/>
    <w:rsid w:val="0049444E"/>
    <w:rsid w:val="004A0A13"/>
    <w:rsid w:val="004A0E96"/>
    <w:rsid w:val="004A142D"/>
    <w:rsid w:val="004A3C32"/>
    <w:rsid w:val="004A3ED8"/>
    <w:rsid w:val="004A5DAB"/>
    <w:rsid w:val="004A5F9F"/>
    <w:rsid w:val="004B0C4B"/>
    <w:rsid w:val="004B2314"/>
    <w:rsid w:val="004B2DA8"/>
    <w:rsid w:val="004B2E07"/>
    <w:rsid w:val="004B35FA"/>
    <w:rsid w:val="004B3629"/>
    <w:rsid w:val="004B4EB7"/>
    <w:rsid w:val="004B575C"/>
    <w:rsid w:val="004C083C"/>
    <w:rsid w:val="004C199B"/>
    <w:rsid w:val="004C1B59"/>
    <w:rsid w:val="004C1DF3"/>
    <w:rsid w:val="004C3721"/>
    <w:rsid w:val="004C5B57"/>
    <w:rsid w:val="004C6244"/>
    <w:rsid w:val="004D4D39"/>
    <w:rsid w:val="004D6526"/>
    <w:rsid w:val="004E0F72"/>
    <w:rsid w:val="004E14BC"/>
    <w:rsid w:val="004E3476"/>
    <w:rsid w:val="004E3D19"/>
    <w:rsid w:val="004E40DF"/>
    <w:rsid w:val="004E5415"/>
    <w:rsid w:val="004E5A80"/>
    <w:rsid w:val="004E68FB"/>
    <w:rsid w:val="004E721A"/>
    <w:rsid w:val="004F03C4"/>
    <w:rsid w:val="004F1767"/>
    <w:rsid w:val="004F2E5F"/>
    <w:rsid w:val="004F3C21"/>
    <w:rsid w:val="004F3CF1"/>
    <w:rsid w:val="004F7588"/>
    <w:rsid w:val="00504522"/>
    <w:rsid w:val="005051D7"/>
    <w:rsid w:val="00505A5C"/>
    <w:rsid w:val="00505DD4"/>
    <w:rsid w:val="005070FA"/>
    <w:rsid w:val="00507EDF"/>
    <w:rsid w:val="00510F8F"/>
    <w:rsid w:val="00511DC4"/>
    <w:rsid w:val="00513113"/>
    <w:rsid w:val="00514CB1"/>
    <w:rsid w:val="00515E33"/>
    <w:rsid w:val="00516B6D"/>
    <w:rsid w:val="00520033"/>
    <w:rsid w:val="00520BAE"/>
    <w:rsid w:val="00525107"/>
    <w:rsid w:val="0052714B"/>
    <w:rsid w:val="00527580"/>
    <w:rsid w:val="0053127D"/>
    <w:rsid w:val="005321F9"/>
    <w:rsid w:val="00534BF7"/>
    <w:rsid w:val="005350DE"/>
    <w:rsid w:val="005356FC"/>
    <w:rsid w:val="00542479"/>
    <w:rsid w:val="0054402F"/>
    <w:rsid w:val="00544A4D"/>
    <w:rsid w:val="005470F4"/>
    <w:rsid w:val="00547EEC"/>
    <w:rsid w:val="005503AE"/>
    <w:rsid w:val="00550DD8"/>
    <w:rsid w:val="00551354"/>
    <w:rsid w:val="00553006"/>
    <w:rsid w:val="0055417D"/>
    <w:rsid w:val="005541CD"/>
    <w:rsid w:val="005553FA"/>
    <w:rsid w:val="005602FC"/>
    <w:rsid w:val="00561987"/>
    <w:rsid w:val="005625CC"/>
    <w:rsid w:val="00563051"/>
    <w:rsid w:val="00563CB1"/>
    <w:rsid w:val="00565689"/>
    <w:rsid w:val="005678BB"/>
    <w:rsid w:val="005707CE"/>
    <w:rsid w:val="00571DB6"/>
    <w:rsid w:val="005728F3"/>
    <w:rsid w:val="005729AA"/>
    <w:rsid w:val="00574130"/>
    <w:rsid w:val="00574CA9"/>
    <w:rsid w:val="005754C1"/>
    <w:rsid w:val="00582695"/>
    <w:rsid w:val="00583052"/>
    <w:rsid w:val="00590265"/>
    <w:rsid w:val="005A036A"/>
    <w:rsid w:val="005A067C"/>
    <w:rsid w:val="005A075B"/>
    <w:rsid w:val="005A07F1"/>
    <w:rsid w:val="005A4021"/>
    <w:rsid w:val="005A40C7"/>
    <w:rsid w:val="005A5457"/>
    <w:rsid w:val="005A66F2"/>
    <w:rsid w:val="005B2418"/>
    <w:rsid w:val="005B454C"/>
    <w:rsid w:val="005B479D"/>
    <w:rsid w:val="005B4DA9"/>
    <w:rsid w:val="005B5DAC"/>
    <w:rsid w:val="005B6A34"/>
    <w:rsid w:val="005B6A64"/>
    <w:rsid w:val="005C06A1"/>
    <w:rsid w:val="005C3AB0"/>
    <w:rsid w:val="005D09CC"/>
    <w:rsid w:val="005D1275"/>
    <w:rsid w:val="005D2326"/>
    <w:rsid w:val="005D2858"/>
    <w:rsid w:val="005D3A17"/>
    <w:rsid w:val="005D42AE"/>
    <w:rsid w:val="005D46CF"/>
    <w:rsid w:val="005D705F"/>
    <w:rsid w:val="005E0438"/>
    <w:rsid w:val="005E1236"/>
    <w:rsid w:val="005E161A"/>
    <w:rsid w:val="005E2F8C"/>
    <w:rsid w:val="005E5437"/>
    <w:rsid w:val="005E575A"/>
    <w:rsid w:val="005E5BB3"/>
    <w:rsid w:val="005F0183"/>
    <w:rsid w:val="005F17D1"/>
    <w:rsid w:val="005F1828"/>
    <w:rsid w:val="005F4EE0"/>
    <w:rsid w:val="005F631E"/>
    <w:rsid w:val="005F7A25"/>
    <w:rsid w:val="005F7B27"/>
    <w:rsid w:val="006016B3"/>
    <w:rsid w:val="00602026"/>
    <w:rsid w:val="0060423E"/>
    <w:rsid w:val="006067AF"/>
    <w:rsid w:val="00607F6D"/>
    <w:rsid w:val="00613E90"/>
    <w:rsid w:val="00613EA7"/>
    <w:rsid w:val="0061509D"/>
    <w:rsid w:val="006214FF"/>
    <w:rsid w:val="0062321D"/>
    <w:rsid w:val="006279A9"/>
    <w:rsid w:val="00635414"/>
    <w:rsid w:val="006364AC"/>
    <w:rsid w:val="006403C4"/>
    <w:rsid w:val="00641196"/>
    <w:rsid w:val="006500E4"/>
    <w:rsid w:val="0065210B"/>
    <w:rsid w:val="006524AE"/>
    <w:rsid w:val="00654BE2"/>
    <w:rsid w:val="00654DE7"/>
    <w:rsid w:val="00656F1A"/>
    <w:rsid w:val="00661A75"/>
    <w:rsid w:val="00663928"/>
    <w:rsid w:val="00664737"/>
    <w:rsid w:val="00664C58"/>
    <w:rsid w:val="00664E12"/>
    <w:rsid w:val="006674F3"/>
    <w:rsid w:val="006700EE"/>
    <w:rsid w:val="0067284B"/>
    <w:rsid w:val="00673E4C"/>
    <w:rsid w:val="00675CED"/>
    <w:rsid w:val="00680B25"/>
    <w:rsid w:val="00682D32"/>
    <w:rsid w:val="006830D4"/>
    <w:rsid w:val="00686D3B"/>
    <w:rsid w:val="00687989"/>
    <w:rsid w:val="006907B0"/>
    <w:rsid w:val="00692399"/>
    <w:rsid w:val="0069323E"/>
    <w:rsid w:val="0069328A"/>
    <w:rsid w:val="006944E5"/>
    <w:rsid w:val="0069553B"/>
    <w:rsid w:val="006972D3"/>
    <w:rsid w:val="006A0A04"/>
    <w:rsid w:val="006A113D"/>
    <w:rsid w:val="006A15F5"/>
    <w:rsid w:val="006A21AD"/>
    <w:rsid w:val="006A400E"/>
    <w:rsid w:val="006A5303"/>
    <w:rsid w:val="006A64BF"/>
    <w:rsid w:val="006A74D6"/>
    <w:rsid w:val="006B2C59"/>
    <w:rsid w:val="006B3086"/>
    <w:rsid w:val="006B3BBE"/>
    <w:rsid w:val="006B56E7"/>
    <w:rsid w:val="006B7013"/>
    <w:rsid w:val="006B7757"/>
    <w:rsid w:val="006C2BDF"/>
    <w:rsid w:val="006C36EC"/>
    <w:rsid w:val="006C54CF"/>
    <w:rsid w:val="006C54EA"/>
    <w:rsid w:val="006C6709"/>
    <w:rsid w:val="006C7923"/>
    <w:rsid w:val="006D0567"/>
    <w:rsid w:val="006D20E0"/>
    <w:rsid w:val="006D2769"/>
    <w:rsid w:val="006D5733"/>
    <w:rsid w:val="006D68FA"/>
    <w:rsid w:val="006E0100"/>
    <w:rsid w:val="006E0AF7"/>
    <w:rsid w:val="006E2157"/>
    <w:rsid w:val="006E4E33"/>
    <w:rsid w:val="006E4EF1"/>
    <w:rsid w:val="006F7294"/>
    <w:rsid w:val="007009E3"/>
    <w:rsid w:val="00701728"/>
    <w:rsid w:val="00702DB0"/>
    <w:rsid w:val="00703524"/>
    <w:rsid w:val="00710170"/>
    <w:rsid w:val="00710E91"/>
    <w:rsid w:val="00711340"/>
    <w:rsid w:val="00711B74"/>
    <w:rsid w:val="00713012"/>
    <w:rsid w:val="00714850"/>
    <w:rsid w:val="00714CE3"/>
    <w:rsid w:val="00715383"/>
    <w:rsid w:val="0071576F"/>
    <w:rsid w:val="00716F8A"/>
    <w:rsid w:val="00717079"/>
    <w:rsid w:val="00717096"/>
    <w:rsid w:val="0072023B"/>
    <w:rsid w:val="0072478C"/>
    <w:rsid w:val="007252C8"/>
    <w:rsid w:val="00726931"/>
    <w:rsid w:val="00726B3C"/>
    <w:rsid w:val="007277E2"/>
    <w:rsid w:val="00727AC0"/>
    <w:rsid w:val="007306FE"/>
    <w:rsid w:val="00732600"/>
    <w:rsid w:val="00734326"/>
    <w:rsid w:val="00735288"/>
    <w:rsid w:val="00735335"/>
    <w:rsid w:val="00735932"/>
    <w:rsid w:val="00735C2F"/>
    <w:rsid w:val="007366D1"/>
    <w:rsid w:val="00736EE0"/>
    <w:rsid w:val="00737183"/>
    <w:rsid w:val="00737385"/>
    <w:rsid w:val="007404CF"/>
    <w:rsid w:val="00742700"/>
    <w:rsid w:val="00742722"/>
    <w:rsid w:val="007453BE"/>
    <w:rsid w:val="0074556E"/>
    <w:rsid w:val="00746180"/>
    <w:rsid w:val="00747178"/>
    <w:rsid w:val="00750A21"/>
    <w:rsid w:val="0075219A"/>
    <w:rsid w:val="00752F22"/>
    <w:rsid w:val="0075391D"/>
    <w:rsid w:val="00753E7D"/>
    <w:rsid w:val="00753F3A"/>
    <w:rsid w:val="00754774"/>
    <w:rsid w:val="007549FE"/>
    <w:rsid w:val="00754F06"/>
    <w:rsid w:val="007568EC"/>
    <w:rsid w:val="00756D92"/>
    <w:rsid w:val="00764890"/>
    <w:rsid w:val="00766FDD"/>
    <w:rsid w:val="0076715A"/>
    <w:rsid w:val="0076715F"/>
    <w:rsid w:val="00772D6C"/>
    <w:rsid w:val="00775580"/>
    <w:rsid w:val="00776CC3"/>
    <w:rsid w:val="00777A9D"/>
    <w:rsid w:val="00781990"/>
    <w:rsid w:val="00790B47"/>
    <w:rsid w:val="00791D18"/>
    <w:rsid w:val="00791D95"/>
    <w:rsid w:val="00792441"/>
    <w:rsid w:val="007942DE"/>
    <w:rsid w:val="007960DF"/>
    <w:rsid w:val="00797BC4"/>
    <w:rsid w:val="007A0349"/>
    <w:rsid w:val="007A34B9"/>
    <w:rsid w:val="007A57DC"/>
    <w:rsid w:val="007A6388"/>
    <w:rsid w:val="007B03E5"/>
    <w:rsid w:val="007B0A0C"/>
    <w:rsid w:val="007B0A36"/>
    <w:rsid w:val="007B188F"/>
    <w:rsid w:val="007B26BE"/>
    <w:rsid w:val="007B540F"/>
    <w:rsid w:val="007B6B52"/>
    <w:rsid w:val="007B7150"/>
    <w:rsid w:val="007C1B01"/>
    <w:rsid w:val="007C37C6"/>
    <w:rsid w:val="007C7BE4"/>
    <w:rsid w:val="007C7F91"/>
    <w:rsid w:val="007D025F"/>
    <w:rsid w:val="007D0E2E"/>
    <w:rsid w:val="007D3134"/>
    <w:rsid w:val="007D462E"/>
    <w:rsid w:val="007D5755"/>
    <w:rsid w:val="007D65BE"/>
    <w:rsid w:val="007E0616"/>
    <w:rsid w:val="007E22F8"/>
    <w:rsid w:val="007E487F"/>
    <w:rsid w:val="007E67E2"/>
    <w:rsid w:val="007E78F0"/>
    <w:rsid w:val="007E7967"/>
    <w:rsid w:val="007E79EA"/>
    <w:rsid w:val="007E7DE0"/>
    <w:rsid w:val="007F06BA"/>
    <w:rsid w:val="007F1EEA"/>
    <w:rsid w:val="007F2078"/>
    <w:rsid w:val="007F58BE"/>
    <w:rsid w:val="00800640"/>
    <w:rsid w:val="00800A48"/>
    <w:rsid w:val="008016C8"/>
    <w:rsid w:val="00801C9B"/>
    <w:rsid w:val="00803DE8"/>
    <w:rsid w:val="008048B5"/>
    <w:rsid w:val="00804E3E"/>
    <w:rsid w:val="00806813"/>
    <w:rsid w:val="00806BFC"/>
    <w:rsid w:val="008073ED"/>
    <w:rsid w:val="00810302"/>
    <w:rsid w:val="008104AA"/>
    <w:rsid w:val="00820934"/>
    <w:rsid w:val="008212C6"/>
    <w:rsid w:val="00821664"/>
    <w:rsid w:val="00822B7F"/>
    <w:rsid w:val="0082581B"/>
    <w:rsid w:val="00825B10"/>
    <w:rsid w:val="008269C6"/>
    <w:rsid w:val="0082777B"/>
    <w:rsid w:val="00830125"/>
    <w:rsid w:val="0083063A"/>
    <w:rsid w:val="00831422"/>
    <w:rsid w:val="00831AD0"/>
    <w:rsid w:val="00832782"/>
    <w:rsid w:val="00834864"/>
    <w:rsid w:val="00837689"/>
    <w:rsid w:val="0084014A"/>
    <w:rsid w:val="00840555"/>
    <w:rsid w:val="0084062B"/>
    <w:rsid w:val="00841732"/>
    <w:rsid w:val="00844D7C"/>
    <w:rsid w:val="00844DB6"/>
    <w:rsid w:val="0084509C"/>
    <w:rsid w:val="0085058F"/>
    <w:rsid w:val="008527B4"/>
    <w:rsid w:val="00852B60"/>
    <w:rsid w:val="00856C61"/>
    <w:rsid w:val="008575C3"/>
    <w:rsid w:val="00857BBB"/>
    <w:rsid w:val="00860088"/>
    <w:rsid w:val="00863C61"/>
    <w:rsid w:val="00866684"/>
    <w:rsid w:val="00866CBC"/>
    <w:rsid w:val="00874F04"/>
    <w:rsid w:val="00876CB7"/>
    <w:rsid w:val="00880B3F"/>
    <w:rsid w:val="00883198"/>
    <w:rsid w:val="00886316"/>
    <w:rsid w:val="008915F9"/>
    <w:rsid w:val="00892B71"/>
    <w:rsid w:val="008933E1"/>
    <w:rsid w:val="00896759"/>
    <w:rsid w:val="008975B1"/>
    <w:rsid w:val="008A09CA"/>
    <w:rsid w:val="008A1564"/>
    <w:rsid w:val="008A1E15"/>
    <w:rsid w:val="008A1EE1"/>
    <w:rsid w:val="008A2FA5"/>
    <w:rsid w:val="008A35CE"/>
    <w:rsid w:val="008A4A2E"/>
    <w:rsid w:val="008A4DCC"/>
    <w:rsid w:val="008A742E"/>
    <w:rsid w:val="008A74CE"/>
    <w:rsid w:val="008A7B6D"/>
    <w:rsid w:val="008B0E92"/>
    <w:rsid w:val="008B151B"/>
    <w:rsid w:val="008B3B7C"/>
    <w:rsid w:val="008B4041"/>
    <w:rsid w:val="008B45A9"/>
    <w:rsid w:val="008B52CD"/>
    <w:rsid w:val="008B55DD"/>
    <w:rsid w:val="008C1F05"/>
    <w:rsid w:val="008C2658"/>
    <w:rsid w:val="008C36F8"/>
    <w:rsid w:val="008C4F56"/>
    <w:rsid w:val="008C6D1D"/>
    <w:rsid w:val="008C728E"/>
    <w:rsid w:val="008C7957"/>
    <w:rsid w:val="008C7E4F"/>
    <w:rsid w:val="008D5089"/>
    <w:rsid w:val="008D70F4"/>
    <w:rsid w:val="008D7217"/>
    <w:rsid w:val="008D7E08"/>
    <w:rsid w:val="008E18AE"/>
    <w:rsid w:val="008E294F"/>
    <w:rsid w:val="008E41B1"/>
    <w:rsid w:val="008E4BAF"/>
    <w:rsid w:val="008E5907"/>
    <w:rsid w:val="008F07A4"/>
    <w:rsid w:val="008F27D5"/>
    <w:rsid w:val="008F7006"/>
    <w:rsid w:val="00900E53"/>
    <w:rsid w:val="00901645"/>
    <w:rsid w:val="00902E05"/>
    <w:rsid w:val="00907166"/>
    <w:rsid w:val="00911603"/>
    <w:rsid w:val="0091270B"/>
    <w:rsid w:val="00914D04"/>
    <w:rsid w:val="009157C2"/>
    <w:rsid w:val="009160B3"/>
    <w:rsid w:val="0091758E"/>
    <w:rsid w:val="009204F2"/>
    <w:rsid w:val="0092174E"/>
    <w:rsid w:val="009231A3"/>
    <w:rsid w:val="009238AE"/>
    <w:rsid w:val="00924F9C"/>
    <w:rsid w:val="0092555F"/>
    <w:rsid w:val="00927098"/>
    <w:rsid w:val="00927331"/>
    <w:rsid w:val="00927FEF"/>
    <w:rsid w:val="0093243B"/>
    <w:rsid w:val="00932BE4"/>
    <w:rsid w:val="00933F93"/>
    <w:rsid w:val="009341B7"/>
    <w:rsid w:val="009345DE"/>
    <w:rsid w:val="00934B21"/>
    <w:rsid w:val="0093500D"/>
    <w:rsid w:val="0093780D"/>
    <w:rsid w:val="00937F1B"/>
    <w:rsid w:val="00941047"/>
    <w:rsid w:val="009417A8"/>
    <w:rsid w:val="00943679"/>
    <w:rsid w:val="009446BE"/>
    <w:rsid w:val="009527FA"/>
    <w:rsid w:val="00953260"/>
    <w:rsid w:val="00955218"/>
    <w:rsid w:val="0095628D"/>
    <w:rsid w:val="00956D7F"/>
    <w:rsid w:val="00966713"/>
    <w:rsid w:val="00966EB8"/>
    <w:rsid w:val="00970534"/>
    <w:rsid w:val="00973B8C"/>
    <w:rsid w:val="009770BA"/>
    <w:rsid w:val="00981D6E"/>
    <w:rsid w:val="009837A1"/>
    <w:rsid w:val="00984A95"/>
    <w:rsid w:val="00984DE8"/>
    <w:rsid w:val="0098631E"/>
    <w:rsid w:val="00986FEB"/>
    <w:rsid w:val="009909E1"/>
    <w:rsid w:val="00992E59"/>
    <w:rsid w:val="00993AF4"/>
    <w:rsid w:val="00995F75"/>
    <w:rsid w:val="00996D0B"/>
    <w:rsid w:val="009970A3"/>
    <w:rsid w:val="009A0842"/>
    <w:rsid w:val="009A243F"/>
    <w:rsid w:val="009A2DEA"/>
    <w:rsid w:val="009A3E97"/>
    <w:rsid w:val="009A4DDF"/>
    <w:rsid w:val="009A5B43"/>
    <w:rsid w:val="009A61EC"/>
    <w:rsid w:val="009A7706"/>
    <w:rsid w:val="009B1EDB"/>
    <w:rsid w:val="009B2D97"/>
    <w:rsid w:val="009B3465"/>
    <w:rsid w:val="009B404F"/>
    <w:rsid w:val="009B5B1B"/>
    <w:rsid w:val="009B6339"/>
    <w:rsid w:val="009B78CB"/>
    <w:rsid w:val="009C2291"/>
    <w:rsid w:val="009C2426"/>
    <w:rsid w:val="009C28D4"/>
    <w:rsid w:val="009C3EFA"/>
    <w:rsid w:val="009C44EF"/>
    <w:rsid w:val="009C54D2"/>
    <w:rsid w:val="009C6C00"/>
    <w:rsid w:val="009C7780"/>
    <w:rsid w:val="009D2BF4"/>
    <w:rsid w:val="009D35D0"/>
    <w:rsid w:val="009D3FC2"/>
    <w:rsid w:val="009D4836"/>
    <w:rsid w:val="009D63B4"/>
    <w:rsid w:val="009D6A6C"/>
    <w:rsid w:val="009D7255"/>
    <w:rsid w:val="009E04BB"/>
    <w:rsid w:val="009E0B68"/>
    <w:rsid w:val="009E14BF"/>
    <w:rsid w:val="009E2418"/>
    <w:rsid w:val="009E3450"/>
    <w:rsid w:val="009E360F"/>
    <w:rsid w:val="009E575F"/>
    <w:rsid w:val="009E5D51"/>
    <w:rsid w:val="009E6145"/>
    <w:rsid w:val="009E624E"/>
    <w:rsid w:val="009E732E"/>
    <w:rsid w:val="009E78FF"/>
    <w:rsid w:val="009F1329"/>
    <w:rsid w:val="009F15F6"/>
    <w:rsid w:val="009F34C3"/>
    <w:rsid w:val="009F4D05"/>
    <w:rsid w:val="009F5B8F"/>
    <w:rsid w:val="009F7C1E"/>
    <w:rsid w:val="00A03027"/>
    <w:rsid w:val="00A034D3"/>
    <w:rsid w:val="00A0495D"/>
    <w:rsid w:val="00A04B10"/>
    <w:rsid w:val="00A05626"/>
    <w:rsid w:val="00A0668F"/>
    <w:rsid w:val="00A066EA"/>
    <w:rsid w:val="00A10028"/>
    <w:rsid w:val="00A13387"/>
    <w:rsid w:val="00A13B30"/>
    <w:rsid w:val="00A1480B"/>
    <w:rsid w:val="00A1563D"/>
    <w:rsid w:val="00A16632"/>
    <w:rsid w:val="00A177EF"/>
    <w:rsid w:val="00A20E45"/>
    <w:rsid w:val="00A2267A"/>
    <w:rsid w:val="00A22A55"/>
    <w:rsid w:val="00A22CCC"/>
    <w:rsid w:val="00A2361A"/>
    <w:rsid w:val="00A25681"/>
    <w:rsid w:val="00A26A89"/>
    <w:rsid w:val="00A302DC"/>
    <w:rsid w:val="00A30EDE"/>
    <w:rsid w:val="00A313A6"/>
    <w:rsid w:val="00A315AB"/>
    <w:rsid w:val="00A34C0F"/>
    <w:rsid w:val="00A34CFC"/>
    <w:rsid w:val="00A35AF7"/>
    <w:rsid w:val="00A35FF8"/>
    <w:rsid w:val="00A372D2"/>
    <w:rsid w:val="00A40C93"/>
    <w:rsid w:val="00A42DD3"/>
    <w:rsid w:val="00A44505"/>
    <w:rsid w:val="00A44FD7"/>
    <w:rsid w:val="00A47189"/>
    <w:rsid w:val="00A52D99"/>
    <w:rsid w:val="00A53380"/>
    <w:rsid w:val="00A53F2E"/>
    <w:rsid w:val="00A55367"/>
    <w:rsid w:val="00A57AFE"/>
    <w:rsid w:val="00A601CA"/>
    <w:rsid w:val="00A60316"/>
    <w:rsid w:val="00A628F2"/>
    <w:rsid w:val="00A66B6C"/>
    <w:rsid w:val="00A70BB8"/>
    <w:rsid w:val="00A722DD"/>
    <w:rsid w:val="00A72FC0"/>
    <w:rsid w:val="00A74504"/>
    <w:rsid w:val="00A76EFB"/>
    <w:rsid w:val="00A77B7E"/>
    <w:rsid w:val="00A804C6"/>
    <w:rsid w:val="00A8085D"/>
    <w:rsid w:val="00A8158F"/>
    <w:rsid w:val="00A82F14"/>
    <w:rsid w:val="00A85823"/>
    <w:rsid w:val="00A85D63"/>
    <w:rsid w:val="00A868AF"/>
    <w:rsid w:val="00A8697F"/>
    <w:rsid w:val="00A875B0"/>
    <w:rsid w:val="00A921A9"/>
    <w:rsid w:val="00A94FFB"/>
    <w:rsid w:val="00A956A4"/>
    <w:rsid w:val="00A96F06"/>
    <w:rsid w:val="00A9707A"/>
    <w:rsid w:val="00AA0294"/>
    <w:rsid w:val="00AA0764"/>
    <w:rsid w:val="00AA1D7B"/>
    <w:rsid w:val="00AA26D4"/>
    <w:rsid w:val="00AA5D2E"/>
    <w:rsid w:val="00AA675C"/>
    <w:rsid w:val="00AB08E6"/>
    <w:rsid w:val="00AB159E"/>
    <w:rsid w:val="00AB169E"/>
    <w:rsid w:val="00AB1FC6"/>
    <w:rsid w:val="00AB3342"/>
    <w:rsid w:val="00AB3ADE"/>
    <w:rsid w:val="00AB5865"/>
    <w:rsid w:val="00AB601B"/>
    <w:rsid w:val="00AB7646"/>
    <w:rsid w:val="00AC02DF"/>
    <w:rsid w:val="00AC02E3"/>
    <w:rsid w:val="00AC2057"/>
    <w:rsid w:val="00AC3553"/>
    <w:rsid w:val="00AC51FC"/>
    <w:rsid w:val="00AC53DC"/>
    <w:rsid w:val="00AD0F6A"/>
    <w:rsid w:val="00AD2577"/>
    <w:rsid w:val="00AD44F3"/>
    <w:rsid w:val="00AE0913"/>
    <w:rsid w:val="00AE4020"/>
    <w:rsid w:val="00AE6988"/>
    <w:rsid w:val="00AE74B3"/>
    <w:rsid w:val="00AE7523"/>
    <w:rsid w:val="00AE7896"/>
    <w:rsid w:val="00AF0058"/>
    <w:rsid w:val="00AF285B"/>
    <w:rsid w:val="00AF331A"/>
    <w:rsid w:val="00AF3A5E"/>
    <w:rsid w:val="00AF3B71"/>
    <w:rsid w:val="00AF7434"/>
    <w:rsid w:val="00AF79AC"/>
    <w:rsid w:val="00B01E9B"/>
    <w:rsid w:val="00B024E9"/>
    <w:rsid w:val="00B02938"/>
    <w:rsid w:val="00B02CF1"/>
    <w:rsid w:val="00B06B04"/>
    <w:rsid w:val="00B10437"/>
    <w:rsid w:val="00B10670"/>
    <w:rsid w:val="00B1107D"/>
    <w:rsid w:val="00B11D1A"/>
    <w:rsid w:val="00B12024"/>
    <w:rsid w:val="00B146A2"/>
    <w:rsid w:val="00B22467"/>
    <w:rsid w:val="00B228AA"/>
    <w:rsid w:val="00B231E7"/>
    <w:rsid w:val="00B24A60"/>
    <w:rsid w:val="00B332AD"/>
    <w:rsid w:val="00B34F62"/>
    <w:rsid w:val="00B35A43"/>
    <w:rsid w:val="00B35A73"/>
    <w:rsid w:val="00B35D0E"/>
    <w:rsid w:val="00B364B6"/>
    <w:rsid w:val="00B4041B"/>
    <w:rsid w:val="00B4080E"/>
    <w:rsid w:val="00B40E55"/>
    <w:rsid w:val="00B411FA"/>
    <w:rsid w:val="00B4442A"/>
    <w:rsid w:val="00B4579D"/>
    <w:rsid w:val="00B46E78"/>
    <w:rsid w:val="00B47A90"/>
    <w:rsid w:val="00B50FC9"/>
    <w:rsid w:val="00B51293"/>
    <w:rsid w:val="00B517D1"/>
    <w:rsid w:val="00B52434"/>
    <w:rsid w:val="00B6192A"/>
    <w:rsid w:val="00B61986"/>
    <w:rsid w:val="00B64720"/>
    <w:rsid w:val="00B64813"/>
    <w:rsid w:val="00B662B5"/>
    <w:rsid w:val="00B7090B"/>
    <w:rsid w:val="00B71E50"/>
    <w:rsid w:val="00B7262F"/>
    <w:rsid w:val="00B72BF9"/>
    <w:rsid w:val="00B731CC"/>
    <w:rsid w:val="00B753A1"/>
    <w:rsid w:val="00B75DD7"/>
    <w:rsid w:val="00B764C2"/>
    <w:rsid w:val="00B84EDD"/>
    <w:rsid w:val="00B91736"/>
    <w:rsid w:val="00B91FE5"/>
    <w:rsid w:val="00B928B9"/>
    <w:rsid w:val="00B946AF"/>
    <w:rsid w:val="00B95930"/>
    <w:rsid w:val="00BA1695"/>
    <w:rsid w:val="00BA4266"/>
    <w:rsid w:val="00BA46C8"/>
    <w:rsid w:val="00BA5AA3"/>
    <w:rsid w:val="00BA789B"/>
    <w:rsid w:val="00BB2715"/>
    <w:rsid w:val="00BB29CF"/>
    <w:rsid w:val="00BB2CD0"/>
    <w:rsid w:val="00BB3476"/>
    <w:rsid w:val="00BB3775"/>
    <w:rsid w:val="00BB4BEF"/>
    <w:rsid w:val="00BB6F6A"/>
    <w:rsid w:val="00BB7532"/>
    <w:rsid w:val="00BB76E0"/>
    <w:rsid w:val="00BB7C1B"/>
    <w:rsid w:val="00BC22F3"/>
    <w:rsid w:val="00BC2997"/>
    <w:rsid w:val="00BC29A5"/>
    <w:rsid w:val="00BC31D2"/>
    <w:rsid w:val="00BD3C1C"/>
    <w:rsid w:val="00BD4E13"/>
    <w:rsid w:val="00BD54DC"/>
    <w:rsid w:val="00BE03BA"/>
    <w:rsid w:val="00BE0BB1"/>
    <w:rsid w:val="00BE2D48"/>
    <w:rsid w:val="00BE2D8D"/>
    <w:rsid w:val="00BE34B0"/>
    <w:rsid w:val="00BE40F7"/>
    <w:rsid w:val="00BE4ED8"/>
    <w:rsid w:val="00BE6553"/>
    <w:rsid w:val="00BE6B4D"/>
    <w:rsid w:val="00BF0981"/>
    <w:rsid w:val="00BF349E"/>
    <w:rsid w:val="00BF3AAD"/>
    <w:rsid w:val="00BF3B4D"/>
    <w:rsid w:val="00BF489F"/>
    <w:rsid w:val="00C012ED"/>
    <w:rsid w:val="00C04011"/>
    <w:rsid w:val="00C0468E"/>
    <w:rsid w:val="00C04FD9"/>
    <w:rsid w:val="00C06519"/>
    <w:rsid w:val="00C0666B"/>
    <w:rsid w:val="00C12297"/>
    <w:rsid w:val="00C1288E"/>
    <w:rsid w:val="00C149F3"/>
    <w:rsid w:val="00C15FB9"/>
    <w:rsid w:val="00C20530"/>
    <w:rsid w:val="00C217DE"/>
    <w:rsid w:val="00C21E19"/>
    <w:rsid w:val="00C253B2"/>
    <w:rsid w:val="00C25BCF"/>
    <w:rsid w:val="00C35DC2"/>
    <w:rsid w:val="00C35EDF"/>
    <w:rsid w:val="00C416DA"/>
    <w:rsid w:val="00C41F0C"/>
    <w:rsid w:val="00C430CF"/>
    <w:rsid w:val="00C43BE8"/>
    <w:rsid w:val="00C44AD0"/>
    <w:rsid w:val="00C45788"/>
    <w:rsid w:val="00C47000"/>
    <w:rsid w:val="00C47300"/>
    <w:rsid w:val="00C5063B"/>
    <w:rsid w:val="00C50714"/>
    <w:rsid w:val="00C5135D"/>
    <w:rsid w:val="00C518FE"/>
    <w:rsid w:val="00C54771"/>
    <w:rsid w:val="00C55590"/>
    <w:rsid w:val="00C56414"/>
    <w:rsid w:val="00C6036F"/>
    <w:rsid w:val="00C606AB"/>
    <w:rsid w:val="00C65B38"/>
    <w:rsid w:val="00C66335"/>
    <w:rsid w:val="00C709C4"/>
    <w:rsid w:val="00C70D60"/>
    <w:rsid w:val="00C73106"/>
    <w:rsid w:val="00C73E7C"/>
    <w:rsid w:val="00C75567"/>
    <w:rsid w:val="00C80237"/>
    <w:rsid w:val="00C80A7C"/>
    <w:rsid w:val="00C82D0E"/>
    <w:rsid w:val="00C82F0C"/>
    <w:rsid w:val="00C83375"/>
    <w:rsid w:val="00C87B95"/>
    <w:rsid w:val="00C923AE"/>
    <w:rsid w:val="00C9255A"/>
    <w:rsid w:val="00C93927"/>
    <w:rsid w:val="00C945F6"/>
    <w:rsid w:val="00C948F6"/>
    <w:rsid w:val="00C94F73"/>
    <w:rsid w:val="00C96BC1"/>
    <w:rsid w:val="00C9760F"/>
    <w:rsid w:val="00CA0248"/>
    <w:rsid w:val="00CA2050"/>
    <w:rsid w:val="00CA4C74"/>
    <w:rsid w:val="00CA56F9"/>
    <w:rsid w:val="00CA582B"/>
    <w:rsid w:val="00CA6EBB"/>
    <w:rsid w:val="00CB14F4"/>
    <w:rsid w:val="00CB389B"/>
    <w:rsid w:val="00CB4092"/>
    <w:rsid w:val="00CB4C0D"/>
    <w:rsid w:val="00CB572C"/>
    <w:rsid w:val="00CB6191"/>
    <w:rsid w:val="00CB6D09"/>
    <w:rsid w:val="00CB7470"/>
    <w:rsid w:val="00CB7C1A"/>
    <w:rsid w:val="00CC08D8"/>
    <w:rsid w:val="00CC6784"/>
    <w:rsid w:val="00CC7552"/>
    <w:rsid w:val="00CC79FD"/>
    <w:rsid w:val="00CD246E"/>
    <w:rsid w:val="00CD4591"/>
    <w:rsid w:val="00CD664B"/>
    <w:rsid w:val="00CE4970"/>
    <w:rsid w:val="00CE545B"/>
    <w:rsid w:val="00CE5DB6"/>
    <w:rsid w:val="00CE7C40"/>
    <w:rsid w:val="00CF050D"/>
    <w:rsid w:val="00CF0FBC"/>
    <w:rsid w:val="00CF0FFD"/>
    <w:rsid w:val="00CF3896"/>
    <w:rsid w:val="00CF548C"/>
    <w:rsid w:val="00CF6618"/>
    <w:rsid w:val="00CF73C8"/>
    <w:rsid w:val="00D000A3"/>
    <w:rsid w:val="00D030CF"/>
    <w:rsid w:val="00D04654"/>
    <w:rsid w:val="00D0538B"/>
    <w:rsid w:val="00D134CA"/>
    <w:rsid w:val="00D17E33"/>
    <w:rsid w:val="00D20025"/>
    <w:rsid w:val="00D23211"/>
    <w:rsid w:val="00D24D70"/>
    <w:rsid w:val="00D313CE"/>
    <w:rsid w:val="00D323A7"/>
    <w:rsid w:val="00D3283E"/>
    <w:rsid w:val="00D351C1"/>
    <w:rsid w:val="00D37535"/>
    <w:rsid w:val="00D42A0C"/>
    <w:rsid w:val="00D44FC4"/>
    <w:rsid w:val="00D47ACA"/>
    <w:rsid w:val="00D5069C"/>
    <w:rsid w:val="00D511B1"/>
    <w:rsid w:val="00D52BED"/>
    <w:rsid w:val="00D55B78"/>
    <w:rsid w:val="00D56C82"/>
    <w:rsid w:val="00D60245"/>
    <w:rsid w:val="00D6036F"/>
    <w:rsid w:val="00D609A8"/>
    <w:rsid w:val="00D6311A"/>
    <w:rsid w:val="00D647D3"/>
    <w:rsid w:val="00D65370"/>
    <w:rsid w:val="00D67464"/>
    <w:rsid w:val="00D74BAA"/>
    <w:rsid w:val="00D74D5D"/>
    <w:rsid w:val="00D7578E"/>
    <w:rsid w:val="00D761D9"/>
    <w:rsid w:val="00D771BB"/>
    <w:rsid w:val="00D77ECA"/>
    <w:rsid w:val="00D81778"/>
    <w:rsid w:val="00D82D6F"/>
    <w:rsid w:val="00D8593C"/>
    <w:rsid w:val="00D85C77"/>
    <w:rsid w:val="00D92899"/>
    <w:rsid w:val="00D92F21"/>
    <w:rsid w:val="00D933A1"/>
    <w:rsid w:val="00D949D8"/>
    <w:rsid w:val="00D96982"/>
    <w:rsid w:val="00D96D10"/>
    <w:rsid w:val="00D9796D"/>
    <w:rsid w:val="00DA0BA9"/>
    <w:rsid w:val="00DA1146"/>
    <w:rsid w:val="00DA1BB5"/>
    <w:rsid w:val="00DA38D2"/>
    <w:rsid w:val="00DA5F31"/>
    <w:rsid w:val="00DB1D74"/>
    <w:rsid w:val="00DB20F2"/>
    <w:rsid w:val="00DB2BEF"/>
    <w:rsid w:val="00DB73CF"/>
    <w:rsid w:val="00DC0FF5"/>
    <w:rsid w:val="00DC1CCB"/>
    <w:rsid w:val="00DC2E08"/>
    <w:rsid w:val="00DC366A"/>
    <w:rsid w:val="00DC3D32"/>
    <w:rsid w:val="00DC46F3"/>
    <w:rsid w:val="00DC51D0"/>
    <w:rsid w:val="00DC6807"/>
    <w:rsid w:val="00DD141A"/>
    <w:rsid w:val="00DD22D8"/>
    <w:rsid w:val="00DD2638"/>
    <w:rsid w:val="00DD321F"/>
    <w:rsid w:val="00DD50FC"/>
    <w:rsid w:val="00DD595E"/>
    <w:rsid w:val="00DD6211"/>
    <w:rsid w:val="00DE1352"/>
    <w:rsid w:val="00DE377F"/>
    <w:rsid w:val="00DE3BAE"/>
    <w:rsid w:val="00DE438F"/>
    <w:rsid w:val="00DE467B"/>
    <w:rsid w:val="00DE57C8"/>
    <w:rsid w:val="00DE62CB"/>
    <w:rsid w:val="00DF0960"/>
    <w:rsid w:val="00DF18C7"/>
    <w:rsid w:val="00DF1DD7"/>
    <w:rsid w:val="00DF2D09"/>
    <w:rsid w:val="00DF57A3"/>
    <w:rsid w:val="00DF6649"/>
    <w:rsid w:val="00DF77D4"/>
    <w:rsid w:val="00DF77EA"/>
    <w:rsid w:val="00DF7E75"/>
    <w:rsid w:val="00E01879"/>
    <w:rsid w:val="00E01ADE"/>
    <w:rsid w:val="00E03257"/>
    <w:rsid w:val="00E036D1"/>
    <w:rsid w:val="00E03F77"/>
    <w:rsid w:val="00E04F9A"/>
    <w:rsid w:val="00E054C6"/>
    <w:rsid w:val="00E07FF8"/>
    <w:rsid w:val="00E104C0"/>
    <w:rsid w:val="00E11F03"/>
    <w:rsid w:val="00E1495C"/>
    <w:rsid w:val="00E14993"/>
    <w:rsid w:val="00E15A6D"/>
    <w:rsid w:val="00E15E17"/>
    <w:rsid w:val="00E210C3"/>
    <w:rsid w:val="00E21559"/>
    <w:rsid w:val="00E22B16"/>
    <w:rsid w:val="00E23524"/>
    <w:rsid w:val="00E24266"/>
    <w:rsid w:val="00E24405"/>
    <w:rsid w:val="00E30A98"/>
    <w:rsid w:val="00E31EE3"/>
    <w:rsid w:val="00E33B9A"/>
    <w:rsid w:val="00E348F1"/>
    <w:rsid w:val="00E3646D"/>
    <w:rsid w:val="00E37959"/>
    <w:rsid w:val="00E401E7"/>
    <w:rsid w:val="00E43FBA"/>
    <w:rsid w:val="00E45640"/>
    <w:rsid w:val="00E457D3"/>
    <w:rsid w:val="00E467AB"/>
    <w:rsid w:val="00E46CDC"/>
    <w:rsid w:val="00E4755F"/>
    <w:rsid w:val="00E4783D"/>
    <w:rsid w:val="00E502A6"/>
    <w:rsid w:val="00E5099C"/>
    <w:rsid w:val="00E51531"/>
    <w:rsid w:val="00E5158B"/>
    <w:rsid w:val="00E515C8"/>
    <w:rsid w:val="00E52251"/>
    <w:rsid w:val="00E60E56"/>
    <w:rsid w:val="00E6276C"/>
    <w:rsid w:val="00E633B7"/>
    <w:rsid w:val="00E639CA"/>
    <w:rsid w:val="00E63D92"/>
    <w:rsid w:val="00E6483F"/>
    <w:rsid w:val="00E653D3"/>
    <w:rsid w:val="00E66CAD"/>
    <w:rsid w:val="00E736FC"/>
    <w:rsid w:val="00E74E59"/>
    <w:rsid w:val="00E7595B"/>
    <w:rsid w:val="00E77899"/>
    <w:rsid w:val="00E77ED9"/>
    <w:rsid w:val="00E800BC"/>
    <w:rsid w:val="00E80B9B"/>
    <w:rsid w:val="00E80BDD"/>
    <w:rsid w:val="00E83417"/>
    <w:rsid w:val="00E834B6"/>
    <w:rsid w:val="00E83AD2"/>
    <w:rsid w:val="00E840E8"/>
    <w:rsid w:val="00E8456E"/>
    <w:rsid w:val="00E84B4D"/>
    <w:rsid w:val="00E84CB0"/>
    <w:rsid w:val="00E87709"/>
    <w:rsid w:val="00E90358"/>
    <w:rsid w:val="00E910A2"/>
    <w:rsid w:val="00E92431"/>
    <w:rsid w:val="00E92B96"/>
    <w:rsid w:val="00E93C30"/>
    <w:rsid w:val="00E96924"/>
    <w:rsid w:val="00EA1A70"/>
    <w:rsid w:val="00EA3B42"/>
    <w:rsid w:val="00EA3CAB"/>
    <w:rsid w:val="00EA4A34"/>
    <w:rsid w:val="00EA6DAC"/>
    <w:rsid w:val="00EB08AA"/>
    <w:rsid w:val="00EB0C41"/>
    <w:rsid w:val="00EB0DB4"/>
    <w:rsid w:val="00EB1E96"/>
    <w:rsid w:val="00EB4C78"/>
    <w:rsid w:val="00EC20CA"/>
    <w:rsid w:val="00EC4404"/>
    <w:rsid w:val="00EC4B45"/>
    <w:rsid w:val="00EC5416"/>
    <w:rsid w:val="00EC6E77"/>
    <w:rsid w:val="00ED06B0"/>
    <w:rsid w:val="00ED3D68"/>
    <w:rsid w:val="00ED409A"/>
    <w:rsid w:val="00ED4149"/>
    <w:rsid w:val="00ED4DE6"/>
    <w:rsid w:val="00ED5523"/>
    <w:rsid w:val="00EE100B"/>
    <w:rsid w:val="00EE1B7D"/>
    <w:rsid w:val="00EE60E5"/>
    <w:rsid w:val="00EF2132"/>
    <w:rsid w:val="00EF323C"/>
    <w:rsid w:val="00EF4E5E"/>
    <w:rsid w:val="00EF65DE"/>
    <w:rsid w:val="00F00FBF"/>
    <w:rsid w:val="00F042FA"/>
    <w:rsid w:val="00F04AEF"/>
    <w:rsid w:val="00F0553A"/>
    <w:rsid w:val="00F102E4"/>
    <w:rsid w:val="00F10F03"/>
    <w:rsid w:val="00F129EE"/>
    <w:rsid w:val="00F13B5B"/>
    <w:rsid w:val="00F17D5C"/>
    <w:rsid w:val="00F2078B"/>
    <w:rsid w:val="00F2134B"/>
    <w:rsid w:val="00F224F5"/>
    <w:rsid w:val="00F2289F"/>
    <w:rsid w:val="00F23195"/>
    <w:rsid w:val="00F231E2"/>
    <w:rsid w:val="00F234F6"/>
    <w:rsid w:val="00F23D89"/>
    <w:rsid w:val="00F24452"/>
    <w:rsid w:val="00F30268"/>
    <w:rsid w:val="00F3102E"/>
    <w:rsid w:val="00F32B64"/>
    <w:rsid w:val="00F36CDB"/>
    <w:rsid w:val="00F378A7"/>
    <w:rsid w:val="00F4332B"/>
    <w:rsid w:val="00F45629"/>
    <w:rsid w:val="00F45A03"/>
    <w:rsid w:val="00F50F29"/>
    <w:rsid w:val="00F5243D"/>
    <w:rsid w:val="00F5681E"/>
    <w:rsid w:val="00F5730B"/>
    <w:rsid w:val="00F622D6"/>
    <w:rsid w:val="00F63387"/>
    <w:rsid w:val="00F6443E"/>
    <w:rsid w:val="00F66778"/>
    <w:rsid w:val="00F73455"/>
    <w:rsid w:val="00F74141"/>
    <w:rsid w:val="00F751D0"/>
    <w:rsid w:val="00F75466"/>
    <w:rsid w:val="00F76BB8"/>
    <w:rsid w:val="00F8111E"/>
    <w:rsid w:val="00F82A4E"/>
    <w:rsid w:val="00F83FCD"/>
    <w:rsid w:val="00F863D3"/>
    <w:rsid w:val="00F867D7"/>
    <w:rsid w:val="00F93910"/>
    <w:rsid w:val="00F94AA5"/>
    <w:rsid w:val="00F953A8"/>
    <w:rsid w:val="00F95F41"/>
    <w:rsid w:val="00F96F9C"/>
    <w:rsid w:val="00F971FB"/>
    <w:rsid w:val="00F979C4"/>
    <w:rsid w:val="00FA4D4C"/>
    <w:rsid w:val="00FA7913"/>
    <w:rsid w:val="00FB2311"/>
    <w:rsid w:val="00FB455A"/>
    <w:rsid w:val="00FC2147"/>
    <w:rsid w:val="00FC26F1"/>
    <w:rsid w:val="00FC56AC"/>
    <w:rsid w:val="00FC614D"/>
    <w:rsid w:val="00FC637E"/>
    <w:rsid w:val="00FC65F2"/>
    <w:rsid w:val="00FC7030"/>
    <w:rsid w:val="00FC7132"/>
    <w:rsid w:val="00FC72A1"/>
    <w:rsid w:val="00FC7D14"/>
    <w:rsid w:val="00FD38FD"/>
    <w:rsid w:val="00FD3A45"/>
    <w:rsid w:val="00FD5AEC"/>
    <w:rsid w:val="00FD5B90"/>
    <w:rsid w:val="00FD6C02"/>
    <w:rsid w:val="00FE0BEC"/>
    <w:rsid w:val="00FE5753"/>
    <w:rsid w:val="00FE72C0"/>
    <w:rsid w:val="00FE72FA"/>
    <w:rsid w:val="00FF4A92"/>
    <w:rsid w:val="00FF6DFC"/>
    <w:rsid w:val="00FF73F9"/>
    <w:rsid w:val="00FF7765"/>
    <w:rsid w:val="00FF78BC"/>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6"/>
    <o:shapelayout v:ext="edit">
      <o:idmap v:ext="edit" data="1"/>
    </o:shapelayout>
  </w:shapeDefaults>
  <w:decimalSymbol w:val=","/>
  <w:listSeparator w:val=";"/>
  <w14:docId w14:val="249D7818"/>
  <w15:docId w15:val="{ED61C6D5-888F-4F28-B358-1E46ADA6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51"/>
    <w:pPr>
      <w:spacing w:after="0" w:line="240" w:lineRule="auto"/>
    </w:pPr>
    <w:rPr>
      <w:rFonts w:ascii="Times New Roman" w:eastAsia="Times New Roman" w:hAnsi="Times New Roman" w:cs="Times New Roman"/>
      <w:sz w:val="20"/>
      <w:szCs w:val="20"/>
      <w:lang w:val="ru-RU"/>
    </w:rPr>
  </w:style>
  <w:style w:type="paragraph" w:styleId="Heading1">
    <w:name w:val="heading 1"/>
    <w:basedOn w:val="Normal"/>
    <w:next w:val="Normal"/>
    <w:link w:val="Heading1Char"/>
    <w:qFormat/>
    <w:rsid w:val="00563051"/>
    <w:pPr>
      <w:keepNext/>
      <w:ind w:left="720" w:firstLine="720"/>
      <w:outlineLvl w:val="0"/>
    </w:pPr>
    <w:rPr>
      <w:b/>
      <w:sz w:val="32"/>
      <w:lang w:val="lt-LT"/>
    </w:rPr>
  </w:style>
  <w:style w:type="paragraph" w:styleId="Heading2">
    <w:name w:val="heading 2"/>
    <w:basedOn w:val="Normal"/>
    <w:next w:val="Normal"/>
    <w:link w:val="Heading2Char"/>
    <w:qFormat/>
    <w:rsid w:val="00563051"/>
    <w:pPr>
      <w:keepNext/>
      <w:jc w:val="both"/>
      <w:outlineLvl w:val="1"/>
    </w:pPr>
    <w:rPr>
      <w:b/>
      <w:sz w:val="24"/>
      <w:lang w:val="lt-LT"/>
    </w:rPr>
  </w:style>
  <w:style w:type="paragraph" w:styleId="Heading3">
    <w:name w:val="heading 3"/>
    <w:basedOn w:val="Normal"/>
    <w:next w:val="Normal"/>
    <w:link w:val="Heading3Char"/>
    <w:qFormat/>
    <w:rsid w:val="00563051"/>
    <w:pPr>
      <w:keepNext/>
      <w:jc w:val="center"/>
      <w:outlineLvl w:val="2"/>
    </w:pPr>
    <w:rPr>
      <w:b/>
      <w:sz w:val="24"/>
      <w:lang w:val="lt-LT"/>
    </w:rPr>
  </w:style>
  <w:style w:type="paragraph" w:styleId="Heading4">
    <w:name w:val="heading 4"/>
    <w:basedOn w:val="Normal"/>
    <w:next w:val="Normal"/>
    <w:link w:val="Heading4Char"/>
    <w:qFormat/>
    <w:rsid w:val="00563051"/>
    <w:pPr>
      <w:keepNext/>
      <w:jc w:val="center"/>
      <w:outlineLvl w:val="3"/>
    </w:pPr>
    <w:rPr>
      <w:sz w:val="28"/>
      <w:lang w:val="lt-LT"/>
    </w:rPr>
  </w:style>
  <w:style w:type="paragraph" w:styleId="Heading5">
    <w:name w:val="heading 5"/>
    <w:basedOn w:val="Normal"/>
    <w:next w:val="Normal"/>
    <w:link w:val="Heading5Char"/>
    <w:qFormat/>
    <w:rsid w:val="00563051"/>
    <w:pPr>
      <w:keepNext/>
      <w:outlineLvl w:val="4"/>
    </w:pPr>
    <w:rPr>
      <w:sz w:val="24"/>
      <w:lang w:val="lt-LT"/>
    </w:rPr>
  </w:style>
  <w:style w:type="paragraph" w:styleId="Heading6">
    <w:name w:val="heading 6"/>
    <w:basedOn w:val="Normal"/>
    <w:next w:val="Normal"/>
    <w:link w:val="Heading6Char"/>
    <w:qFormat/>
    <w:rsid w:val="00563051"/>
    <w:pPr>
      <w:keepNext/>
      <w:spacing w:line="360" w:lineRule="auto"/>
      <w:jc w:val="both"/>
      <w:outlineLvl w:val="5"/>
    </w:pPr>
    <w:rPr>
      <w:sz w:val="24"/>
      <w:lang w:val="lt-LT"/>
    </w:rPr>
  </w:style>
  <w:style w:type="paragraph" w:styleId="Heading7">
    <w:name w:val="heading 7"/>
    <w:basedOn w:val="Normal"/>
    <w:next w:val="Normal"/>
    <w:link w:val="Heading7Char"/>
    <w:qFormat/>
    <w:rsid w:val="00563051"/>
    <w:pPr>
      <w:keepNext/>
      <w:spacing w:line="360" w:lineRule="auto"/>
      <w:jc w:val="center"/>
      <w:outlineLvl w:val="6"/>
    </w:pPr>
    <w:rPr>
      <w:b/>
      <w:sz w:val="40"/>
      <w:lang w:val="lt-LT"/>
    </w:rPr>
  </w:style>
  <w:style w:type="paragraph" w:styleId="Heading8">
    <w:name w:val="heading 8"/>
    <w:basedOn w:val="Normal"/>
    <w:next w:val="Normal"/>
    <w:link w:val="Heading8Char"/>
    <w:qFormat/>
    <w:rsid w:val="00563051"/>
    <w:pPr>
      <w:keepNext/>
      <w:spacing w:line="360" w:lineRule="auto"/>
      <w:jc w:val="right"/>
      <w:outlineLvl w:val="7"/>
    </w:pPr>
    <w:rPr>
      <w:b/>
      <w:sz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3051"/>
    <w:rPr>
      <w:rFonts w:ascii="Times New Roman" w:eastAsia="Times New Roman" w:hAnsi="Times New Roman" w:cs="Times New Roman"/>
      <w:b/>
      <w:sz w:val="32"/>
      <w:szCs w:val="20"/>
    </w:rPr>
  </w:style>
  <w:style w:type="character" w:customStyle="1" w:styleId="Heading2Char">
    <w:name w:val="Heading 2 Char"/>
    <w:basedOn w:val="DefaultParagraphFont"/>
    <w:link w:val="Heading2"/>
    <w:rsid w:val="0056305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563051"/>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563051"/>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563051"/>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563051"/>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563051"/>
    <w:rPr>
      <w:rFonts w:ascii="Times New Roman" w:eastAsia="Times New Roman" w:hAnsi="Times New Roman" w:cs="Times New Roman"/>
      <w:b/>
      <w:sz w:val="40"/>
      <w:szCs w:val="20"/>
    </w:rPr>
  </w:style>
  <w:style w:type="character" w:customStyle="1" w:styleId="Heading8Char">
    <w:name w:val="Heading 8 Char"/>
    <w:basedOn w:val="DefaultParagraphFont"/>
    <w:link w:val="Heading8"/>
    <w:rsid w:val="00563051"/>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563051"/>
    <w:pPr>
      <w:tabs>
        <w:tab w:val="center" w:pos="4819"/>
        <w:tab w:val="right" w:pos="9638"/>
      </w:tabs>
    </w:pPr>
  </w:style>
  <w:style w:type="character" w:customStyle="1" w:styleId="HeaderChar">
    <w:name w:val="Header Char"/>
    <w:basedOn w:val="DefaultParagraphFont"/>
    <w:link w:val="Header"/>
    <w:uiPriority w:val="99"/>
    <w:rsid w:val="00563051"/>
    <w:rPr>
      <w:rFonts w:ascii="Times New Roman" w:eastAsia="Times New Roman" w:hAnsi="Times New Roman" w:cs="Times New Roman"/>
      <w:sz w:val="20"/>
      <w:szCs w:val="20"/>
      <w:lang w:val="ru-RU"/>
    </w:rPr>
  </w:style>
  <w:style w:type="paragraph" w:styleId="Footer">
    <w:name w:val="footer"/>
    <w:basedOn w:val="Normal"/>
    <w:link w:val="FooterChar"/>
    <w:unhideWhenUsed/>
    <w:rsid w:val="00563051"/>
    <w:pPr>
      <w:tabs>
        <w:tab w:val="center" w:pos="4819"/>
        <w:tab w:val="right" w:pos="9638"/>
      </w:tabs>
    </w:pPr>
  </w:style>
  <w:style w:type="character" w:customStyle="1" w:styleId="FooterChar">
    <w:name w:val="Footer Char"/>
    <w:basedOn w:val="DefaultParagraphFont"/>
    <w:link w:val="Footer"/>
    <w:rsid w:val="00563051"/>
    <w:rPr>
      <w:rFonts w:ascii="Times New Roman" w:eastAsia="Times New Roman" w:hAnsi="Times New Roman" w:cs="Times New Roman"/>
      <w:sz w:val="20"/>
      <w:szCs w:val="20"/>
      <w:lang w:val="ru-RU"/>
    </w:rPr>
  </w:style>
  <w:style w:type="paragraph" w:customStyle="1" w:styleId="1">
    <w:name w:val="Стиль1"/>
    <w:basedOn w:val="Normal"/>
    <w:rsid w:val="00563051"/>
    <w:pPr>
      <w:jc w:val="center"/>
    </w:pPr>
    <w:rPr>
      <w:sz w:val="24"/>
    </w:rPr>
  </w:style>
  <w:style w:type="paragraph" w:customStyle="1" w:styleId="3">
    <w:name w:val="Стиль3"/>
    <w:basedOn w:val="Normal"/>
    <w:rsid w:val="00563051"/>
    <w:pPr>
      <w:jc w:val="center"/>
    </w:pPr>
    <w:rPr>
      <w:sz w:val="24"/>
      <w:lang w:val="en-GB"/>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563051"/>
    <w:pPr>
      <w:jc w:val="both"/>
    </w:pPr>
    <w:rPr>
      <w:sz w:val="24"/>
      <w:lang w:val="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563051"/>
    <w:rPr>
      <w:rFonts w:ascii="Times New Roman" w:eastAsia="Times New Roman" w:hAnsi="Times New Roman" w:cs="Times New Roman"/>
      <w:sz w:val="24"/>
      <w:szCs w:val="20"/>
    </w:rPr>
  </w:style>
  <w:style w:type="paragraph" w:styleId="BodyTextIndent">
    <w:name w:val="Body Text Indent"/>
    <w:basedOn w:val="Normal"/>
    <w:link w:val="BodyTextIndentChar"/>
    <w:rsid w:val="00563051"/>
    <w:pPr>
      <w:ind w:firstLine="360"/>
      <w:jc w:val="both"/>
    </w:pPr>
    <w:rPr>
      <w:sz w:val="24"/>
      <w:lang w:val="lt-LT"/>
    </w:rPr>
  </w:style>
  <w:style w:type="character" w:customStyle="1" w:styleId="BodyTextIndentChar">
    <w:name w:val="Body Text Indent Char"/>
    <w:basedOn w:val="DefaultParagraphFont"/>
    <w:link w:val="BodyTextIndent"/>
    <w:rsid w:val="00563051"/>
    <w:rPr>
      <w:rFonts w:ascii="Times New Roman" w:eastAsia="Times New Roman" w:hAnsi="Times New Roman" w:cs="Times New Roman"/>
      <w:sz w:val="24"/>
      <w:szCs w:val="20"/>
    </w:rPr>
  </w:style>
  <w:style w:type="paragraph" w:styleId="BodyTextIndent2">
    <w:name w:val="Body Text Indent 2"/>
    <w:basedOn w:val="Normal"/>
    <w:link w:val="BodyTextIndent2Char"/>
    <w:rsid w:val="00563051"/>
    <w:pPr>
      <w:ind w:firstLine="720"/>
      <w:jc w:val="both"/>
    </w:pPr>
    <w:rPr>
      <w:sz w:val="24"/>
      <w:lang w:val="lt-LT"/>
    </w:rPr>
  </w:style>
  <w:style w:type="character" w:customStyle="1" w:styleId="BodyTextIndent2Char">
    <w:name w:val="Body Text Indent 2 Char"/>
    <w:basedOn w:val="DefaultParagraphFont"/>
    <w:link w:val="BodyTextIndent2"/>
    <w:rsid w:val="00563051"/>
    <w:rPr>
      <w:rFonts w:ascii="Times New Roman" w:eastAsia="Times New Roman" w:hAnsi="Times New Roman" w:cs="Times New Roman"/>
      <w:sz w:val="24"/>
      <w:szCs w:val="20"/>
    </w:rPr>
  </w:style>
  <w:style w:type="paragraph" w:styleId="BodyTextIndent3">
    <w:name w:val="Body Text Indent 3"/>
    <w:basedOn w:val="Normal"/>
    <w:link w:val="BodyTextIndent3Char"/>
    <w:rsid w:val="00563051"/>
    <w:pPr>
      <w:ind w:left="426" w:hanging="426"/>
      <w:jc w:val="both"/>
    </w:pPr>
    <w:rPr>
      <w:sz w:val="24"/>
      <w:lang w:val="lt-LT"/>
    </w:rPr>
  </w:style>
  <w:style w:type="character" w:customStyle="1" w:styleId="BodyTextIndent3Char">
    <w:name w:val="Body Text Indent 3 Char"/>
    <w:basedOn w:val="DefaultParagraphFont"/>
    <w:link w:val="BodyTextIndent3"/>
    <w:rsid w:val="00563051"/>
    <w:rPr>
      <w:rFonts w:ascii="Times New Roman" w:eastAsia="Times New Roman" w:hAnsi="Times New Roman" w:cs="Times New Roman"/>
      <w:sz w:val="24"/>
      <w:szCs w:val="20"/>
    </w:rPr>
  </w:style>
  <w:style w:type="paragraph" w:styleId="BodyText2">
    <w:name w:val="Body Text 2"/>
    <w:basedOn w:val="Normal"/>
    <w:link w:val="BodyText2Char"/>
    <w:rsid w:val="00563051"/>
    <w:pPr>
      <w:jc w:val="center"/>
    </w:pPr>
    <w:rPr>
      <w:b/>
      <w:sz w:val="40"/>
      <w:lang w:val="lt-LT"/>
    </w:rPr>
  </w:style>
  <w:style w:type="character" w:customStyle="1" w:styleId="BodyText2Char">
    <w:name w:val="Body Text 2 Char"/>
    <w:basedOn w:val="DefaultParagraphFont"/>
    <w:link w:val="BodyText2"/>
    <w:rsid w:val="00563051"/>
    <w:rPr>
      <w:rFonts w:ascii="Times New Roman" w:eastAsia="Times New Roman" w:hAnsi="Times New Roman" w:cs="Times New Roman"/>
      <w:b/>
      <w:sz w:val="40"/>
      <w:szCs w:val="20"/>
    </w:rPr>
  </w:style>
  <w:style w:type="paragraph" w:customStyle="1" w:styleId="NumPar1">
    <w:name w:val="NumPar 1"/>
    <w:basedOn w:val="Normal"/>
    <w:next w:val="Normal"/>
    <w:rsid w:val="00563051"/>
    <w:pPr>
      <w:tabs>
        <w:tab w:val="num" w:pos="360"/>
      </w:tabs>
      <w:spacing w:before="120" w:after="120"/>
      <w:jc w:val="both"/>
    </w:pPr>
    <w:rPr>
      <w:sz w:val="24"/>
      <w:lang w:val="lt-LT"/>
    </w:rPr>
  </w:style>
  <w:style w:type="character" w:styleId="Hyperlink">
    <w:name w:val="Hyperlink"/>
    <w:aliases w:val="Alna"/>
    <w:uiPriority w:val="99"/>
    <w:rsid w:val="00563051"/>
    <w:rPr>
      <w:color w:val="0000FF"/>
      <w:u w:val="single"/>
    </w:rPr>
  </w:style>
  <w:style w:type="paragraph" w:customStyle="1" w:styleId="DiagramaDiagramaDiagrama">
    <w:name w:val="Diagrama Diagrama Diagrama"/>
    <w:basedOn w:val="Normal"/>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Normal"/>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
    <w:name w:val="MAZAS"/>
    <w:rsid w:val="0056305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HTMLPreformatted">
    <w:name w:val="HTML Preformatted"/>
    <w:basedOn w:val="Normal"/>
    <w:link w:val="HTMLPreformattedChar"/>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PreformattedChar">
    <w:name w:val="HTML Preformatted Char"/>
    <w:basedOn w:val="DefaultParagraphFont"/>
    <w:link w:val="HTMLPreformatted"/>
    <w:rsid w:val="00563051"/>
    <w:rPr>
      <w:rFonts w:ascii="Courier New" w:eastAsia="Times New Roman" w:hAnsi="Courier New" w:cs="Courier New"/>
      <w:sz w:val="20"/>
      <w:szCs w:val="20"/>
      <w:lang w:eastAsia="lt-LT"/>
    </w:rPr>
  </w:style>
  <w:style w:type="table" w:styleId="TableGrid">
    <w:name w:val="Table Grid"/>
    <w:basedOn w:val="TableNormal"/>
    <w:rsid w:val="005630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4"/>
      <w:lang w:val="lt-LT" w:eastAsia="en-US" w:bidi="ar-SA"/>
    </w:rPr>
  </w:style>
  <w:style w:type="character" w:customStyle="1" w:styleId="DiagramaDiagrama5">
    <w:name w:val="Diagrama Diagrama5"/>
    <w:locked/>
    <w:rsid w:val="00563051"/>
    <w:rPr>
      <w:sz w:val="24"/>
      <w:lang w:val="lt-LT" w:eastAsia="en-US" w:bidi="ar-SA"/>
    </w:rPr>
  </w:style>
  <w:style w:type="paragraph" w:customStyle="1" w:styleId="Linija">
    <w:name w:val="Linija"/>
    <w:basedOn w:val="MAZAS"/>
    <w:rsid w:val="00563051"/>
    <w:pPr>
      <w:ind w:firstLine="0"/>
      <w:jc w:val="center"/>
    </w:pPr>
    <w:rPr>
      <w:color w:val="auto"/>
      <w:sz w:val="12"/>
      <w:szCs w:val="12"/>
    </w:rPr>
  </w:style>
  <w:style w:type="character" w:customStyle="1" w:styleId="parahead1">
    <w:name w:val="parahead1"/>
    <w:rsid w:val="00563051"/>
    <w:rPr>
      <w:rFonts w:ascii="Verdana" w:hAnsi="Verdana" w:hint="default"/>
      <w:b/>
      <w:bCs/>
      <w:color w:val="000000"/>
      <w:sz w:val="17"/>
      <w:szCs w:val="17"/>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563051"/>
    <w:pPr>
      <w:widowControl w:val="0"/>
      <w:autoSpaceDE w:val="0"/>
      <w:autoSpaceDN w:val="0"/>
      <w:adjustRightInd w:val="0"/>
      <w:ind w:left="720"/>
      <w:contextualSpacing/>
    </w:pPr>
    <w:rPr>
      <w:lang w:val="lt-LT" w:eastAsia="lt-LT"/>
    </w:rPr>
  </w:style>
  <w:style w:type="character" w:styleId="FollowedHyperlink">
    <w:name w:val="FollowedHyperlink"/>
    <w:rsid w:val="00563051"/>
    <w:rPr>
      <w:color w:val="800080"/>
      <w:u w:val="single"/>
    </w:rPr>
  </w:style>
  <w:style w:type="paragraph" w:styleId="BalloonText">
    <w:name w:val="Balloon Text"/>
    <w:basedOn w:val="Normal"/>
    <w:link w:val="BalloonTextChar"/>
    <w:uiPriority w:val="99"/>
    <w:rsid w:val="00563051"/>
    <w:rPr>
      <w:rFonts w:ascii="Tahoma" w:hAnsi="Tahoma" w:cs="Tahoma"/>
      <w:sz w:val="16"/>
      <w:szCs w:val="16"/>
    </w:rPr>
  </w:style>
  <w:style w:type="character" w:customStyle="1" w:styleId="BalloonTextChar">
    <w:name w:val="Balloon Text Char"/>
    <w:basedOn w:val="DefaultParagraphFont"/>
    <w:link w:val="BalloonText"/>
    <w:uiPriority w:val="99"/>
    <w:rsid w:val="00563051"/>
    <w:rPr>
      <w:rFonts w:ascii="Tahoma" w:eastAsia="Times New Roman" w:hAnsi="Tahoma" w:cs="Tahoma"/>
      <w:sz w:val="16"/>
      <w:szCs w:val="16"/>
      <w:lang w:val="ru-RU"/>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563051"/>
    <w:rPr>
      <w:rFonts w:ascii="Times New Roman" w:eastAsia="Times New Roman" w:hAnsi="Times New Roman" w:cs="Times New Roman"/>
      <w:sz w:val="20"/>
      <w:szCs w:val="20"/>
      <w:lang w:eastAsia="lt-LT"/>
    </w:rPr>
  </w:style>
  <w:style w:type="character" w:styleId="CommentReference">
    <w:name w:val="annotation reference"/>
    <w:rsid w:val="00563051"/>
    <w:rPr>
      <w:sz w:val="16"/>
      <w:szCs w:val="16"/>
    </w:rPr>
  </w:style>
  <w:style w:type="paragraph" w:styleId="CommentText">
    <w:name w:val="annotation text"/>
    <w:aliases w:val="Diagrama,Diagrama Diagrama Char Char,Diagrama Diagrama Char,Diagrama Diagrama Diagrama Diagrama,Char3,Diagrama Diagrama Char Char Char,Komentaro tekstas Diagrama Diagrama,Char1, Diagrama Diagrama Diagrama"/>
    <w:basedOn w:val="Normal"/>
    <w:link w:val="CommentTextChar"/>
    <w:qFormat/>
    <w:rsid w:val="00563051"/>
  </w:style>
  <w:style w:type="character" w:customStyle="1" w:styleId="CommentTextChar">
    <w:name w:val="Comment Text Char"/>
    <w:aliases w:val="Diagrama Char,Diagrama Diagrama Char Char Char1,Diagrama Diagrama Char Char1,Diagrama Diagrama Diagrama Diagrama Char,Char3 Char,Diagrama Diagrama Char Char Char Char,Komentaro tekstas Diagrama Diagrama Char,Char1 Char"/>
    <w:basedOn w:val="DefaultParagraphFont"/>
    <w:link w:val="CommentText"/>
    <w:qFormat/>
    <w:rsid w:val="00563051"/>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rsid w:val="00563051"/>
    <w:rPr>
      <w:b/>
      <w:bCs/>
    </w:rPr>
  </w:style>
  <w:style w:type="character" w:customStyle="1" w:styleId="CommentSubjectChar">
    <w:name w:val="Comment Subject Char"/>
    <w:basedOn w:val="CommentTextChar"/>
    <w:link w:val="CommentSubject"/>
    <w:rsid w:val="00563051"/>
    <w:rPr>
      <w:rFonts w:ascii="Times New Roman" w:eastAsia="Times New Roman" w:hAnsi="Times New Roman" w:cs="Times New Roman"/>
      <w:b/>
      <w:bCs/>
      <w:sz w:val="20"/>
      <w:szCs w:val="20"/>
      <w:lang w:val="ru-RU"/>
    </w:rPr>
  </w:style>
  <w:style w:type="paragraph" w:customStyle="1" w:styleId="Dok1">
    <w:name w:val="Dok1"/>
    <w:basedOn w:val="Normal"/>
    <w:rsid w:val="004022B1"/>
    <w:pPr>
      <w:tabs>
        <w:tab w:val="num" w:pos="4139"/>
      </w:tabs>
      <w:ind w:left="3686" w:firstLine="454"/>
      <w:jc w:val="center"/>
    </w:pPr>
    <w:rPr>
      <w:b/>
      <w:sz w:val="24"/>
      <w:szCs w:val="24"/>
      <w:lang w:val="lt-LT"/>
    </w:rPr>
  </w:style>
  <w:style w:type="paragraph" w:customStyle="1" w:styleId="Body">
    <w:name w:val="Body"/>
    <w:rsid w:val="004022B1"/>
    <w:pPr>
      <w:spacing w:after="0" w:line="240" w:lineRule="auto"/>
    </w:pPr>
    <w:rPr>
      <w:rFonts w:ascii="Helvetica" w:eastAsia="ヒラギノ角ゴ Pro W3" w:hAnsi="Helvetica" w:cs="Times New Roman"/>
      <w:color w:val="000000"/>
      <w:sz w:val="24"/>
      <w:szCs w:val="20"/>
    </w:rPr>
  </w:style>
  <w:style w:type="table" w:customStyle="1" w:styleId="Lentelstinklelis1">
    <w:name w:val="Lentelės tinklelis1"/>
    <w:basedOn w:val="TableNormal"/>
    <w:next w:val="TableGrid"/>
    <w:rsid w:val="00993AF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table" w:customStyle="1" w:styleId="TableGrid1">
    <w:name w:val="Table Grid1"/>
    <w:basedOn w:val="TableNormal"/>
    <w:next w:val="TableGrid"/>
    <w:rsid w:val="00341AE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Diagrama1,Diagrama1"/>
    <w:basedOn w:val="Normal"/>
    <w:link w:val="FootnoteTextChar"/>
    <w:uiPriority w:val="99"/>
    <w:unhideWhenUsed/>
    <w:rsid w:val="00563CB1"/>
  </w:style>
  <w:style w:type="character" w:customStyle="1" w:styleId="FootnoteTextChar">
    <w:name w:val="Footnote Text Char"/>
    <w:aliases w:val=" Diagrama1 Char,Diagrama1 Char"/>
    <w:basedOn w:val="DefaultParagraphFont"/>
    <w:link w:val="FootnoteText"/>
    <w:uiPriority w:val="99"/>
    <w:rsid w:val="00563CB1"/>
    <w:rPr>
      <w:rFonts w:ascii="Times New Roman" w:eastAsia="Times New Roman" w:hAnsi="Times New Roman" w:cs="Times New Roman"/>
      <w:sz w:val="20"/>
      <w:szCs w:val="20"/>
      <w:lang w:val="ru-RU"/>
    </w:rPr>
  </w:style>
  <w:style w:type="character" w:styleId="FootnoteReference">
    <w:name w:val="footnote reference"/>
    <w:basedOn w:val="DefaultParagraphFont"/>
    <w:uiPriority w:val="99"/>
    <w:unhideWhenUsed/>
    <w:rsid w:val="00563CB1"/>
    <w:rPr>
      <w:vertAlign w:val="superscript"/>
    </w:rPr>
  </w:style>
  <w:style w:type="table" w:customStyle="1" w:styleId="Lentelstinklelis2">
    <w:name w:val="Lentelės tinklelis2"/>
    <w:basedOn w:val="TableNormal"/>
    <w:next w:val="TableGrid"/>
    <w:uiPriority w:val="39"/>
    <w:rsid w:val="004B231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TableNormal"/>
    <w:next w:val="TableGrid"/>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TableNormal"/>
    <w:next w:val="TableGrid"/>
    <w:rsid w:val="000B69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rsid w:val="00CD24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
    <w:name w:val="I"/>
    <w:aliases w:val="II,III stilius"/>
    <w:uiPriority w:val="99"/>
    <w:rsid w:val="002C15B3"/>
    <w:pPr>
      <w:numPr>
        <w:numId w:val="2"/>
      </w:numPr>
    </w:pPr>
  </w:style>
  <w:style w:type="numbering" w:customStyle="1" w:styleId="IIIstilius1">
    <w:name w:val="III stilius1"/>
    <w:uiPriority w:val="99"/>
    <w:rsid w:val="00800A48"/>
  </w:style>
  <w:style w:type="table" w:customStyle="1" w:styleId="TableGrid4">
    <w:name w:val="Table Grid4"/>
    <w:basedOn w:val="TableNormal"/>
    <w:next w:val="TableGrid"/>
    <w:uiPriority w:val="59"/>
    <w:rsid w:val="00800A4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2E59"/>
    <w:rPr>
      <w:sz w:val="24"/>
      <w:szCs w:val="24"/>
    </w:rPr>
  </w:style>
  <w:style w:type="paragraph" w:customStyle="1" w:styleId="Heading">
    <w:name w:val="Heading"/>
    <w:basedOn w:val="Normal"/>
    <w:next w:val="BodyText"/>
    <w:rsid w:val="00025ED5"/>
    <w:pPr>
      <w:suppressAutoHyphens/>
      <w:jc w:val="center"/>
    </w:pPr>
    <w:rPr>
      <w:b/>
      <w:sz w:val="24"/>
      <w:lang w:val="lt-LT" w:eastAsia="zh-CN"/>
    </w:rPr>
  </w:style>
  <w:style w:type="paragraph" w:customStyle="1" w:styleId="Stilius3">
    <w:name w:val="Stilius3"/>
    <w:basedOn w:val="Normal"/>
    <w:qFormat/>
    <w:rsid w:val="00025ED5"/>
    <w:pPr>
      <w:suppressAutoHyphens/>
      <w:spacing w:before="200"/>
      <w:jc w:val="both"/>
    </w:pPr>
    <w:rPr>
      <w:sz w:val="22"/>
      <w:szCs w:val="22"/>
      <w:lang w:val="x-none" w:eastAsia="zh-CN"/>
    </w:rPr>
  </w:style>
  <w:style w:type="character" w:styleId="UnresolvedMention">
    <w:name w:val="Unresolved Mention"/>
    <w:basedOn w:val="DefaultParagraphFont"/>
    <w:uiPriority w:val="99"/>
    <w:semiHidden/>
    <w:unhideWhenUsed/>
    <w:rsid w:val="00F23195"/>
    <w:rPr>
      <w:color w:val="605E5C"/>
      <w:shd w:val="clear" w:color="auto" w:fill="E1DFDD"/>
    </w:rPr>
  </w:style>
  <w:style w:type="paragraph" w:customStyle="1" w:styleId="prastasistinklapis">
    <w:name w:val="Įprastasis (tinklapis)"/>
    <w:basedOn w:val="Normal"/>
    <w:uiPriority w:val="99"/>
    <w:rsid w:val="00F867D7"/>
    <w:pPr>
      <w:overflowPunct w:val="0"/>
      <w:autoSpaceDE w:val="0"/>
      <w:autoSpaceDN w:val="0"/>
      <w:adjustRightInd w:val="0"/>
      <w:spacing w:before="100" w:after="100"/>
      <w:textAlignment w:val="baseline"/>
    </w:pPr>
    <w:rPr>
      <w:rFonts w:ascii="Arial Unicode MS" w:eastAsia="Arial Unicode MS"/>
      <w:sz w:val="24"/>
      <w:lang w:val="en-US"/>
    </w:rPr>
  </w:style>
  <w:style w:type="paragraph" w:styleId="Title">
    <w:name w:val="Title"/>
    <w:basedOn w:val="Normal"/>
    <w:link w:val="TitleChar"/>
    <w:qFormat/>
    <w:rsid w:val="00F867D7"/>
    <w:pPr>
      <w:widowControl w:val="0"/>
      <w:jc w:val="center"/>
    </w:pPr>
    <w:rPr>
      <w:b/>
      <w:bCs/>
      <w:sz w:val="28"/>
      <w:szCs w:val="28"/>
      <w:lang w:val="lt-LT" w:eastAsia="hu-HU"/>
    </w:rPr>
  </w:style>
  <w:style w:type="character" w:customStyle="1" w:styleId="TitleChar">
    <w:name w:val="Title Char"/>
    <w:basedOn w:val="DefaultParagraphFont"/>
    <w:link w:val="Title"/>
    <w:rsid w:val="00F867D7"/>
    <w:rPr>
      <w:rFonts w:ascii="Times New Roman" w:eastAsia="Times New Roman" w:hAnsi="Times New Roman" w:cs="Times New Roman"/>
      <w:b/>
      <w:bCs/>
      <w:sz w:val="28"/>
      <w:szCs w:val="28"/>
      <w:lang w:eastAsia="hu-HU"/>
    </w:rPr>
  </w:style>
  <w:style w:type="character" w:customStyle="1" w:styleId="wysiwyg-font-size-medium">
    <w:name w:val="wysiwyg-font-size-medium"/>
    <w:rsid w:val="00F8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06681">
      <w:bodyDiv w:val="1"/>
      <w:marLeft w:val="0"/>
      <w:marRight w:val="0"/>
      <w:marTop w:val="0"/>
      <w:marBottom w:val="0"/>
      <w:divBdr>
        <w:top w:val="none" w:sz="0" w:space="0" w:color="auto"/>
        <w:left w:val="none" w:sz="0" w:space="0" w:color="auto"/>
        <w:bottom w:val="none" w:sz="0" w:space="0" w:color="auto"/>
        <w:right w:val="none" w:sz="0" w:space="0" w:color="auto"/>
      </w:divBdr>
    </w:div>
    <w:div w:id="594169845">
      <w:bodyDiv w:val="1"/>
      <w:marLeft w:val="0"/>
      <w:marRight w:val="0"/>
      <w:marTop w:val="0"/>
      <w:marBottom w:val="0"/>
      <w:divBdr>
        <w:top w:val="none" w:sz="0" w:space="0" w:color="auto"/>
        <w:left w:val="none" w:sz="0" w:space="0" w:color="auto"/>
        <w:bottom w:val="none" w:sz="0" w:space="0" w:color="auto"/>
        <w:right w:val="none" w:sz="0" w:space="0" w:color="auto"/>
      </w:divBdr>
    </w:div>
    <w:div w:id="753745213">
      <w:bodyDiv w:val="1"/>
      <w:marLeft w:val="0"/>
      <w:marRight w:val="0"/>
      <w:marTop w:val="0"/>
      <w:marBottom w:val="0"/>
      <w:divBdr>
        <w:top w:val="none" w:sz="0" w:space="0" w:color="auto"/>
        <w:left w:val="none" w:sz="0" w:space="0" w:color="auto"/>
        <w:bottom w:val="none" w:sz="0" w:space="0" w:color="auto"/>
        <w:right w:val="none" w:sz="0" w:space="0" w:color="auto"/>
      </w:divBdr>
    </w:div>
    <w:div w:id="790633273">
      <w:bodyDiv w:val="1"/>
      <w:marLeft w:val="0"/>
      <w:marRight w:val="0"/>
      <w:marTop w:val="0"/>
      <w:marBottom w:val="0"/>
      <w:divBdr>
        <w:top w:val="none" w:sz="0" w:space="0" w:color="auto"/>
        <w:left w:val="none" w:sz="0" w:space="0" w:color="auto"/>
        <w:bottom w:val="none" w:sz="0" w:space="0" w:color="auto"/>
        <w:right w:val="none" w:sz="0" w:space="0" w:color="auto"/>
      </w:divBdr>
    </w:div>
    <w:div w:id="1150974067">
      <w:bodyDiv w:val="1"/>
      <w:marLeft w:val="0"/>
      <w:marRight w:val="0"/>
      <w:marTop w:val="0"/>
      <w:marBottom w:val="0"/>
      <w:divBdr>
        <w:top w:val="none" w:sz="0" w:space="0" w:color="auto"/>
        <w:left w:val="none" w:sz="0" w:space="0" w:color="auto"/>
        <w:bottom w:val="none" w:sz="0" w:space="0" w:color="auto"/>
        <w:right w:val="none" w:sz="0" w:space="0" w:color="auto"/>
      </w:divBdr>
    </w:div>
    <w:div w:id="1322268279">
      <w:bodyDiv w:val="1"/>
      <w:marLeft w:val="0"/>
      <w:marRight w:val="0"/>
      <w:marTop w:val="0"/>
      <w:marBottom w:val="0"/>
      <w:divBdr>
        <w:top w:val="none" w:sz="0" w:space="0" w:color="auto"/>
        <w:left w:val="none" w:sz="0" w:space="0" w:color="auto"/>
        <w:bottom w:val="none" w:sz="0" w:space="0" w:color="auto"/>
        <w:right w:val="none" w:sz="0" w:space="0" w:color="auto"/>
      </w:divBdr>
    </w:div>
    <w:div w:id="196380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tine@druskininkumm.l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802FCD-D720-40F7-8597-58AA5F9D3DD7}">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3FFE6-3625-49C6-B2C1-079650358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24</Pages>
  <Words>8984</Words>
  <Characters>51210</Characters>
  <Application>Microsoft Office Word</Application>
  <DocSecurity>0</DocSecurity>
  <Lines>426</Lines>
  <Paragraphs>120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Škoda</dc:creator>
  <cp:lastModifiedBy>Audronė Nikšaitė</cp:lastModifiedBy>
  <cp:revision>85</cp:revision>
  <cp:lastPrinted>2017-07-27T08:29:00Z</cp:lastPrinted>
  <dcterms:created xsi:type="dcterms:W3CDTF">2025-05-08T12:58:00Z</dcterms:created>
  <dcterms:modified xsi:type="dcterms:W3CDTF">2025-05-13T13:26:00Z</dcterms:modified>
</cp:coreProperties>
</file>