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6267E4E" w:rsidR="00382279" w:rsidRPr="00C75CE3" w:rsidRDefault="00F504BF" w:rsidP="00C75CE3">
      <w:pPr>
        <w:jc w:val="center"/>
        <w:rPr>
          <w:b/>
          <w:bCs/>
          <w:caps/>
          <w:szCs w:val="24"/>
        </w:rPr>
      </w:pPr>
      <w:r w:rsidRPr="00940D3A">
        <w:rPr>
          <w:b/>
          <w:caps/>
          <w:color w:val="000000"/>
          <w:szCs w:val="24"/>
        </w:rPr>
        <w:t xml:space="preserve">DĖL </w:t>
      </w:r>
      <w:r w:rsidR="00C75CE3" w:rsidRPr="00C75CE3">
        <w:rPr>
          <w:b/>
          <w:bCs/>
          <w:caps/>
          <w:szCs w:val="24"/>
        </w:rPr>
        <w:t xml:space="preserve">SRG011, Kalnaberžės k., Parko g. kapitalinio remonto </w:t>
      </w:r>
      <w:r w:rsidR="00E156B6"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vykdyti ūkio subjektui, vertę Eur arba dalį </w:t>
            </w:r>
            <w:r w:rsidRPr="00F504BF">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862482">
              <w:rPr>
                <w:b/>
                <w:szCs w:val="24"/>
                <w:lang w:eastAsia="lt-LT"/>
              </w:rPr>
              <w:t>Gtiekėjostat: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82279"/>
    <w:rsid w:val="00461DF6"/>
    <w:rsid w:val="004B5B1A"/>
    <w:rsid w:val="005A5D39"/>
    <w:rsid w:val="005B032C"/>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3019</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dcterms:created xsi:type="dcterms:W3CDTF">2024-05-17T05:59:00Z</dcterms:created>
  <dcterms:modified xsi:type="dcterms:W3CDTF">2025-05-12T07:56:00Z</dcterms:modified>
</cp:coreProperties>
</file>