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DF" w:rsidRPr="003B3CB8" w:rsidRDefault="008C0AF9" w:rsidP="008C0AF9">
      <w:pPr>
        <w:pStyle w:val="Header"/>
        <w:widowControl/>
        <w:tabs>
          <w:tab w:val="clear" w:pos="4153"/>
          <w:tab w:val="clear" w:pos="8306"/>
        </w:tabs>
        <w:spacing w:after="0"/>
        <w:jc w:val="right"/>
        <w:rPr>
          <w:rFonts w:ascii="Cambria" w:hAnsi="Cambria"/>
          <w:sz w:val="22"/>
          <w:szCs w:val="22"/>
          <w:lang w:eastAsia="en-US"/>
        </w:rPr>
      </w:pPr>
      <w:r w:rsidRPr="003B3CB8">
        <w:rPr>
          <w:rFonts w:ascii="Cambria" w:hAnsi="Cambria"/>
          <w:sz w:val="22"/>
          <w:szCs w:val="22"/>
          <w:lang w:eastAsia="en-US"/>
        </w:rPr>
        <w:t>1 priedas</w:t>
      </w:r>
    </w:p>
    <w:p w:rsidR="00262ADF" w:rsidRPr="003B3CB8" w:rsidRDefault="00262ADF" w:rsidP="00262ADF">
      <w:pPr>
        <w:ind w:right="-178"/>
        <w:jc w:val="center"/>
        <w:rPr>
          <w:rFonts w:ascii="Cambria" w:hAnsi="Cambria"/>
          <w:sz w:val="22"/>
          <w:szCs w:val="22"/>
          <w:lang w:val="lt-LT"/>
        </w:rPr>
      </w:pPr>
      <w:r w:rsidRPr="003B3CB8">
        <w:rPr>
          <w:rFonts w:ascii="Cambria" w:hAnsi="Cambria"/>
          <w:sz w:val="22"/>
          <w:szCs w:val="22"/>
          <w:lang w:val="lt-LT"/>
        </w:rPr>
        <w:t>Herbas arba prekių ženklas</w:t>
      </w:r>
    </w:p>
    <w:p w:rsidR="00262ADF" w:rsidRPr="003B3CB8" w:rsidRDefault="00262ADF" w:rsidP="00262ADF">
      <w:pPr>
        <w:ind w:right="-178"/>
        <w:jc w:val="center"/>
        <w:rPr>
          <w:rFonts w:ascii="Cambria" w:hAnsi="Cambria"/>
          <w:sz w:val="22"/>
          <w:szCs w:val="22"/>
          <w:lang w:val="lt-LT"/>
        </w:rPr>
      </w:pPr>
    </w:p>
    <w:p w:rsidR="00262ADF" w:rsidRPr="003B3CB8" w:rsidRDefault="00262ADF" w:rsidP="00262ADF">
      <w:pPr>
        <w:ind w:right="-178"/>
        <w:jc w:val="center"/>
        <w:rPr>
          <w:rFonts w:ascii="Cambria" w:hAnsi="Cambria"/>
          <w:sz w:val="22"/>
          <w:szCs w:val="22"/>
          <w:lang w:val="lt-LT"/>
        </w:rPr>
      </w:pPr>
      <w:r w:rsidRPr="003B3CB8">
        <w:rPr>
          <w:rFonts w:ascii="Cambria" w:hAnsi="Cambria"/>
          <w:sz w:val="22"/>
          <w:szCs w:val="22"/>
          <w:lang w:val="lt-LT"/>
        </w:rPr>
        <w:t>(Tiekėjo pavadinimas)</w:t>
      </w:r>
    </w:p>
    <w:p w:rsidR="00262ADF" w:rsidRPr="003B3CB8" w:rsidRDefault="00262ADF" w:rsidP="00262ADF">
      <w:pPr>
        <w:ind w:right="-178"/>
        <w:jc w:val="center"/>
        <w:rPr>
          <w:rFonts w:ascii="Cambria" w:hAnsi="Cambria"/>
          <w:sz w:val="22"/>
          <w:szCs w:val="22"/>
          <w:lang w:val="lt-LT"/>
        </w:rPr>
      </w:pPr>
    </w:p>
    <w:p w:rsidR="00262ADF" w:rsidRPr="003B3CB8" w:rsidRDefault="00262ADF" w:rsidP="00262ADF">
      <w:pPr>
        <w:ind w:right="-178"/>
        <w:jc w:val="center"/>
        <w:rPr>
          <w:rFonts w:ascii="Cambria" w:hAnsi="Cambria"/>
          <w:sz w:val="22"/>
          <w:szCs w:val="22"/>
          <w:lang w:val="lt-LT"/>
        </w:rPr>
      </w:pPr>
      <w:r w:rsidRPr="003B3CB8">
        <w:rPr>
          <w:rFonts w:ascii="Cambria" w:hAnsi="Cambria"/>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ADF" w:rsidRPr="003B3CB8" w:rsidRDefault="00262ADF" w:rsidP="00262ADF">
      <w:pPr>
        <w:ind w:right="-178"/>
        <w:jc w:val="center"/>
        <w:rPr>
          <w:rFonts w:ascii="Cambria" w:hAnsi="Cambria"/>
          <w:sz w:val="22"/>
          <w:szCs w:val="22"/>
          <w:lang w:val="lt-LT"/>
        </w:rPr>
      </w:pPr>
    </w:p>
    <w:p w:rsidR="00262ADF" w:rsidRPr="003B3CB8" w:rsidRDefault="00262ADF" w:rsidP="00262ADF">
      <w:pPr>
        <w:jc w:val="center"/>
        <w:rPr>
          <w:rFonts w:ascii="Cambria" w:hAnsi="Cambria"/>
          <w:b/>
          <w:bCs/>
          <w:sz w:val="22"/>
          <w:szCs w:val="22"/>
          <w:lang w:val="lt-LT"/>
        </w:rPr>
      </w:pPr>
    </w:p>
    <w:p w:rsidR="00262ADF" w:rsidRPr="003B3CB8" w:rsidRDefault="00262ADF" w:rsidP="00262ADF">
      <w:pPr>
        <w:jc w:val="both"/>
        <w:rPr>
          <w:rFonts w:ascii="Cambria" w:hAnsi="Cambria"/>
          <w:sz w:val="22"/>
          <w:szCs w:val="22"/>
          <w:lang w:val="lt-LT"/>
        </w:rPr>
      </w:pPr>
      <w:r w:rsidRPr="003B3CB8">
        <w:rPr>
          <w:rFonts w:ascii="Cambria" w:hAnsi="Cambria"/>
          <w:sz w:val="22"/>
          <w:szCs w:val="22"/>
          <w:lang w:val="lt-LT"/>
        </w:rPr>
        <w:t>__________________________</w:t>
      </w:r>
    </w:p>
    <w:p w:rsidR="00262ADF" w:rsidRPr="003B3CB8" w:rsidRDefault="00262ADF" w:rsidP="00262ADF">
      <w:pPr>
        <w:tabs>
          <w:tab w:val="center" w:pos="2520"/>
        </w:tabs>
        <w:jc w:val="both"/>
        <w:rPr>
          <w:rFonts w:ascii="Cambria" w:hAnsi="Cambria"/>
          <w:sz w:val="22"/>
          <w:szCs w:val="22"/>
          <w:lang w:val="lt-LT"/>
        </w:rPr>
      </w:pPr>
      <w:r w:rsidRPr="003B3CB8">
        <w:rPr>
          <w:rFonts w:ascii="Cambria" w:hAnsi="Cambria"/>
          <w:sz w:val="22"/>
          <w:szCs w:val="22"/>
          <w:lang w:val="lt-LT"/>
        </w:rPr>
        <w:t>(Adresatas (perkančioji organizacija))</w:t>
      </w:r>
    </w:p>
    <w:p w:rsidR="00262ADF" w:rsidRPr="003B3CB8" w:rsidRDefault="00262ADF" w:rsidP="00262ADF">
      <w:pPr>
        <w:jc w:val="center"/>
        <w:rPr>
          <w:rFonts w:ascii="Cambria" w:hAnsi="Cambria"/>
          <w:b/>
          <w:sz w:val="22"/>
          <w:szCs w:val="22"/>
          <w:lang w:val="lt-LT"/>
        </w:rPr>
      </w:pPr>
    </w:p>
    <w:p w:rsidR="00262ADF" w:rsidRPr="003B3CB8" w:rsidRDefault="00262ADF" w:rsidP="00262ADF">
      <w:pPr>
        <w:jc w:val="center"/>
        <w:rPr>
          <w:rFonts w:ascii="Cambria" w:hAnsi="Cambria"/>
          <w:b/>
          <w:sz w:val="22"/>
          <w:szCs w:val="22"/>
          <w:lang w:val="lt-LT"/>
        </w:rPr>
      </w:pPr>
      <w:r w:rsidRPr="003B3CB8">
        <w:rPr>
          <w:rFonts w:ascii="Cambria" w:hAnsi="Cambria"/>
          <w:b/>
          <w:sz w:val="22"/>
          <w:szCs w:val="22"/>
          <w:lang w:val="lt-LT"/>
        </w:rPr>
        <w:t>PASIŪLYMAS</w:t>
      </w:r>
    </w:p>
    <w:p w:rsidR="00262ADF" w:rsidRPr="003B3CB8" w:rsidRDefault="00262ADF" w:rsidP="00262ADF">
      <w:pPr>
        <w:jc w:val="center"/>
        <w:rPr>
          <w:rFonts w:ascii="Cambria" w:hAnsi="Cambria"/>
          <w:b/>
          <w:sz w:val="22"/>
          <w:szCs w:val="22"/>
          <w:lang w:val="lt-LT"/>
        </w:rPr>
      </w:pPr>
    </w:p>
    <w:p w:rsidR="00262ADF" w:rsidRPr="003B3CB8" w:rsidRDefault="00262ADF" w:rsidP="00262ADF">
      <w:pPr>
        <w:jc w:val="center"/>
        <w:rPr>
          <w:rFonts w:ascii="Cambria" w:hAnsi="Cambria"/>
          <w:sz w:val="22"/>
          <w:szCs w:val="22"/>
          <w:lang w:val="lt-LT"/>
        </w:rPr>
      </w:pPr>
      <w:r w:rsidRPr="003B3CB8">
        <w:rPr>
          <w:rFonts w:ascii="Cambria" w:hAnsi="Cambria"/>
          <w:b/>
          <w:bCs/>
          <w:sz w:val="22"/>
          <w:szCs w:val="22"/>
          <w:lang w:val="lt-LT"/>
        </w:rPr>
        <w:t xml:space="preserve">DĖL </w:t>
      </w:r>
      <w:r w:rsidR="003B3CB8" w:rsidRPr="003B3CB8">
        <w:rPr>
          <w:rFonts w:ascii="Cambria" w:hAnsi="Cambria"/>
          <w:b/>
          <w:bCs/>
          <w:sz w:val="22"/>
          <w:szCs w:val="22"/>
          <w:lang w:val="lt-LT"/>
        </w:rPr>
        <w:t>NEŠIOJAMŲ VAIZDO REGISTRATORIŲ</w:t>
      </w:r>
      <w:r w:rsidR="00F47B14" w:rsidRPr="003B3CB8">
        <w:rPr>
          <w:rFonts w:ascii="Cambria" w:hAnsi="Cambria"/>
          <w:b/>
          <w:bCs/>
          <w:sz w:val="22"/>
          <w:szCs w:val="22"/>
          <w:lang w:val="lt-LT"/>
        </w:rPr>
        <w:t xml:space="preserve"> </w:t>
      </w:r>
      <w:r w:rsidRPr="003B3CB8">
        <w:rPr>
          <w:rFonts w:ascii="Cambria" w:hAnsi="Cambria"/>
          <w:b/>
          <w:bCs/>
          <w:sz w:val="22"/>
          <w:szCs w:val="22"/>
          <w:lang w:val="lt-LT"/>
        </w:rPr>
        <w:t>PIRKIMO</w:t>
      </w:r>
    </w:p>
    <w:p w:rsidR="00262ADF" w:rsidRPr="003B3CB8" w:rsidRDefault="00262ADF" w:rsidP="00262ADF">
      <w:pPr>
        <w:shd w:val="clear" w:color="auto" w:fill="FFFFFF"/>
        <w:jc w:val="center"/>
        <w:rPr>
          <w:rFonts w:ascii="Cambria" w:hAnsi="Cambria"/>
          <w:sz w:val="22"/>
          <w:szCs w:val="22"/>
          <w:lang w:val="lt-LT"/>
        </w:rPr>
      </w:pPr>
    </w:p>
    <w:p w:rsidR="00262ADF" w:rsidRPr="003B3CB8" w:rsidRDefault="00262ADF" w:rsidP="00262ADF">
      <w:pPr>
        <w:shd w:val="clear" w:color="auto" w:fill="FFFFFF"/>
        <w:jc w:val="center"/>
        <w:rPr>
          <w:rFonts w:ascii="Cambria" w:hAnsi="Cambria"/>
          <w:b/>
          <w:bCs/>
          <w:sz w:val="22"/>
          <w:szCs w:val="22"/>
          <w:lang w:val="lt-LT"/>
        </w:rPr>
      </w:pPr>
      <w:r w:rsidRPr="003B3CB8">
        <w:rPr>
          <w:rFonts w:ascii="Cambria" w:hAnsi="Cambria"/>
          <w:sz w:val="22"/>
          <w:szCs w:val="22"/>
          <w:lang w:val="lt-LT"/>
        </w:rPr>
        <w:t>____________Nr.______</w:t>
      </w:r>
    </w:p>
    <w:p w:rsidR="00262ADF" w:rsidRPr="003B3CB8" w:rsidRDefault="00262ADF" w:rsidP="00262ADF">
      <w:pPr>
        <w:shd w:val="clear" w:color="auto" w:fill="FFFFFF"/>
        <w:jc w:val="center"/>
        <w:rPr>
          <w:rFonts w:ascii="Cambria" w:hAnsi="Cambria"/>
          <w:bCs/>
          <w:sz w:val="22"/>
          <w:szCs w:val="22"/>
          <w:lang w:val="lt-LT"/>
        </w:rPr>
      </w:pPr>
      <w:r w:rsidRPr="003B3CB8">
        <w:rPr>
          <w:rFonts w:ascii="Cambria" w:hAnsi="Cambria"/>
          <w:bCs/>
          <w:sz w:val="22"/>
          <w:szCs w:val="22"/>
          <w:lang w:val="lt-LT"/>
        </w:rPr>
        <w:t>(Data)</w:t>
      </w:r>
    </w:p>
    <w:p w:rsidR="00262ADF" w:rsidRPr="003B3CB8" w:rsidRDefault="00262ADF" w:rsidP="00262ADF">
      <w:pPr>
        <w:shd w:val="clear" w:color="auto" w:fill="FFFFFF"/>
        <w:jc w:val="center"/>
        <w:rPr>
          <w:rFonts w:ascii="Cambria" w:hAnsi="Cambria"/>
          <w:bCs/>
          <w:sz w:val="22"/>
          <w:szCs w:val="22"/>
          <w:lang w:val="lt-LT"/>
        </w:rPr>
      </w:pPr>
      <w:r w:rsidRPr="003B3CB8">
        <w:rPr>
          <w:rFonts w:ascii="Cambria" w:hAnsi="Cambria"/>
          <w:bCs/>
          <w:sz w:val="22"/>
          <w:szCs w:val="22"/>
          <w:lang w:val="lt-LT"/>
        </w:rPr>
        <w:t>_____________</w:t>
      </w:r>
    </w:p>
    <w:p w:rsidR="00262ADF" w:rsidRPr="003B3CB8" w:rsidRDefault="00262ADF" w:rsidP="00262ADF">
      <w:pPr>
        <w:shd w:val="clear" w:color="auto" w:fill="FFFFFF"/>
        <w:jc w:val="center"/>
        <w:rPr>
          <w:rFonts w:ascii="Cambria" w:hAnsi="Cambria"/>
          <w:bCs/>
          <w:sz w:val="22"/>
          <w:szCs w:val="22"/>
          <w:lang w:val="lt-LT"/>
        </w:rPr>
      </w:pPr>
      <w:r w:rsidRPr="003B3CB8">
        <w:rPr>
          <w:rFonts w:ascii="Cambria" w:hAnsi="Cambria"/>
          <w:bCs/>
          <w:sz w:val="22"/>
          <w:szCs w:val="22"/>
          <w:lang w:val="lt-LT"/>
        </w:rPr>
        <w:t>(Sudarymo vieta)</w:t>
      </w:r>
    </w:p>
    <w:p w:rsidR="00262ADF" w:rsidRPr="003B3CB8" w:rsidRDefault="00262ADF" w:rsidP="00262ADF">
      <w:pPr>
        <w:jc w:val="right"/>
        <w:rPr>
          <w:rFonts w:ascii="Cambria" w:hAnsi="Cambria"/>
          <w:sz w:val="22"/>
          <w:szCs w:val="22"/>
          <w:lang w:val="lt-LT"/>
        </w:rPr>
      </w:pP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r>
      <w:r w:rsidRPr="003B3CB8">
        <w:rPr>
          <w:rFonts w:ascii="Cambria" w:hAnsi="Cambria"/>
          <w:sz w:val="22"/>
          <w:szCs w:val="22"/>
          <w:lang w:val="lt-LT"/>
        </w:rPr>
        <w:tab/>
        <w:t>1 lentelė</w:t>
      </w:r>
    </w:p>
    <w:p w:rsidR="00262ADF" w:rsidRPr="003B3CB8" w:rsidRDefault="00262ADF" w:rsidP="00262ADF">
      <w:pPr>
        <w:jc w:val="center"/>
        <w:rPr>
          <w:rFonts w:ascii="Cambria" w:hAnsi="Cambria"/>
          <w:b/>
          <w:sz w:val="22"/>
          <w:szCs w:val="22"/>
          <w:lang w:val="lt-LT"/>
        </w:rPr>
      </w:pPr>
      <w:r w:rsidRPr="003B3CB8">
        <w:rPr>
          <w:rFonts w:ascii="Cambria" w:hAnsi="Cambria"/>
          <w:b/>
          <w:sz w:val="22"/>
          <w:szCs w:val="22"/>
          <w:lang w:val="lt-LT"/>
        </w:rPr>
        <w:t>TIEKĖJO REKVIZITAI</w:t>
      </w:r>
    </w:p>
    <w:p w:rsidR="00262ADF" w:rsidRPr="003B3CB8" w:rsidRDefault="00262ADF" w:rsidP="00262ADF">
      <w:pPr>
        <w:jc w:val="center"/>
        <w:rPr>
          <w:rFonts w:ascii="Cambria" w:hAnsi="Cambria"/>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i/>
                <w:sz w:val="22"/>
                <w:szCs w:val="22"/>
                <w:lang w:val="lt-LT"/>
              </w:rPr>
            </w:pPr>
            <w:r w:rsidRPr="003B3CB8">
              <w:rPr>
                <w:rFonts w:ascii="Cambria" w:hAnsi="Cambria"/>
                <w:sz w:val="22"/>
                <w:szCs w:val="22"/>
                <w:lang w:val="lt-LT"/>
              </w:rPr>
              <w:t xml:space="preserve">Tiekėjo pavadinimas </w:t>
            </w:r>
            <w:r w:rsidRPr="003B3CB8">
              <w:rPr>
                <w:rFonts w:ascii="Cambria" w:hAnsi="Cambria"/>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Tiekėjo adresas</w:t>
            </w:r>
            <w:r w:rsidRPr="003B3CB8">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492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r w:rsidRPr="003B3CB8">
              <w:rPr>
                <w:rFonts w:ascii="Cambria" w:hAnsi="Cambria"/>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bl>
    <w:p w:rsidR="00262ADF" w:rsidRPr="003B3CB8"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Šiuo pasiūlymu pažymime, kad sutinkame su visomis pirkimo sąlygomis, nustatytomis:</w:t>
      </w:r>
    </w:p>
    <w:p w:rsidR="00262ADF" w:rsidRPr="003B3CB8"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atviro konkurso (supaprastinto pirkimo) skelbime, paskelbtame Viešųjų pirkimų įstatymo nustatyta tvarka;</w:t>
      </w:r>
    </w:p>
    <w:p w:rsidR="00262ADF" w:rsidRPr="003B3CB8" w:rsidRDefault="00262ADF" w:rsidP="00262A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kituose pirkimo dokumentuose (jų paaiškinimuose, papildymuose).</w:t>
      </w:r>
    </w:p>
    <w:p w:rsidR="00262ADF" w:rsidRPr="003B3CB8" w:rsidRDefault="00262ADF" w:rsidP="00262A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b/>
          <w:sz w:val="22"/>
          <w:szCs w:val="22"/>
          <w:bdr w:val="none" w:sz="0" w:space="0" w:color="auto"/>
          <w:lang w:val="lt-LT"/>
        </w:rPr>
      </w:pPr>
      <w:r w:rsidRPr="003B3CB8">
        <w:rPr>
          <w:rFonts w:ascii="Cambria" w:eastAsia="Calibri" w:hAnsi="Cambria"/>
          <w:sz w:val="22"/>
          <w:szCs w:val="22"/>
          <w:bdr w:val="none" w:sz="0" w:space="0" w:color="auto"/>
          <w:lang w:val="lt-LT"/>
        </w:rPr>
        <w:tab/>
        <w:t>P</w:t>
      </w:r>
      <w:r w:rsidRPr="003B3CB8">
        <w:rPr>
          <w:rFonts w:ascii="Cambria" w:eastAsia="Calibri" w:hAnsi="Cambria"/>
          <w:spacing w:val="-4"/>
          <w:sz w:val="22"/>
          <w:szCs w:val="22"/>
          <w:bdr w:val="none" w:sz="0" w:space="0" w:color="auto"/>
          <w:lang w:val="lt-LT"/>
        </w:rPr>
        <w:t>atvirtiname, kad pasiūlyme pateiktos dokumentų skaitmeninės</w:t>
      </w:r>
      <w:r w:rsidRPr="003B3CB8">
        <w:rPr>
          <w:rFonts w:ascii="Cambria" w:eastAsia="Calibri" w:hAnsi="Cambria"/>
          <w:sz w:val="22"/>
          <w:szCs w:val="22"/>
          <w:bdr w:val="none" w:sz="0" w:space="0" w:color="auto"/>
          <w:lang w:val="lt-LT"/>
        </w:rPr>
        <w:t xml:space="preserve"> kopijos ir elektroninėmis priemonėmis pateikti duomenys yra tikri.</w:t>
      </w:r>
      <w:r w:rsidRPr="003B3CB8">
        <w:rPr>
          <w:rFonts w:ascii="Cambria" w:eastAsia="Calibri" w:hAnsi="Cambria"/>
          <w:b/>
          <w:sz w:val="22"/>
          <w:szCs w:val="22"/>
          <w:bdr w:val="none" w:sz="0" w:space="0" w:color="auto"/>
          <w:lang w:val="lt-LT"/>
        </w:rPr>
        <w:tab/>
      </w:r>
    </w:p>
    <w:p w:rsidR="00262ADF" w:rsidRPr="003B3CB8" w:rsidRDefault="00262ADF" w:rsidP="00262ADF">
      <w:pPr>
        <w:ind w:left="8640"/>
        <w:rPr>
          <w:rFonts w:ascii="Cambria" w:hAnsi="Cambria"/>
          <w:sz w:val="22"/>
          <w:szCs w:val="22"/>
          <w:lang w:val="lt-LT"/>
        </w:rPr>
      </w:pPr>
    </w:p>
    <w:p w:rsidR="00262ADF" w:rsidRPr="003B3CB8" w:rsidRDefault="00262ADF" w:rsidP="00262ADF">
      <w:pPr>
        <w:ind w:left="8640"/>
        <w:rPr>
          <w:rFonts w:ascii="Cambria" w:hAnsi="Cambria"/>
          <w:b/>
          <w:sz w:val="22"/>
          <w:szCs w:val="22"/>
          <w:lang w:val="lt-LT"/>
        </w:rPr>
      </w:pPr>
      <w:r w:rsidRPr="003B3CB8">
        <w:rPr>
          <w:rFonts w:ascii="Cambria" w:hAnsi="Cambria"/>
          <w:sz w:val="22"/>
          <w:szCs w:val="22"/>
          <w:lang w:val="lt-LT"/>
        </w:rPr>
        <w:t>2 lentelė</w:t>
      </w:r>
    </w:p>
    <w:p w:rsidR="00262ADF" w:rsidRPr="003B3CB8" w:rsidRDefault="00262ADF" w:rsidP="00262ADF">
      <w:pPr>
        <w:jc w:val="center"/>
        <w:rPr>
          <w:rFonts w:ascii="Cambria" w:hAnsi="Cambria"/>
          <w:b/>
          <w:sz w:val="22"/>
          <w:szCs w:val="22"/>
          <w:lang w:val="lt-LT"/>
        </w:rPr>
      </w:pPr>
      <w:r w:rsidRPr="003B3CB8">
        <w:rPr>
          <w:rFonts w:ascii="Cambria" w:hAnsi="Cambria"/>
          <w:b/>
          <w:sz w:val="22"/>
          <w:szCs w:val="22"/>
          <w:lang w:val="lt-LT"/>
        </w:rPr>
        <w:t>SUBTIEKĖJO REKVIZITAI</w:t>
      </w:r>
    </w:p>
    <w:p w:rsidR="00262ADF" w:rsidRPr="003B3CB8" w:rsidRDefault="00262ADF" w:rsidP="00262ADF">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62ADF" w:rsidRPr="003B3CB8" w:rsidTr="00173478">
        <w:tc>
          <w:tcPr>
            <w:tcW w:w="851"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Eil.</w:t>
            </w:r>
          </w:p>
          <w:p w:rsidR="00262ADF" w:rsidRPr="003B3CB8" w:rsidRDefault="00262ADF" w:rsidP="00173478">
            <w:pPr>
              <w:jc w:val="center"/>
              <w:rPr>
                <w:rFonts w:ascii="Cambria" w:hAnsi="Cambria"/>
                <w:sz w:val="22"/>
                <w:szCs w:val="22"/>
                <w:lang w:val="lt-LT"/>
              </w:rPr>
            </w:pPr>
            <w:r w:rsidRPr="003B3CB8">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Subtiekėjo pavadinimas (-ai), adresas (-ai)</w:t>
            </w:r>
          </w:p>
        </w:tc>
      </w:tr>
      <w:tr w:rsidR="00262ADF" w:rsidRPr="003B3CB8" w:rsidTr="00173478">
        <w:tc>
          <w:tcPr>
            <w:tcW w:w="851"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c>
          <w:tcPr>
            <w:tcW w:w="851"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bl>
    <w:p w:rsidR="00262ADF" w:rsidRPr="003B3CB8" w:rsidRDefault="00262ADF" w:rsidP="00307C34">
      <w:pPr>
        <w:ind w:firstLine="720"/>
        <w:jc w:val="both"/>
        <w:rPr>
          <w:rFonts w:ascii="Cambria" w:hAnsi="Cambria"/>
          <w:i/>
          <w:sz w:val="22"/>
          <w:szCs w:val="22"/>
          <w:lang w:val="lt-LT"/>
        </w:rPr>
      </w:pPr>
      <w:r w:rsidRPr="003B3CB8">
        <w:rPr>
          <w:rFonts w:ascii="Cambria" w:hAnsi="Cambria"/>
          <w:b/>
          <w:i/>
          <w:sz w:val="22"/>
          <w:szCs w:val="22"/>
          <w:lang w:val="lt-LT"/>
        </w:rPr>
        <w:t>*Pastaba:</w:t>
      </w:r>
      <w:r w:rsidRPr="003B3CB8">
        <w:rPr>
          <w:rFonts w:ascii="Cambria" w:hAnsi="Cambria"/>
          <w:i/>
          <w:sz w:val="22"/>
          <w:szCs w:val="22"/>
          <w:lang w:val="lt-LT"/>
        </w:rPr>
        <w:t xml:space="preserve"> Lentelė pildoma, jei tiekėjas</w:t>
      </w:r>
      <w:r w:rsidR="00307C34" w:rsidRPr="003B3CB8">
        <w:rPr>
          <w:rFonts w:ascii="Cambria" w:hAnsi="Cambria"/>
          <w:i/>
          <w:sz w:val="22"/>
          <w:szCs w:val="22"/>
          <w:lang w:val="lt-LT"/>
        </w:rPr>
        <w:t xml:space="preserve"> ketina pasitelkti subtiekėją.</w:t>
      </w:r>
      <w:r w:rsidR="00307C34" w:rsidRPr="003B3CB8">
        <w:rPr>
          <w:rFonts w:ascii="Cambria" w:hAnsi="Cambria"/>
          <w:i/>
          <w:sz w:val="22"/>
          <w:szCs w:val="22"/>
          <w:lang w:val="lt-LT"/>
        </w:rPr>
        <w:tab/>
      </w:r>
    </w:p>
    <w:p w:rsidR="008C0AF9" w:rsidRPr="003B3CB8" w:rsidRDefault="008C0AF9" w:rsidP="00B22077">
      <w:pPr>
        <w:jc w:val="both"/>
        <w:rPr>
          <w:rFonts w:ascii="Cambria" w:hAnsi="Cambria"/>
          <w:b/>
          <w:i/>
          <w:sz w:val="22"/>
          <w:szCs w:val="22"/>
          <w:lang w:val="lt-LT"/>
        </w:rPr>
      </w:pPr>
    </w:p>
    <w:p w:rsidR="009A4385" w:rsidRPr="003B3CB8" w:rsidRDefault="009A4385" w:rsidP="00B22077">
      <w:pPr>
        <w:jc w:val="both"/>
        <w:rPr>
          <w:rFonts w:ascii="Cambria" w:hAnsi="Cambria"/>
          <w:b/>
          <w:i/>
          <w:sz w:val="22"/>
          <w:szCs w:val="22"/>
          <w:lang w:val="lt-LT"/>
        </w:rPr>
      </w:pPr>
    </w:p>
    <w:p w:rsidR="009A4385" w:rsidRPr="003B3CB8" w:rsidRDefault="009A4385" w:rsidP="00B22077">
      <w:pPr>
        <w:jc w:val="both"/>
        <w:rPr>
          <w:rFonts w:ascii="Cambria" w:hAnsi="Cambria"/>
          <w:b/>
          <w:i/>
          <w:sz w:val="22"/>
          <w:szCs w:val="22"/>
          <w:lang w:val="lt-LT"/>
        </w:rPr>
      </w:pPr>
    </w:p>
    <w:p w:rsidR="003B3CB8" w:rsidRDefault="003B3CB8" w:rsidP="00262ADF">
      <w:pPr>
        <w:pStyle w:val="Header"/>
        <w:widowControl/>
        <w:tabs>
          <w:tab w:val="clear" w:pos="4153"/>
          <w:tab w:val="clear" w:pos="8306"/>
        </w:tabs>
        <w:spacing w:after="0"/>
        <w:jc w:val="right"/>
        <w:rPr>
          <w:rFonts w:ascii="Cambria" w:hAnsi="Cambria"/>
          <w:sz w:val="22"/>
          <w:szCs w:val="22"/>
        </w:rPr>
      </w:pPr>
    </w:p>
    <w:p w:rsidR="00262ADF" w:rsidRPr="003B3CB8" w:rsidRDefault="00262ADF" w:rsidP="00262ADF">
      <w:pPr>
        <w:pStyle w:val="Header"/>
        <w:widowControl/>
        <w:tabs>
          <w:tab w:val="clear" w:pos="4153"/>
          <w:tab w:val="clear" w:pos="8306"/>
        </w:tabs>
        <w:spacing w:after="0"/>
        <w:jc w:val="right"/>
        <w:rPr>
          <w:rFonts w:ascii="Cambria" w:hAnsi="Cambria"/>
          <w:sz w:val="22"/>
          <w:szCs w:val="22"/>
        </w:rPr>
      </w:pPr>
      <w:bookmarkStart w:id="0" w:name="_GoBack"/>
      <w:bookmarkEnd w:id="0"/>
      <w:r w:rsidRPr="003B3CB8">
        <w:rPr>
          <w:rFonts w:ascii="Cambria" w:hAnsi="Cambria"/>
          <w:sz w:val="22"/>
          <w:szCs w:val="22"/>
        </w:rPr>
        <w:lastRenderedPageBreak/>
        <w:t xml:space="preserve">       3 lentelė</w:t>
      </w:r>
      <w:r w:rsidRPr="003B3CB8">
        <w:rPr>
          <w:rFonts w:ascii="Cambria" w:hAnsi="Cambria"/>
          <w:sz w:val="22"/>
          <w:szCs w:val="22"/>
        </w:rPr>
        <w:tab/>
      </w:r>
    </w:p>
    <w:p w:rsidR="00262ADF" w:rsidRPr="003B3CB8" w:rsidRDefault="00262ADF" w:rsidP="00262ADF">
      <w:pPr>
        <w:jc w:val="center"/>
        <w:rPr>
          <w:rFonts w:ascii="Cambria" w:hAnsi="Cambria"/>
          <w:b/>
          <w:sz w:val="22"/>
          <w:szCs w:val="22"/>
          <w:lang w:val="lt-LT"/>
        </w:rPr>
      </w:pPr>
      <w:r w:rsidRPr="003B3CB8">
        <w:rPr>
          <w:rFonts w:ascii="Cambria" w:hAnsi="Cambria"/>
          <w:b/>
          <w:sz w:val="22"/>
          <w:szCs w:val="22"/>
          <w:lang w:val="lt-LT"/>
        </w:rPr>
        <w:t xml:space="preserve">PASIŪLYMO KAINA </w:t>
      </w:r>
    </w:p>
    <w:p w:rsidR="005E1B12" w:rsidRPr="003B3CB8" w:rsidRDefault="005E1B12" w:rsidP="00262ADF">
      <w:pPr>
        <w:jc w:val="center"/>
        <w:rPr>
          <w:rFonts w:ascii="Cambria" w:hAnsi="Cambria"/>
          <w:b/>
          <w:sz w:val="22"/>
          <w:szCs w:val="22"/>
          <w:lang w:val="lt-LT"/>
        </w:rPr>
      </w:pPr>
    </w:p>
    <w:tbl>
      <w:tblPr>
        <w:tblW w:w="5000" w:type="pct"/>
        <w:tblLook w:val="04A0" w:firstRow="1" w:lastRow="0" w:firstColumn="1" w:lastColumn="0" w:noHBand="0" w:noVBand="1"/>
      </w:tblPr>
      <w:tblGrid>
        <w:gridCol w:w="899"/>
        <w:gridCol w:w="2348"/>
        <w:gridCol w:w="695"/>
        <w:gridCol w:w="1004"/>
        <w:gridCol w:w="1074"/>
        <w:gridCol w:w="1741"/>
        <w:gridCol w:w="1861"/>
      </w:tblGrid>
      <w:tr w:rsidR="005E1B12" w:rsidRPr="003B3CB8" w:rsidTr="003B3CB8">
        <w:trPr>
          <w:trHeight w:val="997"/>
        </w:trPr>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1B12" w:rsidRPr="003B3CB8" w:rsidRDefault="00060CFE"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Eil.</w:t>
            </w:r>
            <w:r w:rsidR="005E1B12" w:rsidRPr="003B3CB8">
              <w:rPr>
                <w:rFonts w:ascii="Cambria" w:eastAsia="Times New Roman" w:hAnsi="Cambria"/>
                <w:sz w:val="22"/>
                <w:szCs w:val="22"/>
                <w:lang w:eastAsia="lt-LT"/>
              </w:rPr>
              <w:t xml:space="preserve">  Nr. </w:t>
            </w:r>
          </w:p>
        </w:tc>
        <w:tc>
          <w:tcPr>
            <w:tcW w:w="1222" w:type="pct"/>
            <w:tcBorders>
              <w:top w:val="single" w:sz="4" w:space="0" w:color="000000"/>
              <w:left w:val="nil"/>
              <w:bottom w:val="single" w:sz="4" w:space="0" w:color="auto"/>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Pavadinimas</w:t>
            </w:r>
          </w:p>
        </w:tc>
        <w:tc>
          <w:tcPr>
            <w:tcW w:w="348" w:type="pct"/>
            <w:tcBorders>
              <w:top w:val="single" w:sz="4" w:space="0" w:color="000000"/>
              <w:left w:val="nil"/>
              <w:bottom w:val="single" w:sz="4" w:space="0" w:color="auto"/>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Mato vnt.</w:t>
            </w:r>
          </w:p>
        </w:tc>
        <w:tc>
          <w:tcPr>
            <w:tcW w:w="524" w:type="pct"/>
            <w:tcBorders>
              <w:top w:val="single" w:sz="4" w:space="0" w:color="000000"/>
              <w:left w:val="nil"/>
              <w:bottom w:val="single" w:sz="4" w:space="0" w:color="auto"/>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 xml:space="preserve">Kiekis </w:t>
            </w:r>
          </w:p>
        </w:tc>
        <w:tc>
          <w:tcPr>
            <w:tcW w:w="560" w:type="pct"/>
            <w:tcBorders>
              <w:top w:val="single" w:sz="4" w:space="0" w:color="000000"/>
              <w:left w:val="nil"/>
              <w:bottom w:val="single" w:sz="4" w:space="0" w:color="000000"/>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Kaina vnt. be PVM, Eur</w:t>
            </w:r>
          </w:p>
        </w:tc>
        <w:tc>
          <w:tcPr>
            <w:tcW w:w="907" w:type="pct"/>
            <w:tcBorders>
              <w:top w:val="single" w:sz="4" w:space="0" w:color="000000"/>
              <w:left w:val="nil"/>
              <w:bottom w:val="single" w:sz="4" w:space="0" w:color="000000"/>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Kaina viso be PVM, Eur</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rsidR="005E1B12" w:rsidRPr="003B3CB8" w:rsidRDefault="005E1B12" w:rsidP="00995C84">
            <w:pPr>
              <w:jc w:val="center"/>
              <w:rPr>
                <w:rFonts w:ascii="Cambria" w:eastAsia="Times New Roman" w:hAnsi="Cambria"/>
                <w:sz w:val="22"/>
                <w:szCs w:val="22"/>
                <w:lang w:eastAsia="lt-LT"/>
              </w:rPr>
            </w:pPr>
            <w:r w:rsidRPr="003B3CB8">
              <w:rPr>
                <w:rFonts w:ascii="Cambria" w:eastAsia="Times New Roman" w:hAnsi="Cambria"/>
                <w:sz w:val="22"/>
                <w:szCs w:val="22"/>
                <w:lang w:eastAsia="lt-LT"/>
              </w:rPr>
              <w:t>Kaina viso su PVM, Eur</w:t>
            </w: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1</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Nešiojamas vaizdo registratorius</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2</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Nešiojamo vaizdo registratoriaus licencija</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3</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Stalinis kontroleris (valdiklis)</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4</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Serverio programinė įranga</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5</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Greito uždėjimo magnetinis laikiklis</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10</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6</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lang w:val="lt-LT"/>
              </w:rPr>
              <w:t>Vaizdo registratoriaus daugiavietė nukrovimo stotelė-kroviklis</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7</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rPr>
            </w:pPr>
            <w:r w:rsidRPr="003B3CB8">
              <w:rPr>
                <w:rFonts w:ascii="Cambria" w:hAnsi="Cambria"/>
                <w:sz w:val="22"/>
                <w:szCs w:val="22"/>
              </w:rPr>
              <w:t>Vaizdo registratoriaus vienvietis kroviklis, USB kabelis</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3</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3B3CB8">
        <w:trPr>
          <w:trHeight w:val="350"/>
        </w:trPr>
        <w:tc>
          <w:tcPr>
            <w:tcW w:w="47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eastAsia="Times New Roman" w:hAnsi="Cambria"/>
                <w:sz w:val="22"/>
                <w:szCs w:val="22"/>
                <w:lang w:eastAsia="lt-LT"/>
              </w:rPr>
              <w:t>8</w:t>
            </w:r>
          </w:p>
        </w:tc>
        <w:tc>
          <w:tcPr>
            <w:tcW w:w="1222" w:type="pct"/>
            <w:tcBorders>
              <w:top w:val="single" w:sz="4" w:space="0" w:color="auto"/>
              <w:left w:val="single" w:sz="4" w:space="0" w:color="auto"/>
              <w:bottom w:val="single" w:sz="4" w:space="0" w:color="auto"/>
              <w:right w:val="single" w:sz="4" w:space="0" w:color="auto"/>
            </w:tcBorders>
          </w:tcPr>
          <w:p w:rsidR="003B3CB8" w:rsidRPr="003B3CB8" w:rsidRDefault="003B3CB8" w:rsidP="003B3CB8">
            <w:pPr>
              <w:rPr>
                <w:rFonts w:ascii="Cambria" w:hAnsi="Cambria"/>
                <w:sz w:val="22"/>
                <w:szCs w:val="22"/>
                <w:lang w:val="lt-LT"/>
              </w:rPr>
            </w:pPr>
            <w:r w:rsidRPr="003B3CB8">
              <w:rPr>
                <w:rFonts w:ascii="Cambria" w:hAnsi="Cambria"/>
                <w:sz w:val="22"/>
                <w:szCs w:val="22"/>
                <w:lang w:val="lt-LT"/>
              </w:rPr>
              <w:t>Programavimas,</w:t>
            </w:r>
          </w:p>
          <w:p w:rsidR="003B3CB8" w:rsidRPr="003B3CB8" w:rsidRDefault="003B3CB8" w:rsidP="003B3CB8">
            <w:pPr>
              <w:rPr>
                <w:rFonts w:ascii="Cambria" w:hAnsi="Cambria"/>
                <w:sz w:val="22"/>
                <w:szCs w:val="22"/>
                <w:lang w:val="lt-LT"/>
              </w:rPr>
            </w:pPr>
            <w:r w:rsidRPr="003B3CB8">
              <w:rPr>
                <w:rFonts w:ascii="Cambria" w:hAnsi="Cambria"/>
                <w:sz w:val="22"/>
                <w:szCs w:val="22"/>
                <w:lang w:val="lt-LT"/>
              </w:rPr>
              <w:t>konfigūravimas,</w:t>
            </w:r>
          </w:p>
          <w:p w:rsidR="003B3CB8" w:rsidRPr="003B3CB8" w:rsidRDefault="003B3CB8" w:rsidP="003B3CB8">
            <w:pPr>
              <w:rPr>
                <w:rFonts w:ascii="Cambria" w:hAnsi="Cambria"/>
                <w:sz w:val="22"/>
                <w:szCs w:val="22"/>
              </w:rPr>
            </w:pPr>
            <w:r w:rsidRPr="003B3CB8">
              <w:rPr>
                <w:rFonts w:ascii="Cambria" w:hAnsi="Cambria"/>
                <w:sz w:val="22"/>
                <w:szCs w:val="22"/>
                <w:lang w:val="lt-LT"/>
              </w:rPr>
              <w:t>įrangos paruošimas darbui, personalo apmokymas naudotis įranga</w:t>
            </w:r>
          </w:p>
        </w:tc>
        <w:tc>
          <w:tcPr>
            <w:tcW w:w="348"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vnt.</w:t>
            </w:r>
          </w:p>
        </w:tc>
        <w:tc>
          <w:tcPr>
            <w:tcW w:w="524" w:type="pct"/>
            <w:tcBorders>
              <w:top w:val="single" w:sz="4" w:space="0" w:color="auto"/>
              <w:left w:val="single" w:sz="4" w:space="0" w:color="auto"/>
              <w:bottom w:val="single" w:sz="4" w:space="0" w:color="auto"/>
              <w:right w:val="single" w:sz="4" w:space="0" w:color="auto"/>
            </w:tcBorders>
            <w:vAlign w:val="center"/>
          </w:tcPr>
          <w:p w:rsidR="003B3CB8" w:rsidRPr="003B3CB8" w:rsidRDefault="003B3CB8" w:rsidP="003B3CB8">
            <w:pPr>
              <w:jc w:val="center"/>
              <w:rPr>
                <w:rFonts w:ascii="Cambria" w:eastAsia="Times New Roman" w:hAnsi="Cambria"/>
                <w:sz w:val="22"/>
                <w:szCs w:val="22"/>
                <w:lang w:eastAsia="lt-LT"/>
              </w:rPr>
            </w:pPr>
            <w:r w:rsidRPr="003B3CB8">
              <w:rPr>
                <w:rFonts w:ascii="Cambria" w:hAnsi="Cambria"/>
                <w:sz w:val="22"/>
                <w:szCs w:val="22"/>
                <w:lang w:val="lt-LT"/>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07"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c>
          <w:tcPr>
            <w:tcW w:w="969" w:type="pct"/>
            <w:tcBorders>
              <w:top w:val="nil"/>
              <w:left w:val="nil"/>
              <w:bottom w:val="single" w:sz="4" w:space="0" w:color="auto"/>
              <w:right w:val="single" w:sz="4" w:space="0" w:color="auto"/>
            </w:tcBorders>
            <w:shd w:val="clear" w:color="auto" w:fill="auto"/>
            <w:noWrap/>
            <w:vAlign w:val="center"/>
          </w:tcPr>
          <w:p w:rsidR="003B3CB8" w:rsidRPr="003B3CB8" w:rsidRDefault="003B3CB8" w:rsidP="003B3CB8">
            <w:pPr>
              <w:jc w:val="right"/>
              <w:rPr>
                <w:rFonts w:ascii="Cambria" w:eastAsia="Times New Roman" w:hAnsi="Cambria"/>
                <w:sz w:val="22"/>
                <w:szCs w:val="22"/>
                <w:lang w:eastAsia="lt-LT"/>
              </w:rPr>
            </w:pPr>
          </w:p>
        </w:tc>
      </w:tr>
      <w:tr w:rsidR="003B3CB8" w:rsidRPr="003B3CB8" w:rsidTr="00995C84">
        <w:tblPrEx>
          <w:tblBorders>
            <w:top w:val="single" w:sz="4" w:space="0" w:color="auto"/>
          </w:tblBorders>
          <w:tblLook w:val="0000" w:firstRow="0" w:lastRow="0" w:firstColumn="0" w:lastColumn="0" w:noHBand="0" w:noVBand="0"/>
        </w:tblPrEx>
        <w:trPr>
          <w:trHeight w:val="410"/>
        </w:trPr>
        <w:tc>
          <w:tcPr>
            <w:tcW w:w="4031" w:type="pct"/>
            <w:gridSpan w:val="6"/>
            <w:tcBorders>
              <w:left w:val="single" w:sz="4" w:space="0" w:color="auto"/>
              <w:bottom w:val="single" w:sz="4" w:space="0" w:color="auto"/>
              <w:right w:val="single" w:sz="4" w:space="0" w:color="auto"/>
            </w:tcBorders>
            <w:vAlign w:val="center"/>
          </w:tcPr>
          <w:p w:rsidR="003B3CB8" w:rsidRPr="003B3CB8" w:rsidRDefault="003B3CB8" w:rsidP="003B3CB8">
            <w:pPr>
              <w:jc w:val="right"/>
              <w:rPr>
                <w:rFonts w:ascii="Cambria" w:hAnsi="Cambria"/>
                <w:sz w:val="22"/>
                <w:szCs w:val="22"/>
              </w:rPr>
            </w:pPr>
            <w:r w:rsidRPr="003B3CB8">
              <w:rPr>
                <w:rFonts w:ascii="Cambria" w:hAnsi="Cambria"/>
                <w:b/>
                <w:sz w:val="22"/>
                <w:szCs w:val="22"/>
              </w:rPr>
              <w:t>Bendra pasiūlymo kaina Eur (su PVM):</w:t>
            </w:r>
          </w:p>
        </w:tc>
        <w:tc>
          <w:tcPr>
            <w:tcW w:w="969" w:type="pct"/>
            <w:tcBorders>
              <w:bottom w:val="single" w:sz="4" w:space="0" w:color="auto"/>
              <w:right w:val="single" w:sz="4" w:space="0" w:color="auto"/>
            </w:tcBorders>
          </w:tcPr>
          <w:p w:rsidR="003B3CB8" w:rsidRPr="003B3CB8" w:rsidRDefault="003B3CB8" w:rsidP="003B3CB8">
            <w:pPr>
              <w:jc w:val="both"/>
              <w:rPr>
                <w:rFonts w:ascii="Cambria" w:hAnsi="Cambria"/>
                <w:sz w:val="22"/>
                <w:szCs w:val="22"/>
              </w:rPr>
            </w:pPr>
          </w:p>
        </w:tc>
      </w:tr>
    </w:tbl>
    <w:p w:rsidR="00262ADF" w:rsidRPr="003B3CB8" w:rsidRDefault="00262ADF" w:rsidP="00262ADF">
      <w:pPr>
        <w:jc w:val="both"/>
        <w:rPr>
          <w:rFonts w:ascii="Cambria" w:hAnsi="Cambria"/>
          <w:sz w:val="22"/>
          <w:szCs w:val="22"/>
          <w:lang w:val="lt-LT"/>
        </w:rPr>
      </w:pPr>
      <w:r w:rsidRPr="003B3CB8">
        <w:rPr>
          <w:rFonts w:ascii="Cambria" w:hAnsi="Cambria"/>
          <w:sz w:val="22"/>
          <w:szCs w:val="22"/>
          <w:lang w:val="lt-LT"/>
        </w:rPr>
        <w:tab/>
      </w:r>
      <w:r w:rsidRPr="003B3CB8">
        <w:rPr>
          <w:rFonts w:ascii="Cambria" w:hAnsi="Cambria"/>
          <w:sz w:val="22"/>
          <w:szCs w:val="22"/>
          <w:lang w:val="lt-LT"/>
        </w:rPr>
        <w:tab/>
      </w:r>
    </w:p>
    <w:p w:rsidR="00295C00" w:rsidRPr="003B3CB8" w:rsidRDefault="00262ADF" w:rsidP="00295C00">
      <w:pPr>
        <w:tabs>
          <w:tab w:val="left" w:pos="0"/>
        </w:tabs>
        <w:autoSpaceDE w:val="0"/>
        <w:autoSpaceDN w:val="0"/>
        <w:adjustRightInd w:val="0"/>
        <w:contextualSpacing/>
        <w:jc w:val="both"/>
        <w:rPr>
          <w:rFonts w:ascii="Cambria" w:hAnsi="Cambria"/>
          <w:sz w:val="22"/>
          <w:szCs w:val="22"/>
          <w:lang w:val="lt-LT"/>
        </w:rPr>
      </w:pPr>
      <w:r w:rsidRPr="003B3CB8">
        <w:rPr>
          <w:rFonts w:ascii="Cambria" w:hAnsi="Cambria"/>
          <w:sz w:val="22"/>
          <w:szCs w:val="22"/>
          <w:lang w:val="lt-LT"/>
        </w:rPr>
        <w:tab/>
      </w:r>
      <w:r w:rsidR="00295C00" w:rsidRPr="003B3CB8">
        <w:rPr>
          <w:rFonts w:ascii="Cambria" w:hAnsi="Cambria"/>
          <w:sz w:val="22"/>
          <w:szCs w:val="22"/>
          <w:u w:val="single"/>
          <w:lang w:val="lt-LT"/>
        </w:rPr>
        <w:t>Tais atvejais, kai pagal galiojančius teisės aktus tiekėjo nereikia mokėti PVM, jis nurodo priežastis, dėl kurių PVM nemoka</w:t>
      </w:r>
      <w:r w:rsidR="00295C00" w:rsidRPr="003B3CB8">
        <w:rPr>
          <w:rFonts w:ascii="Cambria" w:hAnsi="Cambria"/>
          <w:sz w:val="22"/>
          <w:szCs w:val="22"/>
          <w:lang w:val="lt-LT"/>
        </w:rPr>
        <w:t>.</w:t>
      </w:r>
    </w:p>
    <w:p w:rsidR="00262ADF" w:rsidRPr="003B3CB8" w:rsidRDefault="00262ADF" w:rsidP="00295C00">
      <w:pPr>
        <w:tabs>
          <w:tab w:val="left" w:pos="0"/>
        </w:tabs>
        <w:autoSpaceDE w:val="0"/>
        <w:autoSpaceDN w:val="0"/>
        <w:adjustRightInd w:val="0"/>
        <w:contextualSpacing/>
        <w:jc w:val="both"/>
        <w:rPr>
          <w:rFonts w:ascii="Cambria" w:hAnsi="Cambria"/>
          <w:b/>
          <w:sz w:val="22"/>
          <w:szCs w:val="22"/>
          <w:lang w:val="lt-LT"/>
        </w:rPr>
      </w:pPr>
      <w:r w:rsidRPr="003B3CB8">
        <w:rPr>
          <w:rFonts w:ascii="Cambria" w:hAnsi="Cambria"/>
          <w:sz w:val="22"/>
          <w:szCs w:val="22"/>
          <w:lang w:val="lt-LT"/>
        </w:rPr>
        <w:tab/>
        <w:t xml:space="preserve">                   </w:t>
      </w:r>
    </w:p>
    <w:tbl>
      <w:tblPr>
        <w:tblW w:w="10031" w:type="dxa"/>
        <w:tblLayout w:type="fixed"/>
        <w:tblLook w:val="01E0" w:firstRow="1" w:lastRow="1" w:firstColumn="1" w:lastColumn="1" w:noHBand="0" w:noVBand="0"/>
      </w:tblPr>
      <w:tblGrid>
        <w:gridCol w:w="10031"/>
      </w:tblGrid>
      <w:tr w:rsidR="00262ADF" w:rsidRPr="003B3CB8" w:rsidTr="00173478">
        <w:trPr>
          <w:trHeight w:val="324"/>
        </w:trPr>
        <w:tc>
          <w:tcPr>
            <w:tcW w:w="10031" w:type="dxa"/>
          </w:tcPr>
          <w:p w:rsidR="00295C00" w:rsidRPr="003B3CB8" w:rsidRDefault="00295C00" w:rsidP="00295C0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67"/>
              <w:jc w:val="both"/>
              <w:rPr>
                <w:rFonts w:ascii="Cambria" w:eastAsia="Times New Roman" w:hAnsi="Cambria"/>
                <w:sz w:val="22"/>
                <w:szCs w:val="22"/>
                <w:bdr w:val="none" w:sz="0" w:space="0" w:color="auto"/>
                <w:lang w:val="lt-LT" w:eastAsia="zh-CN"/>
              </w:rPr>
            </w:pPr>
            <w:r w:rsidRPr="003B3CB8">
              <w:rPr>
                <w:rFonts w:ascii="Cambria" w:eastAsia="Times New Roman" w:hAnsi="Cambria"/>
                <w:b/>
                <w:sz w:val="22"/>
                <w:szCs w:val="22"/>
                <w:bdr w:val="none" w:sz="0" w:space="0" w:color="auto"/>
                <w:lang w:val="lt-LT" w:eastAsia="zh-CN"/>
              </w:rPr>
              <w:t>Siūlomos įrangos charakteristikų palyginimas reikalaujamoms</w:t>
            </w:r>
            <w:r w:rsidRPr="003B3CB8">
              <w:rPr>
                <w:rFonts w:ascii="Cambria" w:eastAsia="Times New Roman" w:hAnsi="Cambria"/>
                <w:sz w:val="22"/>
                <w:szCs w:val="22"/>
                <w:bdr w:val="none" w:sz="0" w:space="0" w:color="auto"/>
                <w:lang w:val="lt-LT" w:eastAsia="zh-CN"/>
              </w:rPr>
              <w:t xml:space="preserve"> turi būti pateiktas užpildant dokumentą </w:t>
            </w:r>
            <w:r w:rsidRPr="003B3CB8">
              <w:rPr>
                <w:rFonts w:ascii="Cambria" w:eastAsia="Times New Roman" w:hAnsi="Cambria"/>
                <w:b/>
                <w:sz w:val="22"/>
                <w:szCs w:val="22"/>
                <w:bdr w:val="none" w:sz="0" w:space="0" w:color="auto"/>
                <w:lang w:val="lt-LT" w:eastAsia="zh-CN"/>
              </w:rPr>
              <w:t>„</w:t>
            </w:r>
            <w:r w:rsidR="009331F8" w:rsidRPr="003B3CB8">
              <w:rPr>
                <w:rFonts w:ascii="Cambria" w:eastAsia="Times New Roman" w:hAnsi="Cambria"/>
                <w:b/>
                <w:sz w:val="22"/>
                <w:szCs w:val="22"/>
                <w:bdr w:val="none" w:sz="0" w:space="0" w:color="auto"/>
                <w:lang w:val="lt-LT" w:eastAsia="zh-CN"/>
              </w:rPr>
              <w:t>2</w:t>
            </w:r>
            <w:r w:rsidRPr="003B3CB8">
              <w:rPr>
                <w:rFonts w:ascii="Cambria" w:eastAsia="Times New Roman" w:hAnsi="Cambria"/>
                <w:b/>
                <w:sz w:val="22"/>
                <w:szCs w:val="22"/>
                <w:bdr w:val="none" w:sz="0" w:space="0" w:color="auto"/>
                <w:lang w:val="lt-LT" w:eastAsia="zh-CN"/>
              </w:rPr>
              <w:t xml:space="preserve"> priedas. Techninė specifikacija“</w:t>
            </w:r>
            <w:r w:rsidRPr="003B3CB8">
              <w:rPr>
                <w:rFonts w:ascii="Cambria" w:eastAsia="Times New Roman" w:hAnsi="Cambria"/>
                <w:sz w:val="22"/>
                <w:szCs w:val="22"/>
                <w:bdr w:val="none" w:sz="0" w:space="0" w:color="auto"/>
                <w:lang w:val="lt-LT" w:eastAsia="zh-CN"/>
              </w:rPr>
              <w:t xml:space="preserve"> ne skenuota forma, bet </w:t>
            </w:r>
            <w:r w:rsidRPr="003B3CB8">
              <w:rPr>
                <w:rFonts w:ascii="Cambria" w:eastAsia="Times New Roman" w:hAnsi="Cambria"/>
                <w:b/>
                <w:bCs/>
                <w:sz w:val="22"/>
                <w:szCs w:val="22"/>
                <w:bdr w:val="none" w:sz="0" w:space="0" w:color="auto"/>
                <w:lang w:val="lt-LT" w:eastAsia="zh-CN"/>
              </w:rPr>
              <w:t>prisegant at</w:t>
            </w:r>
            <w:r w:rsidR="00834AA2" w:rsidRPr="003B3CB8">
              <w:rPr>
                <w:rFonts w:ascii="Cambria" w:eastAsia="Times New Roman" w:hAnsi="Cambria"/>
                <w:b/>
                <w:bCs/>
                <w:sz w:val="22"/>
                <w:szCs w:val="22"/>
                <w:bdr w:val="none" w:sz="0" w:space="0" w:color="auto"/>
                <w:lang w:val="lt-LT" w:eastAsia="zh-CN"/>
              </w:rPr>
              <w:t>skiru dokumentu Microsoft W</w:t>
            </w:r>
            <w:r w:rsidR="004D53F5" w:rsidRPr="003B3CB8">
              <w:rPr>
                <w:rFonts w:ascii="Cambria" w:eastAsia="Times New Roman" w:hAnsi="Cambria"/>
                <w:b/>
                <w:bCs/>
                <w:sz w:val="22"/>
                <w:szCs w:val="22"/>
                <w:bdr w:val="none" w:sz="0" w:space="0" w:color="auto"/>
                <w:lang w:val="lt-LT" w:eastAsia="zh-CN"/>
              </w:rPr>
              <w:t>ord</w:t>
            </w:r>
            <w:r w:rsidRPr="003B3CB8">
              <w:rPr>
                <w:rFonts w:ascii="Cambria" w:eastAsia="Times New Roman" w:hAnsi="Cambria"/>
                <w:b/>
                <w:bCs/>
                <w:sz w:val="22"/>
                <w:szCs w:val="22"/>
                <w:bdr w:val="none" w:sz="0" w:space="0" w:color="auto"/>
                <w:lang w:val="lt-LT" w:eastAsia="zh-CN"/>
              </w:rPr>
              <w:t xml:space="preserve"> </w:t>
            </w:r>
            <w:r w:rsidRPr="003B3CB8">
              <w:rPr>
                <w:rFonts w:ascii="Cambria" w:eastAsia="Times New Roman" w:hAnsi="Cambria"/>
                <w:bCs/>
                <w:sz w:val="22"/>
                <w:szCs w:val="22"/>
                <w:bdr w:val="none" w:sz="0" w:space="0" w:color="auto"/>
                <w:lang w:val="lt-LT" w:eastAsia="zh-CN"/>
              </w:rPr>
              <w:t xml:space="preserve">ar kita visuotinai prieinama teksto redagavimo programa. Tiekėjas privalo nurodyti siūlomų prekių/paslaugų technines charakteristikas. Grafoje „Siūlomi įrangos parametrai” </w:t>
            </w:r>
            <w:r w:rsidRPr="003B3CB8">
              <w:rPr>
                <w:rFonts w:ascii="Cambria" w:eastAsia="Times New Roman" w:hAnsi="Cambria"/>
                <w:b/>
                <w:bCs/>
                <w:sz w:val="22"/>
                <w:szCs w:val="22"/>
                <w:u w:val="single"/>
                <w:bdr w:val="none" w:sz="0" w:space="0" w:color="auto"/>
                <w:lang w:val="lt-LT" w:eastAsia="zh-CN"/>
              </w:rPr>
              <w:t>turi būti nurodyti tikslūs ir konkretūs siūlomos įrangos duomenys</w:t>
            </w:r>
            <w:r w:rsidRPr="003B3CB8">
              <w:rPr>
                <w:rFonts w:ascii="Cambria" w:eastAsia="Times New Roman" w:hAnsi="Cambria"/>
                <w:bCs/>
                <w:sz w:val="22"/>
                <w:szCs w:val="22"/>
                <w:u w:val="single"/>
                <w:bdr w:val="none" w:sz="0" w:space="0" w:color="auto"/>
                <w:lang w:val="lt-LT" w:eastAsia="zh-CN"/>
              </w:rPr>
              <w:t xml:space="preserve">, </w:t>
            </w:r>
            <w:r w:rsidRPr="003B3CB8">
              <w:rPr>
                <w:rFonts w:ascii="Cambria" w:eastAsia="Times New Roman" w:hAnsi="Cambria"/>
                <w:b/>
                <w:bCs/>
                <w:sz w:val="22"/>
                <w:szCs w:val="22"/>
                <w:u w:val="single"/>
                <w:bdr w:val="none" w:sz="0" w:space="0" w:color="auto"/>
                <w:lang w:val="lt-LT" w:eastAsia="zh-CN"/>
              </w:rPr>
              <w:t>nepaliekant lentelėje pateiktų dydžių reikšmių tolerancijų ir tokių reikšmių, kaip „lygiavertė“, „atitinka“, “taip” ir pan.</w:t>
            </w:r>
          </w:p>
          <w:p w:rsidR="00262ADF" w:rsidRPr="003B3CB8" w:rsidRDefault="00262ADF" w:rsidP="005C50AA">
            <w:pPr>
              <w:ind w:right="318"/>
              <w:jc w:val="center"/>
              <w:rPr>
                <w:rFonts w:ascii="Cambria" w:hAnsi="Cambria"/>
                <w:sz w:val="22"/>
                <w:szCs w:val="22"/>
                <w:lang w:val="lt-LT"/>
              </w:rPr>
            </w:pPr>
          </w:p>
          <w:p w:rsidR="005E1B12" w:rsidRPr="003B3CB8" w:rsidRDefault="005E1B12" w:rsidP="005C50AA">
            <w:pPr>
              <w:ind w:right="318" w:firstLine="720"/>
              <w:jc w:val="right"/>
              <w:rPr>
                <w:rFonts w:ascii="Cambria" w:hAnsi="Cambria"/>
                <w:sz w:val="22"/>
                <w:szCs w:val="22"/>
                <w:lang w:val="lt-LT"/>
              </w:rPr>
            </w:pPr>
          </w:p>
          <w:p w:rsidR="00F47B14" w:rsidRPr="003B3CB8" w:rsidRDefault="00F47B14" w:rsidP="00F47B14">
            <w:pPr>
              <w:ind w:right="318"/>
              <w:rPr>
                <w:rFonts w:ascii="Cambria" w:hAnsi="Cambria"/>
                <w:sz w:val="22"/>
                <w:szCs w:val="22"/>
                <w:lang w:val="lt-LT"/>
              </w:rPr>
            </w:pPr>
          </w:p>
          <w:p w:rsidR="00262ADF" w:rsidRPr="003B3CB8" w:rsidRDefault="00295C00" w:rsidP="005C50AA">
            <w:pPr>
              <w:ind w:right="318" w:firstLine="720"/>
              <w:jc w:val="right"/>
              <w:rPr>
                <w:rFonts w:ascii="Cambria" w:hAnsi="Cambria"/>
                <w:sz w:val="22"/>
                <w:szCs w:val="22"/>
                <w:lang w:val="lt-LT"/>
              </w:rPr>
            </w:pPr>
            <w:r w:rsidRPr="003B3CB8">
              <w:rPr>
                <w:rFonts w:ascii="Cambria" w:hAnsi="Cambria"/>
                <w:sz w:val="22"/>
                <w:szCs w:val="22"/>
                <w:lang w:val="lt-LT"/>
              </w:rPr>
              <w:t>4</w:t>
            </w:r>
            <w:r w:rsidR="00262ADF" w:rsidRPr="003B3CB8">
              <w:rPr>
                <w:rFonts w:ascii="Cambria" w:hAnsi="Cambria"/>
                <w:sz w:val="22"/>
                <w:szCs w:val="22"/>
                <w:lang w:val="lt-LT"/>
              </w:rPr>
              <w:t xml:space="preserve"> lentelė</w:t>
            </w:r>
          </w:p>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PATEIKIAMŲ DOKUMENTŲ SĄRAŠAS</w:t>
            </w:r>
          </w:p>
          <w:p w:rsidR="00262ADF" w:rsidRPr="003B3CB8" w:rsidRDefault="00262ADF" w:rsidP="00173478">
            <w:pPr>
              <w:jc w:val="center"/>
              <w:rPr>
                <w:rFonts w:ascii="Cambria" w:hAnsi="Cambria"/>
                <w:b/>
                <w:sz w:val="22"/>
                <w:szCs w:val="22"/>
                <w:lang w:val="lt-LT"/>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97"/>
              <w:gridCol w:w="2148"/>
              <w:gridCol w:w="3685"/>
            </w:tblGrid>
            <w:tr w:rsidR="00262ADF" w:rsidRPr="003B3CB8" w:rsidTr="00173478">
              <w:trPr>
                <w:trHeight w:val="407"/>
              </w:trPr>
              <w:tc>
                <w:tcPr>
                  <w:tcW w:w="596"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Eil. Nr.</w:t>
                  </w:r>
                </w:p>
              </w:tc>
              <w:tc>
                <w:tcPr>
                  <w:tcW w:w="309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Pateiktų dokumentų pavadinimas</w:t>
                  </w:r>
                </w:p>
              </w:tc>
              <w:tc>
                <w:tcPr>
                  <w:tcW w:w="214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b/>
                      <w:sz w:val="22"/>
                      <w:szCs w:val="22"/>
                      <w:lang w:val="lt-LT"/>
                    </w:rPr>
                  </w:pPr>
                  <w:r w:rsidRPr="003B3CB8">
                    <w:rPr>
                      <w:rFonts w:ascii="Cambria" w:hAnsi="Cambria"/>
                      <w:b/>
                      <w:sz w:val="22"/>
                      <w:szCs w:val="22"/>
                      <w:lang w:val="lt-LT"/>
                    </w:rPr>
                    <w:t>Dokumento puslapių skaičius</w:t>
                  </w:r>
                </w:p>
              </w:tc>
              <w:tc>
                <w:tcPr>
                  <w:tcW w:w="3685"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center"/>
                    <w:rPr>
                      <w:rFonts w:ascii="Cambria" w:hAnsi="Cambria"/>
                      <w:sz w:val="22"/>
                      <w:szCs w:val="22"/>
                      <w:lang w:val="lt-LT"/>
                    </w:rPr>
                  </w:pPr>
                  <w:r w:rsidRPr="003B3CB8">
                    <w:rPr>
                      <w:rFonts w:ascii="Cambria" w:hAnsi="Cambria"/>
                      <w:b/>
                      <w:sz w:val="22"/>
                      <w:szCs w:val="22"/>
                      <w:lang w:val="lt-LT"/>
                    </w:rPr>
                    <w:t>Failo, kuriame yra dokumentas, pavadinimas</w:t>
                  </w:r>
                </w:p>
              </w:tc>
            </w:tr>
            <w:tr w:rsidR="00262ADF" w:rsidRPr="003B3CB8"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pStyle w:val="Header"/>
                    <w:widowControl/>
                    <w:tabs>
                      <w:tab w:val="left" w:pos="1296"/>
                    </w:tabs>
                    <w:spacing w:after="0"/>
                    <w:rPr>
                      <w:rFonts w:ascii="Cambria" w:hAnsi="Cambria"/>
                      <w:sz w:val="22"/>
                      <w:szCs w:val="22"/>
                    </w:rPr>
                  </w:pPr>
                </w:p>
              </w:tc>
              <w:tc>
                <w:tcPr>
                  <w:tcW w:w="214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r w:rsidR="00262ADF" w:rsidRPr="003B3CB8" w:rsidTr="00173478">
              <w:trPr>
                <w:trHeight w:val="203"/>
              </w:trPr>
              <w:tc>
                <w:tcPr>
                  <w:tcW w:w="596"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097"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2148"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rsidR="00262ADF" w:rsidRPr="003B3CB8" w:rsidRDefault="00262ADF" w:rsidP="00173478">
                  <w:pPr>
                    <w:jc w:val="both"/>
                    <w:rPr>
                      <w:rFonts w:ascii="Cambria" w:hAnsi="Cambria"/>
                      <w:sz w:val="22"/>
                      <w:szCs w:val="22"/>
                      <w:lang w:val="lt-LT"/>
                    </w:rPr>
                  </w:pPr>
                </w:p>
              </w:tc>
            </w:tr>
          </w:tbl>
          <w:p w:rsidR="00262ADF" w:rsidRPr="003B3CB8" w:rsidRDefault="005C50AA" w:rsidP="005C50AA">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3B3CB8">
              <w:rPr>
                <w:rFonts w:ascii="Cambria" w:hAnsi="Cambria"/>
                <w:sz w:val="22"/>
                <w:szCs w:val="22"/>
                <w:lang w:val="lt-LT"/>
              </w:rPr>
              <w:t xml:space="preserve">               </w:t>
            </w:r>
            <w:r w:rsidR="00262ADF" w:rsidRPr="003B3CB8">
              <w:rPr>
                <w:rFonts w:ascii="Cambria" w:eastAsia="Times New Roman" w:hAnsi="Cambria"/>
                <w:sz w:val="22"/>
                <w:szCs w:val="22"/>
                <w:bdr w:val="none" w:sz="0" w:space="0" w:color="auto"/>
                <w:lang w:val="lt-LT"/>
              </w:rPr>
              <w:t>Pasiūlymas galioja iki termino, nustatyto pirkimo dokumentuose.</w:t>
            </w:r>
          </w:p>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p>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lastRenderedPageBreak/>
              <w:t>_________________________________________________________________________________________________________________________________________________________________</w:t>
            </w:r>
            <w:r w:rsidR="00A37DD4" w:rsidRPr="003B3CB8">
              <w:rPr>
                <w:rFonts w:ascii="Cambria" w:eastAsia="Times New Roman" w:hAnsi="Cambria"/>
                <w:sz w:val="22"/>
                <w:szCs w:val="22"/>
                <w:bdr w:val="none" w:sz="0" w:space="0" w:color="auto"/>
                <w:lang w:val="lt-LT"/>
              </w:rPr>
              <w:t>_________________________________________________________________________</w:t>
            </w:r>
            <w:r w:rsidR="007B6679" w:rsidRPr="003B3CB8">
              <w:rPr>
                <w:rFonts w:ascii="Cambria" w:eastAsia="Times New Roman" w:hAnsi="Cambria"/>
                <w:sz w:val="22"/>
                <w:szCs w:val="22"/>
                <w:bdr w:val="none" w:sz="0" w:space="0" w:color="auto"/>
                <w:lang w:val="lt-LT"/>
              </w:rPr>
              <w:t>_______</w:t>
            </w:r>
          </w:p>
          <w:p w:rsidR="00262ADF" w:rsidRPr="003B3CB8" w:rsidRDefault="00262ADF" w:rsidP="00173478">
            <w:pPr>
              <w:ind w:right="171"/>
              <w:jc w:val="both"/>
              <w:rPr>
                <w:rFonts w:ascii="Cambria" w:hAnsi="Cambria"/>
                <w:sz w:val="22"/>
                <w:szCs w:val="22"/>
                <w:lang w:val="lt-LT"/>
              </w:rPr>
            </w:pPr>
          </w:p>
        </w:tc>
      </w:tr>
    </w:tbl>
    <w:p w:rsidR="00262ADF" w:rsidRPr="003B3CB8" w:rsidRDefault="00262ADF" w:rsidP="00262ADF">
      <w:pPr>
        <w:rPr>
          <w:rFonts w:ascii="Cambria" w:hAnsi="Cambria"/>
          <w:sz w:val="22"/>
          <w:szCs w:val="22"/>
          <w:lang w:val="lt-LT"/>
        </w:rPr>
      </w:pPr>
      <w:r w:rsidRPr="003B3CB8">
        <w:rPr>
          <w:rFonts w:ascii="Cambria" w:hAnsi="Cambria"/>
          <w:b/>
          <w:sz w:val="22"/>
          <w:szCs w:val="22"/>
          <w:lang w:val="lt-LT"/>
        </w:rPr>
        <w:lastRenderedPageBreak/>
        <w:t xml:space="preserve">  Pastaba.</w:t>
      </w:r>
      <w:r w:rsidRPr="003B3CB8">
        <w:rPr>
          <w:rFonts w:ascii="Cambria" w:hAnsi="Cambria"/>
          <w:sz w:val="22"/>
          <w:szCs w:val="22"/>
          <w:lang w:val="lt-LT"/>
        </w:rPr>
        <w:t xml:space="preserve">  Jeigu konfidencialios informacijos nėra, tiekėjas turi įrašyti „Konfidencialios informacijos nėra”.</w:t>
      </w:r>
    </w:p>
    <w:p w:rsidR="00262ADF" w:rsidRPr="003B3CB8"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b/>
          <w:sz w:val="22"/>
          <w:szCs w:val="22"/>
        </w:rPr>
      </w:pPr>
      <w:r w:rsidRPr="003B3CB8">
        <w:rPr>
          <w:rFonts w:ascii="Cambria" w:hAnsi="Cambria"/>
          <w:b/>
          <w:sz w:val="22"/>
          <w:szCs w:val="22"/>
        </w:rPr>
        <w:t>Pasiūlymas galioja iki ..................... (nurodyti). Pasiūlymas turi galioti ne trumpiau kaip 90 kalendorinių dienų.</w:t>
      </w:r>
    </w:p>
    <w:p w:rsidR="008D715A" w:rsidRPr="003B3CB8" w:rsidRDefault="008D715A" w:rsidP="008D7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p w:rsidR="008D715A" w:rsidRPr="003B3CB8" w:rsidRDefault="008D715A" w:rsidP="005C50A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262ADF" w:rsidRPr="003B3CB8" w:rsidTr="00173478">
        <w:trPr>
          <w:trHeight w:val="377"/>
        </w:trPr>
        <w:tc>
          <w:tcPr>
            <w:tcW w:w="3656" w:type="dxa"/>
            <w:tcBorders>
              <w:top w:val="single" w:sz="4" w:space="0" w:color="auto"/>
              <w:left w:val="nil"/>
              <w:bottom w:val="nil"/>
              <w:right w:val="nil"/>
            </w:tcBorders>
          </w:tcPr>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(Tiekėjo arba jo įgalioto asmens pareigų pavadinimas)</w:t>
            </w:r>
          </w:p>
        </w:tc>
        <w:tc>
          <w:tcPr>
            <w:tcW w:w="672" w:type="dxa"/>
          </w:tcPr>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205" w:type="dxa"/>
            <w:tcBorders>
              <w:top w:val="single" w:sz="4" w:space="0" w:color="auto"/>
              <w:left w:val="nil"/>
              <w:bottom w:val="nil"/>
              <w:right w:val="nil"/>
            </w:tcBorders>
          </w:tcPr>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 xml:space="preserve">(Parašas) </w:t>
            </w:r>
          </w:p>
        </w:tc>
        <w:tc>
          <w:tcPr>
            <w:tcW w:w="780" w:type="dxa"/>
          </w:tcPr>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751" w:type="dxa"/>
            <w:tcBorders>
              <w:top w:val="single" w:sz="4" w:space="0" w:color="auto"/>
              <w:left w:val="nil"/>
              <w:bottom w:val="nil"/>
              <w:right w:val="nil"/>
            </w:tcBorders>
          </w:tcPr>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r w:rsidRPr="003B3CB8">
              <w:rPr>
                <w:rFonts w:ascii="Cambria" w:eastAsia="Times New Roman" w:hAnsi="Cambria"/>
                <w:sz w:val="22"/>
                <w:szCs w:val="22"/>
                <w:bdr w:val="none" w:sz="0" w:space="0" w:color="auto"/>
                <w:lang w:val="lt-LT"/>
              </w:rPr>
              <w:t xml:space="preserve">(Vardas ir pavardė) </w:t>
            </w:r>
          </w:p>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262ADF" w:rsidRPr="003B3CB8" w:rsidRDefault="00262ADF" w:rsidP="00173478">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0C1D39" w:rsidRPr="003B3CB8" w:rsidRDefault="000C1D39" w:rsidP="007B6679">
      <w:pPr>
        <w:rPr>
          <w:rFonts w:ascii="Cambria" w:hAnsi="Cambria"/>
          <w:sz w:val="22"/>
          <w:szCs w:val="22"/>
        </w:rPr>
      </w:pPr>
    </w:p>
    <w:sectPr w:rsidR="000C1D39" w:rsidRPr="003B3CB8" w:rsidSect="00616BE3">
      <w:pgSz w:w="11900" w:h="16840"/>
      <w:pgMar w:top="709"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FF1" w:rsidRDefault="00F77FF1" w:rsidP="00262ADF">
      <w:r>
        <w:separator/>
      </w:r>
    </w:p>
  </w:endnote>
  <w:endnote w:type="continuationSeparator" w:id="0">
    <w:p w:rsidR="00F77FF1" w:rsidRDefault="00F77FF1" w:rsidP="0026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FF1" w:rsidRDefault="00F77FF1" w:rsidP="00262ADF">
      <w:r>
        <w:separator/>
      </w:r>
    </w:p>
  </w:footnote>
  <w:footnote w:type="continuationSeparator" w:id="0">
    <w:p w:rsidR="00F77FF1" w:rsidRDefault="00F77FF1" w:rsidP="00262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DF"/>
    <w:rsid w:val="00037732"/>
    <w:rsid w:val="00055116"/>
    <w:rsid w:val="00060CFE"/>
    <w:rsid w:val="000C1D39"/>
    <w:rsid w:val="000D33E3"/>
    <w:rsid w:val="00107983"/>
    <w:rsid w:val="00117738"/>
    <w:rsid w:val="00262ADF"/>
    <w:rsid w:val="00266204"/>
    <w:rsid w:val="00295C00"/>
    <w:rsid w:val="00307C34"/>
    <w:rsid w:val="00324643"/>
    <w:rsid w:val="003B3CB8"/>
    <w:rsid w:val="0045423A"/>
    <w:rsid w:val="004D53F5"/>
    <w:rsid w:val="004F274C"/>
    <w:rsid w:val="00594C33"/>
    <w:rsid w:val="005C50AA"/>
    <w:rsid w:val="005E1B12"/>
    <w:rsid w:val="005E59A6"/>
    <w:rsid w:val="00603563"/>
    <w:rsid w:val="007704B1"/>
    <w:rsid w:val="0077573D"/>
    <w:rsid w:val="007B6679"/>
    <w:rsid w:val="00834AA2"/>
    <w:rsid w:val="00843C32"/>
    <w:rsid w:val="008C0AF9"/>
    <w:rsid w:val="008D2AB7"/>
    <w:rsid w:val="008D5385"/>
    <w:rsid w:val="008D715A"/>
    <w:rsid w:val="009331F8"/>
    <w:rsid w:val="009A4385"/>
    <w:rsid w:val="009D639A"/>
    <w:rsid w:val="009F44CB"/>
    <w:rsid w:val="00A37DD4"/>
    <w:rsid w:val="00B22077"/>
    <w:rsid w:val="00B22C11"/>
    <w:rsid w:val="00C007D4"/>
    <w:rsid w:val="00E90EEC"/>
    <w:rsid w:val="00EF5E2A"/>
    <w:rsid w:val="00EF7401"/>
    <w:rsid w:val="00F47B14"/>
    <w:rsid w:val="00F77FF1"/>
    <w:rsid w:val="00FC2CF9"/>
    <w:rsid w:val="00FF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1C414-B191-48DD-98A9-E292F407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AD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2ADF"/>
    <w:rPr>
      <w:u w:val="single"/>
    </w:rPr>
  </w:style>
  <w:style w:type="paragraph" w:styleId="Header">
    <w:name w:val="header"/>
    <w:aliases w:val=" Diagrama2,Diagrama2,Diagrama Diagrama"/>
    <w:basedOn w:val="Normal"/>
    <w:link w:val="HeaderChar"/>
    <w:uiPriority w:val="99"/>
    <w:rsid w:val="00262A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262ADF"/>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uiPriority w:val="99"/>
    <w:semiHidden/>
    <w:unhideWhenUsed/>
    <w:rsid w:val="00262A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62ADF"/>
    <w:rPr>
      <w:rFonts w:ascii="Times New Roman" w:eastAsia="Arial Unicode MS" w:hAnsi="Times New Roman" w:cs="Times New Roman"/>
      <w:sz w:val="16"/>
      <w:szCs w:val="16"/>
      <w:bdr w:val="nil"/>
    </w:rPr>
  </w:style>
  <w:style w:type="character" w:styleId="FootnoteReference">
    <w:name w:val="footnote reference"/>
    <w:uiPriority w:val="99"/>
    <w:rsid w:val="00262ADF"/>
    <w:rPr>
      <w:rFonts w:cs="Times New Roman"/>
      <w:vertAlign w:val="superscript"/>
    </w:rPr>
  </w:style>
  <w:style w:type="paragraph" w:styleId="FootnoteText">
    <w:name w:val="footnote text"/>
    <w:aliases w:val="ColumnText"/>
    <w:basedOn w:val="Normal"/>
    <w:link w:val="FootnoteTextChar"/>
    <w:uiPriority w:val="99"/>
    <w:rsid w:val="00262AD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262ADF"/>
    <w:rPr>
      <w:rFonts w:ascii="Times New Roman" w:eastAsia="Times New Roman" w:hAnsi="Times New Roman" w:cs="Times New Roman"/>
      <w:sz w:val="20"/>
      <w:szCs w:val="20"/>
      <w:lang w:val="lt-LT"/>
    </w:rPr>
  </w:style>
  <w:style w:type="paragraph" w:customStyle="1" w:styleId="Body2">
    <w:name w:val="Body 2"/>
    <w:rsid w:val="007B667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alloonText">
    <w:name w:val="Balloon Text"/>
    <w:basedOn w:val="Normal"/>
    <w:link w:val="BalloonTextChar"/>
    <w:uiPriority w:val="99"/>
    <w:semiHidden/>
    <w:unhideWhenUsed/>
    <w:rsid w:val="00266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04"/>
    <w:rPr>
      <w:rFonts w:ascii="Segoe UI" w:eastAsia="Arial Unicode MS" w:hAnsi="Segoe UI" w:cs="Segoe UI"/>
      <w:sz w:val="18"/>
      <w:szCs w:val="18"/>
      <w:bdr w:val="nil"/>
    </w:rPr>
  </w:style>
  <w:style w:type="paragraph" w:customStyle="1" w:styleId="Default">
    <w:name w:val="Default"/>
    <w:rsid w:val="003B3C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2506</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Glebė</dc:creator>
  <cp:keywords/>
  <dc:description/>
  <cp:lastModifiedBy>Eglė Mirklienė</cp:lastModifiedBy>
  <cp:revision>20</cp:revision>
  <cp:lastPrinted>2024-06-14T05:05:00Z</cp:lastPrinted>
  <dcterms:created xsi:type="dcterms:W3CDTF">2024-03-26T07:49:00Z</dcterms:created>
  <dcterms:modified xsi:type="dcterms:W3CDTF">2025-05-05T10:05:00Z</dcterms:modified>
</cp:coreProperties>
</file>