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269CEDDC"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184AF8">
            <w:rPr>
              <w:rFonts w:ascii="Palemonas" w:hAnsi="Palemonas" w:cstheme="minorHAnsi"/>
              <w:sz w:val="24"/>
              <w:szCs w:val="24"/>
            </w:rPr>
            <w:t>-</w:t>
          </w:r>
          <w:r w:rsidR="00C863E1" w:rsidRPr="00F53756">
            <w:rPr>
              <w:rFonts w:ascii="Palemonas" w:hAnsi="Palemonas" w:cstheme="minorHAnsi"/>
              <w:sz w:val="24"/>
              <w:szCs w:val="24"/>
            </w:rPr>
            <w:t>0</w:t>
          </w:r>
          <w:r w:rsidR="008B7B4B">
            <w:rPr>
              <w:rFonts w:ascii="Palemonas" w:hAnsi="Palemonas" w:cstheme="minorHAnsi"/>
              <w:sz w:val="24"/>
              <w:szCs w:val="24"/>
            </w:rPr>
            <w:t>5</w:t>
          </w:r>
          <w:r w:rsidRPr="00F53756">
            <w:rPr>
              <w:rFonts w:ascii="Palemonas" w:hAnsi="Palemonas" w:cstheme="minorHAnsi"/>
              <w:sz w:val="24"/>
              <w:szCs w:val="24"/>
            </w:rPr>
            <w:t>-</w:t>
          </w:r>
          <w:r w:rsidR="008B7B4B">
            <w:rPr>
              <w:rFonts w:ascii="Palemonas" w:hAnsi="Palemonas" w:cstheme="minorHAnsi"/>
              <w:sz w:val="24"/>
              <w:szCs w:val="24"/>
            </w:rPr>
            <w:t>13</w:t>
          </w:r>
        </w:p>
        <w:p w14:paraId="1A6561CF" w14:textId="2D5B6A2A"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F53756">
            <w:rPr>
              <w:rFonts w:ascii="Palemonas" w:hAnsi="Palemonas" w:cstheme="minorHAnsi"/>
              <w:sz w:val="24"/>
              <w:szCs w:val="24"/>
            </w:rPr>
            <w:t>Nr.</w:t>
          </w:r>
          <w:r w:rsidRPr="003E1B96">
            <w:rPr>
              <w:rFonts w:ascii="Palemonas" w:hAnsi="Palemonas" w:cstheme="minorHAnsi"/>
              <w:sz w:val="24"/>
              <w:szCs w:val="24"/>
            </w:rPr>
            <w:t xml:space="preserve"> </w:t>
          </w:r>
          <w:r w:rsidR="00F53756">
            <w:rPr>
              <w:rFonts w:ascii="Palemonas" w:hAnsi="Palemonas" w:cstheme="minorHAnsi"/>
              <w:sz w:val="24"/>
              <w:szCs w:val="24"/>
            </w:rPr>
            <w:t>1</w:t>
          </w:r>
          <w:r w:rsidR="008B7B4B">
            <w:rPr>
              <w:rFonts w:ascii="Palemonas" w:hAnsi="Palemonas" w:cstheme="minorHAnsi"/>
              <w:sz w:val="24"/>
              <w:szCs w:val="24"/>
            </w:rPr>
            <w:t>74</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42276483" w:rsidR="00926CDC" w:rsidRDefault="00926CDC" w:rsidP="00B558A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8B7B4B" w:rsidRPr="00365F36">
            <w:rPr>
              <w:rFonts w:ascii="Palemonas" w:hAnsi="Palemonas"/>
              <w:b/>
              <w:bCs/>
              <w:sz w:val="24"/>
              <w:szCs w:val="24"/>
            </w:rPr>
            <w:t xml:space="preserve">ĮVAŽIAVIMO NUO TAIKOS G. LINK SAULĖTEKIO TAK. 16 </w:t>
          </w:r>
          <w:r w:rsidR="008B7B4B" w:rsidRPr="00365F36">
            <w:rPr>
              <w:rStyle w:val="FontStyle18"/>
              <w:rFonts w:ascii="Palemonas" w:hAnsi="Palemonas"/>
              <w:sz w:val="24"/>
              <w:szCs w:val="24"/>
            </w:rPr>
            <w:t xml:space="preserve">PAPRASTOJO REMONTO </w:t>
          </w:r>
          <w:r w:rsidR="008B7B4B" w:rsidRPr="00365F36">
            <w:rPr>
              <w:rFonts w:ascii="Palemonas" w:hAnsi="Palemonas"/>
              <w:b/>
              <w:bCs/>
              <w:sz w:val="24"/>
              <w:szCs w:val="24"/>
            </w:rPr>
            <w:t>DARBŲ</w:t>
          </w:r>
          <w:r w:rsidR="008B7B4B"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F7AFB61"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B558A0">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8E6437"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DC47D0">
        <w:rPr>
          <w:rFonts w:ascii="Palemonas" w:hAnsi="Palemonas"/>
          <w:sz w:val="24"/>
          <w:szCs w:val="24"/>
        </w:rPr>
        <w:t>4.</w:t>
      </w:r>
      <w:r w:rsidR="00C234B2" w:rsidRPr="00DC47D0">
        <w:rPr>
          <w:rFonts w:ascii="Palemonas" w:hAnsi="Palemonas"/>
          <w:sz w:val="24"/>
          <w:szCs w:val="24"/>
        </w:rPr>
        <w:t>3</w:t>
      </w:r>
      <w:r w:rsidR="00025877" w:rsidRPr="00DC47D0">
        <w:rPr>
          <w:rFonts w:ascii="Palemonas" w:hAnsi="Palemonas"/>
          <w:sz w:val="24"/>
          <w:szCs w:val="24"/>
        </w:rPr>
        <w:t xml:space="preserve"> punk</w:t>
      </w:r>
      <w:r w:rsidR="00AB3B6E" w:rsidRPr="00DC47D0">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0AA132F5"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w:t>
      </w:r>
      <w:r w:rsidR="00AE4997" w:rsidRPr="00AE4997">
        <w:rPr>
          <w:rFonts w:ascii="Palemonas" w:hAnsi="Palemonas"/>
          <w:lang w:eastAsia="en-US"/>
        </w:rPr>
        <w:t xml:space="preserve"> </w:t>
      </w:r>
      <w:r w:rsidR="00AE4997" w:rsidRPr="00381996">
        <w:rPr>
          <w:rFonts w:ascii="Palemonas" w:hAnsi="Palemonas"/>
          <w:sz w:val="24"/>
          <w:szCs w:val="24"/>
          <w:lang w:eastAsia="en-US"/>
        </w:rPr>
        <w:t xml:space="preserve">įvažiavimo nuo Taikos g. link Saulėtekio </w:t>
      </w:r>
      <w:proofErr w:type="spellStart"/>
      <w:r w:rsidR="00AE4997" w:rsidRPr="00381996">
        <w:rPr>
          <w:rFonts w:ascii="Palemonas" w:hAnsi="Palemonas"/>
          <w:sz w:val="24"/>
          <w:szCs w:val="24"/>
          <w:lang w:eastAsia="en-US"/>
        </w:rPr>
        <w:t>tak</w:t>
      </w:r>
      <w:proofErr w:type="spellEnd"/>
      <w:r w:rsidR="00AE4997" w:rsidRPr="00381996">
        <w:rPr>
          <w:rFonts w:ascii="Palemonas" w:hAnsi="Palemonas"/>
          <w:sz w:val="24"/>
          <w:szCs w:val="24"/>
          <w:lang w:eastAsia="en-US"/>
        </w:rPr>
        <w:t xml:space="preserve">. 16 </w:t>
      </w:r>
      <w:r w:rsidR="00AE4997" w:rsidRPr="00381996">
        <w:rPr>
          <w:rFonts w:ascii="Palemonas" w:hAnsi="Palemonas"/>
          <w:sz w:val="24"/>
          <w:szCs w:val="24"/>
        </w:rPr>
        <w:t>paprastojo remonto darb</w:t>
      </w:r>
      <w:r w:rsidR="00381996" w:rsidRPr="00381996">
        <w:rPr>
          <w:rFonts w:ascii="Palemonas" w:hAnsi="Palemonas"/>
          <w:sz w:val="24"/>
          <w:szCs w:val="24"/>
        </w:rPr>
        <w:t>us</w:t>
      </w:r>
      <w:r w:rsidRPr="00381996">
        <w:rPr>
          <w:rFonts w:ascii="Palemonas" w:eastAsia="Calibri" w:hAnsi="Palemonas"/>
          <w:sz w:val="24"/>
          <w:szCs w:val="24"/>
        </w:rPr>
        <w:t>.</w:t>
      </w:r>
      <w:r w:rsidRPr="00381996">
        <w:rPr>
          <w:rFonts w:ascii="Palemonas" w:hAnsi="Palemonas" w:cstheme="minorHAnsi"/>
          <w:sz w:val="24"/>
          <w:szCs w:val="24"/>
        </w:rPr>
        <w:t xml:space="preserve"> </w:t>
      </w:r>
      <w:r w:rsidRPr="00570324">
        <w:rPr>
          <w:rFonts w:ascii="Palemonas" w:hAnsi="Palemonas" w:cstheme="minorHAnsi"/>
          <w:sz w:val="24"/>
          <w:szCs w:val="24"/>
        </w:rPr>
        <w:t>Reikalavimai pirkimo objektui nustatyti specialiųjų pirkimo sąlygų 2 priede.</w:t>
      </w:r>
    </w:p>
    <w:p w14:paraId="6F882FA2" w14:textId="53146696"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D534CA" w:rsidRPr="00D534CA">
        <w:t xml:space="preserve"> </w:t>
      </w:r>
      <w:r w:rsidR="00D534CA" w:rsidRPr="00D534CA">
        <w:rPr>
          <w:rFonts w:ascii="Palemonas" w:hAnsi="Palemonas" w:cstheme="minorHAnsi"/>
          <w:sz w:val="24"/>
          <w:szCs w:val="24"/>
        </w:rPr>
        <w:t>174</w:t>
      </w:r>
      <w:r w:rsidR="00D534CA">
        <w:rPr>
          <w:rFonts w:ascii="Palemonas" w:hAnsi="Palemonas" w:cstheme="minorHAnsi"/>
          <w:sz w:val="24"/>
          <w:szCs w:val="24"/>
        </w:rPr>
        <w:t> </w:t>
      </w:r>
      <w:r w:rsidR="00D534CA" w:rsidRPr="00D534CA">
        <w:rPr>
          <w:rFonts w:ascii="Palemonas" w:hAnsi="Palemonas" w:cstheme="minorHAnsi"/>
          <w:sz w:val="24"/>
          <w:szCs w:val="24"/>
        </w:rPr>
        <w:t>628</w:t>
      </w:r>
      <w:r w:rsidR="00D534CA">
        <w:rPr>
          <w:rFonts w:ascii="Palemonas" w:hAnsi="Palemonas" w:cstheme="minorHAnsi"/>
          <w:sz w:val="24"/>
          <w:szCs w:val="24"/>
        </w:rPr>
        <w:t>,</w:t>
      </w:r>
      <w:r w:rsidR="00D534CA" w:rsidRPr="00D534CA">
        <w:rPr>
          <w:rFonts w:ascii="Palemonas" w:hAnsi="Palemonas" w:cstheme="minorHAnsi"/>
          <w:sz w:val="24"/>
          <w:szCs w:val="24"/>
        </w:rPr>
        <w:t>10</w:t>
      </w:r>
      <w:r w:rsidR="00D534CA" w:rsidRPr="00D534CA">
        <w:rPr>
          <w:rFonts w:ascii="Palemonas" w:hAnsi="Palemonas" w:cstheme="minorHAnsi"/>
          <w:sz w:val="24"/>
          <w:szCs w:val="24"/>
        </w:rPr>
        <w:t xml:space="preserve"> </w:t>
      </w:r>
      <w:r w:rsidR="00310BA7">
        <w:rPr>
          <w:rFonts w:ascii="Palemonas" w:hAnsi="Palemonas" w:cstheme="minorHAnsi"/>
          <w:sz w:val="24"/>
          <w:szCs w:val="24"/>
        </w:rPr>
        <w:t xml:space="preserve">Eur be PVM;  </w:t>
      </w:r>
      <w:r w:rsidR="00381996">
        <w:rPr>
          <w:rFonts w:ascii="Palemonas" w:hAnsi="Palemonas" w:cstheme="minorHAnsi"/>
          <w:sz w:val="24"/>
          <w:szCs w:val="24"/>
        </w:rPr>
        <w:t>211 3</w:t>
      </w:r>
      <w:r w:rsidR="00310BA7">
        <w:rPr>
          <w:rFonts w:ascii="Palemonas" w:hAnsi="Palemonas" w:cstheme="minorHAnsi"/>
          <w:sz w:val="24"/>
          <w:szCs w:val="24"/>
        </w:rPr>
        <w:t>00,00 Eur su PVM.</w:t>
      </w:r>
      <w:r w:rsidR="00E60A01">
        <w:rPr>
          <w:rFonts w:ascii="Palemonas" w:hAnsi="Palemonas" w:cstheme="minorHAnsi"/>
          <w:sz w:val="24"/>
          <w:szCs w:val="24"/>
        </w:rPr>
        <w:t xml:space="preserve"> </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1D082D8F" w14:textId="77777777" w:rsidR="009B4974" w:rsidRDefault="009B4974" w:rsidP="009B4974">
      <w:pPr>
        <w:pStyle w:val="Sraopastraipa"/>
        <w:spacing w:after="0" w:line="240" w:lineRule="auto"/>
        <w:ind w:left="0" w:firstLine="567"/>
        <w:jc w:val="both"/>
        <w:rPr>
          <w:rFonts w:cstheme="minorHAnsi"/>
          <w:szCs w:val="24"/>
        </w:rPr>
      </w:pPr>
      <w:r w:rsidRPr="009D76E5">
        <w:rPr>
          <w:rFonts w:cstheme="minorHAnsi"/>
          <w:szCs w:val="24"/>
        </w:rPr>
        <w:t>3.2. Perkančioji organizacija nerengs objekto apžiūros.</w:t>
      </w:r>
    </w:p>
    <w:p w14:paraId="02EF9C9D" w14:textId="5DC88BF5" w:rsidR="00F27C77" w:rsidRPr="00D149DC" w:rsidRDefault="00F27C77" w:rsidP="000A235D">
      <w:pPr>
        <w:pStyle w:val="Sraopastraipa"/>
        <w:spacing w:after="0" w:line="240" w:lineRule="auto"/>
        <w:ind w:left="0" w:firstLine="567"/>
        <w:jc w:val="both"/>
        <w:rPr>
          <w:rFonts w:cstheme="minorHAnsi"/>
          <w:szCs w:val="24"/>
        </w:rPr>
      </w:pP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6776FE3B" w14:textId="77777777" w:rsidR="009A5B2D"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p>
    <w:p w14:paraId="2F604BAE" w14:textId="359610F6" w:rsidR="00C675DF" w:rsidRDefault="009A5B2D"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2AA305E9" w14:textId="791022C4" w:rsidR="009A5B2D" w:rsidRPr="007B5736" w:rsidRDefault="009A5B2D"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A333DC">
        <w:rPr>
          <w:rFonts w:ascii="Palemonas" w:eastAsia="Calibri" w:hAnsi="Palemonas" w:cstheme="minorHAnsi"/>
          <w:sz w:val="24"/>
          <w:szCs w:val="24"/>
        </w:rPr>
        <w:t>užpildytas 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3F2A9149" w14:textId="2AC78609" w:rsidR="00AA0803" w:rsidRPr="00AA0803" w:rsidRDefault="00AA0803" w:rsidP="00AA0803">
      <w:pPr>
        <w:pStyle w:val="Sraopastraipa"/>
        <w:spacing w:line="240" w:lineRule="auto"/>
        <w:ind w:left="0" w:firstLine="444"/>
        <w:jc w:val="both"/>
        <w:rPr>
          <w:szCs w:val="24"/>
        </w:rPr>
      </w:pPr>
      <w:r>
        <w:rPr>
          <w:szCs w:val="24"/>
        </w:rPr>
        <w:t xml:space="preserve">11.1. </w:t>
      </w:r>
      <w:r w:rsidRPr="00AA0803">
        <w:rPr>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AA0803">
          <w:rPr>
            <w:rStyle w:val="Hipersaitas"/>
            <w:szCs w:val="24"/>
          </w:rPr>
          <w:t>https://sabis.nbfc.lt</w:t>
        </w:r>
      </w:hyperlink>
      <w:r w:rsidRPr="00AA0803">
        <w:rPr>
          <w:szCs w:val="24"/>
        </w:rPr>
        <w:t>. Paslauga yra apmokama Lietuvos Respublikos finansų ministro nustatyta tvarka. Tiekėjas privalo PVM sąskaitose faktūrose nurodyti sutarties, kurios pagrindu išrašomos sąskaitos, numerį.</w:t>
      </w:r>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4D0142"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4D0142" w:rsidRDefault="00F27C77" w:rsidP="009C457D">
            <w:pPr>
              <w:spacing w:after="0" w:line="240" w:lineRule="auto"/>
              <w:rPr>
                <w:rFonts w:ascii="Palemonas" w:hAnsi="Palemonas" w:cstheme="minorHAnsi"/>
                <w:sz w:val="24"/>
                <w:szCs w:val="24"/>
              </w:rPr>
            </w:pPr>
            <w:r w:rsidRPr="004D0142">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114EE808" w:rsidR="00F27C77" w:rsidRPr="004D0142" w:rsidRDefault="00F27C77" w:rsidP="009C457D">
            <w:pPr>
              <w:spacing w:after="0" w:line="240" w:lineRule="auto"/>
              <w:rPr>
                <w:rFonts w:ascii="Palemonas" w:hAnsi="Palemonas" w:cstheme="minorHAnsi"/>
                <w:iCs/>
                <w:color w:val="FF0000"/>
                <w:sz w:val="24"/>
                <w:szCs w:val="24"/>
              </w:rPr>
            </w:pPr>
            <w:r w:rsidRPr="004D0142">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3042639F" w:rsidR="00F27C77" w:rsidRPr="004D0142" w:rsidRDefault="005B1E37" w:rsidP="009C457D">
            <w:pPr>
              <w:spacing w:after="0" w:line="240" w:lineRule="auto"/>
              <w:rPr>
                <w:rFonts w:ascii="Palemonas" w:hAnsi="Palemonas" w:cstheme="minorHAnsi"/>
                <w:sz w:val="24"/>
                <w:szCs w:val="24"/>
              </w:rPr>
            </w:pPr>
            <w:r>
              <w:rPr>
                <w:rFonts w:ascii="Palemonas" w:hAnsi="Palemonas" w:cstheme="minorHAnsi"/>
                <w:sz w:val="24"/>
                <w:szCs w:val="24"/>
              </w:rPr>
              <w:t>Žr. specialiųjų sąlygų 2 priedo „Techninė specifikacija“ 3.</w:t>
            </w:r>
            <w:r w:rsidR="00B11BE5">
              <w:rPr>
                <w:rFonts w:ascii="Palemonas" w:hAnsi="Palemonas" w:cstheme="minorHAnsi"/>
                <w:sz w:val="24"/>
                <w:szCs w:val="24"/>
              </w:rPr>
              <w:t>4</w:t>
            </w:r>
            <w:r>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1535096C"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AD2EAF">
        <w:rPr>
          <w:rFonts w:ascii="Palemonas" w:eastAsia="Calibri" w:hAnsi="Palemonas" w:cstheme="minorHAnsi"/>
          <w:i/>
          <w:iCs/>
          <w:sz w:val="24"/>
          <w:szCs w:val="24"/>
        </w:rPr>
        <w:t>„</w:t>
      </w:r>
      <w:r w:rsidR="007472A8">
        <w:rPr>
          <w:rFonts w:ascii="Palemonas" w:eastAsia="Calibri" w:hAnsi="Palemonas" w:cstheme="minorHAnsi"/>
          <w:i/>
          <w:iCs/>
          <w:sz w:val="24"/>
          <w:szCs w:val="24"/>
        </w:rPr>
        <w:t>Darbų schema</w:t>
      </w:r>
      <w:r w:rsidR="00AD2EAF">
        <w:rPr>
          <w:rFonts w:ascii="Palemonas" w:eastAsia="Calibri" w:hAnsi="Palemonas" w:cstheme="minorHAnsi"/>
          <w:i/>
          <w:iCs/>
          <w:sz w:val="24"/>
          <w:szCs w:val="24"/>
        </w:rPr>
        <w:t xml:space="preserve">“ ir </w:t>
      </w:r>
      <w:r w:rsidR="00B37452">
        <w:rPr>
          <w:rFonts w:ascii="Palemonas" w:eastAsia="Calibri" w:hAnsi="Palemonas" w:cstheme="minorHAnsi"/>
          <w:i/>
          <w:iCs/>
          <w:sz w:val="24"/>
          <w:szCs w:val="24"/>
        </w:rPr>
        <w:t>„</w:t>
      </w:r>
      <w:r w:rsidR="00A46F0C">
        <w:rPr>
          <w:rFonts w:ascii="Palemonas" w:eastAsia="Calibri" w:hAnsi="Palemonas" w:cstheme="minorHAnsi"/>
          <w:i/>
          <w:iCs/>
          <w:sz w:val="24"/>
          <w:szCs w:val="24"/>
        </w:rPr>
        <w:t>Darbų kiekių žiniaraštis</w:t>
      </w:r>
      <w:r w:rsidR="00B37452">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6"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A46F0C">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A46F0C">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A46F0C">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8"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1"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2"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3">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4"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00FC5"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200FC5" w:rsidRPr="00E769CA" w:rsidRDefault="00200FC5" w:rsidP="00200FC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15E2197" w14:textId="77777777" w:rsidR="00D01D19" w:rsidRPr="00D01D19" w:rsidRDefault="00D01D19" w:rsidP="00D01D19">
            <w:pPr>
              <w:spacing w:after="0" w:line="240" w:lineRule="auto"/>
              <w:jc w:val="both"/>
              <w:rPr>
                <w:rFonts w:ascii="Palemonas" w:eastAsia="Times New Roman" w:hAnsi="Palemonas" w:cs="Times New Roman"/>
                <w:kern w:val="2"/>
                <w:sz w:val="24"/>
                <w:szCs w:val="24"/>
                <w:lang w:eastAsia="en-US"/>
                <w14:ligatures w14:val="standardContextual"/>
              </w:rPr>
            </w:pPr>
            <w:r w:rsidRPr="00D01D19">
              <w:rPr>
                <w:rFonts w:ascii="Palemonas" w:eastAsia="SimSun" w:hAnsi="Palemonas" w:cs="Times New Roman"/>
                <w:sz w:val="24"/>
                <w:szCs w:val="24"/>
                <w:lang w:eastAsia="zh-CN"/>
              </w:rPr>
              <w:t>Tiekėjas</w:t>
            </w:r>
            <w:r w:rsidRPr="00D01D19">
              <w:rPr>
                <w:rFonts w:ascii="Palemonas" w:eastAsia="Times New Roman" w:hAnsi="Palemonas" w:cs="Times New Roman"/>
                <w:kern w:val="2"/>
                <w:sz w:val="24"/>
                <w:szCs w:val="24"/>
                <w:lang w:eastAsia="en-US"/>
                <w14:ligatures w14:val="standardContextual"/>
              </w:rPr>
              <w:t>, ūkio subjektų grupės narys (-</w:t>
            </w:r>
            <w:proofErr w:type="spellStart"/>
            <w:r w:rsidRPr="00D01D19">
              <w:rPr>
                <w:rFonts w:ascii="Palemonas" w:eastAsia="Times New Roman" w:hAnsi="Palemonas" w:cs="Times New Roman"/>
                <w:kern w:val="2"/>
                <w:sz w:val="24"/>
                <w:szCs w:val="24"/>
                <w:lang w:eastAsia="en-US"/>
                <w14:ligatures w14:val="standardContextual"/>
              </w:rPr>
              <w:t>iai</w:t>
            </w:r>
            <w:proofErr w:type="spellEnd"/>
            <w:r w:rsidRPr="00D01D19">
              <w:rPr>
                <w:rFonts w:ascii="Palemonas" w:eastAsia="Times New Roman" w:hAnsi="Palemonas" w:cs="Times New Roman"/>
                <w:kern w:val="2"/>
                <w:sz w:val="24"/>
                <w:szCs w:val="24"/>
                <w:lang w:eastAsia="en-US"/>
                <w14:ligatures w14:val="standardContextual"/>
              </w:rPr>
              <w:t>), ūkio subjektas (-ai), kurio (-</w:t>
            </w:r>
            <w:proofErr w:type="spellStart"/>
            <w:r w:rsidRPr="00D01D19">
              <w:rPr>
                <w:rFonts w:ascii="Palemonas" w:eastAsia="Times New Roman" w:hAnsi="Palemonas" w:cs="Times New Roman"/>
                <w:kern w:val="2"/>
                <w:sz w:val="24"/>
                <w:szCs w:val="24"/>
                <w:lang w:eastAsia="en-US"/>
                <w14:ligatures w14:val="standardContextual"/>
              </w:rPr>
              <w:t>ių</w:t>
            </w:r>
            <w:proofErr w:type="spellEnd"/>
            <w:r w:rsidRPr="00D01D19">
              <w:rPr>
                <w:rFonts w:ascii="Palemonas" w:eastAsia="Times New Roman" w:hAnsi="Palemonas" w:cs="Times New Roman"/>
                <w:kern w:val="2"/>
                <w:sz w:val="24"/>
                <w:szCs w:val="24"/>
                <w:lang w:eastAsia="en-US"/>
                <w14:ligatures w14:val="standardContextual"/>
              </w:rPr>
              <w:t xml:space="preserve">) </w:t>
            </w:r>
            <w:r w:rsidRPr="00D01D19">
              <w:rPr>
                <w:rFonts w:ascii="Palemonas" w:eastAsia="Times New Roman" w:hAnsi="Palemonas" w:cs="Times New Roman"/>
                <w:kern w:val="2"/>
                <w:sz w:val="24"/>
                <w:szCs w:val="24"/>
                <w:lang w:eastAsia="en-US"/>
                <w14:ligatures w14:val="standardContextual"/>
              </w:rPr>
              <w:lastRenderedPageBreak/>
              <w:t>pajėgumais tiekėjas remiasi, turi turėti teisę verstis statybų veikla.</w:t>
            </w:r>
          </w:p>
          <w:p w14:paraId="133B47E5" w14:textId="77777777" w:rsidR="00D01D19" w:rsidRPr="00D01D19" w:rsidRDefault="00D01D19" w:rsidP="00D01D19">
            <w:pPr>
              <w:spacing w:after="0" w:line="240" w:lineRule="auto"/>
              <w:jc w:val="both"/>
              <w:rPr>
                <w:rFonts w:ascii="Palemonas" w:eastAsia="SimSun" w:hAnsi="Palemonas" w:cs="Times New Roman"/>
                <w:i/>
                <w:iCs/>
                <w:sz w:val="24"/>
                <w:szCs w:val="24"/>
                <w:lang w:eastAsia="zh-CN"/>
              </w:rPr>
            </w:pPr>
          </w:p>
          <w:p w14:paraId="6441CBD8" w14:textId="77777777" w:rsidR="00D01D19" w:rsidRPr="00D01D19" w:rsidRDefault="00D01D19" w:rsidP="00D01D19">
            <w:pPr>
              <w:snapToGrid w:val="0"/>
              <w:spacing w:after="0" w:line="240" w:lineRule="auto"/>
              <w:jc w:val="both"/>
              <w:rPr>
                <w:rFonts w:ascii="Palemonas" w:eastAsia="Times New Roman" w:hAnsi="Palemonas" w:cs="Times New Roman"/>
                <w:kern w:val="2"/>
                <w:sz w:val="24"/>
                <w:szCs w:val="24"/>
                <w:u w:val="single"/>
                <w:lang w:eastAsia="en-US"/>
                <w14:ligatures w14:val="standardContextual"/>
              </w:rPr>
            </w:pPr>
            <w:r w:rsidRPr="00D01D19">
              <w:rPr>
                <w:rFonts w:ascii="Palemonas" w:eastAsia="Times New Roman" w:hAnsi="Palemonas" w:cs="Times New Roman"/>
                <w:kern w:val="2"/>
                <w:sz w:val="24"/>
                <w:szCs w:val="24"/>
                <w:u w:val="single"/>
                <w:lang w:eastAsia="en-US"/>
                <w14:ligatures w14:val="standardContextual"/>
              </w:rPr>
              <w:t>Pastabos:</w:t>
            </w:r>
          </w:p>
          <w:p w14:paraId="4B3616E4" w14:textId="77777777" w:rsidR="00D01D19" w:rsidRPr="00D01D19" w:rsidRDefault="00D01D19" w:rsidP="00D01D19">
            <w:pPr>
              <w:tabs>
                <w:tab w:val="left" w:pos="459"/>
              </w:tabs>
              <w:spacing w:after="0" w:line="240" w:lineRule="auto"/>
              <w:ind w:firstLine="34"/>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1) jeigu pasiūlymą teikia ūkio subjektų grupė – reikalavimą turi atitikti kiekvienas ūkio subjektų grupės narys (-</w:t>
            </w:r>
            <w:proofErr w:type="spellStart"/>
            <w:r w:rsidRPr="00D01D19">
              <w:rPr>
                <w:rFonts w:ascii="Palemonas" w:eastAsia="Times New Roman" w:hAnsi="Palemonas" w:cs="Times New Roman"/>
                <w:kern w:val="2"/>
                <w:sz w:val="24"/>
                <w:szCs w:val="24"/>
                <w:lang w:eastAsia="en-US"/>
                <w14:ligatures w14:val="standardContextual"/>
              </w:rPr>
              <w:t>iai</w:t>
            </w:r>
            <w:proofErr w:type="spellEnd"/>
            <w:r w:rsidRPr="00D01D19">
              <w:rPr>
                <w:rFonts w:ascii="Palemonas" w:eastAsia="Times New Roman" w:hAnsi="Palemonas" w:cs="Times New Roman"/>
                <w:kern w:val="2"/>
                <w:sz w:val="24"/>
                <w:szCs w:val="24"/>
                <w:lang w:eastAsia="en-US"/>
                <w14:ligatures w14:val="standardContextual"/>
              </w:rPr>
              <w:t>), pagal jų prisiimamus įsipareigojimus pirkimo sutarčiai vykdyti;</w:t>
            </w:r>
          </w:p>
          <w:p w14:paraId="7518FCE5" w14:textId="77777777" w:rsidR="00D01D19" w:rsidRPr="00D01D19" w:rsidRDefault="00D01D19" w:rsidP="00D01D19">
            <w:pPr>
              <w:tabs>
                <w:tab w:val="left" w:pos="459"/>
              </w:tabs>
              <w:spacing w:after="0" w:line="240" w:lineRule="auto"/>
              <w:ind w:firstLine="34"/>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2) tiekėjas</w:t>
            </w:r>
            <w:r w:rsidRPr="00D01D19">
              <w:rPr>
                <w:rFonts w:ascii="Palemonas" w:eastAsia="Calibri" w:hAnsi="Palemonas" w:cs="Times New Roman"/>
                <w:kern w:val="2"/>
                <w:sz w:val="24"/>
                <w:szCs w:val="24"/>
                <w:lang w:eastAsia="en-US"/>
                <w14:ligatures w14:val="standardContextual"/>
              </w:rPr>
              <w:t xml:space="preserve"> gali remtis kitų ūkio subjektų pajėgumais tik tuomet, kai tie subjektai, kurių pajėgumais buvo pasiremta, patys tieks prekes, teiks paslaugas ar atliks darbus, kuriems reikia jų pajėgumų;</w:t>
            </w:r>
          </w:p>
          <w:p w14:paraId="5AAAD5C0" w14:textId="77777777" w:rsidR="00D01D19" w:rsidRPr="00D01D19" w:rsidRDefault="00D01D19" w:rsidP="00D01D19">
            <w:pPr>
              <w:tabs>
                <w:tab w:val="left" w:pos="344"/>
              </w:tabs>
              <w:spacing w:after="0" w:line="240" w:lineRule="auto"/>
              <w:jc w:val="both"/>
              <w:rPr>
                <w:rFonts w:ascii="Palemonas" w:eastAsia="Times New Roman" w:hAnsi="Palemonas" w:cs="Times New Roman"/>
                <w:kern w:val="2"/>
                <w:sz w:val="24"/>
                <w:szCs w:val="24"/>
                <w:lang w:eastAsia="en-US"/>
                <w14:ligatures w14:val="standardContextual"/>
              </w:rPr>
            </w:pPr>
            <w:r w:rsidRPr="00D01D19">
              <w:rPr>
                <w:rFonts w:ascii="Palemonas" w:eastAsia="Times New Roman" w:hAnsi="Palemonas" w:cs="Times New Roman"/>
                <w:kern w:val="2"/>
                <w:sz w:val="24"/>
                <w:szCs w:val="24"/>
                <w:lang w:eastAsia="en-US"/>
                <w14:ligatures w14:val="standardContextual"/>
              </w:rPr>
              <w:t>3) subtiekėjai, kuriuos tiekėjas pasitelks pirkimo sutarties vykdymui (kurių pajėgumais rangovas nesiremia, kad atitiktų pirkimo dokumentuose nustatytus kvalifikacijos reikalavimus), privalo turėti teisę verstis ta veikla, kuriai jis pasitelkiamas;</w:t>
            </w:r>
          </w:p>
          <w:p w14:paraId="3DFB6DDD" w14:textId="66D70AA1" w:rsidR="00200FC5" w:rsidRPr="00F02CB5" w:rsidRDefault="00D01D19" w:rsidP="00D01D19">
            <w:pPr>
              <w:pStyle w:val="Pagrindinistekstas1"/>
              <w:tabs>
                <w:tab w:val="left" w:pos="459"/>
              </w:tabs>
              <w:ind w:firstLine="0"/>
              <w:rPr>
                <w:rFonts w:ascii="Palemonas" w:hAnsi="Palemonas"/>
                <w:sz w:val="22"/>
                <w:szCs w:val="22"/>
                <w:highlight w:val="yellow"/>
                <w:lang w:val="lt-LT"/>
              </w:rPr>
            </w:pPr>
            <w:r w:rsidRPr="00D01D19">
              <w:rPr>
                <w:rFonts w:ascii="Palemonas" w:hAnsi="Palemonas"/>
                <w:kern w:val="2"/>
                <w:sz w:val="24"/>
                <w:szCs w:val="24"/>
                <w:lang w:val="lt-LT" w:eastAsia="lt-LT"/>
                <w14:ligatures w14:val="standardContextual"/>
              </w:rPr>
              <w:t>4) tiekėjas 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647804A" w14:textId="77777777" w:rsidR="00200FC5" w:rsidRPr="00B31844" w:rsidRDefault="00200FC5" w:rsidP="00200FC5">
            <w:pPr>
              <w:snapToGrid w:val="0"/>
              <w:jc w:val="both"/>
              <w:rPr>
                <w:rFonts w:ascii="Palemonas" w:eastAsia="SimSun" w:hAnsi="Palemonas"/>
                <w:sz w:val="24"/>
                <w:szCs w:val="24"/>
                <w:lang w:eastAsia="zh-CN"/>
              </w:rPr>
            </w:pPr>
            <w:r w:rsidRPr="00B31844">
              <w:rPr>
                <w:rFonts w:ascii="Palemonas" w:eastAsia="SimSun" w:hAnsi="Palemonas"/>
                <w:sz w:val="24"/>
                <w:szCs w:val="24"/>
                <w:lang w:eastAsia="zh-CN"/>
              </w:rPr>
              <w:lastRenderedPageBreak/>
              <w:t xml:space="preserve">Pateikiami profesinių ar veiklos registrų tvarkytojų, valstybės įgaliotų institucijų </w:t>
            </w:r>
            <w:r w:rsidRPr="00B31844">
              <w:rPr>
                <w:rFonts w:ascii="Palemonas" w:eastAsia="SimSun" w:hAnsi="Palemonas"/>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20116470" w14:textId="77777777" w:rsidR="00200FC5" w:rsidRPr="00E95EF7" w:rsidRDefault="00200FC5" w:rsidP="00200FC5">
            <w:pPr>
              <w:snapToGrid w:val="0"/>
              <w:jc w:val="both"/>
              <w:rPr>
                <w:rFonts w:ascii="Palemonas" w:eastAsia="SimSun" w:hAnsi="Palemonas"/>
                <w:szCs w:val="24"/>
                <w:lang w:eastAsia="zh-CN"/>
              </w:rPr>
            </w:pPr>
          </w:p>
          <w:p w14:paraId="75A9CD0E" w14:textId="77777777" w:rsidR="00200FC5" w:rsidRPr="00E95EF7" w:rsidRDefault="00200FC5" w:rsidP="00200FC5">
            <w:pPr>
              <w:snapToGrid w:val="0"/>
              <w:ind w:right="-108"/>
              <w:jc w:val="both"/>
              <w:rPr>
                <w:rFonts w:ascii="Palemonas" w:eastAsia="SimSun" w:hAnsi="Palemonas"/>
                <w:szCs w:val="24"/>
                <w:lang w:eastAsia="zh-CN"/>
              </w:rPr>
            </w:pPr>
          </w:p>
          <w:p w14:paraId="6B7EBE66" w14:textId="0E2C95F7" w:rsidR="00200FC5" w:rsidRPr="005C4DCE" w:rsidRDefault="00200FC5" w:rsidP="00200FC5">
            <w:pPr>
              <w:spacing w:after="0" w:line="240" w:lineRule="auto"/>
              <w:jc w:val="both"/>
              <w:rPr>
                <w:rFonts w:ascii="Palemonas" w:hAnsi="Palemonas"/>
                <w:i/>
                <w:iCs/>
                <w:sz w:val="24"/>
                <w:szCs w:val="24"/>
                <w:highlight w:val="yellow"/>
              </w:rPr>
            </w:pPr>
            <w:r w:rsidRPr="00E95EF7">
              <w:rPr>
                <w:rFonts w:ascii="Palemonas" w:eastAsia="SimSun" w:hAnsi="Palemonas"/>
                <w:i/>
                <w:szCs w:val="24"/>
                <w:lang w:eastAsia="zh-CN"/>
              </w:rPr>
              <w:t>Pateikiamas (-i) skenuotas (-i) dokumentas (-ai) elektroninėmis priemonėmis.</w:t>
            </w:r>
          </w:p>
        </w:tc>
      </w:tr>
      <w:tr w:rsidR="00B21692"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B21692" w:rsidRPr="000F11B9" w:rsidRDefault="00B21692" w:rsidP="00B21692">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CF44F01" w14:textId="12F6EAD0" w:rsidR="00B21692" w:rsidRPr="009163ED" w:rsidRDefault="00B21692" w:rsidP="00B21692">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 xml:space="preserve">Tiekėjas turi pasiūlyti bent vieną statybos darbų vadovą, turintį teisę vadovauti </w:t>
            </w:r>
            <w:r>
              <w:rPr>
                <w:rFonts w:ascii="Palemonas" w:eastAsia="Times New Roman" w:hAnsi="Palemonas" w:cs="Calibri"/>
                <w:sz w:val="24"/>
                <w:szCs w:val="24"/>
              </w:rPr>
              <w:t xml:space="preserve">bent </w:t>
            </w:r>
            <w:r w:rsidRPr="00A810A3">
              <w:rPr>
                <w:rFonts w:ascii="Palemonas" w:eastAsia="Times New Roman" w:hAnsi="Palemonas" w:cs="Calibri"/>
                <w:i/>
                <w:iCs/>
                <w:sz w:val="24"/>
                <w:szCs w:val="24"/>
              </w:rPr>
              <w:t>ne</w:t>
            </w:r>
            <w:r w:rsidRPr="009163ED">
              <w:rPr>
                <w:rFonts w:ascii="Palemonas" w:eastAsia="Times New Roman" w:hAnsi="Palemonas" w:cs="Calibri"/>
                <w:i/>
                <w:iCs/>
                <w:sz w:val="24"/>
                <w:szCs w:val="24"/>
              </w:rPr>
              <w:t>ypating</w:t>
            </w:r>
            <w:r>
              <w:rPr>
                <w:rFonts w:ascii="Palemonas" w:eastAsia="Times New Roman" w:hAnsi="Palemonas" w:cs="Calibri"/>
                <w:i/>
                <w:iCs/>
                <w:sz w:val="24"/>
                <w:szCs w:val="24"/>
              </w:rPr>
              <w:t>iems susisiekimo komunikacijų statiniams priskirtinų statinių, pogrupyje – kelių ir (arba) kelių (gatvių) ar gatvių statybos darbams.</w:t>
            </w:r>
            <w:r w:rsidRPr="009163ED">
              <w:rPr>
                <w:rFonts w:ascii="Palemonas" w:eastAsia="Times New Roman" w:hAnsi="Palemonas" w:cs="Calibri"/>
                <w:sz w:val="24"/>
                <w:szCs w:val="24"/>
              </w:rPr>
              <w:t xml:space="preserve"> </w:t>
            </w:r>
          </w:p>
          <w:p w14:paraId="2387B42E" w14:textId="77777777" w:rsidR="00B21692" w:rsidRPr="009163ED" w:rsidRDefault="00B21692" w:rsidP="00B21692">
            <w:pPr>
              <w:spacing w:after="0" w:line="240" w:lineRule="auto"/>
              <w:jc w:val="both"/>
              <w:rPr>
                <w:rFonts w:ascii="Palemonas" w:eastAsia="Times New Roman" w:hAnsi="Palemonas" w:cs="Calibri"/>
                <w:sz w:val="24"/>
                <w:szCs w:val="24"/>
              </w:rPr>
            </w:pPr>
          </w:p>
          <w:p w14:paraId="281801E2" w14:textId="77777777" w:rsidR="00B21692" w:rsidRPr="009163ED" w:rsidRDefault="00B21692" w:rsidP="00B21692">
            <w:pPr>
              <w:spacing w:after="0" w:line="240" w:lineRule="auto"/>
              <w:jc w:val="both"/>
              <w:rPr>
                <w:rFonts w:ascii="Palemonas" w:eastAsia="Times New Roman" w:hAnsi="Palemonas" w:cs="Calibri"/>
                <w:sz w:val="24"/>
                <w:szCs w:val="24"/>
                <w:u w:val="single"/>
              </w:rPr>
            </w:pPr>
            <w:r w:rsidRPr="009163ED">
              <w:rPr>
                <w:rFonts w:ascii="Palemonas" w:eastAsia="Times New Roman" w:hAnsi="Palemonas" w:cs="Calibri"/>
                <w:sz w:val="24"/>
                <w:szCs w:val="24"/>
                <w:u w:val="single"/>
              </w:rPr>
              <w:t>Pastabos:</w:t>
            </w:r>
          </w:p>
          <w:p w14:paraId="3C0D0548" w14:textId="77777777" w:rsidR="00B21692" w:rsidRPr="009163ED" w:rsidRDefault="00B21692" w:rsidP="00B21692">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1) jeigu pasiūlymą teikia ūkio subjektų grupė reikalavimą turi atitikti ūkio subjektų grupės nario (-</w:t>
            </w:r>
            <w:proofErr w:type="spellStart"/>
            <w:r w:rsidRPr="009163ED">
              <w:rPr>
                <w:rFonts w:ascii="Palemonas" w:eastAsia="Times New Roman" w:hAnsi="Palemonas" w:cs="Calibri"/>
                <w:sz w:val="24"/>
                <w:szCs w:val="24"/>
              </w:rPr>
              <w:t>ių</w:t>
            </w:r>
            <w:proofErr w:type="spellEnd"/>
            <w:r w:rsidRPr="009163ED">
              <w:rPr>
                <w:rFonts w:ascii="Palemonas" w:eastAsia="Times New Roman" w:hAnsi="Palemonas" w:cs="Calibri"/>
                <w:sz w:val="24"/>
                <w:szCs w:val="24"/>
              </w:rPr>
              <w:t>) specialistai, atsižvelgiant į jų prisiimamus įsipareigojimus pirkimo sutarčiai vykdyti;</w:t>
            </w:r>
          </w:p>
          <w:p w14:paraId="5A906E40" w14:textId="77777777" w:rsidR="00B21692" w:rsidRPr="009163ED" w:rsidRDefault="00B21692" w:rsidP="00B21692">
            <w:pPr>
              <w:spacing w:after="0" w:line="240" w:lineRule="auto"/>
              <w:jc w:val="both"/>
              <w:rPr>
                <w:rFonts w:ascii="Palemonas" w:eastAsia="Times New Roman" w:hAnsi="Palemonas" w:cs="Calibri"/>
                <w:sz w:val="24"/>
                <w:szCs w:val="24"/>
              </w:rPr>
            </w:pPr>
            <w:r w:rsidRPr="009163ED">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71E277F2" w:rsidR="00B21692" w:rsidRPr="00CF6BF8" w:rsidRDefault="00B21692" w:rsidP="00B21692">
            <w:pPr>
              <w:pStyle w:val="Pagrindinistekstas1"/>
              <w:ind w:firstLine="0"/>
              <w:rPr>
                <w:rFonts w:ascii="Palemonas" w:hAnsi="Palemonas"/>
                <w:sz w:val="24"/>
                <w:szCs w:val="24"/>
                <w:highlight w:val="yellow"/>
                <w:lang w:val="lt-LT"/>
              </w:rPr>
            </w:pPr>
            <w:r w:rsidRPr="009163ED">
              <w:rPr>
                <w:rFonts w:ascii="Palemonas" w:hAnsi="Palemonas" w:cs="Calibr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08BC6589" w14:textId="7CC94F31" w:rsidR="00B21692" w:rsidRPr="00B21692" w:rsidRDefault="00B21692" w:rsidP="00B21692">
            <w:pPr>
              <w:spacing w:line="240" w:lineRule="auto"/>
              <w:jc w:val="both"/>
              <w:rPr>
                <w:rFonts w:ascii="Palemonas" w:hAnsi="Palemonas"/>
                <w:sz w:val="24"/>
                <w:szCs w:val="24"/>
              </w:rPr>
            </w:pPr>
            <w:r>
              <w:rPr>
                <w:rFonts w:ascii="Palemonas" w:hAnsi="Palemonas"/>
                <w:sz w:val="24"/>
                <w:szCs w:val="24"/>
              </w:rPr>
              <w:lastRenderedPageBreak/>
              <w:t xml:space="preserve">Tiekėjas </w:t>
            </w:r>
            <w:r w:rsidRPr="00B21692">
              <w:rPr>
                <w:rFonts w:ascii="Palemonas" w:hAnsi="Palemonas"/>
                <w:sz w:val="24"/>
                <w:szCs w:val="24"/>
              </w:rPr>
              <w:t>privalo pateikti vadovų bei už sutarties vykdymą atsakingų specialistų sąrašą, kuriame nurodomi vardai, pavardės, pareigos, pateikiant kvalifikacijos atestatų arba lygiaverčių dokumentų kopijas, patvirtinančias šiame punkte reikalaujamą kvalifikaciją:</w:t>
            </w:r>
            <w:r w:rsidRPr="00B21692">
              <w:rPr>
                <w:rFonts w:ascii="Palemonas" w:hAnsi="Palemonas"/>
                <w:b/>
                <w:bCs/>
                <w:sz w:val="24"/>
                <w:szCs w:val="24"/>
              </w:rPr>
              <w:t xml:space="preserve"> Statinio statybos darbų vadovo</w:t>
            </w:r>
            <w:r w:rsidRPr="00B21692">
              <w:rPr>
                <w:rFonts w:ascii="Palemonas" w:hAnsi="Palemonas"/>
                <w:sz w:val="24"/>
                <w:szCs w:val="24"/>
              </w:rPr>
              <w:t xml:space="preserve"> kelių ir (arba) kelių (gatvių) ir(arba) gatvių statybos darbams – neypatingiems statiniams priskirtinų darbų srityse, Statybos sektoriaus vystymo agentūros (SSVA) išduotų galiojančių kvalifikacijos atestatų kopijas arba užsienio šalies specialistams* išduoti teisės pripažinimo dokumentai, arba užsienio šalies specialistams išduoti dokumentai, patvirtinantys turimą kvalifikaciją kilmės šalyje, arba nuorodos į nacionalines duomenų bazes bet kurioje </w:t>
            </w:r>
            <w:r w:rsidRPr="00B21692">
              <w:rPr>
                <w:rFonts w:ascii="Palemonas" w:hAnsi="Palemonas"/>
                <w:sz w:val="24"/>
                <w:szCs w:val="24"/>
              </w:rPr>
              <w:lastRenderedPageBreak/>
              <w:t>valstybėje narėje, prie kurių pirkimo vykdytojas turės galimybę tiesiogiai ir neatlygintinai prisijungęs susipažinti su reikalaujamais dokumentais ir (ar) informacija.</w:t>
            </w:r>
          </w:p>
          <w:p w14:paraId="3E8FE3A8" w14:textId="77777777" w:rsidR="00B21692" w:rsidRPr="00B21692" w:rsidRDefault="00B21692" w:rsidP="00B21692">
            <w:pPr>
              <w:spacing w:line="240" w:lineRule="auto"/>
              <w:jc w:val="both"/>
              <w:rPr>
                <w:rFonts w:ascii="Palemonas" w:hAnsi="Palemonas"/>
                <w:sz w:val="24"/>
                <w:szCs w:val="24"/>
              </w:rPr>
            </w:pPr>
            <w:r w:rsidRPr="00B21692">
              <w:rPr>
                <w:rFonts w:ascii="Palemonas" w:hAnsi="Palemonas"/>
                <w:sz w:val="24"/>
                <w:szCs w:val="24"/>
              </w:rPr>
              <w:t>*Pastaba.</w:t>
            </w:r>
          </w:p>
          <w:p w14:paraId="311D8162" w14:textId="77777777" w:rsidR="00B21692" w:rsidRPr="00B21692" w:rsidRDefault="00B21692" w:rsidP="00B21692">
            <w:pPr>
              <w:spacing w:line="240" w:lineRule="auto"/>
              <w:jc w:val="both"/>
              <w:rPr>
                <w:rFonts w:ascii="Palemonas" w:hAnsi="Palemonas"/>
                <w:sz w:val="24"/>
                <w:szCs w:val="24"/>
              </w:rPr>
            </w:pPr>
            <w:r w:rsidRPr="00B21692">
              <w:rPr>
                <w:rFonts w:ascii="Palemonas" w:hAnsi="Palemonas"/>
                <w:sz w:val="24"/>
                <w:szCs w:val="24"/>
              </w:rPr>
              <w:t>Europos Sąjungos valstybės narių, Šveicarijos Konfederacijos arba valstybių, pasirašiusių Europos ekonominės erdvės sutartį, juridiniai asmenys, kitos užsienio organizacijos ir jų padaliniai – turi teisę eiti neypatingų statinių statybos vadovo pareigas, pripažinus jų kilmės valstybėje turimą teisę eiti analogiškų statinių statybos vadovo pareigas.</w:t>
            </w:r>
          </w:p>
          <w:p w14:paraId="53F96398" w14:textId="6BEF4B38" w:rsidR="00B21692" w:rsidRPr="00B21692" w:rsidRDefault="00B21692" w:rsidP="00B21692">
            <w:pPr>
              <w:spacing w:line="240" w:lineRule="auto"/>
              <w:jc w:val="both"/>
              <w:rPr>
                <w:rFonts w:ascii="Palemonas" w:hAnsi="Palemonas"/>
                <w:sz w:val="24"/>
                <w:szCs w:val="24"/>
              </w:rPr>
            </w:pPr>
            <w:r w:rsidRPr="00B21692">
              <w:rPr>
                <w:rFonts w:ascii="Palemonas" w:hAnsi="Palemonas"/>
                <w:sz w:val="24"/>
                <w:szCs w:val="24"/>
              </w:rPr>
              <w:t xml:space="preserve">Užsienio šalies </w:t>
            </w:r>
            <w:r w:rsidR="0025643D">
              <w:rPr>
                <w:rFonts w:ascii="Palemonas" w:hAnsi="Palemonas"/>
                <w:sz w:val="24"/>
                <w:szCs w:val="24"/>
              </w:rPr>
              <w:t xml:space="preserve">tiekėjai </w:t>
            </w:r>
            <w:r w:rsidRPr="00B21692">
              <w:rPr>
                <w:rFonts w:ascii="Palemonas" w:hAnsi="Palemonas"/>
                <w:sz w:val="24"/>
                <w:szCs w:val="24"/>
              </w:rPr>
              <w:t xml:space="preserve">turi pareigą kreiptis į SSVA ir gauti teisės pripažinimo dokumentą. Kitų valstybių </w:t>
            </w:r>
            <w:r w:rsidR="0025643D">
              <w:rPr>
                <w:rFonts w:ascii="Palemonas" w:hAnsi="Palemonas"/>
                <w:sz w:val="24"/>
                <w:szCs w:val="24"/>
              </w:rPr>
              <w:t xml:space="preserve">tiekėjai </w:t>
            </w:r>
            <w:r w:rsidRPr="00B21692">
              <w:rPr>
                <w:rFonts w:ascii="Palemonas" w:hAnsi="Palemonas"/>
                <w:sz w:val="24"/>
                <w:szCs w:val="24"/>
              </w:rPr>
              <w:t xml:space="preserve">(ar bendrų su Lietuvos Respublikos ūkio subjektais) siūlomų specialistų įgytos iki pasiūlymų pateikimo termino pabaigos kvalifikacijos dokumentus perkančioji organizacija vertins kaip atitinkančius pirkimo sąlygas, jeigu kartu su pasiūlymu </w:t>
            </w:r>
            <w:r w:rsidR="0025643D">
              <w:rPr>
                <w:rFonts w:ascii="Palemonas" w:hAnsi="Palemonas"/>
                <w:sz w:val="24"/>
                <w:szCs w:val="24"/>
              </w:rPr>
              <w:t xml:space="preserve">tiekėjas </w:t>
            </w:r>
            <w:r w:rsidRPr="00B21692">
              <w:rPr>
                <w:rFonts w:ascii="Palemonas" w:hAnsi="Palemonas"/>
                <w:sz w:val="24"/>
                <w:szCs w:val="24"/>
              </w:rPr>
              <w:t>pateiks dokumentus, įrodančius, kad specialistas iki pasiūlymų pateikimo termino pabaigos yra pateikęs prašymą SSVA ir atestavimui ir (ar) teisės pripažinimui reikalingus dokumentus, ir iki pirkimo sutarties sudarymo pateiks informaciją apie išduotą teisės pripažinimo dokumentą arba atestatą, suteikiantį teisę vykdyti atitinkamas veiklas Lietuvos Respublikoje. Pastaba. Išduotas teisės pripažinimo dokumentas arba atestatas, suteikiantis teisę vykdyti atitinkamas veiklas Lietuvos Respublikoje gali būti išduotas ir po pasiūlymų pateikimo termino.</w:t>
            </w:r>
          </w:p>
          <w:p w14:paraId="216E93A4" w14:textId="3CD0398D" w:rsidR="00B21692" w:rsidRPr="00B21692" w:rsidRDefault="00B21692" w:rsidP="00B21692">
            <w:pPr>
              <w:spacing w:line="240" w:lineRule="auto"/>
              <w:jc w:val="both"/>
              <w:rPr>
                <w:rFonts w:ascii="Palemonas" w:hAnsi="Palemonas"/>
                <w:sz w:val="24"/>
                <w:szCs w:val="24"/>
              </w:rPr>
            </w:pPr>
            <w:r w:rsidRPr="00B21692">
              <w:rPr>
                <w:rFonts w:ascii="Palemonas" w:hAnsi="Palemonas"/>
                <w:sz w:val="24"/>
                <w:szCs w:val="24"/>
              </w:rPr>
              <w:t xml:space="preserve">Perkančioji organizacija nereikalauja iš </w:t>
            </w:r>
            <w:r w:rsidR="008C1523">
              <w:rPr>
                <w:rFonts w:ascii="Palemonas" w:hAnsi="Palemonas"/>
                <w:sz w:val="24"/>
                <w:szCs w:val="24"/>
              </w:rPr>
              <w:t xml:space="preserve">tiekėjo </w:t>
            </w:r>
            <w:r w:rsidRPr="00B21692">
              <w:rPr>
                <w:rFonts w:ascii="Palemonas" w:hAnsi="Palemonas"/>
                <w:sz w:val="24"/>
                <w:szCs w:val="24"/>
              </w:rPr>
              <w:t xml:space="preserve">pateikti patvirtinančių dokumentų patvirtinančių jo atitiktį kvalifikacijos reikalavimams, jeigu jis gali susipažinti su šiais dokumentais ar informacija tiesiogiai ir neatlygintinai prisijungęs prie nacionalinės </w:t>
            </w:r>
            <w:r w:rsidRPr="00B21692">
              <w:rPr>
                <w:rFonts w:ascii="Palemonas" w:hAnsi="Palemonas"/>
                <w:sz w:val="24"/>
                <w:szCs w:val="24"/>
              </w:rPr>
              <w:lastRenderedPageBreak/>
              <w:t>duomenų bazės bet kurioje valstybėje narėje arba naudodamasis CVP IS priemonėmis, arba šiuos dokumentus jau turi iš ankstesnių pirkimo procedūrų, jei šie dokumentai tebėra aktualūs ir galiojantys arba nuorodos į nacionalines duomenų bazes bet kurioje valstybėje narėje, prie kurių pirkimo vykdytojas turės galimybę tiesiogiai ir neatlygintinai prisijungęs susipažinti su reikalaujamais dokumentais ir (ar) informacija.</w:t>
            </w:r>
          </w:p>
          <w:p w14:paraId="2A22B0C1" w14:textId="17F6931D" w:rsidR="00B21692" w:rsidRPr="00B21692" w:rsidRDefault="00B21692" w:rsidP="00B21692">
            <w:pPr>
              <w:spacing w:line="240" w:lineRule="auto"/>
              <w:jc w:val="both"/>
              <w:rPr>
                <w:rFonts w:ascii="Palemonas" w:hAnsi="Palemonas"/>
                <w:sz w:val="24"/>
                <w:szCs w:val="24"/>
              </w:rPr>
            </w:pPr>
            <w:r w:rsidRPr="00B21692">
              <w:rPr>
                <w:rFonts w:ascii="Palemonas" w:hAnsi="Palemonas"/>
                <w:sz w:val="24"/>
                <w:szCs w:val="24"/>
              </w:rPr>
              <w:t xml:space="preserve">Pastaba. </w:t>
            </w:r>
            <w:r w:rsidR="008C1523">
              <w:rPr>
                <w:rFonts w:ascii="Palemonas" w:hAnsi="Palemonas"/>
                <w:sz w:val="24"/>
                <w:szCs w:val="24"/>
              </w:rPr>
              <w:t xml:space="preserve">Tiekėjas </w:t>
            </w:r>
            <w:r w:rsidRPr="00B21692">
              <w:rPr>
                <w:rFonts w:ascii="Palemonas" w:hAnsi="Palemonas"/>
                <w:sz w:val="24"/>
                <w:szCs w:val="24"/>
              </w:rPr>
              <w:t>gali teikti ir aukštesnę kvalifikaciją įrodančius SSVA išduotus kvalifikacijos atestatus.</w:t>
            </w:r>
          </w:p>
          <w:p w14:paraId="54F9018B" w14:textId="0FE39C1B" w:rsidR="00B21692" w:rsidRPr="00B21692" w:rsidRDefault="00B21692" w:rsidP="00B21692">
            <w:pPr>
              <w:spacing w:after="0" w:line="240" w:lineRule="auto"/>
              <w:jc w:val="both"/>
              <w:rPr>
                <w:rFonts w:ascii="Palemonas" w:hAnsi="Palemonas"/>
                <w:sz w:val="24"/>
                <w:szCs w:val="24"/>
                <w:highlight w:val="yellow"/>
              </w:rPr>
            </w:pPr>
            <w:r w:rsidRPr="00B21692">
              <w:rPr>
                <w:rFonts w:ascii="Palemonas" w:hAnsi="Palemonas"/>
                <w:i/>
                <w:iCs/>
                <w:sz w:val="24"/>
                <w:szCs w:val="24"/>
              </w:rPr>
              <w:t>Pateikiamas (-i) skenuotas (-i) dokumentas (-ai) elektroninėmis priemonėmis.</w:t>
            </w:r>
          </w:p>
        </w:tc>
      </w:tr>
      <w:tr w:rsidR="008830CD"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8830CD" w:rsidRDefault="008830CD" w:rsidP="008830C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148FC6A6" w14:textId="6AA5422F" w:rsidR="008830CD" w:rsidRPr="008830CD" w:rsidRDefault="008830CD" w:rsidP="008830CD">
            <w:pPr>
              <w:spacing w:line="228" w:lineRule="auto"/>
              <w:jc w:val="both"/>
              <w:rPr>
                <w:rFonts w:ascii="Palemonas" w:eastAsia="Times New Roman" w:hAnsi="Palemonas" w:cs="Palemonas"/>
                <w:sz w:val="24"/>
                <w:szCs w:val="24"/>
              </w:rPr>
            </w:pPr>
            <w:r>
              <w:rPr>
                <w:rFonts w:ascii="Palemonas" w:eastAsia="Times New Roman" w:hAnsi="Palemonas" w:cs="Palemonas"/>
                <w:sz w:val="24"/>
                <w:szCs w:val="24"/>
              </w:rPr>
              <w:t xml:space="preserve">Tiekėjas </w:t>
            </w:r>
            <w:r w:rsidRPr="008830CD">
              <w:rPr>
                <w:rFonts w:ascii="Palemonas" w:eastAsia="Times New Roman" w:hAnsi="Palemonas" w:cs="Palemonas"/>
                <w:sz w:val="24"/>
                <w:szCs w:val="24"/>
              </w:rPr>
              <w:t>per paskutinius 5 metus iki pasiūlymo pateikimo termino pabaigos pagal vieną ar daugiau įvykdytų ar tebevykdomų sutarčių turi būti atlikęs bent neypatingiems</w:t>
            </w:r>
            <w:r w:rsidRPr="008830CD">
              <w:rPr>
                <w:rFonts w:ascii="Palemonas" w:hAnsi="Palemonas" w:cs="Palemonas"/>
                <w:sz w:val="24"/>
                <w:szCs w:val="24"/>
              </w:rPr>
              <w:t xml:space="preserve"> statiniams priskirtinų, </w:t>
            </w:r>
            <w:r w:rsidRPr="008830CD">
              <w:rPr>
                <w:rFonts w:ascii="Palemonas" w:eastAsia="Times New Roman" w:hAnsi="Palemonas" w:cs="Palemonas"/>
                <w:sz w:val="24"/>
                <w:szCs w:val="24"/>
              </w:rPr>
              <w:t xml:space="preserve">susisiekimo komunikacijų </w:t>
            </w:r>
            <w:r w:rsidRPr="008830CD">
              <w:rPr>
                <w:rFonts w:ascii="Palemonas" w:hAnsi="Palemonas" w:cs="Palemonas"/>
                <w:sz w:val="24"/>
                <w:szCs w:val="24"/>
              </w:rPr>
              <w:t xml:space="preserve">kelių ir (arba) gatvių </w:t>
            </w:r>
            <w:r w:rsidRPr="008830CD">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152B29">
              <w:rPr>
                <w:rFonts w:ascii="Palemonas" w:eastAsia="Times New Roman" w:hAnsi="Palemonas" w:cs="Palemonas"/>
                <w:sz w:val="24"/>
                <w:szCs w:val="24"/>
              </w:rPr>
              <w:t>87</w:t>
            </w:r>
            <w:r w:rsidR="00123827">
              <w:rPr>
                <w:rFonts w:ascii="Palemonas" w:eastAsia="Times New Roman" w:hAnsi="Palemonas" w:cs="Palemonas"/>
                <w:sz w:val="24"/>
                <w:szCs w:val="24"/>
              </w:rPr>
              <w:t> </w:t>
            </w:r>
            <w:r w:rsidR="00152B29">
              <w:rPr>
                <w:rFonts w:ascii="Palemonas" w:eastAsia="Times New Roman" w:hAnsi="Palemonas" w:cs="Palemonas"/>
                <w:sz w:val="24"/>
                <w:szCs w:val="24"/>
              </w:rPr>
              <w:t>3</w:t>
            </w:r>
            <w:r w:rsidR="00123827">
              <w:rPr>
                <w:rFonts w:ascii="Palemonas" w:eastAsia="Times New Roman" w:hAnsi="Palemonas" w:cs="Palemonas"/>
                <w:sz w:val="24"/>
                <w:szCs w:val="24"/>
              </w:rPr>
              <w:t xml:space="preserve">20,00 </w:t>
            </w:r>
            <w:r w:rsidRPr="008830CD">
              <w:rPr>
                <w:rFonts w:ascii="Palemonas" w:eastAsia="Times New Roman" w:hAnsi="Palemonas" w:cs="Palemonas"/>
                <w:sz w:val="24"/>
                <w:szCs w:val="24"/>
              </w:rPr>
              <w:t>Eur be PVM ir svarbiausių darbų atlikimas ir galutiniai rezultatai buvo tinkami.</w:t>
            </w:r>
          </w:p>
          <w:p w14:paraId="12BBC46A" w14:textId="0FBCB488" w:rsidR="008830CD" w:rsidRPr="008830CD" w:rsidRDefault="008830CD" w:rsidP="008830CD">
            <w:pPr>
              <w:spacing w:line="228" w:lineRule="auto"/>
              <w:jc w:val="both"/>
              <w:rPr>
                <w:rFonts w:ascii="Palemonas" w:eastAsia="Times New Roman" w:hAnsi="Palemonas" w:cs="Palemonas"/>
                <w:sz w:val="24"/>
                <w:szCs w:val="24"/>
              </w:rPr>
            </w:pPr>
            <w:r w:rsidRPr="008830CD">
              <w:rPr>
                <w:rFonts w:ascii="Palemonas" w:eastAsia="Times New Roman" w:hAnsi="Palemonas" w:cs="Palemonas"/>
                <w:b/>
                <w:bCs/>
                <w:sz w:val="24"/>
                <w:szCs w:val="24"/>
              </w:rPr>
              <w:t>Svarbiausiai darbai – asfaltbetonio įrengimo darbai.</w:t>
            </w:r>
          </w:p>
          <w:p w14:paraId="486AC962" w14:textId="77777777" w:rsidR="008830CD" w:rsidRPr="008830CD" w:rsidRDefault="008830CD" w:rsidP="008830CD">
            <w:pPr>
              <w:spacing w:line="228" w:lineRule="auto"/>
              <w:jc w:val="both"/>
              <w:rPr>
                <w:rFonts w:ascii="Palemonas" w:eastAsia="Times New Roman" w:hAnsi="Palemonas" w:cs="Palemonas"/>
                <w:sz w:val="24"/>
                <w:szCs w:val="24"/>
              </w:rPr>
            </w:pPr>
            <w:r w:rsidRPr="008830CD">
              <w:rPr>
                <w:rFonts w:ascii="Palemonas" w:eastAsia="Times New Roman" w:hAnsi="Palemonas" w:cs="Palemonas"/>
                <w:sz w:val="24"/>
                <w:szCs w:val="24"/>
                <w:u w:val="single"/>
              </w:rPr>
              <w:t>Pastaba</w:t>
            </w:r>
            <w:r w:rsidRPr="008830CD">
              <w:rPr>
                <w:rFonts w:ascii="Palemonas" w:eastAsia="Times New Roman" w:hAnsi="Palemonas" w:cs="Palemonas"/>
                <w:sz w:val="24"/>
                <w:szCs w:val="24"/>
              </w:rPr>
              <w:t>.</w:t>
            </w:r>
          </w:p>
          <w:p w14:paraId="3EEB3EAF" w14:textId="73FEABB4" w:rsidR="008830CD" w:rsidRPr="008830CD" w:rsidRDefault="008830CD" w:rsidP="008830CD">
            <w:pPr>
              <w:pStyle w:val="Pagrindinistekstas1"/>
              <w:tabs>
                <w:tab w:val="left" w:pos="175"/>
              </w:tabs>
              <w:ind w:firstLine="0"/>
              <w:rPr>
                <w:rFonts w:ascii="Palemonas" w:hAnsi="Palemonas"/>
                <w:sz w:val="24"/>
                <w:szCs w:val="24"/>
                <w:highlight w:val="yellow"/>
                <w:lang w:val="lt-LT"/>
              </w:rPr>
            </w:pPr>
            <w:r w:rsidRPr="008830CD">
              <w:rPr>
                <w:rFonts w:ascii="Palemonas" w:hAnsi="Palemonas" w:cs="Palemonas"/>
                <w:spacing w:val="-1"/>
                <w:sz w:val="24"/>
                <w:szCs w:val="24"/>
                <w:lang w:val="lt-LT" w:eastAsia="lt-LT"/>
              </w:rPr>
              <w:t xml:space="preserve">5 metų terminas vertinamas skaičiuojant 5 metus iki pasiūlymo pateikimo dienos. Jeigu </w:t>
            </w:r>
            <w:r w:rsidR="00123827">
              <w:rPr>
                <w:rFonts w:ascii="Palemonas" w:hAnsi="Palemonas" w:cs="Palemonas"/>
                <w:spacing w:val="-1"/>
                <w:sz w:val="24"/>
                <w:szCs w:val="24"/>
                <w:lang w:val="lt-LT" w:eastAsia="lt-LT"/>
              </w:rPr>
              <w:t xml:space="preserve">tiekėjas </w:t>
            </w:r>
            <w:r w:rsidRPr="008830CD">
              <w:rPr>
                <w:rFonts w:ascii="Palemonas" w:hAnsi="Palemonas" w:cs="Palemonas"/>
                <w:spacing w:val="-1"/>
                <w:sz w:val="24"/>
                <w:szCs w:val="24"/>
                <w:lang w:val="lt-LT" w:eastAsia="lt-LT"/>
              </w:rPr>
              <w:t xml:space="preserve">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w:t>
            </w:r>
            <w:r w:rsidRPr="008830CD">
              <w:rPr>
                <w:rFonts w:ascii="Palemonas" w:hAnsi="Palemonas" w:cs="Palemonas"/>
                <w:spacing w:val="-1"/>
                <w:sz w:val="24"/>
                <w:szCs w:val="24"/>
                <w:lang w:val="lt-LT" w:eastAsia="lt-LT"/>
              </w:rPr>
              <w:lastRenderedPageBreak/>
              <w:t xml:space="preserve">iki pasiūlymų pateikimo termino pabaigos įvykdytų darbų dalies vertė. </w:t>
            </w:r>
            <w:r w:rsidR="00582E2F">
              <w:rPr>
                <w:rFonts w:ascii="Palemonas" w:hAnsi="Palemonas" w:cs="Palemonas"/>
                <w:spacing w:val="-1"/>
                <w:sz w:val="24"/>
                <w:szCs w:val="24"/>
                <w:lang w:val="lt-LT" w:eastAsia="lt-LT"/>
              </w:rPr>
              <w:t xml:space="preserve">Tiekėjui </w:t>
            </w:r>
            <w:r w:rsidRPr="008830CD">
              <w:rPr>
                <w:rFonts w:ascii="Palemonas" w:hAnsi="Palemonas" w:cs="Palemonas"/>
                <w:spacing w:val="-1"/>
                <w:sz w:val="24"/>
                <w:szCs w:val="24"/>
                <w:lang w:val="lt-LT" w:eastAsia="lt-LT"/>
              </w:rPr>
              <w:t xml:space="preserve">nedraudžiama remtis sutartimi, kurią </w:t>
            </w:r>
            <w:r w:rsidR="00582E2F">
              <w:rPr>
                <w:rFonts w:ascii="Palemonas" w:hAnsi="Palemonas" w:cs="Palemonas"/>
                <w:spacing w:val="-1"/>
                <w:sz w:val="24"/>
                <w:szCs w:val="24"/>
                <w:lang w:val="lt-LT" w:eastAsia="lt-LT"/>
              </w:rPr>
              <w:t xml:space="preserve">tiekėjas </w:t>
            </w:r>
            <w:r w:rsidRPr="008830CD">
              <w:rPr>
                <w:rFonts w:ascii="Palemonas" w:hAnsi="Palemonas" w:cs="Palemonas"/>
                <w:spacing w:val="-1"/>
                <w:sz w:val="24"/>
                <w:szCs w:val="24"/>
                <w:lang w:val="lt-LT" w:eastAsia="lt-LT"/>
              </w:rPr>
              <w:t>vykdė ne vienas, bet kartu su kitais ūkio subjektais. Tačiau tokiu atveju turi būti vertinami būtent konkretaus ūkio subjekto, dalyvaujančio viešajame pirkime, atlikti darbai, jų apimtis, vertė, o ne visas vykdytos sutarties objektas</w:t>
            </w:r>
            <w:r w:rsidRPr="008830CD">
              <w:rPr>
                <w:rFonts w:ascii="Palemonas" w:hAnsi="Palemonas" w:cs="Palemonas"/>
                <w:sz w:val="24"/>
                <w:szCs w:val="24"/>
                <w:lang w:val="lt-LT" w:eastAsia="lt-LT"/>
              </w:rPr>
              <w:t>.</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8830CD" w:rsidRPr="00E90954" w:rsidRDefault="008830CD" w:rsidP="008830CD">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8830CD" w:rsidRPr="00E90954" w:rsidRDefault="008830CD" w:rsidP="008830CD">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8830CD" w:rsidRPr="00E90954" w:rsidRDefault="008830CD" w:rsidP="008830CD">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8830CD" w:rsidRPr="00E90954" w:rsidRDefault="008830CD" w:rsidP="008830CD">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8830CD" w:rsidRPr="00E90954" w:rsidRDefault="008830CD" w:rsidP="008830CD">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8830CD" w:rsidRPr="00E90954" w:rsidRDefault="008830CD" w:rsidP="008830CD">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8830CD" w:rsidRPr="00E90954" w:rsidRDefault="008830CD" w:rsidP="008830CD">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8830CD" w:rsidRPr="00E90954" w:rsidRDefault="008830CD" w:rsidP="008830CD">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8830CD" w:rsidRPr="00E90954" w:rsidRDefault="008830CD" w:rsidP="008830CD">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5C1B1DC8" w:rsidR="008830CD" w:rsidRPr="00E90954" w:rsidRDefault="008830CD" w:rsidP="008830CD">
            <w:pPr>
              <w:jc w:val="both"/>
              <w:rPr>
                <w:rFonts w:ascii="Palemonas" w:hAnsi="Palemonas" w:cstheme="minorHAnsi"/>
                <w:szCs w:val="24"/>
              </w:rPr>
            </w:pPr>
            <w:r w:rsidRPr="00E95EF7">
              <w:rPr>
                <w:rFonts w:ascii="Palemonas" w:eastAsia="SimSun" w:hAnsi="Palemonas"/>
                <w:i/>
                <w:szCs w:val="24"/>
                <w:lang w:eastAsia="zh-CN"/>
              </w:rPr>
              <w:t>Pateikiamas (-i) skenuotas (-i) dokumentas (-ai) elektroninėmis priemonėmis.</w:t>
            </w:r>
          </w:p>
          <w:p w14:paraId="643ABF4C" w14:textId="004E0F49" w:rsidR="008830CD" w:rsidRPr="005C4DCE" w:rsidRDefault="008830CD" w:rsidP="008830CD">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5F44F173" w14:textId="77777777" w:rsidR="00EB6027" w:rsidRDefault="00EB6027" w:rsidP="00F05320"/>
    <w:p w14:paraId="6F8BCA11" w14:textId="77777777" w:rsidR="00EB6027" w:rsidRDefault="00EB6027" w:rsidP="00F05320"/>
    <w:p w14:paraId="3ABAF006" w14:textId="77777777" w:rsidR="00EB6027" w:rsidRDefault="00EB6027" w:rsidP="00F05320"/>
    <w:p w14:paraId="293AE4B9" w14:textId="77777777" w:rsidR="00EB6027" w:rsidRDefault="00EB6027" w:rsidP="00F05320"/>
    <w:p w14:paraId="724EFEA0" w14:textId="77777777" w:rsidR="00EB6027" w:rsidRDefault="00EB6027" w:rsidP="00F05320"/>
    <w:p w14:paraId="07C54D20" w14:textId="77777777" w:rsidR="00EB6027" w:rsidRDefault="00EB6027" w:rsidP="00F05320"/>
    <w:p w14:paraId="41E85985" w14:textId="77777777" w:rsidR="00EB6027" w:rsidRDefault="00EB6027" w:rsidP="00F05320"/>
    <w:p w14:paraId="041635F9" w14:textId="77777777" w:rsidR="00EB6027" w:rsidRDefault="00EB6027" w:rsidP="00F05320"/>
    <w:p w14:paraId="101BE274" w14:textId="77777777" w:rsidR="00EB6027" w:rsidRPr="00F05320" w:rsidRDefault="00EB6027"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63FA84ED" w:rsidR="0023533A" w:rsidRPr="0023533A" w:rsidRDefault="006755C3" w:rsidP="006755C3">
      <w:pPr>
        <w:suppressAutoHyphens/>
        <w:spacing w:after="0" w:line="360" w:lineRule="auto"/>
        <w:ind w:firstLine="720"/>
        <w:rPr>
          <w:rFonts w:ascii="Palemonas" w:eastAsia="Times New Roman" w:hAnsi="Palemonas" w:cs="Times New Roman"/>
          <w:sz w:val="24"/>
          <w:szCs w:val="24"/>
          <w:lang w:eastAsia="ar-SA"/>
        </w:rPr>
      </w:pPr>
      <w:r>
        <w:rPr>
          <w:rFonts w:ascii="Palemonas" w:eastAsia="Times New Roman" w:hAnsi="Palemonas" w:cs="Times New Roman"/>
          <w:b/>
          <w:bCs/>
          <w:iCs/>
          <w:sz w:val="24"/>
          <w:szCs w:val="24"/>
        </w:rPr>
        <w:t xml:space="preserve">                                               </w:t>
      </w:r>
      <w:r w:rsidR="0023533A" w:rsidRPr="0023533A">
        <w:rPr>
          <w:rFonts w:ascii="Palemonas" w:eastAsia="Times New Roman" w:hAnsi="Palemonas" w:cs="Times New Roman"/>
          <w:b/>
          <w:bCs/>
          <w:iCs/>
          <w:sz w:val="24"/>
          <w:szCs w:val="24"/>
        </w:rPr>
        <w:t>PASIŪLYMAS</w:t>
      </w:r>
    </w:p>
    <w:p w14:paraId="27E5BA81" w14:textId="65BD73CE" w:rsidR="0023533A" w:rsidRPr="006755C3" w:rsidRDefault="0023533A" w:rsidP="006755C3">
      <w:pPr>
        <w:widowControl w:val="0"/>
        <w:shd w:val="clear" w:color="auto" w:fill="FFFFFF"/>
        <w:tabs>
          <w:tab w:val="left" w:pos="1570"/>
        </w:tabs>
        <w:autoSpaceDE w:val="0"/>
        <w:autoSpaceDN w:val="0"/>
        <w:adjustRightInd w:val="0"/>
        <w:spacing w:after="0"/>
        <w:jc w:val="center"/>
        <w:rPr>
          <w:rFonts w:ascii="Palemonas" w:hAnsi="Palemonas"/>
          <w:b/>
          <w:bCs/>
          <w:sz w:val="24"/>
          <w:szCs w:val="24"/>
          <w:lang w:eastAsia="ar-SA"/>
        </w:rPr>
      </w:pPr>
      <w:r w:rsidRPr="0023533A">
        <w:rPr>
          <w:rFonts w:ascii="Palemonas" w:eastAsia="Times New Roman" w:hAnsi="Palemonas" w:cs="Times New Roman"/>
          <w:b/>
          <w:sz w:val="24"/>
          <w:szCs w:val="24"/>
          <w:lang w:eastAsia="ar-SA"/>
        </w:rPr>
        <w:t>DĖL</w:t>
      </w:r>
      <w:r w:rsidR="00040918" w:rsidRPr="00040918">
        <w:rPr>
          <w:rFonts w:ascii="Palemonas" w:eastAsia="Times New Roman" w:hAnsi="Palemonas" w:cs="Palemonas"/>
          <w:b/>
          <w:bCs/>
          <w:caps/>
          <w:sz w:val="24"/>
          <w:szCs w:val="24"/>
        </w:rPr>
        <w:t xml:space="preserve"> </w:t>
      </w:r>
      <w:r w:rsidR="006755C3" w:rsidRPr="006755C3">
        <w:rPr>
          <w:rFonts w:ascii="Palemonas" w:hAnsi="Palemonas"/>
          <w:b/>
          <w:bCs/>
          <w:sz w:val="24"/>
          <w:szCs w:val="24"/>
        </w:rPr>
        <w:t xml:space="preserve">ĮVAŽIAVIMO NUO TAIKOS G. LINK SAULĖTEKIO TAK. 16 </w:t>
      </w:r>
      <w:r w:rsidR="006755C3" w:rsidRPr="006755C3">
        <w:rPr>
          <w:rStyle w:val="FontStyle18"/>
          <w:rFonts w:ascii="Palemonas" w:hAnsi="Palemonas"/>
          <w:sz w:val="24"/>
          <w:szCs w:val="24"/>
        </w:rPr>
        <w:t xml:space="preserve">PAPRASTOJO REMONTO </w:t>
      </w:r>
      <w:r w:rsidR="006755C3" w:rsidRPr="006755C3">
        <w:rPr>
          <w:rFonts w:ascii="Palemonas" w:hAnsi="Palemonas"/>
          <w:b/>
          <w:bCs/>
          <w:sz w:val="24"/>
          <w:szCs w:val="24"/>
        </w:rPr>
        <w:t>DARBŲ</w:t>
      </w:r>
      <w:r w:rsidR="006755C3">
        <w:rPr>
          <w:rFonts w:ascii="Palemonas" w:hAnsi="Palemonas"/>
          <w:b/>
          <w:bCs/>
          <w:sz w:val="24"/>
          <w:szCs w:val="24"/>
          <w:lang w:eastAsia="ar-SA"/>
        </w:rPr>
        <w:t xml:space="preserve"> </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298C17ED"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w:t>
      </w:r>
      <w:r w:rsidR="008A5ED3" w:rsidRPr="008A5ED3">
        <w:rPr>
          <w:rFonts w:ascii="Palemonas" w:hAnsi="Palemonas"/>
          <w:lang w:eastAsia="en-US"/>
        </w:rPr>
        <w:t xml:space="preserve"> </w:t>
      </w:r>
      <w:r w:rsidR="008A5ED3" w:rsidRPr="008A5ED3">
        <w:rPr>
          <w:rFonts w:ascii="Palemonas" w:hAnsi="Palemonas"/>
          <w:sz w:val="24"/>
          <w:szCs w:val="24"/>
          <w:lang w:eastAsia="en-US"/>
        </w:rPr>
        <w:t xml:space="preserve">įvažiavimo nuo Taikos g. link Saulėtekio </w:t>
      </w:r>
      <w:proofErr w:type="spellStart"/>
      <w:r w:rsidR="008A5ED3" w:rsidRPr="008A5ED3">
        <w:rPr>
          <w:rFonts w:ascii="Palemonas" w:hAnsi="Palemonas"/>
          <w:sz w:val="24"/>
          <w:szCs w:val="24"/>
          <w:lang w:eastAsia="en-US"/>
        </w:rPr>
        <w:t>tak</w:t>
      </w:r>
      <w:proofErr w:type="spellEnd"/>
      <w:r w:rsidR="008A5ED3" w:rsidRPr="008A5ED3">
        <w:rPr>
          <w:rFonts w:ascii="Palemonas" w:hAnsi="Palemonas"/>
          <w:sz w:val="24"/>
          <w:szCs w:val="24"/>
          <w:lang w:eastAsia="en-US"/>
        </w:rPr>
        <w:t xml:space="preserve">. 16 </w:t>
      </w:r>
      <w:r w:rsidR="008A5ED3" w:rsidRPr="008A5ED3">
        <w:rPr>
          <w:rFonts w:ascii="Palemonas" w:hAnsi="Palemonas"/>
          <w:sz w:val="24"/>
          <w:szCs w:val="24"/>
        </w:rPr>
        <w:t xml:space="preserve">paprastojo remonto </w:t>
      </w:r>
      <w:r w:rsidRPr="008A5ED3">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223338EF" w14:textId="0F59AA12" w:rsidR="0023533A" w:rsidRPr="00B6299E" w:rsidRDefault="0023533A" w:rsidP="008F09C1">
      <w:pPr>
        <w:spacing w:line="240" w:lineRule="auto"/>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veiklų sąraše turi įvertinti (įkainoti) visus reikiamus darbus, kurie reikalingi darbams atlikti</w:t>
      </w:r>
      <w:r w:rsidR="00534BA3">
        <w:rPr>
          <w:rFonts w:ascii="Palemonas" w:eastAsia="Calibri" w:hAnsi="Palemonas"/>
          <w:iCs/>
          <w:sz w:val="24"/>
          <w:szCs w:val="24"/>
          <w:lang w:eastAsia="en-US"/>
        </w:rPr>
        <w:t>.</w:t>
      </w:r>
      <w:r w:rsidR="00C95EF8" w:rsidRPr="00C95EF8">
        <w:rPr>
          <w:rFonts w:ascii="Palemonas" w:hAnsi="Palemonas" w:cs="Palemonas"/>
          <w:color w:val="000000"/>
          <w:sz w:val="24"/>
          <w:szCs w:val="24"/>
        </w:rPr>
        <w:t xml:space="preserve"> </w:t>
      </w:r>
      <w:r w:rsidR="00C95EF8" w:rsidRPr="002A149C">
        <w:rPr>
          <w:rFonts w:ascii="Palemonas" w:hAnsi="Palemonas" w:cs="Palemonas"/>
          <w:color w:val="000000"/>
          <w:sz w:val="24"/>
          <w:szCs w:val="24"/>
        </w:rPr>
        <w:t>Rangovas teikdamas pasiūlymą papildomai privalo įsivertinti</w:t>
      </w:r>
      <w:r w:rsidR="00C95EF8">
        <w:rPr>
          <w:rFonts w:ascii="Palemonas" w:hAnsi="Palemonas" w:cs="Palemonas"/>
          <w:color w:val="000000"/>
          <w:sz w:val="24"/>
          <w:szCs w:val="24"/>
        </w:rPr>
        <w:t xml:space="preserve"> </w:t>
      </w:r>
      <w:r w:rsidR="00C95EF8" w:rsidRPr="0001499F">
        <w:rPr>
          <w:rFonts w:ascii="Palemonas" w:hAnsi="Palemonas" w:cs="Palemonas"/>
          <w:color w:val="000000"/>
          <w:sz w:val="24"/>
          <w:szCs w:val="24"/>
        </w:rPr>
        <w:t>tinklų valdytojų atstovų (</w:t>
      </w:r>
      <w:r w:rsidR="00C95EF8" w:rsidRPr="00925006">
        <w:rPr>
          <w:rFonts w:ascii="Palemonas" w:hAnsi="Palemonas" w:cs="Palemonas"/>
          <w:color w:val="000000"/>
          <w:sz w:val="24"/>
          <w:szCs w:val="24"/>
        </w:rPr>
        <w:t>AB</w:t>
      </w:r>
      <w:r w:rsidR="00C95EF8">
        <w:rPr>
          <w:rFonts w:ascii="Palemonas" w:hAnsi="Palemonas" w:cs="Palemonas"/>
          <w:color w:val="000000"/>
          <w:sz w:val="24"/>
          <w:szCs w:val="24"/>
        </w:rPr>
        <w:t> „</w:t>
      </w:r>
      <w:r w:rsidR="00C95EF8" w:rsidRPr="00925006">
        <w:rPr>
          <w:rFonts w:ascii="Palemonas" w:hAnsi="Palemonas" w:cs="Palemonas"/>
          <w:color w:val="000000"/>
          <w:sz w:val="24"/>
          <w:szCs w:val="24"/>
        </w:rPr>
        <w:t>Energijos skirstymo operatorius</w:t>
      </w:r>
      <w:r w:rsidR="00C95EF8">
        <w:rPr>
          <w:rFonts w:ascii="Palemonas" w:hAnsi="Palemonas" w:cs="Palemonas"/>
          <w:color w:val="000000"/>
          <w:sz w:val="24"/>
          <w:szCs w:val="24"/>
        </w:rPr>
        <w:t>“ (</w:t>
      </w:r>
      <w:r w:rsidR="00C95EF8" w:rsidRPr="0001499F">
        <w:rPr>
          <w:rFonts w:ascii="Palemonas" w:hAnsi="Palemonas" w:cs="Palemonas"/>
          <w:color w:val="000000"/>
          <w:sz w:val="24"/>
          <w:szCs w:val="24"/>
        </w:rPr>
        <w:t>ESO</w:t>
      </w:r>
      <w:r w:rsidR="00C95EF8">
        <w:rPr>
          <w:rFonts w:ascii="Palemonas" w:hAnsi="Palemonas" w:cs="Palemonas"/>
          <w:color w:val="000000"/>
          <w:sz w:val="24"/>
          <w:szCs w:val="24"/>
        </w:rPr>
        <w:t>)</w:t>
      </w:r>
      <w:r w:rsidR="00C95EF8" w:rsidRPr="0001499F">
        <w:rPr>
          <w:rFonts w:ascii="Palemonas" w:hAnsi="Palemonas" w:cs="Palemonas"/>
          <w:color w:val="000000"/>
          <w:sz w:val="24"/>
          <w:szCs w:val="24"/>
        </w:rPr>
        <w:t xml:space="preserve">, Telia </w:t>
      </w:r>
      <w:r w:rsidR="00C95EF8">
        <w:rPr>
          <w:rFonts w:ascii="Palemonas" w:hAnsi="Palemonas" w:cs="Palemonas"/>
          <w:color w:val="000000"/>
          <w:sz w:val="24"/>
          <w:szCs w:val="24"/>
        </w:rPr>
        <w:t xml:space="preserve">Lietuva, AB, </w:t>
      </w:r>
      <w:r w:rsidR="00C95EF8" w:rsidRPr="0001499F">
        <w:rPr>
          <w:rFonts w:ascii="Palemonas" w:hAnsi="Palemonas" w:cs="Palemonas"/>
          <w:color w:val="000000"/>
          <w:sz w:val="24"/>
          <w:szCs w:val="24"/>
        </w:rPr>
        <w:t>ir kt.) iškvietimą</w:t>
      </w:r>
      <w:r w:rsidRPr="0023533A">
        <w:rPr>
          <w:rFonts w:ascii="Palemonas" w:eastAsia="Times New Roman" w:hAnsi="Palemonas" w:cs="Times New Roman"/>
          <w:sz w:val="24"/>
          <w:szCs w:val="24"/>
        </w:rPr>
        <w:t xml:space="preserve">): </w:t>
      </w:r>
    </w:p>
    <w:tbl>
      <w:tblPr>
        <w:tblStyle w:val="Lentelstinklelis2"/>
        <w:tblW w:w="0" w:type="auto"/>
        <w:tblLook w:val="04A0" w:firstRow="1" w:lastRow="0" w:firstColumn="1" w:lastColumn="0" w:noHBand="0" w:noVBand="1"/>
      </w:tblPr>
      <w:tblGrid>
        <w:gridCol w:w="563"/>
        <w:gridCol w:w="4254"/>
        <w:gridCol w:w="1984"/>
        <w:gridCol w:w="1418"/>
        <w:gridCol w:w="1701"/>
      </w:tblGrid>
      <w:tr w:rsidR="00593D0C" w:rsidRPr="00C673DA" w14:paraId="40B268FC" w14:textId="77777777" w:rsidTr="009452BE">
        <w:tc>
          <w:tcPr>
            <w:tcW w:w="563" w:type="dxa"/>
            <w:tcBorders>
              <w:top w:val="single" w:sz="4" w:space="0" w:color="auto"/>
              <w:left w:val="single" w:sz="4" w:space="0" w:color="auto"/>
              <w:bottom w:val="single" w:sz="4" w:space="0" w:color="auto"/>
              <w:right w:val="single" w:sz="4" w:space="0" w:color="auto"/>
            </w:tcBorders>
            <w:hideMark/>
          </w:tcPr>
          <w:p w14:paraId="76C63AF7" w14:textId="4D648220" w:rsidR="00593D0C" w:rsidRPr="00C673DA" w:rsidRDefault="00593D0C"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 xml:space="preserve">Eil. </w:t>
            </w:r>
            <w:r>
              <w:rPr>
                <w:rFonts w:ascii="Palemonas" w:eastAsia="SimSun" w:hAnsi="Palemonas"/>
                <w:sz w:val="24"/>
                <w:szCs w:val="24"/>
                <w:lang w:eastAsia="zh-CN"/>
              </w:rPr>
              <w:t>N</w:t>
            </w:r>
            <w:r w:rsidRPr="00C673DA">
              <w:rPr>
                <w:rFonts w:ascii="Palemonas" w:eastAsia="SimSun" w:hAnsi="Palemonas"/>
                <w:sz w:val="24"/>
                <w:szCs w:val="24"/>
                <w:lang w:eastAsia="zh-CN"/>
              </w:rPr>
              <w:t>r.</w:t>
            </w:r>
          </w:p>
        </w:tc>
        <w:tc>
          <w:tcPr>
            <w:tcW w:w="4254" w:type="dxa"/>
            <w:tcBorders>
              <w:top w:val="single" w:sz="4" w:space="0" w:color="auto"/>
              <w:left w:val="single" w:sz="4" w:space="0" w:color="auto"/>
              <w:bottom w:val="single" w:sz="4" w:space="0" w:color="auto"/>
              <w:right w:val="single" w:sz="4" w:space="0" w:color="auto"/>
            </w:tcBorders>
            <w:hideMark/>
          </w:tcPr>
          <w:p w14:paraId="2DD11855" w14:textId="77777777" w:rsidR="00593D0C" w:rsidRPr="00C673DA" w:rsidRDefault="00593D0C" w:rsidP="00C673DA">
            <w:pPr>
              <w:spacing w:after="0" w:line="240" w:lineRule="auto"/>
              <w:jc w:val="center"/>
              <w:rPr>
                <w:rFonts w:ascii="Palemonas" w:eastAsia="SimSun" w:hAnsi="Palemonas"/>
                <w:sz w:val="24"/>
                <w:szCs w:val="24"/>
                <w:lang w:eastAsia="zh-CN"/>
              </w:rPr>
            </w:pPr>
            <w:r w:rsidRPr="00C673DA">
              <w:rPr>
                <w:rFonts w:ascii="Palemonas" w:eastAsia="SimSun" w:hAnsi="Palemonas"/>
                <w:sz w:val="24"/>
                <w:szCs w:val="24"/>
                <w:lang w:eastAsia="zh-CN"/>
              </w:rPr>
              <w:t>Darbų pavadinimas</w:t>
            </w:r>
          </w:p>
        </w:tc>
        <w:tc>
          <w:tcPr>
            <w:tcW w:w="1984" w:type="dxa"/>
            <w:tcBorders>
              <w:top w:val="single" w:sz="4" w:space="0" w:color="auto"/>
              <w:left w:val="single" w:sz="4" w:space="0" w:color="auto"/>
              <w:bottom w:val="single" w:sz="4" w:space="0" w:color="auto"/>
              <w:right w:val="single" w:sz="4" w:space="0" w:color="auto"/>
            </w:tcBorders>
          </w:tcPr>
          <w:p w14:paraId="1CA19BE8" w14:textId="77777777" w:rsidR="00593D0C" w:rsidRPr="00C673DA" w:rsidRDefault="00593D0C"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Kaina be PVM</w:t>
            </w:r>
          </w:p>
        </w:tc>
        <w:tc>
          <w:tcPr>
            <w:tcW w:w="1418" w:type="dxa"/>
            <w:tcBorders>
              <w:top w:val="single" w:sz="4" w:space="0" w:color="auto"/>
              <w:left w:val="single" w:sz="4" w:space="0" w:color="auto"/>
              <w:bottom w:val="single" w:sz="4" w:space="0" w:color="auto"/>
              <w:right w:val="single" w:sz="4" w:space="0" w:color="auto"/>
            </w:tcBorders>
          </w:tcPr>
          <w:p w14:paraId="7EE6DB82" w14:textId="77777777" w:rsidR="00593D0C" w:rsidRPr="00C673DA" w:rsidRDefault="00593D0C"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PVM</w:t>
            </w:r>
          </w:p>
        </w:tc>
        <w:tc>
          <w:tcPr>
            <w:tcW w:w="1701" w:type="dxa"/>
            <w:tcBorders>
              <w:top w:val="single" w:sz="4" w:space="0" w:color="auto"/>
              <w:left w:val="single" w:sz="4" w:space="0" w:color="auto"/>
              <w:bottom w:val="single" w:sz="4" w:space="0" w:color="auto"/>
              <w:right w:val="single" w:sz="4" w:space="0" w:color="auto"/>
            </w:tcBorders>
          </w:tcPr>
          <w:p w14:paraId="79800E52" w14:textId="77777777" w:rsidR="00593D0C" w:rsidRPr="00C673DA" w:rsidRDefault="00593D0C" w:rsidP="00C673DA">
            <w:pPr>
              <w:spacing w:after="0" w:line="240" w:lineRule="auto"/>
              <w:jc w:val="center"/>
              <w:rPr>
                <w:rFonts w:ascii="Palemonas" w:eastAsia="SimSun" w:hAnsi="Palemonas" w:cs="Palemonas"/>
                <w:sz w:val="24"/>
                <w:szCs w:val="24"/>
                <w:lang w:eastAsia="zh-CN"/>
              </w:rPr>
            </w:pPr>
            <w:r w:rsidRPr="00C673DA">
              <w:rPr>
                <w:rFonts w:ascii="Palemonas" w:eastAsia="SimSun" w:hAnsi="Palemonas" w:cs="Palemonas"/>
                <w:sz w:val="24"/>
                <w:szCs w:val="24"/>
                <w:lang w:eastAsia="zh-CN"/>
              </w:rPr>
              <w:t>Kaina su PVM</w:t>
            </w:r>
          </w:p>
        </w:tc>
      </w:tr>
      <w:tr w:rsidR="00593D0C" w:rsidRPr="00C673DA" w14:paraId="6E20CC30" w14:textId="77777777" w:rsidTr="009452BE">
        <w:tc>
          <w:tcPr>
            <w:tcW w:w="563" w:type="dxa"/>
            <w:tcBorders>
              <w:top w:val="single" w:sz="4" w:space="0" w:color="auto"/>
              <w:left w:val="single" w:sz="4" w:space="0" w:color="auto"/>
              <w:bottom w:val="single" w:sz="4" w:space="0" w:color="auto"/>
              <w:right w:val="single" w:sz="4" w:space="0" w:color="auto"/>
            </w:tcBorders>
            <w:vAlign w:val="center"/>
            <w:hideMark/>
          </w:tcPr>
          <w:p w14:paraId="5240E9B5" w14:textId="7DBAE1DE" w:rsidR="00593D0C" w:rsidRPr="00C673DA" w:rsidRDefault="006124EA" w:rsidP="00C673DA">
            <w:pPr>
              <w:spacing w:after="0" w:line="240" w:lineRule="auto"/>
              <w:jc w:val="center"/>
              <w:rPr>
                <w:rFonts w:ascii="Palemonas" w:eastAsia="SimSun" w:hAnsi="Palemonas"/>
                <w:sz w:val="24"/>
                <w:szCs w:val="24"/>
                <w:lang w:eastAsia="zh-CN"/>
              </w:rPr>
            </w:pPr>
            <w:r>
              <w:rPr>
                <w:rFonts w:ascii="Palemonas" w:eastAsia="SimSun" w:hAnsi="Palemonas"/>
                <w:sz w:val="24"/>
                <w:szCs w:val="24"/>
                <w:lang w:eastAsia="zh-CN"/>
              </w:rPr>
              <w:t>1</w:t>
            </w:r>
            <w:r w:rsidR="00593D0C" w:rsidRPr="00C673DA">
              <w:rPr>
                <w:rFonts w:ascii="Palemonas" w:eastAsia="SimSun" w:hAnsi="Palemonas"/>
                <w:sz w:val="24"/>
                <w:szCs w:val="24"/>
                <w:lang w:eastAsia="zh-CN"/>
              </w:rPr>
              <w:t>.</w:t>
            </w:r>
          </w:p>
        </w:tc>
        <w:tc>
          <w:tcPr>
            <w:tcW w:w="4254" w:type="dxa"/>
            <w:tcBorders>
              <w:top w:val="single" w:sz="4" w:space="0" w:color="auto"/>
              <w:left w:val="single" w:sz="4" w:space="0" w:color="auto"/>
              <w:bottom w:val="single" w:sz="4" w:space="0" w:color="auto"/>
              <w:right w:val="single" w:sz="4" w:space="0" w:color="auto"/>
            </w:tcBorders>
          </w:tcPr>
          <w:p w14:paraId="42A03C1A" w14:textId="405D1813" w:rsidR="00593D0C" w:rsidRPr="00C673DA" w:rsidRDefault="00C01922" w:rsidP="00C673DA">
            <w:pPr>
              <w:spacing w:after="0" w:line="240" w:lineRule="auto"/>
              <w:rPr>
                <w:rFonts w:ascii="Palemonas" w:eastAsia="Times New Roman" w:hAnsi="Palemonas" w:cs="Palemonas"/>
                <w:sz w:val="24"/>
                <w:szCs w:val="24"/>
              </w:rPr>
            </w:pPr>
            <w:r>
              <w:rPr>
                <w:rFonts w:ascii="Palemonas" w:eastAsia="Times New Roman" w:hAnsi="Palemonas" w:cs="Palemonas"/>
                <w:sz w:val="24"/>
                <w:szCs w:val="24"/>
              </w:rPr>
              <w:t>Paprastojo remonto darbai</w:t>
            </w:r>
          </w:p>
        </w:tc>
        <w:tc>
          <w:tcPr>
            <w:tcW w:w="1984" w:type="dxa"/>
            <w:tcBorders>
              <w:top w:val="single" w:sz="4" w:space="0" w:color="auto"/>
              <w:left w:val="single" w:sz="4" w:space="0" w:color="auto"/>
              <w:bottom w:val="single" w:sz="4" w:space="0" w:color="auto"/>
              <w:right w:val="single" w:sz="4" w:space="0" w:color="auto"/>
            </w:tcBorders>
          </w:tcPr>
          <w:p w14:paraId="46993F0D" w14:textId="77777777" w:rsidR="00593D0C" w:rsidRPr="00C673DA" w:rsidRDefault="00593D0C" w:rsidP="00C673DA">
            <w:pPr>
              <w:spacing w:after="0" w:line="240" w:lineRule="auto"/>
              <w:jc w:val="center"/>
              <w:rPr>
                <w:rFonts w:ascii="Palemonas" w:eastAsia="Times New Roman" w:hAnsi="Palemonas"/>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014B58F" w14:textId="77777777" w:rsidR="00593D0C" w:rsidRPr="00C673DA" w:rsidRDefault="00593D0C" w:rsidP="00C673DA">
            <w:pPr>
              <w:spacing w:after="0" w:line="240" w:lineRule="auto"/>
              <w:jc w:val="center"/>
              <w:rPr>
                <w:rFonts w:ascii="Palemonas" w:eastAsia="Times New Roman" w:hAnsi="Palemonas"/>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85EEA4" w14:textId="77777777" w:rsidR="00593D0C" w:rsidRPr="00C673DA" w:rsidRDefault="00593D0C" w:rsidP="00C673DA">
            <w:pPr>
              <w:spacing w:after="0" w:line="240" w:lineRule="auto"/>
              <w:jc w:val="center"/>
              <w:rPr>
                <w:rFonts w:ascii="Palemonas" w:eastAsia="Times New Roman" w:hAnsi="Palemonas"/>
                <w:bCs/>
                <w:sz w:val="24"/>
                <w:szCs w:val="24"/>
              </w:rPr>
            </w:pPr>
          </w:p>
        </w:tc>
      </w:tr>
    </w:tbl>
    <w:p w14:paraId="3ABBC00B" w14:textId="77777777" w:rsidR="00394EA6" w:rsidRDefault="00394EA6" w:rsidP="00394EA6">
      <w:pPr>
        <w:spacing w:after="0" w:line="240" w:lineRule="auto"/>
        <w:jc w:val="both"/>
        <w:rPr>
          <w:rFonts w:ascii="Palemonas" w:hAnsi="Palemonas"/>
          <w:szCs w:val="24"/>
        </w:rPr>
      </w:pPr>
    </w:p>
    <w:p w14:paraId="10B123B4" w14:textId="77777777" w:rsidR="00394EA6" w:rsidRDefault="00394EA6" w:rsidP="00394EA6">
      <w:pPr>
        <w:spacing w:after="0" w:line="240" w:lineRule="auto"/>
        <w:jc w:val="both"/>
        <w:rPr>
          <w:rFonts w:ascii="Palemonas" w:hAnsi="Palemonas"/>
          <w:szCs w:val="24"/>
        </w:rPr>
      </w:pPr>
    </w:p>
    <w:p w14:paraId="060380D6" w14:textId="4FC34168" w:rsidR="00394EA6" w:rsidRPr="00EB4F29" w:rsidRDefault="00394EA6" w:rsidP="00394EA6">
      <w:pPr>
        <w:spacing w:after="0" w:line="240" w:lineRule="auto"/>
        <w:jc w:val="both"/>
        <w:rPr>
          <w:rFonts w:ascii="Palemonas" w:hAnsi="Palemonas"/>
          <w:sz w:val="24"/>
          <w:szCs w:val="24"/>
        </w:rPr>
      </w:pPr>
      <w:r w:rsidRPr="00EB4F29">
        <w:rPr>
          <w:rFonts w:ascii="Palemonas" w:hAnsi="Palemonas"/>
          <w:sz w:val="24"/>
          <w:szCs w:val="24"/>
        </w:rPr>
        <w:t>Bendra suma su PVM – __________    ( _______</w:t>
      </w:r>
      <w:r w:rsidRPr="00EB4F29">
        <w:rPr>
          <w:rFonts w:ascii="Palemonas" w:hAnsi="Palemonas"/>
          <w:i/>
          <w:sz w:val="24"/>
          <w:szCs w:val="24"/>
          <w:u w:val="single"/>
        </w:rPr>
        <w:t>suma  žodžiais</w:t>
      </w:r>
      <w:r w:rsidRPr="00EB4F29">
        <w:rPr>
          <w:rFonts w:ascii="Palemonas" w:hAnsi="Palemonas"/>
          <w:sz w:val="24"/>
          <w:szCs w:val="24"/>
        </w:rPr>
        <w:t>_______ ) eurų.</w:t>
      </w:r>
    </w:p>
    <w:p w14:paraId="4F72539B" w14:textId="77777777" w:rsidR="00394EA6" w:rsidRPr="00676ABB" w:rsidRDefault="00394EA6" w:rsidP="00394EA6">
      <w:pPr>
        <w:spacing w:after="0" w:line="240" w:lineRule="auto"/>
        <w:jc w:val="both"/>
        <w:rPr>
          <w:rFonts w:ascii="Palemonas" w:eastAsia="Times New Roman" w:hAnsi="Palemonas" w:cs="Palemonas"/>
          <w:color w:val="000000"/>
        </w:rPr>
      </w:pPr>
      <w:r>
        <w:rPr>
          <w:rFonts w:ascii="Palemonas" w:eastAsia="Times New Roman" w:hAnsi="Palemonas" w:cs="Palemonas"/>
          <w:color w:val="000000"/>
        </w:rPr>
        <w:t xml:space="preserve">      </w:t>
      </w:r>
    </w:p>
    <w:p w14:paraId="6FFE2E2F" w14:textId="77777777" w:rsidR="00394EA6" w:rsidRPr="00836781" w:rsidRDefault="00394EA6" w:rsidP="00394EA6">
      <w:pPr>
        <w:spacing w:after="0" w:line="240" w:lineRule="auto"/>
        <w:ind w:firstLine="720"/>
        <w:jc w:val="both"/>
        <w:rPr>
          <w:rFonts w:ascii="Palemonas" w:hAnsi="Palemonas"/>
          <w:i/>
          <w:iCs/>
          <w:sz w:val="20"/>
          <w:szCs w:val="20"/>
        </w:rPr>
      </w:pPr>
      <w:r w:rsidRPr="009A7A6F">
        <w:rPr>
          <w:rFonts w:ascii="Palemonas" w:hAnsi="Palemonas"/>
          <w:b/>
          <w:i/>
          <w:iCs/>
          <w:szCs w:val="24"/>
          <w:u w:val="single"/>
        </w:rPr>
        <w:lastRenderedPageBreak/>
        <w:t>Pastaba.</w:t>
      </w:r>
      <w:r w:rsidRPr="002424CA">
        <w:rPr>
          <w:rFonts w:ascii="Palemonas" w:hAnsi="Palemonas"/>
          <w:i/>
          <w:iCs/>
          <w:szCs w:val="24"/>
        </w:rPr>
        <w:t xml:space="preserve"> </w:t>
      </w:r>
      <w:r w:rsidRPr="00752F93">
        <w:rPr>
          <w:rFonts w:ascii="Palemonas" w:hAnsi="Palemonas"/>
          <w:i/>
          <w:iCs/>
          <w:sz w:val="20"/>
          <w:szCs w:val="20"/>
        </w:rPr>
        <w:t>Tais atvejais, kai pagal galiojančius teisės aktus tiekėjui nereikia mokėti PVM, jis lentelės atitinkamos skilties nepildo ir nurodo priežastis, dėl kurių PVM nemokamas:__________________.</w:t>
      </w:r>
    </w:p>
    <w:p w14:paraId="2606501E" w14:textId="77777777" w:rsidR="00C673DA" w:rsidRPr="00C673DA" w:rsidRDefault="00C673DA" w:rsidP="00C673DA">
      <w:pPr>
        <w:widowControl w:val="0"/>
        <w:shd w:val="clear" w:color="auto" w:fill="FFFFFF"/>
        <w:autoSpaceDE w:val="0"/>
        <w:autoSpaceDN w:val="0"/>
        <w:adjustRightInd w:val="0"/>
        <w:spacing w:after="0" w:line="240" w:lineRule="auto"/>
        <w:jc w:val="both"/>
        <w:rPr>
          <w:rFonts w:ascii="Palemonas" w:eastAsia="Times New Roman" w:hAnsi="Palemonas" w:cs="Arial"/>
          <w:sz w:val="24"/>
          <w:szCs w:val="24"/>
        </w:rPr>
      </w:pPr>
    </w:p>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EB4F29" w:rsidRDefault="0023533A" w:rsidP="0023533A">
      <w:pPr>
        <w:spacing w:after="0"/>
        <w:ind w:firstLine="855"/>
        <w:jc w:val="both"/>
        <w:rPr>
          <w:rFonts w:ascii="Palemonas" w:eastAsia="Times New Roman" w:hAnsi="Palemonas" w:cs="Times New Roman"/>
          <w:sz w:val="24"/>
          <w:szCs w:val="24"/>
          <w:lang w:eastAsia="en-US"/>
        </w:rPr>
      </w:pPr>
      <w:r w:rsidRPr="00EB4F29">
        <w:rPr>
          <w:rFonts w:ascii="Palemonas" w:eastAsia="Times New Roman" w:hAnsi="Palemonas" w:cs="Times New Roman"/>
          <w:color w:val="000000"/>
          <w:sz w:val="24"/>
          <w:szCs w:val="24"/>
          <w:lang w:eastAsia="en-US"/>
        </w:rPr>
        <w:t xml:space="preserve">2. </w:t>
      </w:r>
      <w:r w:rsidRPr="00EB4F29">
        <w:rPr>
          <w:rFonts w:ascii="Palemonas" w:eastAsia="Times New Roman" w:hAnsi="Palemonas" w:cs="Times New Roman"/>
          <w:sz w:val="24"/>
          <w:szCs w:val="24"/>
          <w:lang w:eastAsia="en-US"/>
        </w:rPr>
        <w:t xml:space="preserve">Sutarties pradžia ir pabaiga: </w:t>
      </w:r>
    </w:p>
    <w:p w14:paraId="4225FC32" w14:textId="77777777" w:rsidR="00EB4F29" w:rsidRDefault="00EB4F29" w:rsidP="00EB4F29">
      <w:pPr>
        <w:spacing w:after="0" w:line="240" w:lineRule="auto"/>
        <w:jc w:val="both"/>
        <w:rPr>
          <w:rFonts w:ascii="Palemonas" w:eastAsia="Times New Roman" w:hAnsi="Palemonas" w:cs="Palemonas"/>
          <w:sz w:val="24"/>
          <w:szCs w:val="24"/>
        </w:rPr>
      </w:pPr>
      <w:r>
        <w:rPr>
          <w:rFonts w:ascii="Palemonas" w:eastAsia="Calibri" w:hAnsi="Palemonas" w:cs="Calibri"/>
          <w:sz w:val="24"/>
          <w:szCs w:val="24"/>
        </w:rPr>
        <w:t xml:space="preserve">             </w:t>
      </w:r>
      <w:r w:rsidR="0023533A" w:rsidRPr="00EB4F29">
        <w:rPr>
          <w:rFonts w:ascii="Palemonas" w:eastAsia="Calibri" w:hAnsi="Palemonas" w:cs="Calibri"/>
          <w:sz w:val="24"/>
          <w:szCs w:val="24"/>
        </w:rPr>
        <w:t xml:space="preserve">2.1. </w:t>
      </w:r>
      <w:bookmarkStart w:id="62" w:name="_Hlk166483818"/>
      <w:r w:rsidRPr="00EB4F29">
        <w:rPr>
          <w:rFonts w:ascii="Palemonas" w:hAnsi="Palemonas" w:cs="Palemonas"/>
          <w:sz w:val="24"/>
          <w:szCs w:val="24"/>
        </w:rPr>
        <w:t>sutartis įsigalioja, kai ją pasirašo visos sutarties šalys, rangovas pateikia užsakovui sutarties įvykdymo užtikrinimą, su užsakovu suderintą kalendorinį darbų atlikimo grafiką. Sutarties įvykdymo užtikrinimas, su užsakovu suderintas kalendorinis darbų atlikimo grafikas</w:t>
      </w:r>
      <w:r w:rsidRPr="00EB4F29">
        <w:rPr>
          <w:rFonts w:ascii="Palemonas" w:eastAsia="Times New Roman" w:hAnsi="Palemonas" w:cs="Palemonas"/>
          <w:sz w:val="24"/>
          <w:szCs w:val="24"/>
        </w:rPr>
        <w:t xml:space="preserve"> turi būti pateikti ne vėliau nei per 7 darbo dienas nuo sutarties pasirašymo dienos;</w:t>
      </w:r>
      <w:r>
        <w:rPr>
          <w:rFonts w:ascii="Palemonas" w:eastAsia="Times New Roman" w:hAnsi="Palemonas" w:cs="Palemonas"/>
          <w:sz w:val="24"/>
          <w:szCs w:val="24"/>
        </w:rPr>
        <w:t xml:space="preserve"> </w:t>
      </w:r>
    </w:p>
    <w:p w14:paraId="0638923C" w14:textId="16F0E6AA" w:rsidR="0023533A" w:rsidRPr="00EB4F29" w:rsidRDefault="00EB4F29" w:rsidP="00EB4F29">
      <w:pPr>
        <w:spacing w:after="0" w:line="240" w:lineRule="auto"/>
        <w:jc w:val="both"/>
        <w:rPr>
          <w:rFonts w:ascii="Palemonas" w:eastAsia="Times New Roman" w:hAnsi="Palemonas" w:cs="Palemonas"/>
          <w:sz w:val="24"/>
          <w:szCs w:val="24"/>
        </w:rPr>
      </w:pPr>
      <w:r>
        <w:rPr>
          <w:rFonts w:ascii="Palemonas" w:eastAsia="Times New Roman" w:hAnsi="Palemonas" w:cs="Palemonas"/>
          <w:sz w:val="24"/>
          <w:szCs w:val="24"/>
        </w:rPr>
        <w:t xml:space="preserve">             </w:t>
      </w:r>
      <w:r w:rsidR="0023533A"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3A4F43">
        <w:rPr>
          <w:rFonts w:ascii="Palemonas" w:eastAsia="Times New Roman" w:hAnsi="Palemonas" w:cs="Palemonas"/>
          <w:sz w:val="24"/>
          <w:szCs w:val="24"/>
        </w:rPr>
        <w:t>4</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0023533A" w:rsidRPr="0023533A">
        <w:rPr>
          <w:rFonts w:ascii="Palemonas" w:eastAsia="Calibri" w:hAnsi="Palemonas" w:cs="Palemonas"/>
          <w:sz w:val="24"/>
          <w:szCs w:val="24"/>
          <w:lang w:eastAsia="ar-SA"/>
        </w:rPr>
        <w:t xml:space="preserve"> nuo sutarties įsigaliojimo.</w:t>
      </w:r>
      <w:r w:rsidR="003F215C" w:rsidRPr="003F215C">
        <w:rPr>
          <w:rFonts w:ascii="Palemonas" w:hAnsi="Palemonas" w:cs="Palemonas"/>
          <w:sz w:val="24"/>
          <w:szCs w:val="24"/>
        </w:rPr>
        <w:t xml:space="preserve"> </w:t>
      </w:r>
    </w:p>
    <w:p w14:paraId="78E793F4" w14:textId="77777777" w:rsidR="00E67527" w:rsidRDefault="0023533A" w:rsidP="0027037F">
      <w:pPr>
        <w:pStyle w:val="Sraopastraipa1"/>
        <w:ind w:left="0" w:firstLine="855"/>
        <w:jc w:val="both"/>
        <w:rPr>
          <w:rFonts w:ascii="Palemonas" w:hAnsi="Palemonas" w:cs="Palemonas"/>
          <w:sz w:val="24"/>
          <w:szCs w:val="24"/>
        </w:rPr>
      </w:pPr>
      <w:r w:rsidRPr="0023533A">
        <w:rPr>
          <w:rFonts w:ascii="Palemonas" w:hAnsi="Palemonas" w:cs="Palemonas"/>
          <w:sz w:val="24"/>
          <w:szCs w:val="24"/>
        </w:rPr>
        <w:t xml:space="preserve">2.3. </w:t>
      </w:r>
      <w:r w:rsidR="0027037F">
        <w:rPr>
          <w:rFonts w:ascii="Palemonas" w:hAnsi="Palemonas" w:cs="Palemonas"/>
          <w:sz w:val="24"/>
          <w:szCs w:val="24"/>
        </w:rPr>
        <w:t>D</w:t>
      </w:r>
      <w:r w:rsidR="0027037F" w:rsidRPr="00871BEC">
        <w:rPr>
          <w:rFonts w:ascii="Palemonas" w:hAnsi="Palemonas" w:cs="Palemonas"/>
          <w:sz w:val="24"/>
          <w:szCs w:val="24"/>
        </w:rPr>
        <w:t xml:space="preserve">arbus atlikti rangovas privalo </w:t>
      </w:r>
      <w:r w:rsidR="0027037F">
        <w:rPr>
          <w:rFonts w:ascii="Palemonas" w:hAnsi="Palemonas" w:cs="Palemonas"/>
          <w:sz w:val="24"/>
          <w:szCs w:val="24"/>
        </w:rPr>
        <w:t>per</w:t>
      </w:r>
      <w:r w:rsidR="0027037F">
        <w:rPr>
          <w:rFonts w:ascii="Palemonas" w:hAnsi="Palemonas" w:cs="Palemonas"/>
          <w:sz w:val="24"/>
          <w:szCs w:val="24"/>
        </w:rPr>
        <w:t xml:space="preserve"> 3</w:t>
      </w:r>
      <w:r w:rsidR="0027037F">
        <w:rPr>
          <w:rFonts w:ascii="Palemonas" w:hAnsi="Palemonas" w:cs="Palemonas"/>
          <w:sz w:val="24"/>
          <w:szCs w:val="24"/>
        </w:rPr>
        <w:t xml:space="preserve"> </w:t>
      </w:r>
      <w:r w:rsidR="0027037F">
        <w:rPr>
          <w:rFonts w:ascii="Palemonas" w:hAnsi="Palemonas" w:cs="Palemonas"/>
          <w:sz w:val="24"/>
          <w:szCs w:val="24"/>
        </w:rPr>
        <w:t>(</w:t>
      </w:r>
      <w:r w:rsidR="0027037F">
        <w:rPr>
          <w:rFonts w:ascii="Palemonas" w:hAnsi="Palemonas" w:cs="Palemonas"/>
          <w:sz w:val="24"/>
          <w:szCs w:val="24"/>
        </w:rPr>
        <w:t>tris</w:t>
      </w:r>
      <w:r w:rsidR="0027037F">
        <w:rPr>
          <w:rFonts w:ascii="Palemonas" w:hAnsi="Palemonas" w:cs="Palemonas"/>
          <w:sz w:val="24"/>
          <w:szCs w:val="24"/>
        </w:rPr>
        <w:t>)</w:t>
      </w:r>
      <w:r w:rsidR="0027037F">
        <w:rPr>
          <w:rFonts w:ascii="Palemonas" w:hAnsi="Palemonas" w:cs="Palemonas"/>
          <w:sz w:val="24"/>
          <w:szCs w:val="24"/>
        </w:rPr>
        <w:t xml:space="preserve"> mėnesius.</w:t>
      </w:r>
      <w:r w:rsidR="0027037F" w:rsidRPr="00871BEC">
        <w:rPr>
          <w:rFonts w:ascii="Palemonas" w:hAnsi="Palemonas" w:cs="Palemonas"/>
          <w:sz w:val="24"/>
          <w:szCs w:val="24"/>
        </w:rPr>
        <w:t xml:space="preserve"> </w:t>
      </w:r>
    </w:p>
    <w:p w14:paraId="0F0DF788" w14:textId="671ADBB8" w:rsidR="0027037F" w:rsidRDefault="00E67527" w:rsidP="0027037F">
      <w:pPr>
        <w:pStyle w:val="Sraopastraipa1"/>
        <w:ind w:left="0" w:firstLine="855"/>
        <w:jc w:val="both"/>
        <w:rPr>
          <w:rFonts w:ascii="Palemonas" w:hAnsi="Palemonas"/>
          <w:sz w:val="24"/>
          <w:szCs w:val="24"/>
        </w:rPr>
      </w:pPr>
      <w:r>
        <w:rPr>
          <w:rFonts w:ascii="Palemonas" w:hAnsi="Palemonas" w:cs="Palemonas"/>
          <w:sz w:val="24"/>
          <w:szCs w:val="24"/>
        </w:rPr>
        <w:t>2.4.</w:t>
      </w:r>
      <w:r w:rsidR="0027037F">
        <w:rPr>
          <w:rFonts w:ascii="Palemonas" w:hAnsi="Palemonas" w:cs="Palemonas"/>
          <w:sz w:val="24"/>
          <w:szCs w:val="24"/>
        </w:rPr>
        <w:t>Aprašą parengti per 2 savaites nuo sutarties įsigaliojimo dienos.</w:t>
      </w:r>
      <w:r w:rsidR="0027037F">
        <w:rPr>
          <w:rFonts w:ascii="Palemonas" w:hAnsi="Palemonas"/>
          <w:sz w:val="24"/>
          <w:szCs w:val="24"/>
        </w:rPr>
        <w:t xml:space="preserve"> D</w:t>
      </w:r>
      <w:r w:rsidR="0027037F" w:rsidRPr="00871BEC">
        <w:rPr>
          <w:rFonts w:ascii="Palemonas" w:hAnsi="Palemonas"/>
          <w:sz w:val="24"/>
          <w:szCs w:val="24"/>
        </w:rPr>
        <w:t>arbai bus laikomi atliktais, kai bus atlikti visi statybos darbai bei pateiktos išpildomosios geodezinės nuotraukos</w:t>
      </w:r>
      <w:r w:rsidR="0027037F">
        <w:rPr>
          <w:rFonts w:ascii="Palemonas" w:hAnsi="Palemonas"/>
          <w:sz w:val="24"/>
          <w:szCs w:val="24"/>
        </w:rPr>
        <w:t>;</w:t>
      </w:r>
    </w:p>
    <w:p w14:paraId="25DDDB33" w14:textId="2A82C21F" w:rsidR="0027037F" w:rsidRPr="00D67F88" w:rsidRDefault="0027037F" w:rsidP="0027037F">
      <w:pPr>
        <w:pStyle w:val="Sraopastraipa1"/>
        <w:ind w:left="0" w:firstLine="855"/>
        <w:jc w:val="both"/>
        <w:rPr>
          <w:rFonts w:ascii="Palemonas" w:hAnsi="Palemonas"/>
          <w:sz w:val="24"/>
          <w:szCs w:val="24"/>
        </w:rPr>
      </w:pPr>
      <w:r>
        <w:rPr>
          <w:rFonts w:ascii="Palemonas" w:hAnsi="Palemonas" w:cs="Palemonas"/>
          <w:sz w:val="24"/>
          <w:szCs w:val="24"/>
        </w:rPr>
        <w:t>2.</w:t>
      </w:r>
      <w:r w:rsidR="00E67527">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471DBCD1" w14:textId="2A63CF82" w:rsidR="002531E0" w:rsidRPr="000E67AA" w:rsidRDefault="002531E0" w:rsidP="006124EA">
      <w:pPr>
        <w:pStyle w:val="Sraopastraipa1"/>
        <w:ind w:left="0"/>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0C2E" w14:textId="77777777" w:rsidR="001C0885" w:rsidRDefault="001C0885" w:rsidP="00F27C77">
      <w:pPr>
        <w:spacing w:after="0" w:line="240" w:lineRule="auto"/>
      </w:pPr>
      <w:r>
        <w:separator/>
      </w:r>
    </w:p>
  </w:endnote>
  <w:endnote w:type="continuationSeparator" w:id="0">
    <w:p w14:paraId="0786F4EF" w14:textId="77777777" w:rsidR="001C0885" w:rsidRDefault="001C0885"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14B8" w14:textId="77777777" w:rsidR="001C0885" w:rsidRDefault="001C0885" w:rsidP="00F27C77">
      <w:pPr>
        <w:spacing w:after="0" w:line="240" w:lineRule="auto"/>
      </w:pPr>
      <w:r>
        <w:separator/>
      </w:r>
    </w:p>
  </w:footnote>
  <w:footnote w:type="continuationSeparator" w:id="0">
    <w:p w14:paraId="5529352F" w14:textId="77777777" w:rsidR="001C0885" w:rsidRDefault="001C0885"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30707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07BCC"/>
    <w:rsid w:val="00010BF0"/>
    <w:rsid w:val="00011787"/>
    <w:rsid w:val="00013FB9"/>
    <w:rsid w:val="00014170"/>
    <w:rsid w:val="000143FB"/>
    <w:rsid w:val="0002065D"/>
    <w:rsid w:val="00025877"/>
    <w:rsid w:val="00026AD6"/>
    <w:rsid w:val="000314A0"/>
    <w:rsid w:val="00040918"/>
    <w:rsid w:val="00041F75"/>
    <w:rsid w:val="00042684"/>
    <w:rsid w:val="000507F4"/>
    <w:rsid w:val="00050C90"/>
    <w:rsid w:val="000537F8"/>
    <w:rsid w:val="0005387B"/>
    <w:rsid w:val="00055EB8"/>
    <w:rsid w:val="00060369"/>
    <w:rsid w:val="00073D79"/>
    <w:rsid w:val="00076A2C"/>
    <w:rsid w:val="000913F3"/>
    <w:rsid w:val="000A1423"/>
    <w:rsid w:val="000A235D"/>
    <w:rsid w:val="000B70A1"/>
    <w:rsid w:val="000C2999"/>
    <w:rsid w:val="000D22A1"/>
    <w:rsid w:val="000D3F51"/>
    <w:rsid w:val="000D6CED"/>
    <w:rsid w:val="000E1F5E"/>
    <w:rsid w:val="000E47C3"/>
    <w:rsid w:val="000E7DDB"/>
    <w:rsid w:val="000F35EA"/>
    <w:rsid w:val="000F6325"/>
    <w:rsid w:val="00106FE4"/>
    <w:rsid w:val="00122A74"/>
    <w:rsid w:val="00123827"/>
    <w:rsid w:val="00135399"/>
    <w:rsid w:val="0013752D"/>
    <w:rsid w:val="001400EF"/>
    <w:rsid w:val="00144564"/>
    <w:rsid w:val="00152A2F"/>
    <w:rsid w:val="00152B29"/>
    <w:rsid w:val="00157D21"/>
    <w:rsid w:val="00157FFD"/>
    <w:rsid w:val="00160C7F"/>
    <w:rsid w:val="00162577"/>
    <w:rsid w:val="00163449"/>
    <w:rsid w:val="0017102E"/>
    <w:rsid w:val="00176DB3"/>
    <w:rsid w:val="00184AF8"/>
    <w:rsid w:val="00190944"/>
    <w:rsid w:val="00191253"/>
    <w:rsid w:val="00193704"/>
    <w:rsid w:val="00193845"/>
    <w:rsid w:val="00194C24"/>
    <w:rsid w:val="001A161D"/>
    <w:rsid w:val="001A7532"/>
    <w:rsid w:val="001B0359"/>
    <w:rsid w:val="001B2EF3"/>
    <w:rsid w:val="001C0885"/>
    <w:rsid w:val="001D004E"/>
    <w:rsid w:val="001D65BE"/>
    <w:rsid w:val="001D751B"/>
    <w:rsid w:val="001E06F6"/>
    <w:rsid w:val="001E0CBD"/>
    <w:rsid w:val="001E1D4E"/>
    <w:rsid w:val="001E28DB"/>
    <w:rsid w:val="001E2BA8"/>
    <w:rsid w:val="001F09D0"/>
    <w:rsid w:val="001F655F"/>
    <w:rsid w:val="001F6B28"/>
    <w:rsid w:val="001F7D4E"/>
    <w:rsid w:val="00200FC5"/>
    <w:rsid w:val="00207C08"/>
    <w:rsid w:val="0022723B"/>
    <w:rsid w:val="0023533A"/>
    <w:rsid w:val="00237D3A"/>
    <w:rsid w:val="00246036"/>
    <w:rsid w:val="002467B7"/>
    <w:rsid w:val="002531E0"/>
    <w:rsid w:val="0025643D"/>
    <w:rsid w:val="00266A47"/>
    <w:rsid w:val="0027037F"/>
    <w:rsid w:val="00271BE5"/>
    <w:rsid w:val="002737BA"/>
    <w:rsid w:val="00273EA0"/>
    <w:rsid w:val="00274E3F"/>
    <w:rsid w:val="002767C8"/>
    <w:rsid w:val="002811FF"/>
    <w:rsid w:val="00281270"/>
    <w:rsid w:val="002A0170"/>
    <w:rsid w:val="002A1080"/>
    <w:rsid w:val="002A5256"/>
    <w:rsid w:val="002A6A30"/>
    <w:rsid w:val="002B318F"/>
    <w:rsid w:val="002C2BF1"/>
    <w:rsid w:val="002D4D46"/>
    <w:rsid w:val="002E357F"/>
    <w:rsid w:val="002E498B"/>
    <w:rsid w:val="002E7E49"/>
    <w:rsid w:val="002F1789"/>
    <w:rsid w:val="002F39FC"/>
    <w:rsid w:val="00310BA7"/>
    <w:rsid w:val="003120AB"/>
    <w:rsid w:val="003167CB"/>
    <w:rsid w:val="00325992"/>
    <w:rsid w:val="003354B0"/>
    <w:rsid w:val="00336999"/>
    <w:rsid w:val="00340EC1"/>
    <w:rsid w:val="00355282"/>
    <w:rsid w:val="003657AD"/>
    <w:rsid w:val="00380828"/>
    <w:rsid w:val="00381996"/>
    <w:rsid w:val="003863B4"/>
    <w:rsid w:val="003945EB"/>
    <w:rsid w:val="00394EA6"/>
    <w:rsid w:val="00396AC1"/>
    <w:rsid w:val="00397A5E"/>
    <w:rsid w:val="003A34D8"/>
    <w:rsid w:val="003A4F43"/>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215C"/>
    <w:rsid w:val="003F22D8"/>
    <w:rsid w:val="003F352A"/>
    <w:rsid w:val="003F549C"/>
    <w:rsid w:val="003F5D83"/>
    <w:rsid w:val="00410D7B"/>
    <w:rsid w:val="0041338D"/>
    <w:rsid w:val="00415D67"/>
    <w:rsid w:val="00421060"/>
    <w:rsid w:val="0042167D"/>
    <w:rsid w:val="00436D64"/>
    <w:rsid w:val="00441538"/>
    <w:rsid w:val="00442BD4"/>
    <w:rsid w:val="004534F4"/>
    <w:rsid w:val="00464670"/>
    <w:rsid w:val="004702C5"/>
    <w:rsid w:val="0047351A"/>
    <w:rsid w:val="00487CE0"/>
    <w:rsid w:val="00494D79"/>
    <w:rsid w:val="004A52E8"/>
    <w:rsid w:val="004B32E2"/>
    <w:rsid w:val="004C5B0C"/>
    <w:rsid w:val="004C7191"/>
    <w:rsid w:val="004D0142"/>
    <w:rsid w:val="004D39EF"/>
    <w:rsid w:val="004E603B"/>
    <w:rsid w:val="00500FA7"/>
    <w:rsid w:val="005334DE"/>
    <w:rsid w:val="00534BA3"/>
    <w:rsid w:val="00537D28"/>
    <w:rsid w:val="005505A0"/>
    <w:rsid w:val="00554330"/>
    <w:rsid w:val="00565DF2"/>
    <w:rsid w:val="00570324"/>
    <w:rsid w:val="0057781C"/>
    <w:rsid w:val="0058216F"/>
    <w:rsid w:val="005828BC"/>
    <w:rsid w:val="00582E2F"/>
    <w:rsid w:val="00592FAB"/>
    <w:rsid w:val="00593D0C"/>
    <w:rsid w:val="00596500"/>
    <w:rsid w:val="00597212"/>
    <w:rsid w:val="005A7A6C"/>
    <w:rsid w:val="005B1E37"/>
    <w:rsid w:val="005C1DDA"/>
    <w:rsid w:val="005C4DCE"/>
    <w:rsid w:val="005D21DC"/>
    <w:rsid w:val="005D53EC"/>
    <w:rsid w:val="005D721E"/>
    <w:rsid w:val="00605F29"/>
    <w:rsid w:val="00606A26"/>
    <w:rsid w:val="006073E1"/>
    <w:rsid w:val="00611FE3"/>
    <w:rsid w:val="006124EA"/>
    <w:rsid w:val="0061311A"/>
    <w:rsid w:val="00614615"/>
    <w:rsid w:val="00615ABF"/>
    <w:rsid w:val="0062103C"/>
    <w:rsid w:val="00621EF2"/>
    <w:rsid w:val="006268FB"/>
    <w:rsid w:val="006312CA"/>
    <w:rsid w:val="00631E00"/>
    <w:rsid w:val="006427C4"/>
    <w:rsid w:val="00644AE6"/>
    <w:rsid w:val="00657C30"/>
    <w:rsid w:val="00670523"/>
    <w:rsid w:val="0067098D"/>
    <w:rsid w:val="006755C3"/>
    <w:rsid w:val="00682EEB"/>
    <w:rsid w:val="00687C45"/>
    <w:rsid w:val="0069646C"/>
    <w:rsid w:val="006A0E19"/>
    <w:rsid w:val="006A5C7F"/>
    <w:rsid w:val="006B0671"/>
    <w:rsid w:val="006B3A7F"/>
    <w:rsid w:val="006B494E"/>
    <w:rsid w:val="006B5A85"/>
    <w:rsid w:val="006C4750"/>
    <w:rsid w:val="006C4E7F"/>
    <w:rsid w:val="006D7BD8"/>
    <w:rsid w:val="006E19A5"/>
    <w:rsid w:val="006F1E79"/>
    <w:rsid w:val="006F38B8"/>
    <w:rsid w:val="007006CF"/>
    <w:rsid w:val="00707AF0"/>
    <w:rsid w:val="00721D4D"/>
    <w:rsid w:val="00725212"/>
    <w:rsid w:val="00730765"/>
    <w:rsid w:val="00737C7F"/>
    <w:rsid w:val="00740377"/>
    <w:rsid w:val="007449D4"/>
    <w:rsid w:val="007471CC"/>
    <w:rsid w:val="007472A8"/>
    <w:rsid w:val="00750501"/>
    <w:rsid w:val="0075439F"/>
    <w:rsid w:val="00757A67"/>
    <w:rsid w:val="007653FC"/>
    <w:rsid w:val="00770346"/>
    <w:rsid w:val="00773CCA"/>
    <w:rsid w:val="007810AD"/>
    <w:rsid w:val="007818E0"/>
    <w:rsid w:val="0079060D"/>
    <w:rsid w:val="007A25AC"/>
    <w:rsid w:val="007A6C90"/>
    <w:rsid w:val="007B3B68"/>
    <w:rsid w:val="007B558A"/>
    <w:rsid w:val="007B5736"/>
    <w:rsid w:val="007B7F75"/>
    <w:rsid w:val="007C0749"/>
    <w:rsid w:val="007C5F22"/>
    <w:rsid w:val="007D04E0"/>
    <w:rsid w:val="007D0776"/>
    <w:rsid w:val="007D0D0D"/>
    <w:rsid w:val="007F1A76"/>
    <w:rsid w:val="007F241D"/>
    <w:rsid w:val="0080229D"/>
    <w:rsid w:val="0081347A"/>
    <w:rsid w:val="00822BF4"/>
    <w:rsid w:val="008317DE"/>
    <w:rsid w:val="008326D1"/>
    <w:rsid w:val="008339A2"/>
    <w:rsid w:val="008437C3"/>
    <w:rsid w:val="008454AE"/>
    <w:rsid w:val="00845DD7"/>
    <w:rsid w:val="00847B0E"/>
    <w:rsid w:val="008521CF"/>
    <w:rsid w:val="00857666"/>
    <w:rsid w:val="00857E58"/>
    <w:rsid w:val="00860CD4"/>
    <w:rsid w:val="00863DDB"/>
    <w:rsid w:val="00874D2E"/>
    <w:rsid w:val="008830CD"/>
    <w:rsid w:val="00884419"/>
    <w:rsid w:val="00892A37"/>
    <w:rsid w:val="00895A79"/>
    <w:rsid w:val="00896821"/>
    <w:rsid w:val="008A0BA6"/>
    <w:rsid w:val="008A3207"/>
    <w:rsid w:val="008A5ED3"/>
    <w:rsid w:val="008B3955"/>
    <w:rsid w:val="008B6732"/>
    <w:rsid w:val="008B726B"/>
    <w:rsid w:val="008B7B4B"/>
    <w:rsid w:val="008C0BAB"/>
    <w:rsid w:val="008C102A"/>
    <w:rsid w:val="008C1523"/>
    <w:rsid w:val="008C2EBB"/>
    <w:rsid w:val="008D2A8D"/>
    <w:rsid w:val="008D3D2A"/>
    <w:rsid w:val="008E367B"/>
    <w:rsid w:val="008E6437"/>
    <w:rsid w:val="008F01A9"/>
    <w:rsid w:val="008F09C1"/>
    <w:rsid w:val="008F4D6D"/>
    <w:rsid w:val="008F7208"/>
    <w:rsid w:val="008F79F6"/>
    <w:rsid w:val="008F7CB9"/>
    <w:rsid w:val="009065E1"/>
    <w:rsid w:val="00907980"/>
    <w:rsid w:val="009121EB"/>
    <w:rsid w:val="00914B6F"/>
    <w:rsid w:val="009163ED"/>
    <w:rsid w:val="00923473"/>
    <w:rsid w:val="00926CDC"/>
    <w:rsid w:val="00937736"/>
    <w:rsid w:val="009452BE"/>
    <w:rsid w:val="009604C4"/>
    <w:rsid w:val="00963243"/>
    <w:rsid w:val="009755AF"/>
    <w:rsid w:val="00987318"/>
    <w:rsid w:val="009942B9"/>
    <w:rsid w:val="00994A8F"/>
    <w:rsid w:val="00997EFB"/>
    <w:rsid w:val="009A4FC4"/>
    <w:rsid w:val="009A5B2D"/>
    <w:rsid w:val="009A5C37"/>
    <w:rsid w:val="009B071D"/>
    <w:rsid w:val="009B229E"/>
    <w:rsid w:val="009B2D7E"/>
    <w:rsid w:val="009B4974"/>
    <w:rsid w:val="009B5FBB"/>
    <w:rsid w:val="009B78F5"/>
    <w:rsid w:val="009D3951"/>
    <w:rsid w:val="009D3C9E"/>
    <w:rsid w:val="009E187B"/>
    <w:rsid w:val="009E4A19"/>
    <w:rsid w:val="009F46A7"/>
    <w:rsid w:val="00A062B7"/>
    <w:rsid w:val="00A269FC"/>
    <w:rsid w:val="00A26F55"/>
    <w:rsid w:val="00A333DC"/>
    <w:rsid w:val="00A41FC3"/>
    <w:rsid w:val="00A41FF4"/>
    <w:rsid w:val="00A45034"/>
    <w:rsid w:val="00A462AC"/>
    <w:rsid w:val="00A46F0C"/>
    <w:rsid w:val="00A52394"/>
    <w:rsid w:val="00A7041E"/>
    <w:rsid w:val="00A72C64"/>
    <w:rsid w:val="00A77A50"/>
    <w:rsid w:val="00A810A3"/>
    <w:rsid w:val="00A82E84"/>
    <w:rsid w:val="00A85287"/>
    <w:rsid w:val="00A9246F"/>
    <w:rsid w:val="00A944AF"/>
    <w:rsid w:val="00A97D90"/>
    <w:rsid w:val="00AA0803"/>
    <w:rsid w:val="00AA110F"/>
    <w:rsid w:val="00AA1BE1"/>
    <w:rsid w:val="00AA3ED1"/>
    <w:rsid w:val="00AB3532"/>
    <w:rsid w:val="00AB3B6E"/>
    <w:rsid w:val="00AB4F44"/>
    <w:rsid w:val="00AB52C9"/>
    <w:rsid w:val="00AB5E0B"/>
    <w:rsid w:val="00AB7E9E"/>
    <w:rsid w:val="00AD2EAF"/>
    <w:rsid w:val="00AD410B"/>
    <w:rsid w:val="00AD686E"/>
    <w:rsid w:val="00AD76E1"/>
    <w:rsid w:val="00AE34A5"/>
    <w:rsid w:val="00AE4997"/>
    <w:rsid w:val="00AE79C4"/>
    <w:rsid w:val="00AF2DB9"/>
    <w:rsid w:val="00AF4C76"/>
    <w:rsid w:val="00B02493"/>
    <w:rsid w:val="00B04CFD"/>
    <w:rsid w:val="00B04D43"/>
    <w:rsid w:val="00B04E44"/>
    <w:rsid w:val="00B11BE5"/>
    <w:rsid w:val="00B14656"/>
    <w:rsid w:val="00B21692"/>
    <w:rsid w:val="00B25ABD"/>
    <w:rsid w:val="00B25BC1"/>
    <w:rsid w:val="00B27A2E"/>
    <w:rsid w:val="00B31844"/>
    <w:rsid w:val="00B32B4E"/>
    <w:rsid w:val="00B358EA"/>
    <w:rsid w:val="00B37452"/>
    <w:rsid w:val="00B43688"/>
    <w:rsid w:val="00B452FE"/>
    <w:rsid w:val="00B46D16"/>
    <w:rsid w:val="00B555F5"/>
    <w:rsid w:val="00B558A0"/>
    <w:rsid w:val="00B61CC7"/>
    <w:rsid w:val="00B61EFB"/>
    <w:rsid w:val="00B6299E"/>
    <w:rsid w:val="00B63406"/>
    <w:rsid w:val="00B6723B"/>
    <w:rsid w:val="00B72C59"/>
    <w:rsid w:val="00B846FC"/>
    <w:rsid w:val="00B84B18"/>
    <w:rsid w:val="00B92D43"/>
    <w:rsid w:val="00B97383"/>
    <w:rsid w:val="00BA0823"/>
    <w:rsid w:val="00BA34BD"/>
    <w:rsid w:val="00BA3BCB"/>
    <w:rsid w:val="00BB5F29"/>
    <w:rsid w:val="00BC0490"/>
    <w:rsid w:val="00BC20EA"/>
    <w:rsid w:val="00BC5BBF"/>
    <w:rsid w:val="00BD1191"/>
    <w:rsid w:val="00BD3076"/>
    <w:rsid w:val="00BD33F1"/>
    <w:rsid w:val="00BD5194"/>
    <w:rsid w:val="00BE2A1B"/>
    <w:rsid w:val="00BF25AC"/>
    <w:rsid w:val="00C01922"/>
    <w:rsid w:val="00C076B3"/>
    <w:rsid w:val="00C2002E"/>
    <w:rsid w:val="00C2182C"/>
    <w:rsid w:val="00C22215"/>
    <w:rsid w:val="00C234B2"/>
    <w:rsid w:val="00C32A74"/>
    <w:rsid w:val="00C36F95"/>
    <w:rsid w:val="00C375AB"/>
    <w:rsid w:val="00C37E14"/>
    <w:rsid w:val="00C41DB5"/>
    <w:rsid w:val="00C426B5"/>
    <w:rsid w:val="00C478CF"/>
    <w:rsid w:val="00C52442"/>
    <w:rsid w:val="00C5738B"/>
    <w:rsid w:val="00C64FAC"/>
    <w:rsid w:val="00C66936"/>
    <w:rsid w:val="00C673DA"/>
    <w:rsid w:val="00C675DF"/>
    <w:rsid w:val="00C7293C"/>
    <w:rsid w:val="00C72C30"/>
    <w:rsid w:val="00C72F9A"/>
    <w:rsid w:val="00C73303"/>
    <w:rsid w:val="00C81276"/>
    <w:rsid w:val="00C82F21"/>
    <w:rsid w:val="00C8472B"/>
    <w:rsid w:val="00C84B61"/>
    <w:rsid w:val="00C863E1"/>
    <w:rsid w:val="00C95D7E"/>
    <w:rsid w:val="00C95EF8"/>
    <w:rsid w:val="00CA2AB9"/>
    <w:rsid w:val="00CB76A7"/>
    <w:rsid w:val="00CC080B"/>
    <w:rsid w:val="00CC4CC3"/>
    <w:rsid w:val="00CD0E0D"/>
    <w:rsid w:val="00CD62D7"/>
    <w:rsid w:val="00CE101B"/>
    <w:rsid w:val="00CE64F0"/>
    <w:rsid w:val="00CE7044"/>
    <w:rsid w:val="00CF123D"/>
    <w:rsid w:val="00CF338B"/>
    <w:rsid w:val="00CF6BF8"/>
    <w:rsid w:val="00D01D19"/>
    <w:rsid w:val="00D149DC"/>
    <w:rsid w:val="00D267B5"/>
    <w:rsid w:val="00D33AFD"/>
    <w:rsid w:val="00D47AB4"/>
    <w:rsid w:val="00D51DEF"/>
    <w:rsid w:val="00D52BCD"/>
    <w:rsid w:val="00D5315F"/>
    <w:rsid w:val="00D534CA"/>
    <w:rsid w:val="00D66E84"/>
    <w:rsid w:val="00D67055"/>
    <w:rsid w:val="00D82F75"/>
    <w:rsid w:val="00D873C7"/>
    <w:rsid w:val="00DA045A"/>
    <w:rsid w:val="00DA5AD7"/>
    <w:rsid w:val="00DA61E7"/>
    <w:rsid w:val="00DB3629"/>
    <w:rsid w:val="00DB5906"/>
    <w:rsid w:val="00DC0327"/>
    <w:rsid w:val="00DC0B39"/>
    <w:rsid w:val="00DC1C5B"/>
    <w:rsid w:val="00DC3391"/>
    <w:rsid w:val="00DC47D0"/>
    <w:rsid w:val="00DC597E"/>
    <w:rsid w:val="00DD388B"/>
    <w:rsid w:val="00DD49EA"/>
    <w:rsid w:val="00DD772B"/>
    <w:rsid w:val="00DD7AF9"/>
    <w:rsid w:val="00DE0EBE"/>
    <w:rsid w:val="00DE3668"/>
    <w:rsid w:val="00DE630C"/>
    <w:rsid w:val="00E1041C"/>
    <w:rsid w:val="00E13353"/>
    <w:rsid w:val="00E14735"/>
    <w:rsid w:val="00E2351C"/>
    <w:rsid w:val="00E31168"/>
    <w:rsid w:val="00E325D0"/>
    <w:rsid w:val="00E34060"/>
    <w:rsid w:val="00E4600F"/>
    <w:rsid w:val="00E46AA0"/>
    <w:rsid w:val="00E4721A"/>
    <w:rsid w:val="00E535F7"/>
    <w:rsid w:val="00E54748"/>
    <w:rsid w:val="00E562E8"/>
    <w:rsid w:val="00E603DB"/>
    <w:rsid w:val="00E60A01"/>
    <w:rsid w:val="00E6125D"/>
    <w:rsid w:val="00E67527"/>
    <w:rsid w:val="00E71A0F"/>
    <w:rsid w:val="00E914E5"/>
    <w:rsid w:val="00E9525E"/>
    <w:rsid w:val="00EB074D"/>
    <w:rsid w:val="00EB4F29"/>
    <w:rsid w:val="00EB6027"/>
    <w:rsid w:val="00EB6210"/>
    <w:rsid w:val="00EC3E7E"/>
    <w:rsid w:val="00EC595A"/>
    <w:rsid w:val="00EE0DA2"/>
    <w:rsid w:val="00EF12E2"/>
    <w:rsid w:val="00F0098B"/>
    <w:rsid w:val="00F02CB5"/>
    <w:rsid w:val="00F05119"/>
    <w:rsid w:val="00F05320"/>
    <w:rsid w:val="00F10992"/>
    <w:rsid w:val="00F15647"/>
    <w:rsid w:val="00F1626E"/>
    <w:rsid w:val="00F163D9"/>
    <w:rsid w:val="00F27C77"/>
    <w:rsid w:val="00F31AA0"/>
    <w:rsid w:val="00F321C2"/>
    <w:rsid w:val="00F4427C"/>
    <w:rsid w:val="00F45D9D"/>
    <w:rsid w:val="00F53756"/>
    <w:rsid w:val="00F608FE"/>
    <w:rsid w:val="00F6588C"/>
    <w:rsid w:val="00F7035E"/>
    <w:rsid w:val="00F81E52"/>
    <w:rsid w:val="00F82220"/>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link w:val="ListParagraphChar"/>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2">
    <w:name w:val="Lentelės tinklelis2"/>
    <w:basedOn w:val="prastojilentel"/>
    <w:next w:val="Lentelstinklelis"/>
    <w:rsid w:val="00C673DA"/>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Sraopastraipa1"/>
    <w:locked/>
    <w:rsid w:val="0027037F"/>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5AE0-BA1B-476A-AEA5-F6D5AC8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37</Pages>
  <Words>36628</Words>
  <Characters>20879</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951</cp:revision>
  <dcterms:created xsi:type="dcterms:W3CDTF">2024-12-05T07:40:00Z</dcterms:created>
  <dcterms:modified xsi:type="dcterms:W3CDTF">2025-05-13T08:41:00Z</dcterms:modified>
</cp:coreProperties>
</file>