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44250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44250D">
        <w:rPr>
          <w:rFonts w:ascii="Times New Roman" w:hAnsi="Times New Roman" w:cs="Times New Roman"/>
          <w:i/>
          <w:iCs/>
          <w:sz w:val="24"/>
          <w:szCs w:val="24"/>
        </w:rPr>
        <w:t xml:space="preserve">imo komisijos </w:t>
      </w:r>
      <w:r w:rsidR="0044250D" w:rsidRPr="0044250D">
        <w:rPr>
          <w:rFonts w:ascii="Times New Roman" w:hAnsi="Times New Roman" w:cs="Times New Roman"/>
          <w:i/>
          <w:iCs/>
          <w:sz w:val="24"/>
          <w:szCs w:val="24"/>
        </w:rPr>
        <w:t>posėdžio 2025-05</w:t>
      </w:r>
      <w:r w:rsidR="00F85BD8" w:rsidRPr="0044250D">
        <w:rPr>
          <w:rFonts w:ascii="Times New Roman" w:hAnsi="Times New Roman" w:cs="Times New Roman"/>
          <w:i/>
          <w:iCs/>
          <w:sz w:val="24"/>
          <w:szCs w:val="24"/>
        </w:rPr>
        <w:t>-</w:t>
      </w:r>
      <w:r w:rsidR="0044250D" w:rsidRPr="0044250D">
        <w:rPr>
          <w:rFonts w:ascii="Times New Roman" w:hAnsi="Times New Roman" w:cs="Times New Roman"/>
          <w:i/>
          <w:iCs/>
          <w:sz w:val="24"/>
          <w:szCs w:val="24"/>
        </w:rPr>
        <w:t>02</w:t>
      </w:r>
      <w:r w:rsidR="003D2163" w:rsidRPr="0044250D">
        <w:rPr>
          <w:rFonts w:ascii="Times New Roman" w:hAnsi="Times New Roman" w:cs="Times New Roman"/>
          <w:i/>
          <w:iCs/>
          <w:sz w:val="24"/>
          <w:szCs w:val="24"/>
        </w:rPr>
        <w:t xml:space="preserve"> </w:t>
      </w:r>
      <w:r w:rsidR="00B651C4" w:rsidRPr="0044250D">
        <w:rPr>
          <w:rFonts w:ascii="Times New Roman" w:hAnsi="Times New Roman" w:cs="Times New Roman"/>
          <w:i/>
          <w:iCs/>
          <w:sz w:val="24"/>
          <w:szCs w:val="24"/>
        </w:rPr>
        <w:t xml:space="preserve"> protokolu Nr. VŠ1-</w:t>
      </w:r>
      <w:r w:rsidR="0044250D" w:rsidRPr="0044250D">
        <w:rPr>
          <w:rFonts w:ascii="Times New Roman" w:hAnsi="Times New Roman" w:cs="Times New Roman"/>
          <w:i/>
          <w:iCs/>
          <w:sz w:val="24"/>
          <w:szCs w:val="24"/>
        </w:rPr>
        <w:t>171</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F85BD8">
        <w:rPr>
          <w:rFonts w:ascii="Times New Roman" w:hAnsi="Times New Roman" w:cs="Times New Roman"/>
          <w:b/>
          <w:sz w:val="24"/>
          <w:szCs w:val="24"/>
        </w:rPr>
        <w:t>ADMINISTRACINĖS PASKIRTIES PASTATO SAVANORIŲ G. 29A, KRETINGOS M., PATALPŲ PAPRASTOJO REMONTO DARBŲ ATLIKIMAS</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0C7D08" w:rsidP="006B028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2</w:t>
      </w:r>
      <w:bookmarkStart w:id="0" w:name="_GoBack"/>
      <w:bookmarkEnd w:id="0"/>
      <w:r w:rsidR="006B0286" w:rsidRPr="00404B07">
        <w:rPr>
          <w:rFonts w:ascii="Times New Roman" w:hAnsi="Times New Roman" w:cs="Times New Roman"/>
          <w:b/>
          <w:bCs/>
          <w:sz w:val="24"/>
          <w:szCs w:val="24"/>
        </w:rPr>
        <w:t>.</w:t>
      </w:r>
      <w:r w:rsidR="006B0286"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F85BD8">
        <w:rPr>
          <w:rFonts w:ascii="Times New Roman" w:hAnsi="Times New Roman" w:cs="Times New Roman"/>
          <w:sz w:val="24"/>
          <w:szCs w:val="24"/>
        </w:rPr>
        <w:t>Paprastojo remonto darbų aprašas ir kiti dokumentai“..</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0C7D08"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00F04492" w:rsidRPr="005E20E2">
        <w:rPr>
          <w:rFonts w:ascii="Times New Roman" w:eastAsia="Calibri" w:hAnsi="Times New Roman" w:cs="Times New Roman"/>
          <w:sz w:val="24"/>
          <w:szCs w:val="24"/>
        </w:rPr>
        <w:t xml:space="preserve">Atliekamas žaliasis pirkimas. Pirkimas vykdomas vadovaujantis </w:t>
      </w:r>
      <w:hyperlink r:id="rId10" w:history="1">
        <w:r w:rsidR="00F04492" w:rsidRPr="005E20E2">
          <w:rPr>
            <w:rFonts w:ascii="Times New Roman" w:eastAsia="Calibri" w:hAnsi="Times New Roman" w:cs="Times New Roman"/>
            <w:sz w:val="24"/>
            <w:szCs w:val="24"/>
          </w:rPr>
          <w:t xml:space="preserve"> Lietuvos Respublikos aplinkos ministro 2011 m. birželio 28 d. įsakymo Nr. D1-508 „</w:t>
        </w:r>
        <w:r w:rsidR="00F04492">
          <w:rPr>
            <w:rFonts w:ascii="Times New Roman" w:eastAsia="Calibri" w:hAnsi="Times New Roman" w:cs="Times New Roman"/>
            <w:sz w:val="24"/>
            <w:szCs w:val="24"/>
          </w:rPr>
          <w:t>Dėl</w:t>
        </w:r>
      </w:hyperlink>
      <w:r w:rsidR="00F04492">
        <w:rPr>
          <w:rFonts w:ascii="Times New Roman" w:eastAsia="Calibri" w:hAnsi="Times New Roman" w:cs="Times New Roman"/>
          <w:sz w:val="24"/>
          <w:szCs w:val="24"/>
        </w:rPr>
        <w:t xml:space="preserve"> Aplinkos apsaugos kriterijų taikymo</w:t>
      </w:r>
      <w:r w:rsidR="00F04492" w:rsidRPr="006622F2">
        <w:rPr>
          <w:rFonts w:ascii="Times New Roman" w:eastAsia="Calibri" w:hAnsi="Times New Roman" w:cs="Times New Roman"/>
          <w:sz w:val="24"/>
          <w:szCs w:val="24"/>
        </w:rPr>
        <w:t xml:space="preserve">, </w:t>
      </w:r>
      <w:r w:rsidR="00F04492" w:rsidRPr="006622F2">
        <w:rPr>
          <w:rFonts w:ascii="Times New Roman" w:hAnsi="Times New Roman" w:cs="Times New Roman"/>
          <w:bCs/>
          <w:color w:val="000000"/>
          <w:sz w:val="24"/>
          <w:szCs w:val="24"/>
        </w:rPr>
        <w:t>vykdant žaliuosius pirkimus, tvarkos aprašo patvirtinimo</w:t>
      </w:r>
      <w:r w:rsidR="00F04492" w:rsidRPr="005E20E2">
        <w:rPr>
          <w:rFonts w:ascii="Times New Roman" w:eastAsia="Calibri" w:hAnsi="Times New Roman" w:cs="Times New Roman"/>
          <w:sz w:val="24"/>
          <w:szCs w:val="24"/>
        </w:rPr>
        <w:t>“ (Lietuvos Respublikos aplinkos ministro 2024 m. spalio 29 d. į</w:t>
      </w:r>
      <w:r w:rsidR="00F04492">
        <w:rPr>
          <w:rFonts w:ascii="Times New Roman" w:eastAsia="Calibri" w:hAnsi="Times New Roman" w:cs="Times New Roman"/>
          <w:sz w:val="24"/>
          <w:szCs w:val="24"/>
        </w:rPr>
        <w:t>sakymo Nr. D1-367 redakcija) 4.3</w:t>
      </w:r>
      <w:r w:rsidR="00F04492" w:rsidRPr="005E20E2">
        <w:rPr>
          <w:rFonts w:ascii="Times New Roman" w:eastAsia="Calibri" w:hAnsi="Times New Roman" w:cs="Times New Roman"/>
          <w:sz w:val="24"/>
          <w:szCs w:val="24"/>
        </w:rPr>
        <w:t xml:space="preserve"> papunkčiu.</w:t>
      </w:r>
      <w:r w:rsidR="00F04492" w:rsidRPr="005E20E2">
        <w:rPr>
          <w:rFonts w:ascii="Times New Roman" w:eastAsia="Calibri" w:hAnsi="Times New Roman" w:cs="Times New Roman"/>
          <w:i/>
          <w:sz w:val="24"/>
          <w:szCs w:val="24"/>
        </w:rPr>
        <w:t xml:space="preserve"> </w:t>
      </w:r>
      <w:r w:rsidR="00F04492" w:rsidRPr="005E20E2">
        <w:rPr>
          <w:rFonts w:ascii="Times New Roman" w:eastAsia="Calibri" w:hAnsi="Times New Roman" w:cs="Times New Roman"/>
          <w:sz w:val="24"/>
          <w:szCs w:val="24"/>
        </w:rPr>
        <w:t xml:space="preserve"> Aplinkos apaugos kriterijai nustatyti Pirkimo sąlygų 4</w:t>
      </w:r>
      <w:r w:rsidR="00F04492" w:rsidRPr="005E20E2">
        <w:rPr>
          <w:rFonts w:ascii="Times New Roman" w:hAnsi="Times New Roman" w:cs="Times New Roman"/>
          <w:sz w:val="24"/>
          <w:szCs w:val="24"/>
        </w:rPr>
        <w:t xml:space="preserve"> priedo „</w:t>
      </w:r>
      <w:r w:rsidR="00F04492" w:rsidRPr="005E20E2">
        <w:rPr>
          <w:rFonts w:ascii="Times New Roman" w:eastAsia="Calibri" w:hAnsi="Times New Roman" w:cs="Times New Roman"/>
          <w:sz w:val="24"/>
          <w:szCs w:val="24"/>
        </w:rPr>
        <w:t>Tiekėjų kvalifikacijos reikalavimai ir reikalaujami kokybės bei aplinkos apsaugos vadybos sistemų standartai</w:t>
      </w:r>
      <w:r w:rsidR="00F04492"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F85BD8">
        <w:rPr>
          <w:rFonts w:ascii="Times New Roman" w:hAnsi="Times New Roman" w:cs="Times New Roman"/>
          <w:b/>
          <w:sz w:val="24"/>
          <w:szCs w:val="24"/>
        </w:rPr>
        <w:t>administracinės paskirties pastato Savanorių g. 29A, Kretingos m., patalpų paprastojo remonto</w:t>
      </w:r>
      <w:r w:rsidR="00F85BD8" w:rsidRPr="00F85BD8">
        <w:rPr>
          <w:rFonts w:ascii="Times New Roman" w:eastAsiaTheme="minorHAnsi" w:hAnsi="Times New Roman" w:cs="Times New Roman"/>
          <w:b/>
          <w:sz w:val="24"/>
          <w:szCs w:val="24"/>
          <w:lang w:eastAsia="en-US"/>
        </w:rPr>
        <w:t xml:space="preserve"> </w:t>
      </w:r>
      <w:r w:rsidR="004116E4" w:rsidRPr="007B1587">
        <w:rPr>
          <w:rFonts w:ascii="Times New Roman" w:eastAsiaTheme="minorHAnsi" w:hAnsi="Times New Roman" w:cs="Times New Roman"/>
          <w:b/>
          <w:sz w:val="24"/>
          <w:szCs w:val="24"/>
          <w:lang w:eastAsia="en-US"/>
        </w:rPr>
        <w:t>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jektą paprastojo remonto darbų apraše,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C503A1">
        <w:rPr>
          <w:rFonts w:ascii="Times New Roman" w:hAnsi="Times New Roman" w:cs="Times New Roman"/>
          <w:sz w:val="24"/>
          <w:szCs w:val="24"/>
        </w:rPr>
        <w:t>paprastojo remonto darbų apraše,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6B0286" w:rsidRPr="00BF53D5">
        <w:rPr>
          <w:rFonts w:ascii="Times New Roman" w:hAnsi="Times New Roman" w:cs="Times New Roman"/>
          <w:sz w:val="24"/>
          <w:szCs w:val="24"/>
        </w:rPr>
        <w:lastRenderedPageBreak/>
        <w:t xml:space="preserve">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Pr="000D69E1">
        <w:rPr>
          <w:rFonts w:ascii="Times New Roman" w:hAnsi="Times New Roman" w:cs="Times New Roman"/>
          <w:iCs/>
          <w:sz w:val="24"/>
          <w:szCs w:val="24"/>
        </w:rPr>
        <w:t xml:space="preserve"> dalies 1-3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0949B8">
        <w:rPr>
          <w:rFonts w:ascii="Times New Roman" w:hAnsi="Times New Roman" w:cs="Times New Roman"/>
          <w:sz w:val="24"/>
          <w:szCs w:val="24"/>
        </w:rPr>
        <w:t>ldyti darbų kiekių žiniaraščiai</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6B0286" w:rsidRPr="000949B8" w:rsidRDefault="00464404" w:rsidP="000949B8">
      <w:pPr>
        <w:spacing w:line="240" w:lineRule="auto"/>
        <w:ind w:firstLine="567"/>
        <w:rPr>
          <w:rFonts w:ascii="Times New Roman" w:eastAsia="Calibri" w:hAnsi="Times New Roman" w:cs="Times New Roman"/>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sidR="000949B8" w:rsidRPr="00992D5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949B8" w:rsidRPr="00BF53D5" w:rsidRDefault="000949B8" w:rsidP="000949B8">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8908A9" w:rsidRDefault="000949B8" w:rsidP="008908A9">
      <w:pPr>
        <w:pStyle w:val="Betarp"/>
        <w:spacing w:line="276" w:lineRule="auto"/>
        <w:ind w:firstLine="567"/>
        <w:jc w:val="both"/>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6B134C" w:rsidRPr="008908A9" w:rsidRDefault="006B134C" w:rsidP="008908A9">
      <w:pPr>
        <w:pStyle w:val="Betarp"/>
        <w:spacing w:line="276" w:lineRule="auto"/>
        <w:ind w:firstLine="567"/>
        <w:jc w:val="both"/>
        <w:rPr>
          <w:rFonts w:ascii="Times New Roman" w:hAnsi="Times New Roman" w:cs="Times New Roman"/>
          <w:b/>
          <w:bCs/>
          <w:i/>
          <w:iCs/>
          <w:sz w:val="24"/>
          <w:szCs w:val="24"/>
        </w:rPr>
      </w:pPr>
      <w:r w:rsidRPr="008908A9">
        <w:rPr>
          <w:rStyle w:val="cf01"/>
          <w:rFonts w:ascii="Times New Roman" w:hAnsi="Times New Roman" w:cs="Times New Roman"/>
          <w:b/>
          <w:sz w:val="24"/>
          <w:szCs w:val="24"/>
        </w:rPr>
        <w:t xml:space="preserve"> 9.3. Perkančioji organizacija </w:t>
      </w:r>
      <w:r w:rsidR="0044250D">
        <w:rPr>
          <w:rFonts w:ascii="Times New Roman" w:hAnsi="Times New Roman" w:cs="Times New Roman"/>
          <w:b/>
          <w:sz w:val="24"/>
          <w:szCs w:val="24"/>
        </w:rPr>
        <w:t>prašo</w:t>
      </w:r>
      <w:r w:rsidR="008908A9" w:rsidRPr="008908A9">
        <w:rPr>
          <w:rFonts w:ascii="Times New Roman" w:hAnsi="Times New Roman" w:cs="Times New Roman"/>
          <w:b/>
          <w:sz w:val="24"/>
          <w:szCs w:val="24"/>
        </w:rPr>
        <w:t xml:space="preserve"> ekonomiškai n</w:t>
      </w:r>
      <w:r w:rsidR="0044250D">
        <w:rPr>
          <w:rFonts w:ascii="Times New Roman" w:hAnsi="Times New Roman" w:cs="Times New Roman"/>
          <w:b/>
          <w:sz w:val="24"/>
          <w:szCs w:val="24"/>
        </w:rPr>
        <w:t>audingiausią pasiūlymą pateikusio tiekėjo</w:t>
      </w:r>
      <w:r w:rsidR="008908A9" w:rsidRPr="008908A9">
        <w:rPr>
          <w:rFonts w:ascii="Times New Roman" w:hAnsi="Times New Roman" w:cs="Times New Roman"/>
          <w:b/>
          <w:sz w:val="24"/>
          <w:szCs w:val="24"/>
        </w:rPr>
        <w:t xml:space="preserve"> pateikti užpildytus darbų kiekių žiniaraščius. </w:t>
      </w:r>
    </w:p>
    <w:p w:rsidR="006B134C" w:rsidRPr="00BF53D5" w:rsidRDefault="006B134C" w:rsidP="006B0286">
      <w:pPr>
        <w:pStyle w:val="Betarp"/>
        <w:ind w:firstLine="567"/>
        <w:contextualSpacing/>
        <w:jc w:val="both"/>
        <w:rPr>
          <w:rFonts w:ascii="Times New Roman" w:hAnsi="Times New Roman" w:cs="Times New Roman"/>
          <w:sz w:val="24"/>
          <w:szCs w:val="24"/>
        </w:rPr>
      </w:pP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bookmarkEnd w:id="28"/>
      <w:bookmarkEnd w:id="29"/>
      <w:bookmarkEnd w:id="30"/>
    </w:p>
    <w:p w:rsidR="000949B8" w:rsidRPr="000949B8" w:rsidRDefault="000949B8" w:rsidP="000949B8">
      <w:pPr>
        <w:spacing w:after="0" w:line="240" w:lineRule="auto"/>
        <w:jc w:val="both"/>
        <w:rPr>
          <w:rFonts w:ascii="Times New Roman" w:hAnsi="Times New Roman" w:cs="Times New Roman"/>
          <w:sz w:val="24"/>
          <w:szCs w:val="24"/>
        </w:rPr>
      </w:pPr>
      <w:bookmarkStart w:id="31"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7144EC" w:rsidP="007144EC">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1"/>
    </w:p>
    <w:p w:rsidR="006B0286" w:rsidRDefault="006B0286" w:rsidP="006B0286">
      <w:pPr>
        <w:pStyle w:val="Sraopastraipa"/>
        <w:spacing w:after="0"/>
        <w:ind w:left="567"/>
        <w:jc w:val="both"/>
        <w:rPr>
          <w:rFonts w:ascii="Times New Roman" w:hAnsi="Times New Roman" w:cs="Times New Roman"/>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7144EC" w:rsidRDefault="007144E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i/>
          <w:iCs/>
          <w:sz w:val="24"/>
          <w:szCs w:val="24"/>
        </w:rPr>
      </w:pPr>
    </w:p>
    <w:p w:rsidR="006B134C" w:rsidRPr="00133417" w:rsidRDefault="006B134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
    <w:p w:rsidR="006B134C" w:rsidRPr="00FC640E" w:rsidRDefault="006B134C" w:rsidP="006B134C">
      <w:pPr>
        <w:spacing w:after="0" w:line="20" w:lineRule="atLeast"/>
        <w:jc w:val="both"/>
        <w:rPr>
          <w:rFonts w:ascii="Times New Roman" w:hAnsi="Times New Roman" w:cs="Times New Roman"/>
          <w:bCs/>
          <w:iCs/>
          <w:color w:val="FF0000"/>
          <w:sz w:val="24"/>
          <w:szCs w:val="24"/>
        </w:rPr>
      </w:pPr>
    </w:p>
    <w:p w:rsidR="006B0286" w:rsidRPr="00FC640E" w:rsidRDefault="006B0286" w:rsidP="006B0286">
      <w:pPr>
        <w:spacing w:after="0" w:line="20" w:lineRule="atLeast"/>
        <w:jc w:val="both"/>
        <w:rPr>
          <w:rFonts w:ascii="Times New Roman" w:hAnsi="Times New Roman" w:cs="Times New Roman"/>
          <w:bCs/>
          <w:iCs/>
          <w:color w:val="FF0000"/>
          <w:sz w:val="24"/>
          <w:szCs w:val="24"/>
        </w:rPr>
      </w:pP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FC55C2" w:rsidP="00F81D29">
            <w:pPr>
              <w:rPr>
                <w:rFonts w:ascii="Times New Roman" w:hAnsi="Times New Roman" w:cs="Times New Roman"/>
                <w:sz w:val="24"/>
                <w:szCs w:val="24"/>
              </w:rPr>
            </w:pPr>
            <w:r>
              <w:rPr>
                <w:rFonts w:ascii="Times New Roman" w:hAnsi="Times New Roman" w:cs="Times New Roman"/>
                <w:iCs/>
                <w:sz w:val="24"/>
                <w:szCs w:val="24"/>
              </w:rPr>
              <w:t>NETAIKOMA</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FC55C2" w:rsidP="00F81D29">
            <w:pPr>
              <w:jc w:val="both"/>
              <w:rPr>
                <w:rFonts w:ascii="Times New Roman" w:hAnsi="Times New Roman" w:cs="Times New Roman"/>
                <w:sz w:val="24"/>
                <w:szCs w:val="24"/>
              </w:rPr>
            </w:pPr>
            <w:r>
              <w:rPr>
                <w:rFonts w:ascii="Times New Roman" w:hAnsi="Times New Roman" w:cs="Times New Roman"/>
                <w:sz w:val="24"/>
                <w:szCs w:val="24"/>
              </w:rPr>
              <w:t>NETAIKOMA</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paprastojo remonto darbų apraše,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paprastojo remonto darbų apraše,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Pr="00A95533" w:rsidRDefault="006B0286" w:rsidP="00D865FF">
      <w:pPr>
        <w:spacing w:after="0" w:line="240" w:lineRule="auto"/>
        <w:jc w:val="right"/>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0C7D08"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0C7D08"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0C7D08"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0C7D08"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0C7D08"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2" w:name="_Ref38291223"/>
      <w:bookmarkStart w:id="33" w:name="_Ref38291334"/>
      <w:bookmarkStart w:id="34" w:name="_Ref38533412"/>
      <w:bookmarkStart w:id="35" w:name="_Toc126681635"/>
      <w:bookmarkStart w:id="36"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2"/>
      <w:bookmarkEnd w:id="33"/>
      <w:bookmarkEnd w:id="34"/>
      <w:bookmarkEnd w:id="35"/>
      <w:bookmarkEnd w:id="36"/>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a) </w:t>
            </w:r>
            <w:r w:rsidRPr="003E0862">
              <w:rPr>
                <w:shd w:val="clear" w:color="auto" w:fill="FFFFFF"/>
              </w:rPr>
              <w:t xml:space="preserve">Tiekėjui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(-iai),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254C94" w:rsidRPr="008333D5" w:rsidTr="00254C94">
        <w:tc>
          <w:tcPr>
            <w:tcW w:w="1145" w:type="dxa"/>
            <w:tcBorders>
              <w:top w:val="single" w:sz="4" w:space="0" w:color="auto"/>
              <w:left w:val="single" w:sz="4" w:space="0" w:color="auto"/>
              <w:bottom w:val="single" w:sz="4" w:space="0" w:color="auto"/>
              <w:right w:val="single" w:sz="4" w:space="0" w:color="auto"/>
            </w:tcBorders>
          </w:tcPr>
          <w:p w:rsidR="00254C94" w:rsidRPr="008333D5"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FF0000"/>
                <w:sz w:val="24"/>
                <w:szCs w:val="24"/>
              </w:rPr>
            </w:pPr>
            <w:r w:rsidRPr="00784D3B">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pStyle w:val="Tekstas"/>
              <w:spacing w:line="254" w:lineRule="auto"/>
              <w:ind w:firstLine="34"/>
              <w:rPr>
                <w:shd w:val="clear" w:color="auto" w:fill="FFFFFF"/>
              </w:rPr>
            </w:pPr>
            <w:r w:rsidRPr="00EA1AFF">
              <w:rPr>
                <w:shd w:val="clear" w:color="auto" w:fill="FFFFFF"/>
              </w:rPr>
              <w:t xml:space="preserve">Tiekėjas turi teisę atlikti elektros įrenginių iki 1000 V įrengimo darbus. </w:t>
            </w:r>
          </w:p>
          <w:p w:rsidR="00254C94" w:rsidRPr="00EA1AFF" w:rsidRDefault="00254C94" w:rsidP="00254C94">
            <w:pPr>
              <w:pStyle w:val="Tekstas"/>
              <w:spacing w:line="254" w:lineRule="auto"/>
              <w:ind w:firstLine="34"/>
              <w:rPr>
                <w:shd w:val="clear" w:color="auto" w:fill="FFFFFF"/>
              </w:rPr>
            </w:pPr>
            <w:r w:rsidRPr="00EA1AFF">
              <w:rPr>
                <w:shd w:val="clear" w:color="auto" w:fill="FFFFFF"/>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w:t>
            </w:r>
            <w:r w:rsidRPr="00EA1AFF">
              <w:rPr>
                <w:shd w:val="clear" w:color="auto" w:fill="FFFFFF"/>
              </w:rPr>
              <w:lastRenderedPageBreak/>
              <w:t>darbams atlikti turėti energetikos įrenginių įrengimo ir (ar) eksploatavimo atestatą).</w:t>
            </w:r>
          </w:p>
          <w:p w:rsidR="00254C94" w:rsidRPr="00EA1AFF" w:rsidRDefault="00254C94" w:rsidP="00254C94">
            <w:pPr>
              <w:pStyle w:val="Tekstas"/>
              <w:spacing w:line="254" w:lineRule="auto"/>
              <w:ind w:firstLine="34"/>
              <w:rPr>
                <w:shd w:val="clear" w:color="auto" w:fill="FFFFFF"/>
              </w:rPr>
            </w:pPr>
          </w:p>
          <w:p w:rsidR="00254C94" w:rsidRPr="008333D5" w:rsidRDefault="00254C94" w:rsidP="00254C94">
            <w:pPr>
              <w:pStyle w:val="Tekstas"/>
              <w:spacing w:line="254" w:lineRule="auto"/>
              <w:ind w:firstLine="34"/>
              <w:rPr>
                <w:color w:val="FF0000"/>
                <w:shd w:val="clear" w:color="auto" w:fill="FFFFFF"/>
              </w:rPr>
            </w:pPr>
            <w:r w:rsidRPr="00EA1AFF">
              <w:rPr>
                <w:i/>
                <w:shd w:val="clear" w:color="auto" w:fill="FFFFFF"/>
              </w:rPr>
              <w:t>Kvalifikacijos reikalavimas nustatytas vadovaujantis Asmenų, turinčių teisę įrengti ir eksploatuoti energetikos įrenginius, atestavimo taisyklių, patvirtintų Lietuvos Respublikos energetikos ministro 2010 m. spalio 4 d. įsakymu Nr. 1-274 (Lietuvos Respublikos energetikos ministro 2016 m. gruodžio 15 d. įsakymo Nr. 1-329 redakcija), I skyriaus 3 punktu. </w:t>
            </w: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A1AFF">
              <w:rPr>
                <w:rFonts w:ascii="Times New Roman" w:eastAsia="Calibri" w:hAnsi="Times New Roman"/>
                <w:sz w:val="24"/>
                <w:szCs w:val="24"/>
              </w:rPr>
              <w:lastRenderedPageBreak/>
              <w:t>Su pasiūlymu teikiama EBVPD. Perkančiajai organizacijai  išrinkus galimą laimėtoją, tik jo yra prašomi dokumentai</w:t>
            </w:r>
            <w:r w:rsidRPr="00EA1AFF">
              <w:rPr>
                <w:rFonts w:ascii="Times New Roman" w:eastAsia="Calibri" w:hAnsi="Times New Roman"/>
                <w:sz w:val="24"/>
                <w:szCs w:val="24"/>
                <w:vertAlign w:val="superscript"/>
              </w:rPr>
              <w:t>**</w:t>
            </w:r>
            <w:r w:rsidRPr="00EA1AFF">
              <w:rPr>
                <w:rFonts w:ascii="Times New Roman" w:eastAsia="Calibri" w:hAnsi="Times New Roman"/>
                <w:sz w:val="24"/>
                <w:szCs w:val="24"/>
              </w:rPr>
              <w:t>, patvirtinantys atitikimą reikalavimams.</w:t>
            </w:r>
          </w:p>
          <w:p w:rsidR="00254C94" w:rsidRPr="00EA1AFF" w:rsidRDefault="00254C94" w:rsidP="00254C94">
            <w:pPr>
              <w:spacing w:line="254" w:lineRule="auto"/>
              <w:jc w:val="both"/>
              <w:rPr>
                <w:rFonts w:ascii="Times New Roman" w:eastAsia="Calibri" w:hAnsi="Times New Roman"/>
                <w:i/>
                <w:sz w:val="24"/>
                <w:szCs w:val="24"/>
              </w:rPr>
            </w:pPr>
            <w:r w:rsidRPr="00EA1AFF">
              <w:rPr>
                <w:rFonts w:ascii="Times New Roman" w:eastAsia="Calibri" w:hAnsi="Times New Roman"/>
                <w:i/>
                <w:sz w:val="24"/>
                <w:szCs w:val="24"/>
              </w:rPr>
              <w:t>Pateikiama:</w:t>
            </w:r>
          </w:p>
          <w:p w:rsidR="00FF2622" w:rsidRPr="002F44BA" w:rsidRDefault="00FF2622" w:rsidP="00FF2622">
            <w:pPr>
              <w:pStyle w:val="pf0"/>
              <w:spacing w:before="0" w:beforeAutospacing="0" w:after="0" w:afterAutospacing="0" w:line="0" w:lineRule="atLeast"/>
              <w:ind w:left="0"/>
              <w:jc w:val="both"/>
              <w:rPr>
                <w:shd w:val="clear" w:color="auto" w:fill="FFFFFF"/>
              </w:rPr>
            </w:pPr>
            <w:r w:rsidRPr="002F44BA">
              <w:rPr>
                <w:shd w:val="clear" w:color="auto" w:fill="FFFFFF"/>
              </w:rPr>
              <w:t xml:space="preserve">Valstybinės energetikos inspekcijos prie Energetikos ministerijos (nuo 2019-07-01 – Valstybinės energetikos reguliavimo tarybos) išduotas atestatas suteikiantis teisę </w:t>
            </w:r>
            <w:r w:rsidRPr="002F44BA">
              <w:rPr>
                <w:shd w:val="clear" w:color="auto" w:fill="FFFFFF"/>
              </w:rPr>
              <w:lastRenderedPageBreak/>
              <w:t xml:space="preserve">atlikti Elektros įrenginių iki 1000 V įrengimo darbus. </w:t>
            </w:r>
          </w:p>
          <w:p w:rsidR="00FF2622" w:rsidRDefault="00FF2622" w:rsidP="00FF2622">
            <w:pPr>
              <w:pStyle w:val="pf0"/>
              <w:spacing w:before="0" w:beforeAutospacing="0" w:after="0" w:afterAutospacing="0" w:line="0" w:lineRule="atLeast"/>
              <w:ind w:left="0" w:firstLine="567"/>
              <w:jc w:val="both"/>
              <w:rPr>
                <w:shd w:val="clear" w:color="auto" w:fill="FFFFFF"/>
              </w:rPr>
            </w:pPr>
            <w:r w:rsidRPr="002F44BA">
              <w:rPr>
                <w:shd w:val="clear" w:color="auto" w:fill="FFFFFF"/>
              </w:rPr>
              <w:t xml:space="preserve">Teisė verstis šiame punkte nurodyta veikla turi būti įgyta pasiūlymo pateikimo dienai. </w:t>
            </w:r>
          </w:p>
          <w:p w:rsidR="00FF2622" w:rsidRDefault="00FF2622" w:rsidP="00FF2622">
            <w:pPr>
              <w:pStyle w:val="pf0"/>
              <w:spacing w:before="0" w:beforeAutospacing="0" w:after="0" w:afterAutospacing="0" w:line="0" w:lineRule="atLeast"/>
              <w:ind w:left="0" w:firstLine="567"/>
              <w:jc w:val="both"/>
              <w:rPr>
                <w:shd w:val="clear" w:color="auto" w:fill="FFFFFF"/>
              </w:rPr>
            </w:pPr>
            <w:r>
              <w:rPr>
                <w:shd w:val="clear" w:color="auto" w:fill="FFFFFF"/>
              </w:rPr>
              <w:t>Europos Sąjungos valstybės narių, Šveicarijos Konfederacijos arba valstybių, pasirašiusių Europos ekonominės erdvės sutartį, juridiniai asmenys, kitos užsienio organizacijos ir jų padaliniai – turi teisę atlikti elektros įrenginių iki 1000 V įrengimo darbus Lietuvos Respublikos teritorijoje, pripažinus jų kilmės valstybėje turimą teisę užsiimti analogiška veikla. Užsienio šalies tiekėjai turi pareigą kreiptis į VERT ir gauti atestatą, suteikiantį teisę atlikti Elektros įrenginių iki 1000 V įrengimo darbus.</w:t>
            </w:r>
          </w:p>
          <w:p w:rsidR="00FF2622" w:rsidRDefault="00FF2622" w:rsidP="00FF2622">
            <w:pPr>
              <w:pStyle w:val="pf0"/>
              <w:spacing w:before="0" w:beforeAutospacing="0" w:after="0" w:afterAutospacing="0" w:line="0" w:lineRule="atLeast"/>
              <w:ind w:left="0" w:firstLine="567"/>
              <w:jc w:val="both"/>
              <w:rPr>
                <w:shd w:val="clear" w:color="auto" w:fill="FFFFFF"/>
              </w:rPr>
            </w:pPr>
            <w:r>
              <w:rPr>
                <w:shd w:val="clear" w:color="auto" w:fill="FFFFFF"/>
              </w:rPr>
              <w:t>Užsienio šalies tiekėjo turimos kvalifikacijos patvirtinimo dokumentai Lietuvoje gali būti išduoti ir po pasiūlymų pateikimo datos, tačiau pačią teisę tiekėjas kilmės šalyje turi būti įgijęs iki pasiūlymų pateikimo termino pabaigos.</w:t>
            </w:r>
          </w:p>
          <w:p w:rsidR="00FF2622" w:rsidRDefault="00FF2622" w:rsidP="00FF2622">
            <w:pPr>
              <w:pStyle w:val="pf0"/>
              <w:spacing w:before="0" w:beforeAutospacing="0" w:after="0" w:afterAutospacing="0" w:line="0" w:lineRule="atLeast"/>
              <w:ind w:left="0" w:firstLine="567"/>
              <w:jc w:val="both"/>
              <w:rPr>
                <w:shd w:val="clear" w:color="auto" w:fill="FFFFFF"/>
              </w:rPr>
            </w:pPr>
            <w:r>
              <w:rPr>
                <w:shd w:val="clear" w:color="auto" w:fill="FFFFFF"/>
              </w:rPr>
              <w:t>Atestatas, suteikiantis teisę atlikti Elektros įrenginių iki 1000 V įrengimo darbus, turi būti gautas iki pirkimo sutarties pasirašymo.</w:t>
            </w:r>
          </w:p>
          <w:p w:rsidR="00FF2622" w:rsidRDefault="00FF2622" w:rsidP="00254C94">
            <w:pPr>
              <w:pStyle w:val="Tekstas"/>
              <w:spacing w:line="254" w:lineRule="auto"/>
              <w:ind w:firstLine="21"/>
              <w:rPr>
                <w:shd w:val="clear" w:color="auto" w:fill="FFFFFF"/>
              </w:rPr>
            </w:pPr>
          </w:p>
          <w:p w:rsidR="00254C94" w:rsidRPr="00784D3B" w:rsidRDefault="00254C94" w:rsidP="00254C94">
            <w:pPr>
              <w:pStyle w:val="Tekstas"/>
              <w:spacing w:line="254" w:lineRule="auto"/>
              <w:ind w:firstLine="21"/>
              <w:rPr>
                <w:b/>
                <w:szCs w:val="20"/>
                <w:lang w:eastAsia="lt-LT"/>
              </w:rPr>
            </w:pPr>
            <w:r w:rsidRPr="00784D3B">
              <w:rPr>
                <w:b/>
                <w:szCs w:val="20"/>
                <w:lang w:eastAsia="lt-LT"/>
              </w:rPr>
              <w:t>Pateikiamas (-i) skenuotas (-i) dokumentas (-ai) elektroninėmis priemonėmis</w:t>
            </w:r>
            <w:r w:rsidRPr="00784D3B">
              <w:rPr>
                <w:b/>
                <w:szCs w:val="20"/>
                <w:vertAlign w:val="superscript"/>
                <w:lang w:eastAsia="lt-LT"/>
              </w:rPr>
              <w:t>*</w:t>
            </w:r>
            <w:r w:rsidRPr="00784D3B">
              <w:rPr>
                <w:b/>
                <w:szCs w:val="20"/>
                <w:lang w:eastAsia="lt-LT"/>
              </w:rPr>
              <w:t xml:space="preserve">. </w:t>
            </w:r>
          </w:p>
          <w:p w:rsidR="00254C94" w:rsidRPr="008333D5"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color w:val="FF0000"/>
                <w:sz w:val="24"/>
                <w:szCs w:val="24"/>
              </w:rPr>
            </w:pPr>
          </w:p>
        </w:tc>
        <w:tc>
          <w:tcPr>
            <w:tcW w:w="2146" w:type="dxa"/>
            <w:tcBorders>
              <w:top w:val="single" w:sz="4" w:space="0" w:color="auto"/>
              <w:left w:val="single" w:sz="4" w:space="0" w:color="auto"/>
              <w:bottom w:val="single" w:sz="4" w:space="0" w:color="auto"/>
              <w:right w:val="single" w:sz="4" w:space="0" w:color="auto"/>
            </w:tcBorders>
          </w:tcPr>
          <w:p w:rsidR="00784D3B" w:rsidRPr="00710019" w:rsidRDefault="00784D3B" w:rsidP="00784D3B">
            <w:pPr>
              <w:autoSpaceDE w:val="0"/>
              <w:autoSpaceDN w:val="0"/>
              <w:adjustRightInd w:val="0"/>
              <w:spacing w:line="254" w:lineRule="auto"/>
              <w:jc w:val="both"/>
              <w:rPr>
                <w:rFonts w:ascii="Times New Roman" w:hAnsi="Times New Roman"/>
                <w:iCs/>
                <w:sz w:val="24"/>
                <w:szCs w:val="24"/>
              </w:rPr>
            </w:pPr>
            <w:r w:rsidRPr="00710019">
              <w:rPr>
                <w:rFonts w:ascii="Times New Roman" w:hAnsi="Times New Roman"/>
                <w:sz w:val="24"/>
                <w:szCs w:val="24"/>
                <w:lang w:eastAsia="x-none"/>
              </w:rPr>
              <w:lastRenderedPageBreak/>
              <w:t>1. Reikalavimai ūkio subjektų grupės nariams, jeigu jie teikia bendrą pasiūlymą:</w:t>
            </w:r>
            <w:r w:rsidRPr="00710019">
              <w:rPr>
                <w:rFonts w:ascii="Times New Roman" w:hAnsi="Times New Roman"/>
                <w:b/>
                <w:sz w:val="24"/>
                <w:szCs w:val="24"/>
                <w:lang w:eastAsia="x-none"/>
              </w:rPr>
              <w:t xml:space="preserve"> </w:t>
            </w:r>
            <w:r w:rsidRPr="00710019">
              <w:rPr>
                <w:rFonts w:ascii="Times New Roman" w:hAnsi="Times New Roman"/>
                <w:iCs/>
                <w:sz w:val="24"/>
                <w:szCs w:val="24"/>
              </w:rPr>
              <w:t>turi atitikti kiekvienas ūkio subjektų grupės narys (-iai), pagal jų prisiimamus įsipareigojimus pirkimo sutarčiai vykdyti.</w:t>
            </w:r>
          </w:p>
          <w:p w:rsidR="00784D3B" w:rsidRPr="00710019" w:rsidRDefault="00784D3B" w:rsidP="00784D3B">
            <w:pPr>
              <w:spacing w:line="254" w:lineRule="auto"/>
              <w:ind w:firstLine="28"/>
              <w:jc w:val="both"/>
              <w:rPr>
                <w:rFonts w:ascii="Times New Roman" w:hAnsi="Times New Roman"/>
                <w:sz w:val="24"/>
                <w:szCs w:val="24"/>
              </w:rPr>
            </w:pPr>
            <w:r w:rsidRPr="00710019">
              <w:rPr>
                <w:rFonts w:ascii="Times New Roman" w:hAnsi="Times New Roman"/>
                <w:sz w:val="24"/>
                <w:szCs w:val="24"/>
                <w:lang w:eastAsia="x-none"/>
              </w:rPr>
              <w:lastRenderedPageBreak/>
              <w:t>2. Reikalavimai kitiems ūkio subjektams, kurių pajėgumais ketina remtis tiekėjas:</w:t>
            </w:r>
            <w:r w:rsidRPr="00710019">
              <w:rPr>
                <w:rFonts w:ascii="Times New Roman" w:hAnsi="Times New Roman"/>
                <w:b/>
                <w:sz w:val="24"/>
                <w:szCs w:val="24"/>
                <w:lang w:eastAsia="x-none"/>
              </w:rPr>
              <w:t xml:space="preserve"> </w:t>
            </w:r>
            <w:r w:rsidRPr="00710019">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rsidR="00254C94" w:rsidRPr="008333D5" w:rsidRDefault="00784D3B" w:rsidP="00784D3B">
            <w:pPr>
              <w:autoSpaceDE w:val="0"/>
              <w:autoSpaceDN w:val="0"/>
              <w:adjustRightInd w:val="0"/>
              <w:spacing w:line="254" w:lineRule="auto"/>
              <w:jc w:val="both"/>
              <w:rPr>
                <w:rFonts w:ascii="Times New Roman" w:hAnsi="Times New Roman" w:cs="Times New Roman"/>
                <w:color w:val="FF0000"/>
                <w:sz w:val="24"/>
                <w:szCs w:val="24"/>
                <w:lang w:eastAsia="x-none"/>
              </w:rPr>
            </w:pPr>
            <w:r w:rsidRPr="00710019">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sz w:val="24"/>
                <w:szCs w:val="24"/>
              </w:rPr>
              <w:t xml:space="preserve">privalo įsipareigoti, kad pirkimo sutartį vykdys tik tokią teisę turintys asmenys ir pirkimo </w:t>
            </w:r>
            <w:r w:rsidRPr="00710019">
              <w:rPr>
                <w:rFonts w:ascii="Times New Roman" w:hAnsi="Times New Roman"/>
                <w:sz w:val="24"/>
                <w:szCs w:val="24"/>
              </w:rPr>
              <w:lastRenderedPageBreak/>
              <w:t>vykdytojui pareikalavus, tiekėjas turės pateikti dokumentus, įrodančius subtiekėjo teisę verstis atitinkama veikla, kuriai jis pasitelkiamas.</w:t>
            </w:r>
          </w:p>
        </w:tc>
      </w:tr>
      <w:tr w:rsidR="00B32C65" w:rsidRPr="00B32C65"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B32C65" w:rsidRDefault="00254C94" w:rsidP="00254C94">
            <w:pPr>
              <w:pStyle w:val="Antrat4"/>
              <w:keepNext w:val="0"/>
              <w:keepLines w:val="0"/>
              <w:tabs>
                <w:tab w:val="left" w:pos="1296"/>
              </w:tabs>
              <w:spacing w:before="0" w:line="254" w:lineRule="auto"/>
              <w:rPr>
                <w:rFonts w:eastAsiaTheme="minorHAnsi"/>
                <w:i w:val="0"/>
                <w:color w:val="auto"/>
                <w:sz w:val="24"/>
                <w:szCs w:val="24"/>
              </w:rPr>
            </w:pPr>
            <w:r w:rsidRPr="00B32C65">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784D3B" w:rsidRPr="00B32C65" w:rsidRDefault="00784D3B" w:rsidP="00784D3B">
            <w:pPr>
              <w:spacing w:line="254" w:lineRule="auto"/>
              <w:jc w:val="both"/>
              <w:rPr>
                <w:rFonts w:ascii="Times New Roman" w:hAnsi="Times New Roman"/>
                <w:sz w:val="24"/>
                <w:szCs w:val="24"/>
                <w:shd w:val="clear" w:color="auto" w:fill="FFFFFF"/>
              </w:rPr>
            </w:pPr>
            <w:r w:rsidRPr="00B32C65">
              <w:rPr>
                <w:rFonts w:ascii="Times New Roman" w:hAnsi="Times New Roman"/>
                <w:sz w:val="24"/>
                <w:szCs w:val="24"/>
                <w:shd w:val="clear" w:color="auto" w:fill="FFFFFF"/>
              </w:rPr>
              <w:t>Sutarčiai vykdyti tiekėjas turi turėti:</w:t>
            </w:r>
          </w:p>
          <w:p w:rsidR="00784D3B" w:rsidRPr="00B32C65" w:rsidRDefault="00784D3B" w:rsidP="00784D3B">
            <w:pPr>
              <w:spacing w:line="254" w:lineRule="auto"/>
              <w:jc w:val="both"/>
              <w:rPr>
                <w:rFonts w:ascii="Times New Roman" w:hAnsi="Times New Roman"/>
                <w:sz w:val="24"/>
                <w:szCs w:val="24"/>
                <w:shd w:val="clear" w:color="auto" w:fill="FFFFFF"/>
              </w:rPr>
            </w:pPr>
            <w:r w:rsidRPr="00B32C65">
              <w:rPr>
                <w:rFonts w:ascii="Times New Roman" w:hAnsi="Times New Roman"/>
                <w:sz w:val="24"/>
                <w:szCs w:val="24"/>
                <w:shd w:val="clear" w:color="auto" w:fill="FFFFFF"/>
              </w:rPr>
              <w:t>a) bent 1 statinio statybos vadovą, kuris turi turėti teisę eiti ne</w:t>
            </w:r>
            <w:r w:rsidR="00FC55C2" w:rsidRPr="00B32C65">
              <w:rPr>
                <w:rFonts w:ascii="Times New Roman" w:hAnsi="Times New Roman"/>
                <w:sz w:val="24"/>
                <w:szCs w:val="24"/>
                <w:shd w:val="clear" w:color="auto" w:fill="FFFFFF"/>
              </w:rPr>
              <w:t>ypatingo statinio (statiniai: negyvenamieji pastatai: administracinės paskirties</w:t>
            </w:r>
            <w:r w:rsidRPr="00B32C65">
              <w:rPr>
                <w:rFonts w:ascii="Times New Roman" w:hAnsi="Times New Roman"/>
                <w:sz w:val="24"/>
                <w:szCs w:val="24"/>
                <w:shd w:val="clear" w:color="auto" w:fill="FFFFFF"/>
              </w:rPr>
              <w:t>) statybos vadovo pareigas;</w:t>
            </w:r>
          </w:p>
          <w:p w:rsidR="00784D3B" w:rsidRPr="00B32C65" w:rsidRDefault="00B32C65" w:rsidP="00784D3B">
            <w:pPr>
              <w:spacing w:after="0" w:line="240" w:lineRule="auto"/>
              <w:jc w:val="both"/>
              <w:rPr>
                <w:rFonts w:ascii="Times New Roman" w:hAnsi="Times New Roman"/>
                <w:sz w:val="24"/>
                <w:szCs w:val="24"/>
                <w:shd w:val="clear" w:color="auto" w:fill="FFFFFF"/>
              </w:rPr>
            </w:pPr>
            <w:r w:rsidRPr="00B32C65">
              <w:rPr>
                <w:rFonts w:ascii="Times New Roman" w:hAnsi="Times New Roman"/>
                <w:sz w:val="24"/>
                <w:szCs w:val="24"/>
                <w:shd w:val="clear" w:color="auto" w:fill="FFFFFF"/>
              </w:rPr>
              <w:t>b</w:t>
            </w:r>
            <w:r w:rsidR="00784D3B" w:rsidRPr="00B32C65">
              <w:rPr>
                <w:rFonts w:ascii="Times New Roman" w:hAnsi="Times New Roman"/>
                <w:sz w:val="24"/>
                <w:szCs w:val="24"/>
                <w:shd w:val="clear" w:color="auto" w:fill="FFFFFF"/>
              </w:rPr>
              <w:t>) neypatingo statinio specialiųjų st</w:t>
            </w:r>
            <w:r w:rsidR="00FC55C2" w:rsidRPr="00B32C65">
              <w:rPr>
                <w:rFonts w:ascii="Times New Roman" w:hAnsi="Times New Roman"/>
                <w:sz w:val="24"/>
                <w:szCs w:val="24"/>
                <w:shd w:val="clear" w:color="auto" w:fill="FFFFFF"/>
              </w:rPr>
              <w:t>atybos darbų vadovą (-us), (statiniai: negyvenamieji pastatai: administracinės paskirties)  tokioms darbų sritims: statinio vandentiekio ir nuotekų šalinimo inžinerinių sistemų įrengimas, statinio oro kondicionavimo inžinerinių sistemų įrengimas, statinio elektros inžinerinių</w:t>
            </w:r>
            <w:r w:rsidRPr="00B32C65">
              <w:rPr>
                <w:rFonts w:ascii="Times New Roman" w:hAnsi="Times New Roman"/>
                <w:sz w:val="24"/>
                <w:szCs w:val="24"/>
                <w:shd w:val="clear" w:color="auto" w:fill="FFFFFF"/>
              </w:rPr>
              <w:t xml:space="preserve"> sistemų įrengimas, statinio nuotolinio ryšio (telekomunikacijų) inžinerinių sistemų įrengimas; statinio gaisrinės saugos inžinerinių sistemų įrengimas. </w:t>
            </w:r>
          </w:p>
          <w:p w:rsidR="00784D3B" w:rsidRPr="00B32C65" w:rsidRDefault="00784D3B" w:rsidP="00784D3B">
            <w:pPr>
              <w:spacing w:after="0" w:line="240" w:lineRule="auto"/>
              <w:jc w:val="both"/>
              <w:rPr>
                <w:rFonts w:ascii="Times New Roman" w:hAnsi="Times New Roman" w:cs="Times New Roman"/>
                <w:sz w:val="24"/>
                <w:szCs w:val="24"/>
                <w:shd w:val="clear" w:color="auto" w:fill="FFFFFF"/>
              </w:rPr>
            </w:pPr>
            <w:r w:rsidRPr="00B32C65">
              <w:rPr>
                <w:rFonts w:ascii="Times New Roman" w:hAnsi="Times New Roman" w:cs="Times New Roman"/>
                <w:sz w:val="24"/>
                <w:szCs w:val="24"/>
                <w:shd w:val="clear" w:color="auto" w:fill="FFFFFF"/>
              </w:rPr>
              <w:t xml:space="preserve"> </w:t>
            </w:r>
          </w:p>
          <w:p w:rsidR="00784D3B" w:rsidRPr="00B32C65" w:rsidRDefault="00784D3B" w:rsidP="00784D3B">
            <w:pPr>
              <w:spacing w:line="254" w:lineRule="auto"/>
              <w:jc w:val="both"/>
              <w:rPr>
                <w:rFonts w:ascii="Times New Roman" w:hAnsi="Times New Roman"/>
                <w:sz w:val="24"/>
                <w:szCs w:val="24"/>
                <w:shd w:val="clear" w:color="auto" w:fill="FFFFFF"/>
              </w:rPr>
            </w:pPr>
          </w:p>
          <w:p w:rsidR="00784D3B" w:rsidRPr="00B32C65" w:rsidRDefault="00784D3B" w:rsidP="00784D3B">
            <w:pPr>
              <w:spacing w:line="254" w:lineRule="auto"/>
              <w:jc w:val="both"/>
              <w:rPr>
                <w:rFonts w:ascii="Times New Roman" w:hAnsi="Times New Roman"/>
                <w:i/>
                <w:sz w:val="24"/>
                <w:szCs w:val="24"/>
                <w:shd w:val="clear" w:color="auto" w:fill="FFFFFF"/>
              </w:rPr>
            </w:pPr>
            <w:r w:rsidRPr="00B32C65">
              <w:rPr>
                <w:rFonts w:ascii="Times New Roman" w:hAnsi="Times New Roman"/>
                <w:i/>
                <w:sz w:val="24"/>
                <w:szCs w:val="24"/>
                <w:shd w:val="clear" w:color="auto" w:fill="FFFFFF"/>
              </w:rPr>
              <w:t xml:space="preserve">Pastaba: </w:t>
            </w:r>
          </w:p>
          <w:p w:rsidR="00784D3B" w:rsidRPr="00B32C65" w:rsidRDefault="00784D3B" w:rsidP="00784D3B">
            <w:pPr>
              <w:spacing w:line="254" w:lineRule="auto"/>
              <w:jc w:val="both"/>
              <w:rPr>
                <w:rFonts w:ascii="Times New Roman" w:hAnsi="Times New Roman"/>
                <w:i/>
                <w:sz w:val="24"/>
                <w:szCs w:val="24"/>
                <w:shd w:val="clear" w:color="auto" w:fill="FFFFFF"/>
              </w:rPr>
            </w:pPr>
            <w:r w:rsidRPr="00B32C65">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B32C65" w:rsidRDefault="00784D3B" w:rsidP="00784D3B">
            <w:pPr>
              <w:spacing w:after="0" w:line="240" w:lineRule="auto"/>
              <w:jc w:val="both"/>
              <w:rPr>
                <w:rFonts w:ascii="Times New Roman" w:hAnsi="Times New Roman"/>
                <w:sz w:val="24"/>
                <w:szCs w:val="24"/>
                <w:shd w:val="clear" w:color="auto" w:fill="FFFFFF"/>
              </w:rPr>
            </w:pPr>
            <w:r w:rsidRPr="00B32C65">
              <w:rPr>
                <w:rFonts w:ascii="Times New Roman" w:hAnsi="Times New Roman"/>
                <w:i/>
                <w:sz w:val="24"/>
                <w:szCs w:val="24"/>
                <w:shd w:val="clear" w:color="auto" w:fill="FFFFFF"/>
              </w:rPr>
              <w:t xml:space="preserve"> 2. Tiekėjas privalo paskirti reikiamą skaičių specialistų, kad </w:t>
            </w:r>
            <w:r w:rsidRPr="00B32C65">
              <w:rPr>
                <w:rFonts w:ascii="Times New Roman" w:hAnsi="Times New Roman"/>
                <w:i/>
                <w:sz w:val="24"/>
                <w:szCs w:val="24"/>
                <w:shd w:val="clear" w:color="auto" w:fill="FFFFFF"/>
              </w:rPr>
              <w:lastRenderedPageBreak/>
              <w:t>užtikrintų tinkamą sutarties vykdymą.</w:t>
            </w:r>
            <w:r w:rsidRPr="00B32C65">
              <w:rPr>
                <w:rFonts w:ascii="Times New Roman" w:hAnsi="Times New Roman"/>
                <w:sz w:val="24"/>
                <w:szCs w:val="24"/>
                <w:shd w:val="clear" w:color="auto" w:fill="FFFFFF"/>
              </w:rPr>
              <w:t xml:space="preserve"> </w:t>
            </w:r>
          </w:p>
          <w:p w:rsidR="00254C94" w:rsidRPr="00B32C65" w:rsidRDefault="005977CF" w:rsidP="005977CF">
            <w:pPr>
              <w:spacing w:line="254" w:lineRule="auto"/>
              <w:jc w:val="both"/>
              <w:rPr>
                <w:rFonts w:ascii="Times New Roman" w:hAnsi="Times New Roman"/>
                <w:sz w:val="24"/>
                <w:szCs w:val="24"/>
                <w:shd w:val="clear" w:color="auto" w:fill="FFFFFF"/>
              </w:rPr>
            </w:pPr>
            <w:r w:rsidRPr="00B32C65">
              <w:rPr>
                <w:rFonts w:ascii="Times New Roman" w:hAnsi="Times New Roman"/>
                <w:i/>
                <w:sz w:val="24"/>
                <w:szCs w:val="24"/>
                <w:shd w:val="clear" w:color="auto" w:fill="FFFFFF"/>
              </w:rPr>
              <w:t>3</w:t>
            </w:r>
            <w:r w:rsidR="00254C94" w:rsidRPr="00B32C65">
              <w:rPr>
                <w:rFonts w:ascii="Times New Roman" w:hAnsi="Times New Roman"/>
                <w:i/>
                <w:sz w:val="24"/>
                <w:szCs w:val="24"/>
                <w:shd w:val="clear" w:color="auto" w:fill="FFFFFF"/>
              </w:rPr>
              <w:t xml:space="preserve">. </w:t>
            </w:r>
            <w:r w:rsidR="00B30EE5" w:rsidRPr="00B30EE5">
              <w:rPr>
                <w:rFonts w:ascii="Times New Roman" w:hAnsi="Times New Roman" w:cs="Times New Roman"/>
                <w:i/>
                <w:sz w:val="24"/>
                <w:szCs w:val="24"/>
              </w:rPr>
              <w:t>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B30EE5">
              <w:rPr>
                <w:rFonts w:ascii="Times New Roman" w:hAnsi="Times New Roman" w:cs="Times New Roman"/>
                <w:i/>
                <w:sz w:val="24"/>
                <w:szCs w:val="24"/>
              </w:rPr>
              <w:t>.</w:t>
            </w:r>
            <w:r w:rsidR="00254C94" w:rsidRPr="00B32C65">
              <w:rPr>
                <w:rFonts w:ascii="Times New Roman" w:hAnsi="Times New Roman"/>
                <w:i/>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B32C65"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B32C65">
              <w:rPr>
                <w:rFonts w:ascii="Times New Roman" w:eastAsia="Calibri" w:hAnsi="Times New Roman"/>
                <w:sz w:val="24"/>
                <w:szCs w:val="24"/>
              </w:rPr>
              <w:lastRenderedPageBreak/>
              <w:t>Su pasiūlymu teikiama EBVPD. Perkančiajai organizacijai  išrinkus galimą laimėtoją, tik jo yra prašomi dokumentai</w:t>
            </w:r>
            <w:r w:rsidRPr="00B32C65">
              <w:rPr>
                <w:rFonts w:ascii="Times New Roman" w:eastAsia="Calibri" w:hAnsi="Times New Roman"/>
                <w:sz w:val="24"/>
                <w:szCs w:val="24"/>
                <w:vertAlign w:val="superscript"/>
              </w:rPr>
              <w:t>**</w:t>
            </w:r>
            <w:r w:rsidRPr="00B32C65">
              <w:rPr>
                <w:rFonts w:ascii="Times New Roman" w:eastAsia="Calibri" w:hAnsi="Times New Roman"/>
                <w:sz w:val="24"/>
                <w:szCs w:val="24"/>
              </w:rPr>
              <w:t>, patvirtinantys atitikimą reikalavimams.</w:t>
            </w:r>
          </w:p>
          <w:p w:rsidR="00254C94" w:rsidRPr="00B32C65" w:rsidRDefault="00254C94" w:rsidP="00254C94">
            <w:pPr>
              <w:pStyle w:val="Tekstas"/>
              <w:spacing w:line="254" w:lineRule="auto"/>
              <w:ind w:left="21" w:firstLine="0"/>
              <w:rPr>
                <w:i/>
                <w:shd w:val="clear" w:color="auto" w:fill="FFFFFF"/>
              </w:rPr>
            </w:pPr>
            <w:r w:rsidRPr="00B32C65">
              <w:rPr>
                <w:i/>
                <w:shd w:val="clear" w:color="auto" w:fill="FFFFFF"/>
              </w:rPr>
              <w:t xml:space="preserve">Pateikiama: </w:t>
            </w:r>
          </w:p>
          <w:p w:rsidR="00254C94" w:rsidRPr="00B32C65" w:rsidRDefault="00254C94" w:rsidP="00254C94">
            <w:pPr>
              <w:pStyle w:val="Tekstas"/>
              <w:spacing w:line="254" w:lineRule="auto"/>
              <w:ind w:left="21" w:firstLine="0"/>
              <w:rPr>
                <w:shd w:val="clear" w:color="auto" w:fill="FFFFFF"/>
              </w:rPr>
            </w:pPr>
            <w:r w:rsidRPr="00B32C65">
              <w:rPr>
                <w:shd w:val="clear" w:color="auto" w:fill="FFFFFF"/>
              </w:rPr>
              <w:t>1) vadovaujančių bei už sutarties vykdymą atsakingų specialistų sąrašas, kuriame nurodomi specialistų vardai, pavardės, į kurią poziciją yra siūlomas specialistas, kvalifikacija, dabartinė darbovietė;</w:t>
            </w:r>
          </w:p>
          <w:p w:rsidR="00254C94" w:rsidRPr="00B32C65" w:rsidRDefault="00254C94" w:rsidP="00254C94">
            <w:pPr>
              <w:pStyle w:val="Tekstas"/>
              <w:spacing w:line="254" w:lineRule="auto"/>
              <w:ind w:left="21" w:firstLine="0"/>
              <w:rPr>
                <w:shd w:val="clear" w:color="auto" w:fill="FFFFFF"/>
              </w:rPr>
            </w:pPr>
            <w:r w:rsidRPr="00B32C65">
              <w:rPr>
                <w:shd w:val="clear" w:color="auto" w:fill="FFFFFF"/>
              </w:rPr>
              <w:t>2) a) b)</w:t>
            </w:r>
            <w:r w:rsidR="00B32C65" w:rsidRPr="00B32C65">
              <w:rPr>
                <w:shd w:val="clear" w:color="auto" w:fill="FFFFFF"/>
              </w:rPr>
              <w:t xml:space="preserve"> </w:t>
            </w:r>
            <w:r w:rsidRPr="00B32C65">
              <w:rPr>
                <w:shd w:val="clear" w:color="auto" w:fill="FFFFFF"/>
              </w:rPr>
              <w:t xml:space="preserve"> punktuose - </w:t>
            </w:r>
            <w:r w:rsidRPr="00B32C65">
              <w:t xml:space="preserve">VĮ Statybos produkcijos sertifikavimo centro (nuo 2022 m. gegužės 1 d. viešoji įstaiga Statybos sektoriaus vystymo agentūra)  išduoti </w:t>
            </w:r>
            <w:r w:rsidRPr="00B32C65">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Pr="00B32C65">
              <w:rPr>
                <w:shd w:val="clear" w:color="auto" w:fill="FFFFFF"/>
                <w:vertAlign w:val="superscript"/>
              </w:rPr>
              <w:t>*</w:t>
            </w:r>
            <w:r w:rsidRPr="00B32C65">
              <w:rPr>
                <w:shd w:val="clear" w:color="auto" w:fill="FFFFFF"/>
              </w:rPr>
              <w:t xml:space="preserve"> Užsienio šalių tiekėjai iki Sutarties pasirašymo turi gauti Statybos įstatymo nustatyta tvarka išduotą teisės pripažinimo dokumentą.</w:t>
            </w:r>
          </w:p>
          <w:p w:rsidR="00254C94" w:rsidRPr="00B32C65" w:rsidRDefault="00254C94" w:rsidP="00254C94">
            <w:pPr>
              <w:pStyle w:val="Tekstas"/>
              <w:spacing w:line="254" w:lineRule="auto"/>
              <w:ind w:firstLine="0"/>
              <w:rPr>
                <w:shd w:val="clear" w:color="auto" w:fill="FFFFFF"/>
              </w:rPr>
            </w:pPr>
          </w:p>
          <w:p w:rsidR="00254C94" w:rsidRPr="00B32C65" w:rsidRDefault="00254C94" w:rsidP="00254C94">
            <w:pPr>
              <w:pStyle w:val="Tekstas"/>
              <w:spacing w:line="254" w:lineRule="auto"/>
              <w:ind w:left="21" w:firstLine="0"/>
              <w:rPr>
                <w:i/>
                <w:shd w:val="clear" w:color="auto" w:fill="FFFFFF"/>
              </w:rPr>
            </w:pPr>
            <w:r w:rsidRPr="00B32C65">
              <w:rPr>
                <w:i/>
                <w:shd w:val="clear" w:color="auto" w:fill="FFFFFF"/>
              </w:rPr>
              <w:lastRenderedPageBreak/>
              <w:t xml:space="preserve">Pagal Lietuvos Respublikos statybos įstatymo 18 straipsnio 7 dalies 1 punktą statybos rangovas privalo Lietuvos Respublikos įstatymų ir kitų teisės aktų nustatyta tvarka paskirti (pasamdyti) statinio statybos vadovą. </w:t>
            </w:r>
          </w:p>
          <w:p w:rsidR="00254C94" w:rsidRPr="00B32C65"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B32C65" w:rsidRDefault="00254C94" w:rsidP="00254C94">
            <w:pPr>
              <w:widowControl w:val="0"/>
              <w:spacing w:line="254" w:lineRule="auto"/>
              <w:jc w:val="both"/>
              <w:rPr>
                <w:rFonts w:ascii="Times New Roman" w:eastAsia="Calibri" w:hAnsi="Times New Roman"/>
                <w:b/>
                <w:sz w:val="24"/>
                <w:szCs w:val="24"/>
              </w:rPr>
            </w:pPr>
            <w:r w:rsidRPr="00B32C65">
              <w:rPr>
                <w:rFonts w:ascii="Times New Roman" w:eastAsia="Calibri" w:hAnsi="Times New Roman"/>
                <w:b/>
                <w:sz w:val="24"/>
                <w:szCs w:val="24"/>
              </w:rPr>
              <w:t>Pateikiamas (-i) skenuotas (-i) dokumentas (-ai) elektroninėmis priemonėmis</w:t>
            </w:r>
            <w:r w:rsidRPr="00B32C65">
              <w:rPr>
                <w:rFonts w:ascii="Times New Roman" w:eastAsia="Calibri" w:hAnsi="Times New Roman"/>
                <w:b/>
                <w:sz w:val="24"/>
                <w:szCs w:val="24"/>
                <w:vertAlign w:val="superscript"/>
              </w:rPr>
              <w:t>*</w:t>
            </w:r>
            <w:r w:rsidRPr="00B32C65">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B32C65" w:rsidRDefault="00254C94" w:rsidP="00254C94">
            <w:pPr>
              <w:spacing w:line="254" w:lineRule="auto"/>
              <w:ind w:firstLine="29"/>
              <w:jc w:val="both"/>
              <w:rPr>
                <w:rFonts w:ascii="Times New Roman" w:hAnsi="Times New Roman"/>
                <w:iCs/>
                <w:sz w:val="24"/>
                <w:szCs w:val="24"/>
              </w:rPr>
            </w:pPr>
            <w:r w:rsidRPr="00B32C65">
              <w:rPr>
                <w:rFonts w:ascii="Times New Roman" w:hAnsi="Times New Roman"/>
                <w:sz w:val="24"/>
                <w:szCs w:val="24"/>
                <w:lang w:eastAsia="x-none"/>
              </w:rPr>
              <w:lastRenderedPageBreak/>
              <w:t>1. Reikalavimai ūkio subjektų grupės nariams, jeigu jie teikia bendrą pasiūlymą:</w:t>
            </w:r>
            <w:r w:rsidRPr="00B32C65">
              <w:rPr>
                <w:rFonts w:ascii="Times New Roman" w:hAnsi="Times New Roman"/>
                <w:b/>
                <w:sz w:val="24"/>
                <w:szCs w:val="24"/>
                <w:lang w:eastAsia="x-none"/>
              </w:rPr>
              <w:t xml:space="preserve"> </w:t>
            </w:r>
            <w:r w:rsidRPr="00B32C65">
              <w:rPr>
                <w:rFonts w:ascii="Times New Roman" w:hAnsi="Times New Roman"/>
                <w:iCs/>
                <w:sz w:val="24"/>
                <w:szCs w:val="24"/>
              </w:rPr>
              <w:t>reikalavimą turi atitikti ūkio subjektų grupės nario (-ių) specialistai, atsižvelgiant į jų prisiimamus įsipareigojimus pirkimo sutarčiai vykdyti;</w:t>
            </w:r>
          </w:p>
          <w:p w:rsidR="00254C94" w:rsidRPr="00B32C65" w:rsidRDefault="00254C94" w:rsidP="00254C94">
            <w:pPr>
              <w:spacing w:line="254" w:lineRule="auto"/>
              <w:ind w:firstLine="29"/>
              <w:jc w:val="both"/>
              <w:rPr>
                <w:rFonts w:ascii="Times New Roman" w:hAnsi="Times New Roman"/>
                <w:sz w:val="24"/>
                <w:szCs w:val="24"/>
              </w:rPr>
            </w:pPr>
            <w:r w:rsidRPr="00B32C65">
              <w:rPr>
                <w:rFonts w:ascii="Times New Roman" w:hAnsi="Times New Roman"/>
                <w:sz w:val="24"/>
                <w:szCs w:val="24"/>
                <w:lang w:eastAsia="x-none"/>
              </w:rPr>
              <w:t>2. Reikalavimai kitiems ūkio subjektams, kurių pajėgumais ketina remtis tiekėjas:</w:t>
            </w:r>
            <w:r w:rsidRPr="00B32C65">
              <w:rPr>
                <w:rFonts w:ascii="Times New Roman" w:hAnsi="Times New Roman"/>
                <w:b/>
                <w:sz w:val="24"/>
                <w:szCs w:val="24"/>
                <w:lang w:eastAsia="x-none"/>
              </w:rPr>
              <w:t xml:space="preserve"> </w:t>
            </w:r>
            <w:r w:rsidRPr="00B32C65">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w:t>
            </w:r>
            <w:r w:rsidRPr="00B32C65">
              <w:rPr>
                <w:rFonts w:ascii="Times New Roman" w:hAnsi="Times New Roman"/>
                <w:sz w:val="24"/>
                <w:szCs w:val="24"/>
              </w:rPr>
              <w:lastRenderedPageBreak/>
              <w:t>reikia jų turimų pajėgumų;</w:t>
            </w:r>
          </w:p>
          <w:p w:rsidR="00254C94" w:rsidRPr="00B32C65"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B32C65">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B32C65">
              <w:rPr>
                <w:rFonts w:ascii="Times New Roman" w:hAnsi="Times New Roman"/>
                <w:sz w:val="24"/>
                <w:szCs w:val="24"/>
              </w:rPr>
              <w:t>jeigu subtiekėjai (jų darbuotojai) patys vykdys tą pirkimo sutarties dalį, kuriai reikia nustatytos kvalifikacijos</w:t>
            </w:r>
            <w:r w:rsidRPr="00B32C65">
              <w:rPr>
                <w:rFonts w:ascii="Times New Roman" w:hAnsi="Times New Roman"/>
                <w:iCs/>
                <w:sz w:val="24"/>
                <w:szCs w:val="24"/>
              </w:rPr>
              <w:t>.</w:t>
            </w:r>
          </w:p>
        </w:tc>
      </w:tr>
      <w:tr w:rsidR="00254C94" w:rsidRPr="0085432E"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85432E" w:rsidRDefault="00B32C65"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1.4</w:t>
            </w:r>
            <w:r w:rsidR="00254C94" w:rsidRPr="0085432E">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54C94" w:rsidRPr="0085432E" w:rsidRDefault="00254C94" w:rsidP="00254C94">
            <w:pPr>
              <w:spacing w:line="254" w:lineRule="auto"/>
              <w:jc w:val="both"/>
              <w:rPr>
                <w:rFonts w:ascii="Times New Roman" w:hAnsi="Times New Roman"/>
                <w:sz w:val="24"/>
                <w:szCs w:val="24"/>
                <w:shd w:val="clear" w:color="auto" w:fill="FFFFFF"/>
              </w:rPr>
            </w:pPr>
            <w:r w:rsidRPr="0085432E">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85432E" w:rsidRDefault="00254C94" w:rsidP="00254C94">
            <w:pPr>
              <w:suppressAutoHyphens/>
              <w:spacing w:line="254" w:lineRule="auto"/>
              <w:rPr>
                <w:rFonts w:ascii="Times New Roman" w:hAnsi="Times New Roman"/>
                <w:sz w:val="24"/>
                <w:szCs w:val="24"/>
              </w:rPr>
            </w:pPr>
            <w:r w:rsidRPr="0085432E">
              <w:rPr>
                <w:rFonts w:ascii="Times New Roman" w:hAnsi="Times New Roman"/>
                <w:sz w:val="24"/>
                <w:szCs w:val="24"/>
              </w:rPr>
              <w:t xml:space="preserve">- bet kokių kenksmingų atliekų ir pavojingų cheminių medžiagų nuotėkio, galinčio pakenkti aplinkai, prevencija; </w:t>
            </w:r>
          </w:p>
          <w:p w:rsidR="00254C94" w:rsidRPr="0085432E" w:rsidRDefault="00254C94" w:rsidP="00254C94">
            <w:pPr>
              <w:suppressAutoHyphens/>
              <w:spacing w:line="254" w:lineRule="auto"/>
              <w:rPr>
                <w:rFonts w:ascii="Times New Roman" w:eastAsia="SimSun" w:hAnsi="Times New Roman"/>
                <w:sz w:val="24"/>
                <w:szCs w:val="24"/>
                <w:lang w:eastAsia="zh-CN"/>
              </w:rPr>
            </w:pPr>
            <w:r w:rsidRPr="0085432E">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Su pasiūlymu teikiama EBVPD. Perkančiajai organizacijai  išrinkus galimą laimėtoją, tik jo yra prašomi dokumentai</w:t>
            </w:r>
            <w:r w:rsidRPr="0085432E">
              <w:rPr>
                <w:rFonts w:ascii="Times New Roman" w:hAnsi="Times New Roman"/>
                <w:sz w:val="24"/>
                <w:szCs w:val="24"/>
                <w:vertAlign w:val="superscript"/>
              </w:rPr>
              <w:t>**</w:t>
            </w:r>
            <w:r w:rsidRPr="0085432E">
              <w:rPr>
                <w:rFonts w:ascii="Times New Roman" w:hAnsi="Times New Roman"/>
                <w:sz w:val="24"/>
                <w:szCs w:val="24"/>
              </w:rPr>
              <w:t>, patvirtinantys atitikimą reikalavimams.</w:t>
            </w:r>
          </w:p>
          <w:p w:rsidR="00254C94" w:rsidRPr="0085432E" w:rsidRDefault="00254C94" w:rsidP="00254C94">
            <w:pPr>
              <w:spacing w:line="254" w:lineRule="auto"/>
              <w:jc w:val="both"/>
              <w:rPr>
                <w:rFonts w:ascii="Times New Roman" w:hAnsi="Times New Roman"/>
                <w:bCs/>
                <w:sz w:val="24"/>
                <w:szCs w:val="24"/>
              </w:rPr>
            </w:pPr>
            <w:r w:rsidRPr="0085432E">
              <w:rPr>
                <w:rFonts w:ascii="Times New Roman" w:hAnsi="Times New Roman"/>
                <w:i/>
                <w:sz w:val="24"/>
                <w:szCs w:val="24"/>
              </w:rPr>
              <w:t>Pateikiamas</w:t>
            </w:r>
            <w:r w:rsidRPr="0085432E">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85432E" w:rsidRDefault="00254C94" w:rsidP="00254C94">
            <w:pPr>
              <w:spacing w:line="254" w:lineRule="auto"/>
              <w:jc w:val="both"/>
              <w:rPr>
                <w:rFonts w:ascii="Times New Roman" w:hAnsi="Times New Roman"/>
                <w:bCs/>
                <w:sz w:val="24"/>
                <w:szCs w:val="24"/>
              </w:rPr>
            </w:pPr>
            <w:r w:rsidRPr="0085432E">
              <w:rPr>
                <w:rFonts w:ascii="Times New Roman" w:hAnsi="Times New Roman"/>
                <w:bCs/>
                <w:sz w:val="24"/>
                <w:szCs w:val="24"/>
              </w:rPr>
              <w:t>arba</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t>nepriklausomos sertifikavimo įstaigos išduotas sertifikatas, patvirtinantis, kad tiekėjas laikosi:</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t>- standarto LST EN ISO 14001:2015 (arba lygiaverčio standarto) reikalavimų.</w:t>
            </w:r>
          </w:p>
          <w:p w:rsidR="00254C94" w:rsidRPr="0085432E" w:rsidRDefault="00254C94" w:rsidP="00254C94">
            <w:pPr>
              <w:spacing w:line="254" w:lineRule="auto"/>
              <w:jc w:val="both"/>
              <w:rPr>
                <w:rFonts w:ascii="Times New Roman" w:hAnsi="Times New Roman" w:cs="Times New Roman"/>
                <w:sz w:val="24"/>
                <w:szCs w:val="24"/>
              </w:rPr>
            </w:pPr>
            <w:r w:rsidRPr="0085432E">
              <w:rPr>
                <w:rFonts w:ascii="Times New Roman" w:hAnsi="Times New Roman" w:cs="Times New Roman"/>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eastAsia="Calibri" w:hAnsi="Times New Roman"/>
                <w:b/>
                <w:sz w:val="24"/>
                <w:szCs w:val="24"/>
              </w:rPr>
              <w:t>Pateikiamas (-i) skenuotas (-i) dokumentas (-ai) elektroninėmis priemonėmis</w:t>
            </w:r>
            <w:r w:rsidRPr="0085432E">
              <w:rPr>
                <w:rFonts w:ascii="Times New Roman" w:eastAsia="Calibri" w:hAnsi="Times New Roman"/>
                <w:b/>
                <w:sz w:val="24"/>
                <w:szCs w:val="24"/>
                <w:vertAlign w:val="superscript"/>
              </w:rPr>
              <w:t>*</w:t>
            </w:r>
            <w:r w:rsidRPr="0085432E">
              <w:rPr>
                <w:rFonts w:ascii="Times New Roman" w:eastAsia="Calibri" w:hAnsi="Times New Roman"/>
                <w:b/>
                <w:sz w:val="24"/>
                <w:szCs w:val="24"/>
              </w:rPr>
              <w:t>.</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sz w:val="24"/>
                <w:szCs w:val="24"/>
                <w:lang w:eastAsia="x-none"/>
              </w:rPr>
              <w:lastRenderedPageBreak/>
              <w:t>1. Reikalavimai ūkio subjektų grupės nariams, jeigu jie teikia bendrą pasiūlymą:</w:t>
            </w:r>
            <w:r w:rsidRPr="0085432E">
              <w:rPr>
                <w:rFonts w:ascii="Times New Roman" w:hAnsi="Times New Roman"/>
                <w:b/>
                <w:sz w:val="24"/>
                <w:szCs w:val="24"/>
                <w:lang w:eastAsia="x-none"/>
              </w:rPr>
              <w:t xml:space="preserve"> </w:t>
            </w:r>
            <w:r w:rsidRPr="0085432E">
              <w:rPr>
                <w:rFonts w:ascii="Times New Roman" w:hAnsi="Times New Roman"/>
                <w:iCs/>
                <w:sz w:val="24"/>
                <w:szCs w:val="24"/>
              </w:rPr>
              <w:t>turi atitikti ūkio subjektų grupės narys (-iai), pagal jų prisiimamus įsipareigojimus pirkimo sutarčiai vykdyti.</w:t>
            </w:r>
          </w:p>
          <w:p w:rsidR="00254C94" w:rsidRPr="0085432E" w:rsidRDefault="00254C94" w:rsidP="00254C94">
            <w:pPr>
              <w:autoSpaceDE w:val="0"/>
              <w:autoSpaceDN w:val="0"/>
              <w:adjustRightInd w:val="0"/>
              <w:spacing w:line="254" w:lineRule="auto"/>
              <w:jc w:val="both"/>
              <w:rPr>
                <w:rFonts w:ascii="Times New Roman" w:hAnsi="Times New Roman"/>
                <w:sz w:val="24"/>
                <w:szCs w:val="24"/>
                <w:lang w:eastAsia="x-none"/>
              </w:rPr>
            </w:pPr>
            <w:r w:rsidRPr="0085432E">
              <w:rPr>
                <w:rFonts w:ascii="Times New Roman" w:hAnsi="Times New Roman"/>
                <w:iCs/>
                <w:sz w:val="24"/>
                <w:szCs w:val="24"/>
              </w:rPr>
              <w:t xml:space="preserve">2. </w:t>
            </w:r>
            <w:r w:rsidRPr="0085432E">
              <w:rPr>
                <w:rFonts w:ascii="Times New Roman" w:hAnsi="Times New Roman"/>
                <w:sz w:val="24"/>
                <w:szCs w:val="24"/>
                <w:lang w:eastAsia="x-none"/>
              </w:rPr>
              <w:t>Reikalavimai kitiems ūkio subjektams, kurių pajėgumais ketina remtis tiekėjas:</w:t>
            </w:r>
          </w:p>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sz w:val="24"/>
                <w:szCs w:val="24"/>
              </w:rPr>
              <w:t xml:space="preserve">tiekėjas gali remtis kitų ūkio subjektų pajėgumais </w:t>
            </w:r>
            <w:r w:rsidRPr="0085432E">
              <w:rPr>
                <w:rFonts w:ascii="Times New Roman" w:hAnsi="Times New Roman"/>
                <w:iCs/>
                <w:sz w:val="24"/>
                <w:szCs w:val="24"/>
              </w:rPr>
              <w:t xml:space="preserve">atsižvelgiant į jų prisiimamus įsipareigojimus </w:t>
            </w:r>
            <w:r w:rsidRPr="0085432E">
              <w:rPr>
                <w:rFonts w:ascii="Times New Roman" w:hAnsi="Times New Roman"/>
                <w:iCs/>
                <w:sz w:val="24"/>
                <w:szCs w:val="24"/>
              </w:rPr>
              <w:lastRenderedPageBreak/>
              <w:t>pirkimo sutarčiai vykdyti.</w:t>
            </w:r>
          </w:p>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iCs/>
                <w:sz w:val="24"/>
                <w:szCs w:val="24"/>
              </w:rPr>
              <w:t xml:space="preserve">3. Subtiekėjai turi laikytis reikalaujamų </w:t>
            </w:r>
            <w:r w:rsidRPr="0085432E">
              <w:rPr>
                <w:rFonts w:ascii="Times New Roman" w:hAnsi="Times New Roman"/>
                <w:bCs/>
                <w:sz w:val="24"/>
                <w:szCs w:val="24"/>
              </w:rPr>
              <w:t xml:space="preserve">aplinkos apsaugos vadybos priemonių, </w:t>
            </w:r>
            <w:r w:rsidRPr="0085432E">
              <w:rPr>
                <w:rFonts w:ascii="Times New Roman" w:hAnsi="Times New Roman"/>
                <w:iCs/>
                <w:sz w:val="24"/>
                <w:szCs w:val="24"/>
              </w:rPr>
              <w:t>atsižvelgiant į jų prisiimamus įsipareigojimus pirkimo sutarčiai vykdyti.</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32C65" w:rsidRDefault="00B32C65" w:rsidP="00B32C65">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32C65" w:rsidRPr="00404B07" w:rsidRDefault="00B32C65" w:rsidP="00B32C65">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32C65" w:rsidRPr="00404B07" w:rsidRDefault="00B32C65" w:rsidP="00B32C65">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B32C65" w:rsidRPr="00404B07" w:rsidRDefault="00B32C65" w:rsidP="00B32C65">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F312AC" w:rsidRDefault="00F312AC" w:rsidP="00235BDE">
      <w:pPr>
        <w:shd w:val="clear" w:color="auto" w:fill="FFFFFF"/>
        <w:spacing w:after="0" w:line="20" w:lineRule="atLeast"/>
        <w:ind w:left="6237"/>
        <w:rPr>
          <w:rFonts w:ascii="Times New Roman" w:hAnsi="Times New Roman" w:cs="Times New Roman"/>
          <w:sz w:val="24"/>
          <w:szCs w:val="24"/>
        </w:rPr>
      </w:pPr>
    </w:p>
    <w:p w:rsidR="009426D6" w:rsidRPr="00FF28DB" w:rsidRDefault="00F312AC" w:rsidP="00F312AC">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201C44">
        <w:rPr>
          <w:rFonts w:ascii="Times New Roman" w:hAnsi="Times New Roman" w:cs="Times New Roman"/>
        </w:rPr>
        <w:t xml:space="preserve"> „Paprastojo remonto darbų aprašas ir kt.dokumentai</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6B0286" w:rsidRDefault="00201C44" w:rsidP="006B0286">
      <w:pPr>
        <w:jc w:val="center"/>
        <w:rPr>
          <w:rFonts w:ascii="Times New Roman" w:hAnsi="Times New Roman" w:cs="Times New Roman"/>
          <w:b/>
          <w:sz w:val="24"/>
          <w:szCs w:val="24"/>
        </w:rPr>
      </w:pPr>
      <w:r>
        <w:rPr>
          <w:rFonts w:ascii="Times New Roman" w:hAnsi="Times New Roman" w:cs="Times New Roman"/>
          <w:b/>
          <w:sz w:val="24"/>
          <w:szCs w:val="24"/>
        </w:rPr>
        <w:t xml:space="preserve">PAPRASTOJO REMONTO APRAŠAS </w:t>
      </w:r>
    </w:p>
    <w:p w:rsidR="00201C44" w:rsidRPr="00201C44" w:rsidRDefault="00201C44" w:rsidP="006B0286">
      <w:pPr>
        <w:jc w:val="center"/>
        <w:rPr>
          <w:rFonts w:ascii="Times New Roman" w:hAnsi="Times New Roman" w:cs="Times New Roman"/>
          <w:b/>
          <w:sz w:val="24"/>
          <w:szCs w:val="24"/>
        </w:rPr>
      </w:pPr>
      <w:r>
        <w:rPr>
          <w:rFonts w:ascii="Times New Roman" w:hAnsi="Times New Roman" w:cs="Times New Roman"/>
          <w:b/>
          <w:sz w:val="24"/>
          <w:szCs w:val="24"/>
        </w:rPr>
        <w:t>IR KITI DOKUMENTAI</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37"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37"/>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38"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38"/>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AE6" w:rsidRDefault="009E6AE6" w:rsidP="006B0286">
      <w:pPr>
        <w:spacing w:after="0" w:line="240" w:lineRule="auto"/>
      </w:pPr>
      <w:r>
        <w:separator/>
      </w:r>
    </w:p>
  </w:endnote>
  <w:endnote w:type="continuationSeparator" w:id="0">
    <w:p w:rsidR="009E6AE6" w:rsidRDefault="009E6AE6"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9E6AE6" w:rsidRDefault="009E6AE6">
        <w:pPr>
          <w:pStyle w:val="Porat"/>
          <w:jc w:val="right"/>
        </w:pPr>
        <w:r>
          <w:fldChar w:fldCharType="begin"/>
        </w:r>
        <w:r>
          <w:instrText>PAGE   \* MERGEFORMAT</w:instrText>
        </w:r>
        <w:r>
          <w:fldChar w:fldCharType="separate"/>
        </w:r>
        <w:r w:rsidR="000C7D08">
          <w:rPr>
            <w:noProof/>
          </w:rPr>
          <w:t>39</w:t>
        </w:r>
        <w:r>
          <w:fldChar w:fldCharType="end"/>
        </w:r>
      </w:p>
    </w:sdtContent>
  </w:sdt>
  <w:p w:rsidR="009E6AE6" w:rsidRDefault="009E6AE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AE6" w:rsidRDefault="009E6AE6" w:rsidP="006B0286">
      <w:pPr>
        <w:spacing w:after="0" w:line="240" w:lineRule="auto"/>
      </w:pPr>
      <w:r>
        <w:separator/>
      </w:r>
    </w:p>
  </w:footnote>
  <w:footnote w:type="continuationSeparator" w:id="0">
    <w:p w:rsidR="009E6AE6" w:rsidRDefault="009E6AE6" w:rsidP="006B0286">
      <w:pPr>
        <w:spacing w:after="0" w:line="240" w:lineRule="auto"/>
      </w:pPr>
      <w:r>
        <w:continuationSeparator/>
      </w:r>
    </w:p>
  </w:footnote>
  <w:footnote w:id="1">
    <w:p w:rsidR="009E6AE6" w:rsidRPr="00D865FF" w:rsidRDefault="009E6AE6"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AE6" w:rsidRPr="00D865FF" w:rsidRDefault="009E6AE6"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6AE6" w:rsidRPr="00D865FF" w:rsidRDefault="009E6AE6"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AE6" w:rsidRPr="00D865FF" w:rsidRDefault="009E6AE6"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AE6" w:rsidRPr="00D865FF" w:rsidRDefault="009E6AE6"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6AE6" w:rsidRPr="00D865FF" w:rsidRDefault="009E6AE6"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E6AE6" w:rsidRPr="00D865FF" w:rsidRDefault="009E6AE6"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AE6" w:rsidRPr="00D865FF" w:rsidRDefault="009E6AE6"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6AE6" w:rsidRPr="00D865FF" w:rsidRDefault="009E6AE6"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0C7D08"/>
    <w:rsid w:val="001022A4"/>
    <w:rsid w:val="00133417"/>
    <w:rsid w:val="00157589"/>
    <w:rsid w:val="001C5530"/>
    <w:rsid w:val="001D4F9B"/>
    <w:rsid w:val="00201C44"/>
    <w:rsid w:val="00212C42"/>
    <w:rsid w:val="00235BDE"/>
    <w:rsid w:val="00254C94"/>
    <w:rsid w:val="00256169"/>
    <w:rsid w:val="002758BD"/>
    <w:rsid w:val="00282DD9"/>
    <w:rsid w:val="00295E2F"/>
    <w:rsid w:val="002B203E"/>
    <w:rsid w:val="00313E14"/>
    <w:rsid w:val="003406D7"/>
    <w:rsid w:val="003529BF"/>
    <w:rsid w:val="003A52AA"/>
    <w:rsid w:val="003B7AD0"/>
    <w:rsid w:val="003C035B"/>
    <w:rsid w:val="003C2E34"/>
    <w:rsid w:val="003C6297"/>
    <w:rsid w:val="003D2163"/>
    <w:rsid w:val="00406BE4"/>
    <w:rsid w:val="004116E4"/>
    <w:rsid w:val="0041170F"/>
    <w:rsid w:val="00423596"/>
    <w:rsid w:val="0044250D"/>
    <w:rsid w:val="00464404"/>
    <w:rsid w:val="004B3872"/>
    <w:rsid w:val="004E5C8E"/>
    <w:rsid w:val="004F2EBC"/>
    <w:rsid w:val="00517B56"/>
    <w:rsid w:val="0053608E"/>
    <w:rsid w:val="00545865"/>
    <w:rsid w:val="00585945"/>
    <w:rsid w:val="005977CF"/>
    <w:rsid w:val="005D6225"/>
    <w:rsid w:val="005E20E2"/>
    <w:rsid w:val="005F3F56"/>
    <w:rsid w:val="006622F2"/>
    <w:rsid w:val="006B0286"/>
    <w:rsid w:val="006B134C"/>
    <w:rsid w:val="006C3D42"/>
    <w:rsid w:val="006C6DC8"/>
    <w:rsid w:val="006E1821"/>
    <w:rsid w:val="006F41DA"/>
    <w:rsid w:val="007030AC"/>
    <w:rsid w:val="007055F3"/>
    <w:rsid w:val="0071111F"/>
    <w:rsid w:val="007144EC"/>
    <w:rsid w:val="00715146"/>
    <w:rsid w:val="00744E9B"/>
    <w:rsid w:val="007507EF"/>
    <w:rsid w:val="00784D3B"/>
    <w:rsid w:val="0079277B"/>
    <w:rsid w:val="007B1587"/>
    <w:rsid w:val="007C7904"/>
    <w:rsid w:val="007E6E6B"/>
    <w:rsid w:val="00811CEC"/>
    <w:rsid w:val="008178B5"/>
    <w:rsid w:val="008333D5"/>
    <w:rsid w:val="00845499"/>
    <w:rsid w:val="0085432E"/>
    <w:rsid w:val="008908A9"/>
    <w:rsid w:val="008E2E36"/>
    <w:rsid w:val="008F46B1"/>
    <w:rsid w:val="0090421E"/>
    <w:rsid w:val="009113C8"/>
    <w:rsid w:val="00924DE8"/>
    <w:rsid w:val="00930CD0"/>
    <w:rsid w:val="009426D6"/>
    <w:rsid w:val="0096273B"/>
    <w:rsid w:val="009E1457"/>
    <w:rsid w:val="009E6AE6"/>
    <w:rsid w:val="00A2585D"/>
    <w:rsid w:val="00A34132"/>
    <w:rsid w:val="00A83BB0"/>
    <w:rsid w:val="00A910E5"/>
    <w:rsid w:val="00AA2AF3"/>
    <w:rsid w:val="00AB5E88"/>
    <w:rsid w:val="00AB653E"/>
    <w:rsid w:val="00B21E81"/>
    <w:rsid w:val="00B30EE5"/>
    <w:rsid w:val="00B32C65"/>
    <w:rsid w:val="00B6153B"/>
    <w:rsid w:val="00B651C4"/>
    <w:rsid w:val="00B67B69"/>
    <w:rsid w:val="00B768D8"/>
    <w:rsid w:val="00B770B8"/>
    <w:rsid w:val="00BB55BA"/>
    <w:rsid w:val="00BC2C17"/>
    <w:rsid w:val="00BF15B8"/>
    <w:rsid w:val="00C31AE4"/>
    <w:rsid w:val="00C4579D"/>
    <w:rsid w:val="00C503A1"/>
    <w:rsid w:val="00C56C52"/>
    <w:rsid w:val="00CC08FA"/>
    <w:rsid w:val="00CC25B4"/>
    <w:rsid w:val="00CD57D1"/>
    <w:rsid w:val="00CF227F"/>
    <w:rsid w:val="00D262DB"/>
    <w:rsid w:val="00D4446A"/>
    <w:rsid w:val="00D5055E"/>
    <w:rsid w:val="00D770CF"/>
    <w:rsid w:val="00D831CB"/>
    <w:rsid w:val="00D865FF"/>
    <w:rsid w:val="00D94D14"/>
    <w:rsid w:val="00DD1702"/>
    <w:rsid w:val="00E36964"/>
    <w:rsid w:val="00E44BDF"/>
    <w:rsid w:val="00E600C3"/>
    <w:rsid w:val="00E94271"/>
    <w:rsid w:val="00EA1AFF"/>
    <w:rsid w:val="00ED4BC6"/>
    <w:rsid w:val="00EE53E3"/>
    <w:rsid w:val="00EF6BAC"/>
    <w:rsid w:val="00F04492"/>
    <w:rsid w:val="00F312AC"/>
    <w:rsid w:val="00F81D29"/>
    <w:rsid w:val="00F85BD8"/>
    <w:rsid w:val="00FB2036"/>
    <w:rsid w:val="00FB2A07"/>
    <w:rsid w:val="00FC55C2"/>
    <w:rsid w:val="00FE18FB"/>
    <w:rsid w:val="00FE671D"/>
    <w:rsid w:val="00FF2622"/>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pf0">
    <w:name w:val="pf0"/>
    <w:basedOn w:val="prastasis"/>
    <w:rsid w:val="00FF2622"/>
    <w:pPr>
      <w:spacing w:before="100" w:beforeAutospacing="1" w:after="100" w:afterAutospacing="1" w:line="240" w:lineRule="auto"/>
      <w:ind w:left="8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86E26-50D3-4CC8-9638-E0229A8F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4D393C23</Template>
  <TotalTime>90</TotalTime>
  <Pages>39</Pages>
  <Words>45807</Words>
  <Characters>26110</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28</cp:revision>
  <cp:lastPrinted>2025-05-13T10:40:00Z</cp:lastPrinted>
  <dcterms:created xsi:type="dcterms:W3CDTF">2025-04-22T10:36:00Z</dcterms:created>
  <dcterms:modified xsi:type="dcterms:W3CDTF">2025-05-13T10:41:00Z</dcterms:modified>
</cp:coreProperties>
</file>