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4D887F91" w:rsidR="79A52F8C" w:rsidRPr="00D51822" w:rsidRDefault="00416ED7" w:rsidP="79A52F8C">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VIEŠOJI ĮSTAIGA KELMĖS LIGONINĖ</w:t>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3DEBF531" w14:textId="77777777" w:rsidR="00416ED7" w:rsidRPr="00416ED7" w:rsidRDefault="00416ED7" w:rsidP="00416ED7">
          <w:pPr>
            <w:pBdr>
              <w:bottom w:val="single" w:sz="4" w:space="1" w:color="auto"/>
            </w:pBdr>
            <w:spacing w:line="256" w:lineRule="auto"/>
            <w:jc w:val="center"/>
            <w:rPr>
              <w:rFonts w:ascii="Times New Roman" w:hAnsi="Times New Roman" w:cs="Times New Roman"/>
              <w:kern w:val="2"/>
              <w:sz w:val="20"/>
              <w:szCs w:val="20"/>
              <w14:ligatures w14:val="standardContextual"/>
            </w:rPr>
          </w:pPr>
          <w:r w:rsidRPr="00416ED7">
            <w:rPr>
              <w:rFonts w:ascii="Times New Roman" w:hAnsi="Times New Roman" w:cs="Times New Roman"/>
              <w:kern w:val="2"/>
              <w:sz w:val="20"/>
              <w:szCs w:val="20"/>
              <w14:ligatures w14:val="standardContextual"/>
            </w:rPr>
            <w:t xml:space="preserve">Nepriklausomybės g. 2, LT- 86179 Kelmė, tel.(8 427) 69200, faksas (8 427) 69201, el. p. </w:t>
          </w:r>
          <w:hyperlink r:id="rId11" w:history="1">
            <w:r w:rsidRPr="00416ED7">
              <w:rPr>
                <w:rStyle w:val="Hipersaitas"/>
                <w:rFonts w:ascii="Times New Roman" w:hAnsi="Times New Roman" w:cs="Times New Roman"/>
                <w:kern w:val="2"/>
                <w:sz w:val="20"/>
                <w:szCs w:val="20"/>
                <w14:ligatures w14:val="standardContextual"/>
              </w:rPr>
              <w:t>info@kelmesligonine.lt</w:t>
            </w:r>
          </w:hyperlink>
          <w:r w:rsidRPr="00416ED7">
            <w:rPr>
              <w:rFonts w:ascii="Times New Roman" w:hAnsi="Times New Roman" w:cs="Times New Roman"/>
              <w:kern w:val="2"/>
              <w:sz w:val="20"/>
              <w:szCs w:val="20"/>
              <w14:ligatures w14:val="standardContextual"/>
            </w:rPr>
            <w:t xml:space="preserve">  Duomenys kaupiami ir saugomi Juridinių asmenų registre, kodas 162730167</w:t>
          </w:r>
        </w:p>
        <w:p w14:paraId="14D88504" w14:textId="03FD0435" w:rsidR="00F60F22" w:rsidRPr="00D51822" w:rsidRDefault="00F60F22" w:rsidP="00416ED7">
          <w:pPr>
            <w:pBdr>
              <w:top w:val="nil"/>
              <w:left w:val="nil"/>
              <w:bottom w:val="nil"/>
              <w:right w:val="nil"/>
              <w:between w:val="nil"/>
              <w:bar w:val="nil"/>
            </w:pBdr>
            <w:spacing w:after="0" w:line="240" w:lineRule="auto"/>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177E2EBB"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B47699">
            <w:rPr>
              <w:rFonts w:ascii="Times New Roman" w:eastAsia="Times New Roman" w:hAnsi="Times New Roman" w:cs="Times New Roman"/>
              <w:noProof/>
              <w:sz w:val="24"/>
              <w:szCs w:val="24"/>
            </w:rPr>
            <w:t>5</w:t>
          </w:r>
          <w:r w:rsidR="000F5BE7" w:rsidRPr="00D51822">
            <w:rPr>
              <w:rFonts w:ascii="Times New Roman" w:eastAsia="Times New Roman" w:hAnsi="Times New Roman" w:cs="Times New Roman"/>
              <w:noProof/>
              <w:sz w:val="24"/>
              <w:szCs w:val="24"/>
            </w:rPr>
            <w:t>-</w:t>
          </w:r>
          <w:r w:rsidR="00B47699">
            <w:rPr>
              <w:rFonts w:ascii="Times New Roman" w:eastAsia="Times New Roman" w:hAnsi="Times New Roman" w:cs="Times New Roman"/>
              <w:noProof/>
              <w:sz w:val="24"/>
              <w:szCs w:val="24"/>
            </w:rPr>
            <w:t>0</w:t>
          </w:r>
          <w:r w:rsidR="001E5618">
            <w:rPr>
              <w:rFonts w:ascii="Times New Roman" w:eastAsia="Times New Roman" w:hAnsi="Times New Roman" w:cs="Times New Roman"/>
              <w:noProof/>
              <w:sz w:val="24"/>
              <w:szCs w:val="24"/>
            </w:rPr>
            <w:t>5</w:t>
          </w:r>
          <w:r w:rsidR="000F5BE7" w:rsidRPr="00D51822">
            <w:rPr>
              <w:rFonts w:ascii="Times New Roman" w:eastAsia="Times New Roman" w:hAnsi="Times New Roman" w:cs="Times New Roman"/>
              <w:noProof/>
              <w:sz w:val="24"/>
              <w:szCs w:val="24"/>
            </w:rPr>
            <w:t>-</w:t>
          </w:r>
          <w:r w:rsidR="00540EF8">
            <w:rPr>
              <w:rFonts w:ascii="Times New Roman" w:eastAsia="Times New Roman" w:hAnsi="Times New Roman" w:cs="Times New Roman"/>
              <w:noProof/>
              <w:sz w:val="24"/>
              <w:szCs w:val="24"/>
            </w:rPr>
            <w:t>13</w:t>
          </w:r>
          <w:bookmarkStart w:id="1" w:name="_GoBack"/>
          <w:bookmarkEnd w:id="1"/>
        </w:p>
        <w:p w14:paraId="2B84068B" w14:textId="02153E20" w:rsidR="006935B4" w:rsidRPr="00D51822" w:rsidRDefault="00416ED7"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posėdžio p</w:t>
          </w:r>
          <w:r w:rsidR="006935B4" w:rsidRPr="00D51822">
            <w:rPr>
              <w:rFonts w:ascii="Times New Roman" w:eastAsia="Times New Roman" w:hAnsi="Times New Roman" w:cs="Times New Roman"/>
              <w:noProof/>
              <w:sz w:val="24"/>
              <w:szCs w:val="24"/>
            </w:rPr>
            <w:t>rotokolu Nr.</w:t>
          </w:r>
          <w:r>
            <w:rPr>
              <w:rFonts w:ascii="Times New Roman" w:eastAsia="Times New Roman" w:hAnsi="Times New Roman" w:cs="Times New Roman"/>
              <w:noProof/>
              <w:sz w:val="24"/>
              <w:szCs w:val="24"/>
            </w:rPr>
            <w:t xml:space="preserve"> 1</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3DD749B4" w14:textId="77777777" w:rsidR="00416ED7"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4B92F888" w14:textId="3BB22F8F" w:rsidR="00C32E53" w:rsidRPr="00D51822" w:rsidRDefault="00C32E53" w:rsidP="00DE7037">
          <w:pPr>
            <w:tabs>
              <w:tab w:val="left" w:pos="870"/>
            </w:tabs>
            <w:spacing w:after="120" w:line="20" w:lineRule="atLeast"/>
            <w:contextualSpacing/>
            <w:rPr>
              <w:rFonts w:ascii="Times New Roman" w:hAnsi="Times New Roman" w:cs="Times New Roman"/>
              <w:sz w:val="24"/>
              <w:szCs w:val="24"/>
            </w:rPr>
          </w:pPr>
        </w:p>
        <w:p w14:paraId="1D1BF965" w14:textId="60C22D4F" w:rsidR="00D526C8" w:rsidRPr="006E6B5D" w:rsidRDefault="001745EB"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TARPTAUTINIO </w:t>
          </w:r>
          <w:r w:rsidR="00D526C8" w:rsidRPr="006E6B5D">
            <w:rPr>
              <w:rFonts w:ascii="Times New Roman" w:hAnsi="Times New Roman" w:cs="Times New Roman"/>
              <w:b/>
              <w:bCs/>
              <w:sz w:val="28"/>
              <w:szCs w:val="28"/>
            </w:rPr>
            <w:t>VIEŠOJO PIRKIMO „</w:t>
          </w:r>
          <w:r>
            <w:rPr>
              <w:rFonts w:ascii="Times New Roman" w:hAnsi="Times New Roman" w:cs="Times New Roman"/>
              <w:b/>
              <w:caps/>
              <w:sz w:val="28"/>
              <w:szCs w:val="28"/>
            </w:rPr>
            <w:t>PACIENTO MONITORIAI SU CENTRINE STEBĖJIMO SISTEMA</w:t>
          </w:r>
          <w:r w:rsidR="00D526C8" w:rsidRPr="006E6B5D">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47A17814" w:rsidR="00427DE0" w:rsidRDefault="00A07C0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00427DE0" w:rsidRPr="00BE251C">
                  <w:rPr>
                    <w:rStyle w:val="Hipersaitas"/>
                  </w:rPr>
                  <w:t>1.</w:t>
                </w:r>
                <w:r w:rsidR="00427DE0">
                  <w:rPr>
                    <w:rFonts w:asciiTheme="minorHAnsi" w:eastAsiaTheme="minorEastAsia" w:hAnsiTheme="minorHAnsi" w:cstheme="minorBidi"/>
                    <w:b w:val="0"/>
                    <w:bCs w:val="0"/>
                    <w:kern w:val="2"/>
                    <w:sz w:val="22"/>
                    <w:szCs w:val="22"/>
                    <w14:ligatures w14:val="standardContextual"/>
                  </w:rPr>
                  <w:tab/>
                </w:r>
                <w:r w:rsidR="00427DE0" w:rsidRPr="00BE251C">
                  <w:rPr>
                    <w:rStyle w:val="Hipersaitas"/>
                  </w:rPr>
                  <w:t>Bendra informacija</w:t>
                </w:r>
                <w:r w:rsidR="00427DE0">
                  <w:rPr>
                    <w:webHidden/>
                  </w:rPr>
                  <w:tab/>
                </w:r>
                <w:r w:rsidR="00427DE0">
                  <w:rPr>
                    <w:webHidden/>
                  </w:rPr>
                  <w:fldChar w:fldCharType="begin"/>
                </w:r>
                <w:r w:rsidR="00427DE0">
                  <w:rPr>
                    <w:webHidden/>
                  </w:rPr>
                  <w:instrText xml:space="preserve"> PAGEREF _Toc166755515 \h </w:instrText>
                </w:r>
                <w:r w:rsidR="00427DE0">
                  <w:rPr>
                    <w:webHidden/>
                  </w:rPr>
                </w:r>
                <w:r w:rsidR="00427DE0">
                  <w:rPr>
                    <w:webHidden/>
                  </w:rPr>
                  <w:fldChar w:fldCharType="separate"/>
                </w:r>
                <w:r w:rsidR="008879BC">
                  <w:rPr>
                    <w:webHidden/>
                  </w:rPr>
                  <w:t>1</w:t>
                </w:r>
                <w:r w:rsidR="00427DE0">
                  <w:rPr>
                    <w:webHidden/>
                  </w:rPr>
                  <w:fldChar w:fldCharType="end"/>
                </w:r>
              </w:hyperlink>
            </w:p>
            <w:p w14:paraId="7BFDF340" w14:textId="11D16993" w:rsidR="00427DE0" w:rsidRDefault="00A07C0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00427DE0" w:rsidRPr="00BE251C">
                  <w:rPr>
                    <w:rStyle w:val="Hipersaitas"/>
                  </w:rPr>
                  <w:t>2. Pirkimo objektas</w:t>
                </w:r>
                <w:r w:rsidR="00427DE0">
                  <w:rPr>
                    <w:webHidden/>
                  </w:rPr>
                  <w:tab/>
                </w:r>
                <w:r w:rsidR="00427DE0">
                  <w:rPr>
                    <w:webHidden/>
                  </w:rPr>
                  <w:fldChar w:fldCharType="begin"/>
                </w:r>
                <w:r w:rsidR="00427DE0">
                  <w:rPr>
                    <w:webHidden/>
                  </w:rPr>
                  <w:instrText xml:space="preserve"> PAGEREF _Toc166755516 \h </w:instrText>
                </w:r>
                <w:r w:rsidR="00427DE0">
                  <w:rPr>
                    <w:webHidden/>
                  </w:rPr>
                </w:r>
                <w:r w:rsidR="00427DE0">
                  <w:rPr>
                    <w:webHidden/>
                  </w:rPr>
                  <w:fldChar w:fldCharType="separate"/>
                </w:r>
                <w:r w:rsidR="008879BC">
                  <w:rPr>
                    <w:webHidden/>
                  </w:rPr>
                  <w:t>1</w:t>
                </w:r>
                <w:r w:rsidR="00427DE0">
                  <w:rPr>
                    <w:webHidden/>
                  </w:rPr>
                  <w:fldChar w:fldCharType="end"/>
                </w:r>
              </w:hyperlink>
            </w:p>
            <w:p w14:paraId="5869CFD7" w14:textId="10C824D7" w:rsidR="00427DE0" w:rsidRDefault="00A07C0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00427DE0" w:rsidRPr="00BE251C">
                  <w:rPr>
                    <w:rStyle w:val="Hipersaitas"/>
                  </w:rPr>
                  <w:t>3. Susitikimai su tiekėjais ir objekto apžiūra</w:t>
                </w:r>
                <w:r w:rsidR="00427DE0">
                  <w:rPr>
                    <w:webHidden/>
                  </w:rPr>
                  <w:tab/>
                </w:r>
                <w:r w:rsidR="00427DE0">
                  <w:rPr>
                    <w:webHidden/>
                  </w:rPr>
                  <w:fldChar w:fldCharType="begin"/>
                </w:r>
                <w:r w:rsidR="00427DE0">
                  <w:rPr>
                    <w:webHidden/>
                  </w:rPr>
                  <w:instrText xml:space="preserve"> PAGEREF _Toc166755517 \h </w:instrText>
                </w:r>
                <w:r w:rsidR="00427DE0">
                  <w:rPr>
                    <w:webHidden/>
                  </w:rPr>
                </w:r>
                <w:r w:rsidR="00427DE0">
                  <w:rPr>
                    <w:webHidden/>
                  </w:rPr>
                  <w:fldChar w:fldCharType="separate"/>
                </w:r>
                <w:r w:rsidR="008879BC">
                  <w:rPr>
                    <w:webHidden/>
                  </w:rPr>
                  <w:t>1</w:t>
                </w:r>
                <w:r w:rsidR="00427DE0">
                  <w:rPr>
                    <w:webHidden/>
                  </w:rPr>
                  <w:fldChar w:fldCharType="end"/>
                </w:r>
              </w:hyperlink>
            </w:p>
            <w:p w14:paraId="6E575307" w14:textId="59773735" w:rsidR="00427DE0" w:rsidRDefault="00A07C0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00427DE0" w:rsidRPr="00BE251C">
                  <w:rPr>
                    <w:rStyle w:val="Hipersaitas"/>
                  </w:rPr>
                  <w:t>4. Tiekėjų pašalinimo pagrindai ir kvalifikacijos reikalavimai</w:t>
                </w:r>
                <w:r w:rsidR="00427DE0">
                  <w:rPr>
                    <w:webHidden/>
                  </w:rPr>
                  <w:tab/>
                </w:r>
              </w:hyperlink>
              <w:r w:rsidR="001D4103">
                <w:t>2</w:t>
              </w:r>
            </w:p>
            <w:p w14:paraId="27193146" w14:textId="71BB410A" w:rsidR="00427DE0" w:rsidRDefault="00A07C0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00427DE0" w:rsidRPr="00BE251C">
                  <w:rPr>
                    <w:rStyle w:val="Hipersaitas"/>
                  </w:rPr>
                  <w:t>5. Reikalavimai, susiję su nacionaliniu saugumu</w:t>
                </w:r>
                <w:r w:rsidR="00427DE0">
                  <w:rPr>
                    <w:webHidden/>
                  </w:rPr>
                  <w:tab/>
                </w:r>
                <w:r w:rsidR="00427DE0">
                  <w:rPr>
                    <w:webHidden/>
                  </w:rPr>
                  <w:fldChar w:fldCharType="begin"/>
                </w:r>
                <w:r w:rsidR="00427DE0">
                  <w:rPr>
                    <w:webHidden/>
                  </w:rPr>
                  <w:instrText xml:space="preserve"> PAGEREF _Toc166755519 \h </w:instrText>
                </w:r>
                <w:r w:rsidR="00427DE0">
                  <w:rPr>
                    <w:webHidden/>
                  </w:rPr>
                </w:r>
                <w:r w:rsidR="00427DE0">
                  <w:rPr>
                    <w:webHidden/>
                  </w:rPr>
                  <w:fldChar w:fldCharType="separate"/>
                </w:r>
                <w:r w:rsidR="008879BC">
                  <w:rPr>
                    <w:webHidden/>
                  </w:rPr>
                  <w:t>2</w:t>
                </w:r>
                <w:r w:rsidR="00427DE0">
                  <w:rPr>
                    <w:webHidden/>
                  </w:rPr>
                  <w:fldChar w:fldCharType="end"/>
                </w:r>
              </w:hyperlink>
            </w:p>
            <w:p w14:paraId="0C841C7B" w14:textId="1DAD6DC1" w:rsidR="00427DE0" w:rsidRDefault="00A07C0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00427DE0" w:rsidRPr="00BE251C">
                  <w:rPr>
                    <w:rStyle w:val="Hipersaitas"/>
                    <w:rFonts w:eastAsia="Calibri"/>
                    <w:lang w:eastAsia="en-US"/>
                  </w:rPr>
                  <w:t>6.</w:t>
                </w:r>
                <w:r w:rsidR="00427DE0">
                  <w:rPr>
                    <w:rFonts w:asciiTheme="minorHAnsi" w:eastAsiaTheme="minorEastAsia" w:hAnsiTheme="minorHAnsi" w:cstheme="minorBidi"/>
                    <w:b w:val="0"/>
                    <w:bCs w:val="0"/>
                    <w:kern w:val="2"/>
                    <w:sz w:val="22"/>
                    <w:szCs w:val="22"/>
                    <w14:ligatures w14:val="standardContextual"/>
                  </w:rPr>
                  <w:tab/>
                </w:r>
                <w:r w:rsidR="00427DE0" w:rsidRPr="00BE251C">
                  <w:rPr>
                    <w:rStyle w:val="Hipersaitas"/>
                  </w:rPr>
                  <w:t>Specialieji reikalavimai pasiūlymų rengimui ir pateikimui</w:t>
                </w:r>
                <w:r w:rsidR="00427DE0">
                  <w:rPr>
                    <w:webHidden/>
                  </w:rPr>
                  <w:tab/>
                </w:r>
                <w:r w:rsidR="00427DE0">
                  <w:rPr>
                    <w:webHidden/>
                  </w:rPr>
                  <w:fldChar w:fldCharType="begin"/>
                </w:r>
                <w:r w:rsidR="00427DE0">
                  <w:rPr>
                    <w:webHidden/>
                  </w:rPr>
                  <w:instrText xml:space="preserve"> PAGEREF _Toc166755520 \h </w:instrText>
                </w:r>
                <w:r w:rsidR="00427DE0">
                  <w:rPr>
                    <w:webHidden/>
                  </w:rPr>
                </w:r>
                <w:r w:rsidR="00427DE0">
                  <w:rPr>
                    <w:webHidden/>
                  </w:rPr>
                  <w:fldChar w:fldCharType="separate"/>
                </w:r>
                <w:r w:rsidR="008879BC">
                  <w:rPr>
                    <w:webHidden/>
                  </w:rPr>
                  <w:t>2</w:t>
                </w:r>
                <w:r w:rsidR="00427DE0">
                  <w:rPr>
                    <w:webHidden/>
                  </w:rPr>
                  <w:fldChar w:fldCharType="end"/>
                </w:r>
              </w:hyperlink>
            </w:p>
            <w:p w14:paraId="43454A30" w14:textId="52431639" w:rsidR="00427DE0" w:rsidRDefault="00A07C0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00427DE0" w:rsidRPr="00BE251C">
                  <w:rPr>
                    <w:rStyle w:val="Hipersaitas"/>
                    <w:rFonts w:eastAsia="Calibri"/>
                  </w:rPr>
                  <w:t>7.</w:t>
                </w:r>
                <w:r w:rsidR="00427DE0">
                  <w:rPr>
                    <w:rFonts w:asciiTheme="minorHAnsi" w:eastAsiaTheme="minorEastAsia" w:hAnsiTheme="minorHAnsi" w:cstheme="minorBidi"/>
                    <w:b w:val="0"/>
                    <w:bCs w:val="0"/>
                    <w:kern w:val="2"/>
                    <w:sz w:val="22"/>
                    <w:szCs w:val="22"/>
                    <w14:ligatures w14:val="standardContextual"/>
                  </w:rPr>
                  <w:tab/>
                </w:r>
                <w:r w:rsidR="00427DE0" w:rsidRPr="00BE251C">
                  <w:rPr>
                    <w:rStyle w:val="Hipersaitas"/>
                  </w:rPr>
                  <w:t>Pasiūlymo galiojimo užtikrinimas</w:t>
                </w:r>
                <w:r w:rsidR="00427DE0">
                  <w:rPr>
                    <w:webHidden/>
                  </w:rPr>
                  <w:tab/>
                </w:r>
                <w:r w:rsidR="00427DE0">
                  <w:rPr>
                    <w:webHidden/>
                  </w:rPr>
                  <w:fldChar w:fldCharType="begin"/>
                </w:r>
                <w:r w:rsidR="00427DE0">
                  <w:rPr>
                    <w:webHidden/>
                  </w:rPr>
                  <w:instrText xml:space="preserve"> PAGEREF _Toc166755521 \h </w:instrText>
                </w:r>
                <w:r w:rsidR="00427DE0">
                  <w:rPr>
                    <w:webHidden/>
                  </w:rPr>
                </w:r>
                <w:r w:rsidR="00427DE0">
                  <w:rPr>
                    <w:webHidden/>
                  </w:rPr>
                  <w:fldChar w:fldCharType="separate"/>
                </w:r>
                <w:r w:rsidR="008879BC">
                  <w:rPr>
                    <w:webHidden/>
                  </w:rPr>
                  <w:t>3</w:t>
                </w:r>
                <w:r w:rsidR="00427DE0">
                  <w:rPr>
                    <w:webHidden/>
                  </w:rPr>
                  <w:fldChar w:fldCharType="end"/>
                </w:r>
              </w:hyperlink>
            </w:p>
            <w:p w14:paraId="543BF36B" w14:textId="275E7E63" w:rsidR="00427DE0" w:rsidRDefault="00A07C0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00427DE0" w:rsidRPr="00BE251C">
                  <w:rPr>
                    <w:rStyle w:val="Hipersaitas"/>
                  </w:rPr>
                  <w:t>8.</w:t>
                </w:r>
                <w:r w:rsidR="00427DE0">
                  <w:rPr>
                    <w:rFonts w:asciiTheme="minorHAnsi" w:eastAsiaTheme="minorEastAsia" w:hAnsiTheme="minorHAnsi" w:cstheme="minorBidi"/>
                    <w:b w:val="0"/>
                    <w:bCs w:val="0"/>
                    <w:kern w:val="2"/>
                    <w:sz w:val="22"/>
                    <w:szCs w:val="22"/>
                    <w14:ligatures w14:val="standardContextual"/>
                  </w:rPr>
                  <w:tab/>
                </w:r>
                <w:r w:rsidR="00427DE0" w:rsidRPr="00BE251C">
                  <w:rPr>
                    <w:rStyle w:val="Hipersaitas"/>
                  </w:rPr>
                  <w:t>Elektroninis aukcionas</w:t>
                </w:r>
                <w:r w:rsidR="00427DE0">
                  <w:rPr>
                    <w:webHidden/>
                  </w:rPr>
                  <w:tab/>
                </w:r>
                <w:r w:rsidR="00427DE0">
                  <w:rPr>
                    <w:webHidden/>
                  </w:rPr>
                  <w:fldChar w:fldCharType="begin"/>
                </w:r>
                <w:r w:rsidR="00427DE0">
                  <w:rPr>
                    <w:webHidden/>
                  </w:rPr>
                  <w:instrText xml:space="preserve"> PAGEREF _Toc166755522 \h </w:instrText>
                </w:r>
                <w:r w:rsidR="00427DE0">
                  <w:rPr>
                    <w:webHidden/>
                  </w:rPr>
                </w:r>
                <w:r w:rsidR="00427DE0">
                  <w:rPr>
                    <w:webHidden/>
                  </w:rPr>
                  <w:fldChar w:fldCharType="separate"/>
                </w:r>
                <w:r w:rsidR="008879BC">
                  <w:rPr>
                    <w:webHidden/>
                  </w:rPr>
                  <w:t>3</w:t>
                </w:r>
                <w:r w:rsidR="00427DE0">
                  <w:rPr>
                    <w:webHidden/>
                  </w:rPr>
                  <w:fldChar w:fldCharType="end"/>
                </w:r>
              </w:hyperlink>
            </w:p>
            <w:p w14:paraId="1AF643DD" w14:textId="39F324FB" w:rsidR="00427DE0" w:rsidRDefault="00A07C0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00427DE0" w:rsidRPr="00BE251C">
                  <w:rPr>
                    <w:rStyle w:val="Hipersaitas"/>
                  </w:rPr>
                  <w:t>9.</w:t>
                </w:r>
                <w:r w:rsidR="00427DE0">
                  <w:rPr>
                    <w:rFonts w:asciiTheme="minorHAnsi" w:eastAsiaTheme="minorEastAsia" w:hAnsiTheme="minorHAnsi" w:cstheme="minorBidi"/>
                    <w:b w:val="0"/>
                    <w:bCs w:val="0"/>
                    <w:kern w:val="2"/>
                    <w:sz w:val="22"/>
                    <w:szCs w:val="22"/>
                    <w14:ligatures w14:val="standardContextual"/>
                  </w:rPr>
                  <w:tab/>
                </w:r>
                <w:r w:rsidR="00427DE0" w:rsidRPr="00BE251C">
                  <w:rPr>
                    <w:rStyle w:val="Hipersaitas"/>
                  </w:rPr>
                  <w:t>Pasiūlymų vertinimas</w:t>
                </w:r>
                <w:r w:rsidR="00427DE0">
                  <w:rPr>
                    <w:webHidden/>
                  </w:rPr>
                  <w:tab/>
                </w:r>
                <w:r w:rsidR="00427DE0">
                  <w:rPr>
                    <w:webHidden/>
                  </w:rPr>
                  <w:fldChar w:fldCharType="begin"/>
                </w:r>
                <w:r w:rsidR="00427DE0">
                  <w:rPr>
                    <w:webHidden/>
                  </w:rPr>
                  <w:instrText xml:space="preserve"> PAGEREF _Toc166755523 \h </w:instrText>
                </w:r>
                <w:r w:rsidR="00427DE0">
                  <w:rPr>
                    <w:webHidden/>
                  </w:rPr>
                </w:r>
                <w:r w:rsidR="00427DE0">
                  <w:rPr>
                    <w:webHidden/>
                  </w:rPr>
                  <w:fldChar w:fldCharType="separate"/>
                </w:r>
                <w:r w:rsidR="008879BC">
                  <w:rPr>
                    <w:webHidden/>
                  </w:rPr>
                  <w:t>3</w:t>
                </w:r>
                <w:r w:rsidR="00427DE0">
                  <w:rPr>
                    <w:webHidden/>
                  </w:rPr>
                  <w:fldChar w:fldCharType="end"/>
                </w:r>
              </w:hyperlink>
            </w:p>
            <w:p w14:paraId="74962FA7" w14:textId="560CC7EC" w:rsidR="00427DE0" w:rsidRDefault="00A07C0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00427DE0" w:rsidRPr="00BE251C">
                  <w:rPr>
                    <w:rStyle w:val="Hipersaitas"/>
                  </w:rPr>
                  <w:t>10.</w:t>
                </w:r>
                <w:r w:rsidR="00427DE0">
                  <w:rPr>
                    <w:rFonts w:asciiTheme="minorHAnsi" w:eastAsiaTheme="minorEastAsia" w:hAnsiTheme="minorHAnsi" w:cstheme="minorBidi"/>
                    <w:b w:val="0"/>
                    <w:bCs w:val="0"/>
                    <w:kern w:val="2"/>
                    <w:sz w:val="22"/>
                    <w:szCs w:val="22"/>
                    <w14:ligatures w14:val="standardContextual"/>
                  </w:rPr>
                  <w:tab/>
                </w:r>
                <w:r w:rsidR="00427DE0" w:rsidRPr="00BE251C">
                  <w:rPr>
                    <w:rStyle w:val="Hipersaitas"/>
                  </w:rPr>
                  <w:t>Sutarties sudarymas</w:t>
                </w:r>
                <w:r w:rsidR="00427DE0">
                  <w:rPr>
                    <w:webHidden/>
                  </w:rPr>
                  <w:tab/>
                </w:r>
                <w:r w:rsidR="00427DE0">
                  <w:rPr>
                    <w:webHidden/>
                  </w:rPr>
                  <w:fldChar w:fldCharType="begin"/>
                </w:r>
                <w:r w:rsidR="00427DE0">
                  <w:rPr>
                    <w:webHidden/>
                  </w:rPr>
                  <w:instrText xml:space="preserve"> PAGEREF _Toc166755524 \h </w:instrText>
                </w:r>
                <w:r w:rsidR="00427DE0">
                  <w:rPr>
                    <w:webHidden/>
                  </w:rPr>
                </w:r>
                <w:r w:rsidR="00427DE0">
                  <w:rPr>
                    <w:webHidden/>
                  </w:rPr>
                  <w:fldChar w:fldCharType="separate"/>
                </w:r>
                <w:r w:rsidR="008879BC">
                  <w:rPr>
                    <w:webHidden/>
                  </w:rPr>
                  <w:t>3</w:t>
                </w:r>
                <w:r w:rsidR="00427DE0">
                  <w:rPr>
                    <w:webHidden/>
                  </w:rPr>
                  <w:fldChar w:fldCharType="end"/>
                </w:r>
              </w:hyperlink>
            </w:p>
            <w:p w14:paraId="40AF069D" w14:textId="1CBB47F4" w:rsidR="00427DE0" w:rsidRDefault="00A07C0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00427DE0" w:rsidRPr="00BE251C">
                  <w:rPr>
                    <w:rStyle w:val="Hipersaitas"/>
                  </w:rPr>
                  <w:t>11.</w:t>
                </w:r>
                <w:r w:rsidR="00427DE0">
                  <w:rPr>
                    <w:rFonts w:asciiTheme="minorHAnsi" w:eastAsiaTheme="minorEastAsia" w:hAnsiTheme="minorHAnsi" w:cstheme="minorBidi"/>
                    <w:b w:val="0"/>
                    <w:bCs w:val="0"/>
                    <w:kern w:val="2"/>
                    <w:sz w:val="22"/>
                    <w:szCs w:val="22"/>
                    <w14:ligatures w14:val="standardContextual"/>
                  </w:rPr>
                  <w:tab/>
                </w:r>
                <w:r w:rsidR="00427DE0" w:rsidRPr="00BE251C">
                  <w:rPr>
                    <w:rStyle w:val="Hipersaitas"/>
                  </w:rPr>
                  <w:t>Kitos sąlygos</w:t>
                </w:r>
                <w:r w:rsidR="00427DE0">
                  <w:rPr>
                    <w:webHidden/>
                  </w:rPr>
                  <w:tab/>
                </w:r>
                <w:r w:rsidR="00427DE0">
                  <w:rPr>
                    <w:webHidden/>
                  </w:rPr>
                  <w:fldChar w:fldCharType="begin"/>
                </w:r>
                <w:r w:rsidR="00427DE0">
                  <w:rPr>
                    <w:webHidden/>
                  </w:rPr>
                  <w:instrText xml:space="preserve"> PAGEREF _Toc166755525 \h </w:instrText>
                </w:r>
                <w:r w:rsidR="00427DE0">
                  <w:rPr>
                    <w:webHidden/>
                  </w:rPr>
                </w:r>
                <w:r w:rsidR="00427DE0">
                  <w:rPr>
                    <w:webHidden/>
                  </w:rPr>
                  <w:fldChar w:fldCharType="separate"/>
                </w:r>
                <w:r w:rsidR="008879BC">
                  <w:rPr>
                    <w:webHidden/>
                  </w:rPr>
                  <w:t>4</w:t>
                </w:r>
                <w:r w:rsidR="00427DE0">
                  <w:rPr>
                    <w:webHidden/>
                  </w:rPr>
                  <w:fldChar w:fldCharType="end"/>
                </w:r>
              </w:hyperlink>
            </w:p>
            <w:p w14:paraId="159D9313" w14:textId="1BD491E9"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79BC">
                  <w:rPr>
                    <w:webHidden/>
                  </w:rPr>
                  <w:t>5</w:t>
                </w:r>
                <w:r w:rsidR="00427DE0">
                  <w:rPr>
                    <w:webHidden/>
                  </w:rPr>
                  <w:fldChar w:fldCharType="end"/>
                </w:r>
              </w:hyperlink>
            </w:p>
            <w:p w14:paraId="591FF1CE" w14:textId="32E5190D" w:rsidR="00427DE0" w:rsidRDefault="00A07C00">
              <w:pPr>
                <w:pStyle w:val="Turinys2"/>
                <w:rPr>
                  <w:noProof/>
                  <w:kern w:val="2"/>
                  <w:sz w:val="22"/>
                  <w:szCs w:val="22"/>
                  <w14:ligatures w14:val="standardContextual"/>
                </w:rPr>
              </w:pPr>
              <w:hyperlink w:anchor="_Toc166755527" w:history="1">
                <w:r w:rsidR="00427DE0" w:rsidRPr="00BE251C">
                  <w:rPr>
                    <w:rStyle w:val="Hipersaitas"/>
                    <w:rFonts w:ascii="Times New Roman" w:eastAsia="Calibri" w:hAnsi="Times New Roman" w:cs="Times New Roman"/>
                    <w:b/>
                    <w:bCs/>
                    <w:noProof/>
                  </w:rPr>
                  <w:t>Pirkimo sąlygų 2 priedas „</w:t>
                </w:r>
                <w:r w:rsidR="0001508F">
                  <w:rPr>
                    <w:rStyle w:val="Hipersaitas"/>
                    <w:rFonts w:ascii="Times New Roman" w:eastAsia="Calibri" w:hAnsi="Times New Roman" w:cs="Times New Roman"/>
                    <w:b/>
                    <w:bCs/>
                    <w:noProof/>
                  </w:rPr>
                  <w:t xml:space="preserve"> T</w:t>
                </w:r>
                <w:r w:rsidR="00123B18" w:rsidRPr="00123B18">
                  <w:rPr>
                    <w:rStyle w:val="Hipersaitas"/>
                    <w:rFonts w:ascii="Times New Roman" w:eastAsia="Calibri" w:hAnsi="Times New Roman" w:cs="Times New Roman"/>
                    <w:b/>
                    <w:bCs/>
                    <w:noProof/>
                  </w:rPr>
                  <w:t>echninė specifikacija</w:t>
                </w:r>
                <w:r w:rsidR="00427DE0" w:rsidRPr="00BE251C">
                  <w:rPr>
                    <w:rStyle w:val="Hipersaitas"/>
                    <w:rFonts w:ascii="Times New Roman" w:eastAsia="Calibri" w:hAnsi="Times New Roman" w:cs="Times New Roman"/>
                    <w:b/>
                    <w:bCs/>
                    <w:noProof/>
                  </w:rPr>
                  <w:t>“</w:t>
                </w:r>
                <w:r w:rsidR="00427DE0">
                  <w:rPr>
                    <w:noProof/>
                    <w:webHidden/>
                  </w:rPr>
                  <w:tab/>
                </w:r>
                <w:r w:rsidR="00427DE0">
                  <w:rPr>
                    <w:noProof/>
                    <w:webHidden/>
                  </w:rPr>
                  <w:fldChar w:fldCharType="begin"/>
                </w:r>
                <w:r w:rsidR="00427DE0">
                  <w:rPr>
                    <w:noProof/>
                    <w:webHidden/>
                  </w:rPr>
                  <w:instrText xml:space="preserve"> PAGEREF _Toc166755527 \h </w:instrText>
                </w:r>
                <w:r w:rsidR="00427DE0">
                  <w:rPr>
                    <w:noProof/>
                    <w:webHidden/>
                  </w:rPr>
                </w:r>
                <w:r w:rsidR="00427DE0">
                  <w:rPr>
                    <w:noProof/>
                    <w:webHidden/>
                  </w:rPr>
                  <w:fldChar w:fldCharType="separate"/>
                </w:r>
                <w:r w:rsidR="008879BC">
                  <w:rPr>
                    <w:noProof/>
                    <w:webHidden/>
                  </w:rPr>
                  <w:t>8</w:t>
                </w:r>
                <w:r w:rsidR="00427DE0">
                  <w:rPr>
                    <w:noProof/>
                    <w:webHidden/>
                  </w:rPr>
                  <w:fldChar w:fldCharType="end"/>
                </w:r>
              </w:hyperlink>
            </w:p>
            <w:p w14:paraId="398C44A0" w14:textId="16C057DB" w:rsidR="00427DE0" w:rsidRDefault="00A07C00">
              <w:pPr>
                <w:pStyle w:val="Turinys2"/>
                <w:rPr>
                  <w:noProof/>
                  <w:kern w:val="2"/>
                  <w:sz w:val="22"/>
                  <w:szCs w:val="22"/>
                  <w14:ligatures w14:val="standardContextual"/>
                </w:rPr>
              </w:pPr>
              <w:hyperlink w:anchor="_Toc166755528" w:history="1">
                <w:r w:rsidR="00427DE0" w:rsidRPr="00BE251C">
                  <w:rPr>
                    <w:rStyle w:val="Hipersaitas"/>
                    <w:rFonts w:ascii="Times New Roman" w:eastAsia="Calibri" w:hAnsi="Times New Roman" w:cs="Times New Roman"/>
                    <w:b/>
                    <w:bCs/>
                    <w:noProof/>
                  </w:rPr>
                  <w:t>Pirkimo sąlygų 3 priedas „Tiekėjų pašalinimo pagrindai“</w:t>
                </w:r>
                <w:r w:rsidR="00427DE0">
                  <w:rPr>
                    <w:noProof/>
                    <w:webHidden/>
                  </w:rPr>
                  <w:tab/>
                </w:r>
                <w:r w:rsidR="00427DE0">
                  <w:rPr>
                    <w:noProof/>
                    <w:webHidden/>
                  </w:rPr>
                  <w:fldChar w:fldCharType="begin"/>
                </w:r>
                <w:r w:rsidR="00427DE0">
                  <w:rPr>
                    <w:noProof/>
                    <w:webHidden/>
                  </w:rPr>
                  <w:instrText xml:space="preserve"> PAGEREF _Toc166755528 \h </w:instrText>
                </w:r>
                <w:r w:rsidR="00427DE0">
                  <w:rPr>
                    <w:noProof/>
                    <w:webHidden/>
                  </w:rPr>
                </w:r>
                <w:r w:rsidR="00427DE0">
                  <w:rPr>
                    <w:noProof/>
                    <w:webHidden/>
                  </w:rPr>
                  <w:fldChar w:fldCharType="separate"/>
                </w:r>
                <w:r w:rsidR="008879BC">
                  <w:rPr>
                    <w:noProof/>
                    <w:webHidden/>
                  </w:rPr>
                  <w:t>9</w:t>
                </w:r>
                <w:r w:rsidR="00427DE0">
                  <w:rPr>
                    <w:noProof/>
                    <w:webHidden/>
                  </w:rPr>
                  <w:fldChar w:fldCharType="end"/>
                </w:r>
              </w:hyperlink>
            </w:p>
            <w:p w14:paraId="55319154" w14:textId="02330F58" w:rsidR="00427DE0" w:rsidRDefault="00A07C00">
              <w:pPr>
                <w:pStyle w:val="Turinys2"/>
                <w:rPr>
                  <w:noProof/>
                  <w:kern w:val="2"/>
                  <w:sz w:val="22"/>
                  <w:szCs w:val="22"/>
                  <w14:ligatures w14:val="standardContextual"/>
                </w:rPr>
              </w:pPr>
              <w:hyperlink w:anchor="_Toc166755529" w:history="1">
                <w:r w:rsidR="00427DE0"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sidR="00427DE0">
                  <w:rPr>
                    <w:noProof/>
                    <w:webHidden/>
                  </w:rPr>
                  <w:tab/>
                </w:r>
                <w:r w:rsidR="00427DE0">
                  <w:rPr>
                    <w:noProof/>
                    <w:webHidden/>
                  </w:rPr>
                  <w:fldChar w:fldCharType="begin"/>
                </w:r>
                <w:r w:rsidR="00427DE0">
                  <w:rPr>
                    <w:noProof/>
                    <w:webHidden/>
                  </w:rPr>
                  <w:instrText xml:space="preserve"> PAGEREF _Toc166755529 \h </w:instrText>
                </w:r>
                <w:r w:rsidR="00427DE0">
                  <w:rPr>
                    <w:noProof/>
                    <w:webHidden/>
                  </w:rPr>
                </w:r>
                <w:r w:rsidR="00427DE0">
                  <w:rPr>
                    <w:noProof/>
                    <w:webHidden/>
                  </w:rPr>
                  <w:fldChar w:fldCharType="separate"/>
                </w:r>
                <w:r w:rsidR="008879BC">
                  <w:rPr>
                    <w:noProof/>
                    <w:webHidden/>
                  </w:rPr>
                  <w:t>18</w:t>
                </w:r>
                <w:r w:rsidR="00427DE0">
                  <w:rPr>
                    <w:noProof/>
                    <w:webHidden/>
                  </w:rPr>
                  <w:fldChar w:fldCharType="end"/>
                </w:r>
              </w:hyperlink>
            </w:p>
            <w:p w14:paraId="69A1303C" w14:textId="647DCBE3" w:rsidR="00427DE0" w:rsidRDefault="00A07C00">
              <w:pPr>
                <w:pStyle w:val="Turinys2"/>
                <w:rPr>
                  <w:noProof/>
                </w:rPr>
              </w:pPr>
              <w:hyperlink w:anchor="_Toc166755530" w:history="1">
                <w:r w:rsidR="00427DE0" w:rsidRPr="00BE251C">
                  <w:rPr>
                    <w:rStyle w:val="Hipersaitas"/>
                    <w:rFonts w:ascii="Times New Roman" w:eastAsia="Calibri" w:hAnsi="Times New Roman" w:cs="Times New Roman"/>
                    <w:b/>
                    <w:bCs/>
                    <w:noProof/>
                  </w:rPr>
                  <w:t xml:space="preserve">Pirkimo sąlygų 5 priedas „EBVPD“ </w:t>
                </w:r>
                <w:r w:rsidR="00427DE0" w:rsidRPr="00BE251C">
                  <w:rPr>
                    <w:rStyle w:val="Hipersaitas"/>
                    <w:rFonts w:ascii="Times New Roman" w:hAnsi="Times New Roman" w:cs="Times New Roman"/>
                    <w:b/>
                    <w:bCs/>
                    <w:noProof/>
                  </w:rPr>
                  <w:t>(XML formatu)</w:t>
                </w:r>
                <w:r w:rsidR="00427DE0">
                  <w:rPr>
                    <w:noProof/>
                    <w:webHidden/>
                  </w:rPr>
                  <w:tab/>
                </w:r>
                <w:r w:rsidR="00427DE0">
                  <w:rPr>
                    <w:noProof/>
                    <w:webHidden/>
                  </w:rPr>
                  <w:fldChar w:fldCharType="begin"/>
                </w:r>
                <w:r w:rsidR="00427DE0">
                  <w:rPr>
                    <w:noProof/>
                    <w:webHidden/>
                  </w:rPr>
                  <w:instrText xml:space="preserve"> PAGEREF _Toc166755530 \h </w:instrText>
                </w:r>
                <w:r w:rsidR="00427DE0">
                  <w:rPr>
                    <w:noProof/>
                    <w:webHidden/>
                  </w:rPr>
                </w:r>
                <w:r w:rsidR="00427DE0">
                  <w:rPr>
                    <w:noProof/>
                    <w:webHidden/>
                  </w:rPr>
                  <w:fldChar w:fldCharType="separate"/>
                </w:r>
                <w:r w:rsidR="008879BC">
                  <w:rPr>
                    <w:noProof/>
                    <w:webHidden/>
                  </w:rPr>
                  <w:t>19</w:t>
                </w:r>
                <w:r w:rsidR="00427DE0">
                  <w:rPr>
                    <w:noProof/>
                    <w:webHidden/>
                  </w:rPr>
                  <w:fldChar w:fldCharType="end"/>
                </w:r>
              </w:hyperlink>
            </w:p>
            <w:p w14:paraId="419BCB23" w14:textId="1F1F6EE8" w:rsidR="0001508F" w:rsidRDefault="00A07C00" w:rsidP="0001508F">
              <w:pPr>
                <w:pStyle w:val="Turinys2"/>
                <w:rPr>
                  <w:noProof/>
                </w:rPr>
              </w:pPr>
              <w:hyperlink w:anchor="_Toc166755532" w:history="1">
                <w:r w:rsidR="0001508F" w:rsidRPr="00BE251C">
                  <w:rPr>
                    <w:rStyle w:val="Hipersaitas"/>
                    <w:rFonts w:ascii="Times New Roman" w:eastAsia="Calibri" w:hAnsi="Times New Roman" w:cs="Times New Roman"/>
                    <w:b/>
                    <w:bCs/>
                    <w:noProof/>
                  </w:rPr>
                  <w:t xml:space="preserve">Pirkimo sąlygų </w:t>
                </w:r>
                <w:r w:rsidR="0001508F">
                  <w:rPr>
                    <w:rStyle w:val="Hipersaitas"/>
                    <w:rFonts w:ascii="Times New Roman" w:eastAsia="Calibri" w:hAnsi="Times New Roman" w:cs="Times New Roman"/>
                    <w:b/>
                    <w:bCs/>
                    <w:noProof/>
                  </w:rPr>
                  <w:t>6 priedas „Pasiūlymo forma</w:t>
                </w:r>
                <w:r w:rsidR="0001508F" w:rsidRPr="00BE251C">
                  <w:rPr>
                    <w:rStyle w:val="Hipersaitas"/>
                    <w:rFonts w:ascii="Times New Roman" w:eastAsia="Calibri" w:hAnsi="Times New Roman" w:cs="Times New Roman"/>
                    <w:b/>
                    <w:bCs/>
                    <w:noProof/>
                  </w:rPr>
                  <w:t>“</w:t>
                </w:r>
                <w:r w:rsidR="0001508F">
                  <w:rPr>
                    <w:noProof/>
                    <w:webHidden/>
                  </w:rPr>
                  <w:tab/>
                </w:r>
                <w:r w:rsidR="0001508F">
                  <w:rPr>
                    <w:noProof/>
                    <w:webHidden/>
                  </w:rPr>
                  <w:fldChar w:fldCharType="begin"/>
                </w:r>
                <w:r w:rsidR="0001508F">
                  <w:rPr>
                    <w:noProof/>
                    <w:webHidden/>
                  </w:rPr>
                  <w:instrText xml:space="preserve"> PAGEREF _Toc166755532 \h </w:instrText>
                </w:r>
                <w:r w:rsidR="0001508F">
                  <w:rPr>
                    <w:noProof/>
                    <w:webHidden/>
                  </w:rPr>
                </w:r>
                <w:r w:rsidR="0001508F">
                  <w:rPr>
                    <w:noProof/>
                    <w:webHidden/>
                  </w:rPr>
                  <w:fldChar w:fldCharType="separate"/>
                </w:r>
                <w:r w:rsidR="0001508F">
                  <w:rPr>
                    <w:noProof/>
                    <w:webHidden/>
                  </w:rPr>
                  <w:t>20</w:t>
                </w:r>
                <w:r w:rsidR="0001508F">
                  <w:rPr>
                    <w:noProof/>
                    <w:webHidden/>
                  </w:rPr>
                  <w:fldChar w:fldCharType="end"/>
                </w:r>
              </w:hyperlink>
            </w:p>
            <w:p w14:paraId="733604C4" w14:textId="4B302583" w:rsidR="00427DE0" w:rsidRDefault="0001508F" w:rsidP="0001508F">
              <w:pPr>
                <w:pStyle w:val="Turinys2"/>
                <w:ind w:left="0"/>
                <w:rPr>
                  <w:noProof/>
                </w:rPr>
              </w:pPr>
              <w:r>
                <w:t xml:space="preserve">     </w:t>
              </w:r>
              <w:hyperlink w:anchor="_Toc166755532" w:history="1">
                <w:r w:rsidR="00427DE0" w:rsidRPr="00BE251C">
                  <w:rPr>
                    <w:rStyle w:val="Hipersaitas"/>
                    <w:rFonts w:ascii="Times New Roman" w:eastAsia="Calibri" w:hAnsi="Times New Roman" w:cs="Times New Roman"/>
                    <w:b/>
                    <w:bCs/>
                    <w:noProof/>
                  </w:rPr>
                  <w:t xml:space="preserve">Pirkimo sąlygų </w:t>
                </w:r>
                <w:r>
                  <w:rPr>
                    <w:rStyle w:val="Hipersaitas"/>
                    <w:rFonts w:ascii="Times New Roman" w:eastAsia="Calibri" w:hAnsi="Times New Roman" w:cs="Times New Roman"/>
                    <w:b/>
                    <w:bCs/>
                    <w:noProof/>
                  </w:rPr>
                  <w:t>7</w:t>
                </w:r>
                <w:r w:rsidR="00427DE0" w:rsidRPr="00BE251C">
                  <w:rPr>
                    <w:rStyle w:val="Hipersaitas"/>
                    <w:rFonts w:ascii="Times New Roman" w:eastAsia="Calibri" w:hAnsi="Times New Roman" w:cs="Times New Roman"/>
                    <w:b/>
                    <w:bCs/>
                    <w:noProof/>
                  </w:rPr>
                  <w:t xml:space="preserve"> priedas „Pasiūlymų vertinimo kriterijai ir sąlygos“</w:t>
                </w:r>
                <w:r w:rsidR="00427DE0">
                  <w:rPr>
                    <w:noProof/>
                    <w:webHidden/>
                  </w:rPr>
                  <w:tab/>
                </w:r>
              </w:hyperlink>
              <w:r w:rsidR="00CE4D79">
                <w:rPr>
                  <w:noProof/>
                </w:rPr>
                <w:t>22</w:t>
              </w:r>
            </w:p>
            <w:p w14:paraId="7A61D979" w14:textId="7EE84102" w:rsidR="00427DE0" w:rsidRDefault="0001508F" w:rsidP="0001508F">
              <w:pPr>
                <w:pStyle w:val="Turinys2"/>
                <w:ind w:left="0"/>
                <w:rPr>
                  <w:noProof/>
                  <w:kern w:val="2"/>
                  <w:sz w:val="22"/>
                  <w:szCs w:val="22"/>
                  <w14:ligatures w14:val="standardContextual"/>
                </w:rPr>
              </w:pPr>
              <w:r>
                <w:t xml:space="preserve">     </w:t>
              </w:r>
              <w:hyperlink w:anchor="_Toc166755533" w:history="1">
                <w:r w:rsidR="00427DE0" w:rsidRPr="00BE251C">
                  <w:rPr>
                    <w:rStyle w:val="Hipersaitas"/>
                    <w:rFonts w:ascii="Times New Roman" w:hAnsi="Times New Roman" w:cs="Times New Roman"/>
                    <w:b/>
                    <w:bCs/>
                    <w:noProof/>
                  </w:rPr>
                  <w:t xml:space="preserve">Pirkimo sąlygų </w:t>
                </w:r>
                <w:r>
                  <w:rPr>
                    <w:rStyle w:val="Hipersaitas"/>
                    <w:rFonts w:ascii="Times New Roman" w:hAnsi="Times New Roman" w:cs="Times New Roman"/>
                    <w:b/>
                    <w:bCs/>
                    <w:noProof/>
                  </w:rPr>
                  <w:t>8</w:t>
                </w:r>
                <w:r w:rsidR="00427DE0" w:rsidRPr="00BE251C">
                  <w:rPr>
                    <w:rStyle w:val="Hipersaitas"/>
                    <w:rFonts w:ascii="Times New Roman" w:hAnsi="Times New Roman" w:cs="Times New Roman"/>
                    <w:b/>
                    <w:bCs/>
                    <w:noProof/>
                  </w:rPr>
                  <w:t xml:space="preserve"> priedas „Tiekėjo deklaracija dėl atitikties Reglamento nuostatoms juridiniam asmeniui“</w:t>
                </w:r>
                <w:r w:rsidR="00427DE0">
                  <w:rPr>
                    <w:noProof/>
                    <w:webHidden/>
                  </w:rPr>
                  <w:tab/>
                </w:r>
                <w:r w:rsidR="00427DE0">
                  <w:rPr>
                    <w:noProof/>
                    <w:webHidden/>
                  </w:rPr>
                  <w:fldChar w:fldCharType="begin"/>
                </w:r>
                <w:r w:rsidR="00427DE0">
                  <w:rPr>
                    <w:noProof/>
                    <w:webHidden/>
                  </w:rPr>
                  <w:instrText xml:space="preserve"> PAGEREF _Toc166755533 \h </w:instrText>
                </w:r>
                <w:r w:rsidR="00427DE0">
                  <w:rPr>
                    <w:noProof/>
                    <w:webHidden/>
                  </w:rPr>
                </w:r>
                <w:r w:rsidR="00427DE0">
                  <w:rPr>
                    <w:noProof/>
                    <w:webHidden/>
                  </w:rPr>
                  <w:fldChar w:fldCharType="separate"/>
                </w:r>
                <w:r w:rsidR="008879BC">
                  <w:rPr>
                    <w:noProof/>
                    <w:webHidden/>
                  </w:rPr>
                  <w:t>2</w:t>
                </w:r>
                <w:r w:rsidR="00090B26">
                  <w:rPr>
                    <w:noProof/>
                    <w:webHidden/>
                  </w:rPr>
                  <w:t>3</w:t>
                </w:r>
                <w:r w:rsidR="00427DE0">
                  <w:rPr>
                    <w:noProof/>
                    <w:webHidden/>
                  </w:rPr>
                  <w:fldChar w:fldCharType="end"/>
                </w:r>
              </w:hyperlink>
            </w:p>
            <w:p w14:paraId="4C96D2C0" w14:textId="2A353984" w:rsidR="00427DE0" w:rsidRDefault="00A07C00">
              <w:pPr>
                <w:pStyle w:val="Turinys2"/>
                <w:rPr>
                  <w:noProof/>
                  <w:kern w:val="2"/>
                  <w:sz w:val="22"/>
                  <w:szCs w:val="22"/>
                  <w14:ligatures w14:val="standardContextual"/>
                </w:rPr>
              </w:pPr>
              <w:hyperlink w:anchor="_Toc166755535" w:history="1">
                <w:r w:rsidR="00427DE0" w:rsidRPr="00BE251C">
                  <w:rPr>
                    <w:rStyle w:val="Hipersaitas"/>
                    <w:rFonts w:ascii="Times New Roman" w:hAnsi="Times New Roman" w:cs="Times New Roman"/>
                    <w:b/>
                    <w:bCs/>
                    <w:noProof/>
                  </w:rPr>
                  <w:t xml:space="preserve">Pirkimo sąlygų </w:t>
                </w:r>
                <w:r w:rsidR="0001508F">
                  <w:rPr>
                    <w:rStyle w:val="Hipersaitas"/>
                    <w:rFonts w:ascii="Times New Roman" w:hAnsi="Times New Roman" w:cs="Times New Roman"/>
                    <w:b/>
                    <w:bCs/>
                    <w:noProof/>
                  </w:rPr>
                  <w:t>9</w:t>
                </w:r>
                <w:r w:rsidR="00427DE0" w:rsidRPr="00BE251C">
                  <w:rPr>
                    <w:rStyle w:val="Hipersaitas"/>
                    <w:rFonts w:ascii="Times New Roman" w:hAnsi="Times New Roman" w:cs="Times New Roman"/>
                    <w:b/>
                    <w:bCs/>
                    <w:noProof/>
                  </w:rPr>
                  <w:t xml:space="preserve"> priedas „Tiekėjo deklaracija dėl atitikties Reglamento nuostatoms fiziniam asmeniui“</w:t>
                </w:r>
                <w:r w:rsidR="00427DE0">
                  <w:rPr>
                    <w:noProof/>
                    <w:webHidden/>
                  </w:rPr>
                  <w:tab/>
                </w:r>
                <w:r w:rsidR="00427DE0">
                  <w:rPr>
                    <w:noProof/>
                    <w:webHidden/>
                  </w:rPr>
                  <w:fldChar w:fldCharType="begin"/>
                </w:r>
                <w:r w:rsidR="00427DE0">
                  <w:rPr>
                    <w:noProof/>
                    <w:webHidden/>
                  </w:rPr>
                  <w:instrText xml:space="preserve"> PAGEREF _Toc166755535 \h </w:instrText>
                </w:r>
                <w:r w:rsidR="00427DE0">
                  <w:rPr>
                    <w:noProof/>
                    <w:webHidden/>
                  </w:rPr>
                </w:r>
                <w:r w:rsidR="00427DE0">
                  <w:rPr>
                    <w:noProof/>
                    <w:webHidden/>
                  </w:rPr>
                  <w:fldChar w:fldCharType="separate"/>
                </w:r>
                <w:r w:rsidR="008879BC">
                  <w:rPr>
                    <w:noProof/>
                    <w:webHidden/>
                  </w:rPr>
                  <w:t>2</w:t>
                </w:r>
                <w:r w:rsidR="009B2136">
                  <w:rPr>
                    <w:noProof/>
                    <w:webHidden/>
                  </w:rPr>
                  <w:t>5</w:t>
                </w:r>
                <w:r w:rsidR="00427DE0">
                  <w:rPr>
                    <w:noProof/>
                    <w:webHidden/>
                  </w:rPr>
                  <w:fldChar w:fldCharType="end"/>
                </w:r>
              </w:hyperlink>
            </w:p>
            <w:p w14:paraId="511FDCED" w14:textId="4415380E" w:rsidR="00427DE0" w:rsidRDefault="00A07C00">
              <w:pPr>
                <w:pStyle w:val="Turinys2"/>
                <w:rPr>
                  <w:noProof/>
                  <w:kern w:val="2"/>
                  <w:sz w:val="22"/>
                  <w:szCs w:val="22"/>
                  <w14:ligatures w14:val="standardContextual"/>
                </w:rPr>
              </w:pPr>
              <w:hyperlink w:anchor="_Toc166755536" w:history="1">
                <w:r w:rsidR="00427DE0" w:rsidRPr="00BE251C">
                  <w:rPr>
                    <w:rStyle w:val="Hipersaitas"/>
                    <w:rFonts w:ascii="Times New Roman" w:hAnsi="Times New Roman" w:cs="Times New Roman"/>
                    <w:b/>
                    <w:bCs/>
                    <w:noProof/>
                  </w:rPr>
                  <w:t xml:space="preserve">Pirkimo sąlygų </w:t>
                </w:r>
                <w:r w:rsidR="0001508F">
                  <w:rPr>
                    <w:rStyle w:val="Hipersaitas"/>
                    <w:rFonts w:ascii="Times New Roman" w:hAnsi="Times New Roman" w:cs="Times New Roman"/>
                    <w:b/>
                    <w:bCs/>
                    <w:noProof/>
                  </w:rPr>
                  <w:t>10</w:t>
                </w:r>
                <w:r w:rsidR="00427DE0" w:rsidRPr="00BE251C">
                  <w:rPr>
                    <w:rStyle w:val="Hipersaitas"/>
                    <w:rFonts w:ascii="Times New Roman" w:hAnsi="Times New Roman" w:cs="Times New Roman"/>
                    <w:b/>
                    <w:bCs/>
                    <w:noProof/>
                  </w:rPr>
                  <w:t xml:space="preserve"> priedas „Sutarties projektas“</w:t>
                </w:r>
                <w:r w:rsidR="00427DE0">
                  <w:rPr>
                    <w:noProof/>
                    <w:webHidden/>
                  </w:rPr>
                  <w:tab/>
                </w:r>
                <w:r w:rsidR="00427DE0">
                  <w:rPr>
                    <w:noProof/>
                    <w:webHidden/>
                  </w:rPr>
                  <w:fldChar w:fldCharType="begin"/>
                </w:r>
                <w:r w:rsidR="00427DE0">
                  <w:rPr>
                    <w:noProof/>
                    <w:webHidden/>
                  </w:rPr>
                  <w:instrText xml:space="preserve"> PAGEREF _Toc166755536 \h </w:instrText>
                </w:r>
                <w:r w:rsidR="00427DE0">
                  <w:rPr>
                    <w:noProof/>
                    <w:webHidden/>
                  </w:rPr>
                </w:r>
                <w:r w:rsidR="00427DE0">
                  <w:rPr>
                    <w:noProof/>
                    <w:webHidden/>
                  </w:rPr>
                  <w:fldChar w:fldCharType="separate"/>
                </w:r>
                <w:r w:rsidR="008879BC">
                  <w:rPr>
                    <w:noProof/>
                    <w:webHidden/>
                  </w:rPr>
                  <w:t>2</w:t>
                </w:r>
                <w:r w:rsidR="009B2136">
                  <w:rPr>
                    <w:noProof/>
                    <w:webHidden/>
                  </w:rPr>
                  <w:t>6</w:t>
                </w:r>
                <w:r w:rsidR="00427DE0">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2" w:name="_Toc166755515"/>
      <w:bookmarkStart w:id="3" w:name="_Toc335201954"/>
      <w:bookmarkStart w:id="4" w:name="_Toc147739116"/>
      <w:r w:rsidRPr="00341673">
        <w:rPr>
          <w:rFonts w:ascii="Times New Roman" w:hAnsi="Times New Roman" w:cs="Times New Roman"/>
          <w:b/>
          <w:bCs/>
          <w:sz w:val="28"/>
          <w:szCs w:val="28"/>
        </w:rPr>
        <w:lastRenderedPageBreak/>
        <w:t>Bendra informacija</w:t>
      </w:r>
      <w:bookmarkEnd w:id="2"/>
    </w:p>
    <w:p w14:paraId="633DDE13" w14:textId="53FFA39A" w:rsidR="0099015F" w:rsidRPr="00416ED7"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416ED7">
        <w:rPr>
          <w:rFonts w:cs="Times New Roman"/>
          <w:sz w:val="24"/>
          <w:szCs w:val="24"/>
          <w:lang w:val="lt-LT"/>
        </w:rPr>
        <w:t xml:space="preserve">Perkančioji organizacija - </w:t>
      </w:r>
      <w:r w:rsidR="00416ED7" w:rsidRPr="00416ED7">
        <w:rPr>
          <w:rFonts w:cs="Times New Roman"/>
          <w:sz w:val="24"/>
          <w:szCs w:val="24"/>
          <w:lang w:val="lt-LT"/>
        </w:rPr>
        <w:t>VšĮ Kelmės</w:t>
      </w:r>
      <w:r w:rsidRPr="00416ED7">
        <w:rPr>
          <w:rFonts w:cs="Times New Roman"/>
          <w:sz w:val="24"/>
          <w:szCs w:val="24"/>
          <w:lang w:val="lt-LT"/>
        </w:rPr>
        <w:t xml:space="preserve"> ligoninė, juridinio asmens kodas </w:t>
      </w:r>
      <w:r w:rsidR="00416ED7" w:rsidRPr="00416ED7">
        <w:rPr>
          <w:sz w:val="24"/>
          <w:szCs w:val="24"/>
          <w:lang w:val="lt-LT"/>
        </w:rPr>
        <w:t xml:space="preserve">162730167, buveinės adresas –Nepriklausomybės g. 2, Kelmė, el. p. </w:t>
      </w:r>
      <w:hyperlink r:id="rId12" w:history="1">
        <w:r w:rsidR="00416ED7" w:rsidRPr="00416ED7">
          <w:rPr>
            <w:rStyle w:val="Hipersaitas"/>
            <w:sz w:val="24"/>
            <w:szCs w:val="24"/>
            <w:lang w:val="lt-LT"/>
          </w:rPr>
          <w:t>info@kelmesligonine.lt</w:t>
        </w:r>
      </w:hyperlink>
      <w:r w:rsidR="00416ED7" w:rsidRPr="00416ED7">
        <w:rPr>
          <w:sz w:val="24"/>
          <w:szCs w:val="24"/>
          <w:lang w:val="lt-LT"/>
        </w:rPr>
        <w:t xml:space="preserve"> </w:t>
      </w:r>
      <w:r w:rsidRPr="00416ED7">
        <w:rPr>
          <w:rFonts w:cs="Times New Roman"/>
          <w:sz w:val="24"/>
          <w:szCs w:val="24"/>
          <w:bdr w:val="nil"/>
          <w:lang w:val="lt-LT"/>
        </w:rPr>
        <w:t>Perkančioji organizacija yra pridėtinės vertės mokesčio (toliau – PVM) mokėtoja, tačiau sveikatos priežiūros paslaugos PVM neapmokestinamos.</w:t>
      </w:r>
    </w:p>
    <w:p w14:paraId="674E1942" w14:textId="6DE0509B" w:rsidR="00477B26"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p>
    <w:p w14:paraId="590D5EF2" w14:textId="2D101B31" w:rsidR="00477B26" w:rsidRPr="00477B26" w:rsidRDefault="00477B26" w:rsidP="00477B26">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477B26">
        <w:rPr>
          <w:rFonts w:ascii="Times New Roman" w:eastAsia="Times New Roman" w:hAnsi="Times New Roman" w:cs="Times New Roman"/>
          <w:sz w:val="24"/>
          <w:szCs w:val="24"/>
        </w:rPr>
        <w:t>Perkančioji organizacija nerezervuoja teisės dalyvauti pirkime.</w:t>
      </w:r>
    </w:p>
    <w:p w14:paraId="4D31B71B" w14:textId="683F18FB" w:rsidR="00F60F22" w:rsidRPr="00477B26" w:rsidRDefault="00477B26" w:rsidP="00477B26">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477B26">
        <w:rPr>
          <w:rFonts w:ascii="Times New Roman" w:hAnsi="Times New Roman" w:cs="Times New Roman"/>
          <w:sz w:val="24"/>
          <w:szCs w:val="24"/>
        </w:rPr>
        <w:t>Stebėtojai dalyvauti Komisijos posėdžiuose nėra kviečiami.</w:t>
      </w:r>
    </w:p>
    <w:p w14:paraId="39603E6D" w14:textId="1661FB22"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C24599">
        <w:rPr>
          <w:rFonts w:ascii="Times New Roman" w:hAnsi="Times New Roman" w:cs="Times New Roman"/>
          <w:sz w:val="24"/>
          <w:szCs w:val="24"/>
        </w:rPr>
        <w:t>10</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477B26"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000000" w:themeColor="text1"/>
          <w:sz w:val="24"/>
          <w:szCs w:val="24"/>
        </w:rPr>
      </w:pPr>
      <w:r w:rsidRPr="00477B26">
        <w:rPr>
          <w:rFonts w:ascii="Times New Roman" w:hAnsi="Times New Roman" w:cs="Times New Roman"/>
          <w:color w:val="000000" w:themeColor="text1"/>
          <w:sz w:val="24"/>
          <w:szCs w:val="24"/>
        </w:rPr>
        <w:t>Pirkime neleidžia</w:t>
      </w:r>
      <w:r w:rsidR="00216820" w:rsidRPr="00477B26">
        <w:rPr>
          <w:rFonts w:ascii="Times New Roman" w:hAnsi="Times New Roman" w:cs="Times New Roman"/>
          <w:color w:val="000000" w:themeColor="text1"/>
          <w:sz w:val="24"/>
          <w:szCs w:val="24"/>
        </w:rPr>
        <w:t>ma</w:t>
      </w:r>
      <w:r w:rsidRPr="00477B26">
        <w:rPr>
          <w:rFonts w:ascii="Times New Roman" w:hAnsi="Times New Roman" w:cs="Times New Roman"/>
          <w:color w:val="000000" w:themeColor="text1"/>
          <w:sz w:val="24"/>
          <w:szCs w:val="24"/>
        </w:rPr>
        <w:t xml:space="preserve"> pateikti alternatyvių </w:t>
      </w:r>
      <w:r w:rsidR="00D27E76" w:rsidRPr="00477B26">
        <w:rPr>
          <w:rFonts w:ascii="Times New Roman" w:hAnsi="Times New Roman" w:cs="Times New Roman"/>
          <w:color w:val="000000" w:themeColor="text1"/>
          <w:sz w:val="24"/>
          <w:szCs w:val="24"/>
        </w:rPr>
        <w:t>p</w:t>
      </w:r>
      <w:r w:rsidRPr="00477B26">
        <w:rPr>
          <w:rFonts w:ascii="Times New Roman" w:hAnsi="Times New Roman" w:cs="Times New Roman"/>
          <w:color w:val="000000" w:themeColor="text1"/>
          <w:sz w:val="24"/>
          <w:szCs w:val="24"/>
        </w:rPr>
        <w:t xml:space="preserve">asiūlymų. </w:t>
      </w:r>
    </w:p>
    <w:p w14:paraId="0C002F05" w14:textId="68A15AD1" w:rsidR="00E32C8E" w:rsidRPr="00477B26"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color w:val="000000" w:themeColor="text1"/>
          <w:sz w:val="24"/>
          <w:szCs w:val="24"/>
        </w:rPr>
      </w:pPr>
      <w:r w:rsidRPr="00477B26">
        <w:rPr>
          <w:rFonts w:ascii="Times New Roman" w:eastAsia="Arial" w:hAnsi="Times New Roman" w:cs="Times New Roman"/>
          <w:color w:val="000000" w:themeColor="text1"/>
          <w:sz w:val="24"/>
          <w:szCs w:val="24"/>
        </w:rPr>
        <w:t xml:space="preserve">Bendrosios </w:t>
      </w:r>
      <w:r w:rsidR="007E5F55" w:rsidRPr="00477B26">
        <w:rPr>
          <w:rFonts w:ascii="Times New Roman" w:eastAsia="Arial" w:hAnsi="Times New Roman" w:cs="Times New Roman"/>
          <w:color w:val="000000" w:themeColor="text1"/>
          <w:sz w:val="24"/>
          <w:szCs w:val="24"/>
        </w:rPr>
        <w:t xml:space="preserve">pirkimo </w:t>
      </w:r>
      <w:r w:rsidRPr="00477B26">
        <w:rPr>
          <w:rFonts w:ascii="Times New Roman" w:eastAsia="Arial" w:hAnsi="Times New Roman" w:cs="Times New Roman"/>
          <w:color w:val="000000" w:themeColor="text1"/>
          <w:sz w:val="24"/>
          <w:szCs w:val="24"/>
        </w:rPr>
        <w:t>sąlygos yra neatskiriama ši</w:t>
      </w:r>
      <w:r w:rsidR="00C07F25" w:rsidRPr="00477B26">
        <w:rPr>
          <w:rFonts w:ascii="Times New Roman" w:eastAsia="Arial" w:hAnsi="Times New Roman" w:cs="Times New Roman"/>
          <w:color w:val="000000" w:themeColor="text1"/>
          <w:sz w:val="24"/>
          <w:szCs w:val="24"/>
        </w:rPr>
        <w:t>ų</w:t>
      </w:r>
      <w:r w:rsidRPr="00477B26">
        <w:rPr>
          <w:rFonts w:ascii="Times New Roman" w:eastAsia="Arial" w:hAnsi="Times New Roman" w:cs="Times New Roman"/>
          <w:color w:val="000000" w:themeColor="text1"/>
          <w:sz w:val="24"/>
          <w:szCs w:val="24"/>
        </w:rPr>
        <w:t xml:space="preserve"> </w:t>
      </w:r>
      <w:r w:rsidR="00F4541C" w:rsidRPr="00477B26">
        <w:rPr>
          <w:rFonts w:ascii="Times New Roman" w:eastAsia="Arial" w:hAnsi="Times New Roman" w:cs="Times New Roman"/>
          <w:color w:val="000000" w:themeColor="text1"/>
          <w:sz w:val="24"/>
          <w:szCs w:val="24"/>
        </w:rPr>
        <w:t>p</w:t>
      </w:r>
      <w:r w:rsidRPr="00477B26">
        <w:rPr>
          <w:rFonts w:ascii="Times New Roman" w:eastAsia="Arial" w:hAnsi="Times New Roman" w:cs="Times New Roman"/>
          <w:color w:val="000000" w:themeColor="text1"/>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5" w:name="_Ref39426332"/>
      <w:bookmarkStart w:id="6" w:name="_Ref39426338"/>
      <w:bookmarkStart w:id="7" w:name="_Toc166755516"/>
      <w:bookmarkEnd w:id="3"/>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5"/>
      <w:bookmarkEnd w:id="6"/>
      <w:bookmarkEnd w:id="7"/>
    </w:p>
    <w:p w14:paraId="0B7B0A50" w14:textId="7215FB50" w:rsidR="00B41C66" w:rsidRPr="00896233" w:rsidRDefault="00B76FBB" w:rsidP="00842406">
      <w:pPr>
        <w:pStyle w:val="Betarp"/>
        <w:spacing w:after="120"/>
        <w:ind w:firstLine="567"/>
        <w:contextualSpacing/>
        <w:jc w:val="both"/>
        <w:rPr>
          <w:rFonts w:ascii="Times New Roman" w:hAnsi="Times New Roman" w:cs="Times New Roman"/>
          <w:color w:val="FF0000"/>
          <w:sz w:val="24"/>
          <w:szCs w:val="24"/>
        </w:rPr>
      </w:pPr>
      <w:r w:rsidRPr="00896233">
        <w:rPr>
          <w:rFonts w:ascii="Times New Roman" w:eastAsia="Calibri" w:hAnsi="Times New Roman" w:cs="Times New Roman"/>
          <w:color w:val="000000" w:themeColor="text1"/>
          <w:sz w:val="24"/>
          <w:szCs w:val="24"/>
        </w:rPr>
        <w:t>2.1.</w:t>
      </w:r>
      <w:r w:rsidR="00842406" w:rsidRPr="00896233">
        <w:rPr>
          <w:rFonts w:ascii="Times New Roman" w:eastAsia="Calibri" w:hAnsi="Times New Roman" w:cs="Times New Roman"/>
          <w:color w:val="000000" w:themeColor="text1"/>
          <w:sz w:val="24"/>
          <w:szCs w:val="24"/>
        </w:rPr>
        <w:t xml:space="preserve"> </w:t>
      </w:r>
      <w:r w:rsidR="00B41C66" w:rsidRPr="00896233">
        <w:rPr>
          <w:rFonts w:ascii="Times New Roman" w:eastAsia="Calibri" w:hAnsi="Times New Roman" w:cs="Times New Roman"/>
          <w:color w:val="000000" w:themeColor="text1"/>
          <w:sz w:val="24"/>
          <w:szCs w:val="24"/>
        </w:rPr>
        <w:t xml:space="preserve">Perkančioji organizacija numato įsigyti </w:t>
      </w:r>
      <w:r w:rsidR="00E12239">
        <w:rPr>
          <w:rFonts w:ascii="Times New Roman" w:eastAsia="Calibri" w:hAnsi="Times New Roman" w:cs="Times New Roman"/>
          <w:sz w:val="24"/>
          <w:szCs w:val="24"/>
        </w:rPr>
        <w:t>paciento monitorius su centrine stebėjimo</w:t>
      </w:r>
      <w:r w:rsidR="0079475D">
        <w:rPr>
          <w:rFonts w:ascii="Times New Roman" w:eastAsia="Calibri" w:hAnsi="Times New Roman" w:cs="Times New Roman"/>
          <w:sz w:val="24"/>
          <w:szCs w:val="24"/>
        </w:rPr>
        <w:t xml:space="preserve"> sistema</w:t>
      </w:r>
      <w:r w:rsidR="00B41C66" w:rsidRPr="00896233">
        <w:rPr>
          <w:rFonts w:ascii="Times New Roman" w:eastAsia="Calibri" w:hAnsi="Times New Roman" w:cs="Times New Roman"/>
          <w:sz w:val="24"/>
          <w:szCs w:val="24"/>
        </w:rPr>
        <w:t>.</w:t>
      </w:r>
      <w:r w:rsidR="00B41C66" w:rsidRPr="00896233">
        <w:rPr>
          <w:rFonts w:ascii="Times New Roman" w:hAnsi="Times New Roman" w:cs="Times New Roman"/>
          <w:sz w:val="24"/>
          <w:szCs w:val="24"/>
        </w:rPr>
        <w:t xml:space="preserve"> Reikalavimai pirkimo objektui nustatyti </w:t>
      </w:r>
      <w:r w:rsidR="00704310" w:rsidRPr="00896233">
        <w:rPr>
          <w:rFonts w:ascii="Times New Roman" w:hAnsi="Times New Roman" w:cs="Times New Roman"/>
          <w:sz w:val="24"/>
          <w:szCs w:val="24"/>
        </w:rPr>
        <w:t>s</w:t>
      </w:r>
      <w:r w:rsidR="00444CAF" w:rsidRPr="00896233">
        <w:rPr>
          <w:rFonts w:ascii="Times New Roman" w:hAnsi="Times New Roman" w:cs="Times New Roman"/>
          <w:sz w:val="24"/>
          <w:szCs w:val="24"/>
        </w:rPr>
        <w:t xml:space="preserve">pecialiųjų </w:t>
      </w:r>
      <w:r w:rsidR="00CE7209" w:rsidRPr="00896233">
        <w:rPr>
          <w:rFonts w:ascii="Times New Roman" w:hAnsi="Times New Roman" w:cs="Times New Roman"/>
          <w:sz w:val="24"/>
          <w:szCs w:val="24"/>
        </w:rPr>
        <w:t xml:space="preserve">pirkimo </w:t>
      </w:r>
      <w:r w:rsidR="00444CAF" w:rsidRPr="00896233">
        <w:rPr>
          <w:rFonts w:ascii="Times New Roman" w:hAnsi="Times New Roman" w:cs="Times New Roman"/>
          <w:sz w:val="24"/>
          <w:szCs w:val="24"/>
        </w:rPr>
        <w:t xml:space="preserve">sąlygų </w:t>
      </w:r>
      <w:r w:rsidR="00416ED7">
        <w:rPr>
          <w:rFonts w:ascii="Times New Roman" w:hAnsi="Times New Roman" w:cs="Times New Roman"/>
          <w:sz w:val="24"/>
          <w:szCs w:val="24"/>
        </w:rPr>
        <w:t xml:space="preserve">1 ir </w:t>
      </w:r>
      <w:r w:rsidR="00763835" w:rsidRPr="00896233">
        <w:rPr>
          <w:rFonts w:ascii="Times New Roman" w:hAnsi="Times New Roman" w:cs="Times New Roman"/>
          <w:sz w:val="24"/>
          <w:szCs w:val="24"/>
        </w:rPr>
        <w:t>2</w:t>
      </w:r>
      <w:r w:rsidR="00FA7D78" w:rsidRPr="00896233">
        <w:rPr>
          <w:rFonts w:ascii="Times New Roman" w:hAnsi="Times New Roman" w:cs="Times New Roman"/>
          <w:color w:val="00B050"/>
          <w:sz w:val="24"/>
          <w:szCs w:val="24"/>
        </w:rPr>
        <w:t xml:space="preserve"> </w:t>
      </w:r>
      <w:r w:rsidR="00416ED7">
        <w:rPr>
          <w:rFonts w:ascii="Times New Roman" w:hAnsi="Times New Roman" w:cs="Times New Roman"/>
          <w:sz w:val="24"/>
          <w:szCs w:val="24"/>
        </w:rPr>
        <w:t>prieduose</w:t>
      </w:r>
      <w:r w:rsidR="00B41C66" w:rsidRPr="00896233">
        <w:rPr>
          <w:rFonts w:ascii="Times New Roman" w:hAnsi="Times New Roman" w:cs="Times New Roman"/>
          <w:sz w:val="24"/>
          <w:szCs w:val="24"/>
        </w:rPr>
        <w:t>.</w:t>
      </w:r>
      <w:r w:rsidR="00835FFB">
        <w:rPr>
          <w:rFonts w:ascii="Times New Roman" w:hAnsi="Times New Roman" w:cs="Times New Roman"/>
          <w:sz w:val="24"/>
          <w:szCs w:val="24"/>
        </w:rPr>
        <w:t xml:space="preserve"> </w:t>
      </w:r>
    </w:p>
    <w:p w14:paraId="49B1DD57" w14:textId="28B736D2" w:rsidR="00E93F89" w:rsidRPr="000C296D" w:rsidRDefault="00507DC9" w:rsidP="00842406">
      <w:pPr>
        <w:pStyle w:val="Betarp"/>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35FFB" w:rsidRPr="00D51822">
        <w:rPr>
          <w:rFonts w:ascii="Times New Roman" w:hAnsi="Times New Roman" w:cs="Times New Roman"/>
          <w:sz w:val="24"/>
          <w:szCs w:val="24"/>
        </w:rPr>
        <w:t xml:space="preserve">Pirkimo objektas </w:t>
      </w:r>
      <w:r w:rsidR="008E1667">
        <w:rPr>
          <w:rFonts w:ascii="Times New Roman" w:hAnsi="Times New Roman" w:cs="Times New Roman"/>
          <w:sz w:val="24"/>
          <w:szCs w:val="24"/>
        </w:rPr>
        <w:t>ne</w:t>
      </w:r>
      <w:r w:rsidR="00835FFB" w:rsidRPr="00D51822">
        <w:rPr>
          <w:rFonts w:ascii="Times New Roman" w:hAnsi="Times New Roman" w:cs="Times New Roman"/>
          <w:sz w:val="24"/>
          <w:szCs w:val="24"/>
        </w:rPr>
        <w:t xml:space="preserve">skaidomas </w:t>
      </w:r>
      <w:r w:rsidR="00835FFB" w:rsidRPr="00DF35F4">
        <w:rPr>
          <w:rFonts w:ascii="Times New Roman" w:hAnsi="Times New Roman" w:cs="Times New Roman"/>
          <w:sz w:val="24"/>
          <w:szCs w:val="24"/>
        </w:rPr>
        <w:t xml:space="preserve">į </w:t>
      </w:r>
      <w:r w:rsidR="008E1667">
        <w:rPr>
          <w:rFonts w:ascii="Times New Roman" w:hAnsi="Times New Roman" w:cs="Times New Roman"/>
          <w:sz w:val="24"/>
          <w:szCs w:val="24"/>
        </w:rPr>
        <w:t>atskiras dalis, kadangi viena pirkimo dalis, kurios</w:t>
      </w:r>
      <w:r w:rsidR="00835FFB" w:rsidRPr="00D51822">
        <w:rPr>
          <w:rFonts w:ascii="Times New Roman" w:hAnsi="Times New Roman" w:cs="Times New Roman"/>
          <w:sz w:val="24"/>
          <w:szCs w:val="24"/>
        </w:rPr>
        <w:t xml:space="preserve"> apimtys ir dalykas, reikalavimai ir techninė specifikacija apibrėžti </w:t>
      </w:r>
      <w:bookmarkStart w:id="8" w:name="_Hlk91152632"/>
      <w:r w:rsidR="00835FFB" w:rsidRPr="00D51822">
        <w:rPr>
          <w:rFonts w:ascii="Times New Roman" w:hAnsi="Times New Roman" w:cs="Times New Roman"/>
          <w:sz w:val="24"/>
          <w:szCs w:val="24"/>
        </w:rPr>
        <w:t xml:space="preserve">specialiųjų pirkimo sąlygų </w:t>
      </w:r>
      <w:r w:rsidR="00835FFB" w:rsidRPr="00DF35F4">
        <w:rPr>
          <w:rFonts w:ascii="Times New Roman" w:hAnsi="Times New Roman" w:cs="Times New Roman"/>
          <w:sz w:val="24"/>
          <w:szCs w:val="24"/>
        </w:rPr>
        <w:t xml:space="preserve">2 </w:t>
      </w:r>
      <w:r w:rsidR="00835FFB" w:rsidRPr="00D51822">
        <w:rPr>
          <w:rFonts w:ascii="Times New Roman" w:hAnsi="Times New Roman" w:cs="Times New Roman"/>
          <w:sz w:val="24"/>
          <w:szCs w:val="24"/>
        </w:rPr>
        <w:t>priede</w:t>
      </w:r>
      <w:bookmarkEnd w:id="8"/>
      <w:r w:rsidR="00835FFB" w:rsidRPr="00D51822">
        <w:rPr>
          <w:rFonts w:ascii="Times New Roman" w:hAnsi="Times New Roman" w:cs="Times New Roman"/>
          <w:sz w:val="24"/>
          <w:szCs w:val="24"/>
        </w:rPr>
        <w:t xml:space="preserve">. </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9"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10" w:name="_Ref39427921"/>
      <w:bookmarkStart w:id="11" w:name="_Ref39427927"/>
      <w:bookmarkStart w:id="12" w:name="_Ref39740354"/>
      <w:r w:rsidR="00D22226" w:rsidRPr="00AA727A">
        <w:rPr>
          <w:rFonts w:ascii="Times New Roman" w:hAnsi="Times New Roman" w:cs="Times New Roman"/>
          <w:b/>
          <w:bCs/>
          <w:color w:val="auto"/>
          <w:sz w:val="28"/>
          <w:szCs w:val="28"/>
        </w:rPr>
        <w:t>Susitikimai su tiekėjais</w:t>
      </w:r>
      <w:bookmarkEnd w:id="10"/>
      <w:bookmarkEnd w:id="11"/>
      <w:r w:rsidR="003B6924" w:rsidRPr="00AA727A">
        <w:rPr>
          <w:rFonts w:ascii="Times New Roman" w:hAnsi="Times New Roman" w:cs="Times New Roman"/>
          <w:b/>
          <w:bCs/>
          <w:color w:val="auto"/>
          <w:sz w:val="28"/>
          <w:szCs w:val="28"/>
        </w:rPr>
        <w:t xml:space="preserve"> ir objekto apžiūra</w:t>
      </w:r>
      <w:bookmarkEnd w:id="9"/>
      <w:bookmarkEnd w:id="12"/>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3" w:name="_Ref39473754"/>
      <w:bookmarkStart w:id="14" w:name="_Ref39473761"/>
      <w:bookmarkStart w:id="15"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6"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3"/>
      <w:bookmarkEnd w:id="14"/>
      <w:bookmarkEnd w:id="15"/>
      <w:r w:rsidR="00975F1F" w:rsidRPr="00D51822">
        <w:rPr>
          <w:rFonts w:ascii="Times New Roman" w:hAnsi="Times New Roman" w:cs="Times New Roman"/>
          <w:b/>
          <w:bCs/>
          <w:sz w:val="28"/>
          <w:szCs w:val="28"/>
        </w:rPr>
        <w:t xml:space="preserve"> ir kvalifikacijos reikalavimai</w:t>
      </w:r>
      <w:bookmarkEnd w:id="16"/>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7"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7"/>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8" w:name="_Toc166755519"/>
      <w:bookmarkStart w:id="19"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8"/>
      <w:r w:rsidR="009743D3" w:rsidRPr="00D51822">
        <w:rPr>
          <w:rFonts w:ascii="Times New Roman" w:hAnsi="Times New Roman" w:cs="Times New Roman"/>
          <w:b/>
          <w:bCs/>
          <w:sz w:val="28"/>
          <w:szCs w:val="28"/>
        </w:rPr>
        <w:t xml:space="preserve"> </w:t>
      </w:r>
    </w:p>
    <w:bookmarkEnd w:id="19"/>
    <w:p w14:paraId="53EE35CD" w14:textId="7471F6A7" w:rsidR="00851548" w:rsidRPr="000C296D"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0C296D">
        <w:rPr>
          <w:rFonts w:ascii="Times New Roman" w:eastAsia="Times New Roman" w:hAnsi="Times New Roman" w:cs="Times New Roman"/>
          <w:sz w:val="24"/>
          <w:szCs w:val="24"/>
          <w:lang w:eastAsia="en-US"/>
        </w:rPr>
        <w:t xml:space="preserve"> </w:t>
      </w:r>
      <w:r w:rsidR="00477B26">
        <w:rPr>
          <w:rFonts w:ascii="Times New Roman" w:eastAsia="Times New Roman" w:hAnsi="Times New Roman" w:cs="Times New Roman"/>
          <w:sz w:val="24"/>
          <w:szCs w:val="24"/>
          <w:lang w:eastAsia="en-US"/>
        </w:rPr>
        <w:t>8</w:t>
      </w:r>
      <w:r w:rsidRPr="000C296D">
        <w:rPr>
          <w:rFonts w:ascii="Times New Roman" w:eastAsia="Times New Roman" w:hAnsi="Times New Roman" w:cs="Times New Roman"/>
          <w:sz w:val="24"/>
          <w:szCs w:val="24"/>
          <w:lang w:eastAsia="en-US"/>
        </w:rPr>
        <w:t xml:space="preserve"> ir</w:t>
      </w:r>
      <w:r w:rsidR="00FE514B" w:rsidRPr="000C296D">
        <w:rPr>
          <w:rFonts w:ascii="Times New Roman" w:eastAsia="Times New Roman" w:hAnsi="Times New Roman" w:cs="Times New Roman"/>
          <w:sz w:val="24"/>
          <w:szCs w:val="24"/>
          <w:lang w:eastAsia="en-US"/>
        </w:rPr>
        <w:t xml:space="preserve"> </w:t>
      </w:r>
      <w:r w:rsidR="00477B26">
        <w:rPr>
          <w:rFonts w:ascii="Times New Roman" w:eastAsia="Times New Roman" w:hAnsi="Times New Roman" w:cs="Times New Roman"/>
          <w:sz w:val="24"/>
          <w:szCs w:val="24"/>
          <w:lang w:eastAsia="en-US"/>
        </w:rPr>
        <w:t>9</w:t>
      </w:r>
      <w:r w:rsidRPr="000C296D">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0C296D" w:rsidRDefault="00851548" w:rsidP="008416A0">
      <w:pPr>
        <w:spacing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20" w:name="_Toc166755520"/>
      <w:bookmarkStart w:id="21" w:name="_Ref39666794"/>
      <w:bookmarkStart w:id="22" w:name="_Ref39666796"/>
      <w:r w:rsidRPr="00D51822">
        <w:rPr>
          <w:rFonts w:ascii="Times New Roman" w:hAnsi="Times New Roman" w:cs="Times New Roman"/>
          <w:b/>
          <w:bCs/>
          <w:sz w:val="28"/>
          <w:szCs w:val="28"/>
        </w:rPr>
        <w:t>Specialieji reikalavimai pasiūlymų rengimui ir pateikimui</w:t>
      </w:r>
      <w:bookmarkEnd w:id="20"/>
      <w:r w:rsidRPr="00D51822">
        <w:rPr>
          <w:rFonts w:ascii="Times New Roman" w:hAnsi="Times New Roman" w:cs="Times New Roman"/>
          <w:b/>
          <w:bCs/>
          <w:sz w:val="28"/>
          <w:szCs w:val="28"/>
        </w:rPr>
        <w:t xml:space="preserve"> </w:t>
      </w:r>
    </w:p>
    <w:bookmarkEnd w:id="21"/>
    <w:bookmarkEnd w:id="22"/>
    <w:p w14:paraId="097897DC" w14:textId="77777777" w:rsidR="006805F1" w:rsidRPr="00477B26" w:rsidRDefault="00192AF9" w:rsidP="006805F1">
      <w:pPr>
        <w:tabs>
          <w:tab w:val="left" w:pos="2492"/>
        </w:tabs>
        <w:spacing w:after="0" w:line="20" w:lineRule="atLeast"/>
        <w:ind w:firstLine="567"/>
        <w:jc w:val="both"/>
        <w:rPr>
          <w:rFonts w:ascii="Times New Roman" w:hAnsi="Times New Roman" w:cs="Times New Roman"/>
          <w:sz w:val="22"/>
          <w:szCs w:val="22"/>
        </w:rPr>
      </w:pPr>
      <w:r w:rsidRPr="00477B26">
        <w:rPr>
          <w:rFonts w:ascii="Times New Roman" w:hAnsi="Times New Roman" w:cs="Times New Roman"/>
          <w:sz w:val="22"/>
          <w:szCs w:val="22"/>
        </w:rPr>
        <w:t xml:space="preserve">6.1. </w:t>
      </w:r>
      <w:r w:rsidR="00EF5623" w:rsidRPr="00477B26">
        <w:rPr>
          <w:rFonts w:ascii="Times New Roman" w:hAnsi="Times New Roman" w:cs="Times New Roman"/>
          <w:sz w:val="22"/>
          <w:szCs w:val="22"/>
        </w:rPr>
        <w:t xml:space="preserve">Tiekėjo </w:t>
      </w:r>
      <w:r w:rsidR="0058726C" w:rsidRPr="00477B26">
        <w:rPr>
          <w:rFonts w:ascii="Times New Roman" w:hAnsi="Times New Roman" w:cs="Times New Roman"/>
          <w:sz w:val="22"/>
          <w:szCs w:val="22"/>
        </w:rPr>
        <w:t>p</w:t>
      </w:r>
      <w:r w:rsidR="00EF5623" w:rsidRPr="00477B26">
        <w:rPr>
          <w:rFonts w:ascii="Times New Roman" w:hAnsi="Times New Roman" w:cs="Times New Roman"/>
          <w:sz w:val="22"/>
          <w:szCs w:val="22"/>
        </w:rPr>
        <w:t>asiūlymą sudaro CVP IS pateikiamų ir žemiau nurodytų dokumentų visuma</w:t>
      </w:r>
      <w:r w:rsidR="00FD53CF" w:rsidRPr="00477B26">
        <w:rPr>
          <w:rFonts w:ascii="Times New Roman" w:hAnsi="Times New Roman" w:cs="Times New Roman"/>
          <w:sz w:val="22"/>
          <w:szCs w:val="22"/>
        </w:rPr>
        <w:t>:</w:t>
      </w:r>
    </w:p>
    <w:p w14:paraId="53C68B75" w14:textId="12219C19" w:rsidR="0001508F" w:rsidRPr="00E359C8" w:rsidRDefault="0001508F" w:rsidP="0001508F">
      <w:pPr>
        <w:pStyle w:val="Sraopastraipa"/>
        <w:numPr>
          <w:ilvl w:val="2"/>
          <w:numId w:val="33"/>
        </w:numPr>
        <w:spacing w:after="0" w:line="240" w:lineRule="auto"/>
        <w:ind w:left="0" w:firstLine="709"/>
        <w:jc w:val="both"/>
        <w:rPr>
          <w:rFonts w:ascii="Times New Roman" w:hAnsi="Times New Roman" w:cs="Times New Roman"/>
          <w:color w:val="000000" w:themeColor="text1"/>
          <w:sz w:val="22"/>
          <w:szCs w:val="22"/>
          <w:u w:val="single"/>
        </w:rPr>
      </w:pPr>
      <w:r w:rsidRPr="00E359C8">
        <w:rPr>
          <w:rFonts w:ascii="Times New Roman" w:hAnsi="Times New Roman" w:cs="Times New Roman"/>
          <w:color w:val="000000" w:themeColor="text1"/>
          <w:sz w:val="22"/>
          <w:szCs w:val="22"/>
        </w:rPr>
        <w:t xml:space="preserve">tiekėjo pasirašytas pasiūlymas, parengtas pagal specialiųjų pirkimo sąlygų </w:t>
      </w:r>
      <w:r w:rsidRPr="00E359C8">
        <w:rPr>
          <w:rFonts w:ascii="Times New Roman" w:hAnsi="Times New Roman" w:cs="Times New Roman"/>
          <w:color w:val="000000" w:themeColor="text1"/>
          <w:sz w:val="22"/>
          <w:szCs w:val="22"/>
          <w:shd w:val="clear" w:color="auto" w:fill="FFFFFF"/>
        </w:rPr>
        <w:t xml:space="preserve">6 </w:t>
      </w:r>
      <w:r w:rsidRPr="00E359C8">
        <w:rPr>
          <w:rFonts w:ascii="Times New Roman" w:hAnsi="Times New Roman" w:cs="Times New Roman"/>
          <w:color w:val="000000" w:themeColor="text1"/>
          <w:sz w:val="22"/>
          <w:szCs w:val="22"/>
        </w:rPr>
        <w:t>priede pateiktą pasiūlymo formą.</w:t>
      </w:r>
    </w:p>
    <w:p w14:paraId="02E0FB7F" w14:textId="4B2ED9AA" w:rsidR="0001508F" w:rsidRPr="00E359C8" w:rsidRDefault="0001508F" w:rsidP="0001508F">
      <w:pPr>
        <w:pStyle w:val="Sraopastraipa"/>
        <w:numPr>
          <w:ilvl w:val="2"/>
          <w:numId w:val="33"/>
        </w:numPr>
        <w:spacing w:after="0" w:line="240" w:lineRule="auto"/>
        <w:ind w:left="0" w:firstLine="709"/>
        <w:jc w:val="both"/>
        <w:rPr>
          <w:rFonts w:ascii="Times New Roman" w:hAnsi="Times New Roman" w:cs="Times New Roman"/>
          <w:color w:val="000000" w:themeColor="text1"/>
          <w:sz w:val="22"/>
          <w:szCs w:val="22"/>
          <w:u w:val="single"/>
        </w:rPr>
      </w:pPr>
      <w:r w:rsidRPr="00E359C8">
        <w:rPr>
          <w:rFonts w:ascii="Times New Roman" w:hAnsi="Times New Roman" w:cs="Times New Roman"/>
          <w:color w:val="000000" w:themeColor="text1"/>
          <w:sz w:val="22"/>
          <w:szCs w:val="22"/>
        </w:rPr>
        <w:t xml:space="preserve">užpildytas EBVPD (specialiųjų pirkimo sąlygų </w:t>
      </w:r>
      <w:r w:rsidR="00032EA5" w:rsidRPr="00E359C8">
        <w:rPr>
          <w:rFonts w:ascii="Times New Roman" w:hAnsi="Times New Roman" w:cs="Times New Roman"/>
          <w:color w:val="000000" w:themeColor="text1"/>
          <w:sz w:val="22"/>
          <w:szCs w:val="22"/>
        </w:rPr>
        <w:t>5 priedas.</w:t>
      </w:r>
      <w:r w:rsidRPr="00E359C8">
        <w:rPr>
          <w:rFonts w:ascii="Times New Roman" w:hAnsi="Times New Roman" w:cs="Times New Roman"/>
          <w:color w:val="000000" w:themeColor="text1"/>
          <w:sz w:val="22"/>
          <w:szCs w:val="22"/>
        </w:rPr>
        <w:t xml:space="preserve"> Pasirašydamas pasiūlymą, tiekėjas patvirtina ir EBVPD tikrumą;</w:t>
      </w:r>
    </w:p>
    <w:p w14:paraId="0C1CF182" w14:textId="77777777" w:rsidR="0001508F" w:rsidRPr="00E359C8" w:rsidRDefault="0001508F" w:rsidP="0001508F">
      <w:pPr>
        <w:pStyle w:val="Sraopastraipa"/>
        <w:numPr>
          <w:ilvl w:val="2"/>
          <w:numId w:val="33"/>
        </w:numPr>
        <w:spacing w:after="0" w:line="240" w:lineRule="auto"/>
        <w:ind w:left="0" w:firstLine="709"/>
        <w:jc w:val="both"/>
        <w:rPr>
          <w:rFonts w:ascii="Times New Roman" w:hAnsi="Times New Roman" w:cs="Times New Roman"/>
          <w:sz w:val="24"/>
          <w:szCs w:val="24"/>
          <w:u w:val="single"/>
        </w:rPr>
      </w:pPr>
      <w:r w:rsidRPr="00E359C8">
        <w:rPr>
          <w:rFonts w:ascii="Times New Roman" w:hAnsi="Times New Roman" w:cs="Times New Roman"/>
          <w:sz w:val="24"/>
          <w:szCs w:val="24"/>
        </w:rPr>
        <w:t>jungtinės veiklos sutarties kopija (jeigu pirkime dalyvauja ūkio subjektų grupė jungtinės veiklos sutarties pagrindu);</w:t>
      </w:r>
    </w:p>
    <w:p w14:paraId="4D69CED0" w14:textId="77777777" w:rsidR="0001508F" w:rsidRPr="00E359C8" w:rsidRDefault="0001508F" w:rsidP="0001508F">
      <w:pPr>
        <w:pStyle w:val="Sraopastraipa"/>
        <w:numPr>
          <w:ilvl w:val="2"/>
          <w:numId w:val="33"/>
        </w:numPr>
        <w:spacing w:after="0" w:line="240" w:lineRule="auto"/>
        <w:ind w:left="0" w:firstLine="709"/>
        <w:jc w:val="both"/>
        <w:rPr>
          <w:rFonts w:ascii="Times New Roman" w:hAnsi="Times New Roman" w:cs="Times New Roman"/>
          <w:sz w:val="24"/>
          <w:szCs w:val="24"/>
          <w:u w:val="single"/>
        </w:rPr>
      </w:pPr>
      <w:r w:rsidRPr="00E359C8">
        <w:rPr>
          <w:rFonts w:ascii="Times New Roman" w:hAnsi="Times New Roman" w:cs="Times New Roman"/>
          <w:sz w:val="24"/>
          <w:szCs w:val="24"/>
        </w:rPr>
        <w:t>dokumentas, patvirtinantis, kad asmuo, kuris pasirašė pasiūlymą (jei jis ne tiekėjo vadovas), turėjo teisę jį pasirašyti;</w:t>
      </w:r>
    </w:p>
    <w:p w14:paraId="6F2FD013" w14:textId="77777777" w:rsidR="0001508F" w:rsidRPr="00E359C8" w:rsidRDefault="0001508F" w:rsidP="0001508F">
      <w:pPr>
        <w:pStyle w:val="Sraopastraipa"/>
        <w:numPr>
          <w:ilvl w:val="2"/>
          <w:numId w:val="33"/>
        </w:numPr>
        <w:tabs>
          <w:tab w:val="left" w:pos="1276"/>
        </w:tabs>
        <w:spacing w:after="0" w:line="240" w:lineRule="auto"/>
        <w:ind w:left="2127" w:hanging="1431"/>
        <w:jc w:val="both"/>
        <w:rPr>
          <w:rFonts w:ascii="Times New Roman" w:hAnsi="Times New Roman" w:cs="Times New Roman"/>
          <w:sz w:val="24"/>
          <w:szCs w:val="24"/>
          <w:u w:val="single"/>
        </w:rPr>
      </w:pPr>
      <w:r w:rsidRPr="00E359C8">
        <w:rPr>
          <w:rFonts w:ascii="Times New Roman" w:hAnsi="Times New Roman" w:cs="Times New Roman"/>
          <w:sz w:val="24"/>
          <w:szCs w:val="24"/>
        </w:rPr>
        <w:t>pasiūlymo galiojimą užtikrinantis dokumentas (jeigu reikalaujama);</w:t>
      </w:r>
    </w:p>
    <w:p w14:paraId="184E679C" w14:textId="77777777" w:rsidR="0001508F" w:rsidRPr="00E359C8" w:rsidRDefault="0001508F" w:rsidP="0001508F">
      <w:pPr>
        <w:pStyle w:val="Sraopastraipa"/>
        <w:numPr>
          <w:ilvl w:val="2"/>
          <w:numId w:val="33"/>
        </w:numPr>
        <w:spacing w:after="0" w:line="240" w:lineRule="auto"/>
        <w:ind w:left="0" w:firstLine="709"/>
        <w:jc w:val="both"/>
        <w:rPr>
          <w:rFonts w:ascii="Times New Roman" w:hAnsi="Times New Roman" w:cs="Times New Roman"/>
          <w:sz w:val="24"/>
          <w:szCs w:val="24"/>
          <w:u w:val="single"/>
        </w:rPr>
      </w:pPr>
      <w:r w:rsidRPr="00E359C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12E98525" w14:textId="77777777" w:rsidR="0001508F" w:rsidRPr="00E359C8" w:rsidRDefault="0001508F" w:rsidP="0001508F">
      <w:pPr>
        <w:pStyle w:val="Sraopastraipa"/>
        <w:numPr>
          <w:ilvl w:val="2"/>
          <w:numId w:val="33"/>
        </w:numPr>
        <w:spacing w:after="0" w:line="240" w:lineRule="auto"/>
        <w:ind w:left="0" w:firstLine="709"/>
        <w:jc w:val="both"/>
        <w:rPr>
          <w:rFonts w:ascii="Times New Roman" w:hAnsi="Times New Roman" w:cs="Times New Roman"/>
          <w:sz w:val="24"/>
          <w:szCs w:val="24"/>
          <w:u w:val="single"/>
        </w:rPr>
      </w:pPr>
      <w:r w:rsidRPr="00E359C8">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23A59C22" w14:textId="0C8AE6D8" w:rsidR="0001508F" w:rsidRPr="00E359C8" w:rsidRDefault="0001508F" w:rsidP="0001508F">
      <w:pPr>
        <w:pStyle w:val="Sraopastraipa"/>
        <w:numPr>
          <w:ilvl w:val="2"/>
          <w:numId w:val="33"/>
        </w:numPr>
        <w:spacing w:after="0" w:line="240" w:lineRule="auto"/>
        <w:ind w:left="0" w:firstLine="709"/>
        <w:jc w:val="both"/>
        <w:rPr>
          <w:rFonts w:ascii="Times New Roman" w:hAnsi="Times New Roman" w:cs="Times New Roman"/>
          <w:color w:val="000000" w:themeColor="text1"/>
          <w:sz w:val="24"/>
          <w:szCs w:val="24"/>
          <w:u w:val="single"/>
        </w:rPr>
      </w:pPr>
      <w:r w:rsidRPr="00E359C8">
        <w:rPr>
          <w:rFonts w:ascii="Times New Roman" w:hAnsi="Times New Roman" w:cs="Times New Roman"/>
          <w:color w:val="000000" w:themeColor="text1"/>
          <w:sz w:val="24"/>
          <w:szCs w:val="24"/>
        </w:rPr>
        <w:t xml:space="preserve">dokumentai, patvirtinantys, kad ūkio subjektas, kurio pajėgumais tiekėjas remiasi, atsižvelgdamas į specialiųjų pirkimo sąlygų </w:t>
      </w:r>
      <w:r w:rsidR="00200CAA" w:rsidRPr="00E359C8">
        <w:rPr>
          <w:rFonts w:ascii="Times New Roman" w:hAnsi="Times New Roman" w:cs="Times New Roman"/>
          <w:color w:val="000000" w:themeColor="text1"/>
          <w:sz w:val="24"/>
          <w:szCs w:val="24"/>
        </w:rPr>
        <w:t>4</w:t>
      </w:r>
      <w:r w:rsidRPr="00E359C8">
        <w:rPr>
          <w:rFonts w:ascii="Times New Roman" w:hAnsi="Times New Roman" w:cs="Times New Roman"/>
          <w:color w:val="000000" w:themeColor="text1"/>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359C8">
        <w:rPr>
          <w:rFonts w:ascii="Times New Roman" w:hAnsi="Times New Roman" w:cs="Times New Roman"/>
          <w:i/>
          <w:iCs/>
          <w:color w:val="000000" w:themeColor="text1"/>
          <w:sz w:val="24"/>
          <w:szCs w:val="24"/>
        </w:rPr>
        <w:t xml:space="preserve"> </w:t>
      </w:r>
    </w:p>
    <w:p w14:paraId="236386F7" w14:textId="016905F0" w:rsidR="0001508F" w:rsidRPr="00E359C8" w:rsidRDefault="0001508F" w:rsidP="0001508F">
      <w:pPr>
        <w:pStyle w:val="Sraopastraipa"/>
        <w:numPr>
          <w:ilvl w:val="2"/>
          <w:numId w:val="33"/>
        </w:numPr>
        <w:tabs>
          <w:tab w:val="left" w:pos="1276"/>
        </w:tabs>
        <w:spacing w:after="0" w:line="240" w:lineRule="auto"/>
        <w:ind w:left="2127" w:hanging="1431"/>
        <w:jc w:val="both"/>
        <w:rPr>
          <w:rFonts w:ascii="Times New Roman" w:hAnsi="Times New Roman" w:cs="Times New Roman"/>
          <w:color w:val="000000" w:themeColor="text1"/>
          <w:sz w:val="24"/>
          <w:szCs w:val="24"/>
          <w:u w:val="single"/>
        </w:rPr>
      </w:pPr>
      <w:r w:rsidRPr="00E359C8">
        <w:rPr>
          <w:rFonts w:ascii="Times New Roman" w:hAnsi="Times New Roman" w:cs="Times New Roman"/>
          <w:color w:val="000000" w:themeColor="text1"/>
          <w:sz w:val="24"/>
          <w:szCs w:val="24"/>
        </w:rPr>
        <w:t xml:space="preserve">techninė specifikacija, užpildyta pagal specialiųjų pirkimo sąlygų </w:t>
      </w:r>
      <w:r w:rsidR="00032EA5" w:rsidRPr="00E359C8">
        <w:rPr>
          <w:rFonts w:ascii="Times New Roman" w:hAnsi="Times New Roman" w:cs="Times New Roman"/>
          <w:color w:val="000000" w:themeColor="text1"/>
          <w:sz w:val="24"/>
          <w:szCs w:val="24"/>
        </w:rPr>
        <w:t xml:space="preserve">2 </w:t>
      </w:r>
      <w:r w:rsidRPr="00E359C8">
        <w:rPr>
          <w:rFonts w:ascii="Times New Roman" w:hAnsi="Times New Roman" w:cs="Times New Roman"/>
          <w:color w:val="000000" w:themeColor="text1"/>
          <w:sz w:val="24"/>
          <w:szCs w:val="24"/>
        </w:rPr>
        <w:t>priedą</w:t>
      </w:r>
      <w:r w:rsidRPr="00E359C8">
        <w:rPr>
          <w:rFonts w:ascii="Times New Roman" w:hAnsi="Times New Roman" w:cs="Times New Roman"/>
          <w:i/>
          <w:iCs/>
          <w:color w:val="000000" w:themeColor="text1"/>
          <w:sz w:val="24"/>
          <w:szCs w:val="24"/>
        </w:rPr>
        <w:t>;</w:t>
      </w:r>
    </w:p>
    <w:p w14:paraId="0D8B8D7E" w14:textId="7518E734" w:rsidR="00A951B8" w:rsidRPr="00A951B8" w:rsidRDefault="00A951B8" w:rsidP="00A951B8">
      <w:pPr>
        <w:pStyle w:val="Sraopastraipa"/>
        <w:numPr>
          <w:ilvl w:val="2"/>
          <w:numId w:val="33"/>
        </w:numPr>
        <w:tabs>
          <w:tab w:val="left" w:pos="709"/>
          <w:tab w:val="left" w:pos="1560"/>
        </w:tabs>
        <w:spacing w:after="0" w:line="240" w:lineRule="auto"/>
        <w:ind w:left="0" w:firstLine="696"/>
        <w:jc w:val="both"/>
        <w:rPr>
          <w:rFonts w:ascii="Times New Roman" w:hAnsi="Times New Roman" w:cs="Times New Roman"/>
          <w:sz w:val="24"/>
          <w:szCs w:val="24"/>
          <w:u w:val="single"/>
        </w:rPr>
      </w:pPr>
      <w:r w:rsidRPr="00A951B8">
        <w:rPr>
          <w:rFonts w:ascii="Times New Roman" w:hAnsi="Times New Roman" w:cs="Times New Roman"/>
          <w:color w:val="000000"/>
          <w:sz w:val="24"/>
          <w:szCs w:val="24"/>
          <w:shd w:val="clear" w:color="auto" w:fill="FFFFFF"/>
        </w:rPr>
        <w:t>Kartu su pasiūlymu privaloma pateikti dokumentus, įrodančius siūlomų prekių atitikimą kokybės ir techniniams reikalavimams, nurodytiems žemiau pateiktoje techninėje specifikacijoje: tiekėjas turi pateikti gamintojo parengtus katalogus ir/ar siūlomų prekių (šiuo metu gaminamų, išbandytų, sertifikuotų ir paruoštų tiekimui) techninių charakteristikų aprašymus. Šiuose dokumentuose tiekėjas turi grafiškai nuro</w:t>
      </w:r>
      <w:r>
        <w:rPr>
          <w:rFonts w:ascii="Times New Roman" w:hAnsi="Times New Roman" w:cs="Times New Roman"/>
          <w:color w:val="000000"/>
          <w:sz w:val="24"/>
          <w:szCs w:val="24"/>
          <w:shd w:val="clear" w:color="auto" w:fill="FFFFFF"/>
        </w:rPr>
        <w:t xml:space="preserve">dyti (t. y. pastebimai pažymėti, </w:t>
      </w:r>
      <w:r w:rsidRPr="00A951B8">
        <w:rPr>
          <w:rFonts w:ascii="Times New Roman" w:hAnsi="Times New Roman" w:cs="Times New Roman"/>
          <w:color w:val="000000"/>
          <w:sz w:val="24"/>
          <w:szCs w:val="24"/>
          <w:shd w:val="clear" w:color="auto" w:fill="FFFFFF"/>
        </w:rPr>
        <w:t xml:space="preserve">spalvotai žymėti ir/ar nurodyti rodyklėmis, ir/ar pabraukti) konkrečias teikiamų dokumentų vietas, kur aprašomos reikalaujamų techninių charakteristikų reikšmės, bei įrašyti, kurį techninių reikalavimų punktą jos atitinka. Jei gamintojo išleistame kataloge nėra Perkančiosios organizacijos reikalaujamo prekių parametro atitiktį patvirtinančios informacijos arba </w:t>
      </w:r>
      <w:r w:rsidRPr="00A951B8">
        <w:rPr>
          <w:rFonts w:ascii="Times New Roman" w:hAnsi="Times New Roman" w:cs="Times New Roman"/>
          <w:color w:val="000000"/>
          <w:sz w:val="24"/>
          <w:szCs w:val="24"/>
          <w:shd w:val="clear" w:color="auto" w:fill="FFFFFF"/>
        </w:rPr>
        <w:lastRenderedPageBreak/>
        <w:t>neišsamiai aprašyta, Tiekėjas gali pateikti atitiktį patvirtinančią prekių gamintojo deklaraciją. Bet kokia kita kalba (išskyrus lietuvių ir anglų) parengti dokumentai turi būti pateikiami su vertimu į lietuvių arba ang</w:t>
      </w:r>
      <w:r>
        <w:rPr>
          <w:rFonts w:ascii="Times New Roman" w:hAnsi="Times New Roman" w:cs="Times New Roman"/>
          <w:color w:val="000000"/>
          <w:sz w:val="24"/>
          <w:szCs w:val="24"/>
          <w:shd w:val="clear" w:color="auto" w:fill="FFFFFF"/>
        </w:rPr>
        <w:t>lų kalbą. Perkančiajai organizacijai</w:t>
      </w:r>
      <w:r w:rsidRPr="00A951B8">
        <w:rPr>
          <w:rFonts w:ascii="Times New Roman" w:hAnsi="Times New Roman" w:cs="Times New Roman"/>
          <w:color w:val="000000"/>
          <w:sz w:val="24"/>
          <w:szCs w:val="24"/>
          <w:shd w:val="clear" w:color="auto" w:fill="FFFFFF"/>
        </w:rPr>
        <w:t xml:space="preserve"> kilus </w:t>
      </w:r>
      <w:r>
        <w:rPr>
          <w:rFonts w:ascii="Times New Roman" w:hAnsi="Times New Roman" w:cs="Times New Roman"/>
          <w:color w:val="000000"/>
          <w:sz w:val="24"/>
          <w:szCs w:val="24"/>
          <w:shd w:val="clear" w:color="auto" w:fill="FFFFFF"/>
        </w:rPr>
        <w:t>neaiškumui</w:t>
      </w:r>
      <w:r w:rsidRPr="00A951B8">
        <w:rPr>
          <w:rFonts w:ascii="Times New Roman" w:hAnsi="Times New Roman" w:cs="Times New Roman"/>
          <w:color w:val="000000"/>
          <w:sz w:val="24"/>
          <w:szCs w:val="24"/>
          <w:shd w:val="clear" w:color="auto" w:fill="FFFFFF"/>
        </w:rPr>
        <w:t xml:space="preserve"> dėl minėtų dokumentų, pateiktų anglų kalba, atitikties nustatytiems reikalavimams, pasilieka teisę prašyti dokumentų vertimo į lietuvių kalbą.</w:t>
      </w:r>
    </w:p>
    <w:p w14:paraId="195ABFEB" w14:textId="12B1EBF1" w:rsidR="00032EA5" w:rsidRPr="00BB1D63" w:rsidRDefault="00BB1D63" w:rsidP="00BB1D63">
      <w:pPr>
        <w:pStyle w:val="Sraopastraipa"/>
        <w:numPr>
          <w:ilvl w:val="2"/>
          <w:numId w:val="33"/>
        </w:numPr>
        <w:tabs>
          <w:tab w:val="left" w:pos="709"/>
          <w:tab w:val="left" w:pos="1560"/>
        </w:tabs>
        <w:spacing w:after="0" w:line="240" w:lineRule="auto"/>
        <w:ind w:left="0" w:firstLine="696"/>
        <w:jc w:val="both"/>
        <w:rPr>
          <w:rFonts w:ascii="Times New Roman" w:hAnsi="Times New Roman" w:cs="Times New Roman"/>
          <w:sz w:val="24"/>
          <w:szCs w:val="24"/>
          <w:u w:val="single"/>
        </w:rPr>
      </w:pPr>
      <w:r>
        <w:rPr>
          <w:rFonts w:ascii="Times New Roman" w:hAnsi="Times New Roman" w:cs="Times New Roman"/>
          <w:iCs/>
          <w:sz w:val="24"/>
          <w:szCs w:val="24"/>
        </w:rPr>
        <w:t>Kiti prašomi dokumentai.</w:t>
      </w:r>
    </w:p>
    <w:p w14:paraId="09295F51" w14:textId="3E9A014E" w:rsidR="0001508F" w:rsidRPr="00D06232" w:rsidRDefault="00032EA5" w:rsidP="00032EA5">
      <w:pPr>
        <w:spacing w:after="0" w:line="240" w:lineRule="auto"/>
        <w:jc w:val="both"/>
        <w:rPr>
          <w:rFonts w:ascii="Times New Roman" w:hAnsi="Times New Roman" w:cs="Times New Roman"/>
          <w:sz w:val="24"/>
          <w:szCs w:val="24"/>
        </w:rPr>
      </w:pPr>
      <w:r w:rsidRPr="00D06232">
        <w:rPr>
          <w:rFonts w:ascii="Times New Roman" w:hAnsi="Times New Roman" w:cs="Times New Roman"/>
          <w:sz w:val="24"/>
          <w:szCs w:val="24"/>
        </w:rPr>
        <w:t xml:space="preserve">          </w:t>
      </w:r>
      <w:r w:rsidR="0001508F" w:rsidRPr="00D06232">
        <w:rPr>
          <w:rFonts w:ascii="Times New Roman" w:hAnsi="Times New Roman" w:cs="Times New Roman"/>
          <w:sz w:val="24"/>
          <w:szCs w:val="24"/>
        </w:rPr>
        <w:t>6.2.</w:t>
      </w:r>
      <w:r w:rsidRPr="00D06232">
        <w:rPr>
          <w:rFonts w:ascii="Times New Roman" w:hAnsi="Times New Roman" w:cs="Times New Roman"/>
          <w:sz w:val="24"/>
          <w:szCs w:val="24"/>
        </w:rPr>
        <w:t xml:space="preserve"> </w:t>
      </w:r>
      <w:r w:rsidR="0001508F" w:rsidRPr="00D06232">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01508F" w:rsidRPr="00D06232">
        <w:rPr>
          <w:rFonts w:ascii="Times New Roman" w:hAnsi="Times New Roman" w:cs="Times New Roman"/>
          <w:sz w:val="24"/>
          <w:szCs w:val="24"/>
        </w:rPr>
        <w:t>Perkančiajai organizacijai kilus abejonių dėl dokumentų tikrumo, ji turi teisę reikalauti pateikti dokumentų originalus.</w:t>
      </w:r>
      <w:r w:rsidR="0001508F" w:rsidRPr="00D06232">
        <w:rPr>
          <w:rFonts w:ascii="Times New Roman" w:eastAsia="Calibri" w:hAnsi="Times New Roman" w:cs="Times New Roman"/>
          <w:sz w:val="24"/>
          <w:szCs w:val="24"/>
        </w:rPr>
        <w:t xml:space="preserve"> Gali būti:</w:t>
      </w:r>
    </w:p>
    <w:p w14:paraId="133A5F60" w14:textId="77777777" w:rsidR="0001508F" w:rsidRPr="00D06232" w:rsidRDefault="0001508F" w:rsidP="0001508F">
      <w:pPr>
        <w:pStyle w:val="Sraopastraipa"/>
        <w:spacing w:after="0" w:line="240" w:lineRule="auto"/>
        <w:ind w:left="0" w:firstLine="851"/>
        <w:jc w:val="both"/>
        <w:rPr>
          <w:rFonts w:ascii="Times New Roman" w:hAnsi="Times New Roman" w:cs="Times New Roman"/>
          <w:bCs/>
          <w:iCs/>
          <w:sz w:val="24"/>
          <w:szCs w:val="24"/>
          <w:u w:val="single"/>
        </w:rPr>
      </w:pPr>
      <w:r w:rsidRPr="00D06232">
        <w:rPr>
          <w:rFonts w:ascii="Times New Roman" w:eastAsia="Calibri" w:hAnsi="Times New Roman" w:cs="Times New Roman"/>
          <w:bCs/>
          <w:iCs/>
          <w:sz w:val="24"/>
          <w:szCs w:val="24"/>
        </w:rPr>
        <w:t>6.2.1 pateikiami kvalifikuotu elektroniniu parašu pasirašyti elektroninėmis priemonėmis suformuoti dokumentai;</w:t>
      </w:r>
    </w:p>
    <w:p w14:paraId="41699B26" w14:textId="77777777" w:rsidR="0001508F" w:rsidRPr="00D06232" w:rsidRDefault="0001508F" w:rsidP="0001508F">
      <w:pPr>
        <w:pStyle w:val="Sraopastraipa"/>
        <w:numPr>
          <w:ilvl w:val="2"/>
          <w:numId w:val="34"/>
        </w:numPr>
        <w:tabs>
          <w:tab w:val="left" w:pos="1418"/>
        </w:tabs>
        <w:spacing w:after="0" w:line="240" w:lineRule="auto"/>
        <w:ind w:left="0" w:firstLine="851"/>
        <w:jc w:val="both"/>
        <w:rPr>
          <w:rFonts w:ascii="Times New Roman" w:hAnsi="Times New Roman" w:cs="Times New Roman"/>
          <w:bCs/>
          <w:iCs/>
          <w:sz w:val="24"/>
          <w:szCs w:val="24"/>
        </w:rPr>
      </w:pPr>
      <w:r w:rsidRPr="00D06232">
        <w:rPr>
          <w:rFonts w:ascii="Times New Roman" w:eastAsia="Calibri" w:hAnsi="Times New Roman" w:cs="Times New Roman"/>
          <w:bCs/>
          <w:iCs/>
          <w:sz w:val="24"/>
          <w:szCs w:val="24"/>
        </w:rPr>
        <w:t>skaitmeninės dokumentų kopijos (</w:t>
      </w:r>
      <w:r w:rsidRPr="00D06232">
        <w:rPr>
          <w:rFonts w:ascii="Times New Roman" w:eastAsia="Calibri" w:hAnsi="Times New Roman" w:cs="Times New Roman"/>
          <w:iCs/>
          <w:sz w:val="24"/>
          <w:szCs w:val="24"/>
        </w:rPr>
        <w:t>fiziniu parašu tvirtinami dokumentai turi būti pateikiami pasirašyti ir nuskenuoti)</w:t>
      </w:r>
      <w:r w:rsidRPr="00D06232">
        <w:rPr>
          <w:rFonts w:ascii="Times New Roman" w:eastAsia="Calibri" w:hAnsi="Times New Roman" w:cs="Times New Roman"/>
          <w:bCs/>
          <w:iCs/>
          <w:sz w:val="24"/>
          <w:szCs w:val="24"/>
        </w:rPr>
        <w:t>.</w:t>
      </w:r>
    </w:p>
    <w:p w14:paraId="450566A9" w14:textId="40A75EE7"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pasiūlymu teikiami dokumentai parengti ne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kalba, turi būti pateiktas tikslus vertimas į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3B7140C4"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w:t>
      </w:r>
      <w:r w:rsidR="00D06232">
        <w:rPr>
          <w:rFonts w:ascii="Times New Roman" w:eastAsia="Arial" w:hAnsi="Times New Roman" w:cs="Times New Roman"/>
          <w:sz w:val="24"/>
          <w:szCs w:val="24"/>
        </w:rPr>
        <w:t xml:space="preserve">gali būti išreikštos ne daugiau kaip </w:t>
      </w:r>
      <w:r w:rsidR="00F06444">
        <w:rPr>
          <w:rFonts w:ascii="Times New Roman" w:eastAsia="Arial" w:hAnsi="Times New Roman" w:cs="Times New Roman"/>
          <w:sz w:val="24"/>
          <w:szCs w:val="24"/>
        </w:rPr>
        <w:t>dviejų</w:t>
      </w:r>
      <w:r w:rsidR="00D06232">
        <w:rPr>
          <w:rFonts w:ascii="Times New Roman" w:eastAsia="Arial" w:hAnsi="Times New Roman" w:cs="Times New Roman"/>
          <w:sz w:val="24"/>
          <w:szCs w:val="24"/>
        </w:rPr>
        <w:t xml:space="preserve"> skaičių po kablelio tikslumu</w:t>
      </w:r>
      <w:r w:rsidR="004C63E0" w:rsidRPr="000C296D">
        <w:rPr>
          <w:rFonts w:ascii="Times New Roman" w:eastAsia="Arial" w:hAnsi="Times New Roman" w:cs="Times New Roman"/>
          <w:sz w:val="24"/>
          <w:szCs w:val="24"/>
        </w:rPr>
        <w:t xml:space="preserve">. Atsižvelgdama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taisykles dėl atskirų įkainių tikslumo ir apvalinimo.</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66755521"/>
      <w:bookmarkEnd w:id="23"/>
      <w:bookmarkEnd w:id="24"/>
      <w:bookmarkEnd w:id="25"/>
      <w:bookmarkEnd w:id="26"/>
      <w:bookmarkEnd w:id="27"/>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8"/>
      <w:bookmarkEnd w:id="29"/>
      <w:bookmarkEnd w:id="30"/>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1" w:name="_Ref39658218"/>
      <w:bookmarkStart w:id="32" w:name="_Ref39658226"/>
      <w:bookmarkStart w:id="33" w:name="_Ref39658248"/>
      <w:bookmarkStart w:id="34" w:name="_Ref39658251"/>
      <w:bookmarkStart w:id="35" w:name="_Toc166755522"/>
      <w:bookmarkStart w:id="36" w:name="_Ref39485250"/>
      <w:bookmarkStart w:id="37" w:name="_Ref39485258"/>
      <w:r w:rsidRPr="00D51822">
        <w:rPr>
          <w:rFonts w:ascii="Times New Roman" w:hAnsi="Times New Roman" w:cs="Times New Roman"/>
          <w:b/>
          <w:bCs/>
          <w:sz w:val="28"/>
          <w:szCs w:val="28"/>
        </w:rPr>
        <w:t>Elektroninis aukcionas</w:t>
      </w:r>
      <w:bookmarkEnd w:id="31"/>
      <w:bookmarkEnd w:id="32"/>
      <w:bookmarkEnd w:id="33"/>
      <w:bookmarkEnd w:id="34"/>
      <w:bookmarkEnd w:id="35"/>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8" w:name="_Ref39667303"/>
      <w:bookmarkStart w:id="39" w:name="_Ref39667308"/>
      <w:bookmarkStart w:id="40"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6"/>
      <w:bookmarkEnd w:id="37"/>
      <w:bookmarkEnd w:id="38"/>
      <w:bookmarkEnd w:id="39"/>
      <w:bookmarkEnd w:id="40"/>
    </w:p>
    <w:p w14:paraId="2988E4A1" w14:textId="6EB016EE"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1" w:name="_Hlk91157291"/>
      <w:r w:rsidRPr="000C296D">
        <w:rPr>
          <w:rFonts w:ascii="Times New Roman" w:eastAsia="Calibri" w:hAnsi="Times New Roman" w:cs="Times New Roman"/>
          <w:sz w:val="24"/>
          <w:szCs w:val="24"/>
        </w:rPr>
        <w:t xml:space="preserve">specialiųjų pirkimo sąlygų </w:t>
      </w:r>
      <w:bookmarkEnd w:id="41"/>
      <w:r w:rsidR="0028772D" w:rsidRPr="000C296D">
        <w:rPr>
          <w:rFonts w:ascii="Times New Roman" w:eastAsia="Calibri" w:hAnsi="Times New Roman" w:cs="Times New Roman"/>
          <w:sz w:val="24"/>
          <w:szCs w:val="24"/>
        </w:rPr>
        <w:t>2 priede „</w:t>
      </w:r>
      <w:r w:rsidR="00396D25">
        <w:rPr>
          <w:rFonts w:ascii="Times New Roman" w:eastAsia="Calibri" w:hAnsi="Times New Roman" w:cs="Times New Roman"/>
          <w:sz w:val="24"/>
          <w:szCs w:val="24"/>
        </w:rPr>
        <w:t>T</w:t>
      </w:r>
      <w:r w:rsidR="005732BE" w:rsidRPr="000C296D">
        <w:rPr>
          <w:rFonts w:ascii="Times New Roman" w:eastAsia="Calibri" w:hAnsi="Times New Roman" w:cs="Times New Roman"/>
          <w:sz w:val="24"/>
          <w:szCs w:val="24"/>
        </w:rPr>
        <w: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0D1FC6E9"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746D2C">
        <w:rPr>
          <w:rFonts w:ascii="Times New Roman" w:hAnsi="Times New Roman" w:cs="Times New Roman"/>
          <w:sz w:val="24"/>
          <w:szCs w:val="24"/>
        </w:rPr>
        <w:t xml:space="preserve"> (6 priedas)</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2" w:name="_Ref39425999"/>
      <w:bookmarkStart w:id="43" w:name="_Ref39426005"/>
      <w:r>
        <w:rPr>
          <w:rFonts w:ascii="Times New Roman" w:hAnsi="Times New Roman" w:cs="Times New Roman"/>
          <w:b/>
          <w:bCs/>
          <w:sz w:val="28"/>
          <w:szCs w:val="28"/>
        </w:rPr>
        <w:lastRenderedPageBreak/>
        <w:t xml:space="preserve"> </w:t>
      </w:r>
      <w:bookmarkStart w:id="44"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2"/>
      <w:bookmarkEnd w:id="43"/>
      <w:bookmarkEnd w:id="44"/>
    </w:p>
    <w:p w14:paraId="0D083BAD" w14:textId="49F0FB82"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746D2C">
        <w:rPr>
          <w:rFonts w:ascii="Times New Roman" w:hAnsi="Times New Roman" w:cs="Times New Roman"/>
          <w:sz w:val="24"/>
          <w:szCs w:val="24"/>
        </w:rPr>
        <w:t>10</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bookmarkEnd w:id="4"/>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5"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5"/>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640FE7" w:rsidRPr="00F0499F" w14:paraId="5131C062" w14:textId="77777777" w:rsidTr="00C14177">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02DDFBD9" w14:textId="77777777" w:rsidR="00640FE7" w:rsidRPr="002977D9" w:rsidRDefault="00640FE7" w:rsidP="00C14177">
            <w:pPr>
              <w:jc w:val="center"/>
              <w:rPr>
                <w:rFonts w:cstheme="minorHAnsi"/>
                <w:b/>
                <w:bCs/>
              </w:rPr>
            </w:pPr>
            <w:r w:rsidRPr="002977D9">
              <w:rPr>
                <w:rFonts w:cstheme="minorHAnsi"/>
                <w:b/>
                <w:bCs/>
              </w:rPr>
              <w:t>Eil. Nr.</w:t>
            </w:r>
          </w:p>
        </w:tc>
        <w:tc>
          <w:tcPr>
            <w:tcW w:w="2700" w:type="dxa"/>
            <w:shd w:val="clear" w:color="auto" w:fill="D9D9D9" w:themeFill="background1" w:themeFillShade="D9"/>
            <w:tcMar>
              <w:top w:w="0" w:type="dxa"/>
              <w:left w:w="108" w:type="dxa"/>
              <w:bottom w:w="0" w:type="dxa"/>
              <w:right w:w="108" w:type="dxa"/>
            </w:tcMar>
          </w:tcPr>
          <w:p w14:paraId="19135C4C" w14:textId="77777777" w:rsidR="00640FE7" w:rsidRPr="002977D9" w:rsidRDefault="00640FE7" w:rsidP="00C14177">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16C88663" w14:textId="77777777" w:rsidR="00640FE7" w:rsidRPr="002977D9" w:rsidRDefault="00640FE7" w:rsidP="00C14177">
            <w:pPr>
              <w:spacing w:after="0"/>
              <w:jc w:val="center"/>
              <w:rPr>
                <w:rFonts w:cstheme="minorHAnsi"/>
                <w:b/>
                <w:bCs/>
              </w:rPr>
            </w:pPr>
            <w:r w:rsidRPr="002977D9">
              <w:rPr>
                <w:rFonts w:cstheme="minorHAnsi"/>
                <w:b/>
                <w:bCs/>
              </w:rPr>
              <w:t>DATA/DIENŲ SKAIČIUS/ LAIKAS</w:t>
            </w:r>
          </w:p>
          <w:p w14:paraId="25D845FB" w14:textId="77777777" w:rsidR="00640FE7" w:rsidRPr="002977D9" w:rsidRDefault="00640FE7" w:rsidP="00C14177">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50162A1" w14:textId="77777777" w:rsidR="00640FE7" w:rsidRPr="002977D9" w:rsidRDefault="00640FE7" w:rsidP="00C14177">
            <w:pPr>
              <w:spacing w:after="0"/>
              <w:jc w:val="center"/>
              <w:rPr>
                <w:rFonts w:cstheme="minorHAnsi"/>
                <w:b/>
                <w:bCs/>
              </w:rPr>
            </w:pPr>
            <w:r w:rsidRPr="002977D9">
              <w:rPr>
                <w:rFonts w:cstheme="minorHAnsi"/>
                <w:b/>
                <w:bCs/>
              </w:rPr>
              <w:t>PASTABOS</w:t>
            </w:r>
          </w:p>
        </w:tc>
      </w:tr>
      <w:tr w:rsidR="00640FE7" w:rsidRPr="00F0499F" w14:paraId="647B0294" w14:textId="77777777" w:rsidTr="00C14177">
        <w:trPr>
          <w:gridAfter w:val="1"/>
          <w:wAfter w:w="2954" w:type="dxa"/>
          <w:trHeight w:val="20"/>
        </w:trPr>
        <w:tc>
          <w:tcPr>
            <w:tcW w:w="747" w:type="dxa"/>
            <w:shd w:val="clear" w:color="auto" w:fill="auto"/>
            <w:tcMar>
              <w:top w:w="0" w:type="dxa"/>
              <w:left w:w="108" w:type="dxa"/>
              <w:bottom w:w="0" w:type="dxa"/>
              <w:right w:w="108" w:type="dxa"/>
            </w:tcMar>
          </w:tcPr>
          <w:p w14:paraId="7CAE6037" w14:textId="77777777" w:rsidR="00640FE7" w:rsidRPr="007A3E7B" w:rsidRDefault="00640FE7" w:rsidP="00C14177">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48AE1E68" w14:textId="77777777" w:rsidR="00640FE7" w:rsidRPr="007A3E7B" w:rsidRDefault="00640FE7" w:rsidP="00C14177">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5AD16282" w14:textId="77777777" w:rsidR="00640FE7" w:rsidRPr="007A3E7B" w:rsidRDefault="00640FE7" w:rsidP="00C14177">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2DBCF031" w14:textId="77777777" w:rsidR="00640FE7" w:rsidRPr="007A3E7B" w:rsidRDefault="00640FE7" w:rsidP="00C14177">
            <w:pPr>
              <w:spacing w:after="0" w:line="240" w:lineRule="auto"/>
              <w:rPr>
                <w:rFonts w:ascii="Times New Roman" w:hAnsi="Times New Roman" w:cs="Times New Roman"/>
                <w:sz w:val="22"/>
                <w:szCs w:val="22"/>
              </w:rPr>
            </w:pPr>
          </w:p>
        </w:tc>
        <w:tc>
          <w:tcPr>
            <w:tcW w:w="2737" w:type="dxa"/>
          </w:tcPr>
          <w:p w14:paraId="44574EE8" w14:textId="77777777" w:rsidR="00640FE7" w:rsidRPr="007A3E7B" w:rsidRDefault="00640FE7" w:rsidP="00C14177">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640FE7" w:rsidRPr="00F0499F" w14:paraId="0FA12AA7" w14:textId="77777777" w:rsidTr="00C14177">
        <w:trPr>
          <w:gridAfter w:val="1"/>
          <w:wAfter w:w="2954" w:type="dxa"/>
          <w:trHeight w:val="20"/>
        </w:trPr>
        <w:tc>
          <w:tcPr>
            <w:tcW w:w="747" w:type="dxa"/>
            <w:shd w:val="clear" w:color="auto" w:fill="auto"/>
            <w:tcMar>
              <w:top w:w="0" w:type="dxa"/>
              <w:left w:w="108" w:type="dxa"/>
              <w:bottom w:w="0" w:type="dxa"/>
              <w:right w:w="108" w:type="dxa"/>
            </w:tcMar>
          </w:tcPr>
          <w:p w14:paraId="5E1EE1F9" w14:textId="77777777" w:rsidR="00640FE7" w:rsidRPr="007A3E7B" w:rsidRDefault="00640FE7" w:rsidP="00C14177">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61CFF11C" w14:textId="77777777" w:rsidR="00640FE7" w:rsidRPr="007A3E7B" w:rsidRDefault="00640FE7" w:rsidP="00C14177">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0161AF58" w14:textId="77777777" w:rsidR="00640FE7" w:rsidRPr="007A3E7B" w:rsidRDefault="00640FE7" w:rsidP="00C14177">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1B90733A" w14:textId="77777777" w:rsidR="00640FE7" w:rsidRPr="007A3E7B" w:rsidRDefault="00640FE7" w:rsidP="00C14177">
            <w:pPr>
              <w:spacing w:after="0" w:line="240" w:lineRule="auto"/>
              <w:rPr>
                <w:rFonts w:ascii="Times New Roman" w:hAnsi="Times New Roman" w:cs="Times New Roman"/>
                <w:sz w:val="22"/>
                <w:szCs w:val="22"/>
              </w:rPr>
            </w:pPr>
          </w:p>
        </w:tc>
      </w:tr>
      <w:tr w:rsidR="00640FE7" w:rsidRPr="00F0499F" w14:paraId="7A0A7515" w14:textId="77777777" w:rsidTr="00C14177">
        <w:trPr>
          <w:gridAfter w:val="1"/>
          <w:wAfter w:w="2954" w:type="dxa"/>
          <w:trHeight w:val="20"/>
        </w:trPr>
        <w:tc>
          <w:tcPr>
            <w:tcW w:w="747" w:type="dxa"/>
            <w:shd w:val="clear" w:color="auto" w:fill="auto"/>
            <w:tcMar>
              <w:top w:w="0" w:type="dxa"/>
              <w:left w:w="108" w:type="dxa"/>
              <w:bottom w:w="0" w:type="dxa"/>
              <w:right w:w="108" w:type="dxa"/>
            </w:tcMar>
          </w:tcPr>
          <w:p w14:paraId="34EDF896" w14:textId="77777777" w:rsidR="00640FE7" w:rsidRPr="007A3E7B" w:rsidRDefault="00640FE7" w:rsidP="00C14177">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28665F42" w14:textId="77777777" w:rsidR="00640FE7" w:rsidRPr="007A3E7B" w:rsidRDefault="00640FE7" w:rsidP="00C14177">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7A61311D" w14:textId="77777777" w:rsidR="00640FE7" w:rsidRPr="007A3E7B" w:rsidRDefault="00640FE7" w:rsidP="00C14177">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7DA62EB0" w14:textId="77777777" w:rsidR="00640FE7" w:rsidRPr="007A3E7B" w:rsidRDefault="00640FE7" w:rsidP="00C14177">
            <w:pPr>
              <w:spacing w:after="0" w:line="240" w:lineRule="auto"/>
              <w:rPr>
                <w:rFonts w:ascii="Times New Roman" w:hAnsi="Times New Roman" w:cs="Times New Roman"/>
                <w:sz w:val="22"/>
                <w:szCs w:val="22"/>
              </w:rPr>
            </w:pPr>
          </w:p>
        </w:tc>
        <w:tc>
          <w:tcPr>
            <w:tcW w:w="2737" w:type="dxa"/>
          </w:tcPr>
          <w:p w14:paraId="6B5A15FD" w14:textId="77777777" w:rsidR="00640FE7" w:rsidRPr="007A3E7B" w:rsidRDefault="00640FE7" w:rsidP="00C14177">
            <w:pPr>
              <w:spacing w:after="0" w:line="240" w:lineRule="auto"/>
              <w:rPr>
                <w:rFonts w:ascii="Times New Roman" w:hAnsi="Times New Roman" w:cs="Times New Roman"/>
                <w:sz w:val="22"/>
                <w:szCs w:val="22"/>
              </w:rPr>
            </w:pPr>
          </w:p>
        </w:tc>
      </w:tr>
      <w:tr w:rsidR="00640FE7" w:rsidRPr="00F0499F" w14:paraId="0271EB39" w14:textId="77777777" w:rsidTr="00C14177">
        <w:trPr>
          <w:gridAfter w:val="1"/>
          <w:wAfter w:w="2954" w:type="dxa"/>
          <w:trHeight w:val="20"/>
        </w:trPr>
        <w:tc>
          <w:tcPr>
            <w:tcW w:w="747" w:type="dxa"/>
            <w:shd w:val="clear" w:color="auto" w:fill="auto"/>
            <w:tcMar>
              <w:top w:w="0" w:type="dxa"/>
              <w:left w:w="108" w:type="dxa"/>
              <w:bottom w:w="0" w:type="dxa"/>
              <w:right w:w="108" w:type="dxa"/>
            </w:tcMar>
          </w:tcPr>
          <w:p w14:paraId="7E3A8F4D" w14:textId="77777777" w:rsidR="00640FE7" w:rsidRPr="007A3E7B" w:rsidRDefault="00640FE7" w:rsidP="00C14177">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279873BC" w14:textId="77777777" w:rsidR="00640FE7" w:rsidRPr="007A3E7B" w:rsidRDefault="00640FE7" w:rsidP="00C14177">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1E9CC964" w14:textId="77777777" w:rsidR="00640FE7" w:rsidRPr="007A3E7B" w:rsidRDefault="00640FE7" w:rsidP="00C14177">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7FE6CFD9" w14:textId="77777777" w:rsidR="00640FE7" w:rsidRPr="007A3E7B" w:rsidRDefault="00640FE7" w:rsidP="00C14177">
            <w:pPr>
              <w:spacing w:after="0" w:line="240" w:lineRule="auto"/>
              <w:rPr>
                <w:rFonts w:ascii="Times New Roman" w:hAnsi="Times New Roman" w:cs="Times New Roman"/>
                <w:sz w:val="22"/>
                <w:szCs w:val="22"/>
              </w:rPr>
            </w:pPr>
          </w:p>
        </w:tc>
        <w:tc>
          <w:tcPr>
            <w:tcW w:w="2737" w:type="dxa"/>
          </w:tcPr>
          <w:p w14:paraId="54C0C5D2" w14:textId="77777777" w:rsidR="00640FE7" w:rsidRPr="007A3E7B" w:rsidRDefault="00640FE7" w:rsidP="00C14177">
            <w:pPr>
              <w:spacing w:after="0" w:line="240" w:lineRule="auto"/>
              <w:rPr>
                <w:rFonts w:ascii="Times New Roman" w:hAnsi="Times New Roman" w:cs="Times New Roman"/>
                <w:sz w:val="22"/>
                <w:szCs w:val="22"/>
              </w:rPr>
            </w:pPr>
          </w:p>
        </w:tc>
      </w:tr>
      <w:tr w:rsidR="00640FE7" w:rsidRPr="00F0499F" w14:paraId="4E9D8CC2" w14:textId="77777777" w:rsidTr="00C14177">
        <w:trPr>
          <w:gridAfter w:val="1"/>
          <w:wAfter w:w="2954" w:type="dxa"/>
          <w:trHeight w:val="20"/>
        </w:trPr>
        <w:tc>
          <w:tcPr>
            <w:tcW w:w="747" w:type="dxa"/>
            <w:shd w:val="clear" w:color="auto" w:fill="auto"/>
            <w:tcMar>
              <w:top w:w="0" w:type="dxa"/>
              <w:left w:w="108" w:type="dxa"/>
              <w:bottom w:w="0" w:type="dxa"/>
              <w:right w:w="108" w:type="dxa"/>
            </w:tcMar>
          </w:tcPr>
          <w:p w14:paraId="6759ACB1" w14:textId="77777777" w:rsidR="00640FE7" w:rsidRPr="00D47312" w:rsidRDefault="00640FE7" w:rsidP="00C14177">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642EAFA" w14:textId="77777777" w:rsidR="00640FE7" w:rsidRPr="00D47312" w:rsidRDefault="00640FE7" w:rsidP="00C14177">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003D6027" w14:textId="77777777" w:rsidR="00640FE7" w:rsidRPr="00D47312" w:rsidRDefault="00640FE7" w:rsidP="00C14177">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4D9E57DD" w14:textId="77777777" w:rsidR="00640FE7" w:rsidRPr="007A3E7B" w:rsidRDefault="00640FE7" w:rsidP="00C14177">
            <w:pPr>
              <w:spacing w:after="0" w:line="240" w:lineRule="auto"/>
              <w:rPr>
                <w:rFonts w:ascii="Times New Roman" w:hAnsi="Times New Roman" w:cs="Times New Roman"/>
                <w:iCs/>
                <w:sz w:val="22"/>
                <w:szCs w:val="22"/>
              </w:rPr>
            </w:pPr>
          </w:p>
        </w:tc>
      </w:tr>
      <w:tr w:rsidR="00640FE7" w:rsidRPr="00F0499F" w14:paraId="6BB5F96D" w14:textId="77777777" w:rsidTr="00C14177">
        <w:trPr>
          <w:gridAfter w:val="1"/>
          <w:wAfter w:w="2954" w:type="dxa"/>
          <w:trHeight w:val="20"/>
        </w:trPr>
        <w:tc>
          <w:tcPr>
            <w:tcW w:w="747" w:type="dxa"/>
            <w:shd w:val="clear" w:color="auto" w:fill="auto"/>
            <w:tcMar>
              <w:top w:w="0" w:type="dxa"/>
              <w:left w:w="108" w:type="dxa"/>
              <w:bottom w:w="0" w:type="dxa"/>
              <w:right w:w="108" w:type="dxa"/>
            </w:tcMar>
          </w:tcPr>
          <w:p w14:paraId="0D2DBDAE" w14:textId="77777777" w:rsidR="00640FE7" w:rsidRPr="00307A8A" w:rsidRDefault="00640FE7" w:rsidP="00C14177">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2ED26F77" w14:textId="77777777" w:rsidR="00640FE7" w:rsidRPr="00307A8A" w:rsidRDefault="00640FE7" w:rsidP="00C14177">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5A0AE4FF" w14:textId="77777777" w:rsidR="00640FE7" w:rsidRPr="00307A8A" w:rsidRDefault="00640FE7" w:rsidP="00C14177">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6EFFF063" w14:textId="77777777" w:rsidR="00640FE7" w:rsidRPr="007A3E7B" w:rsidRDefault="00640FE7" w:rsidP="00C14177">
            <w:pPr>
              <w:spacing w:after="0" w:line="240" w:lineRule="auto"/>
              <w:rPr>
                <w:rFonts w:ascii="Times New Roman" w:hAnsi="Times New Roman" w:cs="Times New Roman"/>
                <w:iCs/>
                <w:sz w:val="22"/>
                <w:szCs w:val="22"/>
              </w:rPr>
            </w:pPr>
          </w:p>
        </w:tc>
      </w:tr>
      <w:tr w:rsidR="00640FE7" w:rsidRPr="00F0499F" w14:paraId="53A603E7" w14:textId="77777777" w:rsidTr="00C14177">
        <w:trPr>
          <w:gridAfter w:val="1"/>
          <w:wAfter w:w="2954" w:type="dxa"/>
          <w:trHeight w:val="20"/>
        </w:trPr>
        <w:tc>
          <w:tcPr>
            <w:tcW w:w="747" w:type="dxa"/>
            <w:shd w:val="clear" w:color="auto" w:fill="auto"/>
            <w:tcMar>
              <w:top w:w="0" w:type="dxa"/>
              <w:left w:w="108" w:type="dxa"/>
              <w:bottom w:w="0" w:type="dxa"/>
              <w:right w:w="108" w:type="dxa"/>
            </w:tcMar>
          </w:tcPr>
          <w:p w14:paraId="3F2EC75B" w14:textId="77777777" w:rsidR="00640FE7" w:rsidRPr="00307A8A" w:rsidRDefault="00640FE7" w:rsidP="00C14177">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0A2B22C" w14:textId="77777777" w:rsidR="00640FE7" w:rsidRPr="00307A8A" w:rsidRDefault="00640FE7" w:rsidP="00C14177">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7C99F9BA" w14:textId="77777777" w:rsidR="00640FE7" w:rsidRPr="00363297" w:rsidRDefault="00640FE7" w:rsidP="00C14177">
            <w:pPr>
              <w:spacing w:after="0" w:line="240" w:lineRule="auto"/>
              <w:rPr>
                <w:rFonts w:ascii="Times New Roman" w:hAnsi="Times New Roman" w:cs="Times New Roman"/>
                <w:iCs/>
                <w:color w:val="00B050"/>
                <w:sz w:val="22"/>
                <w:szCs w:val="22"/>
                <w:highlight w:val="yellow"/>
              </w:rPr>
            </w:pPr>
            <w:r w:rsidRPr="00307A8A">
              <w:rPr>
                <w:rFonts w:ascii="Times New Roman" w:hAnsi="Times New Roman" w:cs="Times New Roman"/>
                <w:iCs/>
                <w:sz w:val="22"/>
                <w:szCs w:val="22"/>
              </w:rPr>
              <w:t>NETAIKOMA</w:t>
            </w:r>
          </w:p>
        </w:tc>
        <w:tc>
          <w:tcPr>
            <w:tcW w:w="2737" w:type="dxa"/>
          </w:tcPr>
          <w:p w14:paraId="3A0E5A2B" w14:textId="77777777" w:rsidR="00640FE7" w:rsidRPr="00FA78CB" w:rsidRDefault="00640FE7" w:rsidP="00C14177">
            <w:pPr>
              <w:pStyle w:val="Body2"/>
              <w:spacing w:after="0"/>
              <w:rPr>
                <w:rFonts w:cs="Times New Roman"/>
                <w:i/>
                <w:iCs/>
                <w:color w:val="auto"/>
                <w:sz w:val="22"/>
                <w:szCs w:val="22"/>
                <w:lang w:val="lt-LT"/>
              </w:rPr>
            </w:pPr>
          </w:p>
        </w:tc>
      </w:tr>
      <w:tr w:rsidR="00640FE7" w:rsidRPr="00F0499F" w14:paraId="443F360D" w14:textId="77777777" w:rsidTr="00C14177">
        <w:trPr>
          <w:trHeight w:val="20"/>
        </w:trPr>
        <w:tc>
          <w:tcPr>
            <w:tcW w:w="747" w:type="dxa"/>
            <w:shd w:val="clear" w:color="auto" w:fill="auto"/>
            <w:tcMar>
              <w:top w:w="0" w:type="dxa"/>
              <w:left w:w="108" w:type="dxa"/>
              <w:bottom w:w="0" w:type="dxa"/>
              <w:right w:w="108" w:type="dxa"/>
            </w:tcMar>
          </w:tcPr>
          <w:p w14:paraId="22F09E6B" w14:textId="77777777" w:rsidR="00640FE7" w:rsidRPr="00307A8A" w:rsidRDefault="00640FE7" w:rsidP="00C14177">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A3F20" w14:textId="77777777" w:rsidR="00640FE7" w:rsidRPr="00307A8A" w:rsidRDefault="00640FE7" w:rsidP="00C14177">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45058" w14:textId="77777777" w:rsidR="00640FE7" w:rsidRPr="00307A8A" w:rsidRDefault="00640FE7" w:rsidP="00C14177">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679B0FC4" w14:textId="77777777" w:rsidR="00640FE7" w:rsidRPr="004F505F" w:rsidRDefault="00640FE7" w:rsidP="00C14177">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2B8BD33" w14:textId="77777777" w:rsidR="00640FE7" w:rsidRPr="00F0499F" w:rsidRDefault="00640FE7" w:rsidP="00C14177"/>
        </w:tc>
      </w:tr>
      <w:tr w:rsidR="00640FE7" w:rsidRPr="00F0499F" w14:paraId="3DB35EB3" w14:textId="77777777" w:rsidTr="00C14177">
        <w:trPr>
          <w:gridAfter w:val="1"/>
          <w:wAfter w:w="2954" w:type="dxa"/>
          <w:trHeight w:val="20"/>
        </w:trPr>
        <w:tc>
          <w:tcPr>
            <w:tcW w:w="747" w:type="dxa"/>
            <w:shd w:val="clear" w:color="auto" w:fill="auto"/>
            <w:tcMar>
              <w:top w:w="0" w:type="dxa"/>
              <w:left w:w="108" w:type="dxa"/>
              <w:bottom w:w="0" w:type="dxa"/>
              <w:right w:w="108" w:type="dxa"/>
            </w:tcMar>
          </w:tcPr>
          <w:p w14:paraId="48097979" w14:textId="77777777" w:rsidR="00640FE7" w:rsidRPr="00307A8A" w:rsidRDefault="00640FE7" w:rsidP="00C14177">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5EE40" w14:textId="77777777" w:rsidR="00640FE7" w:rsidRPr="00307A8A" w:rsidRDefault="00640FE7" w:rsidP="00C14177">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1D82D" w14:textId="77777777" w:rsidR="00640FE7" w:rsidRPr="00307A8A" w:rsidRDefault="00640FE7" w:rsidP="00C14177">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E9F28C3" w14:textId="77777777" w:rsidR="00640FE7" w:rsidRPr="00307A8A" w:rsidRDefault="00640FE7" w:rsidP="00C14177">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AEBA8B0" w14:textId="77777777" w:rsidR="00640FE7" w:rsidRPr="004F505F" w:rsidRDefault="00640FE7" w:rsidP="00C14177">
            <w:pPr>
              <w:spacing w:after="0" w:line="240" w:lineRule="auto"/>
              <w:rPr>
                <w:rFonts w:ascii="Times New Roman" w:hAnsi="Times New Roman" w:cs="Times New Roman"/>
                <w:bCs/>
                <w:color w:val="ED0000"/>
                <w:sz w:val="22"/>
                <w:szCs w:val="22"/>
              </w:rPr>
            </w:pPr>
          </w:p>
        </w:tc>
      </w:tr>
      <w:tr w:rsidR="00640FE7" w:rsidRPr="00F0499F" w14:paraId="75D92334" w14:textId="77777777" w:rsidTr="00C14177">
        <w:trPr>
          <w:gridAfter w:val="1"/>
          <w:wAfter w:w="2954" w:type="dxa"/>
          <w:trHeight w:val="20"/>
        </w:trPr>
        <w:tc>
          <w:tcPr>
            <w:tcW w:w="747" w:type="dxa"/>
            <w:shd w:val="clear" w:color="auto" w:fill="auto"/>
            <w:tcMar>
              <w:top w:w="0" w:type="dxa"/>
              <w:left w:w="108" w:type="dxa"/>
              <w:bottom w:w="0" w:type="dxa"/>
              <w:right w:w="108" w:type="dxa"/>
            </w:tcMar>
          </w:tcPr>
          <w:p w14:paraId="2544CF1F" w14:textId="77777777" w:rsidR="00640FE7" w:rsidRPr="00307A8A" w:rsidRDefault="00640FE7" w:rsidP="00C14177">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AA6C9" w14:textId="77777777" w:rsidR="00640FE7" w:rsidRPr="00307A8A" w:rsidRDefault="00640FE7" w:rsidP="00C14177">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D54A6" w14:textId="77777777" w:rsidR="00640FE7" w:rsidRPr="00307A8A" w:rsidRDefault="00640FE7" w:rsidP="00C14177">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5551FCC" w14:textId="77777777" w:rsidR="00640FE7" w:rsidRPr="00307A8A" w:rsidRDefault="00640FE7" w:rsidP="00C14177">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0DB1B77E" w14:textId="77777777" w:rsidR="00640FE7" w:rsidRPr="004F505F" w:rsidRDefault="00640FE7" w:rsidP="00C14177">
            <w:pPr>
              <w:spacing w:after="0" w:line="240" w:lineRule="auto"/>
              <w:rPr>
                <w:rFonts w:ascii="Times New Roman" w:hAnsi="Times New Roman" w:cs="Times New Roman"/>
                <w:bCs/>
                <w:color w:val="ED0000"/>
                <w:sz w:val="22"/>
                <w:szCs w:val="22"/>
              </w:rPr>
            </w:pPr>
          </w:p>
        </w:tc>
      </w:tr>
      <w:tr w:rsidR="00640FE7" w:rsidRPr="00F0499F" w14:paraId="3B212F87" w14:textId="77777777" w:rsidTr="00C14177">
        <w:trPr>
          <w:gridAfter w:val="1"/>
          <w:wAfter w:w="2954" w:type="dxa"/>
          <w:trHeight w:val="20"/>
        </w:trPr>
        <w:tc>
          <w:tcPr>
            <w:tcW w:w="747" w:type="dxa"/>
            <w:shd w:val="clear" w:color="auto" w:fill="auto"/>
            <w:tcMar>
              <w:top w:w="0" w:type="dxa"/>
              <w:left w:w="108" w:type="dxa"/>
              <w:bottom w:w="0" w:type="dxa"/>
              <w:right w:w="108" w:type="dxa"/>
            </w:tcMar>
          </w:tcPr>
          <w:p w14:paraId="26287834" w14:textId="77777777" w:rsidR="00640FE7" w:rsidRPr="007A3E7B" w:rsidRDefault="00640FE7" w:rsidP="00C14177">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9983589" w14:textId="77777777" w:rsidR="00640FE7" w:rsidRPr="007A3E7B" w:rsidRDefault="00640FE7" w:rsidP="00C14177">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5F4AB005" w14:textId="77777777" w:rsidR="00640FE7" w:rsidRPr="007A3E7B" w:rsidRDefault="00640FE7" w:rsidP="00C14177">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4F4F9558" w14:textId="77777777" w:rsidR="00640FE7" w:rsidRPr="007A3E7B" w:rsidRDefault="00640FE7" w:rsidP="00C14177">
            <w:pPr>
              <w:spacing w:after="0" w:line="240" w:lineRule="auto"/>
              <w:rPr>
                <w:rFonts w:ascii="Times New Roman" w:hAnsi="Times New Roman" w:cs="Times New Roman"/>
                <w:bCs/>
                <w:sz w:val="22"/>
                <w:szCs w:val="22"/>
              </w:rPr>
            </w:pPr>
          </w:p>
        </w:tc>
      </w:tr>
      <w:tr w:rsidR="00640FE7" w:rsidRPr="00F0499F" w14:paraId="72CF8A0B" w14:textId="77777777" w:rsidTr="00C14177">
        <w:trPr>
          <w:gridAfter w:val="1"/>
          <w:wAfter w:w="2954" w:type="dxa"/>
          <w:trHeight w:val="20"/>
        </w:trPr>
        <w:tc>
          <w:tcPr>
            <w:tcW w:w="747" w:type="dxa"/>
            <w:shd w:val="clear" w:color="auto" w:fill="auto"/>
            <w:tcMar>
              <w:top w:w="0" w:type="dxa"/>
              <w:left w:w="108" w:type="dxa"/>
              <w:bottom w:w="0" w:type="dxa"/>
              <w:right w:w="108" w:type="dxa"/>
            </w:tcMar>
          </w:tcPr>
          <w:p w14:paraId="032930BA" w14:textId="77777777" w:rsidR="00640FE7" w:rsidRPr="007A3E7B" w:rsidRDefault="00640FE7" w:rsidP="00C14177">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5E3F0B83" w14:textId="77777777" w:rsidR="00640FE7" w:rsidRPr="007A3E7B" w:rsidRDefault="00640FE7" w:rsidP="00C14177">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apie priimtą sprendimą </w:t>
            </w:r>
            <w:r w:rsidRPr="007A3E7B">
              <w:rPr>
                <w:rFonts w:ascii="Times New Roman" w:hAnsi="Times New Roman" w:cs="Times New Roman"/>
                <w:bCs/>
                <w:sz w:val="22"/>
                <w:szCs w:val="22"/>
              </w:rPr>
              <w:lastRenderedPageBreak/>
              <w:t xml:space="preserve">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33A9866C" w14:textId="77777777" w:rsidR="00640FE7" w:rsidRPr="007A3E7B" w:rsidRDefault="00640FE7" w:rsidP="00C14177">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0996A1F3" w14:textId="77777777" w:rsidR="00640FE7" w:rsidRPr="007A3E7B" w:rsidRDefault="00640FE7" w:rsidP="00C14177">
            <w:pPr>
              <w:spacing w:after="0" w:line="240" w:lineRule="auto"/>
              <w:rPr>
                <w:rFonts w:ascii="Times New Roman" w:hAnsi="Times New Roman" w:cs="Times New Roman"/>
                <w:bCs/>
                <w:sz w:val="22"/>
                <w:szCs w:val="22"/>
              </w:rPr>
            </w:pPr>
          </w:p>
        </w:tc>
      </w:tr>
      <w:tr w:rsidR="00640FE7" w:rsidRPr="00F0499F" w14:paraId="3F9FBD90" w14:textId="77777777" w:rsidTr="00C14177">
        <w:trPr>
          <w:gridAfter w:val="1"/>
          <w:wAfter w:w="2954" w:type="dxa"/>
          <w:trHeight w:val="20"/>
        </w:trPr>
        <w:tc>
          <w:tcPr>
            <w:tcW w:w="747" w:type="dxa"/>
            <w:shd w:val="clear" w:color="auto" w:fill="auto"/>
            <w:tcMar>
              <w:top w:w="0" w:type="dxa"/>
              <w:left w:w="108" w:type="dxa"/>
              <w:bottom w:w="0" w:type="dxa"/>
              <w:right w:w="108" w:type="dxa"/>
            </w:tcMar>
          </w:tcPr>
          <w:p w14:paraId="1EEFACA1" w14:textId="77777777" w:rsidR="00640FE7" w:rsidRPr="007A3E7B" w:rsidRDefault="00640FE7" w:rsidP="00C14177">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6BBE4DDD" w14:textId="77777777" w:rsidR="00640FE7" w:rsidRPr="007A3E7B" w:rsidRDefault="00640FE7" w:rsidP="00C14177">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EBE0C05" w14:textId="77777777" w:rsidR="00640FE7" w:rsidRPr="007A3E7B" w:rsidRDefault="00640FE7" w:rsidP="00C14177">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5BE01C04" w14:textId="77777777" w:rsidR="00640FE7" w:rsidRPr="007A3E7B" w:rsidRDefault="00640FE7" w:rsidP="00C14177">
            <w:pPr>
              <w:spacing w:after="0" w:line="240" w:lineRule="auto"/>
              <w:rPr>
                <w:rFonts w:ascii="Times New Roman" w:hAnsi="Times New Roman" w:cs="Times New Roman"/>
                <w:bCs/>
                <w:sz w:val="22"/>
                <w:szCs w:val="22"/>
              </w:rPr>
            </w:pPr>
          </w:p>
        </w:tc>
      </w:tr>
      <w:tr w:rsidR="00640FE7" w:rsidRPr="00F0499F" w14:paraId="481F7F10" w14:textId="77777777" w:rsidTr="00C14177">
        <w:trPr>
          <w:gridAfter w:val="1"/>
          <w:wAfter w:w="2954" w:type="dxa"/>
          <w:trHeight w:val="20"/>
        </w:trPr>
        <w:tc>
          <w:tcPr>
            <w:tcW w:w="747" w:type="dxa"/>
            <w:shd w:val="clear" w:color="auto" w:fill="auto"/>
            <w:tcMar>
              <w:top w:w="0" w:type="dxa"/>
              <w:left w:w="108" w:type="dxa"/>
              <w:bottom w:w="0" w:type="dxa"/>
              <w:right w:w="108" w:type="dxa"/>
            </w:tcMar>
          </w:tcPr>
          <w:p w14:paraId="6E381DAB" w14:textId="77777777" w:rsidR="00640FE7" w:rsidRPr="007A3E7B" w:rsidRDefault="00640FE7" w:rsidP="00C14177">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9D71996" w14:textId="77777777" w:rsidR="00640FE7" w:rsidRPr="007A3E7B" w:rsidRDefault="00640FE7" w:rsidP="00C14177">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4BFD820F" w14:textId="77777777" w:rsidR="00640FE7" w:rsidRPr="007A3E7B" w:rsidRDefault="00640FE7" w:rsidP="00C14177">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577348F2" w14:textId="77777777" w:rsidR="00640FE7" w:rsidRPr="007A3E7B" w:rsidRDefault="00640FE7" w:rsidP="00C14177">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7CC26166" w14:textId="77777777" w:rsidR="00640FE7" w:rsidRPr="007A3E7B" w:rsidRDefault="00640FE7" w:rsidP="00C14177">
            <w:pPr>
              <w:spacing w:after="0" w:line="240" w:lineRule="auto"/>
              <w:rPr>
                <w:rFonts w:ascii="Times New Roman" w:hAnsi="Times New Roman" w:cs="Times New Roman"/>
                <w:sz w:val="22"/>
                <w:szCs w:val="22"/>
              </w:rPr>
            </w:pPr>
          </w:p>
        </w:tc>
      </w:tr>
      <w:tr w:rsidR="00640FE7" w:rsidRPr="00F0499F" w14:paraId="08D44C3E" w14:textId="77777777" w:rsidTr="00C14177">
        <w:trPr>
          <w:gridAfter w:val="1"/>
          <w:wAfter w:w="2954" w:type="dxa"/>
          <w:trHeight w:val="20"/>
        </w:trPr>
        <w:tc>
          <w:tcPr>
            <w:tcW w:w="747" w:type="dxa"/>
            <w:shd w:val="clear" w:color="auto" w:fill="auto"/>
            <w:tcMar>
              <w:top w:w="0" w:type="dxa"/>
              <w:left w:w="108" w:type="dxa"/>
              <w:bottom w:w="0" w:type="dxa"/>
              <w:right w:w="108" w:type="dxa"/>
            </w:tcMar>
          </w:tcPr>
          <w:p w14:paraId="7B5A7023" w14:textId="77777777" w:rsidR="00640FE7" w:rsidRPr="007A3E7B" w:rsidRDefault="00640FE7" w:rsidP="00C14177">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578CDB0F" w14:textId="77777777" w:rsidR="00640FE7" w:rsidRPr="007A3E7B" w:rsidRDefault="00640FE7" w:rsidP="00C14177">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51BCC177" w14:textId="77777777" w:rsidR="00640FE7" w:rsidRPr="007A3E7B" w:rsidRDefault="00640FE7" w:rsidP="00C14177">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5156C51A" w14:textId="77777777" w:rsidR="00640FE7" w:rsidRPr="007A3E7B" w:rsidRDefault="00640FE7" w:rsidP="00C14177">
            <w:pPr>
              <w:spacing w:after="0" w:line="240" w:lineRule="auto"/>
              <w:rPr>
                <w:rFonts w:ascii="Times New Roman" w:hAnsi="Times New Roman" w:cs="Times New Roman"/>
                <w:sz w:val="22"/>
                <w:szCs w:val="22"/>
              </w:rPr>
            </w:pPr>
          </w:p>
        </w:tc>
      </w:tr>
      <w:tr w:rsidR="00640FE7" w:rsidRPr="00F0499F" w14:paraId="49EBC7A3" w14:textId="77777777" w:rsidTr="00C14177">
        <w:trPr>
          <w:gridAfter w:val="1"/>
          <w:wAfter w:w="2954" w:type="dxa"/>
          <w:trHeight w:val="20"/>
        </w:trPr>
        <w:tc>
          <w:tcPr>
            <w:tcW w:w="747" w:type="dxa"/>
            <w:shd w:val="clear" w:color="auto" w:fill="auto"/>
            <w:tcMar>
              <w:top w:w="0" w:type="dxa"/>
              <w:left w:w="108" w:type="dxa"/>
              <w:bottom w:w="0" w:type="dxa"/>
              <w:right w:w="108" w:type="dxa"/>
            </w:tcMar>
          </w:tcPr>
          <w:p w14:paraId="537D992D" w14:textId="77777777" w:rsidR="00640FE7" w:rsidRPr="007A3E7B" w:rsidRDefault="00640FE7" w:rsidP="00C14177">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46A2519" w14:textId="77777777" w:rsidR="00640FE7" w:rsidRPr="007A3E7B" w:rsidRDefault="00640FE7" w:rsidP="00C14177">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471DEA14" w14:textId="77777777" w:rsidR="00640FE7" w:rsidRPr="007A3E7B" w:rsidRDefault="00640FE7" w:rsidP="00C14177">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61A9CB5E" w14:textId="77777777" w:rsidR="00640FE7" w:rsidRPr="007A3E7B" w:rsidRDefault="00640FE7" w:rsidP="00C14177">
            <w:pPr>
              <w:spacing w:after="0" w:line="240" w:lineRule="auto"/>
              <w:rPr>
                <w:rFonts w:ascii="Times New Roman" w:hAnsi="Times New Roman" w:cs="Times New Roman"/>
                <w:sz w:val="22"/>
                <w:szCs w:val="22"/>
              </w:rPr>
            </w:pPr>
          </w:p>
        </w:tc>
      </w:tr>
      <w:tr w:rsidR="00640FE7" w:rsidRPr="00F0499F" w14:paraId="75FD913A" w14:textId="77777777" w:rsidTr="00C14177">
        <w:trPr>
          <w:gridAfter w:val="1"/>
          <w:wAfter w:w="2954" w:type="dxa"/>
          <w:trHeight w:val="20"/>
        </w:trPr>
        <w:tc>
          <w:tcPr>
            <w:tcW w:w="747" w:type="dxa"/>
            <w:shd w:val="clear" w:color="auto" w:fill="auto"/>
            <w:tcMar>
              <w:top w:w="0" w:type="dxa"/>
              <w:left w:w="108" w:type="dxa"/>
              <w:bottom w:w="0" w:type="dxa"/>
              <w:right w:w="108" w:type="dxa"/>
            </w:tcMar>
          </w:tcPr>
          <w:p w14:paraId="7556A708" w14:textId="77777777" w:rsidR="00640FE7" w:rsidRPr="007A3E7B" w:rsidRDefault="00640FE7" w:rsidP="00C14177">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52D08D" w14:textId="77777777" w:rsidR="00640FE7" w:rsidRPr="007A3E7B" w:rsidRDefault="00640FE7" w:rsidP="00C14177">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3C176167" w14:textId="77777777" w:rsidR="00640FE7" w:rsidRPr="007A3E7B" w:rsidRDefault="00640FE7" w:rsidP="00C14177">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68007E63" w14:textId="77777777" w:rsidR="00640FE7" w:rsidRPr="00B92586" w:rsidRDefault="00640FE7" w:rsidP="00C14177">
            <w:pPr>
              <w:spacing w:after="0" w:line="240" w:lineRule="auto"/>
              <w:rPr>
                <w:rFonts w:ascii="Times New Roman" w:eastAsia="Calibri" w:hAnsi="Times New Roman" w:cs="Times New Roman"/>
                <w:bCs/>
                <w:sz w:val="22"/>
                <w:szCs w:val="22"/>
              </w:rPr>
            </w:pPr>
          </w:p>
        </w:tc>
      </w:tr>
      <w:tr w:rsidR="00640FE7" w:rsidRPr="00F0499F" w14:paraId="1DBCF47A" w14:textId="77777777" w:rsidTr="00C14177">
        <w:trPr>
          <w:gridAfter w:val="1"/>
          <w:wAfter w:w="2954" w:type="dxa"/>
          <w:trHeight w:val="20"/>
        </w:trPr>
        <w:tc>
          <w:tcPr>
            <w:tcW w:w="747" w:type="dxa"/>
            <w:shd w:val="clear" w:color="auto" w:fill="auto"/>
            <w:tcMar>
              <w:top w:w="0" w:type="dxa"/>
              <w:left w:w="108" w:type="dxa"/>
              <w:bottom w:w="0" w:type="dxa"/>
              <w:right w:w="108" w:type="dxa"/>
            </w:tcMar>
          </w:tcPr>
          <w:p w14:paraId="1BB9422D" w14:textId="77777777" w:rsidR="00640FE7" w:rsidRPr="00FA78CB" w:rsidRDefault="00640FE7" w:rsidP="00C14177">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2D2C859A" w14:textId="77777777" w:rsidR="00640FE7" w:rsidRPr="00FA78CB" w:rsidRDefault="00640FE7" w:rsidP="00C14177">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200E22D7" w14:textId="77777777" w:rsidR="00640FE7" w:rsidRPr="00626A53" w:rsidRDefault="00640FE7" w:rsidP="00C14177">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595B46EE" w14:textId="77777777" w:rsidR="00640FE7" w:rsidRPr="00FA78CB" w:rsidRDefault="00640FE7" w:rsidP="00C14177">
            <w:pPr>
              <w:spacing w:after="0" w:line="240" w:lineRule="auto"/>
              <w:jc w:val="both"/>
              <w:rPr>
                <w:rFonts w:ascii="Times New Roman" w:hAnsi="Times New Roman" w:cs="Times New Roman"/>
                <w:i/>
                <w:iCs/>
                <w:sz w:val="22"/>
                <w:szCs w:val="22"/>
              </w:rPr>
            </w:pPr>
          </w:p>
        </w:tc>
      </w:tr>
    </w:tbl>
    <w:p w14:paraId="5369DEF7" w14:textId="0DB780EF" w:rsidR="00A53BAE" w:rsidRDefault="00A53BAE" w:rsidP="008E479D">
      <w:pPr>
        <w:shd w:val="clear" w:color="auto" w:fill="FFFFFF"/>
        <w:spacing w:after="0" w:line="240" w:lineRule="auto"/>
        <w:jc w:val="right"/>
        <w:rPr>
          <w:rFonts w:ascii="Times New Roman" w:eastAsia="Calibri" w:hAnsi="Times New Roman" w:cs="Times New Roman"/>
          <w:color w:val="0070C0"/>
        </w:rPr>
      </w:pPr>
    </w:p>
    <w:p w14:paraId="53DA007A" w14:textId="6D51363D" w:rsidR="00640FE7" w:rsidRDefault="00640FE7" w:rsidP="008E479D">
      <w:pPr>
        <w:shd w:val="clear" w:color="auto" w:fill="FFFFFF"/>
        <w:spacing w:after="0" w:line="240" w:lineRule="auto"/>
        <w:jc w:val="right"/>
        <w:rPr>
          <w:rFonts w:ascii="Times New Roman" w:eastAsia="Calibri" w:hAnsi="Times New Roman" w:cs="Times New Roman"/>
          <w:color w:val="0070C0"/>
        </w:rPr>
      </w:pPr>
    </w:p>
    <w:p w14:paraId="5F9AADE8" w14:textId="4C0E7EEA" w:rsidR="00640FE7" w:rsidRDefault="00640FE7" w:rsidP="008E479D">
      <w:pPr>
        <w:shd w:val="clear" w:color="auto" w:fill="FFFFFF"/>
        <w:spacing w:after="0" w:line="240" w:lineRule="auto"/>
        <w:jc w:val="right"/>
        <w:rPr>
          <w:rFonts w:ascii="Times New Roman" w:eastAsia="Calibri" w:hAnsi="Times New Roman" w:cs="Times New Roman"/>
          <w:color w:val="0070C0"/>
        </w:rPr>
      </w:pPr>
    </w:p>
    <w:p w14:paraId="6327A47B" w14:textId="77777777" w:rsidR="00640FE7" w:rsidRPr="00D51822" w:rsidRDefault="00640FE7" w:rsidP="008E479D">
      <w:pPr>
        <w:shd w:val="clear" w:color="auto" w:fill="FFFFFF"/>
        <w:spacing w:after="0" w:line="240" w:lineRule="auto"/>
        <w:jc w:val="right"/>
        <w:rPr>
          <w:rFonts w:ascii="Times New Roman" w:eastAsia="Calibri" w:hAnsi="Times New Roman" w:cs="Times New Roman"/>
          <w:color w:val="0070C0"/>
        </w:rPr>
      </w:pPr>
    </w:p>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4"/>
          <w:footerReference w:type="first" r:id="rId15"/>
          <w:pgSz w:w="12240" w:h="15840"/>
          <w:pgMar w:top="709" w:right="567" w:bottom="1134" w:left="1701" w:header="720" w:footer="720" w:gutter="0"/>
          <w:cols w:space="720"/>
          <w:titlePg/>
          <w:docGrid w:linePitch="360"/>
        </w:sectPr>
      </w:pPr>
      <w:bookmarkStart w:id="46" w:name="_Ref38539939"/>
      <w:bookmarkStart w:id="47" w:name="_Ref38541068"/>
      <w:bookmarkStart w:id="48" w:name="_Ref38885053"/>
      <w:bookmarkStart w:id="49" w:name="_Ref38899023"/>
    </w:p>
    <w:p w14:paraId="01D56E47" w14:textId="6F98E76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0"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004BA5">
        <w:rPr>
          <w:rFonts w:ascii="Times New Roman" w:eastAsia="Calibri" w:hAnsi="Times New Roman" w:cs="Times New Roman"/>
          <w:b/>
          <w:bCs/>
          <w:color w:val="auto"/>
          <w:sz w:val="24"/>
          <w:szCs w:val="24"/>
        </w:rPr>
        <w:t>T</w:t>
      </w:r>
      <w:r w:rsidR="00BB758C" w:rsidRPr="00BB758C">
        <w:rPr>
          <w:rFonts w:ascii="Times New Roman" w:eastAsia="Calibri" w:hAnsi="Times New Roman" w:cs="Times New Roman"/>
          <w:b/>
          <w:bCs/>
          <w:color w:val="auto"/>
          <w:sz w:val="24"/>
          <w:szCs w:val="24"/>
        </w:rPr>
        <w:t>echninė specifikacija</w:t>
      </w:r>
      <w:r w:rsidRPr="006F43B3">
        <w:rPr>
          <w:rFonts w:ascii="Times New Roman" w:eastAsia="Calibri" w:hAnsi="Times New Roman" w:cs="Times New Roman"/>
          <w:b/>
          <w:bCs/>
          <w:color w:val="auto"/>
          <w:sz w:val="24"/>
          <w:szCs w:val="24"/>
        </w:rPr>
        <w:t>“</w:t>
      </w:r>
      <w:bookmarkEnd w:id="46"/>
      <w:bookmarkEnd w:id="47"/>
      <w:bookmarkEnd w:id="48"/>
      <w:bookmarkEnd w:id="49"/>
      <w:bookmarkEnd w:id="50"/>
    </w:p>
    <w:p w14:paraId="251A9256" w14:textId="77777777" w:rsidR="00281735" w:rsidRPr="00D51822" w:rsidRDefault="00281735" w:rsidP="00281735">
      <w:pPr>
        <w:jc w:val="center"/>
        <w:rPr>
          <w:rFonts w:ascii="Times New Roman" w:hAnsi="Times New Roman" w:cs="Times New Roman"/>
          <w:b/>
          <w:bCs/>
          <w:sz w:val="24"/>
          <w:szCs w:val="24"/>
        </w:rPr>
      </w:pPr>
    </w:p>
    <w:p w14:paraId="429ED987" w14:textId="77777777" w:rsidR="001353FD" w:rsidRDefault="001353FD" w:rsidP="001353FD">
      <w:pPr>
        <w:spacing w:after="0" w:line="240" w:lineRule="auto"/>
        <w:jc w:val="center"/>
        <w:rPr>
          <w:rFonts w:ascii="Times New Roman" w:hAnsi="Times New Roman" w:cs="Times New Roman"/>
          <w:b/>
          <w:sz w:val="24"/>
          <w:szCs w:val="24"/>
        </w:rPr>
      </w:pPr>
      <w:r w:rsidRPr="008C675F">
        <w:rPr>
          <w:rFonts w:ascii="Times New Roman" w:hAnsi="Times New Roman" w:cs="Times New Roman"/>
          <w:b/>
          <w:sz w:val="24"/>
          <w:szCs w:val="24"/>
        </w:rPr>
        <w:t xml:space="preserve">Techninė specifikacija </w:t>
      </w:r>
    </w:p>
    <w:p w14:paraId="630BEAA1" w14:textId="77777777" w:rsidR="001353FD" w:rsidRDefault="001353FD" w:rsidP="001353FD">
      <w:pPr>
        <w:spacing w:after="0" w:line="240" w:lineRule="auto"/>
        <w:jc w:val="center"/>
        <w:rPr>
          <w:rFonts w:ascii="Times New Roman" w:hAnsi="Times New Roman" w:cs="Times New Roman"/>
          <w:b/>
          <w:sz w:val="24"/>
          <w:szCs w:val="24"/>
        </w:rPr>
      </w:pPr>
    </w:p>
    <w:p w14:paraId="5B35137B" w14:textId="77777777" w:rsidR="001353FD" w:rsidRPr="004F02A7" w:rsidRDefault="001353FD" w:rsidP="001353FD">
      <w:pPr>
        <w:tabs>
          <w:tab w:val="left" w:pos="3192"/>
          <w:tab w:val="right" w:leader="underscore" w:pos="8640"/>
        </w:tabs>
        <w:jc w:val="both"/>
        <w:rPr>
          <w:rFonts w:ascii="Times New Roman" w:hAnsi="Times New Roman" w:cs="Times New Roman"/>
          <w:iCs/>
        </w:rPr>
      </w:pPr>
      <w:r w:rsidRPr="004F02A7">
        <w:rPr>
          <w:rFonts w:ascii="Times New Roman" w:hAnsi="Times New Roman" w:cs="Times New Roman"/>
          <w:iCs/>
        </w:rPr>
        <w:t xml:space="preserve">PASTABOS: </w:t>
      </w:r>
    </w:p>
    <w:p w14:paraId="1E392C3A" w14:textId="77777777" w:rsidR="001353FD" w:rsidRPr="004F02A7" w:rsidRDefault="001353FD" w:rsidP="001353FD">
      <w:pPr>
        <w:tabs>
          <w:tab w:val="left" w:pos="3192"/>
          <w:tab w:val="right" w:leader="underscore" w:pos="8640"/>
        </w:tabs>
        <w:jc w:val="both"/>
        <w:rPr>
          <w:rFonts w:ascii="Times New Roman" w:hAnsi="Times New Roman" w:cs="Times New Roman"/>
          <w:iCs/>
        </w:rPr>
      </w:pPr>
      <w:r w:rsidRPr="004F02A7">
        <w:rPr>
          <w:rFonts w:ascii="Times New Roman" w:hAnsi="Times New Roman" w:cs="Times New Roman"/>
          <w:iCs/>
        </w:rPr>
        <w:t xml:space="preserve">1. Jeigu techninėje specifikacijoje nurodomas </w:t>
      </w:r>
      <w:r w:rsidRPr="004F02A7">
        <w:rPr>
          <w:rFonts w:ascii="Times New Roman" w:hAnsi="Times New Roman" w:cs="Times New Roman"/>
        </w:rPr>
        <w:t>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w:t>
      </w:r>
      <w:r w:rsidRPr="004F02A7">
        <w:rPr>
          <w:rFonts w:ascii="Times New Roman" w:hAnsi="Times New Roman" w:cs="Times New Roman"/>
          <w:iCs/>
        </w:rPr>
        <w:t>, gali būti pateikiamas lygiavertis objektas nurodytajam. Pateikti minimalūs reikalavimai. Tiekėjai gali siūlyti geresnių charakteristikų pirkimo objektą.</w:t>
      </w:r>
    </w:p>
    <w:p w14:paraId="12627F0C" w14:textId="72953F15" w:rsidR="001353FD" w:rsidRDefault="001353FD" w:rsidP="001353FD">
      <w:pPr>
        <w:tabs>
          <w:tab w:val="left" w:pos="3192"/>
          <w:tab w:val="right" w:leader="underscore" w:pos="8640"/>
        </w:tabs>
        <w:jc w:val="both"/>
        <w:rPr>
          <w:rFonts w:ascii="Times New Roman" w:hAnsi="Times New Roman" w:cs="Times New Roman"/>
        </w:rPr>
      </w:pPr>
      <w:r w:rsidRPr="004F02A7">
        <w:rPr>
          <w:rFonts w:ascii="Times New Roman" w:hAnsi="Times New Roman" w:cs="Times New Roman"/>
          <w:iCs/>
        </w:rPr>
        <w:t xml:space="preserve">2. Kartu su pasiūlymu privaloma pateikti </w:t>
      </w:r>
      <w:r w:rsidRPr="004F02A7">
        <w:rPr>
          <w:rFonts w:ascii="Times New Roman" w:hAnsi="Times New Roman" w:cs="Times New Roman"/>
        </w:rPr>
        <w:t xml:space="preserve">atitikimą techniniams reikalavimams patvirtinančią gamintojo dokumentaciją (techninius aprašus, naudojimo instrukcijas, bukletus ir pan.) su atžymomis į prekės atitikimą nustatytiems techniniams reikalavimams. Bet kokia kita kalba (išskyrus lietuvių ir anglų) parengti dokumentai turi būti pateikiami su vertimu į lietuvių arba anglų kalbą. </w:t>
      </w:r>
      <w:r w:rsidRPr="004F02A7">
        <w:rPr>
          <w:rFonts w:ascii="Times New Roman" w:hAnsi="Times New Roman" w:cs="Times New Roman"/>
          <w:lang w:val="es-ES_tradnl"/>
        </w:rPr>
        <w:t xml:space="preserve">Perkančioji organizacija pasilieka teisę paprašyti vertimo ir iš anglų kalbos. Originaliame gamintojo dokumente privalo būti atžyma, kurį techninės specifikacijos reikalavimų lentelės parametrą patvirtina nurodytas parametras. </w:t>
      </w:r>
      <w:r w:rsidRPr="004F02A7">
        <w:rPr>
          <w:rFonts w:ascii="Times New Roman" w:hAnsi="Times New Roman" w:cs="Times New Roman"/>
        </w:rPr>
        <w:t>Pateikiamos skaitmeninės dokumentų kopijos.</w:t>
      </w:r>
    </w:p>
    <w:p w14:paraId="5739CD34" w14:textId="3D5D5801" w:rsidR="00DB0478" w:rsidRDefault="00DB0478" w:rsidP="001353FD">
      <w:pPr>
        <w:tabs>
          <w:tab w:val="left" w:pos="3192"/>
          <w:tab w:val="right" w:leader="underscore" w:pos="8640"/>
        </w:tabs>
        <w:jc w:val="both"/>
        <w:rPr>
          <w:rFonts w:ascii="Times New Roman" w:hAnsi="Times New Roman" w:cs="Times New Roman"/>
        </w:rPr>
      </w:pPr>
    </w:p>
    <w:p w14:paraId="032A1444" w14:textId="4105E8EB" w:rsidR="00DB0478" w:rsidRDefault="00DB0478" w:rsidP="00DB0478">
      <w:pPr>
        <w:spacing w:after="0" w:line="240" w:lineRule="auto"/>
        <w:ind w:right="57"/>
        <w:jc w:val="center"/>
        <w:rPr>
          <w:rFonts w:ascii="Times New Roman" w:eastAsia="Times New Roman" w:hAnsi="Times New Roman" w:cs="Times New Roman"/>
          <w:b/>
          <w:bCs/>
          <w:sz w:val="24"/>
          <w:szCs w:val="24"/>
        </w:rPr>
      </w:pPr>
      <w:r w:rsidRPr="009559CB">
        <w:rPr>
          <w:rFonts w:ascii="Times New Roman" w:eastAsia="Times New Roman" w:hAnsi="Times New Roman" w:cs="Times New Roman"/>
          <w:b/>
          <w:bCs/>
          <w:sz w:val="24"/>
          <w:szCs w:val="24"/>
        </w:rPr>
        <w:t>Techninė specifikacija paciento monitoriai</w:t>
      </w:r>
      <w:r>
        <w:rPr>
          <w:rFonts w:ascii="Times New Roman" w:eastAsia="Times New Roman" w:hAnsi="Times New Roman" w:cs="Times New Roman"/>
          <w:b/>
          <w:bCs/>
          <w:sz w:val="24"/>
          <w:szCs w:val="24"/>
        </w:rPr>
        <w:t xml:space="preserve"> (3 vnt.)</w:t>
      </w:r>
      <w:r w:rsidRPr="009559CB">
        <w:rPr>
          <w:rFonts w:ascii="Times New Roman" w:eastAsia="Times New Roman" w:hAnsi="Times New Roman" w:cs="Times New Roman"/>
          <w:b/>
          <w:bCs/>
          <w:sz w:val="24"/>
          <w:szCs w:val="24"/>
        </w:rPr>
        <w:t xml:space="preserve"> su centrine </w:t>
      </w:r>
      <w:r>
        <w:rPr>
          <w:rFonts w:ascii="Times New Roman" w:eastAsia="Times New Roman" w:hAnsi="Times New Roman" w:cs="Times New Roman"/>
          <w:b/>
          <w:bCs/>
          <w:sz w:val="24"/>
          <w:szCs w:val="24"/>
        </w:rPr>
        <w:t>stebėjimo</w:t>
      </w:r>
      <w:r w:rsidRPr="009559CB">
        <w:rPr>
          <w:rFonts w:ascii="Times New Roman" w:eastAsia="Times New Roman" w:hAnsi="Times New Roman" w:cs="Times New Roman"/>
          <w:b/>
          <w:bCs/>
          <w:sz w:val="24"/>
          <w:szCs w:val="24"/>
        </w:rPr>
        <w:t xml:space="preserve"> sistema</w:t>
      </w:r>
      <w:r>
        <w:rPr>
          <w:rFonts w:ascii="Times New Roman" w:eastAsia="Times New Roman" w:hAnsi="Times New Roman" w:cs="Times New Roman"/>
          <w:b/>
          <w:bCs/>
          <w:sz w:val="24"/>
          <w:szCs w:val="24"/>
        </w:rPr>
        <w:t xml:space="preserve"> (1vnt.)</w:t>
      </w:r>
    </w:p>
    <w:p w14:paraId="1AC54EF3" w14:textId="7C4C7AD8" w:rsidR="00DB0478" w:rsidRPr="009559CB" w:rsidRDefault="00DB0478" w:rsidP="00DB0478">
      <w:pPr>
        <w:spacing w:after="0" w:line="240" w:lineRule="auto"/>
        <w:ind w:right="57"/>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komplektas</w:t>
      </w:r>
    </w:p>
    <w:p w14:paraId="0058360B" w14:textId="77777777" w:rsidR="00DB0478" w:rsidRPr="009559CB" w:rsidRDefault="00DB0478" w:rsidP="00DB0478">
      <w:pPr>
        <w:spacing w:after="0" w:line="240" w:lineRule="auto"/>
        <w:ind w:right="57"/>
        <w:rPr>
          <w:rFonts w:ascii="Times New Roman" w:eastAsia="Times New Roman" w:hAnsi="Times New Roman" w:cs="Times New Roman"/>
          <w:sz w:val="24"/>
          <w:szCs w:val="24"/>
        </w:rPr>
      </w:pP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
        <w:gridCol w:w="2861"/>
        <w:gridCol w:w="4179"/>
        <w:gridCol w:w="72"/>
        <w:gridCol w:w="2976"/>
      </w:tblGrid>
      <w:tr w:rsidR="00DB0478" w:rsidRPr="009559CB" w14:paraId="29A5ED3D" w14:textId="77777777" w:rsidTr="00B17DE2">
        <w:trPr>
          <w:trHeight w:val="488"/>
        </w:trPr>
        <w:tc>
          <w:tcPr>
            <w:tcW w:w="377" w:type="pct"/>
            <w:shd w:val="clear" w:color="auto" w:fill="auto"/>
            <w:vAlign w:val="center"/>
          </w:tcPr>
          <w:p w14:paraId="531E0676" w14:textId="77777777" w:rsidR="00DB0478" w:rsidRPr="009559CB" w:rsidRDefault="00DB0478" w:rsidP="00C14177">
            <w:pPr>
              <w:spacing w:after="0" w:line="240" w:lineRule="auto"/>
              <w:ind w:right="57"/>
              <w:rPr>
                <w:rFonts w:ascii="Times New Roman" w:eastAsia="Times New Roman" w:hAnsi="Times New Roman" w:cs="Times New Roman"/>
                <w:b/>
                <w:bCs/>
                <w:sz w:val="24"/>
                <w:szCs w:val="24"/>
              </w:rPr>
            </w:pPr>
            <w:r w:rsidRPr="009559CB">
              <w:rPr>
                <w:rFonts w:ascii="Times New Roman" w:eastAsia="Times New Roman" w:hAnsi="Times New Roman" w:cs="Times New Roman"/>
                <w:b/>
                <w:bCs/>
                <w:sz w:val="24"/>
                <w:szCs w:val="24"/>
              </w:rPr>
              <w:t>Eil. Nr.</w:t>
            </w:r>
          </w:p>
        </w:tc>
        <w:tc>
          <w:tcPr>
            <w:tcW w:w="1311" w:type="pct"/>
            <w:shd w:val="clear" w:color="auto" w:fill="auto"/>
            <w:vAlign w:val="center"/>
          </w:tcPr>
          <w:p w14:paraId="41EAABC3" w14:textId="77777777" w:rsidR="00DB0478" w:rsidRPr="009559CB" w:rsidRDefault="00DB0478" w:rsidP="00C14177">
            <w:pPr>
              <w:spacing w:after="0" w:line="240" w:lineRule="auto"/>
              <w:ind w:right="57"/>
              <w:rPr>
                <w:rFonts w:ascii="Times New Roman" w:eastAsia="Times New Roman" w:hAnsi="Times New Roman" w:cs="Times New Roman"/>
                <w:b/>
                <w:bCs/>
                <w:sz w:val="24"/>
                <w:szCs w:val="24"/>
              </w:rPr>
            </w:pPr>
            <w:r w:rsidRPr="009559CB">
              <w:rPr>
                <w:rFonts w:ascii="Times New Roman" w:eastAsia="Times New Roman" w:hAnsi="Times New Roman" w:cs="Times New Roman"/>
                <w:b/>
                <w:bCs/>
                <w:sz w:val="24"/>
                <w:szCs w:val="24"/>
              </w:rPr>
              <w:t>Techniniai reikalavimai</w:t>
            </w:r>
          </w:p>
        </w:tc>
        <w:tc>
          <w:tcPr>
            <w:tcW w:w="1915" w:type="pct"/>
            <w:shd w:val="clear" w:color="auto" w:fill="auto"/>
            <w:vAlign w:val="center"/>
          </w:tcPr>
          <w:p w14:paraId="62CC2BAF" w14:textId="77777777" w:rsidR="00DB0478" w:rsidRPr="009559CB" w:rsidRDefault="00DB0478" w:rsidP="00C14177">
            <w:pPr>
              <w:spacing w:after="0" w:line="240" w:lineRule="auto"/>
              <w:ind w:right="57"/>
              <w:rPr>
                <w:rFonts w:ascii="Times New Roman" w:eastAsia="Times New Roman" w:hAnsi="Times New Roman" w:cs="Times New Roman"/>
                <w:b/>
                <w:bCs/>
                <w:sz w:val="24"/>
                <w:szCs w:val="24"/>
              </w:rPr>
            </w:pPr>
            <w:r w:rsidRPr="009559CB">
              <w:rPr>
                <w:rFonts w:ascii="Times New Roman" w:eastAsia="Times New Roman" w:hAnsi="Times New Roman" w:cs="Times New Roman"/>
                <w:b/>
                <w:bCs/>
                <w:sz w:val="24"/>
                <w:szCs w:val="24"/>
              </w:rPr>
              <w:t>Reikalaujama reikšmė</w:t>
            </w:r>
          </w:p>
        </w:tc>
        <w:tc>
          <w:tcPr>
            <w:tcW w:w="1397" w:type="pct"/>
            <w:gridSpan w:val="2"/>
            <w:vAlign w:val="center"/>
          </w:tcPr>
          <w:p w14:paraId="4DB4BC3A" w14:textId="77777777" w:rsidR="00DB0478" w:rsidRPr="009559CB" w:rsidRDefault="00DB0478" w:rsidP="00C14177">
            <w:pPr>
              <w:spacing w:after="0" w:line="240" w:lineRule="auto"/>
              <w:ind w:right="57"/>
              <w:rPr>
                <w:rFonts w:ascii="Times New Roman" w:eastAsia="Times New Roman" w:hAnsi="Times New Roman" w:cs="Times New Roman"/>
                <w:b/>
                <w:bCs/>
                <w:sz w:val="24"/>
                <w:szCs w:val="24"/>
              </w:rPr>
            </w:pPr>
            <w:r w:rsidRPr="00E007F5">
              <w:rPr>
                <w:rFonts w:ascii="Times New Roman" w:eastAsia="Times New Roman" w:hAnsi="Times New Roman" w:cs="Times New Roman"/>
                <w:b/>
                <w:sz w:val="24"/>
                <w:szCs w:val="24"/>
              </w:rPr>
              <w:t>Siūlomo parametro atitikimas arba konkreti parametro reikšmė ir atitikimo patvirtinimas, nurodant katalogo ar kt. aprašomojo dokumento psl., kuriame pažymėti reikalaujami parametrai</w:t>
            </w:r>
          </w:p>
        </w:tc>
      </w:tr>
      <w:tr w:rsidR="00DB0478" w:rsidRPr="009559CB" w14:paraId="381EE8D5" w14:textId="77777777" w:rsidTr="00B17DE2">
        <w:trPr>
          <w:trHeight w:val="488"/>
        </w:trPr>
        <w:tc>
          <w:tcPr>
            <w:tcW w:w="377" w:type="pct"/>
            <w:shd w:val="clear" w:color="auto" w:fill="auto"/>
            <w:vAlign w:val="center"/>
          </w:tcPr>
          <w:p w14:paraId="5D8B13C7" w14:textId="77777777" w:rsidR="00DB0478" w:rsidRPr="009559CB" w:rsidRDefault="00DB0478" w:rsidP="00C14177">
            <w:pPr>
              <w:spacing w:after="0" w:line="240" w:lineRule="auto"/>
              <w:ind w:right="57"/>
              <w:rPr>
                <w:rFonts w:ascii="Times New Roman" w:eastAsia="Times New Roman" w:hAnsi="Times New Roman" w:cs="Times New Roman"/>
                <w:b/>
                <w:bCs/>
                <w:sz w:val="24"/>
                <w:szCs w:val="24"/>
              </w:rPr>
            </w:pPr>
            <w:r w:rsidRPr="009559CB">
              <w:rPr>
                <w:rFonts w:ascii="Times New Roman" w:eastAsia="Times New Roman" w:hAnsi="Times New Roman" w:cs="Times New Roman"/>
                <w:b/>
                <w:bCs/>
                <w:sz w:val="24"/>
                <w:szCs w:val="24"/>
              </w:rPr>
              <w:t>1.</w:t>
            </w:r>
          </w:p>
        </w:tc>
        <w:tc>
          <w:tcPr>
            <w:tcW w:w="1311" w:type="pct"/>
            <w:shd w:val="clear" w:color="auto" w:fill="auto"/>
            <w:vAlign w:val="center"/>
          </w:tcPr>
          <w:p w14:paraId="3B82923C" w14:textId="77777777" w:rsidR="00DB0478" w:rsidRPr="009559CB" w:rsidRDefault="00DB0478" w:rsidP="00C14177">
            <w:pPr>
              <w:spacing w:after="0" w:line="240" w:lineRule="auto"/>
              <w:ind w:right="57"/>
              <w:rPr>
                <w:rFonts w:ascii="Times New Roman" w:eastAsia="Times New Roman" w:hAnsi="Times New Roman" w:cs="Times New Roman"/>
                <w:b/>
                <w:bCs/>
                <w:sz w:val="24"/>
                <w:szCs w:val="24"/>
              </w:rPr>
            </w:pPr>
            <w:r w:rsidRPr="009559CB">
              <w:rPr>
                <w:rFonts w:ascii="Times New Roman" w:eastAsia="Times New Roman" w:hAnsi="Times New Roman" w:cs="Times New Roman"/>
                <w:b/>
                <w:bCs/>
                <w:sz w:val="24"/>
                <w:szCs w:val="24"/>
              </w:rPr>
              <w:t xml:space="preserve">Centrinė </w:t>
            </w:r>
            <w:r>
              <w:rPr>
                <w:rFonts w:ascii="Times New Roman" w:eastAsia="Times New Roman" w:hAnsi="Times New Roman" w:cs="Times New Roman"/>
                <w:b/>
                <w:bCs/>
                <w:sz w:val="24"/>
                <w:szCs w:val="24"/>
              </w:rPr>
              <w:t>stebėjimo</w:t>
            </w:r>
            <w:r w:rsidRPr="009559CB">
              <w:rPr>
                <w:rFonts w:ascii="Times New Roman" w:eastAsia="Times New Roman" w:hAnsi="Times New Roman" w:cs="Times New Roman"/>
                <w:b/>
                <w:bCs/>
                <w:sz w:val="24"/>
                <w:szCs w:val="24"/>
              </w:rPr>
              <w:t xml:space="preserve"> sistema </w:t>
            </w:r>
          </w:p>
        </w:tc>
        <w:tc>
          <w:tcPr>
            <w:tcW w:w="1915" w:type="pct"/>
            <w:shd w:val="clear" w:color="auto" w:fill="auto"/>
            <w:vAlign w:val="center"/>
          </w:tcPr>
          <w:p w14:paraId="1B30D294" w14:textId="77777777" w:rsidR="00DB0478" w:rsidRPr="009559CB" w:rsidRDefault="00DB0478" w:rsidP="00C14177">
            <w:pPr>
              <w:spacing w:after="0" w:line="240" w:lineRule="auto"/>
              <w:ind w:right="57"/>
              <w:rPr>
                <w:rFonts w:ascii="Times New Roman" w:eastAsia="Times New Roman" w:hAnsi="Times New Roman" w:cs="Times New Roman"/>
                <w:b/>
                <w:bCs/>
                <w:sz w:val="24"/>
                <w:szCs w:val="24"/>
              </w:rPr>
            </w:pPr>
            <w:r w:rsidRPr="009559CB">
              <w:rPr>
                <w:rFonts w:ascii="Times New Roman" w:eastAsia="Times New Roman" w:hAnsi="Times New Roman" w:cs="Times New Roman"/>
                <w:b/>
                <w:bCs/>
                <w:sz w:val="24"/>
                <w:szCs w:val="24"/>
              </w:rPr>
              <w:t>1 vnt. modelis, gamintojas</w:t>
            </w:r>
          </w:p>
        </w:tc>
        <w:tc>
          <w:tcPr>
            <w:tcW w:w="1397" w:type="pct"/>
            <w:gridSpan w:val="2"/>
            <w:vAlign w:val="center"/>
          </w:tcPr>
          <w:p w14:paraId="3B0B35E2" w14:textId="77777777" w:rsidR="00DB0478" w:rsidRPr="009559CB" w:rsidRDefault="00DB0478" w:rsidP="00C14177">
            <w:pPr>
              <w:spacing w:after="0" w:line="240" w:lineRule="auto"/>
              <w:ind w:right="57"/>
              <w:rPr>
                <w:rFonts w:ascii="Times New Roman" w:eastAsia="Times New Roman" w:hAnsi="Times New Roman" w:cs="Times New Roman"/>
                <w:b/>
                <w:bCs/>
                <w:sz w:val="24"/>
                <w:szCs w:val="24"/>
              </w:rPr>
            </w:pPr>
          </w:p>
        </w:tc>
      </w:tr>
      <w:tr w:rsidR="00DB0478" w:rsidRPr="009559CB" w14:paraId="27C5373C" w14:textId="77777777" w:rsidTr="00B17DE2">
        <w:trPr>
          <w:trHeight w:val="488"/>
        </w:trPr>
        <w:tc>
          <w:tcPr>
            <w:tcW w:w="377" w:type="pct"/>
            <w:shd w:val="clear" w:color="auto" w:fill="auto"/>
          </w:tcPr>
          <w:p w14:paraId="14D70308"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1.1</w:t>
            </w:r>
          </w:p>
        </w:tc>
        <w:tc>
          <w:tcPr>
            <w:tcW w:w="1311" w:type="pct"/>
            <w:shd w:val="clear" w:color="auto" w:fill="auto"/>
          </w:tcPr>
          <w:p w14:paraId="179C009B"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Sistemos paskirtis</w:t>
            </w:r>
          </w:p>
        </w:tc>
        <w:tc>
          <w:tcPr>
            <w:tcW w:w="1915" w:type="pct"/>
            <w:shd w:val="clear" w:color="auto" w:fill="auto"/>
          </w:tcPr>
          <w:p w14:paraId="56D004B6"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Centrinė</w:t>
            </w:r>
            <w:r>
              <w:rPr>
                <w:rFonts w:ascii="Times New Roman" w:eastAsia="Times New Roman" w:hAnsi="Times New Roman" w:cs="Times New Roman"/>
                <w:sz w:val="24"/>
                <w:szCs w:val="24"/>
              </w:rPr>
              <w:t xml:space="preserve"> stebėjimo</w:t>
            </w:r>
            <w:r w:rsidRPr="009559CB">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istema</w:t>
            </w:r>
            <w:r w:rsidRPr="009559CB">
              <w:rPr>
                <w:rFonts w:ascii="Times New Roman" w:eastAsia="Times New Roman" w:hAnsi="Times New Roman" w:cs="Times New Roman"/>
                <w:sz w:val="24"/>
                <w:szCs w:val="24"/>
              </w:rPr>
              <w:t xml:space="preserve"> sujungia pacientų monitorius į informacinį tinklą</w:t>
            </w:r>
          </w:p>
        </w:tc>
        <w:tc>
          <w:tcPr>
            <w:tcW w:w="1397" w:type="pct"/>
            <w:gridSpan w:val="2"/>
            <w:vAlign w:val="center"/>
          </w:tcPr>
          <w:p w14:paraId="0551A21F"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p>
        </w:tc>
      </w:tr>
      <w:tr w:rsidR="00DB0478" w:rsidRPr="009559CB" w14:paraId="719C685C" w14:textId="77777777" w:rsidTr="00B17DE2">
        <w:trPr>
          <w:trHeight w:val="488"/>
        </w:trPr>
        <w:tc>
          <w:tcPr>
            <w:tcW w:w="377" w:type="pct"/>
            <w:shd w:val="clear" w:color="auto" w:fill="auto"/>
            <w:vAlign w:val="center"/>
          </w:tcPr>
          <w:p w14:paraId="53E4C692"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1.2</w:t>
            </w:r>
          </w:p>
        </w:tc>
        <w:tc>
          <w:tcPr>
            <w:tcW w:w="1311" w:type="pct"/>
            <w:shd w:val="clear" w:color="auto" w:fill="auto"/>
          </w:tcPr>
          <w:p w14:paraId="0AA2BDB6"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Centralizuotas paciento būklės stebėjimas</w:t>
            </w:r>
          </w:p>
        </w:tc>
        <w:tc>
          <w:tcPr>
            <w:tcW w:w="1915" w:type="pct"/>
            <w:shd w:val="clear" w:color="auto" w:fill="auto"/>
          </w:tcPr>
          <w:p w14:paraId="2054AD76"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1397" w:type="pct"/>
            <w:gridSpan w:val="2"/>
            <w:vAlign w:val="center"/>
          </w:tcPr>
          <w:p w14:paraId="6B8F4023"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p>
        </w:tc>
      </w:tr>
      <w:tr w:rsidR="00DB0478" w:rsidRPr="009559CB" w14:paraId="577D5CBD" w14:textId="77777777" w:rsidTr="00B17DE2">
        <w:trPr>
          <w:trHeight w:val="488"/>
        </w:trPr>
        <w:tc>
          <w:tcPr>
            <w:tcW w:w="377" w:type="pct"/>
            <w:shd w:val="clear" w:color="auto" w:fill="auto"/>
            <w:vAlign w:val="center"/>
          </w:tcPr>
          <w:p w14:paraId="185C961F"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1.3</w:t>
            </w:r>
          </w:p>
        </w:tc>
        <w:tc>
          <w:tcPr>
            <w:tcW w:w="1311" w:type="pct"/>
            <w:shd w:val="clear" w:color="auto" w:fill="auto"/>
          </w:tcPr>
          <w:p w14:paraId="32F7F11D"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 xml:space="preserve">Centrinės </w:t>
            </w:r>
            <w:r>
              <w:rPr>
                <w:rFonts w:ascii="Times New Roman" w:eastAsia="Times New Roman" w:hAnsi="Times New Roman" w:cs="Times New Roman"/>
                <w:sz w:val="24"/>
                <w:szCs w:val="24"/>
              </w:rPr>
              <w:t>stebėjimo</w:t>
            </w:r>
            <w:r w:rsidRPr="009559CB">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istemos</w:t>
            </w:r>
            <w:r w:rsidRPr="009559CB">
              <w:rPr>
                <w:rFonts w:ascii="Times New Roman" w:eastAsia="Times New Roman" w:hAnsi="Times New Roman" w:cs="Times New Roman"/>
                <w:sz w:val="24"/>
                <w:szCs w:val="24"/>
              </w:rPr>
              <w:t xml:space="preserve"> monitoriu</w:t>
            </w:r>
            <w:r>
              <w:rPr>
                <w:rFonts w:ascii="Times New Roman" w:eastAsia="Times New Roman" w:hAnsi="Times New Roman" w:cs="Times New Roman"/>
                <w:sz w:val="24"/>
                <w:szCs w:val="24"/>
              </w:rPr>
              <w:t>je</w:t>
            </w:r>
            <w:r w:rsidRPr="009559CB">
              <w:rPr>
                <w:rFonts w:ascii="Times New Roman" w:eastAsia="Times New Roman" w:hAnsi="Times New Roman" w:cs="Times New Roman"/>
                <w:sz w:val="24"/>
                <w:szCs w:val="24"/>
              </w:rPr>
              <w:t xml:space="preserve"> realiame laike rodomos paciento monitorių fiksuojamų parametrų skaitinės reikšmės ir kreivės</w:t>
            </w:r>
          </w:p>
        </w:tc>
        <w:tc>
          <w:tcPr>
            <w:tcW w:w="1915" w:type="pct"/>
            <w:shd w:val="clear" w:color="auto" w:fill="auto"/>
          </w:tcPr>
          <w:p w14:paraId="6CE9B4CF"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1397" w:type="pct"/>
            <w:gridSpan w:val="2"/>
            <w:vAlign w:val="center"/>
          </w:tcPr>
          <w:p w14:paraId="5CCA49C8"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p>
        </w:tc>
      </w:tr>
      <w:tr w:rsidR="00DB0478" w:rsidRPr="009559CB" w14:paraId="3C16C16A" w14:textId="77777777" w:rsidTr="00B17DE2">
        <w:trPr>
          <w:trHeight w:val="488"/>
        </w:trPr>
        <w:tc>
          <w:tcPr>
            <w:tcW w:w="377" w:type="pct"/>
            <w:shd w:val="clear" w:color="auto" w:fill="auto"/>
            <w:vAlign w:val="center"/>
          </w:tcPr>
          <w:p w14:paraId="7F5BABC1"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1.4</w:t>
            </w:r>
          </w:p>
        </w:tc>
        <w:tc>
          <w:tcPr>
            <w:tcW w:w="1311" w:type="pct"/>
            <w:shd w:val="clear" w:color="auto" w:fill="auto"/>
          </w:tcPr>
          <w:p w14:paraId="7AD8F6EF"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 xml:space="preserve">Centrinės </w:t>
            </w:r>
            <w:r>
              <w:rPr>
                <w:rFonts w:ascii="Times New Roman" w:eastAsia="Times New Roman" w:hAnsi="Times New Roman" w:cs="Times New Roman"/>
                <w:sz w:val="24"/>
                <w:szCs w:val="24"/>
              </w:rPr>
              <w:t>stebėjimo</w:t>
            </w:r>
            <w:r w:rsidRPr="009559CB">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istemos</w:t>
            </w:r>
            <w:r w:rsidRPr="009559CB">
              <w:rPr>
                <w:rFonts w:ascii="Times New Roman" w:eastAsia="Times New Roman" w:hAnsi="Times New Roman" w:cs="Times New Roman"/>
                <w:sz w:val="24"/>
                <w:szCs w:val="24"/>
              </w:rPr>
              <w:t xml:space="preserve"> funkcijos</w:t>
            </w:r>
          </w:p>
        </w:tc>
        <w:tc>
          <w:tcPr>
            <w:tcW w:w="1915" w:type="pct"/>
            <w:shd w:val="clear" w:color="auto" w:fill="auto"/>
          </w:tcPr>
          <w:p w14:paraId="70861759"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1. Paciento monitorių registruojamų duomenų išsaugojimas</w:t>
            </w:r>
          </w:p>
          <w:p w14:paraId="633A9A28"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2. Stebimų parametrų ir aliarmų centrinis konfigūravimas ir stebėjimas</w:t>
            </w:r>
          </w:p>
          <w:p w14:paraId="5A38CEDD"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lastRenderedPageBreak/>
              <w:t>3. Monitorių valdymas nuotoliniu būdu</w:t>
            </w:r>
          </w:p>
          <w:p w14:paraId="5064E86C"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4. Naujų pacientų prijungimas, administravimas</w:t>
            </w:r>
          </w:p>
          <w:p w14:paraId="4A3565E7"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5. Paciento monitorių registruojamų parametrų peržiūra retrospektyviai ir realiu laiku</w:t>
            </w:r>
          </w:p>
          <w:p w14:paraId="7D93339E"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6. Monitoruojamų paciento monitorių nustatymų koregavimas</w:t>
            </w:r>
          </w:p>
        </w:tc>
        <w:tc>
          <w:tcPr>
            <w:tcW w:w="1397" w:type="pct"/>
            <w:gridSpan w:val="2"/>
            <w:vAlign w:val="center"/>
          </w:tcPr>
          <w:p w14:paraId="13303966"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p>
        </w:tc>
      </w:tr>
      <w:tr w:rsidR="00DB0478" w:rsidRPr="009559CB" w14:paraId="7D910042" w14:textId="77777777" w:rsidTr="00B17DE2">
        <w:trPr>
          <w:trHeight w:val="488"/>
        </w:trPr>
        <w:tc>
          <w:tcPr>
            <w:tcW w:w="377" w:type="pct"/>
            <w:shd w:val="clear" w:color="auto" w:fill="auto"/>
            <w:vAlign w:val="center"/>
          </w:tcPr>
          <w:p w14:paraId="5006E4A9"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lastRenderedPageBreak/>
              <w:t>1.5</w:t>
            </w:r>
          </w:p>
        </w:tc>
        <w:tc>
          <w:tcPr>
            <w:tcW w:w="1311" w:type="pct"/>
            <w:shd w:val="clear" w:color="auto" w:fill="auto"/>
          </w:tcPr>
          <w:p w14:paraId="337F097A"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 xml:space="preserve">Centrinės </w:t>
            </w:r>
            <w:r>
              <w:rPr>
                <w:rFonts w:ascii="Times New Roman" w:eastAsia="Times New Roman" w:hAnsi="Times New Roman" w:cs="Times New Roman"/>
                <w:sz w:val="24"/>
                <w:szCs w:val="24"/>
              </w:rPr>
              <w:t>stebėjimo</w:t>
            </w:r>
            <w:r w:rsidRPr="009559CB">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istemos</w:t>
            </w:r>
            <w:r w:rsidRPr="009559CB">
              <w:rPr>
                <w:rFonts w:ascii="Times New Roman" w:eastAsia="Times New Roman" w:hAnsi="Times New Roman" w:cs="Times New Roman"/>
                <w:sz w:val="24"/>
                <w:szCs w:val="24"/>
              </w:rPr>
              <w:t xml:space="preserve"> kompiuteris </w:t>
            </w:r>
          </w:p>
        </w:tc>
        <w:tc>
          <w:tcPr>
            <w:tcW w:w="1915" w:type="pct"/>
            <w:shd w:val="clear" w:color="auto" w:fill="auto"/>
          </w:tcPr>
          <w:p w14:paraId="2B9B5E3F"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1. Kompiuteris, su monitoriumi, kurio įstrižainė  ≥ 19 colių – 1vnt.</w:t>
            </w:r>
          </w:p>
          <w:p w14:paraId="027B50F6"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2. Spausdintuvas ataskaitoms - 1 vnt.</w:t>
            </w:r>
          </w:p>
          <w:p w14:paraId="4FDD9813"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3. Klaviatūra ir pelė – 1 kompl.</w:t>
            </w:r>
          </w:p>
        </w:tc>
        <w:tc>
          <w:tcPr>
            <w:tcW w:w="1397" w:type="pct"/>
            <w:gridSpan w:val="2"/>
            <w:vAlign w:val="center"/>
          </w:tcPr>
          <w:p w14:paraId="031FFF47"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p>
        </w:tc>
      </w:tr>
      <w:tr w:rsidR="00DB0478" w:rsidRPr="009559CB" w14:paraId="4C09B9DA" w14:textId="77777777" w:rsidTr="00B17DE2">
        <w:trPr>
          <w:trHeight w:val="488"/>
        </w:trPr>
        <w:tc>
          <w:tcPr>
            <w:tcW w:w="377" w:type="pct"/>
            <w:shd w:val="clear" w:color="auto" w:fill="auto"/>
            <w:vAlign w:val="center"/>
          </w:tcPr>
          <w:p w14:paraId="3EC3F065"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1.6</w:t>
            </w:r>
          </w:p>
        </w:tc>
        <w:tc>
          <w:tcPr>
            <w:tcW w:w="1311" w:type="pct"/>
            <w:shd w:val="clear" w:color="auto" w:fill="auto"/>
          </w:tcPr>
          <w:p w14:paraId="7DEA2C61"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Pilnas registruojamų duomenų išdėstymas (atmintis)</w:t>
            </w:r>
          </w:p>
        </w:tc>
        <w:tc>
          <w:tcPr>
            <w:tcW w:w="1915" w:type="pct"/>
            <w:shd w:val="clear" w:color="auto" w:fill="auto"/>
          </w:tcPr>
          <w:p w14:paraId="1BB56F57"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 120 valandų</w:t>
            </w:r>
          </w:p>
        </w:tc>
        <w:tc>
          <w:tcPr>
            <w:tcW w:w="1397" w:type="pct"/>
            <w:gridSpan w:val="2"/>
            <w:vAlign w:val="center"/>
          </w:tcPr>
          <w:p w14:paraId="1A7D17E0"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p>
        </w:tc>
      </w:tr>
      <w:tr w:rsidR="00DB0478" w:rsidRPr="009559CB" w14:paraId="7671BA5B" w14:textId="77777777" w:rsidTr="00B17DE2">
        <w:trPr>
          <w:trHeight w:val="488"/>
        </w:trPr>
        <w:tc>
          <w:tcPr>
            <w:tcW w:w="377" w:type="pct"/>
            <w:shd w:val="clear" w:color="auto" w:fill="auto"/>
            <w:vAlign w:val="center"/>
          </w:tcPr>
          <w:p w14:paraId="2C2BB2FE"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1.7</w:t>
            </w:r>
          </w:p>
        </w:tc>
        <w:tc>
          <w:tcPr>
            <w:tcW w:w="1311" w:type="pct"/>
            <w:shd w:val="clear" w:color="auto" w:fill="auto"/>
          </w:tcPr>
          <w:p w14:paraId="237E891A"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Aliarmų sistema</w:t>
            </w:r>
          </w:p>
        </w:tc>
        <w:tc>
          <w:tcPr>
            <w:tcW w:w="1915" w:type="pct"/>
            <w:shd w:val="clear" w:color="auto" w:fill="auto"/>
          </w:tcPr>
          <w:p w14:paraId="485E6138"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Vaizdiniai ir garsiniai aliarmai</w:t>
            </w:r>
          </w:p>
        </w:tc>
        <w:tc>
          <w:tcPr>
            <w:tcW w:w="1397" w:type="pct"/>
            <w:gridSpan w:val="2"/>
            <w:vAlign w:val="center"/>
          </w:tcPr>
          <w:p w14:paraId="67C472B7"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p>
        </w:tc>
      </w:tr>
      <w:tr w:rsidR="00DB0478" w:rsidRPr="009559CB" w14:paraId="115B6E63" w14:textId="77777777" w:rsidTr="00B17DE2">
        <w:trPr>
          <w:trHeight w:val="488"/>
        </w:trPr>
        <w:tc>
          <w:tcPr>
            <w:tcW w:w="377" w:type="pct"/>
            <w:shd w:val="clear" w:color="auto" w:fill="auto"/>
            <w:vAlign w:val="center"/>
          </w:tcPr>
          <w:p w14:paraId="04073A23"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1.8</w:t>
            </w:r>
          </w:p>
        </w:tc>
        <w:tc>
          <w:tcPr>
            <w:tcW w:w="1311" w:type="pct"/>
            <w:shd w:val="clear" w:color="auto" w:fill="auto"/>
          </w:tcPr>
          <w:p w14:paraId="244DF49C"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 xml:space="preserve">Ataskaitų spausdinimas komplektuojamu prie centrinės </w:t>
            </w:r>
            <w:r>
              <w:rPr>
                <w:rFonts w:ascii="Times New Roman" w:eastAsia="Times New Roman" w:hAnsi="Times New Roman" w:cs="Times New Roman"/>
                <w:sz w:val="24"/>
                <w:szCs w:val="24"/>
              </w:rPr>
              <w:t xml:space="preserve">stebėjimo sistemos </w:t>
            </w:r>
            <w:r w:rsidRPr="009559CB">
              <w:rPr>
                <w:rFonts w:ascii="Times New Roman" w:eastAsia="Times New Roman" w:hAnsi="Times New Roman" w:cs="Times New Roman"/>
                <w:sz w:val="24"/>
                <w:szCs w:val="24"/>
              </w:rPr>
              <w:t>prijungtu spausdintuvu</w:t>
            </w:r>
          </w:p>
        </w:tc>
        <w:tc>
          <w:tcPr>
            <w:tcW w:w="1915" w:type="pct"/>
            <w:shd w:val="clear" w:color="auto" w:fill="auto"/>
          </w:tcPr>
          <w:p w14:paraId="5DADB85F"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Būt</w:t>
            </w:r>
            <w:r>
              <w:rPr>
                <w:rFonts w:ascii="Times New Roman" w:eastAsia="Times New Roman" w:hAnsi="Times New Roman" w:cs="Times New Roman"/>
                <w:sz w:val="24"/>
                <w:szCs w:val="24"/>
              </w:rPr>
              <w:t>i</w:t>
            </w:r>
            <w:r w:rsidRPr="009559CB">
              <w:rPr>
                <w:rFonts w:ascii="Times New Roman" w:eastAsia="Times New Roman" w:hAnsi="Times New Roman" w:cs="Times New Roman"/>
                <w:sz w:val="24"/>
                <w:szCs w:val="24"/>
              </w:rPr>
              <w:t>na</w:t>
            </w:r>
          </w:p>
        </w:tc>
        <w:tc>
          <w:tcPr>
            <w:tcW w:w="1397" w:type="pct"/>
            <w:gridSpan w:val="2"/>
            <w:vAlign w:val="center"/>
          </w:tcPr>
          <w:p w14:paraId="6C86FB16"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p>
        </w:tc>
      </w:tr>
      <w:tr w:rsidR="00DB0478" w:rsidRPr="009559CB" w14:paraId="0BBFDD14" w14:textId="77777777" w:rsidTr="00B17DE2">
        <w:trPr>
          <w:trHeight w:val="488"/>
        </w:trPr>
        <w:tc>
          <w:tcPr>
            <w:tcW w:w="377" w:type="pct"/>
            <w:shd w:val="clear" w:color="auto" w:fill="auto"/>
            <w:vAlign w:val="center"/>
          </w:tcPr>
          <w:p w14:paraId="7BA674F3"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1.9</w:t>
            </w:r>
          </w:p>
        </w:tc>
        <w:tc>
          <w:tcPr>
            <w:tcW w:w="1311" w:type="pct"/>
            <w:shd w:val="clear" w:color="auto" w:fill="auto"/>
          </w:tcPr>
          <w:p w14:paraId="3BE175D4"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 xml:space="preserve">Centrinė </w:t>
            </w:r>
            <w:r>
              <w:rPr>
                <w:rFonts w:ascii="Times New Roman" w:eastAsia="Times New Roman" w:hAnsi="Times New Roman" w:cs="Times New Roman"/>
                <w:sz w:val="24"/>
                <w:szCs w:val="24"/>
              </w:rPr>
              <w:t>stebėjimo sistema</w:t>
            </w:r>
            <w:r w:rsidRPr="009559CB">
              <w:rPr>
                <w:rFonts w:ascii="Times New Roman" w:eastAsia="Times New Roman" w:hAnsi="Times New Roman" w:cs="Times New Roman"/>
                <w:sz w:val="24"/>
                <w:szCs w:val="24"/>
              </w:rPr>
              <w:t xml:space="preserve"> palaiko HL7 standartą integracijai su ligoninės informacinę sistemą</w:t>
            </w:r>
          </w:p>
        </w:tc>
        <w:tc>
          <w:tcPr>
            <w:tcW w:w="1915" w:type="pct"/>
            <w:shd w:val="clear" w:color="auto" w:fill="auto"/>
          </w:tcPr>
          <w:p w14:paraId="5372210D"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Būtina</w:t>
            </w:r>
          </w:p>
        </w:tc>
        <w:tc>
          <w:tcPr>
            <w:tcW w:w="1397" w:type="pct"/>
            <w:gridSpan w:val="2"/>
            <w:vAlign w:val="center"/>
          </w:tcPr>
          <w:p w14:paraId="5C6AE429"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p>
        </w:tc>
      </w:tr>
      <w:tr w:rsidR="00DB0478" w:rsidRPr="009559CB" w14:paraId="51A2F1EB" w14:textId="77777777" w:rsidTr="00B17DE2">
        <w:trPr>
          <w:trHeight w:val="488"/>
        </w:trPr>
        <w:tc>
          <w:tcPr>
            <w:tcW w:w="377" w:type="pct"/>
            <w:shd w:val="clear" w:color="auto" w:fill="auto"/>
            <w:vAlign w:val="center"/>
          </w:tcPr>
          <w:p w14:paraId="5A90F61F"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1.1</w:t>
            </w:r>
            <w:r>
              <w:rPr>
                <w:rFonts w:ascii="Times New Roman" w:eastAsia="Times New Roman" w:hAnsi="Times New Roman" w:cs="Times New Roman"/>
                <w:sz w:val="24"/>
                <w:szCs w:val="24"/>
              </w:rPr>
              <w:t>0</w:t>
            </w:r>
          </w:p>
        </w:tc>
        <w:tc>
          <w:tcPr>
            <w:tcW w:w="1311" w:type="pct"/>
            <w:shd w:val="clear" w:color="auto" w:fill="auto"/>
          </w:tcPr>
          <w:p w14:paraId="063EE366"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 xml:space="preserve">Vienu metu rodomi duomenys iš ≥ </w:t>
            </w:r>
            <w:r>
              <w:rPr>
                <w:rFonts w:ascii="Times New Roman" w:eastAsia="Times New Roman" w:hAnsi="Times New Roman" w:cs="Times New Roman"/>
                <w:sz w:val="24"/>
                <w:szCs w:val="24"/>
              </w:rPr>
              <w:t xml:space="preserve"> 12 </w:t>
            </w:r>
            <w:r w:rsidRPr="009559CB">
              <w:rPr>
                <w:rFonts w:ascii="Times New Roman" w:eastAsia="Times New Roman" w:hAnsi="Times New Roman" w:cs="Times New Roman"/>
                <w:sz w:val="24"/>
                <w:szCs w:val="24"/>
              </w:rPr>
              <w:t>pacientų</w:t>
            </w:r>
          </w:p>
          <w:p w14:paraId="35A67541"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pasirinktinai</w:t>
            </w:r>
          </w:p>
        </w:tc>
        <w:tc>
          <w:tcPr>
            <w:tcW w:w="1915" w:type="pct"/>
            <w:shd w:val="clear" w:color="auto" w:fill="auto"/>
          </w:tcPr>
          <w:p w14:paraId="4DED171A"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Būtina</w:t>
            </w:r>
          </w:p>
        </w:tc>
        <w:tc>
          <w:tcPr>
            <w:tcW w:w="1397" w:type="pct"/>
            <w:gridSpan w:val="2"/>
            <w:vAlign w:val="center"/>
          </w:tcPr>
          <w:p w14:paraId="1B9C2E25"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p>
        </w:tc>
      </w:tr>
      <w:tr w:rsidR="00DB0478" w:rsidRPr="009559CB" w14:paraId="5E1B3C32" w14:textId="77777777" w:rsidTr="00B17DE2">
        <w:trPr>
          <w:trHeight w:val="488"/>
        </w:trPr>
        <w:tc>
          <w:tcPr>
            <w:tcW w:w="377" w:type="pct"/>
            <w:shd w:val="clear" w:color="auto" w:fill="auto"/>
            <w:vAlign w:val="center"/>
          </w:tcPr>
          <w:p w14:paraId="7327B237" w14:textId="77777777" w:rsidR="00DB0478" w:rsidRPr="009559CB" w:rsidRDefault="00DB0478" w:rsidP="00C14177">
            <w:pPr>
              <w:spacing w:after="0" w:line="240" w:lineRule="auto"/>
              <w:ind w:right="57"/>
              <w:rPr>
                <w:rFonts w:ascii="Times New Roman" w:eastAsia="Times New Roman" w:hAnsi="Times New Roman" w:cs="Times New Roman"/>
                <w:sz w:val="24"/>
                <w:szCs w:val="24"/>
                <w:lang w:val="en-US"/>
              </w:rPr>
            </w:pPr>
            <w:r w:rsidRPr="009559CB">
              <w:rPr>
                <w:rFonts w:ascii="Times New Roman" w:eastAsia="Times New Roman" w:hAnsi="Times New Roman" w:cs="Times New Roman"/>
                <w:sz w:val="24"/>
                <w:szCs w:val="24"/>
              </w:rPr>
              <w:t>1.1</w:t>
            </w:r>
            <w:r>
              <w:rPr>
                <w:rFonts w:ascii="Times New Roman" w:eastAsia="Times New Roman" w:hAnsi="Times New Roman" w:cs="Times New Roman"/>
                <w:sz w:val="24"/>
                <w:szCs w:val="24"/>
                <w:lang w:val="en-US"/>
              </w:rPr>
              <w:t>1</w:t>
            </w:r>
          </w:p>
        </w:tc>
        <w:tc>
          <w:tcPr>
            <w:tcW w:w="1311" w:type="pct"/>
            <w:tcBorders>
              <w:top w:val="single" w:sz="4" w:space="0" w:color="auto"/>
              <w:left w:val="single" w:sz="4" w:space="0" w:color="auto"/>
              <w:bottom w:val="single" w:sz="4" w:space="0" w:color="auto"/>
              <w:right w:val="single" w:sz="4" w:space="0" w:color="auto"/>
            </w:tcBorders>
            <w:vAlign w:val="center"/>
          </w:tcPr>
          <w:p w14:paraId="54ECCCC2"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4C6A9B">
              <w:rPr>
                <w:rFonts w:ascii="Times New Roman" w:eastAsia="Times New Roman" w:hAnsi="Times New Roman" w:cs="Times New Roman"/>
                <w:sz w:val="24"/>
                <w:szCs w:val="24"/>
              </w:rPr>
              <w:t>CE sertifikatas</w:t>
            </w:r>
          </w:p>
        </w:tc>
        <w:tc>
          <w:tcPr>
            <w:tcW w:w="1915" w:type="pct"/>
            <w:tcBorders>
              <w:top w:val="single" w:sz="4" w:space="0" w:color="auto"/>
              <w:left w:val="single" w:sz="4" w:space="0" w:color="auto"/>
              <w:bottom w:val="single" w:sz="4" w:space="0" w:color="auto"/>
              <w:right w:val="single" w:sz="4" w:space="0" w:color="auto"/>
            </w:tcBorders>
            <w:vAlign w:val="center"/>
          </w:tcPr>
          <w:p w14:paraId="1B781428"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4C6A9B">
              <w:rPr>
                <w:rFonts w:ascii="Times New Roman" w:eastAsia="Times New Roman" w:hAnsi="Times New Roman" w:cs="Times New Roman"/>
                <w:sz w:val="24"/>
                <w:szCs w:val="24"/>
              </w:rPr>
              <w:t>Būtinas (kartu su pasiūlymu pateikti CE sertifikato arba CE atitikties deklaracijos kopiją)</w:t>
            </w:r>
          </w:p>
        </w:tc>
        <w:tc>
          <w:tcPr>
            <w:tcW w:w="1397" w:type="pct"/>
            <w:gridSpan w:val="2"/>
            <w:vAlign w:val="center"/>
          </w:tcPr>
          <w:p w14:paraId="68AA08A9"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p>
        </w:tc>
      </w:tr>
      <w:tr w:rsidR="00DB0478" w:rsidRPr="009559CB" w14:paraId="380B2B6C" w14:textId="77777777" w:rsidTr="00B17DE2">
        <w:tblPrEx>
          <w:tblLook w:val="04A0" w:firstRow="1" w:lastRow="0" w:firstColumn="1" w:lastColumn="0" w:noHBand="0" w:noVBand="1"/>
        </w:tblPrEx>
        <w:trPr>
          <w:trHeight w:val="403"/>
        </w:trPr>
        <w:tc>
          <w:tcPr>
            <w:tcW w:w="377" w:type="pct"/>
            <w:tcBorders>
              <w:top w:val="single" w:sz="4" w:space="0" w:color="auto"/>
              <w:left w:val="single" w:sz="4" w:space="0" w:color="auto"/>
              <w:bottom w:val="single" w:sz="4" w:space="0" w:color="auto"/>
              <w:right w:val="single" w:sz="4" w:space="0" w:color="auto"/>
            </w:tcBorders>
          </w:tcPr>
          <w:p w14:paraId="55E12D38" w14:textId="77777777" w:rsidR="00DB0478" w:rsidRDefault="00DB0478" w:rsidP="00C14177">
            <w:pPr>
              <w:spacing w:after="0" w:line="240" w:lineRule="auto"/>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p w14:paraId="3A909C21"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p>
        </w:tc>
        <w:tc>
          <w:tcPr>
            <w:tcW w:w="1311" w:type="pct"/>
            <w:tcBorders>
              <w:top w:val="single" w:sz="4" w:space="0" w:color="auto"/>
              <w:left w:val="single" w:sz="4" w:space="0" w:color="auto"/>
              <w:bottom w:val="single" w:sz="4" w:space="0" w:color="auto"/>
              <w:right w:val="single" w:sz="4" w:space="0" w:color="auto"/>
            </w:tcBorders>
            <w:vAlign w:val="center"/>
          </w:tcPr>
          <w:p w14:paraId="58C26F36"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4C6A9B">
              <w:rPr>
                <w:rFonts w:ascii="Times New Roman" w:eastAsia="Times New Roman" w:hAnsi="Times New Roman" w:cs="Times New Roman"/>
                <w:sz w:val="24"/>
                <w:szCs w:val="24"/>
              </w:rPr>
              <w:t xml:space="preserve">Garantinis laikotarpis sistemai </w:t>
            </w:r>
          </w:p>
        </w:tc>
        <w:tc>
          <w:tcPr>
            <w:tcW w:w="1915" w:type="pct"/>
            <w:tcBorders>
              <w:top w:val="single" w:sz="4" w:space="0" w:color="auto"/>
              <w:left w:val="single" w:sz="4" w:space="0" w:color="auto"/>
              <w:bottom w:val="single" w:sz="4" w:space="0" w:color="auto"/>
              <w:right w:val="single" w:sz="4" w:space="0" w:color="auto"/>
            </w:tcBorders>
            <w:vAlign w:val="center"/>
          </w:tcPr>
          <w:p w14:paraId="36314090"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4C6A9B">
              <w:rPr>
                <w:rFonts w:ascii="Times New Roman" w:eastAsia="Times New Roman" w:hAnsi="Times New Roman" w:cs="Times New Roman"/>
                <w:sz w:val="24"/>
                <w:szCs w:val="24"/>
              </w:rPr>
              <w:t>Ne mažiau 24 mėnesiai</w:t>
            </w:r>
          </w:p>
        </w:tc>
        <w:tc>
          <w:tcPr>
            <w:tcW w:w="139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8694E7"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p>
        </w:tc>
      </w:tr>
      <w:tr w:rsidR="00B17DE2" w:rsidRPr="009559CB" w14:paraId="4A7107F0" w14:textId="77777777" w:rsidTr="00B17DE2">
        <w:tblPrEx>
          <w:tblLook w:val="04A0" w:firstRow="1" w:lastRow="0" w:firstColumn="1" w:lastColumn="0" w:noHBand="0" w:noVBand="1"/>
        </w:tblPrEx>
        <w:trPr>
          <w:trHeight w:val="403"/>
        </w:trPr>
        <w:tc>
          <w:tcPr>
            <w:tcW w:w="377" w:type="pct"/>
            <w:tcBorders>
              <w:top w:val="single" w:sz="4" w:space="0" w:color="auto"/>
              <w:left w:val="single" w:sz="4" w:space="0" w:color="auto"/>
              <w:bottom w:val="single" w:sz="4" w:space="0" w:color="auto"/>
              <w:right w:val="single" w:sz="4" w:space="0" w:color="auto"/>
            </w:tcBorders>
          </w:tcPr>
          <w:p w14:paraId="1997DC86" w14:textId="77777777" w:rsidR="00DB0478" w:rsidRPr="009559CB" w:rsidRDefault="00DB0478" w:rsidP="00C14177">
            <w:pPr>
              <w:spacing w:after="0" w:line="240" w:lineRule="auto"/>
              <w:ind w:right="57"/>
              <w:rPr>
                <w:rFonts w:ascii="Times New Roman" w:eastAsia="Times New Roman" w:hAnsi="Times New Roman" w:cs="Times New Roman"/>
                <w:b/>
                <w:bCs/>
                <w:sz w:val="24"/>
                <w:szCs w:val="24"/>
              </w:rPr>
            </w:pPr>
            <w:r w:rsidRPr="009559CB">
              <w:rPr>
                <w:rFonts w:ascii="Times New Roman" w:eastAsia="Times New Roman" w:hAnsi="Times New Roman" w:cs="Times New Roman"/>
                <w:b/>
                <w:bCs/>
                <w:sz w:val="24"/>
                <w:szCs w:val="24"/>
              </w:rPr>
              <w:t>2.</w:t>
            </w:r>
          </w:p>
        </w:tc>
        <w:tc>
          <w:tcPr>
            <w:tcW w:w="1311" w:type="pct"/>
            <w:tcBorders>
              <w:top w:val="single" w:sz="4" w:space="0" w:color="auto"/>
              <w:left w:val="single" w:sz="4" w:space="0" w:color="auto"/>
              <w:bottom w:val="single" w:sz="4" w:space="0" w:color="auto"/>
              <w:right w:val="single" w:sz="4" w:space="0" w:color="auto"/>
            </w:tcBorders>
            <w:shd w:val="clear" w:color="auto" w:fill="FFFFFF" w:themeFill="background1"/>
          </w:tcPr>
          <w:p w14:paraId="71F3B115" w14:textId="77777777" w:rsidR="00DB0478" w:rsidRPr="009559CB" w:rsidRDefault="00DB0478" w:rsidP="00C14177">
            <w:pPr>
              <w:spacing w:after="0" w:line="240" w:lineRule="auto"/>
              <w:ind w:right="57"/>
              <w:rPr>
                <w:rFonts w:ascii="Times New Roman" w:eastAsia="Times New Roman" w:hAnsi="Times New Roman" w:cs="Times New Roman"/>
                <w:b/>
                <w:bCs/>
                <w:sz w:val="24"/>
                <w:szCs w:val="24"/>
              </w:rPr>
            </w:pPr>
            <w:r w:rsidRPr="009559CB">
              <w:rPr>
                <w:rFonts w:ascii="Times New Roman" w:eastAsia="Times New Roman" w:hAnsi="Times New Roman" w:cs="Times New Roman"/>
                <w:b/>
                <w:bCs/>
                <w:sz w:val="24"/>
                <w:szCs w:val="24"/>
              </w:rPr>
              <w:t xml:space="preserve">Paciento monitorius </w:t>
            </w:r>
          </w:p>
        </w:tc>
        <w:tc>
          <w:tcPr>
            <w:tcW w:w="1915" w:type="pct"/>
            <w:tcBorders>
              <w:top w:val="single" w:sz="4" w:space="0" w:color="auto"/>
              <w:left w:val="single" w:sz="4" w:space="0" w:color="auto"/>
              <w:bottom w:val="single" w:sz="4" w:space="0" w:color="auto"/>
              <w:right w:val="single" w:sz="4" w:space="0" w:color="auto"/>
            </w:tcBorders>
            <w:shd w:val="clear" w:color="auto" w:fill="FFFFFF" w:themeFill="background1"/>
          </w:tcPr>
          <w:p w14:paraId="2CDD5982" w14:textId="77777777" w:rsidR="00DB0478" w:rsidRPr="009559CB" w:rsidRDefault="00DB0478" w:rsidP="00C14177">
            <w:pPr>
              <w:spacing w:after="0" w:line="240" w:lineRule="auto"/>
              <w:ind w:right="57"/>
              <w:rPr>
                <w:rFonts w:ascii="Times New Roman" w:eastAsia="Times New Roman" w:hAnsi="Times New Roman" w:cs="Times New Roman"/>
                <w:b/>
                <w:bCs/>
                <w:sz w:val="24"/>
                <w:szCs w:val="24"/>
              </w:rPr>
            </w:pPr>
            <w:r w:rsidRPr="009559CB">
              <w:rPr>
                <w:rFonts w:ascii="Times New Roman" w:eastAsia="Times New Roman" w:hAnsi="Times New Roman" w:cs="Times New Roman"/>
                <w:b/>
                <w:bCs/>
                <w:sz w:val="24"/>
                <w:szCs w:val="24"/>
              </w:rPr>
              <w:t>3 vnt.</w:t>
            </w:r>
            <w:r>
              <w:rPr>
                <w:rFonts w:ascii="Times New Roman" w:eastAsia="Times New Roman" w:hAnsi="Times New Roman" w:cs="Times New Roman"/>
                <w:b/>
                <w:bCs/>
                <w:sz w:val="24"/>
                <w:szCs w:val="24"/>
              </w:rPr>
              <w:t>, modelis, gamintojas</w:t>
            </w:r>
          </w:p>
        </w:tc>
        <w:tc>
          <w:tcPr>
            <w:tcW w:w="139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BF92D7"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p>
        </w:tc>
      </w:tr>
      <w:tr w:rsidR="00B17DE2" w:rsidRPr="009559CB" w14:paraId="5BBF7A87" w14:textId="77777777" w:rsidTr="00B17DE2">
        <w:tblPrEx>
          <w:tblLook w:val="04A0" w:firstRow="1" w:lastRow="0" w:firstColumn="1" w:lastColumn="0" w:noHBand="0" w:noVBand="1"/>
        </w:tblPrEx>
        <w:trPr>
          <w:trHeight w:val="161"/>
        </w:trPr>
        <w:tc>
          <w:tcPr>
            <w:tcW w:w="377" w:type="pct"/>
            <w:tcBorders>
              <w:top w:val="single" w:sz="4" w:space="0" w:color="auto"/>
              <w:left w:val="single" w:sz="4" w:space="0" w:color="auto"/>
              <w:bottom w:val="single" w:sz="4" w:space="0" w:color="auto"/>
              <w:right w:val="single" w:sz="4" w:space="0" w:color="auto"/>
            </w:tcBorders>
          </w:tcPr>
          <w:p w14:paraId="6D4A671D"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2.1</w:t>
            </w:r>
          </w:p>
        </w:tc>
        <w:tc>
          <w:tcPr>
            <w:tcW w:w="1311" w:type="pct"/>
            <w:tcBorders>
              <w:top w:val="single" w:sz="4" w:space="0" w:color="auto"/>
              <w:left w:val="single" w:sz="4" w:space="0" w:color="auto"/>
              <w:bottom w:val="single" w:sz="4" w:space="0" w:color="auto"/>
              <w:right w:val="single" w:sz="4" w:space="0" w:color="auto"/>
            </w:tcBorders>
            <w:shd w:val="clear" w:color="auto" w:fill="FFFFFF" w:themeFill="background1"/>
          </w:tcPr>
          <w:p w14:paraId="5A62B713"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Ekranas</w:t>
            </w:r>
          </w:p>
        </w:tc>
        <w:tc>
          <w:tcPr>
            <w:tcW w:w="1915" w:type="pct"/>
            <w:tcBorders>
              <w:top w:val="single" w:sz="4" w:space="0" w:color="auto"/>
              <w:left w:val="single" w:sz="4" w:space="0" w:color="auto"/>
              <w:bottom w:val="single" w:sz="4" w:space="0" w:color="auto"/>
              <w:right w:val="single" w:sz="4" w:space="0" w:color="auto"/>
            </w:tcBorders>
            <w:shd w:val="clear" w:color="auto" w:fill="FFFFFF" w:themeFill="background1"/>
          </w:tcPr>
          <w:p w14:paraId="18163157"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1. Ekrano įstrižainė ≥ 10 colių</w:t>
            </w:r>
          </w:p>
          <w:p w14:paraId="266F9D7D"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2. Raiška ≥ (1280 x 800) taškų</w:t>
            </w:r>
          </w:p>
          <w:p w14:paraId="22F997CF"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3. Vienu metu ekrane gali būti vaizduojama  ≥ 7 kreivių</w:t>
            </w:r>
          </w:p>
        </w:tc>
        <w:tc>
          <w:tcPr>
            <w:tcW w:w="139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419A0B"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p>
        </w:tc>
      </w:tr>
      <w:tr w:rsidR="00B17DE2" w:rsidRPr="009559CB" w14:paraId="432FE7DB" w14:textId="77777777" w:rsidTr="00B17DE2">
        <w:tblPrEx>
          <w:tblLook w:val="04A0" w:firstRow="1" w:lastRow="0" w:firstColumn="1" w:lastColumn="0" w:noHBand="0" w:noVBand="1"/>
        </w:tblPrEx>
        <w:trPr>
          <w:trHeight w:val="403"/>
        </w:trPr>
        <w:tc>
          <w:tcPr>
            <w:tcW w:w="377" w:type="pct"/>
            <w:tcBorders>
              <w:top w:val="single" w:sz="4" w:space="0" w:color="auto"/>
              <w:left w:val="single" w:sz="4" w:space="0" w:color="auto"/>
              <w:bottom w:val="single" w:sz="4" w:space="0" w:color="auto"/>
              <w:right w:val="single" w:sz="4" w:space="0" w:color="auto"/>
            </w:tcBorders>
          </w:tcPr>
          <w:p w14:paraId="5BCC6169"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p>
        </w:tc>
        <w:tc>
          <w:tcPr>
            <w:tcW w:w="1311" w:type="pct"/>
            <w:tcBorders>
              <w:top w:val="single" w:sz="4" w:space="0" w:color="auto"/>
              <w:left w:val="single" w:sz="4" w:space="0" w:color="auto"/>
              <w:bottom w:val="single" w:sz="4" w:space="0" w:color="auto"/>
              <w:right w:val="single" w:sz="4" w:space="0" w:color="auto"/>
            </w:tcBorders>
            <w:shd w:val="clear" w:color="auto" w:fill="FFFFFF" w:themeFill="background1"/>
          </w:tcPr>
          <w:p w14:paraId="4AC1E737"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Paciento monitoriaus registruojami parametrai</w:t>
            </w:r>
          </w:p>
        </w:tc>
        <w:tc>
          <w:tcPr>
            <w:tcW w:w="1915" w:type="pct"/>
            <w:tcBorders>
              <w:top w:val="single" w:sz="4" w:space="0" w:color="auto"/>
              <w:left w:val="single" w:sz="4" w:space="0" w:color="auto"/>
              <w:bottom w:val="single" w:sz="4" w:space="0" w:color="auto"/>
              <w:right w:val="single" w:sz="4" w:space="0" w:color="auto"/>
            </w:tcBorders>
            <w:shd w:val="clear" w:color="auto" w:fill="FFFFFF" w:themeFill="background1"/>
          </w:tcPr>
          <w:p w14:paraId="0BCFFC4E"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bookmarkStart w:id="51" w:name="_Hlk141105913"/>
            <w:r w:rsidRPr="009559CB">
              <w:rPr>
                <w:rFonts w:ascii="Times New Roman" w:eastAsia="Times New Roman" w:hAnsi="Times New Roman" w:cs="Times New Roman"/>
                <w:sz w:val="24"/>
                <w:szCs w:val="24"/>
              </w:rPr>
              <w:t>1. EKG</w:t>
            </w:r>
          </w:p>
          <w:p w14:paraId="450EEF36"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2. Kvėpavimas</w:t>
            </w:r>
          </w:p>
          <w:p w14:paraId="68FBD144"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3. Širdies susitraukimų dažnis (ŠSD)</w:t>
            </w:r>
          </w:p>
          <w:p w14:paraId="1F981810"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4. SpO2</w:t>
            </w:r>
          </w:p>
          <w:p w14:paraId="28DFE90B"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5. Temperatūra</w:t>
            </w:r>
          </w:p>
          <w:p w14:paraId="30FC0C8F"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6. Neinvazinis kraujospūdis</w:t>
            </w:r>
            <w:bookmarkEnd w:id="51"/>
          </w:p>
          <w:p w14:paraId="507AA151"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7. Invazinis kraujospūdis</w:t>
            </w:r>
          </w:p>
          <w:p w14:paraId="0B8B7253"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8. Minutinis širdies tūris</w:t>
            </w:r>
          </w:p>
        </w:tc>
        <w:tc>
          <w:tcPr>
            <w:tcW w:w="139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ADA214"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p>
        </w:tc>
      </w:tr>
      <w:tr w:rsidR="00B17DE2" w:rsidRPr="009559CB" w14:paraId="4F3F6E81" w14:textId="77777777" w:rsidTr="00B17DE2">
        <w:tblPrEx>
          <w:tblLook w:val="04A0" w:firstRow="1" w:lastRow="0" w:firstColumn="1" w:lastColumn="0" w:noHBand="0" w:noVBand="1"/>
        </w:tblPrEx>
        <w:trPr>
          <w:trHeight w:val="403"/>
        </w:trPr>
        <w:tc>
          <w:tcPr>
            <w:tcW w:w="377" w:type="pct"/>
            <w:tcBorders>
              <w:top w:val="single" w:sz="4" w:space="0" w:color="auto"/>
              <w:left w:val="single" w:sz="4" w:space="0" w:color="auto"/>
              <w:bottom w:val="single" w:sz="4" w:space="0" w:color="auto"/>
              <w:right w:val="single" w:sz="4" w:space="0" w:color="auto"/>
            </w:tcBorders>
          </w:tcPr>
          <w:p w14:paraId="1FDE8983"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lastRenderedPageBreak/>
              <w:t>2.</w:t>
            </w:r>
            <w:r>
              <w:rPr>
                <w:rFonts w:ascii="Times New Roman" w:eastAsia="Times New Roman" w:hAnsi="Times New Roman" w:cs="Times New Roman"/>
                <w:sz w:val="24"/>
                <w:szCs w:val="24"/>
              </w:rPr>
              <w:t>3</w:t>
            </w:r>
          </w:p>
        </w:tc>
        <w:tc>
          <w:tcPr>
            <w:tcW w:w="1311" w:type="pct"/>
            <w:tcBorders>
              <w:top w:val="single" w:sz="4" w:space="0" w:color="auto"/>
              <w:left w:val="single" w:sz="4" w:space="0" w:color="auto"/>
              <w:bottom w:val="single" w:sz="4" w:space="0" w:color="auto"/>
              <w:right w:val="single" w:sz="4" w:space="0" w:color="auto"/>
            </w:tcBorders>
            <w:shd w:val="clear" w:color="auto" w:fill="FFFFFF" w:themeFill="background1"/>
          </w:tcPr>
          <w:p w14:paraId="374E2EF9"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Reikalavimai EKG</w:t>
            </w:r>
          </w:p>
        </w:tc>
        <w:tc>
          <w:tcPr>
            <w:tcW w:w="1915" w:type="pct"/>
            <w:tcBorders>
              <w:top w:val="single" w:sz="4" w:space="0" w:color="auto"/>
              <w:left w:val="single" w:sz="4" w:space="0" w:color="auto"/>
              <w:bottom w:val="single" w:sz="4" w:space="0" w:color="auto"/>
              <w:right w:val="single" w:sz="4" w:space="0" w:color="auto"/>
            </w:tcBorders>
            <w:shd w:val="clear" w:color="auto" w:fill="FFFFFF" w:themeFill="background1"/>
          </w:tcPr>
          <w:p w14:paraId="4D6CCBC4"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 xml:space="preserve">1. Širdies susitraukimų dažnio matavimo ribos ne siauresnės nei 20 – 300 k./min. </w:t>
            </w:r>
          </w:p>
        </w:tc>
        <w:tc>
          <w:tcPr>
            <w:tcW w:w="139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1D1F8B7"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p>
        </w:tc>
      </w:tr>
      <w:tr w:rsidR="00B17DE2" w:rsidRPr="009559CB" w14:paraId="484EF2B6" w14:textId="77777777" w:rsidTr="00B17DE2">
        <w:tblPrEx>
          <w:tblLook w:val="04A0" w:firstRow="1" w:lastRow="0" w:firstColumn="1" w:lastColumn="0" w:noHBand="0" w:noVBand="1"/>
        </w:tblPrEx>
        <w:trPr>
          <w:trHeight w:val="403"/>
        </w:trPr>
        <w:tc>
          <w:tcPr>
            <w:tcW w:w="377" w:type="pct"/>
            <w:tcBorders>
              <w:top w:val="single" w:sz="4" w:space="0" w:color="auto"/>
              <w:left w:val="single" w:sz="4" w:space="0" w:color="auto"/>
              <w:bottom w:val="single" w:sz="4" w:space="0" w:color="auto"/>
              <w:right w:val="single" w:sz="4" w:space="0" w:color="auto"/>
            </w:tcBorders>
          </w:tcPr>
          <w:p w14:paraId="4F7F2587"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2.</w:t>
            </w:r>
            <w:r>
              <w:rPr>
                <w:rFonts w:ascii="Times New Roman" w:eastAsia="Times New Roman" w:hAnsi="Times New Roman" w:cs="Times New Roman"/>
                <w:sz w:val="24"/>
                <w:szCs w:val="24"/>
              </w:rPr>
              <w:t>4</w:t>
            </w:r>
          </w:p>
        </w:tc>
        <w:tc>
          <w:tcPr>
            <w:tcW w:w="1311" w:type="pct"/>
            <w:tcBorders>
              <w:top w:val="single" w:sz="4" w:space="0" w:color="auto"/>
              <w:left w:val="single" w:sz="4" w:space="0" w:color="auto"/>
              <w:bottom w:val="single" w:sz="4" w:space="0" w:color="auto"/>
              <w:right w:val="single" w:sz="4" w:space="0" w:color="auto"/>
            </w:tcBorders>
            <w:shd w:val="clear" w:color="auto" w:fill="FFFFFF" w:themeFill="background1"/>
          </w:tcPr>
          <w:p w14:paraId="5BCF7DA3"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Aritmijų analizė</w:t>
            </w:r>
          </w:p>
        </w:tc>
        <w:tc>
          <w:tcPr>
            <w:tcW w:w="1915" w:type="pct"/>
            <w:tcBorders>
              <w:top w:val="single" w:sz="4" w:space="0" w:color="auto"/>
              <w:left w:val="single" w:sz="4" w:space="0" w:color="auto"/>
              <w:bottom w:val="single" w:sz="4" w:space="0" w:color="auto"/>
              <w:right w:val="single" w:sz="4" w:space="0" w:color="auto"/>
            </w:tcBorders>
            <w:shd w:val="clear" w:color="auto" w:fill="FFFFFF" w:themeFill="background1"/>
          </w:tcPr>
          <w:p w14:paraId="4213CF00"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Būtina</w:t>
            </w:r>
          </w:p>
        </w:tc>
        <w:tc>
          <w:tcPr>
            <w:tcW w:w="139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CF9055A"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p>
        </w:tc>
      </w:tr>
      <w:tr w:rsidR="00B17DE2" w:rsidRPr="009559CB" w14:paraId="362BE9CC" w14:textId="77777777" w:rsidTr="00B17DE2">
        <w:tblPrEx>
          <w:tblLook w:val="04A0" w:firstRow="1" w:lastRow="0" w:firstColumn="1" w:lastColumn="0" w:noHBand="0" w:noVBand="1"/>
        </w:tblPrEx>
        <w:trPr>
          <w:trHeight w:val="403"/>
        </w:trPr>
        <w:tc>
          <w:tcPr>
            <w:tcW w:w="377" w:type="pct"/>
            <w:tcBorders>
              <w:top w:val="single" w:sz="4" w:space="0" w:color="auto"/>
              <w:left w:val="single" w:sz="4" w:space="0" w:color="auto"/>
              <w:bottom w:val="single" w:sz="4" w:space="0" w:color="auto"/>
              <w:right w:val="single" w:sz="4" w:space="0" w:color="auto"/>
            </w:tcBorders>
          </w:tcPr>
          <w:p w14:paraId="17C1FF9E"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311" w:type="pct"/>
            <w:tcBorders>
              <w:top w:val="single" w:sz="4" w:space="0" w:color="auto"/>
              <w:left w:val="single" w:sz="4" w:space="0" w:color="auto"/>
              <w:bottom w:val="single" w:sz="4" w:space="0" w:color="auto"/>
              <w:right w:val="single" w:sz="4" w:space="0" w:color="auto"/>
            </w:tcBorders>
            <w:shd w:val="clear" w:color="auto" w:fill="FFFFFF" w:themeFill="background1"/>
          </w:tcPr>
          <w:p w14:paraId="08781F87"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Reikalavimai kvėpavimo</w:t>
            </w:r>
          </w:p>
        </w:tc>
        <w:tc>
          <w:tcPr>
            <w:tcW w:w="1915" w:type="pct"/>
            <w:tcBorders>
              <w:top w:val="single" w:sz="4" w:space="0" w:color="auto"/>
              <w:left w:val="single" w:sz="4" w:space="0" w:color="auto"/>
              <w:bottom w:val="single" w:sz="4" w:space="0" w:color="auto"/>
              <w:right w:val="single" w:sz="4" w:space="0" w:color="auto"/>
            </w:tcBorders>
            <w:shd w:val="clear" w:color="auto" w:fill="FFFFFF" w:themeFill="background1"/>
          </w:tcPr>
          <w:p w14:paraId="035E2A54"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 xml:space="preserve">Kvėpavimo diapazonas ne siauresnis nei 10 – 120 k./min. </w:t>
            </w:r>
          </w:p>
        </w:tc>
        <w:tc>
          <w:tcPr>
            <w:tcW w:w="139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E8A9967"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p>
        </w:tc>
      </w:tr>
      <w:tr w:rsidR="00B17DE2" w:rsidRPr="009559CB" w14:paraId="3579D459" w14:textId="77777777" w:rsidTr="00B17DE2">
        <w:tblPrEx>
          <w:tblLook w:val="04A0" w:firstRow="1" w:lastRow="0" w:firstColumn="1" w:lastColumn="0" w:noHBand="0" w:noVBand="1"/>
        </w:tblPrEx>
        <w:trPr>
          <w:trHeight w:val="403"/>
        </w:trPr>
        <w:tc>
          <w:tcPr>
            <w:tcW w:w="377" w:type="pct"/>
            <w:tcBorders>
              <w:top w:val="single" w:sz="4" w:space="0" w:color="auto"/>
              <w:left w:val="single" w:sz="4" w:space="0" w:color="auto"/>
              <w:bottom w:val="single" w:sz="4" w:space="0" w:color="auto"/>
              <w:right w:val="single" w:sz="4" w:space="0" w:color="auto"/>
            </w:tcBorders>
          </w:tcPr>
          <w:p w14:paraId="4DB507BB"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2.6</w:t>
            </w:r>
          </w:p>
        </w:tc>
        <w:tc>
          <w:tcPr>
            <w:tcW w:w="1311" w:type="pct"/>
            <w:tcBorders>
              <w:top w:val="single" w:sz="4" w:space="0" w:color="auto"/>
              <w:left w:val="single" w:sz="4" w:space="0" w:color="auto"/>
              <w:bottom w:val="single" w:sz="4" w:space="0" w:color="auto"/>
              <w:right w:val="single" w:sz="4" w:space="0" w:color="auto"/>
            </w:tcBorders>
            <w:shd w:val="clear" w:color="auto" w:fill="FFFFFF" w:themeFill="background1"/>
          </w:tcPr>
          <w:p w14:paraId="34F67BDB"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 xml:space="preserve">Reikalavimai SpO2 </w:t>
            </w:r>
          </w:p>
        </w:tc>
        <w:tc>
          <w:tcPr>
            <w:tcW w:w="1915" w:type="pct"/>
            <w:tcBorders>
              <w:top w:val="single" w:sz="4" w:space="0" w:color="auto"/>
              <w:left w:val="single" w:sz="4" w:space="0" w:color="auto"/>
              <w:bottom w:val="single" w:sz="4" w:space="0" w:color="auto"/>
              <w:right w:val="single" w:sz="4" w:space="0" w:color="auto"/>
            </w:tcBorders>
            <w:shd w:val="clear" w:color="auto" w:fill="FFFFFF" w:themeFill="background1"/>
          </w:tcPr>
          <w:p w14:paraId="6EFA621D"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Matavimo diapazonas ne siauresnis nei 20 % - 100 %</w:t>
            </w:r>
          </w:p>
          <w:p w14:paraId="1692DF69"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p>
        </w:tc>
        <w:tc>
          <w:tcPr>
            <w:tcW w:w="139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B916FC7"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p>
        </w:tc>
      </w:tr>
      <w:tr w:rsidR="00B17DE2" w:rsidRPr="009559CB" w14:paraId="05B1C3C7" w14:textId="77777777" w:rsidTr="00B17DE2">
        <w:tblPrEx>
          <w:tblLook w:val="04A0" w:firstRow="1" w:lastRow="0" w:firstColumn="1" w:lastColumn="0" w:noHBand="0" w:noVBand="1"/>
        </w:tblPrEx>
        <w:trPr>
          <w:trHeight w:val="403"/>
        </w:trPr>
        <w:tc>
          <w:tcPr>
            <w:tcW w:w="377" w:type="pct"/>
            <w:tcBorders>
              <w:top w:val="single" w:sz="4" w:space="0" w:color="auto"/>
              <w:left w:val="single" w:sz="4" w:space="0" w:color="auto"/>
              <w:bottom w:val="single" w:sz="4" w:space="0" w:color="auto"/>
              <w:right w:val="single" w:sz="4" w:space="0" w:color="auto"/>
            </w:tcBorders>
          </w:tcPr>
          <w:p w14:paraId="1DD436DF"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2.7</w:t>
            </w:r>
          </w:p>
        </w:tc>
        <w:tc>
          <w:tcPr>
            <w:tcW w:w="1311" w:type="pct"/>
            <w:tcBorders>
              <w:top w:val="single" w:sz="4" w:space="0" w:color="auto"/>
              <w:left w:val="single" w:sz="4" w:space="0" w:color="auto"/>
              <w:bottom w:val="single" w:sz="4" w:space="0" w:color="auto"/>
              <w:right w:val="single" w:sz="4" w:space="0" w:color="auto"/>
            </w:tcBorders>
            <w:shd w:val="clear" w:color="auto" w:fill="FFFFFF" w:themeFill="background1"/>
          </w:tcPr>
          <w:p w14:paraId="7149C8FF"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Reikalavimai temperatūros matavimui</w:t>
            </w:r>
          </w:p>
        </w:tc>
        <w:tc>
          <w:tcPr>
            <w:tcW w:w="1915" w:type="pct"/>
            <w:tcBorders>
              <w:top w:val="single" w:sz="4" w:space="0" w:color="auto"/>
              <w:left w:val="single" w:sz="4" w:space="0" w:color="auto"/>
              <w:bottom w:val="single" w:sz="4" w:space="0" w:color="auto"/>
              <w:right w:val="single" w:sz="4" w:space="0" w:color="auto"/>
            </w:tcBorders>
            <w:shd w:val="clear" w:color="auto" w:fill="FFFFFF" w:themeFill="background1"/>
          </w:tcPr>
          <w:p w14:paraId="36B0E37C"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 xml:space="preserve">Temperatūros matavimo diapazonas ne siauresnis nei 1 – 45 </w:t>
            </w:r>
            <w:r w:rsidRPr="009559CB">
              <w:rPr>
                <w:rFonts w:ascii="Times New Roman" w:eastAsia="Times New Roman" w:hAnsi="Times New Roman" w:cs="Times New Roman"/>
                <w:sz w:val="24"/>
                <w:szCs w:val="24"/>
                <w:vertAlign w:val="superscript"/>
              </w:rPr>
              <w:t>o</w:t>
            </w:r>
            <w:r w:rsidRPr="009559CB">
              <w:rPr>
                <w:rFonts w:ascii="Times New Roman" w:eastAsia="Times New Roman" w:hAnsi="Times New Roman" w:cs="Times New Roman"/>
                <w:sz w:val="24"/>
                <w:szCs w:val="24"/>
              </w:rPr>
              <w:t xml:space="preserve">C </w:t>
            </w:r>
          </w:p>
        </w:tc>
        <w:tc>
          <w:tcPr>
            <w:tcW w:w="139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13E7D6"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p>
        </w:tc>
      </w:tr>
      <w:tr w:rsidR="00B17DE2" w:rsidRPr="009559CB" w14:paraId="30E3EFCA" w14:textId="77777777" w:rsidTr="00B17DE2">
        <w:tblPrEx>
          <w:tblLook w:val="04A0" w:firstRow="1" w:lastRow="0" w:firstColumn="1" w:lastColumn="0" w:noHBand="0" w:noVBand="1"/>
        </w:tblPrEx>
        <w:trPr>
          <w:trHeight w:val="403"/>
        </w:trPr>
        <w:tc>
          <w:tcPr>
            <w:tcW w:w="377" w:type="pct"/>
            <w:tcBorders>
              <w:top w:val="single" w:sz="4" w:space="0" w:color="auto"/>
              <w:left w:val="single" w:sz="4" w:space="0" w:color="auto"/>
              <w:bottom w:val="single" w:sz="4" w:space="0" w:color="auto"/>
              <w:right w:val="single" w:sz="4" w:space="0" w:color="auto"/>
            </w:tcBorders>
          </w:tcPr>
          <w:p w14:paraId="0FB06444"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2.8</w:t>
            </w:r>
          </w:p>
        </w:tc>
        <w:tc>
          <w:tcPr>
            <w:tcW w:w="1311" w:type="pct"/>
            <w:tcBorders>
              <w:top w:val="single" w:sz="4" w:space="0" w:color="auto"/>
              <w:left w:val="single" w:sz="4" w:space="0" w:color="auto"/>
              <w:bottom w:val="single" w:sz="4" w:space="0" w:color="auto"/>
              <w:right w:val="single" w:sz="4" w:space="0" w:color="auto"/>
            </w:tcBorders>
            <w:shd w:val="clear" w:color="auto" w:fill="FFFFFF" w:themeFill="background1"/>
          </w:tcPr>
          <w:p w14:paraId="7D03364D"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Neinvazinio kraujo spaudimo matavimo diapazonai</w:t>
            </w:r>
          </w:p>
        </w:tc>
        <w:tc>
          <w:tcPr>
            <w:tcW w:w="1915" w:type="pct"/>
            <w:tcBorders>
              <w:top w:val="single" w:sz="4" w:space="0" w:color="auto"/>
              <w:left w:val="single" w:sz="4" w:space="0" w:color="auto"/>
              <w:bottom w:val="single" w:sz="4" w:space="0" w:color="auto"/>
              <w:right w:val="single" w:sz="4" w:space="0" w:color="auto"/>
            </w:tcBorders>
            <w:shd w:val="clear" w:color="auto" w:fill="FFFFFF" w:themeFill="background1"/>
          </w:tcPr>
          <w:p w14:paraId="7F47319D"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 xml:space="preserve">1. Vaikams - ne siauriau 10 – 200 mmHg </w:t>
            </w:r>
          </w:p>
          <w:p w14:paraId="694747CC"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2. Suaugusiems - ne siauresnis kaip 10 – 270 mmHg</w:t>
            </w:r>
          </w:p>
        </w:tc>
        <w:tc>
          <w:tcPr>
            <w:tcW w:w="139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E9A4F5F"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p>
        </w:tc>
      </w:tr>
      <w:tr w:rsidR="00B17DE2" w:rsidRPr="009559CB" w14:paraId="32338855" w14:textId="77777777" w:rsidTr="00B17DE2">
        <w:tblPrEx>
          <w:tblLook w:val="04A0" w:firstRow="1" w:lastRow="0" w:firstColumn="1" w:lastColumn="0" w:noHBand="0" w:noVBand="1"/>
        </w:tblPrEx>
        <w:trPr>
          <w:trHeight w:val="403"/>
        </w:trPr>
        <w:tc>
          <w:tcPr>
            <w:tcW w:w="377" w:type="pct"/>
            <w:tcBorders>
              <w:top w:val="single" w:sz="4" w:space="0" w:color="auto"/>
              <w:left w:val="single" w:sz="4" w:space="0" w:color="auto"/>
              <w:bottom w:val="single" w:sz="4" w:space="0" w:color="auto"/>
              <w:right w:val="single" w:sz="4" w:space="0" w:color="auto"/>
            </w:tcBorders>
          </w:tcPr>
          <w:p w14:paraId="3372F106"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2.9</w:t>
            </w:r>
          </w:p>
        </w:tc>
        <w:tc>
          <w:tcPr>
            <w:tcW w:w="1311" w:type="pct"/>
            <w:tcBorders>
              <w:top w:val="single" w:sz="4" w:space="0" w:color="auto"/>
              <w:left w:val="single" w:sz="4" w:space="0" w:color="auto"/>
              <w:bottom w:val="single" w:sz="4" w:space="0" w:color="auto"/>
              <w:right w:val="single" w:sz="4" w:space="0" w:color="auto"/>
            </w:tcBorders>
            <w:shd w:val="clear" w:color="auto" w:fill="FFFFFF" w:themeFill="background1"/>
          </w:tcPr>
          <w:p w14:paraId="5B954872"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Reikalavimai invazinio kraujospūdžio matavimo kanalui</w:t>
            </w:r>
          </w:p>
        </w:tc>
        <w:tc>
          <w:tcPr>
            <w:tcW w:w="1915" w:type="pct"/>
            <w:tcBorders>
              <w:top w:val="single" w:sz="4" w:space="0" w:color="auto"/>
              <w:left w:val="single" w:sz="4" w:space="0" w:color="auto"/>
              <w:bottom w:val="single" w:sz="4" w:space="0" w:color="auto"/>
              <w:right w:val="single" w:sz="4" w:space="0" w:color="auto"/>
            </w:tcBorders>
            <w:shd w:val="clear" w:color="auto" w:fill="FFFFFF" w:themeFill="background1"/>
          </w:tcPr>
          <w:p w14:paraId="09093261"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Invazinio kraujospūdžio matavimo ribos ne siauresnės kaip nuo -40 mmHg iki +320 mmHg;</w:t>
            </w:r>
          </w:p>
        </w:tc>
        <w:tc>
          <w:tcPr>
            <w:tcW w:w="139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0DE7B78"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p>
        </w:tc>
      </w:tr>
      <w:tr w:rsidR="00B17DE2" w:rsidRPr="009559CB" w14:paraId="225842E3" w14:textId="77777777" w:rsidTr="00B17DE2">
        <w:tblPrEx>
          <w:tblLook w:val="04A0" w:firstRow="1" w:lastRow="0" w:firstColumn="1" w:lastColumn="0" w:noHBand="0" w:noVBand="1"/>
        </w:tblPrEx>
        <w:trPr>
          <w:trHeight w:val="403"/>
        </w:trPr>
        <w:tc>
          <w:tcPr>
            <w:tcW w:w="377" w:type="pct"/>
            <w:tcBorders>
              <w:top w:val="single" w:sz="4" w:space="0" w:color="auto"/>
              <w:left w:val="single" w:sz="4" w:space="0" w:color="auto"/>
              <w:bottom w:val="single" w:sz="4" w:space="0" w:color="auto"/>
              <w:right w:val="single" w:sz="4" w:space="0" w:color="auto"/>
            </w:tcBorders>
          </w:tcPr>
          <w:p w14:paraId="7E01E145"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2.10</w:t>
            </w:r>
          </w:p>
        </w:tc>
        <w:tc>
          <w:tcPr>
            <w:tcW w:w="1311" w:type="pct"/>
            <w:tcBorders>
              <w:top w:val="single" w:sz="4" w:space="0" w:color="auto"/>
              <w:left w:val="single" w:sz="4" w:space="0" w:color="auto"/>
              <w:bottom w:val="single" w:sz="4" w:space="0" w:color="auto"/>
              <w:right w:val="single" w:sz="4" w:space="0" w:color="auto"/>
            </w:tcBorders>
            <w:shd w:val="clear" w:color="auto" w:fill="FFFFFF" w:themeFill="background1"/>
          </w:tcPr>
          <w:p w14:paraId="292BFD58"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Monitoriaus LED (arba lygiaverčiai) indikatoriai</w:t>
            </w:r>
          </w:p>
        </w:tc>
        <w:tc>
          <w:tcPr>
            <w:tcW w:w="1915" w:type="pct"/>
            <w:tcBorders>
              <w:top w:val="single" w:sz="4" w:space="0" w:color="auto"/>
              <w:left w:val="single" w:sz="4" w:space="0" w:color="auto"/>
              <w:bottom w:val="single" w:sz="4" w:space="0" w:color="auto"/>
              <w:right w:val="single" w:sz="4" w:space="0" w:color="auto"/>
            </w:tcBorders>
            <w:shd w:val="clear" w:color="auto" w:fill="FFFFFF" w:themeFill="background1"/>
          </w:tcPr>
          <w:p w14:paraId="17A2D464"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1. Maitinimo indikatorius</w:t>
            </w:r>
          </w:p>
          <w:p w14:paraId="5CBAB560"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2. Skirtingų spalvų aliarmų indikatorius</w:t>
            </w:r>
          </w:p>
          <w:p w14:paraId="01CD14CC"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3. Baterijos krovimo indikatorius</w:t>
            </w:r>
          </w:p>
        </w:tc>
        <w:tc>
          <w:tcPr>
            <w:tcW w:w="139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3A37F52"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p>
        </w:tc>
      </w:tr>
      <w:tr w:rsidR="00B17DE2" w:rsidRPr="009559CB" w14:paraId="2E4AC904" w14:textId="77777777" w:rsidTr="00B17DE2">
        <w:tblPrEx>
          <w:tblLook w:val="04A0" w:firstRow="1" w:lastRow="0" w:firstColumn="1" w:lastColumn="0" w:noHBand="0" w:noVBand="1"/>
        </w:tblPrEx>
        <w:trPr>
          <w:trHeight w:val="403"/>
        </w:trPr>
        <w:tc>
          <w:tcPr>
            <w:tcW w:w="377" w:type="pct"/>
            <w:tcBorders>
              <w:top w:val="single" w:sz="4" w:space="0" w:color="auto"/>
              <w:left w:val="single" w:sz="4" w:space="0" w:color="auto"/>
              <w:bottom w:val="single" w:sz="4" w:space="0" w:color="auto"/>
              <w:right w:val="single" w:sz="4" w:space="0" w:color="auto"/>
            </w:tcBorders>
          </w:tcPr>
          <w:p w14:paraId="2F0ABDA1"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2.11</w:t>
            </w:r>
          </w:p>
        </w:tc>
        <w:tc>
          <w:tcPr>
            <w:tcW w:w="1311" w:type="pct"/>
            <w:tcBorders>
              <w:top w:val="single" w:sz="4" w:space="0" w:color="auto"/>
              <w:left w:val="single" w:sz="4" w:space="0" w:color="auto"/>
              <w:bottom w:val="single" w:sz="4" w:space="0" w:color="auto"/>
              <w:right w:val="single" w:sz="4" w:space="0" w:color="auto"/>
            </w:tcBorders>
            <w:shd w:val="clear" w:color="auto" w:fill="FFFFFF" w:themeFill="background1"/>
          </w:tcPr>
          <w:p w14:paraId="4A19A80C"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Budėjimo režimas</w:t>
            </w:r>
          </w:p>
        </w:tc>
        <w:tc>
          <w:tcPr>
            <w:tcW w:w="1915" w:type="pct"/>
            <w:tcBorders>
              <w:top w:val="single" w:sz="4" w:space="0" w:color="auto"/>
              <w:left w:val="single" w:sz="4" w:space="0" w:color="auto"/>
              <w:bottom w:val="single" w:sz="4" w:space="0" w:color="auto"/>
              <w:right w:val="single" w:sz="4" w:space="0" w:color="auto"/>
            </w:tcBorders>
            <w:shd w:val="clear" w:color="auto" w:fill="FFFFFF" w:themeFill="background1"/>
          </w:tcPr>
          <w:p w14:paraId="5550B70A"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Būtina</w:t>
            </w:r>
          </w:p>
        </w:tc>
        <w:tc>
          <w:tcPr>
            <w:tcW w:w="139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8ADCF1"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p>
        </w:tc>
      </w:tr>
      <w:tr w:rsidR="00B17DE2" w:rsidRPr="009559CB" w14:paraId="1D09E985" w14:textId="77777777" w:rsidTr="00B17DE2">
        <w:tblPrEx>
          <w:tblLook w:val="04A0" w:firstRow="1" w:lastRow="0" w:firstColumn="1" w:lastColumn="0" w:noHBand="0" w:noVBand="1"/>
        </w:tblPrEx>
        <w:trPr>
          <w:trHeight w:val="403"/>
        </w:trPr>
        <w:tc>
          <w:tcPr>
            <w:tcW w:w="377" w:type="pct"/>
            <w:tcBorders>
              <w:top w:val="single" w:sz="4" w:space="0" w:color="auto"/>
              <w:left w:val="single" w:sz="4" w:space="0" w:color="auto"/>
              <w:bottom w:val="single" w:sz="4" w:space="0" w:color="auto"/>
              <w:right w:val="single" w:sz="4" w:space="0" w:color="auto"/>
            </w:tcBorders>
          </w:tcPr>
          <w:p w14:paraId="060E7287"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2.1</w:t>
            </w:r>
            <w:r>
              <w:rPr>
                <w:rFonts w:ascii="Times New Roman" w:eastAsia="Times New Roman" w:hAnsi="Times New Roman" w:cs="Times New Roman"/>
                <w:sz w:val="24"/>
                <w:szCs w:val="24"/>
              </w:rPr>
              <w:t>2</w:t>
            </w:r>
          </w:p>
        </w:tc>
        <w:tc>
          <w:tcPr>
            <w:tcW w:w="1311" w:type="pct"/>
            <w:tcBorders>
              <w:top w:val="single" w:sz="4" w:space="0" w:color="auto"/>
              <w:left w:val="single" w:sz="4" w:space="0" w:color="auto"/>
              <w:bottom w:val="single" w:sz="4" w:space="0" w:color="auto"/>
              <w:right w:val="single" w:sz="4" w:space="0" w:color="auto"/>
            </w:tcBorders>
            <w:shd w:val="clear" w:color="auto" w:fill="FFFFFF" w:themeFill="background1"/>
          </w:tcPr>
          <w:p w14:paraId="734C50E0"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Paciento monitoriai turi jungtis prie siūlomos centrinės monitoravimo stoties</w:t>
            </w:r>
          </w:p>
        </w:tc>
        <w:tc>
          <w:tcPr>
            <w:tcW w:w="1915" w:type="pct"/>
            <w:tcBorders>
              <w:top w:val="single" w:sz="4" w:space="0" w:color="auto"/>
              <w:left w:val="single" w:sz="4" w:space="0" w:color="auto"/>
              <w:bottom w:val="single" w:sz="4" w:space="0" w:color="auto"/>
              <w:right w:val="single" w:sz="4" w:space="0" w:color="auto"/>
            </w:tcBorders>
            <w:shd w:val="clear" w:color="auto" w:fill="FFFFFF" w:themeFill="background1"/>
          </w:tcPr>
          <w:p w14:paraId="51C7852E"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Būtina</w:t>
            </w:r>
          </w:p>
        </w:tc>
        <w:tc>
          <w:tcPr>
            <w:tcW w:w="139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E4D0D73"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p>
        </w:tc>
      </w:tr>
      <w:tr w:rsidR="00B17DE2" w:rsidRPr="009559CB" w14:paraId="2DD59218" w14:textId="77777777" w:rsidTr="00B17DE2">
        <w:tblPrEx>
          <w:tblLook w:val="04A0" w:firstRow="1" w:lastRow="0" w:firstColumn="1" w:lastColumn="0" w:noHBand="0" w:noVBand="1"/>
        </w:tblPrEx>
        <w:trPr>
          <w:trHeight w:val="403"/>
        </w:trPr>
        <w:tc>
          <w:tcPr>
            <w:tcW w:w="377" w:type="pct"/>
            <w:tcBorders>
              <w:top w:val="single" w:sz="4" w:space="0" w:color="auto"/>
              <w:left w:val="single" w:sz="4" w:space="0" w:color="auto"/>
              <w:bottom w:val="single" w:sz="4" w:space="0" w:color="auto"/>
              <w:right w:val="single" w:sz="4" w:space="0" w:color="auto"/>
            </w:tcBorders>
          </w:tcPr>
          <w:p w14:paraId="205046CB"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2.1</w:t>
            </w:r>
            <w:r>
              <w:rPr>
                <w:rFonts w:ascii="Times New Roman" w:eastAsia="Times New Roman" w:hAnsi="Times New Roman" w:cs="Times New Roman"/>
                <w:sz w:val="24"/>
                <w:szCs w:val="24"/>
              </w:rPr>
              <w:t>3</w:t>
            </w:r>
          </w:p>
        </w:tc>
        <w:tc>
          <w:tcPr>
            <w:tcW w:w="1311" w:type="pct"/>
            <w:tcBorders>
              <w:top w:val="single" w:sz="4" w:space="0" w:color="auto"/>
              <w:left w:val="single" w:sz="4" w:space="0" w:color="auto"/>
              <w:bottom w:val="single" w:sz="4" w:space="0" w:color="auto"/>
              <w:right w:val="single" w:sz="4" w:space="0" w:color="auto"/>
            </w:tcBorders>
            <w:shd w:val="clear" w:color="auto" w:fill="FFFFFF" w:themeFill="background1"/>
          </w:tcPr>
          <w:p w14:paraId="42B8AB6B"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Komplektuojami priedai (kiekvienam monitoriui)</w:t>
            </w:r>
          </w:p>
        </w:tc>
        <w:tc>
          <w:tcPr>
            <w:tcW w:w="1915" w:type="pct"/>
            <w:tcBorders>
              <w:top w:val="single" w:sz="4" w:space="0" w:color="auto"/>
              <w:left w:val="single" w:sz="4" w:space="0" w:color="auto"/>
              <w:bottom w:val="single" w:sz="4" w:space="0" w:color="auto"/>
              <w:right w:val="single" w:sz="4" w:space="0" w:color="auto"/>
            </w:tcBorders>
            <w:shd w:val="clear" w:color="auto" w:fill="FFFFFF" w:themeFill="background1"/>
          </w:tcPr>
          <w:p w14:paraId="41950143"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1. 3 arba 5 laidų EKG kabelis, priklausomai koks naudojamas  – 1 vnt.</w:t>
            </w:r>
          </w:p>
          <w:p w14:paraId="0C5E3592"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2. Daugkartinio naudojimo SpO2 matavimo daviklis, dedamas ant piršto, pateikiamas komplekte su jungiamuoju kabeliu – 1 kompl.</w:t>
            </w:r>
          </w:p>
          <w:p w14:paraId="1539C76E"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3. Trijų skirtingų dydžių neinvazinio kraujo spaudimo matavimo manžetės, skirtos daugkartiniam naudojimui, pateikiamos komplekte su jungiamąja žarnele – 1 kompl.</w:t>
            </w:r>
          </w:p>
          <w:p w14:paraId="64A492F0"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4. Odos temperatūros matavimo davikliai suaugusiems, skirti daugkartiniam naudojimui – 1 vnt.</w:t>
            </w:r>
          </w:p>
          <w:p w14:paraId="18A5E213"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9559CB">
              <w:rPr>
                <w:rFonts w:ascii="Times New Roman" w:eastAsia="Times New Roman" w:hAnsi="Times New Roman" w:cs="Times New Roman"/>
                <w:sz w:val="24"/>
                <w:szCs w:val="24"/>
              </w:rPr>
              <w:t xml:space="preserve">5. IBP kabelis su vienkartiniu davikliu – 1 vnt. </w:t>
            </w:r>
          </w:p>
        </w:tc>
        <w:tc>
          <w:tcPr>
            <w:tcW w:w="139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EDEA10F"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p>
        </w:tc>
      </w:tr>
      <w:tr w:rsidR="00B17DE2" w:rsidRPr="009559CB" w14:paraId="2EAD1684" w14:textId="77777777" w:rsidTr="00B17DE2">
        <w:tblPrEx>
          <w:tblLook w:val="04A0" w:firstRow="1" w:lastRow="0" w:firstColumn="1" w:lastColumn="0" w:noHBand="0" w:noVBand="1"/>
        </w:tblPrEx>
        <w:trPr>
          <w:trHeight w:val="403"/>
        </w:trPr>
        <w:tc>
          <w:tcPr>
            <w:tcW w:w="377" w:type="pct"/>
            <w:tcBorders>
              <w:top w:val="single" w:sz="4" w:space="0" w:color="auto"/>
              <w:left w:val="single" w:sz="4" w:space="0" w:color="auto"/>
              <w:bottom w:val="single" w:sz="4" w:space="0" w:color="auto"/>
              <w:right w:val="single" w:sz="4" w:space="0" w:color="auto"/>
            </w:tcBorders>
            <w:vAlign w:val="center"/>
          </w:tcPr>
          <w:p w14:paraId="75526DCB"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9559CB">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1</w:t>
            </w:r>
          </w:p>
        </w:tc>
        <w:tc>
          <w:tcPr>
            <w:tcW w:w="1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B0518"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4C6A9B">
              <w:rPr>
                <w:rFonts w:ascii="Times New Roman" w:eastAsia="Times New Roman" w:hAnsi="Times New Roman" w:cs="Times New Roman"/>
                <w:sz w:val="24"/>
                <w:szCs w:val="24"/>
              </w:rPr>
              <w:t>CE sertifikatas</w:t>
            </w:r>
          </w:p>
        </w:tc>
        <w:tc>
          <w:tcPr>
            <w:tcW w:w="19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0F6FC4"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r w:rsidRPr="004C6A9B">
              <w:rPr>
                <w:rFonts w:ascii="Times New Roman" w:eastAsia="Times New Roman" w:hAnsi="Times New Roman" w:cs="Times New Roman"/>
                <w:sz w:val="24"/>
                <w:szCs w:val="24"/>
              </w:rPr>
              <w:t>Būtinas (kartu su pasiūlymu pateikti CE sertifikato arba CE atitikties deklaracijos kopiją)</w:t>
            </w:r>
          </w:p>
        </w:tc>
        <w:tc>
          <w:tcPr>
            <w:tcW w:w="139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63F8A64"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p>
        </w:tc>
      </w:tr>
      <w:tr w:rsidR="00B17DE2" w:rsidRPr="009559CB" w14:paraId="2E853314" w14:textId="77777777" w:rsidTr="00B17DE2">
        <w:tblPrEx>
          <w:tblLook w:val="04A0" w:firstRow="1" w:lastRow="0" w:firstColumn="1" w:lastColumn="0" w:noHBand="0" w:noVBand="1"/>
        </w:tblPrEx>
        <w:trPr>
          <w:trHeight w:val="403"/>
        </w:trPr>
        <w:tc>
          <w:tcPr>
            <w:tcW w:w="377" w:type="pct"/>
            <w:tcBorders>
              <w:top w:val="single" w:sz="4" w:space="0" w:color="auto"/>
              <w:left w:val="single" w:sz="4" w:space="0" w:color="auto"/>
              <w:bottom w:val="single" w:sz="4" w:space="0" w:color="auto"/>
              <w:right w:val="single" w:sz="4" w:space="0" w:color="auto"/>
            </w:tcBorders>
          </w:tcPr>
          <w:p w14:paraId="414586EB" w14:textId="77777777" w:rsidR="00DB0478" w:rsidRDefault="00DB0478" w:rsidP="00C14177">
            <w:pPr>
              <w:spacing w:after="0" w:line="240" w:lineRule="auto"/>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2.12</w:t>
            </w:r>
          </w:p>
          <w:p w14:paraId="2355AB5B"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p>
        </w:tc>
        <w:tc>
          <w:tcPr>
            <w:tcW w:w="1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B8E90" w14:textId="77777777" w:rsidR="00DB0478" w:rsidRPr="004C6A9B" w:rsidRDefault="00DB0478" w:rsidP="00C14177">
            <w:pPr>
              <w:spacing w:after="0" w:line="240" w:lineRule="auto"/>
              <w:ind w:right="57"/>
              <w:rPr>
                <w:rFonts w:ascii="Times New Roman" w:eastAsia="Times New Roman" w:hAnsi="Times New Roman" w:cs="Times New Roman"/>
                <w:sz w:val="24"/>
                <w:szCs w:val="24"/>
              </w:rPr>
            </w:pPr>
            <w:r w:rsidRPr="004C6A9B">
              <w:rPr>
                <w:rFonts w:ascii="Times New Roman" w:eastAsia="Times New Roman" w:hAnsi="Times New Roman" w:cs="Times New Roman"/>
                <w:sz w:val="24"/>
                <w:szCs w:val="24"/>
              </w:rPr>
              <w:t xml:space="preserve">Garantinis laikotarpis sistemai </w:t>
            </w:r>
          </w:p>
        </w:tc>
        <w:tc>
          <w:tcPr>
            <w:tcW w:w="19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B8EF3E" w14:textId="77777777" w:rsidR="00DB0478" w:rsidRPr="004C6A9B" w:rsidRDefault="00DB0478" w:rsidP="00C14177">
            <w:pPr>
              <w:spacing w:after="0" w:line="240" w:lineRule="auto"/>
              <w:ind w:right="57"/>
              <w:rPr>
                <w:rFonts w:ascii="Times New Roman" w:eastAsia="Times New Roman" w:hAnsi="Times New Roman" w:cs="Times New Roman"/>
                <w:sz w:val="24"/>
                <w:szCs w:val="24"/>
              </w:rPr>
            </w:pPr>
            <w:r w:rsidRPr="004C6A9B">
              <w:rPr>
                <w:rFonts w:ascii="Times New Roman" w:eastAsia="Times New Roman" w:hAnsi="Times New Roman" w:cs="Times New Roman"/>
                <w:sz w:val="24"/>
                <w:szCs w:val="24"/>
              </w:rPr>
              <w:t>Ne mažiau 24 mėnesiai</w:t>
            </w:r>
          </w:p>
        </w:tc>
        <w:tc>
          <w:tcPr>
            <w:tcW w:w="139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BF21EC" w14:textId="77777777" w:rsidR="00DB0478" w:rsidRPr="009559CB" w:rsidRDefault="00DB0478" w:rsidP="00C14177">
            <w:pPr>
              <w:spacing w:after="0" w:line="240" w:lineRule="auto"/>
              <w:ind w:right="57"/>
              <w:rPr>
                <w:rFonts w:ascii="Times New Roman" w:eastAsia="Times New Roman" w:hAnsi="Times New Roman" w:cs="Times New Roman"/>
                <w:sz w:val="24"/>
                <w:szCs w:val="24"/>
              </w:rPr>
            </w:pPr>
          </w:p>
        </w:tc>
      </w:tr>
      <w:tr w:rsidR="00B17DE2" w:rsidRPr="00CD5B2A" w14:paraId="37171FDE" w14:textId="77777777" w:rsidTr="00B17DE2">
        <w:tblPrEx>
          <w:tblLook w:val="01E0" w:firstRow="1" w:lastRow="1" w:firstColumn="1" w:lastColumn="1" w:noHBand="0" w:noVBand="0"/>
        </w:tblPrEx>
        <w:tc>
          <w:tcPr>
            <w:tcW w:w="377" w:type="pct"/>
            <w:tcBorders>
              <w:top w:val="single" w:sz="4" w:space="0" w:color="auto"/>
              <w:left w:val="single" w:sz="4" w:space="0" w:color="auto"/>
              <w:bottom w:val="single" w:sz="4" w:space="0" w:color="auto"/>
              <w:right w:val="single" w:sz="4" w:space="0" w:color="auto"/>
            </w:tcBorders>
            <w:vAlign w:val="center"/>
          </w:tcPr>
          <w:p w14:paraId="406744D0" w14:textId="20C2D2BA" w:rsidR="00B17DE2" w:rsidRPr="00CD5B2A" w:rsidRDefault="007F4443" w:rsidP="007F4443">
            <w:pPr>
              <w:spacing w:line="259" w:lineRule="auto"/>
              <w:ind w:left="392"/>
              <w:rPr>
                <w:rFonts w:ascii="Times New Roman" w:eastAsia="Times New Roman" w:hAnsi="Times New Roman" w:cs="Times New Roman"/>
                <w:sz w:val="22"/>
                <w:szCs w:val="22"/>
              </w:rPr>
            </w:pPr>
            <w:r w:rsidRPr="00CD5B2A">
              <w:rPr>
                <w:rFonts w:ascii="Times New Roman" w:eastAsia="Times New Roman" w:hAnsi="Times New Roman" w:cs="Times New Roman"/>
                <w:sz w:val="22"/>
                <w:szCs w:val="22"/>
              </w:rPr>
              <w:lastRenderedPageBreak/>
              <w:t>3.</w:t>
            </w:r>
          </w:p>
        </w:tc>
        <w:tc>
          <w:tcPr>
            <w:tcW w:w="1311" w:type="pct"/>
            <w:tcBorders>
              <w:top w:val="single" w:sz="4" w:space="0" w:color="auto"/>
              <w:left w:val="single" w:sz="4" w:space="0" w:color="auto"/>
              <w:bottom w:val="single" w:sz="4" w:space="0" w:color="auto"/>
              <w:right w:val="single" w:sz="4" w:space="0" w:color="auto"/>
            </w:tcBorders>
          </w:tcPr>
          <w:p w14:paraId="54C7A518" w14:textId="77777777" w:rsidR="00B17DE2" w:rsidRPr="00CD5B2A" w:rsidRDefault="00B17DE2" w:rsidP="00C14177">
            <w:pPr>
              <w:spacing w:after="0" w:line="240" w:lineRule="auto"/>
              <w:ind w:right="57"/>
              <w:rPr>
                <w:rFonts w:ascii="Times New Roman" w:eastAsia="Times New Roman" w:hAnsi="Times New Roman" w:cs="Times New Roman"/>
                <w:sz w:val="22"/>
                <w:szCs w:val="22"/>
              </w:rPr>
            </w:pPr>
            <w:r w:rsidRPr="00CD5B2A">
              <w:rPr>
                <w:rFonts w:ascii="Times New Roman" w:hAnsi="Times New Roman" w:cs="Times New Roman"/>
                <w:color w:val="000000" w:themeColor="text1"/>
                <w:sz w:val="22"/>
                <w:szCs w:val="22"/>
              </w:rPr>
              <w:t>Galimybė įsigyti originalias (arba joms lygiavertes) atsargines dalis</w:t>
            </w:r>
          </w:p>
        </w:tc>
        <w:tc>
          <w:tcPr>
            <w:tcW w:w="1948" w:type="pct"/>
            <w:gridSpan w:val="2"/>
            <w:tcBorders>
              <w:top w:val="single" w:sz="4" w:space="0" w:color="auto"/>
              <w:left w:val="single" w:sz="4" w:space="0" w:color="auto"/>
              <w:bottom w:val="single" w:sz="4" w:space="0" w:color="auto"/>
              <w:right w:val="single" w:sz="4" w:space="0" w:color="auto"/>
            </w:tcBorders>
          </w:tcPr>
          <w:p w14:paraId="0A157924" w14:textId="77777777" w:rsidR="00B17DE2" w:rsidRPr="00CD5B2A" w:rsidRDefault="00B17DE2" w:rsidP="00C14177">
            <w:pPr>
              <w:spacing w:after="120"/>
              <w:rPr>
                <w:rFonts w:ascii="Times New Roman" w:hAnsi="Times New Roman" w:cs="Times New Roman"/>
                <w:color w:val="000000" w:themeColor="text1"/>
                <w:sz w:val="22"/>
                <w:szCs w:val="22"/>
                <w:bdr w:val="none" w:sz="0" w:space="0" w:color="auto" w:frame="1"/>
                <w:lang w:val="et-EE"/>
              </w:rPr>
            </w:pPr>
            <w:r w:rsidRPr="00CD5B2A">
              <w:rPr>
                <w:rFonts w:ascii="Times New Roman" w:hAnsi="Times New Roman" w:cs="Times New Roman"/>
                <w:color w:val="000000" w:themeColor="text1"/>
                <w:sz w:val="22"/>
                <w:szCs w:val="22"/>
                <w:bdr w:val="none" w:sz="0" w:space="0" w:color="auto" w:frame="1"/>
                <w:lang w:val="et-EE"/>
              </w:rPr>
              <w:t>Tiekėjas turi užtikrinti galimybę įsigyti siūlomos prekės originalias (arba joms lygiavertes) atsargines dalis (jų tiekimą rinkai) ne trumpiau kaip 5 metus (</w:t>
            </w:r>
            <w:r w:rsidRPr="00CD5B2A">
              <w:rPr>
                <w:rFonts w:ascii="Times New Roman" w:hAnsi="Times New Roman" w:cs="Times New Roman"/>
                <w:i/>
                <w:iCs/>
                <w:color w:val="000000" w:themeColor="text1"/>
                <w:sz w:val="22"/>
                <w:szCs w:val="22"/>
                <w:bdr w:val="none" w:sz="0" w:space="0" w:color="auto" w:frame="1"/>
                <w:lang w:val="et-EE"/>
              </w:rPr>
              <w:t>prašome nurodyti konkrečią trukmę</w:t>
            </w:r>
            <w:r w:rsidRPr="00CD5B2A">
              <w:rPr>
                <w:rFonts w:ascii="Times New Roman" w:hAnsi="Times New Roman" w:cs="Times New Roman"/>
                <w:color w:val="000000" w:themeColor="text1"/>
                <w:sz w:val="22"/>
                <w:szCs w:val="22"/>
                <w:bdr w:val="none" w:sz="0" w:space="0" w:color="auto" w:frame="1"/>
                <w:lang w:val="et-EE"/>
              </w:rPr>
              <w:t>) nuo prekės garantinio laikotarpio pabaigos, išskyrus atvejus, kai siūlomos prekės originalios (arba joms lygiavertės) atsarginės dalys dėl objektyvių priežasčių negali būti tiekiamos Lietuvos Respublikos rinkai (</w:t>
            </w:r>
            <w:r w:rsidRPr="00CD5B2A">
              <w:rPr>
                <w:rFonts w:ascii="Times New Roman" w:hAnsi="Times New Roman" w:cs="Times New Roman"/>
                <w:i/>
                <w:iCs/>
                <w:color w:val="000000" w:themeColor="text1"/>
                <w:sz w:val="22"/>
                <w:szCs w:val="22"/>
                <w:bdr w:val="none" w:sz="0" w:space="0" w:color="auto" w:frame="1"/>
                <w:lang w:val="et-EE"/>
              </w:rPr>
              <w:t>būtinas tiekėjo ir/arba gamintojo atitinkamas patvirtinimas</w:t>
            </w:r>
            <w:r w:rsidRPr="00CD5B2A">
              <w:rPr>
                <w:rFonts w:ascii="Times New Roman" w:hAnsi="Times New Roman" w:cs="Times New Roman"/>
                <w:color w:val="000000" w:themeColor="text1"/>
                <w:sz w:val="22"/>
                <w:szCs w:val="22"/>
                <w:bdr w:val="none" w:sz="0" w:space="0" w:color="auto" w:frame="1"/>
                <w:lang w:val="et-EE"/>
              </w:rPr>
              <w:t>).</w:t>
            </w:r>
          </w:p>
          <w:p w14:paraId="74D5115F" w14:textId="77777777" w:rsidR="00B17DE2" w:rsidRPr="00CD5B2A" w:rsidRDefault="00B17DE2" w:rsidP="00C14177">
            <w:pPr>
              <w:spacing w:after="0" w:line="240" w:lineRule="auto"/>
              <w:ind w:right="57"/>
              <w:rPr>
                <w:rFonts w:ascii="Times New Roman" w:eastAsia="Times New Roman" w:hAnsi="Times New Roman" w:cs="Times New Roman"/>
                <w:sz w:val="22"/>
                <w:szCs w:val="22"/>
              </w:rPr>
            </w:pPr>
            <w:r w:rsidRPr="00CD5B2A">
              <w:rPr>
                <w:rFonts w:ascii="Times New Roman" w:hAnsi="Times New Roman" w:cs="Times New Roman"/>
                <w:color w:val="000000" w:themeColor="text1"/>
                <w:sz w:val="22"/>
                <w:szCs w:val="22"/>
                <w:u w:val="single"/>
                <w:bdr w:val="none" w:sz="0" w:space="0" w:color="auto" w:frame="1"/>
                <w:lang w:val="es-ES_tradnl"/>
              </w:rPr>
              <w:t>Pastaba:</w:t>
            </w:r>
            <w:r w:rsidRPr="00CD5B2A">
              <w:rPr>
                <w:rFonts w:ascii="Times New Roman" w:hAnsi="Times New Roman" w:cs="Times New Roman"/>
                <w:color w:val="000000" w:themeColor="text1"/>
                <w:sz w:val="22"/>
                <w:szCs w:val="22"/>
                <w:bdr w:val="none" w:sz="0" w:space="0" w:color="auto" w:frame="1"/>
                <w:lang w:val="es-ES_tradnl"/>
              </w:rPr>
              <w:t xml:space="preserve"> Reikalavimas taikomas vadovaujantis </w:t>
            </w:r>
            <w:r w:rsidRPr="00CD5B2A">
              <w:rPr>
                <w:rFonts w:ascii="Times New Roman" w:hAnsi="Times New Roman" w:cs="Times New Roman"/>
                <w:color w:val="000000" w:themeColor="text1"/>
                <w:sz w:val="22"/>
                <w:szCs w:val="22"/>
                <w:bdr w:val="none" w:sz="0" w:space="0" w:color="auto" w:frame="1"/>
                <w:shd w:val="clear" w:color="auto" w:fill="FFFFFF"/>
                <w:lang w:val="es-ES_tradnl"/>
              </w:rPr>
              <w:t>Lietuvos Respublikos aplinkos ministro 2022 m. gruodžio 13 d. įsakymu Nr. D1-401 patvirtinto aplinkos apsaugos kriterijų taikymo, vykdant žaliuosius pirkimus, tvarkos aprašo II skyriaus 4.4.4.4 punktu.</w:t>
            </w:r>
          </w:p>
        </w:tc>
        <w:tc>
          <w:tcPr>
            <w:tcW w:w="1364" w:type="pct"/>
            <w:tcBorders>
              <w:top w:val="single" w:sz="4" w:space="0" w:color="auto"/>
              <w:left w:val="single" w:sz="4" w:space="0" w:color="auto"/>
              <w:bottom w:val="single" w:sz="4" w:space="0" w:color="auto"/>
              <w:right w:val="single" w:sz="4" w:space="0" w:color="auto"/>
            </w:tcBorders>
            <w:vAlign w:val="center"/>
          </w:tcPr>
          <w:p w14:paraId="2D086BAA" w14:textId="77777777" w:rsidR="00B17DE2" w:rsidRPr="00CD5B2A" w:rsidRDefault="00B17DE2" w:rsidP="00B17DE2">
            <w:pPr>
              <w:spacing w:after="0" w:line="240" w:lineRule="auto"/>
              <w:ind w:left="-114" w:right="57" w:firstLine="114"/>
              <w:rPr>
                <w:rFonts w:ascii="Times New Roman" w:eastAsia="Times New Roman" w:hAnsi="Times New Roman" w:cs="Times New Roman"/>
                <w:sz w:val="22"/>
                <w:szCs w:val="22"/>
              </w:rPr>
            </w:pPr>
          </w:p>
        </w:tc>
      </w:tr>
    </w:tbl>
    <w:p w14:paraId="0D2E4997" w14:textId="77777777" w:rsidR="00B17DE2" w:rsidRPr="00E007F5" w:rsidRDefault="00B17DE2" w:rsidP="00B17DE2">
      <w:pPr>
        <w:spacing w:after="0" w:line="240" w:lineRule="auto"/>
        <w:jc w:val="both"/>
        <w:rPr>
          <w:rFonts w:ascii="Times New Roman" w:hAnsi="Times New Roman" w:cs="Times New Roman"/>
          <w:sz w:val="24"/>
          <w:szCs w:val="24"/>
        </w:rPr>
      </w:pPr>
    </w:p>
    <w:p w14:paraId="484C9783" w14:textId="77777777" w:rsidR="00DB0478" w:rsidRPr="008C675F" w:rsidRDefault="00DB0478" w:rsidP="00DB0478">
      <w:pPr>
        <w:spacing w:after="0" w:line="240" w:lineRule="auto"/>
        <w:ind w:right="57"/>
        <w:rPr>
          <w:rFonts w:ascii="Times New Roman" w:eastAsia="Times New Roman" w:hAnsi="Times New Roman" w:cs="Times New Roman"/>
          <w:sz w:val="24"/>
          <w:szCs w:val="24"/>
        </w:rPr>
      </w:pPr>
    </w:p>
    <w:p w14:paraId="1E7ED7D0" w14:textId="77777777" w:rsidR="00DB0478" w:rsidRPr="004F02A7" w:rsidRDefault="00DB0478" w:rsidP="001353FD">
      <w:pPr>
        <w:tabs>
          <w:tab w:val="left" w:pos="3192"/>
          <w:tab w:val="right" w:leader="underscore" w:pos="8640"/>
        </w:tabs>
        <w:jc w:val="both"/>
        <w:rPr>
          <w:rFonts w:ascii="Times New Roman" w:hAnsi="Times New Roman" w:cs="Times New Roman"/>
        </w:rPr>
      </w:pPr>
    </w:p>
    <w:p w14:paraId="67B097E5" w14:textId="77777777" w:rsidR="001353FD" w:rsidRDefault="001353FD" w:rsidP="001353FD">
      <w:pPr>
        <w:spacing w:after="0" w:line="240" w:lineRule="auto"/>
        <w:jc w:val="center"/>
        <w:rPr>
          <w:rFonts w:ascii="Times New Roman" w:hAnsi="Times New Roman" w:cs="Times New Roman"/>
          <w:b/>
          <w:sz w:val="24"/>
          <w:szCs w:val="24"/>
        </w:rPr>
      </w:pP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2" w:name="_Ref38285444"/>
      <w:bookmarkStart w:id="53"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4"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2"/>
      <w:bookmarkEnd w:id="53"/>
      <w:bookmarkEnd w:id="54"/>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92A6A">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4F7B77B4" w:rsidR="008A11A8" w:rsidRDefault="008A11A8" w:rsidP="009D4D09">
      <w:pPr>
        <w:spacing w:after="0" w:line="240" w:lineRule="auto"/>
        <w:rPr>
          <w:rFonts w:ascii="Times New Roman" w:eastAsia="Yu Mincho" w:hAnsi="Times New Roman" w:cs="Times New Roman"/>
          <w:sz w:val="24"/>
          <w:szCs w:val="24"/>
        </w:rPr>
      </w:pPr>
    </w:p>
    <w:p w14:paraId="4EAC186B" w14:textId="09D33655" w:rsidR="0081156C" w:rsidRDefault="0081156C" w:rsidP="009D4D09">
      <w:pPr>
        <w:spacing w:after="0" w:line="240" w:lineRule="auto"/>
        <w:rPr>
          <w:rFonts w:ascii="Times New Roman" w:eastAsia="Yu Mincho" w:hAnsi="Times New Roman" w:cs="Times New Roman"/>
          <w:sz w:val="24"/>
          <w:szCs w:val="24"/>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81156C" w:rsidRPr="00DA74D6" w14:paraId="53ED1B9D" w14:textId="77777777" w:rsidTr="00C14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F3EC607" w14:textId="77777777" w:rsidR="0081156C" w:rsidRPr="00B46177" w:rsidRDefault="0081156C" w:rsidP="00C14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63FCC4A" w14:textId="77777777" w:rsidR="0081156C" w:rsidRPr="00B46177" w:rsidRDefault="0081156C" w:rsidP="00C14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88D133E" w14:textId="77777777" w:rsidR="0081156C" w:rsidRPr="00B46177" w:rsidRDefault="0081156C" w:rsidP="00C14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727FBA0" w14:textId="77777777" w:rsidR="0081156C" w:rsidRPr="00B46177" w:rsidRDefault="0081156C" w:rsidP="00C14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81156C" w:rsidRPr="00DA74D6" w14:paraId="77E351D5" w14:textId="77777777" w:rsidTr="00C14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944DB" w14:textId="77777777" w:rsidR="0081156C" w:rsidRPr="00B46177" w:rsidRDefault="0081156C" w:rsidP="00C14177">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81156C" w:rsidRPr="00EA7CB0" w14:paraId="7B957784" w14:textId="77777777" w:rsidTr="00C14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C75522" w14:textId="77777777" w:rsidR="0081156C" w:rsidRPr="00B46177" w:rsidRDefault="0081156C" w:rsidP="0081156C">
            <w:pPr>
              <w:pStyle w:val="Betarp"/>
              <w:numPr>
                <w:ilvl w:val="0"/>
                <w:numId w:val="26"/>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9E3D4" w14:textId="77777777" w:rsidR="0081156C" w:rsidRPr="00400598" w:rsidRDefault="0081156C" w:rsidP="00C14177">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6445F3C3" w14:textId="77777777" w:rsidR="0081156C" w:rsidRPr="00400598" w:rsidRDefault="0081156C" w:rsidP="00C1417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AA55F12" w14:textId="77777777" w:rsidR="0081156C" w:rsidRPr="00400598" w:rsidRDefault="0081156C" w:rsidP="00C1417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53D3092" w14:textId="77777777" w:rsidR="0081156C" w:rsidRPr="00400598" w:rsidRDefault="0081156C" w:rsidP="00C1417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77D349E" w14:textId="77777777" w:rsidR="0081156C" w:rsidRPr="00400598" w:rsidRDefault="0081156C" w:rsidP="00C1417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9587A9A" w14:textId="77777777" w:rsidR="0081156C" w:rsidRPr="00400598" w:rsidRDefault="0081156C" w:rsidP="00C1417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72641A51" w14:textId="77777777" w:rsidR="0081156C" w:rsidRPr="00400598" w:rsidRDefault="0081156C" w:rsidP="00C1417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0552945C" w14:textId="77777777" w:rsidR="0081156C" w:rsidRPr="00400598" w:rsidRDefault="0081156C" w:rsidP="00C1417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4C123582" w14:textId="77777777" w:rsidR="0081156C" w:rsidRPr="00400598" w:rsidRDefault="0081156C" w:rsidP="00C1417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8) kitos valstybės tiekėjo atliktą nusikaltimą, apibrėžtą Direktyvos </w:t>
            </w:r>
            <w:r w:rsidRPr="00400598">
              <w:rPr>
                <w:rFonts w:ascii="Times New Roman" w:hAnsi="Times New Roman" w:cs="Times New Roman"/>
                <w:bCs/>
                <w:sz w:val="22"/>
                <w:szCs w:val="22"/>
                <w:lang w:eastAsia="en-US"/>
              </w:rPr>
              <w:lastRenderedPageBreak/>
              <w:t>2014/24/ES 57 straipsnio 1 dalyje išvardytus Europos Sąjungos teisės aktus įgyvendinančiuose kitų valstybių teisės aktuose.</w:t>
            </w:r>
          </w:p>
          <w:p w14:paraId="719B9CE2" w14:textId="77777777" w:rsidR="0081156C" w:rsidRPr="00400598" w:rsidRDefault="0081156C" w:rsidP="00C14177">
            <w:pPr>
              <w:pStyle w:val="Betarp"/>
              <w:jc w:val="both"/>
              <w:rPr>
                <w:rFonts w:ascii="Times New Roman" w:hAnsi="Times New Roman" w:cs="Times New Roman"/>
                <w:b/>
                <w:bCs/>
                <w:sz w:val="22"/>
                <w:szCs w:val="22"/>
                <w:lang w:eastAsia="en-US"/>
              </w:rPr>
            </w:pPr>
          </w:p>
          <w:p w14:paraId="79DE7013" w14:textId="77777777" w:rsidR="0081156C" w:rsidRPr="00400598" w:rsidRDefault="0081156C" w:rsidP="00C1417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657E9158" w14:textId="77777777" w:rsidR="0081156C" w:rsidRPr="00400598" w:rsidRDefault="0081156C" w:rsidP="00C14177">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39AD454" w14:textId="77777777" w:rsidR="0081156C" w:rsidRPr="00400598" w:rsidRDefault="0081156C" w:rsidP="00C14177">
            <w:pPr>
              <w:pStyle w:val="Betarp"/>
              <w:jc w:val="both"/>
              <w:rPr>
                <w:rFonts w:ascii="Times New Roman" w:hAnsi="Times New Roman" w:cs="Times New Roman"/>
                <w:b/>
                <w:sz w:val="22"/>
                <w:szCs w:val="22"/>
                <w:lang w:eastAsia="en-US"/>
              </w:rPr>
            </w:pPr>
          </w:p>
          <w:p w14:paraId="25D081EB" w14:textId="77777777" w:rsidR="0081156C" w:rsidRPr="00400598" w:rsidRDefault="0081156C" w:rsidP="00C14177">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B14E152" w14:textId="77777777" w:rsidR="0081156C" w:rsidRPr="00400598" w:rsidRDefault="0081156C" w:rsidP="00C14177">
            <w:pPr>
              <w:pStyle w:val="Betarp"/>
              <w:jc w:val="both"/>
              <w:rPr>
                <w:rFonts w:ascii="Times New Roman" w:hAnsi="Times New Roman" w:cs="Times New Roman"/>
                <w:bCs/>
                <w:sz w:val="22"/>
                <w:szCs w:val="22"/>
                <w:lang w:eastAsia="en-US"/>
              </w:rPr>
            </w:pPr>
          </w:p>
          <w:p w14:paraId="7B14F588" w14:textId="77777777" w:rsidR="0081156C" w:rsidRPr="00400598" w:rsidRDefault="0081156C" w:rsidP="00C1417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C4E13" w14:textId="77777777" w:rsidR="0081156C" w:rsidRPr="00B46177" w:rsidRDefault="0081156C" w:rsidP="00C1417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4EEC2FDA" w14:textId="77777777" w:rsidR="0081156C" w:rsidRPr="00B46177" w:rsidRDefault="0081156C" w:rsidP="00C14177">
            <w:pPr>
              <w:pStyle w:val="Betarp"/>
              <w:jc w:val="both"/>
              <w:rPr>
                <w:rFonts w:ascii="Times New Roman" w:eastAsia="Yu Mincho" w:hAnsi="Times New Roman" w:cs="Times New Roman"/>
                <w:sz w:val="22"/>
                <w:szCs w:val="22"/>
                <w:lang w:eastAsia="en-US"/>
              </w:rPr>
            </w:pPr>
          </w:p>
          <w:p w14:paraId="55F4AF43" w14:textId="77777777" w:rsidR="0081156C" w:rsidRPr="00B46177" w:rsidRDefault="0081156C" w:rsidP="00C1417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F47ADA" w14:textId="77777777" w:rsidR="0081156C" w:rsidRPr="00B46177" w:rsidRDefault="0081156C" w:rsidP="00C14177">
            <w:pPr>
              <w:pStyle w:val="Betarp"/>
              <w:jc w:val="both"/>
              <w:rPr>
                <w:rFonts w:ascii="Times New Roman" w:eastAsia="Yu Mincho" w:hAnsi="Times New Roman" w:cs="Times New Roman"/>
                <w:sz w:val="22"/>
                <w:szCs w:val="22"/>
                <w:lang w:eastAsia="en-US"/>
              </w:rPr>
            </w:pPr>
          </w:p>
          <w:p w14:paraId="0C19CB0D" w14:textId="77777777" w:rsidR="0081156C" w:rsidRPr="00B46177" w:rsidRDefault="0081156C" w:rsidP="00C1417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F5AA2" w14:textId="77777777" w:rsidR="0081156C" w:rsidRPr="00B46177" w:rsidRDefault="0081156C" w:rsidP="00C1417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1A94D970" w14:textId="77777777" w:rsidR="0081156C" w:rsidRPr="00B46177" w:rsidRDefault="0081156C" w:rsidP="00C14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5B665655" w14:textId="77777777" w:rsidR="0081156C" w:rsidRPr="00B46177" w:rsidRDefault="0081156C" w:rsidP="00C14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000AE103" w14:textId="77777777" w:rsidR="0081156C" w:rsidRPr="00B46177" w:rsidRDefault="0081156C" w:rsidP="00C14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C66D34F" w14:textId="77777777" w:rsidR="0081156C" w:rsidRPr="00B46177" w:rsidRDefault="0081156C" w:rsidP="00C14177">
            <w:pPr>
              <w:pStyle w:val="Betarp"/>
              <w:jc w:val="both"/>
              <w:rPr>
                <w:rFonts w:ascii="Times New Roman" w:hAnsi="Times New Roman" w:cs="Times New Roman"/>
                <w:sz w:val="22"/>
                <w:szCs w:val="22"/>
                <w:lang w:eastAsia="en-US"/>
              </w:rPr>
            </w:pPr>
          </w:p>
          <w:p w14:paraId="4FC53F69" w14:textId="77777777" w:rsidR="0081156C" w:rsidRPr="00B46177" w:rsidRDefault="0081156C" w:rsidP="00C1417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5D1E9215" w14:textId="77777777" w:rsidR="0081156C" w:rsidRPr="00B46177" w:rsidRDefault="0081156C" w:rsidP="00C14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78D721E4" w14:textId="77777777" w:rsidR="0081156C" w:rsidRPr="00B46177" w:rsidRDefault="0081156C" w:rsidP="00C14177">
            <w:pPr>
              <w:pStyle w:val="Betarp"/>
              <w:jc w:val="both"/>
              <w:rPr>
                <w:rFonts w:ascii="Times New Roman" w:hAnsi="Times New Roman" w:cs="Times New Roman"/>
                <w:sz w:val="22"/>
                <w:szCs w:val="22"/>
              </w:rPr>
            </w:pPr>
          </w:p>
          <w:p w14:paraId="703C281A" w14:textId="77777777" w:rsidR="0081156C" w:rsidRPr="00B46177" w:rsidRDefault="0081156C" w:rsidP="00C14177">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EDB6C73" w14:textId="77777777" w:rsidR="0081156C" w:rsidRPr="00B46177" w:rsidRDefault="0081156C" w:rsidP="00C14177">
            <w:pPr>
              <w:pStyle w:val="Betarp"/>
              <w:jc w:val="both"/>
              <w:rPr>
                <w:rFonts w:ascii="Times New Roman" w:hAnsi="Times New Roman" w:cs="Times New Roman"/>
                <w:b/>
                <w:bCs/>
                <w:sz w:val="22"/>
                <w:szCs w:val="22"/>
              </w:rPr>
            </w:pPr>
          </w:p>
          <w:p w14:paraId="52DC4D1F" w14:textId="77777777" w:rsidR="0081156C" w:rsidRPr="00B46177" w:rsidRDefault="0081156C" w:rsidP="00C1417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88773D4" w14:textId="77777777" w:rsidR="0081156C" w:rsidRPr="00B46177" w:rsidRDefault="0081156C" w:rsidP="00C14177">
            <w:pPr>
              <w:pStyle w:val="Betarp"/>
              <w:jc w:val="both"/>
              <w:rPr>
                <w:rFonts w:ascii="Times New Roman" w:hAnsi="Times New Roman" w:cs="Times New Roman"/>
                <w:bCs/>
                <w:sz w:val="22"/>
                <w:szCs w:val="22"/>
              </w:rPr>
            </w:pPr>
          </w:p>
          <w:p w14:paraId="2F73767D" w14:textId="77777777" w:rsidR="0081156C" w:rsidRPr="00B46177" w:rsidRDefault="0081156C" w:rsidP="00C14177">
            <w:pPr>
              <w:pStyle w:val="Betarp"/>
              <w:jc w:val="both"/>
              <w:rPr>
                <w:rFonts w:ascii="Times New Roman" w:hAnsi="Times New Roman" w:cs="Times New Roman"/>
                <w:color w:val="00B050"/>
                <w:sz w:val="22"/>
                <w:szCs w:val="22"/>
              </w:rPr>
            </w:pPr>
          </w:p>
        </w:tc>
      </w:tr>
      <w:tr w:rsidR="0081156C" w:rsidRPr="00EA7CB0" w14:paraId="013FC597" w14:textId="77777777" w:rsidTr="00C14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7088D" w14:textId="77777777" w:rsidR="0081156C" w:rsidRPr="00B46177" w:rsidRDefault="0081156C" w:rsidP="0081156C">
            <w:pPr>
              <w:pStyle w:val="Betarp"/>
              <w:numPr>
                <w:ilvl w:val="0"/>
                <w:numId w:val="26"/>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FDDF7" w14:textId="77777777" w:rsidR="0081156C" w:rsidRPr="00B46177" w:rsidRDefault="0081156C" w:rsidP="00C1417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33747" w14:textId="77777777" w:rsidR="0081156C" w:rsidRPr="00B46177" w:rsidRDefault="0081156C" w:rsidP="00C1417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16CC8406" w14:textId="77777777" w:rsidR="0081156C" w:rsidRPr="00B46177" w:rsidRDefault="0081156C" w:rsidP="00C14177">
            <w:pPr>
              <w:pStyle w:val="Betarp"/>
              <w:jc w:val="both"/>
              <w:rPr>
                <w:rFonts w:ascii="Times New Roman" w:eastAsia="Yu Mincho" w:hAnsi="Times New Roman" w:cs="Times New Roman"/>
                <w:b/>
                <w:bCs/>
                <w:sz w:val="22"/>
                <w:szCs w:val="22"/>
              </w:rPr>
            </w:pPr>
          </w:p>
          <w:p w14:paraId="3EF19CDE" w14:textId="77777777" w:rsidR="0081156C" w:rsidRPr="00B46177" w:rsidRDefault="0081156C" w:rsidP="00C1417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BBD73" w14:textId="77777777" w:rsidR="0081156C" w:rsidRPr="00B46177" w:rsidRDefault="0081156C" w:rsidP="00C1417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81156C" w:rsidRPr="00EA7CB0" w14:paraId="6569A674" w14:textId="77777777" w:rsidTr="00C14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BD90C" w14:textId="77777777" w:rsidR="0081156C" w:rsidRPr="00B46177" w:rsidRDefault="0081156C" w:rsidP="0081156C">
            <w:pPr>
              <w:pStyle w:val="Betarp"/>
              <w:numPr>
                <w:ilvl w:val="0"/>
                <w:numId w:val="26"/>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254C3" w14:textId="77777777" w:rsidR="0081156C" w:rsidRPr="00B46177" w:rsidRDefault="0081156C" w:rsidP="00C14177">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04A930A" w14:textId="77777777" w:rsidR="0081156C" w:rsidRPr="00B46177" w:rsidRDefault="0081156C" w:rsidP="00C14177">
            <w:pPr>
              <w:pStyle w:val="Betarp"/>
              <w:jc w:val="both"/>
              <w:rPr>
                <w:rFonts w:ascii="Times New Roman" w:hAnsi="Times New Roman" w:cs="Times New Roman"/>
                <w:b/>
                <w:bCs/>
                <w:sz w:val="22"/>
                <w:szCs w:val="22"/>
                <w:lang w:eastAsia="en-US"/>
              </w:rPr>
            </w:pPr>
          </w:p>
          <w:p w14:paraId="27F7CB30" w14:textId="77777777" w:rsidR="0081156C" w:rsidRPr="00B46177" w:rsidRDefault="0081156C" w:rsidP="00C1417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683AC122" w14:textId="77777777" w:rsidR="0081156C" w:rsidRPr="00B46177" w:rsidRDefault="0081156C" w:rsidP="00C14177">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110273E" w14:textId="77777777" w:rsidR="0081156C" w:rsidRPr="00B46177" w:rsidRDefault="0081156C" w:rsidP="00C1417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BE52F5" w14:textId="77777777" w:rsidR="0081156C" w:rsidRPr="00B46177" w:rsidRDefault="0081156C" w:rsidP="00C1417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47816E40" w14:textId="77777777" w:rsidR="0081156C" w:rsidRPr="00B46177" w:rsidRDefault="0081156C" w:rsidP="00C1417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4B6F60A5" w14:textId="77777777" w:rsidR="0081156C" w:rsidRPr="00B46177" w:rsidRDefault="0081156C" w:rsidP="00C1417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0ADB7A27" w14:textId="77777777" w:rsidR="0081156C" w:rsidRPr="00B46177" w:rsidRDefault="0081156C" w:rsidP="00C1417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B46177">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E9E656" w14:textId="77777777" w:rsidR="0081156C" w:rsidRPr="00B46177" w:rsidRDefault="0081156C" w:rsidP="00C1417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4836459C" w14:textId="77777777" w:rsidR="0081156C" w:rsidRPr="00B46177" w:rsidRDefault="0081156C" w:rsidP="00C14177">
            <w:pPr>
              <w:pStyle w:val="Betarp"/>
              <w:jc w:val="both"/>
              <w:rPr>
                <w:rFonts w:ascii="Times New Roman" w:eastAsia="Arial" w:hAnsi="Times New Roman" w:cs="Times New Roman"/>
                <w:sz w:val="22"/>
                <w:szCs w:val="22"/>
              </w:rPr>
            </w:pPr>
          </w:p>
          <w:p w14:paraId="65195FBD" w14:textId="77777777" w:rsidR="0081156C" w:rsidRPr="00B46177" w:rsidRDefault="0081156C" w:rsidP="00C14177">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ACF59" w14:textId="77777777" w:rsidR="0081156C" w:rsidRPr="00B46177" w:rsidRDefault="0081156C" w:rsidP="00C1417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17713C36" w14:textId="77777777" w:rsidR="0081156C" w:rsidRPr="00B46177" w:rsidRDefault="0081156C" w:rsidP="00C1417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6E1FA3E7" w14:textId="77777777" w:rsidR="0081156C" w:rsidRPr="00B46177" w:rsidRDefault="0081156C" w:rsidP="00C14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 xml:space="preserve">išrašo iš teismo sprendimo (jei toks yra) </w:t>
            </w:r>
          </w:p>
          <w:p w14:paraId="4EDFCF46" w14:textId="77777777" w:rsidR="0081156C" w:rsidRPr="00B46177" w:rsidRDefault="0081156C" w:rsidP="00C14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 xml:space="preserve">arba Valstybinės mokesčių inspekcijos prie Lietuvos Respublikos </w:t>
            </w:r>
            <w:r w:rsidRPr="00B46177">
              <w:rPr>
                <w:rFonts w:ascii="Times New Roman" w:hAnsi="Times New Roman" w:cs="Times New Roman"/>
                <w:sz w:val="22"/>
                <w:szCs w:val="22"/>
              </w:rPr>
              <w:lastRenderedPageBreak/>
              <w:t>finansų ministerijos išduoto dokumento,</w:t>
            </w:r>
          </w:p>
          <w:p w14:paraId="7B1FA218" w14:textId="77777777" w:rsidR="0081156C" w:rsidRPr="00B46177" w:rsidRDefault="0081156C" w:rsidP="00C14177">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79A619E" w14:textId="77777777" w:rsidR="0081156C" w:rsidRPr="00B46177" w:rsidRDefault="0081156C" w:rsidP="00C14177">
            <w:pPr>
              <w:pStyle w:val="Betarp"/>
              <w:jc w:val="both"/>
              <w:rPr>
                <w:rFonts w:ascii="Times New Roman" w:hAnsi="Times New Roman" w:cs="Times New Roman"/>
                <w:sz w:val="22"/>
                <w:szCs w:val="22"/>
              </w:rPr>
            </w:pPr>
          </w:p>
          <w:p w14:paraId="489F9748" w14:textId="77777777" w:rsidR="0081156C" w:rsidRPr="00B46177" w:rsidRDefault="0081156C" w:rsidP="00C1417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D7B776E" w14:textId="77777777" w:rsidR="0081156C" w:rsidRPr="00B46177" w:rsidRDefault="0081156C" w:rsidP="00C14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74A17B5E" w14:textId="77777777" w:rsidR="0081156C" w:rsidRPr="00B46177" w:rsidRDefault="0081156C" w:rsidP="00C14177">
            <w:pPr>
              <w:pStyle w:val="Betarp"/>
              <w:jc w:val="both"/>
              <w:rPr>
                <w:rFonts w:ascii="Times New Roman" w:eastAsia="Yu Mincho" w:hAnsi="Times New Roman" w:cs="Times New Roman"/>
                <w:sz w:val="22"/>
                <w:szCs w:val="22"/>
              </w:rPr>
            </w:pPr>
          </w:p>
          <w:p w14:paraId="7206BF21" w14:textId="77777777" w:rsidR="0081156C" w:rsidRPr="00B46177" w:rsidRDefault="0081156C" w:rsidP="00C14177">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7DF4A1B" w14:textId="77777777" w:rsidR="0081156C" w:rsidRPr="00B46177" w:rsidRDefault="0081156C" w:rsidP="00C14177">
            <w:pPr>
              <w:pStyle w:val="Betarp"/>
              <w:jc w:val="both"/>
              <w:rPr>
                <w:rFonts w:ascii="Times New Roman" w:hAnsi="Times New Roman" w:cs="Times New Roman"/>
                <w:i/>
                <w:iCs/>
                <w:color w:val="7030A0"/>
                <w:sz w:val="22"/>
                <w:szCs w:val="22"/>
              </w:rPr>
            </w:pPr>
          </w:p>
          <w:p w14:paraId="1C2A9DB1" w14:textId="77777777" w:rsidR="0081156C" w:rsidRPr="00B46177" w:rsidRDefault="0081156C" w:rsidP="00C1417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F04567" w14:textId="77777777" w:rsidR="0081156C" w:rsidRPr="00B46177" w:rsidRDefault="0081156C" w:rsidP="00C14177">
            <w:pPr>
              <w:pStyle w:val="Betarp"/>
              <w:jc w:val="both"/>
              <w:rPr>
                <w:rFonts w:ascii="Times New Roman" w:hAnsi="Times New Roman" w:cs="Times New Roman"/>
                <w:b/>
                <w:bCs/>
                <w:sz w:val="22"/>
                <w:szCs w:val="22"/>
              </w:rPr>
            </w:pPr>
          </w:p>
          <w:p w14:paraId="01A33971" w14:textId="77777777" w:rsidR="0081156C" w:rsidRPr="00B46177" w:rsidRDefault="0081156C" w:rsidP="00C1417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6DDF604A" w14:textId="77777777" w:rsidR="0081156C" w:rsidRPr="00B46177" w:rsidRDefault="0081156C" w:rsidP="00C1417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2D7DF896" w14:textId="77777777" w:rsidR="0081156C" w:rsidRPr="00B46177" w:rsidRDefault="0081156C" w:rsidP="00C14177">
            <w:pPr>
              <w:pStyle w:val="Betarp"/>
              <w:jc w:val="both"/>
              <w:rPr>
                <w:rFonts w:ascii="Times New Roman" w:hAnsi="Times New Roman" w:cs="Times New Roman"/>
                <w:b/>
                <w:bCs/>
                <w:sz w:val="22"/>
                <w:szCs w:val="22"/>
              </w:rPr>
            </w:pPr>
          </w:p>
          <w:p w14:paraId="54B661B1" w14:textId="77777777" w:rsidR="0081156C" w:rsidRPr="00B46177" w:rsidRDefault="0081156C" w:rsidP="00C14177">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3CE9CEA" w14:textId="77777777" w:rsidR="0081156C" w:rsidRPr="00B46177" w:rsidRDefault="0081156C" w:rsidP="00C14177">
            <w:pPr>
              <w:pStyle w:val="Betarp"/>
              <w:jc w:val="both"/>
              <w:rPr>
                <w:rFonts w:ascii="Times New Roman" w:hAnsi="Times New Roman" w:cs="Times New Roman"/>
                <w:b/>
                <w:bCs/>
                <w:sz w:val="22"/>
                <w:szCs w:val="22"/>
              </w:rPr>
            </w:pPr>
          </w:p>
          <w:p w14:paraId="5866A023" w14:textId="77777777" w:rsidR="0081156C" w:rsidRPr="00B46177" w:rsidRDefault="0081156C" w:rsidP="00C14177">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41A448A" w14:textId="77777777" w:rsidR="0081156C" w:rsidRPr="00B46177" w:rsidRDefault="0081156C" w:rsidP="00C14177">
            <w:pPr>
              <w:pStyle w:val="Betarp"/>
              <w:jc w:val="both"/>
              <w:rPr>
                <w:rFonts w:ascii="Times New Roman" w:hAnsi="Times New Roman" w:cs="Times New Roman"/>
                <w:b/>
                <w:bCs/>
                <w:sz w:val="22"/>
                <w:szCs w:val="22"/>
              </w:rPr>
            </w:pPr>
          </w:p>
          <w:p w14:paraId="2EC45C91" w14:textId="77777777" w:rsidR="0081156C" w:rsidRPr="00B46177" w:rsidRDefault="0081156C" w:rsidP="00C1417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3E1FF906" w14:textId="77777777" w:rsidR="0081156C" w:rsidRPr="00B46177" w:rsidRDefault="0081156C" w:rsidP="00C14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6BA1268E" w14:textId="77777777" w:rsidR="0081156C" w:rsidRPr="00B46177" w:rsidRDefault="0081156C" w:rsidP="00C14177">
            <w:pPr>
              <w:pStyle w:val="Betarp"/>
              <w:jc w:val="both"/>
              <w:rPr>
                <w:rFonts w:ascii="Times New Roman" w:hAnsi="Times New Roman" w:cs="Times New Roman"/>
                <w:b/>
                <w:bCs/>
                <w:sz w:val="22"/>
                <w:szCs w:val="22"/>
              </w:rPr>
            </w:pPr>
          </w:p>
          <w:p w14:paraId="20510B73" w14:textId="77777777" w:rsidR="0081156C" w:rsidRPr="00B46177" w:rsidRDefault="0081156C" w:rsidP="00C14177">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03109FA" w14:textId="77777777" w:rsidR="0081156C" w:rsidRPr="00B46177" w:rsidRDefault="0081156C" w:rsidP="00C14177">
            <w:pPr>
              <w:pStyle w:val="Betarp"/>
              <w:jc w:val="both"/>
              <w:rPr>
                <w:rFonts w:ascii="Times New Roman" w:hAnsi="Times New Roman" w:cs="Times New Roman"/>
                <w:b/>
                <w:bCs/>
                <w:sz w:val="22"/>
                <w:szCs w:val="22"/>
              </w:rPr>
            </w:pPr>
          </w:p>
          <w:p w14:paraId="5458956F" w14:textId="77777777" w:rsidR="0081156C" w:rsidRPr="00674E6A" w:rsidRDefault="0081156C" w:rsidP="00C14177">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1156C" w:rsidRPr="00DA74D6" w14:paraId="5BF83435" w14:textId="77777777" w:rsidTr="00C14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2395E5" w14:textId="77777777" w:rsidR="0081156C" w:rsidRPr="00B46177" w:rsidRDefault="0081156C" w:rsidP="0081156C">
            <w:pPr>
              <w:pStyle w:val="Betarp"/>
              <w:numPr>
                <w:ilvl w:val="0"/>
                <w:numId w:val="26"/>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3A3F4A" w14:textId="77777777" w:rsidR="0081156C" w:rsidRPr="00B46177" w:rsidRDefault="0081156C" w:rsidP="00C1417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AF690" w14:textId="77777777" w:rsidR="0081156C" w:rsidRPr="00B46177" w:rsidRDefault="0081156C" w:rsidP="00C1417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49F1D5BE" w14:textId="77777777" w:rsidR="0081156C" w:rsidRPr="00B46177" w:rsidRDefault="0081156C" w:rsidP="00C14177">
            <w:pPr>
              <w:pStyle w:val="Betarp"/>
              <w:jc w:val="both"/>
              <w:rPr>
                <w:rFonts w:ascii="Times New Roman" w:eastAsia="Yu Mincho" w:hAnsi="Times New Roman" w:cs="Times New Roman"/>
                <w:sz w:val="22"/>
                <w:szCs w:val="22"/>
              </w:rPr>
            </w:pPr>
          </w:p>
          <w:p w14:paraId="5DA1B55C" w14:textId="77777777" w:rsidR="0081156C" w:rsidRPr="00B46177" w:rsidRDefault="0081156C" w:rsidP="00C1417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7745F" w14:textId="77777777" w:rsidR="0081156C" w:rsidRPr="00B46177" w:rsidRDefault="0081156C" w:rsidP="00C1417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81156C" w:rsidRPr="00DA74D6" w14:paraId="17EBCBC2" w14:textId="77777777" w:rsidTr="00C14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F7AAF8" w14:textId="77777777" w:rsidR="0081156C" w:rsidRPr="00B46177" w:rsidRDefault="0081156C" w:rsidP="0081156C">
            <w:pPr>
              <w:pStyle w:val="Betarp"/>
              <w:numPr>
                <w:ilvl w:val="0"/>
                <w:numId w:val="26"/>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66E481" w14:textId="77777777" w:rsidR="0081156C" w:rsidRPr="00B46177" w:rsidRDefault="0081156C" w:rsidP="00C1417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158FEBB" w14:textId="77777777" w:rsidR="0081156C" w:rsidRPr="00B46177" w:rsidRDefault="0081156C" w:rsidP="00C1417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312BEA" w14:textId="77777777" w:rsidR="0081156C" w:rsidRPr="00B46177" w:rsidRDefault="0081156C" w:rsidP="00C1417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2 punktas</w:t>
            </w:r>
          </w:p>
          <w:p w14:paraId="1F6EA400" w14:textId="77777777" w:rsidR="0081156C" w:rsidRPr="00B46177" w:rsidRDefault="0081156C" w:rsidP="00C14177">
            <w:pPr>
              <w:pStyle w:val="Betarp"/>
              <w:jc w:val="both"/>
              <w:rPr>
                <w:rFonts w:ascii="Times New Roman" w:eastAsia="Yu Mincho" w:hAnsi="Times New Roman" w:cs="Times New Roman"/>
                <w:sz w:val="22"/>
                <w:szCs w:val="22"/>
              </w:rPr>
            </w:pPr>
          </w:p>
          <w:p w14:paraId="72964E5E" w14:textId="77777777" w:rsidR="0081156C" w:rsidRPr="00B46177" w:rsidRDefault="0081156C" w:rsidP="00C1417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919" w14:textId="77777777" w:rsidR="0081156C" w:rsidRPr="00B46177" w:rsidRDefault="0081156C" w:rsidP="00C1417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81156C" w:rsidRPr="00DA74D6" w14:paraId="2CCA80E8" w14:textId="77777777" w:rsidTr="00C14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F48361" w14:textId="77777777" w:rsidR="0081156C" w:rsidRPr="00B46177" w:rsidRDefault="0081156C" w:rsidP="0081156C">
            <w:pPr>
              <w:pStyle w:val="Betarp"/>
              <w:numPr>
                <w:ilvl w:val="0"/>
                <w:numId w:val="26"/>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60F906" w14:textId="77777777" w:rsidR="0081156C" w:rsidRPr="00B46177" w:rsidRDefault="0081156C" w:rsidP="00C1417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3E64BF" w14:textId="77777777" w:rsidR="0081156C" w:rsidRPr="00B46177" w:rsidRDefault="0081156C" w:rsidP="00C1417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9ABE01C" w14:textId="77777777" w:rsidR="0081156C" w:rsidRPr="00B46177" w:rsidRDefault="0081156C" w:rsidP="00C14177">
            <w:pPr>
              <w:pStyle w:val="Betarp"/>
              <w:jc w:val="both"/>
              <w:rPr>
                <w:rFonts w:ascii="Times New Roman" w:eastAsia="Yu Mincho" w:hAnsi="Times New Roman" w:cs="Times New Roman"/>
                <w:sz w:val="22"/>
                <w:szCs w:val="22"/>
              </w:rPr>
            </w:pPr>
          </w:p>
          <w:p w14:paraId="71C15B26" w14:textId="77777777" w:rsidR="0081156C" w:rsidRPr="00B46177" w:rsidRDefault="0081156C" w:rsidP="00C1417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2BDDD" w14:textId="77777777" w:rsidR="0081156C" w:rsidRPr="00B46177" w:rsidRDefault="0081156C" w:rsidP="00C1417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Iš Lietuvoje įsteigtų subjektų įrodančių dokumentų nereikalaujama. Užtenka pateikto EBVPD.</w:t>
            </w:r>
          </w:p>
        </w:tc>
      </w:tr>
      <w:tr w:rsidR="0081156C" w:rsidRPr="00443D09" w14:paraId="34EFDC18" w14:textId="77777777" w:rsidTr="00C14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011E8" w14:textId="77777777" w:rsidR="0081156C" w:rsidRPr="00B46177" w:rsidRDefault="0081156C" w:rsidP="0081156C">
            <w:pPr>
              <w:pStyle w:val="Betarp"/>
              <w:numPr>
                <w:ilvl w:val="0"/>
                <w:numId w:val="26"/>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7BD204" w14:textId="77777777" w:rsidR="0081156C" w:rsidRPr="00B46177" w:rsidRDefault="0081156C" w:rsidP="00C14177">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34AA1C" w14:textId="77777777" w:rsidR="0081156C" w:rsidRPr="00B46177" w:rsidRDefault="0081156C" w:rsidP="00C1417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6ED906" w14:textId="77777777" w:rsidR="0081156C" w:rsidRPr="00B46177" w:rsidRDefault="0081156C" w:rsidP="00C1417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8A7C1" w14:textId="77777777" w:rsidR="0081156C" w:rsidRPr="00B46177" w:rsidRDefault="0081156C" w:rsidP="00C1417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2A985229" w14:textId="77777777" w:rsidR="0081156C" w:rsidRPr="00B46177" w:rsidRDefault="0081156C" w:rsidP="00C14177">
            <w:pPr>
              <w:pStyle w:val="Betarp"/>
              <w:jc w:val="both"/>
              <w:rPr>
                <w:rFonts w:ascii="Times New Roman" w:eastAsia="Yu Mincho" w:hAnsi="Times New Roman" w:cs="Times New Roman"/>
                <w:sz w:val="22"/>
                <w:szCs w:val="22"/>
              </w:rPr>
            </w:pPr>
          </w:p>
          <w:p w14:paraId="3094A777" w14:textId="77777777" w:rsidR="0081156C" w:rsidRPr="00B46177" w:rsidRDefault="0081156C" w:rsidP="00C1417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95F63" w14:textId="77777777" w:rsidR="0081156C" w:rsidRPr="00B46177" w:rsidRDefault="0081156C" w:rsidP="00C14177">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0FD4D08" w14:textId="77777777" w:rsidR="0081156C" w:rsidRPr="00B46177" w:rsidRDefault="0081156C" w:rsidP="00C14177">
            <w:pPr>
              <w:pStyle w:val="Betarp"/>
              <w:jc w:val="both"/>
              <w:rPr>
                <w:rFonts w:ascii="Times New Roman" w:hAnsi="Times New Roman" w:cs="Times New Roman"/>
                <w:bCs/>
                <w:iCs/>
                <w:sz w:val="22"/>
                <w:szCs w:val="22"/>
                <w:lang w:eastAsia="en-US"/>
              </w:rPr>
            </w:pPr>
          </w:p>
          <w:p w14:paraId="1080ED3F" w14:textId="77777777" w:rsidR="0081156C" w:rsidRPr="00B46177" w:rsidRDefault="0081156C" w:rsidP="00C1417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D1A4C5A" w14:textId="77777777" w:rsidR="0081156C" w:rsidRPr="00B46177" w:rsidRDefault="00A07C00" w:rsidP="00C14177">
            <w:pPr>
              <w:pStyle w:val="Betarp"/>
              <w:jc w:val="both"/>
              <w:rPr>
                <w:rFonts w:ascii="Times New Roman" w:hAnsi="Times New Roman" w:cs="Times New Roman"/>
                <w:sz w:val="22"/>
                <w:szCs w:val="22"/>
              </w:rPr>
            </w:pPr>
            <w:hyperlink r:id="rId18" w:history="1">
              <w:r w:rsidR="0081156C" w:rsidRPr="00B46177">
                <w:rPr>
                  <w:rStyle w:val="Hipersaitas"/>
                  <w:rFonts w:ascii="Times New Roman" w:hAnsi="Times New Roman" w:cs="Times New Roman"/>
                  <w:sz w:val="22"/>
                  <w:szCs w:val="22"/>
                </w:rPr>
                <w:t>https://vpt.lrv.lt/lt/nuorodos/kiti-duomenys/powerbi/melaginga-informacija-pateikusiu-tiekeju-sarasas-3/</w:t>
              </w:r>
            </w:hyperlink>
          </w:p>
        </w:tc>
      </w:tr>
      <w:tr w:rsidR="0081156C" w:rsidRPr="00DA74D6" w14:paraId="2B370278" w14:textId="77777777" w:rsidTr="00C14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DB5A22" w14:textId="77777777" w:rsidR="0081156C" w:rsidRPr="00B46177" w:rsidRDefault="0081156C" w:rsidP="0081156C">
            <w:pPr>
              <w:pStyle w:val="Betarp"/>
              <w:numPr>
                <w:ilvl w:val="0"/>
                <w:numId w:val="26"/>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1DCD41" w14:textId="77777777" w:rsidR="0081156C" w:rsidRPr="00B46177" w:rsidRDefault="0081156C" w:rsidP="00C1417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B46177">
              <w:rPr>
                <w:rFonts w:ascii="Times New Roman" w:hAnsi="Times New Roman" w:cs="Times New Roman"/>
                <w:sz w:val="22"/>
                <w:szCs w:val="22"/>
              </w:rPr>
              <w:lastRenderedPageBreak/>
              <w:t>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57F6AD" w14:textId="77777777" w:rsidR="0081156C" w:rsidRPr="00B46177" w:rsidRDefault="0081156C" w:rsidP="00C1417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D9F304D" w14:textId="77777777" w:rsidR="0081156C" w:rsidRPr="00B46177" w:rsidRDefault="0081156C" w:rsidP="00C14177">
            <w:pPr>
              <w:pStyle w:val="Betarp"/>
              <w:jc w:val="both"/>
              <w:rPr>
                <w:rFonts w:ascii="Times New Roman" w:eastAsia="Yu Mincho" w:hAnsi="Times New Roman" w:cs="Times New Roman"/>
                <w:sz w:val="22"/>
                <w:szCs w:val="22"/>
              </w:rPr>
            </w:pPr>
          </w:p>
          <w:p w14:paraId="6F0CD190" w14:textId="77777777" w:rsidR="0081156C" w:rsidRPr="00B46177" w:rsidRDefault="0081156C" w:rsidP="00C1417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0681D" w14:textId="77777777" w:rsidR="0081156C" w:rsidRPr="00B46177" w:rsidRDefault="0081156C" w:rsidP="00C1417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81156C" w:rsidRPr="00DA74D6" w14:paraId="5FDEDD46" w14:textId="77777777" w:rsidTr="00C14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667894" w14:textId="77777777" w:rsidR="0081156C" w:rsidRPr="00B46177" w:rsidRDefault="0081156C" w:rsidP="0081156C">
            <w:pPr>
              <w:pStyle w:val="Betarp"/>
              <w:numPr>
                <w:ilvl w:val="0"/>
                <w:numId w:val="26"/>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2CAE72" w14:textId="77777777" w:rsidR="0081156C" w:rsidRPr="00B46177" w:rsidRDefault="0081156C" w:rsidP="00C1417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32CF572" w14:textId="77777777" w:rsidR="0081156C" w:rsidRPr="00B46177" w:rsidRDefault="0081156C" w:rsidP="00C1417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112CB" w14:textId="77777777" w:rsidR="0081156C" w:rsidRPr="00B46177" w:rsidRDefault="0081156C" w:rsidP="00C1417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6 punktas</w:t>
            </w:r>
          </w:p>
          <w:p w14:paraId="45CAE3AA" w14:textId="77777777" w:rsidR="0081156C" w:rsidRPr="00B46177" w:rsidRDefault="0081156C" w:rsidP="00C14177">
            <w:pPr>
              <w:pStyle w:val="Betarp"/>
              <w:jc w:val="both"/>
              <w:rPr>
                <w:rFonts w:ascii="Times New Roman" w:eastAsia="Yu Mincho" w:hAnsi="Times New Roman" w:cs="Times New Roman"/>
                <w:sz w:val="22"/>
                <w:szCs w:val="22"/>
              </w:rPr>
            </w:pPr>
          </w:p>
          <w:p w14:paraId="138CDC82" w14:textId="77777777" w:rsidR="0081156C" w:rsidRPr="00B46177" w:rsidRDefault="0081156C" w:rsidP="00C1417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F42259" w14:textId="77777777" w:rsidR="0081156C" w:rsidRPr="00B46177" w:rsidRDefault="0081156C" w:rsidP="00C14177">
            <w:pPr>
              <w:pStyle w:val="Betarp"/>
              <w:jc w:val="both"/>
              <w:rPr>
                <w:rFonts w:ascii="Times New Roman" w:eastAsia="Yu Mincho" w:hAnsi="Times New Roman" w:cs="Times New Roman"/>
                <w:sz w:val="22"/>
                <w:szCs w:val="22"/>
                <w:lang w:eastAsia="en-US"/>
              </w:rPr>
            </w:pPr>
          </w:p>
          <w:p w14:paraId="39D66FDF" w14:textId="77777777" w:rsidR="0081156C" w:rsidRPr="00B46177" w:rsidRDefault="0081156C" w:rsidP="00C14177">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8E990C" w14:textId="77777777" w:rsidR="0081156C" w:rsidRPr="00B46177" w:rsidRDefault="0081156C" w:rsidP="00C1417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639255CC" w14:textId="77777777" w:rsidR="0081156C" w:rsidRPr="00B46177" w:rsidRDefault="0081156C" w:rsidP="00C14177">
            <w:pPr>
              <w:pStyle w:val="Betarp"/>
              <w:jc w:val="both"/>
              <w:rPr>
                <w:rFonts w:ascii="Times New Roman" w:hAnsi="Times New Roman" w:cs="Times New Roman"/>
                <w:bCs/>
                <w:iCs/>
                <w:sz w:val="22"/>
                <w:szCs w:val="22"/>
                <w:lang w:eastAsia="en-US"/>
              </w:rPr>
            </w:pPr>
          </w:p>
          <w:p w14:paraId="7FF2576F" w14:textId="77777777" w:rsidR="0081156C" w:rsidRPr="00B46177" w:rsidRDefault="0081156C" w:rsidP="00C1417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F1145D9" w14:textId="77777777" w:rsidR="0081156C" w:rsidRPr="00B46177" w:rsidRDefault="0081156C" w:rsidP="00C14177">
            <w:pPr>
              <w:pStyle w:val="Betarp"/>
              <w:jc w:val="both"/>
              <w:rPr>
                <w:rFonts w:ascii="Times New Roman" w:hAnsi="Times New Roman" w:cs="Times New Roman"/>
                <w:sz w:val="22"/>
                <w:szCs w:val="22"/>
              </w:rPr>
            </w:pPr>
          </w:p>
          <w:p w14:paraId="24B14783" w14:textId="77777777" w:rsidR="0081156C" w:rsidRPr="00B46177" w:rsidRDefault="00A07C00" w:rsidP="00C14177">
            <w:pPr>
              <w:pStyle w:val="Betarp"/>
              <w:jc w:val="both"/>
              <w:rPr>
                <w:rFonts w:ascii="Times New Roman" w:hAnsi="Times New Roman" w:cs="Times New Roman"/>
                <w:sz w:val="22"/>
                <w:szCs w:val="22"/>
              </w:rPr>
            </w:pPr>
            <w:hyperlink r:id="rId19" w:history="1">
              <w:r w:rsidR="0081156C" w:rsidRPr="00B46177">
                <w:rPr>
                  <w:rStyle w:val="Hipersaitas"/>
                  <w:rFonts w:ascii="Times New Roman" w:hAnsi="Times New Roman" w:cs="Times New Roman"/>
                  <w:sz w:val="22"/>
                  <w:szCs w:val="22"/>
                </w:rPr>
                <w:t>https://vpt.lrv.lt/lt/nuorodos/kiti-duomenys/powerbi/nepatikimi-tiekejai-1/</w:t>
              </w:r>
            </w:hyperlink>
          </w:p>
          <w:p w14:paraId="4011307A" w14:textId="77777777" w:rsidR="0081156C" w:rsidRPr="00B46177" w:rsidRDefault="0081156C" w:rsidP="00C14177">
            <w:pPr>
              <w:pStyle w:val="Betarp"/>
              <w:jc w:val="both"/>
              <w:rPr>
                <w:rFonts w:ascii="Times New Roman" w:hAnsi="Times New Roman" w:cs="Times New Roman"/>
                <w:sz w:val="22"/>
                <w:szCs w:val="22"/>
              </w:rPr>
            </w:pPr>
          </w:p>
          <w:p w14:paraId="6E7D8186" w14:textId="77777777" w:rsidR="0081156C" w:rsidRPr="00B46177" w:rsidRDefault="00A07C00" w:rsidP="00C14177">
            <w:pPr>
              <w:pStyle w:val="Betarp"/>
              <w:jc w:val="both"/>
              <w:rPr>
                <w:rFonts w:ascii="Times New Roman" w:hAnsi="Times New Roman" w:cs="Times New Roman"/>
                <w:b/>
                <w:bCs/>
                <w:sz w:val="22"/>
                <w:szCs w:val="22"/>
              </w:rPr>
            </w:pPr>
            <w:hyperlink r:id="rId20" w:history="1">
              <w:r w:rsidR="0081156C"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81156C" w:rsidRPr="00DA74D6" w14:paraId="70AA54EA" w14:textId="77777777" w:rsidTr="00C14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DBC058" w14:textId="77777777" w:rsidR="0081156C" w:rsidRPr="00B46177" w:rsidRDefault="0081156C" w:rsidP="0081156C">
            <w:pPr>
              <w:pStyle w:val="Betarp"/>
              <w:numPr>
                <w:ilvl w:val="0"/>
                <w:numId w:val="26"/>
              </w:numPr>
              <w:ind w:left="0" w:firstLine="0"/>
              <w:rPr>
                <w:rFonts w:ascii="Times New Roman" w:hAnsi="Times New Roman" w:cs="Times New Roman"/>
                <w:sz w:val="22"/>
                <w:szCs w:val="22"/>
              </w:rPr>
            </w:pPr>
          </w:p>
          <w:p w14:paraId="206E9164" w14:textId="77777777" w:rsidR="0081156C" w:rsidRPr="00B46177" w:rsidRDefault="0081156C" w:rsidP="00C14177">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C5D41" w14:textId="77777777" w:rsidR="0081156C" w:rsidRPr="00B46177" w:rsidRDefault="0081156C" w:rsidP="00C14177">
            <w:pPr>
              <w:pStyle w:val="Betarp"/>
              <w:jc w:val="both"/>
              <w:rPr>
                <w:rFonts w:ascii="Times New Roman" w:hAnsi="Times New Roman" w:cs="Times New Roman"/>
                <w:b/>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B46177">
              <w:rPr>
                <w:rFonts w:ascii="Times New Roman" w:hAnsi="Times New Roman" w:cs="Times New Roman"/>
                <w:sz w:val="22"/>
                <w:szCs w:val="22"/>
              </w:rPr>
              <w:lastRenderedPageBreak/>
              <w:t>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25BBB" w14:textId="77777777" w:rsidR="0081156C" w:rsidRPr="00B46177" w:rsidRDefault="0081156C" w:rsidP="00C1417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7 punkto a papunktis</w:t>
            </w:r>
          </w:p>
          <w:p w14:paraId="5C25FBF5" w14:textId="77777777" w:rsidR="0081156C" w:rsidRPr="00B46177" w:rsidRDefault="0081156C" w:rsidP="00C14177">
            <w:pPr>
              <w:pStyle w:val="Betarp"/>
              <w:jc w:val="both"/>
              <w:rPr>
                <w:rFonts w:ascii="Times New Roman" w:eastAsia="Yu Mincho" w:hAnsi="Times New Roman" w:cs="Times New Roman"/>
                <w:sz w:val="22"/>
                <w:szCs w:val="22"/>
              </w:rPr>
            </w:pPr>
          </w:p>
          <w:p w14:paraId="383FDCD7" w14:textId="77777777" w:rsidR="0081156C" w:rsidRPr="00B46177" w:rsidRDefault="0081156C" w:rsidP="00C1417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080118" w14:textId="77777777" w:rsidR="0081156C" w:rsidRPr="00B46177" w:rsidRDefault="0081156C" w:rsidP="00C1417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 xml:space="preserve">Priimant sprendimus dėl tiekėjo pašalinimo iš pirkimo procedūros šiame punkte nurodytu pašalinimo pagrindu, be kita ko, </w:t>
            </w:r>
            <w:r w:rsidRPr="00B46177">
              <w:rPr>
                <w:rFonts w:ascii="Times New Roman" w:hAnsi="Times New Roman" w:cs="Times New Roman"/>
                <w:sz w:val="22"/>
                <w:szCs w:val="22"/>
              </w:rPr>
              <w:lastRenderedPageBreak/>
              <w:t>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1" w:history="1">
              <w:r w:rsidRPr="00B46177">
                <w:rPr>
                  <w:rStyle w:val="Hipersaitas"/>
                  <w:rFonts w:ascii="Times New Roman" w:hAnsi="Times New Roman" w:cs="Times New Roman"/>
                  <w:sz w:val="22"/>
                  <w:szCs w:val="22"/>
                  <w:u w:val="single"/>
                </w:rPr>
                <w:t>https://www.registrucentras.lt/jar/p/index.php</w:t>
              </w:r>
            </w:hyperlink>
          </w:p>
          <w:p w14:paraId="1F1EB928" w14:textId="77777777" w:rsidR="0081156C" w:rsidRPr="00B46177" w:rsidRDefault="0081156C" w:rsidP="00C14177">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78B1F949" w14:textId="77777777" w:rsidR="0081156C" w:rsidRPr="00B46177" w:rsidRDefault="00A07C00" w:rsidP="00C14177">
            <w:pPr>
              <w:pStyle w:val="Betarp"/>
              <w:jc w:val="both"/>
              <w:rPr>
                <w:rFonts w:ascii="Times New Roman" w:hAnsi="Times New Roman" w:cs="Times New Roman"/>
                <w:sz w:val="22"/>
                <w:szCs w:val="22"/>
              </w:rPr>
            </w:pPr>
            <w:hyperlink r:id="rId22" w:history="1">
              <w:r w:rsidR="0081156C"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5EB569D7" w14:textId="77777777" w:rsidR="0081156C" w:rsidRPr="00B46177" w:rsidRDefault="0081156C" w:rsidP="00C14177">
            <w:pPr>
              <w:pStyle w:val="Betarp"/>
              <w:jc w:val="both"/>
              <w:rPr>
                <w:rFonts w:ascii="Times New Roman" w:hAnsi="Times New Roman" w:cs="Times New Roman"/>
                <w:b/>
                <w:bCs/>
                <w:iCs/>
                <w:sz w:val="22"/>
                <w:szCs w:val="22"/>
              </w:rPr>
            </w:pPr>
          </w:p>
        </w:tc>
      </w:tr>
      <w:tr w:rsidR="0081156C" w:rsidRPr="00DA74D6" w14:paraId="641C36A9" w14:textId="77777777" w:rsidTr="00C14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887FDB" w14:textId="77777777" w:rsidR="0081156C" w:rsidRPr="00B46177" w:rsidRDefault="0081156C" w:rsidP="0081156C">
            <w:pPr>
              <w:pStyle w:val="Betarp"/>
              <w:numPr>
                <w:ilvl w:val="0"/>
                <w:numId w:val="26"/>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9DCF4B" w14:textId="77777777" w:rsidR="0081156C" w:rsidRPr="00B46177" w:rsidRDefault="0081156C" w:rsidP="00C1417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266F2D" w14:textId="77777777" w:rsidR="0081156C" w:rsidRPr="00B46177" w:rsidRDefault="0081156C" w:rsidP="00C1417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5683DFCC" w14:textId="77777777" w:rsidR="0081156C" w:rsidRPr="00B46177" w:rsidRDefault="0081156C" w:rsidP="00C14177">
            <w:pPr>
              <w:pStyle w:val="Betarp"/>
              <w:jc w:val="both"/>
              <w:rPr>
                <w:rFonts w:ascii="Times New Roman" w:eastAsia="Yu Mincho" w:hAnsi="Times New Roman" w:cs="Times New Roman"/>
                <w:sz w:val="22"/>
                <w:szCs w:val="22"/>
              </w:rPr>
            </w:pPr>
          </w:p>
          <w:p w14:paraId="1C2D75C5" w14:textId="77777777" w:rsidR="0081156C" w:rsidRPr="00B46177" w:rsidRDefault="0081156C" w:rsidP="00C1417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0BC62F" w14:textId="77777777" w:rsidR="0081156C" w:rsidRPr="00B46177" w:rsidRDefault="0081156C" w:rsidP="00C1417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39BEB4B8" w14:textId="77777777" w:rsidR="0081156C" w:rsidRPr="00B46177" w:rsidRDefault="0081156C" w:rsidP="00C14177">
            <w:pPr>
              <w:pStyle w:val="Betarp"/>
              <w:jc w:val="both"/>
              <w:rPr>
                <w:rFonts w:ascii="Times New Roman" w:hAnsi="Times New Roman" w:cs="Times New Roman"/>
                <w:b/>
                <w:bCs/>
                <w:iCs/>
                <w:sz w:val="22"/>
                <w:szCs w:val="22"/>
                <w:lang w:eastAsia="en-US"/>
              </w:rPr>
            </w:pPr>
          </w:p>
          <w:p w14:paraId="6427C0CC" w14:textId="77777777" w:rsidR="0081156C" w:rsidRPr="00B46177" w:rsidRDefault="0081156C" w:rsidP="00C1417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3">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81156C" w:rsidRPr="00DA74D6" w14:paraId="5CDFB275" w14:textId="77777777" w:rsidTr="00C14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9E875" w14:textId="77777777" w:rsidR="0081156C" w:rsidRPr="00B46177" w:rsidRDefault="0081156C" w:rsidP="0081156C">
            <w:pPr>
              <w:pStyle w:val="Betarp"/>
              <w:numPr>
                <w:ilvl w:val="0"/>
                <w:numId w:val="26"/>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79C08" w14:textId="77777777" w:rsidR="0081156C" w:rsidRPr="00B46177" w:rsidRDefault="0081156C" w:rsidP="00C14177">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9BC58" w14:textId="77777777" w:rsidR="0081156C" w:rsidRPr="00B46177" w:rsidRDefault="0081156C" w:rsidP="00C1417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24BB42DA" w14:textId="77777777" w:rsidR="0081156C" w:rsidRPr="00B46177" w:rsidRDefault="0081156C" w:rsidP="00C14177">
            <w:pPr>
              <w:pStyle w:val="Betarp"/>
              <w:jc w:val="both"/>
              <w:rPr>
                <w:rFonts w:ascii="Times New Roman" w:eastAsia="Yu Mincho" w:hAnsi="Times New Roman" w:cs="Times New Roman"/>
                <w:sz w:val="22"/>
                <w:szCs w:val="22"/>
              </w:rPr>
            </w:pPr>
          </w:p>
          <w:p w14:paraId="3F007897" w14:textId="77777777" w:rsidR="0081156C" w:rsidRPr="00B46177" w:rsidRDefault="0081156C" w:rsidP="00C1417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F1911" w14:textId="77777777" w:rsidR="0081156C" w:rsidRPr="00B46177" w:rsidRDefault="0081156C" w:rsidP="00C1417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4115D59" w14:textId="77777777" w:rsidR="0081156C" w:rsidRPr="00B46177" w:rsidRDefault="0081156C" w:rsidP="00C14177">
            <w:pPr>
              <w:pStyle w:val="Betarp"/>
              <w:jc w:val="both"/>
              <w:rPr>
                <w:rFonts w:ascii="Times New Roman" w:hAnsi="Times New Roman" w:cs="Times New Roman"/>
                <w:bCs/>
                <w:iCs/>
                <w:sz w:val="22"/>
                <w:szCs w:val="22"/>
                <w:lang w:eastAsia="en-US"/>
              </w:rPr>
            </w:pPr>
          </w:p>
          <w:p w14:paraId="7936CD56" w14:textId="77777777" w:rsidR="0081156C" w:rsidRPr="00B46177" w:rsidRDefault="0081156C" w:rsidP="00C1417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6704A50" w14:textId="77777777" w:rsidR="0081156C" w:rsidRPr="00B46177" w:rsidRDefault="00A07C00" w:rsidP="00C14177">
            <w:pPr>
              <w:rPr>
                <w:rFonts w:ascii="Times New Roman" w:hAnsi="Times New Roman" w:cs="Times New Roman"/>
                <w:bCs/>
                <w:iCs/>
                <w:sz w:val="22"/>
                <w:szCs w:val="22"/>
                <w:lang w:eastAsia="en-US"/>
              </w:rPr>
            </w:pPr>
            <w:hyperlink r:id="rId24" w:history="1">
              <w:r w:rsidR="0081156C" w:rsidRPr="00B46177">
                <w:rPr>
                  <w:rStyle w:val="Hipersaitas"/>
                  <w:rFonts w:ascii="Times New Roman" w:hAnsi="Times New Roman" w:cs="Times New Roman"/>
                  <w:sz w:val="22"/>
                  <w:szCs w:val="22"/>
                  <w:u w:val="single"/>
                </w:rPr>
                <w:t>https://kt.gov.lt/lt/atviri-duomenys/diskvalifikavimas-is-viesuju-pirkimu</w:t>
              </w:r>
            </w:hyperlink>
            <w:r w:rsidR="0081156C" w:rsidRPr="00B46177">
              <w:rPr>
                <w:rFonts w:ascii="Times New Roman" w:hAnsi="Times New Roman" w:cs="Times New Roman"/>
                <w:sz w:val="22"/>
                <w:szCs w:val="22"/>
              </w:rPr>
              <w:t xml:space="preserve"> skelbiamą informaciją. </w:t>
            </w:r>
          </w:p>
        </w:tc>
      </w:tr>
    </w:tbl>
    <w:p w14:paraId="0CCE12B7" w14:textId="77777777" w:rsidR="0081156C" w:rsidRDefault="0081156C" w:rsidP="0081156C">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br w:type="page"/>
      </w:r>
    </w:p>
    <w:p w14:paraId="7E107A6E" w14:textId="2BCE538F" w:rsidR="008440DE" w:rsidRPr="00D51822" w:rsidRDefault="008440DE" w:rsidP="009D4D09">
      <w:pPr>
        <w:spacing w:after="0" w:line="240" w:lineRule="auto"/>
        <w:rPr>
          <w:rFonts w:ascii="Times New Roman" w:eastAsia="Yu Mincho" w:hAnsi="Times New Roman" w:cs="Times New Roman"/>
          <w:sz w:val="24"/>
          <w:szCs w:val="24"/>
        </w:rPr>
      </w:pP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8" w:name="_Toc166755529"/>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0E0748A9" w14:textId="0B6369FD" w:rsidR="00004BA5" w:rsidRDefault="00004BA5" w:rsidP="00FA78CB">
      <w:pPr>
        <w:pStyle w:val="Antrat2"/>
        <w:ind w:left="5103"/>
        <w:rPr>
          <w:rFonts w:ascii="Times New Roman" w:eastAsia="Calibri" w:hAnsi="Times New Roman" w:cs="Times New Roman"/>
          <w:b/>
          <w:bCs/>
          <w:color w:val="auto"/>
          <w:sz w:val="21"/>
          <w:szCs w:val="21"/>
        </w:rPr>
      </w:pPr>
      <w:bookmarkStart w:id="63" w:name="_Ref39484039"/>
      <w:bookmarkStart w:id="64" w:name="_Ref40278562"/>
      <w:bookmarkStart w:id="65" w:name="_Toc166755532"/>
      <w:bookmarkStart w:id="66" w:name="_Ref39586171"/>
      <w:bookmarkStart w:id="67" w:name="_Ref39673580"/>
      <w:bookmarkStart w:id="68" w:name="_Ref39674283"/>
      <w:r w:rsidRPr="00004BA5">
        <w:rPr>
          <w:rFonts w:ascii="Times New Roman" w:eastAsia="Calibri" w:hAnsi="Times New Roman" w:cs="Times New Roman"/>
          <w:b/>
          <w:bCs/>
          <w:color w:val="auto"/>
          <w:sz w:val="21"/>
          <w:szCs w:val="21"/>
        </w:rPr>
        <w:lastRenderedPageBreak/>
        <w:t>Pirkimo sąlygų 6 priedas „Pasiūlymo forma“</w:t>
      </w:r>
    </w:p>
    <w:p w14:paraId="7FE5B771" w14:textId="61F88813" w:rsidR="00004BA5" w:rsidRDefault="00004BA5" w:rsidP="00004BA5"/>
    <w:tbl>
      <w:tblPr>
        <w:tblpPr w:leftFromText="180" w:rightFromText="180" w:horzAnchor="margin" w:tblpXSpec="right" w:tblpY="-738"/>
        <w:tblW w:w="2654" w:type="dxa"/>
        <w:tblLook w:val="01E0" w:firstRow="1" w:lastRow="1" w:firstColumn="1" w:lastColumn="1" w:noHBand="0" w:noVBand="0"/>
      </w:tblPr>
      <w:tblGrid>
        <w:gridCol w:w="2654"/>
      </w:tblGrid>
      <w:tr w:rsidR="006D4536" w:rsidRPr="0021596F" w14:paraId="015A642B" w14:textId="77777777" w:rsidTr="0019219A">
        <w:tc>
          <w:tcPr>
            <w:tcW w:w="2654" w:type="dxa"/>
          </w:tcPr>
          <w:p w14:paraId="27324169" w14:textId="77777777" w:rsidR="006D4536" w:rsidRPr="0021596F" w:rsidRDefault="006D4536" w:rsidP="0019219A">
            <w:pPr>
              <w:rPr>
                <w:sz w:val="22"/>
                <w:szCs w:val="22"/>
              </w:rPr>
            </w:pPr>
            <w:r w:rsidRPr="0021596F">
              <w:rPr>
                <w:sz w:val="22"/>
                <w:szCs w:val="22"/>
              </w:rPr>
              <w:t xml:space="preserve">               </w:t>
            </w:r>
          </w:p>
          <w:p w14:paraId="4E0418FC" w14:textId="77777777" w:rsidR="006D4536" w:rsidRPr="0021596F" w:rsidRDefault="006D4536" w:rsidP="0019219A">
            <w:pPr>
              <w:rPr>
                <w:sz w:val="22"/>
                <w:szCs w:val="22"/>
              </w:rPr>
            </w:pPr>
          </w:p>
          <w:p w14:paraId="2D5718AD" w14:textId="08FEB962" w:rsidR="006D4536" w:rsidRPr="0021596F" w:rsidRDefault="006D4536" w:rsidP="0019219A">
            <w:pPr>
              <w:ind w:left="851"/>
              <w:rPr>
                <w:sz w:val="22"/>
                <w:szCs w:val="22"/>
              </w:rPr>
            </w:pPr>
          </w:p>
        </w:tc>
      </w:tr>
      <w:tr w:rsidR="006D4536" w:rsidRPr="0021596F" w14:paraId="2D5B87C5" w14:textId="77777777" w:rsidTr="0019219A">
        <w:tc>
          <w:tcPr>
            <w:tcW w:w="2654" w:type="dxa"/>
          </w:tcPr>
          <w:p w14:paraId="03C16565" w14:textId="77777777" w:rsidR="006D4536" w:rsidRPr="0021596F" w:rsidRDefault="006D4536" w:rsidP="0019219A">
            <w:pPr>
              <w:ind w:left="709"/>
              <w:rPr>
                <w:sz w:val="22"/>
                <w:szCs w:val="22"/>
              </w:rPr>
            </w:pPr>
          </w:p>
        </w:tc>
      </w:tr>
    </w:tbl>
    <w:p w14:paraId="36BE42F8" w14:textId="77777777" w:rsidR="006D4536" w:rsidRPr="006D4536" w:rsidRDefault="006D4536" w:rsidP="006D4536">
      <w:pPr>
        <w:numPr>
          <w:ilvl w:val="0"/>
          <w:numId w:val="37"/>
        </w:numPr>
        <w:pBdr>
          <w:top w:val="nil"/>
          <w:left w:val="nil"/>
          <w:bottom w:val="nil"/>
          <w:right w:val="nil"/>
          <w:between w:val="nil"/>
          <w:bar w:val="nil"/>
        </w:pBdr>
        <w:spacing w:after="0" w:line="240" w:lineRule="auto"/>
        <w:jc w:val="center"/>
        <w:rPr>
          <w:rFonts w:ascii="Times New Roman" w:eastAsia="Calibri" w:hAnsi="Times New Roman" w:cs="Times New Roman"/>
          <w:sz w:val="22"/>
          <w:szCs w:val="22"/>
        </w:rPr>
      </w:pPr>
      <w:r w:rsidRPr="006D4536">
        <w:rPr>
          <w:rFonts w:ascii="Times New Roman" w:eastAsia="Calibri" w:hAnsi="Times New Roman" w:cs="Times New Roman"/>
          <w:sz w:val="22"/>
          <w:szCs w:val="22"/>
        </w:rPr>
        <w:t>Herbas arba prekių ženklas</w:t>
      </w:r>
    </w:p>
    <w:p w14:paraId="3C1BEA01" w14:textId="77777777" w:rsidR="006D4536" w:rsidRPr="006D4536" w:rsidRDefault="006D4536" w:rsidP="006D4536">
      <w:pPr>
        <w:numPr>
          <w:ilvl w:val="0"/>
          <w:numId w:val="37"/>
        </w:numPr>
        <w:pBdr>
          <w:top w:val="nil"/>
          <w:left w:val="nil"/>
          <w:bottom w:val="nil"/>
          <w:right w:val="nil"/>
          <w:between w:val="nil"/>
          <w:bar w:val="nil"/>
        </w:pBdr>
        <w:spacing w:after="0" w:line="240" w:lineRule="auto"/>
        <w:jc w:val="center"/>
        <w:rPr>
          <w:rFonts w:ascii="Times New Roman" w:eastAsia="Calibri" w:hAnsi="Times New Roman" w:cs="Times New Roman"/>
          <w:sz w:val="22"/>
          <w:szCs w:val="22"/>
        </w:rPr>
      </w:pPr>
      <w:r w:rsidRPr="006D4536">
        <w:rPr>
          <w:rFonts w:ascii="Times New Roman" w:eastAsia="Calibri" w:hAnsi="Times New Roman" w:cs="Times New Roman"/>
          <w:sz w:val="22"/>
          <w:szCs w:val="22"/>
        </w:rPr>
        <w:t>(Tiekėjo pavadinimas)</w:t>
      </w:r>
    </w:p>
    <w:p w14:paraId="15ECEDE6" w14:textId="77777777" w:rsidR="006D4536" w:rsidRPr="006D4536" w:rsidRDefault="006D4536" w:rsidP="006D4536">
      <w:pPr>
        <w:numPr>
          <w:ilvl w:val="0"/>
          <w:numId w:val="37"/>
        </w:numPr>
        <w:pBdr>
          <w:top w:val="nil"/>
          <w:left w:val="nil"/>
          <w:bottom w:val="nil"/>
          <w:right w:val="nil"/>
          <w:between w:val="nil"/>
          <w:bar w:val="nil"/>
        </w:pBdr>
        <w:spacing w:after="0" w:line="240" w:lineRule="auto"/>
        <w:jc w:val="center"/>
        <w:rPr>
          <w:rFonts w:ascii="Times New Roman" w:eastAsia="Calibri" w:hAnsi="Times New Roman" w:cs="Times New Roman"/>
          <w:sz w:val="22"/>
          <w:szCs w:val="22"/>
        </w:rPr>
      </w:pPr>
      <w:r w:rsidRPr="006D4536">
        <w:rPr>
          <w:rFonts w:ascii="Times New Roman" w:eastAsia="Calibri"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6F599C" w14:textId="77777777" w:rsidR="006D4536" w:rsidRPr="006D4536" w:rsidRDefault="006D4536" w:rsidP="006D4536">
      <w:pPr>
        <w:numPr>
          <w:ilvl w:val="0"/>
          <w:numId w:val="37"/>
        </w:numPr>
        <w:pBdr>
          <w:top w:val="nil"/>
          <w:left w:val="nil"/>
          <w:bottom w:val="nil"/>
          <w:right w:val="nil"/>
          <w:between w:val="nil"/>
          <w:bar w:val="nil"/>
        </w:pBdr>
        <w:spacing w:after="0" w:line="240" w:lineRule="auto"/>
        <w:jc w:val="both"/>
        <w:rPr>
          <w:rFonts w:ascii="Times New Roman" w:eastAsia="Calibri" w:hAnsi="Times New Roman" w:cs="Times New Roman"/>
          <w:b/>
          <w:bCs/>
          <w:sz w:val="22"/>
          <w:szCs w:val="22"/>
        </w:rPr>
      </w:pPr>
    </w:p>
    <w:p w14:paraId="73CD9354" w14:textId="77777777" w:rsidR="006D4536" w:rsidRPr="006D4536" w:rsidRDefault="006D4536" w:rsidP="006D4536">
      <w:pPr>
        <w:numPr>
          <w:ilvl w:val="0"/>
          <w:numId w:val="37"/>
        </w:numPr>
        <w:pBdr>
          <w:top w:val="nil"/>
          <w:left w:val="nil"/>
          <w:bottom w:val="nil"/>
          <w:right w:val="nil"/>
          <w:between w:val="nil"/>
          <w:bar w:val="nil"/>
        </w:pBdr>
        <w:spacing w:after="200"/>
        <w:jc w:val="both"/>
        <w:rPr>
          <w:rFonts w:ascii="Times New Roman" w:eastAsia="Calibri" w:hAnsi="Times New Roman" w:cs="Times New Roman"/>
          <w:sz w:val="22"/>
          <w:szCs w:val="22"/>
        </w:rPr>
      </w:pPr>
      <w:r w:rsidRPr="006D4536">
        <w:rPr>
          <w:rFonts w:ascii="Times New Roman" w:eastAsia="Calibri" w:hAnsi="Times New Roman" w:cs="Times New Roman"/>
          <w:sz w:val="22"/>
          <w:szCs w:val="22"/>
        </w:rPr>
        <w:t>_______________________________</w:t>
      </w:r>
    </w:p>
    <w:p w14:paraId="3099FFAB" w14:textId="77777777" w:rsidR="006D4536" w:rsidRPr="006D4536" w:rsidRDefault="006D4536" w:rsidP="006D4536">
      <w:pPr>
        <w:numPr>
          <w:ilvl w:val="0"/>
          <w:numId w:val="37"/>
        </w:numPr>
        <w:pBdr>
          <w:top w:val="nil"/>
          <w:left w:val="nil"/>
          <w:bottom w:val="nil"/>
          <w:right w:val="nil"/>
          <w:between w:val="nil"/>
          <w:bar w:val="nil"/>
        </w:pBdr>
        <w:tabs>
          <w:tab w:val="center" w:pos="2520"/>
        </w:tabs>
        <w:spacing w:after="200"/>
        <w:jc w:val="both"/>
        <w:rPr>
          <w:rFonts w:ascii="Times New Roman" w:eastAsia="Calibri" w:hAnsi="Times New Roman" w:cs="Times New Roman"/>
          <w:sz w:val="22"/>
          <w:szCs w:val="22"/>
        </w:rPr>
      </w:pPr>
      <w:r w:rsidRPr="006D4536">
        <w:rPr>
          <w:rFonts w:ascii="Times New Roman" w:eastAsia="Calibri" w:hAnsi="Times New Roman" w:cs="Times New Roman"/>
          <w:sz w:val="22"/>
          <w:szCs w:val="22"/>
        </w:rPr>
        <w:t>(Adresatas (perkančioji organizacija))</w:t>
      </w:r>
    </w:p>
    <w:p w14:paraId="1EF20A3B" w14:textId="77777777" w:rsidR="006D4536" w:rsidRPr="006D4536" w:rsidRDefault="006D4536" w:rsidP="006D4536">
      <w:pPr>
        <w:numPr>
          <w:ilvl w:val="0"/>
          <w:numId w:val="37"/>
        </w:numPr>
        <w:pBdr>
          <w:top w:val="nil"/>
          <w:left w:val="nil"/>
          <w:bottom w:val="nil"/>
          <w:right w:val="nil"/>
          <w:between w:val="nil"/>
          <w:bar w:val="nil"/>
        </w:pBdr>
        <w:spacing w:after="0" w:line="240" w:lineRule="auto"/>
        <w:jc w:val="center"/>
        <w:rPr>
          <w:rFonts w:ascii="Times New Roman" w:eastAsia="Calibri" w:hAnsi="Times New Roman" w:cs="Times New Roman"/>
          <w:b/>
          <w:sz w:val="24"/>
          <w:szCs w:val="24"/>
        </w:rPr>
      </w:pPr>
      <w:r w:rsidRPr="006D4536">
        <w:rPr>
          <w:rFonts w:ascii="Times New Roman" w:eastAsia="Calibri" w:hAnsi="Times New Roman" w:cs="Times New Roman"/>
          <w:b/>
          <w:sz w:val="24"/>
          <w:szCs w:val="24"/>
        </w:rPr>
        <w:t>PASIŪLYMAS</w:t>
      </w:r>
    </w:p>
    <w:p w14:paraId="467F3B5F" w14:textId="77777777" w:rsidR="006D4536" w:rsidRPr="006D4536" w:rsidRDefault="006D4536" w:rsidP="006D4536">
      <w:pPr>
        <w:pStyle w:val="Betarp"/>
        <w:jc w:val="center"/>
        <w:rPr>
          <w:rFonts w:ascii="Times New Roman" w:hAnsi="Times New Roman" w:cs="Times New Roman"/>
          <w:b/>
          <w:sz w:val="24"/>
          <w:szCs w:val="24"/>
        </w:rPr>
      </w:pPr>
    </w:p>
    <w:p w14:paraId="1A157F5C" w14:textId="488267AF" w:rsidR="006D4536" w:rsidRPr="006D4536" w:rsidRDefault="006D4536" w:rsidP="006D4536">
      <w:pPr>
        <w:pStyle w:val="Betarp"/>
        <w:jc w:val="center"/>
        <w:rPr>
          <w:rFonts w:ascii="Times New Roman" w:hAnsi="Times New Roman" w:cs="Times New Roman"/>
          <w:b/>
          <w:sz w:val="24"/>
          <w:szCs w:val="24"/>
        </w:rPr>
      </w:pPr>
      <w:r w:rsidRPr="006D4536">
        <w:rPr>
          <w:rFonts w:ascii="Times New Roman" w:hAnsi="Times New Roman" w:cs="Times New Roman"/>
          <w:b/>
          <w:sz w:val="24"/>
          <w:szCs w:val="24"/>
        </w:rPr>
        <w:t xml:space="preserve">DĖL </w:t>
      </w:r>
      <w:r w:rsidR="00D42587">
        <w:rPr>
          <w:rFonts w:ascii="Times New Roman" w:hAnsi="Times New Roman" w:cs="Times New Roman"/>
          <w:b/>
          <w:sz w:val="24"/>
          <w:szCs w:val="24"/>
        </w:rPr>
        <w:t>PACIENTŲ MONITORIŲ SU CENTRINE STEBĖJIMO SISTEMA</w:t>
      </w:r>
    </w:p>
    <w:p w14:paraId="45C3A9B7" w14:textId="77777777" w:rsidR="006D4536" w:rsidRPr="006D4536" w:rsidRDefault="006D4536" w:rsidP="006D4536">
      <w:pPr>
        <w:pStyle w:val="Betarp"/>
        <w:jc w:val="center"/>
        <w:rPr>
          <w:rFonts w:ascii="Times New Roman" w:hAnsi="Times New Roman" w:cs="Times New Roman"/>
          <w:b/>
          <w:sz w:val="24"/>
          <w:szCs w:val="24"/>
        </w:rPr>
      </w:pPr>
    </w:p>
    <w:p w14:paraId="7E529B48" w14:textId="2374ACFC" w:rsidR="006D4536" w:rsidRPr="006D4536" w:rsidRDefault="006D4536" w:rsidP="006D4536">
      <w:pPr>
        <w:pStyle w:val="Betarp"/>
        <w:jc w:val="center"/>
        <w:rPr>
          <w:rFonts w:ascii="Times New Roman" w:hAnsi="Times New Roman" w:cs="Times New Roman"/>
          <w:b/>
          <w:sz w:val="24"/>
          <w:szCs w:val="24"/>
        </w:rPr>
      </w:pPr>
      <w:r w:rsidRPr="006D4536">
        <w:rPr>
          <w:rFonts w:ascii="Times New Roman" w:hAnsi="Times New Roman" w:cs="Times New Roman"/>
          <w:b/>
          <w:sz w:val="24"/>
          <w:szCs w:val="24"/>
        </w:rPr>
        <w:t>PIRKIMO</w:t>
      </w:r>
    </w:p>
    <w:p w14:paraId="421C1623" w14:textId="77777777" w:rsidR="006D4536" w:rsidRPr="006D4536" w:rsidRDefault="006D4536" w:rsidP="006D4536">
      <w:pPr>
        <w:numPr>
          <w:ilvl w:val="0"/>
          <w:numId w:val="37"/>
        </w:numPr>
        <w:pBdr>
          <w:top w:val="nil"/>
          <w:left w:val="nil"/>
          <w:bottom w:val="nil"/>
          <w:right w:val="nil"/>
          <w:between w:val="nil"/>
          <w:bar w:val="nil"/>
        </w:pBdr>
        <w:spacing w:after="0" w:line="240" w:lineRule="auto"/>
        <w:jc w:val="center"/>
        <w:rPr>
          <w:rFonts w:ascii="Times New Roman" w:hAnsi="Times New Roman" w:cs="Times New Roman"/>
          <w:b/>
          <w:sz w:val="24"/>
          <w:szCs w:val="24"/>
        </w:rPr>
      </w:pPr>
    </w:p>
    <w:p w14:paraId="4A8A15A8" w14:textId="77777777" w:rsidR="006D4536" w:rsidRPr="006D4536" w:rsidRDefault="006D4536" w:rsidP="006D4536">
      <w:pPr>
        <w:numPr>
          <w:ilvl w:val="0"/>
          <w:numId w:val="37"/>
        </w:numPr>
        <w:pBdr>
          <w:top w:val="nil"/>
          <w:left w:val="nil"/>
          <w:bottom w:val="nil"/>
          <w:right w:val="nil"/>
          <w:between w:val="nil"/>
          <w:bar w:val="nil"/>
        </w:pBdr>
        <w:spacing w:after="0" w:line="240" w:lineRule="auto"/>
        <w:jc w:val="center"/>
        <w:rPr>
          <w:rFonts w:ascii="Times New Roman" w:eastAsia="Calibri" w:hAnsi="Times New Roman" w:cs="Times New Roman"/>
          <w:sz w:val="24"/>
          <w:szCs w:val="24"/>
          <w:u w:val="single"/>
        </w:rPr>
      </w:pPr>
      <w:r w:rsidRPr="006D4536">
        <w:rPr>
          <w:rFonts w:ascii="Times New Roman" w:eastAsia="Calibri" w:hAnsi="Times New Roman" w:cs="Times New Roman"/>
          <w:sz w:val="24"/>
          <w:szCs w:val="24"/>
          <w:u w:val="single"/>
        </w:rPr>
        <w:t>(Data)</w:t>
      </w:r>
    </w:p>
    <w:p w14:paraId="2E6D98D0" w14:textId="77777777" w:rsidR="006D4536" w:rsidRPr="006D4536" w:rsidRDefault="006D4536" w:rsidP="006D4536">
      <w:pPr>
        <w:numPr>
          <w:ilvl w:val="0"/>
          <w:numId w:val="37"/>
        </w:numPr>
        <w:pBdr>
          <w:top w:val="nil"/>
          <w:left w:val="nil"/>
          <w:bottom w:val="nil"/>
          <w:right w:val="nil"/>
          <w:between w:val="nil"/>
          <w:bar w:val="nil"/>
        </w:pBdr>
        <w:spacing w:after="0" w:line="240" w:lineRule="auto"/>
        <w:jc w:val="center"/>
        <w:rPr>
          <w:rFonts w:ascii="Times New Roman" w:eastAsia="Calibri" w:hAnsi="Times New Roman" w:cs="Times New Roman"/>
          <w:sz w:val="24"/>
          <w:szCs w:val="24"/>
          <w:u w:val="single"/>
        </w:rPr>
      </w:pPr>
    </w:p>
    <w:p w14:paraId="3D8C21AE" w14:textId="77777777" w:rsidR="006D4536" w:rsidRPr="006D4536" w:rsidRDefault="006D4536" w:rsidP="006D4536">
      <w:pPr>
        <w:numPr>
          <w:ilvl w:val="0"/>
          <w:numId w:val="37"/>
        </w:numPr>
        <w:pBdr>
          <w:top w:val="nil"/>
          <w:left w:val="nil"/>
          <w:bottom w:val="nil"/>
          <w:right w:val="nil"/>
          <w:between w:val="nil"/>
          <w:bar w:val="nil"/>
        </w:pBdr>
        <w:spacing w:after="0" w:line="240" w:lineRule="auto"/>
        <w:jc w:val="center"/>
        <w:rPr>
          <w:rFonts w:ascii="Times New Roman" w:eastAsia="Calibri" w:hAnsi="Times New Roman" w:cs="Times New Roman"/>
          <w:sz w:val="24"/>
          <w:szCs w:val="24"/>
          <w:u w:val="single"/>
        </w:rPr>
      </w:pPr>
      <w:r w:rsidRPr="006D4536">
        <w:rPr>
          <w:rFonts w:ascii="Times New Roman" w:eastAsia="Calibri" w:hAnsi="Times New Roman" w:cs="Times New Roman"/>
          <w:sz w:val="24"/>
          <w:szCs w:val="24"/>
          <w:u w:val="single"/>
        </w:rPr>
        <w:t xml:space="preserve"> (Vieta)</w:t>
      </w:r>
    </w:p>
    <w:p w14:paraId="43F4D9F1" w14:textId="77777777" w:rsidR="006D4536" w:rsidRPr="0034669E" w:rsidRDefault="006D4536" w:rsidP="006D4536">
      <w:pPr>
        <w:numPr>
          <w:ilvl w:val="0"/>
          <w:numId w:val="37"/>
        </w:numPr>
        <w:pBdr>
          <w:top w:val="nil"/>
          <w:left w:val="nil"/>
          <w:bottom w:val="nil"/>
          <w:right w:val="nil"/>
          <w:between w:val="nil"/>
          <w:bar w:val="nil"/>
        </w:pBdr>
        <w:spacing w:after="0" w:line="240" w:lineRule="auto"/>
        <w:jc w:val="center"/>
        <w:rPr>
          <w:rFonts w:eastAsia="Calibri"/>
          <w:sz w:val="22"/>
          <w:szCs w:val="22"/>
          <w:u w:val="sing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4111"/>
      </w:tblGrid>
      <w:tr w:rsidR="006D4536" w:rsidRPr="006D4536" w14:paraId="406F9A42" w14:textId="77777777" w:rsidTr="0019219A">
        <w:tc>
          <w:tcPr>
            <w:tcW w:w="5920" w:type="dxa"/>
            <w:tcBorders>
              <w:top w:val="single" w:sz="4" w:space="0" w:color="auto"/>
              <w:left w:val="single" w:sz="4" w:space="0" w:color="auto"/>
              <w:bottom w:val="single" w:sz="4" w:space="0" w:color="auto"/>
              <w:right w:val="single" w:sz="4" w:space="0" w:color="auto"/>
            </w:tcBorders>
          </w:tcPr>
          <w:p w14:paraId="2359C234" w14:textId="77777777" w:rsidR="006D4536" w:rsidRPr="006D4536" w:rsidRDefault="006D4536" w:rsidP="0019219A">
            <w:pPr>
              <w:rPr>
                <w:rFonts w:ascii="Times New Roman" w:hAnsi="Times New Roman" w:cs="Times New Roman"/>
                <w:sz w:val="22"/>
                <w:szCs w:val="22"/>
              </w:rPr>
            </w:pPr>
            <w:r w:rsidRPr="006D4536">
              <w:rPr>
                <w:rFonts w:ascii="Times New Roman" w:hAnsi="Times New Roman" w:cs="Times New Roman"/>
                <w:sz w:val="22"/>
                <w:szCs w:val="22"/>
              </w:rPr>
              <w:t>Tiekėjo pavadinimas /jeigu dalyvauja ūkio subjektų grupė, surašomi visi dalyvių pavadinimai/</w:t>
            </w:r>
          </w:p>
        </w:tc>
        <w:tc>
          <w:tcPr>
            <w:tcW w:w="4111" w:type="dxa"/>
            <w:tcBorders>
              <w:top w:val="single" w:sz="4" w:space="0" w:color="auto"/>
              <w:left w:val="single" w:sz="4" w:space="0" w:color="auto"/>
              <w:bottom w:val="single" w:sz="4" w:space="0" w:color="auto"/>
              <w:right w:val="single" w:sz="4" w:space="0" w:color="auto"/>
            </w:tcBorders>
          </w:tcPr>
          <w:p w14:paraId="457BFB97" w14:textId="77777777" w:rsidR="006D4536" w:rsidRPr="006D4536" w:rsidRDefault="006D4536" w:rsidP="0019219A">
            <w:pPr>
              <w:rPr>
                <w:rFonts w:ascii="Times New Roman" w:hAnsi="Times New Roman" w:cs="Times New Roman"/>
                <w:sz w:val="22"/>
                <w:szCs w:val="22"/>
              </w:rPr>
            </w:pPr>
          </w:p>
        </w:tc>
      </w:tr>
      <w:tr w:rsidR="006D4536" w:rsidRPr="006D4536" w14:paraId="633C124E" w14:textId="77777777" w:rsidTr="0019219A">
        <w:tc>
          <w:tcPr>
            <w:tcW w:w="5920" w:type="dxa"/>
            <w:tcBorders>
              <w:top w:val="single" w:sz="4" w:space="0" w:color="auto"/>
              <w:left w:val="single" w:sz="4" w:space="0" w:color="auto"/>
              <w:bottom w:val="single" w:sz="4" w:space="0" w:color="auto"/>
              <w:right w:val="single" w:sz="4" w:space="0" w:color="auto"/>
            </w:tcBorders>
          </w:tcPr>
          <w:p w14:paraId="147DBDFB" w14:textId="77777777" w:rsidR="006D4536" w:rsidRPr="006D4536" w:rsidRDefault="006D4536" w:rsidP="0019219A">
            <w:pPr>
              <w:rPr>
                <w:rFonts w:ascii="Times New Roman" w:hAnsi="Times New Roman" w:cs="Times New Roman"/>
                <w:sz w:val="22"/>
                <w:szCs w:val="22"/>
              </w:rPr>
            </w:pPr>
            <w:r w:rsidRPr="006D4536">
              <w:rPr>
                <w:rFonts w:ascii="Times New Roman" w:hAnsi="Times New Roman" w:cs="Times New Roman"/>
                <w:sz w:val="22"/>
                <w:szCs w:val="22"/>
              </w:rPr>
              <w:t>Tiekėjo adresas /jeigu dalyvauja ūkio subjektų grupė, surašomi visi dalyvių adresai/</w:t>
            </w:r>
          </w:p>
        </w:tc>
        <w:tc>
          <w:tcPr>
            <w:tcW w:w="4111" w:type="dxa"/>
            <w:tcBorders>
              <w:top w:val="single" w:sz="4" w:space="0" w:color="auto"/>
              <w:left w:val="single" w:sz="4" w:space="0" w:color="auto"/>
              <w:bottom w:val="single" w:sz="4" w:space="0" w:color="auto"/>
              <w:right w:val="single" w:sz="4" w:space="0" w:color="auto"/>
            </w:tcBorders>
          </w:tcPr>
          <w:p w14:paraId="36EDFE28" w14:textId="77777777" w:rsidR="006D4536" w:rsidRPr="006D4536" w:rsidRDefault="006D4536" w:rsidP="0019219A">
            <w:pPr>
              <w:rPr>
                <w:rFonts w:ascii="Times New Roman" w:hAnsi="Times New Roman" w:cs="Times New Roman"/>
                <w:sz w:val="22"/>
                <w:szCs w:val="22"/>
              </w:rPr>
            </w:pPr>
          </w:p>
        </w:tc>
      </w:tr>
      <w:tr w:rsidR="006D4536" w:rsidRPr="006D4536" w14:paraId="27629AD0" w14:textId="77777777" w:rsidTr="0019219A">
        <w:tc>
          <w:tcPr>
            <w:tcW w:w="5920" w:type="dxa"/>
            <w:tcBorders>
              <w:top w:val="single" w:sz="4" w:space="0" w:color="auto"/>
              <w:left w:val="single" w:sz="4" w:space="0" w:color="auto"/>
              <w:bottom w:val="single" w:sz="4" w:space="0" w:color="auto"/>
              <w:right w:val="single" w:sz="4" w:space="0" w:color="auto"/>
            </w:tcBorders>
          </w:tcPr>
          <w:p w14:paraId="12972902" w14:textId="77777777" w:rsidR="006D4536" w:rsidRPr="006D4536" w:rsidRDefault="006D4536" w:rsidP="0019219A">
            <w:pPr>
              <w:rPr>
                <w:rFonts w:ascii="Times New Roman" w:hAnsi="Times New Roman" w:cs="Times New Roman"/>
                <w:sz w:val="22"/>
                <w:szCs w:val="22"/>
              </w:rPr>
            </w:pPr>
            <w:r w:rsidRPr="006D4536">
              <w:rPr>
                <w:rFonts w:ascii="Times New Roman" w:hAnsi="Times New Roman" w:cs="Times New Roman"/>
                <w:sz w:val="22"/>
                <w:szCs w:val="22"/>
              </w:rPr>
              <w:t>Įmonės kodas, PVM mokėtojo kodas</w:t>
            </w:r>
          </w:p>
        </w:tc>
        <w:tc>
          <w:tcPr>
            <w:tcW w:w="4111" w:type="dxa"/>
            <w:tcBorders>
              <w:top w:val="single" w:sz="4" w:space="0" w:color="auto"/>
              <w:left w:val="single" w:sz="4" w:space="0" w:color="auto"/>
              <w:bottom w:val="single" w:sz="4" w:space="0" w:color="auto"/>
              <w:right w:val="single" w:sz="4" w:space="0" w:color="auto"/>
            </w:tcBorders>
          </w:tcPr>
          <w:p w14:paraId="4C0CF011" w14:textId="77777777" w:rsidR="006D4536" w:rsidRPr="006D4536" w:rsidRDefault="006D4536" w:rsidP="0019219A">
            <w:pPr>
              <w:rPr>
                <w:rFonts w:ascii="Times New Roman" w:hAnsi="Times New Roman" w:cs="Times New Roman"/>
                <w:sz w:val="22"/>
                <w:szCs w:val="22"/>
              </w:rPr>
            </w:pPr>
          </w:p>
        </w:tc>
      </w:tr>
      <w:tr w:rsidR="006D4536" w:rsidRPr="006D4536" w14:paraId="48AD56A8" w14:textId="77777777" w:rsidTr="0019219A">
        <w:tc>
          <w:tcPr>
            <w:tcW w:w="5920" w:type="dxa"/>
            <w:tcBorders>
              <w:top w:val="single" w:sz="4" w:space="0" w:color="auto"/>
              <w:left w:val="single" w:sz="4" w:space="0" w:color="auto"/>
              <w:bottom w:val="single" w:sz="4" w:space="0" w:color="auto"/>
              <w:right w:val="single" w:sz="4" w:space="0" w:color="auto"/>
            </w:tcBorders>
          </w:tcPr>
          <w:p w14:paraId="0CD9E0DA" w14:textId="77777777" w:rsidR="006D4536" w:rsidRPr="006D4536" w:rsidRDefault="006D4536" w:rsidP="0019219A">
            <w:pPr>
              <w:rPr>
                <w:rFonts w:ascii="Times New Roman" w:hAnsi="Times New Roman" w:cs="Times New Roman"/>
                <w:sz w:val="22"/>
                <w:szCs w:val="22"/>
              </w:rPr>
            </w:pPr>
            <w:r w:rsidRPr="006D4536">
              <w:rPr>
                <w:rFonts w:ascii="Times New Roman" w:hAnsi="Times New Roman" w:cs="Times New Roman"/>
                <w:sz w:val="22"/>
                <w:szCs w:val="22"/>
              </w:rPr>
              <w:t>Atsiskaitomosios sąskaitos numeris, bankas, banko kodas</w:t>
            </w:r>
          </w:p>
        </w:tc>
        <w:tc>
          <w:tcPr>
            <w:tcW w:w="4111" w:type="dxa"/>
            <w:tcBorders>
              <w:top w:val="single" w:sz="4" w:space="0" w:color="auto"/>
              <w:left w:val="single" w:sz="4" w:space="0" w:color="auto"/>
              <w:bottom w:val="single" w:sz="4" w:space="0" w:color="auto"/>
              <w:right w:val="single" w:sz="4" w:space="0" w:color="auto"/>
            </w:tcBorders>
          </w:tcPr>
          <w:p w14:paraId="1D93C305" w14:textId="77777777" w:rsidR="006D4536" w:rsidRPr="006D4536" w:rsidRDefault="006D4536" w:rsidP="0019219A">
            <w:pPr>
              <w:rPr>
                <w:rFonts w:ascii="Times New Roman" w:hAnsi="Times New Roman" w:cs="Times New Roman"/>
                <w:sz w:val="22"/>
                <w:szCs w:val="22"/>
              </w:rPr>
            </w:pPr>
          </w:p>
        </w:tc>
      </w:tr>
      <w:tr w:rsidR="006D4536" w:rsidRPr="006D4536" w14:paraId="039AF887" w14:textId="77777777" w:rsidTr="0019219A">
        <w:tc>
          <w:tcPr>
            <w:tcW w:w="5920" w:type="dxa"/>
            <w:tcBorders>
              <w:top w:val="single" w:sz="4" w:space="0" w:color="auto"/>
              <w:left w:val="single" w:sz="4" w:space="0" w:color="auto"/>
              <w:bottom w:val="single" w:sz="4" w:space="0" w:color="auto"/>
              <w:right w:val="single" w:sz="4" w:space="0" w:color="auto"/>
            </w:tcBorders>
          </w:tcPr>
          <w:p w14:paraId="3CE23B94" w14:textId="77777777" w:rsidR="006D4536" w:rsidRPr="006D4536" w:rsidRDefault="006D4536" w:rsidP="0019219A">
            <w:pPr>
              <w:rPr>
                <w:rFonts w:ascii="Times New Roman" w:hAnsi="Times New Roman" w:cs="Times New Roman"/>
                <w:sz w:val="22"/>
                <w:szCs w:val="22"/>
              </w:rPr>
            </w:pPr>
            <w:r w:rsidRPr="006D4536">
              <w:rPr>
                <w:rFonts w:ascii="Times New Roman" w:hAnsi="Times New Roman" w:cs="Times New Roman"/>
                <w:sz w:val="22"/>
                <w:szCs w:val="22"/>
              </w:rPr>
              <w:t>Įmonės vadovo pareigos, vardas, pavardė</w:t>
            </w:r>
          </w:p>
        </w:tc>
        <w:tc>
          <w:tcPr>
            <w:tcW w:w="4111" w:type="dxa"/>
            <w:tcBorders>
              <w:top w:val="single" w:sz="4" w:space="0" w:color="auto"/>
              <w:left w:val="single" w:sz="4" w:space="0" w:color="auto"/>
              <w:bottom w:val="single" w:sz="4" w:space="0" w:color="auto"/>
              <w:right w:val="single" w:sz="4" w:space="0" w:color="auto"/>
            </w:tcBorders>
          </w:tcPr>
          <w:p w14:paraId="4E1480B8" w14:textId="77777777" w:rsidR="006D4536" w:rsidRPr="006D4536" w:rsidRDefault="006D4536" w:rsidP="0019219A">
            <w:pPr>
              <w:rPr>
                <w:rFonts w:ascii="Times New Roman" w:hAnsi="Times New Roman" w:cs="Times New Roman"/>
                <w:sz w:val="22"/>
                <w:szCs w:val="22"/>
              </w:rPr>
            </w:pPr>
          </w:p>
        </w:tc>
      </w:tr>
      <w:tr w:rsidR="006D4536" w:rsidRPr="006D4536" w14:paraId="42731321" w14:textId="77777777" w:rsidTr="0019219A">
        <w:tc>
          <w:tcPr>
            <w:tcW w:w="5920" w:type="dxa"/>
            <w:tcBorders>
              <w:top w:val="single" w:sz="4" w:space="0" w:color="auto"/>
              <w:left w:val="single" w:sz="4" w:space="0" w:color="auto"/>
              <w:bottom w:val="single" w:sz="4" w:space="0" w:color="auto"/>
              <w:right w:val="single" w:sz="4" w:space="0" w:color="auto"/>
            </w:tcBorders>
          </w:tcPr>
          <w:p w14:paraId="6B3CF2CF" w14:textId="77777777" w:rsidR="006D4536" w:rsidRPr="006D4536" w:rsidRDefault="006D4536" w:rsidP="0019219A">
            <w:pPr>
              <w:rPr>
                <w:rFonts w:ascii="Times New Roman" w:hAnsi="Times New Roman" w:cs="Times New Roman"/>
                <w:sz w:val="22"/>
                <w:szCs w:val="22"/>
              </w:rPr>
            </w:pPr>
            <w:r w:rsidRPr="006D4536">
              <w:rPr>
                <w:rFonts w:ascii="Times New Roman" w:hAnsi="Times New Roman" w:cs="Times New Roman"/>
                <w:sz w:val="22"/>
                <w:szCs w:val="22"/>
              </w:rPr>
              <w:t>Už pasiūlymą atsakingo asmens vardas, pavardė</w:t>
            </w:r>
          </w:p>
        </w:tc>
        <w:tc>
          <w:tcPr>
            <w:tcW w:w="4111" w:type="dxa"/>
            <w:tcBorders>
              <w:top w:val="single" w:sz="4" w:space="0" w:color="auto"/>
              <w:left w:val="single" w:sz="4" w:space="0" w:color="auto"/>
              <w:bottom w:val="single" w:sz="4" w:space="0" w:color="auto"/>
              <w:right w:val="single" w:sz="4" w:space="0" w:color="auto"/>
            </w:tcBorders>
          </w:tcPr>
          <w:p w14:paraId="1C3BF001" w14:textId="77777777" w:rsidR="006D4536" w:rsidRPr="006D4536" w:rsidRDefault="006D4536" w:rsidP="0019219A">
            <w:pPr>
              <w:rPr>
                <w:rFonts w:ascii="Times New Roman" w:hAnsi="Times New Roman" w:cs="Times New Roman"/>
                <w:sz w:val="22"/>
                <w:szCs w:val="22"/>
              </w:rPr>
            </w:pPr>
          </w:p>
        </w:tc>
      </w:tr>
      <w:tr w:rsidR="006D4536" w:rsidRPr="006D4536" w14:paraId="4B483DF1" w14:textId="77777777" w:rsidTr="0019219A">
        <w:tc>
          <w:tcPr>
            <w:tcW w:w="5920" w:type="dxa"/>
            <w:tcBorders>
              <w:top w:val="single" w:sz="4" w:space="0" w:color="auto"/>
              <w:left w:val="single" w:sz="4" w:space="0" w:color="auto"/>
              <w:bottom w:val="single" w:sz="4" w:space="0" w:color="auto"/>
              <w:right w:val="single" w:sz="4" w:space="0" w:color="auto"/>
            </w:tcBorders>
          </w:tcPr>
          <w:p w14:paraId="53B1BEBD" w14:textId="77777777" w:rsidR="006D4536" w:rsidRPr="006D4536" w:rsidRDefault="006D4536" w:rsidP="0019219A">
            <w:pPr>
              <w:rPr>
                <w:rFonts w:ascii="Times New Roman" w:hAnsi="Times New Roman" w:cs="Times New Roman"/>
                <w:sz w:val="22"/>
                <w:szCs w:val="22"/>
              </w:rPr>
            </w:pPr>
            <w:r w:rsidRPr="006D4536">
              <w:rPr>
                <w:rFonts w:ascii="Times New Roman" w:hAnsi="Times New Roman" w:cs="Times New Roman"/>
                <w:sz w:val="22"/>
                <w:szCs w:val="22"/>
              </w:rPr>
              <w:t>Už sutarties vykdymą atsakingo asmens pareigos, vardas, pavardė</w:t>
            </w:r>
          </w:p>
        </w:tc>
        <w:tc>
          <w:tcPr>
            <w:tcW w:w="4111" w:type="dxa"/>
            <w:tcBorders>
              <w:top w:val="single" w:sz="4" w:space="0" w:color="auto"/>
              <w:left w:val="single" w:sz="4" w:space="0" w:color="auto"/>
              <w:bottom w:val="single" w:sz="4" w:space="0" w:color="auto"/>
              <w:right w:val="single" w:sz="4" w:space="0" w:color="auto"/>
            </w:tcBorders>
          </w:tcPr>
          <w:p w14:paraId="64EF4C1F" w14:textId="77777777" w:rsidR="006D4536" w:rsidRPr="006D4536" w:rsidRDefault="006D4536" w:rsidP="0019219A">
            <w:pPr>
              <w:rPr>
                <w:rFonts w:ascii="Times New Roman" w:hAnsi="Times New Roman" w:cs="Times New Roman"/>
                <w:sz w:val="22"/>
                <w:szCs w:val="22"/>
              </w:rPr>
            </w:pPr>
          </w:p>
        </w:tc>
      </w:tr>
      <w:tr w:rsidR="006D4536" w:rsidRPr="006D4536" w14:paraId="2FCDC165" w14:textId="77777777" w:rsidTr="0019219A">
        <w:tc>
          <w:tcPr>
            <w:tcW w:w="5920" w:type="dxa"/>
            <w:tcBorders>
              <w:top w:val="single" w:sz="4" w:space="0" w:color="auto"/>
              <w:left w:val="single" w:sz="4" w:space="0" w:color="auto"/>
              <w:bottom w:val="single" w:sz="4" w:space="0" w:color="auto"/>
              <w:right w:val="single" w:sz="4" w:space="0" w:color="auto"/>
            </w:tcBorders>
          </w:tcPr>
          <w:p w14:paraId="2D7D29FB" w14:textId="77777777" w:rsidR="006D4536" w:rsidRPr="006D4536" w:rsidRDefault="006D4536" w:rsidP="0019219A">
            <w:pPr>
              <w:rPr>
                <w:rFonts w:ascii="Times New Roman" w:hAnsi="Times New Roman" w:cs="Times New Roman"/>
                <w:sz w:val="22"/>
                <w:szCs w:val="22"/>
              </w:rPr>
            </w:pPr>
            <w:r w:rsidRPr="006D4536">
              <w:rPr>
                <w:rFonts w:ascii="Times New Roman" w:hAnsi="Times New Roman" w:cs="Times New Roman"/>
                <w:sz w:val="22"/>
                <w:szCs w:val="22"/>
              </w:rPr>
              <w:t>Telefono numeris</w:t>
            </w:r>
          </w:p>
        </w:tc>
        <w:tc>
          <w:tcPr>
            <w:tcW w:w="4111" w:type="dxa"/>
            <w:tcBorders>
              <w:top w:val="single" w:sz="4" w:space="0" w:color="auto"/>
              <w:left w:val="single" w:sz="4" w:space="0" w:color="auto"/>
              <w:bottom w:val="single" w:sz="4" w:space="0" w:color="auto"/>
              <w:right w:val="single" w:sz="4" w:space="0" w:color="auto"/>
            </w:tcBorders>
          </w:tcPr>
          <w:p w14:paraId="35C05D72" w14:textId="77777777" w:rsidR="006D4536" w:rsidRPr="006D4536" w:rsidRDefault="006D4536" w:rsidP="0019219A">
            <w:pPr>
              <w:rPr>
                <w:rFonts w:ascii="Times New Roman" w:hAnsi="Times New Roman" w:cs="Times New Roman"/>
                <w:sz w:val="22"/>
                <w:szCs w:val="22"/>
              </w:rPr>
            </w:pPr>
          </w:p>
        </w:tc>
      </w:tr>
      <w:tr w:rsidR="006D4536" w:rsidRPr="006D4536" w14:paraId="7915D59B" w14:textId="77777777" w:rsidTr="0019219A">
        <w:tc>
          <w:tcPr>
            <w:tcW w:w="5920" w:type="dxa"/>
            <w:tcBorders>
              <w:top w:val="single" w:sz="4" w:space="0" w:color="auto"/>
              <w:left w:val="single" w:sz="4" w:space="0" w:color="auto"/>
              <w:bottom w:val="single" w:sz="4" w:space="0" w:color="auto"/>
              <w:right w:val="single" w:sz="4" w:space="0" w:color="auto"/>
            </w:tcBorders>
          </w:tcPr>
          <w:p w14:paraId="03811783" w14:textId="77777777" w:rsidR="006D4536" w:rsidRPr="006D4536" w:rsidRDefault="006D4536" w:rsidP="0019219A">
            <w:pPr>
              <w:rPr>
                <w:rFonts w:ascii="Times New Roman" w:hAnsi="Times New Roman" w:cs="Times New Roman"/>
                <w:sz w:val="22"/>
                <w:szCs w:val="22"/>
              </w:rPr>
            </w:pPr>
            <w:r w:rsidRPr="006D4536">
              <w:rPr>
                <w:rFonts w:ascii="Times New Roman" w:hAnsi="Times New Roman" w:cs="Times New Roman"/>
                <w:sz w:val="22"/>
                <w:szCs w:val="22"/>
              </w:rPr>
              <w:t>Fakso numeris</w:t>
            </w:r>
          </w:p>
        </w:tc>
        <w:tc>
          <w:tcPr>
            <w:tcW w:w="4111" w:type="dxa"/>
            <w:tcBorders>
              <w:top w:val="single" w:sz="4" w:space="0" w:color="auto"/>
              <w:left w:val="single" w:sz="4" w:space="0" w:color="auto"/>
              <w:bottom w:val="single" w:sz="4" w:space="0" w:color="auto"/>
              <w:right w:val="single" w:sz="4" w:space="0" w:color="auto"/>
            </w:tcBorders>
          </w:tcPr>
          <w:p w14:paraId="0A6FAB93" w14:textId="77777777" w:rsidR="006D4536" w:rsidRPr="006D4536" w:rsidRDefault="006D4536" w:rsidP="0019219A">
            <w:pPr>
              <w:rPr>
                <w:rFonts w:ascii="Times New Roman" w:hAnsi="Times New Roman" w:cs="Times New Roman"/>
                <w:sz w:val="22"/>
                <w:szCs w:val="22"/>
              </w:rPr>
            </w:pPr>
          </w:p>
        </w:tc>
      </w:tr>
      <w:tr w:rsidR="006D4536" w:rsidRPr="006D4536" w14:paraId="2A4A494F" w14:textId="77777777" w:rsidTr="0019219A">
        <w:tc>
          <w:tcPr>
            <w:tcW w:w="5920" w:type="dxa"/>
            <w:tcBorders>
              <w:top w:val="single" w:sz="4" w:space="0" w:color="auto"/>
              <w:left w:val="single" w:sz="4" w:space="0" w:color="auto"/>
              <w:bottom w:val="single" w:sz="4" w:space="0" w:color="auto"/>
              <w:right w:val="single" w:sz="4" w:space="0" w:color="auto"/>
            </w:tcBorders>
          </w:tcPr>
          <w:p w14:paraId="55B085C8" w14:textId="77777777" w:rsidR="006D4536" w:rsidRPr="006D4536" w:rsidRDefault="006D4536" w:rsidP="0019219A">
            <w:pPr>
              <w:rPr>
                <w:rFonts w:ascii="Times New Roman" w:hAnsi="Times New Roman" w:cs="Times New Roman"/>
                <w:sz w:val="22"/>
                <w:szCs w:val="22"/>
              </w:rPr>
            </w:pPr>
            <w:r w:rsidRPr="006D4536">
              <w:rPr>
                <w:rFonts w:ascii="Times New Roman" w:hAnsi="Times New Roman" w:cs="Times New Roman"/>
                <w:sz w:val="22"/>
                <w:szCs w:val="22"/>
              </w:rPr>
              <w:t>El. pašto adresas</w:t>
            </w:r>
          </w:p>
        </w:tc>
        <w:tc>
          <w:tcPr>
            <w:tcW w:w="4111" w:type="dxa"/>
            <w:tcBorders>
              <w:top w:val="single" w:sz="4" w:space="0" w:color="auto"/>
              <w:left w:val="single" w:sz="4" w:space="0" w:color="auto"/>
              <w:bottom w:val="single" w:sz="4" w:space="0" w:color="auto"/>
              <w:right w:val="single" w:sz="4" w:space="0" w:color="auto"/>
            </w:tcBorders>
          </w:tcPr>
          <w:p w14:paraId="700927D7" w14:textId="77777777" w:rsidR="006D4536" w:rsidRPr="006D4536" w:rsidRDefault="006D4536" w:rsidP="0019219A">
            <w:pPr>
              <w:rPr>
                <w:rFonts w:ascii="Times New Roman" w:hAnsi="Times New Roman" w:cs="Times New Roman"/>
                <w:sz w:val="22"/>
                <w:szCs w:val="22"/>
              </w:rPr>
            </w:pPr>
          </w:p>
        </w:tc>
      </w:tr>
    </w:tbl>
    <w:p w14:paraId="7EEB2C3E" w14:textId="77777777" w:rsidR="006D4536" w:rsidRPr="0034669E" w:rsidRDefault="006D4536" w:rsidP="006D4536">
      <w:pPr>
        <w:numPr>
          <w:ilvl w:val="0"/>
          <w:numId w:val="37"/>
        </w:numPr>
        <w:pBdr>
          <w:top w:val="nil"/>
          <w:left w:val="nil"/>
          <w:bottom w:val="nil"/>
          <w:right w:val="nil"/>
          <w:between w:val="nil"/>
          <w:bar w:val="nil"/>
        </w:pBdr>
        <w:spacing w:after="0" w:line="240" w:lineRule="auto"/>
        <w:jc w:val="both"/>
        <w:rPr>
          <w:rFonts w:eastAsia="Calibri"/>
          <w:sz w:val="22"/>
          <w:szCs w:val="22"/>
        </w:rPr>
      </w:pPr>
    </w:p>
    <w:p w14:paraId="1F0D50D8" w14:textId="77777777" w:rsidR="006D4536" w:rsidRPr="006D4536" w:rsidRDefault="006D4536" w:rsidP="006D4536">
      <w:pPr>
        <w:numPr>
          <w:ilvl w:val="0"/>
          <w:numId w:val="37"/>
        </w:numPr>
        <w:pBdr>
          <w:top w:val="nil"/>
          <w:left w:val="nil"/>
          <w:bottom w:val="nil"/>
          <w:right w:val="nil"/>
          <w:between w:val="nil"/>
          <w:bar w:val="nil"/>
        </w:pBdr>
        <w:spacing w:after="0" w:line="240" w:lineRule="auto"/>
        <w:jc w:val="both"/>
        <w:rPr>
          <w:rFonts w:ascii="Times New Roman" w:hAnsi="Times New Roman" w:cs="Times New Roman"/>
          <w:color w:val="000000"/>
          <w:sz w:val="24"/>
          <w:szCs w:val="24"/>
        </w:rPr>
      </w:pPr>
      <w:r w:rsidRPr="006D4536">
        <w:rPr>
          <w:rFonts w:ascii="Times New Roman" w:hAnsi="Times New Roman" w:cs="Times New Roman"/>
          <w:color w:val="000000"/>
          <w:sz w:val="24"/>
          <w:szCs w:val="24"/>
        </w:rPr>
        <w:t>Numatomi subtiekėjai:</w:t>
      </w:r>
    </w:p>
    <w:p w14:paraId="5CE32DEE" w14:textId="77777777" w:rsidR="006D4536" w:rsidRPr="006D4536" w:rsidRDefault="006D4536" w:rsidP="006D4536">
      <w:pPr>
        <w:numPr>
          <w:ilvl w:val="0"/>
          <w:numId w:val="37"/>
        </w:numPr>
        <w:pBdr>
          <w:top w:val="nil"/>
          <w:left w:val="nil"/>
          <w:bottom w:val="nil"/>
          <w:right w:val="nil"/>
          <w:between w:val="nil"/>
          <w:bar w:val="nil"/>
        </w:pBdr>
        <w:spacing w:after="0" w:line="240" w:lineRule="auto"/>
        <w:jc w:val="both"/>
        <w:rPr>
          <w:rFonts w:ascii="Times New Roman" w:hAnsi="Times New Roman" w:cs="Times New Roman"/>
          <w:color w:val="000000"/>
          <w:spacing w:val="-4"/>
          <w:sz w:val="24"/>
          <w:szCs w:val="24"/>
        </w:rPr>
      </w:pPr>
      <w:r w:rsidRPr="006D4536">
        <w:rPr>
          <w:rFonts w:ascii="Times New Roman" w:hAnsi="Times New Roman" w:cs="Times New Roman"/>
          <w:i/>
          <w:color w:val="000000"/>
          <w:spacing w:val="-4"/>
          <w:sz w:val="24"/>
          <w:szCs w:val="24"/>
        </w:rPr>
        <w:t>/Pastaba. Pildoma, jei tiekėjas ketina pasitelkti subtiekėją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6D4536" w:rsidRPr="006D4536" w14:paraId="7B4A15C4" w14:textId="77777777" w:rsidTr="0019219A">
        <w:tc>
          <w:tcPr>
            <w:tcW w:w="5058" w:type="dxa"/>
            <w:tcBorders>
              <w:top w:val="single" w:sz="4" w:space="0" w:color="auto"/>
              <w:left w:val="single" w:sz="4" w:space="0" w:color="auto"/>
              <w:bottom w:val="single" w:sz="4" w:space="0" w:color="auto"/>
              <w:right w:val="single" w:sz="4" w:space="0" w:color="auto"/>
            </w:tcBorders>
            <w:hideMark/>
          </w:tcPr>
          <w:p w14:paraId="1265FDE6" w14:textId="77777777" w:rsidR="006D4536" w:rsidRPr="006D4536" w:rsidRDefault="006D4536" w:rsidP="0019219A">
            <w:pPr>
              <w:rPr>
                <w:rFonts w:ascii="Times New Roman" w:hAnsi="Times New Roman" w:cs="Times New Roman"/>
                <w:i/>
                <w:color w:val="000000"/>
                <w:sz w:val="24"/>
                <w:szCs w:val="24"/>
              </w:rPr>
            </w:pPr>
            <w:r w:rsidRPr="006D4536">
              <w:rPr>
                <w:rFonts w:ascii="Times New Roman" w:hAnsi="Times New Roman" w:cs="Times New Roman"/>
                <w:color w:val="000000"/>
                <w:spacing w:val="-4"/>
                <w:sz w:val="24"/>
                <w:szCs w:val="24"/>
              </w:rPr>
              <w:t xml:space="preserve">Subtiekėjo (-ų) </w:t>
            </w:r>
            <w:r w:rsidRPr="006D4536">
              <w:rPr>
                <w:rFonts w:ascii="Times New Roman" w:hAnsi="Times New Roman" w:cs="Times New Roman"/>
                <w:color w:val="000000"/>
                <w:sz w:val="24"/>
                <w:szCs w:val="24"/>
              </w:rPr>
              <w:t xml:space="preserve">pavadinimas </w:t>
            </w:r>
          </w:p>
        </w:tc>
        <w:tc>
          <w:tcPr>
            <w:tcW w:w="4797" w:type="dxa"/>
            <w:tcBorders>
              <w:top w:val="single" w:sz="4" w:space="0" w:color="auto"/>
              <w:left w:val="single" w:sz="4" w:space="0" w:color="auto"/>
              <w:bottom w:val="single" w:sz="4" w:space="0" w:color="auto"/>
              <w:right w:val="single" w:sz="4" w:space="0" w:color="auto"/>
            </w:tcBorders>
          </w:tcPr>
          <w:p w14:paraId="6DCA0C63" w14:textId="77777777" w:rsidR="006D4536" w:rsidRPr="006D4536" w:rsidRDefault="006D4536" w:rsidP="0019219A">
            <w:pPr>
              <w:jc w:val="both"/>
              <w:rPr>
                <w:rFonts w:ascii="Times New Roman" w:hAnsi="Times New Roman" w:cs="Times New Roman"/>
                <w:color w:val="000000"/>
                <w:sz w:val="24"/>
                <w:szCs w:val="24"/>
              </w:rPr>
            </w:pPr>
          </w:p>
        </w:tc>
      </w:tr>
      <w:tr w:rsidR="006D4536" w:rsidRPr="006D4536" w14:paraId="314AF177" w14:textId="77777777" w:rsidTr="0019219A">
        <w:tc>
          <w:tcPr>
            <w:tcW w:w="5058" w:type="dxa"/>
            <w:tcBorders>
              <w:top w:val="single" w:sz="4" w:space="0" w:color="auto"/>
              <w:left w:val="single" w:sz="4" w:space="0" w:color="auto"/>
              <w:bottom w:val="single" w:sz="4" w:space="0" w:color="auto"/>
              <w:right w:val="single" w:sz="4" w:space="0" w:color="auto"/>
            </w:tcBorders>
            <w:hideMark/>
          </w:tcPr>
          <w:p w14:paraId="6431FE4E" w14:textId="77777777" w:rsidR="006D4536" w:rsidRPr="006D4536" w:rsidRDefault="006D4536" w:rsidP="0019219A">
            <w:pPr>
              <w:rPr>
                <w:rFonts w:ascii="Times New Roman" w:hAnsi="Times New Roman" w:cs="Times New Roman"/>
                <w:color w:val="000000"/>
                <w:sz w:val="24"/>
                <w:szCs w:val="24"/>
              </w:rPr>
            </w:pPr>
            <w:r w:rsidRPr="006D4536">
              <w:rPr>
                <w:rFonts w:ascii="Times New Roman" w:hAnsi="Times New Roman" w:cs="Times New Roman"/>
                <w:color w:val="000000"/>
                <w:spacing w:val="-4"/>
                <w:sz w:val="24"/>
                <w:szCs w:val="24"/>
              </w:rPr>
              <w:t xml:space="preserve">Subtiekėjo (-ų) </w:t>
            </w:r>
            <w:r w:rsidRPr="006D4536">
              <w:rPr>
                <w:rFonts w:ascii="Times New Roman" w:hAnsi="Times New Roman" w:cs="Times New Roman"/>
                <w:color w:val="000000"/>
                <w:sz w:val="24"/>
                <w:szCs w:val="24"/>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6CF5EB26" w14:textId="77777777" w:rsidR="006D4536" w:rsidRPr="006D4536" w:rsidRDefault="006D4536" w:rsidP="0019219A">
            <w:pPr>
              <w:jc w:val="both"/>
              <w:rPr>
                <w:rFonts w:ascii="Times New Roman" w:hAnsi="Times New Roman" w:cs="Times New Roman"/>
                <w:color w:val="000000"/>
                <w:sz w:val="24"/>
                <w:szCs w:val="24"/>
              </w:rPr>
            </w:pPr>
          </w:p>
        </w:tc>
      </w:tr>
      <w:tr w:rsidR="006D4536" w:rsidRPr="006D4536" w14:paraId="7EA10F0D" w14:textId="77777777" w:rsidTr="0019219A">
        <w:tc>
          <w:tcPr>
            <w:tcW w:w="5058" w:type="dxa"/>
            <w:tcBorders>
              <w:top w:val="single" w:sz="4" w:space="0" w:color="auto"/>
              <w:left w:val="single" w:sz="4" w:space="0" w:color="auto"/>
              <w:bottom w:val="single" w:sz="4" w:space="0" w:color="auto"/>
              <w:right w:val="single" w:sz="4" w:space="0" w:color="auto"/>
            </w:tcBorders>
            <w:hideMark/>
          </w:tcPr>
          <w:p w14:paraId="231E21FF" w14:textId="77777777" w:rsidR="006D4536" w:rsidRPr="006D4536" w:rsidRDefault="006D4536" w:rsidP="0019219A">
            <w:pPr>
              <w:rPr>
                <w:rFonts w:ascii="Times New Roman" w:hAnsi="Times New Roman" w:cs="Times New Roman"/>
                <w:color w:val="000000"/>
                <w:sz w:val="24"/>
                <w:szCs w:val="24"/>
              </w:rPr>
            </w:pPr>
            <w:r w:rsidRPr="006D4536">
              <w:rPr>
                <w:rFonts w:ascii="Times New Roman" w:hAnsi="Times New Roman" w:cs="Times New Roman"/>
                <w:color w:val="000000"/>
                <w:sz w:val="24"/>
                <w:szCs w:val="24"/>
              </w:rPr>
              <w:lastRenderedPageBreak/>
              <w:t>Įsipareigojimai, kuriems ketinama pasitelkti subtiekėją (-us)</w:t>
            </w:r>
          </w:p>
        </w:tc>
        <w:tc>
          <w:tcPr>
            <w:tcW w:w="4797" w:type="dxa"/>
            <w:tcBorders>
              <w:top w:val="single" w:sz="4" w:space="0" w:color="auto"/>
              <w:left w:val="single" w:sz="4" w:space="0" w:color="auto"/>
              <w:bottom w:val="single" w:sz="4" w:space="0" w:color="auto"/>
              <w:right w:val="single" w:sz="4" w:space="0" w:color="auto"/>
            </w:tcBorders>
          </w:tcPr>
          <w:p w14:paraId="560AFD37" w14:textId="77777777" w:rsidR="006D4536" w:rsidRPr="006D4536" w:rsidRDefault="006D4536" w:rsidP="0019219A">
            <w:pPr>
              <w:jc w:val="both"/>
              <w:rPr>
                <w:rFonts w:ascii="Times New Roman" w:hAnsi="Times New Roman" w:cs="Times New Roman"/>
                <w:color w:val="000000"/>
                <w:sz w:val="24"/>
                <w:szCs w:val="24"/>
              </w:rPr>
            </w:pPr>
          </w:p>
        </w:tc>
      </w:tr>
    </w:tbl>
    <w:p w14:paraId="03CB7165" w14:textId="77777777" w:rsidR="006D4536" w:rsidRPr="006D4536" w:rsidRDefault="006D4536" w:rsidP="006D4536">
      <w:pPr>
        <w:rPr>
          <w:rFonts w:ascii="Times New Roman" w:eastAsia="Calibri" w:hAnsi="Times New Roman" w:cs="Times New Roman"/>
          <w:sz w:val="24"/>
          <w:szCs w:val="24"/>
        </w:rPr>
      </w:pPr>
      <w:r w:rsidRPr="006D4536">
        <w:rPr>
          <w:rFonts w:ascii="Times New Roman" w:eastAsia="Calibri" w:hAnsi="Times New Roman" w:cs="Times New Roman"/>
          <w:sz w:val="24"/>
          <w:szCs w:val="24"/>
        </w:rPr>
        <w:t xml:space="preserve"> * Pildoma, jei ketinama pasitelkti subtiekėjus</w:t>
      </w:r>
    </w:p>
    <w:p w14:paraId="2EC9D2FC" w14:textId="77777777" w:rsidR="006D4536" w:rsidRPr="0034669E" w:rsidRDefault="006D4536" w:rsidP="006D4536">
      <w:pPr>
        <w:numPr>
          <w:ilvl w:val="0"/>
          <w:numId w:val="37"/>
        </w:numPr>
        <w:pBdr>
          <w:top w:val="nil"/>
          <w:left w:val="nil"/>
          <w:bottom w:val="nil"/>
          <w:right w:val="nil"/>
          <w:between w:val="nil"/>
          <w:bar w:val="nil"/>
        </w:pBdr>
        <w:spacing w:after="0" w:line="240" w:lineRule="auto"/>
        <w:ind w:left="0" w:firstLine="0"/>
        <w:jc w:val="both"/>
        <w:rPr>
          <w:rFonts w:eastAsia="Calibri"/>
          <w:sz w:val="22"/>
          <w:szCs w:val="22"/>
        </w:rPr>
      </w:pPr>
      <w:r w:rsidRPr="0034669E">
        <w:rPr>
          <w:rFonts w:eastAsia="Calibri"/>
          <w:sz w:val="22"/>
          <w:szCs w:val="22"/>
        </w:rPr>
        <w:t xml:space="preserve">   </w:t>
      </w:r>
    </w:p>
    <w:p w14:paraId="71F37029" w14:textId="77777777" w:rsidR="00D8781F" w:rsidRPr="00D8781F" w:rsidRDefault="00D8781F" w:rsidP="00D8781F">
      <w:pPr>
        <w:ind w:firstLine="720"/>
        <w:jc w:val="both"/>
        <w:rPr>
          <w:rFonts w:ascii="Times New Roman" w:hAnsi="Times New Roman" w:cs="Times New Roman"/>
          <w:sz w:val="24"/>
          <w:szCs w:val="24"/>
        </w:rPr>
      </w:pPr>
      <w:r w:rsidRPr="00D8781F">
        <w:rPr>
          <w:rFonts w:ascii="Times New Roman" w:hAnsi="Times New Roman" w:cs="Times New Roman"/>
          <w:sz w:val="24"/>
          <w:szCs w:val="24"/>
        </w:rPr>
        <w:t>Šiuo pasiūlymu pažymime, kad sutinkame su visomis pirkimo sąlygomis, nustatytomis:</w:t>
      </w:r>
    </w:p>
    <w:p w14:paraId="2322D8B2" w14:textId="28C221A5" w:rsidR="00D8781F" w:rsidRPr="00D8781F" w:rsidRDefault="00D8781F" w:rsidP="00D8781F">
      <w:pPr>
        <w:numPr>
          <w:ilvl w:val="0"/>
          <w:numId w:val="36"/>
        </w:numPr>
        <w:spacing w:after="0" w:line="240" w:lineRule="auto"/>
        <w:jc w:val="both"/>
        <w:rPr>
          <w:rFonts w:ascii="Times New Roman" w:hAnsi="Times New Roman" w:cs="Times New Roman"/>
          <w:sz w:val="24"/>
          <w:szCs w:val="24"/>
        </w:rPr>
      </w:pPr>
      <w:r w:rsidRPr="00D8781F">
        <w:rPr>
          <w:rFonts w:ascii="Times New Roman" w:hAnsi="Times New Roman" w:cs="Times New Roman"/>
          <w:sz w:val="24"/>
          <w:szCs w:val="24"/>
        </w:rPr>
        <w:t>atviro konkurso skelbime, paskelbtame Viešųjų pi</w:t>
      </w:r>
      <w:r w:rsidR="00DC6AFA">
        <w:rPr>
          <w:rFonts w:ascii="Times New Roman" w:hAnsi="Times New Roman" w:cs="Times New Roman"/>
          <w:sz w:val="24"/>
          <w:szCs w:val="24"/>
        </w:rPr>
        <w:t>rkimų įstatymo nustatyta tvarka, pirkimo dokumentuose;</w:t>
      </w:r>
    </w:p>
    <w:p w14:paraId="60FE4BD9" w14:textId="42F7DA2E" w:rsidR="00DC6AFA" w:rsidRPr="00E25F46" w:rsidRDefault="00D8781F" w:rsidP="006D4536">
      <w:pPr>
        <w:numPr>
          <w:ilvl w:val="0"/>
          <w:numId w:val="36"/>
        </w:numPr>
        <w:spacing w:after="0" w:line="240" w:lineRule="auto"/>
        <w:jc w:val="both"/>
        <w:rPr>
          <w:rFonts w:ascii="Times New Roman" w:hAnsi="Times New Roman" w:cs="Times New Roman"/>
          <w:sz w:val="24"/>
          <w:szCs w:val="24"/>
        </w:rPr>
      </w:pPr>
      <w:r w:rsidRPr="00D8781F">
        <w:rPr>
          <w:rFonts w:ascii="Times New Roman" w:hAnsi="Times New Roman" w:cs="Times New Roman"/>
          <w:sz w:val="24"/>
          <w:szCs w:val="24"/>
        </w:rPr>
        <w:t>kituose pirkimo dokumentuose (jų paaiškinimuose, papildymuose).</w:t>
      </w:r>
    </w:p>
    <w:p w14:paraId="2D086419" w14:textId="00D4D944" w:rsidR="006D4536" w:rsidRDefault="009A0CE3" w:rsidP="006D453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Pr>
          <w:rFonts w:ascii="Times New Roman" w:hAnsi="Times New Roman" w:cs="Times New Roman"/>
          <w:color w:val="000000"/>
          <w:sz w:val="24"/>
          <w:szCs w:val="24"/>
        </w:rPr>
        <w:t>Mes siūlome prekes:</w:t>
      </w:r>
    </w:p>
    <w:tbl>
      <w:tblPr>
        <w:tblStyle w:val="Lentelstinklelis"/>
        <w:tblW w:w="0" w:type="auto"/>
        <w:tblInd w:w="0" w:type="dxa"/>
        <w:tblLook w:val="04A0" w:firstRow="1" w:lastRow="0" w:firstColumn="1" w:lastColumn="0" w:noHBand="0" w:noVBand="1"/>
      </w:tblPr>
      <w:tblGrid>
        <w:gridCol w:w="716"/>
        <w:gridCol w:w="1969"/>
        <w:gridCol w:w="1287"/>
        <w:gridCol w:w="1389"/>
        <w:gridCol w:w="1376"/>
        <w:gridCol w:w="1297"/>
        <w:gridCol w:w="964"/>
        <w:gridCol w:w="964"/>
      </w:tblGrid>
      <w:tr w:rsidR="00441740" w14:paraId="6F279D64" w14:textId="1E02E35B" w:rsidTr="00441740">
        <w:tc>
          <w:tcPr>
            <w:tcW w:w="716" w:type="dxa"/>
          </w:tcPr>
          <w:p w14:paraId="69D75BE3" w14:textId="08419493" w:rsidR="00441740" w:rsidRDefault="00441740" w:rsidP="0044174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Ansi="Times New Roman" w:cs="Times New Roman"/>
                <w:color w:val="000000"/>
                <w:sz w:val="24"/>
                <w:szCs w:val="24"/>
              </w:rPr>
            </w:pPr>
            <w:r>
              <w:rPr>
                <w:rFonts w:hAnsi="Times New Roman" w:cs="Times New Roman"/>
                <w:color w:val="000000"/>
                <w:sz w:val="24"/>
                <w:szCs w:val="24"/>
              </w:rPr>
              <w:t>Eil Nr.</w:t>
            </w:r>
          </w:p>
        </w:tc>
        <w:tc>
          <w:tcPr>
            <w:tcW w:w="1969" w:type="dxa"/>
          </w:tcPr>
          <w:p w14:paraId="05ECFC4B" w14:textId="56ED85B2" w:rsidR="00441740" w:rsidRDefault="00441740" w:rsidP="0044174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Ansi="Times New Roman" w:cs="Times New Roman"/>
                <w:color w:val="000000"/>
                <w:sz w:val="24"/>
                <w:szCs w:val="24"/>
              </w:rPr>
            </w:pPr>
            <w:r>
              <w:rPr>
                <w:rFonts w:hAnsi="Times New Roman" w:cs="Times New Roman"/>
                <w:color w:val="000000"/>
                <w:sz w:val="24"/>
                <w:szCs w:val="24"/>
              </w:rPr>
              <w:t>Prekės pavadinimas</w:t>
            </w:r>
          </w:p>
        </w:tc>
        <w:tc>
          <w:tcPr>
            <w:tcW w:w="1287" w:type="dxa"/>
          </w:tcPr>
          <w:p w14:paraId="7C678968" w14:textId="77777777" w:rsidR="00441740" w:rsidRDefault="00441740" w:rsidP="0044174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Ansi="Times New Roman" w:cs="Times New Roman"/>
                <w:color w:val="000000"/>
                <w:sz w:val="24"/>
                <w:szCs w:val="24"/>
              </w:rPr>
            </w:pPr>
            <w:r>
              <w:rPr>
                <w:rFonts w:hAnsi="Times New Roman" w:cs="Times New Roman"/>
                <w:color w:val="000000"/>
                <w:sz w:val="24"/>
                <w:szCs w:val="24"/>
              </w:rPr>
              <w:t>Kiekis</w:t>
            </w:r>
          </w:p>
          <w:p w14:paraId="6F978124" w14:textId="0E12D681" w:rsidR="00441740" w:rsidRDefault="00441740" w:rsidP="0044174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Ansi="Times New Roman" w:cs="Times New Roman"/>
                <w:color w:val="000000"/>
                <w:sz w:val="24"/>
                <w:szCs w:val="24"/>
              </w:rPr>
            </w:pPr>
          </w:p>
        </w:tc>
        <w:tc>
          <w:tcPr>
            <w:tcW w:w="1389" w:type="dxa"/>
          </w:tcPr>
          <w:p w14:paraId="22422F40" w14:textId="29B27D59" w:rsidR="00441740" w:rsidRDefault="00441740" w:rsidP="0044174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Ansi="Times New Roman" w:cs="Times New Roman"/>
                <w:color w:val="000000"/>
                <w:sz w:val="24"/>
                <w:szCs w:val="24"/>
              </w:rPr>
            </w:pPr>
            <w:r>
              <w:rPr>
                <w:rFonts w:hAnsi="Times New Roman" w:cs="Times New Roman"/>
                <w:color w:val="000000"/>
                <w:sz w:val="24"/>
                <w:szCs w:val="24"/>
              </w:rPr>
              <w:t>Gamintojas, modelis</w:t>
            </w:r>
          </w:p>
        </w:tc>
        <w:tc>
          <w:tcPr>
            <w:tcW w:w="1376" w:type="dxa"/>
          </w:tcPr>
          <w:p w14:paraId="601B76C0" w14:textId="557D5FCF" w:rsidR="00441740" w:rsidRDefault="00441740" w:rsidP="0044174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Ansi="Times New Roman" w:cs="Times New Roman"/>
                <w:color w:val="000000"/>
                <w:sz w:val="24"/>
                <w:szCs w:val="24"/>
              </w:rPr>
            </w:pPr>
            <w:r>
              <w:rPr>
                <w:rFonts w:hAnsi="Times New Roman" w:cs="Times New Roman"/>
                <w:color w:val="000000"/>
                <w:sz w:val="24"/>
                <w:szCs w:val="24"/>
              </w:rPr>
              <w:t xml:space="preserve"> 1 vnt. Kaina Eur be PVM</w:t>
            </w:r>
          </w:p>
        </w:tc>
        <w:tc>
          <w:tcPr>
            <w:tcW w:w="1297" w:type="dxa"/>
          </w:tcPr>
          <w:p w14:paraId="1B0B62C9" w14:textId="6126D5C4" w:rsidR="00441740" w:rsidRDefault="00441740" w:rsidP="0044174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Ansi="Times New Roman" w:cs="Times New Roman"/>
                <w:color w:val="000000"/>
                <w:sz w:val="24"/>
                <w:szCs w:val="24"/>
              </w:rPr>
            </w:pPr>
            <w:r>
              <w:rPr>
                <w:rFonts w:hAnsi="Times New Roman" w:cs="Times New Roman"/>
                <w:color w:val="000000"/>
                <w:sz w:val="24"/>
                <w:szCs w:val="24"/>
              </w:rPr>
              <w:t>1 vnt.</w:t>
            </w:r>
          </w:p>
          <w:p w14:paraId="18A78F0D" w14:textId="59C2CD32" w:rsidR="00441740" w:rsidRDefault="00441740" w:rsidP="0044174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Ansi="Times New Roman" w:cs="Times New Roman"/>
                <w:color w:val="000000"/>
                <w:sz w:val="24"/>
                <w:szCs w:val="24"/>
              </w:rPr>
            </w:pPr>
            <w:r>
              <w:rPr>
                <w:rFonts w:hAnsi="Times New Roman" w:cs="Times New Roman"/>
                <w:color w:val="000000"/>
                <w:sz w:val="24"/>
                <w:szCs w:val="24"/>
              </w:rPr>
              <w:t>Kaina Eur su PVM</w:t>
            </w:r>
          </w:p>
        </w:tc>
        <w:tc>
          <w:tcPr>
            <w:tcW w:w="964" w:type="dxa"/>
          </w:tcPr>
          <w:p w14:paraId="6FD8CD02" w14:textId="7F03E649" w:rsidR="00441740" w:rsidRDefault="00441740" w:rsidP="0044174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Ansi="Times New Roman" w:cs="Times New Roman"/>
                <w:color w:val="000000"/>
                <w:sz w:val="24"/>
                <w:szCs w:val="24"/>
              </w:rPr>
            </w:pPr>
            <w:r>
              <w:rPr>
                <w:rFonts w:hAnsi="Times New Roman" w:cs="Times New Roman"/>
                <w:color w:val="000000"/>
                <w:sz w:val="24"/>
                <w:szCs w:val="24"/>
              </w:rPr>
              <w:t>Bendra Kaina Eur be PVM</w:t>
            </w:r>
          </w:p>
        </w:tc>
        <w:tc>
          <w:tcPr>
            <w:tcW w:w="964" w:type="dxa"/>
          </w:tcPr>
          <w:p w14:paraId="6B3DB358" w14:textId="53A6738F" w:rsidR="00441740" w:rsidRDefault="00441740" w:rsidP="0044174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Ansi="Times New Roman" w:cs="Times New Roman"/>
                <w:color w:val="000000"/>
                <w:sz w:val="24"/>
                <w:szCs w:val="24"/>
              </w:rPr>
            </w:pPr>
            <w:r>
              <w:rPr>
                <w:rFonts w:hAnsi="Times New Roman" w:cs="Times New Roman"/>
                <w:color w:val="000000"/>
                <w:sz w:val="24"/>
                <w:szCs w:val="24"/>
              </w:rPr>
              <w:t>Bendra kaina Eur su PVM</w:t>
            </w:r>
          </w:p>
        </w:tc>
      </w:tr>
      <w:tr w:rsidR="00441740" w14:paraId="7130D518" w14:textId="39162D48" w:rsidTr="00EB6081">
        <w:tc>
          <w:tcPr>
            <w:tcW w:w="716" w:type="dxa"/>
          </w:tcPr>
          <w:p w14:paraId="5DCE03F5" w14:textId="0B929C94" w:rsidR="00441740" w:rsidRDefault="00441740" w:rsidP="006D453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Ansi="Times New Roman" w:cs="Times New Roman"/>
                <w:color w:val="000000"/>
                <w:sz w:val="24"/>
                <w:szCs w:val="24"/>
              </w:rPr>
            </w:pPr>
            <w:r>
              <w:rPr>
                <w:rFonts w:hAnsi="Times New Roman" w:cs="Times New Roman"/>
                <w:color w:val="000000"/>
                <w:sz w:val="24"/>
                <w:szCs w:val="24"/>
              </w:rPr>
              <w:t>1</w:t>
            </w:r>
          </w:p>
        </w:tc>
        <w:tc>
          <w:tcPr>
            <w:tcW w:w="9246" w:type="dxa"/>
            <w:gridSpan w:val="7"/>
          </w:tcPr>
          <w:p w14:paraId="3889A0BA" w14:textId="111C31BD" w:rsidR="00441740" w:rsidRDefault="00441740" w:rsidP="006D453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Ansi="Times New Roman" w:cs="Times New Roman"/>
                <w:color w:val="000000"/>
                <w:sz w:val="24"/>
                <w:szCs w:val="24"/>
              </w:rPr>
            </w:pPr>
            <w:r>
              <w:rPr>
                <w:rFonts w:eastAsia="Times New Roman" w:hAnsi="Times New Roman" w:cs="Times New Roman"/>
                <w:b/>
                <w:sz w:val="24"/>
                <w:szCs w:val="24"/>
              </w:rPr>
              <w:t>Paciento monitoriai su centrine stebėjimo sistema</w:t>
            </w:r>
            <w:r w:rsidR="006E61FB">
              <w:rPr>
                <w:rFonts w:hAnsi="Times New Roman" w:cs="Times New Roman"/>
                <w:color w:val="000000"/>
                <w:sz w:val="24"/>
                <w:szCs w:val="24"/>
              </w:rPr>
              <w:t xml:space="preserve"> </w:t>
            </w:r>
            <w:r w:rsidRPr="006E61FB">
              <w:rPr>
                <w:rFonts w:hAnsi="Times New Roman" w:cs="Times New Roman"/>
                <w:b/>
                <w:color w:val="000000"/>
                <w:sz w:val="24"/>
                <w:szCs w:val="24"/>
              </w:rPr>
              <w:t>1 kompl.</w:t>
            </w:r>
          </w:p>
        </w:tc>
      </w:tr>
      <w:tr w:rsidR="00441740" w14:paraId="2A55A6F6" w14:textId="12E7BE97" w:rsidTr="00441740">
        <w:tc>
          <w:tcPr>
            <w:tcW w:w="716" w:type="dxa"/>
          </w:tcPr>
          <w:p w14:paraId="39E94B96" w14:textId="288538C5" w:rsidR="00441740" w:rsidRDefault="00441740" w:rsidP="006D453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Ansi="Times New Roman" w:cs="Times New Roman"/>
                <w:color w:val="000000"/>
                <w:sz w:val="24"/>
                <w:szCs w:val="24"/>
              </w:rPr>
            </w:pPr>
            <w:r>
              <w:rPr>
                <w:rFonts w:hAnsi="Times New Roman" w:cs="Times New Roman"/>
                <w:color w:val="000000"/>
                <w:sz w:val="24"/>
                <w:szCs w:val="24"/>
              </w:rPr>
              <w:t>1.1.</w:t>
            </w:r>
          </w:p>
        </w:tc>
        <w:tc>
          <w:tcPr>
            <w:tcW w:w="1969" w:type="dxa"/>
          </w:tcPr>
          <w:p w14:paraId="460598F4" w14:textId="41D9A251" w:rsidR="00441740" w:rsidRDefault="00441740" w:rsidP="006D453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hAnsi="Times New Roman" w:cs="Times New Roman"/>
                <w:b/>
                <w:sz w:val="24"/>
                <w:szCs w:val="24"/>
              </w:rPr>
            </w:pPr>
            <w:r>
              <w:rPr>
                <w:rFonts w:eastAsia="Times New Roman" w:hAnsi="Times New Roman" w:cs="Times New Roman"/>
                <w:b/>
                <w:sz w:val="24"/>
                <w:szCs w:val="24"/>
              </w:rPr>
              <w:t>Centrinė stebėjimo sistema</w:t>
            </w:r>
          </w:p>
        </w:tc>
        <w:tc>
          <w:tcPr>
            <w:tcW w:w="1287" w:type="dxa"/>
          </w:tcPr>
          <w:p w14:paraId="5FC9A2DA" w14:textId="3E6E2F31" w:rsidR="00441740" w:rsidRDefault="00441740" w:rsidP="006D453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Ansi="Times New Roman" w:cs="Times New Roman"/>
                <w:color w:val="000000"/>
                <w:sz w:val="24"/>
                <w:szCs w:val="24"/>
              </w:rPr>
            </w:pPr>
            <w:r>
              <w:rPr>
                <w:rFonts w:hAnsi="Times New Roman" w:cs="Times New Roman"/>
                <w:color w:val="000000"/>
                <w:sz w:val="24"/>
                <w:szCs w:val="24"/>
              </w:rPr>
              <w:t>1 vnt.</w:t>
            </w:r>
          </w:p>
        </w:tc>
        <w:tc>
          <w:tcPr>
            <w:tcW w:w="1389" w:type="dxa"/>
          </w:tcPr>
          <w:p w14:paraId="557979B5" w14:textId="77777777" w:rsidR="00441740" w:rsidRDefault="00441740" w:rsidP="006D453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Ansi="Times New Roman" w:cs="Times New Roman"/>
                <w:color w:val="000000"/>
                <w:sz w:val="24"/>
                <w:szCs w:val="24"/>
              </w:rPr>
            </w:pPr>
          </w:p>
        </w:tc>
        <w:tc>
          <w:tcPr>
            <w:tcW w:w="1376" w:type="dxa"/>
          </w:tcPr>
          <w:p w14:paraId="303EFFE7" w14:textId="77777777" w:rsidR="00441740" w:rsidRDefault="00441740" w:rsidP="006D453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Ansi="Times New Roman" w:cs="Times New Roman"/>
                <w:color w:val="000000"/>
                <w:sz w:val="24"/>
                <w:szCs w:val="24"/>
              </w:rPr>
            </w:pPr>
          </w:p>
        </w:tc>
        <w:tc>
          <w:tcPr>
            <w:tcW w:w="1297" w:type="dxa"/>
          </w:tcPr>
          <w:p w14:paraId="7BEC1103" w14:textId="77777777" w:rsidR="00441740" w:rsidRDefault="00441740" w:rsidP="006D453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Ansi="Times New Roman" w:cs="Times New Roman"/>
                <w:color w:val="000000"/>
                <w:sz w:val="24"/>
                <w:szCs w:val="24"/>
              </w:rPr>
            </w:pPr>
          </w:p>
        </w:tc>
        <w:tc>
          <w:tcPr>
            <w:tcW w:w="964" w:type="dxa"/>
          </w:tcPr>
          <w:p w14:paraId="5F87511D" w14:textId="77777777" w:rsidR="00441740" w:rsidRDefault="00441740" w:rsidP="006D453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Ansi="Times New Roman" w:cs="Times New Roman"/>
                <w:color w:val="000000"/>
                <w:sz w:val="24"/>
                <w:szCs w:val="24"/>
              </w:rPr>
            </w:pPr>
          </w:p>
        </w:tc>
        <w:tc>
          <w:tcPr>
            <w:tcW w:w="964" w:type="dxa"/>
          </w:tcPr>
          <w:p w14:paraId="653FB075" w14:textId="77777777" w:rsidR="00441740" w:rsidRDefault="00441740" w:rsidP="006D453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Ansi="Times New Roman" w:cs="Times New Roman"/>
                <w:color w:val="000000"/>
                <w:sz w:val="24"/>
                <w:szCs w:val="24"/>
              </w:rPr>
            </w:pPr>
          </w:p>
        </w:tc>
      </w:tr>
      <w:tr w:rsidR="00441740" w14:paraId="3F9CE466" w14:textId="57615A0F" w:rsidTr="00441740">
        <w:tc>
          <w:tcPr>
            <w:tcW w:w="716" w:type="dxa"/>
          </w:tcPr>
          <w:p w14:paraId="702C734D" w14:textId="7A00B797" w:rsidR="00441740" w:rsidRDefault="00441740" w:rsidP="006D453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Ansi="Times New Roman" w:cs="Times New Roman"/>
                <w:color w:val="000000"/>
                <w:sz w:val="24"/>
                <w:szCs w:val="24"/>
              </w:rPr>
            </w:pPr>
            <w:r>
              <w:rPr>
                <w:rFonts w:hAnsi="Times New Roman" w:cs="Times New Roman"/>
                <w:color w:val="000000"/>
                <w:sz w:val="24"/>
                <w:szCs w:val="24"/>
              </w:rPr>
              <w:t xml:space="preserve">1.2. </w:t>
            </w:r>
          </w:p>
        </w:tc>
        <w:tc>
          <w:tcPr>
            <w:tcW w:w="1969" w:type="dxa"/>
          </w:tcPr>
          <w:p w14:paraId="74503D51" w14:textId="23C8B3A9" w:rsidR="00441740" w:rsidRDefault="00441740" w:rsidP="006D453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hAnsi="Times New Roman" w:cs="Times New Roman"/>
                <w:b/>
                <w:sz w:val="24"/>
                <w:szCs w:val="24"/>
              </w:rPr>
            </w:pPr>
            <w:r>
              <w:rPr>
                <w:rFonts w:eastAsia="Times New Roman" w:hAnsi="Times New Roman" w:cs="Times New Roman"/>
                <w:b/>
                <w:sz w:val="24"/>
                <w:szCs w:val="24"/>
              </w:rPr>
              <w:t>Paciento monitoriai</w:t>
            </w:r>
          </w:p>
        </w:tc>
        <w:tc>
          <w:tcPr>
            <w:tcW w:w="1287" w:type="dxa"/>
          </w:tcPr>
          <w:p w14:paraId="454D3F71" w14:textId="230F066E" w:rsidR="00441740" w:rsidRDefault="00441740" w:rsidP="006D453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Ansi="Times New Roman" w:cs="Times New Roman"/>
                <w:color w:val="000000"/>
                <w:sz w:val="24"/>
                <w:szCs w:val="24"/>
              </w:rPr>
            </w:pPr>
            <w:r>
              <w:rPr>
                <w:rFonts w:hAnsi="Times New Roman" w:cs="Times New Roman"/>
                <w:color w:val="000000"/>
                <w:sz w:val="24"/>
                <w:szCs w:val="24"/>
              </w:rPr>
              <w:t>3 vnt.</w:t>
            </w:r>
          </w:p>
        </w:tc>
        <w:tc>
          <w:tcPr>
            <w:tcW w:w="1389" w:type="dxa"/>
          </w:tcPr>
          <w:p w14:paraId="3F87A4FF" w14:textId="77777777" w:rsidR="00441740" w:rsidRDefault="00441740" w:rsidP="006D453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Ansi="Times New Roman" w:cs="Times New Roman"/>
                <w:color w:val="000000"/>
                <w:sz w:val="24"/>
                <w:szCs w:val="24"/>
              </w:rPr>
            </w:pPr>
          </w:p>
        </w:tc>
        <w:tc>
          <w:tcPr>
            <w:tcW w:w="1376" w:type="dxa"/>
          </w:tcPr>
          <w:p w14:paraId="51D1A766" w14:textId="77777777" w:rsidR="00441740" w:rsidRDefault="00441740" w:rsidP="006D453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Ansi="Times New Roman" w:cs="Times New Roman"/>
                <w:color w:val="000000"/>
                <w:sz w:val="24"/>
                <w:szCs w:val="24"/>
              </w:rPr>
            </w:pPr>
          </w:p>
        </w:tc>
        <w:tc>
          <w:tcPr>
            <w:tcW w:w="1297" w:type="dxa"/>
          </w:tcPr>
          <w:p w14:paraId="730FC8F2" w14:textId="77777777" w:rsidR="00441740" w:rsidRDefault="00441740" w:rsidP="006D453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Ansi="Times New Roman" w:cs="Times New Roman"/>
                <w:color w:val="000000"/>
                <w:sz w:val="24"/>
                <w:szCs w:val="24"/>
              </w:rPr>
            </w:pPr>
          </w:p>
        </w:tc>
        <w:tc>
          <w:tcPr>
            <w:tcW w:w="964" w:type="dxa"/>
          </w:tcPr>
          <w:p w14:paraId="4CC8DE52" w14:textId="77777777" w:rsidR="00441740" w:rsidRDefault="00441740" w:rsidP="006D453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Ansi="Times New Roman" w:cs="Times New Roman"/>
                <w:color w:val="000000"/>
                <w:sz w:val="24"/>
                <w:szCs w:val="24"/>
              </w:rPr>
            </w:pPr>
          </w:p>
        </w:tc>
        <w:tc>
          <w:tcPr>
            <w:tcW w:w="964" w:type="dxa"/>
          </w:tcPr>
          <w:p w14:paraId="5105C6B5" w14:textId="77777777" w:rsidR="00441740" w:rsidRDefault="00441740" w:rsidP="006D453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Ansi="Times New Roman" w:cs="Times New Roman"/>
                <w:color w:val="000000"/>
                <w:sz w:val="24"/>
                <w:szCs w:val="24"/>
              </w:rPr>
            </w:pPr>
          </w:p>
        </w:tc>
      </w:tr>
      <w:tr w:rsidR="00441740" w14:paraId="4865B88E" w14:textId="65A4DC34" w:rsidTr="001646C6">
        <w:tc>
          <w:tcPr>
            <w:tcW w:w="8034" w:type="dxa"/>
            <w:gridSpan w:val="6"/>
          </w:tcPr>
          <w:p w14:paraId="567E5A94" w14:textId="42A7BB7C" w:rsidR="00441740" w:rsidRDefault="00441740" w:rsidP="00A67D5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hAnsi="Times New Roman" w:cs="Times New Roman"/>
                <w:color w:val="000000"/>
                <w:sz w:val="24"/>
                <w:szCs w:val="24"/>
              </w:rPr>
            </w:pPr>
            <w:r>
              <w:rPr>
                <w:rFonts w:hAnsi="Times New Roman" w:cs="Times New Roman"/>
                <w:color w:val="000000"/>
                <w:sz w:val="24"/>
                <w:szCs w:val="24"/>
              </w:rPr>
              <w:t xml:space="preserve">         </w:t>
            </w:r>
            <w:r w:rsidR="00037779">
              <w:rPr>
                <w:rFonts w:hAnsi="Times New Roman" w:cs="Times New Roman"/>
                <w:color w:val="000000"/>
                <w:sz w:val="24"/>
                <w:szCs w:val="24"/>
              </w:rPr>
              <w:t xml:space="preserve">       </w:t>
            </w:r>
            <w:r w:rsidR="00037779">
              <w:rPr>
                <w:rFonts w:eastAsia="Times New Roman" w:hAnsi="Times New Roman" w:cs="Times New Roman"/>
                <w:b/>
                <w:sz w:val="24"/>
                <w:szCs w:val="24"/>
              </w:rPr>
              <w:t>Paciento monitorių su centrine stebėjimo sistemos</w:t>
            </w:r>
            <w:r w:rsidR="00037779">
              <w:rPr>
                <w:rFonts w:hAnsi="Times New Roman" w:cs="Times New Roman"/>
                <w:color w:val="000000"/>
                <w:sz w:val="24"/>
                <w:szCs w:val="24"/>
              </w:rPr>
              <w:t xml:space="preserve"> </w:t>
            </w:r>
            <w:r w:rsidR="00A67D5F">
              <w:rPr>
                <w:rFonts w:hAnsi="Times New Roman" w:cs="Times New Roman"/>
                <w:color w:val="000000"/>
                <w:sz w:val="24"/>
                <w:szCs w:val="24"/>
              </w:rPr>
              <w:t>bendra</w:t>
            </w:r>
            <w:r>
              <w:rPr>
                <w:rFonts w:hAnsi="Times New Roman" w:cs="Times New Roman"/>
                <w:color w:val="000000"/>
                <w:sz w:val="24"/>
                <w:szCs w:val="24"/>
              </w:rPr>
              <w:t xml:space="preserve"> kaina:</w:t>
            </w:r>
          </w:p>
        </w:tc>
        <w:tc>
          <w:tcPr>
            <w:tcW w:w="964" w:type="dxa"/>
          </w:tcPr>
          <w:p w14:paraId="00A0978D" w14:textId="77777777" w:rsidR="00441740" w:rsidRDefault="00441740" w:rsidP="006D453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Ansi="Times New Roman" w:cs="Times New Roman"/>
                <w:color w:val="000000"/>
                <w:sz w:val="24"/>
                <w:szCs w:val="24"/>
              </w:rPr>
            </w:pPr>
          </w:p>
        </w:tc>
        <w:tc>
          <w:tcPr>
            <w:tcW w:w="964" w:type="dxa"/>
          </w:tcPr>
          <w:p w14:paraId="2BE2BBD7" w14:textId="77777777" w:rsidR="00441740" w:rsidRDefault="00441740" w:rsidP="006D453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Ansi="Times New Roman" w:cs="Times New Roman"/>
                <w:color w:val="000000"/>
                <w:sz w:val="24"/>
                <w:szCs w:val="24"/>
              </w:rPr>
            </w:pPr>
          </w:p>
        </w:tc>
      </w:tr>
    </w:tbl>
    <w:p w14:paraId="009FB37D" w14:textId="77777777" w:rsidR="00774873" w:rsidRDefault="00774873" w:rsidP="006D453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35F4E607" w14:textId="77777777" w:rsidR="006D4536" w:rsidRPr="00D8781F" w:rsidRDefault="006D4536" w:rsidP="006D453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sz w:val="24"/>
          <w:szCs w:val="24"/>
        </w:rPr>
      </w:pPr>
      <w:r w:rsidRPr="00D8781F">
        <w:rPr>
          <w:rFonts w:ascii="Times New Roman" w:eastAsia="Calibri" w:hAnsi="Times New Roman" w:cs="Times New Roman"/>
          <w:sz w:val="24"/>
          <w:szCs w:val="24"/>
        </w:rPr>
        <w:t xml:space="preserve">        </w:t>
      </w:r>
      <w:r w:rsidRPr="00D8781F">
        <w:rPr>
          <w:rFonts w:ascii="Times New Roman" w:eastAsia="Calibri" w:hAnsi="Times New Roman" w:cs="Times New Roman"/>
          <w:b/>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0F29774F" w14:textId="77777777" w:rsidR="006D4536" w:rsidRPr="00D8781F" w:rsidRDefault="006D4536" w:rsidP="006D4536">
      <w:pPr>
        <w:numPr>
          <w:ilvl w:val="0"/>
          <w:numId w:val="37"/>
        </w:numPr>
        <w:pBdr>
          <w:top w:val="nil"/>
          <w:left w:val="nil"/>
          <w:bottom w:val="nil"/>
          <w:right w:val="nil"/>
          <w:between w:val="nil"/>
          <w:bar w:val="nil"/>
        </w:pBdr>
        <w:spacing w:after="0" w:line="240" w:lineRule="auto"/>
        <w:rPr>
          <w:rFonts w:ascii="Times New Roman" w:eastAsia="Calibri" w:hAnsi="Times New Roman" w:cs="Times New Roman"/>
          <w:sz w:val="24"/>
          <w:szCs w:val="24"/>
        </w:rPr>
      </w:pPr>
      <w:r w:rsidRPr="00D8781F">
        <w:rPr>
          <w:rFonts w:ascii="Times New Roman" w:eastAsia="Calibri" w:hAnsi="Times New Roman" w:cs="Times New Roman"/>
          <w:sz w:val="24"/>
          <w:szCs w:val="24"/>
        </w:rPr>
        <w:t xml:space="preserve">       Informuojame, kad pasiūlyme yra pateikta ir konfidenciali informacija*: </w:t>
      </w:r>
    </w:p>
    <w:tbl>
      <w:tblPr>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712"/>
        <w:gridCol w:w="2865"/>
        <w:gridCol w:w="2865"/>
      </w:tblGrid>
      <w:tr w:rsidR="000C3C16" w:rsidRPr="00D8781F" w14:paraId="1EC09019" w14:textId="423D413A" w:rsidTr="000C3C16">
        <w:tc>
          <w:tcPr>
            <w:tcW w:w="648" w:type="dxa"/>
            <w:tcBorders>
              <w:top w:val="single" w:sz="4" w:space="0" w:color="auto"/>
              <w:left w:val="single" w:sz="4" w:space="0" w:color="auto"/>
              <w:bottom w:val="single" w:sz="4" w:space="0" w:color="auto"/>
              <w:right w:val="single" w:sz="4" w:space="0" w:color="auto"/>
            </w:tcBorders>
            <w:hideMark/>
          </w:tcPr>
          <w:p w14:paraId="44D2C03B" w14:textId="77777777" w:rsidR="000C3C16" w:rsidRPr="00D8781F" w:rsidRDefault="000C3C16" w:rsidP="000C3C16">
            <w:pPr>
              <w:rPr>
                <w:rFonts w:ascii="Times New Roman" w:eastAsia="Calibri" w:hAnsi="Times New Roman" w:cs="Times New Roman"/>
                <w:sz w:val="24"/>
                <w:szCs w:val="24"/>
              </w:rPr>
            </w:pPr>
            <w:r w:rsidRPr="00D8781F">
              <w:rPr>
                <w:rFonts w:ascii="Times New Roman" w:eastAsia="Calibri" w:hAnsi="Times New Roman" w:cs="Times New Roman"/>
                <w:sz w:val="24"/>
                <w:szCs w:val="24"/>
              </w:rPr>
              <w:t xml:space="preserve">Eil. Nr. </w:t>
            </w:r>
          </w:p>
        </w:tc>
        <w:tc>
          <w:tcPr>
            <w:tcW w:w="3712" w:type="dxa"/>
            <w:tcBorders>
              <w:top w:val="single" w:sz="4" w:space="0" w:color="auto"/>
              <w:left w:val="single" w:sz="4" w:space="0" w:color="auto"/>
              <w:bottom w:val="single" w:sz="4" w:space="0" w:color="auto"/>
              <w:right w:val="single" w:sz="4" w:space="0" w:color="auto"/>
            </w:tcBorders>
            <w:hideMark/>
          </w:tcPr>
          <w:p w14:paraId="6425698E" w14:textId="77777777" w:rsidR="000C3C16" w:rsidRPr="00D8781F" w:rsidRDefault="000C3C16" w:rsidP="000C3C16">
            <w:pPr>
              <w:rPr>
                <w:rFonts w:ascii="Times New Roman" w:eastAsia="Calibri" w:hAnsi="Times New Roman" w:cs="Times New Roman"/>
                <w:sz w:val="24"/>
                <w:szCs w:val="24"/>
              </w:rPr>
            </w:pPr>
            <w:r w:rsidRPr="00D8781F">
              <w:rPr>
                <w:rFonts w:ascii="Times New Roman" w:eastAsia="Calibri" w:hAnsi="Times New Roman" w:cs="Times New Roman"/>
                <w:sz w:val="24"/>
                <w:szCs w:val="24"/>
              </w:rPr>
              <w:t>Pateikto dokumento pavadinimas</w:t>
            </w:r>
          </w:p>
        </w:tc>
        <w:tc>
          <w:tcPr>
            <w:tcW w:w="2865" w:type="dxa"/>
            <w:tcBorders>
              <w:top w:val="single" w:sz="4" w:space="0" w:color="auto"/>
              <w:left w:val="single" w:sz="4" w:space="0" w:color="auto"/>
              <w:bottom w:val="single" w:sz="4" w:space="0" w:color="auto"/>
              <w:right w:val="single" w:sz="4" w:space="0" w:color="auto"/>
            </w:tcBorders>
            <w:hideMark/>
          </w:tcPr>
          <w:p w14:paraId="0A4F496D" w14:textId="77777777" w:rsidR="000C3C16" w:rsidRPr="00D8781F" w:rsidRDefault="000C3C16" w:rsidP="000C3C16">
            <w:pPr>
              <w:jc w:val="center"/>
              <w:rPr>
                <w:rFonts w:ascii="Times New Roman" w:eastAsia="Calibri" w:hAnsi="Times New Roman" w:cs="Times New Roman"/>
                <w:sz w:val="24"/>
                <w:szCs w:val="24"/>
              </w:rPr>
            </w:pPr>
            <w:r w:rsidRPr="00D8781F">
              <w:rPr>
                <w:rFonts w:ascii="Times New Roman" w:eastAsia="Calibri" w:hAnsi="Times New Roman" w:cs="Times New Roman"/>
                <w:sz w:val="24"/>
                <w:szCs w:val="24"/>
              </w:rPr>
              <w:t>Pateikto dokumento puslapis (-iai-)</w:t>
            </w:r>
          </w:p>
        </w:tc>
        <w:tc>
          <w:tcPr>
            <w:tcW w:w="2865" w:type="dxa"/>
            <w:tcBorders>
              <w:top w:val="single" w:sz="4" w:space="0" w:color="auto"/>
              <w:left w:val="single" w:sz="4" w:space="0" w:color="auto"/>
              <w:bottom w:val="single" w:sz="4" w:space="0" w:color="auto"/>
              <w:right w:val="single" w:sz="4" w:space="0" w:color="auto"/>
            </w:tcBorders>
          </w:tcPr>
          <w:p w14:paraId="42FC1E52" w14:textId="75F6B340" w:rsidR="000C3C16" w:rsidRPr="00D8781F" w:rsidRDefault="000C3C16" w:rsidP="000C3C16">
            <w:pPr>
              <w:jc w:val="center"/>
              <w:rPr>
                <w:rFonts w:ascii="Times New Roman" w:eastAsia="Calibri" w:hAnsi="Times New Roman" w:cs="Times New Roman"/>
                <w:sz w:val="24"/>
                <w:szCs w:val="24"/>
              </w:rPr>
            </w:pPr>
            <w:r>
              <w:rPr>
                <w:rFonts w:ascii="Times New Roman" w:eastAsia="Calibri" w:hAnsi="Times New Roman" w:cs="Times New Roman"/>
                <w:sz w:val="24"/>
                <w:szCs w:val="24"/>
              </w:rPr>
              <w:t>Konfidencialios informacijos pagrindimas</w:t>
            </w:r>
          </w:p>
        </w:tc>
      </w:tr>
      <w:tr w:rsidR="000C3C16" w:rsidRPr="00D8781F" w14:paraId="7B88A82B" w14:textId="5D23F7DE" w:rsidTr="000C3C16">
        <w:tc>
          <w:tcPr>
            <w:tcW w:w="648" w:type="dxa"/>
            <w:tcBorders>
              <w:top w:val="single" w:sz="4" w:space="0" w:color="auto"/>
              <w:left w:val="single" w:sz="4" w:space="0" w:color="auto"/>
              <w:bottom w:val="single" w:sz="4" w:space="0" w:color="auto"/>
              <w:right w:val="single" w:sz="4" w:space="0" w:color="auto"/>
            </w:tcBorders>
            <w:hideMark/>
          </w:tcPr>
          <w:p w14:paraId="5C64DD15" w14:textId="77777777" w:rsidR="000C3C16" w:rsidRPr="00D8781F" w:rsidRDefault="000C3C16" w:rsidP="000C3C16">
            <w:pPr>
              <w:rPr>
                <w:rFonts w:ascii="Times New Roman" w:eastAsia="Calibri" w:hAnsi="Times New Roman" w:cs="Times New Roman"/>
                <w:sz w:val="24"/>
                <w:szCs w:val="24"/>
              </w:rPr>
            </w:pPr>
            <w:r w:rsidRPr="00D8781F">
              <w:rPr>
                <w:rFonts w:ascii="Times New Roman" w:hAnsi="Times New Roman" w:cs="Times New Roman"/>
                <w:noProof/>
                <w:sz w:val="24"/>
                <w:szCs w:val="24"/>
              </w:rPr>
              <mc:AlternateContent>
                <mc:Choice Requires="wps">
                  <w:drawing>
                    <wp:anchor distT="0" distB="0" distL="114300" distR="114300" simplePos="0" relativeHeight="251663360" behindDoc="0" locked="0" layoutInCell="0" allowOverlap="1" wp14:anchorId="1F6E04AD" wp14:editId="5AB6294D">
                      <wp:simplePos x="0" y="0"/>
                      <wp:positionH relativeFrom="column">
                        <wp:posOffset>-718820</wp:posOffset>
                      </wp:positionH>
                      <wp:positionV relativeFrom="paragraph">
                        <wp:posOffset>59690</wp:posOffset>
                      </wp:positionV>
                      <wp:extent cx="217170" cy="3048000"/>
                      <wp:effectExtent l="0" t="0" r="11430" b="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ADB13" w14:textId="77777777" w:rsidR="009A0CE3" w:rsidRDefault="009A0CE3" w:rsidP="000C3C16"/>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E04AD" id="_x0000_t202" coordsize="21600,21600" o:spt="202" path="m,l,21600r21600,l21600,xe">
                      <v:stroke joinstyle="miter"/>
                      <v:path gradientshapeok="t" o:connecttype="rect"/>
                    </v:shapetype>
                    <v:shape id="Teksto laukas 1" o:spid="_x0000_s1026" type="#_x0000_t202" style="position:absolute;margin-left:-56.6pt;margin-top:4.7pt;width:17.1pt;height:24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hZntQIAALEFAAAOAAAAZHJzL2Uyb0RvYy54bWysVNtunDAQfa/Uf7D8TriEvYDCRsmyVJXS&#10;i5T0A7xgFivGprZ3Iary7x2bsLtJValqy4M12OMzc2aO5+p6aDk6UKWZFBkOLwKMqChlxcQuw98e&#10;Cm+JkTZEVIRLQTP8RDW+Xr1/d9V3KY1kI3lFFQIQodO+y3BjTJf6vi4b2hJ9ITsq4LCWqiUGftXO&#10;rxTpAb3lfhQEc7+XquqULKnWsJuPh3jl8OualuZLXWtqEM8w5Gbcqty6tau/uiLpTpGuYeVLGuQv&#10;smgJExD0CJUTQ9BesV+gWlYqqWVtLkrZ+rKuWUkdB2ATBm/Y3Deko44LFEd3xzLp/wdbfj58VYhV&#10;0DuMBGmhRQ/0URuJONk/Eo1CW6K+0yl43nfga4ZbOVh3S1d3d7J81EjIdUPEjt4oJfuGkgpSdDf9&#10;s6sjjrYg2/6TrCAW2RvpgIZatRYQKoIAHVr1dGwPHQwqYTMKF+ECTko4ugziZRC4/vkknW53SpsP&#10;VLbIGhlW0H6HTg532gAPcJ1cbDAhC8a5kwAXrzbAcdyB2HDVntksXEd/JEGyWW6WsRdH840XB3nu&#10;3RTr2JsX4WKWX+brdR4+27hhnDasqqiwYSZ1hfGfde9F56MujvrSkrPKwtmUtNpt11yhAwF1F+6z&#10;3YLkz9z812m4Y+DyhlIYxcFtlHjFfLnw4iKeeckiWHpBmNwm8yBO4rx4TemOCfrvlFCf4WQWzUYx&#10;/ZYbdPrU7DNuJG2ZgfnBWZthq4dRESS1EtyIyrXWEMZH+6wUNv1TKaBiU6OdYK1GR7WaYTsAilXx&#10;VlZPIF0lQVmgQhh6YNg1sqLsYYZkWH/fE0Ux4h8FvADYNpOhJmM7GUSUjYRRZDAazbUZB9O+U2zX&#10;APj4xoS8gVdSMyfgUyKQvf2BueB4vMwwO3jO/53XadKufgIAAP//AwBQSwMEFAAGAAgAAAAhALJA&#10;rUrfAAAACgEAAA8AAABkcnMvZG93bnJldi54bWxMj8tOwzAQRfdI/IM1SOxSJ00JbYhToUgVu0q0&#10;/QA3HuKofoTYbdK/Z1jBcmaO7pxbbWdr2A3H0HsnIFukwNC1XvWuE3A67pI1sBClU9J4hwLuGGBb&#10;Pz5UslR+cp94O8SOUYgLpRSgYxxKzkOr0cqw8AM6un350cpI49hxNcqJwq3hyzQtuJW9ow9aDtho&#10;bC+HqxWwv3M95fbl1DZNsS/y7528fBghnp/m9zdgEef4B8OvPqlDTU5nf3UqMCMgybJ8SayAzQoY&#10;AcnrhsqdBazWtOF1xf9XqH8AAAD//wMAUEsBAi0AFAAGAAgAAAAhALaDOJL+AAAA4QEAABMAAAAA&#10;AAAAAAAAAAAAAAAAAFtDb250ZW50X1R5cGVzXS54bWxQSwECLQAUAAYACAAAACEAOP0h/9YAAACU&#10;AQAACwAAAAAAAAAAAAAAAAAvAQAAX3JlbHMvLnJlbHNQSwECLQAUAAYACAAAACEAOAIWZ7UCAACx&#10;BQAADgAAAAAAAAAAAAAAAAAuAgAAZHJzL2Uyb0RvYy54bWxQSwECLQAUAAYACAAAACEAskCtSt8A&#10;AAAKAQAADwAAAAAAAAAAAAAAAAAPBQAAZHJzL2Rvd25yZXYueG1sUEsFBgAAAAAEAAQA8wAAABsG&#10;AAAAAA==&#10;" o:allowincell="f" filled="f" stroked="f">
                      <v:textbox style="layout-flow:vertical;mso-layout-flow-alt:bottom-to-top" inset="0,0,0,0">
                        <w:txbxContent>
                          <w:p w14:paraId="559ADB13" w14:textId="77777777" w:rsidR="009A0CE3" w:rsidRDefault="009A0CE3" w:rsidP="000C3C16"/>
                        </w:txbxContent>
                      </v:textbox>
                    </v:shape>
                  </w:pict>
                </mc:Fallback>
              </mc:AlternateContent>
            </w:r>
          </w:p>
        </w:tc>
        <w:tc>
          <w:tcPr>
            <w:tcW w:w="3712" w:type="dxa"/>
            <w:tcBorders>
              <w:top w:val="single" w:sz="4" w:space="0" w:color="auto"/>
              <w:left w:val="single" w:sz="4" w:space="0" w:color="auto"/>
              <w:bottom w:val="single" w:sz="4" w:space="0" w:color="auto"/>
              <w:right w:val="single" w:sz="4" w:space="0" w:color="auto"/>
            </w:tcBorders>
          </w:tcPr>
          <w:p w14:paraId="24824BD7" w14:textId="77777777" w:rsidR="000C3C16" w:rsidRPr="00D8781F" w:rsidRDefault="000C3C16" w:rsidP="000C3C16">
            <w:pPr>
              <w:rPr>
                <w:rFonts w:ascii="Times New Roman" w:eastAsia="Calibri" w:hAnsi="Times New Roman" w:cs="Times New Roman"/>
                <w:sz w:val="24"/>
                <w:szCs w:val="24"/>
              </w:rPr>
            </w:pPr>
          </w:p>
        </w:tc>
        <w:tc>
          <w:tcPr>
            <w:tcW w:w="2865" w:type="dxa"/>
            <w:tcBorders>
              <w:top w:val="single" w:sz="4" w:space="0" w:color="auto"/>
              <w:left w:val="single" w:sz="4" w:space="0" w:color="auto"/>
              <w:bottom w:val="single" w:sz="4" w:space="0" w:color="auto"/>
              <w:right w:val="single" w:sz="4" w:space="0" w:color="auto"/>
            </w:tcBorders>
          </w:tcPr>
          <w:p w14:paraId="35A44F72" w14:textId="77777777" w:rsidR="000C3C16" w:rsidRPr="00D8781F" w:rsidRDefault="000C3C16" w:rsidP="000C3C16">
            <w:pPr>
              <w:rPr>
                <w:rFonts w:ascii="Times New Roman" w:eastAsia="Calibri" w:hAnsi="Times New Roman" w:cs="Times New Roman"/>
                <w:sz w:val="24"/>
                <w:szCs w:val="24"/>
              </w:rPr>
            </w:pPr>
          </w:p>
        </w:tc>
        <w:tc>
          <w:tcPr>
            <w:tcW w:w="2865" w:type="dxa"/>
            <w:tcBorders>
              <w:top w:val="single" w:sz="4" w:space="0" w:color="auto"/>
              <w:left w:val="single" w:sz="4" w:space="0" w:color="auto"/>
              <w:bottom w:val="single" w:sz="4" w:space="0" w:color="auto"/>
              <w:right w:val="single" w:sz="4" w:space="0" w:color="auto"/>
            </w:tcBorders>
          </w:tcPr>
          <w:p w14:paraId="47E8F5CF" w14:textId="77777777" w:rsidR="000C3C16" w:rsidRPr="00D8781F" w:rsidRDefault="000C3C16" w:rsidP="000C3C16">
            <w:pPr>
              <w:rPr>
                <w:rFonts w:ascii="Times New Roman" w:eastAsia="Calibri" w:hAnsi="Times New Roman" w:cs="Times New Roman"/>
                <w:sz w:val="24"/>
                <w:szCs w:val="24"/>
              </w:rPr>
            </w:pPr>
          </w:p>
        </w:tc>
      </w:tr>
      <w:tr w:rsidR="000C3C16" w:rsidRPr="00D8781F" w14:paraId="6EB1CCCE" w14:textId="4F2AF132" w:rsidTr="000C3C16">
        <w:tc>
          <w:tcPr>
            <w:tcW w:w="648" w:type="dxa"/>
            <w:tcBorders>
              <w:top w:val="single" w:sz="4" w:space="0" w:color="auto"/>
              <w:left w:val="single" w:sz="4" w:space="0" w:color="auto"/>
              <w:bottom w:val="single" w:sz="4" w:space="0" w:color="auto"/>
              <w:right w:val="single" w:sz="4" w:space="0" w:color="auto"/>
            </w:tcBorders>
          </w:tcPr>
          <w:p w14:paraId="44A87F12" w14:textId="77777777" w:rsidR="000C3C16" w:rsidRPr="00D8781F" w:rsidRDefault="000C3C16" w:rsidP="000C3C16">
            <w:pPr>
              <w:rPr>
                <w:rFonts w:ascii="Times New Roman" w:hAnsi="Times New Roman" w:cs="Times New Roman"/>
                <w:sz w:val="24"/>
                <w:szCs w:val="24"/>
              </w:rPr>
            </w:pPr>
          </w:p>
        </w:tc>
        <w:tc>
          <w:tcPr>
            <w:tcW w:w="3712" w:type="dxa"/>
            <w:tcBorders>
              <w:top w:val="single" w:sz="4" w:space="0" w:color="auto"/>
              <w:left w:val="single" w:sz="4" w:space="0" w:color="auto"/>
              <w:bottom w:val="single" w:sz="4" w:space="0" w:color="auto"/>
              <w:right w:val="single" w:sz="4" w:space="0" w:color="auto"/>
            </w:tcBorders>
          </w:tcPr>
          <w:p w14:paraId="0F1F9C5A" w14:textId="77777777" w:rsidR="000C3C16" w:rsidRPr="00D8781F" w:rsidRDefault="000C3C16" w:rsidP="000C3C16">
            <w:pPr>
              <w:rPr>
                <w:rFonts w:ascii="Times New Roman" w:eastAsia="Calibri" w:hAnsi="Times New Roman" w:cs="Times New Roman"/>
                <w:sz w:val="24"/>
                <w:szCs w:val="24"/>
              </w:rPr>
            </w:pPr>
          </w:p>
        </w:tc>
        <w:tc>
          <w:tcPr>
            <w:tcW w:w="2865" w:type="dxa"/>
            <w:tcBorders>
              <w:top w:val="single" w:sz="4" w:space="0" w:color="auto"/>
              <w:left w:val="single" w:sz="4" w:space="0" w:color="auto"/>
              <w:bottom w:val="single" w:sz="4" w:space="0" w:color="auto"/>
              <w:right w:val="single" w:sz="4" w:space="0" w:color="auto"/>
            </w:tcBorders>
          </w:tcPr>
          <w:p w14:paraId="4ABDCEC2" w14:textId="77777777" w:rsidR="000C3C16" w:rsidRPr="00D8781F" w:rsidRDefault="000C3C16" w:rsidP="000C3C16">
            <w:pPr>
              <w:rPr>
                <w:rFonts w:ascii="Times New Roman" w:eastAsia="Calibri" w:hAnsi="Times New Roman" w:cs="Times New Roman"/>
                <w:sz w:val="24"/>
                <w:szCs w:val="24"/>
              </w:rPr>
            </w:pPr>
          </w:p>
        </w:tc>
        <w:tc>
          <w:tcPr>
            <w:tcW w:w="2865" w:type="dxa"/>
            <w:tcBorders>
              <w:top w:val="single" w:sz="4" w:space="0" w:color="auto"/>
              <w:left w:val="single" w:sz="4" w:space="0" w:color="auto"/>
              <w:bottom w:val="single" w:sz="4" w:space="0" w:color="auto"/>
              <w:right w:val="single" w:sz="4" w:space="0" w:color="auto"/>
            </w:tcBorders>
          </w:tcPr>
          <w:p w14:paraId="3D73F3B1" w14:textId="77777777" w:rsidR="000C3C16" w:rsidRPr="00D8781F" w:rsidRDefault="000C3C16" w:rsidP="000C3C16">
            <w:pPr>
              <w:rPr>
                <w:rFonts w:ascii="Times New Roman" w:eastAsia="Calibri" w:hAnsi="Times New Roman" w:cs="Times New Roman"/>
                <w:sz w:val="24"/>
                <w:szCs w:val="24"/>
              </w:rPr>
            </w:pPr>
          </w:p>
        </w:tc>
      </w:tr>
    </w:tbl>
    <w:p w14:paraId="07C56065" w14:textId="07D9B6BD" w:rsidR="000C3C16" w:rsidRPr="000C3C16" w:rsidRDefault="006D4536" w:rsidP="009C5850">
      <w:pPr>
        <w:numPr>
          <w:ilvl w:val="0"/>
          <w:numId w:val="37"/>
        </w:numPr>
        <w:pBdr>
          <w:top w:val="nil"/>
          <w:left w:val="nil"/>
          <w:bottom w:val="nil"/>
          <w:right w:val="nil"/>
          <w:between w:val="nil"/>
          <w:bar w:val="nil"/>
        </w:pBdr>
        <w:spacing w:after="0" w:line="240" w:lineRule="auto"/>
        <w:ind w:left="0" w:firstLine="0"/>
        <w:jc w:val="both"/>
        <w:rPr>
          <w:rFonts w:ascii="Times New Roman" w:eastAsia="Calibri" w:hAnsi="Times New Roman" w:cs="Times New Roman"/>
          <w:bCs/>
          <w:sz w:val="24"/>
          <w:szCs w:val="24"/>
        </w:rPr>
      </w:pPr>
      <w:r w:rsidRPr="00D8781F">
        <w:rPr>
          <w:rFonts w:ascii="Times New Roman" w:eastAsia="Calibri" w:hAnsi="Times New Roman" w:cs="Times New Roman"/>
          <w:bCs/>
          <w:sz w:val="24"/>
          <w:szCs w:val="24"/>
        </w:rPr>
        <w:t xml:space="preserve">       * Pildyti tuomet, jei bus pateikta konfidenciali informacija. Tiekėjas negali nurodyti, kad konfidenciali informacija yra pasiūlymo kaina / vieneto kaina ) arba, kad visas pasiūlymas yra konfidencialus. </w:t>
      </w:r>
    </w:p>
    <w:p w14:paraId="59CCD450" w14:textId="47E62AF3" w:rsidR="006D4536" w:rsidRPr="00D8781F" w:rsidRDefault="006D4536" w:rsidP="000C3C16">
      <w:pPr>
        <w:pBdr>
          <w:top w:val="nil"/>
          <w:left w:val="nil"/>
          <w:bottom w:val="nil"/>
          <w:right w:val="nil"/>
          <w:between w:val="nil"/>
          <w:bar w:val="nil"/>
        </w:pBdr>
        <w:spacing w:after="0" w:line="240" w:lineRule="auto"/>
        <w:jc w:val="both"/>
        <w:rPr>
          <w:rFonts w:ascii="Times New Roman" w:eastAsia="Calibri" w:hAnsi="Times New Roman" w:cs="Times New Roman"/>
          <w:bCs/>
          <w:sz w:val="24"/>
          <w:szCs w:val="24"/>
        </w:rPr>
      </w:pPr>
    </w:p>
    <w:p w14:paraId="21F9EB50" w14:textId="77777777" w:rsidR="006D4536" w:rsidRPr="00D8781F" w:rsidRDefault="006D4536" w:rsidP="006D4536">
      <w:pPr>
        <w:widowControl w:val="0"/>
        <w:numPr>
          <w:ilvl w:val="0"/>
          <w:numId w:val="37"/>
        </w:numPr>
        <w:pBdr>
          <w:top w:val="nil"/>
          <w:left w:val="nil"/>
          <w:bottom w:val="nil"/>
          <w:right w:val="nil"/>
          <w:between w:val="nil"/>
          <w:bar w:val="nil"/>
        </w:pBdr>
        <w:spacing w:after="0" w:line="240" w:lineRule="auto"/>
        <w:jc w:val="both"/>
        <w:rPr>
          <w:rFonts w:ascii="Times New Roman" w:eastAsia="Calibri" w:hAnsi="Times New Roman" w:cs="Times New Roman"/>
          <w:sz w:val="24"/>
          <w:szCs w:val="24"/>
        </w:rPr>
      </w:pPr>
      <w:r w:rsidRPr="00D8781F">
        <w:rPr>
          <w:rFonts w:ascii="Times New Roman" w:eastAsia="Calibri" w:hAnsi="Times New Roman" w:cs="Times New Roman"/>
          <w:sz w:val="24"/>
          <w:szCs w:val="24"/>
        </w:rPr>
        <w:t xml:space="preserve">        Kartu su pasiūlymu pateikiami šie dokumentai:</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09"/>
        <w:gridCol w:w="604"/>
        <w:gridCol w:w="1980"/>
        <w:gridCol w:w="619"/>
        <w:gridCol w:w="11"/>
        <w:gridCol w:w="71"/>
        <w:gridCol w:w="1903"/>
        <w:gridCol w:w="6"/>
        <w:gridCol w:w="702"/>
        <w:gridCol w:w="567"/>
        <w:gridCol w:w="13"/>
      </w:tblGrid>
      <w:tr w:rsidR="006D4536" w:rsidRPr="00D8781F" w14:paraId="2DEA7D5F" w14:textId="77777777" w:rsidTr="0019219A">
        <w:tc>
          <w:tcPr>
            <w:tcW w:w="675" w:type="dxa"/>
            <w:tcBorders>
              <w:top w:val="single" w:sz="4" w:space="0" w:color="auto"/>
              <w:left w:val="single" w:sz="4" w:space="0" w:color="auto"/>
              <w:bottom w:val="single" w:sz="4" w:space="0" w:color="auto"/>
              <w:right w:val="single" w:sz="4" w:space="0" w:color="auto"/>
            </w:tcBorders>
            <w:hideMark/>
          </w:tcPr>
          <w:p w14:paraId="0BC52545" w14:textId="77777777" w:rsidR="006D4536" w:rsidRPr="00D8781F" w:rsidRDefault="006D4536" w:rsidP="0019219A">
            <w:pPr>
              <w:widowControl w:val="0"/>
              <w:jc w:val="both"/>
              <w:rPr>
                <w:rFonts w:ascii="Times New Roman" w:eastAsia="Calibri" w:hAnsi="Times New Roman" w:cs="Times New Roman"/>
                <w:sz w:val="24"/>
                <w:szCs w:val="24"/>
              </w:rPr>
            </w:pPr>
            <w:r w:rsidRPr="00D8781F">
              <w:rPr>
                <w:rFonts w:ascii="Times New Roman" w:eastAsia="Calibri" w:hAnsi="Times New Roman" w:cs="Times New Roman"/>
                <w:sz w:val="24"/>
                <w:szCs w:val="24"/>
              </w:rPr>
              <w:t>Eil.Nr.</w:t>
            </w:r>
          </w:p>
        </w:tc>
        <w:tc>
          <w:tcPr>
            <w:tcW w:w="5823" w:type="dxa"/>
            <w:gridSpan w:val="5"/>
            <w:tcBorders>
              <w:top w:val="single" w:sz="4" w:space="0" w:color="auto"/>
              <w:left w:val="single" w:sz="4" w:space="0" w:color="auto"/>
              <w:bottom w:val="single" w:sz="4" w:space="0" w:color="auto"/>
              <w:right w:val="single" w:sz="4" w:space="0" w:color="auto"/>
            </w:tcBorders>
            <w:hideMark/>
          </w:tcPr>
          <w:p w14:paraId="25338D4D" w14:textId="77777777" w:rsidR="006D4536" w:rsidRPr="00D8781F" w:rsidRDefault="006D4536" w:rsidP="0019219A">
            <w:pPr>
              <w:widowControl w:val="0"/>
              <w:jc w:val="center"/>
              <w:rPr>
                <w:rFonts w:ascii="Times New Roman" w:eastAsia="Calibri" w:hAnsi="Times New Roman" w:cs="Times New Roman"/>
                <w:sz w:val="24"/>
                <w:szCs w:val="24"/>
              </w:rPr>
            </w:pPr>
            <w:r w:rsidRPr="00D8781F">
              <w:rPr>
                <w:rFonts w:ascii="Times New Roman" w:eastAsia="Calibri" w:hAnsi="Times New Roman" w:cs="Times New Roman"/>
                <w:sz w:val="24"/>
                <w:szCs w:val="24"/>
              </w:rPr>
              <w:t>Pateiktų dokumentų pavadinimas</w:t>
            </w:r>
          </w:p>
        </w:tc>
        <w:tc>
          <w:tcPr>
            <w:tcW w:w="1980" w:type="dxa"/>
            <w:gridSpan w:val="3"/>
            <w:tcBorders>
              <w:top w:val="single" w:sz="4" w:space="0" w:color="auto"/>
              <w:left w:val="single" w:sz="4" w:space="0" w:color="auto"/>
              <w:bottom w:val="single" w:sz="4" w:space="0" w:color="auto"/>
              <w:right w:val="single" w:sz="4" w:space="0" w:color="auto"/>
            </w:tcBorders>
            <w:hideMark/>
          </w:tcPr>
          <w:p w14:paraId="45C09685" w14:textId="77777777" w:rsidR="006D4536" w:rsidRPr="00D8781F" w:rsidRDefault="006D4536" w:rsidP="0019219A">
            <w:pPr>
              <w:widowControl w:val="0"/>
              <w:jc w:val="center"/>
              <w:rPr>
                <w:rFonts w:ascii="Times New Roman" w:eastAsia="Calibri" w:hAnsi="Times New Roman" w:cs="Times New Roman"/>
                <w:sz w:val="24"/>
                <w:szCs w:val="24"/>
              </w:rPr>
            </w:pPr>
            <w:r w:rsidRPr="00D8781F">
              <w:rPr>
                <w:rFonts w:ascii="Times New Roman" w:eastAsia="Calibri" w:hAnsi="Times New Roman" w:cs="Times New Roman"/>
                <w:sz w:val="24"/>
                <w:szCs w:val="24"/>
              </w:rPr>
              <w:t>Dokumento puslapių skaičius</w:t>
            </w:r>
          </w:p>
        </w:tc>
        <w:tc>
          <w:tcPr>
            <w:tcW w:w="1282" w:type="dxa"/>
            <w:gridSpan w:val="3"/>
            <w:tcBorders>
              <w:top w:val="single" w:sz="4" w:space="0" w:color="auto"/>
              <w:left w:val="single" w:sz="4" w:space="0" w:color="auto"/>
              <w:bottom w:val="single" w:sz="4" w:space="0" w:color="auto"/>
              <w:right w:val="single" w:sz="4" w:space="0" w:color="auto"/>
            </w:tcBorders>
            <w:hideMark/>
          </w:tcPr>
          <w:p w14:paraId="085B341A" w14:textId="77777777" w:rsidR="006D4536" w:rsidRPr="00D8781F" w:rsidRDefault="006D4536" w:rsidP="0019219A">
            <w:pPr>
              <w:widowControl w:val="0"/>
              <w:jc w:val="center"/>
              <w:rPr>
                <w:rFonts w:ascii="Times New Roman" w:eastAsia="Calibri" w:hAnsi="Times New Roman" w:cs="Times New Roman"/>
                <w:sz w:val="24"/>
                <w:szCs w:val="24"/>
              </w:rPr>
            </w:pPr>
            <w:r w:rsidRPr="00D8781F">
              <w:rPr>
                <w:rFonts w:ascii="Times New Roman" w:eastAsia="Calibri" w:hAnsi="Times New Roman" w:cs="Times New Roman"/>
                <w:sz w:val="24"/>
                <w:szCs w:val="24"/>
              </w:rPr>
              <w:t>Puslapio Nr.</w:t>
            </w:r>
          </w:p>
        </w:tc>
      </w:tr>
      <w:tr w:rsidR="006D4536" w:rsidRPr="00D8781F" w14:paraId="19FC7CEE" w14:textId="77777777" w:rsidTr="0019219A">
        <w:tc>
          <w:tcPr>
            <w:tcW w:w="675" w:type="dxa"/>
            <w:tcBorders>
              <w:top w:val="single" w:sz="4" w:space="0" w:color="auto"/>
              <w:left w:val="single" w:sz="4" w:space="0" w:color="auto"/>
              <w:bottom w:val="single" w:sz="4" w:space="0" w:color="auto"/>
              <w:right w:val="single" w:sz="4" w:space="0" w:color="auto"/>
            </w:tcBorders>
          </w:tcPr>
          <w:p w14:paraId="17D87AA2" w14:textId="77777777" w:rsidR="006D4536" w:rsidRPr="00D8781F" w:rsidRDefault="006D4536" w:rsidP="0019219A">
            <w:pPr>
              <w:widowControl w:val="0"/>
              <w:jc w:val="both"/>
              <w:rPr>
                <w:rFonts w:ascii="Times New Roman" w:eastAsia="Calibri" w:hAnsi="Times New Roman" w:cs="Times New Roman"/>
                <w:sz w:val="24"/>
                <w:szCs w:val="24"/>
              </w:rPr>
            </w:pPr>
          </w:p>
        </w:tc>
        <w:tc>
          <w:tcPr>
            <w:tcW w:w="5823" w:type="dxa"/>
            <w:gridSpan w:val="5"/>
            <w:tcBorders>
              <w:top w:val="single" w:sz="4" w:space="0" w:color="auto"/>
              <w:left w:val="single" w:sz="4" w:space="0" w:color="auto"/>
              <w:bottom w:val="single" w:sz="4" w:space="0" w:color="auto"/>
              <w:right w:val="single" w:sz="4" w:space="0" w:color="auto"/>
            </w:tcBorders>
          </w:tcPr>
          <w:p w14:paraId="66E55983" w14:textId="77777777" w:rsidR="006D4536" w:rsidRPr="00D8781F" w:rsidRDefault="006D4536" w:rsidP="0019219A">
            <w:pPr>
              <w:widowControl w:val="0"/>
              <w:jc w:val="both"/>
              <w:rPr>
                <w:rFonts w:ascii="Times New Roman" w:eastAsia="Calibri" w:hAnsi="Times New Roman" w:cs="Times New Roman"/>
                <w:sz w:val="24"/>
                <w:szCs w:val="24"/>
              </w:rPr>
            </w:pPr>
          </w:p>
        </w:tc>
        <w:tc>
          <w:tcPr>
            <w:tcW w:w="1980" w:type="dxa"/>
            <w:gridSpan w:val="3"/>
            <w:tcBorders>
              <w:top w:val="single" w:sz="4" w:space="0" w:color="auto"/>
              <w:left w:val="single" w:sz="4" w:space="0" w:color="auto"/>
              <w:bottom w:val="single" w:sz="4" w:space="0" w:color="auto"/>
              <w:right w:val="single" w:sz="4" w:space="0" w:color="auto"/>
            </w:tcBorders>
          </w:tcPr>
          <w:p w14:paraId="07A7ED6E" w14:textId="77777777" w:rsidR="006D4536" w:rsidRPr="00D8781F" w:rsidRDefault="006D4536" w:rsidP="0019219A">
            <w:pPr>
              <w:widowControl w:val="0"/>
              <w:jc w:val="both"/>
              <w:rPr>
                <w:rFonts w:ascii="Times New Roman" w:eastAsia="Calibri" w:hAnsi="Times New Roman" w:cs="Times New Roman"/>
                <w:sz w:val="24"/>
                <w:szCs w:val="24"/>
              </w:rPr>
            </w:pPr>
          </w:p>
        </w:tc>
        <w:tc>
          <w:tcPr>
            <w:tcW w:w="1282" w:type="dxa"/>
            <w:gridSpan w:val="3"/>
            <w:tcBorders>
              <w:top w:val="single" w:sz="4" w:space="0" w:color="auto"/>
              <w:left w:val="single" w:sz="4" w:space="0" w:color="auto"/>
              <w:bottom w:val="single" w:sz="4" w:space="0" w:color="auto"/>
              <w:right w:val="single" w:sz="4" w:space="0" w:color="auto"/>
            </w:tcBorders>
          </w:tcPr>
          <w:p w14:paraId="504C4B95" w14:textId="77777777" w:rsidR="006D4536" w:rsidRPr="00D8781F" w:rsidRDefault="006D4536" w:rsidP="0019219A">
            <w:pPr>
              <w:widowControl w:val="0"/>
              <w:jc w:val="both"/>
              <w:rPr>
                <w:rFonts w:ascii="Times New Roman" w:eastAsia="Calibri" w:hAnsi="Times New Roman" w:cs="Times New Roman"/>
                <w:sz w:val="24"/>
                <w:szCs w:val="24"/>
              </w:rPr>
            </w:pPr>
          </w:p>
        </w:tc>
      </w:tr>
      <w:tr w:rsidR="006D4536" w:rsidRPr="00D8781F" w14:paraId="11BB818B" w14:textId="77777777" w:rsidTr="0019219A">
        <w:trPr>
          <w:gridAfter w:val="1"/>
          <w:wAfter w:w="13" w:type="dxa"/>
        </w:trPr>
        <w:tc>
          <w:tcPr>
            <w:tcW w:w="675" w:type="dxa"/>
            <w:tcBorders>
              <w:top w:val="single" w:sz="4" w:space="0" w:color="000000"/>
              <w:left w:val="single" w:sz="4" w:space="0" w:color="000000"/>
              <w:bottom w:val="single" w:sz="4" w:space="0" w:color="000000"/>
              <w:right w:val="single" w:sz="4" w:space="0" w:color="000000"/>
            </w:tcBorders>
          </w:tcPr>
          <w:p w14:paraId="06517C39" w14:textId="77777777" w:rsidR="006D4536" w:rsidRPr="00D8781F" w:rsidRDefault="006D4536" w:rsidP="0019219A">
            <w:pPr>
              <w:jc w:val="both"/>
              <w:rPr>
                <w:rFonts w:ascii="Times New Roman" w:eastAsia="Calibri" w:hAnsi="Times New Roman" w:cs="Times New Roman"/>
                <w:sz w:val="24"/>
                <w:szCs w:val="24"/>
              </w:rPr>
            </w:pPr>
          </w:p>
        </w:tc>
        <w:tc>
          <w:tcPr>
            <w:tcW w:w="5812" w:type="dxa"/>
            <w:gridSpan w:val="4"/>
            <w:tcBorders>
              <w:top w:val="single" w:sz="4" w:space="0" w:color="000000"/>
              <w:left w:val="single" w:sz="4" w:space="0" w:color="000000"/>
              <w:bottom w:val="single" w:sz="4" w:space="0" w:color="000000"/>
              <w:right w:val="single" w:sz="4" w:space="0" w:color="000000"/>
            </w:tcBorders>
          </w:tcPr>
          <w:p w14:paraId="7F174E4D" w14:textId="77777777" w:rsidR="006D4536" w:rsidRPr="00D8781F" w:rsidRDefault="006D4536" w:rsidP="0019219A">
            <w:pPr>
              <w:jc w:val="both"/>
              <w:rPr>
                <w:rFonts w:ascii="Times New Roman" w:eastAsia="Calibri" w:hAnsi="Times New Roman" w:cs="Times New Roman"/>
                <w:sz w:val="24"/>
                <w:szCs w:val="24"/>
              </w:rPr>
            </w:pPr>
          </w:p>
        </w:tc>
        <w:tc>
          <w:tcPr>
            <w:tcW w:w="1985" w:type="dxa"/>
            <w:gridSpan w:val="3"/>
            <w:tcBorders>
              <w:top w:val="single" w:sz="4" w:space="0" w:color="000000"/>
              <w:left w:val="single" w:sz="4" w:space="0" w:color="000000"/>
              <w:bottom w:val="single" w:sz="4" w:space="0" w:color="000000"/>
              <w:right w:val="single" w:sz="4" w:space="0" w:color="000000"/>
            </w:tcBorders>
          </w:tcPr>
          <w:p w14:paraId="3C23D7A2" w14:textId="77777777" w:rsidR="006D4536" w:rsidRPr="00D8781F" w:rsidRDefault="006D4536" w:rsidP="0019219A">
            <w:pPr>
              <w:jc w:val="both"/>
              <w:rPr>
                <w:rFonts w:ascii="Times New Roman" w:eastAsia="Calibri" w:hAnsi="Times New Roman" w:cs="Times New Roman"/>
                <w:sz w:val="24"/>
                <w:szCs w:val="24"/>
              </w:rPr>
            </w:pPr>
          </w:p>
        </w:tc>
        <w:tc>
          <w:tcPr>
            <w:tcW w:w="1275" w:type="dxa"/>
            <w:gridSpan w:val="3"/>
            <w:tcBorders>
              <w:top w:val="single" w:sz="4" w:space="0" w:color="000000"/>
              <w:left w:val="single" w:sz="4" w:space="0" w:color="000000"/>
              <w:bottom w:val="single" w:sz="4" w:space="0" w:color="000000"/>
              <w:right w:val="single" w:sz="4" w:space="0" w:color="000000"/>
            </w:tcBorders>
          </w:tcPr>
          <w:p w14:paraId="46143ED6" w14:textId="77777777" w:rsidR="006D4536" w:rsidRPr="00D8781F" w:rsidRDefault="006D4536" w:rsidP="0019219A">
            <w:pPr>
              <w:jc w:val="both"/>
              <w:rPr>
                <w:rFonts w:ascii="Times New Roman" w:eastAsia="Calibri" w:hAnsi="Times New Roman" w:cs="Times New Roman"/>
                <w:sz w:val="24"/>
                <w:szCs w:val="24"/>
              </w:rPr>
            </w:pPr>
          </w:p>
        </w:tc>
      </w:tr>
      <w:tr w:rsidR="006D4536" w:rsidRPr="00D8781F" w14:paraId="7E022DEF" w14:textId="77777777" w:rsidTr="0019219A">
        <w:trPr>
          <w:gridAfter w:val="1"/>
          <w:wAfter w:w="13" w:type="dxa"/>
        </w:trPr>
        <w:tc>
          <w:tcPr>
            <w:tcW w:w="9747" w:type="dxa"/>
            <w:gridSpan w:val="11"/>
            <w:tcBorders>
              <w:top w:val="nil"/>
              <w:left w:val="nil"/>
              <w:bottom w:val="nil"/>
              <w:right w:val="nil"/>
            </w:tcBorders>
          </w:tcPr>
          <w:p w14:paraId="77E096B2" w14:textId="77777777" w:rsidR="006D4536" w:rsidRPr="00D8781F" w:rsidRDefault="006D4536" w:rsidP="009C5850">
            <w:pPr>
              <w:rPr>
                <w:rFonts w:ascii="Times New Roman" w:eastAsia="Calibri" w:hAnsi="Times New Roman" w:cs="Times New Roman"/>
                <w:i/>
                <w:iCs/>
                <w:sz w:val="24"/>
                <w:szCs w:val="24"/>
              </w:rPr>
            </w:pPr>
          </w:p>
        </w:tc>
      </w:tr>
      <w:tr w:rsidR="006D4536" w:rsidRPr="00D8781F" w14:paraId="5A1710C5" w14:textId="77777777" w:rsidTr="0019219A">
        <w:trPr>
          <w:gridAfter w:val="1"/>
          <w:wAfter w:w="13" w:type="dxa"/>
          <w:trHeight w:val="324"/>
        </w:trPr>
        <w:tc>
          <w:tcPr>
            <w:tcW w:w="9747" w:type="dxa"/>
            <w:gridSpan w:val="11"/>
            <w:tcBorders>
              <w:top w:val="nil"/>
              <w:left w:val="nil"/>
              <w:bottom w:val="nil"/>
              <w:right w:val="nil"/>
            </w:tcBorders>
            <w:hideMark/>
          </w:tcPr>
          <w:p w14:paraId="34A93305" w14:textId="77777777" w:rsidR="006D4536" w:rsidRPr="00D8781F" w:rsidRDefault="006D4536" w:rsidP="0019219A">
            <w:pPr>
              <w:jc w:val="both"/>
              <w:rPr>
                <w:rFonts w:ascii="Times New Roman" w:eastAsia="Calibri" w:hAnsi="Times New Roman" w:cs="Times New Roman"/>
                <w:sz w:val="24"/>
                <w:szCs w:val="24"/>
              </w:rPr>
            </w:pPr>
            <w:r w:rsidRPr="00D8781F">
              <w:rPr>
                <w:rFonts w:ascii="Times New Roman" w:eastAsia="Calibri" w:hAnsi="Times New Roman" w:cs="Times New Roman"/>
                <w:sz w:val="24"/>
                <w:szCs w:val="24"/>
              </w:rPr>
              <w:t>Pasiūlymas galioja iki _____________</w:t>
            </w:r>
          </w:p>
        </w:tc>
      </w:tr>
      <w:tr w:rsidR="006D4536" w:rsidRPr="00D8781F" w14:paraId="73EE7F7D" w14:textId="77777777" w:rsidTr="0019219A">
        <w:trPr>
          <w:gridAfter w:val="1"/>
          <w:wAfter w:w="13" w:type="dxa"/>
          <w:trHeight w:val="285"/>
        </w:trPr>
        <w:tc>
          <w:tcPr>
            <w:tcW w:w="3284" w:type="dxa"/>
            <w:gridSpan w:val="2"/>
            <w:tcBorders>
              <w:top w:val="nil"/>
              <w:left w:val="nil"/>
              <w:bottom w:val="single" w:sz="4" w:space="0" w:color="auto"/>
              <w:right w:val="nil"/>
            </w:tcBorders>
          </w:tcPr>
          <w:p w14:paraId="41EB3A1F" w14:textId="77777777" w:rsidR="006D4536" w:rsidRPr="00D8781F" w:rsidRDefault="006D4536" w:rsidP="0019219A">
            <w:pPr>
              <w:rPr>
                <w:rFonts w:ascii="Times New Roman" w:eastAsia="Calibri" w:hAnsi="Times New Roman" w:cs="Times New Roman"/>
                <w:sz w:val="24"/>
                <w:szCs w:val="24"/>
              </w:rPr>
            </w:pPr>
          </w:p>
        </w:tc>
        <w:tc>
          <w:tcPr>
            <w:tcW w:w="604" w:type="dxa"/>
            <w:tcBorders>
              <w:top w:val="nil"/>
              <w:left w:val="nil"/>
              <w:bottom w:val="nil"/>
              <w:right w:val="nil"/>
            </w:tcBorders>
          </w:tcPr>
          <w:p w14:paraId="782187F5" w14:textId="77777777" w:rsidR="006D4536" w:rsidRPr="00D8781F" w:rsidRDefault="006D4536" w:rsidP="0019219A">
            <w:pPr>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3969B3E5" w14:textId="77777777" w:rsidR="006D4536" w:rsidRPr="00D8781F" w:rsidRDefault="006D4536" w:rsidP="0019219A">
            <w:pPr>
              <w:jc w:val="center"/>
              <w:rPr>
                <w:rFonts w:ascii="Times New Roman" w:eastAsia="Calibri" w:hAnsi="Times New Roman" w:cs="Times New Roman"/>
                <w:sz w:val="24"/>
                <w:szCs w:val="24"/>
              </w:rPr>
            </w:pPr>
          </w:p>
        </w:tc>
        <w:tc>
          <w:tcPr>
            <w:tcW w:w="701" w:type="dxa"/>
            <w:gridSpan w:val="3"/>
            <w:tcBorders>
              <w:top w:val="nil"/>
              <w:left w:val="nil"/>
              <w:bottom w:val="nil"/>
              <w:right w:val="nil"/>
            </w:tcBorders>
          </w:tcPr>
          <w:p w14:paraId="272735A1" w14:textId="77777777" w:rsidR="006D4536" w:rsidRPr="00D8781F" w:rsidRDefault="006D4536" w:rsidP="0019219A">
            <w:pPr>
              <w:jc w:val="center"/>
              <w:rPr>
                <w:rFonts w:ascii="Times New Roman" w:eastAsia="Calibri" w:hAnsi="Times New Roman" w:cs="Times New Roman"/>
                <w:sz w:val="24"/>
                <w:szCs w:val="24"/>
              </w:rPr>
            </w:pPr>
          </w:p>
        </w:tc>
        <w:tc>
          <w:tcPr>
            <w:tcW w:w="2611" w:type="dxa"/>
            <w:gridSpan w:val="3"/>
            <w:tcBorders>
              <w:top w:val="nil"/>
              <w:left w:val="nil"/>
              <w:bottom w:val="single" w:sz="4" w:space="0" w:color="auto"/>
              <w:right w:val="nil"/>
            </w:tcBorders>
          </w:tcPr>
          <w:p w14:paraId="2641285F" w14:textId="77777777" w:rsidR="006D4536" w:rsidRPr="00D8781F" w:rsidRDefault="006D4536" w:rsidP="0019219A">
            <w:pPr>
              <w:jc w:val="right"/>
              <w:rPr>
                <w:rFonts w:ascii="Times New Roman" w:eastAsia="Calibri" w:hAnsi="Times New Roman" w:cs="Times New Roman"/>
                <w:sz w:val="24"/>
                <w:szCs w:val="24"/>
              </w:rPr>
            </w:pPr>
          </w:p>
        </w:tc>
        <w:tc>
          <w:tcPr>
            <w:tcW w:w="567" w:type="dxa"/>
            <w:tcBorders>
              <w:top w:val="nil"/>
              <w:left w:val="nil"/>
              <w:bottom w:val="nil"/>
              <w:right w:val="nil"/>
            </w:tcBorders>
          </w:tcPr>
          <w:p w14:paraId="2CB697E9" w14:textId="77777777" w:rsidR="006D4536" w:rsidRPr="00D8781F" w:rsidRDefault="006D4536" w:rsidP="0019219A">
            <w:pPr>
              <w:jc w:val="right"/>
              <w:rPr>
                <w:rFonts w:ascii="Times New Roman" w:eastAsia="Calibri" w:hAnsi="Times New Roman" w:cs="Times New Roman"/>
                <w:sz w:val="24"/>
                <w:szCs w:val="24"/>
              </w:rPr>
            </w:pPr>
          </w:p>
        </w:tc>
      </w:tr>
      <w:tr w:rsidR="006D4536" w:rsidRPr="00D8781F" w14:paraId="4F82CC63" w14:textId="77777777" w:rsidTr="0019219A">
        <w:trPr>
          <w:gridAfter w:val="1"/>
          <w:wAfter w:w="13" w:type="dxa"/>
          <w:trHeight w:val="186"/>
        </w:trPr>
        <w:tc>
          <w:tcPr>
            <w:tcW w:w="3284" w:type="dxa"/>
            <w:gridSpan w:val="2"/>
            <w:tcBorders>
              <w:top w:val="single" w:sz="4" w:space="0" w:color="auto"/>
              <w:left w:val="nil"/>
              <w:bottom w:val="nil"/>
              <w:right w:val="nil"/>
            </w:tcBorders>
            <w:hideMark/>
          </w:tcPr>
          <w:p w14:paraId="1F9DC0F1" w14:textId="77777777" w:rsidR="006D4536" w:rsidRPr="00D8781F" w:rsidRDefault="006D4536" w:rsidP="0019219A">
            <w:pPr>
              <w:snapToGrid w:val="0"/>
              <w:jc w:val="both"/>
              <w:rPr>
                <w:rFonts w:ascii="Times New Roman" w:hAnsi="Times New Roman" w:cs="Times New Roman"/>
                <w:i/>
                <w:iCs/>
                <w:position w:val="6"/>
                <w:sz w:val="24"/>
                <w:szCs w:val="24"/>
              </w:rPr>
            </w:pPr>
            <w:r w:rsidRPr="00D8781F">
              <w:rPr>
                <w:rFonts w:ascii="Times New Roman" w:hAnsi="Times New Roman" w:cs="Times New Roman"/>
                <w:i/>
                <w:iCs/>
                <w:position w:val="6"/>
                <w:sz w:val="24"/>
                <w:szCs w:val="24"/>
              </w:rPr>
              <w:t>Tiekėjo arba jo įgalioto asmens pareigų pavadinimas)</w:t>
            </w:r>
          </w:p>
        </w:tc>
        <w:tc>
          <w:tcPr>
            <w:tcW w:w="604" w:type="dxa"/>
            <w:tcBorders>
              <w:top w:val="nil"/>
              <w:left w:val="nil"/>
              <w:bottom w:val="nil"/>
              <w:right w:val="nil"/>
            </w:tcBorders>
          </w:tcPr>
          <w:p w14:paraId="01FFB200" w14:textId="77777777" w:rsidR="006D4536" w:rsidRPr="00D8781F" w:rsidRDefault="006D4536" w:rsidP="0019219A">
            <w:pPr>
              <w:jc w:val="center"/>
              <w:rPr>
                <w:rFonts w:ascii="Times New Roman" w:eastAsia="Calibri" w:hAnsi="Times New Roman" w:cs="Times New Roman"/>
                <w:i/>
                <w:iCs/>
                <w:sz w:val="24"/>
                <w:szCs w:val="24"/>
              </w:rPr>
            </w:pPr>
          </w:p>
        </w:tc>
        <w:tc>
          <w:tcPr>
            <w:tcW w:w="1980" w:type="dxa"/>
            <w:tcBorders>
              <w:top w:val="single" w:sz="4" w:space="0" w:color="auto"/>
              <w:left w:val="nil"/>
              <w:bottom w:val="nil"/>
              <w:right w:val="nil"/>
            </w:tcBorders>
            <w:hideMark/>
          </w:tcPr>
          <w:p w14:paraId="495C5250" w14:textId="77777777" w:rsidR="006D4536" w:rsidRPr="00D8781F" w:rsidRDefault="006D4536" w:rsidP="0019219A">
            <w:pPr>
              <w:jc w:val="center"/>
              <w:rPr>
                <w:rFonts w:ascii="Times New Roman" w:eastAsia="Calibri" w:hAnsi="Times New Roman" w:cs="Times New Roman"/>
                <w:i/>
                <w:iCs/>
                <w:sz w:val="24"/>
                <w:szCs w:val="24"/>
              </w:rPr>
            </w:pPr>
            <w:r w:rsidRPr="00D8781F">
              <w:rPr>
                <w:rFonts w:ascii="Times New Roman" w:eastAsia="Calibri" w:hAnsi="Times New Roman" w:cs="Times New Roman"/>
                <w:i/>
                <w:iCs/>
                <w:position w:val="6"/>
                <w:sz w:val="24"/>
                <w:szCs w:val="24"/>
              </w:rPr>
              <w:t>(Parašas)</w:t>
            </w:r>
            <w:r w:rsidRPr="00D8781F">
              <w:rPr>
                <w:rFonts w:ascii="Times New Roman" w:eastAsia="Calibri" w:hAnsi="Times New Roman" w:cs="Times New Roman"/>
                <w:i/>
                <w:iCs/>
                <w:sz w:val="24"/>
                <w:szCs w:val="24"/>
              </w:rPr>
              <w:t xml:space="preserve"> </w:t>
            </w:r>
          </w:p>
        </w:tc>
        <w:tc>
          <w:tcPr>
            <w:tcW w:w="701" w:type="dxa"/>
            <w:gridSpan w:val="3"/>
            <w:tcBorders>
              <w:top w:val="nil"/>
              <w:left w:val="nil"/>
              <w:bottom w:val="nil"/>
              <w:right w:val="nil"/>
            </w:tcBorders>
          </w:tcPr>
          <w:p w14:paraId="75CE9643" w14:textId="77777777" w:rsidR="006D4536" w:rsidRPr="00D8781F" w:rsidRDefault="006D4536" w:rsidP="0019219A">
            <w:pPr>
              <w:jc w:val="center"/>
              <w:rPr>
                <w:rFonts w:ascii="Times New Roman" w:eastAsia="Calibri" w:hAnsi="Times New Roman" w:cs="Times New Roman"/>
                <w:i/>
                <w:iCs/>
                <w:sz w:val="24"/>
                <w:szCs w:val="24"/>
              </w:rPr>
            </w:pPr>
          </w:p>
        </w:tc>
        <w:tc>
          <w:tcPr>
            <w:tcW w:w="2611" w:type="dxa"/>
            <w:gridSpan w:val="3"/>
            <w:tcBorders>
              <w:top w:val="single" w:sz="4" w:space="0" w:color="auto"/>
              <w:left w:val="nil"/>
              <w:bottom w:val="nil"/>
              <w:right w:val="nil"/>
            </w:tcBorders>
            <w:hideMark/>
          </w:tcPr>
          <w:p w14:paraId="116778F6" w14:textId="77777777" w:rsidR="006D4536" w:rsidRPr="00D8781F" w:rsidRDefault="006D4536" w:rsidP="0019219A">
            <w:pPr>
              <w:jc w:val="center"/>
              <w:rPr>
                <w:rFonts w:ascii="Times New Roman" w:eastAsia="Calibri" w:hAnsi="Times New Roman" w:cs="Times New Roman"/>
                <w:i/>
                <w:iCs/>
                <w:sz w:val="24"/>
                <w:szCs w:val="24"/>
              </w:rPr>
            </w:pPr>
            <w:r w:rsidRPr="00D8781F">
              <w:rPr>
                <w:rFonts w:ascii="Times New Roman" w:eastAsia="Calibri" w:hAnsi="Times New Roman" w:cs="Times New Roman"/>
                <w:i/>
                <w:iCs/>
                <w:position w:val="6"/>
                <w:sz w:val="24"/>
                <w:szCs w:val="24"/>
              </w:rPr>
              <w:t>(Vardas ir pavardė)</w:t>
            </w:r>
            <w:r w:rsidRPr="00D8781F">
              <w:rPr>
                <w:rFonts w:ascii="Times New Roman" w:eastAsia="Calibri" w:hAnsi="Times New Roman" w:cs="Times New Roman"/>
                <w:i/>
                <w:iCs/>
                <w:sz w:val="24"/>
                <w:szCs w:val="24"/>
              </w:rPr>
              <w:t xml:space="preserve"> </w:t>
            </w:r>
          </w:p>
          <w:p w14:paraId="49982924" w14:textId="77777777" w:rsidR="006D4536" w:rsidRPr="00D8781F" w:rsidRDefault="006D4536" w:rsidP="0019219A">
            <w:pPr>
              <w:jc w:val="center"/>
              <w:rPr>
                <w:rFonts w:ascii="Times New Roman" w:eastAsia="Calibri" w:hAnsi="Times New Roman" w:cs="Times New Roman"/>
                <w:i/>
                <w:iCs/>
                <w:sz w:val="24"/>
                <w:szCs w:val="24"/>
              </w:rPr>
            </w:pPr>
          </w:p>
          <w:p w14:paraId="6D6F379F" w14:textId="77777777" w:rsidR="006D4536" w:rsidRPr="00D8781F" w:rsidRDefault="006D4536" w:rsidP="0019219A">
            <w:pPr>
              <w:jc w:val="center"/>
              <w:rPr>
                <w:rFonts w:ascii="Times New Roman" w:eastAsia="Calibri" w:hAnsi="Times New Roman" w:cs="Times New Roman"/>
                <w:i/>
                <w:iCs/>
                <w:sz w:val="24"/>
                <w:szCs w:val="24"/>
              </w:rPr>
            </w:pPr>
          </w:p>
          <w:p w14:paraId="5EB5BE07" w14:textId="77777777" w:rsidR="006D4536" w:rsidRPr="00D8781F" w:rsidRDefault="006D4536" w:rsidP="0019219A">
            <w:pPr>
              <w:jc w:val="center"/>
              <w:rPr>
                <w:rFonts w:ascii="Times New Roman" w:eastAsia="Calibri" w:hAnsi="Times New Roman" w:cs="Times New Roman"/>
                <w:i/>
                <w:iCs/>
                <w:sz w:val="24"/>
                <w:szCs w:val="24"/>
              </w:rPr>
            </w:pPr>
          </w:p>
        </w:tc>
        <w:tc>
          <w:tcPr>
            <w:tcW w:w="567" w:type="dxa"/>
            <w:tcBorders>
              <w:top w:val="nil"/>
              <w:left w:val="nil"/>
              <w:bottom w:val="nil"/>
              <w:right w:val="nil"/>
            </w:tcBorders>
          </w:tcPr>
          <w:p w14:paraId="7D4808B4" w14:textId="77777777" w:rsidR="006D4536" w:rsidRPr="00D8781F" w:rsidRDefault="006D4536" w:rsidP="0019219A">
            <w:pPr>
              <w:jc w:val="center"/>
              <w:rPr>
                <w:rFonts w:ascii="Times New Roman" w:eastAsia="Calibri" w:hAnsi="Times New Roman" w:cs="Times New Roman"/>
                <w:sz w:val="24"/>
                <w:szCs w:val="24"/>
              </w:rPr>
            </w:pPr>
          </w:p>
        </w:tc>
      </w:tr>
    </w:tbl>
    <w:p w14:paraId="43F74C69" w14:textId="23E34072" w:rsidR="00004BA5" w:rsidRPr="00004BA5" w:rsidRDefault="00004BA5" w:rsidP="00004BA5"/>
    <w:p w14:paraId="4BD8A352" w14:textId="628C7C5F"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t xml:space="preserve">Pirkimo sąlygų </w:t>
      </w:r>
      <w:r w:rsidR="00004BA5">
        <w:rPr>
          <w:rFonts w:ascii="Times New Roman" w:eastAsia="Calibri" w:hAnsi="Times New Roman" w:cs="Times New Roman"/>
          <w:b/>
          <w:bCs/>
          <w:color w:val="auto"/>
          <w:sz w:val="21"/>
          <w:szCs w:val="21"/>
        </w:rPr>
        <w:t>7</w:t>
      </w:r>
      <w:r w:rsidRPr="00AB604B">
        <w:rPr>
          <w:rFonts w:ascii="Times New Roman" w:eastAsia="Calibri" w:hAnsi="Times New Roman" w:cs="Times New Roman"/>
          <w:b/>
          <w:bCs/>
          <w:color w:val="auto"/>
          <w:sz w:val="21"/>
          <w:szCs w:val="21"/>
        </w:rPr>
        <w:t xml:space="preserve"> priedas „Pasiūlymų vertinimo kriterijai ir sąlygos“</w:t>
      </w:r>
      <w:bookmarkEnd w:id="63"/>
      <w:bookmarkEnd w:id="64"/>
      <w:bookmarkEnd w:id="65"/>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07E397BF" w14:textId="3A9BA4D9" w:rsidR="007545D6" w:rsidRDefault="00FE3D1F" w:rsidP="00AB5541">
      <w:pPr>
        <w:pStyle w:val="Antrat2"/>
        <w:ind w:left="5103"/>
        <w:rPr>
          <w:rFonts w:ascii="Times New Roman" w:hAnsi="Times New Roman" w:cs="Times New Roman"/>
          <w:b/>
          <w:bCs/>
          <w:color w:val="auto"/>
          <w:sz w:val="22"/>
          <w:szCs w:val="22"/>
        </w:rPr>
      </w:pPr>
      <w:bookmarkStart w:id="69" w:name="_Toc166755533"/>
      <w:r w:rsidRPr="00AB604B">
        <w:rPr>
          <w:rFonts w:ascii="Times New Roman" w:hAnsi="Times New Roman" w:cs="Times New Roman"/>
          <w:b/>
          <w:bCs/>
          <w:color w:val="auto"/>
          <w:sz w:val="22"/>
          <w:szCs w:val="22"/>
        </w:rPr>
        <w:lastRenderedPageBreak/>
        <w:t xml:space="preserve">Pirkimo sąlygų </w:t>
      </w:r>
      <w:r w:rsidR="00004BA5">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69"/>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0" w:name="_Toc159230972"/>
      <w:bookmarkStart w:id="71"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0"/>
      <w:bookmarkEnd w:id="71"/>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24EDFF5B" w:rsidR="004D3BE3" w:rsidRPr="00C43C7A" w:rsidRDefault="004D3BE3" w:rsidP="004D3BE3">
      <w:pPr>
        <w:pStyle w:val="Antrat2"/>
        <w:ind w:left="5103"/>
        <w:rPr>
          <w:rFonts w:ascii="Times New Roman" w:hAnsi="Times New Roman" w:cs="Times New Roman"/>
          <w:b/>
          <w:bCs/>
          <w:color w:val="auto"/>
          <w:sz w:val="22"/>
          <w:szCs w:val="22"/>
        </w:rPr>
      </w:pPr>
      <w:bookmarkStart w:id="72" w:name="_Toc166755535"/>
      <w:r w:rsidRPr="00C43C7A">
        <w:rPr>
          <w:rFonts w:ascii="Times New Roman" w:hAnsi="Times New Roman" w:cs="Times New Roman"/>
          <w:b/>
          <w:bCs/>
          <w:color w:val="auto"/>
          <w:sz w:val="22"/>
          <w:szCs w:val="22"/>
        </w:rPr>
        <w:lastRenderedPageBreak/>
        <w:t xml:space="preserve">Pirkimo sąlygų </w:t>
      </w:r>
      <w:r w:rsidR="00004BA5">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2"/>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416ED7">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3" w:name="_Toc126333948"/>
      <w:bookmarkStart w:id="74" w:name="_Toc166755536"/>
      <w:bookmarkEnd w:id="66"/>
      <w:bookmarkEnd w:id="67"/>
      <w:bookmarkEnd w:id="68"/>
    </w:p>
    <w:p w14:paraId="3F478050" w14:textId="77777777" w:rsidR="00883AEB" w:rsidRPr="00883AEB" w:rsidRDefault="00883AEB" w:rsidP="00883AEB"/>
    <w:p w14:paraId="3C2B9019" w14:textId="77777777" w:rsidR="00725928" w:rsidRPr="00725928" w:rsidRDefault="00725928" w:rsidP="00725928"/>
    <w:p w14:paraId="1492F50A" w14:textId="6593B1E0"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sidR="00004BA5">
        <w:rPr>
          <w:rFonts w:ascii="Times New Roman" w:hAnsi="Times New Roman" w:cs="Times New Roman"/>
          <w:b/>
          <w:bCs/>
          <w:color w:val="auto"/>
          <w:sz w:val="24"/>
          <w:szCs w:val="24"/>
        </w:rPr>
        <w:t>10</w:t>
      </w:r>
      <w:r w:rsidRPr="00C43C7A">
        <w:rPr>
          <w:rFonts w:ascii="Times New Roman" w:hAnsi="Times New Roman" w:cs="Times New Roman"/>
          <w:b/>
          <w:bCs/>
          <w:color w:val="auto"/>
          <w:sz w:val="24"/>
          <w:szCs w:val="24"/>
        </w:rPr>
        <w:t xml:space="preserve"> priedas „Sutarties projektas“</w:t>
      </w:r>
      <w:bookmarkEnd w:id="73"/>
      <w:bookmarkEnd w:id="74"/>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6BB7E" w14:textId="77777777" w:rsidR="00A07C00" w:rsidRDefault="00A07C00" w:rsidP="00D05666">
      <w:r>
        <w:separator/>
      </w:r>
    </w:p>
  </w:endnote>
  <w:endnote w:type="continuationSeparator" w:id="0">
    <w:p w14:paraId="7E3E412C" w14:textId="77777777" w:rsidR="00A07C00" w:rsidRDefault="00A07C00" w:rsidP="00D05666">
      <w:r>
        <w:continuationSeparator/>
      </w:r>
    </w:p>
  </w:endnote>
  <w:endnote w:type="continuationNotice" w:id="1">
    <w:p w14:paraId="6D0DAAB4" w14:textId="77777777" w:rsidR="00A07C00" w:rsidRDefault="00A07C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FFC53" w14:textId="3E3042C6" w:rsidR="009A0CE3" w:rsidRPr="006D239C" w:rsidRDefault="009A0CE3" w:rsidP="006D239C">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1A598" w14:textId="78B6DFBD" w:rsidR="009A0CE3" w:rsidRPr="006D239C" w:rsidRDefault="009A0CE3" w:rsidP="006D239C">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87CBA" w14:textId="77777777" w:rsidR="00A07C00" w:rsidRDefault="00A07C00" w:rsidP="00D05666">
      <w:r>
        <w:separator/>
      </w:r>
    </w:p>
  </w:footnote>
  <w:footnote w:type="continuationSeparator" w:id="0">
    <w:p w14:paraId="33760917" w14:textId="77777777" w:rsidR="00A07C00" w:rsidRDefault="00A07C00" w:rsidP="00D05666">
      <w:r>
        <w:continuationSeparator/>
      </w:r>
    </w:p>
  </w:footnote>
  <w:footnote w:type="continuationNotice" w:id="1">
    <w:p w14:paraId="1E43C0B8" w14:textId="77777777" w:rsidR="00A07C00" w:rsidRDefault="00A07C00">
      <w:pPr>
        <w:spacing w:after="0" w:line="240" w:lineRule="auto"/>
      </w:pPr>
    </w:p>
  </w:footnote>
  <w:footnote w:id="2">
    <w:p w14:paraId="58B0B2A6" w14:textId="77777777" w:rsidR="0081156C" w:rsidRPr="001620D3" w:rsidRDefault="0081156C" w:rsidP="0081156C">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0DC25EAD" w14:textId="77777777" w:rsidR="0081156C" w:rsidRPr="001620D3" w:rsidRDefault="0081156C" w:rsidP="0081156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B6DA8D" w14:textId="77777777" w:rsidR="0081156C" w:rsidRPr="001620D3" w:rsidRDefault="0081156C" w:rsidP="0081156C">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5EB4CE8" w14:textId="77777777" w:rsidR="0081156C" w:rsidRDefault="0081156C" w:rsidP="0081156C">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EF23985" w14:textId="77777777" w:rsidR="0081156C" w:rsidRPr="001620D3" w:rsidRDefault="0081156C" w:rsidP="0081156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9589F8" w14:textId="77777777" w:rsidR="0081156C" w:rsidRPr="001620D3" w:rsidRDefault="0081156C" w:rsidP="0081156C">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CDAC317" w14:textId="77777777" w:rsidR="0081156C" w:rsidRDefault="0081156C" w:rsidP="0081156C">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F7B1495" w14:textId="77777777" w:rsidR="0081156C" w:rsidRPr="001620D3" w:rsidRDefault="0081156C" w:rsidP="0081156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D1800F" w14:textId="77777777" w:rsidR="0081156C" w:rsidRPr="001620D3" w:rsidRDefault="0081156C" w:rsidP="0081156C">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32A7073" w14:textId="77777777" w:rsidR="0081156C" w:rsidRDefault="0081156C" w:rsidP="0081156C">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FF0D5" w14:textId="77777777" w:rsidR="009A0CE3" w:rsidRDefault="009A0CE3">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7"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8"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48FB7E01"/>
    <w:multiLevelType w:val="hybridMultilevel"/>
    <w:tmpl w:val="9B0A7D30"/>
    <w:lvl w:ilvl="0" w:tplc="0409000F">
      <w:start w:val="1"/>
      <w:numFmt w:val="decimal"/>
      <w:lvlText w:val="%1."/>
      <w:lvlJc w:val="left"/>
      <w:pPr>
        <w:ind w:left="752" w:hanging="360"/>
      </w:p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14"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6C913F5"/>
    <w:multiLevelType w:val="hybridMultilevel"/>
    <w:tmpl w:val="98CA08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abstractNumId w:val="10"/>
  </w:num>
  <w:num w:numId="2">
    <w:abstractNumId w:val="3"/>
  </w:num>
  <w:num w:numId="3">
    <w:abstractNumId w:val="23"/>
  </w:num>
  <w:num w:numId="4">
    <w:abstractNumId w:val="26"/>
  </w:num>
  <w:num w:numId="5">
    <w:abstractNumId w:val="18"/>
  </w:num>
  <w:num w:numId="6">
    <w:abstractNumId w:val="21"/>
  </w:num>
  <w:num w:numId="7">
    <w:abstractNumId w:val="31"/>
  </w:num>
  <w:num w:numId="8">
    <w:abstractNumId w:val="30"/>
  </w:num>
  <w:num w:numId="9">
    <w:abstractNumId w:val="29"/>
  </w:num>
  <w:num w:numId="10">
    <w:abstractNumId w:val="17"/>
  </w:num>
  <w:num w:numId="11">
    <w:abstractNumId w:val="16"/>
  </w:num>
  <w:num w:numId="12">
    <w:abstractNumId w:val="12"/>
  </w:num>
  <w:num w:numId="13">
    <w:abstractNumId w:val="14"/>
  </w:num>
  <w:num w:numId="14">
    <w:abstractNumId w:val="22"/>
  </w:num>
  <w:num w:numId="15">
    <w:abstractNumId w:val="25"/>
  </w:num>
  <w:num w:numId="16">
    <w:abstractNumId w:val="11"/>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4"/>
  </w:num>
  <w:num w:numId="23">
    <w:abstractNumId w:val="7"/>
  </w:num>
  <w:num w:numId="24">
    <w:abstractNumId w:val="8"/>
  </w:num>
  <w:num w:numId="25">
    <w:abstractNumId w:val="20"/>
  </w:num>
  <w:num w:numId="26">
    <w:abstractNumId w:val="28"/>
  </w:num>
  <w:num w:numId="27">
    <w:abstractNumId w:val="24"/>
  </w:num>
  <w:num w:numId="28">
    <w:abstractNumId w:val="27"/>
  </w:num>
  <w:num w:numId="29">
    <w:abstractNumId w:val="1"/>
  </w:num>
  <w:num w:numId="30">
    <w:abstractNumId w:val="6"/>
  </w:num>
  <w:num w:numId="31">
    <w:abstractNumId w:val="5"/>
  </w:num>
  <w:num w:numId="32">
    <w:abstractNumId w:val="15"/>
  </w:num>
  <w:num w:numId="3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13"/>
  </w:num>
  <w:num w:numId="39">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BA5"/>
    <w:rsid w:val="00005F36"/>
    <w:rsid w:val="000060AC"/>
    <w:rsid w:val="00006991"/>
    <w:rsid w:val="000074A0"/>
    <w:rsid w:val="00007D23"/>
    <w:rsid w:val="00007EC9"/>
    <w:rsid w:val="00007F36"/>
    <w:rsid w:val="00010301"/>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08F"/>
    <w:rsid w:val="0001551F"/>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2EA5"/>
    <w:rsid w:val="00034A4A"/>
    <w:rsid w:val="00035221"/>
    <w:rsid w:val="000356C7"/>
    <w:rsid w:val="0003587B"/>
    <w:rsid w:val="0003638B"/>
    <w:rsid w:val="000372C8"/>
    <w:rsid w:val="000372F4"/>
    <w:rsid w:val="000373E5"/>
    <w:rsid w:val="00037649"/>
    <w:rsid w:val="0003777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B26"/>
    <w:rsid w:val="00090F9B"/>
    <w:rsid w:val="00091346"/>
    <w:rsid w:val="000917F2"/>
    <w:rsid w:val="00091C9D"/>
    <w:rsid w:val="00092436"/>
    <w:rsid w:val="00092D1F"/>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0D59"/>
    <w:rsid w:val="000B2E23"/>
    <w:rsid w:val="000B36CB"/>
    <w:rsid w:val="000B44CA"/>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C16"/>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75"/>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3FD"/>
    <w:rsid w:val="00135B56"/>
    <w:rsid w:val="00135EEE"/>
    <w:rsid w:val="0013600F"/>
    <w:rsid w:val="0013610E"/>
    <w:rsid w:val="001365CA"/>
    <w:rsid w:val="00136624"/>
    <w:rsid w:val="0014045F"/>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207E"/>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5EB"/>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B1F"/>
    <w:rsid w:val="0019130D"/>
    <w:rsid w:val="00191CEF"/>
    <w:rsid w:val="0019219A"/>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03"/>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618"/>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CAA"/>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82D"/>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116"/>
    <w:rsid w:val="00267262"/>
    <w:rsid w:val="00267751"/>
    <w:rsid w:val="00267E9A"/>
    <w:rsid w:val="00270113"/>
    <w:rsid w:val="002707A9"/>
    <w:rsid w:val="002713FB"/>
    <w:rsid w:val="00271411"/>
    <w:rsid w:val="002716D8"/>
    <w:rsid w:val="00272038"/>
    <w:rsid w:val="0027236E"/>
    <w:rsid w:val="00272857"/>
    <w:rsid w:val="00272B6B"/>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AB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AF7"/>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6D25"/>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50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6ED7"/>
    <w:rsid w:val="004170BC"/>
    <w:rsid w:val="00417604"/>
    <w:rsid w:val="0042146B"/>
    <w:rsid w:val="00421D7D"/>
    <w:rsid w:val="0042338F"/>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05F3"/>
    <w:rsid w:val="00441140"/>
    <w:rsid w:val="00441581"/>
    <w:rsid w:val="00441740"/>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B26"/>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C13"/>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5B"/>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5D4"/>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0EF8"/>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AA4"/>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0FE7"/>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AAE"/>
    <w:rsid w:val="00672FC7"/>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536"/>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1FB"/>
    <w:rsid w:val="006E6883"/>
    <w:rsid w:val="006E6B5D"/>
    <w:rsid w:val="006E75C7"/>
    <w:rsid w:val="006E7679"/>
    <w:rsid w:val="006F2478"/>
    <w:rsid w:val="006F2F71"/>
    <w:rsid w:val="006F4380"/>
    <w:rsid w:val="006F43B3"/>
    <w:rsid w:val="006F506C"/>
    <w:rsid w:val="006F5B33"/>
    <w:rsid w:val="006F631C"/>
    <w:rsid w:val="006F6DAA"/>
    <w:rsid w:val="006F7115"/>
    <w:rsid w:val="0070061C"/>
    <w:rsid w:val="00701093"/>
    <w:rsid w:val="00701577"/>
    <w:rsid w:val="0070177A"/>
    <w:rsid w:val="007022FB"/>
    <w:rsid w:val="0070256E"/>
    <w:rsid w:val="00702F75"/>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D2C"/>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1A6"/>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873"/>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75D"/>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5BD"/>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443"/>
    <w:rsid w:val="007F47E7"/>
    <w:rsid w:val="007F4F75"/>
    <w:rsid w:val="007F5F5B"/>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156C"/>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623"/>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0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8CB"/>
    <w:rsid w:val="008A7E15"/>
    <w:rsid w:val="008B194C"/>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667"/>
    <w:rsid w:val="008E1835"/>
    <w:rsid w:val="008E1BD3"/>
    <w:rsid w:val="008E2035"/>
    <w:rsid w:val="008E3081"/>
    <w:rsid w:val="008E31B9"/>
    <w:rsid w:val="008E42F1"/>
    <w:rsid w:val="008E479D"/>
    <w:rsid w:val="008E48F0"/>
    <w:rsid w:val="008E4A13"/>
    <w:rsid w:val="008E4A3C"/>
    <w:rsid w:val="008E4CB4"/>
    <w:rsid w:val="008E5FC6"/>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0D7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468"/>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A47"/>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0CE3"/>
    <w:rsid w:val="009A180D"/>
    <w:rsid w:val="009A201E"/>
    <w:rsid w:val="009A2055"/>
    <w:rsid w:val="009A3252"/>
    <w:rsid w:val="009A3A73"/>
    <w:rsid w:val="009A43BF"/>
    <w:rsid w:val="009A50B5"/>
    <w:rsid w:val="009A61DC"/>
    <w:rsid w:val="009A6678"/>
    <w:rsid w:val="009A7D11"/>
    <w:rsid w:val="009B1258"/>
    <w:rsid w:val="009B18D9"/>
    <w:rsid w:val="009B2136"/>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850"/>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C00"/>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88E"/>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482"/>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97"/>
    <w:rsid w:val="00A6625B"/>
    <w:rsid w:val="00A67567"/>
    <w:rsid w:val="00A67D5F"/>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1B8"/>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F9C"/>
    <w:rsid w:val="00AD352D"/>
    <w:rsid w:val="00AD3648"/>
    <w:rsid w:val="00AD3951"/>
    <w:rsid w:val="00AD3C69"/>
    <w:rsid w:val="00AD3DCD"/>
    <w:rsid w:val="00AD4055"/>
    <w:rsid w:val="00AD4A9A"/>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17DE2"/>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5BA"/>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D63"/>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4599"/>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9751B"/>
    <w:rsid w:val="00CA02E5"/>
    <w:rsid w:val="00CA02FE"/>
    <w:rsid w:val="00CA0664"/>
    <w:rsid w:val="00CA0FF0"/>
    <w:rsid w:val="00CA1743"/>
    <w:rsid w:val="00CA237E"/>
    <w:rsid w:val="00CA4139"/>
    <w:rsid w:val="00CA421A"/>
    <w:rsid w:val="00CA42C1"/>
    <w:rsid w:val="00CA47CB"/>
    <w:rsid w:val="00CA5166"/>
    <w:rsid w:val="00CA52D5"/>
    <w:rsid w:val="00CA6116"/>
    <w:rsid w:val="00CA64E1"/>
    <w:rsid w:val="00CA77FA"/>
    <w:rsid w:val="00CB150F"/>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B2A"/>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D79"/>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232"/>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58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4E2"/>
    <w:rsid w:val="00D5753E"/>
    <w:rsid w:val="00D5779B"/>
    <w:rsid w:val="00D60217"/>
    <w:rsid w:val="00D60271"/>
    <w:rsid w:val="00D60623"/>
    <w:rsid w:val="00D60E01"/>
    <w:rsid w:val="00D61127"/>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B01"/>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81F"/>
    <w:rsid w:val="00D8792F"/>
    <w:rsid w:val="00D8795A"/>
    <w:rsid w:val="00D90B3E"/>
    <w:rsid w:val="00D90C01"/>
    <w:rsid w:val="00D91242"/>
    <w:rsid w:val="00D914B7"/>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4E7"/>
    <w:rsid w:val="00D9669E"/>
    <w:rsid w:val="00D96A3A"/>
    <w:rsid w:val="00D974EE"/>
    <w:rsid w:val="00D97A86"/>
    <w:rsid w:val="00DA05AB"/>
    <w:rsid w:val="00DA0A61"/>
    <w:rsid w:val="00DA0BE3"/>
    <w:rsid w:val="00DA1942"/>
    <w:rsid w:val="00DA19A8"/>
    <w:rsid w:val="00DA1B9B"/>
    <w:rsid w:val="00DA22F0"/>
    <w:rsid w:val="00DA3436"/>
    <w:rsid w:val="00DA4455"/>
    <w:rsid w:val="00DA5F4A"/>
    <w:rsid w:val="00DA62B5"/>
    <w:rsid w:val="00DA649F"/>
    <w:rsid w:val="00DA6C21"/>
    <w:rsid w:val="00DA72F8"/>
    <w:rsid w:val="00DA758B"/>
    <w:rsid w:val="00DA7A8A"/>
    <w:rsid w:val="00DA7EE1"/>
    <w:rsid w:val="00DB0478"/>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AFA"/>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239"/>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5F46"/>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9C8"/>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29C"/>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A7C"/>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44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6DE4"/>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Diagrama, Diagrama2,Diagrama2, Char Char Char Char Char,Char Char Char Char Char,HEADER_EN,En-tête-1,En-tête-2,hd,Header 2,Viršutinis kolontitulas 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Diagrama, Diagrama2 Diagrama,Diagrama2 Diagrama, Char Char Char Char Char Diagrama,Char Char Char Char Char Diagrama,HEADER_EN Diagrama,En-tête-1 Diagrama,En-tête-2 Diagrama,hd Diagrama,Header 2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1msonormal">
    <w:name w:val="v1msonormal"/>
    <w:basedOn w:val="prastasis"/>
    <w:rsid w:val="000C3C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896278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5141508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14991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4493907">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008202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819034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4110003">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08440400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info@kelmesligonine.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elmesligonine.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4E5685BA-00D1-4ED5-AC6F-B89CA484C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30</Pages>
  <Words>34894</Words>
  <Characters>19890</Characters>
  <Application>Microsoft Office Word</Application>
  <DocSecurity>0</DocSecurity>
  <Lines>165</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User</cp:lastModifiedBy>
  <cp:revision>34</cp:revision>
  <cp:lastPrinted>2024-08-12T11:05:00Z</cp:lastPrinted>
  <dcterms:created xsi:type="dcterms:W3CDTF">2025-04-25T06:36:00Z</dcterms:created>
  <dcterms:modified xsi:type="dcterms:W3CDTF">2025-05-13T13:49:00Z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