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EB" w:rsidRPr="0054690C" w:rsidRDefault="005651CE">
      <w:pPr>
        <w:rPr>
          <w:b/>
          <w:sz w:val="24"/>
          <w:szCs w:val="24"/>
        </w:rPr>
      </w:pPr>
      <w:r w:rsidRPr="0054690C">
        <w:rPr>
          <w:b/>
          <w:sz w:val="24"/>
          <w:szCs w:val="24"/>
        </w:rPr>
        <w:t>Atsakymai į tiekėjų klausimus (viešojo pirkimo komisijos 2025-05-14 posėdžio protokolas Nr. VP-161</w:t>
      </w:r>
      <w:r w:rsidR="0054690C">
        <w:rPr>
          <w:b/>
          <w:sz w:val="24"/>
          <w:szCs w:val="24"/>
        </w:rPr>
        <w:t>)</w:t>
      </w:r>
      <w:r w:rsidRPr="0054690C">
        <w:rPr>
          <w:b/>
          <w:sz w:val="24"/>
          <w:szCs w:val="24"/>
        </w:rPr>
        <w:t xml:space="preserve">: </w:t>
      </w:r>
    </w:p>
    <w:p w:rsidR="005651CE" w:rsidRPr="005651CE" w:rsidRDefault="005651CE">
      <w:pPr>
        <w:rPr>
          <w:b/>
        </w:rPr>
      </w:pPr>
      <w:bookmarkStart w:id="0" w:name="_GoBack"/>
      <w:bookmarkEnd w:id="0"/>
      <w:r w:rsidRPr="005651CE">
        <w:rPr>
          <w:b/>
        </w:rPr>
        <w:t xml:space="preserve">Tiekėjo klausimas: </w:t>
      </w:r>
    </w:p>
    <w:p w:rsidR="005651CE" w:rsidRDefault="005651CE" w:rsidP="005651CE">
      <w:pPr>
        <w:ind w:firstLine="567"/>
        <w:jc w:val="both"/>
        <w:rPr>
          <w:rFonts w:eastAsia="Calibri"/>
          <w:i/>
          <w:sz w:val="24"/>
          <w:szCs w:val="24"/>
        </w:rPr>
      </w:pPr>
      <w:r w:rsidRPr="007B00ED">
        <w:rPr>
          <w:rFonts w:eastAsia="Calibri"/>
          <w:i/>
          <w:sz w:val="24"/>
          <w:szCs w:val="24"/>
        </w:rPr>
        <w:t>„</w:t>
      </w:r>
      <w:r w:rsidRPr="00AF2BBE">
        <w:rPr>
          <w:i/>
          <w:sz w:val="24"/>
          <w:szCs w:val="24"/>
        </w:rPr>
        <w:t>Prekių pristatymo terminas – kokiu laikotarpiu prekių pristatymas turi būti įvyk</w:t>
      </w:r>
      <w:r>
        <w:rPr>
          <w:i/>
          <w:sz w:val="24"/>
          <w:szCs w:val="24"/>
        </w:rPr>
        <w:t xml:space="preserve">dytas po sutarties pasirašymo? </w:t>
      </w:r>
      <w:r w:rsidRPr="00AF2BBE">
        <w:rPr>
          <w:i/>
          <w:sz w:val="24"/>
          <w:szCs w:val="24"/>
        </w:rPr>
        <w:t>Spalvinė specifikacija – ar būtų priimtina siūlyti vienspalvius skėčius, pavyzdžiui, tamsiai mėlynos spalvos tiek išorėje, tiek viduje, vietoje nurodytos geltonos spalvos vidinėje pusėje? Toks sprendimas leistų optimizuoti gamybos kaštu</w:t>
      </w:r>
      <w:r>
        <w:rPr>
          <w:i/>
          <w:sz w:val="24"/>
          <w:szCs w:val="24"/>
        </w:rPr>
        <w:t>s neprastinant prekių kokybės</w:t>
      </w:r>
      <w:r w:rsidRPr="007B00ED">
        <w:rPr>
          <w:rFonts w:eastAsia="Calibri"/>
          <w:i/>
          <w:sz w:val="24"/>
          <w:szCs w:val="24"/>
        </w:rPr>
        <w:t>“</w:t>
      </w:r>
      <w:r>
        <w:rPr>
          <w:rFonts w:eastAsia="Calibri"/>
          <w:i/>
          <w:sz w:val="24"/>
          <w:szCs w:val="24"/>
        </w:rPr>
        <w:t>.</w:t>
      </w:r>
    </w:p>
    <w:p w:rsidR="0054690C" w:rsidRPr="0054690C" w:rsidRDefault="0054690C" w:rsidP="0054690C">
      <w:pPr>
        <w:jc w:val="both"/>
        <w:rPr>
          <w:rFonts w:eastAsia="Calibri"/>
          <w:b/>
          <w:sz w:val="24"/>
          <w:szCs w:val="24"/>
        </w:rPr>
      </w:pPr>
      <w:r w:rsidRPr="0054690C">
        <w:rPr>
          <w:rFonts w:eastAsia="Calibri"/>
          <w:b/>
          <w:sz w:val="24"/>
          <w:szCs w:val="24"/>
        </w:rPr>
        <w:t>Perkančiosios organizacijos atsakymas:</w:t>
      </w:r>
    </w:p>
    <w:p w:rsidR="0054690C" w:rsidRPr="0071628F" w:rsidRDefault="0054690C" w:rsidP="0054690C">
      <w:pPr>
        <w:ind w:firstLine="567"/>
        <w:jc w:val="both"/>
        <w:rPr>
          <w:rFonts w:eastAsia="Times New Roman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Prekių pristatymo terminas nurodytas pirkimo sąlygų 3 priedo „Sutarties projektas“ 17 punkte: „</w:t>
      </w:r>
      <w:r w:rsidRPr="0071628F">
        <w:rPr>
          <w:sz w:val="24"/>
          <w:szCs w:val="24"/>
          <w:shd w:val="clear" w:color="auto" w:fill="FFFFFF"/>
        </w:rPr>
        <w:t>Prekes Pardavėjas turės pristatyti ne vėliau kaip per 50 (penkiasdešimt) kalendorine</w:t>
      </w:r>
      <w:r>
        <w:rPr>
          <w:sz w:val="24"/>
          <w:szCs w:val="24"/>
          <w:shd w:val="clear" w:color="auto" w:fill="FFFFFF"/>
        </w:rPr>
        <w:t>s dienas nuo užsakymo pateikimo“. V</w:t>
      </w:r>
      <w:r w:rsidRPr="00F87E16">
        <w:rPr>
          <w:sz w:val="24"/>
          <w:szCs w:val="24"/>
          <w:shd w:val="clear" w:color="auto" w:fill="FFFFFF"/>
        </w:rPr>
        <w:t xml:space="preserve">ienspalviai skėčiai nėra priimtini, nes pagal Pirkimo sąlygų 2 priedo „Techninė specifikacija“ 5.1 </w:t>
      </w:r>
      <w:r>
        <w:rPr>
          <w:sz w:val="24"/>
          <w:szCs w:val="24"/>
          <w:shd w:val="clear" w:color="auto" w:fill="FFFFFF"/>
        </w:rPr>
        <w:t>papunktį</w:t>
      </w:r>
      <w:r w:rsidRPr="00F87E16">
        <w:rPr>
          <w:sz w:val="24"/>
          <w:szCs w:val="24"/>
          <w:shd w:val="clear" w:color="auto" w:fill="FFFFFF"/>
        </w:rPr>
        <w:t xml:space="preserve"> skėčio išorinė ir vidinė spalvos turi būti skirtingos (išorė – mėlyna, vidaus – gelsva). Tikslius spalvų kodus pateiks perkančioji organizacija po sutarties pasirašymo.</w:t>
      </w:r>
      <w:r>
        <w:rPr>
          <w:sz w:val="24"/>
          <w:szCs w:val="24"/>
          <w:shd w:val="clear" w:color="auto" w:fill="FFFFFF"/>
        </w:rPr>
        <w:t xml:space="preserve"> Siūloma prekė turi atitikti visus Techninėje specifikacijoje nurodytus reikalavimus. </w:t>
      </w:r>
      <w:r w:rsidRPr="0071628F">
        <w:rPr>
          <w:rFonts w:eastAsia="Times New Roman"/>
          <w:sz w:val="24"/>
          <w:szCs w:val="24"/>
          <w:shd w:val="clear" w:color="auto" w:fill="FFFFFF"/>
        </w:rPr>
        <w:t>Prašome atidžiai susi</w:t>
      </w:r>
      <w:r>
        <w:rPr>
          <w:sz w:val="24"/>
          <w:szCs w:val="24"/>
          <w:shd w:val="clear" w:color="auto" w:fill="FFFFFF"/>
        </w:rPr>
        <w:t xml:space="preserve">pažinti su pirkimo dokumentais – juose </w:t>
      </w:r>
      <w:r w:rsidRPr="0071628F">
        <w:rPr>
          <w:rFonts w:eastAsia="Times New Roman"/>
          <w:sz w:val="24"/>
          <w:szCs w:val="24"/>
          <w:shd w:val="clear" w:color="auto" w:fill="FFFFFF"/>
        </w:rPr>
        <w:t xml:space="preserve">pateikta išsami informacija apie </w:t>
      </w:r>
      <w:r>
        <w:rPr>
          <w:sz w:val="24"/>
          <w:szCs w:val="24"/>
          <w:shd w:val="clear" w:color="auto" w:fill="FFFFFF"/>
        </w:rPr>
        <w:t>taikomus</w:t>
      </w:r>
      <w:r w:rsidRPr="0071628F">
        <w:rPr>
          <w:rFonts w:eastAsia="Times New Roman"/>
          <w:sz w:val="24"/>
          <w:szCs w:val="24"/>
          <w:shd w:val="clear" w:color="auto" w:fill="FFFFFF"/>
        </w:rPr>
        <w:t xml:space="preserve"> reikalavimus.</w:t>
      </w:r>
      <w:r w:rsidRPr="0071628F">
        <w:rPr>
          <w:sz w:val="24"/>
          <w:szCs w:val="24"/>
          <w:shd w:val="clear" w:color="auto" w:fill="FFFFFF"/>
        </w:rPr>
        <w:t xml:space="preserve"> </w:t>
      </w:r>
    </w:p>
    <w:p w:rsidR="0054690C" w:rsidRDefault="0054690C" w:rsidP="0054690C">
      <w:pPr>
        <w:jc w:val="both"/>
        <w:rPr>
          <w:rFonts w:eastAsia="Calibri"/>
          <w:sz w:val="24"/>
          <w:szCs w:val="24"/>
        </w:rPr>
      </w:pPr>
    </w:p>
    <w:p w:rsidR="0054690C" w:rsidRPr="0054690C" w:rsidRDefault="0054690C" w:rsidP="0054690C">
      <w:pPr>
        <w:jc w:val="both"/>
        <w:rPr>
          <w:rFonts w:eastAsia="Calibri"/>
          <w:b/>
          <w:sz w:val="24"/>
          <w:szCs w:val="24"/>
        </w:rPr>
      </w:pPr>
      <w:r w:rsidRPr="0054690C">
        <w:rPr>
          <w:rFonts w:eastAsia="Calibri"/>
          <w:b/>
          <w:sz w:val="24"/>
          <w:szCs w:val="24"/>
        </w:rPr>
        <w:t>Tiekėjų klausimai:</w:t>
      </w:r>
    </w:p>
    <w:p w:rsidR="005651CE" w:rsidRPr="00D715AA" w:rsidRDefault="005651CE" w:rsidP="005651CE">
      <w:pPr>
        <w:ind w:firstLine="567"/>
        <w:jc w:val="both"/>
        <w:rPr>
          <w:rFonts w:eastAsia="Calibri"/>
          <w:i/>
          <w:sz w:val="24"/>
          <w:szCs w:val="24"/>
        </w:rPr>
      </w:pPr>
      <w:r w:rsidRPr="00D715AA">
        <w:rPr>
          <w:rFonts w:eastAsia="Calibri"/>
          <w:i/>
          <w:sz w:val="24"/>
          <w:szCs w:val="24"/>
        </w:rPr>
        <w:t>“Ar pavy</w:t>
      </w:r>
      <w:r>
        <w:rPr>
          <w:rFonts w:eastAsia="Calibri"/>
          <w:i/>
          <w:sz w:val="24"/>
          <w:szCs w:val="24"/>
        </w:rPr>
        <w:t>z</w:t>
      </w:r>
      <w:r w:rsidRPr="00D715AA">
        <w:rPr>
          <w:rFonts w:eastAsia="Calibri"/>
          <w:i/>
          <w:sz w:val="24"/>
          <w:szCs w:val="24"/>
        </w:rPr>
        <w:t>dys turi būti jau dažytas pagal jūsų norimas spalvas? Reikia tuomet tikslumo, nes tikslūs pantonai nėra nurodyti, lygiai kaip ir nepridėtas logotipas”.</w:t>
      </w:r>
    </w:p>
    <w:p w:rsidR="005651CE" w:rsidRPr="00D715AA" w:rsidRDefault="005651CE" w:rsidP="005651CE">
      <w:pPr>
        <w:ind w:firstLine="567"/>
        <w:jc w:val="both"/>
        <w:rPr>
          <w:rFonts w:eastAsia="Calibri"/>
          <w:i/>
          <w:sz w:val="24"/>
          <w:szCs w:val="24"/>
        </w:rPr>
      </w:pPr>
      <w:r w:rsidRPr="00D715AA">
        <w:rPr>
          <w:rFonts w:eastAsia="Calibri"/>
          <w:i/>
          <w:sz w:val="24"/>
          <w:szCs w:val="24"/>
        </w:rPr>
        <w:t>“Iki pirkimo pradžios reikalaujamas prekės pavyzdys. Techninėje specifikacijoje nenurodoma tiksli spalva. Ar galima pateikti bet kokių spalvų (vidus ir išorė skirtingų) skėtį, kuris pilnai atitiks specifikaciją”.</w:t>
      </w:r>
    </w:p>
    <w:p w:rsidR="0054690C" w:rsidRPr="0054690C" w:rsidRDefault="0054690C" w:rsidP="0054690C">
      <w:pPr>
        <w:suppressAutoHyphens/>
        <w:autoSpaceDN w:val="0"/>
        <w:jc w:val="both"/>
        <w:textAlignment w:val="baseline"/>
        <w:rPr>
          <w:b/>
          <w:sz w:val="24"/>
          <w:szCs w:val="24"/>
          <w:shd w:val="clear" w:color="auto" w:fill="FFFFFF"/>
        </w:rPr>
      </w:pPr>
      <w:r w:rsidRPr="0054690C">
        <w:rPr>
          <w:b/>
          <w:sz w:val="24"/>
          <w:szCs w:val="24"/>
          <w:shd w:val="clear" w:color="auto" w:fill="FFFFFF"/>
        </w:rPr>
        <w:t xml:space="preserve">Perkančiosios organizacijos atsakymas: </w:t>
      </w:r>
    </w:p>
    <w:p w:rsidR="005651CE" w:rsidRDefault="005651CE" w:rsidP="005651CE">
      <w:pPr>
        <w:suppressAutoHyphens/>
        <w:autoSpaceDN w:val="0"/>
        <w:ind w:firstLine="567"/>
        <w:jc w:val="both"/>
        <w:textAlignment w:val="baseline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Atsižvelgiant į gautus paklausimus p</w:t>
      </w:r>
      <w:r w:rsidRPr="00E521F8">
        <w:rPr>
          <w:sz w:val="24"/>
          <w:szCs w:val="24"/>
          <w:shd w:val="clear" w:color="auto" w:fill="FFFFFF"/>
        </w:rPr>
        <w:t xml:space="preserve">irkimo sąlygų 2 priedo „Techninė specifikacija“ </w:t>
      </w:r>
      <w:r>
        <w:rPr>
          <w:sz w:val="24"/>
          <w:szCs w:val="24"/>
          <w:shd w:val="clear" w:color="auto" w:fill="FFFFFF"/>
        </w:rPr>
        <w:t xml:space="preserve">5.13 papunktis pakoreguotas, nurodant, kad </w:t>
      </w:r>
      <w:r w:rsidRPr="00D715AA">
        <w:rPr>
          <w:i/>
          <w:sz w:val="24"/>
          <w:szCs w:val="24"/>
          <w:shd w:val="clear" w:color="auto" w:fill="FFFFFF"/>
        </w:rPr>
        <w:t xml:space="preserve">Tiekėjas iki pasiūlymų pateikimo termino pabaigos Perkančiajai organizacijai turi pateikti siūlomų skėčių nemokamą pavyzdį </w:t>
      </w:r>
      <w:r w:rsidRPr="00D715AA">
        <w:rPr>
          <w:i/>
          <w:iCs/>
          <w:sz w:val="24"/>
          <w:szCs w:val="24"/>
          <w:shd w:val="clear" w:color="auto" w:fill="FFFFFF"/>
        </w:rPr>
        <w:t>(bet kokios spalvos ir be logotipo)</w:t>
      </w:r>
      <w:r w:rsidRPr="00D715AA">
        <w:rPr>
          <w:i/>
          <w:sz w:val="24"/>
          <w:szCs w:val="24"/>
          <w:shd w:val="clear" w:color="auto" w:fill="FFFFFF"/>
        </w:rPr>
        <w:t>. Skėčio dydis, svoris, mechanizmas, medžiagų sudėtis, konstrukcija, bei pakuotė, kurioje jis pateikiamas, turi būti identiški sutarties vykdymo metu pristatomoms prekėms, t. y. turi atitikti šioje Techninėje specifikacijoje nurodytus reikalavimus.</w:t>
      </w:r>
      <w:r w:rsidRPr="00D715AA">
        <w:rPr>
          <w:b/>
          <w:i/>
          <w:sz w:val="24"/>
          <w:szCs w:val="24"/>
          <w:shd w:val="clear" w:color="auto" w:fill="FFFFFF"/>
        </w:rPr>
        <w:t xml:space="preserve"> </w:t>
      </w:r>
      <w:r w:rsidRPr="00E521F8">
        <w:rPr>
          <w:sz w:val="24"/>
          <w:szCs w:val="24"/>
          <w:shd w:val="clear" w:color="auto" w:fill="FFFFFF"/>
        </w:rPr>
        <w:t>Atnaujintos pirkimo sąlygos pridėtos prie pirkimo dokumentų.</w:t>
      </w:r>
    </w:p>
    <w:p w:rsidR="005651CE" w:rsidRPr="00E521F8" w:rsidRDefault="005651CE" w:rsidP="005651CE">
      <w:pPr>
        <w:ind w:firstLine="567"/>
        <w:jc w:val="both"/>
        <w:rPr>
          <w:sz w:val="24"/>
          <w:szCs w:val="24"/>
          <w:shd w:val="clear" w:color="auto" w:fill="FFFFFF"/>
        </w:rPr>
      </w:pPr>
      <w:r w:rsidRPr="00745F14">
        <w:rPr>
          <w:sz w:val="24"/>
          <w:szCs w:val="24"/>
        </w:rPr>
        <w:t xml:space="preserve">Vadovaujantis </w:t>
      </w:r>
      <w:r w:rsidRPr="00E14157">
        <w:rPr>
          <w:sz w:val="24"/>
          <w:szCs w:val="24"/>
        </w:rPr>
        <w:t>Mažos vertės pirkimų tvarkos aprašo, patvirtinto Viešųjų pirkimų tarnybos direktoriaus 2017 m. birželio 28 d. įsakymu Nr. 1S-97 „Dėl Mažos vertės pirkimų tvarkos aprašo patvirtinimo“ (toliau – Aprašas)</w:t>
      </w:r>
      <w:r>
        <w:rPr>
          <w:sz w:val="24"/>
          <w:szCs w:val="24"/>
        </w:rPr>
        <w:t xml:space="preserve"> 24.3.8 p., pasiūlymų pateikimo terminas bus pratęstas iki 2025 m. gegužės 27 d. 9:00 val.</w:t>
      </w:r>
    </w:p>
    <w:p w:rsidR="005651CE" w:rsidRDefault="005651CE"/>
    <w:sectPr w:rsidR="005651C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E"/>
    <w:rsid w:val="00147EEB"/>
    <w:rsid w:val="0054690C"/>
    <w:rsid w:val="0056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9C4B4-3DBE-4795-88E2-86F96E3C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0" w:firstLine="0"/>
      <w:jc w:val="left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1</cp:revision>
  <dcterms:created xsi:type="dcterms:W3CDTF">2025-05-14T06:06:00Z</dcterms:created>
  <dcterms:modified xsi:type="dcterms:W3CDTF">2025-05-14T06:20:00Z</dcterms:modified>
</cp:coreProperties>
</file>