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D7" w:rsidRPr="00666B10" w:rsidRDefault="00A517D7" w:rsidP="00A517D7">
      <w:pPr>
        <w:pStyle w:val="Heading2"/>
        <w:ind w:left="5954"/>
        <w:rPr>
          <w:rFonts w:ascii="Times New Roman" w:eastAsia="Calibri" w:hAnsi="Times New Roman" w:cs="Times New Roman"/>
          <w:color w:val="2E74B5" w:themeColor="accent5" w:themeShade="BF"/>
          <w:sz w:val="22"/>
          <w:szCs w:val="22"/>
        </w:rPr>
      </w:pPr>
      <w:bookmarkStart w:id="0" w:name="_Ref38540913"/>
      <w:bookmarkStart w:id="1" w:name="_Ref38898051"/>
      <w:bookmarkStart w:id="2" w:name="_Ref38901392"/>
      <w:bookmarkStart w:id="3" w:name="_Toc139963749"/>
      <w:r w:rsidRPr="00666B10">
        <w:rPr>
          <w:rFonts w:ascii="Times New Roman" w:eastAsia="Calibri" w:hAnsi="Times New Roman" w:cs="Times New Roman"/>
          <w:color w:val="2E74B5" w:themeColor="accent5" w:themeShade="BF"/>
          <w:sz w:val="22"/>
          <w:szCs w:val="22"/>
        </w:rPr>
        <w:t>Pirkimo sąlygų 6 priedas „Pasiūlymo forma“</w:t>
      </w:r>
      <w:bookmarkEnd w:id="0"/>
      <w:bookmarkEnd w:id="1"/>
      <w:bookmarkEnd w:id="2"/>
      <w:bookmarkEnd w:id="3"/>
    </w:p>
    <w:p w:rsidR="00A517D7" w:rsidRPr="0066184D" w:rsidRDefault="00A517D7" w:rsidP="00A517D7">
      <w:pPr>
        <w:jc w:val="center"/>
        <w:rPr>
          <w:rFonts w:ascii="Times New Roman" w:hAnsi="Times New Roman" w:cs="Times New Roman"/>
          <w:sz w:val="22"/>
          <w:szCs w:val="22"/>
        </w:rPr>
      </w:pPr>
    </w:p>
    <w:p w:rsidR="00A517D7" w:rsidRPr="0066184D" w:rsidRDefault="00A517D7" w:rsidP="00A517D7">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Herbas arba prekių ženklas</w:t>
      </w:r>
    </w:p>
    <w:p w:rsidR="00A517D7" w:rsidRPr="0066184D" w:rsidRDefault="00A517D7" w:rsidP="00A517D7">
      <w:pPr>
        <w:spacing w:after="0" w:line="240" w:lineRule="auto"/>
        <w:jc w:val="center"/>
        <w:rPr>
          <w:rFonts w:ascii="Times New Roman" w:eastAsia="Times New Roman" w:hAnsi="Times New Roman" w:cs="Times New Roman"/>
          <w:sz w:val="22"/>
          <w:szCs w:val="22"/>
        </w:rPr>
      </w:pPr>
    </w:p>
    <w:p w:rsidR="00A517D7" w:rsidRPr="0066184D" w:rsidRDefault="00A517D7" w:rsidP="00A517D7">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w:t>
      </w:r>
    </w:p>
    <w:p w:rsidR="00A517D7" w:rsidRPr="0066184D" w:rsidRDefault="00A517D7" w:rsidP="00A517D7">
      <w:pPr>
        <w:spacing w:after="0" w:line="240" w:lineRule="auto"/>
        <w:jc w:val="center"/>
        <w:rPr>
          <w:rFonts w:ascii="Times New Roman" w:eastAsia="Times New Roman" w:hAnsi="Times New Roman" w:cs="Times New Roman"/>
          <w:sz w:val="22"/>
          <w:szCs w:val="22"/>
        </w:rPr>
      </w:pPr>
    </w:p>
    <w:p w:rsidR="00A517D7" w:rsidRPr="0066184D" w:rsidRDefault="00A517D7" w:rsidP="00A517D7">
      <w:pPr>
        <w:spacing w:after="0" w:line="240" w:lineRule="auto"/>
        <w:jc w:val="center"/>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17D7" w:rsidRPr="0066184D" w:rsidRDefault="00A517D7" w:rsidP="00A517D7">
      <w:pPr>
        <w:spacing w:after="0" w:line="240" w:lineRule="auto"/>
        <w:ind w:firstLine="720"/>
        <w:jc w:val="both"/>
        <w:rPr>
          <w:rFonts w:ascii="Times New Roman" w:eastAsia="Times New Roman" w:hAnsi="Times New Roman" w:cs="Times New Roman"/>
          <w:bCs/>
          <w:sz w:val="22"/>
          <w:szCs w:val="22"/>
        </w:rPr>
      </w:pPr>
    </w:p>
    <w:p w:rsidR="00A517D7" w:rsidRDefault="00A517D7" w:rsidP="00A517D7">
      <w:pPr>
        <w:spacing w:after="0"/>
        <w:rPr>
          <w:rFonts w:ascii="Times New Roman" w:hAnsi="Times New Roman" w:cs="Times New Roman"/>
          <w:sz w:val="22"/>
          <w:szCs w:val="22"/>
        </w:rPr>
      </w:pPr>
      <w:r>
        <w:rPr>
          <w:rFonts w:ascii="Times New Roman" w:hAnsi="Times New Roman" w:cs="Times New Roman"/>
          <w:sz w:val="22"/>
          <w:szCs w:val="22"/>
        </w:rPr>
        <w:t>A</w:t>
      </w:r>
      <w:r w:rsidRPr="00724EA1">
        <w:rPr>
          <w:rFonts w:ascii="Times New Roman" w:hAnsi="Times New Roman" w:cs="Times New Roman"/>
          <w:sz w:val="22"/>
          <w:szCs w:val="22"/>
        </w:rPr>
        <w:t xml:space="preserve">smens su negalia teisių apsaugos agentūros prie </w:t>
      </w:r>
    </w:p>
    <w:p w:rsidR="00A517D7" w:rsidRPr="00724EA1" w:rsidRDefault="00A517D7" w:rsidP="00A517D7">
      <w:pPr>
        <w:spacing w:after="0"/>
        <w:rPr>
          <w:rFonts w:ascii="Times New Roman" w:hAnsi="Times New Roman" w:cs="Times New Roman"/>
          <w:sz w:val="22"/>
          <w:szCs w:val="22"/>
        </w:rPr>
      </w:pPr>
      <w:r>
        <w:rPr>
          <w:rFonts w:ascii="Times New Roman" w:hAnsi="Times New Roman" w:cs="Times New Roman"/>
          <w:sz w:val="22"/>
          <w:szCs w:val="22"/>
        </w:rPr>
        <w:t>L</w:t>
      </w:r>
      <w:r w:rsidRPr="00724EA1">
        <w:rPr>
          <w:rFonts w:ascii="Times New Roman" w:hAnsi="Times New Roman" w:cs="Times New Roman"/>
          <w:sz w:val="22"/>
          <w:szCs w:val="22"/>
        </w:rPr>
        <w:t xml:space="preserve">ietuvos </w:t>
      </w:r>
      <w:r>
        <w:rPr>
          <w:rFonts w:ascii="Times New Roman" w:hAnsi="Times New Roman" w:cs="Times New Roman"/>
          <w:sz w:val="22"/>
          <w:szCs w:val="22"/>
        </w:rPr>
        <w:t>R</w:t>
      </w:r>
      <w:r w:rsidRPr="00724EA1">
        <w:rPr>
          <w:rFonts w:ascii="Times New Roman" w:hAnsi="Times New Roman" w:cs="Times New Roman"/>
          <w:sz w:val="22"/>
          <w:szCs w:val="22"/>
        </w:rPr>
        <w:t>espublikos socialinės apsaugos ir darbo ministerijos</w:t>
      </w:r>
    </w:p>
    <w:p w:rsidR="00A517D7" w:rsidRPr="0066184D" w:rsidRDefault="00A517D7" w:rsidP="00A517D7">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 (Adresatas (perkančioji organizacija))</w:t>
      </w:r>
    </w:p>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p>
    <w:p w:rsidR="00A517D7" w:rsidRDefault="00A517D7" w:rsidP="00A517D7">
      <w:pPr>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PASIŪLYMAS</w:t>
      </w:r>
      <w:r>
        <w:rPr>
          <w:rFonts w:ascii="Times New Roman" w:eastAsia="Times New Roman" w:hAnsi="Times New Roman" w:cs="Times New Roman"/>
          <w:b/>
          <w:sz w:val="22"/>
          <w:szCs w:val="22"/>
        </w:rPr>
        <w:t xml:space="preserve"> </w:t>
      </w:r>
    </w:p>
    <w:p w:rsidR="009F751D" w:rsidRDefault="009F751D" w:rsidP="00A517D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bCs/>
          <w:i/>
          <w:sz w:val="22"/>
          <w:szCs w:val="22"/>
          <w:lang w:eastAsia="en-US"/>
        </w:rPr>
      </w:pPr>
      <w:r w:rsidRPr="00E50396">
        <w:rPr>
          <w:rFonts w:ascii="Times New Roman" w:hAnsi="Times New Roman" w:cs="Times New Roman"/>
          <w:b/>
          <w:sz w:val="22"/>
          <w:szCs w:val="22"/>
        </w:rPr>
        <w:t>DOKUMENTŲ SPAUSDINIMO, DAUGINIMO, SKENAVIMO ĮRANGOS NUOMOS, MOKANT UŽ ATLIKTUS SPAUDUS</w:t>
      </w:r>
      <w:r w:rsidRPr="0066184D">
        <w:rPr>
          <w:rFonts w:ascii="Times New Roman" w:eastAsia="Times New Roman" w:hAnsi="Times New Roman" w:cs="Times New Roman"/>
          <w:bCs/>
          <w:i/>
          <w:sz w:val="22"/>
          <w:szCs w:val="22"/>
          <w:lang w:eastAsia="en-US"/>
        </w:rPr>
        <w:t xml:space="preserve"> </w:t>
      </w:r>
    </w:p>
    <w:p w:rsidR="00A517D7" w:rsidRPr="0066184D" w:rsidRDefault="00A517D7" w:rsidP="00A517D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Cs/>
          <w:i/>
          <w:sz w:val="22"/>
          <w:szCs w:val="22"/>
          <w:lang w:eastAsia="en-US"/>
        </w:rPr>
        <w:t>Pildydamas šią formą, tiekėjas turi pateikti visą žemiau prašomą informaciją. Tiekėjui išbraukus formoje esančias nuostatas, jo pasiūlymas bus atmestas, išskyrus 2 punktą</w:t>
      </w:r>
      <w:r w:rsidRPr="0066184D">
        <w:rPr>
          <w:rFonts w:ascii="Times New Roman" w:eastAsia="Times New Roman" w:hAnsi="Times New Roman" w:cs="Times New Roman"/>
          <w:sz w:val="22"/>
          <w:szCs w:val="22"/>
          <w:lang w:eastAsia="en-US"/>
        </w:rPr>
        <w:t>.</w:t>
      </w:r>
    </w:p>
    <w:p w:rsidR="00A517D7" w:rsidRPr="0066184D" w:rsidRDefault="00A517D7" w:rsidP="00A517D7">
      <w:pPr>
        <w:shd w:val="clear" w:color="auto" w:fill="FFFFFF"/>
        <w:spacing w:after="0" w:line="240" w:lineRule="auto"/>
        <w:jc w:val="center"/>
        <w:rPr>
          <w:rFonts w:ascii="Times New Roman" w:eastAsia="Times New Roman" w:hAnsi="Times New Roman" w:cs="Times New Roman"/>
          <w:sz w:val="22"/>
          <w:szCs w:val="22"/>
        </w:rPr>
      </w:pPr>
    </w:p>
    <w:p w:rsidR="00A517D7" w:rsidRPr="0066184D" w:rsidRDefault="00A517D7" w:rsidP="00A517D7">
      <w:pPr>
        <w:shd w:val="clear" w:color="auto" w:fill="FFFFFF"/>
        <w:spacing w:after="0" w:line="240" w:lineRule="auto"/>
        <w:jc w:val="center"/>
        <w:rPr>
          <w:rFonts w:ascii="Times New Roman" w:eastAsia="Times New Roman" w:hAnsi="Times New Roman" w:cs="Times New Roman"/>
          <w:b/>
          <w:bCs/>
          <w:color w:val="000000"/>
          <w:sz w:val="22"/>
          <w:szCs w:val="22"/>
        </w:rPr>
      </w:pPr>
      <w:r w:rsidRPr="0066184D">
        <w:rPr>
          <w:rFonts w:ascii="Times New Roman" w:eastAsia="Times New Roman" w:hAnsi="Times New Roman" w:cs="Times New Roman"/>
          <w:sz w:val="22"/>
          <w:szCs w:val="22"/>
        </w:rPr>
        <w:t>____________</w:t>
      </w:r>
      <w:r w:rsidRPr="0066184D">
        <w:rPr>
          <w:rFonts w:ascii="Times New Roman" w:eastAsia="Times New Roman" w:hAnsi="Times New Roman" w:cs="Times New Roman"/>
          <w:b/>
          <w:bCs/>
          <w:color w:val="000000"/>
          <w:sz w:val="22"/>
          <w:szCs w:val="22"/>
        </w:rPr>
        <w:t xml:space="preserve"> Nr.</w:t>
      </w:r>
      <w:r w:rsidRPr="0066184D">
        <w:rPr>
          <w:rFonts w:ascii="Times New Roman" w:eastAsia="Times New Roman" w:hAnsi="Times New Roman" w:cs="Times New Roman"/>
          <w:sz w:val="22"/>
          <w:szCs w:val="22"/>
        </w:rPr>
        <w:t xml:space="preserve"> ______</w:t>
      </w:r>
    </w:p>
    <w:p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(Data)</w:t>
      </w:r>
    </w:p>
    <w:p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_____________</w:t>
      </w:r>
    </w:p>
    <w:p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(Sudarymo vieta)</w:t>
      </w:r>
    </w:p>
    <w:p w:rsidR="00A517D7" w:rsidRPr="0066184D" w:rsidRDefault="00A517D7" w:rsidP="00A517D7">
      <w:pPr>
        <w:spacing w:after="0" w:line="240" w:lineRule="auto"/>
        <w:jc w:val="center"/>
        <w:rPr>
          <w:rFonts w:ascii="Times New Roman" w:eastAsia="Times New Roman" w:hAnsi="Times New Roman" w:cs="Times New Roman"/>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15"/>
      </w:tblGrid>
      <w:tr w:rsidR="00A517D7" w:rsidRPr="0066184D" w:rsidTr="007E7CA1">
        <w:tc>
          <w:tcPr>
            <w:tcW w:w="4928"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 </w:t>
            </w:r>
          </w:p>
          <w:p w:rsidR="00A517D7" w:rsidRPr="0066184D" w:rsidRDefault="00A517D7" w:rsidP="00770D0D">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už pasiūlymą atsakingo asmens pareigos, vardas, pavardė, telefono numeris, elektroninio pašto adresas </w:t>
            </w:r>
          </w:p>
          <w:p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(Jeigu dalyvauja tiekėjų grupė, surašomi visi grupės narių pavadinimai: </w:t>
            </w:r>
          </w:p>
          <w:p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Atsakingasis partneris: </w:t>
            </w:r>
          </w:p>
          <w:p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1:</w:t>
            </w:r>
          </w:p>
          <w:p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2 ir t.t.:)</w:t>
            </w:r>
          </w:p>
        </w:tc>
        <w:tc>
          <w:tcPr>
            <w:tcW w:w="5415"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spacing w:after="0" w:line="240" w:lineRule="auto"/>
              <w:rPr>
                <w:rFonts w:ascii="Times New Roman" w:eastAsia="Times New Roman" w:hAnsi="Times New Roman" w:cs="Times New Roman"/>
                <w:sz w:val="22"/>
                <w:szCs w:val="22"/>
              </w:rPr>
            </w:pPr>
          </w:p>
        </w:tc>
      </w:tr>
    </w:tbl>
    <w:p w:rsidR="00A517D7" w:rsidRPr="0066184D" w:rsidRDefault="00A517D7" w:rsidP="00A517D7">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rsidR="00A517D7" w:rsidRPr="0066184D" w:rsidRDefault="00A517D7" w:rsidP="00A517D7">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66184D">
        <w:rPr>
          <w:rFonts w:ascii="Times New Roman" w:eastAsia="Times New Roman" w:hAnsi="Times New Roman" w:cs="Times New Roman"/>
          <w:b/>
          <w:i/>
          <w:sz w:val="22"/>
          <w:szCs w:val="22"/>
        </w:rPr>
        <w:t>Pastaba. Pildoma, jei tiekėjas ketina pasitelkti subtiekėją (-ų)</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A517D7" w:rsidRPr="0066184D"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Subtiekėjo (-ų) pavadinimas (-ai) </w:t>
            </w:r>
          </w:p>
        </w:tc>
        <w:tc>
          <w:tcPr>
            <w:tcW w:w="5244"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A517D7" w:rsidRPr="0066184D"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Subtiekėjo (-ų) adresas (-ai)</w:t>
            </w:r>
          </w:p>
        </w:tc>
        <w:tc>
          <w:tcPr>
            <w:tcW w:w="5244"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A517D7" w:rsidRPr="0066184D"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Kuriai sutarties daliai (kokioms paslaugoms ar pan.) ketinama pasitelkti subtiekėją</w:t>
            </w:r>
          </w:p>
        </w:tc>
        <w:tc>
          <w:tcPr>
            <w:tcW w:w="5244"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p>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b/>
          <w:sz w:val="22"/>
          <w:szCs w:val="22"/>
        </w:rPr>
        <w:t>1</w:t>
      </w:r>
      <w:r w:rsidRPr="0066184D">
        <w:rPr>
          <w:rFonts w:ascii="Times New Roman" w:eastAsia="Times New Roman" w:hAnsi="Times New Roman" w:cs="Times New Roman"/>
          <w:sz w:val="22"/>
          <w:szCs w:val="22"/>
        </w:rPr>
        <w:t>. Šiuo pasiūlymu pažymime, kad sutinkame su visomis pirkimo sąlygomis, nustatytomis:</w:t>
      </w:r>
    </w:p>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1) skelbime apie pirkimą, paskelbtame Lietuvos Respublikos viešųjų pirkimų įstatymo nustatyta tvarka </w:t>
      </w:r>
      <w:r w:rsidRPr="0066184D">
        <w:rPr>
          <w:rFonts w:ascii="Times New Roman" w:eastAsia="Times New Roman" w:hAnsi="Times New Roman" w:cs="Times New Roman"/>
          <w:i/>
          <w:sz w:val="22"/>
          <w:szCs w:val="22"/>
        </w:rPr>
        <w:t>(perkančioji organizacija</w:t>
      </w:r>
      <w:r w:rsidRPr="0066184D">
        <w:rPr>
          <w:rFonts w:ascii="Times New Roman" w:eastAsia="Times New Roman" w:hAnsi="Times New Roman" w:cs="Times New Roman"/>
          <w:sz w:val="22"/>
          <w:szCs w:val="22"/>
        </w:rPr>
        <w:t xml:space="preserve"> </w:t>
      </w:r>
      <w:r w:rsidRPr="0066184D">
        <w:rPr>
          <w:rFonts w:ascii="Times New Roman" w:eastAsia="Times New Roman" w:hAnsi="Times New Roman" w:cs="Times New Roman"/>
          <w:i/>
          <w:sz w:val="22"/>
          <w:szCs w:val="22"/>
        </w:rPr>
        <w:t>pateikia nuorodą į skelbimą)</w:t>
      </w:r>
      <w:r w:rsidRPr="0066184D">
        <w:rPr>
          <w:rFonts w:ascii="Times New Roman" w:eastAsia="Times New Roman" w:hAnsi="Times New Roman" w:cs="Times New Roman"/>
          <w:sz w:val="22"/>
          <w:szCs w:val="22"/>
        </w:rPr>
        <w:t>;</w:t>
      </w:r>
    </w:p>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 šiuose pirkimo dokumentuose;</w:t>
      </w:r>
    </w:p>
    <w:p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3) kituose pirkimo dokumentuose (jų paaiškinimuose, papildymuose).</w:t>
      </w:r>
    </w:p>
    <w:p w:rsidR="00A517D7" w:rsidRPr="0066184D" w:rsidRDefault="00A517D7" w:rsidP="00A517D7">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rsidR="00A517D7" w:rsidRPr="0066184D" w:rsidRDefault="00A517D7" w:rsidP="00A517D7">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
          <w:sz w:val="22"/>
          <w:szCs w:val="22"/>
          <w:lang w:eastAsia="en-US"/>
        </w:rPr>
        <w:t>2</w:t>
      </w:r>
      <w:r w:rsidRPr="0066184D">
        <w:rPr>
          <w:rFonts w:ascii="Times New Roman" w:eastAsia="Times New Roman" w:hAnsi="Times New Roman" w:cs="Times New Roman"/>
          <w:sz w:val="22"/>
          <w:szCs w:val="22"/>
          <w:lang w:eastAsia="en-US"/>
        </w:rPr>
        <w:t xml:space="preserve">. Šiame pasiūlyme yra pateikta ir ši  </w:t>
      </w:r>
      <w:hyperlink r:id="rId5" w:history="1">
        <w:r w:rsidRPr="0066184D">
          <w:rPr>
            <w:rFonts w:ascii="Times New Roman" w:eastAsia="Times New Roman" w:hAnsi="Times New Roman" w:cs="Times New Roman"/>
            <w:color w:val="0066CC"/>
            <w:sz w:val="22"/>
            <w:szCs w:val="22"/>
            <w:u w:val="single"/>
            <w:lang w:eastAsia="en-US"/>
          </w:rPr>
          <w:t>konfidenciali informacija</w:t>
        </w:r>
      </w:hyperlink>
    </w:p>
    <w:p w:rsidR="00A517D7" w:rsidRPr="0066184D" w:rsidRDefault="00A517D7" w:rsidP="00A517D7">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2"/>
          <w:szCs w:val="22"/>
          <w:lang w:eastAsia="en-US"/>
        </w:rPr>
      </w:pPr>
      <w:r w:rsidRPr="0066184D">
        <w:rPr>
          <w:rFonts w:ascii="Times New Roman" w:eastAsia="Times New Roman" w:hAnsi="Times New Roman" w:cs="Times New Roman"/>
          <w:sz w:val="22"/>
          <w:szCs w:val="22"/>
          <w:lang w:eastAsia="en-US"/>
        </w:rPr>
        <w:t>(</w:t>
      </w:r>
      <w:r w:rsidRPr="0066184D">
        <w:rPr>
          <w:rFonts w:ascii="Times New Roman" w:eastAsia="Times New Roman" w:hAnsi="Times New Roman" w:cs="Times New Roman"/>
          <w:i/>
          <w:sz w:val="22"/>
          <w:szCs w:val="22"/>
          <w:lang w:eastAsia="en-US"/>
        </w:rPr>
        <w:t>p</w:t>
      </w:r>
      <w:r w:rsidRPr="0066184D">
        <w:rPr>
          <w:rFonts w:ascii="Times New Roman" w:eastAsia="Times New Roman" w:hAnsi="Times New Roman" w:cs="Times New Roman"/>
          <w:bCs/>
          <w:i/>
          <w:sz w:val="22"/>
          <w:szCs w:val="22"/>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w:t>
      </w:r>
      <w:r w:rsidRPr="0066184D">
        <w:rPr>
          <w:rFonts w:ascii="Times New Roman" w:eastAsia="Times New Roman" w:hAnsi="Times New Roman" w:cs="Times New Roman"/>
          <w:bCs/>
          <w:i/>
          <w:sz w:val="22"/>
          <w:szCs w:val="22"/>
          <w:lang w:eastAsia="en-US"/>
        </w:rPr>
        <w:lastRenderedPageBreak/>
        <w:t xml:space="preserve">dokumentai – brošiūros, aprašymai, instrukcijos, </w:t>
      </w:r>
      <w:r w:rsidRPr="0066184D">
        <w:rPr>
          <w:rFonts w:ascii="Times New Roman" w:eastAsia="Times New Roman" w:hAnsi="Times New Roman" w:cs="Times New Roman"/>
          <w:i/>
          <w:iCs/>
          <w:color w:val="000000"/>
          <w:sz w:val="22"/>
          <w:szCs w:val="22"/>
          <w:shd w:val="clear" w:color="auto" w:fill="FFFFFF"/>
          <w:lang w:eastAsia="en-US"/>
        </w:rPr>
        <w:t>tiekėjo kvalifikaciją ir pašalinimo pagrindų nebuvimą atspindinti informacija – EBVPD, pažymos patvirtinančios pašalinimo pagrindų nebuvimą, išskyrus asmens duomenis</w:t>
      </w:r>
      <w:r w:rsidRPr="0066184D">
        <w:rPr>
          <w:rFonts w:ascii="Times New Roman" w:eastAsia="Times New Roman" w:hAnsi="Times New Roman" w:cs="Times New Roman"/>
          <w:bCs/>
          <w:i/>
          <w:sz w:val="22"/>
          <w:szCs w:val="22"/>
          <w:lang w:eastAsia="en-US"/>
        </w:rPr>
        <w:t xml:space="preserve"> – nebus laikomi konfidencialia informacija):</w:t>
      </w:r>
    </w:p>
    <w:p w:rsidR="00A517D7" w:rsidRPr="0066184D" w:rsidRDefault="00A517D7" w:rsidP="00A517D7">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A517D7" w:rsidRPr="0066184D" w:rsidTr="007E7CA1">
        <w:tc>
          <w:tcPr>
            <w:tcW w:w="851"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rsidR="00A517D7" w:rsidRPr="0066184D" w:rsidRDefault="00A517D7" w:rsidP="00770D0D">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 xml:space="preserve">Dokumentas yra įkeltas šioje CVP IS pasiūlymo lango eilutėje („Prisegti dokumentai“ arba </w:t>
            </w:r>
            <w:r w:rsidRPr="0066184D">
              <w:rPr>
                <w:rFonts w:ascii="Times New Roman" w:eastAsia="Times New Roman" w:hAnsi="Times New Roman" w:cs="Times New Roman"/>
                <w:b/>
                <w:bCs/>
                <w:sz w:val="22"/>
                <w:szCs w:val="22"/>
              </w:rPr>
              <w:t>„Kvalifikaciniai klausimai“ prie atsakymo į klausimą)</w:t>
            </w:r>
          </w:p>
        </w:tc>
      </w:tr>
      <w:tr w:rsidR="00A517D7" w:rsidRPr="0066184D" w:rsidTr="007E7CA1">
        <w:tc>
          <w:tcPr>
            <w:tcW w:w="851"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A517D7" w:rsidRPr="0066184D" w:rsidTr="007E7CA1">
        <w:tc>
          <w:tcPr>
            <w:tcW w:w="851"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rsidR="00A517D7" w:rsidRPr="0066184D" w:rsidRDefault="00A517D7" w:rsidP="00770D0D">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rsidR="00A517D7" w:rsidRPr="002A3A23" w:rsidRDefault="00A517D7" w:rsidP="00A517D7">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rsidR="002A3A23" w:rsidRPr="002A3A23" w:rsidRDefault="002A3A23" w:rsidP="00675F8A">
      <w:pPr>
        <w:spacing w:after="0"/>
        <w:jc w:val="both"/>
        <w:rPr>
          <w:rFonts w:ascii="Times New Roman" w:hAnsi="Times New Roman" w:cs="Times New Roman"/>
          <w:b/>
          <w:sz w:val="22"/>
          <w:szCs w:val="22"/>
        </w:rPr>
      </w:pPr>
      <w:r w:rsidRPr="002A3A23">
        <w:rPr>
          <w:rFonts w:ascii="Times New Roman" w:hAnsi="Times New Roman" w:cs="Times New Roman"/>
          <w:b/>
          <w:sz w:val="22"/>
          <w:szCs w:val="22"/>
        </w:rPr>
        <w:t>3. Mes siūlome ši</w:t>
      </w:r>
      <w:r w:rsidR="009F751D">
        <w:rPr>
          <w:rFonts w:ascii="Times New Roman" w:hAnsi="Times New Roman" w:cs="Times New Roman"/>
          <w:b/>
          <w:sz w:val="22"/>
          <w:szCs w:val="22"/>
        </w:rPr>
        <w:t>uo</w:t>
      </w:r>
      <w:r w:rsidRPr="002A3A23">
        <w:rPr>
          <w:rFonts w:ascii="Times New Roman" w:hAnsi="Times New Roman" w:cs="Times New Roman"/>
          <w:b/>
          <w:sz w:val="22"/>
          <w:szCs w:val="22"/>
        </w:rPr>
        <w:t xml:space="preserve">s </w:t>
      </w:r>
      <w:r w:rsidR="009F751D">
        <w:rPr>
          <w:rFonts w:ascii="Times New Roman" w:hAnsi="Times New Roman" w:cs="Times New Roman"/>
          <w:b/>
          <w:sz w:val="22"/>
          <w:szCs w:val="22"/>
        </w:rPr>
        <w:t>įkainius</w:t>
      </w:r>
      <w:r w:rsidRPr="002A3A23">
        <w:rPr>
          <w:rFonts w:ascii="Times New Roman" w:hAnsi="Times New Roman" w:cs="Times New Roman"/>
          <w:b/>
          <w:sz w:val="22"/>
          <w:szCs w:val="22"/>
        </w:rPr>
        <w:t>:</w:t>
      </w:r>
    </w:p>
    <w:p w:rsidR="002A3A23" w:rsidRPr="002A3A23" w:rsidRDefault="002A3A23" w:rsidP="002A3A23">
      <w:pPr>
        <w:tabs>
          <w:tab w:val="left" w:pos="8640"/>
        </w:tabs>
        <w:spacing w:after="0"/>
        <w:rPr>
          <w:rFonts w:ascii="Times New Roman" w:hAnsi="Times New Roman" w:cs="Times New Roman"/>
          <w:i/>
          <w:sz w:val="22"/>
          <w:szCs w:val="22"/>
        </w:rPr>
      </w:pPr>
      <w:r w:rsidRPr="002A3A23">
        <w:rPr>
          <w:rFonts w:ascii="Times New Roman" w:hAnsi="Times New Roman" w:cs="Times New Roman"/>
          <w:i/>
          <w:sz w:val="22"/>
          <w:szCs w:val="22"/>
        </w:rPr>
        <w:tab/>
      </w:r>
      <w:r>
        <w:rPr>
          <w:rFonts w:ascii="Times New Roman" w:hAnsi="Times New Roman" w:cs="Times New Roman"/>
          <w:i/>
          <w:sz w:val="22"/>
          <w:szCs w:val="22"/>
        </w:rPr>
        <w:t xml:space="preserve">      </w:t>
      </w:r>
      <w:r w:rsidRPr="002A3A23">
        <w:rPr>
          <w:rFonts w:ascii="Times New Roman" w:hAnsi="Times New Roman" w:cs="Times New Roman"/>
          <w:i/>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790"/>
        <w:gridCol w:w="781"/>
        <w:gridCol w:w="1451"/>
        <w:gridCol w:w="1855"/>
        <w:gridCol w:w="1698"/>
      </w:tblGrid>
      <w:tr w:rsidR="002A3A23" w:rsidRPr="007E7CA1" w:rsidTr="009F751D">
        <w:tc>
          <w:tcPr>
            <w:tcW w:w="303" w:type="pct"/>
            <w:tcBorders>
              <w:top w:val="single" w:sz="4" w:space="0" w:color="auto"/>
              <w:left w:val="single" w:sz="4" w:space="0" w:color="auto"/>
              <w:bottom w:val="single" w:sz="4" w:space="0" w:color="auto"/>
              <w:right w:val="single" w:sz="4" w:space="0" w:color="auto"/>
            </w:tcBorders>
            <w:vAlign w:val="center"/>
          </w:tcPr>
          <w:p w:rsidR="002A3A23" w:rsidRPr="007E7CA1" w:rsidRDefault="002A3A23" w:rsidP="00CF5593">
            <w:pPr>
              <w:jc w:val="center"/>
              <w:rPr>
                <w:rFonts w:ascii="Times New Roman" w:hAnsi="Times New Roman" w:cs="Times New Roman"/>
                <w:b/>
                <w:sz w:val="22"/>
                <w:szCs w:val="22"/>
              </w:rPr>
            </w:pPr>
            <w:r w:rsidRPr="007E7CA1">
              <w:rPr>
                <w:rFonts w:ascii="Times New Roman" w:hAnsi="Times New Roman" w:cs="Times New Roman"/>
                <w:b/>
                <w:sz w:val="22"/>
                <w:szCs w:val="22"/>
              </w:rPr>
              <w:t>Eil. Nr.</w:t>
            </w:r>
          </w:p>
        </w:tc>
        <w:tc>
          <w:tcPr>
            <w:tcW w:w="1871" w:type="pct"/>
            <w:tcBorders>
              <w:top w:val="single" w:sz="4" w:space="0" w:color="auto"/>
              <w:left w:val="single" w:sz="4" w:space="0" w:color="auto"/>
              <w:bottom w:val="single" w:sz="4" w:space="0" w:color="auto"/>
              <w:right w:val="single" w:sz="4" w:space="0" w:color="auto"/>
            </w:tcBorders>
            <w:vAlign w:val="center"/>
          </w:tcPr>
          <w:p w:rsidR="002A3A23" w:rsidRPr="007E7CA1" w:rsidRDefault="002A3A23" w:rsidP="00CF5593">
            <w:pPr>
              <w:jc w:val="center"/>
              <w:rPr>
                <w:rFonts w:ascii="Times New Roman" w:hAnsi="Times New Roman" w:cs="Times New Roman"/>
                <w:b/>
                <w:sz w:val="22"/>
                <w:szCs w:val="22"/>
              </w:rPr>
            </w:pPr>
            <w:r w:rsidRPr="007E7CA1">
              <w:rPr>
                <w:rFonts w:ascii="Times New Roman" w:hAnsi="Times New Roman" w:cs="Times New Roman"/>
                <w:b/>
                <w:sz w:val="22"/>
                <w:szCs w:val="22"/>
              </w:rPr>
              <w:t>Prekių pavadinimas</w:t>
            </w:r>
          </w:p>
        </w:tc>
        <w:tc>
          <w:tcPr>
            <w:tcW w:w="392" w:type="pct"/>
            <w:tcBorders>
              <w:top w:val="single" w:sz="4" w:space="0" w:color="auto"/>
              <w:left w:val="single" w:sz="4" w:space="0" w:color="auto"/>
              <w:bottom w:val="single" w:sz="4" w:space="0" w:color="auto"/>
              <w:right w:val="single" w:sz="4" w:space="0" w:color="auto"/>
            </w:tcBorders>
            <w:vAlign w:val="center"/>
          </w:tcPr>
          <w:p w:rsidR="002A3A23" w:rsidRPr="007E7CA1" w:rsidRDefault="002A3A23" w:rsidP="00CF5593">
            <w:pPr>
              <w:jc w:val="center"/>
              <w:rPr>
                <w:rFonts w:ascii="Times New Roman" w:hAnsi="Times New Roman" w:cs="Times New Roman"/>
                <w:b/>
                <w:sz w:val="22"/>
                <w:szCs w:val="22"/>
              </w:rPr>
            </w:pPr>
            <w:r w:rsidRPr="007E7CA1">
              <w:rPr>
                <w:rFonts w:ascii="Times New Roman" w:hAnsi="Times New Roman" w:cs="Times New Roman"/>
                <w:b/>
                <w:sz w:val="22"/>
                <w:szCs w:val="22"/>
              </w:rPr>
              <w:t>Mato vnt.</w:t>
            </w:r>
          </w:p>
        </w:tc>
        <w:tc>
          <w:tcPr>
            <w:tcW w:w="671" w:type="pct"/>
            <w:tcBorders>
              <w:top w:val="single" w:sz="4" w:space="0" w:color="auto"/>
              <w:left w:val="single" w:sz="4" w:space="0" w:color="auto"/>
              <w:bottom w:val="single" w:sz="4" w:space="0" w:color="auto"/>
              <w:right w:val="single" w:sz="4" w:space="0" w:color="auto"/>
            </w:tcBorders>
            <w:vAlign w:val="center"/>
          </w:tcPr>
          <w:p w:rsidR="002A3A23" w:rsidRPr="007E7CA1" w:rsidRDefault="00C45B4C" w:rsidP="00CF5593">
            <w:pPr>
              <w:jc w:val="center"/>
              <w:rPr>
                <w:rFonts w:ascii="Times New Roman" w:hAnsi="Times New Roman" w:cs="Times New Roman"/>
                <w:b/>
                <w:sz w:val="22"/>
                <w:szCs w:val="22"/>
              </w:rPr>
            </w:pPr>
            <w:r w:rsidRPr="00C45B4C">
              <w:rPr>
                <w:rFonts w:ascii="Times New Roman" w:hAnsi="Times New Roman" w:cs="Times New Roman"/>
                <w:b/>
                <w:sz w:val="22"/>
                <w:szCs w:val="22"/>
              </w:rPr>
              <w:t>Preliminarus kiekis</w:t>
            </w:r>
            <w:r w:rsidR="009F751D" w:rsidRPr="00E50396">
              <w:rPr>
                <w:rFonts w:ascii="Times New Roman" w:hAnsi="Times New Roman" w:cs="Times New Roman"/>
                <w:b/>
                <w:sz w:val="22"/>
                <w:szCs w:val="22"/>
              </w:rPr>
              <w:t>*</w:t>
            </w:r>
          </w:p>
        </w:tc>
        <w:tc>
          <w:tcPr>
            <w:tcW w:w="920" w:type="pct"/>
            <w:tcBorders>
              <w:top w:val="single" w:sz="4" w:space="0" w:color="auto"/>
              <w:left w:val="single" w:sz="4" w:space="0" w:color="auto"/>
              <w:bottom w:val="single" w:sz="4" w:space="0" w:color="auto"/>
              <w:right w:val="single" w:sz="4" w:space="0" w:color="auto"/>
            </w:tcBorders>
            <w:vAlign w:val="center"/>
          </w:tcPr>
          <w:p w:rsidR="002A3A23" w:rsidRPr="007E7CA1" w:rsidRDefault="003F2A85" w:rsidP="00CF5593">
            <w:pPr>
              <w:contextualSpacing/>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V</w:t>
            </w:r>
            <w:r w:rsidR="002A3A23" w:rsidRPr="007E7CA1">
              <w:rPr>
                <w:rFonts w:ascii="Times New Roman" w:eastAsia="Calibri" w:hAnsi="Times New Roman" w:cs="Times New Roman"/>
                <w:b/>
                <w:sz w:val="22"/>
                <w:szCs w:val="22"/>
                <w:lang w:eastAsia="en-US"/>
              </w:rPr>
              <w:t xml:space="preserve">ieneto </w:t>
            </w:r>
            <w:r w:rsidR="009F751D">
              <w:rPr>
                <w:rFonts w:ascii="Times New Roman" w:eastAsia="Calibri" w:hAnsi="Times New Roman" w:cs="Times New Roman"/>
                <w:b/>
                <w:sz w:val="22"/>
                <w:szCs w:val="22"/>
                <w:lang w:eastAsia="en-US"/>
              </w:rPr>
              <w:t>į</w:t>
            </w:r>
            <w:r w:rsidRPr="007E7CA1">
              <w:rPr>
                <w:rFonts w:ascii="Times New Roman" w:eastAsia="Calibri" w:hAnsi="Times New Roman" w:cs="Times New Roman"/>
                <w:b/>
                <w:sz w:val="22"/>
                <w:szCs w:val="22"/>
                <w:lang w:eastAsia="en-US"/>
              </w:rPr>
              <w:t>kain</w:t>
            </w:r>
            <w:r w:rsidR="009F751D">
              <w:rPr>
                <w:rFonts w:ascii="Times New Roman" w:eastAsia="Calibri" w:hAnsi="Times New Roman" w:cs="Times New Roman"/>
                <w:b/>
                <w:sz w:val="22"/>
                <w:szCs w:val="22"/>
                <w:lang w:eastAsia="en-US"/>
              </w:rPr>
              <w:t>is</w:t>
            </w:r>
            <w:r w:rsidR="002A3A23" w:rsidRPr="007E7CA1">
              <w:rPr>
                <w:rFonts w:ascii="Times New Roman" w:eastAsia="Calibri" w:hAnsi="Times New Roman" w:cs="Times New Roman"/>
                <w:b/>
                <w:sz w:val="22"/>
                <w:szCs w:val="22"/>
                <w:lang w:eastAsia="en-US"/>
              </w:rPr>
              <w:t xml:space="preserve"> EUR be PVM</w:t>
            </w:r>
            <w:r w:rsidR="009F751D" w:rsidRPr="00E50396">
              <w:rPr>
                <w:rFonts w:ascii="Times New Roman" w:hAnsi="Times New Roman" w:cs="Times New Roman"/>
                <w:b/>
                <w:sz w:val="22"/>
                <w:szCs w:val="22"/>
              </w:rPr>
              <w:t>**</w:t>
            </w:r>
          </w:p>
        </w:tc>
        <w:tc>
          <w:tcPr>
            <w:tcW w:w="843" w:type="pct"/>
            <w:tcBorders>
              <w:top w:val="single" w:sz="4" w:space="0" w:color="auto"/>
              <w:left w:val="single" w:sz="4" w:space="0" w:color="auto"/>
              <w:bottom w:val="single" w:sz="4" w:space="0" w:color="auto"/>
              <w:right w:val="single" w:sz="4" w:space="0" w:color="auto"/>
            </w:tcBorders>
            <w:vAlign w:val="center"/>
          </w:tcPr>
          <w:p w:rsidR="002A3A23" w:rsidRPr="007E7CA1" w:rsidRDefault="009F751D" w:rsidP="00675F8A">
            <w:pPr>
              <w:ind w:right="-18"/>
              <w:jc w:val="center"/>
              <w:rPr>
                <w:rFonts w:ascii="Times New Roman" w:hAnsi="Times New Roman" w:cs="Times New Roman"/>
                <w:b/>
                <w:sz w:val="22"/>
                <w:szCs w:val="22"/>
              </w:rPr>
            </w:pPr>
            <w:r>
              <w:rPr>
                <w:rFonts w:ascii="Times New Roman" w:hAnsi="Times New Roman" w:cs="Times New Roman"/>
                <w:b/>
                <w:sz w:val="22"/>
                <w:szCs w:val="22"/>
              </w:rPr>
              <w:t>Pasiūlymo kaina</w:t>
            </w:r>
            <w:r w:rsidR="00675F8A">
              <w:rPr>
                <w:rFonts w:ascii="Times New Roman" w:hAnsi="Times New Roman" w:cs="Times New Roman"/>
                <w:b/>
                <w:sz w:val="22"/>
                <w:szCs w:val="22"/>
              </w:rPr>
              <w:t xml:space="preserve"> EUR </w:t>
            </w:r>
            <w:r w:rsidR="002A3A23" w:rsidRPr="007E7CA1">
              <w:rPr>
                <w:rFonts w:ascii="Times New Roman" w:hAnsi="Times New Roman" w:cs="Times New Roman"/>
                <w:b/>
                <w:sz w:val="22"/>
                <w:szCs w:val="22"/>
              </w:rPr>
              <w:t>(be PVM</w:t>
            </w:r>
            <w:r w:rsidRPr="00E50396">
              <w:rPr>
                <w:rFonts w:ascii="Times New Roman" w:hAnsi="Times New Roman" w:cs="Times New Roman"/>
                <w:b/>
                <w:sz w:val="22"/>
                <w:szCs w:val="22"/>
              </w:rPr>
              <w:t>***</w:t>
            </w:r>
          </w:p>
        </w:tc>
      </w:tr>
      <w:tr w:rsidR="002A3A23" w:rsidRPr="007E7CA1" w:rsidTr="009F751D">
        <w:trPr>
          <w:trHeight w:val="339"/>
        </w:trPr>
        <w:tc>
          <w:tcPr>
            <w:tcW w:w="303"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1</w:t>
            </w:r>
          </w:p>
        </w:tc>
        <w:tc>
          <w:tcPr>
            <w:tcW w:w="1871"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2</w:t>
            </w:r>
          </w:p>
        </w:tc>
        <w:tc>
          <w:tcPr>
            <w:tcW w:w="392"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3</w:t>
            </w:r>
          </w:p>
        </w:tc>
        <w:tc>
          <w:tcPr>
            <w:tcW w:w="671"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4</w:t>
            </w:r>
          </w:p>
        </w:tc>
        <w:tc>
          <w:tcPr>
            <w:tcW w:w="920"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5</w:t>
            </w:r>
          </w:p>
        </w:tc>
        <w:tc>
          <w:tcPr>
            <w:tcW w:w="843" w:type="pct"/>
            <w:tcBorders>
              <w:top w:val="single" w:sz="4" w:space="0" w:color="auto"/>
              <w:left w:val="single" w:sz="4" w:space="0" w:color="auto"/>
              <w:bottom w:val="single" w:sz="4" w:space="0" w:color="auto"/>
              <w:right w:val="single" w:sz="4" w:space="0" w:color="auto"/>
            </w:tcBorders>
          </w:tcPr>
          <w:p w:rsidR="002A3A23" w:rsidRPr="007E7CA1" w:rsidRDefault="002A3A23" w:rsidP="002F4773">
            <w:pPr>
              <w:spacing w:after="0"/>
              <w:jc w:val="center"/>
              <w:rPr>
                <w:rFonts w:ascii="Times New Roman" w:hAnsi="Times New Roman" w:cs="Times New Roman"/>
                <w:i/>
                <w:sz w:val="22"/>
                <w:szCs w:val="22"/>
              </w:rPr>
            </w:pPr>
            <w:r w:rsidRPr="007E7CA1">
              <w:rPr>
                <w:rFonts w:ascii="Times New Roman" w:eastAsia="Calibri" w:hAnsi="Times New Roman" w:cs="Times New Roman"/>
                <w:i/>
                <w:sz w:val="22"/>
                <w:szCs w:val="22"/>
                <w:lang w:eastAsia="en-US"/>
              </w:rPr>
              <w:t>6=4x5</w:t>
            </w:r>
          </w:p>
        </w:tc>
      </w:tr>
      <w:tr w:rsidR="009F751D" w:rsidRPr="007E7CA1" w:rsidTr="009F751D">
        <w:tc>
          <w:tcPr>
            <w:tcW w:w="303"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jc w:val="center"/>
              <w:rPr>
                <w:rFonts w:ascii="Times New Roman" w:hAnsi="Times New Roman" w:cs="Times New Roman"/>
                <w:sz w:val="22"/>
                <w:szCs w:val="22"/>
              </w:rPr>
            </w:pPr>
            <w:r w:rsidRPr="007E7CA1">
              <w:rPr>
                <w:rFonts w:ascii="Times New Roman" w:hAnsi="Times New Roman" w:cs="Times New Roman"/>
                <w:sz w:val="22"/>
                <w:szCs w:val="22"/>
              </w:rPr>
              <w:t>1.1.</w:t>
            </w:r>
          </w:p>
        </w:tc>
        <w:tc>
          <w:tcPr>
            <w:tcW w:w="1871"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rPr>
                <w:rFonts w:ascii="Times New Roman" w:hAnsi="Times New Roman" w:cs="Times New Roman"/>
                <w:sz w:val="22"/>
                <w:szCs w:val="22"/>
              </w:rPr>
            </w:pPr>
            <w:r w:rsidRPr="00E50396">
              <w:rPr>
                <w:rFonts w:ascii="Times New Roman" w:hAnsi="Times New Roman" w:cs="Times New Roman"/>
                <w:color w:val="000000"/>
                <w:sz w:val="22"/>
                <w:szCs w:val="22"/>
              </w:rPr>
              <w:t>Vienspalvio spaudo įkainis</w:t>
            </w:r>
          </w:p>
        </w:tc>
        <w:tc>
          <w:tcPr>
            <w:tcW w:w="392"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jc w:val="center"/>
              <w:rPr>
                <w:rFonts w:ascii="Times New Roman" w:hAnsi="Times New Roman" w:cs="Times New Roman"/>
                <w:sz w:val="22"/>
                <w:szCs w:val="22"/>
              </w:rPr>
            </w:pPr>
            <w:r w:rsidRPr="007E7CA1">
              <w:rPr>
                <w:rFonts w:ascii="Times New Roman" w:hAnsi="Times New Roman" w:cs="Times New Roman"/>
                <w:sz w:val="22"/>
                <w:szCs w:val="22"/>
              </w:rPr>
              <w:t>Vnt.</w:t>
            </w:r>
          </w:p>
        </w:tc>
        <w:tc>
          <w:tcPr>
            <w:tcW w:w="671" w:type="pct"/>
            <w:tcBorders>
              <w:top w:val="single" w:sz="4" w:space="0" w:color="auto"/>
              <w:left w:val="single" w:sz="4" w:space="0" w:color="auto"/>
              <w:bottom w:val="single" w:sz="4" w:space="0" w:color="auto"/>
              <w:right w:val="single" w:sz="4" w:space="0" w:color="auto"/>
            </w:tcBorders>
            <w:vAlign w:val="center"/>
          </w:tcPr>
          <w:p w:rsidR="009F751D" w:rsidRPr="00E50396" w:rsidRDefault="00C45B4C" w:rsidP="009F751D">
            <w:pPr>
              <w:spacing w:before="60" w:after="60"/>
              <w:ind w:firstLine="41"/>
              <w:rPr>
                <w:rFonts w:ascii="Times New Roman" w:hAnsi="Times New Roman" w:cs="Times New Roman"/>
                <w:b/>
                <w:bCs/>
                <w:color w:val="FF0000"/>
                <w:sz w:val="22"/>
                <w:szCs w:val="22"/>
              </w:rPr>
            </w:pPr>
            <w:r>
              <w:rPr>
                <w:rFonts w:ascii="Times New Roman" w:hAnsi="Times New Roman" w:cs="Times New Roman"/>
                <w:b/>
                <w:bCs/>
                <w:sz w:val="22"/>
                <w:szCs w:val="22"/>
              </w:rPr>
              <w:t xml:space="preserve">2 </w:t>
            </w:r>
            <w:bookmarkStart w:id="4" w:name="_GoBack"/>
            <w:bookmarkEnd w:id="4"/>
            <w:r w:rsidR="009F751D" w:rsidRPr="00E50396">
              <w:rPr>
                <w:rFonts w:ascii="Times New Roman" w:hAnsi="Times New Roman" w:cs="Times New Roman"/>
                <w:b/>
                <w:bCs/>
                <w:sz w:val="22"/>
                <w:szCs w:val="22"/>
              </w:rPr>
              <w:t>760 000</w:t>
            </w:r>
          </w:p>
        </w:tc>
        <w:tc>
          <w:tcPr>
            <w:tcW w:w="920"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ind w:hanging="14"/>
              <w:jc w:val="center"/>
              <w:rPr>
                <w:rFonts w:ascii="Times New Roman" w:hAnsi="Times New Roman" w:cs="Times New Roman"/>
                <w:sz w:val="22"/>
                <w:szCs w:val="22"/>
              </w:rPr>
            </w:pPr>
          </w:p>
        </w:tc>
        <w:tc>
          <w:tcPr>
            <w:tcW w:w="843"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jc w:val="center"/>
              <w:rPr>
                <w:rFonts w:ascii="Times New Roman" w:hAnsi="Times New Roman" w:cs="Times New Roman"/>
                <w:sz w:val="22"/>
                <w:szCs w:val="22"/>
              </w:rPr>
            </w:pPr>
          </w:p>
        </w:tc>
      </w:tr>
      <w:tr w:rsidR="009F751D" w:rsidRPr="007E7CA1" w:rsidTr="009F751D">
        <w:tc>
          <w:tcPr>
            <w:tcW w:w="303"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rPr>
                <w:rFonts w:ascii="Times New Roman" w:hAnsi="Times New Roman" w:cs="Times New Roman"/>
                <w:sz w:val="22"/>
                <w:szCs w:val="22"/>
              </w:rPr>
            </w:pPr>
            <w:r w:rsidRPr="007E7CA1">
              <w:rPr>
                <w:rFonts w:ascii="Times New Roman" w:hAnsi="Times New Roman" w:cs="Times New Roman"/>
                <w:sz w:val="22"/>
                <w:szCs w:val="22"/>
              </w:rPr>
              <w:t xml:space="preserve"> 1.2.</w:t>
            </w:r>
          </w:p>
        </w:tc>
        <w:tc>
          <w:tcPr>
            <w:tcW w:w="1871" w:type="pct"/>
            <w:tcBorders>
              <w:top w:val="single" w:sz="4" w:space="0" w:color="auto"/>
              <w:left w:val="single" w:sz="4" w:space="0" w:color="auto"/>
              <w:bottom w:val="single" w:sz="4" w:space="0" w:color="auto"/>
              <w:right w:val="single" w:sz="4" w:space="0" w:color="auto"/>
            </w:tcBorders>
          </w:tcPr>
          <w:p w:rsidR="009F751D" w:rsidRPr="007E7CA1" w:rsidRDefault="00BE4033" w:rsidP="009F751D">
            <w:pP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Vienpusio s</w:t>
            </w:r>
            <w:r w:rsidR="009F751D" w:rsidRPr="00E50396">
              <w:rPr>
                <w:rFonts w:ascii="Times New Roman" w:hAnsi="Times New Roman" w:cs="Times New Roman"/>
                <w:color w:val="000000"/>
                <w:sz w:val="22"/>
                <w:szCs w:val="22"/>
              </w:rPr>
              <w:t>palvinio spaudo įkainis</w:t>
            </w:r>
          </w:p>
        </w:tc>
        <w:tc>
          <w:tcPr>
            <w:tcW w:w="392"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jc w:val="center"/>
              <w:rPr>
                <w:rFonts w:ascii="Times New Roman" w:hAnsi="Times New Roman" w:cs="Times New Roman"/>
                <w:sz w:val="22"/>
                <w:szCs w:val="22"/>
              </w:rPr>
            </w:pPr>
            <w:r>
              <w:rPr>
                <w:rFonts w:ascii="Times New Roman" w:hAnsi="Times New Roman" w:cs="Times New Roman"/>
                <w:sz w:val="22"/>
                <w:szCs w:val="22"/>
              </w:rPr>
              <w:t>Vnt.</w:t>
            </w:r>
            <w:r w:rsidRPr="007E7CA1">
              <w:rPr>
                <w:rFonts w:ascii="Times New Roman" w:hAnsi="Times New Roman" w:cs="Times New Roman"/>
                <w:sz w:val="22"/>
                <w:szCs w:val="22"/>
              </w:rPr>
              <w:t>.</w:t>
            </w:r>
          </w:p>
        </w:tc>
        <w:tc>
          <w:tcPr>
            <w:tcW w:w="671" w:type="pct"/>
            <w:tcBorders>
              <w:top w:val="single" w:sz="4" w:space="0" w:color="auto"/>
              <w:left w:val="single" w:sz="4" w:space="0" w:color="auto"/>
              <w:bottom w:val="single" w:sz="4" w:space="0" w:color="auto"/>
              <w:right w:val="single" w:sz="4" w:space="0" w:color="auto"/>
            </w:tcBorders>
            <w:vAlign w:val="center"/>
          </w:tcPr>
          <w:p w:rsidR="009F751D" w:rsidRPr="00E50396" w:rsidRDefault="009F751D" w:rsidP="009F751D">
            <w:pPr>
              <w:spacing w:before="60" w:after="60"/>
              <w:ind w:firstLine="41"/>
              <w:rPr>
                <w:rFonts w:ascii="Times New Roman" w:hAnsi="Times New Roman" w:cs="Times New Roman"/>
                <w:color w:val="FF0000"/>
                <w:sz w:val="22"/>
                <w:szCs w:val="22"/>
              </w:rPr>
            </w:pPr>
            <w:r w:rsidRPr="00E50396">
              <w:rPr>
                <w:rFonts w:ascii="Times New Roman" w:hAnsi="Times New Roman" w:cs="Times New Roman"/>
                <w:b/>
                <w:sz w:val="22"/>
                <w:szCs w:val="22"/>
              </w:rPr>
              <w:t>7 200</w:t>
            </w:r>
          </w:p>
        </w:tc>
        <w:tc>
          <w:tcPr>
            <w:tcW w:w="920"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ind w:hanging="14"/>
              <w:jc w:val="center"/>
              <w:rPr>
                <w:rFonts w:ascii="Times New Roman" w:hAnsi="Times New Roman" w:cs="Times New Roman"/>
                <w:sz w:val="22"/>
                <w:szCs w:val="22"/>
              </w:rPr>
            </w:pPr>
          </w:p>
        </w:tc>
        <w:tc>
          <w:tcPr>
            <w:tcW w:w="843" w:type="pct"/>
            <w:tcBorders>
              <w:top w:val="single" w:sz="4" w:space="0" w:color="auto"/>
              <w:left w:val="single" w:sz="4" w:space="0" w:color="auto"/>
              <w:bottom w:val="single" w:sz="4" w:space="0" w:color="auto"/>
              <w:right w:val="single" w:sz="4" w:space="0" w:color="auto"/>
            </w:tcBorders>
            <w:vAlign w:val="center"/>
          </w:tcPr>
          <w:p w:rsidR="009F751D" w:rsidRPr="007E7CA1" w:rsidRDefault="009F751D" w:rsidP="009F751D">
            <w:pPr>
              <w:jc w:val="center"/>
              <w:rPr>
                <w:rFonts w:ascii="Times New Roman" w:hAnsi="Times New Roman" w:cs="Times New Roman"/>
                <w:sz w:val="22"/>
                <w:szCs w:val="22"/>
              </w:rPr>
            </w:pPr>
          </w:p>
        </w:tc>
      </w:tr>
      <w:tr w:rsidR="00C76754" w:rsidRPr="007E7CA1" w:rsidTr="009F751D">
        <w:tc>
          <w:tcPr>
            <w:tcW w:w="303" w:type="pct"/>
            <w:tcBorders>
              <w:top w:val="single" w:sz="4" w:space="0" w:color="auto"/>
              <w:left w:val="single" w:sz="4" w:space="0" w:color="auto"/>
              <w:bottom w:val="single" w:sz="4" w:space="0" w:color="auto"/>
              <w:right w:val="single" w:sz="4" w:space="0" w:color="auto"/>
            </w:tcBorders>
          </w:tcPr>
          <w:p w:rsidR="00C76754" w:rsidRPr="007E7CA1" w:rsidRDefault="00C76754" w:rsidP="00C76754">
            <w:pPr>
              <w:jc w:val="center"/>
              <w:rPr>
                <w:rFonts w:ascii="Times New Roman" w:hAnsi="Times New Roman" w:cs="Times New Roman"/>
                <w:sz w:val="22"/>
                <w:szCs w:val="22"/>
              </w:rPr>
            </w:pPr>
            <w:r w:rsidRPr="007E7CA1">
              <w:rPr>
                <w:rFonts w:ascii="Times New Roman" w:hAnsi="Times New Roman" w:cs="Times New Roman"/>
                <w:sz w:val="22"/>
                <w:szCs w:val="22"/>
              </w:rPr>
              <w:t>1.</w:t>
            </w:r>
            <w:r w:rsidR="007E7CA1" w:rsidRPr="007E7CA1">
              <w:rPr>
                <w:rFonts w:ascii="Times New Roman" w:hAnsi="Times New Roman" w:cs="Times New Roman"/>
                <w:sz w:val="22"/>
                <w:szCs w:val="22"/>
              </w:rPr>
              <w:t>3</w:t>
            </w:r>
            <w:r w:rsidRPr="007E7CA1">
              <w:rPr>
                <w:rFonts w:ascii="Times New Roman" w:hAnsi="Times New Roman" w:cs="Times New Roman"/>
                <w:sz w:val="22"/>
                <w:szCs w:val="22"/>
              </w:rPr>
              <w:t>.</w:t>
            </w:r>
          </w:p>
        </w:tc>
        <w:tc>
          <w:tcPr>
            <w:tcW w:w="3854" w:type="pct"/>
            <w:gridSpan w:val="4"/>
            <w:tcBorders>
              <w:top w:val="single" w:sz="4" w:space="0" w:color="auto"/>
              <w:left w:val="single" w:sz="4" w:space="0" w:color="auto"/>
              <w:bottom w:val="single" w:sz="4" w:space="0" w:color="auto"/>
              <w:right w:val="single" w:sz="4" w:space="0" w:color="auto"/>
            </w:tcBorders>
          </w:tcPr>
          <w:p w:rsidR="00C76754" w:rsidRPr="007E7CA1" w:rsidRDefault="00C76754" w:rsidP="00C76754">
            <w:pPr>
              <w:jc w:val="right"/>
              <w:rPr>
                <w:rFonts w:ascii="Times New Roman" w:hAnsi="Times New Roman" w:cs="Times New Roman"/>
                <w:sz w:val="22"/>
                <w:szCs w:val="22"/>
              </w:rPr>
            </w:pPr>
            <w:r w:rsidRPr="007E7CA1">
              <w:rPr>
                <w:rFonts w:ascii="Times New Roman" w:eastAsia="Calibri" w:hAnsi="Times New Roman" w:cs="Times New Roman"/>
                <w:sz w:val="22"/>
                <w:szCs w:val="22"/>
                <w:lang w:eastAsia="en-US"/>
              </w:rPr>
              <w:t>Viso EUR, be PVM ( 6 stulpelio suma)**</w:t>
            </w:r>
            <w:r w:rsidR="00675F8A" w:rsidRPr="00E50396">
              <w:rPr>
                <w:rFonts w:ascii="Times New Roman" w:hAnsi="Times New Roman" w:cs="Times New Roman"/>
                <w:sz w:val="22"/>
                <w:szCs w:val="22"/>
              </w:rPr>
              <w:t>*</w:t>
            </w:r>
          </w:p>
        </w:tc>
        <w:tc>
          <w:tcPr>
            <w:tcW w:w="843" w:type="pct"/>
            <w:tcBorders>
              <w:top w:val="single" w:sz="4" w:space="0" w:color="auto"/>
              <w:left w:val="single" w:sz="4" w:space="0" w:color="auto"/>
              <w:bottom w:val="single" w:sz="4" w:space="0" w:color="auto"/>
              <w:right w:val="single" w:sz="4" w:space="0" w:color="auto"/>
            </w:tcBorders>
            <w:vAlign w:val="center"/>
          </w:tcPr>
          <w:p w:rsidR="00C76754" w:rsidRPr="007E7CA1" w:rsidRDefault="00C76754" w:rsidP="00C76754">
            <w:pPr>
              <w:jc w:val="center"/>
              <w:rPr>
                <w:rFonts w:ascii="Times New Roman" w:hAnsi="Times New Roman" w:cs="Times New Roman"/>
                <w:sz w:val="22"/>
                <w:szCs w:val="22"/>
              </w:rPr>
            </w:pPr>
          </w:p>
        </w:tc>
      </w:tr>
      <w:tr w:rsidR="00C76754" w:rsidRPr="007E7CA1" w:rsidTr="009F751D">
        <w:tc>
          <w:tcPr>
            <w:tcW w:w="303" w:type="pct"/>
            <w:tcBorders>
              <w:top w:val="single" w:sz="4" w:space="0" w:color="auto"/>
              <w:left w:val="single" w:sz="4" w:space="0" w:color="auto"/>
              <w:bottom w:val="single" w:sz="4" w:space="0" w:color="auto"/>
              <w:right w:val="single" w:sz="4" w:space="0" w:color="auto"/>
            </w:tcBorders>
          </w:tcPr>
          <w:p w:rsidR="00C76754" w:rsidRPr="007E7CA1" w:rsidRDefault="00C76754" w:rsidP="00C76754">
            <w:pPr>
              <w:jc w:val="center"/>
              <w:rPr>
                <w:rFonts w:ascii="Times New Roman" w:hAnsi="Times New Roman" w:cs="Times New Roman"/>
                <w:sz w:val="22"/>
                <w:szCs w:val="22"/>
              </w:rPr>
            </w:pPr>
          </w:p>
        </w:tc>
        <w:tc>
          <w:tcPr>
            <w:tcW w:w="3854" w:type="pct"/>
            <w:gridSpan w:val="4"/>
            <w:tcBorders>
              <w:top w:val="single" w:sz="4" w:space="0" w:color="auto"/>
              <w:left w:val="single" w:sz="4" w:space="0" w:color="auto"/>
              <w:bottom w:val="single" w:sz="4" w:space="0" w:color="auto"/>
              <w:right w:val="single" w:sz="4" w:space="0" w:color="auto"/>
            </w:tcBorders>
            <w:vAlign w:val="center"/>
          </w:tcPr>
          <w:p w:rsidR="00C76754" w:rsidRPr="007E7CA1" w:rsidRDefault="00C76754" w:rsidP="00C76754">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PVM 21 %</w:t>
            </w:r>
            <w:r w:rsidR="00CB5C8A" w:rsidRPr="00CB5C8A">
              <w:rPr>
                <w:rFonts w:ascii="Times New Roman" w:hAnsi="Times New Roman" w:cs="Times New Roman"/>
                <w:sz w:val="22"/>
                <w:szCs w:val="22"/>
              </w:rPr>
              <w:t>****</w:t>
            </w:r>
          </w:p>
        </w:tc>
        <w:tc>
          <w:tcPr>
            <w:tcW w:w="843" w:type="pct"/>
            <w:tcBorders>
              <w:top w:val="single" w:sz="4" w:space="0" w:color="auto"/>
              <w:left w:val="single" w:sz="4" w:space="0" w:color="auto"/>
              <w:bottom w:val="single" w:sz="4" w:space="0" w:color="auto"/>
              <w:right w:val="single" w:sz="4" w:space="0" w:color="auto"/>
            </w:tcBorders>
            <w:vAlign w:val="center"/>
          </w:tcPr>
          <w:p w:rsidR="00C76754" w:rsidRPr="007E7CA1" w:rsidRDefault="00C76754" w:rsidP="00C76754">
            <w:pPr>
              <w:jc w:val="center"/>
              <w:rPr>
                <w:rFonts w:ascii="Times New Roman" w:hAnsi="Times New Roman" w:cs="Times New Roman"/>
                <w:sz w:val="22"/>
                <w:szCs w:val="22"/>
              </w:rPr>
            </w:pPr>
          </w:p>
        </w:tc>
      </w:tr>
      <w:tr w:rsidR="00C76754" w:rsidRPr="007E7CA1" w:rsidTr="009F751D">
        <w:tc>
          <w:tcPr>
            <w:tcW w:w="303" w:type="pct"/>
            <w:tcBorders>
              <w:top w:val="single" w:sz="4" w:space="0" w:color="auto"/>
              <w:left w:val="single" w:sz="4" w:space="0" w:color="auto"/>
              <w:bottom w:val="single" w:sz="4" w:space="0" w:color="auto"/>
              <w:right w:val="single" w:sz="4" w:space="0" w:color="auto"/>
            </w:tcBorders>
          </w:tcPr>
          <w:p w:rsidR="00C76754" w:rsidRPr="007E7CA1" w:rsidRDefault="00C76754" w:rsidP="00C76754">
            <w:pPr>
              <w:jc w:val="center"/>
              <w:rPr>
                <w:rFonts w:ascii="Times New Roman" w:hAnsi="Times New Roman" w:cs="Times New Roman"/>
                <w:sz w:val="22"/>
                <w:szCs w:val="22"/>
              </w:rPr>
            </w:pPr>
          </w:p>
        </w:tc>
        <w:tc>
          <w:tcPr>
            <w:tcW w:w="3854" w:type="pct"/>
            <w:gridSpan w:val="4"/>
            <w:tcBorders>
              <w:top w:val="single" w:sz="4" w:space="0" w:color="auto"/>
              <w:left w:val="single" w:sz="4" w:space="0" w:color="auto"/>
              <w:bottom w:val="single" w:sz="4" w:space="0" w:color="auto"/>
              <w:right w:val="single" w:sz="4" w:space="0" w:color="auto"/>
            </w:tcBorders>
            <w:vAlign w:val="center"/>
          </w:tcPr>
          <w:p w:rsidR="00C76754" w:rsidRPr="007E7CA1" w:rsidRDefault="00C76754" w:rsidP="00C76754">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 xml:space="preserve">Bendra pasiūlymo kaina </w:t>
            </w:r>
            <w:r w:rsidR="009F751D">
              <w:rPr>
                <w:rFonts w:ascii="Times New Roman" w:hAnsi="Times New Roman" w:cs="Times New Roman"/>
                <w:b/>
                <w:sz w:val="22"/>
                <w:szCs w:val="22"/>
                <w:lang w:eastAsia="en-US"/>
              </w:rPr>
              <w:t xml:space="preserve">EUR </w:t>
            </w:r>
            <w:r w:rsidRPr="007E7CA1">
              <w:rPr>
                <w:rFonts w:ascii="Times New Roman" w:hAnsi="Times New Roman" w:cs="Times New Roman"/>
                <w:b/>
                <w:sz w:val="22"/>
                <w:szCs w:val="22"/>
                <w:lang w:eastAsia="en-US"/>
              </w:rPr>
              <w:t>su PVM</w:t>
            </w:r>
            <w:r w:rsidR="00675F8A" w:rsidRPr="00E50396">
              <w:rPr>
                <w:rFonts w:ascii="Times New Roman" w:hAnsi="Times New Roman" w:cs="Times New Roman"/>
                <w:sz w:val="22"/>
                <w:szCs w:val="22"/>
              </w:rPr>
              <w:t>***</w:t>
            </w:r>
          </w:p>
        </w:tc>
        <w:tc>
          <w:tcPr>
            <w:tcW w:w="843" w:type="pct"/>
            <w:tcBorders>
              <w:top w:val="single" w:sz="4" w:space="0" w:color="auto"/>
              <w:left w:val="single" w:sz="4" w:space="0" w:color="auto"/>
              <w:bottom w:val="single" w:sz="4" w:space="0" w:color="auto"/>
              <w:right w:val="single" w:sz="4" w:space="0" w:color="auto"/>
            </w:tcBorders>
            <w:vAlign w:val="center"/>
          </w:tcPr>
          <w:p w:rsidR="00C76754" w:rsidRPr="007E7CA1" w:rsidRDefault="00C76754" w:rsidP="00C76754">
            <w:pPr>
              <w:jc w:val="center"/>
              <w:rPr>
                <w:rFonts w:ascii="Times New Roman" w:hAnsi="Times New Roman" w:cs="Times New Roman"/>
                <w:sz w:val="22"/>
                <w:szCs w:val="22"/>
              </w:rPr>
            </w:pPr>
          </w:p>
        </w:tc>
      </w:tr>
    </w:tbl>
    <w:p w:rsidR="00CB5C8A" w:rsidRDefault="00CB5C8A" w:rsidP="00675F8A">
      <w:pPr>
        <w:spacing w:after="0"/>
        <w:rPr>
          <w:rFonts w:ascii="Times New Roman" w:hAnsi="Times New Roman" w:cs="Times New Roman"/>
          <w:sz w:val="22"/>
          <w:szCs w:val="22"/>
          <w:u w:val="single"/>
        </w:rPr>
      </w:pPr>
    </w:p>
    <w:tbl>
      <w:tblPr>
        <w:tblW w:w="10201" w:type="dxa"/>
        <w:tblLayout w:type="fixed"/>
        <w:tblLook w:val="0000" w:firstRow="0" w:lastRow="0" w:firstColumn="0" w:lastColumn="0" w:noHBand="0" w:noVBand="0"/>
      </w:tblPr>
      <w:tblGrid>
        <w:gridCol w:w="4788"/>
        <w:gridCol w:w="5413"/>
      </w:tblGrid>
      <w:tr w:rsidR="00940F3D" w:rsidRPr="002A3A23" w:rsidTr="007A7E7E">
        <w:trPr>
          <w:trHeight w:val="339"/>
        </w:trPr>
        <w:tc>
          <w:tcPr>
            <w:tcW w:w="4788" w:type="dxa"/>
            <w:tcBorders>
              <w:top w:val="single" w:sz="4" w:space="0" w:color="auto"/>
              <w:left w:val="single" w:sz="4" w:space="0" w:color="auto"/>
              <w:bottom w:val="single" w:sz="4" w:space="0" w:color="auto"/>
              <w:right w:val="single" w:sz="4" w:space="0" w:color="auto"/>
            </w:tcBorders>
          </w:tcPr>
          <w:p w:rsidR="00940F3D" w:rsidRPr="002A3A23" w:rsidRDefault="00940F3D" w:rsidP="007A7E7E">
            <w:pPr>
              <w:rPr>
                <w:rFonts w:ascii="Times New Roman" w:hAnsi="Times New Roman" w:cs="Times New Roman"/>
                <w:b/>
                <w:sz w:val="22"/>
                <w:szCs w:val="22"/>
              </w:rPr>
            </w:pPr>
            <w:r w:rsidRPr="002A3A23">
              <w:rPr>
                <w:rFonts w:ascii="Times New Roman" w:hAnsi="Times New Roman" w:cs="Times New Roman"/>
                <w:b/>
                <w:sz w:val="22"/>
                <w:szCs w:val="22"/>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rsidR="00940F3D" w:rsidRPr="002A3A23" w:rsidRDefault="00940F3D" w:rsidP="007A7E7E">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r w:rsidR="00940F3D" w:rsidRPr="002A3A23" w:rsidTr="007A7E7E">
        <w:trPr>
          <w:trHeight w:val="339"/>
        </w:trPr>
        <w:tc>
          <w:tcPr>
            <w:tcW w:w="4788" w:type="dxa"/>
            <w:tcBorders>
              <w:top w:val="single" w:sz="4" w:space="0" w:color="auto"/>
              <w:left w:val="single" w:sz="4" w:space="0" w:color="auto"/>
              <w:bottom w:val="single" w:sz="4" w:space="0" w:color="auto"/>
              <w:right w:val="single" w:sz="4" w:space="0" w:color="auto"/>
            </w:tcBorders>
          </w:tcPr>
          <w:p w:rsidR="00940F3D" w:rsidRPr="002A3A23" w:rsidRDefault="00940F3D" w:rsidP="007A7E7E">
            <w:pPr>
              <w:rPr>
                <w:rFonts w:ascii="Times New Roman" w:hAnsi="Times New Roman" w:cs="Times New Roman"/>
                <w:b/>
                <w:sz w:val="22"/>
                <w:szCs w:val="22"/>
              </w:rPr>
            </w:pPr>
            <w:r w:rsidRPr="002A3A23">
              <w:rPr>
                <w:rFonts w:ascii="Times New Roman" w:hAnsi="Times New Roman" w:cs="Times New Roman"/>
                <w:b/>
                <w:sz w:val="22"/>
                <w:szCs w:val="22"/>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rsidR="00940F3D" w:rsidRPr="002A3A23" w:rsidRDefault="00940F3D" w:rsidP="007A7E7E">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bl>
    <w:p w:rsidR="002A3A23" w:rsidRPr="00CB5C8A" w:rsidRDefault="002A3A23" w:rsidP="00CB5C8A">
      <w:pPr>
        <w:rPr>
          <w:rFonts w:ascii="Times New Roman" w:hAnsi="Times New Roman" w:cs="Times New Roman"/>
          <w:sz w:val="22"/>
          <w:szCs w:val="22"/>
        </w:rPr>
      </w:pPr>
      <w:r w:rsidRPr="002A3A23">
        <w:rPr>
          <w:rFonts w:ascii="Times New Roman" w:hAnsi="Times New Roman" w:cs="Times New Roman"/>
          <w:sz w:val="22"/>
          <w:szCs w:val="22"/>
        </w:rPr>
        <w:t xml:space="preserve">Jei suma skaičiais neatitinka sumos žodžiais, teisinga laikoma suma žodžiais. </w:t>
      </w:r>
    </w:p>
    <w:p w:rsidR="00CB5C8A" w:rsidRPr="00E50396" w:rsidRDefault="00CB5C8A" w:rsidP="00CB5C8A">
      <w:pPr>
        <w:spacing w:after="0"/>
        <w:rPr>
          <w:rFonts w:ascii="Times New Roman" w:hAnsi="Times New Roman" w:cs="Times New Roman"/>
          <w:sz w:val="22"/>
          <w:szCs w:val="22"/>
        </w:rPr>
      </w:pPr>
      <w:r w:rsidRPr="00E50396">
        <w:rPr>
          <w:rFonts w:ascii="Times New Roman" w:hAnsi="Times New Roman" w:cs="Times New Roman"/>
          <w:sz w:val="22"/>
          <w:szCs w:val="22"/>
          <w:u w:val="single"/>
        </w:rPr>
        <w:t>Pastabos</w:t>
      </w:r>
      <w:r w:rsidRPr="00E50396">
        <w:rPr>
          <w:rFonts w:ascii="Times New Roman" w:hAnsi="Times New Roman" w:cs="Times New Roman"/>
          <w:sz w:val="22"/>
          <w:szCs w:val="22"/>
        </w:rPr>
        <w:t>:</w:t>
      </w:r>
    </w:p>
    <w:p w:rsidR="00CB5C8A" w:rsidRDefault="00CB5C8A" w:rsidP="00CB5C8A">
      <w:pPr>
        <w:spacing w:after="0"/>
        <w:rPr>
          <w:rFonts w:ascii="Times New Roman" w:hAnsi="Times New Roman" w:cs="Times New Roman"/>
          <w:b/>
          <w:bCs/>
          <w:sz w:val="22"/>
          <w:szCs w:val="22"/>
        </w:rPr>
      </w:pPr>
      <w:r w:rsidRPr="00E50396">
        <w:rPr>
          <w:rFonts w:ascii="Times New Roman" w:hAnsi="Times New Roman" w:cs="Times New Roman"/>
          <w:sz w:val="22"/>
          <w:szCs w:val="22"/>
        </w:rPr>
        <w:t>*</w:t>
      </w:r>
      <w:r>
        <w:rPr>
          <w:rFonts w:ascii="Times New Roman" w:hAnsi="Times New Roman" w:cs="Times New Roman"/>
          <w:sz w:val="22"/>
          <w:szCs w:val="22"/>
        </w:rPr>
        <w:t xml:space="preserve"> </w:t>
      </w:r>
      <w:r w:rsidRPr="00E50396">
        <w:rPr>
          <w:rFonts w:ascii="Times New Roman" w:hAnsi="Times New Roman" w:cs="Times New Roman"/>
          <w:sz w:val="22"/>
          <w:szCs w:val="22"/>
        </w:rPr>
        <w:t>Nurodytas preliminarus Pirkimo objekto kiekis</w:t>
      </w:r>
      <w:r w:rsidRPr="009F751D">
        <w:rPr>
          <w:rFonts w:ascii="Times New Roman" w:hAnsi="Times New Roman" w:cs="Times New Roman"/>
          <w:sz w:val="22"/>
          <w:szCs w:val="22"/>
        </w:rPr>
        <w:t xml:space="preserve">, </w:t>
      </w:r>
      <w:r w:rsidRPr="009F751D">
        <w:rPr>
          <w:rFonts w:ascii="Times New Roman" w:hAnsi="Times New Roman" w:cs="Times New Roman"/>
          <w:b/>
          <w:bCs/>
          <w:sz w:val="22"/>
          <w:szCs w:val="22"/>
        </w:rPr>
        <w:t>kiekiai paimti pagal faktinius 2024 m. spausdinimo kiekius.</w:t>
      </w:r>
    </w:p>
    <w:p w:rsidR="00CB5C8A" w:rsidRPr="00E50396" w:rsidRDefault="00CB5C8A" w:rsidP="00CB5C8A">
      <w:pPr>
        <w:spacing w:after="0"/>
        <w:jc w:val="both"/>
        <w:rPr>
          <w:rFonts w:ascii="Times New Roman" w:hAnsi="Times New Roman" w:cs="Times New Roman"/>
          <w:color w:val="000000"/>
          <w:sz w:val="22"/>
          <w:szCs w:val="22"/>
        </w:rPr>
      </w:pPr>
      <w:r w:rsidRPr="00CB5C8A">
        <w:rPr>
          <w:rFonts w:ascii="Times New Roman" w:hAnsi="Times New Roman" w:cs="Times New Roman"/>
          <w:sz w:val="22"/>
          <w:szCs w:val="22"/>
        </w:rPr>
        <w:t>**</w:t>
      </w:r>
      <w:r w:rsidRPr="00CB5C8A">
        <w:rPr>
          <w:rFonts w:ascii="Times New Roman" w:hAnsi="Times New Roman" w:cs="Times New Roman"/>
          <w:color w:val="000000"/>
          <w:sz w:val="22"/>
          <w:szCs w:val="22"/>
        </w:rPr>
        <w:t xml:space="preserve"> </w:t>
      </w:r>
      <w:r w:rsidRPr="00E50396">
        <w:rPr>
          <w:rFonts w:ascii="Times New Roman" w:hAnsi="Times New Roman" w:cs="Times New Roman"/>
          <w:color w:val="000000"/>
          <w:sz w:val="22"/>
          <w:szCs w:val="22"/>
        </w:rPr>
        <w:t xml:space="preserve">Vienspalvio spaudo ir spalvinio spaudų įkainiai </w:t>
      </w:r>
      <w:r w:rsidRPr="00E50396">
        <w:rPr>
          <w:rFonts w:ascii="Times New Roman" w:hAnsi="Times New Roman" w:cs="Times New Roman"/>
          <w:sz w:val="22"/>
          <w:szCs w:val="22"/>
        </w:rPr>
        <w:t>(</w:t>
      </w:r>
      <w:r>
        <w:rPr>
          <w:rFonts w:ascii="Times New Roman" w:hAnsi="Times New Roman" w:cs="Times New Roman"/>
          <w:sz w:val="22"/>
          <w:szCs w:val="22"/>
        </w:rPr>
        <w:t>1 lentelės</w:t>
      </w:r>
      <w:r w:rsidRPr="00E50396">
        <w:rPr>
          <w:rFonts w:ascii="Times New Roman" w:hAnsi="Times New Roman" w:cs="Times New Roman"/>
          <w:sz w:val="22"/>
          <w:szCs w:val="22"/>
        </w:rPr>
        <w:t xml:space="preserve"> </w:t>
      </w:r>
      <w:r>
        <w:rPr>
          <w:rFonts w:ascii="Times New Roman" w:hAnsi="Times New Roman" w:cs="Times New Roman"/>
          <w:sz w:val="22"/>
          <w:szCs w:val="22"/>
        </w:rPr>
        <w:t>5</w:t>
      </w:r>
      <w:r w:rsidRPr="00E50396">
        <w:rPr>
          <w:rFonts w:ascii="Times New Roman" w:hAnsi="Times New Roman" w:cs="Times New Roman"/>
          <w:sz w:val="22"/>
          <w:szCs w:val="22"/>
        </w:rPr>
        <w:t xml:space="preserve"> stulpelis)</w:t>
      </w:r>
      <w:r w:rsidRPr="00E50396">
        <w:rPr>
          <w:rFonts w:ascii="Times New Roman" w:hAnsi="Times New Roman" w:cs="Times New Roman"/>
          <w:color w:val="000000"/>
          <w:sz w:val="22"/>
          <w:szCs w:val="22"/>
        </w:rPr>
        <w:t xml:space="preserve"> nurodomi suapvalinant </w:t>
      </w:r>
      <w:r w:rsidRPr="00E50396">
        <w:rPr>
          <w:rFonts w:ascii="Times New Roman" w:hAnsi="Times New Roman" w:cs="Times New Roman"/>
          <w:b/>
          <w:color w:val="000000"/>
          <w:sz w:val="22"/>
          <w:szCs w:val="22"/>
        </w:rPr>
        <w:t>iki keturių skaičių po kablelio</w:t>
      </w:r>
      <w:r w:rsidRPr="00E50396">
        <w:rPr>
          <w:rFonts w:ascii="Times New Roman" w:hAnsi="Times New Roman" w:cs="Times New Roman"/>
          <w:color w:val="000000"/>
          <w:sz w:val="22"/>
          <w:szCs w:val="22"/>
        </w:rPr>
        <w:t>;</w:t>
      </w:r>
    </w:p>
    <w:p w:rsidR="00CB5C8A" w:rsidRDefault="00CB5C8A" w:rsidP="00CB5C8A">
      <w:pPr>
        <w:spacing w:after="0"/>
        <w:rPr>
          <w:rFonts w:ascii="Times New Roman" w:hAnsi="Times New Roman" w:cs="Times New Roman"/>
          <w:sz w:val="22"/>
          <w:szCs w:val="22"/>
        </w:rPr>
      </w:pPr>
      <w:r w:rsidRPr="00CB5C8A">
        <w:rPr>
          <w:rFonts w:ascii="Times New Roman" w:hAnsi="Times New Roman" w:cs="Times New Roman"/>
          <w:sz w:val="22"/>
          <w:szCs w:val="22"/>
        </w:rPr>
        <w:t>***</w:t>
      </w:r>
      <w:r>
        <w:rPr>
          <w:rFonts w:ascii="Times New Roman" w:hAnsi="Times New Roman" w:cs="Times New Roman"/>
          <w:b/>
          <w:sz w:val="22"/>
          <w:szCs w:val="22"/>
        </w:rPr>
        <w:t xml:space="preserve"> </w:t>
      </w:r>
      <w:r w:rsidRPr="00675F8A">
        <w:rPr>
          <w:rFonts w:ascii="Times New Roman" w:hAnsi="Times New Roman" w:cs="Times New Roman"/>
          <w:sz w:val="22"/>
          <w:szCs w:val="22"/>
        </w:rPr>
        <w:t>Pasiūlymo</w:t>
      </w:r>
      <w:r w:rsidRPr="00675F8A">
        <w:rPr>
          <w:rFonts w:ascii="Times New Roman" w:hAnsi="Times New Roman" w:cs="Times New Roman"/>
          <w:color w:val="000000"/>
          <w:sz w:val="22"/>
          <w:szCs w:val="22"/>
        </w:rPr>
        <w:t xml:space="preserve"> </w:t>
      </w:r>
      <w:r w:rsidRPr="00E50396">
        <w:rPr>
          <w:rFonts w:ascii="Times New Roman" w:hAnsi="Times New Roman" w:cs="Times New Roman"/>
          <w:color w:val="000000"/>
          <w:sz w:val="22"/>
          <w:szCs w:val="22"/>
        </w:rPr>
        <w:t>kaina (</w:t>
      </w:r>
      <w:r>
        <w:rPr>
          <w:rFonts w:ascii="Times New Roman" w:hAnsi="Times New Roman" w:cs="Times New Roman"/>
          <w:color w:val="000000"/>
          <w:sz w:val="22"/>
          <w:szCs w:val="22"/>
        </w:rPr>
        <w:t xml:space="preserve">6 </w:t>
      </w:r>
      <w:r w:rsidRPr="00E50396">
        <w:rPr>
          <w:rFonts w:ascii="Times New Roman" w:hAnsi="Times New Roman" w:cs="Times New Roman"/>
          <w:color w:val="000000"/>
          <w:sz w:val="22"/>
          <w:szCs w:val="22"/>
        </w:rPr>
        <w:t xml:space="preserve">stulpelis) nurodoma suapvalinant </w:t>
      </w:r>
      <w:r w:rsidRPr="00E50396">
        <w:rPr>
          <w:rFonts w:ascii="Times New Roman" w:hAnsi="Times New Roman" w:cs="Times New Roman"/>
          <w:b/>
          <w:color w:val="000000"/>
          <w:sz w:val="22"/>
          <w:szCs w:val="22"/>
        </w:rPr>
        <w:t xml:space="preserve">iki </w:t>
      </w:r>
      <w:r w:rsidRPr="00E50396">
        <w:rPr>
          <w:rFonts w:ascii="Times New Roman" w:hAnsi="Times New Roman" w:cs="Times New Roman"/>
          <w:b/>
          <w:sz w:val="22"/>
          <w:szCs w:val="22"/>
        </w:rPr>
        <w:t>dviejų skaičių po kablelio</w:t>
      </w:r>
      <w:r w:rsidRPr="00E50396">
        <w:rPr>
          <w:rFonts w:ascii="Times New Roman" w:hAnsi="Times New Roman" w:cs="Times New Roman"/>
          <w:sz w:val="22"/>
          <w:szCs w:val="22"/>
        </w:rPr>
        <w:t>.</w:t>
      </w:r>
    </w:p>
    <w:p w:rsidR="00CB5C8A" w:rsidRDefault="00CB5C8A" w:rsidP="00CB5C8A">
      <w:pPr>
        <w:rPr>
          <w:rFonts w:ascii="Times New Roman" w:hAnsi="Times New Roman" w:cs="Times New Roman"/>
          <w:sz w:val="22"/>
          <w:szCs w:val="22"/>
        </w:rPr>
      </w:pPr>
      <w:r w:rsidRPr="00CB5C8A">
        <w:rPr>
          <w:rFonts w:ascii="Times New Roman" w:hAnsi="Times New Roman" w:cs="Times New Roman"/>
          <w:sz w:val="22"/>
          <w:szCs w:val="22"/>
        </w:rPr>
        <w:t>****</w:t>
      </w:r>
      <w:r>
        <w:rPr>
          <w:rFonts w:ascii="Times New Roman" w:hAnsi="Times New Roman" w:cs="Times New Roman"/>
          <w:sz w:val="22"/>
          <w:szCs w:val="22"/>
        </w:rPr>
        <w:t xml:space="preserve"> </w:t>
      </w:r>
      <w:r w:rsidRPr="00CB5C8A">
        <w:rPr>
          <w:rFonts w:ascii="Times New Roman" w:hAnsi="Times New Roman" w:cs="Times New Roman"/>
          <w:sz w:val="22"/>
          <w:szCs w:val="22"/>
        </w:rPr>
        <w:t>Tais atvejais, kai pagal galiojančius teisės aktus Tiekėjui nereikia mokėti  PVM,  Tiekėjas atitinkamų skilčių nepildo  ir nurodo priežastis, dėl kurių PVM nemoka</w:t>
      </w:r>
    </w:p>
    <w:p w:rsidR="00CB5C8A" w:rsidRPr="00E50396" w:rsidRDefault="00CB5C8A" w:rsidP="00CB5C8A">
      <w:pPr>
        <w:spacing w:after="0"/>
        <w:rPr>
          <w:rFonts w:ascii="Times New Roman" w:hAnsi="Times New Roman" w:cs="Times New Roman"/>
          <w:sz w:val="22"/>
          <w:szCs w:val="22"/>
        </w:rPr>
      </w:pPr>
      <w:r w:rsidRPr="00E50396">
        <w:rPr>
          <w:rFonts w:ascii="Times New Roman" w:hAnsi="Times New Roman" w:cs="Times New Roman"/>
          <w:sz w:val="22"/>
          <w:szCs w:val="22"/>
        </w:rPr>
        <w:t>Atkreipiame tiekėjų dėmesį, kad:</w:t>
      </w:r>
    </w:p>
    <w:p w:rsidR="00CB5C8A" w:rsidRPr="00CB5C8A" w:rsidRDefault="00CB5C8A" w:rsidP="00CB5C8A">
      <w:pPr>
        <w:pStyle w:val="ListParagraph"/>
        <w:numPr>
          <w:ilvl w:val="0"/>
          <w:numId w:val="5"/>
        </w:numPr>
        <w:spacing w:after="0"/>
        <w:ind w:left="284" w:hanging="284"/>
        <w:jc w:val="both"/>
        <w:rPr>
          <w:rFonts w:ascii="Times New Roman" w:hAnsi="Times New Roman" w:cs="Times New Roman"/>
          <w:bCs/>
          <w:i/>
        </w:rPr>
      </w:pPr>
      <w:r w:rsidRPr="00CB5C8A">
        <w:rPr>
          <w:rFonts w:ascii="Times New Roman" w:hAnsi="Times New Roman" w:cs="Times New Roman"/>
          <w:color w:val="000000"/>
          <w:lang w:eastAsia="lt-LT"/>
        </w:rPr>
        <w:t>vienspalvio spaudo įkainis</w:t>
      </w:r>
      <w:r w:rsidRPr="00CB5C8A">
        <w:rPr>
          <w:rFonts w:ascii="Times New Roman" w:hAnsi="Times New Roman" w:cs="Times New Roman"/>
        </w:rPr>
        <w:t xml:space="preserve"> ir </w:t>
      </w:r>
      <w:r w:rsidRPr="00CB5C8A">
        <w:rPr>
          <w:rFonts w:ascii="Times New Roman" w:hAnsi="Times New Roman" w:cs="Times New Roman"/>
          <w:color w:val="000000"/>
          <w:lang w:eastAsia="lt-LT"/>
        </w:rPr>
        <w:t>spalvinio spaudo įkainis</w:t>
      </w:r>
      <w:r w:rsidRPr="00CB5C8A">
        <w:rPr>
          <w:rFonts w:ascii="Times New Roman" w:hAnsi="Times New Roman" w:cs="Times New Roman"/>
        </w:rPr>
        <w:t xml:space="preserve"> privalo būti skaičiuojamas vertinant A4 formato lapo, į įkainio kainą turi būti įskaičiuotos visos tiekėjo išlaidos ir mokesčiai </w:t>
      </w:r>
      <w:r w:rsidRPr="00CB5C8A">
        <w:rPr>
          <w:rFonts w:ascii="Times New Roman" w:hAnsi="Times New Roman" w:cs="Times New Roman"/>
          <w:b/>
          <w:color w:val="000000"/>
        </w:rPr>
        <w:t>(</w:t>
      </w:r>
      <w:r w:rsidRPr="00CB5C8A">
        <w:rPr>
          <w:rFonts w:ascii="Times New Roman" w:hAnsi="Times New Roman" w:cs="Times New Roman"/>
          <w:color w:val="000000"/>
        </w:rPr>
        <w:t xml:space="preserve">įskaitant transportavimą, pakavimą, mokymus ir kt.); </w:t>
      </w:r>
    </w:p>
    <w:p w:rsidR="00F854C7" w:rsidRPr="00F854C7" w:rsidRDefault="00CB5C8A" w:rsidP="00CB5C8A">
      <w:pPr>
        <w:pStyle w:val="ListParagraph"/>
        <w:numPr>
          <w:ilvl w:val="0"/>
          <w:numId w:val="5"/>
        </w:numPr>
        <w:spacing w:after="0"/>
        <w:ind w:left="284" w:hanging="284"/>
        <w:jc w:val="both"/>
        <w:rPr>
          <w:rFonts w:ascii="Times New Roman" w:hAnsi="Times New Roman" w:cs="Times New Roman"/>
          <w:bCs/>
          <w:i/>
        </w:rPr>
      </w:pPr>
      <w:r w:rsidRPr="00CB5C8A">
        <w:rPr>
          <w:rFonts w:ascii="Times New Roman" w:hAnsi="Times New Roman" w:cs="Times New Roman"/>
        </w:rPr>
        <w:t>Perkančio</w:t>
      </w:r>
      <w:r w:rsidR="00F854C7">
        <w:rPr>
          <w:rFonts w:ascii="Times New Roman" w:hAnsi="Times New Roman" w:cs="Times New Roman"/>
        </w:rPr>
        <w:t>ji</w:t>
      </w:r>
      <w:r w:rsidRPr="00CB5C8A">
        <w:rPr>
          <w:rFonts w:ascii="Times New Roman" w:hAnsi="Times New Roman" w:cs="Times New Roman"/>
        </w:rPr>
        <w:t xml:space="preserve"> organizacij</w:t>
      </w:r>
      <w:r w:rsidR="00F854C7">
        <w:rPr>
          <w:rFonts w:ascii="Times New Roman" w:hAnsi="Times New Roman" w:cs="Times New Roman"/>
        </w:rPr>
        <w:t>a</w:t>
      </w:r>
      <w:r w:rsidRPr="00CB5C8A">
        <w:rPr>
          <w:rFonts w:ascii="Times New Roman" w:hAnsi="Times New Roman" w:cs="Times New Roman"/>
        </w:rPr>
        <w:t xml:space="preserve"> </w:t>
      </w:r>
      <w:r w:rsidR="00F854C7">
        <w:rPr>
          <w:rFonts w:ascii="Times New Roman" w:hAnsi="Times New Roman" w:cs="Times New Roman"/>
        </w:rPr>
        <w:t>ne</w:t>
      </w:r>
      <w:r w:rsidRPr="00CB5C8A">
        <w:rPr>
          <w:rFonts w:ascii="Times New Roman" w:hAnsi="Times New Roman" w:cs="Times New Roman"/>
        </w:rPr>
        <w:t>įsipareigoj</w:t>
      </w:r>
      <w:r w:rsidR="00F854C7">
        <w:rPr>
          <w:rFonts w:ascii="Times New Roman" w:hAnsi="Times New Roman" w:cs="Times New Roman"/>
        </w:rPr>
        <w:t>a</w:t>
      </w:r>
      <w:r w:rsidRPr="00CB5C8A">
        <w:rPr>
          <w:rFonts w:ascii="Times New Roman" w:hAnsi="Times New Roman" w:cs="Times New Roman"/>
        </w:rPr>
        <w:t xml:space="preserve"> </w:t>
      </w:r>
      <w:r w:rsidR="00F854C7">
        <w:rPr>
          <w:rFonts w:ascii="Times New Roman" w:hAnsi="Times New Roman" w:cs="Times New Roman"/>
        </w:rPr>
        <w:t xml:space="preserve">įsigyti visos įrangos nurodytos 2 priede „Techninė specifikacija“ bei visų spaudų kiekio per sutarties laikotarpį. </w:t>
      </w:r>
    </w:p>
    <w:p w:rsidR="002A3A23" w:rsidRPr="00CB5C8A" w:rsidRDefault="00F854C7" w:rsidP="00CB5C8A">
      <w:pPr>
        <w:pStyle w:val="ListParagraph"/>
        <w:numPr>
          <w:ilvl w:val="0"/>
          <w:numId w:val="5"/>
        </w:numPr>
        <w:spacing w:after="0"/>
        <w:ind w:left="284" w:hanging="284"/>
        <w:jc w:val="both"/>
        <w:rPr>
          <w:rFonts w:ascii="Times New Roman" w:hAnsi="Times New Roman" w:cs="Times New Roman"/>
          <w:bCs/>
          <w:i/>
        </w:rPr>
      </w:pPr>
      <w:r>
        <w:rPr>
          <w:rFonts w:ascii="Times New Roman" w:hAnsi="Times New Roman" w:cs="Times New Roman"/>
        </w:rPr>
        <w:t xml:space="preserve">Tiekėjo pasiūlyta kaina </w:t>
      </w:r>
      <w:r w:rsidR="00CB5C8A" w:rsidRPr="00CB5C8A">
        <w:rPr>
          <w:rFonts w:ascii="Times New Roman" w:hAnsi="Times New Roman" w:cs="Times New Roman"/>
        </w:rPr>
        <w:t>naudojama tik pasiūlymų vertinimui.</w:t>
      </w:r>
      <w:r w:rsidR="00CB5C8A" w:rsidRPr="00CB5C8A">
        <w:rPr>
          <w:rFonts w:ascii="Times New Roman" w:hAnsi="Times New Roman" w:cs="Times New Roman"/>
          <w:iCs/>
        </w:rPr>
        <w:t xml:space="preserve"> Laimėjusiam tiekėjui bus sumokama tik už faktišką kiekį</w:t>
      </w:r>
      <w:r w:rsidR="00CB5C8A">
        <w:rPr>
          <w:rFonts w:ascii="Times New Roman" w:hAnsi="Times New Roman" w:cs="Times New Roman"/>
          <w:iCs/>
        </w:rPr>
        <w:t>.</w:t>
      </w:r>
    </w:p>
    <w:p w:rsidR="00CB5C8A" w:rsidRPr="00CB5C8A" w:rsidRDefault="00CB5C8A" w:rsidP="00CB5C8A">
      <w:pPr>
        <w:pStyle w:val="ListParagraph"/>
        <w:spacing w:after="0"/>
        <w:ind w:left="284"/>
        <w:jc w:val="both"/>
        <w:rPr>
          <w:rFonts w:ascii="Times New Roman" w:hAnsi="Times New Roman" w:cs="Times New Roman"/>
          <w:bCs/>
          <w:i/>
        </w:rPr>
      </w:pPr>
    </w:p>
    <w:p w:rsidR="002A3A23" w:rsidRPr="002A3A23" w:rsidRDefault="002A3A23" w:rsidP="002A3A23">
      <w:pPr>
        <w:pStyle w:val="ListParagraph"/>
        <w:numPr>
          <w:ilvl w:val="0"/>
          <w:numId w:val="3"/>
        </w:numPr>
        <w:tabs>
          <w:tab w:val="left" w:pos="142"/>
          <w:tab w:val="left" w:pos="284"/>
          <w:tab w:val="left" w:pos="993"/>
        </w:tabs>
        <w:ind w:firstLine="349"/>
        <w:jc w:val="both"/>
        <w:rPr>
          <w:rFonts w:ascii="Times New Roman" w:hAnsi="Times New Roman" w:cs="Times New Roman"/>
        </w:rPr>
      </w:pPr>
      <w:r w:rsidRPr="002A3A23">
        <w:rPr>
          <w:rFonts w:ascii="Times New Roman" w:hAnsi="Times New Roman" w:cs="Times New Roman"/>
        </w:rPr>
        <w:t>Siūlom</w:t>
      </w:r>
      <w:r w:rsidR="00AA6A96">
        <w:rPr>
          <w:rFonts w:ascii="Times New Roman" w:hAnsi="Times New Roman" w:cs="Times New Roman"/>
        </w:rPr>
        <w:t>a įranga ir</w:t>
      </w:r>
      <w:r w:rsidRPr="002A3A23">
        <w:rPr>
          <w:rFonts w:ascii="Times New Roman" w:hAnsi="Times New Roman" w:cs="Times New Roman"/>
        </w:rPr>
        <w:t xml:space="preserve"> </w:t>
      </w:r>
      <w:r w:rsidR="007E7CA1">
        <w:rPr>
          <w:rFonts w:ascii="Times New Roman" w:hAnsi="Times New Roman" w:cs="Times New Roman"/>
        </w:rPr>
        <w:t>paslaugos</w:t>
      </w:r>
      <w:r w:rsidRPr="002A3A23">
        <w:rPr>
          <w:rFonts w:ascii="Times New Roman" w:hAnsi="Times New Roman" w:cs="Times New Roman"/>
          <w:i/>
        </w:rPr>
        <w:t xml:space="preserve"> </w:t>
      </w:r>
      <w:r w:rsidRPr="002A3A23">
        <w:rPr>
          <w:rFonts w:ascii="Times New Roman" w:hAnsi="Times New Roman" w:cs="Times New Roman"/>
        </w:rPr>
        <w:t>visiškai atitinka pirkimo dokumentuose nurodytus reikalavimus ir jų savybės yra nurodytos Techninėje specifikacijoje, atitinkame priede.</w:t>
      </w:r>
    </w:p>
    <w:p w:rsidR="007649E5" w:rsidRPr="002A3A23" w:rsidRDefault="007649E5" w:rsidP="00090C61">
      <w:pPr>
        <w:spacing w:after="0" w:line="240" w:lineRule="auto"/>
        <w:ind w:firstLine="720"/>
        <w:jc w:val="both"/>
        <w:rPr>
          <w:rFonts w:ascii="Times New Roman" w:eastAsia="Times New Roman" w:hAnsi="Times New Roman" w:cs="Times New Roman"/>
          <w:sz w:val="22"/>
          <w:szCs w:val="22"/>
        </w:rPr>
      </w:pPr>
    </w:p>
    <w:p w:rsidR="00A517D7" w:rsidRPr="002A3A23" w:rsidRDefault="002A3A23" w:rsidP="00A517D7">
      <w:pPr>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b/>
          <w:sz w:val="22"/>
          <w:szCs w:val="22"/>
        </w:rPr>
        <w:t>5</w:t>
      </w:r>
      <w:r w:rsidR="00A517D7" w:rsidRPr="002A3A23">
        <w:rPr>
          <w:rFonts w:ascii="Times New Roman" w:eastAsia="Times New Roman" w:hAnsi="Times New Roman" w:cs="Times New Roman"/>
          <w:b/>
          <w:sz w:val="22"/>
          <w:szCs w:val="22"/>
        </w:rPr>
        <w:t>.</w:t>
      </w:r>
      <w:r w:rsidR="00A517D7" w:rsidRPr="002A3A23">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A517D7" w:rsidRPr="002A3A23" w:rsidTr="00770D0D">
        <w:tc>
          <w:tcPr>
            <w:tcW w:w="630" w:type="dxa"/>
            <w:tcBorders>
              <w:top w:val="single" w:sz="4" w:space="0" w:color="auto"/>
              <w:left w:val="single" w:sz="4" w:space="0" w:color="auto"/>
              <w:bottom w:val="single" w:sz="4" w:space="0" w:color="auto"/>
              <w:right w:val="single" w:sz="4" w:space="0" w:color="auto"/>
            </w:tcBorders>
            <w:vAlign w:val="center"/>
          </w:tcPr>
          <w:p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Eil.</w:t>
            </w:r>
          </w:p>
          <w:p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Pateiktų dokumentų pavadinimas</w:t>
            </w:r>
          </w:p>
        </w:tc>
        <w:tc>
          <w:tcPr>
            <w:tcW w:w="2866" w:type="dxa"/>
            <w:tcBorders>
              <w:top w:val="single" w:sz="4" w:space="0" w:color="auto"/>
              <w:left w:val="single" w:sz="4" w:space="0" w:color="auto"/>
              <w:bottom w:val="single" w:sz="4" w:space="0" w:color="auto"/>
              <w:right w:val="single" w:sz="4" w:space="0" w:color="auto"/>
            </w:tcBorders>
            <w:vAlign w:val="center"/>
          </w:tcPr>
          <w:p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Dokumento puslapių skaičius</w:t>
            </w:r>
          </w:p>
        </w:tc>
      </w:tr>
      <w:tr w:rsidR="00A517D7" w:rsidRPr="002A3A23" w:rsidTr="00770D0D">
        <w:tc>
          <w:tcPr>
            <w:tcW w:w="630"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spacing w:after="0" w:line="240" w:lineRule="auto"/>
              <w:jc w:val="both"/>
              <w:rPr>
                <w:rFonts w:ascii="Times New Roman" w:eastAsia="Times New Roman" w:hAnsi="Times New Roman" w:cs="Times New Roman"/>
                <w:sz w:val="22"/>
                <w:szCs w:val="22"/>
              </w:rPr>
            </w:pPr>
          </w:p>
        </w:tc>
      </w:tr>
      <w:tr w:rsidR="00A517D7" w:rsidRPr="002A3A23" w:rsidTr="00770D0D">
        <w:tc>
          <w:tcPr>
            <w:tcW w:w="630"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A517D7" w:rsidRPr="002A3A23" w:rsidRDefault="00A517D7" w:rsidP="00770D0D">
            <w:pPr>
              <w:spacing w:after="0" w:line="240" w:lineRule="auto"/>
              <w:jc w:val="both"/>
              <w:rPr>
                <w:rFonts w:ascii="Times New Roman" w:eastAsia="Times New Roman" w:hAnsi="Times New Roman" w:cs="Times New Roman"/>
                <w:sz w:val="22"/>
                <w:szCs w:val="22"/>
              </w:rPr>
            </w:pPr>
          </w:p>
        </w:tc>
      </w:tr>
    </w:tbl>
    <w:p w:rsidR="00CB5C8A" w:rsidRDefault="00CB5C8A" w:rsidP="00A517D7">
      <w:pPr>
        <w:tabs>
          <w:tab w:val="left" w:pos="9460"/>
        </w:tabs>
        <w:spacing w:after="0" w:line="240" w:lineRule="auto"/>
        <w:ind w:firstLine="720"/>
        <w:jc w:val="both"/>
        <w:rPr>
          <w:rFonts w:ascii="Times New Roman" w:eastAsia="Times New Roman" w:hAnsi="Times New Roman" w:cs="Times New Roman"/>
          <w:sz w:val="22"/>
          <w:szCs w:val="22"/>
        </w:rPr>
      </w:pPr>
    </w:p>
    <w:p w:rsidR="00A517D7" w:rsidRDefault="00A517D7" w:rsidP="00A517D7">
      <w:pPr>
        <w:tabs>
          <w:tab w:val="left" w:pos="9460"/>
        </w:tabs>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sz w:val="22"/>
          <w:szCs w:val="22"/>
        </w:rPr>
        <w:t xml:space="preserve">Pasiūlymas galioja </w:t>
      </w:r>
      <w:r w:rsidR="00CB5C8A" w:rsidRPr="00E50396">
        <w:rPr>
          <w:rFonts w:ascii="Times New Roman" w:hAnsi="Times New Roman" w:cs="Times New Roman"/>
          <w:b/>
          <w:sz w:val="22"/>
          <w:szCs w:val="22"/>
        </w:rPr>
        <w:t>30</w:t>
      </w:r>
      <w:r w:rsidR="00CB5C8A" w:rsidRPr="00E50396">
        <w:rPr>
          <w:rFonts w:ascii="Times New Roman" w:hAnsi="Times New Roman" w:cs="Times New Roman"/>
          <w:sz w:val="22"/>
          <w:szCs w:val="22"/>
        </w:rPr>
        <w:t xml:space="preserve"> </w:t>
      </w:r>
      <w:r w:rsidR="00CB5C8A" w:rsidRPr="00E50396">
        <w:rPr>
          <w:rFonts w:ascii="Times New Roman" w:hAnsi="Times New Roman" w:cs="Times New Roman"/>
          <w:b/>
          <w:sz w:val="22"/>
          <w:szCs w:val="22"/>
        </w:rPr>
        <w:t>kalendorinių dienų</w:t>
      </w:r>
      <w:r w:rsidR="00CB5C8A" w:rsidRPr="00E50396">
        <w:rPr>
          <w:rFonts w:ascii="Times New Roman" w:hAnsi="Times New Roman" w:cs="Times New Roman"/>
          <w:sz w:val="22"/>
          <w:szCs w:val="22"/>
        </w:rPr>
        <w:t xml:space="preserve"> nuo pasiūlymų pateikimo termino pabaigos</w:t>
      </w:r>
      <w:r w:rsidRPr="002A3A23">
        <w:rPr>
          <w:rFonts w:ascii="Times New Roman" w:eastAsia="Times New Roman" w:hAnsi="Times New Roman" w:cs="Times New Roman"/>
          <w:sz w:val="22"/>
          <w:szCs w:val="22"/>
        </w:rPr>
        <w:t xml:space="preserve">. </w:t>
      </w:r>
    </w:p>
    <w:p w:rsidR="00CB5C8A" w:rsidRPr="002A3A23" w:rsidRDefault="00CB5C8A" w:rsidP="00A517D7">
      <w:pPr>
        <w:tabs>
          <w:tab w:val="left" w:pos="9460"/>
        </w:tabs>
        <w:spacing w:after="0" w:line="240" w:lineRule="auto"/>
        <w:ind w:firstLine="720"/>
        <w:jc w:val="both"/>
        <w:rPr>
          <w:rFonts w:ascii="Times New Roman" w:eastAsia="Times New Roman" w:hAnsi="Times New Roman" w:cs="Times New Roman"/>
          <w:sz w:val="22"/>
          <w:szCs w:val="22"/>
        </w:rPr>
      </w:pPr>
    </w:p>
    <w:p w:rsidR="00A517D7" w:rsidRPr="002A3A23" w:rsidRDefault="00A517D7" w:rsidP="00A517D7">
      <w:pPr>
        <w:tabs>
          <w:tab w:val="left" w:pos="9460"/>
        </w:tabs>
        <w:spacing w:after="0" w:line="240" w:lineRule="auto"/>
        <w:ind w:firstLine="720"/>
        <w:jc w:val="both"/>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A517D7" w:rsidRPr="002A3A23" w:rsidTr="00770D0D">
        <w:trPr>
          <w:trHeight w:val="186"/>
        </w:trPr>
        <w:tc>
          <w:tcPr>
            <w:tcW w:w="3888" w:type="dxa"/>
          </w:tcPr>
          <w:p w:rsidR="00A517D7" w:rsidRPr="002A3A23" w:rsidRDefault="00A517D7" w:rsidP="00770D0D">
            <w:pPr>
              <w:spacing w:after="0" w:line="240" w:lineRule="auto"/>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_________________</w:t>
            </w:r>
          </w:p>
          <w:p w:rsidR="00A517D7" w:rsidRPr="002A3A23" w:rsidRDefault="00A517D7" w:rsidP="00770D0D">
            <w:pPr>
              <w:spacing w:line="240" w:lineRule="auto"/>
              <w:rPr>
                <w:rFonts w:ascii="Times New Roman" w:hAnsi="Times New Roman" w:cs="Times New Roman"/>
                <w:sz w:val="22"/>
                <w:szCs w:val="22"/>
              </w:rPr>
            </w:pPr>
            <w:r w:rsidRPr="002A3A23">
              <w:rPr>
                <w:rFonts w:ascii="Times New Roman" w:hAnsi="Times New Roman" w:cs="Times New Roman"/>
                <w:position w:val="6"/>
                <w:sz w:val="22"/>
                <w:szCs w:val="22"/>
              </w:rPr>
              <w:t>(Tiekėjo arba jo įgalioto asmens pareigų pavadinimas*)</w:t>
            </w:r>
          </w:p>
        </w:tc>
        <w:tc>
          <w:tcPr>
            <w:tcW w:w="2681" w:type="dxa"/>
          </w:tcPr>
          <w:p w:rsidR="00A517D7" w:rsidRPr="002A3A23" w:rsidRDefault="00A517D7" w:rsidP="00770D0D">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rsidR="00A517D7" w:rsidRPr="002A3A23" w:rsidRDefault="00A517D7" w:rsidP="00770D0D">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(Parašas*)</w:t>
            </w:r>
          </w:p>
        </w:tc>
        <w:tc>
          <w:tcPr>
            <w:tcW w:w="2611" w:type="dxa"/>
          </w:tcPr>
          <w:p w:rsidR="00A517D7" w:rsidRPr="002A3A23" w:rsidRDefault="00A517D7" w:rsidP="00770D0D">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rsidR="00A517D7" w:rsidRPr="002A3A23" w:rsidRDefault="00A517D7" w:rsidP="00770D0D">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(Vardas ir pavardė)</w:t>
            </w:r>
          </w:p>
        </w:tc>
      </w:tr>
    </w:tbl>
    <w:p w:rsidR="00A517D7" w:rsidRPr="002A3A23" w:rsidRDefault="00A517D7" w:rsidP="00A517D7">
      <w:pPr>
        <w:shd w:val="clear" w:color="auto" w:fill="FFFFFF"/>
        <w:jc w:val="both"/>
        <w:rPr>
          <w:rFonts w:ascii="Times New Roman" w:hAnsi="Times New Roman" w:cs="Times New Roman"/>
          <w:color w:val="000000"/>
          <w:sz w:val="22"/>
          <w:szCs w:val="22"/>
        </w:rPr>
      </w:pPr>
    </w:p>
    <w:p w:rsidR="003E30C0" w:rsidRPr="002A3A23" w:rsidRDefault="00A517D7" w:rsidP="00A517D7">
      <w:pPr>
        <w:rPr>
          <w:rFonts w:ascii="Times New Roman" w:hAnsi="Times New Roman" w:cs="Times New Roman"/>
          <w:sz w:val="22"/>
          <w:szCs w:val="22"/>
        </w:rPr>
      </w:pPr>
      <w:r w:rsidRPr="002A3A23">
        <w:rPr>
          <w:rFonts w:ascii="Times New Roman" w:hAnsi="Times New Roman" w:cs="Times New Roman"/>
          <w:color w:val="000000"/>
          <w:sz w:val="22"/>
          <w:szCs w:val="22"/>
        </w:rPr>
        <w:t>*</w:t>
      </w:r>
      <w:r w:rsidRPr="002A3A23">
        <w:rPr>
          <w:rFonts w:ascii="Times New Roman" w:hAnsi="Times New Roman" w:cs="Times New Roman"/>
          <w:i/>
          <w:color w:val="000000"/>
          <w:sz w:val="22"/>
          <w:szCs w:val="22"/>
        </w:rPr>
        <w:t xml:space="preserve"> Pastaba</w:t>
      </w:r>
      <w:r w:rsidRPr="002A3A23">
        <w:rPr>
          <w:rFonts w:ascii="Times New Roman" w:hAnsi="Times New Roman" w:cs="Times New Roman"/>
          <w:color w:val="000000"/>
          <w:sz w:val="22"/>
          <w:szCs w:val="22"/>
        </w:rPr>
        <w:t xml:space="preserve">. </w:t>
      </w:r>
      <w:r w:rsidRPr="002A3A23">
        <w:rPr>
          <w:rFonts w:ascii="Times New Roman" w:hAnsi="Times New Roman" w:cs="Times New Roman"/>
          <w:sz w:val="22"/>
          <w:szCs w:val="22"/>
        </w:rPr>
        <w:t>Šis dokumentas teikiamas pasirašytas saugiu elektroniniu parašu. Tais atvejais, kai pirkimo dokumentuose nustatyta, kad visas pasiūlymas pasirašomas saugiu elektroniniu parašu, šio dokumento atskirai pasirašyti neprivaloma</w:t>
      </w:r>
    </w:p>
    <w:sectPr w:rsidR="003E30C0" w:rsidRPr="002A3A23" w:rsidSect="007E7CA1">
      <w:pgSz w:w="12240" w:h="15840"/>
      <w:pgMar w:top="709"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05953"/>
    <w:multiLevelType w:val="hybridMultilevel"/>
    <w:tmpl w:val="F9FC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10F5602"/>
    <w:multiLevelType w:val="hybridMultilevel"/>
    <w:tmpl w:val="285C940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B3B60"/>
    <w:multiLevelType w:val="multilevel"/>
    <w:tmpl w:val="45309C98"/>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D7"/>
    <w:rsid w:val="0008276D"/>
    <w:rsid w:val="00090C61"/>
    <w:rsid w:val="002A3A23"/>
    <w:rsid w:val="002F4773"/>
    <w:rsid w:val="003A4756"/>
    <w:rsid w:val="003C213E"/>
    <w:rsid w:val="003F2A85"/>
    <w:rsid w:val="005240CE"/>
    <w:rsid w:val="00587222"/>
    <w:rsid w:val="00675F8A"/>
    <w:rsid w:val="006A7C1A"/>
    <w:rsid w:val="007649E5"/>
    <w:rsid w:val="007E7CA1"/>
    <w:rsid w:val="00940F3D"/>
    <w:rsid w:val="009C5CC5"/>
    <w:rsid w:val="009F751D"/>
    <w:rsid w:val="00A517D7"/>
    <w:rsid w:val="00AA6A96"/>
    <w:rsid w:val="00BE4033"/>
    <w:rsid w:val="00C024E7"/>
    <w:rsid w:val="00C45B4C"/>
    <w:rsid w:val="00C76754"/>
    <w:rsid w:val="00CB5C8A"/>
    <w:rsid w:val="00E00D9B"/>
    <w:rsid w:val="00E33768"/>
    <w:rsid w:val="00F85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67ED"/>
  <w15:chartTrackingRefBased/>
  <w15:docId w15:val="{95029C91-FBB5-4B51-8B03-633C67C2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7D7"/>
    <w:pPr>
      <w:spacing w:line="276" w:lineRule="auto"/>
    </w:pPr>
    <w:rPr>
      <w:rFonts w:eastAsiaTheme="minorEastAsia"/>
      <w:sz w:val="21"/>
      <w:szCs w:val="21"/>
      <w:lang w:eastAsia="lt-LT"/>
    </w:rPr>
  </w:style>
  <w:style w:type="paragraph" w:styleId="Heading2">
    <w:name w:val="heading 2"/>
    <w:aliases w:val="Title Header2"/>
    <w:basedOn w:val="Normal"/>
    <w:next w:val="Normal"/>
    <w:link w:val="Heading2Char"/>
    <w:uiPriority w:val="9"/>
    <w:unhideWhenUsed/>
    <w:qFormat/>
    <w:rsid w:val="00A517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A517D7"/>
    <w:rPr>
      <w:rFonts w:asciiTheme="majorHAnsi" w:eastAsiaTheme="majorEastAsia" w:hAnsiTheme="majorHAnsi" w:cstheme="majorBidi"/>
      <w:color w:val="ED7D31" w:themeColor="accent2"/>
      <w:sz w:val="36"/>
      <w:szCs w:val="36"/>
      <w:lang w:eastAsia="lt-LT"/>
    </w:rPr>
  </w:style>
  <w:style w:type="character" w:styleId="Hyperlink">
    <w:name w:val="Hyperlink"/>
    <w:aliases w:val="Alna"/>
    <w:basedOn w:val="DefaultParagraphFont"/>
    <w:uiPriority w:val="99"/>
    <w:unhideWhenUsed/>
    <w:rsid w:val="00A517D7"/>
    <w:rPr>
      <w:strike w:val="0"/>
      <w:dstrike w:val="0"/>
      <w:color w:val="auto"/>
      <w:u w:val="none"/>
      <w:effect w:val="none"/>
    </w:rPr>
  </w:style>
  <w:style w:type="character" w:styleId="FollowedHyperlink">
    <w:name w:val="FollowedHyperlink"/>
    <w:basedOn w:val="DefaultParagraphFont"/>
    <w:uiPriority w:val="99"/>
    <w:semiHidden/>
    <w:unhideWhenUsed/>
    <w:rsid w:val="00A517D7"/>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A3A2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A3A23"/>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3331</Words>
  <Characters>1900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5</cp:revision>
  <dcterms:created xsi:type="dcterms:W3CDTF">2024-11-23T14:51:00Z</dcterms:created>
  <dcterms:modified xsi:type="dcterms:W3CDTF">2024-11-26T20:31:00Z</dcterms:modified>
</cp:coreProperties>
</file>