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1D2648D7" w:rsidR="009065CF" w:rsidRPr="00ED088B" w:rsidRDefault="006628EA"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 xml:space="preserve">Specialiųjų pirkimo sąlygų </w:t>
      </w:r>
      <w:r w:rsidR="00F5750E">
        <w:rPr>
          <w:rFonts w:ascii="Arial" w:eastAsia="Times New Roman" w:hAnsi="Arial" w:cs="Arial"/>
          <w:noProof/>
          <w:sz w:val="20"/>
          <w:szCs w:val="20"/>
          <w:lang w:val="lt-LT"/>
        </w:rPr>
        <w:t>7</w:t>
      </w:r>
      <w:r>
        <w:rPr>
          <w:rFonts w:ascii="Arial" w:eastAsia="Times New Roman" w:hAnsi="Arial" w:cs="Arial"/>
          <w:noProof/>
          <w:sz w:val="20"/>
          <w:szCs w:val="20"/>
          <w:lang w:val="lt-LT"/>
        </w:rPr>
        <w:t xml:space="preserve"> priedas</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1441FAA8" w:rsidR="009065CF" w:rsidRPr="00ED088B" w:rsidRDefault="006628EA" w:rsidP="009065CF">
      <w:pPr>
        <w:spacing w:after="0" w:line="240" w:lineRule="auto"/>
        <w:jc w:val="center"/>
        <w:textAlignment w:val="baseline"/>
        <w:rPr>
          <w:rFonts w:ascii="Arial" w:eastAsia="Times New Roman" w:hAnsi="Arial" w:cs="Arial"/>
          <w:noProof/>
          <w:sz w:val="20"/>
          <w:szCs w:val="20"/>
          <w:lang w:val="lt-LT"/>
        </w:rPr>
      </w:pPr>
      <w:r>
        <w:rPr>
          <w:rFonts w:ascii="Arial" w:eastAsia="Times New Roman" w:hAnsi="Arial" w:cs="Arial"/>
          <w:b/>
          <w:bCs/>
          <w:caps/>
          <w:noProof/>
          <w:sz w:val="20"/>
          <w:szCs w:val="20"/>
          <w:lang w:val="lt-LT"/>
        </w:rPr>
        <w:t>T</w:t>
      </w:r>
      <w:r w:rsidR="00F5750E">
        <w:rPr>
          <w:rFonts w:ascii="Arial" w:eastAsia="Times New Roman" w:hAnsi="Arial" w:cs="Arial"/>
          <w:b/>
          <w:bCs/>
          <w:caps/>
          <w:noProof/>
          <w:sz w:val="20"/>
          <w:szCs w:val="20"/>
          <w:lang w:val="lt-LT"/>
        </w:rPr>
        <w:t xml:space="preserve">AKSONOMIJOS APRAŠO </w:t>
      </w:r>
      <w:r>
        <w:rPr>
          <w:rFonts w:ascii="Arial" w:eastAsia="Times New Roman" w:hAnsi="Arial" w:cs="Arial"/>
          <w:b/>
          <w:bCs/>
          <w:caps/>
          <w:noProof/>
          <w:sz w:val="20"/>
          <w:szCs w:val="20"/>
          <w:lang w:val="lt-LT"/>
        </w:rPr>
        <w:t xml:space="preserve">PARENGIMO </w:t>
      </w:r>
      <w:r w:rsidR="009065CF" w:rsidRPr="00ED088B">
        <w:rPr>
          <w:rFonts w:ascii="Arial" w:eastAsia="Times New Roman" w:hAnsi="Arial" w:cs="Arial"/>
          <w:b/>
          <w:bCs/>
          <w:caps/>
          <w:noProof/>
          <w:sz w:val="20"/>
          <w:szCs w:val="20"/>
          <w:lang w:val="lt-LT"/>
        </w:rPr>
        <w:t>PASLAUG</w:t>
      </w:r>
      <w:r>
        <w:rPr>
          <w:rFonts w:ascii="Arial" w:eastAsia="Times New Roman" w:hAnsi="Arial" w:cs="Arial"/>
          <w:b/>
          <w:bCs/>
          <w:caps/>
          <w:noProof/>
          <w:sz w:val="20"/>
          <w:szCs w:val="20"/>
          <w:lang w:val="lt-LT"/>
        </w:rPr>
        <w:t>OS</w:t>
      </w:r>
      <w:r w:rsidR="009065CF" w:rsidRPr="00ED088B">
        <w:rPr>
          <w:rFonts w:ascii="Arial" w:eastAsia="Times New Roman" w:hAnsi="Arial" w:cs="Arial"/>
          <w:b/>
          <w:bCs/>
          <w:caps/>
          <w:noProof/>
          <w:sz w:val="20"/>
          <w:szCs w:val="20"/>
          <w:lang w:val="lt-LT"/>
        </w:rPr>
        <w:t xml:space="preserve">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xml:space="preserve">, kai kitai Šaliai yra inicijuojama arba iškeliama bankroto ar restruktūrizavimo byla, arba Šalis tampa nemoki, yra </w:t>
      </w:r>
      <w:r w:rsidRPr="00ED088B">
        <w:rPr>
          <w:rFonts w:ascii="Arial" w:eastAsia="Times New Roman" w:hAnsi="Arial" w:cs="Arial"/>
          <w:noProof/>
          <w:sz w:val="20"/>
          <w:szCs w:val="20"/>
          <w:lang w:val="lt-LT"/>
        </w:rPr>
        <w:lastRenderedPageBreak/>
        <w:t>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lastRenderedPageBreak/>
              <w:t>]</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lastRenderedPageBreak/>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23A1A8CA" w14:textId="77777777" w:rsidR="006628EA" w:rsidRDefault="006628EA" w:rsidP="009065CF">
            <w:pPr>
              <w:spacing w:after="0" w:line="240" w:lineRule="auto"/>
              <w:jc w:val="both"/>
              <w:textAlignment w:val="baseline"/>
              <w:rPr>
                <w:rFonts w:ascii="Arial" w:eastAsia="Times New Roman" w:hAnsi="Arial" w:cs="Arial"/>
                <w:noProof/>
                <w:sz w:val="20"/>
                <w:szCs w:val="20"/>
                <w:lang w:val="lt-LT"/>
              </w:rPr>
            </w:pPr>
            <w:permStart w:id="636242926" w:edGrp="everyone"/>
            <w:permEnd w:id="1243573994"/>
          </w:p>
          <w:p w14:paraId="10523308" w14:textId="3C8E9079" w:rsidR="009065CF" w:rsidRPr="006628EA" w:rsidRDefault="006628EA" w:rsidP="009065CF">
            <w:pPr>
              <w:spacing w:after="0" w:line="240" w:lineRule="auto"/>
              <w:jc w:val="both"/>
              <w:textAlignment w:val="baseline"/>
              <w:rPr>
                <w:rFonts w:ascii="Arial" w:eastAsia="Times New Roman" w:hAnsi="Arial" w:cs="Arial"/>
                <w:noProof/>
                <w:sz w:val="20"/>
                <w:szCs w:val="20"/>
                <w:u w:val="single"/>
                <w:lang w:val="lt-LT"/>
              </w:rPr>
            </w:pPr>
            <w:r w:rsidRPr="006628EA">
              <w:rPr>
                <w:rFonts w:ascii="Arial" w:eastAsia="Times New Roman" w:hAnsi="Arial" w:cs="Arial"/>
                <w:noProof/>
                <w:sz w:val="20"/>
                <w:szCs w:val="20"/>
                <w:u w:val="single"/>
                <w:lang w:val="lt-LT"/>
              </w:rPr>
              <w:t>Tomas Garasimavičius, generalinis direktorius</w:t>
            </w:r>
            <w:r w:rsidR="009065CF" w:rsidRPr="006628EA">
              <w:rPr>
                <w:rFonts w:ascii="Arial" w:eastAsia="Times New Roman" w:hAnsi="Arial" w:cs="Arial"/>
                <w:noProof/>
                <w:sz w:val="20"/>
                <w:szCs w:val="20"/>
                <w:u w:val="single"/>
                <w:lang w:val="lt-LT"/>
              </w:rPr>
              <w:t>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57F9" w14:textId="77777777" w:rsidR="00B31AC2" w:rsidRDefault="00B31AC2" w:rsidP="005008F9">
      <w:pPr>
        <w:spacing w:after="0" w:line="240" w:lineRule="auto"/>
      </w:pPr>
      <w:r>
        <w:separator/>
      </w:r>
    </w:p>
  </w:endnote>
  <w:endnote w:type="continuationSeparator" w:id="0">
    <w:p w14:paraId="79AB7CA7" w14:textId="77777777" w:rsidR="00B31AC2" w:rsidRDefault="00B31AC2" w:rsidP="005008F9">
      <w:pPr>
        <w:spacing w:after="0" w:line="240" w:lineRule="auto"/>
      </w:pPr>
      <w:r>
        <w:continuationSeparator/>
      </w:r>
    </w:p>
  </w:endnote>
  <w:endnote w:type="continuationNotice" w:id="1">
    <w:p w14:paraId="409D4302" w14:textId="77777777" w:rsidR="00B31AC2" w:rsidRDefault="00B31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74DE" w14:textId="77777777" w:rsidR="00B31AC2" w:rsidRDefault="00B31AC2" w:rsidP="005008F9">
      <w:pPr>
        <w:spacing w:after="0" w:line="240" w:lineRule="auto"/>
      </w:pPr>
      <w:r>
        <w:separator/>
      </w:r>
    </w:p>
  </w:footnote>
  <w:footnote w:type="continuationSeparator" w:id="0">
    <w:p w14:paraId="68C5004C" w14:textId="77777777" w:rsidR="00B31AC2" w:rsidRDefault="00B31AC2" w:rsidP="005008F9">
      <w:pPr>
        <w:spacing w:after="0" w:line="240" w:lineRule="auto"/>
      </w:pPr>
      <w:r>
        <w:continuationSeparator/>
      </w:r>
    </w:p>
  </w:footnote>
  <w:footnote w:type="continuationNotice" w:id="1">
    <w:p w14:paraId="45081881" w14:textId="77777777" w:rsidR="00B31AC2" w:rsidRDefault="00B31A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B2825"/>
    <w:rsid w:val="002D66D7"/>
    <w:rsid w:val="00306B35"/>
    <w:rsid w:val="0031764F"/>
    <w:rsid w:val="00340FEC"/>
    <w:rsid w:val="003415CF"/>
    <w:rsid w:val="00346FF6"/>
    <w:rsid w:val="003604D5"/>
    <w:rsid w:val="003819EA"/>
    <w:rsid w:val="00384953"/>
    <w:rsid w:val="003867D1"/>
    <w:rsid w:val="00387FB4"/>
    <w:rsid w:val="00390674"/>
    <w:rsid w:val="003E396E"/>
    <w:rsid w:val="003F456E"/>
    <w:rsid w:val="003F7BF4"/>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628EA"/>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D041E"/>
    <w:rsid w:val="007E0248"/>
    <w:rsid w:val="007F07AB"/>
    <w:rsid w:val="008119C9"/>
    <w:rsid w:val="00813274"/>
    <w:rsid w:val="00815DB8"/>
    <w:rsid w:val="00835CD1"/>
    <w:rsid w:val="00845C31"/>
    <w:rsid w:val="00873E07"/>
    <w:rsid w:val="0087413D"/>
    <w:rsid w:val="00882552"/>
    <w:rsid w:val="00886524"/>
    <w:rsid w:val="008A1068"/>
    <w:rsid w:val="008E5314"/>
    <w:rsid w:val="00905C49"/>
    <w:rsid w:val="009065CF"/>
    <w:rsid w:val="00915A9C"/>
    <w:rsid w:val="00950D4C"/>
    <w:rsid w:val="00956AAB"/>
    <w:rsid w:val="00987098"/>
    <w:rsid w:val="009A3359"/>
    <w:rsid w:val="009B6A9E"/>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31AC2"/>
    <w:rsid w:val="00B449DF"/>
    <w:rsid w:val="00B85704"/>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6FFE"/>
    <w:rsid w:val="00E93421"/>
    <w:rsid w:val="00EA16F3"/>
    <w:rsid w:val="00ED088B"/>
    <w:rsid w:val="00F046CD"/>
    <w:rsid w:val="00F13454"/>
    <w:rsid w:val="00F25400"/>
    <w:rsid w:val="00F5274F"/>
    <w:rsid w:val="00F5750E"/>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25318</Words>
  <Characters>14432</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2</cp:revision>
  <cp:lastPrinted>2022-07-13T10:23:00Z</cp:lastPrinted>
  <dcterms:created xsi:type="dcterms:W3CDTF">2025-05-12T07:11:00Z</dcterms:created>
  <dcterms:modified xsi:type="dcterms:W3CDTF">2025-05-12T07:11:00Z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