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6380" w14:textId="77777777" w:rsidR="003C4121" w:rsidRDefault="00AE1B56" w:rsidP="00AE1B56">
      <w:pPr>
        <w:pStyle w:val="Paprastasistekstas"/>
        <w:ind w:left="142" w:firstLine="142"/>
        <w:rPr>
          <w:noProof/>
        </w:rPr>
      </w:pPr>
      <w:r>
        <w:rPr>
          <w:noProof/>
        </w:rPr>
        <w:tab/>
      </w:r>
      <w:r>
        <w:rPr>
          <w:noProof/>
        </w:rPr>
        <w:tab/>
      </w:r>
      <w:r>
        <w:rPr>
          <w:noProof/>
        </w:rPr>
        <w:tab/>
      </w:r>
      <w:r>
        <w:rPr>
          <w:noProof/>
        </w:rPr>
        <w:tab/>
      </w:r>
      <w:r w:rsidR="00AA35AC">
        <w:rPr>
          <w:noProof/>
        </w:rPr>
        <w:tab/>
      </w:r>
      <w:r w:rsidR="00AA35AC">
        <w:rPr>
          <w:noProof/>
        </w:rPr>
        <w:tab/>
      </w:r>
      <w:r w:rsidR="00AA35AC">
        <w:rPr>
          <w:noProof/>
        </w:rPr>
        <w:tab/>
      </w:r>
      <w:r w:rsidR="00AA35AC">
        <w:rPr>
          <w:noProof/>
        </w:rPr>
        <w:tab/>
      </w:r>
    </w:p>
    <w:p w14:paraId="53E91285" w14:textId="77777777" w:rsidR="003C4121" w:rsidRPr="001603AA" w:rsidRDefault="003C4121" w:rsidP="003C4121">
      <w:pPr>
        <w:pStyle w:val="Paprastasistekstas"/>
        <w:ind w:left="142" w:firstLine="142"/>
        <w:rPr>
          <w:rFonts w:ascii="Times New Roman" w:hAnsi="Times New Roman"/>
          <w:color w:val="000000"/>
          <w:sz w:val="24"/>
          <w:lang w:val="lt-LT"/>
        </w:rPr>
      </w:pPr>
      <w:r w:rsidRPr="003C4121">
        <w:rPr>
          <w:rFonts w:ascii="Times New Roman" w:hAnsi="Times New Roman"/>
          <w:color w:val="000000"/>
          <w:sz w:val="24"/>
          <w:lang w:val="lt-LT"/>
        </w:rPr>
        <w:t xml:space="preserve"> </w:t>
      </w:r>
      <w:r>
        <w:rPr>
          <w:rFonts w:ascii="Times New Roman" w:hAnsi="Times New Roman"/>
          <w:color w:val="000000"/>
          <w:sz w:val="24"/>
          <w:lang w:val="lt-LT"/>
        </w:rPr>
        <w:t xml:space="preserve">                                           </w:t>
      </w:r>
      <w:r w:rsidR="00D12D8C">
        <w:rPr>
          <w:rFonts w:ascii="Times New Roman" w:hAnsi="Times New Roman"/>
          <w:color w:val="000000"/>
          <w:sz w:val="24"/>
          <w:lang w:val="lt-LT"/>
        </w:rPr>
        <w:tab/>
      </w:r>
      <w:r w:rsidR="00D12D8C">
        <w:rPr>
          <w:rFonts w:ascii="Times New Roman" w:hAnsi="Times New Roman"/>
          <w:color w:val="000000"/>
          <w:sz w:val="24"/>
          <w:lang w:val="lt-LT"/>
        </w:rPr>
        <w:tab/>
      </w:r>
      <w:r w:rsidR="00D12D8C">
        <w:rPr>
          <w:rFonts w:ascii="Times New Roman" w:hAnsi="Times New Roman"/>
          <w:color w:val="000000"/>
          <w:sz w:val="24"/>
          <w:lang w:val="lt-LT"/>
        </w:rPr>
        <w:tab/>
      </w:r>
      <w:r w:rsidR="00D12D8C">
        <w:rPr>
          <w:rFonts w:ascii="Times New Roman" w:hAnsi="Times New Roman"/>
          <w:color w:val="000000"/>
          <w:sz w:val="24"/>
          <w:lang w:val="lt-LT"/>
        </w:rPr>
        <w:tab/>
      </w:r>
      <w:r w:rsidRPr="001603AA">
        <w:rPr>
          <w:rFonts w:ascii="Times New Roman" w:hAnsi="Times New Roman"/>
          <w:color w:val="000000"/>
          <w:sz w:val="24"/>
          <w:lang w:val="lt-LT"/>
        </w:rPr>
        <w:t>PATVIRTINTA</w:t>
      </w:r>
    </w:p>
    <w:p w14:paraId="2F785D3F" w14:textId="77777777" w:rsidR="00B67EBC" w:rsidRPr="001603AA" w:rsidRDefault="00803A39" w:rsidP="003C4121">
      <w:pPr>
        <w:pStyle w:val="Paprastasistekstas"/>
        <w:ind w:left="5040" w:firstLine="720"/>
        <w:jc w:val="both"/>
        <w:rPr>
          <w:rFonts w:ascii="Times New Roman" w:hAnsi="Times New Roman"/>
          <w:color w:val="000000"/>
          <w:sz w:val="24"/>
          <w:lang w:val="lt-LT"/>
        </w:rPr>
      </w:pPr>
      <w:r w:rsidRPr="001603AA">
        <w:rPr>
          <w:rFonts w:ascii="Times New Roman" w:hAnsi="Times New Roman"/>
          <w:color w:val="000000"/>
          <w:sz w:val="24"/>
          <w:lang w:val="lt-LT"/>
        </w:rPr>
        <w:t>Valstybinės vaistų kontrolės tarnybos</w:t>
      </w:r>
      <w:r w:rsidR="00315811" w:rsidRPr="001603AA">
        <w:rPr>
          <w:rFonts w:ascii="Times New Roman" w:hAnsi="Times New Roman"/>
          <w:color w:val="000000"/>
          <w:sz w:val="24"/>
          <w:lang w:val="lt-LT"/>
        </w:rPr>
        <w:t xml:space="preserve"> </w:t>
      </w:r>
    </w:p>
    <w:p w14:paraId="379E0710" w14:textId="77777777" w:rsidR="00AA3F28" w:rsidRDefault="00315811" w:rsidP="008D240A">
      <w:pPr>
        <w:pStyle w:val="Paprastasistekstas"/>
        <w:ind w:left="5760"/>
        <w:rPr>
          <w:rFonts w:ascii="Times New Roman" w:hAnsi="Times New Roman"/>
          <w:color w:val="000000"/>
          <w:sz w:val="24"/>
          <w:lang w:val="lt-LT"/>
        </w:rPr>
      </w:pPr>
      <w:r w:rsidRPr="001603AA">
        <w:rPr>
          <w:rFonts w:ascii="Times New Roman" w:hAnsi="Times New Roman"/>
          <w:color w:val="000000"/>
          <w:sz w:val="24"/>
          <w:lang w:val="lt-LT"/>
        </w:rPr>
        <w:t>prie L</w:t>
      </w:r>
      <w:r w:rsidR="00B67EBC" w:rsidRPr="001603AA">
        <w:rPr>
          <w:rFonts w:ascii="Times New Roman" w:hAnsi="Times New Roman"/>
          <w:color w:val="000000"/>
          <w:sz w:val="24"/>
          <w:lang w:val="lt-LT"/>
        </w:rPr>
        <w:t xml:space="preserve">ietuvos </w:t>
      </w:r>
      <w:r w:rsidRPr="001603AA">
        <w:rPr>
          <w:rFonts w:ascii="Times New Roman" w:hAnsi="Times New Roman"/>
          <w:color w:val="000000"/>
          <w:sz w:val="24"/>
          <w:lang w:val="lt-LT"/>
        </w:rPr>
        <w:t>R</w:t>
      </w:r>
      <w:r w:rsidR="00B67EBC" w:rsidRPr="001603AA">
        <w:rPr>
          <w:rFonts w:ascii="Times New Roman" w:hAnsi="Times New Roman"/>
          <w:color w:val="000000"/>
          <w:sz w:val="24"/>
          <w:lang w:val="lt-LT"/>
        </w:rPr>
        <w:t>espublikos</w:t>
      </w:r>
      <w:r w:rsidRPr="001603AA">
        <w:rPr>
          <w:rFonts w:ascii="Times New Roman" w:hAnsi="Times New Roman"/>
          <w:color w:val="000000"/>
          <w:sz w:val="24"/>
          <w:lang w:val="lt-LT"/>
        </w:rPr>
        <w:t xml:space="preserve"> </w:t>
      </w:r>
      <w:r w:rsidR="00B67EBC" w:rsidRPr="001603AA">
        <w:rPr>
          <w:rFonts w:ascii="Times New Roman" w:hAnsi="Times New Roman"/>
          <w:color w:val="000000"/>
          <w:sz w:val="24"/>
          <w:lang w:val="lt-LT"/>
        </w:rPr>
        <w:t>sveikatos apsaugos</w:t>
      </w:r>
      <w:r w:rsidR="008D240A">
        <w:rPr>
          <w:rFonts w:ascii="Times New Roman" w:hAnsi="Times New Roman"/>
          <w:color w:val="000000"/>
          <w:sz w:val="24"/>
          <w:lang w:val="lt-LT"/>
        </w:rPr>
        <w:t xml:space="preserve"> </w:t>
      </w:r>
      <w:r w:rsidR="00B67EBC" w:rsidRPr="001603AA">
        <w:rPr>
          <w:rFonts w:ascii="Times New Roman" w:hAnsi="Times New Roman"/>
          <w:color w:val="000000"/>
          <w:sz w:val="24"/>
          <w:lang w:val="lt-LT"/>
        </w:rPr>
        <w:t>ministerijos</w:t>
      </w:r>
      <w:r w:rsidR="00BD7EB7">
        <w:rPr>
          <w:rFonts w:ascii="Times New Roman" w:hAnsi="Times New Roman"/>
          <w:color w:val="000000"/>
          <w:sz w:val="24"/>
          <w:lang w:val="lt-LT"/>
        </w:rPr>
        <w:t xml:space="preserve"> </w:t>
      </w:r>
      <w:r w:rsidR="00A45D71" w:rsidRPr="001603AA">
        <w:rPr>
          <w:rFonts w:ascii="Times New Roman" w:hAnsi="Times New Roman"/>
          <w:color w:val="000000"/>
          <w:sz w:val="24"/>
          <w:lang w:val="lt-LT"/>
        </w:rPr>
        <w:t>v</w:t>
      </w:r>
      <w:r w:rsidR="00803A39" w:rsidRPr="001603AA">
        <w:rPr>
          <w:rFonts w:ascii="Times New Roman" w:hAnsi="Times New Roman"/>
          <w:color w:val="000000"/>
          <w:sz w:val="24"/>
          <w:lang w:val="lt-LT"/>
        </w:rPr>
        <w:t>iršininko</w:t>
      </w:r>
    </w:p>
    <w:p w14:paraId="4481CE19" w14:textId="198F821A" w:rsidR="001C3054" w:rsidRDefault="005B158C" w:rsidP="008D240A">
      <w:pPr>
        <w:pStyle w:val="Paprastasistekstas"/>
        <w:ind w:left="5760"/>
        <w:rPr>
          <w:rFonts w:ascii="Times New Roman" w:hAnsi="Times New Roman"/>
          <w:color w:val="000000"/>
          <w:sz w:val="24"/>
          <w:szCs w:val="24"/>
          <w:lang w:val="lt-LT"/>
        </w:rPr>
      </w:pPr>
      <w:r w:rsidRPr="00AA35AC">
        <w:rPr>
          <w:rFonts w:ascii="Times New Roman" w:hAnsi="Times New Roman"/>
          <w:color w:val="000000"/>
          <w:sz w:val="24"/>
          <w:szCs w:val="24"/>
          <w:lang w:val="lt-LT"/>
        </w:rPr>
        <w:t>20</w:t>
      </w:r>
      <w:r w:rsidR="00755947">
        <w:rPr>
          <w:rFonts w:ascii="Times New Roman" w:hAnsi="Times New Roman"/>
          <w:color w:val="000000"/>
          <w:sz w:val="24"/>
          <w:szCs w:val="24"/>
          <w:lang w:val="lt-LT"/>
        </w:rPr>
        <w:t>2</w:t>
      </w:r>
      <w:r w:rsidR="00623502">
        <w:rPr>
          <w:rFonts w:ascii="Times New Roman" w:hAnsi="Times New Roman"/>
          <w:color w:val="000000"/>
          <w:sz w:val="24"/>
          <w:szCs w:val="24"/>
          <w:lang w:val="lt-LT"/>
        </w:rPr>
        <w:t>5</w:t>
      </w:r>
      <w:r w:rsidRPr="00AA35AC">
        <w:rPr>
          <w:rFonts w:ascii="Times New Roman" w:hAnsi="Times New Roman"/>
          <w:color w:val="000000"/>
          <w:sz w:val="24"/>
          <w:szCs w:val="24"/>
          <w:lang w:val="lt-LT"/>
        </w:rPr>
        <w:t xml:space="preserve"> m.</w:t>
      </w:r>
      <w:r w:rsidR="00623502">
        <w:rPr>
          <w:rFonts w:ascii="Times New Roman" w:hAnsi="Times New Roman"/>
          <w:color w:val="000000"/>
          <w:sz w:val="24"/>
          <w:szCs w:val="24"/>
          <w:lang w:val="lt-LT"/>
        </w:rPr>
        <w:t xml:space="preserve"> </w:t>
      </w:r>
      <w:r w:rsidR="009F742D" w:rsidRPr="00AA35AC">
        <w:rPr>
          <w:rFonts w:ascii="Times New Roman" w:hAnsi="Times New Roman"/>
          <w:color w:val="000000"/>
          <w:sz w:val="24"/>
          <w:szCs w:val="24"/>
          <w:lang w:val="lt-LT"/>
        </w:rPr>
        <w:t xml:space="preserve"> </w:t>
      </w:r>
      <w:r w:rsidR="004868E1">
        <w:rPr>
          <w:rFonts w:ascii="Times New Roman" w:hAnsi="Times New Roman"/>
          <w:color w:val="000000"/>
          <w:sz w:val="24"/>
          <w:szCs w:val="24"/>
          <w:lang w:val="lt-LT"/>
        </w:rPr>
        <w:t xml:space="preserve">gegužės 6 d. </w:t>
      </w:r>
      <w:r w:rsidR="009F742D" w:rsidRPr="00AA35AC">
        <w:rPr>
          <w:rFonts w:ascii="Times New Roman" w:hAnsi="Times New Roman"/>
          <w:color w:val="000000"/>
          <w:sz w:val="24"/>
          <w:szCs w:val="24"/>
          <w:lang w:val="lt-LT"/>
        </w:rPr>
        <w:t>į</w:t>
      </w:r>
      <w:r w:rsidRPr="00AA35AC">
        <w:rPr>
          <w:rFonts w:ascii="Times New Roman" w:hAnsi="Times New Roman"/>
          <w:color w:val="000000"/>
          <w:sz w:val="24"/>
          <w:szCs w:val="24"/>
          <w:lang w:val="lt-LT"/>
        </w:rPr>
        <w:t>sakymu</w:t>
      </w:r>
      <w:r w:rsidR="004868E1">
        <w:rPr>
          <w:rFonts w:ascii="Times New Roman" w:hAnsi="Times New Roman"/>
          <w:color w:val="000000"/>
          <w:sz w:val="24"/>
          <w:szCs w:val="24"/>
          <w:lang w:val="lt-LT"/>
        </w:rPr>
        <w:t xml:space="preserve"> </w:t>
      </w:r>
    </w:p>
    <w:p w14:paraId="42CC7464" w14:textId="69066A9A" w:rsidR="005B158C" w:rsidRPr="008777A8" w:rsidRDefault="005B158C" w:rsidP="008D240A">
      <w:pPr>
        <w:pStyle w:val="Paprastasistekstas"/>
        <w:ind w:left="5760"/>
        <w:rPr>
          <w:rFonts w:ascii="Times New Roman" w:hAnsi="Times New Roman"/>
          <w:color w:val="000000"/>
          <w:sz w:val="24"/>
          <w:szCs w:val="24"/>
          <w:lang w:val="lt-LT"/>
        </w:rPr>
      </w:pPr>
      <w:r w:rsidRPr="00AA35AC">
        <w:rPr>
          <w:rFonts w:ascii="Times New Roman" w:hAnsi="Times New Roman"/>
          <w:color w:val="000000"/>
          <w:sz w:val="24"/>
          <w:szCs w:val="24"/>
          <w:lang w:val="lt-LT"/>
        </w:rPr>
        <w:t>Nr</w:t>
      </w:r>
      <w:r w:rsidRPr="002B45F9">
        <w:rPr>
          <w:rFonts w:ascii="Times New Roman" w:hAnsi="Times New Roman"/>
          <w:color w:val="000000"/>
          <w:lang w:val="lt-LT"/>
        </w:rPr>
        <w:t>.</w:t>
      </w:r>
      <w:r w:rsidR="002B45F9">
        <w:rPr>
          <w:rFonts w:ascii="Times New Roman" w:hAnsi="Times New Roman"/>
          <w:color w:val="000000"/>
          <w:lang w:val="lt-LT"/>
        </w:rPr>
        <w:t xml:space="preserve"> </w:t>
      </w:r>
      <w:r w:rsidR="00EE6A42" w:rsidRPr="008777A8">
        <w:rPr>
          <w:rFonts w:ascii="Times New Roman" w:hAnsi="Times New Roman"/>
          <w:color w:val="000000"/>
          <w:sz w:val="24"/>
          <w:szCs w:val="24"/>
          <w:lang w:val="lt-LT"/>
        </w:rPr>
        <w:t>(1.4E)1A</w:t>
      </w:r>
      <w:r w:rsidR="00EE6A42">
        <w:rPr>
          <w:rFonts w:ascii="Times New Roman" w:hAnsi="Times New Roman"/>
          <w:color w:val="000000"/>
          <w:sz w:val="24"/>
          <w:szCs w:val="24"/>
          <w:lang w:val="lt-LT"/>
        </w:rPr>
        <w:t>-</w:t>
      </w:r>
      <w:r w:rsidR="004868E1" w:rsidRPr="004868E1">
        <w:rPr>
          <w:rFonts w:ascii="Times New Roman" w:hAnsi="Times New Roman"/>
          <w:color w:val="000000"/>
          <w:sz w:val="24"/>
          <w:szCs w:val="24"/>
        </w:rPr>
        <w:t>576</w:t>
      </w:r>
    </w:p>
    <w:p w14:paraId="3899FBF7" w14:textId="77777777" w:rsidR="00CB137A" w:rsidRDefault="00CB137A" w:rsidP="005B158C">
      <w:pPr>
        <w:pStyle w:val="Paprastasistekstas"/>
        <w:rPr>
          <w:rFonts w:ascii="Times New Roman" w:hAnsi="Times New Roman"/>
          <w:color w:val="000000"/>
          <w:sz w:val="24"/>
          <w:lang w:val="lt-LT"/>
        </w:rPr>
      </w:pPr>
    </w:p>
    <w:p w14:paraId="06641231" w14:textId="77777777" w:rsidR="00EC1B80" w:rsidRPr="001603AA" w:rsidRDefault="00EC1B80" w:rsidP="005B158C">
      <w:pPr>
        <w:pStyle w:val="Paprastasistekstas"/>
        <w:rPr>
          <w:rFonts w:ascii="Times New Roman" w:hAnsi="Times New Roman"/>
          <w:color w:val="000000"/>
          <w:sz w:val="24"/>
          <w:lang w:val="lt-LT"/>
        </w:rPr>
      </w:pPr>
    </w:p>
    <w:p w14:paraId="481AA503" w14:textId="77777777" w:rsidR="00CC0544" w:rsidRPr="001603AA" w:rsidRDefault="003E5D22" w:rsidP="005B158C">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VALSTYBINĖ VAISTŲ KONTROLĖS TARNYBA PRIE LIETUVOS RESPUBLIKOS SVEIKATOS APSAUGOS MINISTERIJOS</w:t>
      </w:r>
    </w:p>
    <w:p w14:paraId="41393B4E" w14:textId="77777777" w:rsidR="00AA35AC" w:rsidRDefault="00AA35AC" w:rsidP="005B158C">
      <w:pPr>
        <w:pStyle w:val="Paprastasistekstas"/>
        <w:jc w:val="center"/>
        <w:rPr>
          <w:rFonts w:ascii="Times New Roman" w:hAnsi="Times New Roman"/>
          <w:b/>
          <w:color w:val="000000"/>
          <w:sz w:val="24"/>
          <w:lang w:val="lt-LT"/>
        </w:rPr>
      </w:pPr>
    </w:p>
    <w:p w14:paraId="4BA509A9" w14:textId="77777777" w:rsidR="005B158C" w:rsidRPr="001603AA" w:rsidRDefault="0041543A" w:rsidP="005B158C">
      <w:pPr>
        <w:pStyle w:val="Paprastasistekstas"/>
        <w:jc w:val="center"/>
        <w:rPr>
          <w:rFonts w:ascii="Times New Roman" w:hAnsi="Times New Roman"/>
          <w:b/>
          <w:color w:val="000000"/>
          <w:sz w:val="24"/>
          <w:lang w:val="lt-LT"/>
        </w:rPr>
      </w:pPr>
      <w:r>
        <w:rPr>
          <w:rFonts w:ascii="Times New Roman" w:hAnsi="Times New Roman"/>
          <w:b/>
          <w:color w:val="000000"/>
          <w:sz w:val="24"/>
          <w:lang w:val="lt-LT"/>
        </w:rPr>
        <w:t>SAUGIŲ</w:t>
      </w:r>
      <w:r w:rsidR="00057409">
        <w:rPr>
          <w:rFonts w:ascii="Times New Roman" w:hAnsi="Times New Roman"/>
          <w:b/>
          <w:color w:val="000000"/>
          <w:sz w:val="24"/>
          <w:lang w:val="lt-LT"/>
        </w:rPr>
        <w:t>JŲ</w:t>
      </w:r>
      <w:r>
        <w:rPr>
          <w:rFonts w:ascii="Times New Roman" w:hAnsi="Times New Roman"/>
          <w:b/>
          <w:color w:val="000000"/>
          <w:sz w:val="24"/>
          <w:lang w:val="lt-LT"/>
        </w:rPr>
        <w:t xml:space="preserve"> </w:t>
      </w:r>
      <w:r w:rsidR="00751EE8">
        <w:rPr>
          <w:rFonts w:ascii="Times New Roman" w:hAnsi="Times New Roman"/>
          <w:b/>
          <w:color w:val="000000"/>
          <w:sz w:val="24"/>
          <w:lang w:val="lt-LT"/>
        </w:rPr>
        <w:t xml:space="preserve">DOKUMENTŲ </w:t>
      </w:r>
      <w:r>
        <w:rPr>
          <w:rFonts w:ascii="Times New Roman" w:hAnsi="Times New Roman"/>
          <w:b/>
          <w:color w:val="000000"/>
          <w:sz w:val="24"/>
          <w:lang w:val="lt-LT"/>
        </w:rPr>
        <w:t xml:space="preserve">BLANKŲ SPAUSDINIMO </w:t>
      </w:r>
      <w:r w:rsidR="00BA0E95">
        <w:rPr>
          <w:rFonts w:ascii="Times New Roman" w:hAnsi="Times New Roman"/>
          <w:b/>
          <w:color w:val="000000"/>
          <w:sz w:val="24"/>
          <w:lang w:val="lt-LT"/>
        </w:rPr>
        <w:t xml:space="preserve">PASLAUGŲ </w:t>
      </w:r>
      <w:r>
        <w:rPr>
          <w:rFonts w:ascii="Times New Roman" w:hAnsi="Times New Roman"/>
          <w:b/>
          <w:color w:val="000000"/>
          <w:sz w:val="24"/>
          <w:lang w:val="lt-LT"/>
        </w:rPr>
        <w:t>SUPAPRASTINT</w:t>
      </w:r>
      <w:r w:rsidR="00755947">
        <w:rPr>
          <w:rFonts w:ascii="Times New Roman" w:hAnsi="Times New Roman"/>
          <w:b/>
          <w:color w:val="000000"/>
          <w:sz w:val="24"/>
          <w:lang w:val="lt-LT"/>
        </w:rPr>
        <w:t xml:space="preserve">O ATVIRO </w:t>
      </w:r>
      <w:r w:rsidR="00477E04">
        <w:rPr>
          <w:rFonts w:ascii="Times New Roman" w:hAnsi="Times New Roman"/>
          <w:b/>
          <w:color w:val="000000"/>
          <w:sz w:val="24"/>
          <w:lang w:val="lt-LT"/>
        </w:rPr>
        <w:t xml:space="preserve"> </w:t>
      </w:r>
      <w:r w:rsidR="00755947">
        <w:rPr>
          <w:rFonts w:ascii="Times New Roman" w:hAnsi="Times New Roman"/>
          <w:b/>
          <w:color w:val="000000"/>
          <w:sz w:val="24"/>
          <w:lang w:val="lt-LT"/>
        </w:rPr>
        <w:t xml:space="preserve">KONKURSO BŪDU </w:t>
      </w:r>
      <w:r w:rsidR="00477E04">
        <w:rPr>
          <w:rFonts w:ascii="Times New Roman" w:hAnsi="Times New Roman"/>
          <w:b/>
          <w:color w:val="000000"/>
          <w:sz w:val="24"/>
          <w:lang w:val="lt-LT"/>
        </w:rPr>
        <w:t xml:space="preserve">PIRKIMO </w:t>
      </w:r>
      <w:r w:rsidR="00C03FFF">
        <w:rPr>
          <w:rFonts w:ascii="Times New Roman" w:hAnsi="Times New Roman"/>
          <w:b/>
          <w:color w:val="000000"/>
          <w:sz w:val="24"/>
          <w:lang w:val="lt-LT"/>
        </w:rPr>
        <w:t xml:space="preserve">SĄLYGOS </w:t>
      </w:r>
      <w:r w:rsidR="00C03FFF" w:rsidRPr="001603AA">
        <w:rPr>
          <w:rFonts w:ascii="Times New Roman" w:hAnsi="Times New Roman"/>
          <w:b/>
          <w:color w:val="000000"/>
          <w:sz w:val="24"/>
          <w:lang w:val="lt-LT"/>
        </w:rPr>
        <w:t xml:space="preserve">(PIRKIMO DOKUMENTAI) </w:t>
      </w:r>
    </w:p>
    <w:p w14:paraId="15706892" w14:textId="77777777" w:rsidR="00C03FFF" w:rsidRDefault="00C03FFF" w:rsidP="005B158C">
      <w:pPr>
        <w:pStyle w:val="Paprastasistekstas"/>
        <w:jc w:val="center"/>
        <w:rPr>
          <w:rFonts w:ascii="Times New Roman" w:hAnsi="Times New Roman"/>
          <w:b/>
          <w:color w:val="000000"/>
          <w:sz w:val="24"/>
          <w:lang w:val="lt-LT"/>
        </w:rPr>
      </w:pPr>
    </w:p>
    <w:p w14:paraId="14686A28" w14:textId="77777777" w:rsidR="00326392" w:rsidRDefault="00326392" w:rsidP="005B158C">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TURINYS</w:t>
      </w:r>
    </w:p>
    <w:p w14:paraId="04BD2E17" w14:textId="77777777" w:rsidR="00AA35AC" w:rsidRDefault="00AA35AC" w:rsidP="005B158C">
      <w:pPr>
        <w:pStyle w:val="Paprastasistekstas"/>
        <w:jc w:val="center"/>
        <w:rPr>
          <w:rFonts w:ascii="Times New Roman" w:hAnsi="Times New Roman"/>
          <w:b/>
          <w:color w:val="000000"/>
          <w:sz w:val="24"/>
          <w:lang w:val="lt-LT"/>
        </w:rPr>
      </w:pPr>
    </w:p>
    <w:p w14:paraId="689DEC9D" w14:textId="77777777" w:rsidR="00477E04" w:rsidRDefault="00477E04" w:rsidP="00477E04">
      <w:pPr>
        <w:pStyle w:val="Paprastasistekstas"/>
        <w:spacing w:line="360" w:lineRule="auto"/>
        <w:jc w:val="both"/>
        <w:rPr>
          <w:rFonts w:ascii="Times New Roman" w:hAnsi="Times New Roman"/>
          <w:color w:val="000000"/>
          <w:sz w:val="24"/>
          <w:lang w:val="lt-LT"/>
        </w:rPr>
      </w:pPr>
      <w:r>
        <w:rPr>
          <w:rFonts w:ascii="Times New Roman" w:hAnsi="Times New Roman"/>
          <w:color w:val="000000"/>
          <w:sz w:val="24"/>
          <w:lang w:val="lt-LT"/>
        </w:rPr>
        <w:t>1. BENDROSIOS NUOSTATOS</w:t>
      </w:r>
      <w:r>
        <w:rPr>
          <w:rFonts w:ascii="Times New Roman" w:hAnsi="Times New Roman"/>
          <w:color w:val="000000"/>
          <w:sz w:val="24"/>
          <w:lang w:val="lt-LT"/>
        </w:rPr>
        <w:tab/>
      </w:r>
    </w:p>
    <w:p w14:paraId="0D8B2F16" w14:textId="77777777" w:rsidR="00477E04" w:rsidRDefault="00477E04"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2. PIRKIMO OBJEKTAS</w:t>
      </w:r>
    </w:p>
    <w:p w14:paraId="2F9A0F9F" w14:textId="77777777" w:rsidR="00477E04" w:rsidRDefault="00477E04"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3. PASLAUGŲ TEIKĖJ</w:t>
      </w:r>
      <w:r w:rsidR="009B24FB">
        <w:rPr>
          <w:rFonts w:ascii="Times New Roman" w:hAnsi="Times New Roman"/>
          <w:color w:val="000000"/>
          <w:sz w:val="24"/>
          <w:lang w:val="lt-LT"/>
        </w:rPr>
        <w:t xml:space="preserve">Ų MINIMALŪS </w:t>
      </w:r>
      <w:r>
        <w:rPr>
          <w:rFonts w:ascii="Times New Roman" w:hAnsi="Times New Roman"/>
          <w:color w:val="000000"/>
          <w:sz w:val="24"/>
          <w:lang w:val="lt-LT"/>
        </w:rPr>
        <w:t>KVALIFIKACI</w:t>
      </w:r>
      <w:r w:rsidR="009B24FB">
        <w:rPr>
          <w:rFonts w:ascii="Times New Roman" w:hAnsi="Times New Roman"/>
          <w:color w:val="000000"/>
          <w:sz w:val="24"/>
          <w:lang w:val="lt-LT"/>
        </w:rPr>
        <w:t>NIAI REIKALAVIMAI</w:t>
      </w:r>
      <w:r>
        <w:rPr>
          <w:rFonts w:ascii="Times New Roman" w:hAnsi="Times New Roman"/>
          <w:color w:val="000000"/>
          <w:sz w:val="24"/>
          <w:lang w:val="lt-LT"/>
        </w:rPr>
        <w:t xml:space="preserve"> </w:t>
      </w:r>
    </w:p>
    <w:p w14:paraId="44561C2E" w14:textId="77777777" w:rsidR="009B24FB" w:rsidRDefault="00477E04"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 xml:space="preserve">4. </w:t>
      </w:r>
      <w:r w:rsidR="009B24FB">
        <w:rPr>
          <w:rFonts w:ascii="Times New Roman" w:hAnsi="Times New Roman"/>
          <w:color w:val="000000"/>
          <w:sz w:val="24"/>
          <w:lang w:val="lt-LT"/>
        </w:rPr>
        <w:t>ŪKIO SUBJEKTŲ GRUPĖS DALYVAVIMAS PIRKIMO PROCEDŪROSE</w:t>
      </w:r>
    </w:p>
    <w:p w14:paraId="3683ED40" w14:textId="77777777" w:rsidR="00477E04" w:rsidRDefault="009B24FB"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 xml:space="preserve">5. </w:t>
      </w:r>
      <w:r w:rsidR="00477E04">
        <w:rPr>
          <w:rFonts w:ascii="Times New Roman" w:hAnsi="Times New Roman"/>
          <w:color w:val="000000"/>
          <w:sz w:val="24"/>
          <w:lang w:val="lt-LT"/>
        </w:rPr>
        <w:t>PASIŪLYMO RENGIMAS, PATEIKIMAS, KEITIMAS</w:t>
      </w:r>
    </w:p>
    <w:p w14:paraId="7E31703C" w14:textId="77777777" w:rsidR="00477E04" w:rsidRDefault="009B24FB"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6</w:t>
      </w:r>
      <w:r w:rsidR="00477E04">
        <w:rPr>
          <w:rFonts w:ascii="Times New Roman" w:hAnsi="Times New Roman"/>
          <w:color w:val="000000"/>
          <w:sz w:val="24"/>
          <w:lang w:val="lt-LT"/>
        </w:rPr>
        <w:t>. PASIŪLYMO GALIOJIMO UŽTIKRINIMAS</w:t>
      </w:r>
    </w:p>
    <w:p w14:paraId="49ABB2A5" w14:textId="77777777" w:rsidR="00477E04" w:rsidRDefault="009B24FB"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7</w:t>
      </w:r>
      <w:r w:rsidR="00477E04">
        <w:rPr>
          <w:rFonts w:ascii="Times New Roman" w:hAnsi="Times New Roman"/>
          <w:color w:val="000000"/>
          <w:sz w:val="24"/>
          <w:lang w:val="lt-LT"/>
        </w:rPr>
        <w:t>. KONKURSO SĄLYGŲ PAAIŠKINIMAS IR PATIKSLINIMAS</w:t>
      </w:r>
    </w:p>
    <w:p w14:paraId="5AF13FBA" w14:textId="77777777" w:rsidR="00477E04" w:rsidRDefault="009B24FB"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8</w:t>
      </w:r>
      <w:r w:rsidR="00477E04">
        <w:rPr>
          <w:rFonts w:ascii="Times New Roman" w:hAnsi="Times New Roman"/>
          <w:color w:val="000000"/>
          <w:sz w:val="24"/>
          <w:lang w:val="lt-LT"/>
        </w:rPr>
        <w:t xml:space="preserve">. </w:t>
      </w:r>
      <w:r w:rsidR="00B126AA" w:rsidRPr="00B126AA">
        <w:rPr>
          <w:rFonts w:ascii="Times New Roman" w:hAnsi="Times New Roman"/>
          <w:color w:val="000000"/>
          <w:sz w:val="24"/>
          <w:lang w:val="lt-LT"/>
        </w:rPr>
        <w:t>PRADINIS SUSIPAŽINIMAS SU PASIŪLYM</w:t>
      </w:r>
      <w:r w:rsidR="006E7319">
        <w:rPr>
          <w:rFonts w:ascii="Times New Roman" w:hAnsi="Times New Roman"/>
          <w:color w:val="000000"/>
          <w:sz w:val="24"/>
          <w:lang w:val="lt-LT"/>
        </w:rPr>
        <w:t>AIS</w:t>
      </w:r>
    </w:p>
    <w:p w14:paraId="7426AFF6" w14:textId="77777777" w:rsidR="00477E04" w:rsidRDefault="009B24FB"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9</w:t>
      </w:r>
      <w:r w:rsidR="00755947">
        <w:rPr>
          <w:rFonts w:ascii="Times New Roman" w:hAnsi="Times New Roman"/>
          <w:color w:val="000000"/>
          <w:sz w:val="24"/>
          <w:lang w:val="lt-LT"/>
        </w:rPr>
        <w:t>.</w:t>
      </w:r>
      <w:r w:rsidR="00477E04">
        <w:rPr>
          <w:rFonts w:ascii="Times New Roman" w:hAnsi="Times New Roman"/>
          <w:color w:val="000000"/>
          <w:sz w:val="24"/>
          <w:lang w:val="lt-LT"/>
        </w:rPr>
        <w:t xml:space="preserve"> PASIŪLYMO NAGRINĖJIMAS, PASIŪLYMO ATMETIMO PRIEŽASTYS</w:t>
      </w:r>
    </w:p>
    <w:p w14:paraId="0B397811" w14:textId="77777777" w:rsidR="009B24FB" w:rsidRDefault="00755947"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10</w:t>
      </w:r>
      <w:r w:rsidR="00477E04">
        <w:rPr>
          <w:rFonts w:ascii="Times New Roman" w:hAnsi="Times New Roman"/>
          <w:color w:val="000000"/>
          <w:sz w:val="24"/>
          <w:lang w:val="lt-LT"/>
        </w:rPr>
        <w:t xml:space="preserve">. </w:t>
      </w:r>
      <w:r w:rsidR="009B24FB">
        <w:rPr>
          <w:rFonts w:ascii="Times New Roman" w:hAnsi="Times New Roman"/>
          <w:color w:val="000000"/>
          <w:sz w:val="24"/>
          <w:lang w:val="lt-LT"/>
        </w:rPr>
        <w:t>PASLAUGŲ TEIKĖJŲ PASIŪLYMŲ EILĖ IR SPRENDIMAS DĖL PIRKIMO SUTARTIES SUDARYMO</w:t>
      </w:r>
    </w:p>
    <w:p w14:paraId="36BFD5DB" w14:textId="77777777" w:rsidR="00477E04" w:rsidRDefault="009B24FB"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1</w:t>
      </w:r>
      <w:r w:rsidR="00755947">
        <w:rPr>
          <w:rFonts w:ascii="Times New Roman" w:hAnsi="Times New Roman"/>
          <w:color w:val="000000"/>
          <w:sz w:val="24"/>
          <w:lang w:val="lt-LT"/>
        </w:rPr>
        <w:t>1</w:t>
      </w:r>
      <w:r>
        <w:rPr>
          <w:rFonts w:ascii="Times New Roman" w:hAnsi="Times New Roman"/>
          <w:color w:val="000000"/>
          <w:sz w:val="24"/>
          <w:lang w:val="lt-LT"/>
        </w:rPr>
        <w:t xml:space="preserve">. </w:t>
      </w:r>
      <w:r w:rsidR="00477E04">
        <w:rPr>
          <w:rFonts w:ascii="Times New Roman" w:hAnsi="Times New Roman"/>
          <w:color w:val="000000"/>
          <w:sz w:val="24"/>
          <w:lang w:val="lt-LT"/>
        </w:rPr>
        <w:t>PRETENZIJŲ IR GINČŲ NAGRINĖJIMO TVARKA</w:t>
      </w:r>
    </w:p>
    <w:p w14:paraId="787BF671" w14:textId="77777777" w:rsidR="00477E04" w:rsidRDefault="00477E04" w:rsidP="00477E04">
      <w:pPr>
        <w:pStyle w:val="Paprastasistekstas"/>
        <w:spacing w:line="360" w:lineRule="auto"/>
        <w:rPr>
          <w:rFonts w:ascii="Times New Roman" w:hAnsi="Times New Roman"/>
          <w:color w:val="000000"/>
          <w:sz w:val="24"/>
          <w:lang w:val="lt-LT"/>
        </w:rPr>
      </w:pPr>
      <w:r>
        <w:rPr>
          <w:rFonts w:ascii="Times New Roman" w:hAnsi="Times New Roman"/>
          <w:color w:val="000000"/>
          <w:sz w:val="24"/>
          <w:lang w:val="lt-LT"/>
        </w:rPr>
        <w:t>1</w:t>
      </w:r>
      <w:r w:rsidR="00755947">
        <w:rPr>
          <w:rFonts w:ascii="Times New Roman" w:hAnsi="Times New Roman"/>
          <w:color w:val="000000"/>
          <w:sz w:val="24"/>
          <w:lang w:val="lt-LT"/>
        </w:rPr>
        <w:t>2</w:t>
      </w:r>
      <w:r>
        <w:rPr>
          <w:rFonts w:ascii="Times New Roman" w:hAnsi="Times New Roman"/>
          <w:color w:val="000000"/>
          <w:sz w:val="24"/>
          <w:lang w:val="lt-LT"/>
        </w:rPr>
        <w:t xml:space="preserve">. </w:t>
      </w:r>
      <w:r w:rsidR="00751EE8">
        <w:rPr>
          <w:rFonts w:ascii="Times New Roman" w:hAnsi="Times New Roman"/>
          <w:color w:val="000000"/>
          <w:sz w:val="24"/>
          <w:lang w:val="lt-LT"/>
        </w:rPr>
        <w:t>PIRKIMO SUTARTIES SUDARYMAS</w:t>
      </w:r>
    </w:p>
    <w:p w14:paraId="46AA3C9E" w14:textId="77777777" w:rsidR="00751EE8" w:rsidRDefault="00011601" w:rsidP="00326392">
      <w:pPr>
        <w:pStyle w:val="Paprastasistekstas"/>
        <w:spacing w:line="360" w:lineRule="auto"/>
        <w:rPr>
          <w:rFonts w:ascii="Times New Roman" w:hAnsi="Times New Roman"/>
          <w:caps/>
          <w:color w:val="000000"/>
          <w:sz w:val="24"/>
          <w:lang w:val="lt-LT"/>
        </w:rPr>
      </w:pPr>
      <w:r>
        <w:rPr>
          <w:rFonts w:ascii="Times New Roman" w:hAnsi="Times New Roman"/>
          <w:caps/>
          <w:color w:val="000000"/>
          <w:sz w:val="24"/>
          <w:lang w:val="lt-LT"/>
        </w:rPr>
        <w:t>1</w:t>
      </w:r>
      <w:r w:rsidR="00755947">
        <w:rPr>
          <w:rFonts w:ascii="Times New Roman" w:hAnsi="Times New Roman"/>
          <w:caps/>
          <w:color w:val="000000"/>
          <w:sz w:val="24"/>
          <w:lang w:val="lt-LT"/>
        </w:rPr>
        <w:t>3</w:t>
      </w:r>
      <w:r>
        <w:rPr>
          <w:rFonts w:ascii="Times New Roman" w:hAnsi="Times New Roman"/>
          <w:caps/>
          <w:color w:val="000000"/>
          <w:sz w:val="24"/>
          <w:lang w:val="lt-LT"/>
        </w:rPr>
        <w:t>.</w:t>
      </w:r>
      <w:r w:rsidR="00751EE8" w:rsidRPr="00751EE8">
        <w:rPr>
          <w:rFonts w:ascii="Times New Roman" w:hAnsi="Times New Roman"/>
          <w:color w:val="000000"/>
          <w:sz w:val="24"/>
          <w:lang w:val="lt-LT"/>
        </w:rPr>
        <w:t xml:space="preserve"> </w:t>
      </w:r>
      <w:r w:rsidR="00751EE8">
        <w:rPr>
          <w:rFonts w:ascii="Times New Roman" w:hAnsi="Times New Roman"/>
          <w:color w:val="000000"/>
          <w:sz w:val="24"/>
          <w:lang w:val="lt-LT"/>
        </w:rPr>
        <w:t>PIRKIMO SUTARTIES SĄLYGOS</w:t>
      </w:r>
    </w:p>
    <w:p w14:paraId="0BE46513" w14:textId="77777777" w:rsidR="00326392" w:rsidRPr="001603AA" w:rsidRDefault="00326392" w:rsidP="00326392">
      <w:pPr>
        <w:pStyle w:val="Paprastasistekstas"/>
        <w:spacing w:line="360" w:lineRule="auto"/>
        <w:rPr>
          <w:rFonts w:ascii="Times New Roman" w:hAnsi="Times New Roman"/>
          <w:caps/>
          <w:color w:val="000000"/>
          <w:sz w:val="24"/>
          <w:lang w:val="lt-LT"/>
        </w:rPr>
      </w:pPr>
      <w:r w:rsidRPr="001603AA">
        <w:rPr>
          <w:rFonts w:ascii="Times New Roman" w:hAnsi="Times New Roman"/>
          <w:caps/>
          <w:color w:val="000000"/>
          <w:sz w:val="24"/>
          <w:lang w:val="lt-LT"/>
        </w:rPr>
        <w:t>Priedai:</w:t>
      </w:r>
    </w:p>
    <w:p w14:paraId="54063E0D" w14:textId="77777777" w:rsidR="00326392" w:rsidRPr="001603AA" w:rsidRDefault="00326392" w:rsidP="00326392">
      <w:pPr>
        <w:pStyle w:val="Paprastasistekstas"/>
        <w:spacing w:line="360" w:lineRule="auto"/>
        <w:rPr>
          <w:rFonts w:ascii="Times New Roman" w:hAnsi="Times New Roman"/>
          <w:caps/>
          <w:color w:val="000000"/>
          <w:sz w:val="24"/>
          <w:lang w:val="lt-LT"/>
        </w:rPr>
      </w:pPr>
      <w:r w:rsidRPr="001603AA">
        <w:rPr>
          <w:rFonts w:ascii="Times New Roman" w:hAnsi="Times New Roman"/>
          <w:caps/>
          <w:color w:val="000000"/>
          <w:sz w:val="24"/>
          <w:lang w:val="lt-LT"/>
        </w:rPr>
        <w:t xml:space="preserve">1. </w:t>
      </w:r>
      <w:r w:rsidR="00AC7DEE">
        <w:rPr>
          <w:rFonts w:ascii="Times New Roman" w:hAnsi="Times New Roman"/>
          <w:caps/>
          <w:color w:val="000000"/>
          <w:sz w:val="24"/>
          <w:lang w:val="lt-LT"/>
        </w:rPr>
        <w:t xml:space="preserve">TECHNINĖ </w:t>
      </w:r>
      <w:r w:rsidRPr="001603AA">
        <w:rPr>
          <w:rFonts w:ascii="Times New Roman" w:hAnsi="Times New Roman"/>
          <w:caps/>
          <w:color w:val="000000"/>
          <w:sz w:val="24"/>
          <w:lang w:val="lt-LT"/>
        </w:rPr>
        <w:t>specifikacija</w:t>
      </w:r>
    </w:p>
    <w:p w14:paraId="0E8762C0" w14:textId="77777777" w:rsidR="00326392" w:rsidRPr="001603AA" w:rsidRDefault="00326392" w:rsidP="00326392">
      <w:pPr>
        <w:pStyle w:val="Paprastasistekstas"/>
        <w:spacing w:line="360" w:lineRule="auto"/>
        <w:rPr>
          <w:rFonts w:ascii="Times New Roman" w:hAnsi="Times New Roman"/>
          <w:caps/>
          <w:color w:val="000000"/>
          <w:sz w:val="24"/>
          <w:lang w:val="lt-LT"/>
        </w:rPr>
      </w:pPr>
      <w:r w:rsidRPr="001603AA">
        <w:rPr>
          <w:rFonts w:ascii="Times New Roman" w:hAnsi="Times New Roman"/>
          <w:caps/>
          <w:color w:val="000000"/>
          <w:sz w:val="24"/>
          <w:lang w:val="lt-LT"/>
        </w:rPr>
        <w:t>2. Pasiūlymo forma</w:t>
      </w:r>
    </w:p>
    <w:p w14:paraId="7AE4140C" w14:textId="77777777" w:rsidR="00AA35AC" w:rsidRDefault="00AA35AC" w:rsidP="00326392">
      <w:pPr>
        <w:pStyle w:val="Paprastasistekstas"/>
        <w:spacing w:line="360" w:lineRule="auto"/>
        <w:rPr>
          <w:rFonts w:ascii="Times New Roman" w:hAnsi="Times New Roman"/>
          <w:caps/>
          <w:color w:val="000000"/>
          <w:sz w:val="24"/>
          <w:lang w:val="lt-LT"/>
        </w:rPr>
      </w:pPr>
    </w:p>
    <w:p w14:paraId="1AE20852" w14:textId="77777777" w:rsidR="0041079A" w:rsidRDefault="0041079A" w:rsidP="00326392">
      <w:pPr>
        <w:pStyle w:val="Paprastasistekstas"/>
        <w:spacing w:line="360" w:lineRule="auto"/>
        <w:rPr>
          <w:rFonts w:ascii="Times New Roman" w:hAnsi="Times New Roman"/>
          <w:caps/>
          <w:color w:val="000000"/>
          <w:sz w:val="24"/>
          <w:lang w:val="lt-LT"/>
        </w:rPr>
      </w:pPr>
    </w:p>
    <w:p w14:paraId="6C660448" w14:textId="77777777" w:rsidR="00B34ECF" w:rsidRDefault="00B34ECF" w:rsidP="00326392">
      <w:pPr>
        <w:pStyle w:val="Paprastasistekstas"/>
        <w:spacing w:line="360" w:lineRule="auto"/>
        <w:rPr>
          <w:rFonts w:ascii="Times New Roman" w:hAnsi="Times New Roman"/>
          <w:caps/>
          <w:color w:val="000000"/>
          <w:sz w:val="24"/>
          <w:lang w:val="lt-LT"/>
        </w:rPr>
      </w:pPr>
    </w:p>
    <w:p w14:paraId="20BF3DD6" w14:textId="77777777" w:rsidR="00B34ECF" w:rsidRDefault="00B34ECF" w:rsidP="00326392">
      <w:pPr>
        <w:pStyle w:val="Paprastasistekstas"/>
        <w:spacing w:line="360" w:lineRule="auto"/>
        <w:rPr>
          <w:rFonts w:ascii="Times New Roman" w:hAnsi="Times New Roman"/>
          <w:caps/>
          <w:color w:val="000000"/>
          <w:sz w:val="24"/>
          <w:lang w:val="lt-LT"/>
        </w:rPr>
      </w:pPr>
    </w:p>
    <w:p w14:paraId="63B401FF" w14:textId="77777777" w:rsidR="00755947" w:rsidRDefault="00755947" w:rsidP="00326392">
      <w:pPr>
        <w:pStyle w:val="Paprastasistekstas"/>
        <w:spacing w:line="360" w:lineRule="auto"/>
        <w:rPr>
          <w:rFonts w:ascii="Times New Roman" w:hAnsi="Times New Roman"/>
          <w:caps/>
          <w:color w:val="000000"/>
          <w:sz w:val="24"/>
          <w:lang w:val="lt-LT"/>
        </w:rPr>
      </w:pPr>
    </w:p>
    <w:p w14:paraId="0BBD89E1" w14:textId="77777777" w:rsidR="00755947" w:rsidRDefault="00755947" w:rsidP="00326392">
      <w:pPr>
        <w:pStyle w:val="Paprastasistekstas"/>
        <w:spacing w:line="360" w:lineRule="auto"/>
        <w:rPr>
          <w:rFonts w:ascii="Times New Roman" w:hAnsi="Times New Roman"/>
          <w:caps/>
          <w:color w:val="000000"/>
          <w:sz w:val="24"/>
          <w:lang w:val="lt-LT"/>
        </w:rPr>
      </w:pPr>
    </w:p>
    <w:p w14:paraId="015F21FB" w14:textId="77777777" w:rsidR="00B34ECF" w:rsidRDefault="00B34ECF" w:rsidP="00326392">
      <w:pPr>
        <w:pStyle w:val="Paprastasistekstas"/>
        <w:spacing w:line="360" w:lineRule="auto"/>
        <w:rPr>
          <w:rFonts w:ascii="Times New Roman" w:hAnsi="Times New Roman"/>
          <w:caps/>
          <w:color w:val="000000"/>
          <w:sz w:val="24"/>
          <w:lang w:val="lt-LT"/>
        </w:rPr>
      </w:pPr>
    </w:p>
    <w:p w14:paraId="39A7583A" w14:textId="77777777" w:rsidR="005B158C" w:rsidRPr="001603AA" w:rsidRDefault="006D6C35" w:rsidP="005B158C">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1</w:t>
      </w:r>
      <w:r w:rsidR="005B158C" w:rsidRPr="001603AA">
        <w:rPr>
          <w:rFonts w:ascii="Times New Roman" w:hAnsi="Times New Roman"/>
          <w:b/>
          <w:color w:val="000000"/>
          <w:sz w:val="24"/>
          <w:lang w:val="lt-LT"/>
        </w:rPr>
        <w:t>. BENDROSIOS NUOSTATOS</w:t>
      </w:r>
    </w:p>
    <w:p w14:paraId="63F06BD5" w14:textId="77777777" w:rsidR="0040309A" w:rsidRDefault="0040309A" w:rsidP="005B158C">
      <w:pPr>
        <w:jc w:val="both"/>
        <w:rPr>
          <w:color w:val="000000"/>
          <w:sz w:val="24"/>
          <w:lang w:val="lt-LT"/>
        </w:rPr>
      </w:pPr>
    </w:p>
    <w:p w14:paraId="1965A99E" w14:textId="292C5F26" w:rsidR="00322A28" w:rsidRPr="008C6DE8" w:rsidRDefault="005B158C" w:rsidP="0040309A">
      <w:pPr>
        <w:ind w:firstLine="720"/>
        <w:jc w:val="both"/>
        <w:rPr>
          <w:color w:val="000000"/>
          <w:sz w:val="24"/>
          <w:szCs w:val="24"/>
          <w:lang w:val="lt-LT"/>
        </w:rPr>
      </w:pPr>
      <w:r w:rsidRPr="001603AA">
        <w:rPr>
          <w:color w:val="000000"/>
          <w:sz w:val="24"/>
          <w:lang w:val="lt-LT"/>
        </w:rPr>
        <w:t>1.1.</w:t>
      </w:r>
      <w:r w:rsidR="00A80EC8">
        <w:rPr>
          <w:color w:val="000000"/>
          <w:sz w:val="24"/>
          <w:lang w:val="lt-LT"/>
        </w:rPr>
        <w:t xml:space="preserve"> </w:t>
      </w:r>
      <w:r w:rsidR="00FF2298" w:rsidRPr="001603AA">
        <w:rPr>
          <w:color w:val="000000"/>
          <w:sz w:val="24"/>
          <w:lang w:val="lt-LT"/>
        </w:rPr>
        <w:t>Valstybi</w:t>
      </w:r>
      <w:r w:rsidR="00A47809" w:rsidRPr="001603AA">
        <w:rPr>
          <w:color w:val="000000"/>
          <w:sz w:val="24"/>
          <w:lang w:val="lt-LT"/>
        </w:rPr>
        <w:t>nė vai</w:t>
      </w:r>
      <w:r w:rsidR="00FF2298" w:rsidRPr="001603AA">
        <w:rPr>
          <w:color w:val="000000"/>
          <w:sz w:val="24"/>
          <w:lang w:val="lt-LT"/>
        </w:rPr>
        <w:t>s</w:t>
      </w:r>
      <w:r w:rsidR="00A47809" w:rsidRPr="001603AA">
        <w:rPr>
          <w:color w:val="000000"/>
          <w:sz w:val="24"/>
          <w:lang w:val="lt-LT"/>
        </w:rPr>
        <w:t>tų kontrolės tarnyba prie L</w:t>
      </w:r>
      <w:r w:rsidR="00A45D71" w:rsidRPr="001603AA">
        <w:rPr>
          <w:color w:val="000000"/>
          <w:sz w:val="24"/>
          <w:lang w:val="lt-LT"/>
        </w:rPr>
        <w:t xml:space="preserve">ietuvos </w:t>
      </w:r>
      <w:r w:rsidR="00A47809" w:rsidRPr="001603AA">
        <w:rPr>
          <w:color w:val="000000"/>
          <w:sz w:val="24"/>
          <w:lang w:val="lt-LT"/>
        </w:rPr>
        <w:t>R</w:t>
      </w:r>
      <w:r w:rsidR="00A45D71" w:rsidRPr="001603AA">
        <w:rPr>
          <w:color w:val="000000"/>
          <w:sz w:val="24"/>
          <w:lang w:val="lt-LT"/>
        </w:rPr>
        <w:t>espublikos</w:t>
      </w:r>
      <w:r w:rsidR="00A47809" w:rsidRPr="001603AA">
        <w:rPr>
          <w:color w:val="000000"/>
          <w:sz w:val="24"/>
          <w:lang w:val="lt-LT"/>
        </w:rPr>
        <w:t xml:space="preserve"> </w:t>
      </w:r>
      <w:r w:rsidR="00A45D71" w:rsidRPr="001603AA">
        <w:rPr>
          <w:color w:val="000000"/>
          <w:sz w:val="24"/>
          <w:lang w:val="lt-LT"/>
        </w:rPr>
        <w:t>sveikatos apsaugos ministerijos</w:t>
      </w:r>
      <w:r w:rsidR="00A47809" w:rsidRPr="001603AA">
        <w:rPr>
          <w:color w:val="000000"/>
          <w:sz w:val="24"/>
          <w:lang w:val="lt-LT"/>
        </w:rPr>
        <w:t xml:space="preserve"> (toliau </w:t>
      </w:r>
      <w:r w:rsidR="00A45D71" w:rsidRPr="001603AA">
        <w:rPr>
          <w:color w:val="000000"/>
          <w:sz w:val="24"/>
          <w:lang w:val="lt-LT"/>
        </w:rPr>
        <w:t>-</w:t>
      </w:r>
      <w:r w:rsidR="00A47809" w:rsidRPr="001603AA">
        <w:rPr>
          <w:color w:val="000000"/>
          <w:sz w:val="24"/>
          <w:lang w:val="lt-LT"/>
        </w:rPr>
        <w:t xml:space="preserve"> </w:t>
      </w:r>
      <w:r w:rsidR="00ED0588">
        <w:rPr>
          <w:color w:val="000000"/>
          <w:sz w:val="24"/>
          <w:lang w:val="lt-LT"/>
        </w:rPr>
        <w:t>perkančioji organizacija)</w:t>
      </w:r>
      <w:r w:rsidRPr="001603AA">
        <w:rPr>
          <w:color w:val="000000"/>
          <w:sz w:val="24"/>
          <w:lang w:val="lt-LT"/>
        </w:rPr>
        <w:t xml:space="preserve">, adresas </w:t>
      </w:r>
      <w:r w:rsidR="00B62F59">
        <w:rPr>
          <w:color w:val="000000"/>
          <w:sz w:val="24"/>
          <w:lang w:val="lt-LT"/>
        </w:rPr>
        <w:t>Studentų</w:t>
      </w:r>
      <w:r w:rsidR="00D61291">
        <w:rPr>
          <w:color w:val="000000"/>
          <w:sz w:val="24"/>
          <w:lang w:val="lt-LT"/>
        </w:rPr>
        <w:t xml:space="preserve"> </w:t>
      </w:r>
      <w:r w:rsidRPr="001603AA">
        <w:rPr>
          <w:color w:val="000000"/>
          <w:sz w:val="24"/>
          <w:lang w:val="lt-LT"/>
        </w:rPr>
        <w:t xml:space="preserve">g. </w:t>
      </w:r>
      <w:r w:rsidR="00B62F59">
        <w:rPr>
          <w:color w:val="000000"/>
          <w:sz w:val="24"/>
          <w:lang w:val="lt-LT"/>
        </w:rPr>
        <w:t>45</w:t>
      </w:r>
      <w:r w:rsidR="00D61291">
        <w:rPr>
          <w:color w:val="000000"/>
          <w:sz w:val="24"/>
          <w:lang w:val="lt-LT"/>
        </w:rPr>
        <w:t>A</w:t>
      </w:r>
      <w:r w:rsidRPr="001603AA">
        <w:rPr>
          <w:color w:val="000000"/>
          <w:sz w:val="24"/>
          <w:lang w:val="lt-LT"/>
        </w:rPr>
        <w:t xml:space="preserve">, </w:t>
      </w:r>
      <w:r w:rsidR="00B62F59">
        <w:rPr>
          <w:color w:val="000000"/>
          <w:sz w:val="24"/>
          <w:lang w:val="lt-LT"/>
        </w:rPr>
        <w:t>08107</w:t>
      </w:r>
      <w:r w:rsidRPr="001603AA">
        <w:rPr>
          <w:color w:val="000000"/>
          <w:sz w:val="24"/>
          <w:lang w:val="lt-LT"/>
        </w:rPr>
        <w:t xml:space="preserve"> Vilnius, </w:t>
      </w:r>
      <w:r w:rsidR="00322A28">
        <w:rPr>
          <w:color w:val="000000"/>
          <w:sz w:val="24"/>
          <w:lang w:val="lt-LT"/>
        </w:rPr>
        <w:t xml:space="preserve">juridinio asmens </w:t>
      </w:r>
      <w:r w:rsidRPr="001603AA">
        <w:rPr>
          <w:color w:val="000000"/>
          <w:sz w:val="24"/>
          <w:lang w:val="lt-LT"/>
        </w:rPr>
        <w:t xml:space="preserve">kodas </w:t>
      </w:r>
      <w:r w:rsidR="00A47809" w:rsidRPr="001603AA">
        <w:rPr>
          <w:color w:val="000000"/>
          <w:sz w:val="24"/>
          <w:szCs w:val="24"/>
          <w:lang w:val="lt-LT"/>
        </w:rPr>
        <w:t>191351864</w:t>
      </w:r>
      <w:r w:rsidR="00BD7EB7">
        <w:rPr>
          <w:color w:val="000000"/>
          <w:sz w:val="24"/>
          <w:lang w:val="lt-LT"/>
        </w:rPr>
        <w:t xml:space="preserve">, telefono Nr. (5) </w:t>
      </w:r>
      <w:r w:rsidR="00A47809" w:rsidRPr="001603AA">
        <w:rPr>
          <w:color w:val="000000"/>
          <w:sz w:val="24"/>
          <w:lang w:val="lt-LT"/>
        </w:rPr>
        <w:t>263</w:t>
      </w:r>
      <w:r w:rsidR="00BD7EB7">
        <w:rPr>
          <w:color w:val="000000"/>
          <w:sz w:val="24"/>
          <w:lang w:val="lt-LT"/>
        </w:rPr>
        <w:t xml:space="preserve"> </w:t>
      </w:r>
      <w:r w:rsidR="00A47809" w:rsidRPr="001603AA">
        <w:rPr>
          <w:color w:val="000000"/>
          <w:sz w:val="24"/>
          <w:lang w:val="lt-LT"/>
        </w:rPr>
        <w:t>9264</w:t>
      </w:r>
      <w:r w:rsidRPr="001603AA">
        <w:rPr>
          <w:color w:val="000000"/>
          <w:sz w:val="24"/>
          <w:lang w:val="lt-LT"/>
        </w:rPr>
        <w:t xml:space="preserve">, </w:t>
      </w:r>
      <w:r w:rsidRPr="001603AA">
        <w:rPr>
          <w:color w:val="000000"/>
          <w:sz w:val="24"/>
          <w:szCs w:val="24"/>
          <w:lang w:val="lt-LT"/>
        </w:rPr>
        <w:t>numato pirkti</w:t>
      </w:r>
      <w:r w:rsidR="00643217">
        <w:rPr>
          <w:color w:val="000000"/>
          <w:sz w:val="24"/>
          <w:szCs w:val="24"/>
          <w:lang w:val="lt-LT"/>
        </w:rPr>
        <w:t xml:space="preserve"> </w:t>
      </w:r>
      <w:r w:rsidR="00B34ECF">
        <w:rPr>
          <w:color w:val="000000"/>
          <w:sz w:val="24"/>
          <w:szCs w:val="24"/>
          <w:lang w:val="lt-LT"/>
        </w:rPr>
        <w:t>saugių</w:t>
      </w:r>
      <w:r w:rsidR="00057409">
        <w:rPr>
          <w:color w:val="000000"/>
          <w:sz w:val="24"/>
          <w:szCs w:val="24"/>
          <w:lang w:val="lt-LT"/>
        </w:rPr>
        <w:t>jų</w:t>
      </w:r>
      <w:r w:rsidR="00B34ECF">
        <w:rPr>
          <w:color w:val="000000"/>
          <w:sz w:val="24"/>
          <w:szCs w:val="24"/>
          <w:lang w:val="lt-LT"/>
        </w:rPr>
        <w:t xml:space="preserve"> </w:t>
      </w:r>
      <w:r w:rsidR="009F4D5F">
        <w:rPr>
          <w:color w:val="000000"/>
          <w:sz w:val="24"/>
          <w:szCs w:val="24"/>
          <w:lang w:val="lt-LT"/>
        </w:rPr>
        <w:t xml:space="preserve">dokumentų </w:t>
      </w:r>
      <w:r w:rsidR="00B34ECF">
        <w:rPr>
          <w:color w:val="000000"/>
          <w:sz w:val="24"/>
          <w:szCs w:val="24"/>
          <w:lang w:val="lt-LT"/>
        </w:rPr>
        <w:t xml:space="preserve">blankų spausdinimo </w:t>
      </w:r>
      <w:r w:rsidR="008C6DE8" w:rsidRPr="008C6DE8">
        <w:rPr>
          <w:color w:val="000000"/>
          <w:sz w:val="24"/>
          <w:lang w:val="lt-LT"/>
        </w:rPr>
        <w:t>paslaug</w:t>
      </w:r>
      <w:r w:rsidR="008C6DE8">
        <w:rPr>
          <w:color w:val="000000"/>
          <w:sz w:val="24"/>
          <w:lang w:val="lt-LT"/>
        </w:rPr>
        <w:t>as</w:t>
      </w:r>
      <w:r w:rsidR="008C6DE8" w:rsidRPr="008C6DE8">
        <w:rPr>
          <w:sz w:val="24"/>
          <w:szCs w:val="24"/>
          <w:lang w:val="lt-LT"/>
        </w:rPr>
        <w:t>.</w:t>
      </w:r>
    </w:p>
    <w:p w14:paraId="6C28C0B4" w14:textId="77777777" w:rsidR="005B158C" w:rsidRPr="001603AA" w:rsidRDefault="005B158C" w:rsidP="005B158C">
      <w:pPr>
        <w:pStyle w:val="Paprastasistekstas"/>
        <w:jc w:val="both"/>
        <w:rPr>
          <w:rFonts w:ascii="Times New Roman" w:hAnsi="Times New Roman"/>
          <w:color w:val="000000"/>
          <w:sz w:val="24"/>
          <w:lang w:val="lt-LT"/>
        </w:rPr>
      </w:pPr>
      <w:r w:rsidRPr="001603AA">
        <w:rPr>
          <w:rFonts w:ascii="Times New Roman" w:hAnsi="Times New Roman"/>
          <w:color w:val="000000"/>
          <w:sz w:val="24"/>
          <w:lang w:val="lt-LT"/>
        </w:rPr>
        <w:t xml:space="preserve">     </w:t>
      </w:r>
      <w:r w:rsidR="0040309A">
        <w:rPr>
          <w:rFonts w:ascii="Times New Roman" w:hAnsi="Times New Roman"/>
          <w:color w:val="000000"/>
          <w:sz w:val="24"/>
          <w:lang w:val="lt-LT"/>
        </w:rPr>
        <w:tab/>
      </w:r>
      <w:r w:rsidRPr="001603AA">
        <w:rPr>
          <w:rFonts w:ascii="Times New Roman" w:hAnsi="Times New Roman"/>
          <w:color w:val="000000"/>
          <w:sz w:val="24"/>
          <w:lang w:val="lt-LT"/>
        </w:rPr>
        <w:t>1.2.</w:t>
      </w:r>
      <w:r w:rsidRPr="001603AA">
        <w:rPr>
          <w:color w:val="000000"/>
          <w:sz w:val="24"/>
          <w:szCs w:val="24"/>
          <w:lang w:val="lt-LT"/>
        </w:rPr>
        <w:t xml:space="preserve"> </w:t>
      </w:r>
      <w:r w:rsidR="00FF2298" w:rsidRPr="001603AA">
        <w:rPr>
          <w:rFonts w:ascii="Times New Roman" w:hAnsi="Times New Roman"/>
          <w:color w:val="000000"/>
          <w:sz w:val="24"/>
          <w:szCs w:val="24"/>
          <w:lang w:val="lt-LT"/>
        </w:rPr>
        <w:t>Pirk</w:t>
      </w:r>
      <w:r w:rsidRPr="001603AA">
        <w:rPr>
          <w:rFonts w:ascii="Times New Roman" w:hAnsi="Times New Roman"/>
          <w:color w:val="000000"/>
          <w:sz w:val="24"/>
          <w:szCs w:val="24"/>
          <w:lang w:val="lt-LT"/>
        </w:rPr>
        <w:t>imas vykdomas vadovaujantis Lietuvos Respublikos viešųjų pirkimų</w:t>
      </w:r>
      <w:r w:rsidR="00B34ECF">
        <w:rPr>
          <w:rFonts w:ascii="Times New Roman" w:hAnsi="Times New Roman"/>
          <w:color w:val="000000"/>
          <w:sz w:val="24"/>
          <w:szCs w:val="24"/>
          <w:lang w:val="lt-LT"/>
        </w:rPr>
        <w:t>, atliekamų gynybos ir saugumo srityje,</w:t>
      </w:r>
      <w:r w:rsidRPr="001603AA">
        <w:rPr>
          <w:rFonts w:ascii="Times New Roman" w:hAnsi="Times New Roman"/>
          <w:color w:val="000000"/>
          <w:sz w:val="24"/>
          <w:szCs w:val="24"/>
          <w:lang w:val="lt-LT"/>
        </w:rPr>
        <w:t xml:space="preserve"> įstatym</w:t>
      </w:r>
      <w:r w:rsidR="00BD7EB7">
        <w:rPr>
          <w:rFonts w:ascii="Times New Roman" w:hAnsi="Times New Roman"/>
          <w:color w:val="000000"/>
          <w:sz w:val="24"/>
          <w:szCs w:val="24"/>
          <w:lang w:val="lt-LT"/>
        </w:rPr>
        <w:t>u</w:t>
      </w:r>
      <w:r w:rsidRPr="001603AA">
        <w:rPr>
          <w:rFonts w:ascii="Times New Roman" w:hAnsi="Times New Roman"/>
          <w:color w:val="000000"/>
          <w:sz w:val="24"/>
          <w:szCs w:val="24"/>
          <w:lang w:val="lt-LT"/>
        </w:rPr>
        <w:t xml:space="preserve"> </w:t>
      </w:r>
      <w:r w:rsidR="00D369E1">
        <w:rPr>
          <w:rFonts w:ascii="Times New Roman" w:hAnsi="Times New Roman"/>
          <w:color w:val="000000"/>
          <w:sz w:val="24"/>
          <w:szCs w:val="24"/>
          <w:lang w:val="lt-LT"/>
        </w:rPr>
        <w:t>(toliau –</w:t>
      </w:r>
      <w:r w:rsidR="00B34ECF">
        <w:rPr>
          <w:rFonts w:ascii="Times New Roman" w:hAnsi="Times New Roman"/>
          <w:color w:val="000000"/>
          <w:sz w:val="24"/>
          <w:szCs w:val="24"/>
          <w:lang w:val="lt-LT"/>
        </w:rPr>
        <w:t xml:space="preserve"> Į</w:t>
      </w:r>
      <w:r w:rsidR="00D369E1">
        <w:rPr>
          <w:rFonts w:ascii="Times New Roman" w:hAnsi="Times New Roman"/>
          <w:color w:val="000000"/>
          <w:sz w:val="24"/>
          <w:szCs w:val="24"/>
          <w:lang w:val="lt-LT"/>
        </w:rPr>
        <w:t>statymas)</w:t>
      </w:r>
      <w:r w:rsidR="00BD7EB7">
        <w:rPr>
          <w:rFonts w:ascii="Times New Roman" w:hAnsi="Times New Roman"/>
          <w:color w:val="000000"/>
          <w:sz w:val="24"/>
          <w:lang w:val="lt-LT"/>
        </w:rPr>
        <w:t>,</w:t>
      </w:r>
      <w:r w:rsidRPr="001603AA">
        <w:rPr>
          <w:rFonts w:ascii="Times New Roman" w:hAnsi="Times New Roman"/>
          <w:color w:val="000000"/>
          <w:sz w:val="24"/>
          <w:lang w:val="lt-LT"/>
        </w:rPr>
        <w:t xml:space="preserve"> kitais teisės aktais bei ši</w:t>
      </w:r>
      <w:r w:rsidR="00C224C7">
        <w:rPr>
          <w:rFonts w:ascii="Times New Roman" w:hAnsi="Times New Roman"/>
          <w:color w:val="000000"/>
          <w:sz w:val="24"/>
          <w:lang w:val="lt-LT"/>
        </w:rPr>
        <w:t>ai</w:t>
      </w:r>
      <w:r w:rsidRPr="001603AA">
        <w:rPr>
          <w:rFonts w:ascii="Times New Roman" w:hAnsi="Times New Roman"/>
          <w:color w:val="000000"/>
          <w:sz w:val="24"/>
          <w:lang w:val="lt-LT"/>
        </w:rPr>
        <w:t xml:space="preserve">s </w:t>
      </w:r>
      <w:r w:rsidR="00C224C7">
        <w:rPr>
          <w:rFonts w:ascii="Times New Roman" w:hAnsi="Times New Roman"/>
          <w:color w:val="000000"/>
          <w:sz w:val="24"/>
          <w:lang w:val="lt-LT"/>
        </w:rPr>
        <w:t>pirkimo dokumentais</w:t>
      </w:r>
      <w:r w:rsidRPr="001603AA">
        <w:rPr>
          <w:rFonts w:ascii="Times New Roman" w:hAnsi="Times New Roman"/>
          <w:color w:val="000000"/>
          <w:sz w:val="24"/>
          <w:lang w:val="lt-LT"/>
        </w:rPr>
        <w:t>.</w:t>
      </w:r>
    </w:p>
    <w:p w14:paraId="72759CF8" w14:textId="77777777" w:rsidR="005B158C" w:rsidRPr="001603AA" w:rsidRDefault="005B158C" w:rsidP="005B158C">
      <w:pPr>
        <w:pStyle w:val="Paprastasistekstas"/>
        <w:jc w:val="both"/>
        <w:rPr>
          <w:rFonts w:ascii="Times New Roman" w:hAnsi="Times New Roman"/>
          <w:color w:val="000000"/>
          <w:sz w:val="24"/>
          <w:lang w:val="lt-LT"/>
        </w:rPr>
      </w:pPr>
      <w:r w:rsidRPr="001603AA">
        <w:rPr>
          <w:rFonts w:ascii="Times New Roman" w:hAnsi="Times New Roman"/>
          <w:color w:val="000000"/>
          <w:sz w:val="24"/>
          <w:lang w:val="lt-LT"/>
        </w:rPr>
        <w:t xml:space="preserve">     </w:t>
      </w:r>
      <w:r w:rsidR="0040309A">
        <w:rPr>
          <w:rFonts w:ascii="Times New Roman" w:hAnsi="Times New Roman"/>
          <w:color w:val="000000"/>
          <w:sz w:val="24"/>
          <w:lang w:val="lt-LT"/>
        </w:rPr>
        <w:tab/>
      </w:r>
      <w:r w:rsidRPr="001603AA">
        <w:rPr>
          <w:rFonts w:ascii="Times New Roman" w:hAnsi="Times New Roman"/>
          <w:color w:val="000000"/>
          <w:sz w:val="24"/>
          <w:lang w:val="lt-LT"/>
        </w:rPr>
        <w:t>1.3</w:t>
      </w:r>
      <w:r w:rsidR="0038535C">
        <w:rPr>
          <w:rFonts w:ascii="Times New Roman" w:hAnsi="Times New Roman"/>
          <w:color w:val="000000"/>
          <w:sz w:val="24"/>
          <w:lang w:val="lt-LT"/>
        </w:rPr>
        <w:t>.</w:t>
      </w:r>
      <w:r w:rsidRPr="001603AA">
        <w:rPr>
          <w:rFonts w:ascii="Times New Roman" w:hAnsi="Times New Roman"/>
          <w:color w:val="000000"/>
          <w:sz w:val="24"/>
          <w:lang w:val="lt-LT"/>
        </w:rPr>
        <w:t xml:space="preserve"> </w:t>
      </w:r>
      <w:r w:rsidR="0012412D">
        <w:rPr>
          <w:rFonts w:ascii="Times New Roman" w:hAnsi="Times New Roman"/>
          <w:color w:val="000000"/>
          <w:sz w:val="24"/>
          <w:lang w:val="lt-LT"/>
        </w:rPr>
        <w:t>P</w:t>
      </w:r>
      <w:r w:rsidRPr="001603AA">
        <w:rPr>
          <w:rFonts w:ascii="Times New Roman" w:hAnsi="Times New Roman"/>
          <w:color w:val="000000"/>
          <w:sz w:val="24"/>
          <w:lang w:val="lt-LT"/>
        </w:rPr>
        <w:t xml:space="preserve">agrindinės </w:t>
      </w:r>
      <w:r w:rsidR="0012412D">
        <w:rPr>
          <w:rFonts w:ascii="Times New Roman" w:hAnsi="Times New Roman"/>
          <w:color w:val="000000"/>
          <w:sz w:val="24"/>
          <w:lang w:val="lt-LT"/>
        </w:rPr>
        <w:t>v</w:t>
      </w:r>
      <w:r w:rsidR="0012412D" w:rsidRPr="001603AA">
        <w:rPr>
          <w:rFonts w:ascii="Times New Roman" w:hAnsi="Times New Roman"/>
          <w:color w:val="000000"/>
          <w:sz w:val="24"/>
          <w:lang w:val="lt-LT"/>
        </w:rPr>
        <w:t xml:space="preserve">artojamos </w:t>
      </w:r>
      <w:r w:rsidRPr="001603AA">
        <w:rPr>
          <w:rFonts w:ascii="Times New Roman" w:hAnsi="Times New Roman"/>
          <w:color w:val="000000"/>
          <w:sz w:val="24"/>
          <w:lang w:val="lt-LT"/>
        </w:rPr>
        <w:t xml:space="preserve">sąvokos apibrėžtos </w:t>
      </w:r>
      <w:r w:rsidR="00B34ECF">
        <w:rPr>
          <w:rFonts w:ascii="Times New Roman" w:hAnsi="Times New Roman"/>
          <w:color w:val="000000"/>
          <w:sz w:val="24"/>
          <w:lang w:val="lt-LT"/>
        </w:rPr>
        <w:t>Į</w:t>
      </w:r>
      <w:r w:rsidRPr="001603AA">
        <w:rPr>
          <w:rFonts w:ascii="Times New Roman" w:hAnsi="Times New Roman"/>
          <w:color w:val="000000"/>
          <w:sz w:val="24"/>
          <w:lang w:val="lt-LT"/>
        </w:rPr>
        <w:t>statyme.</w:t>
      </w:r>
    </w:p>
    <w:p w14:paraId="2513BF5F" w14:textId="77777777" w:rsidR="005B158C" w:rsidRPr="001603AA" w:rsidRDefault="005B158C" w:rsidP="005B158C">
      <w:pPr>
        <w:pStyle w:val="Paprastasistekstas"/>
        <w:jc w:val="both"/>
        <w:rPr>
          <w:rFonts w:ascii="Times New Roman" w:hAnsi="Times New Roman"/>
          <w:color w:val="000000"/>
          <w:sz w:val="24"/>
          <w:lang w:val="lt-LT"/>
        </w:rPr>
      </w:pPr>
      <w:r w:rsidRPr="001603AA">
        <w:rPr>
          <w:rFonts w:ascii="Times New Roman" w:hAnsi="Times New Roman"/>
          <w:color w:val="000000"/>
          <w:sz w:val="24"/>
          <w:lang w:val="lt-LT"/>
        </w:rPr>
        <w:t xml:space="preserve">     </w:t>
      </w:r>
      <w:r w:rsidR="0040309A">
        <w:rPr>
          <w:rFonts w:ascii="Times New Roman" w:hAnsi="Times New Roman"/>
          <w:color w:val="000000"/>
          <w:sz w:val="24"/>
          <w:lang w:val="lt-LT"/>
        </w:rPr>
        <w:tab/>
      </w:r>
      <w:r w:rsidRPr="001603AA">
        <w:rPr>
          <w:rFonts w:ascii="Times New Roman" w:hAnsi="Times New Roman"/>
          <w:color w:val="000000"/>
          <w:sz w:val="24"/>
          <w:lang w:val="lt-LT"/>
        </w:rPr>
        <w:t>1.4. Pirkimas atliekamas laikantis lygiateisiškumo, nediskriminavimo, abipusio pripažinimo, proporcingumo ir skaidrumo principų, bei konfidencialumo</w:t>
      </w:r>
      <w:r w:rsidR="00677C83">
        <w:rPr>
          <w:rFonts w:ascii="Times New Roman" w:hAnsi="Times New Roman"/>
          <w:color w:val="000000"/>
          <w:sz w:val="24"/>
          <w:lang w:val="lt-LT"/>
        </w:rPr>
        <w:t xml:space="preserve"> ir nešališkumo</w:t>
      </w:r>
      <w:r w:rsidRPr="001603AA">
        <w:rPr>
          <w:rFonts w:ascii="Times New Roman" w:hAnsi="Times New Roman"/>
          <w:color w:val="000000"/>
          <w:sz w:val="24"/>
          <w:lang w:val="lt-LT"/>
        </w:rPr>
        <w:t xml:space="preserve"> reikalavimų.</w:t>
      </w:r>
    </w:p>
    <w:p w14:paraId="01A15AEF" w14:textId="5A479DFF" w:rsidR="00292A93" w:rsidRPr="00B04CAC" w:rsidRDefault="005B158C" w:rsidP="00292A93">
      <w:pPr>
        <w:pStyle w:val="Paprastasistekstas"/>
        <w:jc w:val="both"/>
        <w:rPr>
          <w:rFonts w:ascii="Times New Roman" w:hAnsi="Times New Roman"/>
          <w:sz w:val="24"/>
          <w:szCs w:val="24"/>
          <w:lang w:val="lt-LT"/>
        </w:rPr>
      </w:pPr>
      <w:r w:rsidRPr="001603AA">
        <w:rPr>
          <w:rFonts w:ascii="Times New Roman" w:hAnsi="Times New Roman"/>
          <w:color w:val="000000"/>
          <w:sz w:val="24"/>
          <w:lang w:val="lt-LT"/>
        </w:rPr>
        <w:t xml:space="preserve">     </w:t>
      </w:r>
      <w:r w:rsidR="0040309A">
        <w:rPr>
          <w:rFonts w:ascii="Times New Roman" w:hAnsi="Times New Roman"/>
          <w:color w:val="000000"/>
          <w:sz w:val="24"/>
          <w:lang w:val="lt-LT"/>
        </w:rPr>
        <w:tab/>
      </w:r>
      <w:r w:rsidRPr="001603AA">
        <w:rPr>
          <w:rFonts w:ascii="Times New Roman" w:hAnsi="Times New Roman"/>
          <w:color w:val="000000"/>
          <w:sz w:val="24"/>
          <w:lang w:val="lt-LT"/>
        </w:rPr>
        <w:t xml:space="preserve">1.5. </w:t>
      </w:r>
      <w:r w:rsidR="00292A93" w:rsidRPr="00B04CAC">
        <w:rPr>
          <w:rFonts w:ascii="Times New Roman" w:hAnsi="Times New Roman"/>
          <w:sz w:val="24"/>
          <w:szCs w:val="24"/>
          <w:lang w:val="lt-LT"/>
        </w:rPr>
        <w:t xml:space="preserve">Pirkimo dokumentai skelbiami </w:t>
      </w:r>
      <w:r w:rsidR="00292A93">
        <w:rPr>
          <w:rFonts w:ascii="Times New Roman" w:hAnsi="Times New Roman"/>
          <w:sz w:val="24"/>
          <w:szCs w:val="24"/>
          <w:lang w:val="lt-LT"/>
        </w:rPr>
        <w:t xml:space="preserve">Centrinėje viešųjų pirkimų informacinėje sistemoje (toliau - </w:t>
      </w:r>
      <w:r w:rsidR="00292A93" w:rsidRPr="00B04CAC">
        <w:rPr>
          <w:rFonts w:ascii="Times New Roman" w:hAnsi="Times New Roman"/>
          <w:sz w:val="24"/>
          <w:szCs w:val="24"/>
          <w:lang w:val="lt-LT"/>
        </w:rPr>
        <w:t>CVP IS</w:t>
      </w:r>
      <w:r w:rsidR="00292A93">
        <w:rPr>
          <w:rFonts w:ascii="Times New Roman" w:hAnsi="Times New Roman"/>
          <w:sz w:val="24"/>
          <w:szCs w:val="24"/>
          <w:lang w:val="lt-LT"/>
        </w:rPr>
        <w:t>)</w:t>
      </w:r>
      <w:r w:rsidR="00292A93" w:rsidRPr="00B04CAC">
        <w:rPr>
          <w:rFonts w:ascii="Times New Roman" w:hAnsi="Times New Roman"/>
          <w:sz w:val="24"/>
          <w:szCs w:val="24"/>
          <w:lang w:val="lt-LT"/>
        </w:rPr>
        <w:t xml:space="preserve">. </w:t>
      </w:r>
      <w:r w:rsidR="00292A93" w:rsidRPr="00BA7FA3">
        <w:rPr>
          <w:rFonts w:ascii="Times New Roman" w:hAnsi="Times New Roman"/>
          <w:b/>
          <w:sz w:val="24"/>
          <w:szCs w:val="24"/>
          <w:lang w:val="lt-LT"/>
        </w:rPr>
        <w:t>Pirkimas atliekamas elektroniniu būdu</w:t>
      </w:r>
      <w:r w:rsidR="00292A93" w:rsidRPr="00B04CAC">
        <w:rPr>
          <w:rFonts w:ascii="Times New Roman" w:hAnsi="Times New Roman"/>
          <w:sz w:val="24"/>
          <w:szCs w:val="24"/>
          <w:lang w:val="lt-LT"/>
        </w:rPr>
        <w:t xml:space="preserve">. Elektroninėmis priemonėmis pasiūlymus gali teikti tik tie </w:t>
      </w:r>
      <w:r w:rsidR="00643217">
        <w:rPr>
          <w:rFonts w:ascii="Times New Roman" w:hAnsi="Times New Roman"/>
          <w:sz w:val="24"/>
          <w:szCs w:val="24"/>
          <w:lang w:val="lt-LT"/>
        </w:rPr>
        <w:t xml:space="preserve">paslaugų </w:t>
      </w:r>
      <w:r w:rsidR="00292A93" w:rsidRPr="00B04CAC">
        <w:rPr>
          <w:rFonts w:ascii="Times New Roman" w:hAnsi="Times New Roman"/>
          <w:sz w:val="24"/>
          <w:szCs w:val="24"/>
          <w:lang w:val="lt-LT"/>
        </w:rPr>
        <w:t>t</w:t>
      </w:r>
      <w:r w:rsidR="0038406C">
        <w:rPr>
          <w:rFonts w:ascii="Times New Roman" w:hAnsi="Times New Roman"/>
          <w:sz w:val="24"/>
          <w:szCs w:val="24"/>
          <w:lang w:val="lt-LT"/>
        </w:rPr>
        <w:t>e</w:t>
      </w:r>
      <w:r w:rsidR="00643217">
        <w:rPr>
          <w:rFonts w:ascii="Times New Roman" w:hAnsi="Times New Roman"/>
          <w:sz w:val="24"/>
          <w:szCs w:val="24"/>
          <w:lang w:val="lt-LT"/>
        </w:rPr>
        <w:t>i</w:t>
      </w:r>
      <w:r w:rsidR="00292A93" w:rsidRPr="00B04CAC">
        <w:rPr>
          <w:rFonts w:ascii="Times New Roman" w:hAnsi="Times New Roman"/>
          <w:sz w:val="24"/>
          <w:szCs w:val="24"/>
          <w:lang w:val="lt-LT"/>
        </w:rPr>
        <w:t>kėjai</w:t>
      </w:r>
      <w:r w:rsidR="00292A93">
        <w:rPr>
          <w:rFonts w:ascii="Times New Roman" w:hAnsi="Times New Roman"/>
          <w:sz w:val="24"/>
          <w:szCs w:val="24"/>
          <w:lang w:val="lt-LT"/>
        </w:rPr>
        <w:t>,</w:t>
      </w:r>
      <w:r w:rsidR="00292A93" w:rsidRPr="00B04CAC">
        <w:rPr>
          <w:rFonts w:ascii="Times New Roman" w:hAnsi="Times New Roman"/>
          <w:sz w:val="24"/>
          <w:szCs w:val="24"/>
          <w:lang w:val="lt-LT"/>
        </w:rPr>
        <w:t xml:space="preserve"> kurie yra registruoti CVP IS, pasiekiamoje adresu</w:t>
      </w:r>
      <w:r w:rsidR="00364C36">
        <w:t xml:space="preserve"> </w:t>
      </w:r>
      <w:hyperlink r:id="rId12" w:history="1">
        <w:r w:rsidR="00364C36" w:rsidRPr="00364C36">
          <w:rPr>
            <w:rStyle w:val="Hipersaitas"/>
            <w:rFonts w:ascii="Times New Roman" w:hAnsi="Times New Roman"/>
            <w:sz w:val="24"/>
            <w:szCs w:val="24"/>
          </w:rPr>
          <w:t>https://viesiejipirkimai.lt/epps/home.do</w:t>
        </w:r>
      </w:hyperlink>
      <w:r w:rsidR="00364C36">
        <w:rPr>
          <w:rFonts w:ascii="Times New Roman" w:hAnsi="Times New Roman"/>
          <w:sz w:val="24"/>
          <w:szCs w:val="24"/>
          <w:u w:val="single"/>
        </w:rPr>
        <w:t xml:space="preserve">. </w:t>
      </w:r>
      <w:r w:rsidR="00C224C7">
        <w:rPr>
          <w:rFonts w:ascii="Times New Roman" w:hAnsi="Times New Roman"/>
          <w:sz w:val="24"/>
          <w:szCs w:val="24"/>
          <w:lang w:val="lt-LT"/>
        </w:rPr>
        <w:t>R</w:t>
      </w:r>
      <w:r w:rsidR="00292A93" w:rsidRPr="00B04CAC">
        <w:rPr>
          <w:rFonts w:ascii="Times New Roman" w:hAnsi="Times New Roman"/>
          <w:sz w:val="24"/>
          <w:szCs w:val="24"/>
          <w:lang w:val="lt-LT"/>
        </w:rPr>
        <w:t>egistracija CVP IS yra nemokama.</w:t>
      </w:r>
    </w:p>
    <w:p w14:paraId="262A37E0" w14:textId="77777777" w:rsidR="005B158C" w:rsidRPr="001603AA" w:rsidRDefault="005B158C" w:rsidP="00755947">
      <w:pPr>
        <w:pStyle w:val="Paprastasistekstas"/>
        <w:jc w:val="both"/>
        <w:rPr>
          <w:rFonts w:ascii="Times New Roman" w:hAnsi="Times New Roman"/>
          <w:color w:val="000000"/>
          <w:sz w:val="24"/>
          <w:lang w:val="lt-LT"/>
        </w:rPr>
      </w:pPr>
      <w:r w:rsidRPr="001603AA">
        <w:rPr>
          <w:rFonts w:ascii="Times New Roman" w:hAnsi="Times New Roman"/>
          <w:color w:val="000000"/>
          <w:sz w:val="24"/>
          <w:lang w:val="lt-LT"/>
        </w:rPr>
        <w:t xml:space="preserve">    </w:t>
      </w:r>
      <w:r w:rsidR="0040309A">
        <w:rPr>
          <w:rFonts w:ascii="Times New Roman" w:hAnsi="Times New Roman"/>
          <w:color w:val="000000"/>
          <w:sz w:val="24"/>
          <w:lang w:val="lt-LT"/>
        </w:rPr>
        <w:tab/>
      </w:r>
      <w:r w:rsidRPr="001603AA">
        <w:rPr>
          <w:rFonts w:ascii="Times New Roman" w:hAnsi="Times New Roman"/>
          <w:color w:val="000000"/>
          <w:sz w:val="24"/>
          <w:lang w:val="lt-LT"/>
        </w:rPr>
        <w:t xml:space="preserve"> 1.6. </w:t>
      </w:r>
      <w:r w:rsidR="00755947">
        <w:rPr>
          <w:rFonts w:ascii="Times New Roman" w:hAnsi="Times New Roman"/>
          <w:color w:val="000000"/>
          <w:sz w:val="24"/>
          <w:lang w:val="lt-LT"/>
        </w:rPr>
        <w:t>P</w:t>
      </w:r>
      <w:r w:rsidR="00582E9B" w:rsidRPr="001603AA">
        <w:rPr>
          <w:rFonts w:ascii="Times New Roman" w:hAnsi="Times New Roman"/>
          <w:color w:val="000000"/>
          <w:sz w:val="24"/>
          <w:lang w:val="lt-LT"/>
        </w:rPr>
        <w:t>erkančioji organizacija nėra PVM mokėtoja.</w:t>
      </w:r>
      <w:r w:rsidRPr="001603AA">
        <w:rPr>
          <w:rFonts w:ascii="Times New Roman" w:hAnsi="Times New Roman"/>
          <w:color w:val="000000"/>
          <w:sz w:val="24"/>
          <w:lang w:val="lt-LT"/>
        </w:rPr>
        <w:t xml:space="preserve"> </w:t>
      </w:r>
    </w:p>
    <w:p w14:paraId="3CAE56EE" w14:textId="77777777" w:rsidR="00912B75" w:rsidRDefault="007D0E79" w:rsidP="005B158C">
      <w:pPr>
        <w:pStyle w:val="Paprastasistekstas"/>
        <w:jc w:val="both"/>
        <w:rPr>
          <w:rFonts w:ascii="Times New Roman" w:hAnsi="Times New Roman"/>
          <w:sz w:val="24"/>
          <w:lang w:val="lt-LT"/>
        </w:rPr>
      </w:pPr>
      <w:r w:rsidRPr="001603AA">
        <w:rPr>
          <w:rFonts w:ascii="Times New Roman" w:hAnsi="Times New Roman"/>
          <w:color w:val="000000"/>
          <w:sz w:val="24"/>
          <w:lang w:val="lt-LT"/>
        </w:rPr>
        <w:t xml:space="preserve">   </w:t>
      </w:r>
      <w:r w:rsidR="0040309A">
        <w:rPr>
          <w:rFonts w:ascii="Times New Roman" w:hAnsi="Times New Roman"/>
          <w:color w:val="000000"/>
          <w:sz w:val="24"/>
          <w:lang w:val="lt-LT"/>
        </w:rPr>
        <w:tab/>
      </w:r>
      <w:r w:rsidRPr="001603AA">
        <w:rPr>
          <w:rFonts w:ascii="Times New Roman" w:hAnsi="Times New Roman"/>
          <w:color w:val="000000"/>
          <w:sz w:val="24"/>
          <w:lang w:val="lt-LT"/>
        </w:rPr>
        <w:t xml:space="preserve"> </w:t>
      </w:r>
      <w:r w:rsidRPr="00A30724">
        <w:rPr>
          <w:rFonts w:ascii="Times New Roman" w:hAnsi="Times New Roman"/>
          <w:color w:val="000000"/>
          <w:sz w:val="24"/>
          <w:lang w:val="lt-LT"/>
        </w:rPr>
        <w:t>1.</w:t>
      </w:r>
      <w:r w:rsidR="00755947">
        <w:rPr>
          <w:rFonts w:ascii="Times New Roman" w:hAnsi="Times New Roman"/>
          <w:color w:val="000000"/>
          <w:sz w:val="24"/>
          <w:lang w:val="lt-LT"/>
        </w:rPr>
        <w:t>7</w:t>
      </w:r>
      <w:r w:rsidRPr="00A30724">
        <w:rPr>
          <w:rFonts w:ascii="Times New Roman" w:hAnsi="Times New Roman"/>
          <w:color w:val="000000"/>
          <w:sz w:val="24"/>
          <w:lang w:val="lt-LT"/>
        </w:rPr>
        <w:t>.</w:t>
      </w:r>
      <w:r w:rsidRPr="001603AA">
        <w:rPr>
          <w:rFonts w:ascii="Times New Roman" w:hAnsi="Times New Roman"/>
          <w:color w:val="000000"/>
          <w:sz w:val="24"/>
          <w:lang w:val="lt-LT"/>
        </w:rPr>
        <w:t xml:space="preserve"> </w:t>
      </w:r>
      <w:r w:rsidR="000C4F14" w:rsidRPr="00DE4658">
        <w:rPr>
          <w:rFonts w:ascii="Times New Roman" w:hAnsi="Times New Roman"/>
          <w:color w:val="000000"/>
          <w:sz w:val="24"/>
          <w:lang w:val="lt-LT"/>
        </w:rPr>
        <w:t>Skelbimas apie pirkimą buvo paskelbtas</w:t>
      </w:r>
      <w:r w:rsidR="006E1049">
        <w:rPr>
          <w:rFonts w:ascii="Times New Roman" w:hAnsi="Times New Roman"/>
          <w:color w:val="000000"/>
          <w:sz w:val="24"/>
          <w:lang w:val="lt-LT"/>
        </w:rPr>
        <w:t xml:space="preserve"> CVP IS</w:t>
      </w:r>
      <w:r w:rsidR="000C4F14" w:rsidRPr="00DE4658">
        <w:rPr>
          <w:rFonts w:ascii="Times New Roman" w:hAnsi="Times New Roman"/>
          <w:color w:val="000000"/>
          <w:sz w:val="24"/>
          <w:lang w:val="lt-LT"/>
        </w:rPr>
        <w:t>.</w:t>
      </w:r>
      <w:r w:rsidR="002673E8">
        <w:rPr>
          <w:rFonts w:ascii="Times New Roman" w:hAnsi="Times New Roman"/>
          <w:sz w:val="24"/>
          <w:lang w:val="lt-LT"/>
        </w:rPr>
        <w:t xml:space="preserve">     </w:t>
      </w:r>
    </w:p>
    <w:p w14:paraId="0749C38A" w14:textId="15B9C4CA" w:rsidR="005307D6" w:rsidRDefault="00F9430A" w:rsidP="00755947">
      <w:pPr>
        <w:pStyle w:val="Paprastasistekstas"/>
        <w:jc w:val="both"/>
        <w:rPr>
          <w:rFonts w:ascii="Times New Roman" w:hAnsi="Times New Roman"/>
          <w:sz w:val="24"/>
          <w:lang w:val="lt-LT"/>
        </w:rPr>
      </w:pPr>
      <w:r>
        <w:rPr>
          <w:rFonts w:ascii="Times New Roman" w:hAnsi="Times New Roman"/>
          <w:sz w:val="24"/>
          <w:lang w:val="lt-LT"/>
        </w:rPr>
        <w:t xml:space="preserve">             1.</w:t>
      </w:r>
      <w:r w:rsidR="00755947">
        <w:rPr>
          <w:rFonts w:ascii="Times New Roman" w:hAnsi="Times New Roman"/>
          <w:sz w:val="24"/>
          <w:lang w:val="lt-LT"/>
        </w:rPr>
        <w:t>8</w:t>
      </w:r>
      <w:r>
        <w:rPr>
          <w:rFonts w:ascii="Times New Roman" w:hAnsi="Times New Roman"/>
          <w:sz w:val="24"/>
          <w:lang w:val="lt-LT"/>
        </w:rPr>
        <w:t xml:space="preserve">. </w:t>
      </w:r>
      <w:r w:rsidR="005307D6" w:rsidRPr="005307D6">
        <w:rPr>
          <w:rFonts w:ascii="Times New Roman" w:hAnsi="Times New Roman"/>
          <w:sz w:val="24"/>
          <w:lang w:val="lt-LT"/>
        </w:rPr>
        <w:t xml:space="preserve">Perkančiosios organizacijos </w:t>
      </w:r>
      <w:proofErr w:type="spellStart"/>
      <w:r w:rsidR="00764BAD" w:rsidRPr="00764BAD">
        <w:rPr>
          <w:rFonts w:ascii="Times New Roman" w:hAnsi="Times New Roman"/>
          <w:sz w:val="24"/>
        </w:rPr>
        <w:t>Strateginio</w:t>
      </w:r>
      <w:proofErr w:type="spellEnd"/>
      <w:r w:rsidR="00764BAD" w:rsidRPr="00764BAD">
        <w:rPr>
          <w:rFonts w:ascii="Times New Roman" w:hAnsi="Times New Roman"/>
          <w:sz w:val="24"/>
        </w:rPr>
        <w:t xml:space="preserve"> </w:t>
      </w:r>
      <w:proofErr w:type="spellStart"/>
      <w:r w:rsidR="00764BAD" w:rsidRPr="00764BAD">
        <w:rPr>
          <w:rFonts w:ascii="Times New Roman" w:hAnsi="Times New Roman"/>
          <w:sz w:val="24"/>
        </w:rPr>
        <w:t>planavimo</w:t>
      </w:r>
      <w:proofErr w:type="spellEnd"/>
      <w:r w:rsidR="00764BAD" w:rsidRPr="00764BAD">
        <w:rPr>
          <w:rFonts w:ascii="Times New Roman" w:hAnsi="Times New Roman"/>
          <w:sz w:val="24"/>
        </w:rPr>
        <w:t xml:space="preserve"> </w:t>
      </w:r>
      <w:proofErr w:type="spellStart"/>
      <w:r w:rsidR="00764BAD" w:rsidRPr="00764BAD">
        <w:rPr>
          <w:rFonts w:ascii="Times New Roman" w:hAnsi="Times New Roman"/>
          <w:sz w:val="24"/>
        </w:rPr>
        <w:t>ir</w:t>
      </w:r>
      <w:proofErr w:type="spellEnd"/>
      <w:r w:rsidR="00764BAD" w:rsidRPr="00764BAD">
        <w:rPr>
          <w:rFonts w:ascii="Times New Roman" w:hAnsi="Times New Roman"/>
          <w:sz w:val="24"/>
        </w:rPr>
        <w:t xml:space="preserve"> </w:t>
      </w:r>
      <w:proofErr w:type="spellStart"/>
      <w:r w:rsidR="00764BAD" w:rsidRPr="00764BAD">
        <w:rPr>
          <w:rFonts w:ascii="Times New Roman" w:hAnsi="Times New Roman"/>
          <w:sz w:val="24"/>
        </w:rPr>
        <w:t>kokybės</w:t>
      </w:r>
      <w:proofErr w:type="spellEnd"/>
      <w:r w:rsidR="00764BAD" w:rsidRPr="00764BAD">
        <w:rPr>
          <w:rFonts w:ascii="Times New Roman" w:hAnsi="Times New Roman"/>
          <w:sz w:val="24"/>
        </w:rPr>
        <w:t xml:space="preserve"> </w:t>
      </w:r>
      <w:proofErr w:type="spellStart"/>
      <w:r w:rsidR="00764BAD" w:rsidRPr="00764BAD">
        <w:rPr>
          <w:rFonts w:ascii="Times New Roman" w:hAnsi="Times New Roman"/>
          <w:sz w:val="24"/>
        </w:rPr>
        <w:t>valdymo</w:t>
      </w:r>
      <w:proofErr w:type="spellEnd"/>
      <w:r w:rsidR="00764BAD" w:rsidRPr="00764BAD">
        <w:rPr>
          <w:rFonts w:ascii="Times New Roman" w:hAnsi="Times New Roman"/>
          <w:sz w:val="24"/>
        </w:rPr>
        <w:t xml:space="preserve"> </w:t>
      </w:r>
      <w:proofErr w:type="spellStart"/>
      <w:r w:rsidR="00764BAD" w:rsidRPr="00764BAD">
        <w:rPr>
          <w:rFonts w:ascii="Times New Roman" w:hAnsi="Times New Roman"/>
          <w:sz w:val="24"/>
        </w:rPr>
        <w:t>skyri</w:t>
      </w:r>
      <w:r w:rsidR="00764BAD">
        <w:rPr>
          <w:rFonts w:ascii="Times New Roman" w:hAnsi="Times New Roman"/>
          <w:sz w:val="24"/>
        </w:rPr>
        <w:t>a</w:t>
      </w:r>
      <w:r w:rsidR="00764BAD" w:rsidRPr="00764BAD">
        <w:rPr>
          <w:rFonts w:ascii="Times New Roman" w:hAnsi="Times New Roman"/>
          <w:sz w:val="24"/>
        </w:rPr>
        <w:t>us</w:t>
      </w:r>
      <w:proofErr w:type="spellEnd"/>
      <w:r w:rsidR="005307D6" w:rsidRPr="005307D6">
        <w:rPr>
          <w:rFonts w:ascii="Times New Roman" w:hAnsi="Times New Roman"/>
          <w:sz w:val="24"/>
          <w:lang w:val="lt-LT"/>
        </w:rPr>
        <w:t xml:space="preserve"> vyr. specialistė </w:t>
      </w:r>
      <w:r w:rsidR="00764BAD">
        <w:rPr>
          <w:rFonts w:ascii="Times New Roman" w:hAnsi="Times New Roman"/>
          <w:sz w:val="24"/>
          <w:lang w:val="lt-LT"/>
        </w:rPr>
        <w:t>Lina Klizienė</w:t>
      </w:r>
      <w:r w:rsidR="005307D6" w:rsidRPr="005307D6">
        <w:rPr>
          <w:rFonts w:ascii="Times New Roman" w:hAnsi="Times New Roman"/>
          <w:sz w:val="24"/>
          <w:lang w:val="lt-LT"/>
        </w:rPr>
        <w:t xml:space="preserve"> (tel. +370 </w:t>
      </w:r>
      <w:r w:rsidR="00764BAD" w:rsidRPr="00764BAD">
        <w:rPr>
          <w:rFonts w:ascii="Times New Roman" w:hAnsi="Times New Roman"/>
          <w:sz w:val="24"/>
        </w:rPr>
        <w:t>6 499 8414</w:t>
      </w:r>
      <w:r w:rsidR="005307D6" w:rsidRPr="005307D6">
        <w:rPr>
          <w:rFonts w:ascii="Times New Roman" w:hAnsi="Times New Roman"/>
          <w:sz w:val="24"/>
          <w:lang w:val="lt-LT"/>
        </w:rPr>
        <w:t>) įgaliota palaikyti tiesioginį ryšį su paslaugų teikėjais.</w:t>
      </w:r>
    </w:p>
    <w:p w14:paraId="33DF4379" w14:textId="77777777" w:rsidR="00EC1B80" w:rsidRDefault="00EC1B80" w:rsidP="002673E8">
      <w:pPr>
        <w:pStyle w:val="Paprastasistekstas"/>
        <w:jc w:val="center"/>
        <w:rPr>
          <w:rFonts w:ascii="Times New Roman" w:hAnsi="Times New Roman"/>
          <w:sz w:val="24"/>
          <w:lang w:val="lt-LT"/>
        </w:rPr>
      </w:pPr>
    </w:p>
    <w:p w14:paraId="172C5798" w14:textId="77777777" w:rsidR="005B158C" w:rsidRPr="001603AA" w:rsidRDefault="006D6C35" w:rsidP="002673E8">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2</w:t>
      </w:r>
      <w:r w:rsidR="005B158C" w:rsidRPr="001603AA">
        <w:rPr>
          <w:rFonts w:ascii="Times New Roman" w:hAnsi="Times New Roman"/>
          <w:b/>
          <w:color w:val="000000"/>
          <w:sz w:val="24"/>
          <w:lang w:val="lt-LT"/>
        </w:rPr>
        <w:t>. PIRKIMO OBJEKTAS</w:t>
      </w:r>
    </w:p>
    <w:p w14:paraId="1B292582" w14:textId="77777777" w:rsidR="005B158C" w:rsidRPr="001603AA" w:rsidRDefault="005B158C" w:rsidP="005B158C">
      <w:pPr>
        <w:rPr>
          <w:color w:val="000000"/>
          <w:lang w:val="lt-LT"/>
        </w:rPr>
      </w:pPr>
    </w:p>
    <w:p w14:paraId="1490A40D" w14:textId="28407D7E" w:rsidR="000C4F14" w:rsidRDefault="005B158C" w:rsidP="000C4F14">
      <w:pPr>
        <w:ind w:firstLine="720"/>
        <w:jc w:val="both"/>
        <w:rPr>
          <w:color w:val="000000"/>
          <w:sz w:val="24"/>
          <w:szCs w:val="24"/>
          <w:lang w:val="lt-LT"/>
        </w:rPr>
      </w:pPr>
      <w:r w:rsidRPr="001603AA">
        <w:rPr>
          <w:color w:val="000000"/>
          <w:sz w:val="24"/>
          <w:lang w:val="lt-LT"/>
        </w:rPr>
        <w:t>2</w:t>
      </w:r>
      <w:r w:rsidRPr="00890D8F">
        <w:rPr>
          <w:color w:val="000000"/>
          <w:sz w:val="24"/>
          <w:lang w:val="lt-LT"/>
        </w:rPr>
        <w:t xml:space="preserve">.1. </w:t>
      </w:r>
      <w:r w:rsidR="008F48EB" w:rsidRPr="00890D8F">
        <w:rPr>
          <w:color w:val="000000"/>
          <w:sz w:val="24"/>
          <w:szCs w:val="24"/>
          <w:lang w:val="lt-LT"/>
        </w:rPr>
        <w:t>Pirkimo objekta</w:t>
      </w:r>
      <w:r w:rsidR="00231FFD" w:rsidRPr="00890D8F">
        <w:rPr>
          <w:color w:val="000000"/>
          <w:sz w:val="24"/>
          <w:szCs w:val="24"/>
          <w:lang w:val="lt-LT"/>
        </w:rPr>
        <w:t>s</w:t>
      </w:r>
      <w:r w:rsidRPr="00890D8F">
        <w:rPr>
          <w:color w:val="000000"/>
          <w:sz w:val="24"/>
          <w:szCs w:val="24"/>
          <w:lang w:val="lt-LT"/>
        </w:rPr>
        <w:t xml:space="preserve"> –</w:t>
      </w:r>
      <w:r w:rsidR="00AA35AC">
        <w:rPr>
          <w:color w:val="000000"/>
          <w:sz w:val="24"/>
          <w:szCs w:val="24"/>
          <w:lang w:val="lt-LT"/>
        </w:rPr>
        <w:t xml:space="preserve"> </w:t>
      </w:r>
      <w:r w:rsidR="00A30724">
        <w:rPr>
          <w:color w:val="000000"/>
          <w:sz w:val="24"/>
          <w:szCs w:val="24"/>
          <w:lang w:val="lt-LT"/>
        </w:rPr>
        <w:t>saugių</w:t>
      </w:r>
      <w:r w:rsidR="00057409">
        <w:rPr>
          <w:color w:val="000000"/>
          <w:sz w:val="24"/>
          <w:szCs w:val="24"/>
          <w:lang w:val="lt-LT"/>
        </w:rPr>
        <w:t>jų</w:t>
      </w:r>
      <w:r w:rsidR="00A30724">
        <w:rPr>
          <w:color w:val="000000"/>
          <w:sz w:val="24"/>
          <w:szCs w:val="24"/>
          <w:lang w:val="lt-LT"/>
        </w:rPr>
        <w:t xml:space="preserve"> </w:t>
      </w:r>
      <w:r w:rsidR="00755947">
        <w:rPr>
          <w:color w:val="000000"/>
          <w:sz w:val="24"/>
          <w:szCs w:val="24"/>
          <w:lang w:val="lt-LT"/>
        </w:rPr>
        <w:t xml:space="preserve">dokumentų </w:t>
      </w:r>
      <w:r w:rsidR="00A30724">
        <w:rPr>
          <w:color w:val="000000"/>
          <w:sz w:val="24"/>
          <w:szCs w:val="24"/>
          <w:lang w:val="lt-LT"/>
        </w:rPr>
        <w:t xml:space="preserve">blankų spausdinimo </w:t>
      </w:r>
      <w:r w:rsidR="0064283E" w:rsidRPr="008C6DE8">
        <w:rPr>
          <w:color w:val="000000"/>
          <w:sz w:val="24"/>
          <w:lang w:val="lt-LT"/>
        </w:rPr>
        <w:t>paslaug</w:t>
      </w:r>
      <w:r w:rsidR="00A30724">
        <w:rPr>
          <w:color w:val="000000"/>
          <w:sz w:val="24"/>
          <w:lang w:val="lt-LT"/>
        </w:rPr>
        <w:t>o</w:t>
      </w:r>
      <w:r w:rsidR="0064283E">
        <w:rPr>
          <w:color w:val="000000"/>
          <w:sz w:val="24"/>
          <w:lang w:val="lt-LT"/>
        </w:rPr>
        <w:t>s</w:t>
      </w:r>
      <w:r w:rsidR="0064283E">
        <w:rPr>
          <w:color w:val="000000"/>
          <w:sz w:val="24"/>
          <w:szCs w:val="24"/>
          <w:lang w:val="lt-LT"/>
        </w:rPr>
        <w:t xml:space="preserve"> </w:t>
      </w:r>
      <w:r w:rsidR="00643217">
        <w:rPr>
          <w:color w:val="000000"/>
          <w:sz w:val="24"/>
          <w:szCs w:val="24"/>
          <w:lang w:val="lt-LT"/>
        </w:rPr>
        <w:t>(toliau – paslaugos).</w:t>
      </w:r>
    </w:p>
    <w:p w14:paraId="0BF24691" w14:textId="77777777" w:rsidR="008A60A0" w:rsidRPr="008B0158" w:rsidRDefault="00677C83" w:rsidP="008A60A0">
      <w:pPr>
        <w:ind w:firstLine="720"/>
        <w:jc w:val="both"/>
        <w:rPr>
          <w:color w:val="000000"/>
          <w:sz w:val="24"/>
          <w:szCs w:val="24"/>
          <w:lang w:val="lt-LT"/>
        </w:rPr>
      </w:pPr>
      <w:r>
        <w:rPr>
          <w:color w:val="000000"/>
          <w:sz w:val="24"/>
          <w:szCs w:val="24"/>
          <w:lang w:val="lt-LT"/>
        </w:rPr>
        <w:t>2.2.</w:t>
      </w:r>
      <w:r w:rsidR="00AF7C17">
        <w:rPr>
          <w:color w:val="000000"/>
          <w:sz w:val="24"/>
          <w:szCs w:val="24"/>
          <w:lang w:val="lt-LT"/>
        </w:rPr>
        <w:t xml:space="preserve"> </w:t>
      </w:r>
      <w:r w:rsidR="008A60A0">
        <w:rPr>
          <w:color w:val="000000"/>
          <w:sz w:val="24"/>
          <w:lang w:val="lt-LT"/>
        </w:rPr>
        <w:t xml:space="preserve">Pirkimo objektas </w:t>
      </w:r>
      <w:r w:rsidR="00643217">
        <w:rPr>
          <w:color w:val="000000"/>
          <w:sz w:val="24"/>
          <w:lang w:val="lt-LT"/>
        </w:rPr>
        <w:t>ne</w:t>
      </w:r>
      <w:r w:rsidR="008A60A0">
        <w:rPr>
          <w:color w:val="000000"/>
          <w:sz w:val="24"/>
          <w:lang w:val="lt-LT"/>
        </w:rPr>
        <w:t xml:space="preserve">skaidomas. </w:t>
      </w:r>
      <w:r w:rsidR="00643217">
        <w:rPr>
          <w:color w:val="000000"/>
          <w:sz w:val="24"/>
          <w:lang w:val="lt-LT"/>
        </w:rPr>
        <w:t>Paslaugų t</w:t>
      </w:r>
      <w:r w:rsidR="008A60A0">
        <w:rPr>
          <w:color w:val="000000"/>
          <w:sz w:val="24"/>
          <w:szCs w:val="24"/>
          <w:lang w:val="lt-LT"/>
        </w:rPr>
        <w:t>e</w:t>
      </w:r>
      <w:r w:rsidR="00643217">
        <w:rPr>
          <w:color w:val="000000"/>
          <w:sz w:val="24"/>
          <w:szCs w:val="24"/>
          <w:lang w:val="lt-LT"/>
        </w:rPr>
        <w:t>i</w:t>
      </w:r>
      <w:r w:rsidR="008A60A0">
        <w:rPr>
          <w:color w:val="000000"/>
          <w:sz w:val="24"/>
          <w:szCs w:val="24"/>
          <w:lang w:val="lt-LT"/>
        </w:rPr>
        <w:t xml:space="preserve">kėjas </w:t>
      </w:r>
      <w:r w:rsidR="008A60A0">
        <w:rPr>
          <w:color w:val="000000"/>
          <w:sz w:val="24"/>
          <w:lang w:val="lt-LT"/>
        </w:rPr>
        <w:t>gali pateikti tik vieną pasiūlymą</w:t>
      </w:r>
      <w:r w:rsidR="00430EEC">
        <w:rPr>
          <w:color w:val="000000"/>
          <w:sz w:val="24"/>
          <w:lang w:val="lt-LT"/>
        </w:rPr>
        <w:t xml:space="preserve"> visai pirkimo objekto apimčiai</w:t>
      </w:r>
      <w:r w:rsidR="008A60A0">
        <w:rPr>
          <w:color w:val="000000"/>
          <w:sz w:val="24"/>
          <w:lang w:val="lt-LT"/>
        </w:rPr>
        <w:t>. Teikti alternatyvių pasiūlymų neleidžiama.</w:t>
      </w:r>
    </w:p>
    <w:p w14:paraId="6889D2DC" w14:textId="77777777" w:rsidR="005D3392" w:rsidRPr="008B0158" w:rsidRDefault="00C20B91" w:rsidP="008B0158">
      <w:pPr>
        <w:ind w:firstLine="720"/>
        <w:jc w:val="both"/>
        <w:rPr>
          <w:sz w:val="24"/>
          <w:szCs w:val="24"/>
        </w:rPr>
      </w:pPr>
      <w:r w:rsidRPr="008B0158">
        <w:rPr>
          <w:color w:val="000000"/>
          <w:sz w:val="24"/>
          <w:szCs w:val="24"/>
          <w:lang w:val="lt-LT"/>
        </w:rPr>
        <w:t>2.3.</w:t>
      </w:r>
      <w:r w:rsidR="007E56BD" w:rsidRPr="008B0158">
        <w:rPr>
          <w:color w:val="000000"/>
          <w:sz w:val="24"/>
          <w:szCs w:val="24"/>
          <w:lang w:val="lt-LT"/>
        </w:rPr>
        <w:t xml:space="preserve"> </w:t>
      </w:r>
      <w:r w:rsidR="008B0158">
        <w:rPr>
          <w:color w:val="000000"/>
          <w:sz w:val="24"/>
          <w:szCs w:val="24"/>
          <w:lang w:val="lt-LT"/>
        </w:rPr>
        <w:t xml:space="preserve">Paslaugų </w:t>
      </w:r>
      <w:proofErr w:type="spellStart"/>
      <w:r w:rsidR="005D3392" w:rsidRPr="008B0158">
        <w:rPr>
          <w:sz w:val="24"/>
          <w:szCs w:val="24"/>
        </w:rPr>
        <w:t>techninė</w:t>
      </w:r>
      <w:proofErr w:type="spellEnd"/>
      <w:r w:rsidR="005D3392" w:rsidRPr="008B0158">
        <w:rPr>
          <w:sz w:val="24"/>
          <w:szCs w:val="24"/>
        </w:rPr>
        <w:t xml:space="preserve"> </w:t>
      </w:r>
      <w:proofErr w:type="spellStart"/>
      <w:r w:rsidR="005D3392" w:rsidRPr="008B0158">
        <w:rPr>
          <w:sz w:val="24"/>
          <w:szCs w:val="24"/>
        </w:rPr>
        <w:t>specifikacija</w:t>
      </w:r>
      <w:proofErr w:type="spellEnd"/>
      <w:r w:rsidR="005D3392" w:rsidRPr="008B0158">
        <w:rPr>
          <w:sz w:val="24"/>
          <w:szCs w:val="24"/>
        </w:rPr>
        <w:t xml:space="preserve"> </w:t>
      </w:r>
      <w:proofErr w:type="spellStart"/>
      <w:r w:rsidR="005D3392" w:rsidRPr="008B0158">
        <w:rPr>
          <w:sz w:val="24"/>
          <w:szCs w:val="24"/>
        </w:rPr>
        <w:t>pateikta</w:t>
      </w:r>
      <w:proofErr w:type="spellEnd"/>
      <w:r w:rsidR="005D3392" w:rsidRPr="008B0158">
        <w:rPr>
          <w:sz w:val="24"/>
          <w:szCs w:val="24"/>
        </w:rPr>
        <w:t xml:space="preserve"> </w:t>
      </w:r>
      <w:proofErr w:type="spellStart"/>
      <w:r w:rsidR="008A60A0" w:rsidRPr="008B0158">
        <w:rPr>
          <w:sz w:val="24"/>
          <w:szCs w:val="24"/>
        </w:rPr>
        <w:t>pirkimo</w:t>
      </w:r>
      <w:proofErr w:type="spellEnd"/>
      <w:r w:rsidR="008A60A0" w:rsidRPr="008B0158">
        <w:rPr>
          <w:sz w:val="24"/>
          <w:szCs w:val="24"/>
        </w:rPr>
        <w:t xml:space="preserve"> </w:t>
      </w:r>
      <w:proofErr w:type="spellStart"/>
      <w:r w:rsidR="008A60A0" w:rsidRPr="008B0158">
        <w:rPr>
          <w:sz w:val="24"/>
          <w:szCs w:val="24"/>
        </w:rPr>
        <w:t>dokumentų</w:t>
      </w:r>
      <w:proofErr w:type="spellEnd"/>
      <w:r w:rsidR="008A60A0" w:rsidRPr="008B0158">
        <w:rPr>
          <w:sz w:val="24"/>
          <w:szCs w:val="24"/>
        </w:rPr>
        <w:t xml:space="preserve"> </w:t>
      </w:r>
      <w:proofErr w:type="spellStart"/>
      <w:r w:rsidR="005D3392" w:rsidRPr="008B0158">
        <w:rPr>
          <w:sz w:val="24"/>
          <w:szCs w:val="24"/>
        </w:rPr>
        <w:t>priede</w:t>
      </w:r>
      <w:proofErr w:type="spellEnd"/>
      <w:r w:rsidR="005D3392" w:rsidRPr="008B0158">
        <w:rPr>
          <w:sz w:val="24"/>
          <w:szCs w:val="24"/>
        </w:rPr>
        <w:t xml:space="preserve"> Nr. 1.</w:t>
      </w:r>
    </w:p>
    <w:p w14:paraId="0A6B25E1" w14:textId="4C3680FA" w:rsidR="00B8001C" w:rsidRPr="00B8001C" w:rsidRDefault="00B8001C" w:rsidP="00B8001C">
      <w:pPr>
        <w:jc w:val="both"/>
        <w:rPr>
          <w:sz w:val="24"/>
          <w:szCs w:val="24"/>
          <w:lang w:val="lt-LT"/>
        </w:rPr>
      </w:pPr>
      <w:r>
        <w:rPr>
          <w:lang w:val="lt-LT"/>
        </w:rPr>
        <w:tab/>
      </w:r>
      <w:r w:rsidRPr="00B8001C">
        <w:rPr>
          <w:sz w:val="24"/>
          <w:szCs w:val="24"/>
          <w:lang w:val="lt-LT"/>
        </w:rPr>
        <w:t>2.</w:t>
      </w:r>
      <w:r w:rsidR="008B0158">
        <w:rPr>
          <w:sz w:val="24"/>
          <w:szCs w:val="24"/>
          <w:lang w:val="lt-LT"/>
        </w:rPr>
        <w:t>4</w:t>
      </w:r>
      <w:r w:rsidRPr="00B8001C">
        <w:rPr>
          <w:sz w:val="24"/>
          <w:szCs w:val="24"/>
          <w:lang w:val="lt-LT"/>
        </w:rPr>
        <w:t xml:space="preserve">. Perkančioji organizacija paslaugoms numato išleisti ne daugiau </w:t>
      </w:r>
      <w:r w:rsidRPr="00E278F4">
        <w:rPr>
          <w:sz w:val="24"/>
          <w:szCs w:val="24"/>
          <w:lang w:val="lt-LT"/>
        </w:rPr>
        <w:t>kaip</w:t>
      </w:r>
      <w:r w:rsidR="00A30724" w:rsidRPr="00E278F4">
        <w:rPr>
          <w:sz w:val="24"/>
          <w:szCs w:val="24"/>
          <w:lang w:val="lt-LT"/>
        </w:rPr>
        <w:t xml:space="preserve"> </w:t>
      </w:r>
      <w:r w:rsidR="001A15FE">
        <w:rPr>
          <w:sz w:val="24"/>
          <w:szCs w:val="24"/>
          <w:lang w:val="lt-LT"/>
        </w:rPr>
        <w:t>50</w:t>
      </w:r>
      <w:r w:rsidR="007D61E3">
        <w:rPr>
          <w:sz w:val="24"/>
          <w:szCs w:val="24"/>
          <w:lang w:val="lt-LT"/>
        </w:rPr>
        <w:t>00</w:t>
      </w:r>
      <w:r w:rsidR="00B33E94" w:rsidRPr="00E278F4">
        <w:rPr>
          <w:sz w:val="24"/>
          <w:szCs w:val="24"/>
          <w:lang w:val="lt-LT"/>
        </w:rPr>
        <w:t>,0</w:t>
      </w:r>
      <w:r w:rsidR="0086277D" w:rsidRPr="00E278F4">
        <w:rPr>
          <w:sz w:val="24"/>
          <w:szCs w:val="24"/>
          <w:lang w:val="lt-LT"/>
        </w:rPr>
        <w:t>0</w:t>
      </w:r>
      <w:r w:rsidR="00B33E94">
        <w:rPr>
          <w:sz w:val="24"/>
          <w:szCs w:val="24"/>
          <w:lang w:val="lt-LT"/>
        </w:rPr>
        <w:t xml:space="preserve"> Eur</w:t>
      </w:r>
      <w:r w:rsidRPr="00B8001C">
        <w:rPr>
          <w:sz w:val="24"/>
          <w:szCs w:val="24"/>
          <w:lang w:val="lt-LT"/>
        </w:rPr>
        <w:t xml:space="preserve"> su PVM.</w:t>
      </w:r>
    </w:p>
    <w:p w14:paraId="4B98E80D" w14:textId="77777777" w:rsidR="00EC1B80" w:rsidRDefault="00EC1B80" w:rsidP="00450EDE">
      <w:pPr>
        <w:pStyle w:val="Paprastasistekstas"/>
        <w:ind w:firstLine="720"/>
        <w:jc w:val="center"/>
        <w:rPr>
          <w:rFonts w:ascii="Times New Roman" w:hAnsi="Times New Roman"/>
          <w:b/>
          <w:color w:val="000000"/>
          <w:sz w:val="24"/>
          <w:lang w:val="lt-LT"/>
        </w:rPr>
      </w:pPr>
    </w:p>
    <w:p w14:paraId="440B2738" w14:textId="77777777" w:rsidR="005B158C" w:rsidRDefault="006D6C35" w:rsidP="00450EDE">
      <w:pPr>
        <w:pStyle w:val="Paprastasistekstas"/>
        <w:ind w:firstLine="720"/>
        <w:jc w:val="center"/>
        <w:rPr>
          <w:rFonts w:ascii="Times New Roman" w:hAnsi="Times New Roman"/>
          <w:b/>
          <w:color w:val="000000"/>
          <w:sz w:val="24"/>
          <w:lang w:val="lt-LT"/>
        </w:rPr>
      </w:pPr>
      <w:r w:rsidRPr="001603AA">
        <w:rPr>
          <w:rFonts w:ascii="Times New Roman" w:hAnsi="Times New Roman"/>
          <w:b/>
          <w:color w:val="000000"/>
          <w:sz w:val="24"/>
          <w:lang w:val="lt-LT"/>
        </w:rPr>
        <w:t>3</w:t>
      </w:r>
      <w:r w:rsidR="005B158C" w:rsidRPr="001603AA">
        <w:rPr>
          <w:rFonts w:ascii="Times New Roman" w:hAnsi="Times New Roman"/>
          <w:b/>
          <w:color w:val="000000"/>
          <w:sz w:val="24"/>
          <w:lang w:val="lt-LT"/>
        </w:rPr>
        <w:t xml:space="preserve">. </w:t>
      </w:r>
      <w:r w:rsidR="0064283E">
        <w:rPr>
          <w:rFonts w:ascii="Times New Roman" w:hAnsi="Times New Roman"/>
          <w:b/>
          <w:color w:val="000000"/>
          <w:sz w:val="24"/>
          <w:lang w:val="lt-LT"/>
        </w:rPr>
        <w:t xml:space="preserve">PASLAUGŲ </w:t>
      </w:r>
      <w:r w:rsidR="002458BC">
        <w:rPr>
          <w:rFonts w:ascii="Times New Roman" w:hAnsi="Times New Roman"/>
          <w:b/>
          <w:color w:val="000000"/>
          <w:sz w:val="24"/>
          <w:lang w:val="lt-LT"/>
        </w:rPr>
        <w:t>T</w:t>
      </w:r>
      <w:r w:rsidR="008A60A0">
        <w:rPr>
          <w:rFonts w:ascii="Times New Roman" w:hAnsi="Times New Roman"/>
          <w:b/>
          <w:color w:val="000000"/>
          <w:sz w:val="24"/>
          <w:lang w:val="lt-LT"/>
        </w:rPr>
        <w:t>E</w:t>
      </w:r>
      <w:r w:rsidR="0064283E">
        <w:rPr>
          <w:rFonts w:ascii="Times New Roman" w:hAnsi="Times New Roman"/>
          <w:b/>
          <w:color w:val="000000"/>
          <w:sz w:val="24"/>
          <w:lang w:val="lt-LT"/>
        </w:rPr>
        <w:t>I</w:t>
      </w:r>
      <w:r w:rsidR="002458BC">
        <w:rPr>
          <w:rFonts w:ascii="Times New Roman" w:hAnsi="Times New Roman"/>
          <w:b/>
          <w:color w:val="000000"/>
          <w:sz w:val="24"/>
          <w:lang w:val="lt-LT"/>
        </w:rPr>
        <w:t>KĖJ</w:t>
      </w:r>
      <w:r w:rsidR="009E5EDE">
        <w:rPr>
          <w:rFonts w:ascii="Times New Roman" w:hAnsi="Times New Roman"/>
          <w:b/>
          <w:color w:val="000000"/>
          <w:sz w:val="24"/>
          <w:lang w:val="lt-LT"/>
        </w:rPr>
        <w:t>O MINIMALŪS</w:t>
      </w:r>
      <w:r w:rsidR="002458BC">
        <w:rPr>
          <w:rFonts w:ascii="Times New Roman" w:hAnsi="Times New Roman"/>
          <w:b/>
          <w:color w:val="000000"/>
          <w:sz w:val="24"/>
          <w:lang w:val="lt-LT"/>
        </w:rPr>
        <w:t xml:space="preserve"> K</w:t>
      </w:r>
      <w:r w:rsidR="005B158C" w:rsidRPr="001603AA">
        <w:rPr>
          <w:rFonts w:ascii="Times New Roman" w:hAnsi="Times New Roman"/>
          <w:b/>
          <w:color w:val="000000"/>
          <w:sz w:val="24"/>
          <w:lang w:val="lt-LT"/>
        </w:rPr>
        <w:t>VAL</w:t>
      </w:r>
      <w:r w:rsidR="008F48EB" w:rsidRPr="001603AA">
        <w:rPr>
          <w:rFonts w:ascii="Times New Roman" w:hAnsi="Times New Roman"/>
          <w:b/>
          <w:color w:val="000000"/>
          <w:sz w:val="24"/>
          <w:lang w:val="lt-LT"/>
        </w:rPr>
        <w:t>IFIKACIJOS REIKALAVIMAI</w:t>
      </w:r>
    </w:p>
    <w:p w14:paraId="7AEC69C7" w14:textId="77777777" w:rsidR="00C530A1" w:rsidRDefault="00C530A1" w:rsidP="005B158C">
      <w:pPr>
        <w:pStyle w:val="Paprastasistekstas"/>
        <w:jc w:val="center"/>
        <w:rPr>
          <w:rFonts w:ascii="Times New Roman" w:hAnsi="Times New Roman"/>
          <w:b/>
          <w:color w:val="000000"/>
          <w:sz w:val="24"/>
          <w:lang w:val="lt-LT"/>
        </w:rPr>
      </w:pPr>
    </w:p>
    <w:p w14:paraId="5AA300B6" w14:textId="77777777" w:rsidR="00C530A1" w:rsidRPr="00C23E12" w:rsidRDefault="00A80EC8" w:rsidP="00AE3690">
      <w:pPr>
        <w:pStyle w:val="Antrat2"/>
        <w:numPr>
          <w:ilvl w:val="0"/>
          <w:numId w:val="0"/>
        </w:numPr>
      </w:pPr>
      <w:r>
        <w:tab/>
      </w:r>
      <w:r w:rsidR="00C530A1">
        <w:t xml:space="preserve">3.1. </w:t>
      </w:r>
      <w:r w:rsidR="00C530A1" w:rsidRPr="00C23E12">
        <w:t xml:space="preserve">Perkančioji organizacija, norėdama išsiaiškinti, ar </w:t>
      </w:r>
      <w:r w:rsidR="0011155B">
        <w:t xml:space="preserve">paslaugų </w:t>
      </w:r>
      <w:r w:rsidR="005D3392">
        <w:t>t</w:t>
      </w:r>
      <w:r w:rsidR="008A60A0">
        <w:t>e</w:t>
      </w:r>
      <w:r w:rsidR="0011155B">
        <w:t>i</w:t>
      </w:r>
      <w:r w:rsidR="001C7E87">
        <w:t>kėjas</w:t>
      </w:r>
      <w:r w:rsidR="00C530A1" w:rsidRPr="00C23E12">
        <w:t xml:space="preserve"> yra kompetentingas, patikimas ir pajėgus įvykdyti šio viešojo pirkimo sąlygas, nustato j</w:t>
      </w:r>
      <w:r w:rsidR="00C530A1">
        <w:t>am</w:t>
      </w:r>
      <w:r w:rsidR="00C530A1" w:rsidRPr="00C23E12">
        <w:t xml:space="preserve"> minimalius kvalifikacijos reikalavimus. </w:t>
      </w:r>
      <w:r w:rsidR="0011155B">
        <w:t>Paslaugų t</w:t>
      </w:r>
      <w:r w:rsidR="008A60A0">
        <w:t>e</w:t>
      </w:r>
      <w:r w:rsidR="0011155B">
        <w:t>i</w:t>
      </w:r>
      <w:r w:rsidR="001C7E87">
        <w:t>kėj</w:t>
      </w:r>
      <w:r w:rsidR="00997670">
        <w:t>o</w:t>
      </w:r>
      <w:r w:rsidR="00C530A1" w:rsidRPr="00C23E12">
        <w:t>, neatitikusio nurodytų minimalių kvalifikacijos reikalavimų, arba perkančiosios organizacijos prašymu nepatikslinusio pateiktų netikslių ir neišsamių duomenų apie savo kvalifikaciją, pasiūlymas atmetamas.</w:t>
      </w:r>
    </w:p>
    <w:p w14:paraId="3A5F250D" w14:textId="77777777" w:rsidR="0045089E" w:rsidRDefault="00A80EC8" w:rsidP="00EB02A5">
      <w:pPr>
        <w:pStyle w:val="Antrat2"/>
        <w:numPr>
          <w:ilvl w:val="0"/>
          <w:numId w:val="0"/>
        </w:numPr>
      </w:pPr>
      <w:r>
        <w:tab/>
      </w:r>
      <w:r w:rsidR="00C530A1">
        <w:t>3.2.</w:t>
      </w:r>
      <w:r w:rsidR="00B2338C">
        <w:t xml:space="preserve"> </w:t>
      </w:r>
      <w:r w:rsidR="0011155B">
        <w:t>Paslaugų t</w:t>
      </w:r>
      <w:r w:rsidR="008A60A0">
        <w:t>e</w:t>
      </w:r>
      <w:r w:rsidR="0011155B">
        <w:t>i</w:t>
      </w:r>
      <w:r w:rsidR="001C7E87">
        <w:t>kėjas</w:t>
      </w:r>
      <w:r w:rsidR="001C7E87" w:rsidDel="001C7E87">
        <w:t xml:space="preserve"> </w:t>
      </w:r>
      <w:r w:rsidR="00C530A1" w:rsidRPr="00C23E12">
        <w:t xml:space="preserve">privalo atitikti šiuos minimalius kvalifikacinius reikalavimus ir pateikti tokius jo atitikimą kvalifikaciniams reikalavimams įrodančius dokumentus (arba, jei </w:t>
      </w:r>
      <w:r w:rsidR="006D706F">
        <w:t xml:space="preserve">paslaugų </w:t>
      </w:r>
      <w:r w:rsidR="005E2D62">
        <w:t>t</w:t>
      </w:r>
      <w:r w:rsidR="008A60A0">
        <w:t>e</w:t>
      </w:r>
      <w:r w:rsidR="006D706F">
        <w:t>i</w:t>
      </w:r>
      <w:r w:rsidR="005E2D62">
        <w:t>kėjas</w:t>
      </w:r>
      <w:r w:rsidR="00C530A1" w:rsidRPr="00C23E12">
        <w:t xml:space="preserve"> negali pateikti reikalaujamų dokumentų, jis gali pateikti kitus, perkančiajai organizacijai priimtinus dokumentus, kurie patvirtintų, kad </w:t>
      </w:r>
      <w:r w:rsidR="006D706F">
        <w:t xml:space="preserve">paslaugų </w:t>
      </w:r>
      <w:r w:rsidR="00C530A1" w:rsidRPr="00C23E12">
        <w:t>t</w:t>
      </w:r>
      <w:r w:rsidR="008A60A0">
        <w:t>e</w:t>
      </w:r>
      <w:r w:rsidR="006D706F">
        <w:t>i</w:t>
      </w:r>
      <w:r w:rsidR="00C530A1" w:rsidRPr="00C23E12">
        <w:t>kėjo kvalifikacija atitinka keliamus reikalavimus):</w:t>
      </w:r>
    </w:p>
    <w:p w14:paraId="6F1D42E1" w14:textId="77777777" w:rsidR="005875B8" w:rsidRDefault="005875B8" w:rsidP="005875B8">
      <w:pPr>
        <w:rPr>
          <w:lang w:val="lt-LT"/>
        </w:rPr>
      </w:pPr>
    </w:p>
    <w:p w14:paraId="509BA5CD" w14:textId="77777777" w:rsidR="00C530A1" w:rsidRPr="00F44B3D" w:rsidRDefault="00E808A9" w:rsidP="00417A19">
      <w:pPr>
        <w:ind w:right="-149"/>
        <w:jc w:val="both"/>
        <w:rPr>
          <w:sz w:val="22"/>
          <w:szCs w:val="22"/>
          <w:lang w:val="lt-LT"/>
        </w:rPr>
      </w:pPr>
      <w:r w:rsidRPr="00F44B3D">
        <w:rPr>
          <w:sz w:val="22"/>
          <w:szCs w:val="22"/>
          <w:lang w:val="lt-LT"/>
        </w:rPr>
        <w:t>1</w:t>
      </w:r>
      <w:r w:rsidR="00C530A1" w:rsidRPr="00F44B3D">
        <w:rPr>
          <w:sz w:val="22"/>
          <w:szCs w:val="22"/>
          <w:lang w:val="lt-LT"/>
        </w:rPr>
        <w:t xml:space="preserve"> lentelė. </w:t>
      </w:r>
      <w:r w:rsidR="0046544C" w:rsidRPr="00F44B3D">
        <w:rPr>
          <w:sz w:val="22"/>
          <w:szCs w:val="22"/>
          <w:lang w:val="lt-LT"/>
        </w:rPr>
        <w:t>Paslaugų t</w:t>
      </w:r>
      <w:r w:rsidR="00723E25" w:rsidRPr="00F44B3D">
        <w:rPr>
          <w:sz w:val="22"/>
          <w:szCs w:val="22"/>
          <w:lang w:val="lt-LT"/>
        </w:rPr>
        <w:t>e</w:t>
      </w:r>
      <w:r w:rsidR="0046544C" w:rsidRPr="00F44B3D">
        <w:rPr>
          <w:sz w:val="22"/>
          <w:szCs w:val="22"/>
          <w:lang w:val="lt-LT"/>
        </w:rPr>
        <w:t>i</w:t>
      </w:r>
      <w:r w:rsidR="006B17D6" w:rsidRPr="00F44B3D">
        <w:rPr>
          <w:sz w:val="22"/>
          <w:szCs w:val="22"/>
          <w:lang w:val="lt-LT"/>
        </w:rPr>
        <w:t>kėjo teisinio statuso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103"/>
        <w:gridCol w:w="4551"/>
      </w:tblGrid>
      <w:tr w:rsidR="009B6B6B" w:rsidRPr="00A71098" w14:paraId="342C91E1" w14:textId="77777777" w:rsidTr="00F8548A">
        <w:tc>
          <w:tcPr>
            <w:tcW w:w="534" w:type="dxa"/>
            <w:tcBorders>
              <w:top w:val="single" w:sz="4" w:space="0" w:color="auto"/>
              <w:left w:val="single" w:sz="4" w:space="0" w:color="auto"/>
              <w:bottom w:val="single" w:sz="4" w:space="0" w:color="auto"/>
              <w:right w:val="single" w:sz="4" w:space="0" w:color="auto"/>
            </w:tcBorders>
          </w:tcPr>
          <w:p w14:paraId="7E34913F" w14:textId="77777777" w:rsidR="009B6B6B" w:rsidRPr="00C01B2B" w:rsidRDefault="009B6B6B" w:rsidP="00B70B61">
            <w:pPr>
              <w:jc w:val="center"/>
              <w:rPr>
                <w:lang w:val="lt-LT"/>
              </w:rPr>
            </w:pPr>
            <w:r w:rsidRPr="00C01B2B">
              <w:rPr>
                <w:lang w:val="lt-LT"/>
              </w:rPr>
              <w:t>Eil. Nr.</w:t>
            </w:r>
          </w:p>
        </w:tc>
        <w:tc>
          <w:tcPr>
            <w:tcW w:w="5103" w:type="dxa"/>
            <w:tcBorders>
              <w:top w:val="single" w:sz="4" w:space="0" w:color="auto"/>
              <w:left w:val="single" w:sz="4" w:space="0" w:color="auto"/>
              <w:bottom w:val="single" w:sz="4" w:space="0" w:color="auto"/>
              <w:right w:val="single" w:sz="4" w:space="0" w:color="auto"/>
            </w:tcBorders>
          </w:tcPr>
          <w:p w14:paraId="41B50DAE" w14:textId="77777777" w:rsidR="009B6B6B" w:rsidRPr="00C01B2B" w:rsidRDefault="009B6B6B" w:rsidP="00C33877">
            <w:pPr>
              <w:ind w:right="-108"/>
              <w:rPr>
                <w:lang w:val="lt-LT"/>
              </w:rPr>
            </w:pPr>
            <w:r w:rsidRPr="00C01B2B">
              <w:rPr>
                <w:lang w:val="lt-LT"/>
              </w:rPr>
              <w:t>Kvalifikaciniai reikalavimai</w:t>
            </w:r>
          </w:p>
        </w:tc>
        <w:tc>
          <w:tcPr>
            <w:tcW w:w="4551" w:type="dxa"/>
            <w:tcBorders>
              <w:top w:val="single" w:sz="4" w:space="0" w:color="auto"/>
              <w:left w:val="single" w:sz="4" w:space="0" w:color="auto"/>
              <w:bottom w:val="single" w:sz="4" w:space="0" w:color="auto"/>
              <w:right w:val="single" w:sz="4" w:space="0" w:color="auto"/>
            </w:tcBorders>
          </w:tcPr>
          <w:p w14:paraId="59DAA659" w14:textId="77777777" w:rsidR="009B6B6B" w:rsidRPr="00C01B2B" w:rsidRDefault="009B6B6B" w:rsidP="00B70B61">
            <w:pPr>
              <w:jc w:val="center"/>
              <w:rPr>
                <w:lang w:val="lt-LT"/>
              </w:rPr>
            </w:pPr>
            <w:r w:rsidRPr="00C01B2B">
              <w:rPr>
                <w:lang w:val="lt-LT"/>
              </w:rPr>
              <w:t>Kvalifikacinius reikalavimus įrodantys dokumentai</w:t>
            </w:r>
          </w:p>
        </w:tc>
      </w:tr>
      <w:tr w:rsidR="0064283E" w:rsidRPr="00A71098" w14:paraId="6A2846BD" w14:textId="77777777" w:rsidTr="00F8548A">
        <w:tc>
          <w:tcPr>
            <w:tcW w:w="534" w:type="dxa"/>
            <w:tcBorders>
              <w:top w:val="single" w:sz="4" w:space="0" w:color="auto"/>
              <w:left w:val="single" w:sz="4" w:space="0" w:color="auto"/>
              <w:bottom w:val="single" w:sz="4" w:space="0" w:color="auto"/>
              <w:right w:val="single" w:sz="4" w:space="0" w:color="auto"/>
            </w:tcBorders>
          </w:tcPr>
          <w:p w14:paraId="2CE52DA5" w14:textId="77777777" w:rsidR="0064283E" w:rsidRPr="00FA2561" w:rsidRDefault="006D3800" w:rsidP="00B70B61">
            <w:pPr>
              <w:jc w:val="center"/>
              <w:rPr>
                <w:sz w:val="24"/>
                <w:szCs w:val="24"/>
                <w:lang w:val="lt-LT"/>
              </w:rPr>
            </w:pPr>
            <w:r>
              <w:rPr>
                <w:sz w:val="24"/>
                <w:szCs w:val="24"/>
                <w:lang w:val="lt-LT"/>
              </w:rPr>
              <w:t>1</w:t>
            </w:r>
            <w:r w:rsidR="0064283E" w:rsidRPr="00FA2561">
              <w:rPr>
                <w:sz w:val="24"/>
                <w:szCs w:val="24"/>
                <w:lang w:val="lt-LT"/>
              </w:rPr>
              <w:t xml:space="preserve">. </w:t>
            </w:r>
          </w:p>
        </w:tc>
        <w:tc>
          <w:tcPr>
            <w:tcW w:w="5103" w:type="dxa"/>
            <w:tcBorders>
              <w:top w:val="single" w:sz="4" w:space="0" w:color="auto"/>
              <w:left w:val="single" w:sz="4" w:space="0" w:color="auto"/>
              <w:bottom w:val="single" w:sz="4" w:space="0" w:color="auto"/>
              <w:right w:val="single" w:sz="4" w:space="0" w:color="auto"/>
            </w:tcBorders>
          </w:tcPr>
          <w:p w14:paraId="6F14E2AA" w14:textId="77777777" w:rsidR="0064283E" w:rsidRPr="00A313A3" w:rsidRDefault="0064283E" w:rsidP="006A4C56">
            <w:pPr>
              <w:jc w:val="both"/>
              <w:rPr>
                <w:sz w:val="24"/>
                <w:szCs w:val="24"/>
                <w:lang w:val="lt-LT"/>
              </w:rPr>
            </w:pPr>
            <w:r>
              <w:rPr>
                <w:sz w:val="24"/>
                <w:szCs w:val="24"/>
                <w:lang w:val="lt-LT"/>
              </w:rPr>
              <w:t>Paslaugų tei</w:t>
            </w:r>
            <w:r w:rsidRPr="001C7E87">
              <w:rPr>
                <w:sz w:val="24"/>
                <w:szCs w:val="24"/>
                <w:lang w:val="lt-LT"/>
              </w:rPr>
              <w:t>kėjas</w:t>
            </w:r>
            <w:r w:rsidRPr="00A313A3">
              <w:rPr>
                <w:sz w:val="24"/>
                <w:szCs w:val="24"/>
                <w:lang w:val="lt-LT"/>
              </w:rPr>
              <w:t xml:space="preserve"> turi teisę verstis ta ūkine veikla, kuri reikalinga pirkimo sutarčiai įvykdyti</w:t>
            </w:r>
            <w:r>
              <w:rPr>
                <w:sz w:val="24"/>
                <w:szCs w:val="24"/>
                <w:lang w:val="lt-LT"/>
              </w:rPr>
              <w:t xml:space="preserve"> </w:t>
            </w:r>
            <w:r w:rsidRPr="00056A49">
              <w:rPr>
                <w:sz w:val="24"/>
                <w:szCs w:val="24"/>
                <w:lang w:val="lt-LT"/>
              </w:rPr>
              <w:t>(</w:t>
            </w:r>
            <w:r w:rsidR="006A4C56">
              <w:rPr>
                <w:sz w:val="24"/>
                <w:szCs w:val="24"/>
                <w:lang w:val="lt-LT"/>
              </w:rPr>
              <w:t>saugių</w:t>
            </w:r>
            <w:r w:rsidR="00057409">
              <w:rPr>
                <w:sz w:val="24"/>
                <w:szCs w:val="24"/>
                <w:lang w:val="lt-LT"/>
              </w:rPr>
              <w:t>jų</w:t>
            </w:r>
            <w:r w:rsidR="006A4C56">
              <w:rPr>
                <w:sz w:val="24"/>
                <w:szCs w:val="24"/>
                <w:lang w:val="lt-LT"/>
              </w:rPr>
              <w:t xml:space="preserve"> blankų spausdinimas</w:t>
            </w:r>
            <w:r w:rsidRPr="00056A49">
              <w:rPr>
                <w:sz w:val="24"/>
                <w:szCs w:val="24"/>
                <w:lang w:val="lt-LT"/>
              </w:rPr>
              <w:t>).</w:t>
            </w:r>
            <w:r>
              <w:rPr>
                <w:sz w:val="24"/>
                <w:szCs w:val="24"/>
                <w:lang w:val="lt-LT"/>
              </w:rPr>
              <w:t xml:space="preserve"> </w:t>
            </w:r>
          </w:p>
        </w:tc>
        <w:tc>
          <w:tcPr>
            <w:tcW w:w="4551" w:type="dxa"/>
            <w:tcBorders>
              <w:top w:val="single" w:sz="4" w:space="0" w:color="auto"/>
              <w:left w:val="single" w:sz="4" w:space="0" w:color="auto"/>
              <w:bottom w:val="single" w:sz="4" w:space="0" w:color="auto"/>
              <w:right w:val="single" w:sz="4" w:space="0" w:color="auto"/>
            </w:tcBorders>
          </w:tcPr>
          <w:p w14:paraId="0F4877CA" w14:textId="77777777" w:rsidR="0064283E" w:rsidRPr="008150AA" w:rsidRDefault="0064283E" w:rsidP="00342009">
            <w:pPr>
              <w:jc w:val="both"/>
              <w:rPr>
                <w:sz w:val="24"/>
                <w:szCs w:val="24"/>
                <w:lang w:val="lt-LT"/>
              </w:rPr>
            </w:pPr>
            <w:r>
              <w:rPr>
                <w:sz w:val="24"/>
                <w:szCs w:val="24"/>
                <w:lang w:val="lt-LT"/>
              </w:rPr>
              <w:t>Paslaugų tei</w:t>
            </w:r>
            <w:r w:rsidRPr="00A70B57">
              <w:rPr>
                <w:sz w:val="24"/>
                <w:szCs w:val="24"/>
                <w:lang w:val="lt-LT"/>
              </w:rPr>
              <w:t xml:space="preserve">kėjo </w:t>
            </w:r>
            <w:r w:rsidR="00FA68C5">
              <w:rPr>
                <w:sz w:val="24"/>
                <w:szCs w:val="24"/>
                <w:lang w:val="lt-LT"/>
              </w:rPr>
              <w:t xml:space="preserve">galiojanti saugiųjų dokumentų blankų gamybos </w:t>
            </w:r>
            <w:r w:rsidR="00CA1F44">
              <w:rPr>
                <w:sz w:val="24"/>
                <w:szCs w:val="24"/>
                <w:lang w:val="lt-LT"/>
              </w:rPr>
              <w:t xml:space="preserve">licencija </w:t>
            </w:r>
            <w:r w:rsidRPr="00A70B57">
              <w:rPr>
                <w:sz w:val="24"/>
                <w:szCs w:val="24"/>
                <w:lang w:val="lt-LT"/>
              </w:rPr>
              <w:t xml:space="preserve">ar kitų dokumentų, kurie patvirtina, kad </w:t>
            </w:r>
            <w:r>
              <w:rPr>
                <w:sz w:val="24"/>
                <w:szCs w:val="24"/>
                <w:lang w:val="lt-LT"/>
              </w:rPr>
              <w:t xml:space="preserve">paslaugų </w:t>
            </w:r>
            <w:r w:rsidRPr="00A70B57">
              <w:rPr>
                <w:sz w:val="24"/>
                <w:szCs w:val="24"/>
                <w:lang w:val="lt-LT"/>
              </w:rPr>
              <w:t>te</w:t>
            </w:r>
            <w:r>
              <w:rPr>
                <w:sz w:val="24"/>
                <w:szCs w:val="24"/>
                <w:lang w:val="lt-LT"/>
              </w:rPr>
              <w:t>i</w:t>
            </w:r>
            <w:r w:rsidRPr="00A70B57">
              <w:rPr>
                <w:sz w:val="24"/>
                <w:szCs w:val="24"/>
                <w:lang w:val="lt-LT"/>
              </w:rPr>
              <w:t xml:space="preserve">kėjas turi teisę užsiimti veikla, reikalinga pirkimo sutarčiai </w:t>
            </w:r>
            <w:r>
              <w:rPr>
                <w:sz w:val="24"/>
                <w:szCs w:val="24"/>
                <w:lang w:val="lt-LT"/>
              </w:rPr>
              <w:t>įvykdyti</w:t>
            </w:r>
            <w:r w:rsidR="00342009">
              <w:rPr>
                <w:sz w:val="24"/>
                <w:szCs w:val="24"/>
                <w:lang w:val="lt-LT"/>
              </w:rPr>
              <w:t xml:space="preserve">. </w:t>
            </w:r>
            <w:r w:rsidRPr="00C33877">
              <w:rPr>
                <w:sz w:val="24"/>
                <w:szCs w:val="24"/>
                <w:u w:val="single"/>
                <w:lang w:val="lt-LT"/>
              </w:rPr>
              <w:t>Pateikiamas skenuotas dokumentas elektroninėje formoje.</w:t>
            </w:r>
          </w:p>
        </w:tc>
      </w:tr>
      <w:tr w:rsidR="009B6B6B" w:rsidRPr="00A313A3" w14:paraId="04AB8B14" w14:textId="77777777" w:rsidTr="00F8548A">
        <w:tc>
          <w:tcPr>
            <w:tcW w:w="534" w:type="dxa"/>
            <w:tcBorders>
              <w:top w:val="single" w:sz="4" w:space="0" w:color="auto"/>
              <w:left w:val="single" w:sz="4" w:space="0" w:color="auto"/>
              <w:bottom w:val="single" w:sz="4" w:space="0" w:color="auto"/>
              <w:right w:val="single" w:sz="4" w:space="0" w:color="auto"/>
            </w:tcBorders>
          </w:tcPr>
          <w:p w14:paraId="262EB001" w14:textId="77777777" w:rsidR="009B6B6B" w:rsidRPr="00A313A3" w:rsidRDefault="006D3800" w:rsidP="00FD75D5">
            <w:pPr>
              <w:jc w:val="center"/>
              <w:rPr>
                <w:sz w:val="24"/>
                <w:szCs w:val="24"/>
                <w:lang w:val="lt-LT"/>
              </w:rPr>
            </w:pPr>
            <w:r>
              <w:rPr>
                <w:sz w:val="24"/>
                <w:szCs w:val="24"/>
                <w:lang w:val="lt-LT"/>
              </w:rPr>
              <w:lastRenderedPageBreak/>
              <w:t>2</w:t>
            </w:r>
            <w:r w:rsidR="00FD75D5">
              <w:rPr>
                <w:sz w:val="24"/>
                <w:szCs w:val="24"/>
                <w:lang w:val="lt-LT"/>
              </w:rPr>
              <w:t>.</w:t>
            </w:r>
          </w:p>
        </w:tc>
        <w:tc>
          <w:tcPr>
            <w:tcW w:w="5103" w:type="dxa"/>
            <w:tcBorders>
              <w:top w:val="single" w:sz="4" w:space="0" w:color="auto"/>
              <w:left w:val="single" w:sz="4" w:space="0" w:color="auto"/>
              <w:bottom w:val="single" w:sz="4" w:space="0" w:color="auto"/>
              <w:right w:val="single" w:sz="4" w:space="0" w:color="auto"/>
            </w:tcBorders>
          </w:tcPr>
          <w:p w14:paraId="6822ED0E" w14:textId="77777777" w:rsidR="009B6B6B" w:rsidRPr="00755947" w:rsidRDefault="00BB2DEA" w:rsidP="00EF6972">
            <w:pPr>
              <w:jc w:val="both"/>
              <w:rPr>
                <w:sz w:val="24"/>
                <w:szCs w:val="24"/>
                <w:lang w:val="lt-LT"/>
              </w:rPr>
            </w:pPr>
            <w:r w:rsidRPr="00755947">
              <w:rPr>
                <w:sz w:val="24"/>
                <w:szCs w:val="24"/>
                <w:lang w:val="lt-LT"/>
              </w:rPr>
              <w:t>Paslaugų t</w:t>
            </w:r>
            <w:r w:rsidR="001115E3" w:rsidRPr="00755947">
              <w:rPr>
                <w:sz w:val="24"/>
                <w:szCs w:val="24"/>
                <w:lang w:val="lt-LT"/>
              </w:rPr>
              <w:t>e</w:t>
            </w:r>
            <w:r w:rsidRPr="00755947">
              <w:rPr>
                <w:sz w:val="24"/>
                <w:szCs w:val="24"/>
                <w:lang w:val="lt-LT"/>
              </w:rPr>
              <w:t>i</w:t>
            </w:r>
            <w:r w:rsidR="009B6B6B" w:rsidRPr="00755947">
              <w:rPr>
                <w:sz w:val="24"/>
                <w:szCs w:val="24"/>
                <w:lang w:val="lt-LT"/>
              </w:rPr>
              <w:t xml:space="preserve">kėjas, kuris yra fizinis asmuo, arba </w:t>
            </w:r>
            <w:r w:rsidRPr="00755947">
              <w:rPr>
                <w:sz w:val="24"/>
                <w:szCs w:val="24"/>
                <w:lang w:val="lt-LT"/>
              </w:rPr>
              <w:t xml:space="preserve">paslaugų </w:t>
            </w:r>
            <w:r w:rsidR="009B6B6B" w:rsidRPr="00755947">
              <w:rPr>
                <w:sz w:val="24"/>
                <w:szCs w:val="24"/>
                <w:lang w:val="lt-LT"/>
              </w:rPr>
              <w:t>t</w:t>
            </w:r>
            <w:r w:rsidR="001115E3" w:rsidRPr="00755947">
              <w:rPr>
                <w:sz w:val="24"/>
                <w:szCs w:val="24"/>
                <w:lang w:val="lt-LT"/>
              </w:rPr>
              <w:t>e</w:t>
            </w:r>
            <w:r w:rsidRPr="00755947">
              <w:rPr>
                <w:sz w:val="24"/>
                <w:szCs w:val="24"/>
                <w:lang w:val="lt-LT"/>
              </w:rPr>
              <w:t>i</w:t>
            </w:r>
            <w:r w:rsidR="009B6B6B" w:rsidRPr="00755947">
              <w:rPr>
                <w:sz w:val="24"/>
                <w:szCs w:val="24"/>
                <w:lang w:val="lt-LT"/>
              </w:rPr>
              <w:t>kėjo, kuris yra juridinis asmuo, vadovas ar ūkinės bendrijos tikrasis</w:t>
            </w:r>
            <w:r w:rsidR="002234C5" w:rsidRPr="00755947">
              <w:rPr>
                <w:sz w:val="24"/>
                <w:szCs w:val="24"/>
                <w:lang w:val="lt-LT"/>
              </w:rPr>
              <w:t xml:space="preserve"> (tikrieji) </w:t>
            </w:r>
            <w:r w:rsidR="009B6B6B" w:rsidRPr="00755947">
              <w:rPr>
                <w:sz w:val="24"/>
                <w:szCs w:val="24"/>
                <w:lang w:val="lt-LT"/>
              </w:rPr>
              <w:t xml:space="preserve"> narys (nariai), turintis (turintys) teisę juridinio asmens vardu sudaryti sandorį, </w:t>
            </w:r>
            <w:r w:rsidR="002234C5" w:rsidRPr="00755947">
              <w:rPr>
                <w:sz w:val="24"/>
                <w:szCs w:val="24"/>
                <w:lang w:val="lt-LT"/>
              </w:rPr>
              <w:t>ar</w:t>
            </w:r>
            <w:r w:rsidR="009B6B6B" w:rsidRPr="00755947">
              <w:rPr>
                <w:sz w:val="24"/>
                <w:szCs w:val="24"/>
                <w:lang w:val="lt-LT"/>
              </w:rPr>
              <w:t xml:space="preserve"> buhalteris (buhalteriai) ar kitas (kiti) asmuo (asmenys), turintis (turintys) teisę surašyti ir pasirašyti </w:t>
            </w:r>
            <w:r w:rsidRPr="00755947">
              <w:rPr>
                <w:sz w:val="24"/>
                <w:szCs w:val="24"/>
                <w:lang w:val="lt-LT"/>
              </w:rPr>
              <w:t xml:space="preserve">paslaugų </w:t>
            </w:r>
            <w:r w:rsidR="009B6B6B" w:rsidRPr="00755947">
              <w:rPr>
                <w:sz w:val="24"/>
                <w:szCs w:val="24"/>
                <w:lang w:val="lt-LT"/>
              </w:rPr>
              <w:t>t</w:t>
            </w:r>
            <w:r w:rsidR="001115E3" w:rsidRPr="00755947">
              <w:rPr>
                <w:sz w:val="24"/>
                <w:szCs w:val="24"/>
                <w:lang w:val="lt-LT"/>
              </w:rPr>
              <w:t>e</w:t>
            </w:r>
            <w:r w:rsidRPr="00755947">
              <w:rPr>
                <w:sz w:val="24"/>
                <w:szCs w:val="24"/>
                <w:lang w:val="lt-LT"/>
              </w:rPr>
              <w:t>i</w:t>
            </w:r>
            <w:r w:rsidR="009B6B6B" w:rsidRPr="00755947">
              <w:rPr>
                <w:sz w:val="24"/>
                <w:szCs w:val="24"/>
                <w:lang w:val="lt-LT"/>
              </w:rPr>
              <w:t>kėjo apskaitos dokumentus, neturi neišnykusio ar nepanaikinto teistumo</w:t>
            </w:r>
            <w:r w:rsidR="002234C5" w:rsidRPr="00755947">
              <w:rPr>
                <w:sz w:val="24"/>
                <w:szCs w:val="24"/>
                <w:lang w:val="lt-LT"/>
              </w:rPr>
              <w:t xml:space="preserve"> arba</w:t>
            </w:r>
            <w:r w:rsidR="009B6B6B" w:rsidRPr="00755947">
              <w:rPr>
                <w:sz w:val="24"/>
                <w:szCs w:val="24"/>
                <w:lang w:val="lt-LT"/>
              </w:rPr>
              <w:t xml:space="preserve"> dėl </w:t>
            </w:r>
            <w:r w:rsidRPr="00755947">
              <w:rPr>
                <w:sz w:val="24"/>
                <w:szCs w:val="24"/>
                <w:lang w:val="lt-LT"/>
              </w:rPr>
              <w:t xml:space="preserve">paslaugų </w:t>
            </w:r>
            <w:r w:rsidR="009B6B6B" w:rsidRPr="00755947">
              <w:rPr>
                <w:sz w:val="24"/>
                <w:szCs w:val="24"/>
                <w:lang w:val="lt-LT"/>
              </w:rPr>
              <w:t>t</w:t>
            </w:r>
            <w:r w:rsidR="001115E3" w:rsidRPr="00755947">
              <w:rPr>
                <w:sz w:val="24"/>
                <w:szCs w:val="24"/>
                <w:lang w:val="lt-LT"/>
              </w:rPr>
              <w:t>e</w:t>
            </w:r>
            <w:r w:rsidRPr="00755947">
              <w:rPr>
                <w:sz w:val="24"/>
                <w:szCs w:val="24"/>
                <w:lang w:val="lt-LT"/>
              </w:rPr>
              <w:t>i</w:t>
            </w:r>
            <w:r w:rsidR="009B6B6B" w:rsidRPr="00755947">
              <w:rPr>
                <w:sz w:val="24"/>
                <w:szCs w:val="24"/>
                <w:lang w:val="lt-LT"/>
              </w:rPr>
              <w:t xml:space="preserve">kėjo (juridinio asmens) per pastaruosius 5 metus nebuvo priimtas ir įsiteisėjęs apkaltinamasis teismo nuosprendis už dalyvavimą nusikalstamame susivienijame, jo organizavimą ar vadovavimą jam, už </w:t>
            </w:r>
            <w:r w:rsidR="00EF6972" w:rsidRPr="00755947">
              <w:rPr>
                <w:sz w:val="24"/>
                <w:szCs w:val="24"/>
                <w:lang w:val="lt-LT"/>
              </w:rPr>
              <w:t xml:space="preserve">teroro aktą, terorizmo kurstymą, valstybės paslapties </w:t>
            </w:r>
            <w:r w:rsidR="00A1754B" w:rsidRPr="00755947">
              <w:rPr>
                <w:sz w:val="24"/>
                <w:szCs w:val="24"/>
                <w:lang w:val="lt-LT"/>
              </w:rPr>
              <w:t>a</w:t>
            </w:r>
            <w:r w:rsidR="00EF6972" w:rsidRPr="00755947">
              <w:rPr>
                <w:sz w:val="24"/>
                <w:szCs w:val="24"/>
                <w:lang w:val="lt-LT"/>
              </w:rPr>
              <w:t xml:space="preserve">tskleidimą ar praradimą, už </w:t>
            </w:r>
            <w:r w:rsidR="009B6B6B" w:rsidRPr="00755947">
              <w:rPr>
                <w:sz w:val="24"/>
                <w:szCs w:val="24"/>
                <w:lang w:val="lt-LT"/>
              </w:rPr>
              <w:t xml:space="preserve">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w:t>
            </w:r>
            <w:r w:rsidR="00EF6972" w:rsidRPr="00755947">
              <w:rPr>
                <w:sz w:val="24"/>
                <w:szCs w:val="24"/>
                <w:lang w:val="lt-LT"/>
              </w:rPr>
              <w:t>D</w:t>
            </w:r>
            <w:r w:rsidR="009B6B6B" w:rsidRPr="00755947">
              <w:rPr>
                <w:sz w:val="24"/>
                <w:szCs w:val="24"/>
                <w:lang w:val="lt-LT"/>
              </w:rPr>
              <w:t>irektyvos 200</w:t>
            </w:r>
            <w:r w:rsidR="00EF6972" w:rsidRPr="00755947">
              <w:rPr>
                <w:sz w:val="24"/>
                <w:szCs w:val="24"/>
                <w:lang w:val="lt-LT"/>
              </w:rPr>
              <w:t>9</w:t>
            </w:r>
            <w:r w:rsidR="009B6B6B" w:rsidRPr="00755947">
              <w:rPr>
                <w:sz w:val="24"/>
                <w:szCs w:val="24"/>
                <w:lang w:val="lt-LT"/>
              </w:rPr>
              <w:t>/</w:t>
            </w:r>
            <w:r w:rsidR="00EF6972" w:rsidRPr="00755947">
              <w:rPr>
                <w:sz w:val="24"/>
                <w:szCs w:val="24"/>
                <w:lang w:val="lt-LT"/>
              </w:rPr>
              <w:t>81</w:t>
            </w:r>
            <w:r w:rsidR="009B6B6B" w:rsidRPr="00755947">
              <w:rPr>
                <w:sz w:val="24"/>
                <w:szCs w:val="24"/>
                <w:lang w:val="lt-LT"/>
              </w:rPr>
              <w:t xml:space="preserve">/EB </w:t>
            </w:r>
            <w:r w:rsidR="00EF6972" w:rsidRPr="00755947">
              <w:rPr>
                <w:sz w:val="24"/>
                <w:szCs w:val="24"/>
                <w:lang w:val="lt-LT"/>
              </w:rPr>
              <w:t xml:space="preserve">39 straipsnio 1 dalyje </w:t>
            </w:r>
            <w:r w:rsidR="009B6B6B" w:rsidRPr="00755947">
              <w:rPr>
                <w:sz w:val="24"/>
                <w:szCs w:val="24"/>
                <w:lang w:val="lt-LT"/>
              </w:rPr>
              <w:t>išvardytuose Europos Sąjungos teisės aktuose apibrėžtus nusikaltimus.</w:t>
            </w:r>
          </w:p>
        </w:tc>
        <w:tc>
          <w:tcPr>
            <w:tcW w:w="4551" w:type="dxa"/>
            <w:tcBorders>
              <w:top w:val="single" w:sz="4" w:space="0" w:color="auto"/>
              <w:left w:val="single" w:sz="4" w:space="0" w:color="auto"/>
              <w:bottom w:val="single" w:sz="4" w:space="0" w:color="auto"/>
              <w:right w:val="single" w:sz="4" w:space="0" w:color="auto"/>
            </w:tcBorders>
          </w:tcPr>
          <w:p w14:paraId="1EED11FF" w14:textId="77777777" w:rsidR="009B6B6B" w:rsidRPr="0020328C" w:rsidRDefault="009B6B6B" w:rsidP="00C33877">
            <w:pPr>
              <w:jc w:val="both"/>
              <w:rPr>
                <w:sz w:val="24"/>
                <w:szCs w:val="24"/>
                <w:lang w:val="lt-LT"/>
              </w:rPr>
            </w:pPr>
            <w:r>
              <w:rPr>
                <w:sz w:val="24"/>
                <w:szCs w:val="24"/>
                <w:lang w:val="lt-LT"/>
              </w:rPr>
              <w:t>I</w:t>
            </w:r>
            <w:r w:rsidRPr="00B31AF2">
              <w:rPr>
                <w:sz w:val="24"/>
                <w:szCs w:val="24"/>
                <w:lang w:val="lt-LT"/>
              </w:rPr>
              <w:t>šraš</w:t>
            </w:r>
            <w:r>
              <w:rPr>
                <w:sz w:val="24"/>
                <w:szCs w:val="24"/>
                <w:lang w:val="lt-LT"/>
              </w:rPr>
              <w:t>as</w:t>
            </w:r>
            <w:r w:rsidRPr="00B31AF2">
              <w:rPr>
                <w:sz w:val="24"/>
                <w:szCs w:val="24"/>
                <w:lang w:val="lt-LT"/>
              </w:rPr>
              <w:t xml:space="preserve"> iš teismo sprendimo arba Informatikos ir ryšių departamento prie Vidaus reikalų ministerijos arba atitinkamos užsienio šalies institucijos dokument</w:t>
            </w:r>
            <w:r>
              <w:rPr>
                <w:sz w:val="24"/>
                <w:szCs w:val="24"/>
                <w:lang w:val="lt-LT"/>
              </w:rPr>
              <w:t>as</w:t>
            </w:r>
            <w:r w:rsidRPr="00B31AF2">
              <w:rPr>
                <w:sz w:val="24"/>
                <w:szCs w:val="24"/>
                <w:lang w:val="lt-LT"/>
              </w:rPr>
              <w:t>, išduot</w:t>
            </w:r>
            <w:r>
              <w:rPr>
                <w:sz w:val="24"/>
                <w:szCs w:val="24"/>
                <w:lang w:val="lt-LT"/>
              </w:rPr>
              <w:t>as</w:t>
            </w:r>
            <w:r w:rsidRPr="00B31AF2">
              <w:rPr>
                <w:sz w:val="24"/>
                <w:szCs w:val="24"/>
                <w:lang w:val="lt-LT"/>
              </w:rPr>
              <w:t xml:space="preserve"> ne anksčiau</w:t>
            </w:r>
            <w:r>
              <w:rPr>
                <w:sz w:val="24"/>
                <w:szCs w:val="24"/>
                <w:lang w:val="lt-LT"/>
              </w:rPr>
              <w:t xml:space="preserve"> kaip 60 dienų iki pa</w:t>
            </w:r>
            <w:r w:rsidR="00301BD2">
              <w:rPr>
                <w:sz w:val="24"/>
                <w:szCs w:val="24"/>
                <w:lang w:val="lt-LT"/>
              </w:rPr>
              <w:t>raiškų</w:t>
            </w:r>
            <w:r>
              <w:rPr>
                <w:sz w:val="24"/>
                <w:szCs w:val="24"/>
                <w:lang w:val="lt-LT"/>
              </w:rPr>
              <w:t xml:space="preserve"> pateikimo termino pabaigos.</w:t>
            </w:r>
            <w:r w:rsidRPr="00292A93">
              <w:rPr>
                <w:sz w:val="24"/>
                <w:szCs w:val="24"/>
                <w:lang w:val="lt-LT"/>
              </w:rPr>
              <w:t xml:space="preserve"> </w:t>
            </w:r>
            <w:r w:rsidRPr="0020328C">
              <w:rPr>
                <w:sz w:val="24"/>
                <w:szCs w:val="24"/>
                <w:lang w:val="lt-LT"/>
              </w:rPr>
              <w:t>Jei dokumentas išduotas anksčiau, tačiau jo galiojimo terminas ilgesnis nei pa</w:t>
            </w:r>
            <w:r w:rsidR="00301BD2">
              <w:rPr>
                <w:sz w:val="24"/>
                <w:szCs w:val="24"/>
                <w:lang w:val="lt-LT"/>
              </w:rPr>
              <w:t>raiškų</w:t>
            </w:r>
            <w:r w:rsidRPr="0020328C">
              <w:rPr>
                <w:sz w:val="24"/>
                <w:szCs w:val="24"/>
                <w:lang w:val="lt-LT"/>
              </w:rPr>
              <w:t xml:space="preserve"> pateikimo terminas, toks dokumentas yra priimtinas.</w:t>
            </w:r>
            <w:r w:rsidRPr="00292A93">
              <w:rPr>
                <w:sz w:val="24"/>
                <w:szCs w:val="24"/>
                <w:lang w:val="lt-LT"/>
              </w:rPr>
              <w:t xml:space="preserve"> </w:t>
            </w:r>
            <w:r w:rsidRPr="00C33877">
              <w:rPr>
                <w:sz w:val="24"/>
                <w:szCs w:val="24"/>
                <w:u w:val="single"/>
                <w:lang w:val="lt-LT"/>
              </w:rPr>
              <w:t>Pateikiama</w:t>
            </w:r>
            <w:r w:rsidR="004507CC">
              <w:rPr>
                <w:sz w:val="24"/>
                <w:szCs w:val="24"/>
                <w:u w:val="single"/>
                <w:lang w:val="lt-LT"/>
              </w:rPr>
              <w:t xml:space="preserve"> skaitmeninė </w:t>
            </w:r>
            <w:r w:rsidR="00EF6427">
              <w:rPr>
                <w:sz w:val="24"/>
                <w:szCs w:val="24"/>
                <w:u w:val="single"/>
                <w:lang w:val="lt-LT"/>
              </w:rPr>
              <w:t xml:space="preserve">dokumento </w:t>
            </w:r>
            <w:r w:rsidR="004507CC">
              <w:rPr>
                <w:sz w:val="24"/>
                <w:szCs w:val="24"/>
                <w:u w:val="single"/>
                <w:lang w:val="lt-LT"/>
              </w:rPr>
              <w:t>kopija</w:t>
            </w:r>
            <w:r w:rsidRPr="00C33877">
              <w:rPr>
                <w:sz w:val="24"/>
                <w:szCs w:val="24"/>
                <w:u w:val="single"/>
                <w:lang w:val="lt-LT"/>
              </w:rPr>
              <w:t>.</w:t>
            </w:r>
          </w:p>
          <w:p w14:paraId="07D82A4C" w14:textId="77777777" w:rsidR="009B6B6B" w:rsidRDefault="009B6B6B" w:rsidP="00292A93">
            <w:pPr>
              <w:jc w:val="center"/>
              <w:rPr>
                <w:sz w:val="24"/>
                <w:szCs w:val="24"/>
                <w:lang w:val="lt-LT"/>
              </w:rPr>
            </w:pPr>
          </w:p>
          <w:p w14:paraId="0ADB641A" w14:textId="77777777" w:rsidR="009B6B6B" w:rsidRDefault="009B6B6B" w:rsidP="00292A93">
            <w:pPr>
              <w:jc w:val="center"/>
              <w:rPr>
                <w:sz w:val="24"/>
                <w:szCs w:val="24"/>
                <w:lang w:val="lt-LT"/>
              </w:rPr>
            </w:pPr>
          </w:p>
          <w:p w14:paraId="1D9BFFA8" w14:textId="77777777" w:rsidR="009B6B6B" w:rsidRPr="00A313A3" w:rsidRDefault="009B6B6B" w:rsidP="00292A93">
            <w:pPr>
              <w:jc w:val="center"/>
              <w:rPr>
                <w:sz w:val="24"/>
                <w:szCs w:val="24"/>
                <w:lang w:val="lt-LT"/>
              </w:rPr>
            </w:pPr>
          </w:p>
        </w:tc>
      </w:tr>
      <w:tr w:rsidR="003975CF" w:rsidRPr="00A313A3" w14:paraId="196C91E9" w14:textId="77777777" w:rsidTr="00F8548A">
        <w:tc>
          <w:tcPr>
            <w:tcW w:w="534" w:type="dxa"/>
            <w:tcBorders>
              <w:top w:val="single" w:sz="4" w:space="0" w:color="auto"/>
              <w:left w:val="single" w:sz="4" w:space="0" w:color="auto"/>
              <w:bottom w:val="single" w:sz="4" w:space="0" w:color="auto"/>
              <w:right w:val="single" w:sz="4" w:space="0" w:color="auto"/>
            </w:tcBorders>
          </w:tcPr>
          <w:p w14:paraId="440336D6" w14:textId="77777777" w:rsidR="003975CF" w:rsidRDefault="003975CF" w:rsidP="00FD75D5">
            <w:pPr>
              <w:jc w:val="center"/>
              <w:rPr>
                <w:sz w:val="24"/>
                <w:szCs w:val="24"/>
                <w:lang w:val="lt-LT"/>
              </w:rPr>
            </w:pPr>
            <w:r>
              <w:rPr>
                <w:sz w:val="24"/>
                <w:szCs w:val="24"/>
                <w:lang w:val="lt-LT"/>
              </w:rPr>
              <w:t>3.</w:t>
            </w:r>
          </w:p>
        </w:tc>
        <w:tc>
          <w:tcPr>
            <w:tcW w:w="5103" w:type="dxa"/>
            <w:tcBorders>
              <w:top w:val="single" w:sz="4" w:space="0" w:color="auto"/>
              <w:left w:val="single" w:sz="4" w:space="0" w:color="auto"/>
              <w:bottom w:val="single" w:sz="4" w:space="0" w:color="auto"/>
              <w:right w:val="single" w:sz="4" w:space="0" w:color="auto"/>
            </w:tcBorders>
          </w:tcPr>
          <w:p w14:paraId="4A5B8EE7" w14:textId="77777777" w:rsidR="003975CF" w:rsidRPr="00755947" w:rsidRDefault="003975CF" w:rsidP="003975CF">
            <w:pPr>
              <w:jc w:val="both"/>
              <w:rPr>
                <w:sz w:val="24"/>
                <w:szCs w:val="24"/>
                <w:lang w:val="lt-LT"/>
              </w:rPr>
            </w:pPr>
            <w:r>
              <w:rPr>
                <w:sz w:val="24"/>
                <w:szCs w:val="24"/>
                <w:lang w:val="lt-LT"/>
              </w:rPr>
              <w:t>Paslaugų t</w:t>
            </w:r>
            <w:r w:rsidRPr="003975CF">
              <w:rPr>
                <w:sz w:val="24"/>
                <w:szCs w:val="24"/>
                <w:lang w:val="lt-LT"/>
              </w:rPr>
              <w:t>e</w:t>
            </w:r>
            <w:r>
              <w:rPr>
                <w:sz w:val="24"/>
                <w:szCs w:val="24"/>
                <w:lang w:val="lt-LT"/>
              </w:rPr>
              <w:t>i</w:t>
            </w:r>
            <w:r w:rsidRPr="003975CF">
              <w:rPr>
                <w:sz w:val="24"/>
                <w:szCs w:val="24"/>
                <w:lang w:val="lt-LT"/>
              </w:rPr>
              <w:t>kėjas nėra padaręs profesinio pažeidimo, kai už finansinės atskaitomybės ir audito teisės aktų pažeidimus te</w:t>
            </w:r>
            <w:r>
              <w:rPr>
                <w:sz w:val="24"/>
                <w:szCs w:val="24"/>
                <w:lang w:val="lt-LT"/>
              </w:rPr>
              <w:t>i</w:t>
            </w:r>
            <w:r w:rsidRPr="003975CF">
              <w:rPr>
                <w:sz w:val="24"/>
                <w:szCs w:val="24"/>
                <w:lang w:val="lt-LT"/>
              </w:rPr>
              <w:t>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551" w:type="dxa"/>
            <w:tcBorders>
              <w:top w:val="single" w:sz="4" w:space="0" w:color="auto"/>
              <w:left w:val="single" w:sz="4" w:space="0" w:color="auto"/>
              <w:bottom w:val="single" w:sz="4" w:space="0" w:color="auto"/>
              <w:right w:val="single" w:sz="4" w:space="0" w:color="auto"/>
            </w:tcBorders>
          </w:tcPr>
          <w:p w14:paraId="3586019F" w14:textId="77777777" w:rsidR="003975CF" w:rsidRPr="003975CF" w:rsidRDefault="008E79CD" w:rsidP="003975CF">
            <w:pPr>
              <w:jc w:val="both"/>
              <w:rPr>
                <w:sz w:val="24"/>
                <w:szCs w:val="24"/>
                <w:lang w:val="lt-LT"/>
              </w:rPr>
            </w:pPr>
            <w:r>
              <w:rPr>
                <w:sz w:val="24"/>
                <w:szCs w:val="24"/>
                <w:lang w:val="lt-LT"/>
              </w:rPr>
              <w:t>P</w:t>
            </w:r>
            <w:r w:rsidR="003975CF">
              <w:rPr>
                <w:sz w:val="24"/>
                <w:szCs w:val="24"/>
                <w:lang w:val="lt-LT"/>
              </w:rPr>
              <w:t>aslaugų</w:t>
            </w:r>
            <w:r w:rsidR="003975CF" w:rsidRPr="003975CF">
              <w:rPr>
                <w:sz w:val="24"/>
                <w:szCs w:val="24"/>
                <w:lang w:val="lt-LT"/>
              </w:rPr>
              <w:t xml:space="preserve"> te</w:t>
            </w:r>
            <w:r w:rsidR="003975CF">
              <w:rPr>
                <w:sz w:val="24"/>
                <w:szCs w:val="24"/>
                <w:lang w:val="lt-LT"/>
              </w:rPr>
              <w:t>i</w:t>
            </w:r>
            <w:r w:rsidR="003975CF" w:rsidRPr="003975CF">
              <w:rPr>
                <w:sz w:val="24"/>
                <w:szCs w:val="24"/>
                <w:lang w:val="lt-LT"/>
              </w:rPr>
              <w:t xml:space="preserve">kėjo deklaracija. </w:t>
            </w:r>
          </w:p>
          <w:p w14:paraId="70F8F219" w14:textId="77777777" w:rsidR="003975CF" w:rsidRPr="003975CF" w:rsidRDefault="003975CF" w:rsidP="003975CF">
            <w:pPr>
              <w:jc w:val="both"/>
              <w:rPr>
                <w:sz w:val="24"/>
                <w:szCs w:val="24"/>
                <w:u w:val="single"/>
                <w:lang w:val="lt-LT"/>
              </w:rPr>
            </w:pPr>
            <w:r w:rsidRPr="003975CF">
              <w:rPr>
                <w:sz w:val="24"/>
                <w:szCs w:val="24"/>
                <w:u w:val="single"/>
                <w:lang w:val="lt-LT"/>
              </w:rPr>
              <w:t>Pateikiamas skenuotas dokumentas elektroninėje formoje.</w:t>
            </w:r>
          </w:p>
        </w:tc>
      </w:tr>
      <w:tr w:rsidR="00FC041F" w:rsidRPr="00A313A3" w14:paraId="763BF525" w14:textId="77777777" w:rsidTr="00F8548A">
        <w:tc>
          <w:tcPr>
            <w:tcW w:w="534" w:type="dxa"/>
            <w:tcBorders>
              <w:top w:val="single" w:sz="4" w:space="0" w:color="auto"/>
              <w:left w:val="single" w:sz="4" w:space="0" w:color="auto"/>
              <w:bottom w:val="single" w:sz="4" w:space="0" w:color="auto"/>
              <w:right w:val="single" w:sz="4" w:space="0" w:color="auto"/>
            </w:tcBorders>
          </w:tcPr>
          <w:p w14:paraId="75264F9D" w14:textId="77777777" w:rsidR="00FC041F" w:rsidRDefault="003975CF" w:rsidP="00235C6A">
            <w:pPr>
              <w:jc w:val="center"/>
              <w:rPr>
                <w:sz w:val="24"/>
                <w:szCs w:val="24"/>
                <w:lang w:val="lt-LT"/>
              </w:rPr>
            </w:pPr>
            <w:r>
              <w:rPr>
                <w:sz w:val="24"/>
                <w:szCs w:val="24"/>
                <w:lang w:val="lt-LT"/>
              </w:rPr>
              <w:t>4</w:t>
            </w:r>
            <w:r w:rsidR="00FC041F">
              <w:rPr>
                <w:sz w:val="24"/>
                <w:szCs w:val="24"/>
                <w:lang w:val="lt-LT"/>
              </w:rPr>
              <w:t>.</w:t>
            </w:r>
          </w:p>
        </w:tc>
        <w:tc>
          <w:tcPr>
            <w:tcW w:w="5103" w:type="dxa"/>
            <w:tcBorders>
              <w:top w:val="single" w:sz="4" w:space="0" w:color="auto"/>
              <w:left w:val="single" w:sz="4" w:space="0" w:color="auto"/>
              <w:bottom w:val="single" w:sz="4" w:space="0" w:color="auto"/>
              <w:right w:val="single" w:sz="4" w:space="0" w:color="auto"/>
            </w:tcBorders>
          </w:tcPr>
          <w:p w14:paraId="59C92E2C" w14:textId="77777777" w:rsidR="00FC041F" w:rsidRPr="00A313A3" w:rsidRDefault="00FC041F" w:rsidP="00235C6A">
            <w:pPr>
              <w:jc w:val="both"/>
              <w:rPr>
                <w:sz w:val="24"/>
                <w:szCs w:val="24"/>
                <w:lang w:val="lt-LT"/>
              </w:rPr>
            </w:pPr>
            <w:r>
              <w:rPr>
                <w:sz w:val="24"/>
                <w:szCs w:val="24"/>
                <w:lang w:val="lt-LT"/>
              </w:rPr>
              <w:t>Paslaugų teikėjas yra patikimas ir nekelia pavojaus nacionaliniam ar kitos valstybės narės saugumui.</w:t>
            </w:r>
          </w:p>
        </w:tc>
        <w:tc>
          <w:tcPr>
            <w:tcW w:w="4551" w:type="dxa"/>
            <w:tcBorders>
              <w:top w:val="single" w:sz="4" w:space="0" w:color="auto"/>
              <w:left w:val="single" w:sz="4" w:space="0" w:color="auto"/>
              <w:bottom w:val="single" w:sz="4" w:space="0" w:color="auto"/>
              <w:right w:val="single" w:sz="4" w:space="0" w:color="auto"/>
            </w:tcBorders>
          </w:tcPr>
          <w:p w14:paraId="15FD3CCE" w14:textId="77777777" w:rsidR="00301BD2" w:rsidRPr="00B75B51" w:rsidRDefault="00FC041F" w:rsidP="00235C6A">
            <w:pPr>
              <w:jc w:val="both"/>
              <w:rPr>
                <w:sz w:val="24"/>
                <w:szCs w:val="24"/>
                <w:lang w:val="lt-LT"/>
              </w:rPr>
            </w:pPr>
            <w:r w:rsidRPr="00B75B51">
              <w:rPr>
                <w:sz w:val="24"/>
                <w:szCs w:val="24"/>
                <w:lang w:val="lt-LT"/>
              </w:rPr>
              <w:t xml:space="preserve">Paslaugų teikėjo patikimumo pažymėjimas, leidimas dirbti ar susipažinti su įslaptinta informacija, </w:t>
            </w:r>
            <w:r w:rsidR="00301BD2" w:rsidRPr="00B75B51">
              <w:rPr>
                <w:sz w:val="24"/>
                <w:szCs w:val="24"/>
                <w:lang w:val="lt-LT"/>
              </w:rPr>
              <w:t xml:space="preserve">išduotas Valstybės saugumo departamento arba atitinkamos užsienio šalies institucijos, kuris </w:t>
            </w:r>
            <w:r w:rsidRPr="00B75B51">
              <w:rPr>
                <w:sz w:val="24"/>
                <w:szCs w:val="24"/>
                <w:lang w:val="lt-LT"/>
              </w:rPr>
              <w:t>patvirtina</w:t>
            </w:r>
            <w:r w:rsidR="00301BD2" w:rsidRPr="00B75B51">
              <w:rPr>
                <w:sz w:val="24"/>
                <w:szCs w:val="24"/>
                <w:lang w:val="lt-LT"/>
              </w:rPr>
              <w:t>:</w:t>
            </w:r>
          </w:p>
          <w:p w14:paraId="2F12771D" w14:textId="77777777" w:rsidR="00301BD2" w:rsidRPr="00B75B51" w:rsidRDefault="00301BD2" w:rsidP="009201C6">
            <w:pPr>
              <w:jc w:val="both"/>
              <w:rPr>
                <w:sz w:val="24"/>
                <w:szCs w:val="24"/>
                <w:lang w:val="lt-LT"/>
              </w:rPr>
            </w:pPr>
            <w:r w:rsidRPr="00B75B51">
              <w:rPr>
                <w:sz w:val="24"/>
                <w:szCs w:val="24"/>
                <w:lang w:val="lt-LT"/>
              </w:rPr>
              <w:t xml:space="preserve">1) </w:t>
            </w:r>
            <w:r w:rsidR="00FC041F" w:rsidRPr="00B75B51">
              <w:rPr>
                <w:sz w:val="24"/>
                <w:szCs w:val="24"/>
                <w:lang w:val="lt-LT"/>
              </w:rPr>
              <w:t>su paslaugų teikėju gali būti sudaryti įslaptinti sandoriai, kurių metu bus supažįstama su įslaptinta informacija, žymima slaptumo žyma „</w:t>
            </w:r>
            <w:r w:rsidR="00FC041F" w:rsidRPr="00B75B51">
              <w:rPr>
                <w:i/>
                <w:sz w:val="24"/>
                <w:szCs w:val="24"/>
                <w:lang w:val="lt-LT"/>
              </w:rPr>
              <w:t>Riboto naudojimo</w:t>
            </w:r>
            <w:r w:rsidR="00FC041F" w:rsidRPr="00B75B51">
              <w:rPr>
                <w:sz w:val="24"/>
                <w:szCs w:val="24"/>
                <w:lang w:val="lt-LT"/>
              </w:rPr>
              <w:t>“</w:t>
            </w:r>
            <w:r w:rsidRPr="00B75B51">
              <w:rPr>
                <w:sz w:val="24"/>
                <w:szCs w:val="24"/>
                <w:lang w:val="lt-LT"/>
              </w:rPr>
              <w:t>;</w:t>
            </w:r>
          </w:p>
          <w:p w14:paraId="727069ED" w14:textId="77777777" w:rsidR="00301BD2" w:rsidRPr="00B75B51" w:rsidRDefault="00301BD2" w:rsidP="0093733B">
            <w:pPr>
              <w:jc w:val="both"/>
              <w:rPr>
                <w:sz w:val="24"/>
                <w:szCs w:val="24"/>
              </w:rPr>
            </w:pPr>
            <w:r w:rsidRPr="00B75B51">
              <w:rPr>
                <w:sz w:val="24"/>
                <w:szCs w:val="24"/>
                <w:lang w:val="lt-LT"/>
              </w:rPr>
              <w:t xml:space="preserve">2) paslaugų teikėjas </w:t>
            </w:r>
            <w:proofErr w:type="spellStart"/>
            <w:r w:rsidRPr="00B75B51">
              <w:rPr>
                <w:sz w:val="24"/>
                <w:szCs w:val="24"/>
              </w:rPr>
              <w:t>gali</w:t>
            </w:r>
            <w:proofErr w:type="spellEnd"/>
            <w:r w:rsidRPr="00B75B51">
              <w:rPr>
                <w:sz w:val="24"/>
                <w:szCs w:val="24"/>
              </w:rPr>
              <w:t xml:space="preserve"> </w:t>
            </w:r>
            <w:proofErr w:type="spellStart"/>
            <w:r w:rsidRPr="00B75B51">
              <w:rPr>
                <w:sz w:val="24"/>
                <w:szCs w:val="24"/>
              </w:rPr>
              <w:t>automatizuotai</w:t>
            </w:r>
            <w:proofErr w:type="spellEnd"/>
            <w:r w:rsidRPr="00B75B51">
              <w:rPr>
                <w:sz w:val="24"/>
                <w:szCs w:val="24"/>
              </w:rPr>
              <w:t xml:space="preserve"> </w:t>
            </w:r>
            <w:proofErr w:type="spellStart"/>
            <w:r w:rsidRPr="00B75B51">
              <w:rPr>
                <w:sz w:val="24"/>
                <w:szCs w:val="24"/>
              </w:rPr>
              <w:t>apdoroti</w:t>
            </w:r>
            <w:proofErr w:type="spellEnd"/>
            <w:r w:rsidRPr="00B75B51">
              <w:rPr>
                <w:sz w:val="24"/>
                <w:szCs w:val="24"/>
              </w:rPr>
              <w:t xml:space="preserve"> </w:t>
            </w:r>
            <w:proofErr w:type="spellStart"/>
            <w:r w:rsidRPr="00B75B51">
              <w:rPr>
                <w:sz w:val="24"/>
                <w:szCs w:val="24"/>
              </w:rPr>
              <w:t>ir</w:t>
            </w:r>
            <w:proofErr w:type="spellEnd"/>
            <w:r w:rsidRPr="00B75B51">
              <w:rPr>
                <w:sz w:val="24"/>
                <w:szCs w:val="24"/>
              </w:rPr>
              <w:t xml:space="preserve"> </w:t>
            </w:r>
            <w:proofErr w:type="spellStart"/>
            <w:r w:rsidRPr="00B75B51">
              <w:rPr>
                <w:sz w:val="24"/>
                <w:szCs w:val="24"/>
              </w:rPr>
              <w:t>saugoti</w:t>
            </w:r>
            <w:proofErr w:type="spellEnd"/>
            <w:r w:rsidRPr="00B75B51">
              <w:rPr>
                <w:sz w:val="24"/>
                <w:szCs w:val="24"/>
              </w:rPr>
              <w:t xml:space="preserve"> </w:t>
            </w:r>
            <w:proofErr w:type="spellStart"/>
            <w:r w:rsidRPr="00B75B51">
              <w:rPr>
                <w:sz w:val="24"/>
                <w:szCs w:val="24"/>
              </w:rPr>
              <w:t>įslaptintą</w:t>
            </w:r>
            <w:proofErr w:type="spellEnd"/>
            <w:r w:rsidRPr="00B75B51">
              <w:rPr>
                <w:sz w:val="24"/>
                <w:szCs w:val="24"/>
              </w:rPr>
              <w:t xml:space="preserve"> </w:t>
            </w:r>
            <w:proofErr w:type="spellStart"/>
            <w:r w:rsidRPr="00B75B51">
              <w:rPr>
                <w:sz w:val="24"/>
                <w:szCs w:val="24"/>
              </w:rPr>
              <w:t>informaciją</w:t>
            </w:r>
            <w:proofErr w:type="spellEnd"/>
            <w:r w:rsidRPr="00B75B51">
              <w:rPr>
                <w:sz w:val="24"/>
                <w:szCs w:val="24"/>
              </w:rPr>
              <w:t xml:space="preserve"> </w:t>
            </w:r>
            <w:proofErr w:type="spellStart"/>
            <w:r w:rsidRPr="00B75B51">
              <w:rPr>
                <w:sz w:val="24"/>
                <w:szCs w:val="24"/>
              </w:rPr>
              <w:lastRenderedPageBreak/>
              <w:t>žymimą</w:t>
            </w:r>
            <w:proofErr w:type="spellEnd"/>
            <w:r w:rsidRPr="00B75B51">
              <w:rPr>
                <w:sz w:val="24"/>
                <w:szCs w:val="24"/>
              </w:rPr>
              <w:t xml:space="preserve"> ne </w:t>
            </w:r>
            <w:proofErr w:type="spellStart"/>
            <w:r w:rsidRPr="00B75B51">
              <w:rPr>
                <w:sz w:val="24"/>
                <w:szCs w:val="24"/>
              </w:rPr>
              <w:t>žemesne</w:t>
            </w:r>
            <w:proofErr w:type="spellEnd"/>
            <w:r w:rsidRPr="00B75B51">
              <w:rPr>
                <w:sz w:val="24"/>
                <w:szCs w:val="24"/>
              </w:rPr>
              <w:t xml:space="preserve"> </w:t>
            </w:r>
            <w:proofErr w:type="spellStart"/>
            <w:r w:rsidRPr="00B75B51">
              <w:rPr>
                <w:sz w:val="24"/>
                <w:szCs w:val="24"/>
              </w:rPr>
              <w:t>slaptumo</w:t>
            </w:r>
            <w:proofErr w:type="spellEnd"/>
            <w:r w:rsidRPr="00B75B51">
              <w:rPr>
                <w:sz w:val="24"/>
                <w:szCs w:val="24"/>
              </w:rPr>
              <w:t xml:space="preserve"> </w:t>
            </w:r>
            <w:proofErr w:type="spellStart"/>
            <w:r w:rsidRPr="00B75B51">
              <w:rPr>
                <w:sz w:val="24"/>
                <w:szCs w:val="24"/>
              </w:rPr>
              <w:t>žyma</w:t>
            </w:r>
            <w:proofErr w:type="spellEnd"/>
            <w:r w:rsidRPr="00B75B51">
              <w:rPr>
                <w:sz w:val="24"/>
                <w:szCs w:val="24"/>
              </w:rPr>
              <w:t xml:space="preserve"> </w:t>
            </w:r>
            <w:proofErr w:type="spellStart"/>
            <w:r w:rsidRPr="00B75B51">
              <w:rPr>
                <w:sz w:val="24"/>
                <w:szCs w:val="24"/>
              </w:rPr>
              <w:t>kaip</w:t>
            </w:r>
            <w:proofErr w:type="spellEnd"/>
            <w:r w:rsidRPr="00B75B51">
              <w:rPr>
                <w:sz w:val="24"/>
                <w:szCs w:val="24"/>
              </w:rPr>
              <w:t xml:space="preserve"> ,,</w:t>
            </w:r>
            <w:proofErr w:type="spellStart"/>
            <w:r w:rsidRPr="00B75B51">
              <w:rPr>
                <w:sz w:val="24"/>
                <w:szCs w:val="24"/>
              </w:rPr>
              <w:t>Riboto</w:t>
            </w:r>
            <w:proofErr w:type="spellEnd"/>
            <w:r w:rsidRPr="00B75B51">
              <w:rPr>
                <w:sz w:val="24"/>
                <w:szCs w:val="24"/>
              </w:rPr>
              <w:t xml:space="preserve"> </w:t>
            </w:r>
            <w:proofErr w:type="spellStart"/>
            <w:r w:rsidRPr="00B75B51">
              <w:rPr>
                <w:sz w:val="24"/>
                <w:szCs w:val="24"/>
              </w:rPr>
              <w:t>naudojimo</w:t>
            </w:r>
            <w:proofErr w:type="spellEnd"/>
            <w:r w:rsidRPr="00B75B51">
              <w:rPr>
                <w:sz w:val="24"/>
                <w:szCs w:val="24"/>
              </w:rPr>
              <w:t>‘‘;</w:t>
            </w:r>
          </w:p>
          <w:p w14:paraId="5D9C937F" w14:textId="77777777" w:rsidR="00FC041F" w:rsidRPr="00B75B51" w:rsidRDefault="00301BD2" w:rsidP="00235C6A">
            <w:pPr>
              <w:jc w:val="both"/>
              <w:rPr>
                <w:sz w:val="24"/>
                <w:szCs w:val="24"/>
                <w:lang w:val="lt-LT"/>
              </w:rPr>
            </w:pPr>
            <w:r w:rsidRPr="00B75B51">
              <w:rPr>
                <w:sz w:val="24"/>
                <w:szCs w:val="24"/>
              </w:rPr>
              <w:t xml:space="preserve">3) </w:t>
            </w:r>
            <w:r w:rsidR="00FC041F" w:rsidRPr="00B75B51">
              <w:rPr>
                <w:sz w:val="24"/>
                <w:szCs w:val="24"/>
                <w:lang w:val="lt-LT"/>
              </w:rPr>
              <w:t>paslaugų teikėjo darbuotojai gali dirbti su įslaptinta informacija, žymima slaptumo žyma „</w:t>
            </w:r>
            <w:r w:rsidR="00FC041F" w:rsidRPr="00B75B51">
              <w:rPr>
                <w:i/>
                <w:sz w:val="24"/>
                <w:szCs w:val="24"/>
                <w:lang w:val="lt-LT"/>
              </w:rPr>
              <w:t xml:space="preserve">Riboto </w:t>
            </w:r>
            <w:proofErr w:type="gramStart"/>
            <w:r w:rsidR="00FC041F" w:rsidRPr="00B75B51">
              <w:rPr>
                <w:i/>
                <w:sz w:val="24"/>
                <w:szCs w:val="24"/>
                <w:lang w:val="lt-LT"/>
              </w:rPr>
              <w:t>naudojimo</w:t>
            </w:r>
            <w:r w:rsidR="00FC041F" w:rsidRPr="00B75B51">
              <w:rPr>
                <w:sz w:val="24"/>
                <w:szCs w:val="24"/>
                <w:lang w:val="lt-LT"/>
              </w:rPr>
              <w:t>“</w:t>
            </w:r>
            <w:proofErr w:type="gramEnd"/>
            <w:r w:rsidRPr="00B75B51">
              <w:rPr>
                <w:sz w:val="24"/>
                <w:szCs w:val="24"/>
                <w:lang w:val="lt-LT"/>
              </w:rPr>
              <w:t>.</w:t>
            </w:r>
          </w:p>
          <w:p w14:paraId="5AD34647" w14:textId="77777777" w:rsidR="00FC041F" w:rsidRDefault="00FC041F" w:rsidP="00235C6A">
            <w:pPr>
              <w:jc w:val="both"/>
              <w:rPr>
                <w:sz w:val="24"/>
                <w:szCs w:val="24"/>
                <w:lang w:val="lt-LT"/>
              </w:rPr>
            </w:pPr>
            <w:r w:rsidRPr="00B75B51">
              <w:rPr>
                <w:sz w:val="24"/>
                <w:szCs w:val="24"/>
                <w:u w:val="single"/>
                <w:lang w:val="lt-LT"/>
              </w:rPr>
              <w:t>Pateikiama skaitmeninė dokumento kopija.</w:t>
            </w:r>
          </w:p>
        </w:tc>
      </w:tr>
    </w:tbl>
    <w:p w14:paraId="75388719" w14:textId="77777777" w:rsidR="00301BD2" w:rsidRDefault="00301BD2" w:rsidP="000F7DC0">
      <w:pPr>
        <w:ind w:firstLine="720"/>
        <w:jc w:val="both"/>
        <w:rPr>
          <w:sz w:val="24"/>
          <w:lang w:val="lt-LT"/>
        </w:rPr>
      </w:pPr>
    </w:p>
    <w:p w14:paraId="14A3B143" w14:textId="77777777" w:rsidR="00C530A1" w:rsidRPr="00690D0D" w:rsidRDefault="00C530A1" w:rsidP="00FC041F">
      <w:pPr>
        <w:ind w:firstLine="720"/>
        <w:jc w:val="both"/>
        <w:rPr>
          <w:sz w:val="24"/>
          <w:szCs w:val="24"/>
          <w:lang w:val="lt-LT"/>
        </w:rPr>
      </w:pPr>
      <w:r w:rsidRPr="005748BA">
        <w:rPr>
          <w:sz w:val="24"/>
          <w:lang w:val="lt-LT"/>
        </w:rPr>
        <w:t xml:space="preserve">3.3. </w:t>
      </w:r>
      <w:r w:rsidR="00556E5C" w:rsidRPr="00690D0D">
        <w:rPr>
          <w:sz w:val="24"/>
          <w:lang w:val="lt-LT"/>
        </w:rPr>
        <w:t>Per</w:t>
      </w:r>
      <w:r w:rsidR="00556E5C" w:rsidRPr="00690D0D">
        <w:rPr>
          <w:color w:val="000000"/>
          <w:sz w:val="24"/>
          <w:lang w:val="lt-LT"/>
        </w:rPr>
        <w:t>kančioji organizacija</w:t>
      </w:r>
      <w:r w:rsidR="00556E5C" w:rsidRPr="00690D0D">
        <w:rPr>
          <w:sz w:val="24"/>
          <w:lang w:val="lt-LT"/>
        </w:rPr>
        <w:t xml:space="preserve"> turi teisę paprašyti</w:t>
      </w:r>
      <w:r w:rsidR="00232D64" w:rsidRPr="00690D0D">
        <w:rPr>
          <w:sz w:val="24"/>
          <w:lang w:val="lt-LT"/>
        </w:rPr>
        <w:t xml:space="preserve"> </w:t>
      </w:r>
      <w:r w:rsidR="006A148D">
        <w:rPr>
          <w:sz w:val="24"/>
          <w:lang w:val="lt-LT"/>
        </w:rPr>
        <w:t xml:space="preserve">paslaugų </w:t>
      </w:r>
      <w:r w:rsidR="00556E5C" w:rsidRPr="00690D0D">
        <w:rPr>
          <w:sz w:val="24"/>
          <w:lang w:val="lt-LT"/>
        </w:rPr>
        <w:t>t</w:t>
      </w:r>
      <w:r w:rsidR="00B6184F">
        <w:rPr>
          <w:sz w:val="24"/>
          <w:lang w:val="lt-LT"/>
        </w:rPr>
        <w:t>e</w:t>
      </w:r>
      <w:r w:rsidR="006A148D">
        <w:rPr>
          <w:sz w:val="24"/>
          <w:lang w:val="lt-LT"/>
        </w:rPr>
        <w:t>i</w:t>
      </w:r>
      <w:r w:rsidR="00556E5C" w:rsidRPr="00690D0D">
        <w:rPr>
          <w:sz w:val="24"/>
          <w:lang w:val="lt-LT"/>
        </w:rPr>
        <w:t>kėjo, kad jis pristatytų 3.2</w:t>
      </w:r>
      <w:r w:rsidR="006A27AE" w:rsidRPr="00690D0D">
        <w:rPr>
          <w:sz w:val="24"/>
          <w:lang w:val="lt-LT"/>
        </w:rPr>
        <w:t xml:space="preserve"> </w:t>
      </w:r>
      <w:r w:rsidR="00A802BC">
        <w:rPr>
          <w:sz w:val="24"/>
          <w:lang w:val="lt-LT"/>
        </w:rPr>
        <w:t>papunktyje</w:t>
      </w:r>
      <w:r w:rsidR="00556E5C" w:rsidRPr="00690D0D">
        <w:rPr>
          <w:sz w:val="24"/>
          <w:lang w:val="lt-LT"/>
        </w:rPr>
        <w:t xml:space="preserve"> nurodytų dokumentų originalus</w:t>
      </w:r>
      <w:r w:rsidR="00805110" w:rsidRPr="00690D0D">
        <w:rPr>
          <w:sz w:val="24"/>
          <w:lang w:val="lt-LT"/>
        </w:rPr>
        <w:t>.</w:t>
      </w:r>
      <w:r w:rsidR="003B32B2" w:rsidRPr="00690D0D">
        <w:rPr>
          <w:sz w:val="24"/>
          <w:lang w:val="lt-LT"/>
        </w:rPr>
        <w:t xml:space="preserve"> </w:t>
      </w:r>
    </w:p>
    <w:p w14:paraId="66D40F76" w14:textId="77777777" w:rsidR="009C5A4C" w:rsidRPr="00912B75" w:rsidRDefault="00C530A1" w:rsidP="005F55A4">
      <w:pPr>
        <w:pStyle w:val="Antrat2"/>
        <w:numPr>
          <w:ilvl w:val="0"/>
          <w:numId w:val="0"/>
        </w:numPr>
        <w:ind w:firstLine="720"/>
        <w:rPr>
          <w:b/>
          <w:szCs w:val="24"/>
        </w:rPr>
      </w:pPr>
      <w:r w:rsidRPr="000C0CE0">
        <w:rPr>
          <w:szCs w:val="24"/>
        </w:rPr>
        <w:t>3.</w:t>
      </w:r>
      <w:r w:rsidR="00B6184F">
        <w:rPr>
          <w:szCs w:val="24"/>
        </w:rPr>
        <w:t>5</w:t>
      </w:r>
      <w:r w:rsidRPr="000C0CE0">
        <w:rPr>
          <w:szCs w:val="24"/>
        </w:rPr>
        <w:t xml:space="preserve">. Kvalifikacijos reikalavimai ūkio subjektų grupei, kuri pateikia bendrą </w:t>
      </w:r>
      <w:r w:rsidRPr="00164A6D">
        <w:rPr>
          <w:szCs w:val="24"/>
        </w:rPr>
        <w:t>pasiūlymą jungtinės veiklos sutarties pagrindu:</w:t>
      </w:r>
      <w:r w:rsidRPr="000C0CE0">
        <w:rPr>
          <w:szCs w:val="24"/>
        </w:rPr>
        <w:t xml:space="preserve"> </w:t>
      </w:r>
      <w:r w:rsidR="00A802BC">
        <w:rPr>
          <w:szCs w:val="24"/>
        </w:rPr>
        <w:t xml:space="preserve">3.2 papunkčio </w:t>
      </w:r>
      <w:r w:rsidR="00521F47">
        <w:rPr>
          <w:szCs w:val="24"/>
        </w:rPr>
        <w:t xml:space="preserve">1 lentelės </w:t>
      </w:r>
      <w:r w:rsidR="006D3800">
        <w:rPr>
          <w:szCs w:val="24"/>
        </w:rPr>
        <w:t>2-</w:t>
      </w:r>
      <w:r w:rsidR="001412EB">
        <w:rPr>
          <w:szCs w:val="24"/>
        </w:rPr>
        <w:t>4</w:t>
      </w:r>
      <w:r w:rsidR="00521F47">
        <w:rPr>
          <w:szCs w:val="24"/>
        </w:rPr>
        <w:t xml:space="preserve"> punkt</w:t>
      </w:r>
      <w:r w:rsidR="009F1EE1">
        <w:rPr>
          <w:szCs w:val="24"/>
        </w:rPr>
        <w:t>uose</w:t>
      </w:r>
      <w:r w:rsidR="00521F47">
        <w:rPr>
          <w:szCs w:val="24"/>
        </w:rPr>
        <w:t xml:space="preserve"> </w:t>
      </w:r>
      <w:r w:rsidRPr="0011236C">
        <w:rPr>
          <w:szCs w:val="24"/>
        </w:rPr>
        <w:t>įvardint</w:t>
      </w:r>
      <w:r w:rsidR="009F1EE1">
        <w:rPr>
          <w:szCs w:val="24"/>
        </w:rPr>
        <w:t>us</w:t>
      </w:r>
      <w:r w:rsidRPr="0011236C">
        <w:rPr>
          <w:szCs w:val="24"/>
        </w:rPr>
        <w:t xml:space="preserve"> reikalavim</w:t>
      </w:r>
      <w:r w:rsidR="009F1EE1">
        <w:rPr>
          <w:szCs w:val="24"/>
        </w:rPr>
        <w:t>us</w:t>
      </w:r>
      <w:r w:rsidR="006A148D">
        <w:rPr>
          <w:szCs w:val="24"/>
        </w:rPr>
        <w:t xml:space="preserve"> paslaugų</w:t>
      </w:r>
      <w:r w:rsidRPr="0011236C">
        <w:rPr>
          <w:szCs w:val="24"/>
        </w:rPr>
        <w:t xml:space="preserve"> </w:t>
      </w:r>
      <w:r w:rsidR="009C4696" w:rsidRPr="0011236C">
        <w:rPr>
          <w:szCs w:val="24"/>
        </w:rPr>
        <w:t>t</w:t>
      </w:r>
      <w:r w:rsidR="009C5A4C">
        <w:rPr>
          <w:szCs w:val="24"/>
        </w:rPr>
        <w:t>e</w:t>
      </w:r>
      <w:r w:rsidR="006A148D">
        <w:rPr>
          <w:szCs w:val="24"/>
        </w:rPr>
        <w:t>i</w:t>
      </w:r>
      <w:r w:rsidR="009C4696" w:rsidRPr="0011236C">
        <w:rPr>
          <w:szCs w:val="24"/>
        </w:rPr>
        <w:t>kėjų</w:t>
      </w:r>
      <w:r w:rsidRPr="0011236C">
        <w:rPr>
          <w:szCs w:val="24"/>
        </w:rPr>
        <w:t xml:space="preserve"> kvalifikacijai turi atitikti kiekviena šalis atskirai, o reikalavim</w:t>
      </w:r>
      <w:r w:rsidR="009F1EE1">
        <w:rPr>
          <w:szCs w:val="24"/>
        </w:rPr>
        <w:t>us</w:t>
      </w:r>
      <w:r w:rsidRPr="0011236C">
        <w:rPr>
          <w:szCs w:val="24"/>
        </w:rPr>
        <w:t>, įvardint</w:t>
      </w:r>
      <w:r w:rsidR="009F1EE1">
        <w:rPr>
          <w:szCs w:val="24"/>
        </w:rPr>
        <w:t xml:space="preserve">us </w:t>
      </w:r>
      <w:r w:rsidR="00A802BC">
        <w:rPr>
          <w:szCs w:val="24"/>
        </w:rPr>
        <w:t xml:space="preserve">3.2 papunkčio </w:t>
      </w:r>
      <w:r w:rsidR="009F1EE1">
        <w:rPr>
          <w:szCs w:val="24"/>
        </w:rPr>
        <w:t xml:space="preserve">1 lentelės </w:t>
      </w:r>
      <w:r w:rsidR="006D3800">
        <w:rPr>
          <w:szCs w:val="24"/>
        </w:rPr>
        <w:t>1</w:t>
      </w:r>
      <w:r w:rsidR="00292576">
        <w:rPr>
          <w:szCs w:val="24"/>
        </w:rPr>
        <w:t xml:space="preserve"> </w:t>
      </w:r>
      <w:r w:rsidR="009F1EE1">
        <w:rPr>
          <w:szCs w:val="24"/>
        </w:rPr>
        <w:t>punkt</w:t>
      </w:r>
      <w:r w:rsidR="00292576">
        <w:rPr>
          <w:szCs w:val="24"/>
        </w:rPr>
        <w:t>e</w:t>
      </w:r>
      <w:r w:rsidR="009F1EE1">
        <w:rPr>
          <w:szCs w:val="24"/>
        </w:rPr>
        <w:t xml:space="preserve"> </w:t>
      </w:r>
      <w:r w:rsidR="009920AD" w:rsidRPr="0011236C">
        <w:rPr>
          <w:szCs w:val="24"/>
        </w:rPr>
        <w:t xml:space="preserve">– </w:t>
      </w:r>
      <w:r w:rsidRPr="0011236C">
        <w:rPr>
          <w:szCs w:val="24"/>
        </w:rPr>
        <w:t>turi atitikti visos jungtinės veiklos sutarties šalys kartu paėmus.</w:t>
      </w:r>
      <w:r w:rsidR="009C5A4C">
        <w:rPr>
          <w:szCs w:val="24"/>
        </w:rPr>
        <w:t xml:space="preserve"> </w:t>
      </w:r>
      <w:r w:rsidR="006A148D">
        <w:rPr>
          <w:szCs w:val="24"/>
        </w:rPr>
        <w:t>Paslaugų t</w:t>
      </w:r>
      <w:r w:rsidR="009C5A4C">
        <w:rPr>
          <w:szCs w:val="24"/>
        </w:rPr>
        <w:t>e</w:t>
      </w:r>
      <w:r w:rsidR="006A148D">
        <w:rPr>
          <w:szCs w:val="24"/>
        </w:rPr>
        <w:t>i</w:t>
      </w:r>
      <w:r w:rsidR="009C5A4C" w:rsidRPr="009C5A4C">
        <w:rPr>
          <w:szCs w:val="24"/>
        </w:rPr>
        <w:t>kėjo pasitelkti subt</w:t>
      </w:r>
      <w:r w:rsidR="009C5A4C">
        <w:rPr>
          <w:szCs w:val="24"/>
        </w:rPr>
        <w:t>e</w:t>
      </w:r>
      <w:r w:rsidR="006A148D">
        <w:rPr>
          <w:szCs w:val="24"/>
        </w:rPr>
        <w:t>i</w:t>
      </w:r>
      <w:r w:rsidR="009C5A4C" w:rsidRPr="009C5A4C">
        <w:rPr>
          <w:szCs w:val="24"/>
        </w:rPr>
        <w:t xml:space="preserve">kėjai turi atitikti 3.2 </w:t>
      </w:r>
      <w:r w:rsidR="00A802BC">
        <w:rPr>
          <w:szCs w:val="24"/>
        </w:rPr>
        <w:t>papunkčio</w:t>
      </w:r>
      <w:r w:rsidR="009C5A4C" w:rsidRPr="009C5A4C">
        <w:rPr>
          <w:szCs w:val="24"/>
        </w:rPr>
        <w:t xml:space="preserve"> 1 lentelės </w:t>
      </w:r>
      <w:r w:rsidR="006D3800">
        <w:rPr>
          <w:szCs w:val="24"/>
        </w:rPr>
        <w:t>2-</w:t>
      </w:r>
      <w:r w:rsidR="001412EB">
        <w:rPr>
          <w:szCs w:val="24"/>
        </w:rPr>
        <w:t>4</w:t>
      </w:r>
      <w:r w:rsidR="0000550C">
        <w:rPr>
          <w:szCs w:val="24"/>
        </w:rPr>
        <w:t xml:space="preserve"> </w:t>
      </w:r>
      <w:r w:rsidR="009C5A4C" w:rsidRPr="009C5A4C">
        <w:rPr>
          <w:szCs w:val="24"/>
        </w:rPr>
        <w:t>punkt</w:t>
      </w:r>
      <w:r w:rsidR="0000550C">
        <w:rPr>
          <w:szCs w:val="24"/>
        </w:rPr>
        <w:t>uose</w:t>
      </w:r>
      <w:r w:rsidR="009C5A4C" w:rsidRPr="009C5A4C">
        <w:rPr>
          <w:szCs w:val="24"/>
        </w:rPr>
        <w:t xml:space="preserve"> nustatyt</w:t>
      </w:r>
      <w:r w:rsidR="0000550C">
        <w:rPr>
          <w:szCs w:val="24"/>
        </w:rPr>
        <w:t>us</w:t>
      </w:r>
      <w:r w:rsidR="009C5A4C" w:rsidRPr="009C5A4C">
        <w:rPr>
          <w:szCs w:val="24"/>
        </w:rPr>
        <w:t xml:space="preserve"> reikalavim</w:t>
      </w:r>
      <w:r w:rsidR="0000550C">
        <w:rPr>
          <w:szCs w:val="24"/>
        </w:rPr>
        <w:t>us</w:t>
      </w:r>
      <w:r w:rsidR="00296FF7">
        <w:rPr>
          <w:szCs w:val="24"/>
        </w:rPr>
        <w:t xml:space="preserve"> (</w:t>
      </w:r>
      <w:r w:rsidR="001412EB">
        <w:rPr>
          <w:szCs w:val="24"/>
        </w:rPr>
        <w:t>4</w:t>
      </w:r>
      <w:r w:rsidR="009201C6">
        <w:rPr>
          <w:szCs w:val="24"/>
        </w:rPr>
        <w:t xml:space="preserve"> </w:t>
      </w:r>
      <w:r w:rsidR="009201C6" w:rsidRPr="009201C6">
        <w:rPr>
          <w:szCs w:val="24"/>
        </w:rPr>
        <w:t xml:space="preserve">punkto </w:t>
      </w:r>
      <w:r w:rsidR="0093733B" w:rsidRPr="0093733B">
        <w:rPr>
          <w:szCs w:val="24"/>
        </w:rPr>
        <w:t>reikalavimas taikomas tuo atveju, jei subteikėjas bus pasitelktas tai pirkimo daliai, kuri yra susijusi su įslaptinta informacija</w:t>
      </w:r>
      <w:r w:rsidR="00296FF7">
        <w:rPr>
          <w:szCs w:val="24"/>
        </w:rPr>
        <w:t>)</w:t>
      </w:r>
      <w:r w:rsidR="009C5A4C" w:rsidRPr="009C5A4C">
        <w:rPr>
          <w:szCs w:val="24"/>
        </w:rPr>
        <w:t>.</w:t>
      </w:r>
      <w:r w:rsidR="00912B75">
        <w:rPr>
          <w:szCs w:val="24"/>
        </w:rPr>
        <w:t xml:space="preserve"> </w:t>
      </w:r>
    </w:p>
    <w:p w14:paraId="7061FD94" w14:textId="77777777" w:rsidR="00C530A1" w:rsidRPr="00B41DF2" w:rsidRDefault="00A80EC8" w:rsidP="00FA2561">
      <w:pPr>
        <w:jc w:val="both"/>
        <w:rPr>
          <w:sz w:val="24"/>
          <w:szCs w:val="24"/>
        </w:rPr>
      </w:pPr>
      <w:r>
        <w:rPr>
          <w:szCs w:val="24"/>
        </w:rPr>
        <w:tab/>
      </w:r>
      <w:r w:rsidR="00C530A1" w:rsidRPr="00B41DF2">
        <w:rPr>
          <w:sz w:val="24"/>
          <w:szCs w:val="24"/>
        </w:rPr>
        <w:t>3.</w:t>
      </w:r>
      <w:r w:rsidR="00164A7C" w:rsidRPr="00B41DF2">
        <w:rPr>
          <w:sz w:val="24"/>
          <w:szCs w:val="24"/>
        </w:rPr>
        <w:t>6</w:t>
      </w:r>
      <w:r w:rsidR="00C530A1" w:rsidRPr="00B41DF2">
        <w:rPr>
          <w:sz w:val="24"/>
          <w:szCs w:val="24"/>
        </w:rPr>
        <w:t xml:space="preserve">. </w:t>
      </w:r>
      <w:proofErr w:type="spellStart"/>
      <w:r w:rsidR="0064200D" w:rsidRPr="00B41DF2">
        <w:rPr>
          <w:sz w:val="24"/>
          <w:szCs w:val="24"/>
        </w:rPr>
        <w:t>Paslaugų</w:t>
      </w:r>
      <w:proofErr w:type="spellEnd"/>
      <w:r w:rsidR="0064200D" w:rsidRPr="00B41DF2">
        <w:rPr>
          <w:sz w:val="24"/>
          <w:szCs w:val="24"/>
        </w:rPr>
        <w:t xml:space="preserve"> </w:t>
      </w:r>
      <w:proofErr w:type="spellStart"/>
      <w:r w:rsidR="0064200D" w:rsidRPr="00B41DF2">
        <w:rPr>
          <w:sz w:val="24"/>
          <w:szCs w:val="24"/>
        </w:rPr>
        <w:t>t</w:t>
      </w:r>
      <w:r w:rsidR="005F55A4" w:rsidRPr="00B41DF2">
        <w:rPr>
          <w:sz w:val="24"/>
          <w:szCs w:val="24"/>
        </w:rPr>
        <w:t>e</w:t>
      </w:r>
      <w:r w:rsidR="0064200D" w:rsidRPr="00B41DF2">
        <w:rPr>
          <w:sz w:val="24"/>
          <w:szCs w:val="24"/>
        </w:rPr>
        <w:t>i</w:t>
      </w:r>
      <w:r w:rsidR="00E31D73" w:rsidRPr="00B41DF2">
        <w:rPr>
          <w:sz w:val="24"/>
          <w:szCs w:val="24"/>
        </w:rPr>
        <w:t>kėjo</w:t>
      </w:r>
      <w:proofErr w:type="spellEnd"/>
      <w:r w:rsidR="00C530A1" w:rsidRPr="00B41DF2">
        <w:rPr>
          <w:sz w:val="24"/>
          <w:szCs w:val="24"/>
        </w:rPr>
        <w:t xml:space="preserve"> </w:t>
      </w:r>
      <w:proofErr w:type="spellStart"/>
      <w:r w:rsidR="00C530A1" w:rsidRPr="00B41DF2">
        <w:rPr>
          <w:sz w:val="24"/>
          <w:szCs w:val="24"/>
        </w:rPr>
        <w:t>pasiūlymas</w:t>
      </w:r>
      <w:proofErr w:type="spellEnd"/>
      <w:r w:rsidR="00C530A1" w:rsidRPr="00B41DF2">
        <w:rPr>
          <w:sz w:val="24"/>
          <w:szCs w:val="24"/>
        </w:rPr>
        <w:t xml:space="preserve"> </w:t>
      </w:r>
      <w:proofErr w:type="spellStart"/>
      <w:r w:rsidR="00C530A1" w:rsidRPr="00B41DF2">
        <w:rPr>
          <w:sz w:val="24"/>
          <w:szCs w:val="24"/>
        </w:rPr>
        <w:t>atmetamas</w:t>
      </w:r>
      <w:proofErr w:type="spellEnd"/>
      <w:r w:rsidR="00C530A1" w:rsidRPr="00B41DF2">
        <w:rPr>
          <w:sz w:val="24"/>
          <w:szCs w:val="24"/>
        </w:rPr>
        <w:t xml:space="preserve">, </w:t>
      </w:r>
      <w:proofErr w:type="spellStart"/>
      <w:r w:rsidR="00C530A1" w:rsidRPr="00B41DF2">
        <w:rPr>
          <w:sz w:val="24"/>
          <w:szCs w:val="24"/>
        </w:rPr>
        <w:t>jeigu</w:t>
      </w:r>
      <w:proofErr w:type="spellEnd"/>
      <w:r w:rsidR="00C530A1" w:rsidRPr="00B41DF2">
        <w:rPr>
          <w:sz w:val="24"/>
          <w:szCs w:val="24"/>
        </w:rPr>
        <w:t xml:space="preserve"> </w:t>
      </w:r>
      <w:proofErr w:type="spellStart"/>
      <w:r w:rsidR="00C530A1" w:rsidRPr="00B41DF2">
        <w:rPr>
          <w:sz w:val="24"/>
          <w:szCs w:val="24"/>
        </w:rPr>
        <w:t>apie</w:t>
      </w:r>
      <w:proofErr w:type="spellEnd"/>
      <w:r w:rsidR="00C530A1" w:rsidRPr="00B41DF2">
        <w:rPr>
          <w:sz w:val="24"/>
          <w:szCs w:val="24"/>
        </w:rPr>
        <w:t xml:space="preserve"> </w:t>
      </w:r>
      <w:proofErr w:type="spellStart"/>
      <w:r w:rsidR="00C530A1" w:rsidRPr="00B41DF2">
        <w:rPr>
          <w:sz w:val="24"/>
          <w:szCs w:val="24"/>
        </w:rPr>
        <w:t>nustatytų</w:t>
      </w:r>
      <w:proofErr w:type="spellEnd"/>
      <w:r w:rsidR="00C530A1" w:rsidRPr="00B41DF2">
        <w:rPr>
          <w:sz w:val="24"/>
          <w:szCs w:val="24"/>
        </w:rPr>
        <w:t xml:space="preserve"> </w:t>
      </w:r>
      <w:proofErr w:type="spellStart"/>
      <w:r w:rsidR="004D31CC" w:rsidRPr="004D31CC">
        <w:rPr>
          <w:sz w:val="24"/>
          <w:szCs w:val="24"/>
        </w:rPr>
        <w:t>minimalių</w:t>
      </w:r>
      <w:proofErr w:type="spellEnd"/>
      <w:r w:rsidR="004D31CC" w:rsidRPr="004D31CC">
        <w:rPr>
          <w:sz w:val="24"/>
          <w:szCs w:val="24"/>
        </w:rPr>
        <w:t xml:space="preserve"> </w:t>
      </w:r>
      <w:proofErr w:type="spellStart"/>
      <w:r w:rsidR="004D31CC" w:rsidRPr="004D31CC">
        <w:rPr>
          <w:sz w:val="24"/>
          <w:szCs w:val="24"/>
        </w:rPr>
        <w:t>kvalifikacinių</w:t>
      </w:r>
      <w:proofErr w:type="spellEnd"/>
      <w:r w:rsidR="004D31CC" w:rsidRPr="00C23E12">
        <w:t xml:space="preserve"> </w:t>
      </w:r>
      <w:proofErr w:type="spellStart"/>
      <w:r w:rsidR="00C530A1" w:rsidRPr="00B41DF2">
        <w:rPr>
          <w:sz w:val="24"/>
          <w:szCs w:val="24"/>
        </w:rPr>
        <w:t>reikalavimų</w:t>
      </w:r>
      <w:proofErr w:type="spellEnd"/>
      <w:r w:rsidR="00C530A1" w:rsidRPr="00B41DF2">
        <w:rPr>
          <w:sz w:val="24"/>
          <w:szCs w:val="24"/>
        </w:rPr>
        <w:t xml:space="preserve"> </w:t>
      </w:r>
      <w:proofErr w:type="spellStart"/>
      <w:r w:rsidR="00C530A1" w:rsidRPr="00B41DF2">
        <w:rPr>
          <w:sz w:val="24"/>
          <w:szCs w:val="24"/>
        </w:rPr>
        <w:t>atitikimą</w:t>
      </w:r>
      <w:proofErr w:type="spellEnd"/>
      <w:r w:rsidR="00C530A1" w:rsidRPr="00B41DF2">
        <w:rPr>
          <w:sz w:val="24"/>
          <w:szCs w:val="24"/>
        </w:rPr>
        <w:t xml:space="preserve"> </w:t>
      </w:r>
      <w:proofErr w:type="spellStart"/>
      <w:r w:rsidR="00C530A1" w:rsidRPr="00B41DF2">
        <w:rPr>
          <w:sz w:val="24"/>
          <w:szCs w:val="24"/>
        </w:rPr>
        <w:t>jis</w:t>
      </w:r>
      <w:proofErr w:type="spellEnd"/>
      <w:r w:rsidR="00C530A1" w:rsidRPr="00B41DF2">
        <w:rPr>
          <w:sz w:val="24"/>
          <w:szCs w:val="24"/>
        </w:rPr>
        <w:t xml:space="preserve"> </w:t>
      </w:r>
      <w:proofErr w:type="spellStart"/>
      <w:r w:rsidR="00C530A1" w:rsidRPr="00B41DF2">
        <w:rPr>
          <w:sz w:val="24"/>
          <w:szCs w:val="24"/>
        </w:rPr>
        <w:t>pateikė</w:t>
      </w:r>
      <w:proofErr w:type="spellEnd"/>
      <w:r w:rsidR="00C530A1" w:rsidRPr="00B41DF2">
        <w:rPr>
          <w:sz w:val="24"/>
          <w:szCs w:val="24"/>
        </w:rPr>
        <w:t xml:space="preserve"> </w:t>
      </w:r>
      <w:proofErr w:type="spellStart"/>
      <w:r w:rsidR="00C530A1" w:rsidRPr="00B41DF2">
        <w:rPr>
          <w:sz w:val="24"/>
          <w:szCs w:val="24"/>
        </w:rPr>
        <w:t>melagingą</w:t>
      </w:r>
      <w:proofErr w:type="spellEnd"/>
      <w:r w:rsidR="00C530A1" w:rsidRPr="00B41DF2">
        <w:rPr>
          <w:sz w:val="24"/>
          <w:szCs w:val="24"/>
        </w:rPr>
        <w:t xml:space="preserve"> </w:t>
      </w:r>
      <w:proofErr w:type="spellStart"/>
      <w:r w:rsidR="00C530A1" w:rsidRPr="00B41DF2">
        <w:rPr>
          <w:sz w:val="24"/>
          <w:szCs w:val="24"/>
        </w:rPr>
        <w:t>informaciją</w:t>
      </w:r>
      <w:proofErr w:type="spellEnd"/>
      <w:r w:rsidR="00C530A1" w:rsidRPr="00B41DF2">
        <w:rPr>
          <w:sz w:val="24"/>
          <w:szCs w:val="24"/>
        </w:rPr>
        <w:t xml:space="preserve">, </w:t>
      </w:r>
      <w:proofErr w:type="spellStart"/>
      <w:r w:rsidR="00C530A1" w:rsidRPr="00B41DF2">
        <w:rPr>
          <w:sz w:val="24"/>
          <w:szCs w:val="24"/>
        </w:rPr>
        <w:t>kurią</w:t>
      </w:r>
      <w:proofErr w:type="spellEnd"/>
      <w:r w:rsidR="00C530A1" w:rsidRPr="00B41DF2">
        <w:rPr>
          <w:sz w:val="24"/>
          <w:szCs w:val="24"/>
        </w:rPr>
        <w:t xml:space="preserve"> </w:t>
      </w:r>
      <w:proofErr w:type="spellStart"/>
      <w:r w:rsidR="00C530A1" w:rsidRPr="00B41DF2">
        <w:rPr>
          <w:sz w:val="24"/>
          <w:szCs w:val="24"/>
        </w:rPr>
        <w:t>perkančioji</w:t>
      </w:r>
      <w:proofErr w:type="spellEnd"/>
      <w:r w:rsidR="00C530A1" w:rsidRPr="00B41DF2">
        <w:rPr>
          <w:sz w:val="24"/>
          <w:szCs w:val="24"/>
        </w:rPr>
        <w:t xml:space="preserve"> </w:t>
      </w:r>
      <w:proofErr w:type="spellStart"/>
      <w:r w:rsidR="00C530A1" w:rsidRPr="00B41DF2">
        <w:rPr>
          <w:sz w:val="24"/>
          <w:szCs w:val="24"/>
        </w:rPr>
        <w:t>organizacija</w:t>
      </w:r>
      <w:proofErr w:type="spellEnd"/>
      <w:r w:rsidR="00C530A1" w:rsidRPr="00B41DF2">
        <w:rPr>
          <w:sz w:val="24"/>
          <w:szCs w:val="24"/>
        </w:rPr>
        <w:t xml:space="preserve"> </w:t>
      </w:r>
      <w:proofErr w:type="spellStart"/>
      <w:r w:rsidR="00C530A1" w:rsidRPr="00B41DF2">
        <w:rPr>
          <w:sz w:val="24"/>
          <w:szCs w:val="24"/>
        </w:rPr>
        <w:t>gali</w:t>
      </w:r>
      <w:proofErr w:type="spellEnd"/>
      <w:r w:rsidR="00C530A1" w:rsidRPr="00B41DF2">
        <w:rPr>
          <w:sz w:val="24"/>
          <w:szCs w:val="24"/>
        </w:rPr>
        <w:t xml:space="preserve"> </w:t>
      </w:r>
      <w:proofErr w:type="spellStart"/>
      <w:r w:rsidR="00C530A1" w:rsidRPr="00B41DF2">
        <w:rPr>
          <w:sz w:val="24"/>
          <w:szCs w:val="24"/>
        </w:rPr>
        <w:t>įrodyti</w:t>
      </w:r>
      <w:proofErr w:type="spellEnd"/>
      <w:r w:rsidR="00C530A1" w:rsidRPr="00B41DF2">
        <w:rPr>
          <w:sz w:val="24"/>
          <w:szCs w:val="24"/>
        </w:rPr>
        <w:t xml:space="preserve"> bet </w:t>
      </w:r>
      <w:proofErr w:type="spellStart"/>
      <w:r w:rsidR="00C530A1" w:rsidRPr="00B41DF2">
        <w:rPr>
          <w:sz w:val="24"/>
          <w:szCs w:val="24"/>
        </w:rPr>
        <w:t>kokiomis</w:t>
      </w:r>
      <w:proofErr w:type="spellEnd"/>
      <w:r w:rsidR="00C530A1" w:rsidRPr="00B41DF2">
        <w:rPr>
          <w:sz w:val="24"/>
          <w:szCs w:val="24"/>
        </w:rPr>
        <w:t xml:space="preserve"> </w:t>
      </w:r>
      <w:proofErr w:type="spellStart"/>
      <w:r w:rsidR="00C530A1" w:rsidRPr="00B41DF2">
        <w:rPr>
          <w:sz w:val="24"/>
          <w:szCs w:val="24"/>
        </w:rPr>
        <w:t>teisėtomis</w:t>
      </w:r>
      <w:proofErr w:type="spellEnd"/>
      <w:r w:rsidR="00C530A1" w:rsidRPr="00B41DF2">
        <w:rPr>
          <w:sz w:val="24"/>
          <w:szCs w:val="24"/>
        </w:rPr>
        <w:t xml:space="preserve"> </w:t>
      </w:r>
      <w:proofErr w:type="spellStart"/>
      <w:r w:rsidR="00C530A1" w:rsidRPr="00B41DF2">
        <w:rPr>
          <w:sz w:val="24"/>
          <w:szCs w:val="24"/>
        </w:rPr>
        <w:t>priemonėmis</w:t>
      </w:r>
      <w:proofErr w:type="spellEnd"/>
      <w:r w:rsidR="00C530A1" w:rsidRPr="00B41DF2">
        <w:rPr>
          <w:sz w:val="24"/>
          <w:szCs w:val="24"/>
        </w:rPr>
        <w:t>.</w:t>
      </w:r>
    </w:p>
    <w:p w14:paraId="7A49FD30" w14:textId="77777777" w:rsidR="00EC1B80" w:rsidRDefault="00EC1B80" w:rsidP="005B158C">
      <w:pPr>
        <w:pStyle w:val="Paprastasistekstas"/>
        <w:jc w:val="center"/>
        <w:rPr>
          <w:rFonts w:ascii="Times New Roman" w:hAnsi="Times New Roman"/>
          <w:b/>
          <w:color w:val="000000"/>
          <w:sz w:val="24"/>
          <w:lang w:val="lt-LT"/>
        </w:rPr>
      </w:pPr>
    </w:p>
    <w:p w14:paraId="03832655" w14:textId="77777777" w:rsidR="00EC2A9B" w:rsidRPr="001603AA" w:rsidRDefault="006D6C35" w:rsidP="005B158C">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4</w:t>
      </w:r>
      <w:r w:rsidR="00EC2A9B" w:rsidRPr="001603AA">
        <w:rPr>
          <w:rFonts w:ascii="Times New Roman" w:hAnsi="Times New Roman"/>
          <w:b/>
          <w:color w:val="000000"/>
          <w:sz w:val="24"/>
          <w:lang w:val="lt-LT"/>
        </w:rPr>
        <w:t>. ŪKIO SUBJEKTŲ GRUPĖS DALYVAVIMAS PIRKIMO PROCEDŪROSE</w:t>
      </w:r>
    </w:p>
    <w:p w14:paraId="59624326" w14:textId="77777777" w:rsidR="00EC2A9B" w:rsidRPr="001603AA" w:rsidRDefault="00EC2A9B" w:rsidP="005B158C">
      <w:pPr>
        <w:pStyle w:val="Paprastasistekstas"/>
        <w:jc w:val="center"/>
        <w:rPr>
          <w:rFonts w:ascii="Times New Roman" w:hAnsi="Times New Roman"/>
          <w:b/>
          <w:color w:val="000000"/>
          <w:sz w:val="24"/>
          <w:lang w:val="lt-LT"/>
        </w:rPr>
      </w:pPr>
    </w:p>
    <w:p w14:paraId="29B6F275" w14:textId="77777777" w:rsidR="00740382" w:rsidRPr="001603AA" w:rsidRDefault="00A80EC8" w:rsidP="00A80EC8">
      <w:pPr>
        <w:tabs>
          <w:tab w:val="left" w:pos="600"/>
        </w:tabs>
        <w:jc w:val="both"/>
        <w:rPr>
          <w:color w:val="000000"/>
          <w:sz w:val="24"/>
          <w:szCs w:val="24"/>
          <w:lang w:val="lt-LT"/>
        </w:rPr>
      </w:pPr>
      <w:r>
        <w:rPr>
          <w:color w:val="000000"/>
          <w:sz w:val="24"/>
          <w:szCs w:val="24"/>
          <w:lang w:val="lt-LT"/>
        </w:rPr>
        <w:tab/>
      </w:r>
      <w:r w:rsidR="00740382" w:rsidRPr="001603AA">
        <w:rPr>
          <w:color w:val="000000"/>
          <w:sz w:val="24"/>
          <w:szCs w:val="24"/>
          <w:lang w:val="lt-LT"/>
        </w:rPr>
        <w:t>4.</w:t>
      </w:r>
      <w:r w:rsidR="00740382">
        <w:rPr>
          <w:color w:val="000000"/>
          <w:sz w:val="24"/>
          <w:szCs w:val="24"/>
          <w:lang w:val="lt-LT"/>
        </w:rPr>
        <w:t>1.</w:t>
      </w:r>
      <w:r w:rsidR="00740382" w:rsidRPr="001603AA">
        <w:rPr>
          <w:color w:val="000000"/>
          <w:sz w:val="24"/>
          <w:szCs w:val="24"/>
          <w:lang w:val="lt-LT"/>
        </w:rPr>
        <w:t xml:space="preserve"> Jei pirkimo procedūrose dalyvauja ūkio subjektų grupė, </w:t>
      </w:r>
      <w:r w:rsidR="00740382" w:rsidRPr="00164A6D">
        <w:rPr>
          <w:color w:val="000000"/>
          <w:sz w:val="24"/>
          <w:szCs w:val="24"/>
          <w:lang w:val="lt-LT"/>
        </w:rPr>
        <w:t xml:space="preserve">ji pateikia </w:t>
      </w:r>
      <w:r w:rsidR="00C33877">
        <w:rPr>
          <w:color w:val="000000"/>
          <w:sz w:val="24"/>
          <w:szCs w:val="24"/>
          <w:lang w:val="lt-LT"/>
        </w:rPr>
        <w:t xml:space="preserve">CVP IS priemonėmis </w:t>
      </w:r>
      <w:r w:rsidR="00740382" w:rsidRPr="00164A6D">
        <w:rPr>
          <w:color w:val="000000"/>
          <w:sz w:val="24"/>
          <w:szCs w:val="24"/>
          <w:lang w:val="lt-LT"/>
        </w:rPr>
        <w:t xml:space="preserve">jungtinės veiklos sutartį </w:t>
      </w:r>
      <w:r w:rsidR="00740382" w:rsidRPr="00164A6D">
        <w:rPr>
          <w:color w:val="000000"/>
          <w:sz w:val="24"/>
          <w:lang w:val="lt-LT"/>
        </w:rPr>
        <w:t>(kopiją, patvirtintą ūkio subjektų grupę atstovaujančios įmonės antspaudu ir įmonės vadovo arba jo įgalioto asmens parašu).</w:t>
      </w:r>
      <w:r w:rsidR="00740382" w:rsidRPr="00164A6D">
        <w:rPr>
          <w:color w:val="000000"/>
          <w:sz w:val="24"/>
          <w:szCs w:val="24"/>
          <w:lang w:val="lt-LT"/>
        </w:rPr>
        <w:t xml:space="preserve"> Jungtinės veiklos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r w:rsidR="000A585F">
        <w:rPr>
          <w:color w:val="000000"/>
          <w:sz w:val="24"/>
          <w:szCs w:val="24"/>
          <w:lang w:val="lt-LT"/>
        </w:rPr>
        <w:t xml:space="preserve"> </w:t>
      </w:r>
    </w:p>
    <w:p w14:paraId="6A802A53" w14:textId="77777777" w:rsidR="00A85895" w:rsidRDefault="00A80EC8" w:rsidP="00740382">
      <w:pPr>
        <w:jc w:val="both"/>
        <w:rPr>
          <w:color w:val="000000"/>
          <w:sz w:val="24"/>
          <w:szCs w:val="24"/>
          <w:lang w:val="lt-LT"/>
        </w:rPr>
      </w:pPr>
      <w:r>
        <w:rPr>
          <w:color w:val="000000"/>
          <w:sz w:val="24"/>
          <w:szCs w:val="24"/>
          <w:lang w:val="lt-LT"/>
        </w:rPr>
        <w:tab/>
      </w:r>
      <w:r w:rsidR="00740382">
        <w:rPr>
          <w:color w:val="000000"/>
          <w:sz w:val="24"/>
          <w:szCs w:val="24"/>
          <w:lang w:val="lt-LT"/>
        </w:rPr>
        <w:t>4.2</w:t>
      </w:r>
      <w:r w:rsidR="00740382" w:rsidRPr="001603AA">
        <w:rPr>
          <w:color w:val="000000"/>
          <w:sz w:val="24"/>
          <w:szCs w:val="24"/>
          <w:lang w:val="lt-LT"/>
        </w:rPr>
        <w:t>.</w:t>
      </w:r>
      <w:r w:rsidR="00740382">
        <w:rPr>
          <w:color w:val="000000"/>
          <w:sz w:val="24"/>
          <w:szCs w:val="24"/>
          <w:lang w:val="lt-LT"/>
        </w:rPr>
        <w:t xml:space="preserve"> Kad </w:t>
      </w:r>
      <w:r w:rsidR="00CD2CF9">
        <w:rPr>
          <w:color w:val="000000"/>
          <w:sz w:val="24"/>
          <w:szCs w:val="24"/>
          <w:lang w:val="lt-LT"/>
        </w:rPr>
        <w:t xml:space="preserve">paslaugų </w:t>
      </w:r>
      <w:r w:rsidR="00740382">
        <w:rPr>
          <w:color w:val="000000"/>
          <w:sz w:val="24"/>
          <w:szCs w:val="24"/>
          <w:lang w:val="lt-LT"/>
        </w:rPr>
        <w:t>t</w:t>
      </w:r>
      <w:r w:rsidR="0098412A">
        <w:rPr>
          <w:color w:val="000000"/>
          <w:sz w:val="24"/>
          <w:szCs w:val="24"/>
          <w:lang w:val="lt-LT"/>
        </w:rPr>
        <w:t>e</w:t>
      </w:r>
      <w:r w:rsidR="00CD2CF9">
        <w:rPr>
          <w:color w:val="000000"/>
          <w:sz w:val="24"/>
          <w:szCs w:val="24"/>
          <w:lang w:val="lt-LT"/>
        </w:rPr>
        <w:t>i</w:t>
      </w:r>
      <w:r w:rsidR="00740382">
        <w:rPr>
          <w:color w:val="000000"/>
          <w:sz w:val="24"/>
          <w:szCs w:val="24"/>
          <w:lang w:val="lt-LT"/>
        </w:rPr>
        <w:t xml:space="preserve">kėjai būtų pripažinti turinčiais teisę dalyvauti pirkime, jie privalo pateikti perkančiajai organizacijai </w:t>
      </w:r>
      <w:proofErr w:type="spellStart"/>
      <w:r w:rsidR="00740382">
        <w:rPr>
          <w:color w:val="000000"/>
          <w:sz w:val="24"/>
          <w:szCs w:val="24"/>
          <w:lang w:val="lt-LT"/>
        </w:rPr>
        <w:t>priimtinius</w:t>
      </w:r>
      <w:proofErr w:type="spellEnd"/>
      <w:r w:rsidR="00740382">
        <w:rPr>
          <w:color w:val="000000"/>
          <w:sz w:val="24"/>
          <w:szCs w:val="24"/>
          <w:lang w:val="lt-LT"/>
        </w:rPr>
        <w:t xml:space="preserve"> įrodymus, jog atitinka teisinius, techninius ir finansinius reikalavimus ir kad yra pajėgūs tinkamai vykdyti sutartį.</w:t>
      </w:r>
    </w:p>
    <w:p w14:paraId="51E4985B" w14:textId="77777777" w:rsidR="00740382" w:rsidRDefault="00A80EC8" w:rsidP="00740382">
      <w:pPr>
        <w:jc w:val="both"/>
        <w:rPr>
          <w:color w:val="000000"/>
          <w:sz w:val="24"/>
          <w:szCs w:val="24"/>
          <w:lang w:val="lt-LT"/>
        </w:rPr>
      </w:pPr>
      <w:r>
        <w:rPr>
          <w:color w:val="000000"/>
          <w:sz w:val="24"/>
          <w:szCs w:val="24"/>
          <w:lang w:val="lt-LT"/>
        </w:rPr>
        <w:tab/>
      </w:r>
      <w:r w:rsidR="00740382">
        <w:rPr>
          <w:color w:val="000000"/>
          <w:sz w:val="24"/>
          <w:szCs w:val="24"/>
          <w:lang w:val="lt-LT"/>
        </w:rPr>
        <w:t>4.3</w:t>
      </w:r>
      <w:r w:rsidR="00740382" w:rsidRPr="001603AA">
        <w:rPr>
          <w:bCs/>
          <w:color w:val="000000"/>
          <w:sz w:val="24"/>
          <w:szCs w:val="24"/>
          <w:lang w:val="lt-LT"/>
        </w:rPr>
        <w:t>.</w:t>
      </w:r>
      <w:r w:rsidR="00740382" w:rsidRPr="001603AA">
        <w:rPr>
          <w:color w:val="000000"/>
          <w:sz w:val="24"/>
          <w:szCs w:val="24"/>
          <w:lang w:val="lt-LT"/>
        </w:rPr>
        <w:t xml:space="preserve"> Perkančioji organizacija nereikalauja, kad ūkio subjektų grupės pateiktą pasiūlymą pripažinus geriausiu ir perkančiajai organizacijai pasiūlius sudaryti pirkimo sutartį, ši ūkio subjektų grupė teisės aktų nustatyta tvarka įgyt</w:t>
      </w:r>
      <w:r w:rsidR="00740382">
        <w:rPr>
          <w:color w:val="000000"/>
          <w:sz w:val="24"/>
          <w:szCs w:val="24"/>
          <w:lang w:val="lt-LT"/>
        </w:rPr>
        <w:t>ų</w:t>
      </w:r>
      <w:r w:rsidR="00740382" w:rsidRPr="001603AA">
        <w:rPr>
          <w:color w:val="000000"/>
          <w:sz w:val="24"/>
          <w:szCs w:val="24"/>
          <w:lang w:val="lt-LT"/>
        </w:rPr>
        <w:t xml:space="preserve"> tam tikrą teisinę formą. </w:t>
      </w:r>
    </w:p>
    <w:p w14:paraId="49B5AB9B" w14:textId="77777777" w:rsidR="00630EF8" w:rsidRDefault="00630EF8" w:rsidP="00740382">
      <w:pPr>
        <w:jc w:val="both"/>
        <w:rPr>
          <w:color w:val="000000"/>
          <w:sz w:val="24"/>
          <w:szCs w:val="24"/>
          <w:lang w:val="lt-LT"/>
        </w:rPr>
      </w:pPr>
    </w:p>
    <w:p w14:paraId="59853D43" w14:textId="77777777" w:rsidR="005B158C" w:rsidRDefault="006D6C35" w:rsidP="005B158C">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5</w:t>
      </w:r>
      <w:r w:rsidR="005B158C" w:rsidRPr="001603AA">
        <w:rPr>
          <w:rFonts w:ascii="Times New Roman" w:hAnsi="Times New Roman"/>
          <w:b/>
          <w:color w:val="000000"/>
          <w:sz w:val="24"/>
          <w:lang w:val="lt-LT"/>
        </w:rPr>
        <w:t>. PASIŪLYM</w:t>
      </w:r>
      <w:r w:rsidR="00477E04">
        <w:rPr>
          <w:rFonts w:ascii="Times New Roman" w:hAnsi="Times New Roman"/>
          <w:b/>
          <w:color w:val="000000"/>
          <w:sz w:val="24"/>
          <w:lang w:val="lt-LT"/>
        </w:rPr>
        <w:t>O</w:t>
      </w:r>
      <w:r w:rsidR="005B158C" w:rsidRPr="001603AA">
        <w:rPr>
          <w:rFonts w:ascii="Times New Roman" w:hAnsi="Times New Roman"/>
          <w:b/>
          <w:color w:val="000000"/>
          <w:sz w:val="24"/>
          <w:lang w:val="lt-LT"/>
        </w:rPr>
        <w:t xml:space="preserve"> RENGIMAS, PATEIKIMAS, KEITIMAS</w:t>
      </w:r>
    </w:p>
    <w:p w14:paraId="678C1904" w14:textId="77777777" w:rsidR="00271353" w:rsidRPr="001603AA" w:rsidRDefault="00271353" w:rsidP="005B158C">
      <w:pPr>
        <w:pStyle w:val="Paprastasistekstas"/>
        <w:jc w:val="center"/>
        <w:rPr>
          <w:rFonts w:ascii="Times New Roman" w:hAnsi="Times New Roman"/>
          <w:b/>
          <w:color w:val="000000"/>
          <w:sz w:val="24"/>
          <w:lang w:val="lt-LT"/>
        </w:rPr>
      </w:pPr>
    </w:p>
    <w:p w14:paraId="04A89AF4" w14:textId="77777777" w:rsidR="00EF2C4C" w:rsidRPr="00123867" w:rsidRDefault="00A80EC8" w:rsidP="00C33877">
      <w:pPr>
        <w:tabs>
          <w:tab w:val="left" w:pos="720"/>
        </w:tabs>
        <w:jc w:val="both"/>
        <w:rPr>
          <w:color w:val="000000"/>
          <w:sz w:val="24"/>
          <w:szCs w:val="24"/>
          <w:u w:val="single"/>
          <w:lang w:val="lt-LT"/>
        </w:rPr>
      </w:pPr>
      <w:r>
        <w:rPr>
          <w:color w:val="000000"/>
          <w:sz w:val="24"/>
          <w:szCs w:val="24"/>
          <w:lang w:val="lt-LT"/>
        </w:rPr>
        <w:tab/>
      </w:r>
      <w:r w:rsidR="00AF2FE8" w:rsidRPr="001603AA">
        <w:rPr>
          <w:color w:val="000000"/>
          <w:sz w:val="24"/>
          <w:szCs w:val="24"/>
          <w:lang w:val="lt-LT"/>
        </w:rPr>
        <w:t xml:space="preserve">5.1. </w:t>
      </w:r>
      <w:r w:rsidR="00EF2C4C" w:rsidRPr="00EF2C4C">
        <w:rPr>
          <w:sz w:val="24"/>
          <w:szCs w:val="24"/>
          <w:lang w:val="lt-LT" w:eastAsia="lt-LT"/>
        </w:rPr>
        <w:t xml:space="preserve">Pateikdamas pasiūlymą, </w:t>
      </w:r>
      <w:r w:rsidR="00CC3B43">
        <w:rPr>
          <w:sz w:val="24"/>
          <w:szCs w:val="24"/>
          <w:lang w:val="lt-LT" w:eastAsia="lt-LT"/>
        </w:rPr>
        <w:t xml:space="preserve">paslaugų </w:t>
      </w:r>
      <w:r w:rsidR="00EF2C4C">
        <w:rPr>
          <w:sz w:val="24"/>
          <w:szCs w:val="24"/>
          <w:lang w:val="lt-LT" w:eastAsia="lt-LT"/>
        </w:rPr>
        <w:t>t</w:t>
      </w:r>
      <w:r w:rsidR="005F55A4">
        <w:rPr>
          <w:sz w:val="24"/>
          <w:szCs w:val="24"/>
          <w:lang w:val="lt-LT" w:eastAsia="lt-LT"/>
        </w:rPr>
        <w:t>e</w:t>
      </w:r>
      <w:r w:rsidR="00CC3B43">
        <w:rPr>
          <w:sz w:val="24"/>
          <w:szCs w:val="24"/>
          <w:lang w:val="lt-LT" w:eastAsia="lt-LT"/>
        </w:rPr>
        <w:t>i</w:t>
      </w:r>
      <w:r w:rsidR="00EF2C4C" w:rsidRPr="00EF2C4C">
        <w:rPr>
          <w:sz w:val="24"/>
          <w:szCs w:val="24"/>
          <w:lang w:val="lt-LT" w:eastAsia="lt-LT"/>
        </w:rPr>
        <w:t>kėjas sutinka su ši</w:t>
      </w:r>
      <w:r w:rsidR="00EF2C4C">
        <w:rPr>
          <w:sz w:val="24"/>
          <w:szCs w:val="24"/>
          <w:lang w:val="lt-LT" w:eastAsia="lt-LT"/>
        </w:rPr>
        <w:t>ais</w:t>
      </w:r>
      <w:r w:rsidR="00EF2C4C" w:rsidRPr="00EF2C4C">
        <w:rPr>
          <w:sz w:val="24"/>
          <w:szCs w:val="24"/>
          <w:lang w:val="lt-LT" w:eastAsia="lt-LT"/>
        </w:rPr>
        <w:t xml:space="preserve"> </w:t>
      </w:r>
      <w:r w:rsidR="00EF2C4C">
        <w:rPr>
          <w:sz w:val="24"/>
          <w:szCs w:val="24"/>
          <w:lang w:val="lt-LT" w:eastAsia="lt-LT"/>
        </w:rPr>
        <w:t>pirkimo dokumentais</w:t>
      </w:r>
      <w:r w:rsidR="00EF2C4C" w:rsidRPr="00EF2C4C">
        <w:rPr>
          <w:sz w:val="24"/>
          <w:szCs w:val="24"/>
          <w:lang w:val="lt-LT" w:eastAsia="lt-LT"/>
        </w:rPr>
        <w:t xml:space="preserve"> ir patvirtina, kad jo pasiūlyme pateikta informacija yra teisinga ir apima viską, ko reikia tinkamam pirkimo sutarties įvykdymui</w:t>
      </w:r>
      <w:r w:rsidR="00EF2C4C">
        <w:rPr>
          <w:sz w:val="24"/>
          <w:szCs w:val="24"/>
          <w:lang w:val="lt-LT" w:eastAsia="lt-LT"/>
        </w:rPr>
        <w:t>.</w:t>
      </w:r>
      <w:r w:rsidR="00755947" w:rsidRPr="00755947">
        <w:t xml:space="preserve"> </w:t>
      </w:r>
    </w:p>
    <w:p w14:paraId="534D36B7" w14:textId="6524C5D4" w:rsidR="00DC6B6E" w:rsidRDefault="00EF2C4C" w:rsidP="00DC6B6E">
      <w:pPr>
        <w:ind w:firstLine="720"/>
        <w:jc w:val="both"/>
        <w:rPr>
          <w:sz w:val="24"/>
          <w:szCs w:val="24"/>
          <w:lang w:val="lt-LT"/>
        </w:rPr>
      </w:pPr>
      <w:r>
        <w:rPr>
          <w:color w:val="000000"/>
          <w:sz w:val="24"/>
          <w:szCs w:val="24"/>
          <w:lang w:val="lt-LT"/>
        </w:rPr>
        <w:t xml:space="preserve">5.2. </w:t>
      </w:r>
      <w:r w:rsidR="00DC6B6E" w:rsidRPr="00DC6B6E">
        <w:rPr>
          <w:b/>
          <w:bCs/>
          <w:sz w:val="24"/>
          <w:szCs w:val="24"/>
          <w:lang w:val="lt-LT"/>
        </w:rPr>
        <w:t>Pasiūlymas turi būti pateikiamas tik elektroninėmis priemonėmis, naudojant CVP IS</w:t>
      </w:r>
      <w:r w:rsidR="00DC6B6E" w:rsidRPr="00DC6B6E">
        <w:rPr>
          <w:sz w:val="24"/>
          <w:szCs w:val="24"/>
          <w:lang w:val="lt-LT"/>
        </w:rPr>
        <w:t xml:space="preserve">, pasiekiamoje adresu </w:t>
      </w:r>
      <w:hyperlink r:id="rId13" w:history="1">
        <w:r w:rsidR="00026F69" w:rsidRPr="00EB2775">
          <w:rPr>
            <w:rStyle w:val="Hipersaitas"/>
            <w:sz w:val="24"/>
            <w:szCs w:val="24"/>
          </w:rPr>
          <w:t>https://viesiejipirkimai.lt/epps/home.do</w:t>
        </w:r>
      </w:hyperlink>
      <w:r w:rsidR="00DC6B6E" w:rsidRPr="00DC6B6E">
        <w:rPr>
          <w:sz w:val="24"/>
          <w:szCs w:val="24"/>
          <w:lang w:val="lt-LT"/>
        </w:rPr>
        <w:t xml:space="preserve">. Pasiūlymai, pateikti popierinėje formoje arba ne </w:t>
      </w:r>
      <w:r w:rsidR="00DC6B6E">
        <w:rPr>
          <w:sz w:val="24"/>
          <w:szCs w:val="24"/>
          <w:lang w:val="lt-LT"/>
        </w:rPr>
        <w:t>p</w:t>
      </w:r>
      <w:r w:rsidR="00DC6B6E" w:rsidRPr="00DC6B6E">
        <w:rPr>
          <w:sz w:val="24"/>
          <w:szCs w:val="24"/>
          <w:lang w:val="lt-LT"/>
        </w:rPr>
        <w:t>erkančiosios organizacijos nurodytomis elektroninėmis priemonėmis, bus atmesti kaip neatitinkantys pirkimo dokumentų reikalavimų. Pasiūlymus gali teikti tik CVP IS registruoti</w:t>
      </w:r>
      <w:r w:rsidR="00E86F77">
        <w:rPr>
          <w:sz w:val="24"/>
          <w:szCs w:val="24"/>
          <w:lang w:val="lt-LT"/>
        </w:rPr>
        <w:t xml:space="preserve"> paslaugų</w:t>
      </w:r>
      <w:r w:rsidR="00DC6B6E" w:rsidRPr="00DC6B6E">
        <w:rPr>
          <w:sz w:val="24"/>
          <w:szCs w:val="24"/>
          <w:lang w:val="lt-LT"/>
        </w:rPr>
        <w:t xml:space="preserve"> </w:t>
      </w:r>
      <w:r w:rsidR="00DC6B6E">
        <w:rPr>
          <w:sz w:val="24"/>
          <w:szCs w:val="24"/>
          <w:lang w:val="lt-LT"/>
        </w:rPr>
        <w:t>t</w:t>
      </w:r>
      <w:r w:rsidR="005F55A4">
        <w:rPr>
          <w:sz w:val="24"/>
          <w:szCs w:val="24"/>
          <w:lang w:val="lt-LT"/>
        </w:rPr>
        <w:t>e</w:t>
      </w:r>
      <w:r w:rsidR="00E86F77">
        <w:rPr>
          <w:sz w:val="24"/>
          <w:szCs w:val="24"/>
          <w:lang w:val="lt-LT"/>
        </w:rPr>
        <w:t>i</w:t>
      </w:r>
      <w:r w:rsidR="00DC6B6E" w:rsidRPr="00DC6B6E">
        <w:rPr>
          <w:sz w:val="24"/>
          <w:szCs w:val="24"/>
          <w:lang w:val="lt-LT"/>
        </w:rPr>
        <w:t xml:space="preserve">kėjai (nemokama registracija adresu </w:t>
      </w:r>
      <w:hyperlink r:id="rId14" w:history="1">
        <w:r w:rsidR="00EB2775" w:rsidRPr="00EB2775">
          <w:rPr>
            <w:rStyle w:val="Hipersaitas"/>
            <w:sz w:val="24"/>
            <w:szCs w:val="24"/>
          </w:rPr>
          <w:t>https://viesiejipirkimai.lt/epps/home.do</w:t>
        </w:r>
      </w:hyperlink>
      <w:r w:rsidR="00DC6B6E" w:rsidRPr="00DC6B6E">
        <w:rPr>
          <w:sz w:val="24"/>
          <w:szCs w:val="24"/>
          <w:lang w:val="lt-LT"/>
        </w:rPr>
        <w:t xml:space="preserve">). </w:t>
      </w:r>
      <w:r w:rsidR="00DC6B6E" w:rsidRPr="00C77CC1">
        <w:rPr>
          <w:b/>
          <w:bCs/>
          <w:sz w:val="24"/>
          <w:szCs w:val="24"/>
          <w:lang w:val="lt-LT"/>
        </w:rPr>
        <w:t>Pasiūlymas privalo būti pasirašytas saugiu elektroniniu parašu</w:t>
      </w:r>
      <w:r w:rsidR="00DC6B6E" w:rsidRPr="00C77CC1">
        <w:rPr>
          <w:sz w:val="24"/>
          <w:szCs w:val="24"/>
          <w:lang w:val="lt-LT"/>
        </w:rPr>
        <w:t>, atitinkančiu Lietuvos Respubli</w:t>
      </w:r>
      <w:r w:rsidR="00DC6B6E" w:rsidRPr="00DC6B6E">
        <w:rPr>
          <w:sz w:val="24"/>
          <w:szCs w:val="24"/>
          <w:lang w:val="lt-LT"/>
        </w:rPr>
        <w:t xml:space="preserve">kos elektroninio parašo įstatymo nustatytus reikalavimus. Visi dokumentai, patvirtinantys </w:t>
      </w:r>
      <w:r w:rsidR="00E86F77">
        <w:rPr>
          <w:sz w:val="24"/>
          <w:szCs w:val="24"/>
          <w:lang w:val="lt-LT"/>
        </w:rPr>
        <w:t xml:space="preserve">paslaugų </w:t>
      </w:r>
      <w:r w:rsidR="00DC6B6E">
        <w:rPr>
          <w:sz w:val="24"/>
          <w:szCs w:val="24"/>
          <w:lang w:val="lt-LT"/>
        </w:rPr>
        <w:t>t</w:t>
      </w:r>
      <w:r w:rsidR="005F55A4">
        <w:rPr>
          <w:sz w:val="24"/>
          <w:szCs w:val="24"/>
          <w:lang w:val="lt-LT"/>
        </w:rPr>
        <w:t>e</w:t>
      </w:r>
      <w:r w:rsidR="00E86F77">
        <w:rPr>
          <w:sz w:val="24"/>
          <w:szCs w:val="24"/>
          <w:lang w:val="lt-LT"/>
        </w:rPr>
        <w:t>i</w:t>
      </w:r>
      <w:r w:rsidR="00DC6B6E" w:rsidRPr="00DC6B6E">
        <w:rPr>
          <w:sz w:val="24"/>
          <w:szCs w:val="24"/>
          <w:lang w:val="lt-LT"/>
        </w:rPr>
        <w:t xml:space="preserve">kėjų kvalifikacijos atitiktį </w:t>
      </w:r>
      <w:r w:rsidR="00DC6B6E">
        <w:rPr>
          <w:sz w:val="24"/>
          <w:szCs w:val="24"/>
          <w:lang w:val="lt-LT"/>
        </w:rPr>
        <w:t xml:space="preserve">pirkimo dokumentuose </w:t>
      </w:r>
      <w:r w:rsidR="00DC6B6E" w:rsidRPr="00DC6B6E">
        <w:rPr>
          <w:sz w:val="24"/>
          <w:szCs w:val="24"/>
          <w:lang w:val="lt-LT"/>
        </w:rPr>
        <w:t xml:space="preserve">nustatytiems kvalifikacijos reikalavimams, kiti pasiūlyme pateikiami dokumentai </w:t>
      </w:r>
      <w:r w:rsidR="00DC6B6E" w:rsidRPr="00DC6B6E">
        <w:rPr>
          <w:sz w:val="24"/>
          <w:szCs w:val="24"/>
          <w:lang w:val="lt-LT"/>
        </w:rPr>
        <w:lastRenderedPageBreak/>
        <w:t>turi b</w:t>
      </w:r>
      <w:r w:rsidR="008E79CD">
        <w:rPr>
          <w:sz w:val="24"/>
          <w:szCs w:val="24"/>
          <w:lang w:val="lt-LT"/>
        </w:rPr>
        <w:t xml:space="preserve">ūti pateikti elektronine forma </w:t>
      </w:r>
      <w:r w:rsidR="00DC6B6E" w:rsidRPr="00DC6B6E">
        <w:rPr>
          <w:sz w:val="24"/>
          <w:szCs w:val="24"/>
          <w:lang w:val="lt-LT"/>
        </w:rPr>
        <w:t xml:space="preserve">arba pateikiant skaitmenines dokumentų kopijas (pvz., pažymos ir pan.). Pateikiami dokumentai ar skaitmeninės dokumentų kopijos turi būti prieinami naudojant nediskriminuojančius, visuotinai prieinamus duomenų failų formatus (pvz., </w:t>
      </w:r>
      <w:proofErr w:type="spellStart"/>
      <w:r w:rsidR="00DC6B6E" w:rsidRPr="00DC6B6E">
        <w:rPr>
          <w:sz w:val="24"/>
          <w:szCs w:val="24"/>
          <w:lang w:val="lt-LT"/>
        </w:rPr>
        <w:t>pdf</w:t>
      </w:r>
      <w:proofErr w:type="spellEnd"/>
      <w:r w:rsidR="00DC6B6E" w:rsidRPr="00DC6B6E">
        <w:rPr>
          <w:sz w:val="24"/>
          <w:szCs w:val="24"/>
          <w:lang w:val="lt-LT"/>
        </w:rPr>
        <w:t xml:space="preserve">, jpg, </w:t>
      </w:r>
      <w:proofErr w:type="spellStart"/>
      <w:r w:rsidR="00DC6B6E" w:rsidRPr="00DC6B6E">
        <w:rPr>
          <w:sz w:val="24"/>
          <w:szCs w:val="24"/>
          <w:lang w:val="lt-LT"/>
        </w:rPr>
        <w:t>docx</w:t>
      </w:r>
      <w:proofErr w:type="spellEnd"/>
      <w:r w:rsidR="00DC6B6E" w:rsidRPr="00DC6B6E">
        <w:rPr>
          <w:sz w:val="24"/>
          <w:szCs w:val="24"/>
          <w:lang w:val="lt-LT"/>
        </w:rPr>
        <w:t xml:space="preserve"> ir kt.).</w:t>
      </w:r>
    </w:p>
    <w:p w14:paraId="5438ED89" w14:textId="77777777" w:rsidR="00C33877" w:rsidRPr="00F9644D" w:rsidRDefault="00DC6B6E" w:rsidP="00DC6B6E">
      <w:pPr>
        <w:ind w:firstLine="720"/>
        <w:jc w:val="both"/>
        <w:rPr>
          <w:spacing w:val="-4"/>
          <w:sz w:val="24"/>
          <w:szCs w:val="24"/>
          <w:lang w:val="lt-LT"/>
        </w:rPr>
      </w:pPr>
      <w:r>
        <w:rPr>
          <w:sz w:val="24"/>
          <w:szCs w:val="24"/>
          <w:lang w:val="lt-LT"/>
        </w:rPr>
        <w:t xml:space="preserve">5.3. </w:t>
      </w:r>
      <w:r w:rsidR="00E86F77">
        <w:rPr>
          <w:sz w:val="24"/>
          <w:szCs w:val="24"/>
          <w:lang w:val="lt-LT"/>
        </w:rPr>
        <w:t>Paslaugų t</w:t>
      </w:r>
      <w:r w:rsidR="005F55A4">
        <w:rPr>
          <w:color w:val="000000"/>
          <w:sz w:val="24"/>
          <w:szCs w:val="24"/>
          <w:lang w:val="lt-LT"/>
        </w:rPr>
        <w:t>e</w:t>
      </w:r>
      <w:r w:rsidR="00E86F77">
        <w:rPr>
          <w:color w:val="000000"/>
          <w:sz w:val="24"/>
          <w:szCs w:val="24"/>
          <w:lang w:val="lt-LT"/>
        </w:rPr>
        <w:t>i</w:t>
      </w:r>
      <w:r w:rsidR="00DD0576" w:rsidRPr="001603AA">
        <w:rPr>
          <w:color w:val="000000"/>
          <w:sz w:val="24"/>
          <w:szCs w:val="24"/>
          <w:lang w:val="lt-LT"/>
        </w:rPr>
        <w:t xml:space="preserve">kėjas gali pateikti tik vieną pasiūlymą – individualiai ar kaip ūkio subjektų grupė, </w:t>
      </w:r>
      <w:r w:rsidR="00DD0576" w:rsidRPr="00164A6D">
        <w:rPr>
          <w:color w:val="000000"/>
          <w:sz w:val="24"/>
          <w:szCs w:val="24"/>
          <w:lang w:val="lt-LT"/>
        </w:rPr>
        <w:t>veikianti pagal jungtinės veiklos sutartį. Jei</w:t>
      </w:r>
      <w:r w:rsidR="00E86F77">
        <w:rPr>
          <w:color w:val="000000"/>
          <w:sz w:val="24"/>
          <w:szCs w:val="24"/>
          <w:lang w:val="lt-LT"/>
        </w:rPr>
        <w:t xml:space="preserve"> paslaugų </w:t>
      </w:r>
      <w:r>
        <w:rPr>
          <w:color w:val="000000"/>
          <w:sz w:val="24"/>
          <w:szCs w:val="24"/>
          <w:lang w:val="lt-LT"/>
        </w:rPr>
        <w:t>t</w:t>
      </w:r>
      <w:r w:rsidR="005F55A4">
        <w:rPr>
          <w:color w:val="000000"/>
          <w:sz w:val="24"/>
          <w:szCs w:val="24"/>
          <w:lang w:val="lt-LT"/>
        </w:rPr>
        <w:t>e</w:t>
      </w:r>
      <w:r w:rsidR="00E86F77">
        <w:rPr>
          <w:color w:val="000000"/>
          <w:sz w:val="24"/>
          <w:szCs w:val="24"/>
          <w:lang w:val="lt-LT"/>
        </w:rPr>
        <w:t>i</w:t>
      </w:r>
      <w:r w:rsidR="00DD0576" w:rsidRPr="00164A6D">
        <w:rPr>
          <w:color w:val="000000"/>
          <w:sz w:val="24"/>
          <w:szCs w:val="24"/>
          <w:lang w:val="lt-LT"/>
        </w:rPr>
        <w:t>kėjas pateikia daugiau kaip vieną pasiūlymą arba ūkio subjektų</w:t>
      </w:r>
      <w:r w:rsidR="00DD0576" w:rsidRPr="001603AA">
        <w:rPr>
          <w:color w:val="000000"/>
          <w:sz w:val="24"/>
          <w:szCs w:val="24"/>
          <w:lang w:val="lt-LT"/>
        </w:rPr>
        <w:t xml:space="preserve"> grupės dalyvis dalyvauja teikiant kelis pasiūlymus, visi tokie pasiūlymai bus atmesti.</w:t>
      </w:r>
      <w:r w:rsidR="00C33877" w:rsidRPr="00C33877">
        <w:rPr>
          <w:b/>
          <w:sz w:val="24"/>
          <w:szCs w:val="24"/>
          <w:lang w:val="lt-LT"/>
        </w:rPr>
        <w:t xml:space="preserve"> </w:t>
      </w:r>
    </w:p>
    <w:p w14:paraId="26FD7F8E" w14:textId="77777777" w:rsidR="00CC6E06" w:rsidRPr="00AD19A6" w:rsidRDefault="00A80EC8" w:rsidP="00CC6E06">
      <w:pPr>
        <w:tabs>
          <w:tab w:val="left" w:pos="720"/>
        </w:tabs>
        <w:jc w:val="both"/>
        <w:rPr>
          <w:i/>
          <w:spacing w:val="-4"/>
          <w:sz w:val="24"/>
          <w:szCs w:val="24"/>
          <w:lang w:val="lt-LT"/>
        </w:rPr>
      </w:pPr>
      <w:r>
        <w:rPr>
          <w:color w:val="000000"/>
          <w:sz w:val="24"/>
          <w:szCs w:val="24"/>
          <w:lang w:val="lt-LT"/>
        </w:rPr>
        <w:tab/>
      </w:r>
      <w:r w:rsidR="00DD0576" w:rsidRPr="00CC6E06">
        <w:rPr>
          <w:color w:val="000000"/>
          <w:sz w:val="24"/>
          <w:szCs w:val="24"/>
          <w:lang w:val="lt-LT"/>
        </w:rPr>
        <w:t>5.</w:t>
      </w:r>
      <w:r w:rsidR="00CC6E06">
        <w:rPr>
          <w:color w:val="000000"/>
          <w:sz w:val="24"/>
          <w:szCs w:val="24"/>
          <w:lang w:val="lt-LT"/>
        </w:rPr>
        <w:t>4</w:t>
      </w:r>
      <w:r w:rsidR="00CC6E06" w:rsidRPr="001603AA">
        <w:rPr>
          <w:color w:val="000000"/>
          <w:sz w:val="24"/>
          <w:szCs w:val="24"/>
          <w:lang w:val="lt-LT"/>
        </w:rPr>
        <w:t xml:space="preserve">. </w:t>
      </w:r>
      <w:r w:rsidR="00E86F77">
        <w:rPr>
          <w:color w:val="000000"/>
          <w:sz w:val="24"/>
          <w:szCs w:val="24"/>
          <w:lang w:val="lt-LT"/>
        </w:rPr>
        <w:t>Paslaugų t</w:t>
      </w:r>
      <w:r w:rsidR="00CC6E06">
        <w:rPr>
          <w:bCs/>
          <w:sz w:val="24"/>
          <w:szCs w:val="24"/>
          <w:lang w:val="lt-LT"/>
        </w:rPr>
        <w:t>e</w:t>
      </w:r>
      <w:r w:rsidR="00E86F77">
        <w:rPr>
          <w:bCs/>
          <w:sz w:val="24"/>
          <w:szCs w:val="24"/>
          <w:lang w:val="lt-LT"/>
        </w:rPr>
        <w:t>i</w:t>
      </w:r>
      <w:r w:rsidR="00CC6E06" w:rsidRPr="00AD19A6">
        <w:rPr>
          <w:bCs/>
          <w:sz w:val="24"/>
          <w:szCs w:val="24"/>
          <w:lang w:val="lt-LT"/>
        </w:rPr>
        <w:t>kėjas savo pasiūlymą privalo parengti:</w:t>
      </w:r>
    </w:p>
    <w:p w14:paraId="66133BCE" w14:textId="77777777" w:rsidR="00CC6E06" w:rsidRPr="00540BAC" w:rsidRDefault="00CC6E06" w:rsidP="00CC6E06">
      <w:pPr>
        <w:tabs>
          <w:tab w:val="left" w:pos="720"/>
        </w:tabs>
        <w:jc w:val="both"/>
        <w:rPr>
          <w:b/>
          <w:bCs/>
          <w:sz w:val="24"/>
          <w:szCs w:val="24"/>
          <w:lang w:val="lt-LT"/>
        </w:rPr>
      </w:pPr>
      <w:r>
        <w:rPr>
          <w:bCs/>
          <w:sz w:val="24"/>
          <w:szCs w:val="24"/>
          <w:lang w:val="lt-LT"/>
        </w:rPr>
        <w:tab/>
        <w:t xml:space="preserve">5.4.1. </w:t>
      </w:r>
      <w:r w:rsidRPr="00AD19A6">
        <w:rPr>
          <w:bCs/>
          <w:sz w:val="24"/>
          <w:szCs w:val="24"/>
          <w:lang w:val="lt-LT"/>
        </w:rPr>
        <w:t xml:space="preserve">CVP IS pasiūlymo lango eilutėje „Prisegti dokumentai“ pateikdamas kitus reikalaujamus dokumentus ir užpildytą pasiūlymo formą (šių </w:t>
      </w:r>
      <w:r>
        <w:rPr>
          <w:bCs/>
          <w:sz w:val="24"/>
          <w:szCs w:val="24"/>
          <w:lang w:val="lt-LT"/>
        </w:rPr>
        <w:t xml:space="preserve">pirkimo dokumentų </w:t>
      </w:r>
      <w:r w:rsidRPr="00AD19A6">
        <w:rPr>
          <w:bCs/>
          <w:sz w:val="24"/>
          <w:szCs w:val="24"/>
          <w:lang w:val="lt-LT"/>
        </w:rPr>
        <w:t>2 priedas).</w:t>
      </w:r>
      <w:r>
        <w:rPr>
          <w:bCs/>
          <w:sz w:val="24"/>
          <w:szCs w:val="24"/>
          <w:lang w:val="lt-LT"/>
        </w:rPr>
        <w:t xml:space="preserve"> </w:t>
      </w:r>
      <w:r w:rsidRPr="00540BAC">
        <w:rPr>
          <w:b/>
          <w:bCs/>
          <w:sz w:val="24"/>
          <w:szCs w:val="24"/>
          <w:lang w:val="lt-LT"/>
        </w:rPr>
        <w:t xml:space="preserve">Perkančioji organizacija pasilieka sau teisę pareikalauti dokumentų originalų. </w:t>
      </w:r>
    </w:p>
    <w:p w14:paraId="0AEA4A25" w14:textId="77777777" w:rsidR="00CC6E06" w:rsidRPr="001603AA" w:rsidRDefault="00CC6E06" w:rsidP="00CC6E06">
      <w:pPr>
        <w:ind w:firstLine="720"/>
        <w:jc w:val="both"/>
        <w:rPr>
          <w:color w:val="000000"/>
          <w:sz w:val="24"/>
          <w:szCs w:val="24"/>
          <w:lang w:val="lt-LT"/>
        </w:rPr>
      </w:pPr>
      <w:r>
        <w:rPr>
          <w:color w:val="000000"/>
          <w:sz w:val="24"/>
          <w:szCs w:val="24"/>
          <w:lang w:val="lt-LT"/>
        </w:rPr>
        <w:t xml:space="preserve">5.5. </w:t>
      </w:r>
      <w:r w:rsidRPr="001603AA">
        <w:rPr>
          <w:color w:val="000000"/>
          <w:sz w:val="24"/>
          <w:szCs w:val="24"/>
          <w:lang w:val="lt-LT"/>
        </w:rPr>
        <w:t>Pasiūlymą sudaro:</w:t>
      </w:r>
    </w:p>
    <w:p w14:paraId="592B2E07" w14:textId="77777777" w:rsidR="00CC6E06" w:rsidRPr="001603AA" w:rsidRDefault="00CC6E06" w:rsidP="00CC6E06">
      <w:pPr>
        <w:jc w:val="both"/>
        <w:rPr>
          <w:color w:val="000000"/>
          <w:sz w:val="24"/>
          <w:szCs w:val="24"/>
          <w:lang w:val="lt-LT"/>
        </w:rPr>
      </w:pPr>
      <w:r>
        <w:rPr>
          <w:color w:val="000000"/>
          <w:sz w:val="24"/>
          <w:szCs w:val="24"/>
          <w:lang w:val="lt-LT"/>
        </w:rPr>
        <w:tab/>
      </w:r>
      <w:r w:rsidRPr="001603AA">
        <w:rPr>
          <w:color w:val="000000"/>
          <w:sz w:val="24"/>
          <w:szCs w:val="24"/>
          <w:lang w:val="lt-LT"/>
        </w:rPr>
        <w:t>5.</w:t>
      </w:r>
      <w:r>
        <w:rPr>
          <w:color w:val="000000"/>
          <w:sz w:val="24"/>
          <w:szCs w:val="24"/>
          <w:lang w:val="lt-LT"/>
        </w:rPr>
        <w:t>5</w:t>
      </w:r>
      <w:r w:rsidRPr="001603AA">
        <w:rPr>
          <w:color w:val="000000"/>
          <w:sz w:val="24"/>
          <w:szCs w:val="24"/>
          <w:lang w:val="lt-LT"/>
        </w:rPr>
        <w:t>.1. pasiūlymas, parengtas pagal patvirtintą formą (</w:t>
      </w:r>
      <w:r>
        <w:rPr>
          <w:color w:val="000000"/>
          <w:sz w:val="24"/>
          <w:szCs w:val="24"/>
          <w:lang w:val="lt-LT"/>
        </w:rPr>
        <w:t xml:space="preserve">pirkimo dokumentų </w:t>
      </w:r>
      <w:r w:rsidRPr="001603AA">
        <w:rPr>
          <w:color w:val="000000"/>
          <w:sz w:val="24"/>
          <w:szCs w:val="24"/>
          <w:lang w:val="lt-LT"/>
        </w:rPr>
        <w:t>2 priedas);</w:t>
      </w:r>
    </w:p>
    <w:p w14:paraId="6891B269" w14:textId="77777777" w:rsidR="00CC6E06" w:rsidRPr="001603AA" w:rsidRDefault="00CC6E06" w:rsidP="00CC6E06">
      <w:pPr>
        <w:jc w:val="both"/>
        <w:rPr>
          <w:color w:val="000000"/>
          <w:sz w:val="24"/>
          <w:szCs w:val="24"/>
          <w:lang w:val="lt-LT"/>
        </w:rPr>
      </w:pPr>
      <w:r>
        <w:rPr>
          <w:color w:val="000000"/>
          <w:sz w:val="24"/>
          <w:szCs w:val="24"/>
          <w:lang w:val="lt-LT"/>
        </w:rPr>
        <w:tab/>
      </w:r>
      <w:r w:rsidRPr="001603AA">
        <w:rPr>
          <w:color w:val="000000"/>
          <w:sz w:val="24"/>
          <w:szCs w:val="24"/>
          <w:lang w:val="lt-LT"/>
        </w:rPr>
        <w:t>5.</w:t>
      </w:r>
      <w:r>
        <w:rPr>
          <w:color w:val="000000"/>
          <w:sz w:val="24"/>
          <w:szCs w:val="24"/>
          <w:lang w:val="lt-LT"/>
        </w:rPr>
        <w:t>5</w:t>
      </w:r>
      <w:r w:rsidRPr="001603AA">
        <w:rPr>
          <w:color w:val="000000"/>
          <w:sz w:val="24"/>
          <w:szCs w:val="24"/>
          <w:lang w:val="lt-LT"/>
        </w:rPr>
        <w:t>.2.</w:t>
      </w:r>
      <w:r>
        <w:rPr>
          <w:color w:val="000000"/>
          <w:sz w:val="24"/>
          <w:szCs w:val="24"/>
          <w:lang w:val="lt-LT"/>
        </w:rPr>
        <w:t xml:space="preserve"> </w:t>
      </w:r>
      <w:r w:rsidR="00096CFA">
        <w:rPr>
          <w:color w:val="000000"/>
          <w:sz w:val="24"/>
          <w:szCs w:val="24"/>
          <w:lang w:val="lt-LT"/>
        </w:rPr>
        <w:t xml:space="preserve">paslaugų </w:t>
      </w:r>
      <w:r>
        <w:rPr>
          <w:color w:val="000000"/>
          <w:sz w:val="24"/>
          <w:szCs w:val="24"/>
          <w:lang w:val="lt-LT"/>
        </w:rPr>
        <w:t>te</w:t>
      </w:r>
      <w:r w:rsidR="00096CFA">
        <w:rPr>
          <w:color w:val="000000"/>
          <w:sz w:val="24"/>
          <w:szCs w:val="24"/>
          <w:lang w:val="lt-LT"/>
        </w:rPr>
        <w:t>i</w:t>
      </w:r>
      <w:r w:rsidRPr="001603AA">
        <w:rPr>
          <w:color w:val="000000"/>
          <w:sz w:val="24"/>
          <w:szCs w:val="24"/>
          <w:lang w:val="lt-LT"/>
        </w:rPr>
        <w:t>kėjo kvalifikaciją patvirtinantys dokumentai, nurodyti pirkimo dokumentų 3 skyriuje;</w:t>
      </w:r>
    </w:p>
    <w:p w14:paraId="38764741" w14:textId="77777777" w:rsidR="001709F1" w:rsidRPr="00921BBE" w:rsidRDefault="00CC6E06" w:rsidP="004D31CC">
      <w:pPr>
        <w:jc w:val="both"/>
        <w:rPr>
          <w:sz w:val="24"/>
          <w:szCs w:val="24"/>
          <w:lang w:val="lt-LT"/>
        </w:rPr>
      </w:pPr>
      <w:r>
        <w:rPr>
          <w:color w:val="000000"/>
          <w:sz w:val="24"/>
          <w:szCs w:val="24"/>
          <w:lang w:val="lt-LT"/>
        </w:rPr>
        <w:tab/>
      </w:r>
      <w:r w:rsidR="006E2E40">
        <w:rPr>
          <w:sz w:val="24"/>
          <w:szCs w:val="24"/>
          <w:lang w:val="lt-LT"/>
        </w:rPr>
        <w:t>5.</w:t>
      </w:r>
      <w:r>
        <w:rPr>
          <w:sz w:val="24"/>
          <w:szCs w:val="24"/>
          <w:lang w:val="lt-LT"/>
        </w:rPr>
        <w:t>5</w:t>
      </w:r>
      <w:r w:rsidR="006E2E40">
        <w:rPr>
          <w:sz w:val="24"/>
          <w:szCs w:val="24"/>
          <w:lang w:val="lt-LT"/>
        </w:rPr>
        <w:t>.</w:t>
      </w:r>
      <w:r w:rsidR="004D31CC">
        <w:rPr>
          <w:sz w:val="24"/>
          <w:szCs w:val="24"/>
          <w:lang w:val="lt-LT"/>
        </w:rPr>
        <w:t>3</w:t>
      </w:r>
      <w:r w:rsidR="006E2E40">
        <w:rPr>
          <w:sz w:val="24"/>
          <w:szCs w:val="24"/>
          <w:lang w:val="lt-LT"/>
        </w:rPr>
        <w:t>.</w:t>
      </w:r>
      <w:r w:rsidR="00921BBE">
        <w:rPr>
          <w:sz w:val="24"/>
          <w:szCs w:val="24"/>
          <w:lang w:val="lt-LT"/>
        </w:rPr>
        <w:t xml:space="preserve"> </w:t>
      </w:r>
      <w:r w:rsidR="001709F1" w:rsidRPr="00921BBE">
        <w:rPr>
          <w:sz w:val="24"/>
          <w:szCs w:val="24"/>
          <w:lang w:val="lt-LT"/>
        </w:rPr>
        <w:t xml:space="preserve">jungtinės veiklos sutarties skaitmeninę kopiją, jei pasiūlymą teikia ūkio subjektų grupė; </w:t>
      </w:r>
    </w:p>
    <w:p w14:paraId="2C984BAD" w14:textId="77777777" w:rsidR="001709F1" w:rsidRPr="00921BBE" w:rsidRDefault="00921BBE" w:rsidP="00921BBE">
      <w:pPr>
        <w:ind w:firstLine="720"/>
        <w:jc w:val="both"/>
        <w:rPr>
          <w:sz w:val="24"/>
          <w:szCs w:val="24"/>
          <w:lang w:val="lt-LT" w:eastAsia="lt-LT"/>
        </w:rPr>
      </w:pPr>
      <w:r>
        <w:rPr>
          <w:sz w:val="24"/>
          <w:szCs w:val="24"/>
          <w:lang w:val="lt-LT"/>
        </w:rPr>
        <w:t>5.</w:t>
      </w:r>
      <w:r w:rsidR="00CC6E06">
        <w:rPr>
          <w:sz w:val="24"/>
          <w:szCs w:val="24"/>
          <w:lang w:val="lt-LT"/>
        </w:rPr>
        <w:t>5</w:t>
      </w:r>
      <w:r>
        <w:rPr>
          <w:sz w:val="24"/>
          <w:szCs w:val="24"/>
          <w:lang w:val="lt-LT"/>
        </w:rPr>
        <w:t>.</w:t>
      </w:r>
      <w:r w:rsidR="000527A3">
        <w:rPr>
          <w:sz w:val="24"/>
          <w:szCs w:val="24"/>
          <w:lang w:val="lt-LT"/>
        </w:rPr>
        <w:t>5</w:t>
      </w:r>
      <w:r>
        <w:rPr>
          <w:sz w:val="24"/>
          <w:szCs w:val="24"/>
          <w:lang w:val="lt-LT"/>
        </w:rPr>
        <w:t xml:space="preserve">. </w:t>
      </w:r>
      <w:r w:rsidR="001709F1" w:rsidRPr="00921BBE">
        <w:rPr>
          <w:sz w:val="24"/>
          <w:szCs w:val="24"/>
          <w:lang w:val="lt-LT"/>
        </w:rPr>
        <w:t>kitą</w:t>
      </w:r>
      <w:r w:rsidR="001709F1" w:rsidRPr="00921BBE">
        <w:rPr>
          <w:sz w:val="24"/>
          <w:szCs w:val="24"/>
          <w:lang w:val="lt-LT" w:eastAsia="lt-LT"/>
        </w:rPr>
        <w:t xml:space="preserve"> </w:t>
      </w:r>
      <w:r>
        <w:rPr>
          <w:sz w:val="24"/>
          <w:szCs w:val="24"/>
          <w:lang w:val="lt-LT" w:eastAsia="lt-LT"/>
        </w:rPr>
        <w:t xml:space="preserve">pirkimo dokumentuose </w:t>
      </w:r>
      <w:r w:rsidR="001709F1" w:rsidRPr="00921BBE">
        <w:rPr>
          <w:sz w:val="24"/>
          <w:szCs w:val="24"/>
          <w:lang w:val="lt-LT" w:eastAsia="lt-LT"/>
        </w:rPr>
        <w:t>prašomą informaciją ir (ar) dokumentus elektroninėje formoje.</w:t>
      </w:r>
    </w:p>
    <w:p w14:paraId="699BF520" w14:textId="77777777" w:rsidR="00A16838" w:rsidRPr="00CC7A2A" w:rsidRDefault="00DD0576" w:rsidP="00A16838">
      <w:pPr>
        <w:pStyle w:val="Antrat2"/>
        <w:numPr>
          <w:ilvl w:val="0"/>
          <w:numId w:val="0"/>
        </w:numPr>
        <w:ind w:firstLine="720"/>
        <w:rPr>
          <w:szCs w:val="24"/>
        </w:rPr>
      </w:pPr>
      <w:r w:rsidRPr="00CC7A2A">
        <w:rPr>
          <w:color w:val="000000"/>
          <w:szCs w:val="24"/>
        </w:rPr>
        <w:t>5.</w:t>
      </w:r>
      <w:r w:rsidR="00CC6E06" w:rsidRPr="00CC7A2A">
        <w:rPr>
          <w:color w:val="000000"/>
          <w:szCs w:val="24"/>
        </w:rPr>
        <w:t>6</w:t>
      </w:r>
      <w:r w:rsidRPr="00CC7A2A">
        <w:rPr>
          <w:color w:val="000000"/>
          <w:szCs w:val="24"/>
        </w:rPr>
        <w:t xml:space="preserve">. </w:t>
      </w:r>
      <w:r w:rsidR="00166B9A" w:rsidRPr="00CC7A2A">
        <w:rPr>
          <w:color w:val="000000"/>
          <w:szCs w:val="24"/>
        </w:rPr>
        <w:t>Paslaugų t</w:t>
      </w:r>
      <w:r w:rsidR="000E7AB6" w:rsidRPr="00CC7A2A">
        <w:rPr>
          <w:szCs w:val="24"/>
        </w:rPr>
        <w:t>e</w:t>
      </w:r>
      <w:r w:rsidR="00166B9A" w:rsidRPr="00CC7A2A">
        <w:rPr>
          <w:szCs w:val="24"/>
        </w:rPr>
        <w:t>i</w:t>
      </w:r>
      <w:r w:rsidR="00F23ED2" w:rsidRPr="00CC7A2A">
        <w:rPr>
          <w:szCs w:val="24"/>
        </w:rPr>
        <w:t>kėjas pasiūlyme turi n</w:t>
      </w:r>
      <w:r w:rsidR="000E7AB6" w:rsidRPr="00CC7A2A">
        <w:rPr>
          <w:szCs w:val="24"/>
        </w:rPr>
        <w:t>urodyti subte</w:t>
      </w:r>
      <w:r w:rsidR="00166B9A" w:rsidRPr="00CC7A2A">
        <w:rPr>
          <w:szCs w:val="24"/>
        </w:rPr>
        <w:t>i</w:t>
      </w:r>
      <w:r w:rsidR="00F23ED2" w:rsidRPr="00CC7A2A">
        <w:rPr>
          <w:szCs w:val="24"/>
        </w:rPr>
        <w:t>kėjus</w:t>
      </w:r>
      <w:r w:rsidR="006A12EB" w:rsidRPr="00CC7A2A">
        <w:rPr>
          <w:szCs w:val="24"/>
        </w:rPr>
        <w:t xml:space="preserve"> (jei ketina juos pasitelkti)</w:t>
      </w:r>
      <w:r w:rsidR="00F23ED2" w:rsidRPr="00CC7A2A">
        <w:rPr>
          <w:szCs w:val="24"/>
        </w:rPr>
        <w:t>, kuriuos jis ketina pasitelkti sutarčiai vykdyti.</w:t>
      </w:r>
      <w:r w:rsidR="00A16838" w:rsidRPr="00CC7A2A">
        <w:rPr>
          <w:szCs w:val="24"/>
        </w:rPr>
        <w:t xml:space="preserve"> </w:t>
      </w:r>
    </w:p>
    <w:p w14:paraId="1F17BF31" w14:textId="77777777" w:rsidR="00DD0576" w:rsidRPr="001603AA" w:rsidRDefault="00F23ED2" w:rsidP="00F23ED2">
      <w:pPr>
        <w:ind w:firstLine="720"/>
        <w:jc w:val="both"/>
        <w:rPr>
          <w:color w:val="000000"/>
          <w:sz w:val="24"/>
          <w:szCs w:val="24"/>
          <w:lang w:val="lt-LT"/>
        </w:rPr>
      </w:pPr>
      <w:r w:rsidRPr="00166B9A">
        <w:rPr>
          <w:color w:val="000000"/>
          <w:sz w:val="24"/>
          <w:szCs w:val="24"/>
          <w:lang w:val="lt-LT"/>
        </w:rPr>
        <w:t>5.</w:t>
      </w:r>
      <w:r w:rsidR="00CC6E06">
        <w:rPr>
          <w:color w:val="000000"/>
          <w:sz w:val="24"/>
          <w:szCs w:val="24"/>
          <w:lang w:val="lt-LT"/>
        </w:rPr>
        <w:t>7</w:t>
      </w:r>
      <w:r w:rsidRPr="00166B9A">
        <w:rPr>
          <w:color w:val="000000"/>
          <w:sz w:val="24"/>
          <w:szCs w:val="24"/>
          <w:lang w:val="lt-LT"/>
        </w:rPr>
        <w:t>.</w:t>
      </w:r>
      <w:r w:rsidR="00AA31DC" w:rsidRPr="00166B9A">
        <w:rPr>
          <w:color w:val="000000"/>
          <w:sz w:val="24"/>
          <w:szCs w:val="24"/>
          <w:lang w:val="lt-LT"/>
        </w:rPr>
        <w:t xml:space="preserve"> </w:t>
      </w:r>
      <w:r w:rsidR="00DD0576" w:rsidRPr="00166B9A">
        <w:rPr>
          <w:color w:val="000000"/>
          <w:sz w:val="24"/>
          <w:szCs w:val="24"/>
          <w:lang w:val="lt-LT"/>
        </w:rPr>
        <w:t>Jeigu</w:t>
      </w:r>
      <w:r w:rsidR="00DD0576" w:rsidRPr="008E5D79">
        <w:rPr>
          <w:color w:val="000000"/>
          <w:sz w:val="24"/>
          <w:szCs w:val="24"/>
          <w:lang w:val="lt-LT"/>
        </w:rPr>
        <w:t xml:space="preserve"> pasiūlymą pateikia</w:t>
      </w:r>
      <w:r w:rsidR="00043AB6">
        <w:rPr>
          <w:color w:val="000000"/>
          <w:sz w:val="24"/>
          <w:szCs w:val="24"/>
          <w:lang w:val="lt-LT"/>
        </w:rPr>
        <w:t xml:space="preserve"> </w:t>
      </w:r>
      <w:r w:rsidR="00F56023">
        <w:rPr>
          <w:color w:val="000000"/>
          <w:sz w:val="24"/>
          <w:szCs w:val="24"/>
          <w:lang w:val="lt-LT"/>
        </w:rPr>
        <w:t xml:space="preserve">paslaugų </w:t>
      </w:r>
      <w:r w:rsidR="00166B9A">
        <w:rPr>
          <w:color w:val="000000"/>
          <w:sz w:val="24"/>
          <w:szCs w:val="24"/>
          <w:lang w:val="lt-LT"/>
        </w:rPr>
        <w:t>t</w:t>
      </w:r>
      <w:r w:rsidR="00CC6E06">
        <w:rPr>
          <w:color w:val="000000"/>
          <w:sz w:val="24"/>
          <w:szCs w:val="24"/>
          <w:lang w:val="lt-LT"/>
        </w:rPr>
        <w:t>e</w:t>
      </w:r>
      <w:r w:rsidR="00F56023">
        <w:rPr>
          <w:color w:val="000000"/>
          <w:sz w:val="24"/>
          <w:szCs w:val="24"/>
          <w:lang w:val="lt-LT"/>
        </w:rPr>
        <w:t>i</w:t>
      </w:r>
      <w:r w:rsidR="00DD0576" w:rsidRPr="008E5D79">
        <w:rPr>
          <w:color w:val="000000"/>
          <w:sz w:val="24"/>
          <w:szCs w:val="24"/>
          <w:lang w:val="lt-LT"/>
        </w:rPr>
        <w:t xml:space="preserve">kėjo atstovas, prie pasiūlymo turi būti pridėtas įgaliojimas, patvirtinantis teisę atstovauti </w:t>
      </w:r>
      <w:r w:rsidR="00F56023">
        <w:rPr>
          <w:color w:val="000000"/>
          <w:sz w:val="24"/>
          <w:szCs w:val="24"/>
          <w:lang w:val="lt-LT"/>
        </w:rPr>
        <w:t xml:space="preserve">paslaugų </w:t>
      </w:r>
      <w:r w:rsidR="00DD0576" w:rsidRPr="008E5D79">
        <w:rPr>
          <w:color w:val="000000"/>
          <w:sz w:val="24"/>
          <w:szCs w:val="24"/>
          <w:lang w:val="lt-LT"/>
        </w:rPr>
        <w:t>t</w:t>
      </w:r>
      <w:r w:rsidR="00CC6E06">
        <w:rPr>
          <w:color w:val="000000"/>
          <w:sz w:val="24"/>
          <w:szCs w:val="24"/>
          <w:lang w:val="lt-LT"/>
        </w:rPr>
        <w:t>e</w:t>
      </w:r>
      <w:r w:rsidR="00F56023">
        <w:rPr>
          <w:color w:val="000000"/>
          <w:sz w:val="24"/>
          <w:szCs w:val="24"/>
          <w:lang w:val="lt-LT"/>
        </w:rPr>
        <w:t>i</w:t>
      </w:r>
      <w:r w:rsidR="00DD0576" w:rsidRPr="008E5D79">
        <w:rPr>
          <w:color w:val="000000"/>
          <w:sz w:val="24"/>
          <w:szCs w:val="24"/>
          <w:lang w:val="lt-LT"/>
        </w:rPr>
        <w:t>kėj</w:t>
      </w:r>
      <w:r w:rsidR="00CF69B5">
        <w:rPr>
          <w:color w:val="000000"/>
          <w:sz w:val="24"/>
          <w:szCs w:val="24"/>
          <w:lang w:val="lt-LT"/>
        </w:rPr>
        <w:t>ui</w:t>
      </w:r>
      <w:r w:rsidR="00E67F5D">
        <w:rPr>
          <w:color w:val="000000"/>
          <w:sz w:val="24"/>
          <w:szCs w:val="24"/>
          <w:lang w:val="lt-LT"/>
        </w:rPr>
        <w:t xml:space="preserve"> </w:t>
      </w:r>
      <w:r w:rsidR="00E67F5D" w:rsidRPr="00E67F5D">
        <w:rPr>
          <w:color w:val="000000"/>
          <w:sz w:val="24"/>
          <w:szCs w:val="24"/>
          <w:lang w:val="lt-LT"/>
        </w:rPr>
        <w:t>(p</w:t>
      </w:r>
      <w:r w:rsidR="00E67F5D" w:rsidRPr="00E67F5D">
        <w:rPr>
          <w:sz w:val="24"/>
          <w:szCs w:val="24"/>
          <w:lang w:val="lt-LT"/>
        </w:rPr>
        <w:t>ateikiamas skenuotas dokumentas elektroninėje formoje</w:t>
      </w:r>
      <w:r w:rsidR="00E67F5D" w:rsidRPr="00E67F5D">
        <w:rPr>
          <w:color w:val="000000"/>
          <w:sz w:val="24"/>
          <w:szCs w:val="24"/>
          <w:lang w:val="lt-LT"/>
        </w:rPr>
        <w:t>)</w:t>
      </w:r>
      <w:r w:rsidR="00DD0576" w:rsidRPr="00E67F5D">
        <w:rPr>
          <w:color w:val="000000"/>
          <w:sz w:val="24"/>
          <w:szCs w:val="24"/>
          <w:lang w:val="lt-LT"/>
        </w:rPr>
        <w:t>.</w:t>
      </w:r>
      <w:r w:rsidR="00DD0576" w:rsidRPr="008E5D79">
        <w:rPr>
          <w:color w:val="000000"/>
          <w:sz w:val="24"/>
          <w:szCs w:val="24"/>
          <w:lang w:val="lt-LT"/>
        </w:rPr>
        <w:t xml:space="preserve"> Atstovavimą patvirtinančiam dokumentui taikomi Lietuvos</w:t>
      </w:r>
      <w:r w:rsidR="00645D21">
        <w:rPr>
          <w:color w:val="000000"/>
          <w:sz w:val="24"/>
          <w:szCs w:val="24"/>
          <w:lang w:val="lt-LT"/>
        </w:rPr>
        <w:t xml:space="preserve"> Respublikos civilinio kodekso </w:t>
      </w:r>
      <w:r w:rsidR="00DD0576" w:rsidRPr="008E5D79">
        <w:rPr>
          <w:color w:val="000000"/>
          <w:sz w:val="24"/>
          <w:szCs w:val="24"/>
          <w:lang w:val="lt-LT"/>
        </w:rPr>
        <w:t xml:space="preserve">reikalavimai. </w:t>
      </w:r>
    </w:p>
    <w:p w14:paraId="6D0E8A39" w14:textId="77777777" w:rsidR="00B62E8F" w:rsidRDefault="00A80EC8" w:rsidP="00B62E8F">
      <w:pPr>
        <w:pStyle w:val="Paprastasistekstas"/>
        <w:jc w:val="both"/>
        <w:rPr>
          <w:rFonts w:ascii="Times New Roman" w:hAnsi="Times New Roman"/>
          <w:color w:val="000000"/>
          <w:sz w:val="24"/>
          <w:szCs w:val="24"/>
          <w:lang w:val="lt-LT"/>
        </w:rPr>
      </w:pPr>
      <w:r>
        <w:rPr>
          <w:rFonts w:ascii="Times New Roman" w:hAnsi="Times New Roman"/>
          <w:color w:val="000000"/>
          <w:sz w:val="24"/>
          <w:szCs w:val="24"/>
          <w:lang w:val="lt-LT"/>
        </w:rPr>
        <w:tab/>
      </w:r>
      <w:r w:rsidR="00DD0576" w:rsidRPr="001603AA">
        <w:rPr>
          <w:rFonts w:ascii="Times New Roman" w:hAnsi="Times New Roman"/>
          <w:color w:val="000000"/>
          <w:sz w:val="24"/>
          <w:szCs w:val="24"/>
          <w:lang w:val="lt-LT"/>
        </w:rPr>
        <w:t>5.</w:t>
      </w:r>
      <w:r w:rsidR="00CC6E06">
        <w:rPr>
          <w:rFonts w:ascii="Times New Roman" w:hAnsi="Times New Roman"/>
          <w:color w:val="000000"/>
          <w:sz w:val="24"/>
          <w:szCs w:val="24"/>
          <w:lang w:val="lt-LT"/>
        </w:rPr>
        <w:t>8</w:t>
      </w:r>
      <w:r w:rsidR="00DD0576" w:rsidRPr="001603AA">
        <w:rPr>
          <w:rFonts w:ascii="Times New Roman" w:hAnsi="Times New Roman"/>
          <w:color w:val="000000"/>
          <w:sz w:val="24"/>
          <w:szCs w:val="24"/>
          <w:lang w:val="lt-LT"/>
        </w:rPr>
        <w:t xml:space="preserve">. </w:t>
      </w:r>
      <w:r w:rsidR="008A1B2A">
        <w:rPr>
          <w:rFonts w:ascii="Times New Roman" w:hAnsi="Times New Roman"/>
          <w:color w:val="000000"/>
          <w:sz w:val="24"/>
          <w:szCs w:val="24"/>
          <w:lang w:val="lt-LT"/>
        </w:rPr>
        <w:t>Paslaugų t</w:t>
      </w:r>
      <w:r w:rsidR="00CC6E06">
        <w:rPr>
          <w:rFonts w:ascii="Times New Roman" w:hAnsi="Times New Roman"/>
          <w:color w:val="000000"/>
          <w:sz w:val="24"/>
          <w:szCs w:val="24"/>
          <w:lang w:val="lt-LT"/>
        </w:rPr>
        <w:t>e</w:t>
      </w:r>
      <w:r w:rsidR="008A1B2A">
        <w:rPr>
          <w:rFonts w:ascii="Times New Roman" w:hAnsi="Times New Roman"/>
          <w:color w:val="000000"/>
          <w:sz w:val="24"/>
          <w:szCs w:val="24"/>
          <w:lang w:val="lt-LT"/>
        </w:rPr>
        <w:t>i</w:t>
      </w:r>
      <w:r w:rsidR="00DD0576" w:rsidRPr="001603AA">
        <w:rPr>
          <w:rFonts w:ascii="Times New Roman" w:hAnsi="Times New Roman"/>
          <w:color w:val="000000"/>
          <w:sz w:val="24"/>
          <w:szCs w:val="24"/>
          <w:lang w:val="lt-LT"/>
        </w:rPr>
        <w:t xml:space="preserve">kėjo pasiūlymas, taip pat visi konkursui </w:t>
      </w:r>
      <w:r w:rsidR="008A1B2A">
        <w:rPr>
          <w:rFonts w:ascii="Times New Roman" w:hAnsi="Times New Roman"/>
          <w:color w:val="000000"/>
          <w:sz w:val="24"/>
          <w:szCs w:val="24"/>
          <w:lang w:val="lt-LT"/>
        </w:rPr>
        <w:t xml:space="preserve">paslaugų </w:t>
      </w:r>
      <w:r w:rsidR="00DD0576" w:rsidRPr="001603AA">
        <w:rPr>
          <w:rFonts w:ascii="Times New Roman" w:hAnsi="Times New Roman"/>
          <w:color w:val="000000"/>
          <w:sz w:val="24"/>
          <w:szCs w:val="24"/>
          <w:lang w:val="lt-LT"/>
        </w:rPr>
        <w:t>t</w:t>
      </w:r>
      <w:r w:rsidR="00CC6E06">
        <w:rPr>
          <w:rFonts w:ascii="Times New Roman" w:hAnsi="Times New Roman"/>
          <w:color w:val="000000"/>
          <w:sz w:val="24"/>
          <w:szCs w:val="24"/>
          <w:lang w:val="lt-LT"/>
        </w:rPr>
        <w:t>e</w:t>
      </w:r>
      <w:r w:rsidR="008A1B2A">
        <w:rPr>
          <w:rFonts w:ascii="Times New Roman" w:hAnsi="Times New Roman"/>
          <w:color w:val="000000"/>
          <w:sz w:val="24"/>
          <w:szCs w:val="24"/>
          <w:lang w:val="lt-LT"/>
        </w:rPr>
        <w:t>i</w:t>
      </w:r>
      <w:r w:rsidR="00DD0576" w:rsidRPr="001603AA">
        <w:rPr>
          <w:rFonts w:ascii="Times New Roman" w:hAnsi="Times New Roman"/>
          <w:color w:val="000000"/>
          <w:sz w:val="24"/>
          <w:szCs w:val="24"/>
          <w:lang w:val="lt-LT"/>
        </w:rPr>
        <w:t>kėjo parengti dokumentai turi būti pateikti lietuvių kalb</w:t>
      </w:r>
      <w:r w:rsidR="001F72DC">
        <w:rPr>
          <w:rFonts w:ascii="Times New Roman" w:hAnsi="Times New Roman"/>
          <w:color w:val="000000"/>
          <w:sz w:val="24"/>
          <w:szCs w:val="24"/>
          <w:lang w:val="lt-LT"/>
        </w:rPr>
        <w:t>a</w:t>
      </w:r>
      <w:r w:rsidR="00DD0576" w:rsidRPr="001603AA">
        <w:rPr>
          <w:rFonts w:ascii="Times New Roman" w:hAnsi="Times New Roman"/>
          <w:color w:val="000000"/>
          <w:sz w:val="24"/>
          <w:szCs w:val="24"/>
          <w:lang w:val="lt-LT"/>
        </w:rPr>
        <w:t xml:space="preserve">. </w:t>
      </w:r>
      <w:r w:rsidR="00B62E8F" w:rsidRPr="00C77CC1">
        <w:rPr>
          <w:rFonts w:ascii="Times New Roman" w:hAnsi="Times New Roman"/>
          <w:color w:val="000000"/>
          <w:sz w:val="24"/>
          <w:szCs w:val="24"/>
          <w:lang w:val="lt-LT"/>
        </w:rPr>
        <w:t xml:space="preserve">Jeigu dokumentai surašyti ne valstybine kalba, turi būti pridėti jų vertimai, pasirašyti vertėjo </w:t>
      </w:r>
      <w:r w:rsidR="00B62E8F" w:rsidRPr="00C77CC1">
        <w:rPr>
          <w:rFonts w:ascii="Times New Roman" w:hAnsi="Times New Roman"/>
          <w:sz w:val="24"/>
          <w:szCs w:val="24"/>
          <w:lang w:val="lt-LT"/>
        </w:rPr>
        <w:t>(vertimai pateikiami skenuoti dokumentai elektroninėje formoje).</w:t>
      </w:r>
    </w:p>
    <w:p w14:paraId="61D99B39" w14:textId="77777777" w:rsidR="00DD0576" w:rsidRPr="001603AA" w:rsidRDefault="00A80EC8" w:rsidP="00DD0576">
      <w:pPr>
        <w:pStyle w:val="Paprastasistekstas"/>
        <w:jc w:val="both"/>
        <w:rPr>
          <w:rFonts w:ascii="Times New Roman" w:hAnsi="Times New Roman"/>
          <w:color w:val="000000"/>
          <w:sz w:val="24"/>
          <w:szCs w:val="24"/>
          <w:lang w:val="lt-LT"/>
        </w:rPr>
      </w:pPr>
      <w:r>
        <w:rPr>
          <w:rFonts w:ascii="Times New Roman" w:hAnsi="Times New Roman"/>
          <w:color w:val="000000"/>
          <w:sz w:val="24"/>
          <w:szCs w:val="24"/>
          <w:lang w:val="lt-LT"/>
        </w:rPr>
        <w:tab/>
      </w:r>
      <w:r w:rsidR="00DD0576" w:rsidRPr="001603AA">
        <w:rPr>
          <w:rFonts w:ascii="Times New Roman" w:hAnsi="Times New Roman"/>
          <w:color w:val="000000"/>
          <w:sz w:val="24"/>
          <w:szCs w:val="24"/>
          <w:lang w:val="lt-LT"/>
        </w:rPr>
        <w:t>5.</w:t>
      </w:r>
      <w:r w:rsidR="00CC6E06">
        <w:rPr>
          <w:rFonts w:ascii="Times New Roman" w:hAnsi="Times New Roman"/>
          <w:color w:val="000000"/>
          <w:sz w:val="24"/>
          <w:szCs w:val="24"/>
          <w:lang w:val="lt-LT"/>
        </w:rPr>
        <w:t>9</w:t>
      </w:r>
      <w:r w:rsidR="00DD0576" w:rsidRPr="008E5D79">
        <w:rPr>
          <w:rFonts w:ascii="Times New Roman" w:hAnsi="Times New Roman"/>
          <w:color w:val="000000"/>
          <w:sz w:val="24"/>
          <w:szCs w:val="24"/>
          <w:lang w:val="lt-LT"/>
        </w:rPr>
        <w:t>.</w:t>
      </w:r>
      <w:r w:rsidR="008E5D79">
        <w:rPr>
          <w:rFonts w:ascii="Times New Roman" w:hAnsi="Times New Roman"/>
          <w:color w:val="000000"/>
          <w:sz w:val="24"/>
          <w:szCs w:val="24"/>
          <w:lang w:val="lt-LT"/>
        </w:rPr>
        <w:t xml:space="preserve"> </w:t>
      </w:r>
      <w:r w:rsidR="008A1B2A">
        <w:rPr>
          <w:rFonts w:ascii="Times New Roman" w:hAnsi="Times New Roman"/>
          <w:color w:val="000000"/>
          <w:sz w:val="24"/>
          <w:szCs w:val="24"/>
          <w:lang w:val="lt-LT"/>
        </w:rPr>
        <w:t xml:space="preserve">Paslaugų </w:t>
      </w:r>
      <w:r w:rsidR="000322C7">
        <w:rPr>
          <w:rFonts w:ascii="Times New Roman" w:hAnsi="Times New Roman"/>
          <w:color w:val="000000"/>
          <w:sz w:val="24"/>
          <w:szCs w:val="24"/>
          <w:lang w:val="lt-LT"/>
        </w:rPr>
        <w:t xml:space="preserve">kaina </w:t>
      </w:r>
      <w:r w:rsidR="00DD0576" w:rsidRPr="001603AA">
        <w:rPr>
          <w:rFonts w:ascii="Times New Roman" w:hAnsi="Times New Roman"/>
          <w:color w:val="000000"/>
          <w:sz w:val="24"/>
          <w:szCs w:val="24"/>
          <w:lang w:val="lt-LT"/>
        </w:rPr>
        <w:t xml:space="preserve">pateikiama </w:t>
      </w:r>
      <w:r w:rsidR="004D31CC">
        <w:rPr>
          <w:rFonts w:ascii="Times New Roman" w:hAnsi="Times New Roman"/>
          <w:color w:val="000000"/>
          <w:sz w:val="24"/>
          <w:szCs w:val="24"/>
          <w:lang w:val="lt-LT"/>
        </w:rPr>
        <w:t>eurais</w:t>
      </w:r>
      <w:r w:rsidR="00DD0576" w:rsidRPr="001603AA">
        <w:rPr>
          <w:rFonts w:ascii="Times New Roman" w:hAnsi="Times New Roman"/>
          <w:color w:val="000000"/>
          <w:sz w:val="24"/>
          <w:szCs w:val="24"/>
          <w:lang w:val="lt-LT"/>
        </w:rPr>
        <w:t xml:space="preserve">. </w:t>
      </w:r>
      <w:r w:rsidR="00043AB6">
        <w:rPr>
          <w:rFonts w:ascii="Times New Roman" w:hAnsi="Times New Roman"/>
          <w:color w:val="000000"/>
          <w:sz w:val="24"/>
          <w:szCs w:val="24"/>
          <w:lang w:val="lt-LT"/>
        </w:rPr>
        <w:t xml:space="preserve">Jeigu pasiūlyme kaina išreikšta po kablelio nurodant keturis skaitmenis, pasiūlymo kaina bus laikoma kaina su dviem skaitmenimis po kablelio. </w:t>
      </w:r>
      <w:r w:rsidR="00DD0576" w:rsidRPr="001603AA">
        <w:rPr>
          <w:rFonts w:ascii="Times New Roman" w:hAnsi="Times New Roman"/>
          <w:color w:val="000000"/>
          <w:sz w:val="24"/>
          <w:szCs w:val="24"/>
          <w:lang w:val="lt-LT"/>
        </w:rPr>
        <w:t>Jei pasiūlyme kaina nurodyta užsienio valiuta,</w:t>
      </w:r>
      <w:r w:rsidR="00E83BAF" w:rsidRPr="00E83BAF">
        <w:t xml:space="preserve"> </w:t>
      </w:r>
      <w:r w:rsidR="00E83BAF" w:rsidRPr="00E83BAF">
        <w:rPr>
          <w:rFonts w:ascii="Times New Roman" w:hAnsi="Times New Roman"/>
          <w:color w:val="000000"/>
          <w:sz w:val="24"/>
          <w:szCs w:val="24"/>
          <w:lang w:val="lt-LT"/>
        </w:rPr>
        <w:t>j</w:t>
      </w:r>
      <w:r w:rsidR="00E83BAF">
        <w:rPr>
          <w:rFonts w:ascii="Times New Roman" w:hAnsi="Times New Roman"/>
          <w:color w:val="000000"/>
          <w:sz w:val="24"/>
          <w:szCs w:val="24"/>
          <w:lang w:val="lt-LT"/>
        </w:rPr>
        <w:t>i</w:t>
      </w:r>
      <w:r w:rsidR="00E83BAF" w:rsidRPr="00E83BAF">
        <w:rPr>
          <w:rFonts w:ascii="Times New Roman" w:hAnsi="Times New Roman"/>
          <w:color w:val="000000"/>
          <w:sz w:val="24"/>
          <w:szCs w:val="24"/>
          <w:lang w:val="lt-LT"/>
        </w:rPr>
        <w:t xml:space="preserve"> bus perskaičiuojam</w:t>
      </w:r>
      <w:r w:rsidR="00E83BAF">
        <w:rPr>
          <w:rFonts w:ascii="Times New Roman" w:hAnsi="Times New Roman"/>
          <w:color w:val="000000"/>
          <w:sz w:val="24"/>
          <w:szCs w:val="24"/>
          <w:lang w:val="lt-LT"/>
        </w:rPr>
        <w:t>a</w:t>
      </w:r>
      <w:r w:rsidR="00E83BAF" w:rsidRPr="00E83BAF">
        <w:rPr>
          <w:rFonts w:ascii="Times New Roman" w:hAnsi="Times New Roman"/>
          <w:color w:val="000000"/>
          <w:sz w:val="24"/>
          <w:szCs w:val="24"/>
          <w:lang w:val="lt-LT"/>
        </w:rPr>
        <w:t xml:space="preserve"> eurais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r w:rsidR="00DD0576" w:rsidRPr="001603AA">
        <w:rPr>
          <w:rFonts w:ascii="Times New Roman" w:hAnsi="Times New Roman"/>
          <w:color w:val="000000"/>
          <w:sz w:val="24"/>
          <w:szCs w:val="24"/>
          <w:lang w:val="lt-LT"/>
        </w:rPr>
        <w:t xml:space="preserve">. </w:t>
      </w:r>
    </w:p>
    <w:p w14:paraId="7424D6E9" w14:textId="77777777" w:rsidR="00DD0576" w:rsidRPr="001603AA" w:rsidRDefault="00A80EC8" w:rsidP="00DD0576">
      <w:pPr>
        <w:pStyle w:val="Paprastasistekstas"/>
        <w:jc w:val="both"/>
        <w:rPr>
          <w:rFonts w:ascii="Times New Roman" w:hAnsi="Times New Roman"/>
          <w:color w:val="000000"/>
          <w:sz w:val="24"/>
          <w:szCs w:val="24"/>
          <w:lang w:val="lt-LT"/>
        </w:rPr>
      </w:pPr>
      <w:r>
        <w:rPr>
          <w:rFonts w:ascii="Times New Roman" w:hAnsi="Times New Roman"/>
          <w:color w:val="000000"/>
          <w:sz w:val="24"/>
          <w:szCs w:val="24"/>
          <w:lang w:val="lt-LT"/>
        </w:rPr>
        <w:tab/>
      </w:r>
      <w:r w:rsidR="00AC7DEE">
        <w:rPr>
          <w:rFonts w:ascii="Times New Roman" w:hAnsi="Times New Roman"/>
          <w:color w:val="000000"/>
          <w:sz w:val="24"/>
          <w:szCs w:val="24"/>
          <w:lang w:val="lt-LT"/>
        </w:rPr>
        <w:t>5.</w:t>
      </w:r>
      <w:r w:rsidR="00CC6E06">
        <w:rPr>
          <w:rFonts w:ascii="Times New Roman" w:hAnsi="Times New Roman"/>
          <w:color w:val="000000"/>
          <w:sz w:val="24"/>
          <w:szCs w:val="24"/>
          <w:lang w:val="lt-LT"/>
        </w:rPr>
        <w:t>10</w:t>
      </w:r>
      <w:r w:rsidR="00AC7DEE">
        <w:rPr>
          <w:rFonts w:ascii="Times New Roman" w:hAnsi="Times New Roman"/>
          <w:color w:val="000000"/>
          <w:sz w:val="24"/>
          <w:szCs w:val="24"/>
          <w:lang w:val="lt-LT"/>
        </w:rPr>
        <w:t xml:space="preserve">. </w:t>
      </w:r>
      <w:r w:rsidR="00AC7DEE" w:rsidRPr="008E5D79">
        <w:rPr>
          <w:rFonts w:ascii="Times New Roman" w:hAnsi="Times New Roman"/>
          <w:color w:val="000000"/>
          <w:sz w:val="24"/>
          <w:szCs w:val="24"/>
          <w:lang w:val="lt-LT"/>
        </w:rPr>
        <w:t>Į</w:t>
      </w:r>
      <w:r w:rsidR="000322C7">
        <w:rPr>
          <w:rFonts w:ascii="Times New Roman" w:hAnsi="Times New Roman"/>
          <w:color w:val="000000"/>
          <w:sz w:val="24"/>
          <w:szCs w:val="24"/>
          <w:lang w:val="lt-LT"/>
        </w:rPr>
        <w:t xml:space="preserve"> </w:t>
      </w:r>
      <w:r w:rsidR="008A1B2A">
        <w:rPr>
          <w:rFonts w:ascii="Times New Roman" w:hAnsi="Times New Roman"/>
          <w:color w:val="000000"/>
          <w:sz w:val="24"/>
          <w:szCs w:val="24"/>
          <w:lang w:val="lt-LT"/>
        </w:rPr>
        <w:t xml:space="preserve">paslaugų </w:t>
      </w:r>
      <w:r w:rsidR="007E27F2">
        <w:rPr>
          <w:rFonts w:ascii="Times New Roman" w:hAnsi="Times New Roman"/>
          <w:color w:val="000000"/>
          <w:sz w:val="24"/>
          <w:szCs w:val="24"/>
          <w:lang w:val="lt-LT"/>
        </w:rPr>
        <w:t>k</w:t>
      </w:r>
      <w:r w:rsidR="00AC7DEE" w:rsidRPr="008E5D79">
        <w:rPr>
          <w:rFonts w:ascii="Times New Roman" w:hAnsi="Times New Roman"/>
          <w:color w:val="000000"/>
          <w:sz w:val="24"/>
          <w:szCs w:val="24"/>
          <w:lang w:val="lt-LT"/>
        </w:rPr>
        <w:t xml:space="preserve">ainą be </w:t>
      </w:r>
      <w:r w:rsidR="008E5D79" w:rsidRPr="008E5D79">
        <w:rPr>
          <w:rFonts w:ascii="Times New Roman" w:hAnsi="Times New Roman"/>
          <w:color w:val="000000"/>
          <w:sz w:val="24"/>
          <w:szCs w:val="24"/>
          <w:lang w:val="lt-LT"/>
        </w:rPr>
        <w:t>pirkimo objekt</w:t>
      </w:r>
      <w:r w:rsidR="00502FA5">
        <w:rPr>
          <w:rFonts w:ascii="Times New Roman" w:hAnsi="Times New Roman"/>
          <w:color w:val="000000"/>
          <w:sz w:val="24"/>
          <w:szCs w:val="24"/>
          <w:lang w:val="lt-LT"/>
        </w:rPr>
        <w:t>ų</w:t>
      </w:r>
      <w:r w:rsidR="00DD0576" w:rsidRPr="008E5D79">
        <w:rPr>
          <w:rFonts w:ascii="Times New Roman" w:hAnsi="Times New Roman"/>
          <w:color w:val="000000"/>
          <w:sz w:val="24"/>
          <w:szCs w:val="24"/>
          <w:lang w:val="lt-LT"/>
        </w:rPr>
        <w:t xml:space="preserve"> </w:t>
      </w:r>
      <w:r w:rsidR="005E3922" w:rsidRPr="008E5D79">
        <w:rPr>
          <w:rFonts w:ascii="Times New Roman" w:hAnsi="Times New Roman"/>
          <w:color w:val="000000"/>
          <w:sz w:val="24"/>
          <w:szCs w:val="24"/>
          <w:lang w:val="lt-LT"/>
        </w:rPr>
        <w:t xml:space="preserve">vertės </w:t>
      </w:r>
      <w:r w:rsidR="00DD0576" w:rsidRPr="008E5D79">
        <w:rPr>
          <w:rFonts w:ascii="Times New Roman" w:hAnsi="Times New Roman"/>
          <w:color w:val="000000"/>
          <w:sz w:val="24"/>
          <w:szCs w:val="24"/>
          <w:lang w:val="lt-LT"/>
        </w:rPr>
        <w:t xml:space="preserve">įskaitomos </w:t>
      </w:r>
      <w:r w:rsidR="0011236C">
        <w:rPr>
          <w:rFonts w:ascii="Times New Roman" w:hAnsi="Times New Roman"/>
          <w:color w:val="000000"/>
          <w:sz w:val="24"/>
          <w:szCs w:val="24"/>
          <w:lang w:val="lt-LT"/>
        </w:rPr>
        <w:t>viso</w:t>
      </w:r>
      <w:r w:rsidR="00252343">
        <w:rPr>
          <w:rFonts w:ascii="Times New Roman" w:hAnsi="Times New Roman"/>
          <w:color w:val="000000"/>
          <w:sz w:val="24"/>
          <w:szCs w:val="24"/>
          <w:lang w:val="lt-LT"/>
        </w:rPr>
        <w:t>s</w:t>
      </w:r>
      <w:r w:rsidR="0011236C">
        <w:rPr>
          <w:rFonts w:ascii="Times New Roman" w:hAnsi="Times New Roman"/>
          <w:color w:val="000000"/>
          <w:sz w:val="24"/>
          <w:szCs w:val="24"/>
          <w:lang w:val="lt-LT"/>
        </w:rPr>
        <w:t xml:space="preserve"> </w:t>
      </w:r>
      <w:r w:rsidR="008A1B2A">
        <w:rPr>
          <w:rFonts w:ascii="Times New Roman" w:hAnsi="Times New Roman"/>
          <w:color w:val="000000"/>
          <w:sz w:val="24"/>
          <w:szCs w:val="24"/>
          <w:lang w:val="lt-LT"/>
        </w:rPr>
        <w:t xml:space="preserve">paslaugų </w:t>
      </w:r>
      <w:r w:rsidR="00DD0576" w:rsidRPr="008E5D79">
        <w:rPr>
          <w:rFonts w:ascii="Times New Roman" w:hAnsi="Times New Roman"/>
          <w:color w:val="000000"/>
          <w:sz w:val="24"/>
          <w:szCs w:val="24"/>
          <w:lang w:val="lt-LT"/>
        </w:rPr>
        <w:t>t</w:t>
      </w:r>
      <w:r w:rsidR="0023087B">
        <w:rPr>
          <w:rFonts w:ascii="Times New Roman" w:hAnsi="Times New Roman"/>
          <w:color w:val="000000"/>
          <w:sz w:val="24"/>
          <w:szCs w:val="24"/>
          <w:lang w:val="lt-LT"/>
        </w:rPr>
        <w:t>e</w:t>
      </w:r>
      <w:r w:rsidR="008A1B2A">
        <w:rPr>
          <w:rFonts w:ascii="Times New Roman" w:hAnsi="Times New Roman"/>
          <w:color w:val="000000"/>
          <w:sz w:val="24"/>
          <w:szCs w:val="24"/>
          <w:lang w:val="lt-LT"/>
        </w:rPr>
        <w:t>i</w:t>
      </w:r>
      <w:r w:rsidR="00DD0576" w:rsidRPr="008E5D79">
        <w:rPr>
          <w:rFonts w:ascii="Times New Roman" w:hAnsi="Times New Roman"/>
          <w:color w:val="000000"/>
          <w:sz w:val="24"/>
          <w:szCs w:val="24"/>
          <w:lang w:val="lt-LT"/>
        </w:rPr>
        <w:t>kėjo išlaidos, rinkliavos, muitai, mokesčiai</w:t>
      </w:r>
      <w:r w:rsidR="00794E50">
        <w:rPr>
          <w:rFonts w:ascii="Times New Roman" w:hAnsi="Times New Roman"/>
          <w:color w:val="000000"/>
          <w:sz w:val="24"/>
          <w:szCs w:val="24"/>
          <w:lang w:val="lt-LT"/>
        </w:rPr>
        <w:t xml:space="preserve"> </w:t>
      </w:r>
      <w:r w:rsidR="007E27F2">
        <w:rPr>
          <w:rFonts w:ascii="Times New Roman" w:hAnsi="Times New Roman"/>
          <w:color w:val="000000"/>
          <w:sz w:val="24"/>
          <w:szCs w:val="24"/>
          <w:lang w:val="lt-LT"/>
        </w:rPr>
        <w:t>ir pan.</w:t>
      </w:r>
      <w:r w:rsidR="00DD0576" w:rsidRPr="008E5D79">
        <w:rPr>
          <w:rFonts w:ascii="Times New Roman" w:hAnsi="Times New Roman"/>
          <w:color w:val="000000"/>
          <w:sz w:val="24"/>
          <w:szCs w:val="24"/>
          <w:lang w:val="lt-LT"/>
        </w:rPr>
        <w:t xml:space="preserve">, įskaitant pridėtinės vertės mokestį (PVM). Pasiūlyme PVM </w:t>
      </w:r>
      <w:r w:rsidR="00884111">
        <w:rPr>
          <w:rFonts w:ascii="Times New Roman" w:hAnsi="Times New Roman"/>
          <w:color w:val="000000"/>
          <w:sz w:val="24"/>
          <w:szCs w:val="24"/>
          <w:lang w:val="lt-LT"/>
        </w:rPr>
        <w:t xml:space="preserve">dar </w:t>
      </w:r>
      <w:r w:rsidR="00DD0576" w:rsidRPr="008E5D79">
        <w:rPr>
          <w:rFonts w:ascii="Times New Roman" w:hAnsi="Times New Roman"/>
          <w:color w:val="000000"/>
          <w:sz w:val="24"/>
          <w:szCs w:val="24"/>
          <w:lang w:val="lt-LT"/>
        </w:rPr>
        <w:t xml:space="preserve">nurodomas </w:t>
      </w:r>
      <w:r w:rsidR="00884111">
        <w:rPr>
          <w:rFonts w:ascii="Times New Roman" w:hAnsi="Times New Roman"/>
          <w:color w:val="000000"/>
          <w:sz w:val="24"/>
          <w:szCs w:val="24"/>
          <w:lang w:val="lt-LT"/>
        </w:rPr>
        <w:t xml:space="preserve">ir </w:t>
      </w:r>
      <w:r w:rsidR="00DD0576" w:rsidRPr="008E5D79">
        <w:rPr>
          <w:rFonts w:ascii="Times New Roman" w:hAnsi="Times New Roman"/>
          <w:color w:val="000000"/>
          <w:sz w:val="24"/>
          <w:szCs w:val="24"/>
          <w:lang w:val="lt-LT"/>
        </w:rPr>
        <w:t>atskirai.</w:t>
      </w:r>
    </w:p>
    <w:p w14:paraId="4455967D" w14:textId="3213953D" w:rsidR="00865276" w:rsidRDefault="00A80EC8" w:rsidP="00DD0576">
      <w:pPr>
        <w:pStyle w:val="Paprastasistekstas"/>
        <w:jc w:val="both"/>
        <w:rPr>
          <w:rFonts w:ascii="Times New Roman" w:hAnsi="Times New Roman"/>
          <w:sz w:val="24"/>
          <w:szCs w:val="24"/>
          <w:lang w:val="lt-LT"/>
        </w:rPr>
      </w:pPr>
      <w:r>
        <w:rPr>
          <w:rFonts w:ascii="Times New Roman" w:hAnsi="Times New Roman"/>
          <w:color w:val="000000"/>
          <w:sz w:val="24"/>
          <w:szCs w:val="24"/>
          <w:lang w:val="lt-LT"/>
        </w:rPr>
        <w:tab/>
      </w:r>
      <w:r w:rsidR="00DD0576" w:rsidRPr="001603AA">
        <w:rPr>
          <w:rFonts w:ascii="Times New Roman" w:hAnsi="Times New Roman"/>
          <w:color w:val="000000"/>
          <w:sz w:val="24"/>
          <w:szCs w:val="24"/>
          <w:lang w:val="lt-LT"/>
        </w:rPr>
        <w:t>5.</w:t>
      </w:r>
      <w:r w:rsidR="00566C5A">
        <w:rPr>
          <w:rFonts w:ascii="Times New Roman" w:hAnsi="Times New Roman"/>
          <w:color w:val="000000"/>
          <w:sz w:val="24"/>
          <w:szCs w:val="24"/>
          <w:lang w:val="lt-LT"/>
        </w:rPr>
        <w:t>1</w:t>
      </w:r>
      <w:r w:rsidR="00794E50">
        <w:rPr>
          <w:rFonts w:ascii="Times New Roman" w:hAnsi="Times New Roman"/>
          <w:color w:val="000000"/>
          <w:sz w:val="24"/>
          <w:szCs w:val="24"/>
          <w:lang w:val="lt-LT"/>
        </w:rPr>
        <w:t>1</w:t>
      </w:r>
      <w:r w:rsidR="00DD0576" w:rsidRPr="001603AA">
        <w:rPr>
          <w:rFonts w:ascii="Times New Roman" w:hAnsi="Times New Roman"/>
          <w:color w:val="000000"/>
          <w:sz w:val="24"/>
          <w:szCs w:val="24"/>
          <w:lang w:val="lt-LT"/>
        </w:rPr>
        <w:t xml:space="preserve">. </w:t>
      </w:r>
      <w:r w:rsidR="00865276" w:rsidRPr="00AD19A6">
        <w:rPr>
          <w:rFonts w:ascii="Times New Roman" w:hAnsi="Times New Roman"/>
          <w:b/>
          <w:sz w:val="24"/>
          <w:szCs w:val="24"/>
          <w:lang w:val="lt-LT"/>
        </w:rPr>
        <w:t xml:space="preserve">Pasiūlymas turi būti pateiktas </w:t>
      </w:r>
      <w:r w:rsidR="00865276" w:rsidRPr="00303475">
        <w:rPr>
          <w:rFonts w:ascii="Times New Roman" w:hAnsi="Times New Roman"/>
          <w:b/>
          <w:sz w:val="24"/>
          <w:szCs w:val="24"/>
          <w:lang w:val="lt-LT"/>
        </w:rPr>
        <w:t xml:space="preserve">iki </w:t>
      </w:r>
      <w:r w:rsidR="00A05884">
        <w:rPr>
          <w:rFonts w:ascii="Times New Roman" w:hAnsi="Times New Roman"/>
          <w:b/>
          <w:sz w:val="24"/>
          <w:szCs w:val="24"/>
          <w:lang w:val="lt-LT"/>
        </w:rPr>
        <w:t xml:space="preserve">CVP IS nurodyto termino </w:t>
      </w:r>
      <w:r w:rsidR="00865276" w:rsidRPr="00640CC9">
        <w:rPr>
          <w:rFonts w:ascii="Times New Roman" w:hAnsi="Times New Roman"/>
          <w:b/>
          <w:sz w:val="24"/>
          <w:szCs w:val="24"/>
          <w:lang w:val="lt-LT"/>
        </w:rPr>
        <w:t>(tik elektroninėmis priemonėmis, naudojant CVP IS)</w:t>
      </w:r>
      <w:r w:rsidR="00865276" w:rsidRPr="00AD19A6">
        <w:rPr>
          <w:rFonts w:ascii="Times New Roman" w:hAnsi="Times New Roman"/>
          <w:sz w:val="24"/>
          <w:szCs w:val="24"/>
          <w:lang w:val="lt-LT"/>
        </w:rPr>
        <w:t xml:space="preserve">. </w:t>
      </w:r>
      <w:r w:rsidR="0005735E">
        <w:rPr>
          <w:rFonts w:ascii="Times New Roman" w:hAnsi="Times New Roman"/>
          <w:sz w:val="24"/>
          <w:szCs w:val="24"/>
          <w:lang w:val="lt-LT"/>
        </w:rPr>
        <w:t>Paslaugų t</w:t>
      </w:r>
      <w:r w:rsidR="00794E50">
        <w:rPr>
          <w:rFonts w:ascii="Times New Roman" w:hAnsi="Times New Roman"/>
          <w:sz w:val="24"/>
          <w:szCs w:val="24"/>
          <w:lang w:val="lt-LT"/>
        </w:rPr>
        <w:t>e</w:t>
      </w:r>
      <w:r w:rsidR="0005735E">
        <w:rPr>
          <w:rFonts w:ascii="Times New Roman" w:hAnsi="Times New Roman"/>
          <w:sz w:val="24"/>
          <w:szCs w:val="24"/>
          <w:lang w:val="lt-LT"/>
        </w:rPr>
        <w:t>i</w:t>
      </w:r>
      <w:r w:rsidR="00865276" w:rsidRPr="00AD19A6">
        <w:rPr>
          <w:rFonts w:ascii="Times New Roman" w:hAnsi="Times New Roman"/>
          <w:sz w:val="24"/>
          <w:szCs w:val="24"/>
          <w:lang w:val="lt-LT"/>
        </w:rPr>
        <w:t xml:space="preserve">kėjui CVP IS susirašinėjimo priemonėmis paprašius, perkančioji organizacija CVP IS susirašinėjimo priemonėmis patvirtina, kad </w:t>
      </w:r>
      <w:r w:rsidR="0005735E">
        <w:rPr>
          <w:rFonts w:ascii="Times New Roman" w:hAnsi="Times New Roman"/>
          <w:sz w:val="24"/>
          <w:szCs w:val="24"/>
          <w:lang w:val="lt-LT"/>
        </w:rPr>
        <w:t xml:space="preserve">paslaugų </w:t>
      </w:r>
      <w:r w:rsidR="00865276">
        <w:rPr>
          <w:rFonts w:ascii="Times New Roman" w:hAnsi="Times New Roman"/>
          <w:sz w:val="24"/>
          <w:szCs w:val="24"/>
          <w:lang w:val="lt-LT"/>
        </w:rPr>
        <w:t>t</w:t>
      </w:r>
      <w:r w:rsidR="00794E50">
        <w:rPr>
          <w:rFonts w:ascii="Times New Roman" w:hAnsi="Times New Roman"/>
          <w:sz w:val="24"/>
          <w:szCs w:val="24"/>
          <w:lang w:val="lt-LT"/>
        </w:rPr>
        <w:t>e</w:t>
      </w:r>
      <w:r w:rsidR="0005735E">
        <w:rPr>
          <w:rFonts w:ascii="Times New Roman" w:hAnsi="Times New Roman"/>
          <w:sz w:val="24"/>
          <w:szCs w:val="24"/>
          <w:lang w:val="lt-LT"/>
        </w:rPr>
        <w:t>i</w:t>
      </w:r>
      <w:r w:rsidR="00865276" w:rsidRPr="00AD19A6">
        <w:rPr>
          <w:rFonts w:ascii="Times New Roman" w:hAnsi="Times New Roman"/>
          <w:sz w:val="24"/>
          <w:szCs w:val="24"/>
          <w:lang w:val="lt-LT"/>
        </w:rPr>
        <w:t>kėjo pasiūlymas yra gautas ir nurodo gavimo dieną, valand</w:t>
      </w:r>
      <w:r w:rsidR="00865276">
        <w:rPr>
          <w:rFonts w:ascii="Times New Roman" w:hAnsi="Times New Roman"/>
          <w:sz w:val="24"/>
          <w:szCs w:val="24"/>
          <w:lang w:val="lt-LT"/>
        </w:rPr>
        <w:t>ą</w:t>
      </w:r>
      <w:r w:rsidR="00865276" w:rsidRPr="00AD19A6">
        <w:rPr>
          <w:rFonts w:ascii="Times New Roman" w:hAnsi="Times New Roman"/>
          <w:sz w:val="24"/>
          <w:szCs w:val="24"/>
          <w:lang w:val="lt-LT"/>
        </w:rPr>
        <w:t xml:space="preserve"> ir minutę.</w:t>
      </w:r>
    </w:p>
    <w:p w14:paraId="227B1E57" w14:textId="7E73188B" w:rsidR="00DD0576" w:rsidRPr="001603AA" w:rsidRDefault="00A80EC8" w:rsidP="00DD0576">
      <w:pPr>
        <w:pStyle w:val="Paprastasistekstas"/>
        <w:jc w:val="both"/>
        <w:rPr>
          <w:rFonts w:ascii="Times New Roman" w:hAnsi="Times New Roman"/>
          <w:color w:val="000000"/>
          <w:sz w:val="24"/>
          <w:szCs w:val="24"/>
          <w:lang w:val="lt-LT"/>
        </w:rPr>
      </w:pPr>
      <w:r>
        <w:rPr>
          <w:rFonts w:ascii="Times New Roman" w:hAnsi="Times New Roman"/>
          <w:color w:val="000000"/>
          <w:sz w:val="24"/>
          <w:szCs w:val="24"/>
          <w:lang w:val="lt-LT"/>
        </w:rPr>
        <w:tab/>
      </w:r>
      <w:r w:rsidR="00DD0576" w:rsidRPr="001603AA">
        <w:rPr>
          <w:rFonts w:ascii="Times New Roman" w:hAnsi="Times New Roman"/>
          <w:color w:val="000000"/>
          <w:sz w:val="24"/>
          <w:szCs w:val="24"/>
          <w:lang w:val="lt-LT"/>
        </w:rPr>
        <w:t>5.</w:t>
      </w:r>
      <w:r w:rsidR="00F23ED2">
        <w:rPr>
          <w:rFonts w:ascii="Times New Roman" w:hAnsi="Times New Roman"/>
          <w:color w:val="000000"/>
          <w:sz w:val="24"/>
          <w:szCs w:val="24"/>
          <w:lang w:val="lt-LT"/>
        </w:rPr>
        <w:t>1</w:t>
      </w:r>
      <w:r w:rsidR="00794E50">
        <w:rPr>
          <w:rFonts w:ascii="Times New Roman" w:hAnsi="Times New Roman"/>
          <w:color w:val="000000"/>
          <w:sz w:val="24"/>
          <w:szCs w:val="24"/>
          <w:lang w:val="lt-LT"/>
        </w:rPr>
        <w:t>2</w:t>
      </w:r>
      <w:r w:rsidR="00DD0576" w:rsidRPr="001603AA">
        <w:rPr>
          <w:rFonts w:ascii="Times New Roman" w:hAnsi="Times New Roman"/>
          <w:color w:val="000000"/>
          <w:sz w:val="24"/>
          <w:szCs w:val="24"/>
          <w:lang w:val="lt-LT"/>
        </w:rPr>
        <w:t>. Pasiūlyme turi būti nurodytas pasiūlymo galiojimo termin</w:t>
      </w:r>
      <w:r w:rsidR="008E5D79">
        <w:rPr>
          <w:rFonts w:ascii="Times New Roman" w:hAnsi="Times New Roman"/>
          <w:color w:val="000000"/>
          <w:sz w:val="24"/>
          <w:szCs w:val="24"/>
          <w:lang w:val="lt-LT"/>
        </w:rPr>
        <w:t xml:space="preserve">as. </w:t>
      </w:r>
      <w:r w:rsidR="005B342A">
        <w:rPr>
          <w:rFonts w:ascii="Times New Roman" w:hAnsi="Times New Roman"/>
          <w:color w:val="000000"/>
          <w:sz w:val="24"/>
          <w:szCs w:val="24"/>
          <w:lang w:val="lt-LT"/>
        </w:rPr>
        <w:t>Paslaugų t</w:t>
      </w:r>
      <w:r w:rsidR="00794E50">
        <w:rPr>
          <w:rFonts w:ascii="Times New Roman" w:hAnsi="Times New Roman"/>
          <w:color w:val="000000"/>
          <w:sz w:val="24"/>
          <w:szCs w:val="24"/>
          <w:lang w:val="lt-LT"/>
        </w:rPr>
        <w:t>e</w:t>
      </w:r>
      <w:r w:rsidR="005B342A">
        <w:rPr>
          <w:rFonts w:ascii="Times New Roman" w:hAnsi="Times New Roman"/>
          <w:color w:val="000000"/>
          <w:sz w:val="24"/>
          <w:szCs w:val="24"/>
          <w:lang w:val="lt-LT"/>
        </w:rPr>
        <w:t>i</w:t>
      </w:r>
      <w:r w:rsidR="008E5D79">
        <w:rPr>
          <w:rFonts w:ascii="Times New Roman" w:hAnsi="Times New Roman"/>
          <w:color w:val="000000"/>
          <w:sz w:val="24"/>
          <w:szCs w:val="24"/>
          <w:lang w:val="lt-LT"/>
        </w:rPr>
        <w:t>kėjų</w:t>
      </w:r>
      <w:r w:rsidR="00DD0576" w:rsidRPr="001603AA">
        <w:rPr>
          <w:rFonts w:ascii="Times New Roman" w:hAnsi="Times New Roman"/>
          <w:color w:val="000000"/>
          <w:sz w:val="24"/>
          <w:szCs w:val="24"/>
          <w:lang w:val="lt-LT"/>
        </w:rPr>
        <w:t xml:space="preserve"> pasiūlymai </w:t>
      </w:r>
      <w:r w:rsidR="00DD0576">
        <w:rPr>
          <w:rFonts w:ascii="Times New Roman" w:hAnsi="Times New Roman"/>
          <w:color w:val="000000"/>
          <w:sz w:val="24"/>
          <w:szCs w:val="24"/>
          <w:lang w:val="lt-LT"/>
        </w:rPr>
        <w:t xml:space="preserve">turi galioti ne trumpiau </w:t>
      </w:r>
      <w:r w:rsidR="00B62F59">
        <w:rPr>
          <w:rFonts w:ascii="Times New Roman" w:hAnsi="Times New Roman"/>
          <w:color w:val="000000"/>
          <w:sz w:val="24"/>
          <w:szCs w:val="24"/>
          <w:lang w:val="lt-LT"/>
        </w:rPr>
        <w:t>kaip 40 (</w:t>
      </w:r>
      <w:proofErr w:type="spellStart"/>
      <w:r w:rsidR="00B62F59">
        <w:rPr>
          <w:rFonts w:ascii="Times New Roman" w:hAnsi="Times New Roman"/>
          <w:color w:val="000000"/>
          <w:sz w:val="24"/>
          <w:szCs w:val="24"/>
          <w:lang w:val="lt-LT"/>
        </w:rPr>
        <w:t>keturiadešimt</w:t>
      </w:r>
      <w:proofErr w:type="spellEnd"/>
      <w:r w:rsidR="00B62F59">
        <w:rPr>
          <w:rFonts w:ascii="Times New Roman" w:hAnsi="Times New Roman"/>
          <w:color w:val="000000"/>
          <w:sz w:val="24"/>
          <w:szCs w:val="24"/>
          <w:lang w:val="lt-LT"/>
        </w:rPr>
        <w:t>) kalendorinių dienų nuo pasiūlymo pateikimo dienos.</w:t>
      </w:r>
      <w:r w:rsidR="00403B7C">
        <w:rPr>
          <w:rFonts w:ascii="Times New Roman" w:hAnsi="Times New Roman"/>
          <w:color w:val="000000"/>
          <w:sz w:val="24"/>
          <w:szCs w:val="24"/>
          <w:lang w:val="lt-LT"/>
        </w:rPr>
        <w:t xml:space="preserve"> </w:t>
      </w:r>
      <w:r w:rsidR="00DD0576" w:rsidRPr="00DB5AE6">
        <w:rPr>
          <w:rFonts w:ascii="Times New Roman" w:hAnsi="Times New Roman"/>
          <w:color w:val="000000"/>
          <w:sz w:val="24"/>
          <w:szCs w:val="24"/>
          <w:lang w:val="lt-LT"/>
        </w:rPr>
        <w:t>Jei</w:t>
      </w:r>
      <w:r w:rsidR="00DD0576" w:rsidRPr="001603AA">
        <w:rPr>
          <w:rFonts w:ascii="Times New Roman" w:hAnsi="Times New Roman"/>
          <w:color w:val="000000"/>
          <w:sz w:val="24"/>
          <w:szCs w:val="24"/>
          <w:lang w:val="lt-LT"/>
        </w:rPr>
        <w:t xml:space="preserve"> pasiūlyme pasiūlymo galiojimo laikas nenurodytas, laikoma, kad pasiūlymas galioja iki pirkimo dokumentuose nurodyto termino pabaigos. </w:t>
      </w:r>
      <w:r w:rsidR="00DD0576" w:rsidRPr="007E27F2">
        <w:rPr>
          <w:rFonts w:ascii="Times New Roman" w:hAnsi="Times New Roman"/>
          <w:i/>
          <w:color w:val="000000"/>
          <w:sz w:val="24"/>
          <w:szCs w:val="24"/>
          <w:lang w:val="lt-LT"/>
        </w:rPr>
        <w:t xml:space="preserve">Jei pasiūlyme nurodytas pasiūlymo galiojimo laikas yra trumpesnis nei nurodyta pirkimo dokumentuose – laikoma, kad pasiūlymas neatitinka nustatytų reikalavimų. </w:t>
      </w:r>
      <w:r w:rsidR="00662662">
        <w:rPr>
          <w:rFonts w:ascii="Times New Roman" w:hAnsi="Times New Roman"/>
          <w:color w:val="000000"/>
          <w:sz w:val="24"/>
          <w:szCs w:val="24"/>
          <w:lang w:val="lt-LT"/>
        </w:rPr>
        <w:t>Sustabdžius pirkimo procedūras,</w:t>
      </w:r>
      <w:r w:rsidR="00794E50">
        <w:rPr>
          <w:rFonts w:ascii="Times New Roman" w:hAnsi="Times New Roman"/>
          <w:color w:val="000000"/>
          <w:sz w:val="24"/>
          <w:szCs w:val="24"/>
          <w:lang w:val="lt-LT"/>
        </w:rPr>
        <w:t xml:space="preserve"> </w:t>
      </w:r>
      <w:r w:rsidR="005B342A">
        <w:rPr>
          <w:rFonts w:ascii="Times New Roman" w:hAnsi="Times New Roman"/>
          <w:color w:val="000000"/>
          <w:sz w:val="24"/>
          <w:szCs w:val="24"/>
          <w:lang w:val="lt-LT"/>
        </w:rPr>
        <w:t xml:space="preserve">paslaugų </w:t>
      </w:r>
      <w:r w:rsidR="008A0E98">
        <w:rPr>
          <w:rFonts w:ascii="Times New Roman" w:hAnsi="Times New Roman"/>
          <w:color w:val="000000"/>
          <w:sz w:val="24"/>
          <w:szCs w:val="24"/>
          <w:lang w:val="lt-LT"/>
        </w:rPr>
        <w:t>te</w:t>
      </w:r>
      <w:r w:rsidR="005B342A">
        <w:rPr>
          <w:rFonts w:ascii="Times New Roman" w:hAnsi="Times New Roman"/>
          <w:color w:val="000000"/>
          <w:sz w:val="24"/>
          <w:szCs w:val="24"/>
          <w:lang w:val="lt-LT"/>
        </w:rPr>
        <w:t>i</w:t>
      </w:r>
      <w:r w:rsidR="008A0E98">
        <w:rPr>
          <w:rFonts w:ascii="Times New Roman" w:hAnsi="Times New Roman"/>
          <w:color w:val="000000"/>
          <w:sz w:val="24"/>
          <w:szCs w:val="24"/>
          <w:lang w:val="lt-LT"/>
        </w:rPr>
        <w:t>kėjams raštiškai sutikus,</w:t>
      </w:r>
      <w:r w:rsidR="00662662">
        <w:rPr>
          <w:rFonts w:ascii="Times New Roman" w:hAnsi="Times New Roman"/>
          <w:color w:val="000000"/>
          <w:sz w:val="24"/>
          <w:szCs w:val="24"/>
          <w:lang w:val="lt-LT"/>
        </w:rPr>
        <w:t xml:space="preserve"> šis terminas pratęsiamas tiek dienų, kiek truko pirkimo procedūrų sustabdymo terminas.</w:t>
      </w:r>
      <w:r w:rsidR="00DD0576" w:rsidRPr="001603AA">
        <w:rPr>
          <w:rFonts w:ascii="Times New Roman" w:hAnsi="Times New Roman"/>
          <w:color w:val="000000"/>
          <w:sz w:val="24"/>
          <w:szCs w:val="24"/>
          <w:lang w:val="lt-LT"/>
        </w:rPr>
        <w:t xml:space="preserve"> Kol nesibaigė pasiūlymų galiojimo laikas, perkančioji organizacija turi teisę prašyti, kad </w:t>
      </w:r>
      <w:r w:rsidR="005B342A">
        <w:rPr>
          <w:rFonts w:ascii="Times New Roman" w:hAnsi="Times New Roman"/>
          <w:color w:val="000000"/>
          <w:sz w:val="24"/>
          <w:szCs w:val="24"/>
          <w:lang w:val="lt-LT"/>
        </w:rPr>
        <w:t xml:space="preserve">paslaugų </w:t>
      </w:r>
      <w:r w:rsidR="00DD0576" w:rsidRPr="001603AA">
        <w:rPr>
          <w:rFonts w:ascii="Times New Roman" w:hAnsi="Times New Roman"/>
          <w:color w:val="000000"/>
          <w:sz w:val="24"/>
          <w:szCs w:val="24"/>
          <w:lang w:val="lt-LT"/>
        </w:rPr>
        <w:t>t</w:t>
      </w:r>
      <w:r w:rsidR="008A0E98">
        <w:rPr>
          <w:rFonts w:ascii="Times New Roman" w:hAnsi="Times New Roman"/>
          <w:color w:val="000000"/>
          <w:sz w:val="24"/>
          <w:szCs w:val="24"/>
          <w:lang w:val="lt-LT"/>
        </w:rPr>
        <w:t>e</w:t>
      </w:r>
      <w:r w:rsidR="005B342A">
        <w:rPr>
          <w:rFonts w:ascii="Times New Roman" w:hAnsi="Times New Roman"/>
          <w:color w:val="000000"/>
          <w:sz w:val="24"/>
          <w:szCs w:val="24"/>
          <w:lang w:val="lt-LT"/>
        </w:rPr>
        <w:t>i</w:t>
      </w:r>
      <w:r w:rsidR="00DD0576" w:rsidRPr="001603AA">
        <w:rPr>
          <w:rFonts w:ascii="Times New Roman" w:hAnsi="Times New Roman"/>
          <w:color w:val="000000"/>
          <w:sz w:val="24"/>
          <w:szCs w:val="24"/>
          <w:lang w:val="lt-LT"/>
        </w:rPr>
        <w:t>kėjai pratęstų jų galiojimą iki konkrečiai nurodyto laiko.</w:t>
      </w:r>
    </w:p>
    <w:p w14:paraId="6847BCC8" w14:textId="77777777" w:rsidR="00DD0576" w:rsidRPr="001603AA" w:rsidRDefault="00A80EC8" w:rsidP="00DD0576">
      <w:pPr>
        <w:pStyle w:val="Paprastasistekstas"/>
        <w:jc w:val="both"/>
        <w:rPr>
          <w:rFonts w:ascii="Times New Roman" w:hAnsi="Times New Roman"/>
          <w:color w:val="000000"/>
          <w:sz w:val="24"/>
          <w:lang w:val="lt-LT"/>
        </w:rPr>
      </w:pPr>
      <w:r>
        <w:rPr>
          <w:rFonts w:ascii="Times New Roman" w:hAnsi="Times New Roman"/>
          <w:color w:val="000000"/>
          <w:sz w:val="24"/>
          <w:szCs w:val="24"/>
          <w:lang w:val="lt-LT"/>
        </w:rPr>
        <w:tab/>
      </w:r>
      <w:r w:rsidR="00DD0576" w:rsidRPr="001603AA">
        <w:rPr>
          <w:rFonts w:ascii="Times New Roman" w:hAnsi="Times New Roman"/>
          <w:color w:val="000000"/>
          <w:sz w:val="24"/>
          <w:szCs w:val="24"/>
          <w:lang w:val="lt-LT"/>
        </w:rPr>
        <w:t>5.1</w:t>
      </w:r>
      <w:r w:rsidR="008A0E98">
        <w:rPr>
          <w:rFonts w:ascii="Times New Roman" w:hAnsi="Times New Roman"/>
          <w:color w:val="000000"/>
          <w:sz w:val="24"/>
          <w:szCs w:val="24"/>
          <w:lang w:val="lt-LT"/>
        </w:rPr>
        <w:t>3</w:t>
      </w:r>
      <w:r w:rsidR="00DD0576" w:rsidRPr="001603AA">
        <w:rPr>
          <w:rFonts w:ascii="Times New Roman" w:hAnsi="Times New Roman"/>
          <w:color w:val="000000"/>
          <w:sz w:val="24"/>
          <w:szCs w:val="24"/>
          <w:lang w:val="lt-LT"/>
        </w:rPr>
        <w:t xml:space="preserve">. </w:t>
      </w:r>
      <w:r w:rsidR="00DD0576">
        <w:rPr>
          <w:rFonts w:ascii="Times New Roman" w:hAnsi="Times New Roman"/>
          <w:color w:val="000000"/>
          <w:sz w:val="24"/>
          <w:szCs w:val="24"/>
          <w:lang w:val="lt-LT"/>
        </w:rPr>
        <w:t xml:space="preserve">Perkančioji organizacija </w:t>
      </w:r>
      <w:r w:rsidR="00DD0576" w:rsidRPr="001603AA">
        <w:rPr>
          <w:rFonts w:ascii="Times New Roman" w:hAnsi="Times New Roman"/>
          <w:color w:val="000000"/>
          <w:sz w:val="24"/>
          <w:szCs w:val="24"/>
          <w:lang w:val="lt-LT"/>
        </w:rPr>
        <w:t xml:space="preserve">turi teisę pratęsti pasiūlymo pateikimo terminą. Apie naują pasiūlymų pateikimo terminą </w:t>
      </w:r>
      <w:r w:rsidR="00DD0576">
        <w:rPr>
          <w:rFonts w:ascii="Times New Roman" w:hAnsi="Times New Roman"/>
          <w:color w:val="000000"/>
          <w:sz w:val="24"/>
          <w:szCs w:val="24"/>
          <w:lang w:val="lt-LT"/>
        </w:rPr>
        <w:t>perkančioji organizacija p</w:t>
      </w:r>
      <w:r w:rsidR="00DD0576" w:rsidRPr="001603AA">
        <w:rPr>
          <w:rFonts w:ascii="Times New Roman" w:hAnsi="Times New Roman"/>
          <w:color w:val="000000"/>
          <w:sz w:val="24"/>
          <w:szCs w:val="24"/>
          <w:lang w:val="lt-LT"/>
        </w:rPr>
        <w:t xml:space="preserve">raneša </w:t>
      </w:r>
      <w:r w:rsidR="00865276">
        <w:rPr>
          <w:rFonts w:ascii="Times New Roman" w:hAnsi="Times New Roman"/>
          <w:color w:val="000000"/>
          <w:sz w:val="24"/>
          <w:szCs w:val="24"/>
          <w:lang w:val="lt-LT"/>
        </w:rPr>
        <w:t xml:space="preserve">CVP IS priemonėmis </w:t>
      </w:r>
      <w:r w:rsidR="00DD0576" w:rsidRPr="001603AA">
        <w:rPr>
          <w:rFonts w:ascii="Times New Roman" w:hAnsi="Times New Roman"/>
          <w:color w:val="000000"/>
          <w:sz w:val="24"/>
          <w:szCs w:val="24"/>
          <w:lang w:val="lt-LT"/>
        </w:rPr>
        <w:t xml:space="preserve"> visiems</w:t>
      </w:r>
      <w:r w:rsidR="005B342A">
        <w:rPr>
          <w:rFonts w:ascii="Times New Roman" w:hAnsi="Times New Roman"/>
          <w:color w:val="000000"/>
          <w:sz w:val="24"/>
          <w:szCs w:val="24"/>
          <w:lang w:val="lt-LT"/>
        </w:rPr>
        <w:t xml:space="preserve"> paslaugų </w:t>
      </w:r>
      <w:r w:rsidR="00DD0576" w:rsidRPr="001603AA">
        <w:rPr>
          <w:rFonts w:ascii="Times New Roman" w:hAnsi="Times New Roman"/>
          <w:color w:val="000000"/>
          <w:sz w:val="24"/>
          <w:szCs w:val="24"/>
          <w:lang w:val="lt-LT"/>
        </w:rPr>
        <w:t xml:space="preserve"> </w:t>
      </w:r>
      <w:r w:rsidR="000A79E6">
        <w:rPr>
          <w:rFonts w:ascii="Times New Roman" w:hAnsi="Times New Roman"/>
          <w:color w:val="000000"/>
          <w:sz w:val="24"/>
          <w:szCs w:val="24"/>
          <w:lang w:val="lt-LT"/>
        </w:rPr>
        <w:t>t</w:t>
      </w:r>
      <w:r w:rsidR="008A0E98">
        <w:rPr>
          <w:rFonts w:ascii="Times New Roman" w:hAnsi="Times New Roman"/>
          <w:color w:val="000000"/>
          <w:sz w:val="24"/>
          <w:szCs w:val="24"/>
          <w:lang w:val="lt-LT"/>
        </w:rPr>
        <w:t>e</w:t>
      </w:r>
      <w:r w:rsidR="005B342A">
        <w:rPr>
          <w:rFonts w:ascii="Times New Roman" w:hAnsi="Times New Roman"/>
          <w:color w:val="000000"/>
          <w:sz w:val="24"/>
          <w:szCs w:val="24"/>
          <w:lang w:val="lt-LT"/>
        </w:rPr>
        <w:t>i</w:t>
      </w:r>
      <w:r w:rsidR="00DD0576" w:rsidRPr="001603AA">
        <w:rPr>
          <w:rFonts w:ascii="Times New Roman" w:hAnsi="Times New Roman"/>
          <w:color w:val="000000"/>
          <w:sz w:val="24"/>
          <w:szCs w:val="24"/>
          <w:lang w:val="lt-LT"/>
        </w:rPr>
        <w:t xml:space="preserve">kėjams, paėmusiems pirkimo dokumentus. </w:t>
      </w:r>
      <w:r w:rsidR="00DD0576" w:rsidRPr="001603AA">
        <w:rPr>
          <w:rFonts w:ascii="Times New Roman" w:hAnsi="Times New Roman"/>
          <w:color w:val="000000"/>
          <w:sz w:val="24"/>
          <w:lang w:val="lt-LT"/>
        </w:rPr>
        <w:t xml:space="preserve"> </w:t>
      </w:r>
    </w:p>
    <w:p w14:paraId="232221F2" w14:textId="77777777" w:rsidR="00865276" w:rsidRPr="006941D2" w:rsidRDefault="00A80EC8" w:rsidP="00865276">
      <w:pPr>
        <w:tabs>
          <w:tab w:val="left" w:pos="720"/>
        </w:tabs>
        <w:jc w:val="both"/>
        <w:rPr>
          <w:i/>
          <w:spacing w:val="-4"/>
          <w:sz w:val="24"/>
          <w:szCs w:val="24"/>
          <w:lang w:val="lt-LT"/>
        </w:rPr>
      </w:pPr>
      <w:r>
        <w:rPr>
          <w:color w:val="000000"/>
          <w:sz w:val="24"/>
          <w:lang w:val="lt-LT"/>
        </w:rPr>
        <w:lastRenderedPageBreak/>
        <w:tab/>
      </w:r>
      <w:r w:rsidR="00DD0576" w:rsidRPr="001603AA">
        <w:rPr>
          <w:color w:val="000000"/>
          <w:sz w:val="24"/>
          <w:lang w:val="lt-LT"/>
        </w:rPr>
        <w:t>5.</w:t>
      </w:r>
      <w:r w:rsidR="00F23ED2">
        <w:rPr>
          <w:color w:val="000000"/>
          <w:sz w:val="24"/>
          <w:lang w:val="lt-LT"/>
        </w:rPr>
        <w:t>1</w:t>
      </w:r>
      <w:r w:rsidR="008A0E98">
        <w:rPr>
          <w:color w:val="000000"/>
          <w:sz w:val="24"/>
          <w:lang w:val="lt-LT"/>
        </w:rPr>
        <w:t>4</w:t>
      </w:r>
      <w:r w:rsidR="00DD0576" w:rsidRPr="001603AA">
        <w:rPr>
          <w:color w:val="000000"/>
          <w:sz w:val="24"/>
          <w:lang w:val="lt-LT"/>
        </w:rPr>
        <w:t xml:space="preserve">. </w:t>
      </w:r>
      <w:r w:rsidR="00865276" w:rsidRPr="006941D2">
        <w:rPr>
          <w:sz w:val="24"/>
          <w:szCs w:val="24"/>
          <w:lang w:val="lt-LT"/>
        </w:rPr>
        <w:t xml:space="preserve">CVP IS priemonėmis pateiktą pasiūlymą </w:t>
      </w:r>
      <w:r w:rsidR="00911E71">
        <w:rPr>
          <w:sz w:val="24"/>
          <w:szCs w:val="24"/>
          <w:lang w:val="lt-LT"/>
        </w:rPr>
        <w:t xml:space="preserve">paslaugų </w:t>
      </w:r>
      <w:r w:rsidR="00865276">
        <w:rPr>
          <w:sz w:val="24"/>
          <w:szCs w:val="24"/>
          <w:lang w:val="lt-LT"/>
        </w:rPr>
        <w:t>t</w:t>
      </w:r>
      <w:r w:rsidR="008A0E98">
        <w:rPr>
          <w:sz w:val="24"/>
          <w:szCs w:val="24"/>
          <w:lang w:val="lt-LT"/>
        </w:rPr>
        <w:t>e</w:t>
      </w:r>
      <w:r w:rsidR="00911E71">
        <w:rPr>
          <w:sz w:val="24"/>
          <w:szCs w:val="24"/>
          <w:lang w:val="lt-LT"/>
        </w:rPr>
        <w:t>i</w:t>
      </w:r>
      <w:r w:rsidR="00865276" w:rsidRPr="006941D2">
        <w:rPr>
          <w:sz w:val="24"/>
          <w:szCs w:val="24"/>
          <w:lang w:val="lt-LT"/>
        </w:rPr>
        <w:t>kėjas iki nustatyto pasiūlymų pateikimo termino pabaigos gali atsiimti bei pakeisti. Norėdamas atsiimti ar pakeisti pasiūlymą,</w:t>
      </w:r>
      <w:r w:rsidR="00911E71">
        <w:rPr>
          <w:sz w:val="24"/>
          <w:szCs w:val="24"/>
          <w:lang w:val="lt-LT"/>
        </w:rPr>
        <w:t xml:space="preserve"> paslaugų </w:t>
      </w:r>
      <w:r w:rsidR="00865276">
        <w:rPr>
          <w:sz w:val="24"/>
          <w:szCs w:val="24"/>
          <w:lang w:val="lt-LT"/>
        </w:rPr>
        <w:t>t</w:t>
      </w:r>
      <w:r w:rsidR="008A0E98">
        <w:rPr>
          <w:sz w:val="24"/>
          <w:szCs w:val="24"/>
          <w:lang w:val="lt-LT"/>
        </w:rPr>
        <w:t>e</w:t>
      </w:r>
      <w:r w:rsidR="00911E71">
        <w:rPr>
          <w:sz w:val="24"/>
          <w:szCs w:val="24"/>
          <w:lang w:val="lt-LT"/>
        </w:rPr>
        <w:t>i</w:t>
      </w:r>
      <w:r w:rsidR="00865276" w:rsidRPr="006941D2">
        <w:rPr>
          <w:sz w:val="24"/>
          <w:szCs w:val="24"/>
          <w:lang w:val="lt-LT"/>
        </w:rPr>
        <w:t xml:space="preserve">kėjas CVP IS pasiūlymo lange spaudžia „Atsiimti pasiūlymą“. Norėdamas vėl pateikti atsiimtą ir pakeistą pasiūlymą, </w:t>
      </w:r>
      <w:r w:rsidR="00911E71">
        <w:rPr>
          <w:sz w:val="24"/>
          <w:szCs w:val="24"/>
          <w:lang w:val="lt-LT"/>
        </w:rPr>
        <w:t xml:space="preserve">paslaugų </w:t>
      </w:r>
      <w:r w:rsidR="00865276">
        <w:rPr>
          <w:sz w:val="24"/>
          <w:szCs w:val="24"/>
          <w:lang w:val="lt-LT"/>
        </w:rPr>
        <w:t>t</w:t>
      </w:r>
      <w:r w:rsidR="008A0E98">
        <w:rPr>
          <w:sz w:val="24"/>
          <w:szCs w:val="24"/>
          <w:lang w:val="lt-LT"/>
        </w:rPr>
        <w:t>e</w:t>
      </w:r>
      <w:r w:rsidR="00911E71">
        <w:rPr>
          <w:sz w:val="24"/>
          <w:szCs w:val="24"/>
          <w:lang w:val="lt-LT"/>
        </w:rPr>
        <w:t>i</w:t>
      </w:r>
      <w:r w:rsidR="00865276" w:rsidRPr="006941D2">
        <w:rPr>
          <w:sz w:val="24"/>
          <w:szCs w:val="24"/>
          <w:lang w:val="lt-LT"/>
        </w:rPr>
        <w:t>kėjas turi jį pateikti iš naujo.</w:t>
      </w:r>
    </w:p>
    <w:p w14:paraId="6F7CF9DB" w14:textId="77777777" w:rsidR="00865276" w:rsidRPr="001603AA" w:rsidRDefault="00865276" w:rsidP="00865276">
      <w:pPr>
        <w:pStyle w:val="Paprastasistekstas"/>
        <w:jc w:val="both"/>
        <w:rPr>
          <w:rFonts w:ascii="Times New Roman" w:hAnsi="Times New Roman"/>
          <w:color w:val="000000"/>
          <w:sz w:val="24"/>
          <w:szCs w:val="24"/>
          <w:lang w:val="lt-LT"/>
        </w:rPr>
      </w:pPr>
      <w:r>
        <w:rPr>
          <w:rFonts w:ascii="Times New Roman" w:hAnsi="Times New Roman"/>
          <w:color w:val="000000"/>
          <w:sz w:val="24"/>
          <w:szCs w:val="24"/>
          <w:lang w:val="lt-LT"/>
        </w:rPr>
        <w:tab/>
        <w:t>5</w:t>
      </w:r>
      <w:r w:rsidRPr="001603AA">
        <w:rPr>
          <w:rFonts w:ascii="Times New Roman" w:hAnsi="Times New Roman"/>
          <w:color w:val="000000"/>
          <w:sz w:val="24"/>
          <w:szCs w:val="24"/>
          <w:lang w:val="lt-LT"/>
        </w:rPr>
        <w:t>.1</w:t>
      </w:r>
      <w:r w:rsidR="008A0E98">
        <w:rPr>
          <w:rFonts w:ascii="Times New Roman" w:hAnsi="Times New Roman"/>
          <w:color w:val="000000"/>
          <w:sz w:val="24"/>
          <w:szCs w:val="24"/>
          <w:lang w:val="lt-LT"/>
        </w:rPr>
        <w:t>5</w:t>
      </w:r>
      <w:r w:rsidRPr="001603AA">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Perkančiosios organizacijos </w:t>
      </w:r>
      <w:r w:rsidRPr="001603AA">
        <w:rPr>
          <w:rFonts w:ascii="Times New Roman" w:hAnsi="Times New Roman"/>
          <w:color w:val="000000"/>
          <w:sz w:val="24"/>
          <w:szCs w:val="24"/>
          <w:lang w:val="lt-LT"/>
        </w:rPr>
        <w:t>ir</w:t>
      </w:r>
      <w:r>
        <w:rPr>
          <w:rFonts w:ascii="Times New Roman" w:hAnsi="Times New Roman"/>
          <w:color w:val="000000"/>
          <w:sz w:val="24"/>
          <w:szCs w:val="24"/>
          <w:lang w:val="lt-LT"/>
        </w:rPr>
        <w:t xml:space="preserve"> </w:t>
      </w:r>
      <w:r w:rsidR="00D60482">
        <w:rPr>
          <w:rFonts w:ascii="Times New Roman" w:hAnsi="Times New Roman"/>
          <w:color w:val="000000"/>
          <w:sz w:val="24"/>
          <w:szCs w:val="24"/>
          <w:lang w:val="lt-LT"/>
        </w:rPr>
        <w:t xml:space="preserve">paslaugų </w:t>
      </w:r>
      <w:r w:rsidRPr="001603AA">
        <w:rPr>
          <w:rFonts w:ascii="Times New Roman" w:hAnsi="Times New Roman"/>
          <w:color w:val="000000"/>
          <w:sz w:val="24"/>
          <w:szCs w:val="24"/>
          <w:lang w:val="lt-LT"/>
        </w:rPr>
        <w:t>t</w:t>
      </w:r>
      <w:r w:rsidR="008A0E98">
        <w:rPr>
          <w:rFonts w:ascii="Times New Roman" w:hAnsi="Times New Roman"/>
          <w:color w:val="000000"/>
          <w:sz w:val="24"/>
          <w:szCs w:val="24"/>
          <w:lang w:val="lt-LT"/>
        </w:rPr>
        <w:t>e</w:t>
      </w:r>
      <w:r w:rsidR="00D60482">
        <w:rPr>
          <w:rFonts w:ascii="Times New Roman" w:hAnsi="Times New Roman"/>
          <w:color w:val="000000"/>
          <w:sz w:val="24"/>
          <w:szCs w:val="24"/>
          <w:lang w:val="lt-LT"/>
        </w:rPr>
        <w:t>i</w:t>
      </w:r>
      <w:r w:rsidRPr="001603AA">
        <w:rPr>
          <w:rFonts w:ascii="Times New Roman" w:hAnsi="Times New Roman"/>
          <w:color w:val="000000"/>
          <w:sz w:val="24"/>
          <w:szCs w:val="24"/>
          <w:lang w:val="lt-LT"/>
        </w:rPr>
        <w:t xml:space="preserve">kėjų pranešimai vienas kitam, atliekant pirkimo procedūras, perduodami </w:t>
      </w:r>
      <w:r w:rsidR="00FB2A35">
        <w:rPr>
          <w:rFonts w:ascii="Times New Roman" w:hAnsi="Times New Roman"/>
          <w:color w:val="000000"/>
          <w:sz w:val="24"/>
          <w:szCs w:val="24"/>
          <w:lang w:val="lt-LT"/>
        </w:rPr>
        <w:t xml:space="preserve">tik </w:t>
      </w:r>
      <w:r>
        <w:rPr>
          <w:rFonts w:ascii="Times New Roman" w:hAnsi="Times New Roman"/>
          <w:color w:val="000000"/>
          <w:sz w:val="24"/>
          <w:szCs w:val="24"/>
          <w:lang w:val="lt-LT"/>
        </w:rPr>
        <w:t>CVP IS priemonėmis</w:t>
      </w:r>
      <w:r w:rsidRPr="001603AA">
        <w:rPr>
          <w:rFonts w:ascii="Times New Roman" w:hAnsi="Times New Roman"/>
          <w:color w:val="000000"/>
          <w:sz w:val="24"/>
          <w:szCs w:val="24"/>
          <w:lang w:val="lt-LT"/>
        </w:rPr>
        <w:t>.</w:t>
      </w:r>
    </w:p>
    <w:p w14:paraId="288A4890" w14:textId="77777777" w:rsidR="00114CAF" w:rsidRDefault="00865276" w:rsidP="00114CAF">
      <w:pPr>
        <w:pStyle w:val="Paprastasistekstas"/>
        <w:jc w:val="both"/>
        <w:rPr>
          <w:rFonts w:ascii="Times New Roman" w:hAnsi="Times New Roman"/>
          <w:color w:val="000000"/>
          <w:sz w:val="24"/>
          <w:szCs w:val="24"/>
          <w:lang w:val="lt-LT"/>
        </w:rPr>
      </w:pPr>
      <w:r>
        <w:rPr>
          <w:rFonts w:ascii="Times New Roman" w:hAnsi="Times New Roman"/>
          <w:color w:val="000000"/>
          <w:sz w:val="24"/>
          <w:szCs w:val="24"/>
          <w:lang w:val="lt-LT"/>
        </w:rPr>
        <w:tab/>
        <w:t>5</w:t>
      </w:r>
      <w:r w:rsidRPr="001603AA">
        <w:rPr>
          <w:rFonts w:ascii="Times New Roman" w:hAnsi="Times New Roman"/>
          <w:color w:val="000000"/>
          <w:sz w:val="24"/>
          <w:szCs w:val="24"/>
          <w:lang w:val="lt-LT"/>
        </w:rPr>
        <w:t>.1</w:t>
      </w:r>
      <w:r w:rsidR="008A0E98">
        <w:rPr>
          <w:rFonts w:ascii="Times New Roman" w:hAnsi="Times New Roman"/>
          <w:color w:val="000000"/>
          <w:sz w:val="24"/>
          <w:szCs w:val="24"/>
          <w:lang w:val="lt-LT"/>
        </w:rPr>
        <w:t>6</w:t>
      </w:r>
      <w:r w:rsidRPr="001603AA">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Perkančioji organizacija </w:t>
      </w:r>
      <w:r w:rsidRPr="001603AA">
        <w:rPr>
          <w:rFonts w:ascii="Times New Roman" w:hAnsi="Times New Roman"/>
          <w:color w:val="000000"/>
          <w:sz w:val="24"/>
          <w:szCs w:val="24"/>
          <w:lang w:val="lt-LT"/>
        </w:rPr>
        <w:t>įsipareigoja užtikrinti pateiktos konkursui informacijos konfidencialumą.</w:t>
      </w:r>
      <w:r>
        <w:rPr>
          <w:rFonts w:ascii="Times New Roman" w:hAnsi="Times New Roman"/>
          <w:color w:val="000000"/>
          <w:sz w:val="24"/>
          <w:szCs w:val="24"/>
          <w:lang w:val="lt-LT"/>
        </w:rPr>
        <w:t xml:space="preserve"> </w:t>
      </w:r>
      <w:r w:rsidR="001F74CA" w:rsidRPr="001F74CA">
        <w:rPr>
          <w:rFonts w:ascii="Times New Roman" w:hAnsi="Times New Roman"/>
          <w:b/>
          <w:color w:val="000000"/>
          <w:sz w:val="24"/>
          <w:szCs w:val="24"/>
          <w:lang w:val="lt-LT"/>
        </w:rPr>
        <w:t>Paslaugų t</w:t>
      </w:r>
      <w:r w:rsidR="008A0E98" w:rsidRPr="001F74CA">
        <w:rPr>
          <w:rFonts w:ascii="Times New Roman" w:hAnsi="Times New Roman"/>
          <w:b/>
          <w:color w:val="000000"/>
          <w:sz w:val="24"/>
          <w:szCs w:val="24"/>
          <w:lang w:val="lt-LT"/>
        </w:rPr>
        <w:t>e</w:t>
      </w:r>
      <w:r w:rsidR="001F74CA" w:rsidRPr="001F74CA">
        <w:rPr>
          <w:rFonts w:ascii="Times New Roman" w:hAnsi="Times New Roman"/>
          <w:b/>
          <w:color w:val="000000"/>
          <w:sz w:val="24"/>
          <w:szCs w:val="24"/>
          <w:lang w:val="lt-LT"/>
        </w:rPr>
        <w:t>i</w:t>
      </w:r>
      <w:r w:rsidR="00114CAF" w:rsidRPr="001F74CA">
        <w:rPr>
          <w:rFonts w:ascii="Times New Roman" w:hAnsi="Times New Roman"/>
          <w:b/>
          <w:color w:val="000000"/>
          <w:sz w:val="24"/>
          <w:szCs w:val="24"/>
          <w:lang w:val="lt-LT"/>
        </w:rPr>
        <w:t>kėjas</w:t>
      </w:r>
      <w:r w:rsidR="00114CAF">
        <w:rPr>
          <w:rFonts w:ascii="Times New Roman" w:hAnsi="Times New Roman"/>
          <w:b/>
          <w:color w:val="000000"/>
          <w:sz w:val="24"/>
          <w:szCs w:val="24"/>
          <w:lang w:val="lt-LT"/>
        </w:rPr>
        <w:t xml:space="preserve"> pasiūlyme turi nurodyti, kuri pasiūlymo dalis ar duomenys yra konfidencialūs</w:t>
      </w:r>
      <w:r w:rsidR="00114CAF">
        <w:rPr>
          <w:rFonts w:ascii="Times New Roman" w:hAnsi="Times New Roman"/>
          <w:color w:val="000000"/>
          <w:sz w:val="24"/>
          <w:szCs w:val="24"/>
          <w:lang w:val="lt-LT"/>
        </w:rPr>
        <w:t xml:space="preserve">, o jeigu nenurodo – laikoma, kad pasiūlyme nėra konfidencialios informacijos. </w:t>
      </w:r>
      <w:r w:rsidR="00CB489F">
        <w:rPr>
          <w:rFonts w:ascii="Times New Roman" w:hAnsi="Times New Roman"/>
          <w:color w:val="000000"/>
          <w:sz w:val="24"/>
          <w:szCs w:val="24"/>
          <w:lang w:val="lt-LT"/>
        </w:rPr>
        <w:t>Paslaugų t</w:t>
      </w:r>
      <w:r w:rsidR="008A0E98">
        <w:rPr>
          <w:rFonts w:ascii="Times New Roman" w:hAnsi="Times New Roman"/>
          <w:color w:val="000000"/>
          <w:sz w:val="24"/>
          <w:szCs w:val="24"/>
          <w:lang w:val="lt-LT"/>
        </w:rPr>
        <w:t>e</w:t>
      </w:r>
      <w:r w:rsidR="00CB489F">
        <w:rPr>
          <w:rFonts w:ascii="Times New Roman" w:hAnsi="Times New Roman"/>
          <w:color w:val="000000"/>
          <w:sz w:val="24"/>
          <w:szCs w:val="24"/>
          <w:lang w:val="lt-LT"/>
        </w:rPr>
        <w:t>i</w:t>
      </w:r>
      <w:r w:rsidR="00114CAF">
        <w:rPr>
          <w:rFonts w:ascii="Times New Roman" w:hAnsi="Times New Roman"/>
          <w:color w:val="000000"/>
          <w:sz w:val="24"/>
          <w:szCs w:val="24"/>
          <w:lang w:val="lt-LT"/>
        </w:rPr>
        <w:t>kėjas negali viešai skelbiamos ar visuomenei lengvai prieinamos informacijos nurodyti kaip konfidencialios. Dalyvių reikalavimų perkančioji organizacija turi juos supažindinti su kitų dalyvių pasiūlymais, išskyrus tą informaciją, kurią dalyviai nurodė kaip konfidencialią.</w:t>
      </w:r>
    </w:p>
    <w:p w14:paraId="5C0E757B" w14:textId="77777777" w:rsidR="00865276" w:rsidRPr="001603AA" w:rsidRDefault="00865276" w:rsidP="00865276">
      <w:pPr>
        <w:pStyle w:val="Paprastasistekstas"/>
        <w:jc w:val="both"/>
        <w:rPr>
          <w:rFonts w:ascii="Times New Roman" w:hAnsi="Times New Roman"/>
          <w:color w:val="000000"/>
          <w:sz w:val="24"/>
          <w:lang w:val="lt-LT"/>
        </w:rPr>
      </w:pPr>
      <w:r>
        <w:rPr>
          <w:rFonts w:ascii="Times New Roman" w:hAnsi="Times New Roman"/>
          <w:color w:val="000000"/>
          <w:sz w:val="24"/>
          <w:szCs w:val="24"/>
          <w:lang w:val="lt-LT"/>
        </w:rPr>
        <w:tab/>
        <w:t>5</w:t>
      </w:r>
      <w:r w:rsidRPr="001603AA">
        <w:rPr>
          <w:rFonts w:ascii="Times New Roman" w:hAnsi="Times New Roman"/>
          <w:color w:val="000000"/>
          <w:sz w:val="24"/>
          <w:szCs w:val="24"/>
          <w:lang w:val="lt-LT"/>
        </w:rPr>
        <w:t>.</w:t>
      </w:r>
      <w:r>
        <w:rPr>
          <w:rFonts w:ascii="Times New Roman" w:hAnsi="Times New Roman"/>
          <w:color w:val="000000"/>
          <w:sz w:val="24"/>
          <w:szCs w:val="24"/>
          <w:lang w:val="lt-LT"/>
        </w:rPr>
        <w:t>1</w:t>
      </w:r>
      <w:r w:rsidR="008A0E98">
        <w:rPr>
          <w:rFonts w:ascii="Times New Roman" w:hAnsi="Times New Roman"/>
          <w:color w:val="000000"/>
          <w:sz w:val="24"/>
          <w:szCs w:val="24"/>
          <w:lang w:val="lt-LT"/>
        </w:rPr>
        <w:t>7</w:t>
      </w:r>
      <w:r w:rsidRPr="001603AA">
        <w:rPr>
          <w:rFonts w:ascii="Times New Roman" w:hAnsi="Times New Roman"/>
          <w:color w:val="000000"/>
          <w:sz w:val="24"/>
          <w:szCs w:val="24"/>
          <w:lang w:val="lt-LT"/>
        </w:rPr>
        <w:t xml:space="preserve">. </w:t>
      </w:r>
      <w:r w:rsidR="00482545">
        <w:rPr>
          <w:rFonts w:ascii="Times New Roman" w:hAnsi="Times New Roman"/>
          <w:color w:val="000000"/>
          <w:sz w:val="24"/>
          <w:szCs w:val="24"/>
          <w:lang w:val="lt-LT"/>
        </w:rPr>
        <w:t>Paslaugų t</w:t>
      </w:r>
      <w:r w:rsidR="008A0E98">
        <w:rPr>
          <w:rFonts w:ascii="Times New Roman" w:hAnsi="Times New Roman"/>
          <w:color w:val="000000"/>
          <w:sz w:val="24"/>
          <w:szCs w:val="24"/>
          <w:lang w:val="lt-LT"/>
        </w:rPr>
        <w:t>e</w:t>
      </w:r>
      <w:r w:rsidR="00482545">
        <w:rPr>
          <w:rFonts w:ascii="Times New Roman" w:hAnsi="Times New Roman"/>
          <w:color w:val="000000"/>
          <w:sz w:val="24"/>
          <w:szCs w:val="24"/>
          <w:lang w:val="lt-LT"/>
        </w:rPr>
        <w:t>i</w:t>
      </w:r>
      <w:r w:rsidRPr="001603AA">
        <w:rPr>
          <w:rFonts w:ascii="Times New Roman" w:hAnsi="Times New Roman"/>
          <w:color w:val="000000"/>
          <w:sz w:val="24"/>
          <w:szCs w:val="24"/>
          <w:lang w:val="lt-LT"/>
        </w:rPr>
        <w:t>kėjas Lietuvos Respublikos įstatymų nustatyta tvarka atsako už suklastotų dokumentų ar neteisingų duomenų pateikimą.</w:t>
      </w:r>
      <w:r w:rsidRPr="001603AA">
        <w:rPr>
          <w:rFonts w:ascii="Times New Roman" w:hAnsi="Times New Roman"/>
          <w:color w:val="000000"/>
          <w:sz w:val="24"/>
          <w:lang w:val="lt-LT"/>
        </w:rPr>
        <w:t xml:space="preserve">     </w:t>
      </w:r>
    </w:p>
    <w:p w14:paraId="31BDE03A" w14:textId="1F34DBD6" w:rsidR="004D31CC" w:rsidRPr="008E79CD" w:rsidRDefault="00A80EC8" w:rsidP="00DD0576">
      <w:pPr>
        <w:pStyle w:val="Paprastasistekstas"/>
        <w:jc w:val="both"/>
        <w:rPr>
          <w:rFonts w:ascii="Times New Roman" w:hAnsi="Times New Roman"/>
          <w:color w:val="000000"/>
          <w:sz w:val="24"/>
          <w:u w:val="single"/>
          <w:lang w:val="lt-LT"/>
        </w:rPr>
      </w:pPr>
      <w:r>
        <w:rPr>
          <w:rFonts w:ascii="Times New Roman" w:hAnsi="Times New Roman"/>
          <w:color w:val="000000"/>
          <w:sz w:val="24"/>
          <w:szCs w:val="24"/>
          <w:lang w:val="lt-LT"/>
        </w:rPr>
        <w:tab/>
      </w:r>
      <w:r w:rsidR="005307D6" w:rsidRPr="00474517">
        <w:rPr>
          <w:rFonts w:ascii="Times New Roman" w:hAnsi="Times New Roman"/>
          <w:color w:val="000000"/>
          <w:sz w:val="24"/>
          <w:szCs w:val="24"/>
          <w:lang w:val="lt-LT"/>
        </w:rPr>
        <w:t>5</w:t>
      </w:r>
      <w:r w:rsidR="004D31CC" w:rsidRPr="00474517">
        <w:rPr>
          <w:rFonts w:ascii="Times New Roman" w:hAnsi="Times New Roman"/>
          <w:color w:val="000000"/>
          <w:sz w:val="24"/>
          <w:lang w:val="lt-LT"/>
        </w:rPr>
        <w:t>.1</w:t>
      </w:r>
      <w:r w:rsidR="00F44B3D">
        <w:rPr>
          <w:rFonts w:ascii="Times New Roman" w:hAnsi="Times New Roman"/>
          <w:color w:val="000000"/>
          <w:sz w:val="24"/>
          <w:lang w:val="lt-LT"/>
        </w:rPr>
        <w:t>8</w:t>
      </w:r>
      <w:r w:rsidR="004D31CC" w:rsidRPr="00474517">
        <w:rPr>
          <w:rFonts w:ascii="Times New Roman" w:hAnsi="Times New Roman"/>
          <w:color w:val="000000"/>
          <w:sz w:val="24"/>
          <w:lang w:val="lt-LT"/>
        </w:rPr>
        <w:t xml:space="preserve">. </w:t>
      </w:r>
      <w:r w:rsidR="004D31CC" w:rsidRPr="008E79CD">
        <w:rPr>
          <w:rFonts w:ascii="Times New Roman" w:hAnsi="Times New Roman"/>
          <w:color w:val="000000"/>
          <w:sz w:val="24"/>
          <w:u w:val="single"/>
          <w:lang w:val="lt-LT"/>
        </w:rPr>
        <w:t>Jeigu paslaugų teikėjo pasiūlyme nurodyti duomenys ir informacija skirsis nuo jo pasiūlymo prieduose nurodytų duomenų ir informacijos, teisingais bus laikomi pasiūlyme nurodyti duomenys ir informacija.</w:t>
      </w:r>
    </w:p>
    <w:p w14:paraId="5C4FE42A" w14:textId="77777777" w:rsidR="00EC1B80" w:rsidRDefault="00EC1B80" w:rsidP="00FE1454">
      <w:pPr>
        <w:pStyle w:val="Paprastasistekstas"/>
        <w:jc w:val="center"/>
        <w:rPr>
          <w:rFonts w:ascii="Times New Roman" w:hAnsi="Times New Roman"/>
          <w:color w:val="000000"/>
          <w:sz w:val="24"/>
          <w:lang w:val="lt-LT"/>
        </w:rPr>
      </w:pPr>
    </w:p>
    <w:p w14:paraId="7FF109F4" w14:textId="77777777" w:rsidR="005B158C" w:rsidRPr="00FE1454" w:rsidRDefault="006D6C35" w:rsidP="00FE1454">
      <w:pPr>
        <w:pStyle w:val="Paprastasistekstas"/>
        <w:jc w:val="center"/>
        <w:rPr>
          <w:rFonts w:ascii="Times New Roman" w:hAnsi="Times New Roman"/>
          <w:b/>
          <w:color w:val="000000"/>
          <w:sz w:val="24"/>
          <w:lang w:val="lt-LT"/>
        </w:rPr>
      </w:pPr>
      <w:r w:rsidRPr="00AB689A">
        <w:rPr>
          <w:rFonts w:ascii="Times New Roman" w:hAnsi="Times New Roman"/>
          <w:b/>
          <w:color w:val="000000"/>
          <w:sz w:val="24"/>
          <w:lang w:val="lt-LT"/>
        </w:rPr>
        <w:t>6</w:t>
      </w:r>
      <w:r w:rsidR="005B158C" w:rsidRPr="00AB689A">
        <w:rPr>
          <w:rFonts w:ascii="Times New Roman" w:hAnsi="Times New Roman"/>
          <w:b/>
          <w:color w:val="000000"/>
          <w:sz w:val="24"/>
          <w:lang w:val="lt-LT"/>
        </w:rPr>
        <w:t xml:space="preserve">. </w:t>
      </w:r>
      <w:r w:rsidR="009B24FB">
        <w:rPr>
          <w:rFonts w:ascii="Times New Roman" w:hAnsi="Times New Roman"/>
          <w:b/>
          <w:color w:val="000000"/>
          <w:sz w:val="24"/>
          <w:lang w:val="lt-LT"/>
        </w:rPr>
        <w:t xml:space="preserve">PIRMINIO </w:t>
      </w:r>
      <w:r w:rsidR="005B158C" w:rsidRPr="00AB689A">
        <w:rPr>
          <w:rFonts w:ascii="Times New Roman" w:hAnsi="Times New Roman"/>
          <w:b/>
          <w:color w:val="000000"/>
          <w:sz w:val="24"/>
          <w:lang w:val="lt-LT"/>
        </w:rPr>
        <w:t>PASIŪLYM</w:t>
      </w:r>
      <w:r w:rsidR="009B24FB">
        <w:rPr>
          <w:rFonts w:ascii="Times New Roman" w:hAnsi="Times New Roman"/>
          <w:b/>
          <w:color w:val="000000"/>
          <w:sz w:val="24"/>
          <w:lang w:val="lt-LT"/>
        </w:rPr>
        <w:t>O</w:t>
      </w:r>
      <w:r w:rsidR="005B158C" w:rsidRPr="00AB689A">
        <w:rPr>
          <w:rFonts w:ascii="Times New Roman" w:hAnsi="Times New Roman"/>
          <w:b/>
          <w:color w:val="000000"/>
          <w:sz w:val="24"/>
          <w:lang w:val="lt-LT"/>
        </w:rPr>
        <w:t xml:space="preserve"> GALIOJIMO UŽTIKRINIMAS</w:t>
      </w:r>
    </w:p>
    <w:p w14:paraId="5D17C8A7" w14:textId="77777777" w:rsidR="005B158C" w:rsidRPr="00A45028" w:rsidRDefault="005B158C" w:rsidP="005B158C">
      <w:pPr>
        <w:pStyle w:val="Paprastasistekstas"/>
        <w:jc w:val="center"/>
        <w:rPr>
          <w:rFonts w:ascii="Times New Roman" w:hAnsi="Times New Roman"/>
          <w:b/>
          <w:color w:val="000000"/>
          <w:sz w:val="24"/>
          <w:highlight w:val="yellow"/>
          <w:lang w:val="lt-LT"/>
        </w:rPr>
      </w:pPr>
    </w:p>
    <w:p w14:paraId="7479A7F9" w14:textId="77777777" w:rsidR="00C543C2" w:rsidRDefault="00A80EC8" w:rsidP="005B7657">
      <w:pPr>
        <w:pStyle w:val="Paprastasistekstas"/>
        <w:jc w:val="both"/>
        <w:rPr>
          <w:rFonts w:ascii="Times New Roman" w:hAnsi="Times New Roman"/>
          <w:color w:val="000000"/>
          <w:sz w:val="24"/>
          <w:szCs w:val="24"/>
          <w:lang w:val="lt-LT"/>
        </w:rPr>
      </w:pPr>
      <w:r w:rsidRPr="003D5457">
        <w:rPr>
          <w:rFonts w:ascii="Times New Roman" w:hAnsi="Times New Roman"/>
          <w:color w:val="000000"/>
          <w:sz w:val="24"/>
          <w:lang w:val="lt-LT"/>
        </w:rPr>
        <w:tab/>
      </w:r>
      <w:r w:rsidR="00C543C2" w:rsidRPr="00C21F03">
        <w:rPr>
          <w:rFonts w:ascii="Times New Roman" w:hAnsi="Times New Roman"/>
          <w:color w:val="000000"/>
          <w:sz w:val="24"/>
          <w:lang w:val="lt-LT"/>
        </w:rPr>
        <w:t xml:space="preserve">6.1. </w:t>
      </w:r>
      <w:r w:rsidR="005B7657">
        <w:rPr>
          <w:rFonts w:ascii="Times New Roman" w:hAnsi="Times New Roman"/>
          <w:color w:val="000000"/>
          <w:sz w:val="24"/>
          <w:szCs w:val="24"/>
          <w:lang w:val="lt-LT"/>
        </w:rPr>
        <w:t xml:space="preserve">Perkančioji organizacija </w:t>
      </w:r>
      <w:r w:rsidR="00986E1E">
        <w:rPr>
          <w:rFonts w:ascii="Times New Roman" w:hAnsi="Times New Roman"/>
          <w:color w:val="000000"/>
          <w:sz w:val="24"/>
          <w:szCs w:val="24"/>
          <w:lang w:val="lt-LT"/>
        </w:rPr>
        <w:t xml:space="preserve">paslaugų </w:t>
      </w:r>
      <w:r w:rsidR="005B7657">
        <w:rPr>
          <w:rFonts w:ascii="Times New Roman" w:hAnsi="Times New Roman"/>
          <w:color w:val="000000"/>
          <w:sz w:val="24"/>
          <w:szCs w:val="24"/>
          <w:lang w:val="lt-LT"/>
        </w:rPr>
        <w:t>te</w:t>
      </w:r>
      <w:r w:rsidR="00986E1E">
        <w:rPr>
          <w:rFonts w:ascii="Times New Roman" w:hAnsi="Times New Roman"/>
          <w:color w:val="000000"/>
          <w:sz w:val="24"/>
          <w:szCs w:val="24"/>
          <w:lang w:val="lt-LT"/>
        </w:rPr>
        <w:t>i</w:t>
      </w:r>
      <w:r w:rsidR="005B7657">
        <w:rPr>
          <w:rFonts w:ascii="Times New Roman" w:hAnsi="Times New Roman"/>
          <w:color w:val="000000"/>
          <w:sz w:val="24"/>
          <w:szCs w:val="24"/>
          <w:lang w:val="lt-LT"/>
        </w:rPr>
        <w:t>kėjų pasiūlymų galiojimo užtikrinimų nereikalauja.</w:t>
      </w:r>
    </w:p>
    <w:p w14:paraId="7A2DFE94" w14:textId="77777777" w:rsidR="005B7657" w:rsidRDefault="005B7657" w:rsidP="005B7657">
      <w:pPr>
        <w:pStyle w:val="Paprastasistekstas"/>
        <w:jc w:val="both"/>
        <w:rPr>
          <w:rFonts w:ascii="Times New Roman" w:hAnsi="Times New Roman"/>
          <w:color w:val="000000"/>
          <w:sz w:val="24"/>
          <w:szCs w:val="24"/>
          <w:lang w:val="lt-LT"/>
        </w:rPr>
      </w:pPr>
    </w:p>
    <w:p w14:paraId="518C6F2C" w14:textId="77777777" w:rsidR="008F22DE" w:rsidRDefault="006D6C35" w:rsidP="00F8548A">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7</w:t>
      </w:r>
      <w:r w:rsidR="008F22DE" w:rsidRPr="001603AA">
        <w:rPr>
          <w:rFonts w:ascii="Times New Roman" w:hAnsi="Times New Roman"/>
          <w:b/>
          <w:color w:val="000000"/>
          <w:sz w:val="24"/>
          <w:lang w:val="lt-LT"/>
        </w:rPr>
        <w:t xml:space="preserve">. </w:t>
      </w:r>
      <w:r w:rsidR="009B24FB" w:rsidRPr="00C77CC1">
        <w:rPr>
          <w:rFonts w:ascii="Times New Roman" w:hAnsi="Times New Roman"/>
          <w:b/>
          <w:color w:val="000000"/>
          <w:sz w:val="24"/>
          <w:lang w:val="lt-LT"/>
        </w:rPr>
        <w:t xml:space="preserve">KONKURSO </w:t>
      </w:r>
      <w:r w:rsidR="008F22DE" w:rsidRPr="00C77CC1">
        <w:rPr>
          <w:rFonts w:ascii="Times New Roman" w:hAnsi="Times New Roman"/>
          <w:b/>
          <w:color w:val="000000"/>
          <w:sz w:val="24"/>
          <w:lang w:val="lt-LT"/>
        </w:rPr>
        <w:t>SĄLYGŲ PAAIŠKINIMAS IR PATIKSLINIMAS</w:t>
      </w:r>
    </w:p>
    <w:p w14:paraId="1391CB1F" w14:textId="77777777" w:rsidR="0059431E" w:rsidRPr="001603AA" w:rsidRDefault="0059431E" w:rsidP="0059431E">
      <w:pPr>
        <w:pStyle w:val="Paprastasistekstas"/>
        <w:jc w:val="both"/>
        <w:rPr>
          <w:rFonts w:ascii="Times New Roman" w:hAnsi="Times New Roman"/>
          <w:b/>
          <w:color w:val="000000"/>
          <w:sz w:val="24"/>
          <w:lang w:val="lt-LT"/>
        </w:rPr>
      </w:pPr>
    </w:p>
    <w:p w14:paraId="5B2A1976" w14:textId="77777777" w:rsidR="0090699F" w:rsidRPr="001603AA" w:rsidRDefault="00A80EC8" w:rsidP="0090699F">
      <w:pPr>
        <w:pStyle w:val="Paprastasistekstas"/>
        <w:jc w:val="both"/>
        <w:rPr>
          <w:rFonts w:ascii="Times New Roman" w:hAnsi="Times New Roman"/>
          <w:color w:val="000000"/>
          <w:sz w:val="24"/>
          <w:lang w:val="lt-LT"/>
        </w:rPr>
      </w:pPr>
      <w:r>
        <w:rPr>
          <w:rFonts w:ascii="Times New Roman" w:hAnsi="Times New Roman"/>
          <w:b/>
          <w:color w:val="000000"/>
          <w:sz w:val="24"/>
          <w:lang w:val="lt-LT"/>
        </w:rPr>
        <w:tab/>
      </w:r>
      <w:r w:rsidR="0090699F" w:rsidRPr="001603AA">
        <w:rPr>
          <w:rFonts w:ascii="Times New Roman" w:hAnsi="Times New Roman"/>
          <w:color w:val="000000"/>
          <w:sz w:val="24"/>
          <w:lang w:val="lt-LT"/>
        </w:rPr>
        <w:t xml:space="preserve">7.1. </w:t>
      </w:r>
      <w:r w:rsidR="00C566ED">
        <w:rPr>
          <w:rFonts w:ascii="Times New Roman" w:hAnsi="Times New Roman"/>
          <w:color w:val="000000"/>
          <w:sz w:val="24"/>
          <w:lang w:val="lt-LT"/>
        </w:rPr>
        <w:t xml:space="preserve">Perkančioji organizacija </w:t>
      </w:r>
      <w:r w:rsidR="0090699F" w:rsidRPr="001603AA">
        <w:rPr>
          <w:rFonts w:ascii="Times New Roman" w:hAnsi="Times New Roman"/>
          <w:color w:val="000000"/>
          <w:sz w:val="24"/>
          <w:lang w:val="lt-LT"/>
        </w:rPr>
        <w:t xml:space="preserve">atsako į kiekvieną </w:t>
      </w:r>
      <w:r w:rsidR="00FC02FA">
        <w:rPr>
          <w:rFonts w:ascii="Times New Roman" w:hAnsi="Times New Roman"/>
          <w:color w:val="000000"/>
          <w:sz w:val="24"/>
          <w:lang w:val="lt-LT"/>
        </w:rPr>
        <w:t xml:space="preserve">paslaugų </w:t>
      </w:r>
      <w:r w:rsidR="004E133E" w:rsidRPr="001C7E87">
        <w:rPr>
          <w:rFonts w:ascii="Times New Roman" w:hAnsi="Times New Roman"/>
          <w:sz w:val="24"/>
          <w:szCs w:val="24"/>
          <w:lang w:val="lt-LT"/>
        </w:rPr>
        <w:t>t</w:t>
      </w:r>
      <w:r w:rsidR="00D83348">
        <w:rPr>
          <w:rFonts w:ascii="Times New Roman" w:hAnsi="Times New Roman"/>
          <w:sz w:val="24"/>
          <w:szCs w:val="24"/>
          <w:lang w:val="lt-LT"/>
        </w:rPr>
        <w:t>e</w:t>
      </w:r>
      <w:r w:rsidR="00FC02FA">
        <w:rPr>
          <w:rFonts w:ascii="Times New Roman" w:hAnsi="Times New Roman"/>
          <w:sz w:val="24"/>
          <w:szCs w:val="24"/>
          <w:lang w:val="lt-LT"/>
        </w:rPr>
        <w:t>i</w:t>
      </w:r>
      <w:r w:rsidR="004E133E" w:rsidRPr="001C7E87">
        <w:rPr>
          <w:rFonts w:ascii="Times New Roman" w:hAnsi="Times New Roman"/>
          <w:sz w:val="24"/>
          <w:szCs w:val="24"/>
          <w:lang w:val="lt-LT"/>
        </w:rPr>
        <w:t>kėj</w:t>
      </w:r>
      <w:r w:rsidR="004E133E">
        <w:rPr>
          <w:rFonts w:ascii="Times New Roman" w:hAnsi="Times New Roman"/>
          <w:sz w:val="24"/>
          <w:szCs w:val="24"/>
          <w:lang w:val="lt-LT"/>
        </w:rPr>
        <w:t>o</w:t>
      </w:r>
      <w:r w:rsidR="0090699F" w:rsidRPr="001603AA">
        <w:rPr>
          <w:rFonts w:ascii="Times New Roman" w:hAnsi="Times New Roman"/>
          <w:color w:val="000000"/>
          <w:sz w:val="24"/>
          <w:lang w:val="lt-LT"/>
        </w:rPr>
        <w:t xml:space="preserve"> rašytinį prašymą</w:t>
      </w:r>
      <w:r w:rsidR="00865276">
        <w:rPr>
          <w:rFonts w:ascii="Times New Roman" w:hAnsi="Times New Roman"/>
          <w:color w:val="000000"/>
          <w:sz w:val="24"/>
          <w:lang w:val="lt-LT"/>
        </w:rPr>
        <w:t xml:space="preserve">, pateiktą CVP IS priemonėmis, </w:t>
      </w:r>
      <w:r w:rsidR="0090699F" w:rsidRPr="001603AA">
        <w:rPr>
          <w:rFonts w:ascii="Times New Roman" w:hAnsi="Times New Roman"/>
          <w:color w:val="000000"/>
          <w:sz w:val="24"/>
          <w:lang w:val="lt-LT"/>
        </w:rPr>
        <w:t xml:space="preserve">paaiškinti </w:t>
      </w:r>
      <w:r w:rsidR="00A45028">
        <w:rPr>
          <w:rFonts w:ascii="Times New Roman" w:hAnsi="Times New Roman"/>
          <w:color w:val="000000"/>
          <w:sz w:val="24"/>
          <w:lang w:val="lt-LT"/>
        </w:rPr>
        <w:t xml:space="preserve">pirkimo dokumentų </w:t>
      </w:r>
      <w:r w:rsidR="0090699F" w:rsidRPr="001603AA">
        <w:rPr>
          <w:rFonts w:ascii="Times New Roman" w:hAnsi="Times New Roman"/>
          <w:color w:val="000000"/>
          <w:sz w:val="24"/>
          <w:lang w:val="lt-LT"/>
        </w:rPr>
        <w:t xml:space="preserve">sąlygas, jeigu prašymas gautas ne vėliau kaip prieš </w:t>
      </w:r>
      <w:r w:rsidR="00474517" w:rsidRPr="001A7585">
        <w:rPr>
          <w:rFonts w:ascii="Times New Roman" w:hAnsi="Times New Roman"/>
          <w:color w:val="000000"/>
          <w:sz w:val="24"/>
          <w:lang w:val="lt-LT"/>
        </w:rPr>
        <w:t>3</w:t>
      </w:r>
      <w:r w:rsidR="00474517">
        <w:rPr>
          <w:rFonts w:ascii="Times New Roman" w:hAnsi="Times New Roman"/>
          <w:color w:val="000000"/>
          <w:sz w:val="24"/>
          <w:lang w:val="lt-LT"/>
        </w:rPr>
        <w:t xml:space="preserve"> </w:t>
      </w:r>
      <w:r w:rsidR="0090699F" w:rsidRPr="001603AA">
        <w:rPr>
          <w:rFonts w:ascii="Times New Roman" w:hAnsi="Times New Roman"/>
          <w:color w:val="000000"/>
          <w:sz w:val="24"/>
          <w:lang w:val="lt-LT"/>
        </w:rPr>
        <w:t>(</w:t>
      </w:r>
      <w:r w:rsidR="00474517">
        <w:rPr>
          <w:rFonts w:ascii="Times New Roman" w:hAnsi="Times New Roman"/>
          <w:color w:val="000000"/>
          <w:sz w:val="24"/>
          <w:lang w:val="lt-LT"/>
        </w:rPr>
        <w:t>tris</w:t>
      </w:r>
      <w:r w:rsidR="0090699F" w:rsidRPr="001603AA">
        <w:rPr>
          <w:rFonts w:ascii="Times New Roman" w:hAnsi="Times New Roman"/>
          <w:color w:val="000000"/>
          <w:sz w:val="24"/>
          <w:lang w:val="lt-LT"/>
        </w:rPr>
        <w:t>) darbo dienas iki pirkimo pasiūlymų pateikimo termino pabaigos.</w:t>
      </w:r>
    </w:p>
    <w:p w14:paraId="791F9C5B" w14:textId="77777777" w:rsidR="00865276" w:rsidRDefault="00A80EC8" w:rsidP="00865276">
      <w:pPr>
        <w:pStyle w:val="Paprastasistekstas"/>
        <w:jc w:val="both"/>
        <w:rPr>
          <w:rFonts w:ascii="Times New Roman" w:hAnsi="Times New Roman"/>
          <w:sz w:val="24"/>
          <w:szCs w:val="24"/>
          <w:lang w:val="lt-LT"/>
        </w:rPr>
      </w:pPr>
      <w:r>
        <w:rPr>
          <w:rFonts w:ascii="Times New Roman" w:hAnsi="Times New Roman"/>
          <w:color w:val="000000"/>
          <w:sz w:val="24"/>
          <w:lang w:val="lt-LT"/>
        </w:rPr>
        <w:tab/>
      </w:r>
      <w:r w:rsidR="0090699F" w:rsidRPr="001603AA">
        <w:rPr>
          <w:rFonts w:ascii="Times New Roman" w:hAnsi="Times New Roman"/>
          <w:color w:val="000000"/>
          <w:sz w:val="24"/>
          <w:lang w:val="lt-LT"/>
        </w:rPr>
        <w:t xml:space="preserve">7.2. </w:t>
      </w:r>
      <w:r w:rsidR="00C566ED">
        <w:rPr>
          <w:rFonts w:ascii="Times New Roman" w:hAnsi="Times New Roman"/>
          <w:color w:val="000000"/>
          <w:sz w:val="24"/>
          <w:lang w:val="lt-LT"/>
        </w:rPr>
        <w:t>Perkančioji organizacija</w:t>
      </w:r>
      <w:r w:rsidR="00CA50E9">
        <w:rPr>
          <w:rFonts w:ascii="Times New Roman" w:hAnsi="Times New Roman"/>
          <w:color w:val="000000"/>
          <w:sz w:val="24"/>
          <w:lang w:val="lt-LT"/>
        </w:rPr>
        <w:t xml:space="preserve"> </w:t>
      </w:r>
      <w:r w:rsidR="0090699F" w:rsidRPr="001603AA">
        <w:rPr>
          <w:rFonts w:ascii="Times New Roman" w:hAnsi="Times New Roman"/>
          <w:color w:val="000000"/>
          <w:sz w:val="24"/>
          <w:lang w:val="lt-LT"/>
        </w:rPr>
        <w:t xml:space="preserve">į gautą </w:t>
      </w:r>
      <w:r w:rsidR="00865276">
        <w:rPr>
          <w:rFonts w:ascii="Times New Roman" w:hAnsi="Times New Roman"/>
          <w:color w:val="000000"/>
          <w:sz w:val="24"/>
          <w:lang w:val="lt-LT"/>
        </w:rPr>
        <w:t xml:space="preserve">CVP IS priemonėmis </w:t>
      </w:r>
      <w:r w:rsidR="0090699F" w:rsidRPr="001603AA">
        <w:rPr>
          <w:rFonts w:ascii="Times New Roman" w:hAnsi="Times New Roman"/>
          <w:color w:val="000000"/>
          <w:sz w:val="24"/>
          <w:lang w:val="lt-LT"/>
        </w:rPr>
        <w:t xml:space="preserve">prašymą paaiškinti </w:t>
      </w:r>
      <w:r w:rsidR="00A45028">
        <w:rPr>
          <w:rFonts w:ascii="Times New Roman" w:hAnsi="Times New Roman"/>
          <w:color w:val="000000"/>
          <w:sz w:val="24"/>
          <w:lang w:val="lt-LT"/>
        </w:rPr>
        <w:t>pirkimo dokumentų</w:t>
      </w:r>
      <w:r w:rsidR="0090699F" w:rsidRPr="001603AA">
        <w:rPr>
          <w:rFonts w:ascii="Times New Roman" w:hAnsi="Times New Roman"/>
          <w:color w:val="000000"/>
          <w:sz w:val="24"/>
          <w:lang w:val="lt-LT"/>
        </w:rPr>
        <w:t xml:space="preserve"> sąlygas atsako ne vėliau kaip per 3 (tris) </w:t>
      </w:r>
      <w:r w:rsidR="009F250A">
        <w:rPr>
          <w:rFonts w:ascii="Times New Roman" w:hAnsi="Times New Roman"/>
          <w:color w:val="000000"/>
          <w:sz w:val="24"/>
          <w:lang w:val="lt-LT"/>
        </w:rPr>
        <w:t xml:space="preserve">darbo </w:t>
      </w:r>
      <w:r w:rsidR="0090699F" w:rsidRPr="001603AA">
        <w:rPr>
          <w:rFonts w:ascii="Times New Roman" w:hAnsi="Times New Roman"/>
          <w:color w:val="000000"/>
          <w:sz w:val="24"/>
          <w:lang w:val="lt-LT"/>
        </w:rPr>
        <w:t xml:space="preserve">dienas nuo jo gavimo dienos. </w:t>
      </w:r>
      <w:r w:rsidR="00865276">
        <w:rPr>
          <w:rFonts w:ascii="Times New Roman" w:hAnsi="Times New Roman"/>
          <w:color w:val="000000"/>
          <w:sz w:val="24"/>
          <w:lang w:val="lt-LT"/>
        </w:rPr>
        <w:t xml:space="preserve">Atsakymai </w:t>
      </w:r>
      <w:r w:rsidR="00865276" w:rsidRPr="006941D2">
        <w:rPr>
          <w:rFonts w:ascii="Times New Roman" w:hAnsi="Times New Roman"/>
          <w:sz w:val="24"/>
          <w:szCs w:val="24"/>
          <w:lang w:val="lt-LT"/>
        </w:rPr>
        <w:t>teikiami CVP IS priemonėmis prie pirkimo prisijungusiems</w:t>
      </w:r>
      <w:r w:rsidR="00A45028">
        <w:rPr>
          <w:rFonts w:ascii="Times New Roman" w:hAnsi="Times New Roman"/>
          <w:sz w:val="24"/>
          <w:szCs w:val="24"/>
          <w:lang w:val="lt-LT"/>
        </w:rPr>
        <w:t xml:space="preserve"> </w:t>
      </w:r>
      <w:r w:rsidR="00FC02FA">
        <w:rPr>
          <w:rFonts w:ascii="Times New Roman" w:hAnsi="Times New Roman"/>
          <w:sz w:val="24"/>
          <w:szCs w:val="24"/>
          <w:lang w:val="lt-LT"/>
        </w:rPr>
        <w:t xml:space="preserve">paslaugų </w:t>
      </w:r>
      <w:r w:rsidR="00865276">
        <w:rPr>
          <w:rFonts w:ascii="Times New Roman" w:hAnsi="Times New Roman"/>
          <w:sz w:val="24"/>
          <w:szCs w:val="24"/>
          <w:lang w:val="lt-LT"/>
        </w:rPr>
        <w:t>t</w:t>
      </w:r>
      <w:r w:rsidR="00D83348">
        <w:rPr>
          <w:rFonts w:ascii="Times New Roman" w:hAnsi="Times New Roman"/>
          <w:sz w:val="24"/>
          <w:szCs w:val="24"/>
          <w:lang w:val="lt-LT"/>
        </w:rPr>
        <w:t>e</w:t>
      </w:r>
      <w:r w:rsidR="00FC02FA">
        <w:rPr>
          <w:rFonts w:ascii="Times New Roman" w:hAnsi="Times New Roman"/>
          <w:sz w:val="24"/>
          <w:szCs w:val="24"/>
          <w:lang w:val="lt-LT"/>
        </w:rPr>
        <w:t>i</w:t>
      </w:r>
      <w:r w:rsidR="00865276" w:rsidRPr="006941D2">
        <w:rPr>
          <w:rFonts w:ascii="Times New Roman" w:hAnsi="Times New Roman"/>
          <w:sz w:val="24"/>
          <w:szCs w:val="24"/>
          <w:lang w:val="lt-LT"/>
        </w:rPr>
        <w:t>kėjams</w:t>
      </w:r>
      <w:r w:rsidR="00865276">
        <w:rPr>
          <w:rFonts w:ascii="Times New Roman" w:hAnsi="Times New Roman"/>
          <w:sz w:val="24"/>
          <w:szCs w:val="24"/>
          <w:lang w:val="lt-LT"/>
        </w:rPr>
        <w:t>.</w:t>
      </w:r>
      <w:r w:rsidR="003E2627">
        <w:rPr>
          <w:rFonts w:ascii="Times New Roman" w:hAnsi="Times New Roman"/>
          <w:sz w:val="24"/>
          <w:szCs w:val="24"/>
          <w:lang w:val="lt-LT"/>
        </w:rPr>
        <w:t xml:space="preserve"> Atsakymai siunčiami taip, kad</w:t>
      </w:r>
      <w:r w:rsidR="00FC02FA">
        <w:rPr>
          <w:rFonts w:ascii="Times New Roman" w:hAnsi="Times New Roman"/>
          <w:sz w:val="24"/>
          <w:szCs w:val="24"/>
          <w:lang w:val="lt-LT"/>
        </w:rPr>
        <w:t xml:space="preserve"> paslaugų </w:t>
      </w:r>
      <w:r w:rsidR="003E2627">
        <w:rPr>
          <w:rFonts w:ascii="Times New Roman" w:hAnsi="Times New Roman"/>
          <w:sz w:val="24"/>
          <w:szCs w:val="24"/>
          <w:lang w:val="lt-LT"/>
        </w:rPr>
        <w:t>t</w:t>
      </w:r>
      <w:r w:rsidR="00D83348">
        <w:rPr>
          <w:rFonts w:ascii="Times New Roman" w:hAnsi="Times New Roman"/>
          <w:sz w:val="24"/>
          <w:szCs w:val="24"/>
          <w:lang w:val="lt-LT"/>
        </w:rPr>
        <w:t>e</w:t>
      </w:r>
      <w:r w:rsidR="00FC02FA">
        <w:rPr>
          <w:rFonts w:ascii="Times New Roman" w:hAnsi="Times New Roman"/>
          <w:sz w:val="24"/>
          <w:szCs w:val="24"/>
          <w:lang w:val="lt-LT"/>
        </w:rPr>
        <w:t>i</w:t>
      </w:r>
      <w:r w:rsidR="003E2627">
        <w:rPr>
          <w:rFonts w:ascii="Times New Roman" w:hAnsi="Times New Roman"/>
          <w:sz w:val="24"/>
          <w:szCs w:val="24"/>
          <w:lang w:val="lt-LT"/>
        </w:rPr>
        <w:t xml:space="preserve">kėjai jį gautų ne vėliau kaip likus 1 (vienai) darbo dienai iki pasiūlymų pateikimo termino pabaigos.  </w:t>
      </w:r>
    </w:p>
    <w:p w14:paraId="4CBE3CC1" w14:textId="77777777" w:rsidR="002C550F" w:rsidRDefault="007E413D" w:rsidP="0090699F">
      <w:pPr>
        <w:pStyle w:val="Paprastasistekstas"/>
        <w:jc w:val="both"/>
        <w:rPr>
          <w:rFonts w:ascii="Times New Roman" w:hAnsi="Times New Roman"/>
          <w:color w:val="000000"/>
          <w:sz w:val="24"/>
          <w:lang w:val="lt-LT"/>
        </w:rPr>
      </w:pPr>
      <w:r>
        <w:rPr>
          <w:rFonts w:ascii="Times New Roman" w:hAnsi="Times New Roman"/>
          <w:color w:val="000000"/>
          <w:sz w:val="24"/>
          <w:lang w:val="lt-LT"/>
        </w:rPr>
        <w:tab/>
      </w:r>
      <w:r w:rsidR="0090699F" w:rsidRPr="001603AA">
        <w:rPr>
          <w:rFonts w:ascii="Times New Roman" w:hAnsi="Times New Roman"/>
          <w:color w:val="000000"/>
          <w:sz w:val="24"/>
          <w:lang w:val="lt-LT"/>
        </w:rPr>
        <w:t xml:space="preserve">7.3. Nesibaigus pirkimo pasiūlymų pateikimo terminui, </w:t>
      </w:r>
      <w:r w:rsidR="00C566ED">
        <w:rPr>
          <w:rFonts w:ascii="Times New Roman" w:hAnsi="Times New Roman"/>
          <w:color w:val="000000"/>
          <w:sz w:val="24"/>
          <w:lang w:val="lt-LT"/>
        </w:rPr>
        <w:t>perkančioji organizacija</w:t>
      </w:r>
      <w:r w:rsidR="00CA50E9">
        <w:rPr>
          <w:rFonts w:ascii="Times New Roman" w:hAnsi="Times New Roman"/>
          <w:color w:val="000000"/>
          <w:sz w:val="24"/>
          <w:lang w:val="lt-LT"/>
        </w:rPr>
        <w:t xml:space="preserve"> </w:t>
      </w:r>
      <w:r w:rsidR="0090699F" w:rsidRPr="001603AA">
        <w:rPr>
          <w:rFonts w:ascii="Times New Roman" w:hAnsi="Times New Roman"/>
          <w:color w:val="000000"/>
          <w:sz w:val="24"/>
          <w:lang w:val="lt-LT"/>
        </w:rPr>
        <w:t xml:space="preserve">savo iniciatyva turi teisę paaiškinti (patikslinti) </w:t>
      </w:r>
      <w:r w:rsidR="00A45028">
        <w:rPr>
          <w:rFonts w:ascii="Times New Roman" w:hAnsi="Times New Roman"/>
          <w:color w:val="000000"/>
          <w:sz w:val="24"/>
          <w:lang w:val="lt-LT"/>
        </w:rPr>
        <w:t xml:space="preserve">pirkimo dokumentų </w:t>
      </w:r>
      <w:r w:rsidR="0090699F" w:rsidRPr="001603AA">
        <w:rPr>
          <w:rFonts w:ascii="Times New Roman" w:hAnsi="Times New Roman"/>
          <w:color w:val="000000"/>
          <w:sz w:val="24"/>
          <w:lang w:val="lt-LT"/>
        </w:rPr>
        <w:t xml:space="preserve">sąlygas. Tokie paaiškinimai </w:t>
      </w:r>
      <w:r w:rsidR="00175ACD">
        <w:rPr>
          <w:rFonts w:ascii="Times New Roman" w:hAnsi="Times New Roman"/>
          <w:color w:val="000000"/>
          <w:sz w:val="24"/>
          <w:lang w:val="lt-LT"/>
        </w:rPr>
        <w:t xml:space="preserve">skelbiami CVP IS </w:t>
      </w:r>
      <w:r w:rsidR="002C550F">
        <w:rPr>
          <w:rFonts w:ascii="Times New Roman" w:hAnsi="Times New Roman"/>
          <w:color w:val="000000"/>
          <w:sz w:val="24"/>
          <w:lang w:val="lt-LT"/>
        </w:rPr>
        <w:t xml:space="preserve">likus pakankamai laiko iki pasiūlymų pateikimo termino pabaigos, </w:t>
      </w:r>
      <w:proofErr w:type="spellStart"/>
      <w:r w:rsidR="002C550F">
        <w:rPr>
          <w:rFonts w:ascii="Times New Roman" w:hAnsi="Times New Roman"/>
          <w:color w:val="000000"/>
          <w:sz w:val="24"/>
          <w:lang w:val="lt-LT"/>
        </w:rPr>
        <w:t>t.y</w:t>
      </w:r>
      <w:proofErr w:type="spellEnd"/>
      <w:r w:rsidR="002C550F">
        <w:rPr>
          <w:rFonts w:ascii="Times New Roman" w:hAnsi="Times New Roman"/>
          <w:color w:val="000000"/>
          <w:sz w:val="24"/>
          <w:lang w:val="lt-LT"/>
        </w:rPr>
        <w:t>.</w:t>
      </w:r>
      <w:r w:rsidR="001925B5">
        <w:rPr>
          <w:rFonts w:ascii="Times New Roman" w:hAnsi="Times New Roman"/>
          <w:color w:val="000000"/>
          <w:sz w:val="24"/>
          <w:lang w:val="lt-LT"/>
        </w:rPr>
        <w:t xml:space="preserve">, </w:t>
      </w:r>
      <w:r w:rsidR="002C550F">
        <w:rPr>
          <w:rFonts w:ascii="Times New Roman" w:hAnsi="Times New Roman"/>
          <w:color w:val="000000"/>
          <w:sz w:val="24"/>
          <w:lang w:val="lt-LT"/>
        </w:rPr>
        <w:t xml:space="preserve">kad </w:t>
      </w:r>
      <w:r w:rsidR="00FC02FA">
        <w:rPr>
          <w:rFonts w:ascii="Times New Roman" w:hAnsi="Times New Roman"/>
          <w:color w:val="000000"/>
          <w:sz w:val="24"/>
          <w:lang w:val="lt-LT"/>
        </w:rPr>
        <w:t xml:space="preserve">paslaugų </w:t>
      </w:r>
      <w:r w:rsidR="001925B5" w:rsidRPr="001C7E87">
        <w:rPr>
          <w:rFonts w:ascii="Times New Roman" w:hAnsi="Times New Roman"/>
          <w:sz w:val="24"/>
          <w:szCs w:val="24"/>
          <w:lang w:val="lt-LT"/>
        </w:rPr>
        <w:t>t</w:t>
      </w:r>
      <w:r w:rsidR="00D83348">
        <w:rPr>
          <w:rFonts w:ascii="Times New Roman" w:hAnsi="Times New Roman"/>
          <w:sz w:val="24"/>
          <w:szCs w:val="24"/>
          <w:lang w:val="lt-LT"/>
        </w:rPr>
        <w:t>e</w:t>
      </w:r>
      <w:r w:rsidR="00FC02FA">
        <w:rPr>
          <w:rFonts w:ascii="Times New Roman" w:hAnsi="Times New Roman"/>
          <w:sz w:val="24"/>
          <w:szCs w:val="24"/>
          <w:lang w:val="lt-LT"/>
        </w:rPr>
        <w:t>i</w:t>
      </w:r>
      <w:r w:rsidR="001925B5" w:rsidRPr="001C7E87">
        <w:rPr>
          <w:rFonts w:ascii="Times New Roman" w:hAnsi="Times New Roman"/>
          <w:sz w:val="24"/>
          <w:szCs w:val="24"/>
          <w:lang w:val="lt-LT"/>
        </w:rPr>
        <w:t>kėj</w:t>
      </w:r>
      <w:r w:rsidR="001925B5">
        <w:rPr>
          <w:rFonts w:ascii="Times New Roman" w:hAnsi="Times New Roman"/>
          <w:sz w:val="24"/>
          <w:szCs w:val="24"/>
          <w:lang w:val="lt-LT"/>
        </w:rPr>
        <w:t>ams</w:t>
      </w:r>
      <w:r w:rsidR="002C550F">
        <w:rPr>
          <w:rFonts w:ascii="Times New Roman" w:hAnsi="Times New Roman"/>
          <w:color w:val="000000"/>
          <w:sz w:val="24"/>
          <w:lang w:val="lt-LT"/>
        </w:rPr>
        <w:t xml:space="preserve"> pakaktų laiko, rengiant pasiūlymus atsižvelgti į perkančiosios organizacijos pirkimo dokumentų</w:t>
      </w:r>
      <w:r w:rsidR="00AC0F09">
        <w:rPr>
          <w:rFonts w:ascii="Times New Roman" w:hAnsi="Times New Roman"/>
          <w:color w:val="000000"/>
          <w:sz w:val="24"/>
          <w:lang w:val="lt-LT"/>
        </w:rPr>
        <w:t xml:space="preserve"> paaiškinimus (</w:t>
      </w:r>
      <w:r w:rsidR="002C550F">
        <w:rPr>
          <w:rFonts w:ascii="Times New Roman" w:hAnsi="Times New Roman"/>
          <w:color w:val="000000"/>
          <w:sz w:val="24"/>
          <w:lang w:val="lt-LT"/>
        </w:rPr>
        <w:t>patikslinimus</w:t>
      </w:r>
      <w:r w:rsidR="00AC0F09">
        <w:rPr>
          <w:rFonts w:ascii="Times New Roman" w:hAnsi="Times New Roman"/>
          <w:color w:val="000000"/>
          <w:sz w:val="24"/>
          <w:lang w:val="lt-LT"/>
        </w:rPr>
        <w:t>)</w:t>
      </w:r>
      <w:r w:rsidR="002C550F">
        <w:rPr>
          <w:rFonts w:ascii="Times New Roman" w:hAnsi="Times New Roman"/>
          <w:color w:val="000000"/>
          <w:sz w:val="24"/>
          <w:lang w:val="lt-LT"/>
        </w:rPr>
        <w:t>.</w:t>
      </w:r>
    </w:p>
    <w:p w14:paraId="392D8EF5" w14:textId="77777777" w:rsidR="00175ACD" w:rsidRPr="001603AA" w:rsidRDefault="007E413D" w:rsidP="00175ACD">
      <w:pPr>
        <w:pStyle w:val="Paprastasistekstas"/>
        <w:jc w:val="both"/>
        <w:rPr>
          <w:rFonts w:ascii="Times New Roman" w:hAnsi="Times New Roman"/>
          <w:color w:val="000000"/>
          <w:sz w:val="24"/>
          <w:lang w:val="lt-LT"/>
        </w:rPr>
      </w:pPr>
      <w:r>
        <w:rPr>
          <w:rFonts w:ascii="Times New Roman" w:hAnsi="Times New Roman"/>
          <w:color w:val="000000"/>
          <w:sz w:val="24"/>
          <w:lang w:val="lt-LT"/>
        </w:rPr>
        <w:tab/>
      </w:r>
      <w:r w:rsidR="008F216A" w:rsidRPr="001603AA">
        <w:rPr>
          <w:rFonts w:ascii="Times New Roman" w:hAnsi="Times New Roman"/>
          <w:color w:val="000000"/>
          <w:sz w:val="24"/>
          <w:lang w:val="lt-LT"/>
        </w:rPr>
        <w:t>7</w:t>
      </w:r>
      <w:r w:rsidR="0090699F" w:rsidRPr="001603AA">
        <w:rPr>
          <w:rFonts w:ascii="Times New Roman" w:hAnsi="Times New Roman"/>
          <w:color w:val="000000"/>
          <w:sz w:val="24"/>
          <w:lang w:val="lt-LT"/>
        </w:rPr>
        <w:t xml:space="preserve">.4. Jeigu </w:t>
      </w:r>
      <w:r w:rsidR="00C566ED">
        <w:rPr>
          <w:rFonts w:ascii="Times New Roman" w:hAnsi="Times New Roman"/>
          <w:color w:val="000000"/>
          <w:sz w:val="24"/>
          <w:lang w:val="lt-LT"/>
        </w:rPr>
        <w:t>perkančioji organizacija</w:t>
      </w:r>
      <w:r w:rsidR="00CA50E9">
        <w:rPr>
          <w:rFonts w:ascii="Times New Roman" w:hAnsi="Times New Roman"/>
          <w:color w:val="000000"/>
          <w:sz w:val="24"/>
          <w:lang w:val="lt-LT"/>
        </w:rPr>
        <w:t xml:space="preserve"> </w:t>
      </w:r>
      <w:r w:rsidR="008E572C">
        <w:rPr>
          <w:rFonts w:ascii="Times New Roman" w:hAnsi="Times New Roman"/>
          <w:color w:val="000000"/>
          <w:sz w:val="24"/>
          <w:lang w:val="lt-LT"/>
        </w:rPr>
        <w:t xml:space="preserve">pirkimo dokumentų </w:t>
      </w:r>
      <w:r w:rsidR="0090699F" w:rsidRPr="001603AA">
        <w:rPr>
          <w:rFonts w:ascii="Times New Roman" w:hAnsi="Times New Roman"/>
          <w:color w:val="000000"/>
          <w:sz w:val="24"/>
          <w:lang w:val="lt-LT"/>
        </w:rPr>
        <w:t xml:space="preserve">sąlygas paaiškina (patikslina) ir negali </w:t>
      </w:r>
      <w:r w:rsidR="008E572C">
        <w:rPr>
          <w:rFonts w:ascii="Times New Roman" w:hAnsi="Times New Roman"/>
          <w:color w:val="000000"/>
          <w:sz w:val="24"/>
          <w:lang w:val="lt-LT"/>
        </w:rPr>
        <w:t>pirkimo dokumentų</w:t>
      </w:r>
      <w:r w:rsidR="0090699F" w:rsidRPr="001603AA">
        <w:rPr>
          <w:rFonts w:ascii="Times New Roman" w:hAnsi="Times New Roman"/>
          <w:color w:val="000000"/>
          <w:sz w:val="24"/>
          <w:lang w:val="lt-LT"/>
        </w:rPr>
        <w:t xml:space="preserve"> sąlygų paaiškinimų (patikslinimų) pateikti taip, kad </w:t>
      </w:r>
      <w:r w:rsidR="00412B74">
        <w:rPr>
          <w:rFonts w:ascii="Times New Roman" w:hAnsi="Times New Roman"/>
          <w:color w:val="000000"/>
          <w:sz w:val="24"/>
          <w:lang w:val="lt-LT"/>
        </w:rPr>
        <w:t xml:space="preserve">nurodyta pirkimo dokumentų </w:t>
      </w:r>
      <w:r w:rsidR="003E2627">
        <w:rPr>
          <w:rFonts w:ascii="Times New Roman" w:hAnsi="Times New Roman"/>
          <w:color w:val="000000"/>
          <w:sz w:val="24"/>
          <w:lang w:val="lt-LT"/>
        </w:rPr>
        <w:t xml:space="preserve">7.2 ir </w:t>
      </w:r>
      <w:r w:rsidR="002310D8">
        <w:rPr>
          <w:rFonts w:ascii="Times New Roman" w:hAnsi="Times New Roman"/>
          <w:color w:val="000000"/>
          <w:sz w:val="24"/>
          <w:lang w:val="lt-LT"/>
        </w:rPr>
        <w:t xml:space="preserve">7.3 </w:t>
      </w:r>
      <w:r w:rsidR="005307D6">
        <w:rPr>
          <w:rFonts w:ascii="Times New Roman" w:hAnsi="Times New Roman"/>
          <w:color w:val="000000"/>
          <w:sz w:val="24"/>
          <w:lang w:val="lt-LT"/>
        </w:rPr>
        <w:t>papunkčiuose</w:t>
      </w:r>
      <w:r w:rsidR="00412B74">
        <w:rPr>
          <w:rFonts w:ascii="Times New Roman" w:hAnsi="Times New Roman"/>
          <w:color w:val="000000"/>
          <w:sz w:val="24"/>
          <w:lang w:val="lt-LT"/>
        </w:rPr>
        <w:t xml:space="preserve">, </w:t>
      </w:r>
      <w:r w:rsidR="00C566ED">
        <w:rPr>
          <w:rFonts w:ascii="Times New Roman" w:hAnsi="Times New Roman"/>
          <w:color w:val="000000"/>
          <w:sz w:val="24"/>
          <w:lang w:val="lt-LT"/>
        </w:rPr>
        <w:t>perkančioji organizacija</w:t>
      </w:r>
      <w:r w:rsidR="00CA50E9">
        <w:rPr>
          <w:rFonts w:ascii="Times New Roman" w:hAnsi="Times New Roman"/>
          <w:color w:val="000000"/>
          <w:sz w:val="24"/>
          <w:lang w:val="lt-LT"/>
        </w:rPr>
        <w:t xml:space="preserve"> </w:t>
      </w:r>
      <w:r w:rsidR="0090699F" w:rsidRPr="001603AA">
        <w:rPr>
          <w:rFonts w:ascii="Times New Roman" w:hAnsi="Times New Roman"/>
          <w:color w:val="000000"/>
          <w:sz w:val="24"/>
          <w:lang w:val="lt-LT"/>
        </w:rPr>
        <w:t xml:space="preserve">perkelia pasiūlymų pateikimo terminą laikui, per kurį </w:t>
      </w:r>
      <w:r w:rsidR="00FA4501">
        <w:rPr>
          <w:rFonts w:ascii="Times New Roman" w:hAnsi="Times New Roman"/>
          <w:color w:val="000000"/>
          <w:sz w:val="24"/>
          <w:lang w:val="lt-LT"/>
        </w:rPr>
        <w:t xml:space="preserve">paslaugų </w:t>
      </w:r>
      <w:r w:rsidR="001925B5" w:rsidRPr="001C7E87">
        <w:rPr>
          <w:rFonts w:ascii="Times New Roman" w:hAnsi="Times New Roman"/>
          <w:sz w:val="24"/>
          <w:szCs w:val="24"/>
          <w:lang w:val="lt-LT"/>
        </w:rPr>
        <w:t>t</w:t>
      </w:r>
      <w:r w:rsidR="00D83348">
        <w:rPr>
          <w:rFonts w:ascii="Times New Roman" w:hAnsi="Times New Roman"/>
          <w:sz w:val="24"/>
          <w:szCs w:val="24"/>
          <w:lang w:val="lt-LT"/>
        </w:rPr>
        <w:t>e</w:t>
      </w:r>
      <w:r w:rsidR="00FA4501">
        <w:rPr>
          <w:rFonts w:ascii="Times New Roman" w:hAnsi="Times New Roman"/>
          <w:sz w:val="24"/>
          <w:szCs w:val="24"/>
          <w:lang w:val="lt-LT"/>
        </w:rPr>
        <w:t>i</w:t>
      </w:r>
      <w:r w:rsidR="001925B5" w:rsidRPr="001C7E87">
        <w:rPr>
          <w:rFonts w:ascii="Times New Roman" w:hAnsi="Times New Roman"/>
          <w:sz w:val="24"/>
          <w:szCs w:val="24"/>
          <w:lang w:val="lt-LT"/>
        </w:rPr>
        <w:t>kėj</w:t>
      </w:r>
      <w:r w:rsidR="001925B5">
        <w:rPr>
          <w:rFonts w:ascii="Times New Roman" w:hAnsi="Times New Roman"/>
          <w:sz w:val="24"/>
          <w:szCs w:val="24"/>
          <w:lang w:val="lt-LT"/>
        </w:rPr>
        <w:t>ai</w:t>
      </w:r>
      <w:r w:rsidR="0090699F" w:rsidRPr="001603AA">
        <w:rPr>
          <w:rFonts w:ascii="Times New Roman" w:hAnsi="Times New Roman"/>
          <w:color w:val="000000"/>
          <w:sz w:val="24"/>
          <w:lang w:val="lt-LT"/>
        </w:rPr>
        <w:t xml:space="preserve">, rengdami pirkimo pasiūlymus, galėtų atsižvelgti į šiuos paaiškinimus (patikslinimus). </w:t>
      </w:r>
      <w:r w:rsidR="00175ACD" w:rsidRPr="001603AA">
        <w:rPr>
          <w:rFonts w:ascii="Times New Roman" w:hAnsi="Times New Roman"/>
          <w:color w:val="000000"/>
          <w:sz w:val="24"/>
          <w:lang w:val="lt-LT"/>
        </w:rPr>
        <w:t>Pranešimai apie pasiūlymų pateikimo termino nukėlimą</w:t>
      </w:r>
      <w:r w:rsidR="00175ACD">
        <w:rPr>
          <w:rFonts w:ascii="Times New Roman" w:hAnsi="Times New Roman"/>
          <w:color w:val="000000"/>
          <w:sz w:val="24"/>
          <w:lang w:val="lt-LT"/>
        </w:rPr>
        <w:t xml:space="preserve"> skelbiami CVP IS ir pateikiami CVP IS </w:t>
      </w:r>
      <w:r w:rsidR="00175ACD" w:rsidRPr="006941D2">
        <w:rPr>
          <w:rFonts w:ascii="Times New Roman" w:hAnsi="Times New Roman"/>
          <w:sz w:val="24"/>
          <w:szCs w:val="24"/>
          <w:lang w:val="lt-LT"/>
        </w:rPr>
        <w:t xml:space="preserve">priemonėmis prie pirkimo prisijungusiems </w:t>
      </w:r>
      <w:r w:rsidR="00AC09FB">
        <w:rPr>
          <w:rFonts w:ascii="Times New Roman" w:hAnsi="Times New Roman"/>
          <w:sz w:val="24"/>
          <w:szCs w:val="24"/>
          <w:lang w:val="lt-LT"/>
        </w:rPr>
        <w:t xml:space="preserve">paslaugų </w:t>
      </w:r>
      <w:r w:rsidR="00175ACD">
        <w:rPr>
          <w:rFonts w:ascii="Times New Roman" w:hAnsi="Times New Roman"/>
          <w:sz w:val="24"/>
          <w:szCs w:val="24"/>
          <w:lang w:val="lt-LT"/>
        </w:rPr>
        <w:t>t</w:t>
      </w:r>
      <w:r w:rsidR="00D83348">
        <w:rPr>
          <w:rFonts w:ascii="Times New Roman" w:hAnsi="Times New Roman"/>
          <w:sz w:val="24"/>
          <w:szCs w:val="24"/>
          <w:lang w:val="lt-LT"/>
        </w:rPr>
        <w:t>e</w:t>
      </w:r>
      <w:r w:rsidR="00AC09FB">
        <w:rPr>
          <w:rFonts w:ascii="Times New Roman" w:hAnsi="Times New Roman"/>
          <w:sz w:val="24"/>
          <w:szCs w:val="24"/>
          <w:lang w:val="lt-LT"/>
        </w:rPr>
        <w:t>i</w:t>
      </w:r>
      <w:r w:rsidR="00175ACD" w:rsidRPr="006941D2">
        <w:rPr>
          <w:rFonts w:ascii="Times New Roman" w:hAnsi="Times New Roman"/>
          <w:sz w:val="24"/>
          <w:szCs w:val="24"/>
          <w:lang w:val="lt-LT"/>
        </w:rPr>
        <w:t>kėjams</w:t>
      </w:r>
      <w:r w:rsidR="00175ACD">
        <w:rPr>
          <w:rFonts w:ascii="Times New Roman" w:hAnsi="Times New Roman"/>
          <w:sz w:val="24"/>
          <w:szCs w:val="24"/>
          <w:lang w:val="lt-LT"/>
        </w:rPr>
        <w:t>.</w:t>
      </w:r>
    </w:p>
    <w:p w14:paraId="23D2147D" w14:textId="77777777" w:rsidR="008F22DE" w:rsidRDefault="008F22DE" w:rsidP="00175ACD">
      <w:pPr>
        <w:pStyle w:val="Paprastasistekstas"/>
        <w:jc w:val="both"/>
        <w:rPr>
          <w:rFonts w:ascii="Times New Roman" w:hAnsi="Times New Roman"/>
          <w:b/>
          <w:color w:val="000000"/>
          <w:sz w:val="24"/>
          <w:lang w:val="lt-LT"/>
        </w:rPr>
      </w:pPr>
    </w:p>
    <w:p w14:paraId="4D68BDD3" w14:textId="77777777" w:rsidR="00EC1B80" w:rsidRPr="001603AA" w:rsidRDefault="00EC1B80" w:rsidP="00175ACD">
      <w:pPr>
        <w:pStyle w:val="Paprastasistekstas"/>
        <w:jc w:val="both"/>
        <w:rPr>
          <w:rFonts w:ascii="Times New Roman" w:hAnsi="Times New Roman"/>
          <w:b/>
          <w:color w:val="000000"/>
          <w:sz w:val="24"/>
          <w:lang w:val="lt-LT"/>
        </w:rPr>
      </w:pPr>
    </w:p>
    <w:p w14:paraId="46472D41" w14:textId="77777777" w:rsidR="005B158C" w:rsidRDefault="006D6C35" w:rsidP="0025225F">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8</w:t>
      </w:r>
      <w:r w:rsidR="005B158C" w:rsidRPr="001603AA">
        <w:rPr>
          <w:rFonts w:ascii="Times New Roman" w:hAnsi="Times New Roman"/>
          <w:b/>
          <w:color w:val="000000"/>
          <w:sz w:val="24"/>
          <w:lang w:val="lt-LT"/>
        </w:rPr>
        <w:t xml:space="preserve">. </w:t>
      </w:r>
      <w:r w:rsidR="0025225F">
        <w:rPr>
          <w:rFonts w:ascii="Times New Roman" w:hAnsi="Times New Roman"/>
          <w:b/>
          <w:color w:val="000000"/>
          <w:sz w:val="24"/>
          <w:lang w:val="lt-LT"/>
        </w:rPr>
        <w:t>PRADINIS SUSIPAŽINIMAS SU PASIŪLYM</w:t>
      </w:r>
      <w:r w:rsidR="00500E90">
        <w:rPr>
          <w:rFonts w:ascii="Times New Roman" w:hAnsi="Times New Roman"/>
          <w:b/>
          <w:color w:val="000000"/>
          <w:sz w:val="24"/>
          <w:lang w:val="lt-LT"/>
        </w:rPr>
        <w:t>AIS</w:t>
      </w:r>
      <w:r w:rsidR="0025225F">
        <w:rPr>
          <w:rFonts w:ascii="Times New Roman" w:hAnsi="Times New Roman"/>
          <w:b/>
          <w:color w:val="000000"/>
          <w:sz w:val="24"/>
          <w:lang w:val="lt-LT"/>
        </w:rPr>
        <w:t xml:space="preserve"> </w:t>
      </w:r>
    </w:p>
    <w:p w14:paraId="339FFC24" w14:textId="77777777" w:rsidR="0025225F" w:rsidRPr="001603AA" w:rsidRDefault="0025225F" w:rsidP="0025225F">
      <w:pPr>
        <w:pStyle w:val="Paprastasistekstas"/>
        <w:jc w:val="center"/>
        <w:rPr>
          <w:rFonts w:ascii="Times New Roman" w:hAnsi="Times New Roman"/>
          <w:color w:val="000000"/>
          <w:sz w:val="24"/>
          <w:lang w:val="lt-LT"/>
        </w:rPr>
      </w:pPr>
    </w:p>
    <w:p w14:paraId="1B98CFA4" w14:textId="7404210A" w:rsidR="00445A55" w:rsidRPr="00496EF7" w:rsidRDefault="007E413D" w:rsidP="00445A55">
      <w:pPr>
        <w:tabs>
          <w:tab w:val="left" w:pos="720"/>
        </w:tabs>
        <w:jc w:val="both"/>
        <w:rPr>
          <w:b/>
          <w:sz w:val="24"/>
          <w:szCs w:val="24"/>
          <w:lang w:val="lt-LT"/>
        </w:rPr>
      </w:pPr>
      <w:r>
        <w:rPr>
          <w:color w:val="000000"/>
          <w:sz w:val="24"/>
          <w:szCs w:val="24"/>
          <w:lang w:val="lt-LT"/>
        </w:rPr>
        <w:tab/>
      </w:r>
      <w:r w:rsidR="00B52B42" w:rsidRPr="00303475">
        <w:rPr>
          <w:color w:val="000000"/>
          <w:sz w:val="24"/>
          <w:szCs w:val="24"/>
          <w:lang w:val="lt-LT"/>
        </w:rPr>
        <w:t>8.1.</w:t>
      </w:r>
      <w:r w:rsidR="00B126AA">
        <w:rPr>
          <w:color w:val="000000"/>
          <w:sz w:val="24"/>
          <w:szCs w:val="24"/>
          <w:lang w:val="lt-LT"/>
        </w:rPr>
        <w:t xml:space="preserve"> Pradinis susipažinimas </w:t>
      </w:r>
      <w:r w:rsidR="00445A55" w:rsidRPr="00303475">
        <w:rPr>
          <w:color w:val="000000"/>
          <w:sz w:val="24"/>
          <w:szCs w:val="24"/>
          <w:lang w:val="lt-LT"/>
        </w:rPr>
        <w:t xml:space="preserve">su </w:t>
      </w:r>
      <w:r w:rsidR="00496EF7" w:rsidRPr="00303475">
        <w:rPr>
          <w:bCs/>
          <w:sz w:val="24"/>
          <w:szCs w:val="24"/>
          <w:lang w:val="lt-LT"/>
        </w:rPr>
        <w:t>pasiūlym</w:t>
      </w:r>
      <w:r w:rsidR="00F74961" w:rsidRPr="00303475">
        <w:rPr>
          <w:bCs/>
          <w:sz w:val="24"/>
          <w:szCs w:val="24"/>
          <w:lang w:val="lt-LT"/>
        </w:rPr>
        <w:t>u</w:t>
      </w:r>
      <w:r w:rsidR="00496EF7" w:rsidRPr="00303475">
        <w:rPr>
          <w:bCs/>
          <w:sz w:val="24"/>
          <w:szCs w:val="24"/>
          <w:lang w:val="lt-LT"/>
        </w:rPr>
        <w:t xml:space="preserve"> </w:t>
      </w:r>
      <w:r w:rsidR="00A05884" w:rsidRPr="00A05884">
        <w:rPr>
          <w:bCs/>
          <w:sz w:val="24"/>
          <w:szCs w:val="24"/>
          <w:lang w:val="lt-LT"/>
        </w:rPr>
        <w:t xml:space="preserve">pradedamas </w:t>
      </w:r>
      <w:r w:rsidR="00A05884">
        <w:rPr>
          <w:bCs/>
          <w:sz w:val="24"/>
          <w:szCs w:val="24"/>
          <w:lang w:val="lt-LT"/>
        </w:rPr>
        <w:t xml:space="preserve">CVP IS </w:t>
      </w:r>
      <w:r w:rsidR="00A05884" w:rsidRPr="00A05884">
        <w:rPr>
          <w:bCs/>
          <w:sz w:val="24"/>
          <w:szCs w:val="24"/>
          <w:lang w:val="lt-LT"/>
        </w:rPr>
        <w:t>nurodytą dieną, valandą ir minutę</w:t>
      </w:r>
      <w:r w:rsidR="00B62F59">
        <w:rPr>
          <w:bCs/>
          <w:sz w:val="24"/>
          <w:szCs w:val="24"/>
          <w:lang w:val="lt-LT"/>
        </w:rPr>
        <w:t>, viešojo pirkimo komisijai prisijungus CVP IS.</w:t>
      </w:r>
      <w:r w:rsidR="00445A55" w:rsidRPr="00E53AF8">
        <w:rPr>
          <w:color w:val="000000"/>
          <w:sz w:val="24"/>
          <w:szCs w:val="24"/>
          <w:lang w:val="lt-LT"/>
        </w:rPr>
        <w:t xml:space="preserve"> </w:t>
      </w:r>
    </w:p>
    <w:p w14:paraId="506282E5" w14:textId="77777777" w:rsidR="00883B0B" w:rsidRDefault="007E413D" w:rsidP="00B52B42">
      <w:pPr>
        <w:pStyle w:val="Paprastasistekstas"/>
        <w:jc w:val="both"/>
        <w:rPr>
          <w:rFonts w:ascii="Times New Roman" w:hAnsi="Times New Roman"/>
          <w:color w:val="000000"/>
          <w:sz w:val="24"/>
          <w:szCs w:val="24"/>
          <w:lang w:val="lt-LT"/>
        </w:rPr>
      </w:pPr>
      <w:r>
        <w:rPr>
          <w:rFonts w:ascii="Times New Roman" w:hAnsi="Times New Roman"/>
          <w:color w:val="000000"/>
          <w:sz w:val="24"/>
          <w:szCs w:val="24"/>
          <w:lang w:val="lt-LT"/>
        </w:rPr>
        <w:tab/>
      </w:r>
      <w:r w:rsidR="00B52B42" w:rsidRPr="001603AA">
        <w:rPr>
          <w:rFonts w:ascii="Times New Roman" w:hAnsi="Times New Roman"/>
          <w:color w:val="000000"/>
          <w:sz w:val="24"/>
          <w:szCs w:val="24"/>
          <w:lang w:val="lt-LT"/>
        </w:rPr>
        <w:t xml:space="preserve">8.2. </w:t>
      </w:r>
      <w:r w:rsidR="00883B0B">
        <w:rPr>
          <w:rFonts w:ascii="Times New Roman" w:hAnsi="Times New Roman"/>
          <w:color w:val="000000"/>
          <w:sz w:val="24"/>
          <w:szCs w:val="24"/>
          <w:lang w:val="lt-LT"/>
        </w:rPr>
        <w:t>Tuo atveju, kai prisijungimas prie elektroninių priet</w:t>
      </w:r>
      <w:r w:rsidR="00305895">
        <w:rPr>
          <w:rFonts w:ascii="Times New Roman" w:hAnsi="Times New Roman"/>
          <w:color w:val="000000"/>
          <w:sz w:val="24"/>
          <w:szCs w:val="24"/>
          <w:lang w:val="lt-LT"/>
        </w:rPr>
        <w:t>a</w:t>
      </w:r>
      <w:r w:rsidR="00883B0B">
        <w:rPr>
          <w:rFonts w:ascii="Times New Roman" w:hAnsi="Times New Roman"/>
          <w:color w:val="000000"/>
          <w:sz w:val="24"/>
          <w:szCs w:val="24"/>
          <w:lang w:val="lt-LT"/>
        </w:rPr>
        <w:t xml:space="preserve">isų nepavyksta dėl elektros tiekimo, interneto ryšio sutrikimų, kompiuterio gedimų ar kitų objektyvių aplinkybių, ir elektroninėmis </w:t>
      </w:r>
      <w:r w:rsidR="00883B0B">
        <w:rPr>
          <w:rFonts w:ascii="Times New Roman" w:hAnsi="Times New Roman"/>
          <w:color w:val="000000"/>
          <w:sz w:val="24"/>
          <w:szCs w:val="24"/>
          <w:lang w:val="lt-LT"/>
        </w:rPr>
        <w:lastRenderedPageBreak/>
        <w:t xml:space="preserve">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Išsprendus problemą dėl prisijungimo prie elektroninių prietaisų, </w:t>
      </w:r>
      <w:r w:rsidR="00B126AA">
        <w:rPr>
          <w:rFonts w:ascii="Times New Roman" w:hAnsi="Times New Roman"/>
          <w:color w:val="000000"/>
          <w:sz w:val="24"/>
          <w:szCs w:val="24"/>
          <w:lang w:val="lt-LT"/>
        </w:rPr>
        <w:t xml:space="preserve">pradinis susipažinimas </w:t>
      </w:r>
      <w:r w:rsidR="00883B0B">
        <w:rPr>
          <w:rFonts w:ascii="Times New Roman" w:hAnsi="Times New Roman"/>
          <w:color w:val="000000"/>
          <w:sz w:val="24"/>
          <w:szCs w:val="24"/>
          <w:lang w:val="lt-LT"/>
        </w:rPr>
        <w:t xml:space="preserve">su pasiūlymais posėdis tęsiamas. </w:t>
      </w:r>
    </w:p>
    <w:p w14:paraId="6E446D7F" w14:textId="77777777" w:rsidR="00B52B42" w:rsidRPr="001603AA" w:rsidRDefault="00883B0B" w:rsidP="00883B0B">
      <w:pPr>
        <w:pStyle w:val="Paprastasistekstas"/>
        <w:ind w:firstLine="720"/>
        <w:jc w:val="both"/>
        <w:rPr>
          <w:rFonts w:ascii="Times New Roman" w:hAnsi="Times New Roman"/>
          <w:color w:val="000000"/>
          <w:sz w:val="24"/>
          <w:szCs w:val="24"/>
          <w:lang w:val="lt-LT"/>
        </w:rPr>
      </w:pPr>
      <w:r w:rsidRPr="00F55ED5">
        <w:rPr>
          <w:rFonts w:ascii="Times New Roman" w:hAnsi="Times New Roman"/>
          <w:color w:val="000000"/>
          <w:sz w:val="24"/>
          <w:szCs w:val="24"/>
          <w:lang w:val="lt-LT"/>
        </w:rPr>
        <w:t xml:space="preserve">8.3. </w:t>
      </w:r>
      <w:r w:rsidR="00B126AA">
        <w:rPr>
          <w:rFonts w:ascii="Times New Roman" w:hAnsi="Times New Roman"/>
          <w:color w:val="000000"/>
          <w:sz w:val="24"/>
          <w:szCs w:val="24"/>
          <w:lang w:val="lt-LT"/>
        </w:rPr>
        <w:t xml:space="preserve">Pradinio susipažinimo su pasiūlymais </w:t>
      </w:r>
      <w:r w:rsidR="00B52B42" w:rsidRPr="00F55ED5">
        <w:rPr>
          <w:rFonts w:ascii="Times New Roman" w:hAnsi="Times New Roman"/>
          <w:color w:val="000000"/>
          <w:sz w:val="24"/>
          <w:szCs w:val="24"/>
          <w:lang w:val="lt-LT"/>
        </w:rPr>
        <w:t>procedūra protokoluojam</w:t>
      </w:r>
      <w:r w:rsidR="00801843" w:rsidRPr="00F55ED5">
        <w:rPr>
          <w:rFonts w:ascii="Times New Roman" w:hAnsi="Times New Roman"/>
          <w:color w:val="000000"/>
          <w:sz w:val="24"/>
          <w:szCs w:val="24"/>
          <w:lang w:val="lt-LT"/>
        </w:rPr>
        <w:t>a</w:t>
      </w:r>
      <w:r w:rsidR="00B52B42" w:rsidRPr="00F55ED5">
        <w:rPr>
          <w:rFonts w:ascii="Times New Roman" w:hAnsi="Times New Roman"/>
          <w:color w:val="000000"/>
          <w:sz w:val="24"/>
          <w:szCs w:val="24"/>
          <w:lang w:val="lt-LT"/>
        </w:rPr>
        <w:t xml:space="preserve">. </w:t>
      </w:r>
      <w:r w:rsidR="00B126AA">
        <w:rPr>
          <w:rFonts w:ascii="Times New Roman" w:hAnsi="Times New Roman"/>
          <w:color w:val="000000"/>
          <w:sz w:val="24"/>
          <w:szCs w:val="24"/>
          <w:lang w:val="lt-LT"/>
        </w:rPr>
        <w:t xml:space="preserve">Šioje </w:t>
      </w:r>
      <w:r w:rsidR="00C04FED" w:rsidRPr="00F55ED5">
        <w:rPr>
          <w:rFonts w:ascii="Times New Roman" w:hAnsi="Times New Roman"/>
          <w:color w:val="000000"/>
          <w:sz w:val="24"/>
          <w:szCs w:val="24"/>
          <w:lang w:val="lt-LT"/>
        </w:rPr>
        <w:t>procedūroje neturi teisės dalyvauti pasiūlymus pateikę paslaugų teikėjai bei jų atstovai.</w:t>
      </w:r>
    </w:p>
    <w:p w14:paraId="522986F7" w14:textId="650882DC" w:rsidR="00B52B42" w:rsidRPr="00AB6C08" w:rsidRDefault="007E413D" w:rsidP="00B52B42">
      <w:pPr>
        <w:pStyle w:val="Paprastasistekstas"/>
        <w:jc w:val="both"/>
        <w:rPr>
          <w:rFonts w:ascii="Times New Roman" w:hAnsi="Times New Roman"/>
          <w:sz w:val="24"/>
          <w:szCs w:val="24"/>
          <w:lang w:val="lt-LT"/>
        </w:rPr>
      </w:pPr>
      <w:r>
        <w:rPr>
          <w:rFonts w:ascii="Times New Roman" w:hAnsi="Times New Roman"/>
          <w:color w:val="000000"/>
          <w:sz w:val="24"/>
          <w:szCs w:val="24"/>
          <w:lang w:val="lt-LT"/>
        </w:rPr>
        <w:tab/>
      </w:r>
      <w:r w:rsidR="003B064B" w:rsidRPr="001603AA">
        <w:rPr>
          <w:rFonts w:ascii="Times New Roman" w:hAnsi="Times New Roman"/>
          <w:color w:val="000000"/>
          <w:sz w:val="24"/>
          <w:szCs w:val="24"/>
          <w:lang w:val="lt-LT"/>
        </w:rPr>
        <w:t>8</w:t>
      </w:r>
      <w:r w:rsidR="00B52B42" w:rsidRPr="001603AA">
        <w:rPr>
          <w:rFonts w:ascii="Times New Roman" w:hAnsi="Times New Roman"/>
          <w:color w:val="000000"/>
          <w:sz w:val="24"/>
          <w:szCs w:val="24"/>
          <w:lang w:val="lt-LT"/>
        </w:rPr>
        <w:t>.</w:t>
      </w:r>
      <w:r w:rsidR="00883B0B">
        <w:rPr>
          <w:rFonts w:ascii="Times New Roman" w:hAnsi="Times New Roman"/>
          <w:color w:val="000000"/>
          <w:sz w:val="24"/>
          <w:szCs w:val="24"/>
          <w:lang w:val="lt-LT"/>
        </w:rPr>
        <w:t>4</w:t>
      </w:r>
      <w:r w:rsidR="00B52B42" w:rsidRPr="001603AA">
        <w:rPr>
          <w:rFonts w:ascii="Times New Roman" w:hAnsi="Times New Roman"/>
          <w:color w:val="000000"/>
          <w:sz w:val="24"/>
          <w:szCs w:val="24"/>
          <w:lang w:val="lt-LT"/>
        </w:rPr>
        <w:t xml:space="preserve">. </w:t>
      </w:r>
      <w:r w:rsidR="00B126AA" w:rsidRPr="00AB6C08">
        <w:rPr>
          <w:rFonts w:ascii="Times New Roman" w:hAnsi="Times New Roman"/>
          <w:sz w:val="24"/>
          <w:szCs w:val="24"/>
          <w:lang w:val="lt-LT"/>
        </w:rPr>
        <w:t xml:space="preserve">Pradinio susipažinimo su pasiūlymais procedūroje dalyvauja </w:t>
      </w:r>
      <w:r w:rsidR="00C566ED" w:rsidRPr="00AB6C08">
        <w:rPr>
          <w:rFonts w:ascii="Times New Roman" w:hAnsi="Times New Roman"/>
          <w:sz w:val="24"/>
          <w:lang w:val="lt-LT"/>
        </w:rPr>
        <w:t>Valstybinės vaistų kontrolės tarnybo</w:t>
      </w:r>
      <w:r w:rsidR="00E00768" w:rsidRPr="00AB6C08">
        <w:rPr>
          <w:rFonts w:ascii="Times New Roman" w:hAnsi="Times New Roman"/>
          <w:sz w:val="24"/>
          <w:lang w:val="lt-LT"/>
        </w:rPr>
        <w:t>s</w:t>
      </w:r>
      <w:r w:rsidR="00C566ED" w:rsidRPr="00AB6C08">
        <w:rPr>
          <w:rFonts w:ascii="Times New Roman" w:hAnsi="Times New Roman"/>
          <w:sz w:val="24"/>
          <w:lang w:val="lt-LT"/>
        </w:rPr>
        <w:t xml:space="preserve"> prie Lietuvos Respublikos sveikatos apsaugos ministerijos</w:t>
      </w:r>
      <w:r w:rsidR="003B064B" w:rsidRPr="00AB6C08">
        <w:rPr>
          <w:rFonts w:ascii="Times New Roman" w:hAnsi="Times New Roman"/>
          <w:sz w:val="24"/>
          <w:szCs w:val="24"/>
          <w:lang w:val="lt-LT"/>
        </w:rPr>
        <w:t xml:space="preserve"> </w:t>
      </w:r>
      <w:r w:rsidR="00D61232" w:rsidRPr="00AB6C08">
        <w:rPr>
          <w:rFonts w:ascii="Times New Roman" w:hAnsi="Times New Roman"/>
          <w:sz w:val="24"/>
          <w:szCs w:val="24"/>
          <w:lang w:val="lt-LT"/>
        </w:rPr>
        <w:t>v</w:t>
      </w:r>
      <w:r w:rsidR="003B064B" w:rsidRPr="00AB6C08">
        <w:rPr>
          <w:rFonts w:ascii="Times New Roman" w:hAnsi="Times New Roman"/>
          <w:sz w:val="24"/>
          <w:szCs w:val="24"/>
          <w:lang w:val="lt-LT"/>
        </w:rPr>
        <w:t>iršininko</w:t>
      </w:r>
      <w:r w:rsidR="00BC7A08" w:rsidRPr="00AB6C08">
        <w:rPr>
          <w:rFonts w:ascii="Times New Roman" w:hAnsi="Times New Roman"/>
          <w:sz w:val="24"/>
          <w:szCs w:val="24"/>
          <w:lang w:val="lt-LT"/>
        </w:rPr>
        <w:t xml:space="preserve"> 20</w:t>
      </w:r>
      <w:r w:rsidR="008E79CD" w:rsidRPr="00AB6C08">
        <w:rPr>
          <w:rFonts w:ascii="Times New Roman" w:hAnsi="Times New Roman"/>
          <w:sz w:val="24"/>
          <w:szCs w:val="24"/>
          <w:lang w:val="lt-LT"/>
        </w:rPr>
        <w:t>2</w:t>
      </w:r>
      <w:r w:rsidR="00AB6C08" w:rsidRPr="00AB6C08">
        <w:rPr>
          <w:rFonts w:ascii="Times New Roman" w:hAnsi="Times New Roman"/>
          <w:sz w:val="24"/>
          <w:szCs w:val="24"/>
          <w:lang w:val="lt-LT"/>
        </w:rPr>
        <w:t>5</w:t>
      </w:r>
      <w:r w:rsidR="00A86DD4" w:rsidRPr="00AB6C08">
        <w:rPr>
          <w:rFonts w:ascii="Times New Roman" w:hAnsi="Times New Roman"/>
          <w:sz w:val="24"/>
          <w:szCs w:val="24"/>
          <w:lang w:val="lt-LT"/>
        </w:rPr>
        <w:t xml:space="preserve"> m.</w:t>
      </w:r>
      <w:r w:rsidR="00C950E9" w:rsidRPr="00AB6C08">
        <w:rPr>
          <w:rFonts w:ascii="Times New Roman" w:hAnsi="Times New Roman"/>
          <w:sz w:val="24"/>
          <w:szCs w:val="24"/>
          <w:lang w:val="lt-LT"/>
        </w:rPr>
        <w:t xml:space="preserve"> </w:t>
      </w:r>
      <w:r w:rsidR="00AB6C08" w:rsidRPr="00AB6C08">
        <w:rPr>
          <w:rFonts w:ascii="Times New Roman" w:hAnsi="Times New Roman"/>
          <w:sz w:val="24"/>
          <w:szCs w:val="24"/>
          <w:lang w:val="lt-LT"/>
        </w:rPr>
        <w:t>gegužės</w:t>
      </w:r>
      <w:r w:rsidR="00CD1352" w:rsidRPr="00AB6C08">
        <w:rPr>
          <w:rFonts w:ascii="Times New Roman" w:hAnsi="Times New Roman"/>
          <w:sz w:val="24"/>
          <w:szCs w:val="24"/>
          <w:lang w:val="lt-LT"/>
        </w:rPr>
        <w:t xml:space="preserve"> </w:t>
      </w:r>
      <w:r w:rsidR="00AB6C08" w:rsidRPr="00AB6C08">
        <w:rPr>
          <w:rFonts w:ascii="Times New Roman" w:hAnsi="Times New Roman"/>
          <w:sz w:val="24"/>
          <w:szCs w:val="24"/>
          <w:lang w:val="lt-LT"/>
        </w:rPr>
        <w:t>05</w:t>
      </w:r>
      <w:r w:rsidR="00163051" w:rsidRPr="00AB6C08">
        <w:rPr>
          <w:rFonts w:ascii="Times New Roman" w:hAnsi="Times New Roman"/>
          <w:sz w:val="24"/>
          <w:szCs w:val="24"/>
          <w:lang w:val="lt-LT"/>
        </w:rPr>
        <w:t xml:space="preserve"> </w:t>
      </w:r>
      <w:r w:rsidR="00A86DD4" w:rsidRPr="00AB6C08">
        <w:rPr>
          <w:rFonts w:ascii="Times New Roman" w:hAnsi="Times New Roman"/>
          <w:sz w:val="24"/>
          <w:szCs w:val="24"/>
          <w:lang w:val="lt-LT"/>
        </w:rPr>
        <w:t xml:space="preserve">d. </w:t>
      </w:r>
      <w:r w:rsidR="00B52B42" w:rsidRPr="00AB6C08">
        <w:rPr>
          <w:rFonts w:ascii="Times New Roman" w:hAnsi="Times New Roman"/>
          <w:sz w:val="24"/>
          <w:szCs w:val="24"/>
          <w:lang w:val="lt-LT"/>
        </w:rPr>
        <w:t>įsakymu</w:t>
      </w:r>
      <w:r w:rsidR="00BC7A08" w:rsidRPr="00AB6C08">
        <w:rPr>
          <w:rFonts w:ascii="Times New Roman" w:hAnsi="Times New Roman"/>
          <w:sz w:val="24"/>
          <w:szCs w:val="24"/>
          <w:lang w:val="lt-LT"/>
        </w:rPr>
        <w:t xml:space="preserve"> Nr. </w:t>
      </w:r>
      <w:r w:rsidR="00AB6C08" w:rsidRPr="00AB6C08">
        <w:rPr>
          <w:rFonts w:ascii="Times New Roman" w:hAnsi="Times New Roman"/>
          <w:sz w:val="24"/>
          <w:szCs w:val="24"/>
        </w:rPr>
        <w:t xml:space="preserve">(1.4E)1A-567 </w:t>
      </w:r>
      <w:r w:rsidR="00B52B42" w:rsidRPr="00AB6C08">
        <w:rPr>
          <w:rFonts w:ascii="Times New Roman" w:hAnsi="Times New Roman"/>
          <w:sz w:val="24"/>
          <w:szCs w:val="24"/>
          <w:lang w:val="lt-LT"/>
        </w:rPr>
        <w:t>sudaryt</w:t>
      </w:r>
      <w:r w:rsidR="00B126AA" w:rsidRPr="00AB6C08">
        <w:rPr>
          <w:rFonts w:ascii="Times New Roman" w:hAnsi="Times New Roman"/>
          <w:sz w:val="24"/>
          <w:szCs w:val="24"/>
          <w:lang w:val="lt-LT"/>
        </w:rPr>
        <w:t xml:space="preserve">os komisijos </w:t>
      </w:r>
      <w:r w:rsidR="00BC7A08" w:rsidRPr="00AB6C08">
        <w:rPr>
          <w:rFonts w:ascii="Times New Roman" w:hAnsi="Times New Roman"/>
          <w:sz w:val="24"/>
          <w:szCs w:val="24"/>
          <w:lang w:val="lt-LT"/>
        </w:rPr>
        <w:t>(toliau –</w:t>
      </w:r>
      <w:r w:rsidR="00C566ED" w:rsidRPr="00AB6C08">
        <w:rPr>
          <w:rFonts w:ascii="Times New Roman" w:hAnsi="Times New Roman"/>
          <w:sz w:val="24"/>
          <w:szCs w:val="24"/>
          <w:lang w:val="lt-LT"/>
        </w:rPr>
        <w:t xml:space="preserve"> </w:t>
      </w:r>
      <w:r w:rsidR="00BC7A08" w:rsidRPr="00AB6C08">
        <w:rPr>
          <w:rFonts w:ascii="Times New Roman" w:hAnsi="Times New Roman"/>
          <w:sz w:val="24"/>
          <w:szCs w:val="24"/>
          <w:lang w:val="lt-LT"/>
        </w:rPr>
        <w:t>Komisija)</w:t>
      </w:r>
      <w:r w:rsidR="00B52B42" w:rsidRPr="00AB6C08">
        <w:rPr>
          <w:rFonts w:ascii="Times New Roman" w:hAnsi="Times New Roman"/>
          <w:sz w:val="24"/>
          <w:szCs w:val="24"/>
          <w:lang w:val="lt-LT"/>
        </w:rPr>
        <w:t xml:space="preserve"> nari</w:t>
      </w:r>
      <w:r w:rsidR="00E00768" w:rsidRPr="00AB6C08">
        <w:rPr>
          <w:rFonts w:ascii="Times New Roman" w:hAnsi="Times New Roman"/>
          <w:sz w:val="24"/>
          <w:szCs w:val="24"/>
          <w:lang w:val="lt-LT"/>
        </w:rPr>
        <w:t>ai</w:t>
      </w:r>
      <w:r w:rsidR="00B52B42" w:rsidRPr="00AB6C08">
        <w:rPr>
          <w:rFonts w:ascii="Times New Roman" w:hAnsi="Times New Roman"/>
          <w:sz w:val="24"/>
          <w:szCs w:val="24"/>
          <w:lang w:val="lt-LT"/>
        </w:rPr>
        <w:t>.</w:t>
      </w:r>
    </w:p>
    <w:p w14:paraId="1E2B85E1" w14:textId="77777777" w:rsidR="0039212A" w:rsidRPr="00824C93" w:rsidRDefault="007E413D" w:rsidP="005307D6">
      <w:pPr>
        <w:pStyle w:val="Paprastasistekstas"/>
        <w:jc w:val="both"/>
        <w:rPr>
          <w:rFonts w:ascii="Times New Roman" w:hAnsi="Times New Roman"/>
          <w:color w:val="FF0000"/>
          <w:sz w:val="24"/>
          <w:szCs w:val="24"/>
          <w:lang w:val="lt-LT"/>
        </w:rPr>
      </w:pPr>
      <w:r w:rsidRPr="00824C93">
        <w:rPr>
          <w:rFonts w:ascii="Times New Roman" w:hAnsi="Times New Roman"/>
          <w:color w:val="FF0000"/>
          <w:sz w:val="24"/>
          <w:szCs w:val="24"/>
          <w:lang w:val="lt-LT"/>
        </w:rPr>
        <w:tab/>
      </w:r>
      <w:r w:rsidR="00496EF7" w:rsidRPr="00824C93">
        <w:rPr>
          <w:color w:val="FF0000"/>
          <w:lang w:val="lt-LT"/>
        </w:rPr>
        <w:t xml:space="preserve">  </w:t>
      </w:r>
      <w:r w:rsidR="00496EF7" w:rsidRPr="00824C93">
        <w:rPr>
          <w:color w:val="FF0000"/>
          <w:lang w:val="lt-LT"/>
        </w:rPr>
        <w:tab/>
      </w:r>
    </w:p>
    <w:p w14:paraId="06BBBB8B" w14:textId="77777777" w:rsidR="005B158C" w:rsidRPr="001603AA" w:rsidRDefault="006D6C35" w:rsidP="005B158C">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9</w:t>
      </w:r>
      <w:r w:rsidR="005B158C" w:rsidRPr="001603AA">
        <w:rPr>
          <w:rFonts w:ascii="Times New Roman" w:hAnsi="Times New Roman"/>
          <w:b/>
          <w:color w:val="000000"/>
          <w:sz w:val="24"/>
          <w:lang w:val="lt-LT"/>
        </w:rPr>
        <w:t xml:space="preserve">. </w:t>
      </w:r>
      <w:r w:rsidR="00346B00" w:rsidRPr="001603AA">
        <w:rPr>
          <w:rFonts w:ascii="Times New Roman" w:hAnsi="Times New Roman"/>
          <w:b/>
          <w:color w:val="000000"/>
          <w:sz w:val="24"/>
          <w:lang w:val="lt-LT"/>
        </w:rPr>
        <w:t>PASIŪLYM</w:t>
      </w:r>
      <w:r w:rsidR="00F74961">
        <w:rPr>
          <w:rFonts w:ascii="Times New Roman" w:hAnsi="Times New Roman"/>
          <w:b/>
          <w:color w:val="000000"/>
          <w:sz w:val="24"/>
          <w:lang w:val="lt-LT"/>
        </w:rPr>
        <w:t>O</w:t>
      </w:r>
      <w:r w:rsidR="00346B00" w:rsidRPr="001603AA">
        <w:rPr>
          <w:rFonts w:ascii="Times New Roman" w:hAnsi="Times New Roman"/>
          <w:b/>
          <w:color w:val="000000"/>
          <w:sz w:val="24"/>
          <w:lang w:val="lt-LT"/>
        </w:rPr>
        <w:t xml:space="preserve"> NAGRINĖJIMAS, PASIŪLYMŲ ATMETIMO PRIEŽASTYS</w:t>
      </w:r>
    </w:p>
    <w:p w14:paraId="6B167CD0" w14:textId="77777777" w:rsidR="005B158C" w:rsidRPr="001603AA" w:rsidRDefault="005B158C" w:rsidP="005B158C">
      <w:pPr>
        <w:pStyle w:val="Paprastasistekstas"/>
        <w:jc w:val="both"/>
        <w:rPr>
          <w:rFonts w:ascii="Times New Roman" w:hAnsi="Times New Roman"/>
          <w:color w:val="000000"/>
          <w:sz w:val="24"/>
          <w:lang w:val="lt-LT"/>
        </w:rPr>
      </w:pPr>
    </w:p>
    <w:p w14:paraId="58BF360A" w14:textId="77777777" w:rsidR="00346B00" w:rsidRPr="001603AA" w:rsidRDefault="007E413D" w:rsidP="00346B00">
      <w:pPr>
        <w:jc w:val="both"/>
        <w:rPr>
          <w:color w:val="000000"/>
          <w:sz w:val="24"/>
          <w:szCs w:val="24"/>
          <w:lang w:val="lt-LT"/>
        </w:rPr>
      </w:pPr>
      <w:r>
        <w:rPr>
          <w:color w:val="000000"/>
          <w:sz w:val="24"/>
          <w:lang w:val="lt-LT"/>
        </w:rPr>
        <w:tab/>
      </w:r>
      <w:r w:rsidR="00F04F1F" w:rsidRPr="001603AA">
        <w:rPr>
          <w:color w:val="000000"/>
          <w:sz w:val="24"/>
          <w:szCs w:val="24"/>
          <w:lang w:val="lt-LT"/>
        </w:rPr>
        <w:t>9</w:t>
      </w:r>
      <w:r w:rsidR="00346B00" w:rsidRPr="001603AA">
        <w:rPr>
          <w:color w:val="000000"/>
          <w:sz w:val="24"/>
          <w:szCs w:val="24"/>
          <w:lang w:val="lt-LT"/>
        </w:rPr>
        <w:t xml:space="preserve">.1. Pasiūlymus nagrinėja </w:t>
      </w:r>
      <w:r w:rsidR="00746874">
        <w:rPr>
          <w:color w:val="000000"/>
          <w:sz w:val="24"/>
          <w:szCs w:val="24"/>
          <w:lang w:val="lt-LT"/>
        </w:rPr>
        <w:t>ir vertina K</w:t>
      </w:r>
      <w:r w:rsidR="00346B00" w:rsidRPr="001603AA">
        <w:rPr>
          <w:color w:val="000000"/>
          <w:sz w:val="24"/>
          <w:szCs w:val="24"/>
          <w:lang w:val="lt-LT"/>
        </w:rPr>
        <w:t>omisija</w:t>
      </w:r>
      <w:r w:rsidR="00746874">
        <w:rPr>
          <w:color w:val="000000"/>
          <w:sz w:val="24"/>
          <w:szCs w:val="24"/>
          <w:lang w:val="lt-LT"/>
        </w:rPr>
        <w:t xml:space="preserve">. </w:t>
      </w:r>
      <w:r w:rsidR="00346B00" w:rsidRPr="001603AA">
        <w:rPr>
          <w:color w:val="000000"/>
          <w:sz w:val="24"/>
          <w:szCs w:val="24"/>
          <w:lang w:val="lt-LT"/>
        </w:rPr>
        <w:t xml:space="preserve">Pasiūlymų nagrinėjimo tikslas – nustatyti, ar nėra priežasčių, dėl kurių pasiūlymas, vadovaujantis </w:t>
      </w:r>
      <w:r w:rsidR="009C0221">
        <w:rPr>
          <w:color w:val="000000"/>
          <w:sz w:val="24"/>
          <w:szCs w:val="24"/>
          <w:lang w:val="lt-LT"/>
        </w:rPr>
        <w:t>Į</w:t>
      </w:r>
      <w:r w:rsidR="00346B00" w:rsidRPr="001603AA">
        <w:rPr>
          <w:color w:val="000000"/>
          <w:sz w:val="24"/>
          <w:szCs w:val="24"/>
          <w:lang w:val="lt-LT"/>
        </w:rPr>
        <w:t>statymu</w:t>
      </w:r>
      <w:r w:rsidR="0093694A">
        <w:rPr>
          <w:color w:val="000000"/>
          <w:sz w:val="24"/>
          <w:szCs w:val="24"/>
          <w:lang w:val="lt-LT"/>
        </w:rPr>
        <w:t xml:space="preserve">, </w:t>
      </w:r>
      <w:r w:rsidR="00D369E1" w:rsidRPr="001603AA">
        <w:rPr>
          <w:color w:val="000000"/>
          <w:sz w:val="24"/>
          <w:szCs w:val="24"/>
          <w:lang w:val="lt-LT"/>
        </w:rPr>
        <w:t>pirkimo dokumentais</w:t>
      </w:r>
      <w:r w:rsidR="0093694A">
        <w:rPr>
          <w:color w:val="000000"/>
          <w:sz w:val="24"/>
          <w:szCs w:val="24"/>
          <w:lang w:val="lt-LT"/>
        </w:rPr>
        <w:t>,</w:t>
      </w:r>
      <w:r w:rsidR="00D369E1" w:rsidRPr="001603AA">
        <w:rPr>
          <w:color w:val="000000"/>
          <w:sz w:val="24"/>
          <w:szCs w:val="24"/>
          <w:lang w:val="lt-LT"/>
        </w:rPr>
        <w:t xml:space="preserve"> </w:t>
      </w:r>
      <w:r w:rsidR="00346B00" w:rsidRPr="001603AA">
        <w:rPr>
          <w:color w:val="000000"/>
          <w:sz w:val="24"/>
          <w:szCs w:val="24"/>
          <w:lang w:val="lt-LT"/>
        </w:rPr>
        <w:t>turi būti atmestas. Pasiūlymai nagrinėjami konfidencialiai, nedalyvaujant pasiūlymus pateikusi</w:t>
      </w:r>
      <w:r w:rsidR="006075A7">
        <w:rPr>
          <w:color w:val="000000"/>
          <w:sz w:val="24"/>
          <w:szCs w:val="24"/>
          <w:lang w:val="lt-LT"/>
        </w:rPr>
        <w:t>ems</w:t>
      </w:r>
      <w:r w:rsidR="00346B00" w:rsidRPr="001603AA">
        <w:rPr>
          <w:color w:val="000000"/>
          <w:sz w:val="24"/>
          <w:szCs w:val="24"/>
          <w:lang w:val="lt-LT"/>
        </w:rPr>
        <w:t xml:space="preserve"> </w:t>
      </w:r>
      <w:r w:rsidR="007513D9">
        <w:rPr>
          <w:color w:val="000000"/>
          <w:sz w:val="24"/>
          <w:szCs w:val="24"/>
          <w:lang w:val="lt-LT"/>
        </w:rPr>
        <w:t xml:space="preserve">paslaugų </w:t>
      </w:r>
      <w:r w:rsidR="008014C8" w:rsidRPr="001C7E87">
        <w:rPr>
          <w:sz w:val="24"/>
          <w:szCs w:val="24"/>
          <w:lang w:val="lt-LT"/>
        </w:rPr>
        <w:t>t</w:t>
      </w:r>
      <w:r w:rsidR="001362B5">
        <w:rPr>
          <w:sz w:val="24"/>
          <w:szCs w:val="24"/>
          <w:lang w:val="lt-LT"/>
        </w:rPr>
        <w:t>e</w:t>
      </w:r>
      <w:r w:rsidR="007513D9">
        <w:rPr>
          <w:sz w:val="24"/>
          <w:szCs w:val="24"/>
          <w:lang w:val="lt-LT"/>
        </w:rPr>
        <w:t>i</w:t>
      </w:r>
      <w:r w:rsidR="008014C8" w:rsidRPr="001C7E87">
        <w:rPr>
          <w:sz w:val="24"/>
          <w:szCs w:val="24"/>
          <w:lang w:val="lt-LT"/>
        </w:rPr>
        <w:t>kėj</w:t>
      </w:r>
      <w:r w:rsidR="006075A7">
        <w:rPr>
          <w:sz w:val="24"/>
          <w:szCs w:val="24"/>
          <w:lang w:val="lt-LT"/>
        </w:rPr>
        <w:t>ams ar jų</w:t>
      </w:r>
      <w:r w:rsidR="00346B00" w:rsidRPr="001603AA">
        <w:rPr>
          <w:color w:val="000000"/>
          <w:sz w:val="24"/>
          <w:szCs w:val="24"/>
          <w:lang w:val="lt-LT"/>
        </w:rPr>
        <w:t xml:space="preserve"> atstovams. </w:t>
      </w:r>
    </w:p>
    <w:p w14:paraId="3A890EDA" w14:textId="77777777" w:rsidR="00746874" w:rsidRDefault="007E413D" w:rsidP="00346B00">
      <w:pPr>
        <w:jc w:val="both"/>
        <w:rPr>
          <w:color w:val="000000"/>
          <w:sz w:val="24"/>
          <w:szCs w:val="24"/>
          <w:lang w:val="lt-LT"/>
        </w:rPr>
      </w:pPr>
      <w:r>
        <w:rPr>
          <w:color w:val="000000"/>
          <w:sz w:val="24"/>
          <w:szCs w:val="24"/>
          <w:lang w:val="lt-LT"/>
        </w:rPr>
        <w:tab/>
      </w:r>
      <w:r w:rsidR="001654D0" w:rsidRPr="001603AA">
        <w:rPr>
          <w:color w:val="000000"/>
          <w:sz w:val="24"/>
          <w:szCs w:val="24"/>
          <w:lang w:val="lt-LT"/>
        </w:rPr>
        <w:t>9</w:t>
      </w:r>
      <w:r w:rsidR="00346B00" w:rsidRPr="001603AA">
        <w:rPr>
          <w:color w:val="000000"/>
          <w:sz w:val="24"/>
          <w:szCs w:val="24"/>
          <w:lang w:val="lt-LT"/>
        </w:rPr>
        <w:t>.</w:t>
      </w:r>
      <w:r w:rsidR="00D61232" w:rsidRPr="001603AA">
        <w:rPr>
          <w:color w:val="000000"/>
          <w:sz w:val="24"/>
          <w:szCs w:val="24"/>
          <w:lang w:val="lt-LT"/>
        </w:rPr>
        <w:t>2</w:t>
      </w:r>
      <w:r w:rsidR="00346B00" w:rsidRPr="001603AA">
        <w:rPr>
          <w:color w:val="000000"/>
          <w:sz w:val="24"/>
          <w:szCs w:val="24"/>
          <w:lang w:val="lt-LT"/>
        </w:rPr>
        <w:t xml:space="preserve">. </w:t>
      </w:r>
      <w:r w:rsidR="00746874">
        <w:rPr>
          <w:color w:val="000000"/>
          <w:sz w:val="24"/>
          <w:szCs w:val="24"/>
          <w:lang w:val="lt-LT"/>
        </w:rPr>
        <w:t>Komisija nagrinėdama pasiūlymus</w:t>
      </w:r>
      <w:r w:rsidR="00710306">
        <w:rPr>
          <w:color w:val="000000"/>
          <w:sz w:val="24"/>
          <w:szCs w:val="24"/>
          <w:lang w:val="lt-LT"/>
        </w:rPr>
        <w:t xml:space="preserve"> </w:t>
      </w:r>
      <w:r w:rsidR="00746874">
        <w:rPr>
          <w:color w:val="000000"/>
          <w:sz w:val="24"/>
          <w:szCs w:val="24"/>
          <w:lang w:val="lt-LT"/>
        </w:rPr>
        <w:t>nustato:</w:t>
      </w:r>
    </w:p>
    <w:p w14:paraId="370B8648" w14:textId="77777777" w:rsidR="00746874" w:rsidRDefault="007E413D" w:rsidP="00346B00">
      <w:pPr>
        <w:jc w:val="both"/>
        <w:rPr>
          <w:color w:val="000000"/>
          <w:sz w:val="24"/>
          <w:szCs w:val="24"/>
          <w:lang w:val="lt-LT"/>
        </w:rPr>
      </w:pPr>
      <w:r>
        <w:rPr>
          <w:color w:val="000000"/>
          <w:sz w:val="24"/>
          <w:szCs w:val="24"/>
          <w:lang w:val="lt-LT"/>
        </w:rPr>
        <w:tab/>
      </w:r>
      <w:r w:rsidR="00746874">
        <w:rPr>
          <w:color w:val="000000"/>
          <w:sz w:val="24"/>
          <w:szCs w:val="24"/>
          <w:lang w:val="lt-LT"/>
        </w:rPr>
        <w:t xml:space="preserve">9.2.1. ar </w:t>
      </w:r>
      <w:r w:rsidR="007513D9">
        <w:rPr>
          <w:color w:val="000000"/>
          <w:sz w:val="24"/>
          <w:szCs w:val="24"/>
          <w:lang w:val="lt-LT"/>
        </w:rPr>
        <w:t xml:space="preserve">paslaugų </w:t>
      </w:r>
      <w:r w:rsidR="00FC02E9" w:rsidRPr="001C7E87">
        <w:rPr>
          <w:sz w:val="24"/>
          <w:szCs w:val="24"/>
          <w:lang w:val="lt-LT"/>
        </w:rPr>
        <w:t>t</w:t>
      </w:r>
      <w:r w:rsidR="00A955CF">
        <w:rPr>
          <w:sz w:val="24"/>
          <w:szCs w:val="24"/>
          <w:lang w:val="lt-LT"/>
        </w:rPr>
        <w:t>e</w:t>
      </w:r>
      <w:r w:rsidR="007513D9">
        <w:rPr>
          <w:sz w:val="24"/>
          <w:szCs w:val="24"/>
          <w:lang w:val="lt-LT"/>
        </w:rPr>
        <w:t>i</w:t>
      </w:r>
      <w:r w:rsidR="00FC02E9" w:rsidRPr="001C7E87">
        <w:rPr>
          <w:sz w:val="24"/>
          <w:szCs w:val="24"/>
          <w:lang w:val="lt-LT"/>
        </w:rPr>
        <w:t>kėj</w:t>
      </w:r>
      <w:r w:rsidR="00FC02E9">
        <w:rPr>
          <w:sz w:val="24"/>
          <w:szCs w:val="24"/>
          <w:lang w:val="lt-LT"/>
        </w:rPr>
        <w:t>as</w:t>
      </w:r>
      <w:r w:rsidR="00746874">
        <w:rPr>
          <w:color w:val="000000"/>
          <w:sz w:val="24"/>
          <w:szCs w:val="24"/>
          <w:lang w:val="lt-LT"/>
        </w:rPr>
        <w:t xml:space="preserve"> savo pasiūlyme pateikė tikslius ir išsamius duomenis apie savo kvalifikaciją. Jeigu Komisija nustatys, kad</w:t>
      </w:r>
      <w:r w:rsidR="007513D9">
        <w:rPr>
          <w:color w:val="000000"/>
          <w:sz w:val="24"/>
          <w:szCs w:val="24"/>
          <w:lang w:val="lt-LT"/>
        </w:rPr>
        <w:t xml:space="preserve"> paslaugų </w:t>
      </w:r>
      <w:r w:rsidR="00FC02E9" w:rsidRPr="001C7E87">
        <w:rPr>
          <w:sz w:val="24"/>
          <w:szCs w:val="24"/>
          <w:lang w:val="lt-LT"/>
        </w:rPr>
        <w:t>t</w:t>
      </w:r>
      <w:r w:rsidR="00A955CF">
        <w:rPr>
          <w:sz w:val="24"/>
          <w:szCs w:val="24"/>
          <w:lang w:val="lt-LT"/>
        </w:rPr>
        <w:t>e</w:t>
      </w:r>
      <w:r w:rsidR="007513D9">
        <w:rPr>
          <w:sz w:val="24"/>
          <w:szCs w:val="24"/>
          <w:lang w:val="lt-LT"/>
        </w:rPr>
        <w:t>i</w:t>
      </w:r>
      <w:r w:rsidR="00FC02E9" w:rsidRPr="001C7E87">
        <w:rPr>
          <w:sz w:val="24"/>
          <w:szCs w:val="24"/>
          <w:lang w:val="lt-LT"/>
        </w:rPr>
        <w:t>kėj</w:t>
      </w:r>
      <w:r w:rsidR="00FC02E9">
        <w:rPr>
          <w:sz w:val="24"/>
          <w:szCs w:val="24"/>
          <w:lang w:val="lt-LT"/>
        </w:rPr>
        <w:t>o</w:t>
      </w:r>
      <w:r w:rsidR="00746874">
        <w:rPr>
          <w:color w:val="000000"/>
          <w:sz w:val="24"/>
          <w:szCs w:val="24"/>
          <w:lang w:val="lt-LT"/>
        </w:rPr>
        <w:t xml:space="preserve"> pateikti kvalifikaciniai duomenys yra neišsamūs arba netikslūs, ji paprašys </w:t>
      </w:r>
      <w:r w:rsidR="007513D9">
        <w:rPr>
          <w:sz w:val="24"/>
          <w:szCs w:val="24"/>
          <w:lang w:val="lt-LT"/>
        </w:rPr>
        <w:t>paslaugų t</w:t>
      </w:r>
      <w:r w:rsidR="00A955CF">
        <w:rPr>
          <w:sz w:val="24"/>
          <w:szCs w:val="24"/>
          <w:lang w:val="lt-LT"/>
        </w:rPr>
        <w:t>e</w:t>
      </w:r>
      <w:r w:rsidR="007513D9">
        <w:rPr>
          <w:sz w:val="24"/>
          <w:szCs w:val="24"/>
          <w:lang w:val="lt-LT"/>
        </w:rPr>
        <w:t>i</w:t>
      </w:r>
      <w:r w:rsidR="00FC02E9" w:rsidRPr="001C7E87">
        <w:rPr>
          <w:sz w:val="24"/>
          <w:szCs w:val="24"/>
          <w:lang w:val="lt-LT"/>
        </w:rPr>
        <w:t>kėj</w:t>
      </w:r>
      <w:r w:rsidR="00FC02E9">
        <w:rPr>
          <w:sz w:val="24"/>
          <w:szCs w:val="24"/>
          <w:lang w:val="lt-LT"/>
        </w:rPr>
        <w:t>o</w:t>
      </w:r>
      <w:r w:rsidR="00746874">
        <w:rPr>
          <w:color w:val="000000"/>
          <w:sz w:val="24"/>
          <w:szCs w:val="24"/>
          <w:lang w:val="lt-LT"/>
        </w:rPr>
        <w:t xml:space="preserve"> juos patikslinti;</w:t>
      </w:r>
    </w:p>
    <w:p w14:paraId="502B3DC4" w14:textId="77777777" w:rsidR="00746874" w:rsidRDefault="007E413D" w:rsidP="00346B00">
      <w:pPr>
        <w:jc w:val="both"/>
        <w:rPr>
          <w:color w:val="000000"/>
          <w:sz w:val="24"/>
          <w:szCs w:val="24"/>
          <w:lang w:val="lt-LT"/>
        </w:rPr>
      </w:pPr>
      <w:r>
        <w:rPr>
          <w:color w:val="000000"/>
          <w:sz w:val="24"/>
          <w:szCs w:val="24"/>
          <w:lang w:val="lt-LT"/>
        </w:rPr>
        <w:tab/>
      </w:r>
      <w:r w:rsidR="001812B5">
        <w:rPr>
          <w:color w:val="000000"/>
          <w:sz w:val="24"/>
          <w:szCs w:val="24"/>
          <w:lang w:val="lt-LT"/>
        </w:rPr>
        <w:t xml:space="preserve">9.2.2. ar </w:t>
      </w:r>
      <w:r w:rsidR="007513D9">
        <w:rPr>
          <w:color w:val="000000"/>
          <w:sz w:val="24"/>
          <w:szCs w:val="24"/>
          <w:lang w:val="lt-LT"/>
        </w:rPr>
        <w:t xml:space="preserve">paslaugų </w:t>
      </w:r>
      <w:r w:rsidR="00FC02E9" w:rsidRPr="001C7E87">
        <w:rPr>
          <w:sz w:val="24"/>
          <w:szCs w:val="24"/>
          <w:lang w:val="lt-LT"/>
        </w:rPr>
        <w:t>t</w:t>
      </w:r>
      <w:r w:rsidR="00A955CF">
        <w:rPr>
          <w:sz w:val="24"/>
          <w:szCs w:val="24"/>
          <w:lang w:val="lt-LT"/>
        </w:rPr>
        <w:t>e</w:t>
      </w:r>
      <w:r w:rsidR="007513D9">
        <w:rPr>
          <w:sz w:val="24"/>
          <w:szCs w:val="24"/>
          <w:lang w:val="lt-LT"/>
        </w:rPr>
        <w:t>i</w:t>
      </w:r>
      <w:r w:rsidR="00FC02E9" w:rsidRPr="001C7E87">
        <w:rPr>
          <w:sz w:val="24"/>
          <w:szCs w:val="24"/>
          <w:lang w:val="lt-LT"/>
        </w:rPr>
        <w:t>kėj</w:t>
      </w:r>
      <w:r w:rsidR="00FC02E9">
        <w:rPr>
          <w:sz w:val="24"/>
          <w:szCs w:val="24"/>
          <w:lang w:val="lt-LT"/>
        </w:rPr>
        <w:t>as</w:t>
      </w:r>
      <w:r w:rsidR="001812B5">
        <w:rPr>
          <w:color w:val="000000"/>
          <w:sz w:val="24"/>
          <w:szCs w:val="24"/>
          <w:lang w:val="lt-LT"/>
        </w:rPr>
        <w:t xml:space="preserve"> atitinka minimalius kvalifikacinius reikalavimus;</w:t>
      </w:r>
    </w:p>
    <w:p w14:paraId="25ED583A" w14:textId="77777777" w:rsidR="008F50BB" w:rsidRDefault="007E413D" w:rsidP="00346B00">
      <w:pPr>
        <w:jc w:val="both"/>
        <w:rPr>
          <w:color w:val="000000"/>
          <w:sz w:val="24"/>
          <w:szCs w:val="24"/>
          <w:lang w:val="lt-LT"/>
        </w:rPr>
      </w:pPr>
      <w:r>
        <w:rPr>
          <w:color w:val="000000"/>
          <w:sz w:val="24"/>
          <w:szCs w:val="24"/>
          <w:lang w:val="lt-LT"/>
        </w:rPr>
        <w:tab/>
      </w:r>
      <w:r w:rsidR="008F50BB">
        <w:rPr>
          <w:color w:val="000000"/>
          <w:sz w:val="24"/>
          <w:szCs w:val="24"/>
          <w:lang w:val="lt-LT"/>
        </w:rPr>
        <w:t xml:space="preserve">9.2.3. ar pasiūlymas atitinka </w:t>
      </w:r>
      <w:r w:rsidR="00527A1F">
        <w:rPr>
          <w:color w:val="000000"/>
          <w:sz w:val="24"/>
          <w:szCs w:val="24"/>
          <w:lang w:val="lt-LT"/>
        </w:rPr>
        <w:t xml:space="preserve">pirkimo dokumentuose </w:t>
      </w:r>
      <w:r w:rsidR="008F50BB">
        <w:rPr>
          <w:color w:val="000000"/>
          <w:sz w:val="24"/>
          <w:szCs w:val="24"/>
          <w:lang w:val="lt-LT"/>
        </w:rPr>
        <w:t>nustatytus reikalavimus;</w:t>
      </w:r>
    </w:p>
    <w:p w14:paraId="1D5E829D" w14:textId="77777777" w:rsidR="00DA7A6B" w:rsidRPr="00DA7A6B" w:rsidRDefault="008E79CD" w:rsidP="00DA7A6B">
      <w:pPr>
        <w:jc w:val="both"/>
        <w:rPr>
          <w:color w:val="000000"/>
          <w:sz w:val="24"/>
          <w:szCs w:val="24"/>
          <w:lang w:val="lt-LT"/>
        </w:rPr>
      </w:pPr>
      <w:r>
        <w:rPr>
          <w:color w:val="000000"/>
          <w:sz w:val="24"/>
          <w:szCs w:val="24"/>
          <w:lang w:val="lt-LT"/>
        </w:rPr>
        <w:t xml:space="preserve">            9.2.4.</w:t>
      </w:r>
      <w:r w:rsidR="00DA7A6B" w:rsidRPr="00DA7A6B">
        <w:t xml:space="preserve"> </w:t>
      </w:r>
      <w:r w:rsidR="00DA7A6B" w:rsidRPr="00DA7A6B">
        <w:rPr>
          <w:color w:val="000000"/>
          <w:sz w:val="24"/>
          <w:szCs w:val="24"/>
          <w:lang w:val="lt-LT"/>
        </w:rPr>
        <w:t>ar nebuvo pasiūlytos neįprastai mažos kainos ir/ ar paslaugų teikėjas, Komisijos prašymu, nepateikė raštiško kainos sudėtinių dalių pagrindimo arba kitaip nepagrindė neįprastai mažos kainos (</w:t>
      </w:r>
      <w:r w:rsidR="00C12E0E">
        <w:rPr>
          <w:color w:val="000000"/>
          <w:sz w:val="24"/>
          <w:szCs w:val="24"/>
          <w:lang w:val="lt-LT"/>
        </w:rPr>
        <w:t>Įstatymo 29</w:t>
      </w:r>
      <w:r w:rsidR="00DA7A6B" w:rsidRPr="00DA7A6B">
        <w:rPr>
          <w:color w:val="000000"/>
          <w:sz w:val="24"/>
          <w:szCs w:val="24"/>
          <w:lang w:val="lt-LT"/>
        </w:rPr>
        <w:t xml:space="preserve"> straipsn</w:t>
      </w:r>
      <w:r w:rsidR="00C12E0E">
        <w:rPr>
          <w:color w:val="000000"/>
          <w:sz w:val="24"/>
          <w:szCs w:val="24"/>
          <w:lang w:val="lt-LT"/>
        </w:rPr>
        <w:t>is</w:t>
      </w:r>
      <w:r w:rsidR="00DA7A6B" w:rsidRPr="00DA7A6B">
        <w:rPr>
          <w:color w:val="000000"/>
          <w:sz w:val="24"/>
          <w:szCs w:val="24"/>
          <w:lang w:val="lt-LT"/>
        </w:rPr>
        <w:t xml:space="preserve">); </w:t>
      </w:r>
    </w:p>
    <w:p w14:paraId="4DC576D5" w14:textId="77777777" w:rsidR="00DA7A6B" w:rsidRDefault="00DA7A6B" w:rsidP="00DA7A6B">
      <w:pPr>
        <w:jc w:val="both"/>
        <w:rPr>
          <w:color w:val="000000"/>
          <w:sz w:val="24"/>
          <w:szCs w:val="24"/>
          <w:lang w:val="lt-LT"/>
        </w:rPr>
      </w:pPr>
      <w:r>
        <w:rPr>
          <w:color w:val="000000"/>
          <w:sz w:val="24"/>
          <w:szCs w:val="24"/>
          <w:lang w:val="lt-LT"/>
        </w:rPr>
        <w:t xml:space="preserve">            </w:t>
      </w:r>
      <w:r w:rsidRPr="00DA7A6B">
        <w:rPr>
          <w:color w:val="000000"/>
          <w:sz w:val="24"/>
          <w:szCs w:val="24"/>
          <w:lang w:val="lt-LT"/>
        </w:rPr>
        <w:t>9.2.5. ar nebuvo pasiūlytos per didelės, perkančiajai organizacijai nepriimtinos kainos.</w:t>
      </w:r>
    </w:p>
    <w:p w14:paraId="2B6CB341" w14:textId="77777777" w:rsidR="0093694A" w:rsidRDefault="007E413D" w:rsidP="00346B00">
      <w:pPr>
        <w:jc w:val="both"/>
        <w:rPr>
          <w:color w:val="000000"/>
          <w:sz w:val="24"/>
          <w:szCs w:val="24"/>
          <w:lang w:val="lt-LT"/>
        </w:rPr>
      </w:pPr>
      <w:r>
        <w:rPr>
          <w:color w:val="000000"/>
          <w:sz w:val="24"/>
          <w:szCs w:val="24"/>
          <w:lang w:val="lt-LT"/>
        </w:rPr>
        <w:tab/>
      </w:r>
      <w:r w:rsidR="00A955CF">
        <w:rPr>
          <w:color w:val="000000"/>
          <w:sz w:val="24"/>
          <w:szCs w:val="24"/>
          <w:lang w:val="lt-LT"/>
        </w:rPr>
        <w:t>9.3.</w:t>
      </w:r>
      <w:r w:rsidR="0093694A">
        <w:rPr>
          <w:color w:val="000000"/>
          <w:sz w:val="24"/>
          <w:szCs w:val="24"/>
          <w:lang w:val="lt-LT"/>
        </w:rPr>
        <w:t xml:space="preserve"> </w:t>
      </w:r>
      <w:r w:rsidR="002760E9">
        <w:rPr>
          <w:color w:val="000000"/>
          <w:sz w:val="24"/>
          <w:szCs w:val="24"/>
          <w:lang w:val="lt-LT"/>
        </w:rPr>
        <w:t>Paslaugų t</w:t>
      </w:r>
      <w:r w:rsidR="00A955CF">
        <w:rPr>
          <w:sz w:val="24"/>
          <w:szCs w:val="24"/>
          <w:lang w:val="lt-LT"/>
        </w:rPr>
        <w:t>e</w:t>
      </w:r>
      <w:r w:rsidR="002760E9">
        <w:rPr>
          <w:sz w:val="24"/>
          <w:szCs w:val="24"/>
          <w:lang w:val="lt-LT"/>
        </w:rPr>
        <w:t>i</w:t>
      </w:r>
      <w:r w:rsidR="00FC02E9" w:rsidRPr="001C7E87">
        <w:rPr>
          <w:sz w:val="24"/>
          <w:szCs w:val="24"/>
          <w:lang w:val="lt-LT"/>
        </w:rPr>
        <w:t>kėj</w:t>
      </w:r>
      <w:r w:rsidR="00FC02E9">
        <w:rPr>
          <w:sz w:val="24"/>
          <w:szCs w:val="24"/>
          <w:lang w:val="lt-LT"/>
        </w:rPr>
        <w:t>ų</w:t>
      </w:r>
      <w:r w:rsidR="0093694A" w:rsidRPr="001603AA">
        <w:rPr>
          <w:color w:val="000000"/>
          <w:sz w:val="24"/>
          <w:szCs w:val="24"/>
          <w:lang w:val="lt-LT"/>
        </w:rPr>
        <w:t xml:space="preserve"> pasiūlymų nagrinėjimo metu </w:t>
      </w:r>
      <w:r w:rsidR="00527A1F">
        <w:rPr>
          <w:color w:val="000000"/>
          <w:sz w:val="24"/>
          <w:szCs w:val="24"/>
          <w:lang w:val="lt-LT"/>
        </w:rPr>
        <w:t>K</w:t>
      </w:r>
      <w:r w:rsidR="0093694A" w:rsidRPr="001603AA">
        <w:rPr>
          <w:color w:val="000000"/>
          <w:sz w:val="24"/>
          <w:szCs w:val="24"/>
          <w:lang w:val="lt-LT"/>
        </w:rPr>
        <w:t>omisija</w:t>
      </w:r>
      <w:r w:rsidR="0093694A">
        <w:rPr>
          <w:color w:val="000000"/>
          <w:sz w:val="24"/>
          <w:szCs w:val="24"/>
          <w:lang w:val="lt-LT"/>
        </w:rPr>
        <w:t xml:space="preserve"> radusi pasiūlyme nurodytos kainos apskaičiavimo klaidų, privalo paprašyti </w:t>
      </w:r>
      <w:r w:rsidR="00445A55">
        <w:rPr>
          <w:color w:val="000000"/>
          <w:sz w:val="24"/>
          <w:szCs w:val="24"/>
          <w:lang w:val="lt-LT"/>
        </w:rPr>
        <w:t xml:space="preserve">CVP IS priemonėmis </w:t>
      </w:r>
      <w:r w:rsidR="00C1710F">
        <w:rPr>
          <w:color w:val="000000"/>
          <w:sz w:val="24"/>
          <w:szCs w:val="24"/>
          <w:lang w:val="lt-LT"/>
        </w:rPr>
        <w:t xml:space="preserve">paslaugų </w:t>
      </w:r>
      <w:r w:rsidR="00FC02E9" w:rsidRPr="001C7E87">
        <w:rPr>
          <w:sz w:val="24"/>
          <w:szCs w:val="24"/>
          <w:lang w:val="lt-LT"/>
        </w:rPr>
        <w:t>t</w:t>
      </w:r>
      <w:r w:rsidR="00A955CF">
        <w:rPr>
          <w:sz w:val="24"/>
          <w:szCs w:val="24"/>
          <w:lang w:val="lt-LT"/>
        </w:rPr>
        <w:t>e</w:t>
      </w:r>
      <w:r w:rsidR="00C1710F">
        <w:rPr>
          <w:sz w:val="24"/>
          <w:szCs w:val="24"/>
          <w:lang w:val="lt-LT"/>
        </w:rPr>
        <w:t>i</w:t>
      </w:r>
      <w:r w:rsidR="00FC02E9" w:rsidRPr="001C7E87">
        <w:rPr>
          <w:sz w:val="24"/>
          <w:szCs w:val="24"/>
          <w:lang w:val="lt-LT"/>
        </w:rPr>
        <w:t>kėj</w:t>
      </w:r>
      <w:r w:rsidR="00FC02E9">
        <w:rPr>
          <w:sz w:val="24"/>
          <w:szCs w:val="24"/>
          <w:lang w:val="lt-LT"/>
        </w:rPr>
        <w:t>us</w:t>
      </w:r>
      <w:r w:rsidR="0093694A">
        <w:rPr>
          <w:color w:val="000000"/>
          <w:sz w:val="24"/>
          <w:szCs w:val="24"/>
          <w:lang w:val="lt-LT"/>
        </w:rPr>
        <w:t xml:space="preserve"> per jos nurodytą terminą ištaisyti pasiūlyme pastebėtas aritmetines klaidas, nekeičiant </w:t>
      </w:r>
      <w:r w:rsidR="0093694A" w:rsidRPr="00DA7A6B">
        <w:rPr>
          <w:color w:val="000000"/>
          <w:sz w:val="24"/>
          <w:szCs w:val="24"/>
          <w:lang w:val="lt-LT"/>
        </w:rPr>
        <w:t>pasiūlym</w:t>
      </w:r>
      <w:r w:rsidR="00FF7FF5" w:rsidRPr="00DA7A6B">
        <w:rPr>
          <w:color w:val="000000"/>
          <w:sz w:val="24"/>
          <w:szCs w:val="24"/>
          <w:lang w:val="lt-LT"/>
        </w:rPr>
        <w:t xml:space="preserve">o </w:t>
      </w:r>
      <w:r w:rsidR="0093694A" w:rsidRPr="00DA7A6B">
        <w:rPr>
          <w:color w:val="000000"/>
          <w:sz w:val="24"/>
          <w:szCs w:val="24"/>
          <w:lang w:val="lt-LT"/>
        </w:rPr>
        <w:t xml:space="preserve"> kainos.</w:t>
      </w:r>
      <w:r w:rsidR="0093694A">
        <w:rPr>
          <w:color w:val="000000"/>
          <w:sz w:val="24"/>
          <w:szCs w:val="24"/>
          <w:lang w:val="lt-LT"/>
        </w:rPr>
        <w:t xml:space="preserve"> Taisydamas pasiūlyme nurodytas aritmetines klaidas, </w:t>
      </w:r>
      <w:r w:rsidR="00C1710F">
        <w:rPr>
          <w:color w:val="000000"/>
          <w:sz w:val="24"/>
          <w:szCs w:val="24"/>
          <w:lang w:val="lt-LT"/>
        </w:rPr>
        <w:t xml:space="preserve">paslaugų </w:t>
      </w:r>
      <w:r w:rsidR="00FC02E9" w:rsidRPr="001C7E87">
        <w:rPr>
          <w:sz w:val="24"/>
          <w:szCs w:val="24"/>
          <w:lang w:val="lt-LT"/>
        </w:rPr>
        <w:t>t</w:t>
      </w:r>
      <w:r w:rsidR="00A955CF">
        <w:rPr>
          <w:sz w:val="24"/>
          <w:szCs w:val="24"/>
          <w:lang w:val="lt-LT"/>
        </w:rPr>
        <w:t>e</w:t>
      </w:r>
      <w:r w:rsidR="00C1710F">
        <w:rPr>
          <w:sz w:val="24"/>
          <w:szCs w:val="24"/>
          <w:lang w:val="lt-LT"/>
        </w:rPr>
        <w:t>i</w:t>
      </w:r>
      <w:r w:rsidR="00FC02E9" w:rsidRPr="001C7E87">
        <w:rPr>
          <w:sz w:val="24"/>
          <w:szCs w:val="24"/>
          <w:lang w:val="lt-LT"/>
        </w:rPr>
        <w:t>kėj</w:t>
      </w:r>
      <w:r w:rsidR="00FC02E9">
        <w:rPr>
          <w:sz w:val="24"/>
          <w:szCs w:val="24"/>
          <w:lang w:val="lt-LT"/>
        </w:rPr>
        <w:t>as</w:t>
      </w:r>
      <w:r w:rsidR="00527A1F">
        <w:rPr>
          <w:color w:val="000000"/>
          <w:sz w:val="24"/>
          <w:szCs w:val="24"/>
          <w:lang w:val="lt-LT"/>
        </w:rPr>
        <w:t xml:space="preserve"> neturi teisės atsisakyti kainos sudėtinių dalių arba papildyti kainą naujomis dalimis. Jei </w:t>
      </w:r>
      <w:r w:rsidR="00C1710F">
        <w:rPr>
          <w:color w:val="000000"/>
          <w:sz w:val="24"/>
          <w:szCs w:val="24"/>
          <w:lang w:val="lt-LT"/>
        </w:rPr>
        <w:t xml:space="preserve">paslaugų </w:t>
      </w:r>
      <w:r w:rsidR="00FC02E9" w:rsidRPr="001C7E87">
        <w:rPr>
          <w:sz w:val="24"/>
          <w:szCs w:val="24"/>
          <w:lang w:val="lt-LT"/>
        </w:rPr>
        <w:t>t</w:t>
      </w:r>
      <w:r w:rsidR="00A955CF">
        <w:rPr>
          <w:sz w:val="24"/>
          <w:szCs w:val="24"/>
          <w:lang w:val="lt-LT"/>
        </w:rPr>
        <w:t>e</w:t>
      </w:r>
      <w:r w:rsidR="00C1710F">
        <w:rPr>
          <w:sz w:val="24"/>
          <w:szCs w:val="24"/>
          <w:lang w:val="lt-LT"/>
        </w:rPr>
        <w:t>i</w:t>
      </w:r>
      <w:r w:rsidR="00FC02E9" w:rsidRPr="001C7E87">
        <w:rPr>
          <w:sz w:val="24"/>
          <w:szCs w:val="24"/>
          <w:lang w:val="lt-LT"/>
        </w:rPr>
        <w:t>kėj</w:t>
      </w:r>
      <w:r w:rsidR="00FC02E9">
        <w:rPr>
          <w:sz w:val="24"/>
          <w:szCs w:val="24"/>
          <w:lang w:val="lt-LT"/>
        </w:rPr>
        <w:t>as</w:t>
      </w:r>
      <w:r w:rsidR="00FC02E9" w:rsidDel="00FC02E9">
        <w:rPr>
          <w:color w:val="000000"/>
          <w:sz w:val="24"/>
          <w:szCs w:val="24"/>
          <w:lang w:val="lt-LT"/>
        </w:rPr>
        <w:t xml:space="preserve"> </w:t>
      </w:r>
      <w:r w:rsidR="0093694A">
        <w:rPr>
          <w:color w:val="000000"/>
          <w:sz w:val="24"/>
          <w:szCs w:val="24"/>
          <w:lang w:val="lt-LT"/>
        </w:rPr>
        <w:t>per perkančiosios organizacijos nurodytą terminą neištaiso aritmetinių klaidų ir/ar nepaaiškina pasiūlymo, jo pasiū</w:t>
      </w:r>
      <w:r w:rsidR="00305BFD">
        <w:rPr>
          <w:color w:val="000000"/>
          <w:sz w:val="24"/>
          <w:szCs w:val="24"/>
          <w:lang w:val="lt-LT"/>
        </w:rPr>
        <w:t>lymas laikomas neatitinkančiu pirkimo dokumentuose nustatytų reikalavimų.</w:t>
      </w:r>
    </w:p>
    <w:p w14:paraId="04259158" w14:textId="77777777" w:rsidR="00215905" w:rsidRPr="001603AA" w:rsidRDefault="007E413D" w:rsidP="00346B00">
      <w:pPr>
        <w:jc w:val="both"/>
        <w:rPr>
          <w:color w:val="000000"/>
          <w:sz w:val="24"/>
          <w:szCs w:val="24"/>
          <w:lang w:val="lt-LT"/>
        </w:rPr>
      </w:pPr>
      <w:r>
        <w:rPr>
          <w:color w:val="000000"/>
          <w:sz w:val="24"/>
          <w:szCs w:val="24"/>
          <w:lang w:val="lt-LT"/>
        </w:rPr>
        <w:tab/>
      </w:r>
      <w:r w:rsidR="00102E4C">
        <w:rPr>
          <w:color w:val="000000"/>
          <w:sz w:val="24"/>
          <w:szCs w:val="24"/>
          <w:lang w:val="lt-LT"/>
        </w:rPr>
        <w:t>9.</w:t>
      </w:r>
      <w:r w:rsidR="00A955CF">
        <w:rPr>
          <w:color w:val="000000"/>
          <w:sz w:val="24"/>
          <w:szCs w:val="24"/>
          <w:lang w:val="lt-LT"/>
        </w:rPr>
        <w:t>4</w:t>
      </w:r>
      <w:r w:rsidR="00D3298A">
        <w:rPr>
          <w:color w:val="000000"/>
          <w:sz w:val="24"/>
          <w:szCs w:val="24"/>
          <w:lang w:val="lt-LT"/>
        </w:rPr>
        <w:t>.</w:t>
      </w:r>
      <w:r w:rsidR="00C779AA">
        <w:rPr>
          <w:color w:val="000000"/>
          <w:sz w:val="24"/>
          <w:szCs w:val="24"/>
          <w:lang w:val="lt-LT"/>
        </w:rPr>
        <w:t xml:space="preserve"> </w:t>
      </w:r>
      <w:r w:rsidR="00AE5BF4">
        <w:rPr>
          <w:color w:val="000000"/>
          <w:sz w:val="24"/>
          <w:szCs w:val="24"/>
          <w:lang w:val="lt-LT"/>
        </w:rPr>
        <w:t>I</w:t>
      </w:r>
      <w:r w:rsidR="00215905">
        <w:rPr>
          <w:color w:val="000000"/>
          <w:sz w:val="24"/>
          <w:szCs w:val="24"/>
          <w:lang w:val="lt-LT"/>
        </w:rPr>
        <w:t xml:space="preserve">škilus klausimams dėl pasiūlymų turinio Komisija gali </w:t>
      </w:r>
      <w:r w:rsidR="00710306">
        <w:rPr>
          <w:color w:val="000000"/>
          <w:sz w:val="24"/>
          <w:szCs w:val="24"/>
          <w:lang w:val="lt-LT"/>
        </w:rPr>
        <w:t xml:space="preserve">CVP IS priemonėmis </w:t>
      </w:r>
      <w:r w:rsidR="00215905">
        <w:rPr>
          <w:color w:val="000000"/>
          <w:sz w:val="24"/>
          <w:szCs w:val="24"/>
          <w:lang w:val="lt-LT"/>
        </w:rPr>
        <w:t xml:space="preserve">prašyti, kad </w:t>
      </w:r>
      <w:r w:rsidR="0068708B">
        <w:rPr>
          <w:color w:val="000000"/>
          <w:sz w:val="24"/>
          <w:szCs w:val="24"/>
          <w:lang w:val="lt-LT"/>
        </w:rPr>
        <w:t xml:space="preserve">paslaugų </w:t>
      </w:r>
      <w:r w:rsidR="00FC02E9" w:rsidRPr="001C7E87">
        <w:rPr>
          <w:sz w:val="24"/>
          <w:szCs w:val="24"/>
          <w:lang w:val="lt-LT"/>
        </w:rPr>
        <w:t>t</w:t>
      </w:r>
      <w:r w:rsidR="00A955CF">
        <w:rPr>
          <w:sz w:val="24"/>
          <w:szCs w:val="24"/>
          <w:lang w:val="lt-LT"/>
        </w:rPr>
        <w:t>e</w:t>
      </w:r>
      <w:r w:rsidR="0068708B">
        <w:rPr>
          <w:sz w:val="24"/>
          <w:szCs w:val="24"/>
          <w:lang w:val="lt-LT"/>
        </w:rPr>
        <w:t>i</w:t>
      </w:r>
      <w:r w:rsidR="00FC02E9" w:rsidRPr="001C7E87">
        <w:rPr>
          <w:sz w:val="24"/>
          <w:szCs w:val="24"/>
          <w:lang w:val="lt-LT"/>
        </w:rPr>
        <w:t>kėj</w:t>
      </w:r>
      <w:r w:rsidR="00FC02E9">
        <w:rPr>
          <w:sz w:val="24"/>
          <w:szCs w:val="24"/>
          <w:lang w:val="lt-LT"/>
        </w:rPr>
        <w:t>a</w:t>
      </w:r>
      <w:r w:rsidR="00285B3A">
        <w:rPr>
          <w:sz w:val="24"/>
          <w:szCs w:val="24"/>
          <w:lang w:val="lt-LT"/>
        </w:rPr>
        <w:t>s</w:t>
      </w:r>
      <w:r w:rsidR="00215905">
        <w:rPr>
          <w:color w:val="000000"/>
          <w:sz w:val="24"/>
          <w:szCs w:val="24"/>
          <w:lang w:val="lt-LT"/>
        </w:rPr>
        <w:t xml:space="preserve"> </w:t>
      </w:r>
      <w:r w:rsidR="00285B3A">
        <w:rPr>
          <w:color w:val="000000"/>
          <w:sz w:val="24"/>
          <w:szCs w:val="24"/>
          <w:lang w:val="lt-LT"/>
        </w:rPr>
        <w:t>pateiktų paaiškinimus nekeisdamas</w:t>
      </w:r>
      <w:r w:rsidR="00215905">
        <w:rPr>
          <w:color w:val="000000"/>
          <w:sz w:val="24"/>
          <w:szCs w:val="24"/>
          <w:lang w:val="lt-LT"/>
        </w:rPr>
        <w:t xml:space="preserve"> pasiūlymo.</w:t>
      </w:r>
    </w:p>
    <w:p w14:paraId="30459072" w14:textId="77777777" w:rsidR="00A955CF" w:rsidRDefault="00102E4C" w:rsidP="00A955CF">
      <w:pPr>
        <w:jc w:val="both"/>
        <w:rPr>
          <w:color w:val="000000"/>
          <w:sz w:val="24"/>
          <w:szCs w:val="24"/>
          <w:lang w:val="lt-LT"/>
        </w:rPr>
      </w:pPr>
      <w:r w:rsidRPr="00571216">
        <w:rPr>
          <w:color w:val="000000"/>
          <w:sz w:val="24"/>
          <w:szCs w:val="24"/>
          <w:lang w:val="lt-LT"/>
        </w:rPr>
        <w:t xml:space="preserve">      </w:t>
      </w:r>
      <w:r w:rsidR="00A955CF" w:rsidRPr="00571216">
        <w:rPr>
          <w:color w:val="000000"/>
          <w:sz w:val="24"/>
          <w:szCs w:val="24"/>
          <w:lang w:val="lt-LT"/>
        </w:rPr>
        <w:t xml:space="preserve">      </w:t>
      </w:r>
      <w:r w:rsidR="001654D0" w:rsidRPr="00571216">
        <w:rPr>
          <w:color w:val="000000"/>
          <w:sz w:val="24"/>
          <w:szCs w:val="24"/>
          <w:lang w:val="lt-LT"/>
        </w:rPr>
        <w:t>9</w:t>
      </w:r>
      <w:r w:rsidR="00346B00" w:rsidRPr="00571216">
        <w:rPr>
          <w:color w:val="000000"/>
          <w:sz w:val="24"/>
          <w:szCs w:val="24"/>
          <w:lang w:val="lt-LT"/>
        </w:rPr>
        <w:t>.</w:t>
      </w:r>
      <w:r w:rsidR="00A955CF" w:rsidRPr="00571216">
        <w:rPr>
          <w:color w:val="000000"/>
          <w:sz w:val="24"/>
          <w:szCs w:val="24"/>
          <w:lang w:val="lt-LT"/>
        </w:rPr>
        <w:t>5</w:t>
      </w:r>
      <w:r w:rsidR="00346B00" w:rsidRPr="00571216">
        <w:rPr>
          <w:color w:val="000000"/>
          <w:sz w:val="24"/>
          <w:szCs w:val="24"/>
          <w:lang w:val="lt-LT"/>
        </w:rPr>
        <w:t>.</w:t>
      </w:r>
      <w:r w:rsidR="00A955CF" w:rsidRPr="00571216">
        <w:rPr>
          <w:color w:val="000000"/>
          <w:sz w:val="24"/>
          <w:szCs w:val="24"/>
          <w:lang w:val="lt-LT"/>
        </w:rPr>
        <w:t xml:space="preserve"> </w:t>
      </w:r>
      <w:r w:rsidR="00A955CF">
        <w:rPr>
          <w:color w:val="000000"/>
          <w:sz w:val="24"/>
          <w:szCs w:val="24"/>
          <w:lang w:val="lt-LT"/>
        </w:rPr>
        <w:t xml:space="preserve">Komisija vertina ir palygina tik pirkimo dokumentų reikalavimus atitinkančius </w:t>
      </w:r>
      <w:r w:rsidR="0068708B">
        <w:rPr>
          <w:color w:val="000000"/>
          <w:sz w:val="24"/>
          <w:szCs w:val="24"/>
          <w:lang w:val="lt-LT"/>
        </w:rPr>
        <w:t xml:space="preserve">paslaugų </w:t>
      </w:r>
      <w:r w:rsidR="00A955CF">
        <w:rPr>
          <w:sz w:val="24"/>
          <w:szCs w:val="24"/>
          <w:lang w:val="lt-LT"/>
        </w:rPr>
        <w:t>te</w:t>
      </w:r>
      <w:r w:rsidR="0068708B">
        <w:rPr>
          <w:sz w:val="24"/>
          <w:szCs w:val="24"/>
          <w:lang w:val="lt-LT"/>
        </w:rPr>
        <w:t>i</w:t>
      </w:r>
      <w:r w:rsidR="00A955CF">
        <w:rPr>
          <w:sz w:val="24"/>
          <w:szCs w:val="24"/>
          <w:lang w:val="lt-LT"/>
        </w:rPr>
        <w:t>kėjų</w:t>
      </w:r>
      <w:r w:rsidR="00A955CF">
        <w:rPr>
          <w:color w:val="000000"/>
          <w:sz w:val="24"/>
          <w:szCs w:val="24"/>
          <w:lang w:val="lt-LT"/>
        </w:rPr>
        <w:t xml:space="preserve"> pasiūlymus.</w:t>
      </w:r>
    </w:p>
    <w:p w14:paraId="77C33715" w14:textId="77777777" w:rsidR="00A955CF" w:rsidRDefault="00A955CF" w:rsidP="00A955CF">
      <w:pPr>
        <w:jc w:val="both"/>
        <w:rPr>
          <w:color w:val="000000"/>
          <w:sz w:val="24"/>
          <w:szCs w:val="24"/>
          <w:lang w:val="lt-LT"/>
        </w:rPr>
      </w:pPr>
      <w:r>
        <w:rPr>
          <w:color w:val="000000"/>
          <w:sz w:val="24"/>
          <w:szCs w:val="24"/>
          <w:lang w:val="lt-LT"/>
        </w:rPr>
        <w:t xml:space="preserve">    </w:t>
      </w:r>
      <w:r>
        <w:rPr>
          <w:color w:val="000000"/>
          <w:sz w:val="24"/>
          <w:szCs w:val="24"/>
          <w:lang w:val="lt-LT"/>
        </w:rPr>
        <w:tab/>
        <w:t xml:space="preserve">9.6. Komisija </w:t>
      </w:r>
      <w:r w:rsidR="00D77A6E">
        <w:rPr>
          <w:color w:val="000000"/>
          <w:sz w:val="24"/>
          <w:szCs w:val="24"/>
          <w:lang w:val="lt-LT"/>
        </w:rPr>
        <w:t xml:space="preserve">paslaugų </w:t>
      </w:r>
      <w:r>
        <w:rPr>
          <w:sz w:val="24"/>
          <w:szCs w:val="24"/>
          <w:lang w:val="lt-LT"/>
        </w:rPr>
        <w:t>te</w:t>
      </w:r>
      <w:r w:rsidR="00D77A6E">
        <w:rPr>
          <w:sz w:val="24"/>
          <w:szCs w:val="24"/>
          <w:lang w:val="lt-LT"/>
        </w:rPr>
        <w:t>i</w:t>
      </w:r>
      <w:r>
        <w:rPr>
          <w:sz w:val="24"/>
          <w:szCs w:val="24"/>
          <w:lang w:val="lt-LT"/>
        </w:rPr>
        <w:t>kėjo</w:t>
      </w:r>
      <w:r>
        <w:rPr>
          <w:color w:val="000000"/>
          <w:sz w:val="24"/>
          <w:szCs w:val="24"/>
          <w:lang w:val="lt-LT"/>
        </w:rPr>
        <w:t xml:space="preserve"> pasiūlymą atmeta, jeigu:</w:t>
      </w:r>
    </w:p>
    <w:p w14:paraId="17252062" w14:textId="77777777" w:rsidR="001A7585" w:rsidRPr="001A7585" w:rsidRDefault="00A955CF" w:rsidP="001A7585">
      <w:pPr>
        <w:ind w:firstLine="720"/>
        <w:jc w:val="both"/>
        <w:rPr>
          <w:color w:val="000000"/>
          <w:sz w:val="24"/>
          <w:szCs w:val="24"/>
          <w:lang w:val="lt-LT"/>
        </w:rPr>
      </w:pPr>
      <w:r>
        <w:rPr>
          <w:color w:val="000000"/>
          <w:sz w:val="24"/>
          <w:szCs w:val="24"/>
          <w:lang w:val="lt-LT"/>
        </w:rPr>
        <w:t>9.6.1.</w:t>
      </w:r>
      <w:r w:rsidR="001A7585" w:rsidRPr="001A7585">
        <w:t xml:space="preserve"> </w:t>
      </w:r>
      <w:r w:rsidR="001A7585" w:rsidRPr="001A7585">
        <w:rPr>
          <w:color w:val="000000"/>
          <w:sz w:val="24"/>
          <w:szCs w:val="24"/>
          <w:lang w:val="lt-LT"/>
        </w:rPr>
        <w:t>pasiūlymą pateikęs te</w:t>
      </w:r>
      <w:r w:rsidR="001A7585">
        <w:rPr>
          <w:color w:val="000000"/>
          <w:sz w:val="24"/>
          <w:szCs w:val="24"/>
          <w:lang w:val="lt-LT"/>
        </w:rPr>
        <w:t>i</w:t>
      </w:r>
      <w:r w:rsidR="001A7585" w:rsidRPr="001A7585">
        <w:rPr>
          <w:color w:val="000000"/>
          <w:sz w:val="24"/>
          <w:szCs w:val="24"/>
          <w:lang w:val="lt-LT"/>
        </w:rPr>
        <w:t>kėjas neatitinka pirkimo dokumentuose nustatytų minimalių kvalifikacijos reikalavimų arba perkančiosios organizacijos prašymu nepatikslino pateiktų netikslių ar neišsamių duomenų apie savo kvalifikaciją;</w:t>
      </w:r>
    </w:p>
    <w:p w14:paraId="06581DE8" w14:textId="77777777" w:rsidR="001A7585" w:rsidRPr="001A7585" w:rsidRDefault="001A7585" w:rsidP="001A7585">
      <w:pPr>
        <w:ind w:firstLine="720"/>
        <w:jc w:val="both"/>
        <w:rPr>
          <w:color w:val="000000"/>
          <w:sz w:val="24"/>
          <w:szCs w:val="24"/>
          <w:lang w:val="lt-LT"/>
        </w:rPr>
      </w:pPr>
      <w:r>
        <w:rPr>
          <w:color w:val="000000"/>
          <w:sz w:val="24"/>
          <w:szCs w:val="24"/>
          <w:lang w:val="lt-LT"/>
        </w:rPr>
        <w:t>9.6.2.</w:t>
      </w:r>
      <w:r w:rsidRPr="001A7585">
        <w:rPr>
          <w:color w:val="000000"/>
          <w:sz w:val="24"/>
          <w:szCs w:val="24"/>
          <w:lang w:val="lt-LT"/>
        </w:rPr>
        <w:t xml:space="preserve"> pasiūlymas neatitinka pirkimo dokumentuose nustatytų reikalavimų;</w:t>
      </w:r>
    </w:p>
    <w:p w14:paraId="7D7FF9A3" w14:textId="77777777" w:rsidR="001A7585" w:rsidRPr="001A7585" w:rsidRDefault="001A7585" w:rsidP="001A7585">
      <w:pPr>
        <w:ind w:firstLine="720"/>
        <w:jc w:val="both"/>
        <w:rPr>
          <w:color w:val="000000"/>
          <w:sz w:val="24"/>
          <w:szCs w:val="24"/>
          <w:lang w:val="lt-LT"/>
        </w:rPr>
      </w:pPr>
      <w:r>
        <w:rPr>
          <w:color w:val="000000"/>
          <w:sz w:val="24"/>
          <w:szCs w:val="24"/>
          <w:lang w:val="lt-LT"/>
        </w:rPr>
        <w:t>9.6.3.</w:t>
      </w:r>
      <w:r w:rsidRPr="001A7585">
        <w:rPr>
          <w:color w:val="000000"/>
          <w:sz w:val="24"/>
          <w:szCs w:val="24"/>
          <w:lang w:val="lt-LT"/>
        </w:rPr>
        <w:t xml:space="preserve"> </w:t>
      </w:r>
      <w:r>
        <w:rPr>
          <w:color w:val="000000"/>
          <w:sz w:val="24"/>
          <w:szCs w:val="24"/>
          <w:lang w:val="lt-LT"/>
        </w:rPr>
        <w:t>teikėjas</w:t>
      </w:r>
      <w:r w:rsidRPr="001A7585">
        <w:rPr>
          <w:color w:val="000000"/>
          <w:sz w:val="24"/>
          <w:szCs w:val="24"/>
          <w:lang w:val="lt-LT"/>
        </w:rPr>
        <w:t xml:space="preserve"> per jos nustatytą terminą nepaaiškina pasiūlymo;</w:t>
      </w:r>
    </w:p>
    <w:p w14:paraId="3198D070" w14:textId="77777777" w:rsidR="001A7585" w:rsidRPr="001A7585" w:rsidRDefault="001A7585" w:rsidP="001A7585">
      <w:pPr>
        <w:ind w:firstLine="720"/>
        <w:jc w:val="both"/>
        <w:rPr>
          <w:color w:val="000000"/>
          <w:sz w:val="24"/>
          <w:szCs w:val="24"/>
          <w:lang w:val="lt-LT"/>
        </w:rPr>
      </w:pPr>
      <w:r>
        <w:rPr>
          <w:color w:val="000000"/>
          <w:sz w:val="24"/>
          <w:szCs w:val="24"/>
          <w:lang w:val="lt-LT"/>
        </w:rPr>
        <w:t xml:space="preserve">9.6.4. </w:t>
      </w:r>
      <w:r w:rsidRPr="001A7585">
        <w:rPr>
          <w:color w:val="000000"/>
          <w:sz w:val="24"/>
          <w:szCs w:val="24"/>
          <w:lang w:val="lt-LT"/>
        </w:rPr>
        <w:t>te</w:t>
      </w:r>
      <w:r>
        <w:rPr>
          <w:color w:val="000000"/>
          <w:sz w:val="24"/>
          <w:szCs w:val="24"/>
          <w:lang w:val="lt-LT"/>
        </w:rPr>
        <w:t>i</w:t>
      </w:r>
      <w:r w:rsidRPr="001A7585">
        <w:rPr>
          <w:color w:val="000000"/>
          <w:sz w:val="24"/>
          <w:szCs w:val="24"/>
          <w:lang w:val="lt-LT"/>
        </w:rPr>
        <w:t xml:space="preserve">kėjas per jos nustatytą terminą, kaip nurodyta </w:t>
      </w:r>
      <w:r>
        <w:rPr>
          <w:color w:val="000000"/>
          <w:sz w:val="24"/>
          <w:szCs w:val="24"/>
          <w:lang w:val="lt-LT"/>
        </w:rPr>
        <w:t>Į</w:t>
      </w:r>
      <w:r w:rsidRPr="001A7585">
        <w:rPr>
          <w:color w:val="000000"/>
          <w:sz w:val="24"/>
          <w:szCs w:val="24"/>
          <w:lang w:val="lt-LT"/>
        </w:rPr>
        <w:t>statymo 26 straipsnio 7 dalyje, nepatikslino, nepapildė ar nepateikė kartu su pasiūlymu teikiamų pirkimo dokumentuose nurodytų dokumentų: jungtinės veiklos sutarties, te</w:t>
      </w:r>
      <w:r>
        <w:rPr>
          <w:color w:val="000000"/>
          <w:sz w:val="24"/>
          <w:szCs w:val="24"/>
          <w:lang w:val="lt-LT"/>
        </w:rPr>
        <w:t>i</w:t>
      </w:r>
      <w:r w:rsidRPr="001A7585">
        <w:rPr>
          <w:color w:val="000000"/>
          <w:sz w:val="24"/>
          <w:szCs w:val="24"/>
          <w:lang w:val="lt-LT"/>
        </w:rPr>
        <w:t>kėjo įgaliojimo asmeniui pasirašyti paraišką ar pasiūlymą, pasiūlymo galiojimo užtikrinimą patvirtinančio dokumento;</w:t>
      </w:r>
    </w:p>
    <w:p w14:paraId="4E8113A8" w14:textId="77777777" w:rsidR="001A7585" w:rsidRPr="001A7585" w:rsidRDefault="001A7585" w:rsidP="001A7585">
      <w:pPr>
        <w:ind w:firstLine="720"/>
        <w:jc w:val="both"/>
        <w:rPr>
          <w:color w:val="000000"/>
          <w:sz w:val="24"/>
          <w:szCs w:val="24"/>
          <w:lang w:val="lt-LT"/>
        </w:rPr>
      </w:pPr>
      <w:r>
        <w:rPr>
          <w:color w:val="000000"/>
          <w:sz w:val="24"/>
          <w:szCs w:val="24"/>
          <w:lang w:val="lt-LT"/>
        </w:rPr>
        <w:t>9.6.5.</w:t>
      </w:r>
      <w:r w:rsidRPr="001A7585">
        <w:rPr>
          <w:color w:val="000000"/>
          <w:sz w:val="24"/>
          <w:szCs w:val="24"/>
          <w:lang w:val="lt-LT"/>
        </w:rPr>
        <w:t xml:space="preserve"> te</w:t>
      </w:r>
      <w:r>
        <w:rPr>
          <w:color w:val="000000"/>
          <w:sz w:val="24"/>
          <w:szCs w:val="24"/>
          <w:lang w:val="lt-LT"/>
        </w:rPr>
        <w:t>i</w:t>
      </w:r>
      <w:r w:rsidRPr="001A7585">
        <w:rPr>
          <w:color w:val="000000"/>
          <w:sz w:val="24"/>
          <w:szCs w:val="24"/>
          <w:lang w:val="lt-LT"/>
        </w:rPr>
        <w:t>kėjas nepagrindė neįprastai mažos kainos;</w:t>
      </w:r>
    </w:p>
    <w:p w14:paraId="48DBEBFF" w14:textId="77777777" w:rsidR="001A7585" w:rsidRDefault="001A7585" w:rsidP="001A7585">
      <w:pPr>
        <w:ind w:firstLine="720"/>
        <w:jc w:val="both"/>
        <w:rPr>
          <w:color w:val="000000"/>
          <w:sz w:val="24"/>
          <w:szCs w:val="24"/>
          <w:lang w:val="lt-LT"/>
        </w:rPr>
      </w:pPr>
      <w:r>
        <w:rPr>
          <w:color w:val="000000"/>
          <w:sz w:val="24"/>
          <w:szCs w:val="24"/>
          <w:lang w:val="lt-LT"/>
        </w:rPr>
        <w:lastRenderedPageBreak/>
        <w:t>9.6.6.</w:t>
      </w:r>
      <w:r w:rsidRPr="001A7585">
        <w:rPr>
          <w:color w:val="000000"/>
          <w:sz w:val="24"/>
          <w:szCs w:val="24"/>
          <w:lang w:val="lt-LT"/>
        </w:rPr>
        <w:t xml:space="preserve"> pasiūlyme, kuris pasiūlymų eilėje yra pirmas, nurodyta kaina yra per didelė ir perkančiajai organizacijai nepriimtina. Laikoma, kad pasiūlyta kaina yra per didelė, jeigu ji viršija perkančiosios organizacijos pirkimui skirtas lėšas</w:t>
      </w:r>
      <w:r>
        <w:rPr>
          <w:color w:val="000000"/>
          <w:sz w:val="24"/>
          <w:szCs w:val="24"/>
          <w:lang w:val="lt-LT"/>
        </w:rPr>
        <w:t xml:space="preserve"> (pirkimo dokumentų 2.4 papunktis);</w:t>
      </w:r>
    </w:p>
    <w:p w14:paraId="37F978EB" w14:textId="77777777" w:rsidR="00A955CF" w:rsidRDefault="00282744" w:rsidP="00D4449A">
      <w:pPr>
        <w:ind w:firstLine="720"/>
        <w:jc w:val="both"/>
        <w:rPr>
          <w:color w:val="000000"/>
          <w:sz w:val="24"/>
          <w:szCs w:val="24"/>
          <w:lang w:val="lt-LT"/>
        </w:rPr>
      </w:pPr>
      <w:r>
        <w:rPr>
          <w:color w:val="000000"/>
          <w:sz w:val="24"/>
          <w:szCs w:val="24"/>
          <w:lang w:val="lt-LT"/>
        </w:rPr>
        <w:t>9.6.</w:t>
      </w:r>
      <w:r w:rsidR="001A7585">
        <w:rPr>
          <w:color w:val="000000"/>
          <w:sz w:val="24"/>
          <w:szCs w:val="24"/>
          <w:lang w:val="lt-LT"/>
        </w:rPr>
        <w:t>7</w:t>
      </w:r>
      <w:r w:rsidR="00D4449A">
        <w:rPr>
          <w:color w:val="000000"/>
          <w:sz w:val="24"/>
          <w:szCs w:val="24"/>
          <w:lang w:val="lt-LT"/>
        </w:rPr>
        <w:t xml:space="preserve">. </w:t>
      </w:r>
      <w:r w:rsidR="00A955CF">
        <w:rPr>
          <w:color w:val="000000"/>
          <w:sz w:val="24"/>
          <w:szCs w:val="24"/>
          <w:lang w:val="lt-LT"/>
        </w:rPr>
        <w:t xml:space="preserve">yra kitų pirkimo dokumentuose, </w:t>
      </w:r>
      <w:r w:rsidR="009C0221">
        <w:rPr>
          <w:color w:val="000000"/>
          <w:sz w:val="24"/>
          <w:szCs w:val="24"/>
          <w:lang w:val="lt-LT"/>
        </w:rPr>
        <w:t>Į</w:t>
      </w:r>
      <w:r w:rsidR="00A955CF">
        <w:rPr>
          <w:color w:val="000000"/>
          <w:sz w:val="24"/>
          <w:szCs w:val="24"/>
          <w:lang w:val="lt-LT"/>
        </w:rPr>
        <w:t>statyme nustatytų priežasčių pasiūlymui atmesti.</w:t>
      </w:r>
    </w:p>
    <w:p w14:paraId="78A09CB2" w14:textId="77777777" w:rsidR="00EC1B80" w:rsidRDefault="00EC1B80" w:rsidP="00466535">
      <w:pPr>
        <w:jc w:val="center"/>
        <w:rPr>
          <w:color w:val="000000"/>
          <w:sz w:val="24"/>
          <w:szCs w:val="24"/>
          <w:lang w:val="lt-LT"/>
        </w:rPr>
      </w:pPr>
    </w:p>
    <w:p w14:paraId="44A843E3" w14:textId="77777777" w:rsidR="001A7585" w:rsidRDefault="001A7585" w:rsidP="00466535">
      <w:pPr>
        <w:jc w:val="center"/>
        <w:rPr>
          <w:color w:val="000000"/>
          <w:sz w:val="24"/>
          <w:szCs w:val="24"/>
          <w:lang w:val="lt-LT"/>
        </w:rPr>
      </w:pPr>
    </w:p>
    <w:p w14:paraId="0641329C" w14:textId="77777777" w:rsidR="002C67DD" w:rsidRPr="00791204" w:rsidRDefault="006D6C35" w:rsidP="00A43538">
      <w:pPr>
        <w:jc w:val="center"/>
        <w:rPr>
          <w:b/>
          <w:color w:val="000000"/>
          <w:sz w:val="24"/>
          <w:lang w:val="lt-LT"/>
        </w:rPr>
      </w:pPr>
      <w:r w:rsidRPr="00791204">
        <w:rPr>
          <w:b/>
          <w:color w:val="000000"/>
          <w:sz w:val="24"/>
          <w:szCs w:val="24"/>
          <w:lang w:val="lt-LT"/>
        </w:rPr>
        <w:t>1</w:t>
      </w:r>
      <w:r w:rsidR="008E79CD">
        <w:rPr>
          <w:b/>
          <w:color w:val="000000"/>
          <w:sz w:val="24"/>
          <w:szCs w:val="24"/>
          <w:lang w:val="lt-LT"/>
        </w:rPr>
        <w:t>0</w:t>
      </w:r>
      <w:r w:rsidR="00A43538" w:rsidRPr="00791204">
        <w:rPr>
          <w:b/>
          <w:color w:val="000000"/>
          <w:sz w:val="24"/>
          <w:szCs w:val="24"/>
          <w:lang w:val="lt-LT"/>
        </w:rPr>
        <w:t xml:space="preserve">. </w:t>
      </w:r>
      <w:r w:rsidR="00F47D15" w:rsidRPr="00791204">
        <w:rPr>
          <w:b/>
          <w:color w:val="000000"/>
          <w:sz w:val="24"/>
          <w:szCs w:val="24"/>
          <w:lang w:val="lt-LT"/>
        </w:rPr>
        <w:t xml:space="preserve">PASLAUGŲ </w:t>
      </w:r>
      <w:r w:rsidR="0058351A" w:rsidRPr="00791204">
        <w:rPr>
          <w:b/>
          <w:color w:val="000000"/>
          <w:sz w:val="24"/>
          <w:szCs w:val="24"/>
          <w:lang w:val="lt-LT"/>
        </w:rPr>
        <w:t>T</w:t>
      </w:r>
      <w:r w:rsidR="007019A8" w:rsidRPr="00791204">
        <w:rPr>
          <w:b/>
          <w:color w:val="000000"/>
          <w:sz w:val="24"/>
          <w:szCs w:val="24"/>
          <w:lang w:val="lt-LT"/>
        </w:rPr>
        <w:t>E</w:t>
      </w:r>
      <w:r w:rsidR="00F47D15" w:rsidRPr="00791204">
        <w:rPr>
          <w:b/>
          <w:color w:val="000000"/>
          <w:sz w:val="24"/>
          <w:szCs w:val="24"/>
          <w:lang w:val="lt-LT"/>
        </w:rPr>
        <w:t>I</w:t>
      </w:r>
      <w:r w:rsidR="007C14D9" w:rsidRPr="00791204">
        <w:rPr>
          <w:b/>
          <w:color w:val="000000"/>
          <w:sz w:val="24"/>
          <w:szCs w:val="24"/>
          <w:lang w:val="lt-LT"/>
        </w:rPr>
        <w:t xml:space="preserve">KĖJŲ </w:t>
      </w:r>
      <w:r w:rsidR="00A43538" w:rsidRPr="00791204">
        <w:rPr>
          <w:b/>
          <w:color w:val="000000"/>
          <w:sz w:val="24"/>
          <w:szCs w:val="24"/>
          <w:lang w:val="lt-LT"/>
        </w:rPr>
        <w:t>PASIŪLYMŲ EILĖ</w:t>
      </w:r>
      <w:r w:rsidR="008B35F1" w:rsidRPr="00791204">
        <w:rPr>
          <w:b/>
          <w:color w:val="000000"/>
          <w:sz w:val="24"/>
          <w:szCs w:val="24"/>
          <w:lang w:val="lt-LT"/>
        </w:rPr>
        <w:t xml:space="preserve"> IR </w:t>
      </w:r>
      <w:r w:rsidR="008B35F1" w:rsidRPr="00791204">
        <w:rPr>
          <w:b/>
          <w:color w:val="000000"/>
          <w:sz w:val="24"/>
          <w:lang w:val="lt-LT"/>
        </w:rPr>
        <w:t>SPRENDIMAS</w:t>
      </w:r>
    </w:p>
    <w:p w14:paraId="0E3F47AB" w14:textId="77777777" w:rsidR="00035769" w:rsidRDefault="008B35F1" w:rsidP="00A43538">
      <w:pPr>
        <w:jc w:val="center"/>
        <w:rPr>
          <w:b/>
          <w:color w:val="000000"/>
          <w:sz w:val="24"/>
          <w:szCs w:val="24"/>
          <w:lang w:val="lt-LT"/>
        </w:rPr>
      </w:pPr>
      <w:r w:rsidRPr="00791204">
        <w:rPr>
          <w:b/>
          <w:color w:val="000000"/>
          <w:sz w:val="24"/>
          <w:lang w:val="lt-LT"/>
        </w:rPr>
        <w:t xml:space="preserve"> DĖL PIRKIMO SUTARTIES SUDARYMO</w:t>
      </w:r>
    </w:p>
    <w:p w14:paraId="2CAD190E" w14:textId="77777777" w:rsidR="008B35F1" w:rsidRPr="001603AA" w:rsidRDefault="008B35F1" w:rsidP="00A43538">
      <w:pPr>
        <w:jc w:val="center"/>
        <w:rPr>
          <w:b/>
          <w:color w:val="000000"/>
          <w:sz w:val="24"/>
          <w:szCs w:val="24"/>
          <w:lang w:val="lt-LT"/>
        </w:rPr>
      </w:pPr>
    </w:p>
    <w:p w14:paraId="07A6EED4" w14:textId="77777777" w:rsidR="008E62FD" w:rsidRDefault="007E413D" w:rsidP="008E62FD">
      <w:pPr>
        <w:jc w:val="both"/>
        <w:rPr>
          <w:color w:val="000000"/>
          <w:sz w:val="24"/>
          <w:szCs w:val="24"/>
          <w:lang w:val="lt-LT"/>
        </w:rPr>
      </w:pPr>
      <w:r>
        <w:rPr>
          <w:color w:val="000000"/>
          <w:sz w:val="24"/>
          <w:szCs w:val="24"/>
          <w:lang w:val="lt-LT"/>
        </w:rPr>
        <w:tab/>
      </w:r>
      <w:r w:rsidR="00A43538" w:rsidRPr="001603AA">
        <w:rPr>
          <w:color w:val="000000"/>
          <w:sz w:val="24"/>
          <w:szCs w:val="24"/>
          <w:lang w:val="lt-LT"/>
        </w:rPr>
        <w:t>1</w:t>
      </w:r>
      <w:r w:rsidR="008E79CD">
        <w:rPr>
          <w:color w:val="000000"/>
          <w:sz w:val="24"/>
          <w:szCs w:val="24"/>
          <w:lang w:val="lt-LT"/>
        </w:rPr>
        <w:t>0</w:t>
      </w:r>
      <w:r w:rsidR="00A43538" w:rsidRPr="001603AA">
        <w:rPr>
          <w:color w:val="000000"/>
          <w:sz w:val="24"/>
          <w:szCs w:val="24"/>
          <w:lang w:val="lt-LT"/>
        </w:rPr>
        <w:t xml:space="preserve">.1. </w:t>
      </w:r>
      <w:r w:rsidR="00F47D15">
        <w:rPr>
          <w:color w:val="000000"/>
          <w:sz w:val="24"/>
          <w:szCs w:val="24"/>
          <w:lang w:val="lt-LT"/>
        </w:rPr>
        <w:t>Paslaugų t</w:t>
      </w:r>
      <w:r w:rsidR="00D81D99">
        <w:rPr>
          <w:color w:val="000000"/>
          <w:sz w:val="24"/>
          <w:szCs w:val="24"/>
          <w:lang w:val="lt-LT"/>
        </w:rPr>
        <w:t>e</w:t>
      </w:r>
      <w:r w:rsidR="00F47D15">
        <w:rPr>
          <w:color w:val="000000"/>
          <w:sz w:val="24"/>
          <w:szCs w:val="24"/>
          <w:lang w:val="lt-LT"/>
        </w:rPr>
        <w:t>i</w:t>
      </w:r>
      <w:r w:rsidR="00D81D99">
        <w:rPr>
          <w:color w:val="000000"/>
          <w:sz w:val="24"/>
          <w:szCs w:val="24"/>
          <w:lang w:val="lt-LT"/>
        </w:rPr>
        <w:t xml:space="preserve">kėjų </w:t>
      </w:r>
      <w:r w:rsidR="00D81D99" w:rsidRPr="001603AA">
        <w:rPr>
          <w:color w:val="000000"/>
          <w:sz w:val="24"/>
          <w:szCs w:val="24"/>
          <w:lang w:val="lt-LT"/>
        </w:rPr>
        <w:t xml:space="preserve">pasiūlymų eilė nustatoma pasiūlymų kainų didėjimo tvarka. Pirmuoju įrašomas pasiūlymas, kurio pirkimo objekto kaina yra mažiausia. Tais atvejais, kai keli pasiūlymai pateikiami vienodomis kainomis, sudarant pasiūlymų eilę, pirmesniu į šią eilę įrašomas </w:t>
      </w:r>
      <w:r w:rsidR="00F47D15">
        <w:rPr>
          <w:color w:val="000000"/>
          <w:sz w:val="24"/>
          <w:szCs w:val="24"/>
          <w:lang w:val="lt-LT"/>
        </w:rPr>
        <w:t xml:space="preserve">paslaugų </w:t>
      </w:r>
      <w:r w:rsidR="00D81D99" w:rsidRPr="001C7E87">
        <w:rPr>
          <w:sz w:val="24"/>
          <w:szCs w:val="24"/>
          <w:lang w:val="lt-LT"/>
        </w:rPr>
        <w:t>t</w:t>
      </w:r>
      <w:r w:rsidR="00D81D99">
        <w:rPr>
          <w:sz w:val="24"/>
          <w:szCs w:val="24"/>
          <w:lang w:val="lt-LT"/>
        </w:rPr>
        <w:t>e</w:t>
      </w:r>
      <w:r w:rsidR="00F47D15">
        <w:rPr>
          <w:sz w:val="24"/>
          <w:szCs w:val="24"/>
          <w:lang w:val="lt-LT"/>
        </w:rPr>
        <w:t>i</w:t>
      </w:r>
      <w:r w:rsidR="00D81D99" w:rsidRPr="001C7E87">
        <w:rPr>
          <w:sz w:val="24"/>
          <w:szCs w:val="24"/>
          <w:lang w:val="lt-LT"/>
        </w:rPr>
        <w:t>kėj</w:t>
      </w:r>
      <w:r w:rsidR="00D81D99">
        <w:rPr>
          <w:sz w:val="24"/>
          <w:szCs w:val="24"/>
          <w:lang w:val="lt-LT"/>
        </w:rPr>
        <w:t>as</w:t>
      </w:r>
      <w:r w:rsidR="00D81D99" w:rsidRPr="001603AA">
        <w:rPr>
          <w:color w:val="000000"/>
          <w:sz w:val="24"/>
          <w:szCs w:val="24"/>
          <w:lang w:val="lt-LT"/>
        </w:rPr>
        <w:t xml:space="preserve">, anksčiausiai </w:t>
      </w:r>
      <w:r w:rsidR="00D81D99">
        <w:rPr>
          <w:color w:val="000000"/>
          <w:sz w:val="24"/>
          <w:szCs w:val="24"/>
          <w:lang w:val="lt-LT"/>
        </w:rPr>
        <w:t>pateikęs pasiūlymą CVP IS priemonėmis</w:t>
      </w:r>
      <w:r w:rsidR="00D81D99" w:rsidRPr="001603AA">
        <w:rPr>
          <w:color w:val="000000"/>
          <w:sz w:val="24"/>
          <w:szCs w:val="24"/>
          <w:lang w:val="lt-LT"/>
        </w:rPr>
        <w:t>.</w:t>
      </w:r>
      <w:r w:rsidR="00D81D99">
        <w:rPr>
          <w:color w:val="000000"/>
          <w:sz w:val="24"/>
          <w:szCs w:val="24"/>
          <w:lang w:val="lt-LT"/>
        </w:rPr>
        <w:t xml:space="preserve"> Laimėjusiu pasiūlymu pripažįstamas pirmuoju pasiūlymų eilėje esantis </w:t>
      </w:r>
      <w:r w:rsidR="00F47D15">
        <w:rPr>
          <w:color w:val="000000"/>
          <w:sz w:val="24"/>
          <w:szCs w:val="24"/>
          <w:lang w:val="lt-LT"/>
        </w:rPr>
        <w:t xml:space="preserve">paslaugų </w:t>
      </w:r>
      <w:r w:rsidR="00D81D99">
        <w:rPr>
          <w:color w:val="000000"/>
          <w:sz w:val="24"/>
          <w:szCs w:val="24"/>
          <w:lang w:val="lt-LT"/>
        </w:rPr>
        <w:t>te</w:t>
      </w:r>
      <w:r w:rsidR="00F47D15">
        <w:rPr>
          <w:color w:val="000000"/>
          <w:sz w:val="24"/>
          <w:szCs w:val="24"/>
          <w:lang w:val="lt-LT"/>
        </w:rPr>
        <w:t>i</w:t>
      </w:r>
      <w:r w:rsidR="00D81D99">
        <w:rPr>
          <w:color w:val="000000"/>
          <w:sz w:val="24"/>
          <w:szCs w:val="24"/>
          <w:lang w:val="lt-LT"/>
        </w:rPr>
        <w:t>kėjo pasiūlymas.</w:t>
      </w:r>
      <w:r w:rsidR="00D81D99" w:rsidRPr="001603AA">
        <w:rPr>
          <w:color w:val="000000"/>
          <w:sz w:val="24"/>
          <w:szCs w:val="24"/>
          <w:lang w:val="lt-LT"/>
        </w:rPr>
        <w:t xml:space="preserve"> </w:t>
      </w:r>
      <w:r w:rsidR="008E62FD" w:rsidRPr="00980847">
        <w:rPr>
          <w:sz w:val="24"/>
          <w:szCs w:val="24"/>
          <w:lang w:val="lt-LT"/>
        </w:rPr>
        <w:t>Pasiūlymų eilė nesudaroma, jei buvo gautas tik vienas pasiūlymas.</w:t>
      </w:r>
    </w:p>
    <w:p w14:paraId="2A24EC18" w14:textId="77777777" w:rsidR="00A43538" w:rsidRPr="001603AA" w:rsidRDefault="007E413D" w:rsidP="00A43538">
      <w:pPr>
        <w:jc w:val="both"/>
        <w:rPr>
          <w:color w:val="000000"/>
          <w:sz w:val="24"/>
          <w:szCs w:val="24"/>
          <w:lang w:val="lt-LT"/>
        </w:rPr>
      </w:pPr>
      <w:r>
        <w:rPr>
          <w:color w:val="000000"/>
          <w:sz w:val="24"/>
          <w:szCs w:val="24"/>
          <w:lang w:val="lt-LT"/>
        </w:rPr>
        <w:tab/>
      </w:r>
      <w:r w:rsidR="00A43538" w:rsidRPr="001603AA">
        <w:rPr>
          <w:color w:val="000000"/>
          <w:sz w:val="24"/>
          <w:szCs w:val="24"/>
          <w:lang w:val="lt-LT"/>
        </w:rPr>
        <w:t>1</w:t>
      </w:r>
      <w:r w:rsidR="008E79CD">
        <w:rPr>
          <w:color w:val="000000"/>
          <w:sz w:val="24"/>
          <w:szCs w:val="24"/>
          <w:lang w:val="lt-LT"/>
        </w:rPr>
        <w:t>0</w:t>
      </w:r>
      <w:r w:rsidR="00A43538" w:rsidRPr="001603AA">
        <w:rPr>
          <w:color w:val="000000"/>
          <w:sz w:val="24"/>
          <w:szCs w:val="24"/>
          <w:lang w:val="lt-LT"/>
        </w:rPr>
        <w:t>.2. Komisija nedelsdama</w:t>
      </w:r>
      <w:r w:rsidR="0072014E">
        <w:rPr>
          <w:color w:val="000000"/>
          <w:sz w:val="24"/>
          <w:szCs w:val="24"/>
          <w:lang w:val="lt-LT"/>
        </w:rPr>
        <w:t>,</w:t>
      </w:r>
      <w:r w:rsidR="008C7DFF">
        <w:rPr>
          <w:color w:val="000000"/>
          <w:sz w:val="24"/>
          <w:szCs w:val="24"/>
          <w:lang w:val="lt-LT"/>
        </w:rPr>
        <w:t xml:space="preserve"> ne vėliau kaip per 5</w:t>
      </w:r>
      <w:r w:rsidR="00566C07">
        <w:rPr>
          <w:color w:val="000000"/>
          <w:sz w:val="24"/>
          <w:szCs w:val="24"/>
          <w:lang w:val="lt-LT"/>
        </w:rPr>
        <w:t xml:space="preserve"> (penkias)</w:t>
      </w:r>
      <w:r w:rsidR="008C7DFF">
        <w:rPr>
          <w:color w:val="000000"/>
          <w:sz w:val="24"/>
          <w:szCs w:val="24"/>
          <w:lang w:val="lt-LT"/>
        </w:rPr>
        <w:t xml:space="preserve"> darbo dienas</w:t>
      </w:r>
      <w:r w:rsidR="0072014E">
        <w:rPr>
          <w:color w:val="000000"/>
          <w:sz w:val="24"/>
          <w:szCs w:val="24"/>
          <w:lang w:val="lt-LT"/>
        </w:rPr>
        <w:t>,</w:t>
      </w:r>
      <w:r w:rsidR="00A43538" w:rsidRPr="001603AA">
        <w:rPr>
          <w:color w:val="000000"/>
          <w:sz w:val="24"/>
          <w:szCs w:val="24"/>
          <w:lang w:val="lt-LT"/>
        </w:rPr>
        <w:t xml:space="preserve"> informuoja pasiūlymus pateikusius</w:t>
      </w:r>
      <w:r w:rsidR="0058351A">
        <w:rPr>
          <w:color w:val="000000"/>
          <w:sz w:val="24"/>
          <w:szCs w:val="24"/>
          <w:lang w:val="lt-LT"/>
        </w:rPr>
        <w:t xml:space="preserve"> </w:t>
      </w:r>
      <w:r w:rsidR="00F47D15">
        <w:rPr>
          <w:color w:val="000000"/>
          <w:sz w:val="24"/>
          <w:szCs w:val="24"/>
          <w:lang w:val="lt-LT"/>
        </w:rPr>
        <w:t xml:space="preserve">paslaugų </w:t>
      </w:r>
      <w:r w:rsidR="007E2E20" w:rsidRPr="001C7E87">
        <w:rPr>
          <w:sz w:val="24"/>
          <w:szCs w:val="24"/>
          <w:lang w:val="lt-LT"/>
        </w:rPr>
        <w:t>t</w:t>
      </w:r>
      <w:r w:rsidR="00D81D99">
        <w:rPr>
          <w:sz w:val="24"/>
          <w:szCs w:val="24"/>
          <w:lang w:val="lt-LT"/>
        </w:rPr>
        <w:t>e</w:t>
      </w:r>
      <w:r w:rsidR="00F47D15">
        <w:rPr>
          <w:sz w:val="24"/>
          <w:szCs w:val="24"/>
          <w:lang w:val="lt-LT"/>
        </w:rPr>
        <w:t>i</w:t>
      </w:r>
      <w:r w:rsidR="007E2E20" w:rsidRPr="001C7E87">
        <w:rPr>
          <w:sz w:val="24"/>
          <w:szCs w:val="24"/>
          <w:lang w:val="lt-LT"/>
        </w:rPr>
        <w:t>kėj</w:t>
      </w:r>
      <w:r w:rsidR="007E2E20">
        <w:rPr>
          <w:sz w:val="24"/>
          <w:szCs w:val="24"/>
          <w:lang w:val="lt-LT"/>
        </w:rPr>
        <w:t>us</w:t>
      </w:r>
      <w:r w:rsidR="00A43538" w:rsidRPr="001603AA">
        <w:rPr>
          <w:color w:val="000000"/>
          <w:sz w:val="24"/>
          <w:szCs w:val="24"/>
          <w:lang w:val="lt-LT"/>
        </w:rPr>
        <w:t xml:space="preserve"> apie pasiūlymų eilę</w:t>
      </w:r>
      <w:r w:rsidR="0072014E">
        <w:rPr>
          <w:color w:val="000000"/>
          <w:sz w:val="24"/>
          <w:szCs w:val="24"/>
          <w:lang w:val="lt-LT"/>
        </w:rPr>
        <w:t>, apie priimtą sprendimą sudaryti pirkimo sutartį</w:t>
      </w:r>
      <w:r w:rsidR="0072014E" w:rsidRPr="001603AA">
        <w:rPr>
          <w:color w:val="000000"/>
          <w:sz w:val="24"/>
          <w:szCs w:val="24"/>
          <w:lang w:val="lt-LT"/>
        </w:rPr>
        <w:t xml:space="preserve"> </w:t>
      </w:r>
      <w:r w:rsidR="00A43538" w:rsidRPr="001603AA">
        <w:rPr>
          <w:color w:val="000000"/>
          <w:sz w:val="24"/>
          <w:szCs w:val="24"/>
          <w:lang w:val="lt-LT"/>
        </w:rPr>
        <w:t>ir pasiūlymų</w:t>
      </w:r>
      <w:r w:rsidR="00770B9D">
        <w:rPr>
          <w:color w:val="000000"/>
          <w:sz w:val="24"/>
          <w:szCs w:val="24"/>
          <w:lang w:val="lt-LT"/>
        </w:rPr>
        <w:t xml:space="preserve"> atmetimą, nurodant priežastis.</w:t>
      </w:r>
      <w:r w:rsidR="00F46B7D">
        <w:rPr>
          <w:color w:val="000000"/>
          <w:sz w:val="24"/>
          <w:szCs w:val="24"/>
          <w:lang w:val="lt-LT"/>
        </w:rPr>
        <w:t xml:space="preserve"> </w:t>
      </w:r>
      <w:r w:rsidR="00794330" w:rsidRPr="00794330">
        <w:rPr>
          <w:color w:val="000000"/>
          <w:sz w:val="24"/>
          <w:szCs w:val="24"/>
          <w:lang w:val="lt-LT"/>
        </w:rPr>
        <w:t xml:space="preserve">Pirkimo sutartis </w:t>
      </w:r>
      <w:r w:rsidR="00794330">
        <w:rPr>
          <w:color w:val="000000"/>
          <w:sz w:val="24"/>
          <w:szCs w:val="24"/>
          <w:lang w:val="lt-LT"/>
        </w:rPr>
        <w:t>bus</w:t>
      </w:r>
      <w:r w:rsidR="00794330" w:rsidRPr="00794330">
        <w:rPr>
          <w:color w:val="000000"/>
          <w:sz w:val="24"/>
          <w:szCs w:val="24"/>
          <w:lang w:val="lt-LT"/>
        </w:rPr>
        <w:t xml:space="preserve"> sudaroma nedelsiant, bet ne anksčiau, negu pasibaig</w:t>
      </w:r>
      <w:r w:rsidR="00794330">
        <w:rPr>
          <w:color w:val="000000"/>
          <w:sz w:val="24"/>
          <w:szCs w:val="24"/>
          <w:lang w:val="lt-LT"/>
        </w:rPr>
        <w:t>s</w:t>
      </w:r>
      <w:r w:rsidR="00794330" w:rsidRPr="00794330">
        <w:rPr>
          <w:color w:val="000000"/>
          <w:sz w:val="24"/>
          <w:szCs w:val="24"/>
          <w:lang w:val="lt-LT"/>
        </w:rPr>
        <w:t xml:space="preserve"> pirkimo sutarties sudarymo atidėjimo terminas</w:t>
      </w:r>
      <w:r w:rsidR="00794330">
        <w:rPr>
          <w:color w:val="000000"/>
          <w:sz w:val="24"/>
          <w:szCs w:val="24"/>
          <w:lang w:val="lt-LT"/>
        </w:rPr>
        <w:t xml:space="preserve">, </w:t>
      </w:r>
      <w:proofErr w:type="spellStart"/>
      <w:r w:rsidR="00794330">
        <w:rPr>
          <w:color w:val="000000"/>
          <w:sz w:val="24"/>
          <w:szCs w:val="24"/>
          <w:lang w:val="lt-LT"/>
        </w:rPr>
        <w:t>t.y</w:t>
      </w:r>
      <w:proofErr w:type="spellEnd"/>
      <w:r w:rsidR="00794330">
        <w:rPr>
          <w:color w:val="000000"/>
          <w:sz w:val="24"/>
          <w:szCs w:val="24"/>
          <w:lang w:val="lt-LT"/>
        </w:rPr>
        <w:t xml:space="preserve">. </w:t>
      </w:r>
      <w:r w:rsidR="00794330" w:rsidRPr="00794330">
        <w:rPr>
          <w:color w:val="000000"/>
          <w:sz w:val="24"/>
          <w:szCs w:val="24"/>
          <w:lang w:val="lt-LT"/>
        </w:rPr>
        <w:t xml:space="preserve">5 </w:t>
      </w:r>
      <w:r w:rsidR="00794330">
        <w:rPr>
          <w:color w:val="000000"/>
          <w:sz w:val="24"/>
          <w:szCs w:val="24"/>
          <w:lang w:val="lt-LT"/>
        </w:rPr>
        <w:t xml:space="preserve">(penkios) </w:t>
      </w:r>
      <w:r w:rsidR="00794330" w:rsidRPr="00794330">
        <w:rPr>
          <w:color w:val="000000"/>
          <w:sz w:val="24"/>
          <w:szCs w:val="24"/>
          <w:lang w:val="lt-LT"/>
        </w:rPr>
        <w:t>darbo dienos</w:t>
      </w:r>
      <w:r w:rsidR="00794330">
        <w:rPr>
          <w:color w:val="000000"/>
          <w:sz w:val="24"/>
          <w:szCs w:val="24"/>
          <w:lang w:val="lt-LT"/>
        </w:rPr>
        <w:t xml:space="preserve"> nuo informavimo paslaugų teikėjus apie pasiūlymo eilę.</w:t>
      </w:r>
    </w:p>
    <w:p w14:paraId="65822D95" w14:textId="77777777" w:rsidR="008B35F1" w:rsidRPr="001603AA" w:rsidRDefault="007E413D" w:rsidP="008B35F1">
      <w:pPr>
        <w:jc w:val="both"/>
        <w:rPr>
          <w:color w:val="000000"/>
          <w:sz w:val="24"/>
          <w:szCs w:val="24"/>
          <w:lang w:val="lt-LT"/>
        </w:rPr>
      </w:pPr>
      <w:r>
        <w:rPr>
          <w:color w:val="000000"/>
          <w:sz w:val="24"/>
          <w:szCs w:val="24"/>
          <w:lang w:val="lt-LT"/>
        </w:rPr>
        <w:tab/>
      </w:r>
      <w:r w:rsidR="008B35F1" w:rsidRPr="001603AA">
        <w:rPr>
          <w:color w:val="000000"/>
          <w:sz w:val="24"/>
          <w:szCs w:val="24"/>
          <w:lang w:val="lt-LT"/>
        </w:rPr>
        <w:t>1</w:t>
      </w:r>
      <w:r w:rsidR="008E79CD">
        <w:rPr>
          <w:color w:val="000000"/>
          <w:sz w:val="24"/>
          <w:szCs w:val="24"/>
          <w:lang w:val="lt-LT"/>
        </w:rPr>
        <w:t>0</w:t>
      </w:r>
      <w:r w:rsidR="008B35F1" w:rsidRPr="001603AA">
        <w:rPr>
          <w:color w:val="000000"/>
          <w:sz w:val="24"/>
          <w:szCs w:val="24"/>
          <w:lang w:val="lt-LT"/>
        </w:rPr>
        <w:t>.</w:t>
      </w:r>
      <w:r w:rsidR="007B4E83">
        <w:rPr>
          <w:color w:val="000000"/>
          <w:sz w:val="24"/>
          <w:szCs w:val="24"/>
          <w:lang w:val="lt-LT"/>
        </w:rPr>
        <w:t>3</w:t>
      </w:r>
      <w:r w:rsidR="008B35F1" w:rsidRPr="001603AA">
        <w:rPr>
          <w:color w:val="000000"/>
          <w:sz w:val="24"/>
          <w:szCs w:val="24"/>
          <w:lang w:val="lt-LT"/>
        </w:rPr>
        <w:t xml:space="preserve">. Pranešime konkursą laimėjusiam </w:t>
      </w:r>
      <w:r w:rsidR="00F47D15">
        <w:rPr>
          <w:color w:val="000000"/>
          <w:sz w:val="24"/>
          <w:szCs w:val="24"/>
          <w:lang w:val="lt-LT"/>
        </w:rPr>
        <w:t xml:space="preserve">paslaugų </w:t>
      </w:r>
      <w:r w:rsidR="008B35F1" w:rsidRPr="001C7E87">
        <w:rPr>
          <w:sz w:val="24"/>
          <w:szCs w:val="24"/>
          <w:lang w:val="lt-LT"/>
        </w:rPr>
        <w:t>t</w:t>
      </w:r>
      <w:r w:rsidR="00CA0310">
        <w:rPr>
          <w:sz w:val="24"/>
          <w:szCs w:val="24"/>
          <w:lang w:val="lt-LT"/>
        </w:rPr>
        <w:t>e</w:t>
      </w:r>
      <w:r w:rsidR="00F47D15">
        <w:rPr>
          <w:sz w:val="24"/>
          <w:szCs w:val="24"/>
          <w:lang w:val="lt-LT"/>
        </w:rPr>
        <w:t>i</w:t>
      </w:r>
      <w:r w:rsidR="008B35F1" w:rsidRPr="001C7E87">
        <w:rPr>
          <w:sz w:val="24"/>
          <w:szCs w:val="24"/>
          <w:lang w:val="lt-LT"/>
        </w:rPr>
        <w:t>kėj</w:t>
      </w:r>
      <w:r w:rsidR="008B35F1">
        <w:rPr>
          <w:sz w:val="24"/>
          <w:szCs w:val="24"/>
          <w:lang w:val="lt-LT"/>
        </w:rPr>
        <w:t>ui</w:t>
      </w:r>
      <w:r w:rsidR="008B35F1" w:rsidRPr="001603AA">
        <w:rPr>
          <w:color w:val="000000"/>
          <w:sz w:val="24"/>
          <w:szCs w:val="24"/>
          <w:lang w:val="lt-LT"/>
        </w:rPr>
        <w:t xml:space="preserve"> </w:t>
      </w:r>
      <w:r w:rsidR="008B35F1">
        <w:rPr>
          <w:color w:val="000000"/>
          <w:sz w:val="24"/>
          <w:szCs w:val="24"/>
          <w:lang w:val="lt-LT"/>
        </w:rPr>
        <w:t>perkančioji organizacija</w:t>
      </w:r>
      <w:r w:rsidR="008B35F1" w:rsidRPr="001603AA">
        <w:rPr>
          <w:color w:val="000000"/>
          <w:sz w:val="24"/>
          <w:szCs w:val="24"/>
          <w:lang w:val="lt-LT"/>
        </w:rPr>
        <w:t xml:space="preserve"> nurodo laiką, iki kada reikia </w:t>
      </w:r>
      <w:r w:rsidR="004306D4">
        <w:rPr>
          <w:color w:val="000000"/>
          <w:sz w:val="24"/>
          <w:szCs w:val="24"/>
          <w:lang w:val="lt-LT"/>
        </w:rPr>
        <w:t>pasirašyti</w:t>
      </w:r>
      <w:r w:rsidR="008B35F1" w:rsidRPr="001603AA">
        <w:rPr>
          <w:color w:val="000000"/>
          <w:sz w:val="24"/>
          <w:szCs w:val="24"/>
          <w:lang w:val="lt-LT"/>
        </w:rPr>
        <w:t xml:space="preserve"> pirkimo sutartį.</w:t>
      </w:r>
      <w:r w:rsidR="007B4E83">
        <w:rPr>
          <w:color w:val="000000"/>
          <w:sz w:val="24"/>
          <w:szCs w:val="24"/>
          <w:lang w:val="lt-LT"/>
        </w:rPr>
        <w:t xml:space="preserve"> </w:t>
      </w:r>
    </w:p>
    <w:p w14:paraId="4E1B974D" w14:textId="77777777" w:rsidR="008B35F1" w:rsidRPr="001603AA" w:rsidRDefault="007E413D" w:rsidP="008B35F1">
      <w:pPr>
        <w:jc w:val="both"/>
        <w:rPr>
          <w:color w:val="000000"/>
          <w:sz w:val="24"/>
          <w:szCs w:val="24"/>
          <w:lang w:val="lt-LT"/>
        </w:rPr>
      </w:pPr>
      <w:r>
        <w:rPr>
          <w:color w:val="000000"/>
          <w:sz w:val="24"/>
          <w:szCs w:val="24"/>
          <w:lang w:val="lt-LT"/>
        </w:rPr>
        <w:tab/>
      </w:r>
      <w:r w:rsidR="008B35F1" w:rsidRPr="001603AA">
        <w:rPr>
          <w:color w:val="000000"/>
          <w:sz w:val="24"/>
          <w:szCs w:val="24"/>
          <w:lang w:val="lt-LT"/>
        </w:rPr>
        <w:t>1</w:t>
      </w:r>
      <w:r w:rsidR="004F0355">
        <w:rPr>
          <w:color w:val="000000"/>
          <w:sz w:val="24"/>
          <w:szCs w:val="24"/>
          <w:lang w:val="lt-LT"/>
        </w:rPr>
        <w:t>0</w:t>
      </w:r>
      <w:r w:rsidR="008B35F1" w:rsidRPr="001603AA">
        <w:rPr>
          <w:color w:val="000000"/>
          <w:sz w:val="24"/>
          <w:szCs w:val="24"/>
          <w:lang w:val="lt-LT"/>
        </w:rPr>
        <w:t>.</w:t>
      </w:r>
      <w:r w:rsidR="007B4E83">
        <w:rPr>
          <w:color w:val="000000"/>
          <w:sz w:val="24"/>
          <w:szCs w:val="24"/>
          <w:lang w:val="lt-LT"/>
        </w:rPr>
        <w:t>4</w:t>
      </w:r>
      <w:r w:rsidR="008B35F1" w:rsidRPr="001603AA">
        <w:rPr>
          <w:color w:val="000000"/>
          <w:sz w:val="24"/>
          <w:szCs w:val="24"/>
          <w:lang w:val="lt-LT"/>
        </w:rPr>
        <w:t xml:space="preserve">. Jeigu </w:t>
      </w:r>
      <w:r w:rsidR="00F47D15">
        <w:rPr>
          <w:color w:val="000000"/>
          <w:sz w:val="24"/>
          <w:szCs w:val="24"/>
          <w:lang w:val="lt-LT"/>
        </w:rPr>
        <w:t xml:space="preserve">paslaugų </w:t>
      </w:r>
      <w:r w:rsidR="008B35F1" w:rsidRPr="001C7E87">
        <w:rPr>
          <w:sz w:val="24"/>
          <w:szCs w:val="24"/>
          <w:lang w:val="lt-LT"/>
        </w:rPr>
        <w:t>t</w:t>
      </w:r>
      <w:r w:rsidR="00CA0310">
        <w:rPr>
          <w:sz w:val="24"/>
          <w:szCs w:val="24"/>
          <w:lang w:val="lt-LT"/>
        </w:rPr>
        <w:t>e</w:t>
      </w:r>
      <w:r w:rsidR="00F47D15">
        <w:rPr>
          <w:sz w:val="24"/>
          <w:szCs w:val="24"/>
          <w:lang w:val="lt-LT"/>
        </w:rPr>
        <w:t>i</w:t>
      </w:r>
      <w:r w:rsidR="008B35F1" w:rsidRPr="001C7E87">
        <w:rPr>
          <w:sz w:val="24"/>
          <w:szCs w:val="24"/>
          <w:lang w:val="lt-LT"/>
        </w:rPr>
        <w:t>kėj</w:t>
      </w:r>
      <w:r w:rsidR="008B35F1">
        <w:rPr>
          <w:sz w:val="24"/>
          <w:szCs w:val="24"/>
          <w:lang w:val="lt-LT"/>
        </w:rPr>
        <w:t>as</w:t>
      </w:r>
      <w:r w:rsidR="008B35F1" w:rsidRPr="001603AA">
        <w:rPr>
          <w:color w:val="000000"/>
          <w:sz w:val="24"/>
          <w:szCs w:val="24"/>
          <w:lang w:val="lt-LT"/>
        </w:rPr>
        <w:t xml:space="preserve">, kuriam buvo pasiūlyta sudaryti pirkimo sutartį, raštu atsisako ją sudaryti, </w:t>
      </w:r>
      <w:r w:rsidR="008B35F1" w:rsidRPr="001603AA">
        <w:rPr>
          <w:color w:val="000000"/>
          <w:spacing w:val="-4"/>
          <w:sz w:val="24"/>
          <w:szCs w:val="24"/>
          <w:lang w:val="lt-LT"/>
        </w:rPr>
        <w:t xml:space="preserve">iki nurodyto laiko </w:t>
      </w:r>
      <w:r w:rsidR="004306D4">
        <w:rPr>
          <w:color w:val="000000"/>
          <w:spacing w:val="-4"/>
          <w:sz w:val="24"/>
          <w:szCs w:val="24"/>
          <w:lang w:val="lt-LT"/>
        </w:rPr>
        <w:t xml:space="preserve">nepasirašo </w:t>
      </w:r>
      <w:r w:rsidR="008B35F1" w:rsidRPr="001603AA">
        <w:rPr>
          <w:color w:val="000000"/>
          <w:spacing w:val="-4"/>
          <w:sz w:val="24"/>
          <w:szCs w:val="24"/>
          <w:lang w:val="lt-LT"/>
        </w:rPr>
        <w:t xml:space="preserve">pirkimo sutarties laikoma, kad jis atsisakė sudaryti pirkimo sutartį. Tuo atveju perkančioji organizacija siūlo sudaryti pirkimo sutartį </w:t>
      </w:r>
      <w:r w:rsidR="006B70C2">
        <w:rPr>
          <w:color w:val="000000"/>
          <w:spacing w:val="-4"/>
          <w:sz w:val="24"/>
          <w:szCs w:val="24"/>
          <w:lang w:val="lt-LT"/>
        </w:rPr>
        <w:t xml:space="preserve">paslaugų </w:t>
      </w:r>
      <w:r w:rsidR="008B35F1" w:rsidRPr="001C7E87">
        <w:rPr>
          <w:sz w:val="24"/>
          <w:szCs w:val="24"/>
          <w:lang w:val="lt-LT"/>
        </w:rPr>
        <w:t>t</w:t>
      </w:r>
      <w:r w:rsidR="00CA0310">
        <w:rPr>
          <w:sz w:val="24"/>
          <w:szCs w:val="24"/>
          <w:lang w:val="lt-LT"/>
        </w:rPr>
        <w:t>e</w:t>
      </w:r>
      <w:r w:rsidR="006B70C2">
        <w:rPr>
          <w:sz w:val="24"/>
          <w:szCs w:val="24"/>
          <w:lang w:val="lt-LT"/>
        </w:rPr>
        <w:t>i</w:t>
      </w:r>
      <w:r w:rsidR="008B35F1" w:rsidRPr="001C7E87">
        <w:rPr>
          <w:sz w:val="24"/>
          <w:szCs w:val="24"/>
          <w:lang w:val="lt-LT"/>
        </w:rPr>
        <w:t>kėj</w:t>
      </w:r>
      <w:r w:rsidR="008B35F1">
        <w:rPr>
          <w:sz w:val="24"/>
          <w:szCs w:val="24"/>
          <w:lang w:val="lt-LT"/>
        </w:rPr>
        <w:t>ui</w:t>
      </w:r>
      <w:r w:rsidR="008B35F1" w:rsidRPr="001603AA">
        <w:rPr>
          <w:color w:val="000000"/>
          <w:spacing w:val="-4"/>
          <w:sz w:val="24"/>
          <w:szCs w:val="24"/>
          <w:lang w:val="lt-LT"/>
        </w:rPr>
        <w:t xml:space="preserve">, kurio pasiūlymas pagal patvirtintą pasiūlymų eilę yra pirmas po </w:t>
      </w:r>
      <w:r w:rsidR="006B70C2">
        <w:rPr>
          <w:color w:val="000000"/>
          <w:spacing w:val="-4"/>
          <w:sz w:val="24"/>
          <w:szCs w:val="24"/>
          <w:lang w:val="lt-LT"/>
        </w:rPr>
        <w:t xml:space="preserve">paslaugų </w:t>
      </w:r>
      <w:r w:rsidR="005F403F">
        <w:rPr>
          <w:color w:val="000000"/>
          <w:spacing w:val="-4"/>
          <w:sz w:val="24"/>
          <w:szCs w:val="24"/>
          <w:lang w:val="lt-LT"/>
        </w:rPr>
        <w:t>t</w:t>
      </w:r>
      <w:r w:rsidR="00CA0310">
        <w:rPr>
          <w:sz w:val="24"/>
          <w:szCs w:val="24"/>
          <w:lang w:val="lt-LT"/>
        </w:rPr>
        <w:t>e</w:t>
      </w:r>
      <w:r w:rsidR="006B70C2">
        <w:rPr>
          <w:sz w:val="24"/>
          <w:szCs w:val="24"/>
          <w:lang w:val="lt-LT"/>
        </w:rPr>
        <w:t>i</w:t>
      </w:r>
      <w:r w:rsidR="008B35F1" w:rsidRPr="001C7E87">
        <w:rPr>
          <w:sz w:val="24"/>
          <w:szCs w:val="24"/>
          <w:lang w:val="lt-LT"/>
        </w:rPr>
        <w:t>kėj</w:t>
      </w:r>
      <w:r w:rsidR="008B35F1">
        <w:rPr>
          <w:sz w:val="24"/>
          <w:szCs w:val="24"/>
          <w:lang w:val="lt-LT"/>
        </w:rPr>
        <w:t>o</w:t>
      </w:r>
      <w:r w:rsidR="008B35F1" w:rsidRPr="001603AA">
        <w:rPr>
          <w:color w:val="000000"/>
          <w:spacing w:val="-4"/>
          <w:sz w:val="24"/>
          <w:szCs w:val="24"/>
          <w:lang w:val="lt-LT"/>
        </w:rPr>
        <w:t>, atsisakiusio sudaryti pirkimo sutartį.</w:t>
      </w:r>
    </w:p>
    <w:p w14:paraId="13884D93" w14:textId="77777777" w:rsidR="008B35F1" w:rsidRPr="001603AA" w:rsidRDefault="007E413D" w:rsidP="008B35F1">
      <w:pPr>
        <w:jc w:val="both"/>
        <w:rPr>
          <w:color w:val="000000"/>
          <w:sz w:val="24"/>
          <w:szCs w:val="24"/>
          <w:lang w:val="lt-LT"/>
        </w:rPr>
      </w:pPr>
      <w:r>
        <w:rPr>
          <w:color w:val="000000"/>
          <w:sz w:val="24"/>
          <w:szCs w:val="24"/>
          <w:lang w:val="lt-LT"/>
        </w:rPr>
        <w:tab/>
      </w:r>
      <w:r w:rsidR="008B35F1" w:rsidRPr="001603AA">
        <w:rPr>
          <w:color w:val="000000"/>
          <w:sz w:val="24"/>
          <w:szCs w:val="24"/>
          <w:lang w:val="lt-LT"/>
        </w:rPr>
        <w:t>1</w:t>
      </w:r>
      <w:r w:rsidR="004F0355">
        <w:rPr>
          <w:color w:val="000000"/>
          <w:sz w:val="24"/>
          <w:szCs w:val="24"/>
          <w:lang w:val="lt-LT"/>
        </w:rPr>
        <w:t>0</w:t>
      </w:r>
      <w:r w:rsidR="008B35F1" w:rsidRPr="001603AA">
        <w:rPr>
          <w:color w:val="000000"/>
          <w:sz w:val="24"/>
          <w:szCs w:val="24"/>
          <w:lang w:val="lt-LT"/>
        </w:rPr>
        <w:t>.</w:t>
      </w:r>
      <w:r w:rsidR="007B4E83">
        <w:rPr>
          <w:color w:val="000000"/>
          <w:sz w:val="24"/>
          <w:szCs w:val="24"/>
          <w:lang w:val="lt-LT"/>
        </w:rPr>
        <w:t>5</w:t>
      </w:r>
      <w:r w:rsidR="008B35F1" w:rsidRPr="001603AA">
        <w:rPr>
          <w:color w:val="000000"/>
          <w:sz w:val="24"/>
          <w:szCs w:val="24"/>
          <w:lang w:val="lt-LT"/>
        </w:rPr>
        <w:t xml:space="preserve">. Sudarant pirkimo sutartį negali būti keičiama laimėjusio </w:t>
      </w:r>
      <w:r w:rsidR="006B70C2">
        <w:rPr>
          <w:color w:val="000000"/>
          <w:sz w:val="24"/>
          <w:szCs w:val="24"/>
          <w:lang w:val="lt-LT"/>
        </w:rPr>
        <w:t xml:space="preserve">paslaugų </w:t>
      </w:r>
      <w:r w:rsidR="008B35F1" w:rsidRPr="001C7E87">
        <w:rPr>
          <w:sz w:val="24"/>
          <w:szCs w:val="24"/>
          <w:lang w:val="lt-LT"/>
        </w:rPr>
        <w:t>t</w:t>
      </w:r>
      <w:r w:rsidR="006B70C2">
        <w:rPr>
          <w:sz w:val="24"/>
          <w:szCs w:val="24"/>
          <w:lang w:val="lt-LT"/>
        </w:rPr>
        <w:t>e</w:t>
      </w:r>
      <w:r w:rsidR="00CA0310">
        <w:rPr>
          <w:sz w:val="24"/>
          <w:szCs w:val="24"/>
          <w:lang w:val="lt-LT"/>
        </w:rPr>
        <w:t>i</w:t>
      </w:r>
      <w:r w:rsidR="008B35F1" w:rsidRPr="001C7E87">
        <w:rPr>
          <w:sz w:val="24"/>
          <w:szCs w:val="24"/>
          <w:lang w:val="lt-LT"/>
        </w:rPr>
        <w:t>kėj</w:t>
      </w:r>
      <w:r w:rsidR="008B35F1">
        <w:rPr>
          <w:sz w:val="24"/>
          <w:szCs w:val="24"/>
          <w:lang w:val="lt-LT"/>
        </w:rPr>
        <w:t>o</w:t>
      </w:r>
      <w:r w:rsidR="00B07CE8">
        <w:rPr>
          <w:sz w:val="24"/>
          <w:szCs w:val="24"/>
          <w:lang w:val="lt-LT"/>
        </w:rPr>
        <w:t xml:space="preserve"> galutinio</w:t>
      </w:r>
      <w:r w:rsidR="008B35F1" w:rsidRPr="001603AA">
        <w:rPr>
          <w:color w:val="000000"/>
          <w:sz w:val="24"/>
          <w:szCs w:val="24"/>
          <w:lang w:val="lt-LT"/>
        </w:rPr>
        <w:t xml:space="preserve"> pasiūlymo kaina ir pirkimo dokumentuose bei</w:t>
      </w:r>
      <w:r w:rsidR="00B07CE8">
        <w:rPr>
          <w:color w:val="000000"/>
          <w:sz w:val="24"/>
          <w:szCs w:val="24"/>
          <w:lang w:val="lt-LT"/>
        </w:rPr>
        <w:t xml:space="preserve"> galutiniame </w:t>
      </w:r>
      <w:r w:rsidR="008B35F1" w:rsidRPr="001603AA">
        <w:rPr>
          <w:color w:val="000000"/>
          <w:sz w:val="24"/>
          <w:szCs w:val="24"/>
          <w:lang w:val="lt-LT"/>
        </w:rPr>
        <w:t>pasiūlyme nustatytos pirkimo sąlygos.</w:t>
      </w:r>
    </w:p>
    <w:p w14:paraId="6F14C9C1" w14:textId="77777777" w:rsidR="00EC1B80" w:rsidRDefault="00EC1B80" w:rsidP="005B158C">
      <w:pPr>
        <w:pStyle w:val="Paprastasistekstas"/>
        <w:jc w:val="center"/>
        <w:rPr>
          <w:rFonts w:ascii="Times New Roman" w:hAnsi="Times New Roman"/>
          <w:color w:val="000000"/>
          <w:sz w:val="24"/>
          <w:szCs w:val="24"/>
          <w:lang w:val="lt-LT"/>
        </w:rPr>
      </w:pPr>
    </w:p>
    <w:p w14:paraId="0B8CEAA7" w14:textId="77777777" w:rsidR="00EC1B80" w:rsidRDefault="00EC1B80" w:rsidP="005B158C">
      <w:pPr>
        <w:pStyle w:val="Paprastasistekstas"/>
        <w:jc w:val="center"/>
        <w:rPr>
          <w:rFonts w:ascii="Times New Roman" w:hAnsi="Times New Roman"/>
          <w:color w:val="000000"/>
          <w:sz w:val="24"/>
          <w:szCs w:val="24"/>
          <w:lang w:val="lt-LT"/>
        </w:rPr>
      </w:pPr>
    </w:p>
    <w:p w14:paraId="3812ADC2" w14:textId="6B41F6B5" w:rsidR="00A43538" w:rsidRPr="001603AA" w:rsidRDefault="00A05884" w:rsidP="005B158C">
      <w:pPr>
        <w:pStyle w:val="Paprastasistekstas"/>
        <w:jc w:val="center"/>
        <w:rPr>
          <w:rFonts w:ascii="Times New Roman" w:hAnsi="Times New Roman"/>
          <w:b/>
          <w:color w:val="000000"/>
          <w:sz w:val="24"/>
          <w:lang w:val="lt-LT"/>
        </w:rPr>
      </w:pPr>
      <w:r>
        <w:rPr>
          <w:rFonts w:ascii="Times New Roman" w:hAnsi="Times New Roman"/>
          <w:b/>
          <w:color w:val="000000"/>
          <w:sz w:val="24"/>
          <w:lang w:val="lt-LT"/>
        </w:rPr>
        <w:t>11</w:t>
      </w:r>
      <w:r w:rsidR="00A43538" w:rsidRPr="001603AA">
        <w:rPr>
          <w:rFonts w:ascii="Times New Roman" w:hAnsi="Times New Roman"/>
          <w:b/>
          <w:color w:val="000000"/>
          <w:sz w:val="24"/>
          <w:lang w:val="lt-LT"/>
        </w:rPr>
        <w:t>.</w:t>
      </w:r>
      <w:r w:rsidR="00A64B90" w:rsidRPr="001603AA">
        <w:rPr>
          <w:rFonts w:ascii="Times New Roman" w:hAnsi="Times New Roman"/>
          <w:b/>
          <w:color w:val="000000"/>
          <w:sz w:val="24"/>
          <w:lang w:val="lt-LT"/>
        </w:rPr>
        <w:t xml:space="preserve"> PRETENZIJŲ IR </w:t>
      </w:r>
      <w:r w:rsidR="004D1D7B">
        <w:rPr>
          <w:rFonts w:ascii="Times New Roman" w:hAnsi="Times New Roman"/>
          <w:b/>
          <w:color w:val="000000"/>
          <w:sz w:val="24"/>
          <w:lang w:val="lt-LT"/>
        </w:rPr>
        <w:t>GINČŲ</w:t>
      </w:r>
      <w:r w:rsidR="00A64B90" w:rsidRPr="001603AA">
        <w:rPr>
          <w:rFonts w:ascii="Times New Roman" w:hAnsi="Times New Roman"/>
          <w:b/>
          <w:color w:val="000000"/>
          <w:sz w:val="24"/>
          <w:lang w:val="lt-LT"/>
        </w:rPr>
        <w:t xml:space="preserve"> NAGRINĖJIMO TVARKA</w:t>
      </w:r>
    </w:p>
    <w:p w14:paraId="3FA0C1F2" w14:textId="77777777" w:rsidR="00A64B90" w:rsidRPr="001603AA" w:rsidRDefault="00A64B90" w:rsidP="005B158C">
      <w:pPr>
        <w:pStyle w:val="Paprastasistekstas"/>
        <w:jc w:val="center"/>
        <w:rPr>
          <w:rFonts w:ascii="Times New Roman" w:hAnsi="Times New Roman"/>
          <w:b/>
          <w:color w:val="000000"/>
          <w:sz w:val="24"/>
          <w:lang w:val="lt-LT"/>
        </w:rPr>
      </w:pPr>
    </w:p>
    <w:p w14:paraId="153D2BEC" w14:textId="68D4DFF2" w:rsidR="006D2A02" w:rsidRDefault="007E413D" w:rsidP="00A34D7E">
      <w:pPr>
        <w:pStyle w:val="Antrat2"/>
        <w:numPr>
          <w:ilvl w:val="0"/>
          <w:numId w:val="0"/>
        </w:numPr>
        <w:rPr>
          <w:color w:val="000000"/>
          <w:szCs w:val="24"/>
        </w:rPr>
      </w:pPr>
      <w:r>
        <w:rPr>
          <w:color w:val="000000"/>
          <w:szCs w:val="24"/>
        </w:rPr>
        <w:tab/>
      </w:r>
      <w:r w:rsidR="00A05884">
        <w:rPr>
          <w:color w:val="000000"/>
          <w:szCs w:val="24"/>
        </w:rPr>
        <w:t>11</w:t>
      </w:r>
      <w:r w:rsidR="00A64B90" w:rsidRPr="001603AA">
        <w:rPr>
          <w:color w:val="000000"/>
          <w:szCs w:val="24"/>
        </w:rPr>
        <w:t>.1.</w:t>
      </w:r>
      <w:r w:rsidR="00D03AB1">
        <w:rPr>
          <w:color w:val="000000"/>
          <w:szCs w:val="24"/>
        </w:rPr>
        <w:t xml:space="preserve"> </w:t>
      </w:r>
      <w:r w:rsidR="00A34D7E">
        <w:rPr>
          <w:color w:val="000000"/>
          <w:szCs w:val="24"/>
        </w:rPr>
        <w:t>Pretenzijų ir ginčų nagrinėjimo tvarka nustatyta Įstatymo IV skyriuje.</w:t>
      </w:r>
    </w:p>
    <w:p w14:paraId="66CAA964" w14:textId="77777777" w:rsidR="00A34D7E" w:rsidRPr="00EC1B80" w:rsidRDefault="00A34D7E" w:rsidP="00A34D7E">
      <w:pPr>
        <w:rPr>
          <w:sz w:val="24"/>
          <w:szCs w:val="24"/>
          <w:lang w:val="lt-LT"/>
        </w:rPr>
      </w:pPr>
    </w:p>
    <w:p w14:paraId="07D14510" w14:textId="77777777" w:rsidR="00EC1B80" w:rsidRPr="00EC1B80" w:rsidRDefault="00EC1B80" w:rsidP="00A34D7E">
      <w:pPr>
        <w:rPr>
          <w:sz w:val="24"/>
          <w:szCs w:val="24"/>
          <w:lang w:val="lt-LT"/>
        </w:rPr>
      </w:pPr>
    </w:p>
    <w:p w14:paraId="0253213A" w14:textId="2EB6CBDA" w:rsidR="005B158C" w:rsidRPr="001603AA" w:rsidRDefault="006D6C35" w:rsidP="006D6C35">
      <w:pPr>
        <w:pStyle w:val="Paprastasistekstas"/>
        <w:jc w:val="center"/>
        <w:rPr>
          <w:rFonts w:ascii="Times New Roman" w:hAnsi="Times New Roman"/>
          <w:b/>
          <w:color w:val="000000"/>
          <w:sz w:val="24"/>
          <w:lang w:val="lt-LT"/>
        </w:rPr>
      </w:pPr>
      <w:r w:rsidRPr="001603AA">
        <w:rPr>
          <w:rFonts w:ascii="Times New Roman" w:hAnsi="Times New Roman"/>
          <w:b/>
          <w:color w:val="000000"/>
          <w:sz w:val="24"/>
          <w:lang w:val="lt-LT"/>
        </w:rPr>
        <w:t>1</w:t>
      </w:r>
      <w:r w:rsidR="00A05884">
        <w:rPr>
          <w:rFonts w:ascii="Times New Roman" w:hAnsi="Times New Roman"/>
          <w:b/>
          <w:color w:val="000000"/>
          <w:sz w:val="24"/>
          <w:lang w:val="lt-LT"/>
        </w:rPr>
        <w:t>2</w:t>
      </w:r>
      <w:r w:rsidRPr="001603AA">
        <w:rPr>
          <w:rFonts w:ascii="Times New Roman" w:hAnsi="Times New Roman"/>
          <w:b/>
          <w:color w:val="000000"/>
          <w:sz w:val="24"/>
          <w:lang w:val="lt-LT"/>
        </w:rPr>
        <w:t xml:space="preserve">. PIRKIMO SUTARTIES </w:t>
      </w:r>
      <w:r w:rsidR="00565D48">
        <w:rPr>
          <w:rFonts w:ascii="Times New Roman" w:hAnsi="Times New Roman"/>
          <w:b/>
          <w:color w:val="000000"/>
          <w:sz w:val="24"/>
          <w:lang w:val="lt-LT"/>
        </w:rPr>
        <w:t>SUDARYMAS</w:t>
      </w:r>
    </w:p>
    <w:p w14:paraId="4A2E5A34" w14:textId="77777777" w:rsidR="006D6C35" w:rsidRPr="001603AA" w:rsidRDefault="006D6C35" w:rsidP="005B158C">
      <w:pPr>
        <w:pStyle w:val="Paprastasistekstas"/>
        <w:jc w:val="both"/>
        <w:rPr>
          <w:rFonts w:ascii="Times New Roman" w:hAnsi="Times New Roman"/>
          <w:b/>
          <w:color w:val="000000"/>
          <w:sz w:val="24"/>
          <w:lang w:val="lt-LT"/>
        </w:rPr>
      </w:pPr>
    </w:p>
    <w:p w14:paraId="6F475634" w14:textId="3599376B" w:rsidR="00B46E8D" w:rsidRPr="001603AA" w:rsidRDefault="007E413D" w:rsidP="00B46E8D">
      <w:pPr>
        <w:jc w:val="both"/>
        <w:rPr>
          <w:color w:val="000000"/>
          <w:sz w:val="24"/>
          <w:szCs w:val="24"/>
          <w:lang w:val="lt-LT"/>
        </w:rPr>
      </w:pPr>
      <w:r>
        <w:rPr>
          <w:color w:val="000000"/>
          <w:sz w:val="24"/>
          <w:szCs w:val="24"/>
          <w:lang w:val="lt-LT"/>
        </w:rPr>
        <w:tab/>
      </w:r>
      <w:r w:rsidR="00A05884">
        <w:rPr>
          <w:color w:val="000000"/>
          <w:sz w:val="24"/>
          <w:szCs w:val="24"/>
          <w:lang w:val="lt-LT"/>
        </w:rPr>
        <w:t>12.1</w:t>
      </w:r>
      <w:r w:rsidR="00B46E8D" w:rsidRPr="001603AA">
        <w:rPr>
          <w:color w:val="000000"/>
          <w:sz w:val="24"/>
          <w:szCs w:val="24"/>
          <w:lang w:val="lt-LT"/>
        </w:rPr>
        <w:t xml:space="preserve">. Perkančioji organizacija sudaryti </w:t>
      </w:r>
      <w:r w:rsidR="0081278F">
        <w:rPr>
          <w:color w:val="000000"/>
          <w:sz w:val="24"/>
          <w:szCs w:val="24"/>
          <w:lang w:val="lt-LT"/>
        </w:rPr>
        <w:t xml:space="preserve">pirkimo </w:t>
      </w:r>
      <w:r w:rsidR="00B46E8D" w:rsidRPr="001603AA">
        <w:rPr>
          <w:color w:val="000000"/>
          <w:sz w:val="24"/>
          <w:szCs w:val="24"/>
          <w:lang w:val="lt-LT"/>
        </w:rPr>
        <w:t xml:space="preserve">sutartį siūlys tam </w:t>
      </w:r>
      <w:r w:rsidR="00067A8F">
        <w:rPr>
          <w:color w:val="000000"/>
          <w:sz w:val="24"/>
          <w:szCs w:val="24"/>
          <w:lang w:val="lt-LT"/>
        </w:rPr>
        <w:t xml:space="preserve">paslaugų </w:t>
      </w:r>
      <w:r w:rsidR="00D569A3">
        <w:rPr>
          <w:color w:val="000000"/>
          <w:sz w:val="24"/>
          <w:lang w:val="lt-LT"/>
        </w:rPr>
        <w:t>t</w:t>
      </w:r>
      <w:r w:rsidR="00C57010">
        <w:rPr>
          <w:color w:val="000000"/>
          <w:sz w:val="24"/>
          <w:lang w:val="lt-LT"/>
        </w:rPr>
        <w:t>e</w:t>
      </w:r>
      <w:r w:rsidR="00067A8F">
        <w:rPr>
          <w:color w:val="000000"/>
          <w:sz w:val="24"/>
          <w:lang w:val="lt-LT"/>
        </w:rPr>
        <w:t>i</w:t>
      </w:r>
      <w:r w:rsidR="006D20A5">
        <w:rPr>
          <w:color w:val="000000"/>
          <w:sz w:val="24"/>
          <w:lang w:val="lt-LT"/>
        </w:rPr>
        <w:t>kėjui</w:t>
      </w:r>
      <w:r w:rsidR="00B46E8D" w:rsidRPr="001603AA">
        <w:rPr>
          <w:color w:val="000000"/>
          <w:sz w:val="24"/>
          <w:szCs w:val="24"/>
          <w:lang w:val="lt-LT"/>
        </w:rPr>
        <w:t>, kur</w:t>
      </w:r>
      <w:r w:rsidR="0081278F">
        <w:rPr>
          <w:color w:val="000000"/>
          <w:sz w:val="24"/>
          <w:szCs w:val="24"/>
          <w:lang w:val="lt-LT"/>
        </w:rPr>
        <w:t>į</w:t>
      </w:r>
      <w:r w:rsidR="00B46E8D" w:rsidRPr="001603AA">
        <w:rPr>
          <w:color w:val="000000"/>
          <w:sz w:val="24"/>
          <w:szCs w:val="24"/>
          <w:lang w:val="lt-LT"/>
        </w:rPr>
        <w:t xml:space="preserve"> </w:t>
      </w:r>
      <w:r w:rsidR="00547B9C">
        <w:rPr>
          <w:color w:val="000000"/>
          <w:sz w:val="24"/>
          <w:szCs w:val="24"/>
          <w:lang w:val="lt-LT"/>
        </w:rPr>
        <w:t>K</w:t>
      </w:r>
      <w:r w:rsidR="00B46E8D" w:rsidRPr="001603AA">
        <w:rPr>
          <w:color w:val="000000"/>
          <w:sz w:val="24"/>
          <w:szCs w:val="24"/>
          <w:lang w:val="lt-LT"/>
        </w:rPr>
        <w:t xml:space="preserve">omisija </w:t>
      </w:r>
      <w:r w:rsidR="004F0355">
        <w:rPr>
          <w:color w:val="000000"/>
          <w:sz w:val="24"/>
          <w:szCs w:val="24"/>
          <w:lang w:val="lt-LT"/>
        </w:rPr>
        <w:t xml:space="preserve">Įstatymo </w:t>
      </w:r>
      <w:r w:rsidR="00B46E8D" w:rsidRPr="001603AA">
        <w:rPr>
          <w:color w:val="000000"/>
          <w:sz w:val="24"/>
          <w:szCs w:val="24"/>
          <w:lang w:val="lt-LT"/>
        </w:rPr>
        <w:t xml:space="preserve">ir šių pirkimo dokumentų nustatyta tvarka pripažins laimėjusiu. </w:t>
      </w:r>
    </w:p>
    <w:p w14:paraId="1EC30D84" w14:textId="1006D8F0" w:rsidR="00FB3531" w:rsidRDefault="007E413D" w:rsidP="00404930">
      <w:pPr>
        <w:jc w:val="both"/>
        <w:rPr>
          <w:b/>
          <w:color w:val="000000"/>
          <w:sz w:val="24"/>
          <w:szCs w:val="24"/>
          <w:lang w:val="lt-LT"/>
        </w:rPr>
      </w:pPr>
      <w:r>
        <w:rPr>
          <w:color w:val="000000"/>
          <w:sz w:val="24"/>
          <w:szCs w:val="24"/>
          <w:lang w:val="lt-LT"/>
        </w:rPr>
        <w:tab/>
      </w:r>
      <w:r w:rsidR="00B46E8D" w:rsidRPr="001603AA">
        <w:rPr>
          <w:color w:val="000000"/>
          <w:sz w:val="24"/>
          <w:szCs w:val="24"/>
          <w:lang w:val="lt-LT"/>
        </w:rPr>
        <w:t>1</w:t>
      </w:r>
      <w:r w:rsidR="00A05884">
        <w:rPr>
          <w:color w:val="000000"/>
          <w:sz w:val="24"/>
          <w:szCs w:val="24"/>
          <w:lang w:val="lt-LT"/>
        </w:rPr>
        <w:t>2</w:t>
      </w:r>
      <w:r w:rsidR="00B46E8D" w:rsidRPr="001603AA">
        <w:rPr>
          <w:color w:val="000000"/>
          <w:sz w:val="24"/>
          <w:szCs w:val="24"/>
          <w:lang w:val="lt-LT"/>
        </w:rPr>
        <w:t xml:space="preserve">.2. Pirkimo sutartis sudaroma vadovaujantis </w:t>
      </w:r>
      <w:r w:rsidR="00121D9E">
        <w:rPr>
          <w:color w:val="000000"/>
          <w:sz w:val="24"/>
          <w:szCs w:val="24"/>
          <w:lang w:val="lt-LT"/>
        </w:rPr>
        <w:t>Į</w:t>
      </w:r>
      <w:r w:rsidR="00B46E8D" w:rsidRPr="001603AA">
        <w:rPr>
          <w:color w:val="000000"/>
          <w:sz w:val="24"/>
          <w:szCs w:val="24"/>
          <w:lang w:val="lt-LT"/>
        </w:rPr>
        <w:t xml:space="preserve">statymo </w:t>
      </w:r>
      <w:r w:rsidR="00121D9E">
        <w:rPr>
          <w:color w:val="000000"/>
          <w:sz w:val="24"/>
          <w:szCs w:val="24"/>
          <w:lang w:val="lt-LT"/>
        </w:rPr>
        <w:t>5</w:t>
      </w:r>
      <w:r w:rsidR="00A05884">
        <w:rPr>
          <w:color w:val="000000"/>
          <w:sz w:val="24"/>
          <w:szCs w:val="24"/>
          <w:lang w:val="lt-LT"/>
        </w:rPr>
        <w:t>2</w:t>
      </w:r>
      <w:r w:rsidR="00B46E8D" w:rsidRPr="001603AA">
        <w:rPr>
          <w:color w:val="000000"/>
          <w:sz w:val="24"/>
          <w:szCs w:val="24"/>
          <w:lang w:val="lt-LT"/>
        </w:rPr>
        <w:t xml:space="preserve"> straipsniu</w:t>
      </w:r>
      <w:r w:rsidR="0081278F">
        <w:rPr>
          <w:color w:val="000000"/>
          <w:sz w:val="24"/>
          <w:szCs w:val="24"/>
          <w:lang w:val="lt-LT"/>
        </w:rPr>
        <w:t xml:space="preserve"> </w:t>
      </w:r>
      <w:r w:rsidR="00B46E8D" w:rsidRPr="001603AA">
        <w:rPr>
          <w:color w:val="000000"/>
          <w:sz w:val="24"/>
          <w:szCs w:val="24"/>
          <w:lang w:val="lt-LT"/>
        </w:rPr>
        <w:t xml:space="preserve">ir šiais pirkimo dokumentais. Pirkimo sutarties sudėtinės dalys yra </w:t>
      </w:r>
      <w:r w:rsidR="00067A8F">
        <w:rPr>
          <w:color w:val="000000"/>
          <w:sz w:val="24"/>
          <w:szCs w:val="24"/>
          <w:lang w:val="lt-LT"/>
        </w:rPr>
        <w:t xml:space="preserve">paslaugų </w:t>
      </w:r>
      <w:r w:rsidR="006D20A5">
        <w:rPr>
          <w:color w:val="000000"/>
          <w:sz w:val="24"/>
          <w:lang w:val="lt-LT"/>
        </w:rPr>
        <w:t>t</w:t>
      </w:r>
      <w:r w:rsidR="00C57010">
        <w:rPr>
          <w:color w:val="000000"/>
          <w:sz w:val="24"/>
          <w:lang w:val="lt-LT"/>
        </w:rPr>
        <w:t>e</w:t>
      </w:r>
      <w:r w:rsidR="00067A8F">
        <w:rPr>
          <w:color w:val="000000"/>
          <w:sz w:val="24"/>
          <w:lang w:val="lt-LT"/>
        </w:rPr>
        <w:t>i</w:t>
      </w:r>
      <w:r w:rsidR="006D20A5">
        <w:rPr>
          <w:color w:val="000000"/>
          <w:sz w:val="24"/>
          <w:lang w:val="lt-LT"/>
        </w:rPr>
        <w:t>kėjo</w:t>
      </w:r>
      <w:r w:rsidR="00B46E8D" w:rsidRPr="001603AA">
        <w:rPr>
          <w:color w:val="000000"/>
          <w:sz w:val="24"/>
          <w:szCs w:val="24"/>
          <w:lang w:val="lt-LT"/>
        </w:rPr>
        <w:t xml:space="preserve"> </w:t>
      </w:r>
      <w:r w:rsidR="009B24FB">
        <w:rPr>
          <w:color w:val="000000"/>
          <w:sz w:val="24"/>
          <w:szCs w:val="24"/>
          <w:lang w:val="lt-LT"/>
        </w:rPr>
        <w:t xml:space="preserve">galutinis </w:t>
      </w:r>
      <w:r w:rsidR="00B46E8D" w:rsidRPr="001603AA">
        <w:rPr>
          <w:color w:val="000000"/>
          <w:sz w:val="24"/>
          <w:szCs w:val="24"/>
          <w:lang w:val="lt-LT"/>
        </w:rPr>
        <w:t>pasiūlymas ir šie pirkimo dokumentai.</w:t>
      </w:r>
    </w:p>
    <w:p w14:paraId="3BEA47E9" w14:textId="77777777" w:rsidR="00EC1B80" w:rsidRDefault="00EC1B80" w:rsidP="00C5629E">
      <w:pPr>
        <w:jc w:val="center"/>
        <w:rPr>
          <w:b/>
          <w:color w:val="000000"/>
          <w:sz w:val="24"/>
          <w:szCs w:val="24"/>
          <w:lang w:val="lt-LT"/>
        </w:rPr>
      </w:pPr>
    </w:p>
    <w:p w14:paraId="25D59003" w14:textId="77777777" w:rsidR="00303475" w:rsidRDefault="00303475" w:rsidP="00C5629E">
      <w:pPr>
        <w:jc w:val="center"/>
        <w:rPr>
          <w:b/>
          <w:color w:val="000000"/>
          <w:sz w:val="24"/>
          <w:szCs w:val="24"/>
          <w:lang w:val="lt-LT"/>
        </w:rPr>
      </w:pPr>
    </w:p>
    <w:p w14:paraId="0D0278D1" w14:textId="1FF3F7C1" w:rsidR="00C5629E" w:rsidRDefault="00C5629E" w:rsidP="00C5629E">
      <w:pPr>
        <w:jc w:val="center"/>
        <w:rPr>
          <w:b/>
          <w:color w:val="000000"/>
          <w:sz w:val="24"/>
          <w:szCs w:val="24"/>
          <w:lang w:val="lt-LT"/>
        </w:rPr>
      </w:pPr>
      <w:r w:rsidRPr="00FE1454">
        <w:rPr>
          <w:b/>
          <w:color w:val="000000"/>
          <w:sz w:val="24"/>
          <w:szCs w:val="24"/>
          <w:lang w:val="lt-LT"/>
        </w:rPr>
        <w:t>1</w:t>
      </w:r>
      <w:r w:rsidR="00A05884">
        <w:rPr>
          <w:b/>
          <w:color w:val="000000"/>
          <w:sz w:val="24"/>
          <w:szCs w:val="24"/>
          <w:lang w:val="lt-LT"/>
        </w:rPr>
        <w:t>3</w:t>
      </w:r>
      <w:r w:rsidRPr="00FE1454">
        <w:rPr>
          <w:b/>
          <w:color w:val="000000"/>
          <w:sz w:val="24"/>
          <w:szCs w:val="24"/>
          <w:lang w:val="lt-LT"/>
        </w:rPr>
        <w:t xml:space="preserve">. </w:t>
      </w:r>
      <w:r w:rsidRPr="00843C4A">
        <w:rPr>
          <w:b/>
          <w:color w:val="000000"/>
          <w:sz w:val="24"/>
          <w:szCs w:val="24"/>
          <w:lang w:val="lt-LT"/>
        </w:rPr>
        <w:t>PIRKIMO SUTARTIES SĄLYGOS</w:t>
      </w:r>
    </w:p>
    <w:p w14:paraId="32E1A678" w14:textId="77777777" w:rsidR="000420C2" w:rsidRDefault="000420C2" w:rsidP="00C5629E">
      <w:pPr>
        <w:jc w:val="center"/>
        <w:rPr>
          <w:b/>
          <w:color w:val="000000"/>
          <w:sz w:val="24"/>
          <w:szCs w:val="24"/>
          <w:lang w:val="lt-LT"/>
        </w:rPr>
      </w:pPr>
    </w:p>
    <w:p w14:paraId="15BC1A72" w14:textId="73EDA561" w:rsidR="00A7030E" w:rsidRPr="009836E9" w:rsidRDefault="00205E34" w:rsidP="00A7030E">
      <w:pPr>
        <w:ind w:firstLine="360"/>
        <w:jc w:val="both"/>
        <w:rPr>
          <w:color w:val="000000"/>
          <w:sz w:val="24"/>
          <w:szCs w:val="24"/>
          <w:lang w:val="lt-LT"/>
        </w:rPr>
      </w:pPr>
      <w:r>
        <w:rPr>
          <w:color w:val="000000"/>
          <w:sz w:val="24"/>
          <w:szCs w:val="24"/>
          <w:lang w:val="lt-LT"/>
        </w:rPr>
        <w:t>1</w:t>
      </w:r>
      <w:r w:rsidR="00A05884">
        <w:rPr>
          <w:color w:val="000000"/>
          <w:sz w:val="24"/>
          <w:szCs w:val="24"/>
          <w:lang w:val="lt-LT"/>
        </w:rPr>
        <w:t>3</w:t>
      </w:r>
      <w:r>
        <w:rPr>
          <w:color w:val="000000"/>
          <w:sz w:val="24"/>
          <w:szCs w:val="24"/>
          <w:lang w:val="lt-LT"/>
        </w:rPr>
        <w:t>.1.</w:t>
      </w:r>
      <w:r w:rsidR="00A7030E" w:rsidRPr="00A7030E">
        <w:rPr>
          <w:color w:val="000000"/>
          <w:sz w:val="24"/>
          <w:szCs w:val="24"/>
          <w:lang w:val="lt-LT"/>
        </w:rPr>
        <w:t xml:space="preserve"> </w:t>
      </w:r>
      <w:r w:rsidR="00A7030E" w:rsidRPr="009836E9">
        <w:rPr>
          <w:color w:val="000000"/>
          <w:sz w:val="24"/>
          <w:szCs w:val="24"/>
          <w:lang w:val="lt-LT"/>
        </w:rPr>
        <w:t>Sutarties šalių teisės ir pareigos:</w:t>
      </w:r>
    </w:p>
    <w:p w14:paraId="6C4F3A83" w14:textId="33E942A5" w:rsidR="00FB422B" w:rsidRDefault="00A7030E" w:rsidP="008D60C0">
      <w:pPr>
        <w:ind w:firstLine="360"/>
        <w:jc w:val="both"/>
        <w:rPr>
          <w:color w:val="000000"/>
          <w:sz w:val="24"/>
          <w:szCs w:val="24"/>
          <w:lang w:val="lt-LT"/>
        </w:rPr>
      </w:pPr>
      <w:r w:rsidRPr="009836E9">
        <w:rPr>
          <w:color w:val="000000"/>
          <w:sz w:val="24"/>
          <w:szCs w:val="24"/>
          <w:lang w:val="lt-LT"/>
        </w:rPr>
        <w:t>1</w:t>
      </w:r>
      <w:r w:rsidR="006712DA">
        <w:rPr>
          <w:color w:val="000000"/>
          <w:sz w:val="24"/>
          <w:szCs w:val="24"/>
          <w:lang w:val="lt-LT"/>
        </w:rPr>
        <w:t>3</w:t>
      </w:r>
      <w:r w:rsidRPr="009836E9">
        <w:rPr>
          <w:color w:val="000000"/>
          <w:sz w:val="24"/>
          <w:szCs w:val="24"/>
          <w:lang w:val="lt-LT"/>
        </w:rPr>
        <w:t xml:space="preserve">.1.1. </w:t>
      </w:r>
      <w:r w:rsidR="000868DF">
        <w:rPr>
          <w:color w:val="000000"/>
          <w:sz w:val="24"/>
          <w:szCs w:val="24"/>
          <w:lang w:val="lt-LT"/>
        </w:rPr>
        <w:t>Paslaugų t</w:t>
      </w:r>
      <w:r w:rsidR="008D60C0">
        <w:rPr>
          <w:color w:val="000000"/>
          <w:sz w:val="24"/>
          <w:szCs w:val="24"/>
          <w:lang w:val="lt-LT"/>
        </w:rPr>
        <w:t>e</w:t>
      </w:r>
      <w:r w:rsidR="000868DF">
        <w:rPr>
          <w:color w:val="000000"/>
          <w:sz w:val="24"/>
          <w:szCs w:val="24"/>
          <w:lang w:val="lt-LT"/>
        </w:rPr>
        <w:t>i</w:t>
      </w:r>
      <w:r w:rsidR="008D60C0">
        <w:rPr>
          <w:color w:val="000000"/>
          <w:sz w:val="24"/>
          <w:szCs w:val="24"/>
          <w:lang w:val="lt-LT"/>
        </w:rPr>
        <w:t>kėjas įsipareigoja</w:t>
      </w:r>
      <w:r w:rsidR="00FB422B">
        <w:rPr>
          <w:color w:val="000000"/>
          <w:sz w:val="24"/>
          <w:szCs w:val="24"/>
          <w:lang w:val="lt-LT"/>
        </w:rPr>
        <w:t>:</w:t>
      </w:r>
    </w:p>
    <w:p w14:paraId="3684AF26" w14:textId="1035EA1C" w:rsidR="00A43649" w:rsidRDefault="00FB422B" w:rsidP="009F77EE">
      <w:pPr>
        <w:ind w:firstLine="360"/>
        <w:jc w:val="both"/>
        <w:rPr>
          <w:sz w:val="24"/>
          <w:szCs w:val="24"/>
        </w:rPr>
      </w:pPr>
      <w:r>
        <w:rPr>
          <w:color w:val="000000"/>
          <w:sz w:val="24"/>
          <w:szCs w:val="24"/>
          <w:lang w:val="lt-LT"/>
        </w:rPr>
        <w:t>1</w:t>
      </w:r>
      <w:r w:rsidR="006712DA">
        <w:rPr>
          <w:color w:val="000000"/>
          <w:sz w:val="24"/>
          <w:szCs w:val="24"/>
          <w:lang w:val="lt-LT"/>
        </w:rPr>
        <w:t>3</w:t>
      </w:r>
      <w:r>
        <w:rPr>
          <w:color w:val="000000"/>
          <w:sz w:val="24"/>
          <w:szCs w:val="24"/>
          <w:lang w:val="lt-LT"/>
        </w:rPr>
        <w:t xml:space="preserve">.1.1.1. </w:t>
      </w:r>
      <w:r w:rsidR="008D60C0">
        <w:rPr>
          <w:color w:val="000000"/>
          <w:sz w:val="24"/>
          <w:szCs w:val="24"/>
          <w:lang w:val="lt-LT"/>
        </w:rPr>
        <w:t xml:space="preserve"> </w:t>
      </w:r>
      <w:r w:rsidR="00A43649" w:rsidRPr="009836E9">
        <w:rPr>
          <w:sz w:val="24"/>
          <w:szCs w:val="24"/>
          <w:lang w:val="lt-LT"/>
        </w:rPr>
        <w:t>užtikrinti, kad jis turi visas teises, įgaliojimus ir kvalifikaciją teikti paslaugas pagal sutarties, pirkimo dokumentų ir galio</w:t>
      </w:r>
      <w:r w:rsidR="00A43649">
        <w:rPr>
          <w:sz w:val="24"/>
          <w:szCs w:val="24"/>
          <w:lang w:val="lt-LT"/>
        </w:rPr>
        <w:t>jančių teisės aktų reikalavimus</w:t>
      </w:r>
      <w:r w:rsidR="006712DA">
        <w:rPr>
          <w:sz w:val="24"/>
          <w:szCs w:val="24"/>
          <w:lang w:val="lt-LT"/>
        </w:rPr>
        <w:t>;</w:t>
      </w:r>
    </w:p>
    <w:p w14:paraId="1B400C83" w14:textId="1AE7DBC4" w:rsidR="00595BB0" w:rsidRPr="00595BB0" w:rsidRDefault="00A43649" w:rsidP="00F8548A">
      <w:pPr>
        <w:ind w:firstLine="360"/>
        <w:jc w:val="both"/>
        <w:rPr>
          <w:sz w:val="24"/>
          <w:szCs w:val="24"/>
        </w:rPr>
      </w:pPr>
      <w:r>
        <w:rPr>
          <w:sz w:val="24"/>
          <w:szCs w:val="24"/>
        </w:rPr>
        <w:lastRenderedPageBreak/>
        <w:t>1</w:t>
      </w:r>
      <w:r w:rsidR="006712DA">
        <w:rPr>
          <w:sz w:val="24"/>
          <w:szCs w:val="24"/>
        </w:rPr>
        <w:t>3</w:t>
      </w:r>
      <w:r>
        <w:rPr>
          <w:sz w:val="24"/>
          <w:szCs w:val="24"/>
        </w:rPr>
        <w:t xml:space="preserve">.1.1.2. </w:t>
      </w:r>
      <w:proofErr w:type="spellStart"/>
      <w:r w:rsidR="00284AF1">
        <w:rPr>
          <w:sz w:val="24"/>
          <w:szCs w:val="24"/>
        </w:rPr>
        <w:t>k</w:t>
      </w:r>
      <w:r w:rsidR="00595BB0" w:rsidRPr="00595BB0">
        <w:rPr>
          <w:sz w:val="24"/>
          <w:szCs w:val="24"/>
        </w:rPr>
        <w:t>okybiškai</w:t>
      </w:r>
      <w:proofErr w:type="spellEnd"/>
      <w:r w:rsidR="00595BB0" w:rsidRPr="00595BB0">
        <w:rPr>
          <w:sz w:val="24"/>
          <w:szCs w:val="24"/>
        </w:rPr>
        <w:t xml:space="preserve"> </w:t>
      </w:r>
      <w:proofErr w:type="spellStart"/>
      <w:r w:rsidR="00595BB0" w:rsidRPr="00595BB0">
        <w:rPr>
          <w:sz w:val="24"/>
          <w:szCs w:val="24"/>
        </w:rPr>
        <w:t>pagaminti</w:t>
      </w:r>
      <w:proofErr w:type="spellEnd"/>
      <w:r w:rsidR="00595BB0" w:rsidRPr="00595BB0">
        <w:rPr>
          <w:sz w:val="24"/>
          <w:szCs w:val="24"/>
        </w:rPr>
        <w:t xml:space="preserve"> </w:t>
      </w:r>
      <w:proofErr w:type="spellStart"/>
      <w:r w:rsidR="00595BB0" w:rsidRPr="00595BB0">
        <w:rPr>
          <w:sz w:val="24"/>
          <w:szCs w:val="24"/>
        </w:rPr>
        <w:t>blankus</w:t>
      </w:r>
      <w:proofErr w:type="spellEnd"/>
      <w:r w:rsidR="00595BB0" w:rsidRPr="00595BB0">
        <w:rPr>
          <w:sz w:val="24"/>
          <w:szCs w:val="24"/>
        </w:rPr>
        <w:t xml:space="preserve"> </w:t>
      </w:r>
      <w:proofErr w:type="spellStart"/>
      <w:r w:rsidR="00595BB0" w:rsidRPr="00595BB0">
        <w:rPr>
          <w:sz w:val="24"/>
          <w:szCs w:val="24"/>
        </w:rPr>
        <w:t>pagal</w:t>
      </w:r>
      <w:proofErr w:type="spellEnd"/>
      <w:r w:rsidR="00595BB0" w:rsidRPr="00595BB0">
        <w:rPr>
          <w:sz w:val="24"/>
          <w:szCs w:val="24"/>
        </w:rPr>
        <w:t xml:space="preserve"> </w:t>
      </w:r>
      <w:proofErr w:type="spellStart"/>
      <w:r w:rsidR="00595BB0" w:rsidRPr="00595BB0">
        <w:rPr>
          <w:sz w:val="24"/>
          <w:szCs w:val="24"/>
        </w:rPr>
        <w:t>Valstybės</w:t>
      </w:r>
      <w:proofErr w:type="spellEnd"/>
      <w:r w:rsidR="00595BB0" w:rsidRPr="00595BB0">
        <w:rPr>
          <w:sz w:val="24"/>
          <w:szCs w:val="24"/>
        </w:rPr>
        <w:t xml:space="preserve"> </w:t>
      </w:r>
      <w:proofErr w:type="spellStart"/>
      <w:r w:rsidR="00595BB0" w:rsidRPr="00595BB0">
        <w:rPr>
          <w:sz w:val="24"/>
          <w:szCs w:val="24"/>
        </w:rPr>
        <w:t>dokumentų</w:t>
      </w:r>
      <w:proofErr w:type="spellEnd"/>
      <w:r w:rsidR="00595BB0" w:rsidRPr="00595BB0">
        <w:rPr>
          <w:sz w:val="24"/>
          <w:szCs w:val="24"/>
        </w:rPr>
        <w:t xml:space="preserve"> </w:t>
      </w:r>
      <w:proofErr w:type="spellStart"/>
      <w:r w:rsidR="00595BB0" w:rsidRPr="00595BB0">
        <w:rPr>
          <w:sz w:val="24"/>
          <w:szCs w:val="24"/>
        </w:rPr>
        <w:t>technologinės</w:t>
      </w:r>
      <w:proofErr w:type="spellEnd"/>
      <w:r w:rsidR="00595BB0" w:rsidRPr="00595BB0">
        <w:rPr>
          <w:sz w:val="24"/>
          <w:szCs w:val="24"/>
        </w:rPr>
        <w:t xml:space="preserve"> </w:t>
      </w:r>
      <w:proofErr w:type="spellStart"/>
      <w:r w:rsidR="00595BB0" w:rsidRPr="00595BB0">
        <w:rPr>
          <w:sz w:val="24"/>
          <w:szCs w:val="24"/>
        </w:rPr>
        <w:t>apsaugos</w:t>
      </w:r>
      <w:proofErr w:type="spellEnd"/>
      <w:r w:rsidR="00595BB0" w:rsidRPr="00595BB0">
        <w:rPr>
          <w:sz w:val="24"/>
          <w:szCs w:val="24"/>
        </w:rPr>
        <w:t xml:space="preserve"> </w:t>
      </w:r>
      <w:proofErr w:type="spellStart"/>
      <w:r w:rsidR="00595BB0" w:rsidRPr="00595BB0">
        <w:rPr>
          <w:sz w:val="24"/>
          <w:szCs w:val="24"/>
        </w:rPr>
        <w:t>tarnybos</w:t>
      </w:r>
      <w:proofErr w:type="spellEnd"/>
      <w:r w:rsidR="00595BB0" w:rsidRPr="00595BB0">
        <w:rPr>
          <w:sz w:val="24"/>
          <w:szCs w:val="24"/>
        </w:rPr>
        <w:t xml:space="preserve"> </w:t>
      </w:r>
      <w:proofErr w:type="spellStart"/>
      <w:r w:rsidR="00595BB0" w:rsidRPr="00595BB0">
        <w:rPr>
          <w:sz w:val="24"/>
          <w:szCs w:val="24"/>
        </w:rPr>
        <w:t>prie</w:t>
      </w:r>
      <w:proofErr w:type="spellEnd"/>
      <w:r w:rsidR="00595BB0" w:rsidRPr="00595BB0">
        <w:rPr>
          <w:sz w:val="24"/>
          <w:szCs w:val="24"/>
        </w:rPr>
        <w:t xml:space="preserve"> </w:t>
      </w:r>
      <w:proofErr w:type="spellStart"/>
      <w:r w:rsidR="00595BB0" w:rsidRPr="00595BB0">
        <w:rPr>
          <w:sz w:val="24"/>
          <w:szCs w:val="24"/>
        </w:rPr>
        <w:t>Finansų</w:t>
      </w:r>
      <w:proofErr w:type="spellEnd"/>
      <w:r w:rsidR="00595BB0" w:rsidRPr="00595BB0">
        <w:rPr>
          <w:sz w:val="24"/>
          <w:szCs w:val="24"/>
        </w:rPr>
        <w:t xml:space="preserve"> </w:t>
      </w:r>
      <w:proofErr w:type="spellStart"/>
      <w:r w:rsidR="00595BB0" w:rsidRPr="00595BB0">
        <w:rPr>
          <w:sz w:val="24"/>
          <w:szCs w:val="24"/>
        </w:rPr>
        <w:t>ministerijos</w:t>
      </w:r>
      <w:proofErr w:type="spellEnd"/>
      <w:r w:rsidR="00595BB0" w:rsidRPr="00595BB0">
        <w:rPr>
          <w:sz w:val="24"/>
          <w:szCs w:val="24"/>
        </w:rPr>
        <w:t xml:space="preserve"> (</w:t>
      </w:r>
      <w:proofErr w:type="spellStart"/>
      <w:r w:rsidR="00595BB0" w:rsidRPr="00595BB0">
        <w:rPr>
          <w:sz w:val="24"/>
          <w:szCs w:val="24"/>
        </w:rPr>
        <w:t>toliau</w:t>
      </w:r>
      <w:proofErr w:type="spellEnd"/>
      <w:r w:rsidR="00595BB0" w:rsidRPr="00595BB0">
        <w:rPr>
          <w:sz w:val="24"/>
          <w:szCs w:val="24"/>
        </w:rPr>
        <w:t xml:space="preserve"> – VDTAT) </w:t>
      </w:r>
      <w:proofErr w:type="spellStart"/>
      <w:r w:rsidR="00595BB0" w:rsidRPr="00595BB0">
        <w:rPr>
          <w:sz w:val="24"/>
          <w:szCs w:val="24"/>
        </w:rPr>
        <w:t>patvirtintą</w:t>
      </w:r>
      <w:proofErr w:type="spellEnd"/>
      <w:r w:rsidR="00595BB0" w:rsidRPr="00595BB0">
        <w:rPr>
          <w:sz w:val="24"/>
          <w:szCs w:val="24"/>
        </w:rPr>
        <w:t xml:space="preserve"> </w:t>
      </w:r>
      <w:proofErr w:type="spellStart"/>
      <w:r w:rsidR="00595BB0" w:rsidRPr="00595BB0">
        <w:rPr>
          <w:sz w:val="24"/>
          <w:szCs w:val="24"/>
        </w:rPr>
        <w:t>etaloną</w:t>
      </w:r>
      <w:proofErr w:type="spellEnd"/>
      <w:r w:rsidR="00595BB0" w:rsidRPr="00595BB0">
        <w:rPr>
          <w:sz w:val="24"/>
          <w:szCs w:val="24"/>
        </w:rPr>
        <w:t xml:space="preserve"> </w:t>
      </w:r>
      <w:proofErr w:type="spellStart"/>
      <w:r w:rsidR="00595BB0" w:rsidRPr="00595BB0">
        <w:rPr>
          <w:sz w:val="24"/>
          <w:szCs w:val="24"/>
        </w:rPr>
        <w:t>ir</w:t>
      </w:r>
      <w:proofErr w:type="spellEnd"/>
      <w:r w:rsidR="00595BB0" w:rsidRPr="00595BB0">
        <w:rPr>
          <w:sz w:val="24"/>
          <w:szCs w:val="24"/>
        </w:rPr>
        <w:t xml:space="preserve"> </w:t>
      </w:r>
      <w:proofErr w:type="spellStart"/>
      <w:r w:rsidR="00595BB0" w:rsidRPr="00595BB0">
        <w:rPr>
          <w:sz w:val="24"/>
          <w:szCs w:val="24"/>
        </w:rPr>
        <w:t>pateiktą</w:t>
      </w:r>
      <w:proofErr w:type="spellEnd"/>
      <w:r w:rsidR="00595BB0" w:rsidRPr="00595BB0">
        <w:rPr>
          <w:sz w:val="24"/>
          <w:szCs w:val="24"/>
        </w:rPr>
        <w:t xml:space="preserve"> </w:t>
      </w:r>
      <w:proofErr w:type="spellStart"/>
      <w:r w:rsidR="00595BB0" w:rsidRPr="00595BB0">
        <w:rPr>
          <w:sz w:val="24"/>
          <w:szCs w:val="24"/>
        </w:rPr>
        <w:t>grafinį</w:t>
      </w:r>
      <w:proofErr w:type="spellEnd"/>
      <w:r w:rsidR="00595BB0" w:rsidRPr="00595BB0">
        <w:rPr>
          <w:sz w:val="24"/>
          <w:szCs w:val="24"/>
        </w:rPr>
        <w:t xml:space="preserve"> </w:t>
      </w:r>
      <w:proofErr w:type="spellStart"/>
      <w:r w:rsidR="00595BB0" w:rsidRPr="00595BB0">
        <w:rPr>
          <w:sz w:val="24"/>
          <w:szCs w:val="24"/>
        </w:rPr>
        <w:t>projektą</w:t>
      </w:r>
      <w:proofErr w:type="spellEnd"/>
      <w:r w:rsidR="00595BB0" w:rsidRPr="00595BB0">
        <w:rPr>
          <w:sz w:val="24"/>
          <w:szCs w:val="24"/>
        </w:rPr>
        <w:t xml:space="preserve"> </w:t>
      </w:r>
      <w:proofErr w:type="spellStart"/>
      <w:r w:rsidR="00595BB0" w:rsidRPr="00595BB0">
        <w:rPr>
          <w:sz w:val="24"/>
          <w:szCs w:val="24"/>
        </w:rPr>
        <w:t>skaitmeninėje</w:t>
      </w:r>
      <w:proofErr w:type="spellEnd"/>
      <w:r w:rsidR="00595BB0" w:rsidRPr="00595BB0">
        <w:rPr>
          <w:sz w:val="24"/>
          <w:szCs w:val="24"/>
        </w:rPr>
        <w:t xml:space="preserve"> </w:t>
      </w:r>
      <w:proofErr w:type="spellStart"/>
      <w:proofErr w:type="gramStart"/>
      <w:r w:rsidR="00595BB0" w:rsidRPr="00595BB0">
        <w:rPr>
          <w:sz w:val="24"/>
          <w:szCs w:val="24"/>
        </w:rPr>
        <w:t>la</w:t>
      </w:r>
      <w:r w:rsidR="006712DA">
        <w:rPr>
          <w:sz w:val="24"/>
          <w:szCs w:val="24"/>
        </w:rPr>
        <w:t>ikmenoje</w:t>
      </w:r>
      <w:proofErr w:type="spellEnd"/>
      <w:r w:rsidR="006712DA">
        <w:rPr>
          <w:sz w:val="24"/>
          <w:szCs w:val="24"/>
        </w:rPr>
        <w:t>;</w:t>
      </w:r>
      <w:proofErr w:type="gramEnd"/>
    </w:p>
    <w:p w14:paraId="032CD0EA" w14:textId="492A04F0" w:rsidR="00595BB0" w:rsidRPr="00595BB0" w:rsidRDefault="00284AF1" w:rsidP="00284AF1">
      <w:pPr>
        <w:ind w:firstLine="426"/>
        <w:jc w:val="both"/>
        <w:rPr>
          <w:sz w:val="24"/>
          <w:szCs w:val="24"/>
        </w:rPr>
      </w:pPr>
      <w:r>
        <w:rPr>
          <w:sz w:val="24"/>
          <w:szCs w:val="24"/>
        </w:rPr>
        <w:t>1</w:t>
      </w:r>
      <w:r w:rsidR="006712DA">
        <w:rPr>
          <w:sz w:val="24"/>
          <w:szCs w:val="24"/>
        </w:rPr>
        <w:t>3</w:t>
      </w:r>
      <w:r>
        <w:rPr>
          <w:sz w:val="24"/>
          <w:szCs w:val="24"/>
        </w:rPr>
        <w:t xml:space="preserve">.1.1.3. </w:t>
      </w:r>
      <w:proofErr w:type="spellStart"/>
      <w:r>
        <w:rPr>
          <w:sz w:val="24"/>
          <w:szCs w:val="24"/>
        </w:rPr>
        <w:t>b</w:t>
      </w:r>
      <w:r w:rsidR="00595BB0" w:rsidRPr="00595BB0">
        <w:rPr>
          <w:sz w:val="24"/>
          <w:szCs w:val="24"/>
        </w:rPr>
        <w:t>lankus</w:t>
      </w:r>
      <w:proofErr w:type="spellEnd"/>
      <w:r w:rsidR="00595BB0" w:rsidRPr="00595BB0">
        <w:rPr>
          <w:sz w:val="24"/>
          <w:szCs w:val="24"/>
        </w:rPr>
        <w:t xml:space="preserve"> </w:t>
      </w:r>
      <w:proofErr w:type="spellStart"/>
      <w:r w:rsidR="00595BB0" w:rsidRPr="00595BB0">
        <w:rPr>
          <w:sz w:val="24"/>
          <w:szCs w:val="24"/>
        </w:rPr>
        <w:t>pagaminti</w:t>
      </w:r>
      <w:proofErr w:type="spellEnd"/>
      <w:r w:rsidR="00595BB0" w:rsidRPr="00595BB0">
        <w:rPr>
          <w:sz w:val="24"/>
          <w:szCs w:val="24"/>
        </w:rPr>
        <w:t xml:space="preserve"> ne </w:t>
      </w:r>
      <w:proofErr w:type="spellStart"/>
      <w:r w:rsidR="00595BB0" w:rsidRPr="00595BB0">
        <w:rPr>
          <w:sz w:val="24"/>
          <w:szCs w:val="24"/>
        </w:rPr>
        <w:t>vėliau</w:t>
      </w:r>
      <w:proofErr w:type="spellEnd"/>
      <w:r w:rsidR="00595BB0" w:rsidRPr="00595BB0">
        <w:rPr>
          <w:sz w:val="24"/>
          <w:szCs w:val="24"/>
        </w:rPr>
        <w:t xml:space="preserve"> </w:t>
      </w:r>
      <w:proofErr w:type="spellStart"/>
      <w:r w:rsidR="00595BB0" w:rsidRPr="00595BB0">
        <w:rPr>
          <w:sz w:val="24"/>
          <w:szCs w:val="24"/>
        </w:rPr>
        <w:t>kaip</w:t>
      </w:r>
      <w:proofErr w:type="spellEnd"/>
      <w:r w:rsidR="00595BB0" w:rsidRPr="00595BB0">
        <w:rPr>
          <w:sz w:val="24"/>
          <w:szCs w:val="24"/>
        </w:rPr>
        <w:t xml:space="preserve"> per 20 (</w:t>
      </w:r>
      <w:proofErr w:type="spellStart"/>
      <w:r w:rsidR="00595BB0" w:rsidRPr="00595BB0">
        <w:rPr>
          <w:sz w:val="24"/>
          <w:szCs w:val="24"/>
        </w:rPr>
        <w:t>dvidešimt</w:t>
      </w:r>
      <w:proofErr w:type="spellEnd"/>
      <w:r w:rsidR="00595BB0" w:rsidRPr="00595BB0">
        <w:rPr>
          <w:sz w:val="24"/>
          <w:szCs w:val="24"/>
        </w:rPr>
        <w:t xml:space="preserve">) </w:t>
      </w:r>
      <w:proofErr w:type="spellStart"/>
      <w:r w:rsidR="00595BB0" w:rsidRPr="00595BB0">
        <w:rPr>
          <w:sz w:val="24"/>
          <w:szCs w:val="24"/>
        </w:rPr>
        <w:t>darbo</w:t>
      </w:r>
      <w:proofErr w:type="spellEnd"/>
      <w:r w:rsidR="00595BB0" w:rsidRPr="00595BB0">
        <w:rPr>
          <w:sz w:val="24"/>
          <w:szCs w:val="24"/>
        </w:rPr>
        <w:t xml:space="preserve"> </w:t>
      </w:r>
      <w:proofErr w:type="spellStart"/>
      <w:r w:rsidR="00595BB0" w:rsidRPr="00595BB0">
        <w:rPr>
          <w:sz w:val="24"/>
          <w:szCs w:val="24"/>
        </w:rPr>
        <w:t>dienų</w:t>
      </w:r>
      <w:proofErr w:type="spellEnd"/>
      <w:r w:rsidR="00595BB0" w:rsidRPr="00595BB0">
        <w:rPr>
          <w:sz w:val="24"/>
          <w:szCs w:val="24"/>
        </w:rPr>
        <w:t xml:space="preserve"> </w:t>
      </w:r>
      <w:proofErr w:type="spellStart"/>
      <w:r w:rsidR="00595BB0" w:rsidRPr="00595BB0">
        <w:rPr>
          <w:sz w:val="24"/>
          <w:szCs w:val="24"/>
        </w:rPr>
        <w:t>nuo</w:t>
      </w:r>
      <w:proofErr w:type="spellEnd"/>
      <w:r w:rsidR="00595BB0" w:rsidRPr="00595BB0">
        <w:rPr>
          <w:sz w:val="24"/>
          <w:szCs w:val="24"/>
        </w:rPr>
        <w:t xml:space="preserve"> </w:t>
      </w:r>
      <w:proofErr w:type="spellStart"/>
      <w:r w:rsidR="00595BB0" w:rsidRPr="00595BB0">
        <w:rPr>
          <w:sz w:val="24"/>
          <w:szCs w:val="24"/>
        </w:rPr>
        <w:t>skaitmeninės</w:t>
      </w:r>
      <w:proofErr w:type="spellEnd"/>
      <w:r w:rsidR="00595BB0" w:rsidRPr="00595BB0">
        <w:rPr>
          <w:sz w:val="24"/>
          <w:szCs w:val="24"/>
        </w:rPr>
        <w:t xml:space="preserve"> </w:t>
      </w:r>
      <w:proofErr w:type="spellStart"/>
      <w:r w:rsidR="00595BB0" w:rsidRPr="00595BB0">
        <w:rPr>
          <w:sz w:val="24"/>
          <w:szCs w:val="24"/>
        </w:rPr>
        <w:t>laikmenos</w:t>
      </w:r>
      <w:proofErr w:type="spellEnd"/>
      <w:r w:rsidR="00595BB0" w:rsidRPr="00595BB0">
        <w:rPr>
          <w:sz w:val="24"/>
          <w:szCs w:val="24"/>
        </w:rPr>
        <w:t xml:space="preserve"> </w:t>
      </w:r>
      <w:proofErr w:type="spellStart"/>
      <w:r w:rsidR="00595BB0" w:rsidRPr="00595BB0">
        <w:rPr>
          <w:sz w:val="24"/>
          <w:szCs w:val="24"/>
        </w:rPr>
        <w:t>su</w:t>
      </w:r>
      <w:proofErr w:type="spellEnd"/>
      <w:r w:rsidR="00595BB0" w:rsidRPr="00595BB0">
        <w:rPr>
          <w:sz w:val="24"/>
          <w:szCs w:val="24"/>
        </w:rPr>
        <w:t xml:space="preserve"> </w:t>
      </w:r>
      <w:proofErr w:type="spellStart"/>
      <w:r w:rsidR="00595BB0" w:rsidRPr="00595BB0">
        <w:rPr>
          <w:sz w:val="24"/>
          <w:szCs w:val="24"/>
        </w:rPr>
        <w:t>blankų</w:t>
      </w:r>
      <w:proofErr w:type="spellEnd"/>
      <w:r w:rsidR="00595BB0" w:rsidRPr="00595BB0">
        <w:rPr>
          <w:sz w:val="24"/>
          <w:szCs w:val="24"/>
        </w:rPr>
        <w:t xml:space="preserve"> </w:t>
      </w:r>
      <w:proofErr w:type="spellStart"/>
      <w:r w:rsidR="00595BB0" w:rsidRPr="00595BB0">
        <w:rPr>
          <w:sz w:val="24"/>
          <w:szCs w:val="24"/>
        </w:rPr>
        <w:t>metrikais</w:t>
      </w:r>
      <w:proofErr w:type="spellEnd"/>
      <w:r w:rsidR="00595BB0" w:rsidRPr="00595BB0">
        <w:rPr>
          <w:sz w:val="24"/>
          <w:szCs w:val="24"/>
        </w:rPr>
        <w:t xml:space="preserve"> </w:t>
      </w:r>
      <w:proofErr w:type="spellStart"/>
      <w:r w:rsidR="00595BB0" w:rsidRPr="00595BB0">
        <w:rPr>
          <w:sz w:val="24"/>
          <w:szCs w:val="24"/>
        </w:rPr>
        <w:t>iš</w:t>
      </w:r>
      <w:proofErr w:type="spellEnd"/>
      <w:r w:rsidR="00595BB0" w:rsidRPr="00595BB0">
        <w:rPr>
          <w:sz w:val="24"/>
          <w:szCs w:val="24"/>
        </w:rPr>
        <w:t xml:space="preserve"> VDTAT </w:t>
      </w:r>
      <w:proofErr w:type="spellStart"/>
      <w:r w:rsidR="00595BB0" w:rsidRPr="00595BB0">
        <w:rPr>
          <w:sz w:val="24"/>
          <w:szCs w:val="24"/>
        </w:rPr>
        <w:t>gavimo</w:t>
      </w:r>
      <w:proofErr w:type="spellEnd"/>
      <w:r w:rsidR="00A10162">
        <w:rPr>
          <w:sz w:val="24"/>
          <w:szCs w:val="24"/>
        </w:rPr>
        <w:t xml:space="preserve"> </w:t>
      </w:r>
      <w:proofErr w:type="spellStart"/>
      <w:r w:rsidR="00A10162">
        <w:rPr>
          <w:sz w:val="24"/>
          <w:szCs w:val="24"/>
        </w:rPr>
        <w:t>arba</w:t>
      </w:r>
      <w:proofErr w:type="spellEnd"/>
      <w:r w:rsidR="00A10162">
        <w:rPr>
          <w:sz w:val="24"/>
          <w:szCs w:val="24"/>
        </w:rPr>
        <w:t xml:space="preserve"> </w:t>
      </w:r>
      <w:proofErr w:type="spellStart"/>
      <w:r w:rsidR="00A10162">
        <w:rPr>
          <w:sz w:val="24"/>
          <w:szCs w:val="24"/>
        </w:rPr>
        <w:t>Perkančiosios</w:t>
      </w:r>
      <w:proofErr w:type="spellEnd"/>
      <w:r w:rsidR="00A10162">
        <w:rPr>
          <w:sz w:val="24"/>
          <w:szCs w:val="24"/>
        </w:rPr>
        <w:t xml:space="preserve"> </w:t>
      </w:r>
      <w:proofErr w:type="spellStart"/>
      <w:r w:rsidR="00A10162">
        <w:rPr>
          <w:sz w:val="24"/>
          <w:szCs w:val="24"/>
        </w:rPr>
        <w:t>organizacijos</w:t>
      </w:r>
      <w:proofErr w:type="spellEnd"/>
      <w:r w:rsidR="00A10162">
        <w:rPr>
          <w:sz w:val="24"/>
          <w:szCs w:val="24"/>
        </w:rPr>
        <w:t xml:space="preserve"> </w:t>
      </w:r>
      <w:proofErr w:type="spellStart"/>
      <w:r w:rsidR="00A10162">
        <w:rPr>
          <w:sz w:val="24"/>
          <w:szCs w:val="24"/>
        </w:rPr>
        <w:t>užsakymo</w:t>
      </w:r>
      <w:proofErr w:type="spellEnd"/>
      <w:r w:rsidR="00A10162">
        <w:rPr>
          <w:sz w:val="24"/>
          <w:szCs w:val="24"/>
        </w:rPr>
        <w:t xml:space="preserve"> </w:t>
      </w:r>
      <w:proofErr w:type="spellStart"/>
      <w:r w:rsidR="00A10162">
        <w:rPr>
          <w:sz w:val="24"/>
          <w:szCs w:val="24"/>
        </w:rPr>
        <w:t>atspausdinti</w:t>
      </w:r>
      <w:proofErr w:type="spellEnd"/>
      <w:r w:rsidR="00A10162">
        <w:rPr>
          <w:sz w:val="24"/>
          <w:szCs w:val="24"/>
        </w:rPr>
        <w:t xml:space="preserve"> </w:t>
      </w:r>
      <w:proofErr w:type="spellStart"/>
      <w:r w:rsidR="00A10162">
        <w:rPr>
          <w:sz w:val="24"/>
          <w:szCs w:val="24"/>
        </w:rPr>
        <w:t>blankus</w:t>
      </w:r>
      <w:proofErr w:type="spellEnd"/>
      <w:r w:rsidR="00A10162">
        <w:rPr>
          <w:sz w:val="24"/>
          <w:szCs w:val="24"/>
        </w:rPr>
        <w:t xml:space="preserve"> </w:t>
      </w:r>
      <w:proofErr w:type="spellStart"/>
      <w:r w:rsidR="00A10162">
        <w:rPr>
          <w:sz w:val="24"/>
          <w:szCs w:val="24"/>
        </w:rPr>
        <w:t>paslaugų</w:t>
      </w:r>
      <w:proofErr w:type="spellEnd"/>
      <w:r w:rsidR="00A10162">
        <w:rPr>
          <w:sz w:val="24"/>
          <w:szCs w:val="24"/>
        </w:rPr>
        <w:t xml:space="preserve"> </w:t>
      </w:r>
      <w:proofErr w:type="spellStart"/>
      <w:r w:rsidR="00A10162">
        <w:rPr>
          <w:sz w:val="24"/>
          <w:szCs w:val="24"/>
        </w:rPr>
        <w:t>teikėjui</w:t>
      </w:r>
      <w:proofErr w:type="spellEnd"/>
      <w:r w:rsidR="00A10162">
        <w:rPr>
          <w:sz w:val="24"/>
          <w:szCs w:val="24"/>
        </w:rPr>
        <w:t xml:space="preserve"> </w:t>
      </w:r>
      <w:proofErr w:type="spellStart"/>
      <w:proofErr w:type="gramStart"/>
      <w:r w:rsidR="00A10162">
        <w:rPr>
          <w:sz w:val="24"/>
          <w:szCs w:val="24"/>
        </w:rPr>
        <w:t>pateikimo</w:t>
      </w:r>
      <w:proofErr w:type="spellEnd"/>
      <w:r w:rsidR="006712DA">
        <w:rPr>
          <w:sz w:val="24"/>
          <w:szCs w:val="24"/>
        </w:rPr>
        <w:t>;</w:t>
      </w:r>
      <w:proofErr w:type="gramEnd"/>
    </w:p>
    <w:p w14:paraId="695753E2" w14:textId="5F88C25D" w:rsidR="003A34E6" w:rsidRPr="003A34E6" w:rsidRDefault="00284AF1" w:rsidP="003A34E6">
      <w:pPr>
        <w:ind w:firstLine="480"/>
        <w:jc w:val="both"/>
        <w:rPr>
          <w:sz w:val="24"/>
          <w:szCs w:val="24"/>
        </w:rPr>
      </w:pPr>
      <w:r>
        <w:rPr>
          <w:sz w:val="24"/>
          <w:szCs w:val="24"/>
        </w:rPr>
        <w:t>1</w:t>
      </w:r>
      <w:r w:rsidR="006712DA">
        <w:rPr>
          <w:sz w:val="24"/>
          <w:szCs w:val="24"/>
        </w:rPr>
        <w:t>3</w:t>
      </w:r>
      <w:r>
        <w:rPr>
          <w:sz w:val="24"/>
          <w:szCs w:val="24"/>
        </w:rPr>
        <w:t xml:space="preserve">.1.1.4. </w:t>
      </w:r>
      <w:proofErr w:type="spellStart"/>
      <w:r w:rsidR="003A34E6">
        <w:rPr>
          <w:sz w:val="24"/>
          <w:szCs w:val="24"/>
        </w:rPr>
        <w:t>j</w:t>
      </w:r>
      <w:r w:rsidR="003A34E6" w:rsidRPr="003A34E6">
        <w:rPr>
          <w:sz w:val="24"/>
          <w:szCs w:val="24"/>
        </w:rPr>
        <w:t>ei</w:t>
      </w:r>
      <w:proofErr w:type="spellEnd"/>
      <w:r w:rsidR="003A34E6" w:rsidRPr="003A34E6">
        <w:rPr>
          <w:sz w:val="24"/>
          <w:szCs w:val="24"/>
        </w:rPr>
        <w:t xml:space="preserve"> </w:t>
      </w:r>
      <w:proofErr w:type="spellStart"/>
      <w:r w:rsidR="003A34E6" w:rsidRPr="003A34E6">
        <w:rPr>
          <w:sz w:val="24"/>
          <w:szCs w:val="24"/>
        </w:rPr>
        <w:t>atspausdinti</w:t>
      </w:r>
      <w:proofErr w:type="spellEnd"/>
      <w:r w:rsidR="003A34E6" w:rsidRPr="003A34E6">
        <w:rPr>
          <w:sz w:val="24"/>
          <w:szCs w:val="24"/>
        </w:rPr>
        <w:t xml:space="preserve"> </w:t>
      </w:r>
      <w:proofErr w:type="spellStart"/>
      <w:r w:rsidR="003A34E6" w:rsidRPr="003A34E6">
        <w:rPr>
          <w:sz w:val="24"/>
          <w:szCs w:val="24"/>
        </w:rPr>
        <w:t>blankai</w:t>
      </w:r>
      <w:proofErr w:type="spellEnd"/>
      <w:r w:rsidR="003A34E6" w:rsidRPr="003A34E6">
        <w:rPr>
          <w:sz w:val="24"/>
          <w:szCs w:val="24"/>
        </w:rPr>
        <w:t xml:space="preserve"> </w:t>
      </w:r>
      <w:proofErr w:type="spellStart"/>
      <w:r w:rsidR="003A34E6" w:rsidRPr="003A34E6">
        <w:rPr>
          <w:sz w:val="24"/>
          <w:szCs w:val="24"/>
        </w:rPr>
        <w:t>nekokybiški</w:t>
      </w:r>
      <w:proofErr w:type="spellEnd"/>
      <w:r w:rsidR="003A34E6" w:rsidRPr="003A34E6">
        <w:rPr>
          <w:sz w:val="24"/>
          <w:szCs w:val="24"/>
        </w:rPr>
        <w:t xml:space="preserve"> </w:t>
      </w:r>
      <w:proofErr w:type="spellStart"/>
      <w:r w:rsidR="003A34E6" w:rsidRPr="003A34E6">
        <w:rPr>
          <w:sz w:val="24"/>
          <w:szCs w:val="24"/>
        </w:rPr>
        <w:t>ir</w:t>
      </w:r>
      <w:proofErr w:type="spellEnd"/>
      <w:r w:rsidR="003A34E6" w:rsidRPr="003A34E6">
        <w:rPr>
          <w:sz w:val="24"/>
          <w:szCs w:val="24"/>
        </w:rPr>
        <w:t>/</w:t>
      </w:r>
      <w:proofErr w:type="spellStart"/>
      <w:r w:rsidR="003A34E6" w:rsidRPr="003A34E6">
        <w:rPr>
          <w:sz w:val="24"/>
          <w:szCs w:val="24"/>
        </w:rPr>
        <w:t>ar</w:t>
      </w:r>
      <w:proofErr w:type="spellEnd"/>
      <w:r w:rsidR="003A34E6" w:rsidRPr="003A34E6">
        <w:rPr>
          <w:sz w:val="24"/>
          <w:szCs w:val="24"/>
        </w:rPr>
        <w:t xml:space="preserve"> </w:t>
      </w:r>
      <w:proofErr w:type="spellStart"/>
      <w:r w:rsidR="003A34E6" w:rsidRPr="003A34E6">
        <w:rPr>
          <w:sz w:val="24"/>
          <w:szCs w:val="24"/>
        </w:rPr>
        <w:t>neatitinka</w:t>
      </w:r>
      <w:proofErr w:type="spellEnd"/>
      <w:r w:rsidR="003A34E6" w:rsidRPr="003A34E6">
        <w:rPr>
          <w:sz w:val="24"/>
          <w:szCs w:val="24"/>
        </w:rPr>
        <w:t xml:space="preserve"> </w:t>
      </w:r>
      <w:proofErr w:type="spellStart"/>
      <w:r w:rsidR="003A34E6">
        <w:rPr>
          <w:sz w:val="24"/>
          <w:szCs w:val="24"/>
        </w:rPr>
        <w:t>pirkimo</w:t>
      </w:r>
      <w:proofErr w:type="spellEnd"/>
      <w:r w:rsidR="003A34E6">
        <w:rPr>
          <w:sz w:val="24"/>
          <w:szCs w:val="24"/>
        </w:rPr>
        <w:t xml:space="preserve"> </w:t>
      </w:r>
      <w:proofErr w:type="spellStart"/>
      <w:r w:rsidR="003A34E6">
        <w:rPr>
          <w:sz w:val="24"/>
          <w:szCs w:val="24"/>
        </w:rPr>
        <w:t>dokumentų</w:t>
      </w:r>
      <w:proofErr w:type="spellEnd"/>
      <w:r w:rsidR="003A34E6">
        <w:rPr>
          <w:sz w:val="24"/>
          <w:szCs w:val="24"/>
        </w:rPr>
        <w:t xml:space="preserve"> 1 </w:t>
      </w:r>
      <w:proofErr w:type="spellStart"/>
      <w:r w:rsidR="003A34E6">
        <w:rPr>
          <w:sz w:val="24"/>
          <w:szCs w:val="24"/>
        </w:rPr>
        <w:t>priedo</w:t>
      </w:r>
      <w:proofErr w:type="spellEnd"/>
      <w:r w:rsidR="003A34E6">
        <w:rPr>
          <w:sz w:val="24"/>
          <w:szCs w:val="24"/>
        </w:rPr>
        <w:t xml:space="preserve"> </w:t>
      </w:r>
      <w:proofErr w:type="spellStart"/>
      <w:r w:rsidR="003A34E6">
        <w:rPr>
          <w:sz w:val="24"/>
          <w:szCs w:val="24"/>
        </w:rPr>
        <w:t>reikalavimų</w:t>
      </w:r>
      <w:proofErr w:type="spellEnd"/>
      <w:r w:rsidR="003A34E6" w:rsidRPr="003A34E6">
        <w:rPr>
          <w:sz w:val="24"/>
          <w:szCs w:val="24"/>
        </w:rPr>
        <w:t xml:space="preserve">, </w:t>
      </w:r>
      <w:proofErr w:type="spellStart"/>
      <w:r w:rsidR="00047CB2">
        <w:rPr>
          <w:sz w:val="24"/>
          <w:szCs w:val="24"/>
        </w:rPr>
        <w:t>paslaugų</w:t>
      </w:r>
      <w:proofErr w:type="spellEnd"/>
      <w:r w:rsidR="00047CB2">
        <w:rPr>
          <w:sz w:val="24"/>
          <w:szCs w:val="24"/>
        </w:rPr>
        <w:t xml:space="preserve"> </w:t>
      </w:r>
      <w:proofErr w:type="spellStart"/>
      <w:r w:rsidR="00047CB2">
        <w:rPr>
          <w:sz w:val="24"/>
          <w:szCs w:val="24"/>
        </w:rPr>
        <w:t>teikėjas</w:t>
      </w:r>
      <w:proofErr w:type="spellEnd"/>
      <w:r w:rsidR="00047CB2">
        <w:rPr>
          <w:sz w:val="24"/>
          <w:szCs w:val="24"/>
        </w:rPr>
        <w:t xml:space="preserve"> </w:t>
      </w:r>
      <w:proofErr w:type="spellStart"/>
      <w:r w:rsidR="003A34E6" w:rsidRPr="003A34E6">
        <w:rPr>
          <w:sz w:val="24"/>
          <w:szCs w:val="24"/>
        </w:rPr>
        <w:t>įsipareigoja</w:t>
      </w:r>
      <w:proofErr w:type="spellEnd"/>
      <w:r w:rsidR="003A34E6" w:rsidRPr="003A34E6">
        <w:rPr>
          <w:sz w:val="24"/>
          <w:szCs w:val="24"/>
        </w:rPr>
        <w:t xml:space="preserve"> </w:t>
      </w:r>
      <w:proofErr w:type="spellStart"/>
      <w:r w:rsidR="003A34E6" w:rsidRPr="003A34E6">
        <w:rPr>
          <w:sz w:val="24"/>
          <w:szCs w:val="24"/>
        </w:rPr>
        <w:t>savo</w:t>
      </w:r>
      <w:proofErr w:type="spellEnd"/>
      <w:r w:rsidR="003A34E6" w:rsidRPr="003A34E6">
        <w:rPr>
          <w:sz w:val="24"/>
          <w:szCs w:val="24"/>
        </w:rPr>
        <w:t xml:space="preserve"> </w:t>
      </w:r>
      <w:proofErr w:type="spellStart"/>
      <w:r w:rsidR="003A34E6" w:rsidRPr="003A34E6">
        <w:rPr>
          <w:sz w:val="24"/>
          <w:szCs w:val="24"/>
        </w:rPr>
        <w:t>lėšomis</w:t>
      </w:r>
      <w:proofErr w:type="spellEnd"/>
      <w:r w:rsidR="003A34E6" w:rsidRPr="003A34E6">
        <w:rPr>
          <w:sz w:val="24"/>
          <w:szCs w:val="24"/>
        </w:rPr>
        <w:t xml:space="preserve"> </w:t>
      </w:r>
      <w:proofErr w:type="spellStart"/>
      <w:r w:rsidR="003A34E6" w:rsidRPr="003A34E6">
        <w:rPr>
          <w:sz w:val="24"/>
          <w:szCs w:val="24"/>
        </w:rPr>
        <w:t>pagaminti</w:t>
      </w:r>
      <w:proofErr w:type="spellEnd"/>
      <w:r w:rsidR="003A34E6" w:rsidRPr="003A34E6">
        <w:rPr>
          <w:sz w:val="24"/>
          <w:szCs w:val="24"/>
        </w:rPr>
        <w:t xml:space="preserve"> </w:t>
      </w:r>
      <w:proofErr w:type="spellStart"/>
      <w:r w:rsidR="003A34E6" w:rsidRPr="003A34E6">
        <w:rPr>
          <w:sz w:val="24"/>
          <w:szCs w:val="24"/>
        </w:rPr>
        <w:t>blankus</w:t>
      </w:r>
      <w:proofErr w:type="spellEnd"/>
      <w:r w:rsidR="003A34E6" w:rsidRPr="003A34E6">
        <w:rPr>
          <w:sz w:val="24"/>
          <w:szCs w:val="24"/>
        </w:rPr>
        <w:t xml:space="preserve"> </w:t>
      </w:r>
      <w:proofErr w:type="spellStart"/>
      <w:r w:rsidR="003A34E6" w:rsidRPr="003A34E6">
        <w:rPr>
          <w:sz w:val="24"/>
          <w:szCs w:val="24"/>
        </w:rPr>
        <w:t>iš</w:t>
      </w:r>
      <w:proofErr w:type="spellEnd"/>
      <w:r w:rsidR="003A34E6" w:rsidRPr="003A34E6">
        <w:rPr>
          <w:sz w:val="24"/>
          <w:szCs w:val="24"/>
        </w:rPr>
        <w:t xml:space="preserve"> </w:t>
      </w:r>
      <w:proofErr w:type="spellStart"/>
      <w:r w:rsidR="003A34E6" w:rsidRPr="003A34E6">
        <w:rPr>
          <w:sz w:val="24"/>
          <w:szCs w:val="24"/>
        </w:rPr>
        <w:t>naujo</w:t>
      </w:r>
      <w:proofErr w:type="spellEnd"/>
      <w:r w:rsidR="003A34E6" w:rsidRPr="003A34E6">
        <w:rPr>
          <w:sz w:val="24"/>
          <w:szCs w:val="24"/>
        </w:rPr>
        <w:t xml:space="preserve"> per </w:t>
      </w:r>
      <w:proofErr w:type="spellStart"/>
      <w:r w:rsidR="00047CB2">
        <w:rPr>
          <w:sz w:val="24"/>
          <w:szCs w:val="24"/>
        </w:rPr>
        <w:t>Perkančiosios</w:t>
      </w:r>
      <w:proofErr w:type="spellEnd"/>
      <w:r w:rsidR="00047CB2">
        <w:rPr>
          <w:sz w:val="24"/>
          <w:szCs w:val="24"/>
        </w:rPr>
        <w:t xml:space="preserve"> </w:t>
      </w:r>
      <w:proofErr w:type="spellStart"/>
      <w:r w:rsidR="00047CB2">
        <w:rPr>
          <w:sz w:val="24"/>
          <w:szCs w:val="24"/>
        </w:rPr>
        <w:t>organizacijos</w:t>
      </w:r>
      <w:proofErr w:type="spellEnd"/>
      <w:r w:rsidR="00047CB2">
        <w:rPr>
          <w:sz w:val="24"/>
          <w:szCs w:val="24"/>
        </w:rPr>
        <w:t xml:space="preserve"> </w:t>
      </w:r>
      <w:proofErr w:type="spellStart"/>
      <w:r w:rsidR="006712DA">
        <w:rPr>
          <w:sz w:val="24"/>
          <w:szCs w:val="24"/>
        </w:rPr>
        <w:t>nurodytą</w:t>
      </w:r>
      <w:proofErr w:type="spellEnd"/>
      <w:r w:rsidR="006712DA">
        <w:rPr>
          <w:sz w:val="24"/>
          <w:szCs w:val="24"/>
        </w:rPr>
        <w:t xml:space="preserve"> </w:t>
      </w:r>
      <w:proofErr w:type="spellStart"/>
      <w:r w:rsidR="006712DA">
        <w:rPr>
          <w:sz w:val="24"/>
          <w:szCs w:val="24"/>
        </w:rPr>
        <w:t>protingą</w:t>
      </w:r>
      <w:proofErr w:type="spellEnd"/>
      <w:r w:rsidR="006712DA">
        <w:rPr>
          <w:sz w:val="24"/>
          <w:szCs w:val="24"/>
        </w:rPr>
        <w:t xml:space="preserve"> </w:t>
      </w:r>
      <w:proofErr w:type="spellStart"/>
      <w:proofErr w:type="gramStart"/>
      <w:r w:rsidR="006712DA">
        <w:rPr>
          <w:sz w:val="24"/>
          <w:szCs w:val="24"/>
        </w:rPr>
        <w:t>terminą</w:t>
      </w:r>
      <w:proofErr w:type="spellEnd"/>
      <w:r w:rsidR="006712DA">
        <w:rPr>
          <w:sz w:val="24"/>
          <w:szCs w:val="24"/>
        </w:rPr>
        <w:t>;</w:t>
      </w:r>
      <w:proofErr w:type="gramEnd"/>
    </w:p>
    <w:p w14:paraId="5639EBC1" w14:textId="0BB4124C" w:rsidR="00595BB0" w:rsidRDefault="00047CB2" w:rsidP="00284AF1">
      <w:pPr>
        <w:ind w:firstLine="426"/>
        <w:jc w:val="both"/>
        <w:rPr>
          <w:sz w:val="24"/>
          <w:szCs w:val="24"/>
        </w:rPr>
      </w:pPr>
      <w:r w:rsidRPr="6148C31D">
        <w:rPr>
          <w:sz w:val="24"/>
          <w:szCs w:val="24"/>
        </w:rPr>
        <w:t>1</w:t>
      </w:r>
      <w:r w:rsidR="006712DA" w:rsidRPr="6148C31D">
        <w:rPr>
          <w:sz w:val="24"/>
          <w:szCs w:val="24"/>
        </w:rPr>
        <w:t>3</w:t>
      </w:r>
      <w:r w:rsidRPr="6148C31D">
        <w:rPr>
          <w:sz w:val="24"/>
          <w:szCs w:val="24"/>
        </w:rPr>
        <w:t xml:space="preserve">.1.1.5. </w:t>
      </w:r>
      <w:proofErr w:type="spellStart"/>
      <w:r w:rsidR="00595BB0" w:rsidRPr="6148C31D">
        <w:rPr>
          <w:sz w:val="24"/>
          <w:szCs w:val="24"/>
        </w:rPr>
        <w:t>Pagamintus</w:t>
      </w:r>
      <w:proofErr w:type="spellEnd"/>
      <w:r w:rsidR="00595BB0" w:rsidRPr="6148C31D">
        <w:rPr>
          <w:sz w:val="24"/>
          <w:szCs w:val="24"/>
        </w:rPr>
        <w:t xml:space="preserve"> </w:t>
      </w:r>
      <w:proofErr w:type="spellStart"/>
      <w:r w:rsidR="00595BB0" w:rsidRPr="6148C31D">
        <w:rPr>
          <w:sz w:val="24"/>
          <w:szCs w:val="24"/>
        </w:rPr>
        <w:t>blankus</w:t>
      </w:r>
      <w:proofErr w:type="spellEnd"/>
      <w:r w:rsidR="00595BB0" w:rsidRPr="6148C31D">
        <w:rPr>
          <w:sz w:val="24"/>
          <w:szCs w:val="24"/>
        </w:rPr>
        <w:t xml:space="preserve"> </w:t>
      </w:r>
      <w:proofErr w:type="spellStart"/>
      <w:r w:rsidR="00595BB0" w:rsidRPr="6148C31D">
        <w:rPr>
          <w:sz w:val="24"/>
          <w:szCs w:val="24"/>
        </w:rPr>
        <w:t>nemokamai</w:t>
      </w:r>
      <w:proofErr w:type="spellEnd"/>
      <w:r w:rsidR="00595BB0" w:rsidRPr="6148C31D">
        <w:rPr>
          <w:sz w:val="24"/>
          <w:szCs w:val="24"/>
        </w:rPr>
        <w:t xml:space="preserve"> </w:t>
      </w:r>
      <w:proofErr w:type="spellStart"/>
      <w:r w:rsidR="00595BB0" w:rsidRPr="6148C31D">
        <w:rPr>
          <w:sz w:val="24"/>
          <w:szCs w:val="24"/>
        </w:rPr>
        <w:t>pristatyti</w:t>
      </w:r>
      <w:proofErr w:type="spellEnd"/>
      <w:r w:rsidR="00595BB0" w:rsidRPr="6148C31D">
        <w:rPr>
          <w:sz w:val="24"/>
          <w:szCs w:val="24"/>
        </w:rPr>
        <w:t xml:space="preserve"> </w:t>
      </w:r>
      <w:proofErr w:type="spellStart"/>
      <w:r w:rsidR="00284AF1" w:rsidRPr="6148C31D">
        <w:rPr>
          <w:sz w:val="24"/>
          <w:szCs w:val="24"/>
        </w:rPr>
        <w:t>Perkančiajai</w:t>
      </w:r>
      <w:proofErr w:type="spellEnd"/>
      <w:r w:rsidR="00284AF1" w:rsidRPr="6148C31D">
        <w:rPr>
          <w:sz w:val="24"/>
          <w:szCs w:val="24"/>
        </w:rPr>
        <w:t xml:space="preserve"> </w:t>
      </w:r>
      <w:proofErr w:type="spellStart"/>
      <w:r w:rsidR="00284AF1" w:rsidRPr="6148C31D">
        <w:rPr>
          <w:sz w:val="24"/>
          <w:szCs w:val="24"/>
        </w:rPr>
        <w:t>organizacijai</w:t>
      </w:r>
      <w:proofErr w:type="spellEnd"/>
      <w:r w:rsidR="00284AF1" w:rsidRPr="6148C31D">
        <w:rPr>
          <w:sz w:val="24"/>
          <w:szCs w:val="24"/>
        </w:rPr>
        <w:t xml:space="preserve">, </w:t>
      </w:r>
      <w:proofErr w:type="spellStart"/>
      <w:r w:rsidR="00595BB0" w:rsidRPr="6148C31D">
        <w:rPr>
          <w:sz w:val="24"/>
          <w:szCs w:val="24"/>
        </w:rPr>
        <w:t>adresu</w:t>
      </w:r>
      <w:proofErr w:type="spellEnd"/>
      <w:r w:rsidR="00595BB0" w:rsidRPr="6148C31D">
        <w:rPr>
          <w:sz w:val="24"/>
          <w:szCs w:val="24"/>
        </w:rPr>
        <w:t xml:space="preserve"> </w:t>
      </w:r>
      <w:proofErr w:type="spellStart"/>
      <w:r w:rsidR="76DF5DA6" w:rsidRPr="6148C31D">
        <w:rPr>
          <w:sz w:val="24"/>
          <w:szCs w:val="24"/>
        </w:rPr>
        <w:t>Studentų</w:t>
      </w:r>
      <w:proofErr w:type="spellEnd"/>
      <w:r w:rsidR="00595BB0" w:rsidRPr="6148C31D">
        <w:rPr>
          <w:sz w:val="24"/>
          <w:szCs w:val="24"/>
        </w:rPr>
        <w:t xml:space="preserve"> g.</w:t>
      </w:r>
      <w:r w:rsidR="5F0BB14B" w:rsidRPr="6148C31D">
        <w:rPr>
          <w:sz w:val="24"/>
          <w:szCs w:val="24"/>
        </w:rPr>
        <w:t xml:space="preserve"> 45</w:t>
      </w:r>
      <w:r w:rsidR="00595BB0" w:rsidRPr="6148C31D">
        <w:rPr>
          <w:sz w:val="24"/>
          <w:szCs w:val="24"/>
        </w:rPr>
        <w:t xml:space="preserve">A, Vilnius. PVM </w:t>
      </w:r>
      <w:proofErr w:type="spellStart"/>
      <w:r w:rsidR="00595BB0" w:rsidRPr="6148C31D">
        <w:rPr>
          <w:sz w:val="24"/>
          <w:szCs w:val="24"/>
        </w:rPr>
        <w:t>sąskaitą</w:t>
      </w:r>
      <w:proofErr w:type="spellEnd"/>
      <w:r w:rsidR="00595BB0" w:rsidRPr="6148C31D">
        <w:rPr>
          <w:sz w:val="24"/>
          <w:szCs w:val="24"/>
        </w:rPr>
        <w:t xml:space="preserve"> </w:t>
      </w:r>
      <w:proofErr w:type="spellStart"/>
      <w:r w:rsidR="00595BB0" w:rsidRPr="6148C31D">
        <w:rPr>
          <w:sz w:val="24"/>
          <w:szCs w:val="24"/>
        </w:rPr>
        <w:t>faktūrą</w:t>
      </w:r>
      <w:proofErr w:type="spellEnd"/>
      <w:r w:rsidR="00595BB0" w:rsidRPr="6148C31D">
        <w:rPr>
          <w:sz w:val="24"/>
          <w:szCs w:val="24"/>
        </w:rPr>
        <w:t xml:space="preserve"> </w:t>
      </w:r>
      <w:proofErr w:type="spellStart"/>
      <w:r w:rsidR="00595BB0" w:rsidRPr="6148C31D">
        <w:rPr>
          <w:sz w:val="24"/>
          <w:szCs w:val="24"/>
        </w:rPr>
        <w:t>pateikti</w:t>
      </w:r>
      <w:proofErr w:type="spellEnd"/>
      <w:r w:rsidR="00595BB0" w:rsidRPr="6148C31D">
        <w:rPr>
          <w:sz w:val="24"/>
          <w:szCs w:val="24"/>
        </w:rPr>
        <w:t xml:space="preserve"> tik </w:t>
      </w:r>
      <w:proofErr w:type="spellStart"/>
      <w:r w:rsidR="00595BB0" w:rsidRPr="6148C31D">
        <w:rPr>
          <w:sz w:val="24"/>
          <w:szCs w:val="24"/>
        </w:rPr>
        <w:t>pristačius</w:t>
      </w:r>
      <w:proofErr w:type="spellEnd"/>
      <w:r w:rsidR="00595BB0" w:rsidRPr="6148C31D">
        <w:rPr>
          <w:sz w:val="24"/>
          <w:szCs w:val="24"/>
        </w:rPr>
        <w:t xml:space="preserve"> </w:t>
      </w:r>
      <w:proofErr w:type="spellStart"/>
      <w:r w:rsidR="00595BB0" w:rsidRPr="6148C31D">
        <w:rPr>
          <w:sz w:val="24"/>
          <w:szCs w:val="24"/>
        </w:rPr>
        <w:t>ir</w:t>
      </w:r>
      <w:proofErr w:type="spellEnd"/>
      <w:r w:rsidR="00595BB0" w:rsidRPr="6148C31D">
        <w:rPr>
          <w:sz w:val="24"/>
          <w:szCs w:val="24"/>
        </w:rPr>
        <w:t xml:space="preserve"> </w:t>
      </w:r>
      <w:proofErr w:type="spellStart"/>
      <w:r w:rsidR="00595BB0" w:rsidRPr="6148C31D">
        <w:rPr>
          <w:sz w:val="24"/>
          <w:szCs w:val="24"/>
        </w:rPr>
        <w:t>perdavus</w:t>
      </w:r>
      <w:proofErr w:type="spellEnd"/>
      <w:r w:rsidR="00595BB0" w:rsidRPr="6148C31D">
        <w:rPr>
          <w:sz w:val="24"/>
          <w:szCs w:val="24"/>
        </w:rPr>
        <w:t xml:space="preserve"> </w:t>
      </w:r>
      <w:proofErr w:type="spellStart"/>
      <w:r w:rsidR="00595BB0" w:rsidRPr="6148C31D">
        <w:rPr>
          <w:sz w:val="24"/>
          <w:szCs w:val="24"/>
        </w:rPr>
        <w:t>pagamintus</w:t>
      </w:r>
      <w:proofErr w:type="spellEnd"/>
      <w:r w:rsidR="00595BB0" w:rsidRPr="6148C31D">
        <w:rPr>
          <w:sz w:val="24"/>
          <w:szCs w:val="24"/>
        </w:rPr>
        <w:t xml:space="preserve"> </w:t>
      </w:r>
      <w:proofErr w:type="spellStart"/>
      <w:r w:rsidR="00595BB0" w:rsidRPr="6148C31D">
        <w:rPr>
          <w:sz w:val="24"/>
          <w:szCs w:val="24"/>
        </w:rPr>
        <w:t>kokybiškus</w:t>
      </w:r>
      <w:proofErr w:type="spellEnd"/>
      <w:r w:rsidR="00595BB0" w:rsidRPr="6148C31D">
        <w:rPr>
          <w:sz w:val="24"/>
          <w:szCs w:val="24"/>
        </w:rPr>
        <w:t xml:space="preserve"> </w:t>
      </w:r>
      <w:proofErr w:type="spellStart"/>
      <w:r w:rsidR="00595BB0" w:rsidRPr="6148C31D">
        <w:rPr>
          <w:sz w:val="24"/>
          <w:szCs w:val="24"/>
        </w:rPr>
        <w:t>blankus</w:t>
      </w:r>
      <w:proofErr w:type="spellEnd"/>
      <w:r w:rsidR="00595BB0" w:rsidRPr="6148C31D">
        <w:rPr>
          <w:sz w:val="24"/>
          <w:szCs w:val="24"/>
        </w:rPr>
        <w:t xml:space="preserve"> </w:t>
      </w:r>
      <w:proofErr w:type="spellStart"/>
      <w:r w:rsidR="00284AF1" w:rsidRPr="6148C31D">
        <w:rPr>
          <w:sz w:val="24"/>
          <w:szCs w:val="24"/>
        </w:rPr>
        <w:t>Perkančiajai</w:t>
      </w:r>
      <w:proofErr w:type="spellEnd"/>
      <w:r w:rsidR="00284AF1" w:rsidRPr="6148C31D">
        <w:rPr>
          <w:sz w:val="24"/>
          <w:szCs w:val="24"/>
        </w:rPr>
        <w:t xml:space="preserve"> </w:t>
      </w:r>
      <w:proofErr w:type="spellStart"/>
      <w:r w:rsidR="00284AF1" w:rsidRPr="6148C31D">
        <w:rPr>
          <w:sz w:val="24"/>
          <w:szCs w:val="24"/>
        </w:rPr>
        <w:t>organizacijai</w:t>
      </w:r>
      <w:proofErr w:type="spellEnd"/>
      <w:r w:rsidR="0026269E">
        <w:rPr>
          <w:sz w:val="24"/>
          <w:szCs w:val="24"/>
        </w:rPr>
        <w:t xml:space="preserve"> per </w:t>
      </w:r>
      <w:proofErr w:type="spellStart"/>
      <w:r w:rsidR="00DB5537" w:rsidRPr="00DB5537">
        <w:rPr>
          <w:sz w:val="24"/>
          <w:szCs w:val="24"/>
        </w:rPr>
        <w:t>Sąskaitų</w:t>
      </w:r>
      <w:proofErr w:type="spellEnd"/>
      <w:r w:rsidR="00DB5537" w:rsidRPr="00DB5537">
        <w:rPr>
          <w:sz w:val="24"/>
          <w:szCs w:val="24"/>
        </w:rPr>
        <w:t xml:space="preserve"> </w:t>
      </w:r>
      <w:proofErr w:type="spellStart"/>
      <w:r w:rsidR="00DB5537" w:rsidRPr="00DB5537">
        <w:rPr>
          <w:sz w:val="24"/>
          <w:szCs w:val="24"/>
        </w:rPr>
        <w:t>administravimo</w:t>
      </w:r>
      <w:proofErr w:type="spellEnd"/>
      <w:r w:rsidR="00DB5537" w:rsidRPr="00DB5537">
        <w:rPr>
          <w:sz w:val="24"/>
          <w:szCs w:val="24"/>
        </w:rPr>
        <w:t xml:space="preserve"> </w:t>
      </w:r>
      <w:proofErr w:type="spellStart"/>
      <w:r w:rsidR="00DB5537" w:rsidRPr="00DB5537">
        <w:rPr>
          <w:sz w:val="24"/>
          <w:szCs w:val="24"/>
        </w:rPr>
        <w:t>bendrąją</w:t>
      </w:r>
      <w:proofErr w:type="spellEnd"/>
      <w:r w:rsidR="00DB5537" w:rsidRPr="00DB5537">
        <w:rPr>
          <w:sz w:val="24"/>
          <w:szCs w:val="24"/>
        </w:rPr>
        <w:t xml:space="preserve"> </w:t>
      </w:r>
      <w:proofErr w:type="spellStart"/>
      <w:r w:rsidR="00DB5537" w:rsidRPr="00DB5537">
        <w:rPr>
          <w:sz w:val="24"/>
          <w:szCs w:val="24"/>
        </w:rPr>
        <w:t>informacinę</w:t>
      </w:r>
      <w:proofErr w:type="spellEnd"/>
      <w:r w:rsidR="00DB5537" w:rsidRPr="00DB5537">
        <w:rPr>
          <w:sz w:val="24"/>
          <w:szCs w:val="24"/>
        </w:rPr>
        <w:t xml:space="preserve"> </w:t>
      </w:r>
      <w:proofErr w:type="spellStart"/>
      <w:r w:rsidR="00DB5537" w:rsidRPr="00DB5537">
        <w:rPr>
          <w:sz w:val="24"/>
          <w:szCs w:val="24"/>
        </w:rPr>
        <w:t>sistemą</w:t>
      </w:r>
      <w:proofErr w:type="spellEnd"/>
      <w:r w:rsidR="00DB5537" w:rsidRPr="00DB5537">
        <w:rPr>
          <w:sz w:val="24"/>
          <w:szCs w:val="24"/>
        </w:rPr>
        <w:t xml:space="preserve"> (SABIS).</w:t>
      </w:r>
    </w:p>
    <w:p w14:paraId="0716361D" w14:textId="61CD985F" w:rsidR="00595BB0" w:rsidRPr="009F77EE" w:rsidRDefault="002148C5" w:rsidP="008F7A96">
      <w:pPr>
        <w:ind w:firstLine="426"/>
        <w:jc w:val="both"/>
        <w:rPr>
          <w:sz w:val="24"/>
          <w:szCs w:val="24"/>
        </w:rPr>
      </w:pPr>
      <w:r>
        <w:rPr>
          <w:sz w:val="24"/>
          <w:szCs w:val="24"/>
        </w:rPr>
        <w:t>1</w:t>
      </w:r>
      <w:r w:rsidR="006712DA">
        <w:rPr>
          <w:sz w:val="24"/>
          <w:szCs w:val="24"/>
        </w:rPr>
        <w:t>3</w:t>
      </w:r>
      <w:r>
        <w:rPr>
          <w:sz w:val="24"/>
          <w:szCs w:val="24"/>
        </w:rPr>
        <w:t>.1.1.</w:t>
      </w:r>
      <w:r w:rsidR="00047CB2">
        <w:rPr>
          <w:sz w:val="24"/>
          <w:szCs w:val="24"/>
        </w:rPr>
        <w:t>6</w:t>
      </w:r>
      <w:r>
        <w:rPr>
          <w:sz w:val="24"/>
          <w:szCs w:val="24"/>
        </w:rPr>
        <w:t xml:space="preserve">. </w:t>
      </w:r>
      <w:proofErr w:type="spellStart"/>
      <w:r>
        <w:rPr>
          <w:sz w:val="24"/>
          <w:szCs w:val="24"/>
        </w:rPr>
        <w:t>laikytis</w:t>
      </w:r>
      <w:proofErr w:type="spellEnd"/>
      <w:r>
        <w:rPr>
          <w:sz w:val="24"/>
          <w:szCs w:val="24"/>
        </w:rPr>
        <w:t xml:space="preserve"> Lietuvos </w:t>
      </w:r>
      <w:proofErr w:type="spellStart"/>
      <w:r>
        <w:rPr>
          <w:sz w:val="24"/>
          <w:szCs w:val="24"/>
        </w:rPr>
        <w:t>Respublikos</w:t>
      </w:r>
      <w:proofErr w:type="spellEnd"/>
      <w:r>
        <w:rPr>
          <w:sz w:val="24"/>
          <w:szCs w:val="24"/>
        </w:rPr>
        <w:t xml:space="preserve"> </w:t>
      </w:r>
      <w:proofErr w:type="spellStart"/>
      <w:r>
        <w:rPr>
          <w:sz w:val="24"/>
          <w:szCs w:val="24"/>
        </w:rPr>
        <w:t>valstybės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tarnybos</w:t>
      </w:r>
      <w:proofErr w:type="spellEnd"/>
      <w:r>
        <w:rPr>
          <w:sz w:val="24"/>
          <w:szCs w:val="24"/>
        </w:rPr>
        <w:t xml:space="preserve"> </w:t>
      </w:r>
      <w:proofErr w:type="spellStart"/>
      <w:r>
        <w:rPr>
          <w:sz w:val="24"/>
          <w:szCs w:val="24"/>
        </w:rPr>
        <w:t>paslapčių</w:t>
      </w:r>
      <w:proofErr w:type="spellEnd"/>
      <w:r>
        <w:rPr>
          <w:sz w:val="24"/>
          <w:szCs w:val="24"/>
        </w:rPr>
        <w:t xml:space="preserve"> </w:t>
      </w:r>
      <w:proofErr w:type="spellStart"/>
      <w:r>
        <w:rPr>
          <w:sz w:val="24"/>
          <w:szCs w:val="24"/>
        </w:rPr>
        <w:t>įstatymo</w:t>
      </w:r>
      <w:proofErr w:type="spellEnd"/>
      <w:r>
        <w:rPr>
          <w:sz w:val="24"/>
          <w:szCs w:val="24"/>
        </w:rPr>
        <w:t xml:space="preserve"> </w:t>
      </w:r>
      <w:proofErr w:type="spellStart"/>
      <w:r>
        <w:rPr>
          <w:sz w:val="24"/>
          <w:szCs w:val="24"/>
        </w:rPr>
        <w:t>reikalavimų</w:t>
      </w:r>
      <w:proofErr w:type="spellEnd"/>
      <w:r>
        <w:rPr>
          <w:sz w:val="24"/>
          <w:szCs w:val="24"/>
        </w:rPr>
        <w:t xml:space="preserve">, </w:t>
      </w:r>
      <w:proofErr w:type="spellStart"/>
      <w:r>
        <w:rPr>
          <w:sz w:val="24"/>
          <w:szCs w:val="24"/>
        </w:rPr>
        <w:t>susijusių</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įslaptinta</w:t>
      </w:r>
      <w:proofErr w:type="spellEnd"/>
      <w:r>
        <w:rPr>
          <w:sz w:val="24"/>
          <w:szCs w:val="24"/>
        </w:rPr>
        <w:t xml:space="preserve"> </w:t>
      </w:r>
      <w:proofErr w:type="spellStart"/>
      <w:r>
        <w:rPr>
          <w:sz w:val="24"/>
          <w:szCs w:val="24"/>
        </w:rPr>
        <w:t>informacija</w:t>
      </w:r>
      <w:proofErr w:type="spellEnd"/>
      <w:r>
        <w:rPr>
          <w:sz w:val="24"/>
          <w:szCs w:val="24"/>
        </w:rPr>
        <w:t>.</w:t>
      </w:r>
      <w:r w:rsidR="00ED385A">
        <w:rPr>
          <w:sz w:val="24"/>
          <w:szCs w:val="24"/>
        </w:rPr>
        <w:t xml:space="preserve"> </w:t>
      </w:r>
    </w:p>
    <w:p w14:paraId="7A26B8B2" w14:textId="6E33FAEA" w:rsidR="00802F74" w:rsidRDefault="00895AF3" w:rsidP="00802F74">
      <w:pPr>
        <w:ind w:firstLine="360"/>
        <w:jc w:val="both"/>
        <w:rPr>
          <w:color w:val="000000"/>
          <w:sz w:val="24"/>
          <w:szCs w:val="24"/>
          <w:lang w:val="lt-LT"/>
        </w:rPr>
      </w:pPr>
      <w:r>
        <w:rPr>
          <w:color w:val="000000"/>
          <w:sz w:val="24"/>
          <w:szCs w:val="24"/>
          <w:lang w:val="lt-LT"/>
        </w:rPr>
        <w:t>1</w:t>
      </w:r>
      <w:r w:rsidR="006712DA">
        <w:rPr>
          <w:color w:val="000000"/>
          <w:sz w:val="24"/>
          <w:szCs w:val="24"/>
          <w:lang w:val="lt-LT"/>
        </w:rPr>
        <w:t>3</w:t>
      </w:r>
      <w:r w:rsidR="00001F75">
        <w:rPr>
          <w:color w:val="000000"/>
          <w:sz w:val="24"/>
          <w:szCs w:val="24"/>
          <w:lang w:val="lt-LT"/>
        </w:rPr>
        <w:t>.</w:t>
      </w:r>
      <w:r>
        <w:rPr>
          <w:color w:val="000000"/>
          <w:sz w:val="24"/>
          <w:szCs w:val="24"/>
          <w:lang w:val="lt-LT"/>
        </w:rPr>
        <w:t xml:space="preserve">1.2. </w:t>
      </w:r>
      <w:r w:rsidR="00AB0051" w:rsidRPr="00EB4FB9">
        <w:rPr>
          <w:color w:val="000000"/>
          <w:sz w:val="24"/>
          <w:szCs w:val="24"/>
          <w:lang w:val="lt-LT"/>
        </w:rPr>
        <w:t xml:space="preserve"> Perkančioji organizacija įsipareigoja</w:t>
      </w:r>
      <w:r w:rsidR="00FD641F">
        <w:rPr>
          <w:color w:val="000000"/>
          <w:sz w:val="24"/>
          <w:szCs w:val="24"/>
          <w:lang w:val="lt-LT"/>
        </w:rPr>
        <w:t>:</w:t>
      </w:r>
    </w:p>
    <w:p w14:paraId="3A886D6A" w14:textId="6D3BAADB" w:rsidR="00694935" w:rsidRPr="00D73D2D" w:rsidRDefault="00D73D2D" w:rsidP="00F8548A">
      <w:pPr>
        <w:ind w:firstLine="360"/>
        <w:jc w:val="both"/>
        <w:rPr>
          <w:sz w:val="24"/>
          <w:szCs w:val="24"/>
        </w:rPr>
      </w:pPr>
      <w:r>
        <w:rPr>
          <w:color w:val="000000"/>
          <w:sz w:val="24"/>
          <w:szCs w:val="24"/>
          <w:lang w:val="lt-LT"/>
        </w:rPr>
        <w:t>1</w:t>
      </w:r>
      <w:r w:rsidR="006712DA">
        <w:rPr>
          <w:color w:val="000000"/>
          <w:sz w:val="24"/>
          <w:szCs w:val="24"/>
          <w:lang w:val="lt-LT"/>
        </w:rPr>
        <w:t>3</w:t>
      </w:r>
      <w:r w:rsidR="00FD641F">
        <w:rPr>
          <w:color w:val="000000"/>
          <w:sz w:val="24"/>
          <w:szCs w:val="24"/>
          <w:lang w:val="lt-LT"/>
        </w:rPr>
        <w:t>.1.2.1.</w:t>
      </w:r>
      <w:r w:rsidR="00AB0051" w:rsidRPr="00EB4FB9">
        <w:rPr>
          <w:color w:val="000000"/>
          <w:sz w:val="24"/>
          <w:szCs w:val="24"/>
          <w:lang w:val="lt-LT"/>
        </w:rPr>
        <w:t xml:space="preserve"> </w:t>
      </w:r>
      <w:proofErr w:type="spellStart"/>
      <w:r w:rsidR="00694935" w:rsidRPr="00D73D2D">
        <w:rPr>
          <w:sz w:val="24"/>
          <w:szCs w:val="24"/>
        </w:rPr>
        <w:t>Pateikti</w:t>
      </w:r>
      <w:proofErr w:type="spellEnd"/>
      <w:r w:rsidR="00694935" w:rsidRPr="00D73D2D">
        <w:rPr>
          <w:sz w:val="24"/>
          <w:szCs w:val="24"/>
        </w:rPr>
        <w:t xml:space="preserve"> </w:t>
      </w:r>
      <w:proofErr w:type="spellStart"/>
      <w:r w:rsidR="00694935" w:rsidRPr="00D73D2D">
        <w:rPr>
          <w:sz w:val="24"/>
          <w:szCs w:val="24"/>
        </w:rPr>
        <w:t>visą</w:t>
      </w:r>
      <w:proofErr w:type="spellEnd"/>
      <w:r w:rsidR="00694935" w:rsidRPr="00D73D2D">
        <w:rPr>
          <w:sz w:val="24"/>
          <w:szCs w:val="24"/>
        </w:rPr>
        <w:t xml:space="preserve"> </w:t>
      </w:r>
      <w:proofErr w:type="spellStart"/>
      <w:r w:rsidR="00694935" w:rsidRPr="00D73D2D">
        <w:rPr>
          <w:sz w:val="24"/>
          <w:szCs w:val="24"/>
        </w:rPr>
        <w:t>blankų</w:t>
      </w:r>
      <w:proofErr w:type="spellEnd"/>
      <w:r w:rsidR="00694935" w:rsidRPr="00D73D2D">
        <w:rPr>
          <w:sz w:val="24"/>
          <w:szCs w:val="24"/>
        </w:rPr>
        <w:t xml:space="preserve"> </w:t>
      </w:r>
      <w:proofErr w:type="spellStart"/>
      <w:r w:rsidR="00694935" w:rsidRPr="00D73D2D">
        <w:rPr>
          <w:sz w:val="24"/>
          <w:szCs w:val="24"/>
        </w:rPr>
        <w:t>pagaminimo</w:t>
      </w:r>
      <w:proofErr w:type="spellEnd"/>
      <w:r w:rsidR="00694935" w:rsidRPr="00D73D2D">
        <w:rPr>
          <w:sz w:val="24"/>
          <w:szCs w:val="24"/>
        </w:rPr>
        <w:t xml:space="preserve"> </w:t>
      </w:r>
      <w:proofErr w:type="spellStart"/>
      <w:r w:rsidR="00694935" w:rsidRPr="00D73D2D">
        <w:rPr>
          <w:sz w:val="24"/>
          <w:szCs w:val="24"/>
        </w:rPr>
        <w:t>u</w:t>
      </w:r>
      <w:r w:rsidR="006712DA">
        <w:rPr>
          <w:sz w:val="24"/>
          <w:szCs w:val="24"/>
        </w:rPr>
        <w:t>žsakymui</w:t>
      </w:r>
      <w:proofErr w:type="spellEnd"/>
      <w:r w:rsidR="006712DA">
        <w:rPr>
          <w:sz w:val="24"/>
          <w:szCs w:val="24"/>
        </w:rPr>
        <w:t xml:space="preserve"> </w:t>
      </w:r>
      <w:proofErr w:type="spellStart"/>
      <w:r w:rsidR="006712DA">
        <w:rPr>
          <w:sz w:val="24"/>
          <w:szCs w:val="24"/>
        </w:rPr>
        <w:t>reikalingą</w:t>
      </w:r>
      <w:proofErr w:type="spellEnd"/>
      <w:r w:rsidR="006712DA">
        <w:rPr>
          <w:sz w:val="24"/>
          <w:szCs w:val="24"/>
        </w:rPr>
        <w:t xml:space="preserve"> </w:t>
      </w:r>
      <w:proofErr w:type="spellStart"/>
      <w:proofErr w:type="gramStart"/>
      <w:r w:rsidR="006712DA">
        <w:rPr>
          <w:sz w:val="24"/>
          <w:szCs w:val="24"/>
        </w:rPr>
        <w:t>informaciją</w:t>
      </w:r>
      <w:proofErr w:type="spellEnd"/>
      <w:r w:rsidR="006712DA">
        <w:rPr>
          <w:sz w:val="24"/>
          <w:szCs w:val="24"/>
        </w:rPr>
        <w:t>;</w:t>
      </w:r>
      <w:proofErr w:type="gramEnd"/>
    </w:p>
    <w:p w14:paraId="1EDA52F4" w14:textId="1A65A644" w:rsidR="00694935" w:rsidRPr="00D73D2D" w:rsidRDefault="00D73D2D" w:rsidP="00F8548A">
      <w:pPr>
        <w:ind w:firstLine="360"/>
        <w:jc w:val="both"/>
        <w:rPr>
          <w:sz w:val="24"/>
          <w:szCs w:val="24"/>
        </w:rPr>
      </w:pPr>
      <w:r>
        <w:rPr>
          <w:sz w:val="24"/>
          <w:szCs w:val="24"/>
        </w:rPr>
        <w:t>1</w:t>
      </w:r>
      <w:r w:rsidR="006712DA">
        <w:rPr>
          <w:sz w:val="24"/>
          <w:szCs w:val="24"/>
        </w:rPr>
        <w:t>3</w:t>
      </w:r>
      <w:r>
        <w:rPr>
          <w:sz w:val="24"/>
          <w:szCs w:val="24"/>
        </w:rPr>
        <w:t xml:space="preserve">.1.2.2. </w:t>
      </w:r>
      <w:proofErr w:type="spellStart"/>
      <w:r w:rsidR="00694935" w:rsidRPr="00D73D2D">
        <w:rPr>
          <w:sz w:val="24"/>
          <w:szCs w:val="24"/>
        </w:rPr>
        <w:t>Sumokėti</w:t>
      </w:r>
      <w:proofErr w:type="spellEnd"/>
      <w:r w:rsidR="00694935" w:rsidRPr="00D73D2D">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teikėjui</w:t>
      </w:r>
      <w:proofErr w:type="spellEnd"/>
      <w:r>
        <w:rPr>
          <w:sz w:val="24"/>
          <w:szCs w:val="24"/>
        </w:rPr>
        <w:t xml:space="preserve"> </w:t>
      </w:r>
      <w:proofErr w:type="spellStart"/>
      <w:r w:rsidR="00694935" w:rsidRPr="00D73D2D">
        <w:rPr>
          <w:sz w:val="24"/>
          <w:szCs w:val="24"/>
        </w:rPr>
        <w:t>už</w:t>
      </w:r>
      <w:proofErr w:type="spellEnd"/>
      <w:r w:rsidR="00694935" w:rsidRPr="00D73D2D">
        <w:rPr>
          <w:sz w:val="24"/>
          <w:szCs w:val="24"/>
        </w:rPr>
        <w:t xml:space="preserve"> jo </w:t>
      </w:r>
      <w:proofErr w:type="spellStart"/>
      <w:r w:rsidR="00694935" w:rsidRPr="00D73D2D">
        <w:rPr>
          <w:sz w:val="24"/>
          <w:szCs w:val="24"/>
        </w:rPr>
        <w:t>pagamintus</w:t>
      </w:r>
      <w:proofErr w:type="spellEnd"/>
      <w:r w:rsidR="00694935" w:rsidRPr="00D73D2D">
        <w:rPr>
          <w:sz w:val="24"/>
          <w:szCs w:val="24"/>
        </w:rPr>
        <w:t xml:space="preserve"> </w:t>
      </w:r>
      <w:proofErr w:type="spellStart"/>
      <w:r w:rsidR="00694935" w:rsidRPr="00D73D2D">
        <w:rPr>
          <w:sz w:val="24"/>
          <w:szCs w:val="24"/>
        </w:rPr>
        <w:t>ir</w:t>
      </w:r>
      <w:proofErr w:type="spellEnd"/>
      <w:r w:rsidR="00694935" w:rsidRPr="00D73D2D">
        <w:rPr>
          <w:sz w:val="24"/>
          <w:szCs w:val="24"/>
        </w:rPr>
        <w:t xml:space="preserve"> </w:t>
      </w:r>
      <w:proofErr w:type="spellStart"/>
      <w:r>
        <w:rPr>
          <w:sz w:val="24"/>
          <w:szCs w:val="24"/>
        </w:rPr>
        <w:t>Perkančiosios</w:t>
      </w:r>
      <w:proofErr w:type="spellEnd"/>
      <w:r>
        <w:rPr>
          <w:sz w:val="24"/>
          <w:szCs w:val="24"/>
        </w:rPr>
        <w:t xml:space="preserve"> </w:t>
      </w:r>
      <w:proofErr w:type="spellStart"/>
      <w:r>
        <w:rPr>
          <w:sz w:val="24"/>
          <w:szCs w:val="24"/>
        </w:rPr>
        <w:t>organizacijos</w:t>
      </w:r>
      <w:proofErr w:type="spellEnd"/>
      <w:r>
        <w:rPr>
          <w:sz w:val="24"/>
          <w:szCs w:val="24"/>
        </w:rPr>
        <w:t xml:space="preserve"> </w:t>
      </w:r>
      <w:proofErr w:type="spellStart"/>
      <w:r w:rsidR="00694935" w:rsidRPr="00D73D2D">
        <w:rPr>
          <w:sz w:val="24"/>
          <w:szCs w:val="24"/>
        </w:rPr>
        <w:t>priimtus</w:t>
      </w:r>
      <w:proofErr w:type="spellEnd"/>
      <w:r w:rsidR="00694935" w:rsidRPr="00D73D2D">
        <w:rPr>
          <w:sz w:val="24"/>
          <w:szCs w:val="24"/>
        </w:rPr>
        <w:t xml:space="preserve"> </w:t>
      </w:r>
      <w:proofErr w:type="spellStart"/>
      <w:r w:rsidR="00694935" w:rsidRPr="00D73D2D">
        <w:rPr>
          <w:sz w:val="24"/>
          <w:szCs w:val="24"/>
        </w:rPr>
        <w:t>blankus</w:t>
      </w:r>
      <w:proofErr w:type="spellEnd"/>
      <w:r w:rsidR="00694935" w:rsidRPr="00D73D2D">
        <w:rPr>
          <w:sz w:val="24"/>
          <w:szCs w:val="24"/>
        </w:rPr>
        <w:t xml:space="preserve"> per 30 (</w:t>
      </w:r>
      <w:proofErr w:type="spellStart"/>
      <w:r w:rsidR="00694935" w:rsidRPr="00D73D2D">
        <w:rPr>
          <w:sz w:val="24"/>
          <w:szCs w:val="24"/>
        </w:rPr>
        <w:t>trisdešimt</w:t>
      </w:r>
      <w:proofErr w:type="spellEnd"/>
      <w:r w:rsidR="00694935" w:rsidRPr="00D73D2D">
        <w:rPr>
          <w:sz w:val="24"/>
          <w:szCs w:val="24"/>
        </w:rPr>
        <w:t xml:space="preserve">) </w:t>
      </w:r>
      <w:proofErr w:type="spellStart"/>
      <w:r w:rsidR="00694935" w:rsidRPr="00D73D2D">
        <w:rPr>
          <w:sz w:val="24"/>
          <w:szCs w:val="24"/>
        </w:rPr>
        <w:t>kalendorinių</w:t>
      </w:r>
      <w:proofErr w:type="spellEnd"/>
      <w:r w:rsidR="00B4454B">
        <w:rPr>
          <w:sz w:val="24"/>
          <w:szCs w:val="24"/>
        </w:rPr>
        <w:t xml:space="preserve"> </w:t>
      </w:r>
      <w:proofErr w:type="spellStart"/>
      <w:r w:rsidR="00B4454B">
        <w:rPr>
          <w:sz w:val="24"/>
          <w:szCs w:val="24"/>
        </w:rPr>
        <w:t>dienų</w:t>
      </w:r>
      <w:proofErr w:type="spellEnd"/>
      <w:r w:rsidR="00694935" w:rsidRPr="00D73D2D">
        <w:rPr>
          <w:sz w:val="24"/>
          <w:szCs w:val="24"/>
        </w:rPr>
        <w:t xml:space="preserve"> </w:t>
      </w:r>
      <w:proofErr w:type="spellStart"/>
      <w:r w:rsidR="00694935" w:rsidRPr="00D73D2D">
        <w:rPr>
          <w:sz w:val="24"/>
          <w:szCs w:val="24"/>
        </w:rPr>
        <w:t>nuo</w:t>
      </w:r>
      <w:proofErr w:type="spellEnd"/>
      <w:r w:rsidR="00694935" w:rsidRPr="00D73D2D">
        <w:rPr>
          <w:sz w:val="24"/>
          <w:szCs w:val="24"/>
        </w:rPr>
        <w:t xml:space="preserve"> PVM </w:t>
      </w:r>
      <w:proofErr w:type="spellStart"/>
      <w:r w:rsidR="00694935" w:rsidRPr="00D73D2D">
        <w:rPr>
          <w:sz w:val="24"/>
          <w:szCs w:val="24"/>
        </w:rPr>
        <w:t>sąskaitos</w:t>
      </w:r>
      <w:proofErr w:type="spellEnd"/>
      <w:r w:rsidR="00694935" w:rsidRPr="00D73D2D">
        <w:rPr>
          <w:sz w:val="24"/>
          <w:szCs w:val="24"/>
        </w:rPr>
        <w:t xml:space="preserve"> </w:t>
      </w:r>
      <w:proofErr w:type="spellStart"/>
      <w:r w:rsidR="00694935" w:rsidRPr="00D73D2D">
        <w:rPr>
          <w:sz w:val="24"/>
          <w:szCs w:val="24"/>
        </w:rPr>
        <w:t>faktūros</w:t>
      </w:r>
      <w:proofErr w:type="spellEnd"/>
      <w:r w:rsidR="00694935" w:rsidRPr="00D73D2D">
        <w:rPr>
          <w:sz w:val="24"/>
          <w:szCs w:val="24"/>
        </w:rPr>
        <w:t xml:space="preserve"> </w:t>
      </w:r>
      <w:proofErr w:type="spellStart"/>
      <w:r w:rsidR="00694935" w:rsidRPr="00D73D2D">
        <w:rPr>
          <w:sz w:val="24"/>
          <w:szCs w:val="24"/>
        </w:rPr>
        <w:t>gavimo</w:t>
      </w:r>
      <w:proofErr w:type="spellEnd"/>
      <w:r w:rsidR="00694935" w:rsidRPr="00D73D2D">
        <w:rPr>
          <w:sz w:val="24"/>
          <w:szCs w:val="24"/>
        </w:rPr>
        <w:t xml:space="preserve"> </w:t>
      </w:r>
      <w:proofErr w:type="spellStart"/>
      <w:r w:rsidR="00694935" w:rsidRPr="00D73D2D">
        <w:rPr>
          <w:sz w:val="24"/>
          <w:szCs w:val="24"/>
        </w:rPr>
        <w:t>dienos</w:t>
      </w:r>
      <w:proofErr w:type="spellEnd"/>
      <w:r w:rsidR="00F44B3D">
        <w:rPr>
          <w:sz w:val="24"/>
          <w:szCs w:val="24"/>
        </w:rPr>
        <w:t>.</w:t>
      </w:r>
    </w:p>
    <w:p w14:paraId="38AD0D25" w14:textId="3994B45E" w:rsidR="00205E34" w:rsidRPr="0042771F" w:rsidRDefault="00F8548A" w:rsidP="00F8548A">
      <w:pPr>
        <w:tabs>
          <w:tab w:val="num" w:pos="284"/>
          <w:tab w:val="left" w:pos="1080"/>
        </w:tabs>
        <w:jc w:val="both"/>
        <w:rPr>
          <w:color w:val="000000"/>
          <w:sz w:val="24"/>
          <w:szCs w:val="24"/>
          <w:lang w:val="lt-LT"/>
        </w:rPr>
      </w:pPr>
      <w:r>
        <w:rPr>
          <w:sz w:val="24"/>
          <w:szCs w:val="24"/>
          <w:lang w:val="lt-LT"/>
        </w:rPr>
        <w:tab/>
        <w:t xml:space="preserve"> </w:t>
      </w:r>
      <w:r w:rsidR="00205E34">
        <w:rPr>
          <w:color w:val="000000"/>
          <w:sz w:val="24"/>
          <w:szCs w:val="24"/>
          <w:lang w:val="lt-LT"/>
        </w:rPr>
        <w:t>1</w:t>
      </w:r>
      <w:r w:rsidR="006712DA">
        <w:rPr>
          <w:color w:val="000000"/>
          <w:sz w:val="24"/>
          <w:szCs w:val="24"/>
          <w:lang w:val="lt-LT"/>
        </w:rPr>
        <w:t>3</w:t>
      </w:r>
      <w:r w:rsidR="00205E34">
        <w:rPr>
          <w:color w:val="000000"/>
          <w:sz w:val="24"/>
          <w:szCs w:val="24"/>
          <w:lang w:val="lt-LT"/>
        </w:rPr>
        <w:t>.</w:t>
      </w:r>
      <w:r w:rsidR="00D73D2D">
        <w:rPr>
          <w:color w:val="000000"/>
          <w:sz w:val="24"/>
          <w:szCs w:val="24"/>
          <w:lang w:val="lt-LT"/>
        </w:rPr>
        <w:t>2</w:t>
      </w:r>
      <w:r w:rsidR="00205E34">
        <w:rPr>
          <w:color w:val="000000"/>
          <w:sz w:val="24"/>
          <w:szCs w:val="24"/>
          <w:lang w:val="lt-LT"/>
        </w:rPr>
        <w:t>.</w:t>
      </w:r>
      <w:r w:rsidR="00205E34" w:rsidRPr="0042771F">
        <w:rPr>
          <w:color w:val="000000"/>
          <w:sz w:val="24"/>
          <w:szCs w:val="24"/>
          <w:lang w:val="lt-LT"/>
        </w:rPr>
        <w:t xml:space="preserve"> Sutartinių įsipareigojimų įvykdymo užtikrinimas:</w:t>
      </w:r>
    </w:p>
    <w:p w14:paraId="61DE0840" w14:textId="5DEBEDDB" w:rsidR="00205E34" w:rsidRPr="00BA66AE" w:rsidRDefault="00205E34" w:rsidP="00205E34">
      <w:pPr>
        <w:ind w:firstLine="360"/>
        <w:jc w:val="both"/>
        <w:rPr>
          <w:sz w:val="24"/>
          <w:szCs w:val="24"/>
          <w:lang w:val="lt-LT"/>
        </w:rPr>
      </w:pPr>
      <w:r w:rsidRPr="0042771F">
        <w:rPr>
          <w:color w:val="000000"/>
          <w:sz w:val="24"/>
          <w:szCs w:val="24"/>
          <w:lang w:val="lt-LT"/>
        </w:rPr>
        <w:t>1</w:t>
      </w:r>
      <w:r w:rsidR="006712DA">
        <w:rPr>
          <w:color w:val="000000"/>
          <w:sz w:val="24"/>
          <w:szCs w:val="24"/>
          <w:lang w:val="lt-LT"/>
        </w:rPr>
        <w:t>3</w:t>
      </w:r>
      <w:r w:rsidRPr="0042771F">
        <w:rPr>
          <w:color w:val="000000"/>
          <w:sz w:val="24"/>
          <w:szCs w:val="24"/>
          <w:lang w:val="lt-LT"/>
        </w:rPr>
        <w:t>.</w:t>
      </w:r>
      <w:r w:rsidR="00D73D2D">
        <w:rPr>
          <w:color w:val="000000"/>
          <w:sz w:val="24"/>
          <w:szCs w:val="24"/>
          <w:lang w:val="lt-LT"/>
        </w:rPr>
        <w:t>2</w:t>
      </w:r>
      <w:r w:rsidRPr="0042771F">
        <w:rPr>
          <w:color w:val="000000"/>
          <w:sz w:val="24"/>
          <w:szCs w:val="24"/>
          <w:lang w:val="lt-LT"/>
        </w:rPr>
        <w:t>.</w:t>
      </w:r>
      <w:r w:rsidR="00B07CE8">
        <w:rPr>
          <w:color w:val="000000"/>
          <w:sz w:val="24"/>
          <w:szCs w:val="24"/>
          <w:lang w:val="lt-LT"/>
        </w:rPr>
        <w:t>1</w:t>
      </w:r>
      <w:r w:rsidRPr="0042771F">
        <w:rPr>
          <w:color w:val="000000"/>
          <w:sz w:val="24"/>
          <w:szCs w:val="24"/>
          <w:lang w:val="lt-LT"/>
        </w:rPr>
        <w:t>.</w:t>
      </w:r>
      <w:r w:rsidR="00594493">
        <w:rPr>
          <w:color w:val="000000"/>
          <w:sz w:val="24"/>
          <w:szCs w:val="24"/>
          <w:lang w:val="lt-LT"/>
        </w:rPr>
        <w:t xml:space="preserve"> Perkančioji organizacija</w:t>
      </w:r>
      <w:r w:rsidRPr="0042771F">
        <w:rPr>
          <w:color w:val="000000"/>
          <w:sz w:val="24"/>
          <w:szCs w:val="24"/>
          <w:lang w:val="lt-LT"/>
        </w:rPr>
        <w:t>, praleid</w:t>
      </w:r>
      <w:r w:rsidR="00594493">
        <w:rPr>
          <w:color w:val="000000"/>
          <w:sz w:val="24"/>
          <w:szCs w:val="24"/>
          <w:lang w:val="lt-LT"/>
        </w:rPr>
        <w:t>usi</w:t>
      </w:r>
      <w:r w:rsidRPr="0042771F">
        <w:rPr>
          <w:color w:val="000000"/>
          <w:sz w:val="24"/>
          <w:szCs w:val="24"/>
          <w:lang w:val="lt-LT"/>
        </w:rPr>
        <w:t xml:space="preserve"> </w:t>
      </w:r>
      <w:r w:rsidRPr="0042771F">
        <w:rPr>
          <w:sz w:val="24"/>
          <w:szCs w:val="24"/>
          <w:lang w:val="lt-LT"/>
        </w:rPr>
        <w:t>1</w:t>
      </w:r>
      <w:r w:rsidR="006712DA">
        <w:rPr>
          <w:sz w:val="24"/>
          <w:szCs w:val="24"/>
          <w:lang w:val="lt-LT"/>
        </w:rPr>
        <w:t>3</w:t>
      </w:r>
      <w:r w:rsidRPr="0042771F">
        <w:rPr>
          <w:sz w:val="24"/>
          <w:szCs w:val="24"/>
          <w:lang w:val="lt-LT"/>
        </w:rPr>
        <w:t>.</w:t>
      </w:r>
      <w:r w:rsidR="00D73D2D">
        <w:rPr>
          <w:sz w:val="24"/>
          <w:szCs w:val="24"/>
          <w:lang w:val="lt-LT"/>
        </w:rPr>
        <w:t>1.</w:t>
      </w:r>
      <w:r w:rsidR="00017537">
        <w:rPr>
          <w:sz w:val="24"/>
          <w:szCs w:val="24"/>
          <w:lang w:val="lt-LT"/>
        </w:rPr>
        <w:t>2</w:t>
      </w:r>
      <w:r w:rsidRPr="0042771F">
        <w:rPr>
          <w:sz w:val="24"/>
          <w:szCs w:val="24"/>
          <w:lang w:val="lt-LT"/>
        </w:rPr>
        <w:t>.</w:t>
      </w:r>
      <w:r w:rsidR="006F1AFD">
        <w:rPr>
          <w:sz w:val="24"/>
          <w:szCs w:val="24"/>
          <w:lang w:val="lt-LT"/>
        </w:rPr>
        <w:t>2</w:t>
      </w:r>
      <w:r w:rsidRPr="0042771F">
        <w:rPr>
          <w:sz w:val="24"/>
          <w:szCs w:val="24"/>
          <w:lang w:val="lt-LT"/>
        </w:rPr>
        <w:t xml:space="preserve"> </w:t>
      </w:r>
      <w:r w:rsidR="008B21B0">
        <w:rPr>
          <w:sz w:val="24"/>
          <w:szCs w:val="24"/>
          <w:lang w:val="lt-LT"/>
        </w:rPr>
        <w:t xml:space="preserve">papunktyje </w:t>
      </w:r>
      <w:r w:rsidRPr="0042771F">
        <w:rPr>
          <w:sz w:val="24"/>
          <w:szCs w:val="24"/>
          <w:lang w:val="lt-LT"/>
        </w:rPr>
        <w:t xml:space="preserve">nustatytus atsiskaitymo terminus, </w:t>
      </w:r>
      <w:r w:rsidR="004F6AB2">
        <w:rPr>
          <w:sz w:val="24"/>
          <w:szCs w:val="24"/>
          <w:lang w:val="lt-LT"/>
        </w:rPr>
        <w:t xml:space="preserve">paslaugų </w:t>
      </w:r>
      <w:r w:rsidR="00A7030E">
        <w:rPr>
          <w:sz w:val="24"/>
          <w:szCs w:val="24"/>
          <w:lang w:val="lt-LT"/>
        </w:rPr>
        <w:t>t</w:t>
      </w:r>
      <w:r w:rsidR="00017537">
        <w:rPr>
          <w:sz w:val="24"/>
          <w:szCs w:val="24"/>
          <w:lang w:val="lt-LT"/>
        </w:rPr>
        <w:t>e</w:t>
      </w:r>
      <w:r w:rsidR="004F6AB2">
        <w:rPr>
          <w:sz w:val="24"/>
          <w:szCs w:val="24"/>
          <w:lang w:val="lt-LT"/>
        </w:rPr>
        <w:t>i</w:t>
      </w:r>
      <w:r w:rsidRPr="0042771F">
        <w:rPr>
          <w:sz w:val="24"/>
          <w:szCs w:val="24"/>
          <w:lang w:val="lt-LT"/>
        </w:rPr>
        <w:t>kėjui raštu</w:t>
      </w:r>
      <w:r w:rsidR="00017537">
        <w:rPr>
          <w:sz w:val="24"/>
          <w:szCs w:val="24"/>
          <w:lang w:val="lt-LT"/>
        </w:rPr>
        <w:t xml:space="preserve"> pareikalavus, privalo mokėti </w:t>
      </w:r>
      <w:r w:rsidR="004F6AB2">
        <w:rPr>
          <w:sz w:val="24"/>
          <w:szCs w:val="24"/>
          <w:lang w:val="lt-LT"/>
        </w:rPr>
        <w:t xml:space="preserve">paslaugų </w:t>
      </w:r>
      <w:r w:rsidR="00017537">
        <w:rPr>
          <w:sz w:val="24"/>
          <w:szCs w:val="24"/>
          <w:lang w:val="lt-LT"/>
        </w:rPr>
        <w:t>te</w:t>
      </w:r>
      <w:r w:rsidR="004F6AB2">
        <w:rPr>
          <w:sz w:val="24"/>
          <w:szCs w:val="24"/>
          <w:lang w:val="lt-LT"/>
        </w:rPr>
        <w:t>i</w:t>
      </w:r>
      <w:r w:rsidRPr="0042771F">
        <w:rPr>
          <w:sz w:val="24"/>
          <w:szCs w:val="24"/>
          <w:lang w:val="lt-LT"/>
        </w:rPr>
        <w:t>kėjui 0,02 % (dviejų šimtųjų procento) dydžio delspinigius,</w:t>
      </w:r>
      <w:r w:rsidRPr="00A9587F">
        <w:rPr>
          <w:sz w:val="24"/>
          <w:szCs w:val="24"/>
          <w:lang w:val="lt-LT"/>
        </w:rPr>
        <w:t xml:space="preserve"> skaičiuojamus už kiekvieną užd</w:t>
      </w:r>
      <w:r w:rsidRPr="00BA66AE">
        <w:rPr>
          <w:sz w:val="24"/>
          <w:szCs w:val="24"/>
          <w:lang w:val="lt-LT"/>
        </w:rPr>
        <w:t>elstą atsiskaityti dieną nuo laiku nesumokėtos sumos.</w:t>
      </w:r>
    </w:p>
    <w:p w14:paraId="1DEF67DA" w14:textId="4FA47796" w:rsidR="00205E34" w:rsidRPr="00BA66AE" w:rsidRDefault="00205E34" w:rsidP="00205E34">
      <w:pPr>
        <w:ind w:firstLine="360"/>
        <w:jc w:val="both"/>
        <w:rPr>
          <w:color w:val="000000"/>
          <w:sz w:val="24"/>
          <w:szCs w:val="24"/>
          <w:lang w:val="lt-LT"/>
        </w:rPr>
      </w:pPr>
      <w:r w:rsidRPr="00BA66AE">
        <w:rPr>
          <w:sz w:val="24"/>
          <w:szCs w:val="24"/>
          <w:lang w:val="lt-LT"/>
        </w:rPr>
        <w:t>1</w:t>
      </w:r>
      <w:r w:rsidR="006712DA">
        <w:rPr>
          <w:sz w:val="24"/>
          <w:szCs w:val="24"/>
          <w:lang w:val="lt-LT"/>
        </w:rPr>
        <w:t>3</w:t>
      </w:r>
      <w:r w:rsidRPr="00BA66AE">
        <w:rPr>
          <w:sz w:val="24"/>
          <w:szCs w:val="24"/>
          <w:lang w:val="lt-LT"/>
        </w:rPr>
        <w:t>.</w:t>
      </w:r>
      <w:r w:rsidR="00D73D2D">
        <w:rPr>
          <w:sz w:val="24"/>
          <w:szCs w:val="24"/>
          <w:lang w:val="lt-LT"/>
        </w:rPr>
        <w:t>2</w:t>
      </w:r>
      <w:r w:rsidRPr="00BA66AE">
        <w:rPr>
          <w:sz w:val="24"/>
          <w:szCs w:val="24"/>
          <w:lang w:val="lt-LT"/>
        </w:rPr>
        <w:t>.</w:t>
      </w:r>
      <w:r w:rsidR="00B07CE8">
        <w:rPr>
          <w:sz w:val="24"/>
          <w:szCs w:val="24"/>
          <w:lang w:val="lt-LT"/>
        </w:rPr>
        <w:t>2</w:t>
      </w:r>
      <w:r w:rsidR="00017537">
        <w:rPr>
          <w:sz w:val="24"/>
          <w:szCs w:val="24"/>
          <w:lang w:val="lt-LT"/>
        </w:rPr>
        <w:t>.</w:t>
      </w:r>
      <w:r w:rsidR="00A7030E">
        <w:rPr>
          <w:sz w:val="24"/>
          <w:szCs w:val="24"/>
          <w:lang w:val="lt-LT"/>
        </w:rPr>
        <w:t xml:space="preserve"> </w:t>
      </w:r>
      <w:r w:rsidR="00D258C5">
        <w:rPr>
          <w:sz w:val="24"/>
          <w:szCs w:val="24"/>
          <w:lang w:val="lt-LT"/>
        </w:rPr>
        <w:t>Paslaugų t</w:t>
      </w:r>
      <w:r w:rsidR="00017537">
        <w:rPr>
          <w:sz w:val="24"/>
          <w:szCs w:val="24"/>
          <w:lang w:val="lt-LT"/>
        </w:rPr>
        <w:t>e</w:t>
      </w:r>
      <w:r w:rsidR="00D258C5">
        <w:rPr>
          <w:sz w:val="24"/>
          <w:szCs w:val="24"/>
          <w:lang w:val="lt-LT"/>
        </w:rPr>
        <w:t>i</w:t>
      </w:r>
      <w:r w:rsidRPr="00BA66AE">
        <w:rPr>
          <w:sz w:val="24"/>
          <w:szCs w:val="24"/>
          <w:lang w:val="lt-LT"/>
        </w:rPr>
        <w:t xml:space="preserve">kėjas, praleidęs sutartyje nustatytus </w:t>
      </w:r>
      <w:r>
        <w:rPr>
          <w:sz w:val="24"/>
          <w:szCs w:val="24"/>
          <w:lang w:val="lt-LT"/>
        </w:rPr>
        <w:t>sutartinių įsipareigojimų įvykdymo</w:t>
      </w:r>
      <w:r w:rsidRPr="00BA66AE">
        <w:rPr>
          <w:sz w:val="24"/>
          <w:szCs w:val="24"/>
          <w:lang w:val="lt-LT"/>
        </w:rPr>
        <w:t xml:space="preserve"> terminus, už kiekvieną uždelstą dieną privalo mokėti </w:t>
      </w:r>
      <w:r w:rsidR="00594493">
        <w:rPr>
          <w:sz w:val="24"/>
          <w:szCs w:val="24"/>
          <w:lang w:val="lt-LT"/>
        </w:rPr>
        <w:t xml:space="preserve">perkančiajai organizacijai </w:t>
      </w:r>
      <w:r w:rsidRPr="00BA66AE">
        <w:rPr>
          <w:sz w:val="24"/>
          <w:szCs w:val="24"/>
          <w:lang w:val="lt-LT"/>
        </w:rPr>
        <w:t xml:space="preserve">po 0,02 % (dviejų šimtųjų procento) dydžio delspinigius, skaičiuojamus nuo </w:t>
      </w:r>
      <w:r>
        <w:rPr>
          <w:sz w:val="24"/>
          <w:szCs w:val="24"/>
          <w:lang w:val="lt-LT"/>
        </w:rPr>
        <w:t>sutarties</w:t>
      </w:r>
      <w:r w:rsidRPr="00BA66AE">
        <w:rPr>
          <w:sz w:val="24"/>
          <w:szCs w:val="24"/>
          <w:lang w:val="lt-LT"/>
        </w:rPr>
        <w:t xml:space="preserve"> vertės.</w:t>
      </w:r>
      <w:r w:rsidRPr="00BA66AE" w:rsidDel="00E33F23">
        <w:rPr>
          <w:color w:val="000000"/>
          <w:sz w:val="24"/>
          <w:szCs w:val="24"/>
          <w:lang w:val="lt-LT"/>
        </w:rPr>
        <w:t xml:space="preserve"> </w:t>
      </w:r>
    </w:p>
    <w:p w14:paraId="046FDF8E" w14:textId="12A54A2F" w:rsidR="00205E34" w:rsidRPr="00BA66AE" w:rsidRDefault="00205E34" w:rsidP="00205E34">
      <w:pPr>
        <w:ind w:firstLine="360"/>
        <w:jc w:val="both"/>
        <w:rPr>
          <w:color w:val="000000"/>
          <w:sz w:val="24"/>
          <w:szCs w:val="24"/>
          <w:lang w:val="lt-LT"/>
        </w:rPr>
      </w:pPr>
      <w:r>
        <w:rPr>
          <w:color w:val="000000"/>
          <w:sz w:val="24"/>
          <w:szCs w:val="24"/>
          <w:lang w:val="lt-LT"/>
        </w:rPr>
        <w:t>1</w:t>
      </w:r>
      <w:r w:rsidR="006712DA">
        <w:rPr>
          <w:color w:val="000000"/>
          <w:sz w:val="24"/>
          <w:szCs w:val="24"/>
          <w:lang w:val="lt-LT"/>
        </w:rPr>
        <w:t>3</w:t>
      </w:r>
      <w:r>
        <w:rPr>
          <w:color w:val="000000"/>
          <w:sz w:val="24"/>
          <w:szCs w:val="24"/>
          <w:lang w:val="lt-LT"/>
        </w:rPr>
        <w:t>.</w:t>
      </w:r>
      <w:r w:rsidR="00D73D2D">
        <w:rPr>
          <w:color w:val="000000"/>
          <w:sz w:val="24"/>
          <w:szCs w:val="24"/>
          <w:lang w:val="lt-LT"/>
        </w:rPr>
        <w:t>3</w:t>
      </w:r>
      <w:r w:rsidRPr="00BA66AE">
        <w:rPr>
          <w:color w:val="000000"/>
          <w:sz w:val="24"/>
          <w:szCs w:val="24"/>
          <w:lang w:val="lt-LT"/>
        </w:rPr>
        <w:t>. Ginčų sprendimo tvarka:</w:t>
      </w:r>
    </w:p>
    <w:p w14:paraId="52DFF764" w14:textId="21777E9F" w:rsidR="00205E34" w:rsidRPr="000D1CB0" w:rsidRDefault="00205E34" w:rsidP="00205E34">
      <w:pPr>
        <w:ind w:firstLine="360"/>
        <w:jc w:val="both"/>
        <w:rPr>
          <w:sz w:val="24"/>
          <w:szCs w:val="24"/>
          <w:lang w:val="lt-LT"/>
        </w:rPr>
      </w:pPr>
      <w:r>
        <w:rPr>
          <w:sz w:val="24"/>
          <w:szCs w:val="24"/>
          <w:lang w:val="lt-LT"/>
        </w:rPr>
        <w:t>1</w:t>
      </w:r>
      <w:r w:rsidR="006712DA">
        <w:rPr>
          <w:sz w:val="24"/>
          <w:szCs w:val="24"/>
          <w:lang w:val="lt-LT"/>
        </w:rPr>
        <w:t>3</w:t>
      </w:r>
      <w:r>
        <w:rPr>
          <w:sz w:val="24"/>
          <w:szCs w:val="24"/>
          <w:lang w:val="lt-LT"/>
        </w:rPr>
        <w:t>.</w:t>
      </w:r>
      <w:r w:rsidR="00D73D2D">
        <w:rPr>
          <w:sz w:val="24"/>
          <w:szCs w:val="24"/>
          <w:lang w:val="lt-LT"/>
        </w:rPr>
        <w:t>3</w:t>
      </w:r>
      <w:r w:rsidRPr="00BA66AE">
        <w:rPr>
          <w:sz w:val="24"/>
          <w:szCs w:val="24"/>
          <w:lang w:val="lt-LT"/>
        </w:rPr>
        <w:t xml:space="preserve">.1. Bet kokie nesutarimai ar ginčai, kylantys tarp šalių dėl sutarties, sprendžiami derybų būdu vadovaujantis gera valia. Šalims per 1 (vieną) mėnesį nepavykus susitarti, bet kokie ginčai, nesutarimai ar reikalavimai, kylantys iš sutarties ar susiję su ja, jos pažeidimu, nutraukimu ar galiojimu, neišspręsti Šalių susitarimu, sprendžiami kompetentingame Lietuvos Respublikos </w:t>
      </w:r>
      <w:r w:rsidRPr="000D1CB0">
        <w:rPr>
          <w:rStyle w:val="text1"/>
          <w:rFonts w:ascii="Times New Roman" w:hAnsi="Times New Roman"/>
          <w:color w:val="auto"/>
          <w:sz w:val="24"/>
          <w:szCs w:val="24"/>
          <w:lang w:val="lt-LT"/>
        </w:rPr>
        <w:t>teisme Vilniaus mieste Lietuvos Respublikos įstatymų nustatyta tvarka. Sutartis aiškinama pagal Lietuvos Respublikos teisę.</w:t>
      </w:r>
    </w:p>
    <w:p w14:paraId="7522A8FE" w14:textId="287EAE37" w:rsidR="000527A3" w:rsidRPr="00F7399A" w:rsidRDefault="00205E34" w:rsidP="00205E34">
      <w:pPr>
        <w:ind w:firstLine="360"/>
        <w:jc w:val="both"/>
        <w:rPr>
          <w:color w:val="000000"/>
          <w:sz w:val="24"/>
          <w:szCs w:val="24"/>
          <w:lang w:val="lt-LT"/>
        </w:rPr>
      </w:pPr>
      <w:r w:rsidRPr="00F7399A">
        <w:rPr>
          <w:color w:val="000000"/>
          <w:sz w:val="24"/>
          <w:szCs w:val="24"/>
          <w:lang w:val="lt-LT"/>
        </w:rPr>
        <w:t>1</w:t>
      </w:r>
      <w:r w:rsidR="006712DA">
        <w:rPr>
          <w:color w:val="000000"/>
          <w:sz w:val="24"/>
          <w:szCs w:val="24"/>
          <w:lang w:val="lt-LT"/>
        </w:rPr>
        <w:t>3</w:t>
      </w:r>
      <w:r w:rsidRPr="00F7399A">
        <w:rPr>
          <w:color w:val="000000"/>
          <w:sz w:val="24"/>
          <w:szCs w:val="24"/>
          <w:lang w:val="lt-LT"/>
        </w:rPr>
        <w:t>.</w:t>
      </w:r>
      <w:r w:rsidR="00D73D2D">
        <w:rPr>
          <w:color w:val="000000"/>
          <w:sz w:val="24"/>
          <w:szCs w:val="24"/>
          <w:lang w:val="lt-LT"/>
        </w:rPr>
        <w:t>4</w:t>
      </w:r>
      <w:r w:rsidRPr="00F7399A">
        <w:rPr>
          <w:color w:val="000000"/>
          <w:sz w:val="24"/>
          <w:szCs w:val="24"/>
          <w:lang w:val="lt-LT"/>
        </w:rPr>
        <w:t>. Sutarties galiojimas</w:t>
      </w:r>
      <w:r w:rsidR="00B07CE8">
        <w:rPr>
          <w:color w:val="000000"/>
          <w:sz w:val="24"/>
          <w:szCs w:val="24"/>
          <w:lang w:val="lt-LT"/>
        </w:rPr>
        <w:t xml:space="preserve"> ir jos keitimas</w:t>
      </w:r>
      <w:r w:rsidRPr="00F7399A">
        <w:rPr>
          <w:color w:val="000000"/>
          <w:sz w:val="24"/>
          <w:szCs w:val="24"/>
          <w:lang w:val="lt-LT"/>
        </w:rPr>
        <w:t>:</w:t>
      </w:r>
    </w:p>
    <w:p w14:paraId="4DBA072B" w14:textId="11E266B7" w:rsidR="00120899" w:rsidRPr="00120899" w:rsidRDefault="00120899" w:rsidP="00120899">
      <w:pPr>
        <w:ind w:firstLine="360"/>
        <w:jc w:val="both"/>
        <w:rPr>
          <w:color w:val="000000"/>
          <w:sz w:val="24"/>
          <w:szCs w:val="24"/>
          <w:lang w:val="lt-LT"/>
        </w:rPr>
      </w:pPr>
      <w:r w:rsidRPr="6148C31D">
        <w:rPr>
          <w:sz w:val="24"/>
          <w:szCs w:val="24"/>
        </w:rPr>
        <w:t>1</w:t>
      </w:r>
      <w:r w:rsidR="006712DA" w:rsidRPr="6148C31D">
        <w:rPr>
          <w:sz w:val="24"/>
          <w:szCs w:val="24"/>
        </w:rPr>
        <w:t>3</w:t>
      </w:r>
      <w:r w:rsidR="00205E34" w:rsidRPr="6148C31D">
        <w:rPr>
          <w:sz w:val="24"/>
          <w:szCs w:val="24"/>
        </w:rPr>
        <w:t>.</w:t>
      </w:r>
      <w:r w:rsidR="00D73D2D" w:rsidRPr="6148C31D">
        <w:rPr>
          <w:sz w:val="24"/>
          <w:szCs w:val="24"/>
        </w:rPr>
        <w:t>4</w:t>
      </w:r>
      <w:r w:rsidR="00205E34" w:rsidRPr="6148C31D">
        <w:rPr>
          <w:sz w:val="24"/>
          <w:szCs w:val="24"/>
        </w:rPr>
        <w:t xml:space="preserve">.1. </w:t>
      </w:r>
      <w:proofErr w:type="spellStart"/>
      <w:r w:rsidR="005F30B2" w:rsidRPr="6148C31D">
        <w:rPr>
          <w:sz w:val="24"/>
          <w:szCs w:val="24"/>
        </w:rPr>
        <w:t>Paslaugų</w:t>
      </w:r>
      <w:proofErr w:type="spellEnd"/>
      <w:r w:rsidR="005F30B2" w:rsidRPr="6148C31D">
        <w:rPr>
          <w:sz w:val="24"/>
          <w:szCs w:val="24"/>
        </w:rPr>
        <w:t xml:space="preserve"> </w:t>
      </w:r>
      <w:proofErr w:type="spellStart"/>
      <w:r w:rsidR="005F30B2" w:rsidRPr="6148C31D">
        <w:rPr>
          <w:sz w:val="24"/>
          <w:szCs w:val="24"/>
        </w:rPr>
        <w:t>pirkimo</w:t>
      </w:r>
      <w:proofErr w:type="spellEnd"/>
      <w:r w:rsidR="005F30B2" w:rsidRPr="6148C31D">
        <w:rPr>
          <w:sz w:val="24"/>
          <w:szCs w:val="24"/>
        </w:rPr>
        <w:t xml:space="preserve"> </w:t>
      </w:r>
      <w:proofErr w:type="spellStart"/>
      <w:r w:rsidR="005F30B2" w:rsidRPr="6148C31D">
        <w:rPr>
          <w:sz w:val="24"/>
          <w:szCs w:val="24"/>
        </w:rPr>
        <w:t>sutartis</w:t>
      </w:r>
      <w:proofErr w:type="spellEnd"/>
      <w:r w:rsidR="005F30B2" w:rsidRPr="6148C31D">
        <w:rPr>
          <w:sz w:val="24"/>
          <w:szCs w:val="24"/>
        </w:rPr>
        <w:t xml:space="preserve"> </w:t>
      </w:r>
      <w:proofErr w:type="spellStart"/>
      <w:r w:rsidR="005F30B2" w:rsidRPr="6148C31D">
        <w:rPr>
          <w:sz w:val="24"/>
          <w:szCs w:val="24"/>
        </w:rPr>
        <w:t>su</w:t>
      </w:r>
      <w:proofErr w:type="spellEnd"/>
      <w:r w:rsidR="005F30B2" w:rsidRPr="6148C31D">
        <w:rPr>
          <w:sz w:val="24"/>
          <w:szCs w:val="24"/>
        </w:rPr>
        <w:t xml:space="preserve"> </w:t>
      </w:r>
      <w:proofErr w:type="spellStart"/>
      <w:r w:rsidR="005F30B2" w:rsidRPr="6148C31D">
        <w:rPr>
          <w:sz w:val="24"/>
          <w:szCs w:val="24"/>
        </w:rPr>
        <w:t>paslaugų</w:t>
      </w:r>
      <w:proofErr w:type="spellEnd"/>
      <w:r w:rsidR="005F30B2" w:rsidRPr="6148C31D">
        <w:rPr>
          <w:sz w:val="24"/>
          <w:szCs w:val="24"/>
        </w:rPr>
        <w:t xml:space="preserve"> </w:t>
      </w:r>
      <w:proofErr w:type="spellStart"/>
      <w:r w:rsidR="005F30B2" w:rsidRPr="6148C31D">
        <w:rPr>
          <w:sz w:val="24"/>
          <w:szCs w:val="24"/>
        </w:rPr>
        <w:t>teikėju</w:t>
      </w:r>
      <w:proofErr w:type="spellEnd"/>
      <w:r w:rsidR="005F30B2" w:rsidRPr="6148C31D">
        <w:rPr>
          <w:sz w:val="24"/>
          <w:szCs w:val="24"/>
        </w:rPr>
        <w:t xml:space="preserve"> </w:t>
      </w:r>
      <w:proofErr w:type="spellStart"/>
      <w:r w:rsidR="005F30B2" w:rsidRPr="6148C31D">
        <w:rPr>
          <w:sz w:val="24"/>
          <w:szCs w:val="24"/>
        </w:rPr>
        <w:t>įsigalioja</w:t>
      </w:r>
      <w:proofErr w:type="spellEnd"/>
      <w:r w:rsidR="00B07CE8" w:rsidRPr="6148C31D">
        <w:rPr>
          <w:sz w:val="24"/>
          <w:szCs w:val="24"/>
        </w:rPr>
        <w:t xml:space="preserve"> </w:t>
      </w:r>
      <w:proofErr w:type="spellStart"/>
      <w:r w:rsidR="00B07CE8" w:rsidRPr="6148C31D">
        <w:rPr>
          <w:sz w:val="24"/>
          <w:szCs w:val="24"/>
        </w:rPr>
        <w:t>sutarties</w:t>
      </w:r>
      <w:proofErr w:type="spellEnd"/>
      <w:r w:rsidR="00B07CE8" w:rsidRPr="6148C31D">
        <w:rPr>
          <w:sz w:val="24"/>
          <w:szCs w:val="24"/>
        </w:rPr>
        <w:t xml:space="preserve"> </w:t>
      </w:r>
      <w:proofErr w:type="spellStart"/>
      <w:r w:rsidR="00B07CE8" w:rsidRPr="6148C31D">
        <w:rPr>
          <w:sz w:val="24"/>
          <w:szCs w:val="24"/>
        </w:rPr>
        <w:t>šalims</w:t>
      </w:r>
      <w:proofErr w:type="spellEnd"/>
      <w:r w:rsidR="00B07CE8" w:rsidRPr="6148C31D">
        <w:rPr>
          <w:sz w:val="24"/>
          <w:szCs w:val="24"/>
        </w:rPr>
        <w:t xml:space="preserve"> </w:t>
      </w:r>
      <w:proofErr w:type="spellStart"/>
      <w:r w:rsidR="00B07CE8" w:rsidRPr="6148C31D">
        <w:rPr>
          <w:sz w:val="24"/>
          <w:szCs w:val="24"/>
        </w:rPr>
        <w:t>ją</w:t>
      </w:r>
      <w:proofErr w:type="spellEnd"/>
      <w:r w:rsidR="00B07CE8" w:rsidRPr="6148C31D">
        <w:rPr>
          <w:sz w:val="24"/>
          <w:szCs w:val="24"/>
        </w:rPr>
        <w:t xml:space="preserve"> </w:t>
      </w:r>
      <w:proofErr w:type="spellStart"/>
      <w:r w:rsidR="00B07CE8" w:rsidRPr="6148C31D">
        <w:rPr>
          <w:sz w:val="24"/>
          <w:szCs w:val="24"/>
        </w:rPr>
        <w:t>pasirašius</w:t>
      </w:r>
      <w:proofErr w:type="spellEnd"/>
      <w:r w:rsidR="00B07CE8" w:rsidRPr="6148C31D">
        <w:rPr>
          <w:sz w:val="24"/>
          <w:szCs w:val="24"/>
        </w:rPr>
        <w:t xml:space="preserve"> </w:t>
      </w:r>
      <w:proofErr w:type="spellStart"/>
      <w:r w:rsidR="00B07CE8" w:rsidRPr="6148C31D">
        <w:rPr>
          <w:sz w:val="24"/>
          <w:szCs w:val="24"/>
        </w:rPr>
        <w:t>ir</w:t>
      </w:r>
      <w:proofErr w:type="spellEnd"/>
      <w:r w:rsidR="005F30B2" w:rsidRPr="6148C31D">
        <w:rPr>
          <w:sz w:val="24"/>
          <w:szCs w:val="24"/>
        </w:rPr>
        <w:t xml:space="preserve"> </w:t>
      </w:r>
      <w:proofErr w:type="spellStart"/>
      <w:r w:rsidRPr="6148C31D">
        <w:rPr>
          <w:sz w:val="24"/>
          <w:szCs w:val="24"/>
        </w:rPr>
        <w:t>galioja</w:t>
      </w:r>
      <w:proofErr w:type="spellEnd"/>
      <w:r w:rsidRPr="6148C31D">
        <w:rPr>
          <w:sz w:val="24"/>
          <w:szCs w:val="24"/>
        </w:rPr>
        <w:t xml:space="preserve"> </w:t>
      </w:r>
      <w:r w:rsidRPr="6148C31D">
        <w:rPr>
          <w:color w:val="000000" w:themeColor="text1"/>
          <w:sz w:val="24"/>
          <w:szCs w:val="24"/>
          <w:lang w:val="lt-LT"/>
        </w:rPr>
        <w:t>iki visiško sutarties šalių įsipareigojimų įvykdymo, bet ne ilgiau kaip</w:t>
      </w:r>
      <w:r w:rsidR="00D73D2D" w:rsidRPr="6148C31D">
        <w:rPr>
          <w:color w:val="000000" w:themeColor="text1"/>
          <w:sz w:val="24"/>
          <w:szCs w:val="24"/>
          <w:lang w:val="lt-LT"/>
        </w:rPr>
        <w:t xml:space="preserve"> </w:t>
      </w:r>
      <w:r w:rsidR="00CD1352">
        <w:rPr>
          <w:color w:val="000000" w:themeColor="text1"/>
          <w:sz w:val="24"/>
          <w:szCs w:val="24"/>
          <w:lang w:val="lt-LT"/>
        </w:rPr>
        <w:t>6</w:t>
      </w:r>
      <w:r w:rsidR="60F0ED8D" w:rsidRPr="6148C31D">
        <w:rPr>
          <w:color w:val="000000" w:themeColor="text1"/>
          <w:sz w:val="24"/>
          <w:szCs w:val="24"/>
          <w:lang w:val="lt-LT"/>
        </w:rPr>
        <w:t xml:space="preserve"> (</w:t>
      </w:r>
      <w:r w:rsidR="00CD1352">
        <w:rPr>
          <w:color w:val="000000" w:themeColor="text1"/>
          <w:sz w:val="24"/>
          <w:szCs w:val="24"/>
          <w:lang w:val="lt-LT"/>
        </w:rPr>
        <w:t>šešis</w:t>
      </w:r>
      <w:r w:rsidR="60F0ED8D" w:rsidRPr="6148C31D">
        <w:rPr>
          <w:color w:val="000000" w:themeColor="text1"/>
          <w:sz w:val="24"/>
          <w:szCs w:val="24"/>
          <w:lang w:val="lt-LT"/>
        </w:rPr>
        <w:t>) mėnesius.</w:t>
      </w:r>
    </w:p>
    <w:p w14:paraId="74B1CFDD" w14:textId="119DA109" w:rsidR="00205E34" w:rsidRDefault="00120899" w:rsidP="00802F74">
      <w:pPr>
        <w:ind w:firstLine="360"/>
        <w:jc w:val="both"/>
        <w:rPr>
          <w:sz w:val="24"/>
          <w:szCs w:val="24"/>
          <w:lang w:val="lt-LT"/>
        </w:rPr>
      </w:pPr>
      <w:r>
        <w:rPr>
          <w:color w:val="000000"/>
          <w:sz w:val="24"/>
          <w:lang w:val="lt-LT"/>
        </w:rPr>
        <w:t>1</w:t>
      </w:r>
      <w:r w:rsidR="006712DA">
        <w:rPr>
          <w:color w:val="000000"/>
          <w:sz w:val="24"/>
          <w:lang w:val="lt-LT"/>
        </w:rPr>
        <w:t>3</w:t>
      </w:r>
      <w:r w:rsidR="00205E34" w:rsidRPr="006A67A2">
        <w:rPr>
          <w:sz w:val="24"/>
          <w:szCs w:val="24"/>
          <w:lang w:val="lt-LT"/>
        </w:rPr>
        <w:t>.</w:t>
      </w:r>
      <w:r w:rsidR="00D73D2D">
        <w:rPr>
          <w:sz w:val="24"/>
          <w:szCs w:val="24"/>
          <w:lang w:val="lt-LT"/>
        </w:rPr>
        <w:t>4</w:t>
      </w:r>
      <w:r w:rsidR="00205E34" w:rsidRPr="006A67A2">
        <w:rPr>
          <w:sz w:val="24"/>
          <w:szCs w:val="24"/>
          <w:lang w:val="lt-LT"/>
        </w:rPr>
        <w:t>.</w:t>
      </w:r>
      <w:r>
        <w:rPr>
          <w:sz w:val="24"/>
          <w:szCs w:val="24"/>
          <w:lang w:val="lt-LT"/>
        </w:rPr>
        <w:t>2</w:t>
      </w:r>
      <w:r w:rsidR="00205E34" w:rsidRPr="006A67A2">
        <w:rPr>
          <w:sz w:val="24"/>
          <w:szCs w:val="24"/>
          <w:lang w:val="lt-LT"/>
        </w:rPr>
        <w:t>. Pirkimo sutarties sąlygos jos galiojimo laikotarpiu negali būti keičiamos</w:t>
      </w:r>
      <w:r w:rsidR="008B21B0">
        <w:rPr>
          <w:sz w:val="24"/>
          <w:szCs w:val="24"/>
          <w:lang w:val="lt-LT"/>
        </w:rPr>
        <w:t>, išskyrus tokias pirkimo sąlygas, kurias pakeitus nebūtų pažeisti Įstatymo 6 straipsnyje nustatyti principai ir tikslai.</w:t>
      </w:r>
    </w:p>
    <w:p w14:paraId="648049EB" w14:textId="1521C24E" w:rsidR="00205E34" w:rsidRPr="00BA66AE" w:rsidRDefault="00205E34" w:rsidP="00476066">
      <w:pPr>
        <w:ind w:firstLine="360"/>
        <w:jc w:val="both"/>
        <w:rPr>
          <w:color w:val="000000"/>
          <w:sz w:val="24"/>
          <w:szCs w:val="24"/>
          <w:lang w:val="lt-LT"/>
        </w:rPr>
      </w:pPr>
      <w:r w:rsidRPr="00BA66AE">
        <w:rPr>
          <w:color w:val="000000"/>
          <w:sz w:val="24"/>
          <w:szCs w:val="24"/>
          <w:lang w:val="lt-LT"/>
        </w:rPr>
        <w:t>1</w:t>
      </w:r>
      <w:r w:rsidR="006712DA">
        <w:rPr>
          <w:color w:val="000000"/>
          <w:sz w:val="24"/>
          <w:szCs w:val="24"/>
          <w:lang w:val="lt-LT"/>
        </w:rPr>
        <w:t>3</w:t>
      </w:r>
      <w:r w:rsidRPr="00BA66AE">
        <w:rPr>
          <w:color w:val="000000"/>
          <w:sz w:val="24"/>
          <w:szCs w:val="24"/>
          <w:lang w:val="lt-LT"/>
        </w:rPr>
        <w:t>.</w:t>
      </w:r>
      <w:r w:rsidR="00D73D2D">
        <w:rPr>
          <w:color w:val="000000"/>
          <w:sz w:val="24"/>
          <w:szCs w:val="24"/>
          <w:lang w:val="lt-LT"/>
        </w:rPr>
        <w:t>5</w:t>
      </w:r>
      <w:r w:rsidRPr="00BA66AE">
        <w:rPr>
          <w:color w:val="000000"/>
          <w:sz w:val="24"/>
          <w:szCs w:val="24"/>
          <w:lang w:val="lt-LT"/>
        </w:rPr>
        <w:t>. Sutarties nutraukimo tvarka:</w:t>
      </w:r>
    </w:p>
    <w:p w14:paraId="28A0A74C" w14:textId="3848E445" w:rsidR="00205E34" w:rsidRPr="00E876EE" w:rsidRDefault="00205E34" w:rsidP="00205E34">
      <w:pPr>
        <w:ind w:firstLine="360"/>
        <w:jc w:val="both"/>
        <w:rPr>
          <w:iCs/>
          <w:sz w:val="24"/>
          <w:szCs w:val="24"/>
          <w:lang w:val="lt-LT"/>
        </w:rPr>
      </w:pPr>
      <w:r>
        <w:rPr>
          <w:iCs/>
          <w:sz w:val="24"/>
          <w:szCs w:val="24"/>
          <w:lang w:val="lt-LT"/>
        </w:rPr>
        <w:t>1</w:t>
      </w:r>
      <w:r w:rsidR="006712DA">
        <w:rPr>
          <w:iCs/>
          <w:sz w:val="24"/>
          <w:szCs w:val="24"/>
          <w:lang w:val="lt-LT"/>
        </w:rPr>
        <w:t>3</w:t>
      </w:r>
      <w:r>
        <w:rPr>
          <w:iCs/>
          <w:sz w:val="24"/>
          <w:szCs w:val="24"/>
          <w:lang w:val="lt-LT"/>
        </w:rPr>
        <w:t>.</w:t>
      </w:r>
      <w:r w:rsidR="00D73D2D">
        <w:rPr>
          <w:iCs/>
          <w:sz w:val="24"/>
          <w:szCs w:val="24"/>
          <w:lang w:val="lt-LT"/>
        </w:rPr>
        <w:t>5</w:t>
      </w:r>
      <w:r w:rsidRPr="00BA66AE">
        <w:rPr>
          <w:iCs/>
          <w:sz w:val="24"/>
          <w:szCs w:val="24"/>
          <w:lang w:val="lt-LT"/>
        </w:rPr>
        <w:t xml:space="preserve">.1. </w:t>
      </w:r>
      <w:r w:rsidRPr="00BA66AE">
        <w:rPr>
          <w:sz w:val="24"/>
          <w:szCs w:val="24"/>
          <w:lang w:val="lt-LT"/>
        </w:rPr>
        <w:t>Sutartis gali būti nutraukta raštišku šalių</w:t>
      </w:r>
      <w:r w:rsidR="00F144C3">
        <w:rPr>
          <w:sz w:val="24"/>
          <w:szCs w:val="24"/>
          <w:lang w:val="lt-LT"/>
        </w:rPr>
        <w:t xml:space="preserve"> susitarimu arba vienos šalies</w:t>
      </w:r>
      <w:r w:rsidRPr="00BA66AE">
        <w:rPr>
          <w:sz w:val="24"/>
          <w:szCs w:val="24"/>
          <w:lang w:val="lt-LT"/>
        </w:rPr>
        <w:t xml:space="preserve"> iniciatyva</w:t>
      </w:r>
      <w:r w:rsidR="00F144C3">
        <w:rPr>
          <w:sz w:val="24"/>
          <w:szCs w:val="24"/>
          <w:lang w:val="lt-LT"/>
        </w:rPr>
        <w:t xml:space="preserve"> </w:t>
      </w:r>
      <w:r w:rsidR="00F144C3" w:rsidRPr="00E876EE">
        <w:rPr>
          <w:sz w:val="24"/>
          <w:szCs w:val="24"/>
          <w:lang w:val="lt-LT"/>
        </w:rPr>
        <w:t>vienašališkai</w:t>
      </w:r>
      <w:r w:rsidRPr="00E876EE">
        <w:rPr>
          <w:sz w:val="24"/>
          <w:szCs w:val="24"/>
          <w:lang w:val="lt-LT"/>
        </w:rPr>
        <w:t>.</w:t>
      </w:r>
    </w:p>
    <w:p w14:paraId="363EC9CE" w14:textId="094E619E" w:rsidR="00205E34" w:rsidRPr="00E876EE" w:rsidRDefault="00205E34" w:rsidP="00205E34">
      <w:pPr>
        <w:widowControl w:val="0"/>
        <w:ind w:firstLine="360"/>
        <w:jc w:val="both"/>
        <w:rPr>
          <w:sz w:val="24"/>
          <w:szCs w:val="24"/>
          <w:lang w:val="lt-LT"/>
        </w:rPr>
      </w:pPr>
      <w:r w:rsidRPr="00E876EE">
        <w:rPr>
          <w:sz w:val="24"/>
          <w:szCs w:val="24"/>
          <w:lang w:val="lt-LT"/>
        </w:rPr>
        <w:t>1</w:t>
      </w:r>
      <w:r w:rsidR="006712DA">
        <w:rPr>
          <w:sz w:val="24"/>
          <w:szCs w:val="24"/>
          <w:lang w:val="lt-LT"/>
        </w:rPr>
        <w:t>3</w:t>
      </w:r>
      <w:r w:rsidRPr="00E876EE">
        <w:rPr>
          <w:sz w:val="24"/>
          <w:szCs w:val="24"/>
          <w:lang w:val="lt-LT"/>
        </w:rPr>
        <w:t>.</w:t>
      </w:r>
      <w:r w:rsidR="00C70C66" w:rsidRPr="00E876EE">
        <w:rPr>
          <w:sz w:val="24"/>
          <w:szCs w:val="24"/>
          <w:lang w:val="lt-LT"/>
        </w:rPr>
        <w:t>5</w:t>
      </w:r>
      <w:r w:rsidRPr="00E876EE">
        <w:rPr>
          <w:sz w:val="24"/>
          <w:szCs w:val="24"/>
          <w:lang w:val="lt-LT"/>
        </w:rPr>
        <w:t xml:space="preserve">.2. </w:t>
      </w:r>
      <w:r w:rsidR="008E096F" w:rsidRPr="00E876EE">
        <w:rPr>
          <w:sz w:val="24"/>
          <w:szCs w:val="24"/>
          <w:lang w:val="lt-LT"/>
        </w:rPr>
        <w:t xml:space="preserve">Perkančioji organizacija </w:t>
      </w:r>
      <w:r w:rsidRPr="00E876EE">
        <w:rPr>
          <w:sz w:val="24"/>
          <w:szCs w:val="24"/>
          <w:lang w:val="lt-LT"/>
        </w:rPr>
        <w:t>turi teisę vienašališkai nutraukti šią Sutartį šiais atvejais:</w:t>
      </w:r>
    </w:p>
    <w:p w14:paraId="21D0AA58" w14:textId="68A0FFEB" w:rsidR="00205E34" w:rsidRPr="00E876EE" w:rsidRDefault="00205E34" w:rsidP="00F144C3">
      <w:pPr>
        <w:ind w:firstLine="360"/>
        <w:jc w:val="both"/>
        <w:rPr>
          <w:sz w:val="24"/>
          <w:szCs w:val="24"/>
          <w:lang w:val="lt-LT"/>
        </w:rPr>
      </w:pPr>
      <w:r w:rsidRPr="00E876EE">
        <w:rPr>
          <w:sz w:val="24"/>
          <w:szCs w:val="24"/>
          <w:lang w:val="lt-LT"/>
        </w:rPr>
        <w:t>1</w:t>
      </w:r>
      <w:r w:rsidR="006712DA">
        <w:rPr>
          <w:sz w:val="24"/>
          <w:szCs w:val="24"/>
          <w:lang w:val="lt-LT"/>
        </w:rPr>
        <w:t>3</w:t>
      </w:r>
      <w:r w:rsidRPr="00E876EE">
        <w:rPr>
          <w:sz w:val="24"/>
          <w:szCs w:val="24"/>
          <w:lang w:val="lt-LT"/>
        </w:rPr>
        <w:t>.</w:t>
      </w:r>
      <w:r w:rsidR="00C70C66" w:rsidRPr="00E876EE">
        <w:rPr>
          <w:sz w:val="24"/>
          <w:szCs w:val="24"/>
          <w:lang w:val="lt-LT"/>
        </w:rPr>
        <w:t>5</w:t>
      </w:r>
      <w:r w:rsidRPr="00E876EE">
        <w:rPr>
          <w:sz w:val="24"/>
          <w:szCs w:val="24"/>
          <w:lang w:val="lt-LT"/>
        </w:rPr>
        <w:t xml:space="preserve">.2.1. kai </w:t>
      </w:r>
      <w:r w:rsidR="00C1339B" w:rsidRPr="00E876EE">
        <w:rPr>
          <w:sz w:val="24"/>
          <w:szCs w:val="24"/>
          <w:lang w:val="lt-LT"/>
        </w:rPr>
        <w:t xml:space="preserve">paslaugų </w:t>
      </w:r>
      <w:r w:rsidRPr="00E876EE">
        <w:rPr>
          <w:sz w:val="24"/>
          <w:szCs w:val="24"/>
          <w:lang w:val="lt-LT"/>
        </w:rPr>
        <w:t>t</w:t>
      </w:r>
      <w:r w:rsidR="00A560DB" w:rsidRPr="00E876EE">
        <w:rPr>
          <w:sz w:val="24"/>
          <w:szCs w:val="24"/>
          <w:lang w:val="lt-LT"/>
        </w:rPr>
        <w:t>e</w:t>
      </w:r>
      <w:r w:rsidR="00C1339B" w:rsidRPr="00E876EE">
        <w:rPr>
          <w:sz w:val="24"/>
          <w:szCs w:val="24"/>
          <w:lang w:val="lt-LT"/>
        </w:rPr>
        <w:t>i</w:t>
      </w:r>
      <w:r w:rsidRPr="00E876EE">
        <w:rPr>
          <w:sz w:val="24"/>
          <w:szCs w:val="24"/>
          <w:lang w:val="lt-LT"/>
        </w:rPr>
        <w:t>kėjas nesilaiko sutartinių įsipareigojimų įvykdymo terminų</w:t>
      </w:r>
      <w:r w:rsidR="00C77BED" w:rsidRPr="00E876EE">
        <w:rPr>
          <w:sz w:val="24"/>
          <w:szCs w:val="24"/>
          <w:lang w:val="lt-LT"/>
        </w:rPr>
        <w:t>, nevykdo ar netinkamai vykdo kitus savo sutartinius įsipareigojimus ir taip</w:t>
      </w:r>
      <w:r w:rsidRPr="00E876EE">
        <w:rPr>
          <w:sz w:val="24"/>
          <w:szCs w:val="24"/>
          <w:lang w:val="lt-LT"/>
        </w:rPr>
        <w:t xml:space="preserve"> iš esmės pažeidžia sutartį</w:t>
      </w:r>
      <w:r w:rsidR="00F144C3" w:rsidRPr="00E876EE">
        <w:rPr>
          <w:sz w:val="24"/>
          <w:szCs w:val="24"/>
          <w:lang w:val="lt-LT"/>
        </w:rPr>
        <w:t>. Šiuo atveju Perkančioji organizacija, ketinanti vienašališkai nutraukti sutartį dėl paslaugų teikėjo kaltės, raštu privalo pranešti Paslaugų teikėjui apie savo ketinimus ir nustatyti ne trumpesnį nei 3 (trijų) dienų terminą pranešime nurodytiems trūkumams ištaisyti. Jei Paslaugų teikėjas per pranešime nurodytą terminą nepašalina sutarties pažeidimų, sutartis laikoma nutraukta nuo šio termino pasibaigimo dienos</w:t>
      </w:r>
      <w:r w:rsidRPr="00E876EE">
        <w:rPr>
          <w:sz w:val="24"/>
          <w:szCs w:val="24"/>
          <w:lang w:val="lt-LT"/>
        </w:rPr>
        <w:t xml:space="preserve">; </w:t>
      </w:r>
    </w:p>
    <w:p w14:paraId="5D23C8E2" w14:textId="7DDC9015" w:rsidR="00120899" w:rsidRPr="00E876EE" w:rsidRDefault="00205E34" w:rsidP="00205E34">
      <w:pPr>
        <w:widowControl w:val="0"/>
        <w:ind w:firstLine="360"/>
        <w:jc w:val="both"/>
        <w:rPr>
          <w:sz w:val="24"/>
          <w:szCs w:val="24"/>
          <w:lang w:val="lt-LT"/>
        </w:rPr>
      </w:pPr>
      <w:r w:rsidRPr="00E876EE">
        <w:rPr>
          <w:sz w:val="24"/>
          <w:szCs w:val="24"/>
          <w:lang w:val="lt-LT"/>
        </w:rPr>
        <w:t>1</w:t>
      </w:r>
      <w:r w:rsidR="006712DA">
        <w:rPr>
          <w:sz w:val="24"/>
          <w:szCs w:val="24"/>
          <w:lang w:val="lt-LT"/>
        </w:rPr>
        <w:t>3</w:t>
      </w:r>
      <w:r w:rsidRPr="00E876EE">
        <w:rPr>
          <w:sz w:val="24"/>
          <w:szCs w:val="24"/>
          <w:lang w:val="lt-LT"/>
        </w:rPr>
        <w:t>.</w:t>
      </w:r>
      <w:r w:rsidR="00C70C66" w:rsidRPr="00E876EE">
        <w:rPr>
          <w:sz w:val="24"/>
          <w:szCs w:val="24"/>
          <w:lang w:val="lt-LT"/>
        </w:rPr>
        <w:t>5</w:t>
      </w:r>
      <w:r w:rsidRPr="00E876EE">
        <w:rPr>
          <w:sz w:val="24"/>
          <w:szCs w:val="24"/>
          <w:lang w:val="lt-LT"/>
        </w:rPr>
        <w:t>.2.</w:t>
      </w:r>
      <w:r w:rsidR="00A560DB" w:rsidRPr="00E876EE">
        <w:rPr>
          <w:sz w:val="24"/>
          <w:szCs w:val="24"/>
          <w:lang w:val="lt-LT"/>
        </w:rPr>
        <w:t>2.</w:t>
      </w:r>
      <w:r w:rsidRPr="00E876EE">
        <w:rPr>
          <w:sz w:val="24"/>
          <w:szCs w:val="24"/>
          <w:lang w:val="lt-LT"/>
        </w:rPr>
        <w:t xml:space="preserve"> kai</w:t>
      </w:r>
      <w:r w:rsidR="00A7030E" w:rsidRPr="00E876EE">
        <w:rPr>
          <w:sz w:val="24"/>
          <w:szCs w:val="24"/>
          <w:lang w:val="lt-LT"/>
        </w:rPr>
        <w:t xml:space="preserve"> </w:t>
      </w:r>
      <w:r w:rsidR="00C1339B" w:rsidRPr="00E876EE">
        <w:rPr>
          <w:sz w:val="24"/>
          <w:szCs w:val="24"/>
          <w:lang w:val="lt-LT"/>
        </w:rPr>
        <w:t xml:space="preserve">paslaugų </w:t>
      </w:r>
      <w:r w:rsidRPr="00E876EE">
        <w:rPr>
          <w:sz w:val="24"/>
          <w:szCs w:val="24"/>
          <w:lang w:val="lt-LT"/>
        </w:rPr>
        <w:t>t</w:t>
      </w:r>
      <w:r w:rsidR="00A560DB" w:rsidRPr="00E876EE">
        <w:rPr>
          <w:sz w:val="24"/>
          <w:szCs w:val="24"/>
          <w:lang w:val="lt-LT"/>
        </w:rPr>
        <w:t>e</w:t>
      </w:r>
      <w:r w:rsidR="00C1339B" w:rsidRPr="00E876EE">
        <w:rPr>
          <w:sz w:val="24"/>
          <w:szCs w:val="24"/>
          <w:lang w:val="lt-LT"/>
        </w:rPr>
        <w:t>i</w:t>
      </w:r>
      <w:r w:rsidRPr="00E876EE">
        <w:rPr>
          <w:sz w:val="24"/>
          <w:szCs w:val="24"/>
          <w:lang w:val="lt-LT"/>
        </w:rPr>
        <w:t>kėjui iškeliama bankroto byla arba jis yra likviduojamas, sustabdo ūkinę veiklą arba įstatymuose ir kituose teisės aktuose numatyta tvarka susidaro analogiška situacija</w:t>
      </w:r>
      <w:r w:rsidR="00F144C3" w:rsidRPr="00E876EE">
        <w:rPr>
          <w:sz w:val="24"/>
          <w:szCs w:val="24"/>
          <w:lang w:val="lt-LT"/>
        </w:rPr>
        <w:t xml:space="preserve"> – pranešus apie tai prieš 15 kalendorinių dienų</w:t>
      </w:r>
      <w:r w:rsidR="00120899" w:rsidRPr="00E876EE">
        <w:rPr>
          <w:sz w:val="24"/>
          <w:szCs w:val="24"/>
          <w:lang w:val="lt-LT"/>
        </w:rPr>
        <w:t>;</w:t>
      </w:r>
    </w:p>
    <w:p w14:paraId="40DE7AEA" w14:textId="176D92C1" w:rsidR="00113E2F" w:rsidRPr="00E876EE" w:rsidRDefault="00113E2F" w:rsidP="00205E34">
      <w:pPr>
        <w:widowControl w:val="0"/>
        <w:ind w:firstLine="360"/>
        <w:jc w:val="both"/>
        <w:rPr>
          <w:sz w:val="24"/>
          <w:szCs w:val="24"/>
          <w:lang w:val="lt-LT"/>
        </w:rPr>
      </w:pPr>
      <w:r w:rsidRPr="00E876EE">
        <w:rPr>
          <w:sz w:val="24"/>
          <w:szCs w:val="24"/>
          <w:lang w:val="lt-LT"/>
        </w:rPr>
        <w:t>1</w:t>
      </w:r>
      <w:r w:rsidR="006712DA">
        <w:rPr>
          <w:sz w:val="24"/>
          <w:szCs w:val="24"/>
          <w:lang w:val="lt-LT"/>
        </w:rPr>
        <w:t>3</w:t>
      </w:r>
      <w:r w:rsidRPr="00E876EE">
        <w:rPr>
          <w:sz w:val="24"/>
          <w:szCs w:val="24"/>
          <w:lang w:val="lt-LT"/>
        </w:rPr>
        <w:t xml:space="preserve">.5.2.3. </w:t>
      </w:r>
      <w:r w:rsidR="006D4809" w:rsidRPr="00E876EE">
        <w:rPr>
          <w:sz w:val="24"/>
          <w:szCs w:val="24"/>
          <w:lang w:val="lt-LT"/>
        </w:rPr>
        <w:t>visais kitais atvejais – pranešusi apie tai prieš 30 kalendorinių dienų.</w:t>
      </w:r>
    </w:p>
    <w:p w14:paraId="321E43AB" w14:textId="0E0E19EC" w:rsidR="00205E34" w:rsidRPr="00E876EE" w:rsidRDefault="00205E34" w:rsidP="00205E34">
      <w:pPr>
        <w:widowControl w:val="0"/>
        <w:ind w:firstLine="360"/>
        <w:jc w:val="both"/>
        <w:rPr>
          <w:sz w:val="24"/>
          <w:szCs w:val="24"/>
          <w:lang w:val="lt-LT"/>
        </w:rPr>
      </w:pPr>
      <w:r w:rsidRPr="00E876EE">
        <w:rPr>
          <w:sz w:val="24"/>
          <w:szCs w:val="24"/>
          <w:lang w:val="lt-LT"/>
        </w:rPr>
        <w:t>1</w:t>
      </w:r>
      <w:r w:rsidR="006712DA">
        <w:rPr>
          <w:sz w:val="24"/>
          <w:szCs w:val="24"/>
          <w:lang w:val="lt-LT"/>
        </w:rPr>
        <w:t>3</w:t>
      </w:r>
      <w:r w:rsidRPr="00E876EE">
        <w:rPr>
          <w:sz w:val="24"/>
          <w:szCs w:val="24"/>
          <w:lang w:val="lt-LT"/>
        </w:rPr>
        <w:t>.</w:t>
      </w:r>
      <w:r w:rsidR="00C70C66" w:rsidRPr="00E876EE">
        <w:rPr>
          <w:sz w:val="24"/>
          <w:szCs w:val="24"/>
          <w:lang w:val="lt-LT"/>
        </w:rPr>
        <w:t>5</w:t>
      </w:r>
      <w:r w:rsidRPr="00E876EE">
        <w:rPr>
          <w:sz w:val="24"/>
          <w:szCs w:val="24"/>
          <w:lang w:val="lt-LT"/>
        </w:rPr>
        <w:t xml:space="preserve">.3. </w:t>
      </w:r>
      <w:r w:rsidR="00A7030E" w:rsidRPr="00E876EE">
        <w:rPr>
          <w:sz w:val="24"/>
          <w:szCs w:val="24"/>
          <w:lang w:val="lt-LT"/>
        </w:rPr>
        <w:t>Paslaugų t</w:t>
      </w:r>
      <w:r w:rsidRPr="00E876EE">
        <w:rPr>
          <w:sz w:val="24"/>
          <w:szCs w:val="24"/>
          <w:lang w:val="lt-LT"/>
        </w:rPr>
        <w:t>e</w:t>
      </w:r>
      <w:r w:rsidR="00A7030E" w:rsidRPr="00E876EE">
        <w:rPr>
          <w:sz w:val="24"/>
          <w:szCs w:val="24"/>
          <w:lang w:val="lt-LT"/>
        </w:rPr>
        <w:t>i</w:t>
      </w:r>
      <w:r w:rsidRPr="00E876EE">
        <w:rPr>
          <w:sz w:val="24"/>
          <w:szCs w:val="24"/>
          <w:lang w:val="lt-LT"/>
        </w:rPr>
        <w:t>kėjas turi teisę vienašališkai nutraukti sutartį šiais atvejais:</w:t>
      </w:r>
    </w:p>
    <w:p w14:paraId="4E16B6BC" w14:textId="68BF3022" w:rsidR="00205E34" w:rsidRPr="00BA66AE" w:rsidRDefault="00A7030E" w:rsidP="00F144C3">
      <w:pPr>
        <w:ind w:firstLine="360"/>
        <w:jc w:val="both"/>
        <w:rPr>
          <w:sz w:val="24"/>
          <w:szCs w:val="24"/>
          <w:lang w:val="lt-LT"/>
        </w:rPr>
      </w:pPr>
      <w:r w:rsidRPr="00E876EE">
        <w:rPr>
          <w:sz w:val="24"/>
          <w:szCs w:val="24"/>
          <w:lang w:val="lt-LT"/>
        </w:rPr>
        <w:lastRenderedPageBreak/>
        <w:t>1</w:t>
      </w:r>
      <w:r w:rsidR="006712DA">
        <w:rPr>
          <w:sz w:val="24"/>
          <w:szCs w:val="24"/>
          <w:lang w:val="lt-LT"/>
        </w:rPr>
        <w:t>3</w:t>
      </w:r>
      <w:r w:rsidRPr="00E876EE">
        <w:rPr>
          <w:sz w:val="24"/>
          <w:szCs w:val="24"/>
          <w:lang w:val="lt-LT"/>
        </w:rPr>
        <w:t>.</w:t>
      </w:r>
      <w:r w:rsidR="00A45415" w:rsidRPr="00E876EE">
        <w:rPr>
          <w:sz w:val="24"/>
          <w:szCs w:val="24"/>
          <w:lang w:val="lt-LT"/>
        </w:rPr>
        <w:t>5</w:t>
      </w:r>
      <w:r w:rsidR="00205E34" w:rsidRPr="00E876EE">
        <w:rPr>
          <w:sz w:val="24"/>
          <w:szCs w:val="24"/>
          <w:lang w:val="lt-LT"/>
        </w:rPr>
        <w:t xml:space="preserve">.3.1. kai </w:t>
      </w:r>
      <w:r w:rsidR="008E096F" w:rsidRPr="00E876EE">
        <w:rPr>
          <w:sz w:val="24"/>
          <w:szCs w:val="24"/>
          <w:lang w:val="lt-LT"/>
        </w:rPr>
        <w:t xml:space="preserve">perkančioji organizacija </w:t>
      </w:r>
      <w:r w:rsidR="00205E34" w:rsidRPr="00E876EE">
        <w:rPr>
          <w:sz w:val="24"/>
          <w:szCs w:val="24"/>
          <w:lang w:val="lt-LT"/>
        </w:rPr>
        <w:t>nevykdo ar netinkamai vykdo savo sutartinius įsipareigojimus ir toks nevykdymas ar netinkamas vykdymas yra esminis sutarties sąlygų pažeidimas</w:t>
      </w:r>
      <w:r w:rsidR="00F144C3" w:rsidRPr="00E876EE">
        <w:rPr>
          <w:sz w:val="24"/>
          <w:szCs w:val="24"/>
          <w:lang w:val="lt-LT"/>
        </w:rPr>
        <w:t>. Šiuo atveju Paslaugų teikėjas, ketinantis vienašališkai nutraukti sutartį dėl Perkančiosios organizacijos kaltės, raštu privalo pranešti Perkančiajai organizacijai apie savo ketinimus ir nustatyti ne trumpesnį nei 3 (trijų) dienų terminą pranešime nurodytiems trūkumams ištaisyti. Jei Perkančioji organizacija per pranešime nurodytą terminą nepašalina sutarties pažeidimų, sutartis laikoma nutraukta nuo šio termino pasibaigimo</w:t>
      </w:r>
      <w:r w:rsidR="00F144C3" w:rsidRPr="00BA66AE">
        <w:rPr>
          <w:sz w:val="24"/>
          <w:szCs w:val="24"/>
          <w:lang w:val="lt-LT"/>
        </w:rPr>
        <w:t xml:space="preserve"> dienos</w:t>
      </w:r>
      <w:r w:rsidR="00205E34" w:rsidRPr="00BA66AE">
        <w:rPr>
          <w:sz w:val="24"/>
          <w:szCs w:val="24"/>
          <w:lang w:val="lt-LT"/>
        </w:rPr>
        <w:t>;</w:t>
      </w:r>
    </w:p>
    <w:p w14:paraId="586D2C4D" w14:textId="69E86C32" w:rsidR="00205E34" w:rsidRDefault="00A7030E" w:rsidP="00205E34">
      <w:pPr>
        <w:ind w:firstLine="360"/>
        <w:jc w:val="both"/>
        <w:rPr>
          <w:sz w:val="24"/>
          <w:szCs w:val="24"/>
          <w:lang w:val="lt-LT"/>
        </w:rPr>
      </w:pPr>
      <w:r>
        <w:rPr>
          <w:sz w:val="24"/>
          <w:szCs w:val="24"/>
          <w:lang w:val="lt-LT"/>
        </w:rPr>
        <w:t>1</w:t>
      </w:r>
      <w:r w:rsidR="006712DA">
        <w:rPr>
          <w:sz w:val="24"/>
          <w:szCs w:val="24"/>
          <w:lang w:val="lt-LT"/>
        </w:rPr>
        <w:t>3</w:t>
      </w:r>
      <w:r>
        <w:rPr>
          <w:sz w:val="24"/>
          <w:szCs w:val="24"/>
          <w:lang w:val="lt-LT"/>
        </w:rPr>
        <w:t>.</w:t>
      </w:r>
      <w:r w:rsidR="00A45415">
        <w:rPr>
          <w:sz w:val="24"/>
          <w:szCs w:val="24"/>
          <w:lang w:val="lt-LT"/>
        </w:rPr>
        <w:t>5</w:t>
      </w:r>
      <w:r w:rsidR="00205E34" w:rsidRPr="00BA66AE">
        <w:rPr>
          <w:sz w:val="24"/>
          <w:szCs w:val="24"/>
          <w:lang w:val="lt-LT"/>
        </w:rPr>
        <w:t xml:space="preserve">.3.2. kai </w:t>
      </w:r>
      <w:r w:rsidR="008E096F">
        <w:rPr>
          <w:sz w:val="24"/>
          <w:szCs w:val="24"/>
          <w:lang w:val="lt-LT"/>
        </w:rPr>
        <w:t xml:space="preserve">perkančioji organizacija </w:t>
      </w:r>
      <w:r w:rsidR="00205E34" w:rsidRPr="00BA66AE">
        <w:rPr>
          <w:sz w:val="24"/>
          <w:szCs w:val="24"/>
          <w:lang w:val="lt-LT"/>
        </w:rPr>
        <w:t>yra likviduojama</w:t>
      </w:r>
      <w:r w:rsidR="00F144C3">
        <w:rPr>
          <w:sz w:val="24"/>
          <w:szCs w:val="24"/>
          <w:lang w:val="lt-LT"/>
        </w:rPr>
        <w:t xml:space="preserve"> pranešus apie tai prieš 15 kalendorinių dienų</w:t>
      </w:r>
      <w:r w:rsidR="006712DA">
        <w:rPr>
          <w:sz w:val="24"/>
          <w:szCs w:val="24"/>
          <w:lang w:val="lt-LT"/>
        </w:rPr>
        <w:t>;</w:t>
      </w:r>
    </w:p>
    <w:p w14:paraId="6F49764A" w14:textId="11638702" w:rsidR="006D4809" w:rsidRPr="00BA66AE" w:rsidRDefault="006D4809" w:rsidP="00205E34">
      <w:pPr>
        <w:ind w:firstLine="360"/>
        <w:jc w:val="both"/>
        <w:rPr>
          <w:sz w:val="24"/>
          <w:szCs w:val="24"/>
          <w:lang w:val="lt-LT"/>
        </w:rPr>
      </w:pPr>
      <w:r w:rsidRPr="00E876EE">
        <w:rPr>
          <w:sz w:val="24"/>
          <w:szCs w:val="24"/>
          <w:lang w:val="lt-LT"/>
        </w:rPr>
        <w:t>1</w:t>
      </w:r>
      <w:r w:rsidR="006712DA">
        <w:rPr>
          <w:sz w:val="24"/>
          <w:szCs w:val="24"/>
          <w:lang w:val="lt-LT"/>
        </w:rPr>
        <w:t>3</w:t>
      </w:r>
      <w:r w:rsidRPr="00E876EE">
        <w:rPr>
          <w:sz w:val="24"/>
          <w:szCs w:val="24"/>
          <w:lang w:val="lt-LT"/>
        </w:rPr>
        <w:t>.5.3.3. visais kitais atvejais – pranešęs apie tai prieš 30 kalendorinių dienų.</w:t>
      </w:r>
    </w:p>
    <w:p w14:paraId="704BD96F" w14:textId="32765B74" w:rsidR="00205E34" w:rsidRDefault="00001F75" w:rsidP="00205E34">
      <w:pPr>
        <w:ind w:firstLine="360"/>
        <w:jc w:val="both"/>
        <w:rPr>
          <w:sz w:val="24"/>
          <w:szCs w:val="24"/>
          <w:lang w:val="lt-LT"/>
        </w:rPr>
      </w:pPr>
      <w:r>
        <w:rPr>
          <w:sz w:val="24"/>
          <w:szCs w:val="24"/>
          <w:lang w:val="lt-LT"/>
        </w:rPr>
        <w:t>1</w:t>
      </w:r>
      <w:r w:rsidR="006712DA">
        <w:rPr>
          <w:sz w:val="24"/>
          <w:szCs w:val="24"/>
          <w:lang w:val="lt-LT"/>
        </w:rPr>
        <w:t>3</w:t>
      </w:r>
      <w:r w:rsidR="00205E34">
        <w:rPr>
          <w:sz w:val="24"/>
          <w:szCs w:val="24"/>
          <w:lang w:val="lt-LT"/>
        </w:rPr>
        <w:t>.</w:t>
      </w:r>
      <w:r w:rsidR="00A45415">
        <w:rPr>
          <w:sz w:val="24"/>
          <w:szCs w:val="24"/>
          <w:lang w:val="lt-LT"/>
        </w:rPr>
        <w:t>5</w:t>
      </w:r>
      <w:r w:rsidR="00205E34" w:rsidRPr="00BA66AE">
        <w:rPr>
          <w:sz w:val="24"/>
          <w:szCs w:val="24"/>
          <w:lang w:val="lt-LT"/>
        </w:rPr>
        <w:t xml:space="preserve">.5. Jei sutartis nutraukiama </w:t>
      </w:r>
      <w:r w:rsidR="00166BF0">
        <w:rPr>
          <w:sz w:val="24"/>
          <w:szCs w:val="24"/>
          <w:lang w:val="lt-LT"/>
        </w:rPr>
        <w:t xml:space="preserve">perkančiosios organizacijos </w:t>
      </w:r>
      <w:r w:rsidR="00205E34" w:rsidRPr="00BA66AE">
        <w:rPr>
          <w:sz w:val="24"/>
          <w:szCs w:val="24"/>
          <w:lang w:val="lt-LT"/>
        </w:rPr>
        <w:t>iniciatyva dėl</w:t>
      </w:r>
      <w:r w:rsidR="00C1339B">
        <w:rPr>
          <w:sz w:val="24"/>
          <w:szCs w:val="24"/>
          <w:lang w:val="lt-LT"/>
        </w:rPr>
        <w:t xml:space="preserve"> paslaugų </w:t>
      </w:r>
      <w:r w:rsidR="00205E34" w:rsidRPr="00BA66AE">
        <w:rPr>
          <w:sz w:val="24"/>
          <w:szCs w:val="24"/>
          <w:lang w:val="lt-LT"/>
        </w:rPr>
        <w:t>t</w:t>
      </w:r>
      <w:r w:rsidR="00A560DB">
        <w:rPr>
          <w:sz w:val="24"/>
          <w:szCs w:val="24"/>
          <w:lang w:val="lt-LT"/>
        </w:rPr>
        <w:t>e</w:t>
      </w:r>
      <w:r w:rsidR="00C1339B">
        <w:rPr>
          <w:sz w:val="24"/>
          <w:szCs w:val="24"/>
          <w:lang w:val="lt-LT"/>
        </w:rPr>
        <w:t>i</w:t>
      </w:r>
      <w:r w:rsidR="00205E34" w:rsidRPr="00BA66AE">
        <w:rPr>
          <w:sz w:val="24"/>
          <w:szCs w:val="24"/>
          <w:lang w:val="lt-LT"/>
        </w:rPr>
        <w:t xml:space="preserve">kėjo kaltės, </w:t>
      </w:r>
      <w:r w:rsidR="005D590A">
        <w:rPr>
          <w:sz w:val="24"/>
          <w:szCs w:val="24"/>
          <w:lang w:val="lt-LT"/>
        </w:rPr>
        <w:t xml:space="preserve">perkančiosios organizacijos </w:t>
      </w:r>
      <w:r w:rsidR="00205E34" w:rsidRPr="00BA66AE">
        <w:rPr>
          <w:sz w:val="24"/>
          <w:szCs w:val="24"/>
          <w:lang w:val="lt-LT"/>
        </w:rPr>
        <w:t xml:space="preserve">patirti nuostoliai </w:t>
      </w:r>
      <w:r w:rsidR="005D590A">
        <w:rPr>
          <w:sz w:val="24"/>
          <w:szCs w:val="24"/>
          <w:lang w:val="lt-LT"/>
        </w:rPr>
        <w:t>gali būti</w:t>
      </w:r>
      <w:r w:rsidR="00205E34" w:rsidRPr="00BA66AE">
        <w:rPr>
          <w:sz w:val="24"/>
          <w:szCs w:val="24"/>
          <w:lang w:val="lt-LT"/>
        </w:rPr>
        <w:t xml:space="preserve"> išskaičiuoja</w:t>
      </w:r>
      <w:r w:rsidR="005D590A">
        <w:rPr>
          <w:sz w:val="24"/>
          <w:szCs w:val="24"/>
          <w:lang w:val="lt-LT"/>
        </w:rPr>
        <w:t>mi</w:t>
      </w:r>
      <w:r w:rsidR="00205E34" w:rsidRPr="00BA66AE">
        <w:rPr>
          <w:sz w:val="24"/>
          <w:szCs w:val="24"/>
          <w:lang w:val="lt-LT"/>
        </w:rPr>
        <w:t xml:space="preserve"> iš</w:t>
      </w:r>
      <w:r w:rsidR="00C1339B">
        <w:rPr>
          <w:sz w:val="24"/>
          <w:szCs w:val="24"/>
          <w:lang w:val="lt-LT"/>
        </w:rPr>
        <w:t xml:space="preserve"> paslaugų</w:t>
      </w:r>
      <w:r w:rsidR="00205E34" w:rsidRPr="00BA66AE">
        <w:rPr>
          <w:sz w:val="24"/>
          <w:szCs w:val="24"/>
          <w:lang w:val="lt-LT"/>
        </w:rPr>
        <w:t xml:space="preserve"> t</w:t>
      </w:r>
      <w:r w:rsidR="00A560DB">
        <w:rPr>
          <w:sz w:val="24"/>
          <w:szCs w:val="24"/>
          <w:lang w:val="lt-LT"/>
        </w:rPr>
        <w:t>e</w:t>
      </w:r>
      <w:r w:rsidR="00C1339B">
        <w:rPr>
          <w:sz w:val="24"/>
          <w:szCs w:val="24"/>
          <w:lang w:val="lt-LT"/>
        </w:rPr>
        <w:t>i</w:t>
      </w:r>
      <w:r w:rsidR="00205E34" w:rsidRPr="00BA66AE">
        <w:rPr>
          <w:sz w:val="24"/>
          <w:szCs w:val="24"/>
          <w:lang w:val="lt-LT"/>
        </w:rPr>
        <w:t>kėjui mokėtin</w:t>
      </w:r>
      <w:r w:rsidR="00205E34" w:rsidRPr="00664993">
        <w:rPr>
          <w:sz w:val="24"/>
          <w:szCs w:val="24"/>
          <w:lang w:val="lt-LT"/>
        </w:rPr>
        <w:t>os sumos.</w:t>
      </w:r>
    </w:p>
    <w:p w14:paraId="28E16E89" w14:textId="0F4185DC" w:rsidR="00205E34" w:rsidRPr="00BA66AE" w:rsidRDefault="00205E34" w:rsidP="00205E34">
      <w:pPr>
        <w:ind w:firstLine="360"/>
        <w:jc w:val="both"/>
        <w:rPr>
          <w:color w:val="000000"/>
          <w:sz w:val="24"/>
          <w:szCs w:val="24"/>
          <w:lang w:val="lt-LT"/>
        </w:rPr>
      </w:pPr>
      <w:r w:rsidRPr="00BA66AE">
        <w:rPr>
          <w:color w:val="000000"/>
          <w:sz w:val="24"/>
          <w:szCs w:val="24"/>
          <w:lang w:val="lt-LT"/>
        </w:rPr>
        <w:t>1</w:t>
      </w:r>
      <w:r w:rsidR="006712DA">
        <w:rPr>
          <w:color w:val="000000"/>
          <w:sz w:val="24"/>
          <w:szCs w:val="24"/>
          <w:lang w:val="lt-LT"/>
        </w:rPr>
        <w:t>3</w:t>
      </w:r>
      <w:r w:rsidRPr="00BA66AE">
        <w:rPr>
          <w:color w:val="000000"/>
          <w:sz w:val="24"/>
          <w:szCs w:val="24"/>
          <w:lang w:val="lt-LT"/>
        </w:rPr>
        <w:t>.</w:t>
      </w:r>
      <w:r w:rsidR="00A45415">
        <w:rPr>
          <w:color w:val="000000"/>
          <w:sz w:val="24"/>
          <w:szCs w:val="24"/>
          <w:lang w:val="lt-LT"/>
        </w:rPr>
        <w:t>6</w:t>
      </w:r>
      <w:r w:rsidRPr="00BA66AE">
        <w:rPr>
          <w:color w:val="000000"/>
          <w:sz w:val="24"/>
          <w:szCs w:val="24"/>
          <w:lang w:val="lt-LT"/>
        </w:rPr>
        <w:t>. Subt</w:t>
      </w:r>
      <w:r w:rsidR="00A560DB">
        <w:rPr>
          <w:color w:val="000000"/>
          <w:sz w:val="24"/>
          <w:szCs w:val="24"/>
          <w:lang w:val="lt-LT"/>
        </w:rPr>
        <w:t>e</w:t>
      </w:r>
      <w:r w:rsidR="00C1339B">
        <w:rPr>
          <w:color w:val="000000"/>
          <w:sz w:val="24"/>
          <w:szCs w:val="24"/>
          <w:lang w:val="lt-LT"/>
        </w:rPr>
        <w:t>i</w:t>
      </w:r>
      <w:r w:rsidRPr="00BA66AE">
        <w:rPr>
          <w:color w:val="000000"/>
          <w:sz w:val="24"/>
          <w:szCs w:val="24"/>
          <w:lang w:val="lt-LT"/>
        </w:rPr>
        <w:t>kėjai, jeigu vykdant sutartį jie yra pasitelkiami</w:t>
      </w:r>
      <w:r w:rsidR="00342F10">
        <w:rPr>
          <w:color w:val="000000"/>
          <w:sz w:val="24"/>
          <w:szCs w:val="24"/>
          <w:lang w:val="lt-LT"/>
        </w:rPr>
        <w:t>,</w:t>
      </w:r>
      <w:r w:rsidRPr="00BA66AE">
        <w:rPr>
          <w:color w:val="000000"/>
          <w:sz w:val="24"/>
          <w:szCs w:val="24"/>
          <w:lang w:val="lt-LT"/>
        </w:rPr>
        <w:t xml:space="preserve"> ir jų keitimo tvarka:</w:t>
      </w:r>
    </w:p>
    <w:p w14:paraId="6B5A574E" w14:textId="08BDCE6E" w:rsidR="00205E34" w:rsidRDefault="00205E34" w:rsidP="00205E34">
      <w:pPr>
        <w:ind w:firstLine="360"/>
        <w:jc w:val="both"/>
        <w:rPr>
          <w:iCs/>
          <w:sz w:val="24"/>
          <w:szCs w:val="24"/>
          <w:lang w:val="lt-LT"/>
        </w:rPr>
      </w:pPr>
      <w:r w:rsidRPr="00BA66AE">
        <w:rPr>
          <w:iCs/>
          <w:sz w:val="24"/>
          <w:szCs w:val="24"/>
          <w:lang w:val="lt-LT"/>
        </w:rPr>
        <w:t>1</w:t>
      </w:r>
      <w:r w:rsidR="006712DA">
        <w:rPr>
          <w:iCs/>
          <w:sz w:val="24"/>
          <w:szCs w:val="24"/>
          <w:lang w:val="lt-LT"/>
        </w:rPr>
        <w:t>3</w:t>
      </w:r>
      <w:r w:rsidRPr="00BA66AE">
        <w:rPr>
          <w:iCs/>
          <w:sz w:val="24"/>
          <w:szCs w:val="24"/>
          <w:lang w:val="lt-LT"/>
        </w:rPr>
        <w:t>.</w:t>
      </w:r>
      <w:r w:rsidR="00A45415">
        <w:rPr>
          <w:iCs/>
          <w:sz w:val="24"/>
          <w:szCs w:val="24"/>
          <w:lang w:val="lt-LT"/>
        </w:rPr>
        <w:t>6</w:t>
      </w:r>
      <w:r w:rsidRPr="00BA66AE">
        <w:rPr>
          <w:iCs/>
          <w:sz w:val="24"/>
          <w:szCs w:val="24"/>
          <w:lang w:val="lt-LT"/>
        </w:rPr>
        <w:t xml:space="preserve">.1. </w:t>
      </w:r>
      <w:r w:rsidR="00C1339B">
        <w:rPr>
          <w:iCs/>
          <w:sz w:val="24"/>
          <w:szCs w:val="24"/>
          <w:lang w:val="lt-LT"/>
        </w:rPr>
        <w:t>Paslaugų t</w:t>
      </w:r>
      <w:r w:rsidR="00A560DB">
        <w:rPr>
          <w:iCs/>
          <w:sz w:val="24"/>
          <w:szCs w:val="24"/>
          <w:lang w:val="lt-LT"/>
        </w:rPr>
        <w:t>e</w:t>
      </w:r>
      <w:r w:rsidR="00C1339B">
        <w:rPr>
          <w:iCs/>
          <w:sz w:val="24"/>
          <w:szCs w:val="24"/>
          <w:lang w:val="lt-LT"/>
        </w:rPr>
        <w:t>i</w:t>
      </w:r>
      <w:r w:rsidRPr="00BA66AE">
        <w:rPr>
          <w:iCs/>
          <w:sz w:val="24"/>
          <w:szCs w:val="24"/>
          <w:lang w:val="lt-LT"/>
        </w:rPr>
        <w:t>kėjas sutartyje turės nurodyti subt</w:t>
      </w:r>
      <w:r w:rsidR="00A560DB">
        <w:rPr>
          <w:iCs/>
          <w:sz w:val="24"/>
          <w:szCs w:val="24"/>
          <w:lang w:val="lt-LT"/>
        </w:rPr>
        <w:t>e</w:t>
      </w:r>
      <w:r w:rsidR="00C1339B">
        <w:rPr>
          <w:iCs/>
          <w:sz w:val="24"/>
          <w:szCs w:val="24"/>
          <w:lang w:val="lt-LT"/>
        </w:rPr>
        <w:t>i</w:t>
      </w:r>
      <w:r w:rsidRPr="00BA66AE">
        <w:rPr>
          <w:iCs/>
          <w:sz w:val="24"/>
          <w:szCs w:val="24"/>
          <w:lang w:val="lt-LT"/>
        </w:rPr>
        <w:t xml:space="preserve">kėjus, jeigu vykdant sutartį jie bus pasitelkiami. </w:t>
      </w:r>
      <w:r w:rsidR="00C1339B">
        <w:rPr>
          <w:iCs/>
          <w:sz w:val="24"/>
          <w:szCs w:val="24"/>
          <w:lang w:val="lt-LT"/>
        </w:rPr>
        <w:t>Paslaugų t</w:t>
      </w:r>
      <w:r w:rsidR="00A560DB">
        <w:rPr>
          <w:iCs/>
          <w:sz w:val="24"/>
          <w:szCs w:val="24"/>
          <w:lang w:val="lt-LT"/>
        </w:rPr>
        <w:t>e</w:t>
      </w:r>
      <w:r w:rsidR="00C1339B">
        <w:rPr>
          <w:iCs/>
          <w:sz w:val="24"/>
          <w:szCs w:val="24"/>
          <w:lang w:val="lt-LT"/>
        </w:rPr>
        <w:t>i</w:t>
      </w:r>
      <w:r w:rsidRPr="00BA66AE">
        <w:rPr>
          <w:iCs/>
          <w:sz w:val="24"/>
          <w:szCs w:val="24"/>
          <w:lang w:val="lt-LT"/>
        </w:rPr>
        <w:t>kėjas subt</w:t>
      </w:r>
      <w:r w:rsidR="007748A6">
        <w:rPr>
          <w:iCs/>
          <w:sz w:val="24"/>
          <w:szCs w:val="24"/>
          <w:lang w:val="lt-LT"/>
        </w:rPr>
        <w:t>e</w:t>
      </w:r>
      <w:r w:rsidR="00C1339B">
        <w:rPr>
          <w:iCs/>
          <w:sz w:val="24"/>
          <w:szCs w:val="24"/>
          <w:lang w:val="lt-LT"/>
        </w:rPr>
        <w:t>i</w:t>
      </w:r>
      <w:r w:rsidRPr="00BA66AE">
        <w:rPr>
          <w:iCs/>
          <w:sz w:val="24"/>
          <w:szCs w:val="24"/>
          <w:lang w:val="lt-LT"/>
        </w:rPr>
        <w:t xml:space="preserve">kėjus turės teisę keisti tik gavęs išankstinį rašytinį </w:t>
      </w:r>
      <w:r w:rsidR="00166BF0">
        <w:rPr>
          <w:iCs/>
          <w:sz w:val="24"/>
          <w:szCs w:val="24"/>
          <w:lang w:val="lt-LT"/>
        </w:rPr>
        <w:t>perkančiosios organizacijos</w:t>
      </w:r>
      <w:r>
        <w:rPr>
          <w:iCs/>
          <w:sz w:val="24"/>
          <w:szCs w:val="24"/>
          <w:lang w:val="lt-LT"/>
        </w:rPr>
        <w:t xml:space="preserve"> </w:t>
      </w:r>
      <w:r w:rsidRPr="00BA66AE">
        <w:rPr>
          <w:iCs/>
          <w:sz w:val="24"/>
          <w:szCs w:val="24"/>
          <w:lang w:val="lt-LT"/>
        </w:rPr>
        <w:t>leidimą.</w:t>
      </w:r>
      <w:r w:rsidR="00B005C1">
        <w:rPr>
          <w:iCs/>
          <w:sz w:val="24"/>
          <w:szCs w:val="24"/>
          <w:lang w:val="lt-LT"/>
        </w:rPr>
        <w:t xml:space="preserve"> </w:t>
      </w:r>
      <w:r w:rsidR="007748A6">
        <w:rPr>
          <w:iCs/>
          <w:sz w:val="24"/>
          <w:szCs w:val="24"/>
          <w:lang w:val="lt-LT"/>
        </w:rPr>
        <w:t>T</w:t>
      </w:r>
      <w:r w:rsidR="00C1339B">
        <w:rPr>
          <w:iCs/>
          <w:sz w:val="24"/>
          <w:szCs w:val="24"/>
          <w:lang w:val="lt-LT"/>
        </w:rPr>
        <w:t>ei</w:t>
      </w:r>
      <w:r w:rsidR="00B005C1">
        <w:rPr>
          <w:iCs/>
          <w:sz w:val="24"/>
          <w:szCs w:val="24"/>
          <w:lang w:val="lt-LT"/>
        </w:rPr>
        <w:t>kėjas atsako už paslaugų su</w:t>
      </w:r>
      <w:r w:rsidR="00EF5020">
        <w:rPr>
          <w:iCs/>
          <w:sz w:val="24"/>
          <w:szCs w:val="24"/>
          <w:lang w:val="lt-LT"/>
        </w:rPr>
        <w:t>b</w:t>
      </w:r>
      <w:r w:rsidR="00B005C1">
        <w:rPr>
          <w:iCs/>
          <w:sz w:val="24"/>
          <w:szCs w:val="24"/>
          <w:lang w:val="lt-LT"/>
        </w:rPr>
        <w:t xml:space="preserve">teikėjų </w:t>
      </w:r>
      <w:r w:rsidR="00AB6183">
        <w:rPr>
          <w:iCs/>
          <w:sz w:val="24"/>
          <w:szCs w:val="24"/>
          <w:lang w:val="lt-LT"/>
        </w:rPr>
        <w:t xml:space="preserve">teikiamų </w:t>
      </w:r>
      <w:r w:rsidR="00EF5020">
        <w:rPr>
          <w:iCs/>
          <w:sz w:val="24"/>
          <w:szCs w:val="24"/>
          <w:lang w:val="lt-LT"/>
        </w:rPr>
        <w:t>paslaugų kokybę ir pirkimo sutarties įvykdymą.</w:t>
      </w:r>
    </w:p>
    <w:p w14:paraId="03D44DDD" w14:textId="0F4C9C70" w:rsidR="00872EAD" w:rsidRPr="00571216" w:rsidRDefault="007748A6" w:rsidP="00872EAD">
      <w:pPr>
        <w:ind w:firstLine="360"/>
        <w:jc w:val="both"/>
        <w:rPr>
          <w:sz w:val="24"/>
          <w:szCs w:val="24"/>
          <w:lang w:val="lt-LT"/>
        </w:rPr>
      </w:pPr>
      <w:r w:rsidRPr="00872EAD">
        <w:rPr>
          <w:iCs/>
          <w:sz w:val="24"/>
          <w:szCs w:val="24"/>
          <w:lang w:val="lt-LT"/>
        </w:rPr>
        <w:t>1</w:t>
      </w:r>
      <w:r w:rsidR="006712DA">
        <w:rPr>
          <w:iCs/>
          <w:sz w:val="24"/>
          <w:szCs w:val="24"/>
          <w:lang w:val="lt-LT"/>
        </w:rPr>
        <w:t>3</w:t>
      </w:r>
      <w:r w:rsidRPr="00872EAD">
        <w:rPr>
          <w:iCs/>
          <w:sz w:val="24"/>
          <w:szCs w:val="24"/>
          <w:lang w:val="lt-LT"/>
        </w:rPr>
        <w:t>.</w:t>
      </w:r>
      <w:r w:rsidR="00A45415">
        <w:rPr>
          <w:iCs/>
          <w:sz w:val="24"/>
          <w:szCs w:val="24"/>
          <w:lang w:val="lt-LT"/>
        </w:rPr>
        <w:t>6</w:t>
      </w:r>
      <w:r w:rsidRPr="00872EAD">
        <w:rPr>
          <w:iCs/>
          <w:sz w:val="24"/>
          <w:szCs w:val="24"/>
          <w:lang w:val="lt-LT"/>
        </w:rPr>
        <w:t>.2.</w:t>
      </w:r>
      <w:r w:rsidR="00872EAD" w:rsidRPr="00571216">
        <w:rPr>
          <w:sz w:val="24"/>
          <w:szCs w:val="24"/>
          <w:lang w:val="lt-LT"/>
        </w:rPr>
        <w:t xml:space="preserve"> </w:t>
      </w:r>
      <w:r w:rsidR="00C1339B">
        <w:rPr>
          <w:sz w:val="24"/>
          <w:szCs w:val="24"/>
          <w:lang w:val="lt-LT"/>
        </w:rPr>
        <w:t>Paslaugų t</w:t>
      </w:r>
      <w:r w:rsidR="00872EAD" w:rsidRPr="00571216">
        <w:rPr>
          <w:sz w:val="24"/>
          <w:szCs w:val="24"/>
          <w:lang w:val="lt-LT"/>
        </w:rPr>
        <w:t>e</w:t>
      </w:r>
      <w:r w:rsidR="00C1339B">
        <w:rPr>
          <w:sz w:val="24"/>
          <w:szCs w:val="24"/>
          <w:lang w:val="lt-LT"/>
        </w:rPr>
        <w:t>i</w:t>
      </w:r>
      <w:r w:rsidR="00872EAD" w:rsidRPr="00571216">
        <w:rPr>
          <w:sz w:val="24"/>
          <w:szCs w:val="24"/>
          <w:lang w:val="lt-LT"/>
        </w:rPr>
        <w:t>kėjas privalo savo iniciatyva siūlyti keisti subte</w:t>
      </w:r>
      <w:r w:rsidR="00C1339B">
        <w:rPr>
          <w:sz w:val="24"/>
          <w:szCs w:val="24"/>
          <w:lang w:val="lt-LT"/>
        </w:rPr>
        <w:t>i</w:t>
      </w:r>
      <w:r w:rsidR="00872EAD" w:rsidRPr="00571216">
        <w:rPr>
          <w:sz w:val="24"/>
          <w:szCs w:val="24"/>
          <w:lang w:val="lt-LT"/>
        </w:rPr>
        <w:t>kėjus šiais atvejais:</w:t>
      </w:r>
    </w:p>
    <w:p w14:paraId="02BBDAF3" w14:textId="539362E8" w:rsidR="00872EAD" w:rsidRPr="00317E87" w:rsidRDefault="00872EAD" w:rsidP="00872EAD">
      <w:pPr>
        <w:ind w:firstLine="360"/>
        <w:jc w:val="both"/>
        <w:rPr>
          <w:sz w:val="24"/>
          <w:szCs w:val="24"/>
          <w:lang w:val="lt-LT"/>
        </w:rPr>
      </w:pPr>
      <w:r w:rsidRPr="00571216">
        <w:rPr>
          <w:sz w:val="24"/>
          <w:szCs w:val="24"/>
          <w:lang w:val="lt-LT"/>
        </w:rPr>
        <w:t>1</w:t>
      </w:r>
      <w:r w:rsidR="006712DA">
        <w:rPr>
          <w:sz w:val="24"/>
          <w:szCs w:val="24"/>
          <w:lang w:val="lt-LT"/>
        </w:rPr>
        <w:t>3</w:t>
      </w:r>
      <w:r w:rsidRPr="00571216">
        <w:rPr>
          <w:sz w:val="24"/>
          <w:szCs w:val="24"/>
          <w:lang w:val="lt-LT"/>
        </w:rPr>
        <w:t>.</w:t>
      </w:r>
      <w:r w:rsidR="00A45415">
        <w:rPr>
          <w:sz w:val="24"/>
          <w:szCs w:val="24"/>
          <w:lang w:val="lt-LT"/>
        </w:rPr>
        <w:t>6</w:t>
      </w:r>
      <w:r w:rsidRPr="00571216">
        <w:rPr>
          <w:sz w:val="24"/>
          <w:szCs w:val="24"/>
          <w:lang w:val="lt-LT"/>
        </w:rPr>
        <w:t>.2.1.</w:t>
      </w:r>
      <w:r w:rsidR="00317E87">
        <w:rPr>
          <w:sz w:val="24"/>
          <w:szCs w:val="24"/>
          <w:lang w:val="lt-LT"/>
        </w:rPr>
        <w:t xml:space="preserve"> </w:t>
      </w:r>
      <w:r w:rsidR="00317E87" w:rsidRPr="00317E87">
        <w:rPr>
          <w:sz w:val="24"/>
          <w:szCs w:val="24"/>
          <w:lang w:val="lt-LT"/>
        </w:rPr>
        <w:t>subteikėju</w:t>
      </w:r>
      <w:r w:rsidR="00F21D1B">
        <w:rPr>
          <w:sz w:val="24"/>
          <w:szCs w:val="24"/>
          <w:lang w:val="lt-LT"/>
        </w:rPr>
        <w:t>i</w:t>
      </w:r>
      <w:r w:rsidR="00317E87" w:rsidRPr="00317E87">
        <w:rPr>
          <w:sz w:val="24"/>
          <w:szCs w:val="24"/>
          <w:lang w:val="lt-LT"/>
        </w:rPr>
        <w:t xml:space="preserve"> iškeliama bankroto byla arba jis yra likviduojamas, sustabdo ūkinę veiklą arba įstatymuose ir kituose teisės aktuose numatyta tvarka susidaro analogiška situacija</w:t>
      </w:r>
      <w:r w:rsidRPr="00317E87">
        <w:rPr>
          <w:sz w:val="24"/>
          <w:szCs w:val="24"/>
          <w:lang w:val="lt-LT"/>
        </w:rPr>
        <w:t>;</w:t>
      </w:r>
    </w:p>
    <w:p w14:paraId="7BCB5093" w14:textId="36197F6F" w:rsidR="00872EAD" w:rsidRPr="00317E87" w:rsidRDefault="00872EAD" w:rsidP="00872EAD">
      <w:pPr>
        <w:ind w:firstLine="360"/>
        <w:jc w:val="both"/>
        <w:rPr>
          <w:sz w:val="24"/>
          <w:szCs w:val="24"/>
          <w:lang w:val="lt-LT"/>
        </w:rPr>
      </w:pPr>
      <w:r w:rsidRPr="00317E87">
        <w:rPr>
          <w:sz w:val="24"/>
          <w:szCs w:val="24"/>
          <w:lang w:val="lt-LT"/>
        </w:rPr>
        <w:t>1</w:t>
      </w:r>
      <w:r w:rsidR="006712DA">
        <w:rPr>
          <w:sz w:val="24"/>
          <w:szCs w:val="24"/>
          <w:lang w:val="lt-LT"/>
        </w:rPr>
        <w:t>3</w:t>
      </w:r>
      <w:r w:rsidRPr="00317E87">
        <w:rPr>
          <w:sz w:val="24"/>
          <w:szCs w:val="24"/>
          <w:lang w:val="lt-LT"/>
        </w:rPr>
        <w:t>.</w:t>
      </w:r>
      <w:r w:rsidR="00A45415">
        <w:rPr>
          <w:sz w:val="24"/>
          <w:szCs w:val="24"/>
          <w:lang w:val="lt-LT"/>
        </w:rPr>
        <w:t>6</w:t>
      </w:r>
      <w:r w:rsidRPr="00317E87">
        <w:rPr>
          <w:sz w:val="24"/>
          <w:szCs w:val="24"/>
          <w:lang w:val="lt-LT"/>
        </w:rPr>
        <w:t xml:space="preserve">.2.2. jei </w:t>
      </w:r>
      <w:r w:rsidR="00317E87" w:rsidRPr="00317E87">
        <w:rPr>
          <w:sz w:val="24"/>
          <w:szCs w:val="24"/>
          <w:lang w:val="lt-LT"/>
        </w:rPr>
        <w:t xml:space="preserve">subteikėją </w:t>
      </w:r>
      <w:r w:rsidRPr="00317E87">
        <w:rPr>
          <w:sz w:val="24"/>
          <w:szCs w:val="24"/>
          <w:lang w:val="lt-LT"/>
        </w:rPr>
        <w:t xml:space="preserve">keisti būtina dėl kitų, nuo </w:t>
      </w:r>
      <w:r w:rsidR="00317E87" w:rsidRPr="00317E87">
        <w:rPr>
          <w:sz w:val="24"/>
          <w:szCs w:val="24"/>
          <w:lang w:val="lt-LT"/>
        </w:rPr>
        <w:t xml:space="preserve">paslaugų </w:t>
      </w:r>
      <w:r w:rsidRPr="00317E87">
        <w:rPr>
          <w:sz w:val="24"/>
          <w:szCs w:val="24"/>
          <w:lang w:val="lt-LT"/>
        </w:rPr>
        <w:t>te</w:t>
      </w:r>
      <w:r w:rsidR="00317E87" w:rsidRPr="00317E87">
        <w:rPr>
          <w:sz w:val="24"/>
          <w:szCs w:val="24"/>
          <w:lang w:val="lt-LT"/>
        </w:rPr>
        <w:t>i</w:t>
      </w:r>
      <w:r w:rsidRPr="00317E87">
        <w:rPr>
          <w:sz w:val="24"/>
          <w:szCs w:val="24"/>
          <w:lang w:val="lt-LT"/>
        </w:rPr>
        <w:t>kėjo nepriklausančių priežasčių.</w:t>
      </w:r>
    </w:p>
    <w:p w14:paraId="41DF0F5D" w14:textId="46689C97" w:rsidR="00872EAD" w:rsidRPr="00317E87" w:rsidRDefault="00872EAD" w:rsidP="00872EAD">
      <w:pPr>
        <w:ind w:firstLine="360"/>
        <w:jc w:val="both"/>
        <w:rPr>
          <w:sz w:val="24"/>
          <w:szCs w:val="24"/>
          <w:lang w:val="lt-LT"/>
        </w:rPr>
      </w:pPr>
      <w:r w:rsidRPr="00317E87">
        <w:rPr>
          <w:sz w:val="24"/>
          <w:szCs w:val="24"/>
          <w:lang w:val="lt-LT"/>
        </w:rPr>
        <w:t>1</w:t>
      </w:r>
      <w:r w:rsidR="006712DA">
        <w:rPr>
          <w:sz w:val="24"/>
          <w:szCs w:val="24"/>
          <w:lang w:val="lt-LT"/>
        </w:rPr>
        <w:t>3</w:t>
      </w:r>
      <w:r w:rsidRPr="00317E87">
        <w:rPr>
          <w:sz w:val="24"/>
          <w:szCs w:val="24"/>
          <w:lang w:val="lt-LT"/>
        </w:rPr>
        <w:t>.</w:t>
      </w:r>
      <w:r w:rsidR="00A45415">
        <w:rPr>
          <w:sz w:val="24"/>
          <w:szCs w:val="24"/>
          <w:lang w:val="lt-LT"/>
        </w:rPr>
        <w:t>6</w:t>
      </w:r>
      <w:r w:rsidRPr="00317E87">
        <w:rPr>
          <w:sz w:val="24"/>
          <w:szCs w:val="24"/>
          <w:lang w:val="lt-LT"/>
        </w:rPr>
        <w:t xml:space="preserve">.3. </w:t>
      </w:r>
      <w:r w:rsidR="00F55389" w:rsidRPr="00317E87">
        <w:rPr>
          <w:sz w:val="24"/>
          <w:szCs w:val="24"/>
          <w:lang w:val="lt-LT"/>
        </w:rPr>
        <w:t>Paslaugų t</w:t>
      </w:r>
      <w:r w:rsidRPr="00317E87">
        <w:rPr>
          <w:sz w:val="24"/>
          <w:szCs w:val="24"/>
          <w:lang w:val="lt-LT"/>
        </w:rPr>
        <w:t>e</w:t>
      </w:r>
      <w:r w:rsidR="00F55389" w:rsidRPr="00317E87">
        <w:rPr>
          <w:sz w:val="24"/>
          <w:szCs w:val="24"/>
          <w:lang w:val="lt-LT"/>
        </w:rPr>
        <w:t>i</w:t>
      </w:r>
      <w:r w:rsidRPr="00317E87">
        <w:rPr>
          <w:sz w:val="24"/>
          <w:szCs w:val="24"/>
          <w:lang w:val="lt-LT"/>
        </w:rPr>
        <w:t xml:space="preserve">kėjas apie </w:t>
      </w:r>
      <w:r w:rsidR="000D5345" w:rsidRPr="005351F5">
        <w:rPr>
          <w:sz w:val="24"/>
          <w:szCs w:val="24"/>
          <w:lang w:val="lt-LT"/>
        </w:rPr>
        <w:t>1</w:t>
      </w:r>
      <w:r w:rsidR="006712DA">
        <w:rPr>
          <w:sz w:val="24"/>
          <w:szCs w:val="24"/>
          <w:lang w:val="lt-LT"/>
        </w:rPr>
        <w:t>3</w:t>
      </w:r>
      <w:r w:rsidRPr="00317E87">
        <w:rPr>
          <w:sz w:val="24"/>
          <w:szCs w:val="24"/>
          <w:lang w:val="lt-LT"/>
        </w:rPr>
        <w:t>.</w:t>
      </w:r>
      <w:r w:rsidR="00A45415">
        <w:rPr>
          <w:sz w:val="24"/>
          <w:szCs w:val="24"/>
          <w:lang w:val="lt-LT"/>
        </w:rPr>
        <w:t>6</w:t>
      </w:r>
      <w:r w:rsidRPr="00317E87">
        <w:rPr>
          <w:sz w:val="24"/>
          <w:szCs w:val="24"/>
          <w:lang w:val="lt-LT"/>
        </w:rPr>
        <w:t xml:space="preserve">.2 </w:t>
      </w:r>
      <w:r w:rsidR="008B21B0">
        <w:rPr>
          <w:sz w:val="24"/>
          <w:szCs w:val="24"/>
          <w:lang w:val="lt-LT"/>
        </w:rPr>
        <w:t xml:space="preserve">papunktyje </w:t>
      </w:r>
      <w:r w:rsidRPr="00317E87">
        <w:rPr>
          <w:sz w:val="24"/>
          <w:szCs w:val="24"/>
          <w:lang w:val="lt-LT"/>
        </w:rPr>
        <w:t xml:space="preserve">minėtų aplinkybių atsiradimą privalo nedelsiant raštu informuoti perkančiąją organizaciją. </w:t>
      </w:r>
    </w:p>
    <w:p w14:paraId="255D4C36" w14:textId="6D95E445" w:rsidR="00872EAD" w:rsidRPr="00571216" w:rsidRDefault="00872EAD" w:rsidP="00872EAD">
      <w:pPr>
        <w:ind w:firstLine="360"/>
        <w:jc w:val="both"/>
        <w:rPr>
          <w:sz w:val="24"/>
          <w:szCs w:val="24"/>
          <w:lang w:val="lt-LT"/>
        </w:rPr>
      </w:pPr>
      <w:r w:rsidRPr="00317E87">
        <w:rPr>
          <w:sz w:val="24"/>
          <w:szCs w:val="24"/>
          <w:lang w:val="lt-LT"/>
        </w:rPr>
        <w:t>1</w:t>
      </w:r>
      <w:r w:rsidR="006712DA">
        <w:rPr>
          <w:sz w:val="24"/>
          <w:szCs w:val="24"/>
          <w:lang w:val="lt-LT"/>
        </w:rPr>
        <w:t>3</w:t>
      </w:r>
      <w:r w:rsidRPr="00317E87">
        <w:rPr>
          <w:sz w:val="24"/>
          <w:szCs w:val="24"/>
          <w:lang w:val="lt-LT"/>
        </w:rPr>
        <w:t>.</w:t>
      </w:r>
      <w:r w:rsidR="00A45415">
        <w:rPr>
          <w:sz w:val="24"/>
          <w:szCs w:val="24"/>
          <w:lang w:val="lt-LT"/>
        </w:rPr>
        <w:t>6</w:t>
      </w:r>
      <w:r w:rsidRPr="00317E87">
        <w:rPr>
          <w:sz w:val="24"/>
          <w:szCs w:val="24"/>
          <w:lang w:val="lt-LT"/>
        </w:rPr>
        <w:t>.4. Jei tenka keisti pasiūlyme nurodytą subte</w:t>
      </w:r>
      <w:r w:rsidR="00FD7FD2" w:rsidRPr="00317E87">
        <w:rPr>
          <w:sz w:val="24"/>
          <w:szCs w:val="24"/>
          <w:lang w:val="lt-LT"/>
        </w:rPr>
        <w:t>i</w:t>
      </w:r>
      <w:r w:rsidRPr="00317E87">
        <w:rPr>
          <w:sz w:val="24"/>
          <w:szCs w:val="24"/>
          <w:lang w:val="lt-LT"/>
        </w:rPr>
        <w:t>kėją, kandidatas į jo vietą privalo turėti ne žemesnę kvalifikaciją ir patirtį.</w:t>
      </w:r>
    </w:p>
    <w:p w14:paraId="07417CE7" w14:textId="1FA6F619" w:rsidR="000F3E00" w:rsidRPr="00BA66AE" w:rsidRDefault="000F3E00" w:rsidP="00205E34">
      <w:pPr>
        <w:ind w:firstLine="360"/>
        <w:jc w:val="both"/>
        <w:rPr>
          <w:color w:val="000000"/>
          <w:sz w:val="24"/>
          <w:szCs w:val="24"/>
          <w:lang w:val="lt-LT"/>
        </w:rPr>
      </w:pPr>
      <w:r>
        <w:rPr>
          <w:iCs/>
          <w:sz w:val="24"/>
          <w:szCs w:val="24"/>
          <w:lang w:val="lt-LT"/>
        </w:rPr>
        <w:t>1</w:t>
      </w:r>
      <w:r w:rsidR="006712DA">
        <w:rPr>
          <w:iCs/>
          <w:sz w:val="24"/>
          <w:szCs w:val="24"/>
          <w:lang w:val="lt-LT"/>
        </w:rPr>
        <w:t>3</w:t>
      </w:r>
      <w:r>
        <w:rPr>
          <w:iCs/>
          <w:sz w:val="24"/>
          <w:szCs w:val="24"/>
          <w:lang w:val="lt-LT"/>
        </w:rPr>
        <w:t>.</w:t>
      </w:r>
      <w:r w:rsidR="00A45415">
        <w:rPr>
          <w:iCs/>
          <w:sz w:val="24"/>
          <w:szCs w:val="24"/>
          <w:lang w:val="lt-LT"/>
        </w:rPr>
        <w:t>7</w:t>
      </w:r>
      <w:r>
        <w:rPr>
          <w:iCs/>
          <w:sz w:val="24"/>
          <w:szCs w:val="24"/>
          <w:lang w:val="lt-LT"/>
        </w:rPr>
        <w:t>. Kitos sutarties sąlygos bus numatytos vadovaujantis Lietuvos Respublikos teisės aktais.</w:t>
      </w:r>
    </w:p>
    <w:p w14:paraId="76614FC1" w14:textId="77777777" w:rsidR="00700F26" w:rsidRDefault="00700F26" w:rsidP="00700F26">
      <w:pPr>
        <w:jc w:val="both"/>
        <w:rPr>
          <w:color w:val="000000"/>
          <w:sz w:val="24"/>
          <w:szCs w:val="24"/>
          <w:lang w:val="lt-LT"/>
        </w:rPr>
      </w:pPr>
    </w:p>
    <w:p w14:paraId="0E3D94E7" w14:textId="77777777" w:rsidR="00700F26" w:rsidRDefault="00700F26" w:rsidP="00700F26">
      <w:pPr>
        <w:jc w:val="both"/>
        <w:rPr>
          <w:color w:val="000000"/>
          <w:sz w:val="24"/>
          <w:szCs w:val="24"/>
          <w:lang w:val="lt-LT"/>
        </w:rPr>
      </w:pPr>
    </w:p>
    <w:p w14:paraId="6B862A12" w14:textId="77777777" w:rsidR="00700F26" w:rsidRDefault="00700F26" w:rsidP="00700F26">
      <w:pPr>
        <w:jc w:val="both"/>
        <w:rPr>
          <w:color w:val="000000"/>
          <w:sz w:val="24"/>
          <w:szCs w:val="24"/>
          <w:lang w:val="lt-LT"/>
        </w:rPr>
      </w:pPr>
    </w:p>
    <w:p w14:paraId="1508F1AC" w14:textId="77777777" w:rsidR="00700F26" w:rsidRDefault="00700F26" w:rsidP="00700F26">
      <w:pPr>
        <w:jc w:val="both"/>
        <w:rPr>
          <w:color w:val="000000"/>
          <w:sz w:val="24"/>
          <w:szCs w:val="24"/>
          <w:lang w:val="lt-LT"/>
        </w:rPr>
      </w:pPr>
    </w:p>
    <w:p w14:paraId="132C1427" w14:textId="77777777" w:rsidR="006A67A2" w:rsidRDefault="001C3054" w:rsidP="001C3054">
      <w:pPr>
        <w:rPr>
          <w:color w:val="000000"/>
          <w:lang w:val="lt-LT"/>
        </w:rPr>
      </w:pPr>
      <w:r>
        <w:rPr>
          <w:color w:val="000000"/>
          <w:lang w:val="lt-LT"/>
        </w:rPr>
        <w:t xml:space="preserve">                                                                            ______________________</w:t>
      </w:r>
    </w:p>
    <w:p w14:paraId="1D0DC648" w14:textId="77777777" w:rsidR="006A67A2" w:rsidRDefault="006A67A2" w:rsidP="007C6BCC">
      <w:pPr>
        <w:ind w:left="5760"/>
        <w:rPr>
          <w:color w:val="000000"/>
          <w:lang w:val="lt-LT"/>
        </w:rPr>
      </w:pPr>
    </w:p>
    <w:p w14:paraId="347C6EC8" w14:textId="77777777" w:rsidR="006A67A2" w:rsidRDefault="006A67A2" w:rsidP="007C6BCC">
      <w:pPr>
        <w:ind w:left="5760"/>
        <w:rPr>
          <w:color w:val="000000"/>
          <w:lang w:val="lt-LT"/>
        </w:rPr>
      </w:pPr>
    </w:p>
    <w:p w14:paraId="24B2B218" w14:textId="77777777" w:rsidR="006A67A2" w:rsidRDefault="006A67A2" w:rsidP="007C6BCC">
      <w:pPr>
        <w:ind w:left="5760"/>
        <w:rPr>
          <w:color w:val="000000"/>
          <w:lang w:val="lt-LT"/>
        </w:rPr>
      </w:pPr>
    </w:p>
    <w:p w14:paraId="76670879" w14:textId="77777777" w:rsidR="006A67A2" w:rsidRDefault="006A67A2" w:rsidP="007C6BCC">
      <w:pPr>
        <w:ind w:left="5760"/>
        <w:rPr>
          <w:color w:val="000000"/>
          <w:lang w:val="lt-LT"/>
        </w:rPr>
      </w:pPr>
    </w:p>
    <w:p w14:paraId="69BD0E47" w14:textId="77777777" w:rsidR="006A67A2" w:rsidRDefault="006A67A2" w:rsidP="007C6BCC">
      <w:pPr>
        <w:ind w:left="5760"/>
        <w:rPr>
          <w:color w:val="000000"/>
          <w:lang w:val="lt-LT"/>
        </w:rPr>
      </w:pPr>
    </w:p>
    <w:p w14:paraId="14D9B19B" w14:textId="77777777" w:rsidR="006A67A2" w:rsidRDefault="006A67A2" w:rsidP="007C6BCC">
      <w:pPr>
        <w:ind w:left="5760"/>
        <w:rPr>
          <w:color w:val="000000"/>
          <w:lang w:val="lt-LT"/>
        </w:rPr>
      </w:pPr>
    </w:p>
    <w:p w14:paraId="7E7F4BCA" w14:textId="77777777" w:rsidR="001C3054" w:rsidRDefault="001C3054" w:rsidP="007C6BCC">
      <w:pPr>
        <w:ind w:left="5760"/>
        <w:rPr>
          <w:color w:val="000000"/>
          <w:lang w:val="lt-LT"/>
        </w:rPr>
      </w:pPr>
    </w:p>
    <w:p w14:paraId="748B8555" w14:textId="77777777" w:rsidR="001C3054" w:rsidRDefault="001C3054" w:rsidP="007C6BCC">
      <w:pPr>
        <w:ind w:left="5760"/>
        <w:rPr>
          <w:color w:val="000000"/>
          <w:lang w:val="lt-LT"/>
        </w:rPr>
      </w:pPr>
    </w:p>
    <w:p w14:paraId="2786FEF3" w14:textId="77777777" w:rsidR="001C3054" w:rsidRDefault="001C3054" w:rsidP="007C6BCC">
      <w:pPr>
        <w:ind w:left="5760"/>
        <w:rPr>
          <w:color w:val="000000"/>
          <w:lang w:val="lt-LT"/>
        </w:rPr>
      </w:pPr>
    </w:p>
    <w:p w14:paraId="00EF6781" w14:textId="77777777" w:rsidR="001C3054" w:rsidRDefault="001C3054" w:rsidP="007C6BCC">
      <w:pPr>
        <w:ind w:left="5760"/>
        <w:rPr>
          <w:color w:val="000000"/>
          <w:lang w:val="lt-LT"/>
        </w:rPr>
      </w:pPr>
    </w:p>
    <w:p w14:paraId="7B626E51" w14:textId="77777777" w:rsidR="009A7452" w:rsidRDefault="009A7452" w:rsidP="007C6BCC">
      <w:pPr>
        <w:ind w:left="5760"/>
        <w:rPr>
          <w:color w:val="000000"/>
          <w:lang w:val="lt-LT"/>
        </w:rPr>
      </w:pPr>
    </w:p>
    <w:p w14:paraId="0A2F0AF2" w14:textId="77777777" w:rsidR="009A7452" w:rsidRDefault="009A7452" w:rsidP="007C6BCC">
      <w:pPr>
        <w:ind w:left="5760"/>
        <w:rPr>
          <w:color w:val="000000"/>
          <w:lang w:val="lt-LT"/>
        </w:rPr>
      </w:pPr>
    </w:p>
    <w:p w14:paraId="49C3AC1F" w14:textId="77777777" w:rsidR="009A7452" w:rsidRDefault="009A7452" w:rsidP="007C6BCC">
      <w:pPr>
        <w:ind w:left="5760"/>
        <w:rPr>
          <w:color w:val="000000"/>
          <w:lang w:val="lt-LT"/>
        </w:rPr>
      </w:pPr>
    </w:p>
    <w:p w14:paraId="72AF02AA" w14:textId="77777777" w:rsidR="009A7452" w:rsidRDefault="009A7452" w:rsidP="007C6BCC">
      <w:pPr>
        <w:ind w:left="5760"/>
        <w:rPr>
          <w:color w:val="000000"/>
          <w:lang w:val="lt-LT"/>
        </w:rPr>
      </w:pPr>
    </w:p>
    <w:p w14:paraId="3F06390E" w14:textId="77777777" w:rsidR="009A7452" w:rsidRDefault="009A7452" w:rsidP="007C6BCC">
      <w:pPr>
        <w:ind w:left="5760"/>
        <w:rPr>
          <w:color w:val="000000"/>
          <w:lang w:val="lt-LT"/>
        </w:rPr>
      </w:pPr>
    </w:p>
    <w:p w14:paraId="6CC7AD51" w14:textId="77777777" w:rsidR="009A7452" w:rsidRDefault="009A7452" w:rsidP="007C6BCC">
      <w:pPr>
        <w:ind w:left="5760"/>
        <w:rPr>
          <w:color w:val="000000"/>
          <w:lang w:val="lt-LT"/>
        </w:rPr>
      </w:pPr>
    </w:p>
    <w:p w14:paraId="4350F775" w14:textId="77777777" w:rsidR="009A7452" w:rsidRDefault="009A7452" w:rsidP="007C6BCC">
      <w:pPr>
        <w:ind w:left="5760"/>
        <w:rPr>
          <w:color w:val="000000"/>
          <w:lang w:val="lt-LT"/>
        </w:rPr>
      </w:pPr>
    </w:p>
    <w:p w14:paraId="1432273D" w14:textId="77777777" w:rsidR="009A7452" w:rsidRDefault="009A7452" w:rsidP="007C6BCC">
      <w:pPr>
        <w:ind w:left="5760"/>
        <w:rPr>
          <w:color w:val="000000"/>
          <w:lang w:val="lt-LT"/>
        </w:rPr>
      </w:pPr>
    </w:p>
    <w:p w14:paraId="6317F991" w14:textId="77777777" w:rsidR="009A7452" w:rsidRDefault="009A7452" w:rsidP="007C6BCC">
      <w:pPr>
        <w:ind w:left="5760"/>
        <w:rPr>
          <w:color w:val="000000"/>
          <w:lang w:val="lt-LT"/>
        </w:rPr>
      </w:pPr>
    </w:p>
    <w:p w14:paraId="29CE2889" w14:textId="77777777" w:rsidR="009A7452" w:rsidRDefault="009A7452" w:rsidP="007C6BCC">
      <w:pPr>
        <w:ind w:left="5760"/>
        <w:rPr>
          <w:color w:val="000000"/>
          <w:lang w:val="lt-LT"/>
        </w:rPr>
      </w:pPr>
    </w:p>
    <w:p w14:paraId="64F5E915" w14:textId="77777777" w:rsidR="009A7452" w:rsidRDefault="009A7452" w:rsidP="007C6BCC">
      <w:pPr>
        <w:ind w:left="5760"/>
        <w:rPr>
          <w:color w:val="000000"/>
          <w:lang w:val="lt-LT"/>
        </w:rPr>
      </w:pPr>
    </w:p>
    <w:p w14:paraId="48FBB840" w14:textId="77777777" w:rsidR="009A7452" w:rsidRDefault="009A7452" w:rsidP="007C6BCC">
      <w:pPr>
        <w:ind w:left="5760"/>
        <w:rPr>
          <w:color w:val="000000"/>
          <w:lang w:val="lt-LT"/>
        </w:rPr>
      </w:pPr>
    </w:p>
    <w:p w14:paraId="7BD83F1F" w14:textId="77777777" w:rsidR="009A7452" w:rsidRDefault="009A7452" w:rsidP="007C6BCC">
      <w:pPr>
        <w:ind w:left="5760"/>
        <w:rPr>
          <w:color w:val="000000"/>
          <w:lang w:val="lt-LT"/>
        </w:rPr>
      </w:pPr>
    </w:p>
    <w:p w14:paraId="31FA7A3B" w14:textId="77777777" w:rsidR="009A7452" w:rsidRDefault="009A7452" w:rsidP="007C6BCC">
      <w:pPr>
        <w:ind w:left="5760"/>
        <w:rPr>
          <w:color w:val="000000"/>
          <w:lang w:val="lt-LT"/>
        </w:rPr>
      </w:pPr>
    </w:p>
    <w:p w14:paraId="712FE78C" w14:textId="77777777" w:rsidR="00FE5F03" w:rsidRPr="007C6BCC" w:rsidRDefault="00820CE7" w:rsidP="007C6BCC">
      <w:pPr>
        <w:ind w:left="5760"/>
        <w:rPr>
          <w:color w:val="000000"/>
          <w:lang w:val="lt-LT"/>
        </w:rPr>
      </w:pPr>
      <w:r>
        <w:rPr>
          <w:color w:val="000000"/>
          <w:lang w:val="lt-LT"/>
        </w:rPr>
        <w:lastRenderedPageBreak/>
        <w:t>Saugių</w:t>
      </w:r>
      <w:r w:rsidR="00057409">
        <w:rPr>
          <w:color w:val="000000"/>
          <w:lang w:val="lt-LT"/>
        </w:rPr>
        <w:t>jų</w:t>
      </w:r>
      <w:r w:rsidR="004F0355">
        <w:rPr>
          <w:color w:val="000000"/>
          <w:lang w:val="lt-LT"/>
        </w:rPr>
        <w:t xml:space="preserve"> dokumentų </w:t>
      </w:r>
      <w:r>
        <w:rPr>
          <w:color w:val="000000"/>
          <w:lang w:val="lt-LT"/>
        </w:rPr>
        <w:t xml:space="preserve">blankų spausdinimo </w:t>
      </w:r>
      <w:r w:rsidR="0076560E" w:rsidRPr="0076560E">
        <w:rPr>
          <w:color w:val="000000"/>
          <w:lang w:val="lt-LT"/>
        </w:rPr>
        <w:t>paslaugų</w:t>
      </w:r>
      <w:r w:rsidR="0076560E">
        <w:rPr>
          <w:b/>
          <w:color w:val="000000"/>
          <w:sz w:val="24"/>
          <w:lang w:val="lt-LT"/>
        </w:rPr>
        <w:t xml:space="preserve"> </w:t>
      </w:r>
      <w:r w:rsidRPr="00820CE7">
        <w:rPr>
          <w:color w:val="000000"/>
          <w:lang w:val="lt-LT"/>
        </w:rPr>
        <w:t>supaprastint</w:t>
      </w:r>
      <w:r w:rsidR="004F0355">
        <w:rPr>
          <w:color w:val="000000"/>
          <w:lang w:val="lt-LT"/>
        </w:rPr>
        <w:t xml:space="preserve">o </w:t>
      </w:r>
      <w:r w:rsidR="00FE5F03" w:rsidRPr="007C6BCC">
        <w:rPr>
          <w:color w:val="000000"/>
          <w:lang w:val="lt-LT"/>
        </w:rPr>
        <w:t xml:space="preserve">viešojo pirkimo </w:t>
      </w:r>
      <w:r w:rsidR="004F0355">
        <w:rPr>
          <w:color w:val="000000"/>
          <w:lang w:val="lt-LT"/>
        </w:rPr>
        <w:t xml:space="preserve">atviro konkurso būdu </w:t>
      </w:r>
      <w:r w:rsidR="00FE5F03" w:rsidRPr="007C6BCC">
        <w:rPr>
          <w:color w:val="000000"/>
          <w:lang w:val="lt-LT"/>
        </w:rPr>
        <w:t xml:space="preserve">sąlygų (pirkimo dokumentų) </w:t>
      </w:r>
      <w:r w:rsidR="007C6BCC" w:rsidRPr="007C6BCC">
        <w:rPr>
          <w:color w:val="000000"/>
          <w:lang w:val="lt-LT"/>
        </w:rPr>
        <w:t>1</w:t>
      </w:r>
      <w:r w:rsidR="00FE5F03" w:rsidRPr="007C6BCC">
        <w:rPr>
          <w:color w:val="000000"/>
          <w:lang w:val="lt-LT"/>
        </w:rPr>
        <w:t xml:space="preserve"> priedas</w:t>
      </w:r>
    </w:p>
    <w:p w14:paraId="55D2D5F3" w14:textId="77777777" w:rsidR="007C6BCC" w:rsidRDefault="007C6BCC" w:rsidP="00FE5F03">
      <w:pPr>
        <w:ind w:left="8640"/>
        <w:rPr>
          <w:color w:val="000000"/>
          <w:sz w:val="24"/>
          <w:szCs w:val="24"/>
          <w:lang w:val="lt-LT"/>
        </w:rPr>
      </w:pPr>
    </w:p>
    <w:p w14:paraId="1466C14B" w14:textId="77777777" w:rsidR="00820CE7" w:rsidRDefault="00820CE7" w:rsidP="0076560E">
      <w:pPr>
        <w:autoSpaceDE w:val="0"/>
        <w:autoSpaceDN w:val="0"/>
        <w:adjustRightInd w:val="0"/>
        <w:jc w:val="center"/>
        <w:rPr>
          <w:b/>
          <w:bCs/>
          <w:color w:val="000000"/>
          <w:sz w:val="24"/>
          <w:szCs w:val="24"/>
          <w:lang w:val="lt-LT"/>
        </w:rPr>
      </w:pPr>
    </w:p>
    <w:p w14:paraId="451210F2" w14:textId="77777777" w:rsidR="004F0355" w:rsidRDefault="00820CE7" w:rsidP="0076560E">
      <w:pPr>
        <w:autoSpaceDE w:val="0"/>
        <w:autoSpaceDN w:val="0"/>
        <w:adjustRightInd w:val="0"/>
        <w:jc w:val="center"/>
        <w:rPr>
          <w:b/>
          <w:bCs/>
          <w:color w:val="000000"/>
          <w:sz w:val="24"/>
          <w:szCs w:val="24"/>
          <w:lang w:val="lt-LT"/>
        </w:rPr>
      </w:pPr>
      <w:r w:rsidRPr="00A74450">
        <w:rPr>
          <w:b/>
          <w:bCs/>
          <w:color w:val="000000"/>
          <w:sz w:val="24"/>
          <w:szCs w:val="24"/>
          <w:lang w:val="lt-LT"/>
        </w:rPr>
        <w:t>SAUGIŲ</w:t>
      </w:r>
      <w:r w:rsidR="00057409" w:rsidRPr="00A74450">
        <w:rPr>
          <w:b/>
          <w:bCs/>
          <w:color w:val="000000"/>
          <w:sz w:val="24"/>
          <w:szCs w:val="24"/>
          <w:lang w:val="lt-LT"/>
        </w:rPr>
        <w:t>JŲ</w:t>
      </w:r>
      <w:r w:rsidRPr="00A74450">
        <w:rPr>
          <w:b/>
          <w:bCs/>
          <w:color w:val="000000"/>
          <w:sz w:val="24"/>
          <w:szCs w:val="24"/>
          <w:lang w:val="lt-LT"/>
        </w:rPr>
        <w:t xml:space="preserve"> </w:t>
      </w:r>
      <w:r w:rsidR="004F0355">
        <w:rPr>
          <w:b/>
          <w:bCs/>
          <w:color w:val="000000"/>
          <w:sz w:val="24"/>
          <w:szCs w:val="24"/>
          <w:lang w:val="lt-LT"/>
        </w:rPr>
        <w:t xml:space="preserve">DOKUMENTŲ </w:t>
      </w:r>
      <w:r w:rsidRPr="00A74450">
        <w:rPr>
          <w:b/>
          <w:bCs/>
          <w:color w:val="000000"/>
          <w:sz w:val="24"/>
          <w:szCs w:val="24"/>
          <w:lang w:val="lt-LT"/>
        </w:rPr>
        <w:t>BLANKŲ SPAUSDINIMO</w:t>
      </w:r>
      <w:r>
        <w:rPr>
          <w:b/>
          <w:bCs/>
          <w:color w:val="000000"/>
          <w:sz w:val="24"/>
          <w:szCs w:val="24"/>
          <w:lang w:val="lt-LT"/>
        </w:rPr>
        <w:t xml:space="preserve"> PASLAUGŲ</w:t>
      </w:r>
    </w:p>
    <w:p w14:paraId="6120DE51" w14:textId="77777777" w:rsidR="0076560E" w:rsidRPr="00BA66AE" w:rsidRDefault="00820CE7" w:rsidP="0076560E">
      <w:pPr>
        <w:autoSpaceDE w:val="0"/>
        <w:autoSpaceDN w:val="0"/>
        <w:adjustRightInd w:val="0"/>
        <w:jc w:val="center"/>
        <w:rPr>
          <w:b/>
          <w:bCs/>
          <w:color w:val="000000"/>
          <w:sz w:val="24"/>
          <w:szCs w:val="24"/>
          <w:lang w:val="lt-LT"/>
        </w:rPr>
      </w:pPr>
      <w:r>
        <w:rPr>
          <w:b/>
          <w:bCs/>
          <w:color w:val="000000"/>
          <w:sz w:val="24"/>
          <w:szCs w:val="24"/>
          <w:lang w:val="lt-LT"/>
        </w:rPr>
        <w:t xml:space="preserve"> </w:t>
      </w:r>
      <w:r w:rsidR="0076560E" w:rsidRPr="00BA66AE">
        <w:rPr>
          <w:b/>
          <w:bCs/>
          <w:color w:val="000000"/>
          <w:sz w:val="24"/>
          <w:szCs w:val="24"/>
          <w:lang w:val="lt-LT"/>
        </w:rPr>
        <w:t>TECHNINĖ SPECIFIKACIJA</w:t>
      </w:r>
    </w:p>
    <w:p w14:paraId="44FDB16D" w14:textId="77777777" w:rsidR="0076560E" w:rsidRPr="00BA66AE" w:rsidRDefault="0076560E" w:rsidP="0076560E">
      <w:pPr>
        <w:autoSpaceDE w:val="0"/>
        <w:autoSpaceDN w:val="0"/>
        <w:adjustRightInd w:val="0"/>
        <w:jc w:val="both"/>
        <w:rPr>
          <w:b/>
          <w:bCs/>
          <w:color w:val="000000"/>
          <w:sz w:val="24"/>
          <w:szCs w:val="24"/>
          <w:lang w:val="lt-LT"/>
        </w:rPr>
      </w:pPr>
    </w:p>
    <w:p w14:paraId="538C80EE" w14:textId="77777777" w:rsidR="005F30B2" w:rsidRDefault="005F30B2" w:rsidP="005F30B2">
      <w:pPr>
        <w:pStyle w:val="Sraopastraipa"/>
        <w:shd w:val="clear" w:color="auto" w:fill="FFFFFF"/>
        <w:tabs>
          <w:tab w:val="left" w:pos="1843"/>
        </w:tabs>
        <w:jc w:val="both"/>
        <w:rPr>
          <w:szCs w:val="24"/>
        </w:rPr>
      </w:pPr>
    </w:p>
    <w:p w14:paraId="503B1E99" w14:textId="77777777" w:rsidR="00B61F76" w:rsidRPr="00B61F76" w:rsidRDefault="00B61F76" w:rsidP="00B61F76">
      <w:pPr>
        <w:jc w:val="both"/>
        <w:rPr>
          <w:b/>
          <w:sz w:val="24"/>
          <w:szCs w:val="24"/>
        </w:rPr>
      </w:pPr>
      <w:proofErr w:type="spellStart"/>
      <w:r w:rsidRPr="00B61F76">
        <w:rPr>
          <w:b/>
          <w:sz w:val="24"/>
          <w:szCs w:val="24"/>
        </w:rPr>
        <w:t>Pirkimo</w:t>
      </w:r>
      <w:proofErr w:type="spellEnd"/>
      <w:r w:rsidRPr="00B61F76">
        <w:rPr>
          <w:b/>
          <w:sz w:val="24"/>
          <w:szCs w:val="24"/>
        </w:rPr>
        <w:t xml:space="preserve"> </w:t>
      </w:r>
      <w:proofErr w:type="spellStart"/>
      <w:r w:rsidRPr="00B61F76">
        <w:rPr>
          <w:b/>
          <w:sz w:val="24"/>
          <w:szCs w:val="24"/>
        </w:rPr>
        <w:t>objektas</w:t>
      </w:r>
      <w:proofErr w:type="spellEnd"/>
      <w:r w:rsidRPr="00B61F76">
        <w:rPr>
          <w:b/>
          <w:sz w:val="24"/>
          <w:szCs w:val="24"/>
        </w:rPr>
        <w:t>:</w:t>
      </w:r>
    </w:p>
    <w:p w14:paraId="4F55F5F4" w14:textId="23F80521" w:rsidR="00B61F76" w:rsidRDefault="00B61F76" w:rsidP="00B61F76">
      <w:pPr>
        <w:jc w:val="both"/>
        <w:rPr>
          <w:sz w:val="24"/>
          <w:szCs w:val="24"/>
        </w:rPr>
      </w:pPr>
      <w:r w:rsidRPr="00B61F76">
        <w:rPr>
          <w:sz w:val="24"/>
          <w:szCs w:val="24"/>
        </w:rPr>
        <w:t xml:space="preserve">1. </w:t>
      </w:r>
      <w:proofErr w:type="spellStart"/>
      <w:r w:rsidRPr="00B61F76">
        <w:rPr>
          <w:b/>
          <w:sz w:val="24"/>
          <w:szCs w:val="24"/>
        </w:rPr>
        <w:t>Leidimų</w:t>
      </w:r>
      <w:proofErr w:type="spellEnd"/>
      <w:r w:rsidRPr="00B61F76">
        <w:rPr>
          <w:b/>
          <w:sz w:val="24"/>
          <w:szCs w:val="24"/>
        </w:rPr>
        <w:t xml:space="preserve"> </w:t>
      </w:r>
      <w:proofErr w:type="spellStart"/>
      <w:r w:rsidRPr="00B61F76">
        <w:rPr>
          <w:b/>
          <w:sz w:val="24"/>
          <w:szCs w:val="24"/>
        </w:rPr>
        <w:t>blankai</w:t>
      </w:r>
      <w:proofErr w:type="spellEnd"/>
      <w:r w:rsidRPr="00B61F76">
        <w:rPr>
          <w:b/>
          <w:sz w:val="24"/>
          <w:szCs w:val="24"/>
        </w:rPr>
        <w:t xml:space="preserve"> </w:t>
      </w:r>
      <w:proofErr w:type="spellStart"/>
      <w:r w:rsidRPr="00B61F76">
        <w:rPr>
          <w:b/>
          <w:sz w:val="24"/>
          <w:szCs w:val="24"/>
        </w:rPr>
        <w:t>narkotinių</w:t>
      </w:r>
      <w:proofErr w:type="spellEnd"/>
      <w:r w:rsidRPr="00B61F76">
        <w:rPr>
          <w:b/>
          <w:sz w:val="24"/>
          <w:szCs w:val="24"/>
        </w:rPr>
        <w:t xml:space="preserve"> </w:t>
      </w:r>
      <w:proofErr w:type="spellStart"/>
      <w:r w:rsidRPr="00B61F76">
        <w:rPr>
          <w:b/>
          <w:sz w:val="24"/>
          <w:szCs w:val="24"/>
        </w:rPr>
        <w:t>vaistų</w:t>
      </w:r>
      <w:proofErr w:type="spellEnd"/>
      <w:r w:rsidRPr="00B61F76">
        <w:rPr>
          <w:b/>
          <w:sz w:val="24"/>
          <w:szCs w:val="24"/>
        </w:rPr>
        <w:t xml:space="preserve"> </w:t>
      </w:r>
      <w:proofErr w:type="spellStart"/>
      <w:r w:rsidRPr="00B61F76">
        <w:rPr>
          <w:b/>
          <w:sz w:val="24"/>
          <w:szCs w:val="24"/>
        </w:rPr>
        <w:t>ir</w:t>
      </w:r>
      <w:proofErr w:type="spellEnd"/>
      <w:r w:rsidRPr="00B61F76">
        <w:rPr>
          <w:b/>
          <w:sz w:val="24"/>
          <w:szCs w:val="24"/>
        </w:rPr>
        <w:t xml:space="preserve"> </w:t>
      </w:r>
      <w:proofErr w:type="spellStart"/>
      <w:r w:rsidRPr="00B61F76">
        <w:rPr>
          <w:b/>
          <w:sz w:val="24"/>
          <w:szCs w:val="24"/>
        </w:rPr>
        <w:t>vaistinių</w:t>
      </w:r>
      <w:proofErr w:type="spellEnd"/>
      <w:r w:rsidRPr="00B61F76">
        <w:rPr>
          <w:b/>
          <w:sz w:val="24"/>
          <w:szCs w:val="24"/>
        </w:rPr>
        <w:t xml:space="preserve"> </w:t>
      </w:r>
      <w:proofErr w:type="spellStart"/>
      <w:r w:rsidRPr="00B61F76">
        <w:rPr>
          <w:b/>
          <w:sz w:val="24"/>
          <w:szCs w:val="24"/>
        </w:rPr>
        <w:t>medžiagų</w:t>
      </w:r>
      <w:proofErr w:type="spellEnd"/>
      <w:r w:rsidRPr="00B61F76">
        <w:rPr>
          <w:b/>
          <w:sz w:val="24"/>
          <w:szCs w:val="24"/>
        </w:rPr>
        <w:t xml:space="preserve"> </w:t>
      </w:r>
      <w:proofErr w:type="spellStart"/>
      <w:r w:rsidRPr="00B61F76">
        <w:rPr>
          <w:b/>
          <w:sz w:val="24"/>
          <w:szCs w:val="24"/>
        </w:rPr>
        <w:t>importui</w:t>
      </w:r>
      <w:proofErr w:type="spellEnd"/>
      <w:r w:rsidRPr="00B61F76">
        <w:rPr>
          <w:b/>
          <w:sz w:val="24"/>
          <w:szCs w:val="24"/>
        </w:rPr>
        <w:t xml:space="preserve"> / </w:t>
      </w:r>
      <w:proofErr w:type="spellStart"/>
      <w:r w:rsidRPr="00B61F76">
        <w:rPr>
          <w:b/>
          <w:sz w:val="24"/>
          <w:szCs w:val="24"/>
        </w:rPr>
        <w:t>eksportui</w:t>
      </w:r>
      <w:proofErr w:type="spellEnd"/>
      <w:r w:rsidRPr="00B61F76">
        <w:rPr>
          <w:sz w:val="24"/>
          <w:szCs w:val="24"/>
        </w:rPr>
        <w:t xml:space="preserve"> (</w:t>
      </w:r>
      <w:proofErr w:type="spellStart"/>
      <w:r w:rsidRPr="00B61F76">
        <w:rPr>
          <w:sz w:val="24"/>
          <w:szCs w:val="24"/>
        </w:rPr>
        <w:t>atpažinties</w:t>
      </w:r>
      <w:proofErr w:type="spellEnd"/>
      <w:r w:rsidRPr="00B61F76">
        <w:rPr>
          <w:sz w:val="24"/>
          <w:szCs w:val="24"/>
        </w:rPr>
        <w:t xml:space="preserve"> Nr. </w:t>
      </w:r>
      <w:r w:rsidR="003B4ABE" w:rsidRPr="003B4ABE">
        <w:rPr>
          <w:sz w:val="24"/>
          <w:szCs w:val="24"/>
        </w:rPr>
        <w:t>01213</w:t>
      </w:r>
      <w:r w:rsidRPr="00B61F76">
        <w:rPr>
          <w:sz w:val="24"/>
          <w:szCs w:val="24"/>
        </w:rPr>
        <w:t>)</w:t>
      </w:r>
      <w:r w:rsidR="00F118BD">
        <w:rPr>
          <w:sz w:val="24"/>
          <w:szCs w:val="24"/>
        </w:rPr>
        <w:t xml:space="preserve"> (</w:t>
      </w:r>
      <w:proofErr w:type="spellStart"/>
      <w:r w:rsidR="00F118BD">
        <w:rPr>
          <w:sz w:val="24"/>
          <w:szCs w:val="24"/>
        </w:rPr>
        <w:t>atpažinties</w:t>
      </w:r>
      <w:proofErr w:type="spellEnd"/>
      <w:r w:rsidR="00F118BD">
        <w:rPr>
          <w:sz w:val="24"/>
          <w:szCs w:val="24"/>
        </w:rPr>
        <w:t xml:space="preserve"> </w:t>
      </w:r>
      <w:proofErr w:type="spellStart"/>
      <w:r w:rsidR="00F118BD">
        <w:rPr>
          <w:sz w:val="24"/>
          <w:szCs w:val="24"/>
        </w:rPr>
        <w:t>numeris</w:t>
      </w:r>
      <w:proofErr w:type="spellEnd"/>
      <w:r w:rsidR="00F118BD">
        <w:rPr>
          <w:sz w:val="24"/>
          <w:szCs w:val="24"/>
        </w:rPr>
        <w:t xml:space="preserve"> </w:t>
      </w:r>
      <w:proofErr w:type="spellStart"/>
      <w:r w:rsidR="00F118BD">
        <w:rPr>
          <w:sz w:val="24"/>
          <w:szCs w:val="24"/>
        </w:rPr>
        <w:t>gali</w:t>
      </w:r>
      <w:proofErr w:type="spellEnd"/>
      <w:r w:rsidR="00F118BD">
        <w:rPr>
          <w:sz w:val="24"/>
          <w:szCs w:val="24"/>
        </w:rPr>
        <w:t xml:space="preserve"> </w:t>
      </w:r>
      <w:proofErr w:type="spellStart"/>
      <w:r w:rsidR="00F118BD">
        <w:rPr>
          <w:sz w:val="24"/>
          <w:szCs w:val="24"/>
        </w:rPr>
        <w:t>keistis</w:t>
      </w:r>
      <w:proofErr w:type="spellEnd"/>
      <w:r w:rsidR="00F118BD">
        <w:rPr>
          <w:sz w:val="24"/>
          <w:szCs w:val="24"/>
        </w:rPr>
        <w:t xml:space="preserve">, </w:t>
      </w:r>
      <w:proofErr w:type="spellStart"/>
      <w:r w:rsidR="00F118BD">
        <w:rPr>
          <w:sz w:val="24"/>
          <w:szCs w:val="24"/>
        </w:rPr>
        <w:t>Tarnybai</w:t>
      </w:r>
      <w:proofErr w:type="spellEnd"/>
      <w:r w:rsidR="00F118BD">
        <w:rPr>
          <w:sz w:val="24"/>
          <w:szCs w:val="24"/>
        </w:rPr>
        <w:t xml:space="preserve"> </w:t>
      </w:r>
      <w:proofErr w:type="spellStart"/>
      <w:r w:rsidR="00F118BD">
        <w:rPr>
          <w:sz w:val="24"/>
          <w:szCs w:val="24"/>
        </w:rPr>
        <w:t>pranešus</w:t>
      </w:r>
      <w:proofErr w:type="spellEnd"/>
      <w:r w:rsidR="00F118BD">
        <w:rPr>
          <w:sz w:val="24"/>
          <w:szCs w:val="24"/>
        </w:rPr>
        <w:t xml:space="preserve"> </w:t>
      </w:r>
      <w:proofErr w:type="spellStart"/>
      <w:r w:rsidR="00F118BD" w:rsidRPr="00F118BD">
        <w:rPr>
          <w:sz w:val="24"/>
          <w:szCs w:val="24"/>
        </w:rPr>
        <w:t>Valstybin</w:t>
      </w:r>
      <w:r w:rsidR="00F118BD">
        <w:rPr>
          <w:sz w:val="24"/>
          <w:szCs w:val="24"/>
        </w:rPr>
        <w:t>ei</w:t>
      </w:r>
      <w:proofErr w:type="spellEnd"/>
      <w:r w:rsidR="00F118BD" w:rsidRPr="00F118BD">
        <w:rPr>
          <w:sz w:val="24"/>
          <w:szCs w:val="24"/>
        </w:rPr>
        <w:t xml:space="preserve"> </w:t>
      </w:r>
      <w:proofErr w:type="spellStart"/>
      <w:r w:rsidR="00F118BD" w:rsidRPr="00F118BD">
        <w:rPr>
          <w:sz w:val="24"/>
          <w:szCs w:val="24"/>
        </w:rPr>
        <w:t>dokumentų</w:t>
      </w:r>
      <w:proofErr w:type="spellEnd"/>
      <w:r w:rsidR="00F118BD" w:rsidRPr="00F118BD">
        <w:rPr>
          <w:sz w:val="24"/>
          <w:szCs w:val="24"/>
        </w:rPr>
        <w:t xml:space="preserve"> </w:t>
      </w:r>
      <w:proofErr w:type="spellStart"/>
      <w:r w:rsidR="00F118BD" w:rsidRPr="00F118BD">
        <w:rPr>
          <w:sz w:val="24"/>
          <w:szCs w:val="24"/>
        </w:rPr>
        <w:t>technologinės</w:t>
      </w:r>
      <w:proofErr w:type="spellEnd"/>
      <w:r w:rsidR="00F118BD" w:rsidRPr="00F118BD">
        <w:rPr>
          <w:sz w:val="24"/>
          <w:szCs w:val="24"/>
        </w:rPr>
        <w:t xml:space="preserve"> </w:t>
      </w:r>
      <w:proofErr w:type="spellStart"/>
      <w:r w:rsidR="00F118BD" w:rsidRPr="00F118BD">
        <w:rPr>
          <w:sz w:val="24"/>
          <w:szCs w:val="24"/>
        </w:rPr>
        <w:t>apsaugos</w:t>
      </w:r>
      <w:proofErr w:type="spellEnd"/>
      <w:r w:rsidR="00F118BD" w:rsidRPr="00F118BD">
        <w:rPr>
          <w:sz w:val="24"/>
          <w:szCs w:val="24"/>
        </w:rPr>
        <w:t xml:space="preserve"> </w:t>
      </w:r>
      <w:proofErr w:type="spellStart"/>
      <w:r w:rsidR="00F118BD" w:rsidRPr="00F118BD">
        <w:rPr>
          <w:sz w:val="24"/>
          <w:szCs w:val="24"/>
        </w:rPr>
        <w:t>tarnyb</w:t>
      </w:r>
      <w:r w:rsidR="00F118BD">
        <w:rPr>
          <w:sz w:val="24"/>
          <w:szCs w:val="24"/>
        </w:rPr>
        <w:t>ai</w:t>
      </w:r>
      <w:proofErr w:type="spellEnd"/>
      <w:r w:rsidR="00F118BD" w:rsidRPr="00F118BD">
        <w:rPr>
          <w:sz w:val="24"/>
          <w:szCs w:val="24"/>
        </w:rPr>
        <w:t xml:space="preserve"> </w:t>
      </w:r>
      <w:proofErr w:type="spellStart"/>
      <w:r w:rsidR="00F118BD" w:rsidRPr="00F118BD">
        <w:rPr>
          <w:sz w:val="24"/>
          <w:szCs w:val="24"/>
        </w:rPr>
        <w:t>prie</w:t>
      </w:r>
      <w:proofErr w:type="spellEnd"/>
      <w:r w:rsidR="00F118BD" w:rsidRPr="00F118BD">
        <w:rPr>
          <w:sz w:val="24"/>
          <w:szCs w:val="24"/>
        </w:rPr>
        <w:t xml:space="preserve"> </w:t>
      </w:r>
      <w:proofErr w:type="spellStart"/>
      <w:r w:rsidR="00F118BD" w:rsidRPr="00F118BD">
        <w:rPr>
          <w:sz w:val="24"/>
          <w:szCs w:val="24"/>
        </w:rPr>
        <w:t>Finansų</w:t>
      </w:r>
      <w:proofErr w:type="spellEnd"/>
      <w:r w:rsidR="00F118BD" w:rsidRPr="00F118BD">
        <w:rPr>
          <w:sz w:val="24"/>
          <w:szCs w:val="24"/>
        </w:rPr>
        <w:t xml:space="preserve"> </w:t>
      </w:r>
      <w:proofErr w:type="spellStart"/>
      <w:r w:rsidR="00F118BD" w:rsidRPr="00F118BD">
        <w:rPr>
          <w:sz w:val="24"/>
          <w:szCs w:val="24"/>
        </w:rPr>
        <w:t>ministerijos</w:t>
      </w:r>
      <w:proofErr w:type="spellEnd"/>
      <w:r w:rsidR="00F118BD" w:rsidRPr="00F118BD">
        <w:rPr>
          <w:sz w:val="24"/>
          <w:szCs w:val="24"/>
        </w:rPr>
        <w:t xml:space="preserve"> (</w:t>
      </w:r>
      <w:proofErr w:type="spellStart"/>
      <w:r w:rsidR="00F118BD" w:rsidRPr="00F118BD">
        <w:rPr>
          <w:sz w:val="24"/>
          <w:szCs w:val="24"/>
        </w:rPr>
        <w:t>toliau</w:t>
      </w:r>
      <w:proofErr w:type="spellEnd"/>
      <w:r w:rsidR="00F118BD" w:rsidRPr="00F118BD">
        <w:rPr>
          <w:sz w:val="24"/>
          <w:szCs w:val="24"/>
        </w:rPr>
        <w:t xml:space="preserve"> – VDTAT)</w:t>
      </w:r>
      <w:r w:rsidR="00F118BD">
        <w:rPr>
          <w:sz w:val="24"/>
          <w:szCs w:val="24"/>
        </w:rPr>
        <w:t xml:space="preserve"> </w:t>
      </w:r>
      <w:proofErr w:type="spellStart"/>
      <w:r w:rsidR="00F118BD">
        <w:rPr>
          <w:sz w:val="24"/>
          <w:szCs w:val="24"/>
        </w:rPr>
        <w:t>apie</w:t>
      </w:r>
      <w:proofErr w:type="spellEnd"/>
      <w:r w:rsidR="00F118BD">
        <w:rPr>
          <w:sz w:val="24"/>
          <w:szCs w:val="24"/>
        </w:rPr>
        <w:t xml:space="preserve"> </w:t>
      </w:r>
      <w:proofErr w:type="spellStart"/>
      <w:r w:rsidR="00F118BD">
        <w:rPr>
          <w:sz w:val="24"/>
          <w:szCs w:val="24"/>
        </w:rPr>
        <w:t>pasirinktą</w:t>
      </w:r>
      <w:proofErr w:type="spellEnd"/>
      <w:r w:rsidR="00F118BD">
        <w:rPr>
          <w:sz w:val="24"/>
          <w:szCs w:val="24"/>
        </w:rPr>
        <w:t xml:space="preserve"> </w:t>
      </w:r>
      <w:proofErr w:type="spellStart"/>
      <w:r w:rsidR="00F118BD">
        <w:rPr>
          <w:sz w:val="24"/>
          <w:szCs w:val="24"/>
        </w:rPr>
        <w:t>gamintoją</w:t>
      </w:r>
      <w:proofErr w:type="spellEnd"/>
      <w:r w:rsidR="00F118BD">
        <w:rPr>
          <w:sz w:val="24"/>
          <w:szCs w:val="24"/>
        </w:rPr>
        <w:t>)</w:t>
      </w:r>
      <w:r w:rsidRPr="00F118BD">
        <w:rPr>
          <w:sz w:val="24"/>
          <w:szCs w:val="24"/>
        </w:rPr>
        <w:t>.</w:t>
      </w:r>
      <w:r w:rsidRPr="00B61F76">
        <w:rPr>
          <w:sz w:val="24"/>
          <w:szCs w:val="24"/>
        </w:rPr>
        <w:t xml:space="preserve"> </w:t>
      </w:r>
      <w:proofErr w:type="spellStart"/>
      <w:r w:rsidRPr="00B61F76">
        <w:rPr>
          <w:sz w:val="24"/>
          <w:szCs w:val="24"/>
        </w:rPr>
        <w:t>Blankai</w:t>
      </w:r>
      <w:proofErr w:type="spellEnd"/>
      <w:r w:rsidRPr="00B61F76">
        <w:rPr>
          <w:sz w:val="24"/>
          <w:szCs w:val="24"/>
        </w:rPr>
        <w:t xml:space="preserve"> VDTAT </w:t>
      </w:r>
      <w:proofErr w:type="spellStart"/>
      <w:r w:rsidRPr="00B61F76">
        <w:rPr>
          <w:sz w:val="24"/>
          <w:szCs w:val="24"/>
        </w:rPr>
        <w:t>direktoriaus</w:t>
      </w:r>
      <w:proofErr w:type="spellEnd"/>
      <w:r w:rsidRPr="00B61F76">
        <w:rPr>
          <w:sz w:val="24"/>
          <w:szCs w:val="24"/>
        </w:rPr>
        <w:t xml:space="preserve"> 2013 m. </w:t>
      </w:r>
      <w:proofErr w:type="spellStart"/>
      <w:r w:rsidRPr="00B61F76">
        <w:rPr>
          <w:sz w:val="24"/>
          <w:szCs w:val="24"/>
        </w:rPr>
        <w:t>vasario</w:t>
      </w:r>
      <w:proofErr w:type="spellEnd"/>
      <w:r w:rsidRPr="00B61F76">
        <w:rPr>
          <w:sz w:val="24"/>
          <w:szCs w:val="24"/>
        </w:rPr>
        <w:t xml:space="preserve"> 27 d. </w:t>
      </w:r>
      <w:proofErr w:type="spellStart"/>
      <w:r w:rsidRPr="00B61F76">
        <w:rPr>
          <w:sz w:val="24"/>
          <w:szCs w:val="24"/>
        </w:rPr>
        <w:t>įsakymu</w:t>
      </w:r>
      <w:proofErr w:type="spellEnd"/>
      <w:r w:rsidRPr="00B61F76">
        <w:rPr>
          <w:sz w:val="24"/>
          <w:szCs w:val="24"/>
        </w:rPr>
        <w:t xml:space="preserve"> Nr. 1-40 </w:t>
      </w:r>
      <w:proofErr w:type="spellStart"/>
      <w:r w:rsidRPr="00B61F76">
        <w:rPr>
          <w:sz w:val="24"/>
          <w:szCs w:val="24"/>
        </w:rPr>
        <w:t>įregistruoti</w:t>
      </w:r>
      <w:proofErr w:type="spellEnd"/>
      <w:r w:rsidRPr="00B61F76">
        <w:rPr>
          <w:sz w:val="24"/>
          <w:szCs w:val="24"/>
        </w:rPr>
        <w:t xml:space="preserve"> </w:t>
      </w:r>
      <w:proofErr w:type="spellStart"/>
      <w:r w:rsidRPr="00B61F76">
        <w:rPr>
          <w:sz w:val="24"/>
          <w:szCs w:val="24"/>
        </w:rPr>
        <w:t>Saugiųjų</w:t>
      </w:r>
      <w:proofErr w:type="spellEnd"/>
      <w:r w:rsidRPr="00B61F76">
        <w:rPr>
          <w:sz w:val="24"/>
          <w:szCs w:val="24"/>
        </w:rPr>
        <w:t xml:space="preserve"> </w:t>
      </w:r>
      <w:proofErr w:type="spellStart"/>
      <w:r w:rsidRPr="00B61F76">
        <w:rPr>
          <w:sz w:val="24"/>
          <w:szCs w:val="24"/>
        </w:rPr>
        <w:t>dokumentų</w:t>
      </w:r>
      <w:proofErr w:type="spellEnd"/>
      <w:r w:rsidRPr="00B61F76">
        <w:rPr>
          <w:sz w:val="24"/>
          <w:szCs w:val="24"/>
        </w:rPr>
        <w:t xml:space="preserve"> </w:t>
      </w:r>
      <w:proofErr w:type="spellStart"/>
      <w:r w:rsidRPr="00B61F76">
        <w:rPr>
          <w:sz w:val="24"/>
          <w:szCs w:val="24"/>
        </w:rPr>
        <w:t>ir</w:t>
      </w:r>
      <w:proofErr w:type="spellEnd"/>
      <w:r w:rsidRPr="00B61F76">
        <w:rPr>
          <w:sz w:val="24"/>
          <w:szCs w:val="24"/>
        </w:rPr>
        <w:t xml:space="preserve"> </w:t>
      </w:r>
      <w:proofErr w:type="spellStart"/>
      <w:r w:rsidRPr="00B61F76">
        <w:rPr>
          <w:sz w:val="24"/>
          <w:szCs w:val="24"/>
        </w:rPr>
        <w:t>sau</w:t>
      </w:r>
      <w:r w:rsidR="00CD1352">
        <w:rPr>
          <w:sz w:val="24"/>
          <w:szCs w:val="24"/>
        </w:rPr>
        <w:t>giųjų</w:t>
      </w:r>
      <w:proofErr w:type="spellEnd"/>
      <w:r w:rsidR="00CD1352">
        <w:rPr>
          <w:sz w:val="24"/>
          <w:szCs w:val="24"/>
        </w:rPr>
        <w:t xml:space="preserve"> </w:t>
      </w:r>
      <w:proofErr w:type="spellStart"/>
      <w:r w:rsidR="00CD1352">
        <w:rPr>
          <w:sz w:val="24"/>
          <w:szCs w:val="24"/>
        </w:rPr>
        <w:t>dokumentų</w:t>
      </w:r>
      <w:proofErr w:type="spellEnd"/>
      <w:r w:rsidR="00CD1352">
        <w:rPr>
          <w:sz w:val="24"/>
          <w:szCs w:val="24"/>
        </w:rPr>
        <w:t xml:space="preserve"> </w:t>
      </w:r>
      <w:proofErr w:type="spellStart"/>
      <w:r w:rsidR="00CD1352">
        <w:rPr>
          <w:sz w:val="24"/>
          <w:szCs w:val="24"/>
        </w:rPr>
        <w:t>blankų</w:t>
      </w:r>
      <w:proofErr w:type="spellEnd"/>
      <w:r w:rsidR="00CD1352">
        <w:rPr>
          <w:sz w:val="24"/>
          <w:szCs w:val="24"/>
        </w:rPr>
        <w:t xml:space="preserve"> </w:t>
      </w:r>
      <w:proofErr w:type="spellStart"/>
      <w:r w:rsidR="00CD1352">
        <w:rPr>
          <w:sz w:val="24"/>
          <w:szCs w:val="24"/>
        </w:rPr>
        <w:t>registre</w:t>
      </w:r>
      <w:proofErr w:type="spellEnd"/>
      <w:r w:rsidRPr="00B61F76">
        <w:rPr>
          <w:sz w:val="24"/>
          <w:szCs w:val="24"/>
        </w:rPr>
        <w:t xml:space="preserve">. </w:t>
      </w:r>
      <w:proofErr w:type="spellStart"/>
      <w:r w:rsidRPr="00B61F76">
        <w:rPr>
          <w:sz w:val="24"/>
          <w:szCs w:val="24"/>
        </w:rPr>
        <w:t>Blankai</w:t>
      </w:r>
      <w:proofErr w:type="spellEnd"/>
      <w:r w:rsidRPr="00B61F76">
        <w:rPr>
          <w:sz w:val="24"/>
          <w:szCs w:val="24"/>
        </w:rPr>
        <w:t xml:space="preserve"> </w:t>
      </w:r>
      <w:proofErr w:type="spellStart"/>
      <w:r w:rsidRPr="00B61F76">
        <w:rPr>
          <w:sz w:val="24"/>
          <w:szCs w:val="24"/>
        </w:rPr>
        <w:t>dvipusiai</w:t>
      </w:r>
      <w:proofErr w:type="spellEnd"/>
      <w:r w:rsidRPr="00B61F76">
        <w:rPr>
          <w:sz w:val="24"/>
          <w:szCs w:val="24"/>
        </w:rPr>
        <w:t xml:space="preserve">, </w:t>
      </w:r>
      <w:proofErr w:type="spellStart"/>
      <w:r w:rsidRPr="00B61F76">
        <w:rPr>
          <w:sz w:val="24"/>
          <w:szCs w:val="24"/>
        </w:rPr>
        <w:t>žemiausio</w:t>
      </w:r>
      <w:proofErr w:type="spellEnd"/>
      <w:r w:rsidRPr="00B61F76">
        <w:rPr>
          <w:sz w:val="24"/>
          <w:szCs w:val="24"/>
        </w:rPr>
        <w:t xml:space="preserve"> </w:t>
      </w:r>
      <w:proofErr w:type="spellStart"/>
      <w:r w:rsidRPr="00B61F76">
        <w:rPr>
          <w:sz w:val="24"/>
          <w:szCs w:val="24"/>
        </w:rPr>
        <w:t>technologinės</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lygio</w:t>
      </w:r>
      <w:proofErr w:type="spellEnd"/>
      <w:r w:rsidRPr="00B61F76">
        <w:rPr>
          <w:sz w:val="24"/>
          <w:szCs w:val="24"/>
        </w:rPr>
        <w:t xml:space="preserve">, 2 </w:t>
      </w:r>
      <w:proofErr w:type="spellStart"/>
      <w:r w:rsidRPr="00B61F76">
        <w:rPr>
          <w:sz w:val="24"/>
          <w:szCs w:val="24"/>
        </w:rPr>
        <w:t>polygio</w:t>
      </w:r>
      <w:proofErr w:type="spellEnd"/>
      <w:r w:rsidRPr="00B61F76">
        <w:rPr>
          <w:sz w:val="24"/>
          <w:szCs w:val="24"/>
        </w:rPr>
        <w:t xml:space="preserve">, </w:t>
      </w:r>
      <w:proofErr w:type="spellStart"/>
      <w:r w:rsidRPr="00B61F76">
        <w:rPr>
          <w:sz w:val="24"/>
          <w:szCs w:val="24"/>
        </w:rPr>
        <w:t>formatas</w:t>
      </w:r>
      <w:proofErr w:type="spellEnd"/>
      <w:r w:rsidRPr="00B61F76">
        <w:rPr>
          <w:sz w:val="24"/>
          <w:szCs w:val="24"/>
        </w:rPr>
        <w:t xml:space="preserve"> 210x297 mm, </w:t>
      </w:r>
      <w:proofErr w:type="spellStart"/>
      <w:r w:rsidRPr="00B61F76">
        <w:rPr>
          <w:sz w:val="24"/>
          <w:szCs w:val="24"/>
        </w:rPr>
        <w:t>popieriaus</w:t>
      </w:r>
      <w:proofErr w:type="spellEnd"/>
      <w:r w:rsidRPr="00B61F76">
        <w:rPr>
          <w:sz w:val="24"/>
          <w:szCs w:val="24"/>
        </w:rPr>
        <w:t xml:space="preserve"> </w:t>
      </w:r>
      <w:proofErr w:type="spellStart"/>
      <w:r w:rsidRPr="00B61F76">
        <w:rPr>
          <w:sz w:val="24"/>
          <w:szCs w:val="24"/>
        </w:rPr>
        <w:t>gramatūra</w:t>
      </w:r>
      <w:proofErr w:type="spellEnd"/>
      <w:r w:rsidR="00F118BD">
        <w:rPr>
          <w:sz w:val="24"/>
          <w:szCs w:val="24"/>
        </w:rPr>
        <w:t xml:space="preserve"> </w:t>
      </w:r>
      <w:proofErr w:type="spellStart"/>
      <w:r w:rsidR="00F118BD">
        <w:rPr>
          <w:sz w:val="24"/>
          <w:szCs w:val="24"/>
        </w:rPr>
        <w:t>nuo</w:t>
      </w:r>
      <w:proofErr w:type="spellEnd"/>
      <w:r w:rsidRPr="00B61F76">
        <w:rPr>
          <w:sz w:val="24"/>
          <w:szCs w:val="24"/>
        </w:rPr>
        <w:t xml:space="preserve"> 90 g/m</w:t>
      </w:r>
      <w:r w:rsidRPr="00F118BD">
        <w:rPr>
          <w:sz w:val="24"/>
          <w:szCs w:val="24"/>
          <w:vertAlign w:val="superscript"/>
        </w:rPr>
        <w:t>2</w:t>
      </w:r>
      <w:r w:rsidR="00F118BD" w:rsidRPr="00F118BD">
        <w:rPr>
          <w:sz w:val="24"/>
          <w:szCs w:val="24"/>
          <w:vertAlign w:val="superscript"/>
        </w:rPr>
        <w:t xml:space="preserve"> </w:t>
      </w:r>
      <w:proofErr w:type="spellStart"/>
      <w:r w:rsidR="00F118BD">
        <w:rPr>
          <w:sz w:val="24"/>
          <w:szCs w:val="24"/>
        </w:rPr>
        <w:t>iki</w:t>
      </w:r>
      <w:proofErr w:type="spellEnd"/>
      <w:r w:rsidR="00F118BD">
        <w:rPr>
          <w:sz w:val="24"/>
          <w:szCs w:val="24"/>
        </w:rPr>
        <w:t xml:space="preserve"> 100 g/m</w:t>
      </w:r>
      <w:r w:rsidR="00F118BD" w:rsidRPr="00F118BD">
        <w:rPr>
          <w:sz w:val="24"/>
          <w:szCs w:val="24"/>
          <w:vertAlign w:val="superscript"/>
        </w:rPr>
        <w:t>2</w:t>
      </w:r>
      <w:r w:rsidRPr="00B61F76">
        <w:rPr>
          <w:sz w:val="24"/>
          <w:szCs w:val="24"/>
        </w:rPr>
        <w:t xml:space="preserve">, </w:t>
      </w:r>
      <w:proofErr w:type="spellStart"/>
      <w:r w:rsidRPr="00B61F76">
        <w:rPr>
          <w:sz w:val="24"/>
          <w:szCs w:val="24"/>
        </w:rPr>
        <w:t>ofsetinė</w:t>
      </w:r>
      <w:proofErr w:type="spellEnd"/>
      <w:r w:rsidRPr="00B61F76">
        <w:rPr>
          <w:sz w:val="24"/>
          <w:szCs w:val="24"/>
        </w:rPr>
        <w:t xml:space="preserve"> </w:t>
      </w:r>
      <w:proofErr w:type="spellStart"/>
      <w:r w:rsidRPr="00B61F76">
        <w:rPr>
          <w:sz w:val="24"/>
          <w:szCs w:val="24"/>
        </w:rPr>
        <w:t>spauda</w:t>
      </w:r>
      <w:proofErr w:type="spellEnd"/>
      <w:r w:rsidRPr="00B61F76">
        <w:rPr>
          <w:sz w:val="24"/>
          <w:szCs w:val="24"/>
        </w:rPr>
        <w:t xml:space="preserve"> - </w:t>
      </w:r>
      <w:proofErr w:type="spellStart"/>
      <w:r w:rsidRPr="00B61F76">
        <w:rPr>
          <w:sz w:val="24"/>
          <w:szCs w:val="24"/>
        </w:rPr>
        <w:t>dvipusė</w:t>
      </w:r>
      <w:proofErr w:type="spellEnd"/>
      <w:r w:rsidRPr="00B61F76">
        <w:rPr>
          <w:sz w:val="24"/>
          <w:szCs w:val="24"/>
        </w:rPr>
        <w:t xml:space="preserve">, </w:t>
      </w:r>
      <w:proofErr w:type="spellStart"/>
      <w:r w:rsidRPr="00B61F76">
        <w:rPr>
          <w:sz w:val="24"/>
          <w:szCs w:val="24"/>
        </w:rPr>
        <w:t>pirmoje</w:t>
      </w:r>
      <w:proofErr w:type="spellEnd"/>
      <w:r w:rsidRPr="00B61F76">
        <w:rPr>
          <w:sz w:val="24"/>
          <w:szCs w:val="24"/>
        </w:rPr>
        <w:t xml:space="preserve"> </w:t>
      </w:r>
      <w:proofErr w:type="spellStart"/>
      <w:r w:rsidRPr="00B61F76">
        <w:rPr>
          <w:sz w:val="24"/>
          <w:szCs w:val="24"/>
        </w:rPr>
        <w:t>pusėje</w:t>
      </w:r>
      <w:proofErr w:type="spellEnd"/>
      <w:r w:rsidRPr="00B61F76">
        <w:rPr>
          <w:sz w:val="24"/>
          <w:szCs w:val="24"/>
        </w:rPr>
        <w:t xml:space="preserve"> 3 </w:t>
      </w:r>
      <w:proofErr w:type="spellStart"/>
      <w:r w:rsidRPr="00B61F76">
        <w:rPr>
          <w:sz w:val="24"/>
          <w:szCs w:val="24"/>
        </w:rPr>
        <w:t>spalvos</w:t>
      </w:r>
      <w:proofErr w:type="spellEnd"/>
      <w:r w:rsidRPr="00B61F76">
        <w:rPr>
          <w:sz w:val="24"/>
          <w:szCs w:val="24"/>
        </w:rPr>
        <w:t xml:space="preserve">, </w:t>
      </w:r>
      <w:proofErr w:type="spellStart"/>
      <w:r w:rsidRPr="00B61F76">
        <w:rPr>
          <w:sz w:val="24"/>
          <w:szCs w:val="24"/>
        </w:rPr>
        <w:t>antroje</w:t>
      </w:r>
      <w:proofErr w:type="spellEnd"/>
      <w:r w:rsidRPr="00B61F76">
        <w:rPr>
          <w:sz w:val="24"/>
          <w:szCs w:val="24"/>
        </w:rPr>
        <w:t xml:space="preserve"> </w:t>
      </w:r>
      <w:proofErr w:type="spellStart"/>
      <w:r w:rsidRPr="00B61F76">
        <w:rPr>
          <w:sz w:val="24"/>
          <w:szCs w:val="24"/>
        </w:rPr>
        <w:t>pusėje</w:t>
      </w:r>
      <w:proofErr w:type="spellEnd"/>
      <w:r w:rsidRPr="00B61F76">
        <w:rPr>
          <w:sz w:val="24"/>
          <w:szCs w:val="24"/>
        </w:rPr>
        <w:t xml:space="preserve"> 3 </w:t>
      </w:r>
      <w:proofErr w:type="spellStart"/>
      <w:r w:rsidRPr="00B61F76">
        <w:rPr>
          <w:sz w:val="24"/>
          <w:szCs w:val="24"/>
        </w:rPr>
        <w:t>spalvos</w:t>
      </w:r>
      <w:proofErr w:type="spellEnd"/>
      <w:r w:rsidRPr="00B61F76">
        <w:rPr>
          <w:sz w:val="24"/>
          <w:szCs w:val="24"/>
        </w:rPr>
        <w:t xml:space="preserve">. </w:t>
      </w:r>
      <w:proofErr w:type="spellStart"/>
      <w:r w:rsidRPr="00B61F76">
        <w:rPr>
          <w:sz w:val="24"/>
          <w:szCs w:val="24"/>
        </w:rPr>
        <w:t>Privalomos</w:t>
      </w:r>
      <w:proofErr w:type="spellEnd"/>
      <w:r w:rsidRPr="00B61F76">
        <w:rPr>
          <w:sz w:val="24"/>
          <w:szCs w:val="24"/>
        </w:rPr>
        <w:t xml:space="preserve"> </w:t>
      </w:r>
      <w:proofErr w:type="spellStart"/>
      <w:r w:rsidRPr="00B61F76">
        <w:rPr>
          <w:sz w:val="24"/>
          <w:szCs w:val="24"/>
        </w:rPr>
        <w:t>technologinės</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priemonės</w:t>
      </w:r>
      <w:proofErr w:type="spellEnd"/>
      <w:r w:rsidRPr="00B61F76">
        <w:rPr>
          <w:sz w:val="24"/>
          <w:szCs w:val="24"/>
        </w:rPr>
        <w:t xml:space="preserve">: </w:t>
      </w:r>
      <w:proofErr w:type="spellStart"/>
      <w:r w:rsidRPr="00B61F76">
        <w:rPr>
          <w:sz w:val="24"/>
          <w:szCs w:val="24"/>
        </w:rPr>
        <w:t>popierius</w:t>
      </w:r>
      <w:proofErr w:type="spellEnd"/>
      <w:r w:rsidRPr="00B61F76">
        <w:rPr>
          <w:sz w:val="24"/>
          <w:szCs w:val="24"/>
        </w:rPr>
        <w:t xml:space="preserve">: </w:t>
      </w:r>
      <w:proofErr w:type="spellStart"/>
      <w:r w:rsidRPr="00B61F76">
        <w:rPr>
          <w:sz w:val="24"/>
          <w:szCs w:val="24"/>
        </w:rPr>
        <w:t>su</w:t>
      </w:r>
      <w:proofErr w:type="spellEnd"/>
      <w:r w:rsidRPr="00B61F76">
        <w:rPr>
          <w:sz w:val="24"/>
          <w:szCs w:val="24"/>
        </w:rPr>
        <w:t xml:space="preserve"> </w:t>
      </w:r>
      <w:proofErr w:type="spellStart"/>
      <w:r w:rsidRPr="00B61F76">
        <w:rPr>
          <w:sz w:val="24"/>
          <w:szCs w:val="24"/>
        </w:rPr>
        <w:t>dvitoniu</w:t>
      </w:r>
      <w:proofErr w:type="spellEnd"/>
      <w:r w:rsidRPr="00B61F76">
        <w:rPr>
          <w:sz w:val="24"/>
          <w:szCs w:val="24"/>
        </w:rPr>
        <w:t xml:space="preserve"> </w:t>
      </w:r>
      <w:proofErr w:type="spellStart"/>
      <w:r w:rsidRPr="00B61F76">
        <w:rPr>
          <w:sz w:val="24"/>
          <w:szCs w:val="24"/>
        </w:rPr>
        <w:t>vandens</w:t>
      </w:r>
      <w:proofErr w:type="spellEnd"/>
      <w:r w:rsidRPr="00B61F76">
        <w:rPr>
          <w:sz w:val="24"/>
          <w:szCs w:val="24"/>
        </w:rPr>
        <w:t xml:space="preserve"> </w:t>
      </w:r>
      <w:proofErr w:type="spellStart"/>
      <w:r w:rsidRPr="00B61F76">
        <w:rPr>
          <w:sz w:val="24"/>
          <w:szCs w:val="24"/>
        </w:rPr>
        <w:t>ženklu</w:t>
      </w:r>
      <w:proofErr w:type="spellEnd"/>
      <w:r w:rsidRPr="00B61F76">
        <w:rPr>
          <w:sz w:val="24"/>
          <w:szCs w:val="24"/>
        </w:rPr>
        <w:t xml:space="preserve">, </w:t>
      </w:r>
      <w:proofErr w:type="spellStart"/>
      <w:r w:rsidRPr="00B61F76">
        <w:rPr>
          <w:sz w:val="24"/>
          <w:szCs w:val="24"/>
        </w:rPr>
        <w:t>su</w:t>
      </w:r>
      <w:proofErr w:type="spellEnd"/>
      <w:r w:rsidRPr="00B61F76">
        <w:rPr>
          <w:sz w:val="24"/>
          <w:szCs w:val="24"/>
        </w:rPr>
        <w:t xml:space="preserve"> </w:t>
      </w:r>
      <w:proofErr w:type="spellStart"/>
      <w:r w:rsidRPr="00B61F76">
        <w:rPr>
          <w:sz w:val="24"/>
          <w:szCs w:val="24"/>
        </w:rPr>
        <w:t>įterptais</w:t>
      </w:r>
      <w:proofErr w:type="spellEnd"/>
      <w:r w:rsidRPr="00B61F76">
        <w:rPr>
          <w:sz w:val="24"/>
          <w:szCs w:val="24"/>
        </w:rPr>
        <w:t xml:space="preserve"> į </w:t>
      </w:r>
      <w:proofErr w:type="spellStart"/>
      <w:r w:rsidRPr="00B61F76">
        <w:rPr>
          <w:sz w:val="24"/>
          <w:szCs w:val="24"/>
        </w:rPr>
        <w:t>masę</w:t>
      </w:r>
      <w:proofErr w:type="spellEnd"/>
      <w:r w:rsidRPr="00B61F76">
        <w:rPr>
          <w:sz w:val="24"/>
          <w:szCs w:val="24"/>
        </w:rPr>
        <w:t xml:space="preserve"> </w:t>
      </w:r>
      <w:proofErr w:type="spellStart"/>
      <w:r w:rsidRPr="00B61F76">
        <w:rPr>
          <w:sz w:val="24"/>
          <w:szCs w:val="24"/>
        </w:rPr>
        <w:t>pluoštais</w:t>
      </w:r>
      <w:proofErr w:type="spellEnd"/>
      <w:r w:rsidRPr="00B61F76">
        <w:rPr>
          <w:sz w:val="24"/>
          <w:szCs w:val="24"/>
        </w:rPr>
        <w:t xml:space="preserve">, </w:t>
      </w:r>
      <w:proofErr w:type="spellStart"/>
      <w:r w:rsidRPr="00B61F76">
        <w:rPr>
          <w:sz w:val="24"/>
          <w:szCs w:val="24"/>
        </w:rPr>
        <w:t>matomais</w:t>
      </w:r>
      <w:proofErr w:type="spellEnd"/>
      <w:r w:rsidRPr="00B61F76">
        <w:rPr>
          <w:sz w:val="24"/>
          <w:szCs w:val="24"/>
        </w:rPr>
        <w:t xml:space="preserve">, </w:t>
      </w:r>
      <w:proofErr w:type="spellStart"/>
      <w:r w:rsidRPr="00B61F76">
        <w:rPr>
          <w:sz w:val="24"/>
          <w:szCs w:val="24"/>
        </w:rPr>
        <w:t>švytinčiais</w:t>
      </w:r>
      <w:proofErr w:type="spellEnd"/>
      <w:r w:rsidRPr="00B61F76">
        <w:rPr>
          <w:sz w:val="24"/>
          <w:szCs w:val="24"/>
        </w:rPr>
        <w:t xml:space="preserve"> </w:t>
      </w:r>
      <w:proofErr w:type="spellStart"/>
      <w:r w:rsidRPr="00B61F76">
        <w:rPr>
          <w:sz w:val="24"/>
          <w:szCs w:val="24"/>
        </w:rPr>
        <w:t>ultravioletiniuose</w:t>
      </w:r>
      <w:proofErr w:type="spellEnd"/>
      <w:r w:rsidRPr="00B61F76">
        <w:rPr>
          <w:sz w:val="24"/>
          <w:szCs w:val="24"/>
        </w:rPr>
        <w:t xml:space="preserve"> </w:t>
      </w:r>
      <w:proofErr w:type="spellStart"/>
      <w:r w:rsidRPr="00B61F76">
        <w:rPr>
          <w:sz w:val="24"/>
          <w:szCs w:val="24"/>
        </w:rPr>
        <w:t>spinduliuose</w:t>
      </w:r>
      <w:proofErr w:type="spellEnd"/>
      <w:r w:rsidRPr="00B61F76">
        <w:rPr>
          <w:sz w:val="24"/>
          <w:szCs w:val="24"/>
        </w:rPr>
        <w:t xml:space="preserve">, </w:t>
      </w:r>
      <w:proofErr w:type="spellStart"/>
      <w:r w:rsidRPr="00B61F76">
        <w:rPr>
          <w:sz w:val="24"/>
          <w:szCs w:val="24"/>
        </w:rPr>
        <w:t>reaguojantis</w:t>
      </w:r>
      <w:proofErr w:type="spellEnd"/>
      <w:r w:rsidRPr="00B61F76">
        <w:rPr>
          <w:sz w:val="24"/>
          <w:szCs w:val="24"/>
        </w:rPr>
        <w:t xml:space="preserve"> į </w:t>
      </w:r>
      <w:proofErr w:type="spellStart"/>
      <w:proofErr w:type="gramStart"/>
      <w:r w:rsidRPr="00B61F76">
        <w:rPr>
          <w:sz w:val="24"/>
          <w:szCs w:val="24"/>
        </w:rPr>
        <w:t>šarmus</w:t>
      </w:r>
      <w:proofErr w:type="spellEnd"/>
      <w:r w:rsidRPr="00B61F76">
        <w:rPr>
          <w:sz w:val="24"/>
          <w:szCs w:val="24"/>
        </w:rPr>
        <w:t xml:space="preserve">,  </w:t>
      </w:r>
      <w:proofErr w:type="spellStart"/>
      <w:r w:rsidRPr="00B61F76">
        <w:rPr>
          <w:sz w:val="24"/>
          <w:szCs w:val="24"/>
        </w:rPr>
        <w:t>reaguojantis</w:t>
      </w:r>
      <w:proofErr w:type="spellEnd"/>
      <w:proofErr w:type="gramEnd"/>
      <w:r w:rsidRPr="00B61F76">
        <w:rPr>
          <w:sz w:val="24"/>
          <w:szCs w:val="24"/>
        </w:rPr>
        <w:t xml:space="preserve"> į </w:t>
      </w:r>
      <w:proofErr w:type="spellStart"/>
      <w:proofErr w:type="gramStart"/>
      <w:r w:rsidRPr="00B61F76">
        <w:rPr>
          <w:sz w:val="24"/>
          <w:szCs w:val="24"/>
        </w:rPr>
        <w:t>rūgštis</w:t>
      </w:r>
      <w:proofErr w:type="spellEnd"/>
      <w:r w:rsidRPr="00B61F76">
        <w:rPr>
          <w:sz w:val="24"/>
          <w:szCs w:val="24"/>
        </w:rPr>
        <w:t xml:space="preserve">;  </w:t>
      </w:r>
      <w:proofErr w:type="spellStart"/>
      <w:r w:rsidRPr="00B61F76">
        <w:rPr>
          <w:sz w:val="24"/>
          <w:szCs w:val="24"/>
        </w:rPr>
        <w:t>spauda</w:t>
      </w:r>
      <w:proofErr w:type="spellEnd"/>
      <w:proofErr w:type="gramEnd"/>
      <w:r w:rsidRPr="00B61F76">
        <w:rPr>
          <w:sz w:val="24"/>
          <w:szCs w:val="24"/>
        </w:rPr>
        <w:t xml:space="preserve"> – </w:t>
      </w:r>
      <w:proofErr w:type="spellStart"/>
      <w:r w:rsidRPr="00B61F76">
        <w:rPr>
          <w:sz w:val="24"/>
          <w:szCs w:val="24"/>
        </w:rPr>
        <w:t>ofsetinė</w:t>
      </w:r>
      <w:proofErr w:type="spellEnd"/>
      <w:r w:rsidRPr="00B61F76">
        <w:rPr>
          <w:sz w:val="24"/>
          <w:szCs w:val="24"/>
        </w:rPr>
        <w:t xml:space="preserve">; </w:t>
      </w:r>
      <w:proofErr w:type="spellStart"/>
      <w:r w:rsidRPr="00B61F76">
        <w:rPr>
          <w:sz w:val="24"/>
          <w:szCs w:val="24"/>
        </w:rPr>
        <w:t>grafiniai</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būdai</w:t>
      </w:r>
      <w:proofErr w:type="spellEnd"/>
      <w:r w:rsidRPr="00B61F76">
        <w:rPr>
          <w:sz w:val="24"/>
          <w:szCs w:val="24"/>
        </w:rPr>
        <w:t xml:space="preserve"> - </w:t>
      </w:r>
      <w:proofErr w:type="spellStart"/>
      <w:r w:rsidRPr="00B61F76">
        <w:rPr>
          <w:sz w:val="24"/>
          <w:szCs w:val="24"/>
        </w:rPr>
        <w:t>apsauginis</w:t>
      </w:r>
      <w:proofErr w:type="spellEnd"/>
      <w:r w:rsidRPr="00B61F76">
        <w:rPr>
          <w:sz w:val="24"/>
          <w:szCs w:val="24"/>
        </w:rPr>
        <w:t xml:space="preserve"> </w:t>
      </w:r>
      <w:proofErr w:type="spellStart"/>
      <w:r w:rsidRPr="00B61F76">
        <w:rPr>
          <w:sz w:val="24"/>
          <w:szCs w:val="24"/>
        </w:rPr>
        <w:t>tinklelis</w:t>
      </w:r>
      <w:proofErr w:type="spellEnd"/>
      <w:r w:rsidRPr="00B61F76">
        <w:rPr>
          <w:sz w:val="24"/>
          <w:szCs w:val="24"/>
        </w:rPr>
        <w:t xml:space="preserve">; </w:t>
      </w:r>
      <w:proofErr w:type="spellStart"/>
      <w:r w:rsidRPr="00B61F76">
        <w:rPr>
          <w:sz w:val="24"/>
          <w:szCs w:val="24"/>
        </w:rPr>
        <w:t>numeravimas</w:t>
      </w:r>
      <w:proofErr w:type="spellEnd"/>
      <w:r w:rsidRPr="00B61F76">
        <w:rPr>
          <w:sz w:val="24"/>
          <w:szCs w:val="24"/>
        </w:rPr>
        <w:t>:</w:t>
      </w:r>
      <w:r w:rsidR="0059578F">
        <w:rPr>
          <w:sz w:val="24"/>
          <w:szCs w:val="24"/>
        </w:rPr>
        <w:t xml:space="preserve"> </w:t>
      </w:r>
      <w:proofErr w:type="spellStart"/>
      <w:r w:rsidRPr="00B61F76">
        <w:rPr>
          <w:sz w:val="24"/>
          <w:szCs w:val="24"/>
        </w:rPr>
        <w:t>iškilioji</w:t>
      </w:r>
      <w:proofErr w:type="spellEnd"/>
      <w:r w:rsidRPr="00B61F76">
        <w:rPr>
          <w:sz w:val="24"/>
          <w:szCs w:val="24"/>
        </w:rPr>
        <w:t xml:space="preserve"> </w:t>
      </w:r>
      <w:proofErr w:type="spellStart"/>
      <w:proofErr w:type="gramStart"/>
      <w:r w:rsidRPr="00B61F76">
        <w:rPr>
          <w:sz w:val="24"/>
          <w:szCs w:val="24"/>
        </w:rPr>
        <w:t>spauda</w:t>
      </w:r>
      <w:proofErr w:type="spellEnd"/>
      <w:r w:rsidRPr="00B61F76">
        <w:rPr>
          <w:sz w:val="24"/>
          <w:szCs w:val="24"/>
        </w:rPr>
        <w:t xml:space="preserve">,  </w:t>
      </w:r>
      <w:proofErr w:type="spellStart"/>
      <w:r w:rsidRPr="00B61F76">
        <w:rPr>
          <w:sz w:val="24"/>
          <w:szCs w:val="24"/>
        </w:rPr>
        <w:t>ultravioletiniuose</w:t>
      </w:r>
      <w:proofErr w:type="spellEnd"/>
      <w:proofErr w:type="gramEnd"/>
      <w:r w:rsidRPr="00B61F76">
        <w:rPr>
          <w:sz w:val="24"/>
          <w:szCs w:val="24"/>
        </w:rPr>
        <w:t xml:space="preserve"> </w:t>
      </w:r>
      <w:proofErr w:type="spellStart"/>
      <w:r w:rsidRPr="00B61F76">
        <w:rPr>
          <w:sz w:val="24"/>
          <w:szCs w:val="24"/>
        </w:rPr>
        <w:t>spinduliuose</w:t>
      </w:r>
      <w:proofErr w:type="spellEnd"/>
      <w:r w:rsidRPr="00B61F76">
        <w:rPr>
          <w:sz w:val="24"/>
          <w:szCs w:val="24"/>
        </w:rPr>
        <w:t xml:space="preserve"> </w:t>
      </w:r>
      <w:proofErr w:type="spellStart"/>
      <w:r w:rsidRPr="00B61F76">
        <w:rPr>
          <w:sz w:val="24"/>
          <w:szCs w:val="24"/>
        </w:rPr>
        <w:t>vienos</w:t>
      </w:r>
      <w:proofErr w:type="spellEnd"/>
      <w:r w:rsidRPr="00B61F76">
        <w:rPr>
          <w:sz w:val="24"/>
          <w:szCs w:val="24"/>
        </w:rPr>
        <w:t xml:space="preserve"> </w:t>
      </w:r>
      <w:proofErr w:type="spellStart"/>
      <w:r w:rsidRPr="00B61F76">
        <w:rPr>
          <w:sz w:val="24"/>
          <w:szCs w:val="24"/>
        </w:rPr>
        <w:t>bangos</w:t>
      </w:r>
      <w:proofErr w:type="spellEnd"/>
      <w:r w:rsidRPr="00B61F76">
        <w:rPr>
          <w:sz w:val="24"/>
          <w:szCs w:val="24"/>
        </w:rPr>
        <w:t xml:space="preserve"> </w:t>
      </w:r>
      <w:proofErr w:type="spellStart"/>
      <w:r w:rsidRPr="00B61F76">
        <w:rPr>
          <w:sz w:val="24"/>
          <w:szCs w:val="24"/>
        </w:rPr>
        <w:t>ilgio</w:t>
      </w:r>
      <w:proofErr w:type="spellEnd"/>
      <w:r w:rsidRPr="00B61F76">
        <w:rPr>
          <w:sz w:val="24"/>
          <w:szCs w:val="24"/>
        </w:rPr>
        <w:t xml:space="preserve"> </w:t>
      </w:r>
      <w:proofErr w:type="spellStart"/>
      <w:r w:rsidRPr="00B61F76">
        <w:rPr>
          <w:sz w:val="24"/>
          <w:szCs w:val="24"/>
        </w:rPr>
        <w:t>diapazone</w:t>
      </w:r>
      <w:proofErr w:type="spellEnd"/>
      <w:r w:rsidRPr="00B61F76">
        <w:rPr>
          <w:sz w:val="24"/>
          <w:szCs w:val="24"/>
        </w:rPr>
        <w:t xml:space="preserve"> </w:t>
      </w:r>
      <w:proofErr w:type="spellStart"/>
      <w:r w:rsidRPr="00B61F76">
        <w:rPr>
          <w:sz w:val="24"/>
          <w:szCs w:val="24"/>
        </w:rPr>
        <w:t>švytinčiais</w:t>
      </w:r>
      <w:proofErr w:type="spellEnd"/>
      <w:r w:rsidRPr="00B61F76">
        <w:rPr>
          <w:sz w:val="24"/>
          <w:szCs w:val="24"/>
        </w:rPr>
        <w:t xml:space="preserve"> </w:t>
      </w:r>
      <w:proofErr w:type="spellStart"/>
      <w:r w:rsidRPr="00B61F76">
        <w:rPr>
          <w:sz w:val="24"/>
          <w:szCs w:val="24"/>
        </w:rPr>
        <w:t>dažais</w:t>
      </w:r>
      <w:proofErr w:type="spellEnd"/>
      <w:r w:rsidRPr="00B61F76">
        <w:rPr>
          <w:sz w:val="24"/>
          <w:szCs w:val="24"/>
        </w:rPr>
        <w:t xml:space="preserve"> (2013-03-07 VDTAT </w:t>
      </w:r>
      <w:proofErr w:type="spellStart"/>
      <w:r w:rsidRPr="00B61F76">
        <w:rPr>
          <w:sz w:val="24"/>
          <w:szCs w:val="24"/>
        </w:rPr>
        <w:t>direktoriaus</w:t>
      </w:r>
      <w:proofErr w:type="spellEnd"/>
      <w:r w:rsidRPr="00B61F76">
        <w:rPr>
          <w:sz w:val="24"/>
          <w:szCs w:val="24"/>
        </w:rPr>
        <w:t xml:space="preserve"> </w:t>
      </w:r>
      <w:proofErr w:type="spellStart"/>
      <w:r w:rsidRPr="00B61F76">
        <w:rPr>
          <w:sz w:val="24"/>
          <w:szCs w:val="24"/>
        </w:rPr>
        <w:t>įsakymu</w:t>
      </w:r>
      <w:proofErr w:type="spellEnd"/>
      <w:r w:rsidRPr="00B61F76">
        <w:rPr>
          <w:sz w:val="24"/>
          <w:szCs w:val="24"/>
        </w:rPr>
        <w:t xml:space="preserve"> Nr. 30-119). </w:t>
      </w:r>
      <w:proofErr w:type="spellStart"/>
      <w:r w:rsidRPr="00B61F76">
        <w:rPr>
          <w:sz w:val="24"/>
          <w:szCs w:val="24"/>
        </w:rPr>
        <w:t>Papildomos</w:t>
      </w:r>
      <w:proofErr w:type="spellEnd"/>
      <w:r w:rsidRPr="00B61F76">
        <w:rPr>
          <w:sz w:val="24"/>
          <w:szCs w:val="24"/>
        </w:rPr>
        <w:t xml:space="preserve"> </w:t>
      </w:r>
      <w:proofErr w:type="spellStart"/>
      <w:r w:rsidRPr="00B61F76">
        <w:rPr>
          <w:sz w:val="24"/>
          <w:szCs w:val="24"/>
        </w:rPr>
        <w:t>technologinės</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priemonės</w:t>
      </w:r>
      <w:proofErr w:type="spellEnd"/>
      <w:r w:rsidRPr="00B61F76">
        <w:rPr>
          <w:sz w:val="24"/>
          <w:szCs w:val="24"/>
        </w:rPr>
        <w:t xml:space="preserve">: </w:t>
      </w:r>
      <w:proofErr w:type="spellStart"/>
      <w:r w:rsidRPr="00B61F76">
        <w:rPr>
          <w:sz w:val="24"/>
          <w:szCs w:val="24"/>
        </w:rPr>
        <w:t>popierius</w:t>
      </w:r>
      <w:proofErr w:type="spellEnd"/>
      <w:r w:rsidRPr="00B61F76">
        <w:rPr>
          <w:sz w:val="24"/>
          <w:szCs w:val="24"/>
        </w:rPr>
        <w:t xml:space="preserve">: </w:t>
      </w:r>
      <w:proofErr w:type="spellStart"/>
      <w:r w:rsidRPr="00B61F76">
        <w:rPr>
          <w:sz w:val="24"/>
          <w:szCs w:val="24"/>
        </w:rPr>
        <w:t>neutralus</w:t>
      </w:r>
      <w:proofErr w:type="spellEnd"/>
      <w:r w:rsidRPr="00B61F76">
        <w:rPr>
          <w:sz w:val="24"/>
          <w:szCs w:val="24"/>
        </w:rPr>
        <w:t xml:space="preserve"> </w:t>
      </w:r>
      <w:proofErr w:type="spellStart"/>
      <w:r w:rsidRPr="00B61F76">
        <w:rPr>
          <w:sz w:val="24"/>
          <w:szCs w:val="24"/>
        </w:rPr>
        <w:t>ultravioletiniuose</w:t>
      </w:r>
      <w:proofErr w:type="spellEnd"/>
      <w:r w:rsidRPr="00B61F76">
        <w:rPr>
          <w:sz w:val="24"/>
          <w:szCs w:val="24"/>
        </w:rPr>
        <w:t xml:space="preserve"> </w:t>
      </w:r>
      <w:proofErr w:type="spellStart"/>
      <w:r w:rsidRPr="00B61F76">
        <w:rPr>
          <w:sz w:val="24"/>
          <w:szCs w:val="24"/>
        </w:rPr>
        <w:t>spinduliuose</w:t>
      </w:r>
      <w:proofErr w:type="spellEnd"/>
      <w:r w:rsidRPr="00B61F76">
        <w:rPr>
          <w:sz w:val="24"/>
          <w:szCs w:val="24"/>
        </w:rPr>
        <w:t xml:space="preserve"> (</w:t>
      </w:r>
      <w:proofErr w:type="spellStart"/>
      <w:r w:rsidRPr="00B61F76">
        <w:rPr>
          <w:sz w:val="24"/>
          <w:szCs w:val="24"/>
        </w:rPr>
        <w:t>nešvyti</w:t>
      </w:r>
      <w:proofErr w:type="spellEnd"/>
      <w:r w:rsidRPr="00B61F76">
        <w:rPr>
          <w:sz w:val="24"/>
          <w:szCs w:val="24"/>
        </w:rPr>
        <w:t xml:space="preserve">), </w:t>
      </w:r>
      <w:proofErr w:type="spellStart"/>
      <w:r w:rsidRPr="00B61F76">
        <w:rPr>
          <w:sz w:val="24"/>
          <w:szCs w:val="24"/>
        </w:rPr>
        <w:t>su</w:t>
      </w:r>
      <w:proofErr w:type="spellEnd"/>
      <w:r w:rsidRPr="00B61F76">
        <w:rPr>
          <w:sz w:val="24"/>
          <w:szCs w:val="24"/>
        </w:rPr>
        <w:t xml:space="preserve"> </w:t>
      </w:r>
      <w:proofErr w:type="spellStart"/>
      <w:r w:rsidRPr="00B61F76">
        <w:rPr>
          <w:sz w:val="24"/>
          <w:szCs w:val="24"/>
        </w:rPr>
        <w:t>įterptais</w:t>
      </w:r>
      <w:proofErr w:type="spellEnd"/>
      <w:r w:rsidRPr="00B61F76">
        <w:rPr>
          <w:sz w:val="24"/>
          <w:szCs w:val="24"/>
        </w:rPr>
        <w:t xml:space="preserve"> į </w:t>
      </w:r>
      <w:proofErr w:type="spellStart"/>
      <w:r w:rsidRPr="00B61F76">
        <w:rPr>
          <w:sz w:val="24"/>
          <w:szCs w:val="24"/>
        </w:rPr>
        <w:t>masę</w:t>
      </w:r>
      <w:proofErr w:type="spellEnd"/>
      <w:r w:rsidRPr="00B61F76">
        <w:rPr>
          <w:sz w:val="24"/>
          <w:szCs w:val="24"/>
        </w:rPr>
        <w:t xml:space="preserve"> </w:t>
      </w:r>
      <w:proofErr w:type="spellStart"/>
      <w:r w:rsidRPr="00B61F76">
        <w:rPr>
          <w:sz w:val="24"/>
          <w:szCs w:val="24"/>
        </w:rPr>
        <w:t>pluoštais</w:t>
      </w:r>
      <w:proofErr w:type="spellEnd"/>
      <w:r w:rsidRPr="00B61F76">
        <w:rPr>
          <w:sz w:val="24"/>
          <w:szCs w:val="24"/>
        </w:rPr>
        <w:t xml:space="preserve">, </w:t>
      </w:r>
      <w:proofErr w:type="spellStart"/>
      <w:r w:rsidRPr="00B61F76">
        <w:rPr>
          <w:sz w:val="24"/>
          <w:szCs w:val="24"/>
        </w:rPr>
        <w:t>nematomais</w:t>
      </w:r>
      <w:proofErr w:type="spellEnd"/>
      <w:r w:rsidRPr="00B61F76">
        <w:rPr>
          <w:sz w:val="24"/>
          <w:szCs w:val="24"/>
        </w:rPr>
        <w:t xml:space="preserve">, </w:t>
      </w:r>
      <w:proofErr w:type="spellStart"/>
      <w:r w:rsidRPr="00B61F76">
        <w:rPr>
          <w:sz w:val="24"/>
          <w:szCs w:val="24"/>
        </w:rPr>
        <w:t>švytinčiais</w:t>
      </w:r>
      <w:proofErr w:type="spellEnd"/>
      <w:r w:rsidRPr="00B61F76">
        <w:rPr>
          <w:sz w:val="24"/>
          <w:szCs w:val="24"/>
        </w:rPr>
        <w:t xml:space="preserve"> </w:t>
      </w:r>
      <w:proofErr w:type="spellStart"/>
      <w:r w:rsidRPr="00B61F76">
        <w:rPr>
          <w:sz w:val="24"/>
          <w:szCs w:val="24"/>
        </w:rPr>
        <w:t>ultravioletiniuose</w:t>
      </w:r>
      <w:proofErr w:type="spellEnd"/>
      <w:r w:rsidRPr="00B61F76">
        <w:rPr>
          <w:sz w:val="24"/>
          <w:szCs w:val="24"/>
        </w:rPr>
        <w:t xml:space="preserve"> </w:t>
      </w:r>
      <w:proofErr w:type="spellStart"/>
      <w:r w:rsidRPr="00B61F76">
        <w:rPr>
          <w:sz w:val="24"/>
          <w:szCs w:val="24"/>
        </w:rPr>
        <w:t>spinduliuose</w:t>
      </w:r>
      <w:proofErr w:type="spellEnd"/>
      <w:r w:rsidRPr="00B61F76">
        <w:rPr>
          <w:sz w:val="24"/>
          <w:szCs w:val="24"/>
        </w:rPr>
        <w:t xml:space="preserve">; </w:t>
      </w:r>
      <w:proofErr w:type="spellStart"/>
      <w:r w:rsidRPr="00B61F76">
        <w:rPr>
          <w:sz w:val="24"/>
          <w:szCs w:val="24"/>
        </w:rPr>
        <w:t>grafiniai</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būdai</w:t>
      </w:r>
      <w:proofErr w:type="spellEnd"/>
      <w:r w:rsidRPr="00B61F76">
        <w:rPr>
          <w:sz w:val="24"/>
          <w:szCs w:val="24"/>
        </w:rPr>
        <w:t xml:space="preserve">:  </w:t>
      </w:r>
      <w:proofErr w:type="spellStart"/>
      <w:r w:rsidRPr="00B61F76">
        <w:rPr>
          <w:sz w:val="24"/>
          <w:szCs w:val="24"/>
        </w:rPr>
        <w:t>mikrotekstas</w:t>
      </w:r>
      <w:proofErr w:type="spellEnd"/>
      <w:r w:rsidRPr="00B61F76">
        <w:rPr>
          <w:sz w:val="24"/>
          <w:szCs w:val="24"/>
        </w:rPr>
        <w:t xml:space="preserve"> – </w:t>
      </w:r>
      <w:proofErr w:type="spellStart"/>
      <w:r w:rsidRPr="00B61F76">
        <w:rPr>
          <w:sz w:val="24"/>
          <w:szCs w:val="24"/>
        </w:rPr>
        <w:t>pozityvinis</w:t>
      </w:r>
      <w:proofErr w:type="spellEnd"/>
      <w:r w:rsidRPr="00B61F76">
        <w:rPr>
          <w:sz w:val="24"/>
          <w:szCs w:val="24"/>
        </w:rPr>
        <w:t xml:space="preserve">; </w:t>
      </w:r>
      <w:proofErr w:type="spellStart"/>
      <w:r w:rsidRPr="00B61F76">
        <w:rPr>
          <w:sz w:val="24"/>
          <w:szCs w:val="24"/>
        </w:rPr>
        <w:t>numeravimas</w:t>
      </w:r>
      <w:proofErr w:type="spellEnd"/>
      <w:r w:rsidRPr="00B61F76">
        <w:rPr>
          <w:sz w:val="24"/>
          <w:szCs w:val="24"/>
        </w:rPr>
        <w:t xml:space="preserve"> - </w:t>
      </w:r>
      <w:proofErr w:type="spellStart"/>
      <w:r w:rsidRPr="00B61F76">
        <w:rPr>
          <w:sz w:val="24"/>
          <w:szCs w:val="24"/>
        </w:rPr>
        <w:t>vienodo</w:t>
      </w:r>
      <w:proofErr w:type="spellEnd"/>
      <w:r w:rsidRPr="00B61F76">
        <w:rPr>
          <w:sz w:val="24"/>
          <w:szCs w:val="24"/>
        </w:rPr>
        <w:t xml:space="preserve"> </w:t>
      </w:r>
      <w:proofErr w:type="spellStart"/>
      <w:r w:rsidRPr="00B61F76">
        <w:rPr>
          <w:sz w:val="24"/>
          <w:szCs w:val="24"/>
        </w:rPr>
        <w:t>dydžio</w:t>
      </w:r>
      <w:proofErr w:type="spellEnd"/>
      <w:r w:rsidRPr="00B61F76">
        <w:rPr>
          <w:sz w:val="24"/>
          <w:szCs w:val="24"/>
        </w:rPr>
        <w:t xml:space="preserve"> </w:t>
      </w:r>
      <w:proofErr w:type="spellStart"/>
      <w:r w:rsidRPr="00B61F76">
        <w:rPr>
          <w:sz w:val="24"/>
          <w:szCs w:val="24"/>
        </w:rPr>
        <w:t>skaitmenimis</w:t>
      </w:r>
      <w:proofErr w:type="spellEnd"/>
      <w:r w:rsidRPr="00B61F76">
        <w:rPr>
          <w:sz w:val="24"/>
          <w:szCs w:val="24"/>
        </w:rPr>
        <w:t xml:space="preserve"> (2013-03-14 VDTAT </w:t>
      </w:r>
      <w:proofErr w:type="spellStart"/>
      <w:r w:rsidRPr="00B61F76">
        <w:rPr>
          <w:sz w:val="24"/>
          <w:szCs w:val="24"/>
        </w:rPr>
        <w:t>direktoriaus</w:t>
      </w:r>
      <w:proofErr w:type="spellEnd"/>
      <w:r w:rsidRPr="00B61F76">
        <w:rPr>
          <w:sz w:val="24"/>
          <w:szCs w:val="24"/>
        </w:rPr>
        <w:t xml:space="preserve"> </w:t>
      </w:r>
      <w:proofErr w:type="spellStart"/>
      <w:r w:rsidRPr="00B61F76">
        <w:rPr>
          <w:sz w:val="24"/>
          <w:szCs w:val="24"/>
        </w:rPr>
        <w:t>įsakymu</w:t>
      </w:r>
      <w:proofErr w:type="spellEnd"/>
      <w:r w:rsidRPr="00B61F76">
        <w:rPr>
          <w:sz w:val="24"/>
          <w:szCs w:val="24"/>
        </w:rPr>
        <w:t xml:space="preserve"> Nr. 30-121). </w:t>
      </w:r>
      <w:proofErr w:type="spellStart"/>
      <w:r w:rsidRPr="00B61F76">
        <w:rPr>
          <w:sz w:val="24"/>
          <w:szCs w:val="24"/>
        </w:rPr>
        <w:t>Blankų</w:t>
      </w:r>
      <w:proofErr w:type="spellEnd"/>
      <w:r w:rsidRPr="00B61F76">
        <w:rPr>
          <w:sz w:val="24"/>
          <w:szCs w:val="24"/>
        </w:rPr>
        <w:t xml:space="preserve"> </w:t>
      </w:r>
      <w:proofErr w:type="spellStart"/>
      <w:r w:rsidRPr="00B61F76">
        <w:rPr>
          <w:sz w:val="24"/>
          <w:szCs w:val="24"/>
        </w:rPr>
        <w:t>numeracija</w:t>
      </w:r>
      <w:proofErr w:type="spellEnd"/>
      <w:r w:rsidRPr="00B61F76">
        <w:rPr>
          <w:sz w:val="24"/>
          <w:szCs w:val="24"/>
        </w:rPr>
        <w:t xml:space="preserve"> bus </w:t>
      </w:r>
      <w:proofErr w:type="spellStart"/>
      <w:r w:rsidRPr="00B61F76">
        <w:rPr>
          <w:sz w:val="24"/>
          <w:szCs w:val="24"/>
        </w:rPr>
        <w:t>pateikia</w:t>
      </w:r>
      <w:proofErr w:type="spellEnd"/>
      <w:r w:rsidRPr="00B61F76">
        <w:rPr>
          <w:sz w:val="24"/>
          <w:szCs w:val="24"/>
        </w:rPr>
        <w:t xml:space="preserve"> </w:t>
      </w:r>
      <w:proofErr w:type="spellStart"/>
      <w:r w:rsidRPr="00B61F76">
        <w:rPr>
          <w:sz w:val="24"/>
          <w:szCs w:val="24"/>
        </w:rPr>
        <w:t>paslaugų</w:t>
      </w:r>
      <w:proofErr w:type="spellEnd"/>
      <w:r w:rsidRPr="00B61F76">
        <w:rPr>
          <w:sz w:val="24"/>
          <w:szCs w:val="24"/>
        </w:rPr>
        <w:t xml:space="preserve"> </w:t>
      </w:r>
      <w:proofErr w:type="spellStart"/>
      <w:r w:rsidRPr="00B61F76">
        <w:rPr>
          <w:sz w:val="24"/>
          <w:szCs w:val="24"/>
        </w:rPr>
        <w:t>pirkimo</w:t>
      </w:r>
      <w:proofErr w:type="spellEnd"/>
      <w:r w:rsidRPr="00B61F76">
        <w:rPr>
          <w:sz w:val="24"/>
          <w:szCs w:val="24"/>
        </w:rPr>
        <w:t xml:space="preserve"> – </w:t>
      </w:r>
      <w:proofErr w:type="spellStart"/>
      <w:r w:rsidRPr="00B61F76">
        <w:rPr>
          <w:sz w:val="24"/>
          <w:szCs w:val="24"/>
        </w:rPr>
        <w:t>pardavimo</w:t>
      </w:r>
      <w:proofErr w:type="spellEnd"/>
      <w:r w:rsidRPr="00B61F76">
        <w:rPr>
          <w:sz w:val="24"/>
          <w:szCs w:val="24"/>
        </w:rPr>
        <w:t xml:space="preserve"> </w:t>
      </w:r>
      <w:proofErr w:type="spellStart"/>
      <w:r w:rsidRPr="00B61F76">
        <w:rPr>
          <w:sz w:val="24"/>
          <w:szCs w:val="24"/>
        </w:rPr>
        <w:t>sutartyje</w:t>
      </w:r>
      <w:proofErr w:type="spellEnd"/>
      <w:r w:rsidRPr="00B61F76">
        <w:rPr>
          <w:sz w:val="24"/>
          <w:szCs w:val="24"/>
        </w:rPr>
        <w:t xml:space="preserve">. </w:t>
      </w:r>
      <w:r w:rsidRPr="00E278F4">
        <w:rPr>
          <w:sz w:val="24"/>
          <w:szCs w:val="24"/>
        </w:rPr>
        <w:t>Kiekis –</w:t>
      </w:r>
      <w:r w:rsidR="00CD1352">
        <w:rPr>
          <w:sz w:val="24"/>
          <w:szCs w:val="24"/>
        </w:rPr>
        <w:t>10</w:t>
      </w:r>
      <w:r w:rsidRPr="00E278F4">
        <w:rPr>
          <w:sz w:val="24"/>
          <w:szCs w:val="24"/>
        </w:rPr>
        <w:t xml:space="preserve">00 </w:t>
      </w:r>
      <w:proofErr w:type="spellStart"/>
      <w:r w:rsidRPr="00E278F4">
        <w:rPr>
          <w:sz w:val="24"/>
          <w:szCs w:val="24"/>
        </w:rPr>
        <w:t>vnt</w:t>
      </w:r>
      <w:proofErr w:type="spellEnd"/>
      <w:r w:rsidRPr="00E278F4">
        <w:rPr>
          <w:sz w:val="24"/>
          <w:szCs w:val="24"/>
        </w:rPr>
        <w:t>.</w:t>
      </w:r>
    </w:p>
    <w:p w14:paraId="2FC97047" w14:textId="77777777" w:rsidR="00B61F76" w:rsidRPr="00B61F76" w:rsidRDefault="00B61F76" w:rsidP="00B61F76">
      <w:pPr>
        <w:jc w:val="both"/>
        <w:rPr>
          <w:sz w:val="24"/>
          <w:szCs w:val="24"/>
        </w:rPr>
      </w:pPr>
    </w:p>
    <w:p w14:paraId="5DE51714" w14:textId="6592655D" w:rsidR="00A74450" w:rsidRDefault="00B61F76" w:rsidP="00B61F76">
      <w:pPr>
        <w:jc w:val="both"/>
        <w:rPr>
          <w:sz w:val="24"/>
          <w:szCs w:val="24"/>
        </w:rPr>
      </w:pPr>
      <w:r>
        <w:rPr>
          <w:sz w:val="24"/>
          <w:szCs w:val="24"/>
        </w:rPr>
        <w:t>2.</w:t>
      </w:r>
      <w:r w:rsidRPr="00B61F76">
        <w:rPr>
          <w:sz w:val="24"/>
          <w:szCs w:val="24"/>
        </w:rPr>
        <w:t xml:space="preserve"> </w:t>
      </w:r>
      <w:proofErr w:type="spellStart"/>
      <w:r w:rsidRPr="00B61F76">
        <w:rPr>
          <w:b/>
          <w:sz w:val="24"/>
          <w:szCs w:val="24"/>
        </w:rPr>
        <w:t>Leidimų</w:t>
      </w:r>
      <w:proofErr w:type="spellEnd"/>
      <w:r w:rsidRPr="00B61F76">
        <w:rPr>
          <w:b/>
          <w:sz w:val="24"/>
          <w:szCs w:val="24"/>
        </w:rPr>
        <w:t xml:space="preserve"> </w:t>
      </w:r>
      <w:proofErr w:type="spellStart"/>
      <w:r w:rsidRPr="00B61F76">
        <w:rPr>
          <w:b/>
          <w:sz w:val="24"/>
          <w:szCs w:val="24"/>
        </w:rPr>
        <w:t>blankai</w:t>
      </w:r>
      <w:proofErr w:type="spellEnd"/>
      <w:r w:rsidRPr="00B61F76">
        <w:rPr>
          <w:b/>
          <w:sz w:val="24"/>
          <w:szCs w:val="24"/>
        </w:rPr>
        <w:t xml:space="preserve"> </w:t>
      </w:r>
      <w:proofErr w:type="spellStart"/>
      <w:r w:rsidRPr="00B61F76">
        <w:rPr>
          <w:b/>
          <w:sz w:val="24"/>
          <w:szCs w:val="24"/>
        </w:rPr>
        <w:t>psichotropinių</w:t>
      </w:r>
      <w:proofErr w:type="spellEnd"/>
      <w:r w:rsidRPr="00B61F76">
        <w:rPr>
          <w:b/>
          <w:sz w:val="24"/>
          <w:szCs w:val="24"/>
        </w:rPr>
        <w:t xml:space="preserve"> </w:t>
      </w:r>
      <w:proofErr w:type="spellStart"/>
      <w:r w:rsidRPr="00B61F76">
        <w:rPr>
          <w:b/>
          <w:sz w:val="24"/>
          <w:szCs w:val="24"/>
        </w:rPr>
        <w:t>vaistų</w:t>
      </w:r>
      <w:proofErr w:type="spellEnd"/>
      <w:r w:rsidRPr="00B61F76">
        <w:rPr>
          <w:b/>
          <w:sz w:val="24"/>
          <w:szCs w:val="24"/>
        </w:rPr>
        <w:t xml:space="preserve"> </w:t>
      </w:r>
      <w:proofErr w:type="spellStart"/>
      <w:r w:rsidRPr="00B61F76">
        <w:rPr>
          <w:b/>
          <w:sz w:val="24"/>
          <w:szCs w:val="24"/>
        </w:rPr>
        <w:t>ir</w:t>
      </w:r>
      <w:proofErr w:type="spellEnd"/>
      <w:r w:rsidRPr="00B61F76">
        <w:rPr>
          <w:b/>
          <w:sz w:val="24"/>
          <w:szCs w:val="24"/>
        </w:rPr>
        <w:t xml:space="preserve"> </w:t>
      </w:r>
      <w:proofErr w:type="spellStart"/>
      <w:r w:rsidRPr="00B61F76">
        <w:rPr>
          <w:b/>
          <w:sz w:val="24"/>
          <w:szCs w:val="24"/>
        </w:rPr>
        <w:t>vaistinių</w:t>
      </w:r>
      <w:proofErr w:type="spellEnd"/>
      <w:r w:rsidRPr="00B61F76">
        <w:rPr>
          <w:b/>
          <w:sz w:val="24"/>
          <w:szCs w:val="24"/>
        </w:rPr>
        <w:t xml:space="preserve"> </w:t>
      </w:r>
      <w:proofErr w:type="spellStart"/>
      <w:r w:rsidRPr="00B61F76">
        <w:rPr>
          <w:b/>
          <w:sz w:val="24"/>
          <w:szCs w:val="24"/>
        </w:rPr>
        <w:t>medžiagų</w:t>
      </w:r>
      <w:proofErr w:type="spellEnd"/>
      <w:r w:rsidRPr="00B61F76">
        <w:rPr>
          <w:b/>
          <w:sz w:val="24"/>
          <w:szCs w:val="24"/>
        </w:rPr>
        <w:t xml:space="preserve"> </w:t>
      </w:r>
      <w:proofErr w:type="spellStart"/>
      <w:r w:rsidRPr="00B61F76">
        <w:rPr>
          <w:b/>
          <w:sz w:val="24"/>
          <w:szCs w:val="24"/>
        </w:rPr>
        <w:t>importui</w:t>
      </w:r>
      <w:proofErr w:type="spellEnd"/>
      <w:r w:rsidRPr="00B61F76">
        <w:rPr>
          <w:b/>
          <w:sz w:val="24"/>
          <w:szCs w:val="24"/>
        </w:rPr>
        <w:t xml:space="preserve"> / </w:t>
      </w:r>
      <w:proofErr w:type="spellStart"/>
      <w:r w:rsidRPr="00B61F76">
        <w:rPr>
          <w:b/>
          <w:sz w:val="24"/>
          <w:szCs w:val="24"/>
        </w:rPr>
        <w:t>eksportui</w:t>
      </w:r>
      <w:proofErr w:type="spellEnd"/>
      <w:r w:rsidR="003B4ABE">
        <w:rPr>
          <w:sz w:val="24"/>
          <w:szCs w:val="24"/>
        </w:rPr>
        <w:t xml:space="preserve"> (</w:t>
      </w:r>
      <w:proofErr w:type="spellStart"/>
      <w:r w:rsidR="003B4ABE">
        <w:rPr>
          <w:sz w:val="24"/>
          <w:szCs w:val="24"/>
        </w:rPr>
        <w:t>atpažinties</w:t>
      </w:r>
      <w:proofErr w:type="spellEnd"/>
      <w:r w:rsidR="003B4ABE">
        <w:rPr>
          <w:sz w:val="24"/>
          <w:szCs w:val="24"/>
        </w:rPr>
        <w:t xml:space="preserve"> Nr. 01212</w:t>
      </w:r>
      <w:r w:rsidRPr="00B61F76">
        <w:rPr>
          <w:sz w:val="24"/>
          <w:szCs w:val="24"/>
        </w:rPr>
        <w:t>)</w:t>
      </w:r>
      <w:r w:rsidR="00CA23C3" w:rsidRPr="00CA23C3">
        <w:t xml:space="preserve"> </w:t>
      </w:r>
      <w:r w:rsidR="00CA23C3">
        <w:t>(</w:t>
      </w:r>
      <w:proofErr w:type="spellStart"/>
      <w:r w:rsidR="00CA23C3" w:rsidRPr="00CA23C3">
        <w:rPr>
          <w:sz w:val="24"/>
          <w:szCs w:val="24"/>
        </w:rPr>
        <w:t>atpažinties</w:t>
      </w:r>
      <w:proofErr w:type="spellEnd"/>
      <w:r w:rsidR="00CA23C3" w:rsidRPr="00CA23C3">
        <w:rPr>
          <w:sz w:val="24"/>
          <w:szCs w:val="24"/>
        </w:rPr>
        <w:t xml:space="preserve"> </w:t>
      </w:r>
      <w:proofErr w:type="spellStart"/>
      <w:r w:rsidR="00CA23C3" w:rsidRPr="00CA23C3">
        <w:rPr>
          <w:sz w:val="24"/>
          <w:szCs w:val="24"/>
        </w:rPr>
        <w:t>numeris</w:t>
      </w:r>
      <w:proofErr w:type="spellEnd"/>
      <w:r w:rsidR="00CA23C3" w:rsidRPr="00CA23C3">
        <w:rPr>
          <w:sz w:val="24"/>
          <w:szCs w:val="24"/>
        </w:rPr>
        <w:t xml:space="preserve"> </w:t>
      </w:r>
      <w:proofErr w:type="spellStart"/>
      <w:r w:rsidR="00CA23C3" w:rsidRPr="00CA23C3">
        <w:rPr>
          <w:sz w:val="24"/>
          <w:szCs w:val="24"/>
        </w:rPr>
        <w:t>gali</w:t>
      </w:r>
      <w:proofErr w:type="spellEnd"/>
      <w:r w:rsidR="00CA23C3" w:rsidRPr="00CA23C3">
        <w:rPr>
          <w:sz w:val="24"/>
          <w:szCs w:val="24"/>
        </w:rPr>
        <w:t xml:space="preserve"> </w:t>
      </w:r>
      <w:proofErr w:type="spellStart"/>
      <w:r w:rsidR="00CA23C3" w:rsidRPr="00CA23C3">
        <w:rPr>
          <w:sz w:val="24"/>
          <w:szCs w:val="24"/>
        </w:rPr>
        <w:t>keistis</w:t>
      </w:r>
      <w:proofErr w:type="spellEnd"/>
      <w:r w:rsidR="00CA23C3" w:rsidRPr="00CA23C3">
        <w:rPr>
          <w:sz w:val="24"/>
          <w:szCs w:val="24"/>
        </w:rPr>
        <w:t xml:space="preserve">, </w:t>
      </w:r>
      <w:proofErr w:type="spellStart"/>
      <w:r w:rsidR="00CA23C3" w:rsidRPr="00CA23C3">
        <w:rPr>
          <w:sz w:val="24"/>
          <w:szCs w:val="24"/>
        </w:rPr>
        <w:t>Tarnybai</w:t>
      </w:r>
      <w:proofErr w:type="spellEnd"/>
      <w:r w:rsidR="00CA23C3" w:rsidRPr="00CA23C3">
        <w:rPr>
          <w:sz w:val="24"/>
          <w:szCs w:val="24"/>
        </w:rPr>
        <w:t xml:space="preserve"> </w:t>
      </w:r>
      <w:proofErr w:type="spellStart"/>
      <w:r w:rsidR="00CA23C3" w:rsidRPr="00CA23C3">
        <w:rPr>
          <w:sz w:val="24"/>
          <w:szCs w:val="24"/>
        </w:rPr>
        <w:t>pranešus</w:t>
      </w:r>
      <w:proofErr w:type="spellEnd"/>
      <w:r w:rsidR="00CA23C3" w:rsidRPr="00CA23C3">
        <w:rPr>
          <w:sz w:val="24"/>
          <w:szCs w:val="24"/>
        </w:rPr>
        <w:t xml:space="preserve"> VDTAT </w:t>
      </w:r>
      <w:proofErr w:type="spellStart"/>
      <w:r w:rsidR="00CA23C3" w:rsidRPr="00CA23C3">
        <w:rPr>
          <w:sz w:val="24"/>
          <w:szCs w:val="24"/>
        </w:rPr>
        <w:t>apie</w:t>
      </w:r>
      <w:proofErr w:type="spellEnd"/>
      <w:r w:rsidR="00CA23C3" w:rsidRPr="00CA23C3">
        <w:rPr>
          <w:sz w:val="24"/>
          <w:szCs w:val="24"/>
        </w:rPr>
        <w:t xml:space="preserve"> </w:t>
      </w:r>
      <w:proofErr w:type="spellStart"/>
      <w:r w:rsidR="00CA23C3" w:rsidRPr="00CA23C3">
        <w:rPr>
          <w:sz w:val="24"/>
          <w:szCs w:val="24"/>
        </w:rPr>
        <w:t>pasirinktą</w:t>
      </w:r>
      <w:proofErr w:type="spellEnd"/>
      <w:r w:rsidR="00CA23C3" w:rsidRPr="00CA23C3">
        <w:rPr>
          <w:sz w:val="24"/>
          <w:szCs w:val="24"/>
        </w:rPr>
        <w:t xml:space="preserve"> </w:t>
      </w:r>
      <w:proofErr w:type="spellStart"/>
      <w:r w:rsidR="00CA23C3" w:rsidRPr="00CA23C3">
        <w:rPr>
          <w:sz w:val="24"/>
          <w:szCs w:val="24"/>
        </w:rPr>
        <w:t>gamintoją</w:t>
      </w:r>
      <w:proofErr w:type="spellEnd"/>
      <w:r w:rsidR="00CA23C3" w:rsidRPr="00CA23C3">
        <w:rPr>
          <w:sz w:val="24"/>
          <w:szCs w:val="24"/>
        </w:rPr>
        <w:t xml:space="preserve">). </w:t>
      </w:r>
      <w:r w:rsidRPr="00B61F76">
        <w:rPr>
          <w:sz w:val="24"/>
          <w:szCs w:val="24"/>
        </w:rPr>
        <w:t xml:space="preserve"> </w:t>
      </w:r>
      <w:proofErr w:type="spellStart"/>
      <w:r w:rsidRPr="00B61F76">
        <w:rPr>
          <w:sz w:val="24"/>
          <w:szCs w:val="24"/>
        </w:rPr>
        <w:t>Blankai</w:t>
      </w:r>
      <w:proofErr w:type="spellEnd"/>
      <w:r w:rsidRPr="00B61F76">
        <w:rPr>
          <w:sz w:val="24"/>
          <w:szCs w:val="24"/>
        </w:rPr>
        <w:t xml:space="preserve"> VDTAT </w:t>
      </w:r>
      <w:proofErr w:type="spellStart"/>
      <w:r w:rsidRPr="00B61F76">
        <w:rPr>
          <w:sz w:val="24"/>
          <w:szCs w:val="24"/>
        </w:rPr>
        <w:t>direktoriaus</w:t>
      </w:r>
      <w:proofErr w:type="spellEnd"/>
      <w:r w:rsidRPr="00B61F76">
        <w:rPr>
          <w:sz w:val="24"/>
          <w:szCs w:val="24"/>
        </w:rPr>
        <w:t xml:space="preserve"> 2013 m. </w:t>
      </w:r>
      <w:proofErr w:type="spellStart"/>
      <w:r w:rsidRPr="00B61F76">
        <w:rPr>
          <w:sz w:val="24"/>
          <w:szCs w:val="24"/>
        </w:rPr>
        <w:t>vasario</w:t>
      </w:r>
      <w:proofErr w:type="spellEnd"/>
      <w:r w:rsidRPr="00B61F76">
        <w:rPr>
          <w:sz w:val="24"/>
          <w:szCs w:val="24"/>
        </w:rPr>
        <w:t xml:space="preserve"> 27 d. </w:t>
      </w:r>
      <w:proofErr w:type="spellStart"/>
      <w:r w:rsidRPr="00B61F76">
        <w:rPr>
          <w:sz w:val="24"/>
          <w:szCs w:val="24"/>
        </w:rPr>
        <w:t>įsakymu</w:t>
      </w:r>
      <w:proofErr w:type="spellEnd"/>
      <w:r w:rsidRPr="00B61F76">
        <w:rPr>
          <w:sz w:val="24"/>
          <w:szCs w:val="24"/>
        </w:rPr>
        <w:t xml:space="preserve"> Nr. 1-40 </w:t>
      </w:r>
      <w:proofErr w:type="spellStart"/>
      <w:r w:rsidRPr="00B61F76">
        <w:rPr>
          <w:sz w:val="24"/>
          <w:szCs w:val="24"/>
        </w:rPr>
        <w:t>įregistruoti</w:t>
      </w:r>
      <w:proofErr w:type="spellEnd"/>
      <w:r w:rsidRPr="00B61F76">
        <w:rPr>
          <w:sz w:val="24"/>
          <w:szCs w:val="24"/>
        </w:rPr>
        <w:t xml:space="preserve"> </w:t>
      </w:r>
      <w:proofErr w:type="spellStart"/>
      <w:r w:rsidRPr="00B61F76">
        <w:rPr>
          <w:sz w:val="24"/>
          <w:szCs w:val="24"/>
        </w:rPr>
        <w:t>Saugiųjų</w:t>
      </w:r>
      <w:proofErr w:type="spellEnd"/>
      <w:r w:rsidRPr="00B61F76">
        <w:rPr>
          <w:sz w:val="24"/>
          <w:szCs w:val="24"/>
        </w:rPr>
        <w:t xml:space="preserve"> </w:t>
      </w:r>
      <w:proofErr w:type="spellStart"/>
      <w:r w:rsidRPr="00B61F76">
        <w:rPr>
          <w:sz w:val="24"/>
          <w:szCs w:val="24"/>
        </w:rPr>
        <w:t>dokumentų</w:t>
      </w:r>
      <w:proofErr w:type="spellEnd"/>
      <w:r w:rsidRPr="00B61F76">
        <w:rPr>
          <w:sz w:val="24"/>
          <w:szCs w:val="24"/>
        </w:rPr>
        <w:t xml:space="preserve"> </w:t>
      </w:r>
      <w:proofErr w:type="spellStart"/>
      <w:r w:rsidRPr="00B61F76">
        <w:rPr>
          <w:sz w:val="24"/>
          <w:szCs w:val="24"/>
        </w:rPr>
        <w:t>ir</w:t>
      </w:r>
      <w:proofErr w:type="spellEnd"/>
      <w:r w:rsidRPr="00B61F76">
        <w:rPr>
          <w:sz w:val="24"/>
          <w:szCs w:val="24"/>
        </w:rPr>
        <w:t xml:space="preserve"> </w:t>
      </w:r>
      <w:proofErr w:type="spellStart"/>
      <w:r w:rsidRPr="00B61F76">
        <w:rPr>
          <w:sz w:val="24"/>
          <w:szCs w:val="24"/>
        </w:rPr>
        <w:t>sau</w:t>
      </w:r>
      <w:r w:rsidR="00CD1352">
        <w:rPr>
          <w:sz w:val="24"/>
          <w:szCs w:val="24"/>
        </w:rPr>
        <w:t>giųjų</w:t>
      </w:r>
      <w:proofErr w:type="spellEnd"/>
      <w:r w:rsidR="00CD1352">
        <w:rPr>
          <w:sz w:val="24"/>
          <w:szCs w:val="24"/>
        </w:rPr>
        <w:t xml:space="preserve"> </w:t>
      </w:r>
      <w:proofErr w:type="spellStart"/>
      <w:r w:rsidR="00CD1352">
        <w:rPr>
          <w:sz w:val="24"/>
          <w:szCs w:val="24"/>
        </w:rPr>
        <w:t>dokumentų</w:t>
      </w:r>
      <w:proofErr w:type="spellEnd"/>
      <w:r w:rsidR="00CD1352">
        <w:rPr>
          <w:sz w:val="24"/>
          <w:szCs w:val="24"/>
        </w:rPr>
        <w:t xml:space="preserve"> </w:t>
      </w:r>
      <w:proofErr w:type="spellStart"/>
      <w:r w:rsidR="00CD1352">
        <w:rPr>
          <w:sz w:val="24"/>
          <w:szCs w:val="24"/>
        </w:rPr>
        <w:t>blankų</w:t>
      </w:r>
      <w:proofErr w:type="spellEnd"/>
      <w:r w:rsidR="00CD1352">
        <w:rPr>
          <w:sz w:val="24"/>
          <w:szCs w:val="24"/>
        </w:rPr>
        <w:t xml:space="preserve"> </w:t>
      </w:r>
      <w:proofErr w:type="spellStart"/>
      <w:r w:rsidR="00CD1352">
        <w:rPr>
          <w:sz w:val="24"/>
          <w:szCs w:val="24"/>
        </w:rPr>
        <w:t>registre</w:t>
      </w:r>
      <w:proofErr w:type="spellEnd"/>
      <w:r w:rsidRPr="00B61F76">
        <w:rPr>
          <w:sz w:val="24"/>
          <w:szCs w:val="24"/>
        </w:rPr>
        <w:t xml:space="preserve">. </w:t>
      </w:r>
      <w:proofErr w:type="spellStart"/>
      <w:r w:rsidRPr="00B61F76">
        <w:rPr>
          <w:sz w:val="24"/>
          <w:szCs w:val="24"/>
        </w:rPr>
        <w:t>Blankai</w:t>
      </w:r>
      <w:proofErr w:type="spellEnd"/>
      <w:r w:rsidRPr="00B61F76">
        <w:rPr>
          <w:sz w:val="24"/>
          <w:szCs w:val="24"/>
        </w:rPr>
        <w:t xml:space="preserve"> </w:t>
      </w:r>
      <w:proofErr w:type="spellStart"/>
      <w:r w:rsidRPr="00B61F76">
        <w:rPr>
          <w:sz w:val="24"/>
          <w:szCs w:val="24"/>
        </w:rPr>
        <w:t>dvipusiai</w:t>
      </w:r>
      <w:proofErr w:type="spellEnd"/>
      <w:r w:rsidRPr="00B61F76">
        <w:rPr>
          <w:sz w:val="24"/>
          <w:szCs w:val="24"/>
        </w:rPr>
        <w:t xml:space="preserve">, </w:t>
      </w:r>
      <w:proofErr w:type="spellStart"/>
      <w:r w:rsidRPr="00B61F76">
        <w:rPr>
          <w:sz w:val="24"/>
          <w:szCs w:val="24"/>
        </w:rPr>
        <w:t>žemiausio</w:t>
      </w:r>
      <w:proofErr w:type="spellEnd"/>
      <w:r w:rsidRPr="00B61F76">
        <w:rPr>
          <w:sz w:val="24"/>
          <w:szCs w:val="24"/>
        </w:rPr>
        <w:t xml:space="preserve"> </w:t>
      </w:r>
      <w:proofErr w:type="spellStart"/>
      <w:r w:rsidRPr="00B61F76">
        <w:rPr>
          <w:sz w:val="24"/>
          <w:szCs w:val="24"/>
        </w:rPr>
        <w:t>technologinės</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lygio</w:t>
      </w:r>
      <w:proofErr w:type="spellEnd"/>
      <w:r w:rsidRPr="00B61F76">
        <w:rPr>
          <w:sz w:val="24"/>
          <w:szCs w:val="24"/>
        </w:rPr>
        <w:t xml:space="preserve">, 2 </w:t>
      </w:r>
      <w:proofErr w:type="spellStart"/>
      <w:r w:rsidRPr="00B61F76">
        <w:rPr>
          <w:sz w:val="24"/>
          <w:szCs w:val="24"/>
        </w:rPr>
        <w:t>polygio</w:t>
      </w:r>
      <w:proofErr w:type="spellEnd"/>
      <w:r w:rsidRPr="00B61F76">
        <w:rPr>
          <w:sz w:val="24"/>
          <w:szCs w:val="24"/>
        </w:rPr>
        <w:t xml:space="preserve">, </w:t>
      </w:r>
      <w:proofErr w:type="spellStart"/>
      <w:r w:rsidRPr="00B61F76">
        <w:rPr>
          <w:sz w:val="24"/>
          <w:szCs w:val="24"/>
        </w:rPr>
        <w:t>formatas</w:t>
      </w:r>
      <w:proofErr w:type="spellEnd"/>
      <w:r w:rsidRPr="00B61F76">
        <w:rPr>
          <w:sz w:val="24"/>
          <w:szCs w:val="24"/>
        </w:rPr>
        <w:t xml:space="preserve"> 210x297 mm, </w:t>
      </w:r>
      <w:proofErr w:type="spellStart"/>
      <w:r w:rsidRPr="00B61F76">
        <w:rPr>
          <w:sz w:val="24"/>
          <w:szCs w:val="24"/>
        </w:rPr>
        <w:t>popieriaus</w:t>
      </w:r>
      <w:proofErr w:type="spellEnd"/>
      <w:r w:rsidRPr="00B61F76">
        <w:rPr>
          <w:sz w:val="24"/>
          <w:szCs w:val="24"/>
        </w:rPr>
        <w:t xml:space="preserve"> </w:t>
      </w:r>
      <w:proofErr w:type="spellStart"/>
      <w:r w:rsidRPr="00B61F76">
        <w:rPr>
          <w:sz w:val="24"/>
          <w:szCs w:val="24"/>
        </w:rPr>
        <w:t>gramatūra</w:t>
      </w:r>
      <w:proofErr w:type="spellEnd"/>
      <w:r w:rsidRPr="00B61F76">
        <w:rPr>
          <w:sz w:val="24"/>
          <w:szCs w:val="24"/>
        </w:rPr>
        <w:t xml:space="preserve"> </w:t>
      </w:r>
      <w:proofErr w:type="spellStart"/>
      <w:r w:rsidR="00F118BD">
        <w:rPr>
          <w:sz w:val="24"/>
          <w:szCs w:val="24"/>
        </w:rPr>
        <w:t>nuo</w:t>
      </w:r>
      <w:proofErr w:type="spellEnd"/>
      <w:r w:rsidR="00F118BD">
        <w:rPr>
          <w:sz w:val="24"/>
          <w:szCs w:val="24"/>
        </w:rPr>
        <w:t xml:space="preserve"> </w:t>
      </w:r>
      <w:r w:rsidRPr="00B61F76">
        <w:rPr>
          <w:sz w:val="24"/>
          <w:szCs w:val="24"/>
        </w:rPr>
        <w:t>90 g/m</w:t>
      </w:r>
      <w:r w:rsidRPr="00F118BD">
        <w:rPr>
          <w:sz w:val="24"/>
          <w:szCs w:val="24"/>
          <w:vertAlign w:val="superscript"/>
        </w:rPr>
        <w:t>2</w:t>
      </w:r>
      <w:r w:rsidR="00F118BD">
        <w:rPr>
          <w:sz w:val="24"/>
          <w:szCs w:val="24"/>
        </w:rPr>
        <w:t xml:space="preserve"> </w:t>
      </w:r>
      <w:proofErr w:type="spellStart"/>
      <w:r w:rsidR="00F118BD">
        <w:rPr>
          <w:sz w:val="24"/>
          <w:szCs w:val="24"/>
        </w:rPr>
        <w:t>iki</w:t>
      </w:r>
      <w:proofErr w:type="spellEnd"/>
      <w:r w:rsidR="00F118BD">
        <w:rPr>
          <w:sz w:val="24"/>
          <w:szCs w:val="24"/>
        </w:rPr>
        <w:t xml:space="preserve"> 100 g/m</w:t>
      </w:r>
      <w:r w:rsidR="00F118BD" w:rsidRPr="00F118BD">
        <w:rPr>
          <w:sz w:val="24"/>
          <w:szCs w:val="24"/>
          <w:vertAlign w:val="superscript"/>
        </w:rPr>
        <w:t>2</w:t>
      </w:r>
      <w:r w:rsidRPr="00B61F76">
        <w:rPr>
          <w:sz w:val="24"/>
          <w:szCs w:val="24"/>
        </w:rPr>
        <w:t xml:space="preserve">, </w:t>
      </w:r>
      <w:proofErr w:type="spellStart"/>
      <w:r w:rsidRPr="00B61F76">
        <w:rPr>
          <w:sz w:val="24"/>
          <w:szCs w:val="24"/>
        </w:rPr>
        <w:t>ofsetinė</w:t>
      </w:r>
      <w:proofErr w:type="spellEnd"/>
      <w:r w:rsidRPr="00B61F76">
        <w:rPr>
          <w:sz w:val="24"/>
          <w:szCs w:val="24"/>
        </w:rPr>
        <w:t xml:space="preserve"> </w:t>
      </w:r>
      <w:proofErr w:type="spellStart"/>
      <w:r w:rsidRPr="00B61F76">
        <w:rPr>
          <w:sz w:val="24"/>
          <w:szCs w:val="24"/>
        </w:rPr>
        <w:t>spauda</w:t>
      </w:r>
      <w:proofErr w:type="spellEnd"/>
      <w:r w:rsidRPr="00B61F76">
        <w:rPr>
          <w:sz w:val="24"/>
          <w:szCs w:val="24"/>
        </w:rPr>
        <w:t xml:space="preserve"> - </w:t>
      </w:r>
      <w:proofErr w:type="spellStart"/>
      <w:r w:rsidRPr="00B61F76">
        <w:rPr>
          <w:sz w:val="24"/>
          <w:szCs w:val="24"/>
        </w:rPr>
        <w:t>dvipusė</w:t>
      </w:r>
      <w:proofErr w:type="spellEnd"/>
      <w:r w:rsidRPr="00B61F76">
        <w:rPr>
          <w:sz w:val="24"/>
          <w:szCs w:val="24"/>
        </w:rPr>
        <w:t xml:space="preserve">, </w:t>
      </w:r>
      <w:proofErr w:type="spellStart"/>
      <w:r w:rsidRPr="00B61F76">
        <w:rPr>
          <w:sz w:val="24"/>
          <w:szCs w:val="24"/>
        </w:rPr>
        <w:t>pirmoje</w:t>
      </w:r>
      <w:proofErr w:type="spellEnd"/>
      <w:r w:rsidRPr="00B61F76">
        <w:rPr>
          <w:sz w:val="24"/>
          <w:szCs w:val="24"/>
        </w:rPr>
        <w:t xml:space="preserve"> </w:t>
      </w:r>
      <w:proofErr w:type="spellStart"/>
      <w:r w:rsidRPr="00B61F76">
        <w:rPr>
          <w:sz w:val="24"/>
          <w:szCs w:val="24"/>
        </w:rPr>
        <w:t>pusėje</w:t>
      </w:r>
      <w:proofErr w:type="spellEnd"/>
      <w:r w:rsidRPr="00B61F76">
        <w:rPr>
          <w:sz w:val="24"/>
          <w:szCs w:val="24"/>
        </w:rPr>
        <w:t xml:space="preserve"> 3 </w:t>
      </w:r>
      <w:proofErr w:type="spellStart"/>
      <w:r w:rsidRPr="00B61F76">
        <w:rPr>
          <w:sz w:val="24"/>
          <w:szCs w:val="24"/>
        </w:rPr>
        <w:t>spalvos</w:t>
      </w:r>
      <w:proofErr w:type="spellEnd"/>
      <w:r w:rsidRPr="00B61F76">
        <w:rPr>
          <w:sz w:val="24"/>
          <w:szCs w:val="24"/>
        </w:rPr>
        <w:t xml:space="preserve">, </w:t>
      </w:r>
      <w:proofErr w:type="spellStart"/>
      <w:r w:rsidRPr="00B61F76">
        <w:rPr>
          <w:sz w:val="24"/>
          <w:szCs w:val="24"/>
        </w:rPr>
        <w:t>antroje</w:t>
      </w:r>
      <w:proofErr w:type="spellEnd"/>
      <w:r w:rsidRPr="00B61F76">
        <w:rPr>
          <w:sz w:val="24"/>
          <w:szCs w:val="24"/>
        </w:rPr>
        <w:t xml:space="preserve"> </w:t>
      </w:r>
      <w:proofErr w:type="spellStart"/>
      <w:r w:rsidRPr="00B61F76">
        <w:rPr>
          <w:sz w:val="24"/>
          <w:szCs w:val="24"/>
        </w:rPr>
        <w:t>pusėje</w:t>
      </w:r>
      <w:proofErr w:type="spellEnd"/>
      <w:r w:rsidRPr="00B61F76">
        <w:rPr>
          <w:sz w:val="24"/>
          <w:szCs w:val="24"/>
        </w:rPr>
        <w:t xml:space="preserve"> 3 </w:t>
      </w:r>
      <w:proofErr w:type="spellStart"/>
      <w:r w:rsidRPr="00B61F76">
        <w:rPr>
          <w:sz w:val="24"/>
          <w:szCs w:val="24"/>
        </w:rPr>
        <w:t>spalvos</w:t>
      </w:r>
      <w:proofErr w:type="spellEnd"/>
      <w:r w:rsidRPr="00B61F76">
        <w:rPr>
          <w:sz w:val="24"/>
          <w:szCs w:val="24"/>
        </w:rPr>
        <w:t xml:space="preserve">. </w:t>
      </w:r>
      <w:proofErr w:type="spellStart"/>
      <w:r w:rsidRPr="00B61F76">
        <w:rPr>
          <w:sz w:val="24"/>
          <w:szCs w:val="24"/>
        </w:rPr>
        <w:t>Privalomos</w:t>
      </w:r>
      <w:proofErr w:type="spellEnd"/>
      <w:r w:rsidRPr="00B61F76">
        <w:rPr>
          <w:sz w:val="24"/>
          <w:szCs w:val="24"/>
        </w:rPr>
        <w:t xml:space="preserve"> </w:t>
      </w:r>
      <w:proofErr w:type="spellStart"/>
      <w:r w:rsidRPr="00B61F76">
        <w:rPr>
          <w:sz w:val="24"/>
          <w:szCs w:val="24"/>
        </w:rPr>
        <w:t>technologinės</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priemonės</w:t>
      </w:r>
      <w:proofErr w:type="spellEnd"/>
      <w:r w:rsidRPr="00B61F76">
        <w:rPr>
          <w:sz w:val="24"/>
          <w:szCs w:val="24"/>
        </w:rPr>
        <w:t xml:space="preserve">: </w:t>
      </w:r>
      <w:proofErr w:type="spellStart"/>
      <w:r w:rsidRPr="00B61F76">
        <w:rPr>
          <w:sz w:val="24"/>
          <w:szCs w:val="24"/>
        </w:rPr>
        <w:t>popierius</w:t>
      </w:r>
      <w:proofErr w:type="spellEnd"/>
      <w:r w:rsidRPr="00B61F76">
        <w:rPr>
          <w:sz w:val="24"/>
          <w:szCs w:val="24"/>
        </w:rPr>
        <w:t xml:space="preserve">: </w:t>
      </w:r>
      <w:proofErr w:type="spellStart"/>
      <w:r w:rsidRPr="00B61F76">
        <w:rPr>
          <w:sz w:val="24"/>
          <w:szCs w:val="24"/>
        </w:rPr>
        <w:t>su</w:t>
      </w:r>
      <w:proofErr w:type="spellEnd"/>
      <w:r w:rsidRPr="00B61F76">
        <w:rPr>
          <w:sz w:val="24"/>
          <w:szCs w:val="24"/>
        </w:rPr>
        <w:t xml:space="preserve"> </w:t>
      </w:r>
      <w:proofErr w:type="spellStart"/>
      <w:r w:rsidRPr="00B61F76">
        <w:rPr>
          <w:sz w:val="24"/>
          <w:szCs w:val="24"/>
        </w:rPr>
        <w:t>dvitoniu</w:t>
      </w:r>
      <w:proofErr w:type="spellEnd"/>
      <w:r w:rsidRPr="00B61F76">
        <w:rPr>
          <w:sz w:val="24"/>
          <w:szCs w:val="24"/>
        </w:rPr>
        <w:t xml:space="preserve"> </w:t>
      </w:r>
      <w:proofErr w:type="spellStart"/>
      <w:r w:rsidRPr="00B61F76">
        <w:rPr>
          <w:sz w:val="24"/>
          <w:szCs w:val="24"/>
        </w:rPr>
        <w:t>vandens</w:t>
      </w:r>
      <w:proofErr w:type="spellEnd"/>
      <w:r w:rsidRPr="00B61F76">
        <w:rPr>
          <w:sz w:val="24"/>
          <w:szCs w:val="24"/>
        </w:rPr>
        <w:t xml:space="preserve"> </w:t>
      </w:r>
      <w:proofErr w:type="spellStart"/>
      <w:r w:rsidRPr="00B61F76">
        <w:rPr>
          <w:sz w:val="24"/>
          <w:szCs w:val="24"/>
        </w:rPr>
        <w:t>ženklu</w:t>
      </w:r>
      <w:proofErr w:type="spellEnd"/>
      <w:r w:rsidRPr="00B61F76">
        <w:rPr>
          <w:sz w:val="24"/>
          <w:szCs w:val="24"/>
        </w:rPr>
        <w:t xml:space="preserve">, </w:t>
      </w:r>
      <w:proofErr w:type="spellStart"/>
      <w:r w:rsidRPr="00B61F76">
        <w:rPr>
          <w:sz w:val="24"/>
          <w:szCs w:val="24"/>
        </w:rPr>
        <w:t>su</w:t>
      </w:r>
      <w:proofErr w:type="spellEnd"/>
      <w:r w:rsidRPr="00B61F76">
        <w:rPr>
          <w:sz w:val="24"/>
          <w:szCs w:val="24"/>
        </w:rPr>
        <w:t xml:space="preserve"> </w:t>
      </w:r>
      <w:proofErr w:type="spellStart"/>
      <w:r w:rsidRPr="00B61F76">
        <w:rPr>
          <w:sz w:val="24"/>
          <w:szCs w:val="24"/>
        </w:rPr>
        <w:t>įterptais</w:t>
      </w:r>
      <w:proofErr w:type="spellEnd"/>
      <w:r w:rsidRPr="00B61F76">
        <w:rPr>
          <w:sz w:val="24"/>
          <w:szCs w:val="24"/>
        </w:rPr>
        <w:t xml:space="preserve"> į </w:t>
      </w:r>
      <w:proofErr w:type="spellStart"/>
      <w:r w:rsidRPr="00B61F76">
        <w:rPr>
          <w:sz w:val="24"/>
          <w:szCs w:val="24"/>
        </w:rPr>
        <w:t>masę</w:t>
      </w:r>
      <w:proofErr w:type="spellEnd"/>
      <w:r w:rsidRPr="00B61F76">
        <w:rPr>
          <w:sz w:val="24"/>
          <w:szCs w:val="24"/>
        </w:rPr>
        <w:t xml:space="preserve"> </w:t>
      </w:r>
      <w:proofErr w:type="spellStart"/>
      <w:r w:rsidRPr="00B61F76">
        <w:rPr>
          <w:sz w:val="24"/>
          <w:szCs w:val="24"/>
        </w:rPr>
        <w:t>pluoštais</w:t>
      </w:r>
      <w:proofErr w:type="spellEnd"/>
      <w:r w:rsidRPr="00B61F76">
        <w:rPr>
          <w:sz w:val="24"/>
          <w:szCs w:val="24"/>
        </w:rPr>
        <w:t xml:space="preserve">, </w:t>
      </w:r>
      <w:proofErr w:type="spellStart"/>
      <w:r w:rsidRPr="00B61F76">
        <w:rPr>
          <w:sz w:val="24"/>
          <w:szCs w:val="24"/>
        </w:rPr>
        <w:t>matomais</w:t>
      </w:r>
      <w:proofErr w:type="spellEnd"/>
      <w:r w:rsidRPr="00B61F76">
        <w:rPr>
          <w:sz w:val="24"/>
          <w:szCs w:val="24"/>
        </w:rPr>
        <w:t xml:space="preserve">, </w:t>
      </w:r>
      <w:proofErr w:type="spellStart"/>
      <w:r w:rsidRPr="00B61F76">
        <w:rPr>
          <w:sz w:val="24"/>
          <w:szCs w:val="24"/>
        </w:rPr>
        <w:t>švytinčiais</w:t>
      </w:r>
      <w:proofErr w:type="spellEnd"/>
      <w:r w:rsidRPr="00B61F76">
        <w:rPr>
          <w:sz w:val="24"/>
          <w:szCs w:val="24"/>
        </w:rPr>
        <w:t xml:space="preserve"> </w:t>
      </w:r>
      <w:proofErr w:type="spellStart"/>
      <w:r w:rsidRPr="00B61F76">
        <w:rPr>
          <w:sz w:val="24"/>
          <w:szCs w:val="24"/>
        </w:rPr>
        <w:t>ultravioletiniuose</w:t>
      </w:r>
      <w:proofErr w:type="spellEnd"/>
      <w:r w:rsidRPr="00B61F76">
        <w:rPr>
          <w:sz w:val="24"/>
          <w:szCs w:val="24"/>
        </w:rPr>
        <w:t xml:space="preserve"> </w:t>
      </w:r>
      <w:proofErr w:type="spellStart"/>
      <w:r w:rsidRPr="00B61F76">
        <w:rPr>
          <w:sz w:val="24"/>
          <w:szCs w:val="24"/>
        </w:rPr>
        <w:t>spinduliuose</w:t>
      </w:r>
      <w:proofErr w:type="spellEnd"/>
      <w:r w:rsidRPr="00B61F76">
        <w:rPr>
          <w:sz w:val="24"/>
          <w:szCs w:val="24"/>
        </w:rPr>
        <w:t xml:space="preserve">, </w:t>
      </w:r>
      <w:proofErr w:type="spellStart"/>
      <w:r w:rsidRPr="00B61F76">
        <w:rPr>
          <w:sz w:val="24"/>
          <w:szCs w:val="24"/>
        </w:rPr>
        <w:t>reaguojantis</w:t>
      </w:r>
      <w:proofErr w:type="spellEnd"/>
      <w:r w:rsidRPr="00B61F76">
        <w:rPr>
          <w:sz w:val="24"/>
          <w:szCs w:val="24"/>
        </w:rPr>
        <w:t xml:space="preserve"> į </w:t>
      </w:r>
      <w:proofErr w:type="spellStart"/>
      <w:r w:rsidRPr="00B61F76">
        <w:rPr>
          <w:sz w:val="24"/>
          <w:szCs w:val="24"/>
        </w:rPr>
        <w:t>šarmus</w:t>
      </w:r>
      <w:proofErr w:type="spellEnd"/>
      <w:r w:rsidRPr="00B61F76">
        <w:rPr>
          <w:sz w:val="24"/>
          <w:szCs w:val="24"/>
        </w:rPr>
        <w:t xml:space="preserve">, </w:t>
      </w:r>
      <w:proofErr w:type="spellStart"/>
      <w:r w:rsidRPr="00B61F76">
        <w:rPr>
          <w:sz w:val="24"/>
          <w:szCs w:val="24"/>
        </w:rPr>
        <w:t>reaguojantis</w:t>
      </w:r>
      <w:proofErr w:type="spellEnd"/>
      <w:r w:rsidRPr="00B61F76">
        <w:rPr>
          <w:sz w:val="24"/>
          <w:szCs w:val="24"/>
        </w:rPr>
        <w:t xml:space="preserve"> į </w:t>
      </w:r>
      <w:proofErr w:type="spellStart"/>
      <w:r w:rsidRPr="00B61F76">
        <w:rPr>
          <w:sz w:val="24"/>
          <w:szCs w:val="24"/>
        </w:rPr>
        <w:t>rūgštis</w:t>
      </w:r>
      <w:proofErr w:type="spellEnd"/>
      <w:r w:rsidRPr="00B61F76">
        <w:rPr>
          <w:sz w:val="24"/>
          <w:szCs w:val="24"/>
        </w:rPr>
        <w:t xml:space="preserve">; </w:t>
      </w:r>
      <w:proofErr w:type="spellStart"/>
      <w:proofErr w:type="gramStart"/>
      <w:r w:rsidRPr="00B61F76">
        <w:rPr>
          <w:sz w:val="24"/>
          <w:szCs w:val="24"/>
        </w:rPr>
        <w:t>spauda</w:t>
      </w:r>
      <w:proofErr w:type="spellEnd"/>
      <w:r w:rsidRPr="00B61F76">
        <w:rPr>
          <w:sz w:val="24"/>
          <w:szCs w:val="24"/>
        </w:rPr>
        <w:t xml:space="preserve">  -</w:t>
      </w:r>
      <w:proofErr w:type="gramEnd"/>
      <w:r w:rsidRPr="00B61F76">
        <w:rPr>
          <w:sz w:val="24"/>
          <w:szCs w:val="24"/>
        </w:rPr>
        <w:t xml:space="preserve">  </w:t>
      </w:r>
      <w:proofErr w:type="spellStart"/>
      <w:r w:rsidRPr="00B61F76">
        <w:rPr>
          <w:sz w:val="24"/>
          <w:szCs w:val="24"/>
        </w:rPr>
        <w:t>ofsetinė</w:t>
      </w:r>
      <w:proofErr w:type="spellEnd"/>
      <w:r w:rsidRPr="00B61F76">
        <w:rPr>
          <w:sz w:val="24"/>
          <w:szCs w:val="24"/>
        </w:rPr>
        <w:t xml:space="preserve">; </w:t>
      </w:r>
      <w:proofErr w:type="spellStart"/>
      <w:r w:rsidRPr="00B61F76">
        <w:rPr>
          <w:sz w:val="24"/>
          <w:szCs w:val="24"/>
        </w:rPr>
        <w:t>grafiniai</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proofErr w:type="gramStart"/>
      <w:r w:rsidRPr="00B61F76">
        <w:rPr>
          <w:sz w:val="24"/>
          <w:szCs w:val="24"/>
        </w:rPr>
        <w:t>būdai</w:t>
      </w:r>
      <w:proofErr w:type="spellEnd"/>
      <w:r w:rsidRPr="00B61F76">
        <w:rPr>
          <w:sz w:val="24"/>
          <w:szCs w:val="24"/>
        </w:rPr>
        <w:t xml:space="preserve">  -</w:t>
      </w:r>
      <w:proofErr w:type="gramEnd"/>
      <w:r w:rsidRPr="00B61F76">
        <w:rPr>
          <w:sz w:val="24"/>
          <w:szCs w:val="24"/>
        </w:rPr>
        <w:t xml:space="preserve">  </w:t>
      </w:r>
      <w:proofErr w:type="spellStart"/>
      <w:r w:rsidRPr="00B61F76">
        <w:rPr>
          <w:sz w:val="24"/>
          <w:szCs w:val="24"/>
        </w:rPr>
        <w:t>apsauginis</w:t>
      </w:r>
      <w:proofErr w:type="spellEnd"/>
      <w:r w:rsidRPr="00B61F76">
        <w:rPr>
          <w:sz w:val="24"/>
          <w:szCs w:val="24"/>
        </w:rPr>
        <w:t xml:space="preserve"> </w:t>
      </w:r>
      <w:proofErr w:type="spellStart"/>
      <w:proofErr w:type="gramStart"/>
      <w:r w:rsidRPr="00B61F76">
        <w:rPr>
          <w:sz w:val="24"/>
          <w:szCs w:val="24"/>
        </w:rPr>
        <w:t>tinklelis</w:t>
      </w:r>
      <w:proofErr w:type="spellEnd"/>
      <w:r w:rsidRPr="00B61F76">
        <w:rPr>
          <w:sz w:val="24"/>
          <w:szCs w:val="24"/>
        </w:rPr>
        <w:t xml:space="preserve">;  </w:t>
      </w:r>
      <w:proofErr w:type="spellStart"/>
      <w:r w:rsidRPr="00B61F76">
        <w:rPr>
          <w:sz w:val="24"/>
          <w:szCs w:val="24"/>
        </w:rPr>
        <w:t>numeravimas</w:t>
      </w:r>
      <w:proofErr w:type="spellEnd"/>
      <w:proofErr w:type="gramEnd"/>
      <w:r w:rsidRPr="00B61F76">
        <w:rPr>
          <w:sz w:val="24"/>
          <w:szCs w:val="24"/>
        </w:rPr>
        <w:t xml:space="preserve"> </w:t>
      </w:r>
      <w:proofErr w:type="gramStart"/>
      <w:r w:rsidRPr="00B61F76">
        <w:rPr>
          <w:sz w:val="24"/>
          <w:szCs w:val="24"/>
        </w:rPr>
        <w:t xml:space="preserve">-  </w:t>
      </w:r>
      <w:proofErr w:type="spellStart"/>
      <w:r w:rsidRPr="00B61F76">
        <w:rPr>
          <w:sz w:val="24"/>
          <w:szCs w:val="24"/>
        </w:rPr>
        <w:t>iškilioji</w:t>
      </w:r>
      <w:proofErr w:type="spellEnd"/>
      <w:proofErr w:type="gramEnd"/>
      <w:r w:rsidRPr="00B61F76">
        <w:rPr>
          <w:sz w:val="24"/>
          <w:szCs w:val="24"/>
        </w:rPr>
        <w:t xml:space="preserve"> </w:t>
      </w:r>
      <w:proofErr w:type="spellStart"/>
      <w:r w:rsidRPr="00B61F76">
        <w:rPr>
          <w:sz w:val="24"/>
          <w:szCs w:val="24"/>
        </w:rPr>
        <w:t>spauda</w:t>
      </w:r>
      <w:proofErr w:type="spellEnd"/>
      <w:r w:rsidRPr="00B61F76">
        <w:rPr>
          <w:sz w:val="24"/>
          <w:szCs w:val="24"/>
        </w:rPr>
        <w:t xml:space="preserve">, </w:t>
      </w:r>
      <w:proofErr w:type="spellStart"/>
      <w:r w:rsidRPr="00B61F76">
        <w:rPr>
          <w:sz w:val="24"/>
          <w:szCs w:val="24"/>
        </w:rPr>
        <w:t>ultravioletiniuose</w:t>
      </w:r>
      <w:proofErr w:type="spellEnd"/>
      <w:r w:rsidRPr="00B61F76">
        <w:rPr>
          <w:sz w:val="24"/>
          <w:szCs w:val="24"/>
        </w:rPr>
        <w:t xml:space="preserve"> </w:t>
      </w:r>
      <w:proofErr w:type="spellStart"/>
      <w:r w:rsidRPr="00B61F76">
        <w:rPr>
          <w:sz w:val="24"/>
          <w:szCs w:val="24"/>
        </w:rPr>
        <w:t>spinduliuose</w:t>
      </w:r>
      <w:proofErr w:type="spellEnd"/>
      <w:r w:rsidRPr="00B61F76">
        <w:rPr>
          <w:sz w:val="24"/>
          <w:szCs w:val="24"/>
        </w:rPr>
        <w:t xml:space="preserve"> </w:t>
      </w:r>
      <w:proofErr w:type="spellStart"/>
      <w:r w:rsidRPr="00B61F76">
        <w:rPr>
          <w:sz w:val="24"/>
          <w:szCs w:val="24"/>
        </w:rPr>
        <w:t>vienos</w:t>
      </w:r>
      <w:proofErr w:type="spellEnd"/>
      <w:r w:rsidRPr="00B61F76">
        <w:rPr>
          <w:sz w:val="24"/>
          <w:szCs w:val="24"/>
        </w:rPr>
        <w:t xml:space="preserve"> </w:t>
      </w:r>
      <w:proofErr w:type="spellStart"/>
      <w:r w:rsidRPr="00B61F76">
        <w:rPr>
          <w:sz w:val="24"/>
          <w:szCs w:val="24"/>
        </w:rPr>
        <w:t>bangos</w:t>
      </w:r>
      <w:proofErr w:type="spellEnd"/>
      <w:r w:rsidRPr="00B61F76">
        <w:rPr>
          <w:sz w:val="24"/>
          <w:szCs w:val="24"/>
        </w:rPr>
        <w:t xml:space="preserve"> </w:t>
      </w:r>
      <w:proofErr w:type="spellStart"/>
      <w:r w:rsidRPr="00B61F76">
        <w:rPr>
          <w:sz w:val="24"/>
          <w:szCs w:val="24"/>
        </w:rPr>
        <w:t>ilgio</w:t>
      </w:r>
      <w:proofErr w:type="spellEnd"/>
      <w:r w:rsidRPr="00B61F76">
        <w:rPr>
          <w:sz w:val="24"/>
          <w:szCs w:val="24"/>
        </w:rPr>
        <w:t xml:space="preserve"> </w:t>
      </w:r>
      <w:proofErr w:type="spellStart"/>
      <w:r w:rsidRPr="00B61F76">
        <w:rPr>
          <w:sz w:val="24"/>
          <w:szCs w:val="24"/>
        </w:rPr>
        <w:t>diapazone</w:t>
      </w:r>
      <w:proofErr w:type="spellEnd"/>
      <w:r w:rsidRPr="00B61F76">
        <w:rPr>
          <w:sz w:val="24"/>
          <w:szCs w:val="24"/>
        </w:rPr>
        <w:t xml:space="preserve"> </w:t>
      </w:r>
      <w:proofErr w:type="spellStart"/>
      <w:r w:rsidRPr="00B61F76">
        <w:rPr>
          <w:sz w:val="24"/>
          <w:szCs w:val="24"/>
        </w:rPr>
        <w:t>švytinčiais</w:t>
      </w:r>
      <w:proofErr w:type="spellEnd"/>
      <w:r w:rsidRPr="00B61F76">
        <w:rPr>
          <w:sz w:val="24"/>
          <w:szCs w:val="24"/>
        </w:rPr>
        <w:t xml:space="preserve"> </w:t>
      </w:r>
      <w:proofErr w:type="spellStart"/>
      <w:proofErr w:type="gramStart"/>
      <w:r w:rsidRPr="00B61F76">
        <w:rPr>
          <w:sz w:val="24"/>
          <w:szCs w:val="24"/>
        </w:rPr>
        <w:t>dažais</w:t>
      </w:r>
      <w:proofErr w:type="spellEnd"/>
      <w:r w:rsidRPr="00B61F76">
        <w:rPr>
          <w:sz w:val="24"/>
          <w:szCs w:val="24"/>
        </w:rPr>
        <w:t xml:space="preserve">  (</w:t>
      </w:r>
      <w:proofErr w:type="gramEnd"/>
      <w:r w:rsidRPr="00B61F76">
        <w:rPr>
          <w:sz w:val="24"/>
          <w:szCs w:val="24"/>
        </w:rPr>
        <w:t xml:space="preserve">2013-03-07 VDTAT </w:t>
      </w:r>
      <w:proofErr w:type="spellStart"/>
      <w:r w:rsidRPr="00B61F76">
        <w:rPr>
          <w:sz w:val="24"/>
          <w:szCs w:val="24"/>
        </w:rPr>
        <w:t>direktoriaus</w:t>
      </w:r>
      <w:proofErr w:type="spellEnd"/>
      <w:r w:rsidRPr="00B61F76">
        <w:rPr>
          <w:sz w:val="24"/>
          <w:szCs w:val="24"/>
        </w:rPr>
        <w:t xml:space="preserve"> </w:t>
      </w:r>
      <w:proofErr w:type="spellStart"/>
      <w:r w:rsidRPr="00B61F76">
        <w:rPr>
          <w:sz w:val="24"/>
          <w:szCs w:val="24"/>
        </w:rPr>
        <w:t>įsakymu</w:t>
      </w:r>
      <w:proofErr w:type="spellEnd"/>
      <w:r w:rsidRPr="00B61F76">
        <w:rPr>
          <w:sz w:val="24"/>
          <w:szCs w:val="24"/>
        </w:rPr>
        <w:t xml:space="preserve"> Nr. 30-118). </w:t>
      </w:r>
      <w:proofErr w:type="spellStart"/>
      <w:r w:rsidRPr="00B61F76">
        <w:rPr>
          <w:sz w:val="24"/>
          <w:szCs w:val="24"/>
        </w:rPr>
        <w:t>Papildomos</w:t>
      </w:r>
      <w:proofErr w:type="spellEnd"/>
      <w:r w:rsidRPr="00B61F76">
        <w:rPr>
          <w:sz w:val="24"/>
          <w:szCs w:val="24"/>
        </w:rPr>
        <w:t xml:space="preserve"> </w:t>
      </w:r>
      <w:proofErr w:type="spellStart"/>
      <w:r w:rsidRPr="00B61F76">
        <w:rPr>
          <w:sz w:val="24"/>
          <w:szCs w:val="24"/>
        </w:rPr>
        <w:t>technologinės</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priemonės</w:t>
      </w:r>
      <w:proofErr w:type="spellEnd"/>
      <w:r w:rsidRPr="00B61F76">
        <w:rPr>
          <w:sz w:val="24"/>
          <w:szCs w:val="24"/>
        </w:rPr>
        <w:t xml:space="preserve">: </w:t>
      </w:r>
      <w:proofErr w:type="spellStart"/>
      <w:r w:rsidRPr="00B61F76">
        <w:rPr>
          <w:sz w:val="24"/>
          <w:szCs w:val="24"/>
        </w:rPr>
        <w:t>popierius</w:t>
      </w:r>
      <w:proofErr w:type="spellEnd"/>
      <w:r w:rsidRPr="00B61F76">
        <w:rPr>
          <w:sz w:val="24"/>
          <w:szCs w:val="24"/>
        </w:rPr>
        <w:t xml:space="preserve">: </w:t>
      </w:r>
      <w:proofErr w:type="spellStart"/>
      <w:r w:rsidRPr="00B61F76">
        <w:rPr>
          <w:sz w:val="24"/>
          <w:szCs w:val="24"/>
        </w:rPr>
        <w:t>popierius</w:t>
      </w:r>
      <w:proofErr w:type="spellEnd"/>
      <w:r w:rsidRPr="00B61F76">
        <w:rPr>
          <w:sz w:val="24"/>
          <w:szCs w:val="24"/>
        </w:rPr>
        <w:t xml:space="preserve">: </w:t>
      </w:r>
      <w:proofErr w:type="spellStart"/>
      <w:r w:rsidRPr="00B61F76">
        <w:rPr>
          <w:sz w:val="24"/>
          <w:szCs w:val="24"/>
        </w:rPr>
        <w:t>neutralus</w:t>
      </w:r>
      <w:proofErr w:type="spellEnd"/>
      <w:r w:rsidRPr="00B61F76">
        <w:rPr>
          <w:sz w:val="24"/>
          <w:szCs w:val="24"/>
        </w:rPr>
        <w:t xml:space="preserve"> </w:t>
      </w:r>
      <w:proofErr w:type="spellStart"/>
      <w:r w:rsidRPr="00B61F76">
        <w:rPr>
          <w:sz w:val="24"/>
          <w:szCs w:val="24"/>
        </w:rPr>
        <w:t>ultravioletiniuose</w:t>
      </w:r>
      <w:proofErr w:type="spellEnd"/>
      <w:r w:rsidRPr="00B61F76">
        <w:rPr>
          <w:sz w:val="24"/>
          <w:szCs w:val="24"/>
        </w:rPr>
        <w:t xml:space="preserve"> </w:t>
      </w:r>
      <w:proofErr w:type="spellStart"/>
      <w:r w:rsidRPr="00B61F76">
        <w:rPr>
          <w:sz w:val="24"/>
          <w:szCs w:val="24"/>
        </w:rPr>
        <w:t>spinduliuose</w:t>
      </w:r>
      <w:proofErr w:type="spellEnd"/>
      <w:r w:rsidRPr="00B61F76">
        <w:rPr>
          <w:sz w:val="24"/>
          <w:szCs w:val="24"/>
        </w:rPr>
        <w:t xml:space="preserve"> (</w:t>
      </w:r>
      <w:proofErr w:type="spellStart"/>
      <w:r w:rsidRPr="00B61F76">
        <w:rPr>
          <w:sz w:val="24"/>
          <w:szCs w:val="24"/>
        </w:rPr>
        <w:t>nešvyti</w:t>
      </w:r>
      <w:proofErr w:type="spellEnd"/>
      <w:r w:rsidRPr="00B61F76">
        <w:rPr>
          <w:sz w:val="24"/>
          <w:szCs w:val="24"/>
        </w:rPr>
        <w:t xml:space="preserve">), </w:t>
      </w:r>
      <w:proofErr w:type="spellStart"/>
      <w:r w:rsidRPr="00B61F76">
        <w:rPr>
          <w:sz w:val="24"/>
          <w:szCs w:val="24"/>
        </w:rPr>
        <w:t>su</w:t>
      </w:r>
      <w:proofErr w:type="spellEnd"/>
      <w:r w:rsidRPr="00B61F76">
        <w:rPr>
          <w:sz w:val="24"/>
          <w:szCs w:val="24"/>
        </w:rPr>
        <w:t xml:space="preserve"> </w:t>
      </w:r>
      <w:proofErr w:type="spellStart"/>
      <w:r w:rsidRPr="00B61F76">
        <w:rPr>
          <w:sz w:val="24"/>
          <w:szCs w:val="24"/>
        </w:rPr>
        <w:t>įterptais</w:t>
      </w:r>
      <w:proofErr w:type="spellEnd"/>
      <w:r w:rsidRPr="00B61F76">
        <w:rPr>
          <w:sz w:val="24"/>
          <w:szCs w:val="24"/>
        </w:rPr>
        <w:t xml:space="preserve"> į </w:t>
      </w:r>
      <w:proofErr w:type="spellStart"/>
      <w:r w:rsidRPr="00B61F76">
        <w:rPr>
          <w:sz w:val="24"/>
          <w:szCs w:val="24"/>
        </w:rPr>
        <w:t>masę</w:t>
      </w:r>
      <w:proofErr w:type="spellEnd"/>
      <w:r w:rsidRPr="00B61F76">
        <w:rPr>
          <w:sz w:val="24"/>
          <w:szCs w:val="24"/>
        </w:rPr>
        <w:t xml:space="preserve"> </w:t>
      </w:r>
      <w:proofErr w:type="spellStart"/>
      <w:r w:rsidRPr="00B61F76">
        <w:rPr>
          <w:sz w:val="24"/>
          <w:szCs w:val="24"/>
        </w:rPr>
        <w:t>pluoštais</w:t>
      </w:r>
      <w:proofErr w:type="spellEnd"/>
      <w:r w:rsidRPr="00B61F76">
        <w:rPr>
          <w:sz w:val="24"/>
          <w:szCs w:val="24"/>
        </w:rPr>
        <w:t xml:space="preserve">, </w:t>
      </w:r>
      <w:proofErr w:type="spellStart"/>
      <w:r w:rsidRPr="00B61F76">
        <w:rPr>
          <w:sz w:val="24"/>
          <w:szCs w:val="24"/>
        </w:rPr>
        <w:t>nematomais</w:t>
      </w:r>
      <w:proofErr w:type="spellEnd"/>
      <w:r w:rsidRPr="00B61F76">
        <w:rPr>
          <w:sz w:val="24"/>
          <w:szCs w:val="24"/>
        </w:rPr>
        <w:t xml:space="preserve">, </w:t>
      </w:r>
      <w:proofErr w:type="spellStart"/>
      <w:r w:rsidRPr="00B61F76">
        <w:rPr>
          <w:sz w:val="24"/>
          <w:szCs w:val="24"/>
        </w:rPr>
        <w:t>švytinčiais</w:t>
      </w:r>
      <w:proofErr w:type="spellEnd"/>
      <w:r w:rsidRPr="00B61F76">
        <w:rPr>
          <w:sz w:val="24"/>
          <w:szCs w:val="24"/>
        </w:rPr>
        <w:t xml:space="preserve"> </w:t>
      </w:r>
      <w:proofErr w:type="spellStart"/>
      <w:r w:rsidRPr="00B61F76">
        <w:rPr>
          <w:sz w:val="24"/>
          <w:szCs w:val="24"/>
        </w:rPr>
        <w:t>ultravioletiniuose</w:t>
      </w:r>
      <w:proofErr w:type="spellEnd"/>
      <w:r w:rsidRPr="00B61F76">
        <w:rPr>
          <w:sz w:val="24"/>
          <w:szCs w:val="24"/>
        </w:rPr>
        <w:t xml:space="preserve"> </w:t>
      </w:r>
      <w:proofErr w:type="spellStart"/>
      <w:r w:rsidRPr="00B61F76">
        <w:rPr>
          <w:sz w:val="24"/>
          <w:szCs w:val="24"/>
        </w:rPr>
        <w:t>spinduliuose</w:t>
      </w:r>
      <w:proofErr w:type="spellEnd"/>
      <w:r w:rsidRPr="00B61F76">
        <w:rPr>
          <w:sz w:val="24"/>
          <w:szCs w:val="24"/>
        </w:rPr>
        <w:t xml:space="preserve">; </w:t>
      </w:r>
      <w:proofErr w:type="spellStart"/>
      <w:r w:rsidRPr="00B61F76">
        <w:rPr>
          <w:sz w:val="24"/>
          <w:szCs w:val="24"/>
        </w:rPr>
        <w:t>grafiniai</w:t>
      </w:r>
      <w:proofErr w:type="spellEnd"/>
      <w:r w:rsidRPr="00B61F76">
        <w:rPr>
          <w:sz w:val="24"/>
          <w:szCs w:val="24"/>
        </w:rPr>
        <w:t xml:space="preserve"> </w:t>
      </w:r>
      <w:proofErr w:type="spellStart"/>
      <w:r w:rsidRPr="00B61F76">
        <w:rPr>
          <w:sz w:val="24"/>
          <w:szCs w:val="24"/>
        </w:rPr>
        <w:t>apsaugos</w:t>
      </w:r>
      <w:proofErr w:type="spellEnd"/>
      <w:r w:rsidRPr="00B61F76">
        <w:rPr>
          <w:sz w:val="24"/>
          <w:szCs w:val="24"/>
        </w:rPr>
        <w:t xml:space="preserve"> </w:t>
      </w:r>
      <w:proofErr w:type="spellStart"/>
      <w:r w:rsidRPr="00B61F76">
        <w:rPr>
          <w:sz w:val="24"/>
          <w:szCs w:val="24"/>
        </w:rPr>
        <w:t>būdai</w:t>
      </w:r>
      <w:proofErr w:type="spellEnd"/>
      <w:r w:rsidRPr="00B61F76">
        <w:rPr>
          <w:sz w:val="24"/>
          <w:szCs w:val="24"/>
        </w:rPr>
        <w:t xml:space="preserve">: </w:t>
      </w:r>
      <w:proofErr w:type="spellStart"/>
      <w:r w:rsidRPr="00B61F76">
        <w:rPr>
          <w:sz w:val="24"/>
          <w:szCs w:val="24"/>
        </w:rPr>
        <w:t>mikrotekstas</w:t>
      </w:r>
      <w:proofErr w:type="spellEnd"/>
      <w:r w:rsidRPr="00B61F76">
        <w:rPr>
          <w:sz w:val="24"/>
          <w:szCs w:val="24"/>
        </w:rPr>
        <w:t xml:space="preserve"> – </w:t>
      </w:r>
      <w:proofErr w:type="spellStart"/>
      <w:r w:rsidRPr="00B61F76">
        <w:rPr>
          <w:sz w:val="24"/>
          <w:szCs w:val="24"/>
        </w:rPr>
        <w:t>pozityvinis</w:t>
      </w:r>
      <w:proofErr w:type="spellEnd"/>
      <w:r w:rsidRPr="00B61F76">
        <w:rPr>
          <w:sz w:val="24"/>
          <w:szCs w:val="24"/>
        </w:rPr>
        <w:t xml:space="preserve">; </w:t>
      </w:r>
      <w:proofErr w:type="spellStart"/>
      <w:r w:rsidRPr="00B61F76">
        <w:rPr>
          <w:sz w:val="24"/>
          <w:szCs w:val="24"/>
        </w:rPr>
        <w:t>numeravimas</w:t>
      </w:r>
      <w:proofErr w:type="spellEnd"/>
      <w:r w:rsidRPr="00B61F76">
        <w:rPr>
          <w:sz w:val="24"/>
          <w:szCs w:val="24"/>
        </w:rPr>
        <w:t xml:space="preserve"> </w:t>
      </w:r>
      <w:proofErr w:type="gramStart"/>
      <w:r w:rsidRPr="00B61F76">
        <w:rPr>
          <w:sz w:val="24"/>
          <w:szCs w:val="24"/>
        </w:rPr>
        <w:t xml:space="preserve">-  </w:t>
      </w:r>
      <w:proofErr w:type="spellStart"/>
      <w:r w:rsidRPr="00B61F76">
        <w:rPr>
          <w:sz w:val="24"/>
          <w:szCs w:val="24"/>
        </w:rPr>
        <w:t>vienodo</w:t>
      </w:r>
      <w:proofErr w:type="spellEnd"/>
      <w:proofErr w:type="gramEnd"/>
      <w:r w:rsidRPr="00B61F76">
        <w:rPr>
          <w:sz w:val="24"/>
          <w:szCs w:val="24"/>
        </w:rPr>
        <w:t xml:space="preserve"> </w:t>
      </w:r>
      <w:proofErr w:type="spellStart"/>
      <w:r w:rsidRPr="00B61F76">
        <w:rPr>
          <w:sz w:val="24"/>
          <w:szCs w:val="24"/>
        </w:rPr>
        <w:t>dydžio</w:t>
      </w:r>
      <w:proofErr w:type="spellEnd"/>
      <w:r w:rsidRPr="00B61F76">
        <w:rPr>
          <w:sz w:val="24"/>
          <w:szCs w:val="24"/>
        </w:rPr>
        <w:t xml:space="preserve"> </w:t>
      </w:r>
      <w:proofErr w:type="spellStart"/>
      <w:r w:rsidRPr="00B61F76">
        <w:rPr>
          <w:sz w:val="24"/>
          <w:szCs w:val="24"/>
        </w:rPr>
        <w:t>skaitmenimis</w:t>
      </w:r>
      <w:proofErr w:type="spellEnd"/>
      <w:r w:rsidRPr="00B61F76">
        <w:rPr>
          <w:sz w:val="24"/>
          <w:szCs w:val="24"/>
        </w:rPr>
        <w:t xml:space="preserve"> (2013-03-14 VDTAT </w:t>
      </w:r>
      <w:proofErr w:type="spellStart"/>
      <w:r w:rsidRPr="00B61F76">
        <w:rPr>
          <w:sz w:val="24"/>
          <w:szCs w:val="24"/>
        </w:rPr>
        <w:t>direktoriaus</w:t>
      </w:r>
      <w:proofErr w:type="spellEnd"/>
      <w:r w:rsidRPr="00B61F76">
        <w:rPr>
          <w:sz w:val="24"/>
          <w:szCs w:val="24"/>
        </w:rPr>
        <w:t xml:space="preserve"> </w:t>
      </w:r>
      <w:proofErr w:type="spellStart"/>
      <w:r w:rsidRPr="00B61F76">
        <w:rPr>
          <w:sz w:val="24"/>
          <w:szCs w:val="24"/>
        </w:rPr>
        <w:t>įsakymu</w:t>
      </w:r>
      <w:proofErr w:type="spellEnd"/>
      <w:r w:rsidRPr="00B61F76">
        <w:rPr>
          <w:sz w:val="24"/>
          <w:szCs w:val="24"/>
        </w:rPr>
        <w:t xml:space="preserve"> Nr. 30-120). </w:t>
      </w:r>
      <w:proofErr w:type="spellStart"/>
      <w:r w:rsidRPr="00B61F76">
        <w:rPr>
          <w:sz w:val="24"/>
          <w:szCs w:val="24"/>
        </w:rPr>
        <w:t>Blankų</w:t>
      </w:r>
      <w:proofErr w:type="spellEnd"/>
      <w:r w:rsidRPr="00B61F76">
        <w:rPr>
          <w:sz w:val="24"/>
          <w:szCs w:val="24"/>
        </w:rPr>
        <w:t xml:space="preserve"> </w:t>
      </w:r>
      <w:proofErr w:type="spellStart"/>
      <w:r w:rsidRPr="00B61F76">
        <w:rPr>
          <w:sz w:val="24"/>
          <w:szCs w:val="24"/>
        </w:rPr>
        <w:t>numeracija</w:t>
      </w:r>
      <w:proofErr w:type="spellEnd"/>
      <w:r w:rsidRPr="00B61F76">
        <w:rPr>
          <w:sz w:val="24"/>
          <w:szCs w:val="24"/>
        </w:rPr>
        <w:t xml:space="preserve"> bus </w:t>
      </w:r>
      <w:proofErr w:type="spellStart"/>
      <w:r w:rsidRPr="00B61F76">
        <w:rPr>
          <w:sz w:val="24"/>
          <w:szCs w:val="24"/>
        </w:rPr>
        <w:t>pateikia</w:t>
      </w:r>
      <w:proofErr w:type="spellEnd"/>
      <w:r w:rsidRPr="00B61F76">
        <w:rPr>
          <w:sz w:val="24"/>
          <w:szCs w:val="24"/>
        </w:rPr>
        <w:t xml:space="preserve"> </w:t>
      </w:r>
      <w:proofErr w:type="spellStart"/>
      <w:r w:rsidRPr="00B61F76">
        <w:rPr>
          <w:sz w:val="24"/>
          <w:szCs w:val="24"/>
        </w:rPr>
        <w:t>paslaugų</w:t>
      </w:r>
      <w:proofErr w:type="spellEnd"/>
      <w:r w:rsidRPr="00B61F76">
        <w:rPr>
          <w:sz w:val="24"/>
          <w:szCs w:val="24"/>
        </w:rPr>
        <w:t xml:space="preserve"> </w:t>
      </w:r>
      <w:proofErr w:type="spellStart"/>
      <w:r w:rsidRPr="00B61F76">
        <w:rPr>
          <w:sz w:val="24"/>
          <w:szCs w:val="24"/>
        </w:rPr>
        <w:t>pirkimo</w:t>
      </w:r>
      <w:proofErr w:type="spellEnd"/>
      <w:r w:rsidRPr="00B61F76">
        <w:rPr>
          <w:sz w:val="24"/>
          <w:szCs w:val="24"/>
        </w:rPr>
        <w:t xml:space="preserve"> – </w:t>
      </w:r>
      <w:proofErr w:type="spellStart"/>
      <w:r w:rsidRPr="00B61F76">
        <w:rPr>
          <w:sz w:val="24"/>
          <w:szCs w:val="24"/>
        </w:rPr>
        <w:t>pardavimo</w:t>
      </w:r>
      <w:proofErr w:type="spellEnd"/>
      <w:r w:rsidRPr="00B61F76">
        <w:rPr>
          <w:sz w:val="24"/>
          <w:szCs w:val="24"/>
        </w:rPr>
        <w:t xml:space="preserve"> </w:t>
      </w:r>
      <w:proofErr w:type="spellStart"/>
      <w:r w:rsidRPr="00B61F76">
        <w:rPr>
          <w:sz w:val="24"/>
          <w:szCs w:val="24"/>
        </w:rPr>
        <w:t>sutartyje</w:t>
      </w:r>
      <w:proofErr w:type="spellEnd"/>
      <w:r w:rsidRPr="00E278F4">
        <w:rPr>
          <w:sz w:val="24"/>
          <w:szCs w:val="24"/>
        </w:rPr>
        <w:t xml:space="preserve">. Kiekis – </w:t>
      </w:r>
      <w:r w:rsidR="00E278F4" w:rsidRPr="00E278F4">
        <w:rPr>
          <w:sz w:val="24"/>
          <w:szCs w:val="24"/>
        </w:rPr>
        <w:t>1</w:t>
      </w:r>
      <w:r w:rsidR="00CD1352">
        <w:rPr>
          <w:sz w:val="24"/>
          <w:szCs w:val="24"/>
        </w:rPr>
        <w:t>0</w:t>
      </w:r>
      <w:r w:rsidR="008B21B0" w:rsidRPr="00E278F4">
        <w:rPr>
          <w:sz w:val="24"/>
          <w:szCs w:val="24"/>
        </w:rPr>
        <w:t>00</w:t>
      </w:r>
      <w:r w:rsidRPr="00E278F4">
        <w:rPr>
          <w:sz w:val="24"/>
          <w:szCs w:val="24"/>
        </w:rPr>
        <w:t xml:space="preserve"> </w:t>
      </w:r>
      <w:proofErr w:type="spellStart"/>
      <w:r w:rsidRPr="00E278F4">
        <w:rPr>
          <w:sz w:val="24"/>
          <w:szCs w:val="24"/>
        </w:rPr>
        <w:t>vnt</w:t>
      </w:r>
      <w:proofErr w:type="spellEnd"/>
      <w:r w:rsidRPr="00E278F4">
        <w:rPr>
          <w:sz w:val="24"/>
          <w:szCs w:val="24"/>
        </w:rPr>
        <w:t>.</w:t>
      </w:r>
    </w:p>
    <w:p w14:paraId="38B33874" w14:textId="77777777" w:rsidR="00E876EE" w:rsidRDefault="00E876EE" w:rsidP="00E876EE">
      <w:pPr>
        <w:jc w:val="both"/>
        <w:rPr>
          <w:sz w:val="24"/>
          <w:szCs w:val="24"/>
        </w:rPr>
      </w:pPr>
    </w:p>
    <w:p w14:paraId="4E8979FB" w14:textId="77777777" w:rsidR="00E876EE" w:rsidRDefault="00E876EE" w:rsidP="00E876EE">
      <w:pPr>
        <w:jc w:val="both"/>
        <w:rPr>
          <w:sz w:val="24"/>
          <w:szCs w:val="24"/>
        </w:rPr>
      </w:pPr>
    </w:p>
    <w:p w14:paraId="0B1962BC" w14:textId="77777777" w:rsidR="00E876EE" w:rsidRDefault="00E876EE" w:rsidP="00E876EE">
      <w:pPr>
        <w:jc w:val="center"/>
        <w:rPr>
          <w:sz w:val="24"/>
          <w:szCs w:val="24"/>
        </w:rPr>
      </w:pPr>
      <w:r>
        <w:rPr>
          <w:sz w:val="24"/>
          <w:szCs w:val="24"/>
        </w:rPr>
        <w:t>____________________________</w:t>
      </w:r>
    </w:p>
    <w:p w14:paraId="67ED83E3" w14:textId="77777777" w:rsidR="00E876EE" w:rsidRDefault="00E876EE" w:rsidP="00E876EE">
      <w:pPr>
        <w:jc w:val="both"/>
        <w:rPr>
          <w:sz w:val="24"/>
          <w:szCs w:val="24"/>
        </w:rPr>
      </w:pPr>
    </w:p>
    <w:p w14:paraId="1DE98125" w14:textId="77777777" w:rsidR="00E876EE" w:rsidRDefault="00E876EE" w:rsidP="00E876EE">
      <w:pPr>
        <w:jc w:val="both"/>
        <w:rPr>
          <w:sz w:val="24"/>
          <w:szCs w:val="24"/>
        </w:rPr>
      </w:pPr>
    </w:p>
    <w:p w14:paraId="220C2E94" w14:textId="77777777" w:rsidR="00E876EE" w:rsidRDefault="00E876EE" w:rsidP="00E876EE">
      <w:pPr>
        <w:jc w:val="both"/>
        <w:rPr>
          <w:sz w:val="24"/>
          <w:szCs w:val="24"/>
        </w:rPr>
      </w:pPr>
    </w:p>
    <w:p w14:paraId="486397D7" w14:textId="77777777" w:rsidR="00E876EE" w:rsidRDefault="00E876EE" w:rsidP="00E876EE">
      <w:pPr>
        <w:jc w:val="both"/>
        <w:rPr>
          <w:sz w:val="24"/>
          <w:szCs w:val="24"/>
        </w:rPr>
      </w:pPr>
    </w:p>
    <w:p w14:paraId="2FC4F629" w14:textId="77777777" w:rsidR="00E876EE" w:rsidRDefault="00E876EE" w:rsidP="00E876EE">
      <w:pPr>
        <w:jc w:val="both"/>
        <w:rPr>
          <w:sz w:val="24"/>
          <w:szCs w:val="24"/>
        </w:rPr>
      </w:pPr>
    </w:p>
    <w:p w14:paraId="322461AE" w14:textId="77777777" w:rsidR="00E876EE" w:rsidRDefault="00E876EE" w:rsidP="00E876EE">
      <w:pPr>
        <w:jc w:val="both"/>
        <w:rPr>
          <w:sz w:val="24"/>
          <w:szCs w:val="24"/>
        </w:rPr>
      </w:pPr>
    </w:p>
    <w:p w14:paraId="38C4216F" w14:textId="77777777" w:rsidR="007C6BCC" w:rsidRDefault="002C0693" w:rsidP="007C6BCC">
      <w:pPr>
        <w:ind w:left="5760"/>
        <w:rPr>
          <w:color w:val="000000"/>
          <w:sz w:val="24"/>
          <w:szCs w:val="24"/>
          <w:lang w:val="lt-LT"/>
        </w:rPr>
      </w:pPr>
      <w:r>
        <w:rPr>
          <w:color w:val="000000"/>
          <w:lang w:val="lt-LT"/>
        </w:rPr>
        <w:t>Saugių</w:t>
      </w:r>
      <w:r w:rsidR="008D6E69">
        <w:rPr>
          <w:color w:val="000000"/>
          <w:lang w:val="lt-LT"/>
        </w:rPr>
        <w:t>jų</w:t>
      </w:r>
      <w:r w:rsidR="004F0355">
        <w:rPr>
          <w:color w:val="000000"/>
          <w:lang w:val="lt-LT"/>
        </w:rPr>
        <w:t xml:space="preserve"> dokumentų</w:t>
      </w:r>
      <w:r>
        <w:rPr>
          <w:color w:val="000000"/>
          <w:lang w:val="lt-LT"/>
        </w:rPr>
        <w:t xml:space="preserve"> blankų spausdinimo </w:t>
      </w:r>
      <w:r w:rsidRPr="0076560E">
        <w:rPr>
          <w:color w:val="000000"/>
          <w:lang w:val="lt-LT"/>
        </w:rPr>
        <w:t>paslaugų</w:t>
      </w:r>
      <w:r>
        <w:rPr>
          <w:b/>
          <w:color w:val="000000"/>
          <w:sz w:val="24"/>
          <w:lang w:val="lt-LT"/>
        </w:rPr>
        <w:t xml:space="preserve"> </w:t>
      </w:r>
      <w:r w:rsidRPr="00820CE7">
        <w:rPr>
          <w:color w:val="000000"/>
          <w:lang w:val="lt-LT"/>
        </w:rPr>
        <w:t>supaprastint</w:t>
      </w:r>
      <w:r w:rsidR="004F0355">
        <w:rPr>
          <w:color w:val="000000"/>
          <w:lang w:val="lt-LT"/>
        </w:rPr>
        <w:t>o</w:t>
      </w:r>
      <w:r>
        <w:rPr>
          <w:b/>
          <w:color w:val="000000"/>
          <w:sz w:val="24"/>
          <w:lang w:val="lt-LT"/>
        </w:rPr>
        <w:t xml:space="preserve"> </w:t>
      </w:r>
      <w:r w:rsidRPr="007C6BCC">
        <w:rPr>
          <w:color w:val="000000"/>
          <w:lang w:val="lt-LT"/>
        </w:rPr>
        <w:t>viešojo pirkimo</w:t>
      </w:r>
      <w:r w:rsidR="004F0355">
        <w:rPr>
          <w:color w:val="000000"/>
          <w:lang w:val="lt-LT"/>
        </w:rPr>
        <w:t xml:space="preserve"> atviro konkurso būdu</w:t>
      </w:r>
      <w:r w:rsidRPr="007C6BCC">
        <w:rPr>
          <w:color w:val="000000"/>
          <w:lang w:val="lt-LT"/>
        </w:rPr>
        <w:t xml:space="preserve"> sąlygų (pirkimo dokumentų) </w:t>
      </w:r>
      <w:r w:rsidR="007C6BCC">
        <w:rPr>
          <w:color w:val="000000"/>
          <w:lang w:val="lt-LT"/>
        </w:rPr>
        <w:t>2</w:t>
      </w:r>
      <w:r w:rsidR="007C6BCC" w:rsidRPr="007C6BCC">
        <w:rPr>
          <w:color w:val="000000"/>
          <w:lang w:val="lt-LT"/>
        </w:rPr>
        <w:t xml:space="preserve"> priedas</w:t>
      </w:r>
    </w:p>
    <w:p w14:paraId="57437544" w14:textId="77777777" w:rsidR="007C6BCC" w:rsidRDefault="007C6BCC" w:rsidP="00FE5F03">
      <w:pPr>
        <w:ind w:left="8640"/>
        <w:rPr>
          <w:color w:val="000000"/>
          <w:sz w:val="24"/>
          <w:szCs w:val="24"/>
          <w:lang w:val="lt-LT"/>
        </w:rPr>
      </w:pPr>
    </w:p>
    <w:p w14:paraId="51F698A7" w14:textId="77777777" w:rsidR="002C0693" w:rsidRDefault="002C0693" w:rsidP="00FE5F03">
      <w:pPr>
        <w:ind w:left="8640"/>
        <w:rPr>
          <w:color w:val="000000"/>
          <w:sz w:val="24"/>
          <w:szCs w:val="24"/>
          <w:lang w:val="lt-LT"/>
        </w:rPr>
      </w:pPr>
    </w:p>
    <w:p w14:paraId="7C4B2E88" w14:textId="77777777" w:rsidR="00700AC7" w:rsidRPr="00BB0315" w:rsidRDefault="00700AC7" w:rsidP="00700AC7">
      <w:pPr>
        <w:ind w:right="-178"/>
        <w:jc w:val="center"/>
        <w:rPr>
          <w:sz w:val="24"/>
          <w:szCs w:val="24"/>
          <w:lang w:val="lt-LT"/>
        </w:rPr>
      </w:pPr>
      <w:r w:rsidRPr="00BB0315">
        <w:rPr>
          <w:sz w:val="24"/>
          <w:szCs w:val="24"/>
          <w:lang w:val="lt-LT"/>
        </w:rPr>
        <w:t>Herbas arba prekių ženklas</w:t>
      </w:r>
    </w:p>
    <w:p w14:paraId="6B451EE0" w14:textId="77777777" w:rsidR="00700AC7" w:rsidRPr="00BB0315" w:rsidRDefault="00700AC7" w:rsidP="00700AC7">
      <w:pPr>
        <w:ind w:right="-178"/>
        <w:jc w:val="center"/>
        <w:rPr>
          <w:sz w:val="24"/>
          <w:szCs w:val="24"/>
          <w:lang w:val="lt-LT"/>
        </w:rPr>
      </w:pPr>
    </w:p>
    <w:p w14:paraId="55BE60CC" w14:textId="77777777" w:rsidR="00700AC7" w:rsidRPr="008222A8" w:rsidRDefault="00700AC7" w:rsidP="00700AC7">
      <w:pPr>
        <w:ind w:right="-178"/>
        <w:jc w:val="center"/>
        <w:rPr>
          <w:sz w:val="24"/>
          <w:szCs w:val="24"/>
          <w:u w:val="single"/>
          <w:lang w:val="lt-LT"/>
        </w:rPr>
      </w:pPr>
      <w:r w:rsidRPr="008222A8">
        <w:rPr>
          <w:sz w:val="24"/>
          <w:szCs w:val="24"/>
          <w:u w:val="single"/>
          <w:lang w:val="lt-LT"/>
        </w:rPr>
        <w:t>(</w:t>
      </w:r>
      <w:r w:rsidR="00456017">
        <w:rPr>
          <w:sz w:val="24"/>
          <w:szCs w:val="24"/>
          <w:u w:val="single"/>
          <w:lang w:val="lt-LT"/>
        </w:rPr>
        <w:t>Paslaugų t</w:t>
      </w:r>
      <w:r w:rsidR="00020955">
        <w:rPr>
          <w:sz w:val="24"/>
          <w:szCs w:val="24"/>
          <w:u w:val="single"/>
          <w:lang w:val="lt-LT"/>
        </w:rPr>
        <w:t>e</w:t>
      </w:r>
      <w:r w:rsidR="00456017">
        <w:rPr>
          <w:sz w:val="24"/>
          <w:szCs w:val="24"/>
          <w:u w:val="single"/>
          <w:lang w:val="lt-LT"/>
        </w:rPr>
        <w:t>i</w:t>
      </w:r>
      <w:r w:rsidRPr="008222A8">
        <w:rPr>
          <w:sz w:val="24"/>
          <w:szCs w:val="24"/>
          <w:u w:val="single"/>
          <w:lang w:val="lt-LT"/>
        </w:rPr>
        <w:t>kėjo pavadinimas)</w:t>
      </w:r>
    </w:p>
    <w:p w14:paraId="039461D5" w14:textId="77777777" w:rsidR="00700AC7" w:rsidRPr="008222A8" w:rsidRDefault="00700AC7" w:rsidP="00700AC7">
      <w:pPr>
        <w:ind w:right="-178"/>
        <w:jc w:val="center"/>
        <w:rPr>
          <w:lang w:val="lt-LT"/>
        </w:rPr>
      </w:pPr>
      <w:r w:rsidRPr="008222A8">
        <w:rPr>
          <w:lang w:val="lt-LT"/>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6E79D52F" w14:textId="77777777" w:rsidR="00700AC7" w:rsidRPr="00BB0315" w:rsidRDefault="00700AC7" w:rsidP="00700AC7">
      <w:pPr>
        <w:jc w:val="both"/>
        <w:rPr>
          <w:sz w:val="24"/>
          <w:szCs w:val="24"/>
          <w:lang w:val="lt-LT"/>
        </w:rPr>
      </w:pPr>
      <w:r w:rsidRPr="00BB0315">
        <w:rPr>
          <w:sz w:val="24"/>
          <w:szCs w:val="24"/>
          <w:lang w:val="lt-LT"/>
        </w:rPr>
        <w:t>__________________________</w:t>
      </w:r>
    </w:p>
    <w:p w14:paraId="52F45DBD" w14:textId="77777777" w:rsidR="00700AC7" w:rsidRPr="008222A8" w:rsidRDefault="00700AC7" w:rsidP="00700AC7">
      <w:pPr>
        <w:tabs>
          <w:tab w:val="center" w:pos="2520"/>
        </w:tabs>
        <w:jc w:val="both"/>
        <w:rPr>
          <w:lang w:val="lt-LT"/>
        </w:rPr>
      </w:pPr>
      <w:r w:rsidRPr="008222A8">
        <w:rPr>
          <w:lang w:val="lt-LT"/>
        </w:rPr>
        <w:t>(Adresatas (perkančioji organizacija))</w:t>
      </w:r>
    </w:p>
    <w:p w14:paraId="03BD0AA2" w14:textId="77777777" w:rsidR="009E6ECA" w:rsidRPr="00C00658" w:rsidRDefault="009E6ECA" w:rsidP="009E6ECA">
      <w:pPr>
        <w:pStyle w:val="Antrat5"/>
        <w:numPr>
          <w:ilvl w:val="0"/>
          <w:numId w:val="0"/>
        </w:numPr>
        <w:spacing w:before="360" w:after="240"/>
        <w:jc w:val="center"/>
        <w:rPr>
          <w:sz w:val="24"/>
          <w:szCs w:val="24"/>
        </w:rPr>
      </w:pPr>
      <w:r>
        <w:rPr>
          <w:sz w:val="24"/>
          <w:szCs w:val="24"/>
        </w:rPr>
        <w:t>P</w:t>
      </w:r>
      <w:r w:rsidRPr="00C00658">
        <w:rPr>
          <w:sz w:val="24"/>
          <w:szCs w:val="24"/>
        </w:rPr>
        <w:t>ASIŪLYMAS</w:t>
      </w:r>
    </w:p>
    <w:p w14:paraId="064D9CB5" w14:textId="77777777" w:rsidR="005F30B2" w:rsidRPr="00E278F4" w:rsidRDefault="009E6ECA" w:rsidP="009E6ECA">
      <w:pPr>
        <w:jc w:val="center"/>
        <w:rPr>
          <w:b/>
          <w:color w:val="000000"/>
          <w:sz w:val="22"/>
          <w:szCs w:val="22"/>
          <w:lang w:val="lt-LT"/>
        </w:rPr>
      </w:pPr>
      <w:r w:rsidRPr="00E278F4">
        <w:rPr>
          <w:b/>
          <w:color w:val="000000"/>
          <w:sz w:val="22"/>
          <w:szCs w:val="22"/>
          <w:lang w:val="lt-LT"/>
        </w:rPr>
        <w:t xml:space="preserve">DĖL </w:t>
      </w:r>
      <w:r w:rsidR="002C0693" w:rsidRPr="00E278F4">
        <w:rPr>
          <w:b/>
          <w:color w:val="000000"/>
          <w:sz w:val="22"/>
          <w:szCs w:val="22"/>
          <w:lang w:val="lt-LT"/>
        </w:rPr>
        <w:t>SAUGIŲ</w:t>
      </w:r>
      <w:r w:rsidR="008D6E69" w:rsidRPr="00E278F4">
        <w:rPr>
          <w:b/>
          <w:color w:val="000000"/>
          <w:sz w:val="22"/>
          <w:szCs w:val="22"/>
          <w:lang w:val="lt-LT"/>
        </w:rPr>
        <w:t>JŲ</w:t>
      </w:r>
      <w:r w:rsidR="0029346F" w:rsidRPr="00E278F4">
        <w:rPr>
          <w:b/>
          <w:color w:val="000000"/>
          <w:sz w:val="22"/>
          <w:szCs w:val="22"/>
          <w:lang w:val="lt-LT"/>
        </w:rPr>
        <w:t xml:space="preserve"> DOKUMENTŲ </w:t>
      </w:r>
      <w:r w:rsidR="002C0693" w:rsidRPr="00E278F4">
        <w:rPr>
          <w:b/>
          <w:color w:val="000000"/>
          <w:sz w:val="22"/>
          <w:szCs w:val="22"/>
          <w:lang w:val="lt-LT"/>
        </w:rPr>
        <w:t xml:space="preserve"> BLANKŲ SPAUSDINIMO </w:t>
      </w:r>
      <w:r w:rsidR="005F30B2" w:rsidRPr="00E278F4">
        <w:rPr>
          <w:b/>
          <w:color w:val="000000"/>
          <w:sz w:val="22"/>
          <w:szCs w:val="22"/>
          <w:lang w:val="lt-LT"/>
        </w:rPr>
        <w:t xml:space="preserve">PASLAUGŲ </w:t>
      </w:r>
    </w:p>
    <w:p w14:paraId="6A81738A" w14:textId="77777777" w:rsidR="00020955" w:rsidRDefault="00020955" w:rsidP="009E6ECA">
      <w:pPr>
        <w:jc w:val="center"/>
        <w:rPr>
          <w:b/>
          <w:color w:val="000000"/>
          <w:sz w:val="22"/>
          <w:szCs w:val="22"/>
          <w:lang w:val="lt-LT"/>
        </w:rPr>
      </w:pPr>
      <w:r>
        <w:rPr>
          <w:b/>
          <w:color w:val="000000"/>
          <w:sz w:val="22"/>
          <w:szCs w:val="22"/>
          <w:lang w:val="lt-LT"/>
        </w:rPr>
        <w:t>___________________________</w:t>
      </w:r>
    </w:p>
    <w:p w14:paraId="033A6049" w14:textId="77777777" w:rsidR="00020955" w:rsidRDefault="00020955" w:rsidP="009E6ECA">
      <w:pPr>
        <w:jc w:val="center"/>
        <w:rPr>
          <w:color w:val="000000"/>
          <w:lang w:val="lt-LT"/>
        </w:rPr>
      </w:pPr>
      <w:r w:rsidRPr="00020955">
        <w:rPr>
          <w:color w:val="000000"/>
          <w:lang w:val="lt-LT"/>
        </w:rPr>
        <w:t>(data)</w:t>
      </w:r>
    </w:p>
    <w:p w14:paraId="718C7A40" w14:textId="77777777" w:rsidR="00020955" w:rsidRDefault="00020955" w:rsidP="009E6ECA">
      <w:pPr>
        <w:jc w:val="center"/>
        <w:rPr>
          <w:color w:val="000000"/>
          <w:lang w:val="lt-LT"/>
        </w:rPr>
      </w:pPr>
    </w:p>
    <w:p w14:paraId="353AF020" w14:textId="77777777" w:rsidR="00020955" w:rsidRDefault="00020955" w:rsidP="009E6ECA">
      <w:pPr>
        <w:jc w:val="center"/>
        <w:rPr>
          <w:color w:val="000000"/>
          <w:lang w:val="lt-LT"/>
        </w:rPr>
      </w:pPr>
      <w:r>
        <w:rPr>
          <w:color w:val="000000"/>
          <w:lang w:val="lt-LT"/>
        </w:rPr>
        <w:t>__________________</w:t>
      </w:r>
    </w:p>
    <w:p w14:paraId="311AC462" w14:textId="77777777" w:rsidR="00020955" w:rsidRPr="00020955" w:rsidRDefault="00020955" w:rsidP="009E6ECA">
      <w:pPr>
        <w:jc w:val="center"/>
        <w:rPr>
          <w:color w:val="000000"/>
          <w:lang w:val="lt-LT"/>
        </w:rPr>
      </w:pPr>
      <w:r>
        <w:rPr>
          <w:color w:val="000000"/>
          <w:lang w:val="lt-LT"/>
        </w:rPr>
        <w:t>(vieta)</w:t>
      </w:r>
    </w:p>
    <w:p w14:paraId="6AECA563" w14:textId="77777777" w:rsidR="00020955" w:rsidRDefault="00020955" w:rsidP="009E6ECA">
      <w:pPr>
        <w:jc w:val="center"/>
        <w:rPr>
          <w:b/>
          <w:color w:val="000000"/>
          <w:sz w:val="22"/>
          <w:szCs w:val="22"/>
          <w:lang w:val="lt-LT"/>
        </w:rPr>
      </w:pPr>
    </w:p>
    <w:p w14:paraId="1391B33D" w14:textId="77777777" w:rsidR="00020955" w:rsidRPr="003A12EC" w:rsidRDefault="00020955" w:rsidP="009E6ECA">
      <w:pPr>
        <w:jc w:val="center"/>
        <w:rPr>
          <w:b/>
          <w:color w:val="000000"/>
          <w:sz w:val="22"/>
          <w:szCs w:val="22"/>
          <w:lang w:val="lt-LT"/>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220"/>
      </w:tblGrid>
      <w:tr w:rsidR="009E6ECA" w14:paraId="490BCB65" w14:textId="77777777" w:rsidTr="00772D29">
        <w:trPr>
          <w:trHeight w:val="339"/>
        </w:trPr>
        <w:tc>
          <w:tcPr>
            <w:tcW w:w="5070" w:type="dxa"/>
            <w:vAlign w:val="center"/>
          </w:tcPr>
          <w:p w14:paraId="5795F0C4" w14:textId="77777777" w:rsidR="009E6ECA" w:rsidRPr="00772D29" w:rsidRDefault="00456017" w:rsidP="00456017">
            <w:pPr>
              <w:jc w:val="both"/>
              <w:rPr>
                <w:color w:val="000000"/>
                <w:lang w:val="lt-LT"/>
              </w:rPr>
            </w:pPr>
            <w:r>
              <w:rPr>
                <w:color w:val="000000"/>
                <w:sz w:val="22"/>
                <w:szCs w:val="22"/>
                <w:lang w:val="lt-LT"/>
              </w:rPr>
              <w:t>Paslaugų t</w:t>
            </w:r>
            <w:r w:rsidR="00180A69" w:rsidRPr="002A4441">
              <w:rPr>
                <w:color w:val="000000"/>
                <w:sz w:val="22"/>
                <w:szCs w:val="22"/>
                <w:lang w:val="lt-LT"/>
              </w:rPr>
              <w:t>e</w:t>
            </w:r>
            <w:r>
              <w:rPr>
                <w:color w:val="000000"/>
                <w:sz w:val="22"/>
                <w:szCs w:val="22"/>
                <w:lang w:val="lt-LT"/>
              </w:rPr>
              <w:t>i</w:t>
            </w:r>
            <w:r w:rsidR="009E6ECA" w:rsidRPr="002A4441">
              <w:rPr>
                <w:color w:val="000000"/>
                <w:sz w:val="22"/>
                <w:szCs w:val="22"/>
                <w:lang w:val="lt-LT"/>
              </w:rPr>
              <w:t>kėjo pavadinimas</w:t>
            </w:r>
            <w:r w:rsidR="00700AC7" w:rsidRPr="00AD015C">
              <w:rPr>
                <w:i/>
                <w:iCs/>
                <w:lang w:val="lt-LT"/>
              </w:rPr>
              <w:t>/Jeigu dalyvauja ūkio subjektų grupė, surašomi visi dalyvių pavadinimai/</w:t>
            </w:r>
          </w:p>
        </w:tc>
        <w:tc>
          <w:tcPr>
            <w:tcW w:w="5220" w:type="dxa"/>
            <w:vAlign w:val="center"/>
          </w:tcPr>
          <w:p w14:paraId="2E428597" w14:textId="77777777" w:rsidR="009E6ECA" w:rsidRPr="00772D29" w:rsidRDefault="009E6ECA" w:rsidP="00065DE0">
            <w:pPr>
              <w:spacing w:line="480" w:lineRule="auto"/>
              <w:jc w:val="both"/>
              <w:rPr>
                <w:color w:val="000000"/>
                <w:lang w:val="lt-LT"/>
              </w:rPr>
            </w:pPr>
          </w:p>
        </w:tc>
      </w:tr>
      <w:tr w:rsidR="009E6ECA" w14:paraId="29100544" w14:textId="77777777" w:rsidTr="00772D29">
        <w:trPr>
          <w:trHeight w:val="539"/>
        </w:trPr>
        <w:tc>
          <w:tcPr>
            <w:tcW w:w="5070" w:type="dxa"/>
            <w:vAlign w:val="center"/>
          </w:tcPr>
          <w:p w14:paraId="6486BDDA" w14:textId="77777777" w:rsidR="009E6ECA" w:rsidRPr="00772D29" w:rsidRDefault="00456017" w:rsidP="00456017">
            <w:pPr>
              <w:jc w:val="both"/>
              <w:rPr>
                <w:color w:val="000000"/>
                <w:lang w:val="lt-LT"/>
              </w:rPr>
            </w:pPr>
            <w:r>
              <w:rPr>
                <w:color w:val="000000"/>
                <w:sz w:val="22"/>
                <w:szCs w:val="22"/>
                <w:lang w:val="lt-LT"/>
              </w:rPr>
              <w:t>Paslaugų t</w:t>
            </w:r>
            <w:r w:rsidR="00180A69" w:rsidRPr="002A4441">
              <w:rPr>
                <w:color w:val="000000"/>
                <w:sz w:val="22"/>
                <w:szCs w:val="22"/>
                <w:lang w:val="lt-LT"/>
              </w:rPr>
              <w:t>e</w:t>
            </w:r>
            <w:r>
              <w:rPr>
                <w:color w:val="000000"/>
                <w:sz w:val="22"/>
                <w:szCs w:val="22"/>
                <w:lang w:val="lt-LT"/>
              </w:rPr>
              <w:t>i</w:t>
            </w:r>
            <w:r w:rsidR="009E6ECA" w:rsidRPr="002A4441">
              <w:rPr>
                <w:color w:val="000000"/>
                <w:sz w:val="22"/>
                <w:szCs w:val="22"/>
                <w:lang w:val="lt-LT"/>
              </w:rPr>
              <w:t>kėjo adresas</w:t>
            </w:r>
            <w:r w:rsidR="00700AC7" w:rsidRPr="00AD015C">
              <w:rPr>
                <w:i/>
                <w:iCs/>
                <w:lang w:val="lt-LT"/>
              </w:rPr>
              <w:t>/Jeigu dalyvauja ūkio subjektų grupė, surašomi visi dalyvių pavadinimai/</w:t>
            </w:r>
          </w:p>
        </w:tc>
        <w:tc>
          <w:tcPr>
            <w:tcW w:w="5220" w:type="dxa"/>
            <w:vAlign w:val="center"/>
          </w:tcPr>
          <w:p w14:paraId="202E3E12" w14:textId="77777777" w:rsidR="009E6ECA" w:rsidRPr="00772D29" w:rsidRDefault="009E6ECA" w:rsidP="00065DE0">
            <w:pPr>
              <w:spacing w:line="480" w:lineRule="auto"/>
              <w:jc w:val="both"/>
              <w:rPr>
                <w:color w:val="000000"/>
                <w:lang w:val="lt-LT"/>
              </w:rPr>
            </w:pPr>
          </w:p>
        </w:tc>
      </w:tr>
      <w:tr w:rsidR="009E6ECA" w14:paraId="22A18C03" w14:textId="77777777" w:rsidTr="00772D29">
        <w:trPr>
          <w:trHeight w:val="539"/>
        </w:trPr>
        <w:tc>
          <w:tcPr>
            <w:tcW w:w="5070" w:type="dxa"/>
            <w:vAlign w:val="center"/>
          </w:tcPr>
          <w:p w14:paraId="66A6DB8A" w14:textId="77777777" w:rsidR="009E6ECA" w:rsidRPr="002A4441" w:rsidRDefault="009E6ECA" w:rsidP="00444F2A">
            <w:pPr>
              <w:jc w:val="both"/>
              <w:rPr>
                <w:color w:val="000000"/>
                <w:sz w:val="22"/>
                <w:szCs w:val="22"/>
                <w:lang w:val="lt-LT"/>
              </w:rPr>
            </w:pPr>
            <w:r w:rsidRPr="002A4441">
              <w:rPr>
                <w:color w:val="000000"/>
                <w:sz w:val="22"/>
                <w:szCs w:val="22"/>
                <w:lang w:val="lt-LT"/>
              </w:rPr>
              <w:t>Už pasiūlymą atsakingo asmens vardas, pavardė</w:t>
            </w:r>
          </w:p>
        </w:tc>
        <w:tc>
          <w:tcPr>
            <w:tcW w:w="5220" w:type="dxa"/>
            <w:vAlign w:val="center"/>
          </w:tcPr>
          <w:p w14:paraId="2A41352B" w14:textId="77777777" w:rsidR="009E6ECA" w:rsidRPr="00772D29" w:rsidRDefault="009E6ECA" w:rsidP="00065DE0">
            <w:pPr>
              <w:spacing w:line="480" w:lineRule="auto"/>
              <w:jc w:val="both"/>
              <w:rPr>
                <w:color w:val="000000"/>
                <w:lang w:val="lt-LT"/>
              </w:rPr>
            </w:pPr>
          </w:p>
        </w:tc>
      </w:tr>
      <w:tr w:rsidR="009E6ECA" w14:paraId="728948AF" w14:textId="77777777" w:rsidTr="00772D29">
        <w:trPr>
          <w:trHeight w:val="367"/>
        </w:trPr>
        <w:tc>
          <w:tcPr>
            <w:tcW w:w="5070" w:type="dxa"/>
            <w:vAlign w:val="center"/>
          </w:tcPr>
          <w:p w14:paraId="2A851D51" w14:textId="77777777" w:rsidR="009E6ECA" w:rsidRPr="002A4441" w:rsidRDefault="009E6ECA" w:rsidP="00444F2A">
            <w:pPr>
              <w:jc w:val="both"/>
              <w:rPr>
                <w:color w:val="000000"/>
                <w:sz w:val="22"/>
                <w:szCs w:val="22"/>
                <w:lang w:val="lt-LT"/>
              </w:rPr>
            </w:pPr>
            <w:r w:rsidRPr="002A4441">
              <w:rPr>
                <w:color w:val="000000"/>
                <w:sz w:val="22"/>
                <w:szCs w:val="22"/>
                <w:lang w:val="lt-LT"/>
              </w:rPr>
              <w:t>Telefono numeris</w:t>
            </w:r>
          </w:p>
        </w:tc>
        <w:tc>
          <w:tcPr>
            <w:tcW w:w="5220" w:type="dxa"/>
            <w:vAlign w:val="center"/>
          </w:tcPr>
          <w:p w14:paraId="4FC2782D" w14:textId="77777777" w:rsidR="009E6ECA" w:rsidRPr="00772D29" w:rsidRDefault="009E6ECA" w:rsidP="00065DE0">
            <w:pPr>
              <w:spacing w:line="480" w:lineRule="auto"/>
              <w:jc w:val="both"/>
              <w:rPr>
                <w:color w:val="000000"/>
                <w:lang w:val="lt-LT"/>
              </w:rPr>
            </w:pPr>
          </w:p>
        </w:tc>
      </w:tr>
      <w:tr w:rsidR="009E6ECA" w14:paraId="6E8DFEB6" w14:textId="77777777" w:rsidTr="00772D29">
        <w:trPr>
          <w:trHeight w:val="281"/>
        </w:trPr>
        <w:tc>
          <w:tcPr>
            <w:tcW w:w="5070" w:type="dxa"/>
            <w:vAlign w:val="center"/>
          </w:tcPr>
          <w:p w14:paraId="17B668D3" w14:textId="77777777" w:rsidR="009E6ECA" w:rsidRPr="002A4441" w:rsidRDefault="009E6ECA" w:rsidP="00444F2A">
            <w:pPr>
              <w:jc w:val="both"/>
              <w:rPr>
                <w:color w:val="000000"/>
                <w:sz w:val="22"/>
                <w:szCs w:val="22"/>
                <w:lang w:val="lt-LT"/>
              </w:rPr>
            </w:pPr>
            <w:r w:rsidRPr="002A4441">
              <w:rPr>
                <w:color w:val="000000"/>
                <w:sz w:val="22"/>
                <w:szCs w:val="22"/>
                <w:lang w:val="lt-LT"/>
              </w:rPr>
              <w:t>El. pašto adresas</w:t>
            </w:r>
          </w:p>
        </w:tc>
        <w:tc>
          <w:tcPr>
            <w:tcW w:w="5220" w:type="dxa"/>
            <w:vAlign w:val="center"/>
          </w:tcPr>
          <w:p w14:paraId="4BE014E2" w14:textId="77777777" w:rsidR="009E6ECA" w:rsidRPr="00772D29" w:rsidRDefault="009E6ECA" w:rsidP="00065DE0">
            <w:pPr>
              <w:spacing w:line="480" w:lineRule="auto"/>
              <w:jc w:val="both"/>
              <w:rPr>
                <w:color w:val="000000"/>
                <w:lang w:val="lt-LT"/>
              </w:rPr>
            </w:pPr>
          </w:p>
        </w:tc>
      </w:tr>
    </w:tbl>
    <w:p w14:paraId="58717970" w14:textId="77777777" w:rsidR="009E6ECA" w:rsidRDefault="009E6ECA" w:rsidP="009E6ECA">
      <w:pPr>
        <w:jc w:val="both"/>
        <w:rPr>
          <w:color w:val="000000"/>
          <w:sz w:val="24"/>
          <w:szCs w:val="24"/>
          <w:lang w:val="lt-LT"/>
        </w:rPr>
      </w:pPr>
    </w:p>
    <w:p w14:paraId="144C9821" w14:textId="77777777" w:rsidR="00444F2A" w:rsidRPr="00444F2A" w:rsidRDefault="00444F2A" w:rsidP="00444F2A">
      <w:pPr>
        <w:jc w:val="both"/>
        <w:rPr>
          <w:sz w:val="24"/>
          <w:szCs w:val="24"/>
          <w:lang w:val="lt-LT"/>
        </w:rPr>
      </w:pPr>
      <w:r w:rsidRPr="00444F2A">
        <w:rPr>
          <w:sz w:val="24"/>
          <w:szCs w:val="24"/>
          <w:lang w:val="lt-LT"/>
        </w:rPr>
        <w:t>Šiuo pasiūlymu pažymime, kad sutinkame su visomis pirkimo sąlygomis, nustatytomis:</w:t>
      </w:r>
    </w:p>
    <w:p w14:paraId="5974E6AE" w14:textId="77777777" w:rsidR="00444F2A" w:rsidRPr="00444F2A" w:rsidRDefault="00444F2A" w:rsidP="003E3216">
      <w:pPr>
        <w:numPr>
          <w:ilvl w:val="0"/>
          <w:numId w:val="14"/>
        </w:numPr>
        <w:suppressAutoHyphens/>
        <w:ind w:left="360" w:hanging="660"/>
        <w:jc w:val="both"/>
        <w:rPr>
          <w:sz w:val="24"/>
          <w:szCs w:val="24"/>
          <w:lang w:val="lt-LT"/>
        </w:rPr>
      </w:pPr>
      <w:r w:rsidRPr="00444F2A">
        <w:rPr>
          <w:sz w:val="24"/>
          <w:szCs w:val="24"/>
          <w:lang w:val="lt-LT"/>
        </w:rPr>
        <w:t>skelbime apie pirkimą;</w:t>
      </w:r>
    </w:p>
    <w:p w14:paraId="74C27FFE" w14:textId="77777777" w:rsidR="00444F2A" w:rsidRPr="00444F2A" w:rsidRDefault="00444F2A" w:rsidP="003E3216">
      <w:pPr>
        <w:numPr>
          <w:ilvl w:val="0"/>
          <w:numId w:val="14"/>
        </w:numPr>
        <w:suppressAutoHyphens/>
        <w:ind w:left="360" w:hanging="660"/>
        <w:jc w:val="both"/>
        <w:rPr>
          <w:sz w:val="24"/>
          <w:szCs w:val="24"/>
          <w:lang w:val="lt-LT"/>
        </w:rPr>
      </w:pPr>
      <w:r w:rsidRPr="00444F2A">
        <w:rPr>
          <w:sz w:val="24"/>
          <w:szCs w:val="24"/>
          <w:lang w:val="lt-LT"/>
        </w:rPr>
        <w:t>supaprastint</w:t>
      </w:r>
      <w:r w:rsidR="005733A5">
        <w:rPr>
          <w:sz w:val="24"/>
          <w:szCs w:val="24"/>
          <w:lang w:val="lt-LT"/>
        </w:rPr>
        <w:t>o atviro konkurso</w:t>
      </w:r>
      <w:r w:rsidR="00110433">
        <w:rPr>
          <w:sz w:val="24"/>
          <w:szCs w:val="24"/>
          <w:lang w:val="lt-LT"/>
        </w:rPr>
        <w:t xml:space="preserve"> </w:t>
      </w:r>
      <w:r w:rsidRPr="00444F2A">
        <w:rPr>
          <w:sz w:val="24"/>
          <w:szCs w:val="24"/>
          <w:lang w:val="lt-LT"/>
        </w:rPr>
        <w:t>sąlygose</w:t>
      </w:r>
      <w:r w:rsidR="00713D66">
        <w:rPr>
          <w:sz w:val="24"/>
          <w:szCs w:val="24"/>
          <w:lang w:val="lt-LT"/>
        </w:rPr>
        <w:t xml:space="preserve"> (pirkimo dokumentuose)</w:t>
      </w:r>
      <w:r w:rsidRPr="00444F2A">
        <w:rPr>
          <w:sz w:val="24"/>
          <w:szCs w:val="24"/>
          <w:lang w:val="lt-LT"/>
        </w:rPr>
        <w:t>;</w:t>
      </w:r>
    </w:p>
    <w:p w14:paraId="64B52ADB" w14:textId="77777777" w:rsidR="00444F2A" w:rsidRPr="00444F2A" w:rsidRDefault="00444F2A" w:rsidP="003E3216">
      <w:pPr>
        <w:numPr>
          <w:ilvl w:val="0"/>
          <w:numId w:val="14"/>
        </w:numPr>
        <w:suppressAutoHyphens/>
        <w:ind w:left="360" w:hanging="660"/>
        <w:jc w:val="both"/>
        <w:rPr>
          <w:sz w:val="24"/>
          <w:szCs w:val="24"/>
          <w:lang w:val="lt-LT"/>
        </w:rPr>
      </w:pPr>
      <w:r w:rsidRPr="00444F2A">
        <w:rPr>
          <w:sz w:val="24"/>
          <w:szCs w:val="24"/>
          <w:lang w:val="lt-LT"/>
        </w:rPr>
        <w:t>kituose pirkimo dokumentuose (jų paaiškinimuose, papildymuose).</w:t>
      </w:r>
    </w:p>
    <w:p w14:paraId="153A0FDE" w14:textId="77777777" w:rsidR="00DB1809" w:rsidRDefault="00DB1809" w:rsidP="00444F2A">
      <w:pPr>
        <w:ind w:firstLine="720"/>
        <w:jc w:val="both"/>
        <w:rPr>
          <w:sz w:val="24"/>
          <w:szCs w:val="24"/>
          <w:lang w:val="lt-LT"/>
        </w:rPr>
      </w:pPr>
    </w:p>
    <w:p w14:paraId="6F7F783C" w14:textId="77777777" w:rsidR="00180A69" w:rsidRDefault="00444F2A" w:rsidP="00444F2A">
      <w:pPr>
        <w:ind w:firstLine="720"/>
        <w:jc w:val="both"/>
        <w:rPr>
          <w:color w:val="000000"/>
          <w:sz w:val="24"/>
          <w:szCs w:val="24"/>
          <w:lang w:val="lt-LT"/>
        </w:rPr>
      </w:pPr>
      <w:r w:rsidRPr="00444F2A">
        <w:rPr>
          <w:sz w:val="24"/>
          <w:szCs w:val="24"/>
          <w:lang w:val="lt-LT"/>
        </w:rPr>
        <w:t>Atsižvelgdami į pirkimo dokumentuose išdėstytas sąlygas, teikiame savo pasiūlymą</w:t>
      </w:r>
      <w:r w:rsidR="00180A69">
        <w:rPr>
          <w:sz w:val="24"/>
          <w:szCs w:val="24"/>
          <w:lang w:val="lt-LT"/>
        </w:rPr>
        <w:t>.</w:t>
      </w:r>
      <w:r w:rsidRPr="00444F2A">
        <w:rPr>
          <w:sz w:val="24"/>
          <w:szCs w:val="24"/>
          <w:lang w:val="lt-LT"/>
        </w:rPr>
        <w:t xml:space="preserve"> </w:t>
      </w:r>
    </w:p>
    <w:p w14:paraId="083485AB" w14:textId="77777777" w:rsidR="00444F2A" w:rsidRDefault="00444F2A" w:rsidP="00444F2A">
      <w:pPr>
        <w:ind w:firstLine="720"/>
        <w:jc w:val="both"/>
        <w:rPr>
          <w:sz w:val="24"/>
          <w:szCs w:val="24"/>
          <w:lang w:val="lt-LT"/>
        </w:rPr>
      </w:pPr>
      <w:r w:rsidRPr="00BB0315">
        <w:rPr>
          <w:sz w:val="24"/>
          <w:szCs w:val="24"/>
          <w:lang w:val="lt-LT"/>
        </w:rPr>
        <w:t>Mes siūlome ši</w:t>
      </w:r>
      <w:r w:rsidR="00456017">
        <w:rPr>
          <w:sz w:val="24"/>
          <w:szCs w:val="24"/>
          <w:lang w:val="lt-LT"/>
        </w:rPr>
        <w:t>as</w:t>
      </w:r>
      <w:r w:rsidR="00180A69">
        <w:rPr>
          <w:sz w:val="24"/>
          <w:szCs w:val="24"/>
          <w:lang w:val="lt-LT"/>
        </w:rPr>
        <w:t xml:space="preserve"> </w:t>
      </w:r>
      <w:r w:rsidR="00456017">
        <w:rPr>
          <w:sz w:val="24"/>
          <w:szCs w:val="24"/>
          <w:lang w:val="lt-LT"/>
        </w:rPr>
        <w:t>paslaugas</w:t>
      </w:r>
      <w:r w:rsidR="00180A69">
        <w:rPr>
          <w:sz w:val="24"/>
          <w:szCs w:val="24"/>
          <w:lang w:val="lt-LT"/>
        </w:rPr>
        <w:t>, kurių kainos tokios</w:t>
      </w:r>
      <w:r w:rsidRPr="00BB0315">
        <w:rPr>
          <w:sz w:val="24"/>
          <w:szCs w:val="24"/>
          <w:lang w:val="lt-LT"/>
        </w:rPr>
        <w:t>:</w:t>
      </w:r>
    </w:p>
    <w:p w14:paraId="61F8ABF0" w14:textId="77777777" w:rsidR="00096F82" w:rsidRDefault="00096F82" w:rsidP="00444F2A">
      <w:pPr>
        <w:ind w:firstLine="720"/>
        <w:jc w:val="both"/>
        <w:rPr>
          <w:sz w:val="24"/>
          <w:szCs w:val="24"/>
          <w:lang w:val="lt-LT"/>
        </w:rPr>
      </w:pPr>
    </w:p>
    <w:p w14:paraId="1BE90695" w14:textId="77777777" w:rsidR="000512AE" w:rsidRDefault="000512AE" w:rsidP="00444F2A">
      <w:pPr>
        <w:ind w:firstLine="720"/>
        <w:jc w:val="both"/>
        <w:rPr>
          <w:sz w:val="24"/>
          <w:szCs w:val="24"/>
          <w:lang w:val="lt-LT"/>
        </w:rPr>
      </w:pPr>
    </w:p>
    <w:p w14:paraId="55AE4749" w14:textId="77777777" w:rsidR="000512AE" w:rsidRDefault="000512AE" w:rsidP="00444F2A">
      <w:pPr>
        <w:ind w:firstLine="720"/>
        <w:jc w:val="both"/>
        <w:rPr>
          <w:sz w:val="24"/>
          <w:szCs w:val="24"/>
          <w:lang w:val="lt-LT"/>
        </w:rPr>
      </w:pPr>
    </w:p>
    <w:p w14:paraId="19F1AE76" w14:textId="77777777" w:rsidR="000512AE" w:rsidRDefault="000512AE" w:rsidP="00444F2A">
      <w:pPr>
        <w:ind w:firstLine="720"/>
        <w:jc w:val="both"/>
        <w:rPr>
          <w:sz w:val="24"/>
          <w:szCs w:val="24"/>
          <w:lang w:val="lt-LT"/>
        </w:rPr>
      </w:pPr>
    </w:p>
    <w:p w14:paraId="67BEB0C4" w14:textId="77777777" w:rsidR="000512AE" w:rsidRDefault="000512AE" w:rsidP="00444F2A">
      <w:pPr>
        <w:ind w:firstLine="720"/>
        <w:jc w:val="both"/>
        <w:rPr>
          <w:sz w:val="24"/>
          <w:szCs w:val="24"/>
          <w:lang w:val="lt-LT"/>
        </w:rPr>
      </w:pPr>
    </w:p>
    <w:p w14:paraId="19904F7C" w14:textId="77777777" w:rsidR="000512AE" w:rsidRDefault="000512AE" w:rsidP="00444F2A">
      <w:pPr>
        <w:ind w:firstLine="720"/>
        <w:jc w:val="both"/>
        <w:rPr>
          <w:sz w:val="24"/>
          <w:szCs w:val="24"/>
          <w:lang w:val="lt-LT"/>
        </w:rPr>
      </w:pPr>
    </w:p>
    <w:p w14:paraId="5045FA53" w14:textId="77777777" w:rsidR="000512AE" w:rsidRDefault="000512AE" w:rsidP="00444F2A">
      <w:pPr>
        <w:ind w:firstLine="720"/>
        <w:jc w:val="both"/>
        <w:rPr>
          <w:sz w:val="24"/>
          <w:szCs w:val="24"/>
          <w:lang w:val="lt-LT"/>
        </w:rPr>
      </w:pPr>
    </w:p>
    <w:p w14:paraId="27A1176C" w14:textId="77777777" w:rsidR="000512AE" w:rsidRDefault="000512AE" w:rsidP="00444F2A">
      <w:pPr>
        <w:ind w:firstLine="720"/>
        <w:jc w:val="both"/>
        <w:rPr>
          <w:sz w:val="24"/>
          <w:szCs w:val="24"/>
          <w:lang w:val="lt-LT"/>
        </w:rPr>
      </w:pPr>
    </w:p>
    <w:p w14:paraId="6A0C58D5" w14:textId="77777777" w:rsidR="000512AE" w:rsidRDefault="000512AE" w:rsidP="00444F2A">
      <w:pPr>
        <w:ind w:firstLine="720"/>
        <w:jc w:val="both"/>
        <w:rPr>
          <w:sz w:val="24"/>
          <w:szCs w:val="24"/>
          <w:lang w:val="lt-LT"/>
        </w:rPr>
      </w:pPr>
    </w:p>
    <w:p w14:paraId="76B8D1F8" w14:textId="77777777" w:rsidR="00C3728D" w:rsidRDefault="00C3728D" w:rsidP="00444F2A">
      <w:pPr>
        <w:ind w:firstLine="720"/>
        <w:jc w:val="both"/>
        <w:rPr>
          <w:sz w:val="24"/>
          <w:szCs w:val="24"/>
          <w:lang w:val="lt-LT"/>
        </w:rPr>
      </w:pPr>
    </w:p>
    <w:p w14:paraId="2B5C1B32" w14:textId="77777777" w:rsidR="000512AE" w:rsidRPr="00AD5567" w:rsidRDefault="000512AE" w:rsidP="00444F2A">
      <w:pPr>
        <w:ind w:firstLine="720"/>
        <w:jc w:val="both"/>
        <w:rPr>
          <w:lang w:val="lt-LT"/>
        </w:rPr>
      </w:pPr>
    </w:p>
    <w:p w14:paraId="078C09A3" w14:textId="77777777" w:rsidR="008B21B0" w:rsidRPr="00AD5567" w:rsidRDefault="00C859F2" w:rsidP="000512AE">
      <w:pPr>
        <w:jc w:val="both"/>
        <w:rPr>
          <w:lang w:val="lt-LT"/>
        </w:rPr>
      </w:pPr>
      <w:r>
        <w:rPr>
          <w:lang w:val="lt-LT"/>
        </w:rPr>
        <w:t>2</w:t>
      </w:r>
      <w:r w:rsidR="000512AE" w:rsidRPr="00AD5567">
        <w:rPr>
          <w:lang w:val="lt-LT"/>
        </w:rPr>
        <w:t xml:space="preserve"> lentelė.</w:t>
      </w:r>
    </w:p>
    <w:tbl>
      <w:tblPr>
        <w:tblpPr w:leftFromText="180" w:rightFromText="180" w:vertAnchor="text" w:horzAnchor="page" w:tblpX="1141" w:tblpY="3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2"/>
        <w:gridCol w:w="789"/>
        <w:gridCol w:w="1409"/>
        <w:gridCol w:w="1582"/>
      </w:tblGrid>
      <w:tr w:rsidR="008B21B0" w:rsidRPr="00E07DE9" w14:paraId="59887E48" w14:textId="77777777" w:rsidTr="008B21B0">
        <w:trPr>
          <w:trHeight w:val="351"/>
        </w:trPr>
        <w:tc>
          <w:tcPr>
            <w:tcW w:w="6912" w:type="dxa"/>
            <w:vMerge w:val="restart"/>
            <w:vAlign w:val="center"/>
          </w:tcPr>
          <w:p w14:paraId="225A55BC" w14:textId="77777777" w:rsidR="008B21B0" w:rsidRPr="003B0CC0" w:rsidRDefault="008B21B0" w:rsidP="005A11CA">
            <w:pPr>
              <w:jc w:val="center"/>
            </w:pPr>
            <w:proofErr w:type="spellStart"/>
            <w:r>
              <w:t>Pirkimo</w:t>
            </w:r>
            <w:proofErr w:type="spellEnd"/>
            <w:r>
              <w:t xml:space="preserve"> </w:t>
            </w:r>
            <w:proofErr w:type="spellStart"/>
            <w:r>
              <w:t>objekto</w:t>
            </w:r>
            <w:proofErr w:type="spellEnd"/>
            <w:r>
              <w:t xml:space="preserve"> </w:t>
            </w:r>
            <w:proofErr w:type="spellStart"/>
            <w:r>
              <w:t>pavadinimas</w:t>
            </w:r>
            <w:proofErr w:type="spellEnd"/>
          </w:p>
        </w:tc>
        <w:tc>
          <w:tcPr>
            <w:tcW w:w="709" w:type="dxa"/>
            <w:tcBorders>
              <w:bottom w:val="nil"/>
            </w:tcBorders>
            <w:vAlign w:val="center"/>
          </w:tcPr>
          <w:p w14:paraId="7E97C484" w14:textId="77777777" w:rsidR="008B21B0" w:rsidRDefault="008B21B0" w:rsidP="005A11CA">
            <w:pPr>
              <w:jc w:val="center"/>
            </w:pPr>
            <w:proofErr w:type="spellStart"/>
            <w:r>
              <w:t>Kiekis</w:t>
            </w:r>
            <w:proofErr w:type="spellEnd"/>
            <w:r>
              <w:t xml:space="preserve">, </w:t>
            </w:r>
          </w:p>
          <w:p w14:paraId="1F5AF723" w14:textId="77777777" w:rsidR="008B21B0" w:rsidRPr="00E07DE9" w:rsidRDefault="008B21B0" w:rsidP="005A11CA">
            <w:pPr>
              <w:jc w:val="center"/>
            </w:pPr>
            <w:proofErr w:type="spellStart"/>
            <w:r>
              <w:t>vnt</w:t>
            </w:r>
            <w:proofErr w:type="spellEnd"/>
            <w:r>
              <w:t>.</w:t>
            </w:r>
          </w:p>
        </w:tc>
        <w:tc>
          <w:tcPr>
            <w:tcW w:w="1418" w:type="dxa"/>
            <w:tcBorders>
              <w:bottom w:val="nil"/>
            </w:tcBorders>
            <w:vAlign w:val="center"/>
          </w:tcPr>
          <w:p w14:paraId="7FC7C4DD" w14:textId="77777777" w:rsidR="008B21B0" w:rsidRDefault="008B21B0" w:rsidP="005A11CA">
            <w:pPr>
              <w:jc w:val="center"/>
            </w:pPr>
            <w:r>
              <w:t xml:space="preserve">1 </w:t>
            </w:r>
            <w:proofErr w:type="spellStart"/>
            <w:r>
              <w:t>vnt</w:t>
            </w:r>
            <w:proofErr w:type="spellEnd"/>
            <w:r>
              <w:t xml:space="preserve">. </w:t>
            </w:r>
            <w:proofErr w:type="spellStart"/>
            <w:r>
              <w:t>kaina</w:t>
            </w:r>
            <w:proofErr w:type="spellEnd"/>
            <w:r>
              <w:t xml:space="preserve"> </w:t>
            </w:r>
          </w:p>
          <w:p w14:paraId="2DD8599B" w14:textId="77777777" w:rsidR="008B21B0" w:rsidRPr="00E07DE9" w:rsidRDefault="008B21B0" w:rsidP="00C859F2">
            <w:pPr>
              <w:jc w:val="center"/>
            </w:pPr>
            <w:proofErr w:type="spellStart"/>
            <w:r>
              <w:t>Eur</w:t>
            </w:r>
            <w:proofErr w:type="spellEnd"/>
            <w:r>
              <w:t xml:space="preserve"> be PVM </w:t>
            </w:r>
          </w:p>
          <w:p w14:paraId="5FF26AF2" w14:textId="77777777" w:rsidR="008B21B0" w:rsidRPr="00E07DE9" w:rsidRDefault="008B21B0" w:rsidP="00C859F2">
            <w:pPr>
              <w:jc w:val="center"/>
            </w:pPr>
          </w:p>
        </w:tc>
        <w:tc>
          <w:tcPr>
            <w:tcW w:w="1593" w:type="dxa"/>
            <w:tcBorders>
              <w:bottom w:val="nil"/>
            </w:tcBorders>
            <w:vAlign w:val="center"/>
          </w:tcPr>
          <w:p w14:paraId="71FDA55F" w14:textId="77777777" w:rsidR="008B21B0" w:rsidRDefault="008B21B0" w:rsidP="005A11CA">
            <w:pPr>
              <w:jc w:val="center"/>
            </w:pPr>
            <w:proofErr w:type="spellStart"/>
            <w:r>
              <w:t>Iš</w:t>
            </w:r>
            <w:proofErr w:type="spellEnd"/>
            <w:r>
              <w:t xml:space="preserve"> </w:t>
            </w:r>
            <w:proofErr w:type="spellStart"/>
            <w:r>
              <w:t>viso</w:t>
            </w:r>
            <w:proofErr w:type="spellEnd"/>
            <w:r>
              <w:t xml:space="preserve"> </w:t>
            </w:r>
            <w:proofErr w:type="spellStart"/>
            <w:r>
              <w:t>kaina</w:t>
            </w:r>
            <w:proofErr w:type="spellEnd"/>
            <w:r>
              <w:t xml:space="preserve"> </w:t>
            </w:r>
          </w:p>
          <w:p w14:paraId="2ABE1716" w14:textId="77777777" w:rsidR="008B21B0" w:rsidRPr="00E07DE9" w:rsidRDefault="008B21B0" w:rsidP="008B21B0">
            <w:pPr>
              <w:jc w:val="center"/>
            </w:pPr>
            <w:proofErr w:type="spellStart"/>
            <w:r>
              <w:t>Eur</w:t>
            </w:r>
            <w:proofErr w:type="spellEnd"/>
            <w:r>
              <w:t xml:space="preserve"> be PVM</w:t>
            </w:r>
          </w:p>
        </w:tc>
      </w:tr>
      <w:tr w:rsidR="008B21B0" w14:paraId="0788C375" w14:textId="77777777" w:rsidTr="008B21B0">
        <w:trPr>
          <w:trHeight w:val="60"/>
        </w:trPr>
        <w:tc>
          <w:tcPr>
            <w:tcW w:w="6912" w:type="dxa"/>
            <w:vMerge/>
            <w:vAlign w:val="center"/>
          </w:tcPr>
          <w:p w14:paraId="64618172" w14:textId="77777777" w:rsidR="008B21B0" w:rsidRPr="003B0CC0" w:rsidRDefault="008B21B0" w:rsidP="005A11CA">
            <w:pPr>
              <w:jc w:val="center"/>
            </w:pPr>
          </w:p>
        </w:tc>
        <w:tc>
          <w:tcPr>
            <w:tcW w:w="709" w:type="dxa"/>
            <w:tcBorders>
              <w:top w:val="nil"/>
            </w:tcBorders>
            <w:vAlign w:val="center"/>
          </w:tcPr>
          <w:p w14:paraId="0BAFE4D5" w14:textId="77777777" w:rsidR="008B21B0" w:rsidRDefault="008B21B0" w:rsidP="005A11CA">
            <w:pPr>
              <w:jc w:val="center"/>
            </w:pPr>
          </w:p>
        </w:tc>
        <w:tc>
          <w:tcPr>
            <w:tcW w:w="1418" w:type="dxa"/>
            <w:tcBorders>
              <w:top w:val="nil"/>
            </w:tcBorders>
            <w:vAlign w:val="center"/>
          </w:tcPr>
          <w:p w14:paraId="75EA80DD" w14:textId="77777777" w:rsidR="008B21B0" w:rsidRDefault="008B21B0" w:rsidP="005A11CA">
            <w:pPr>
              <w:jc w:val="center"/>
            </w:pPr>
          </w:p>
        </w:tc>
        <w:tc>
          <w:tcPr>
            <w:tcW w:w="1593" w:type="dxa"/>
            <w:tcBorders>
              <w:top w:val="nil"/>
            </w:tcBorders>
            <w:vAlign w:val="center"/>
          </w:tcPr>
          <w:p w14:paraId="405E950C" w14:textId="77777777" w:rsidR="008B21B0" w:rsidRDefault="008B21B0" w:rsidP="008B21B0">
            <w:pPr>
              <w:jc w:val="center"/>
            </w:pPr>
            <w:r>
              <w:t>(2x3)</w:t>
            </w:r>
          </w:p>
        </w:tc>
      </w:tr>
      <w:tr w:rsidR="008B21B0" w14:paraId="7CF6C1E5" w14:textId="77777777" w:rsidTr="008B21B0">
        <w:trPr>
          <w:trHeight w:val="60"/>
        </w:trPr>
        <w:tc>
          <w:tcPr>
            <w:tcW w:w="6912" w:type="dxa"/>
            <w:vAlign w:val="center"/>
          </w:tcPr>
          <w:p w14:paraId="24BF07AB" w14:textId="77777777" w:rsidR="008B21B0" w:rsidRPr="003B0CC0" w:rsidRDefault="008B21B0" w:rsidP="005A11CA">
            <w:pPr>
              <w:jc w:val="center"/>
            </w:pPr>
            <w:r>
              <w:t>1</w:t>
            </w:r>
          </w:p>
        </w:tc>
        <w:tc>
          <w:tcPr>
            <w:tcW w:w="709" w:type="dxa"/>
            <w:tcBorders>
              <w:top w:val="nil"/>
            </w:tcBorders>
            <w:vAlign w:val="center"/>
          </w:tcPr>
          <w:p w14:paraId="4F95EC62" w14:textId="77777777" w:rsidR="008B21B0" w:rsidRDefault="008B21B0" w:rsidP="005A11CA">
            <w:pPr>
              <w:jc w:val="center"/>
            </w:pPr>
            <w:r>
              <w:t>2</w:t>
            </w:r>
          </w:p>
        </w:tc>
        <w:tc>
          <w:tcPr>
            <w:tcW w:w="1418" w:type="dxa"/>
            <w:tcBorders>
              <w:top w:val="nil"/>
            </w:tcBorders>
            <w:vAlign w:val="center"/>
          </w:tcPr>
          <w:p w14:paraId="459A4D75" w14:textId="77777777" w:rsidR="008B21B0" w:rsidRDefault="008B21B0" w:rsidP="008B21B0">
            <w:pPr>
              <w:jc w:val="center"/>
            </w:pPr>
            <w:r>
              <w:t>3</w:t>
            </w:r>
          </w:p>
        </w:tc>
        <w:tc>
          <w:tcPr>
            <w:tcW w:w="1593" w:type="dxa"/>
            <w:tcBorders>
              <w:top w:val="nil"/>
            </w:tcBorders>
            <w:vAlign w:val="center"/>
          </w:tcPr>
          <w:p w14:paraId="4B9A63E2" w14:textId="77777777" w:rsidR="008B21B0" w:rsidRDefault="008B21B0" w:rsidP="005A11CA">
            <w:pPr>
              <w:jc w:val="center"/>
            </w:pPr>
            <w:r>
              <w:t>4</w:t>
            </w:r>
          </w:p>
        </w:tc>
      </w:tr>
      <w:tr w:rsidR="008B21B0" w:rsidRPr="00A7075B" w14:paraId="5F5F55A6" w14:textId="77777777" w:rsidTr="00E278F4">
        <w:trPr>
          <w:trHeight w:val="64"/>
        </w:trPr>
        <w:tc>
          <w:tcPr>
            <w:tcW w:w="6912" w:type="dxa"/>
            <w:vMerge w:val="restart"/>
          </w:tcPr>
          <w:p w14:paraId="21796481" w14:textId="64593248" w:rsidR="008B21B0" w:rsidRPr="00CA23C3" w:rsidRDefault="008B21B0" w:rsidP="003B4ABE">
            <w:pPr>
              <w:jc w:val="both"/>
            </w:pPr>
            <w:proofErr w:type="spellStart"/>
            <w:r w:rsidRPr="00CA23C3">
              <w:rPr>
                <w:sz w:val="24"/>
                <w:szCs w:val="24"/>
              </w:rPr>
              <w:t>Leidimų</w:t>
            </w:r>
            <w:proofErr w:type="spellEnd"/>
            <w:r w:rsidRPr="00CA23C3">
              <w:rPr>
                <w:sz w:val="24"/>
                <w:szCs w:val="24"/>
              </w:rPr>
              <w:t xml:space="preserve"> </w:t>
            </w:r>
            <w:proofErr w:type="spellStart"/>
            <w:r w:rsidRPr="00CA23C3">
              <w:rPr>
                <w:sz w:val="24"/>
                <w:szCs w:val="24"/>
              </w:rPr>
              <w:t>blankai</w:t>
            </w:r>
            <w:proofErr w:type="spellEnd"/>
            <w:r w:rsidRPr="00CA23C3">
              <w:rPr>
                <w:sz w:val="24"/>
                <w:szCs w:val="24"/>
              </w:rPr>
              <w:t xml:space="preserve"> </w:t>
            </w:r>
            <w:proofErr w:type="spellStart"/>
            <w:r w:rsidRPr="00CA23C3">
              <w:rPr>
                <w:sz w:val="24"/>
                <w:szCs w:val="24"/>
              </w:rPr>
              <w:t>narkotinių</w:t>
            </w:r>
            <w:proofErr w:type="spellEnd"/>
            <w:r w:rsidRPr="00CA23C3">
              <w:rPr>
                <w:sz w:val="24"/>
                <w:szCs w:val="24"/>
              </w:rPr>
              <w:t xml:space="preserve"> </w:t>
            </w:r>
            <w:proofErr w:type="spellStart"/>
            <w:r w:rsidRPr="00CA23C3">
              <w:rPr>
                <w:sz w:val="24"/>
                <w:szCs w:val="24"/>
              </w:rPr>
              <w:t>vaistų</w:t>
            </w:r>
            <w:proofErr w:type="spellEnd"/>
            <w:r w:rsidRPr="00CA23C3">
              <w:rPr>
                <w:sz w:val="24"/>
                <w:szCs w:val="24"/>
              </w:rPr>
              <w:t xml:space="preserve"> </w:t>
            </w:r>
            <w:proofErr w:type="spellStart"/>
            <w:r w:rsidRPr="00CA23C3">
              <w:rPr>
                <w:sz w:val="24"/>
                <w:szCs w:val="24"/>
              </w:rPr>
              <w:t>ir</w:t>
            </w:r>
            <w:proofErr w:type="spellEnd"/>
            <w:r w:rsidRPr="00CA23C3">
              <w:rPr>
                <w:sz w:val="24"/>
                <w:szCs w:val="24"/>
              </w:rPr>
              <w:t xml:space="preserve"> </w:t>
            </w:r>
            <w:proofErr w:type="spellStart"/>
            <w:r w:rsidRPr="00CA23C3">
              <w:rPr>
                <w:sz w:val="24"/>
                <w:szCs w:val="24"/>
              </w:rPr>
              <w:t>vaistinių</w:t>
            </w:r>
            <w:proofErr w:type="spellEnd"/>
            <w:r w:rsidRPr="00CA23C3">
              <w:rPr>
                <w:sz w:val="24"/>
                <w:szCs w:val="24"/>
              </w:rPr>
              <w:t xml:space="preserve"> </w:t>
            </w:r>
            <w:proofErr w:type="spellStart"/>
            <w:r w:rsidRPr="00CA23C3">
              <w:rPr>
                <w:sz w:val="24"/>
                <w:szCs w:val="24"/>
              </w:rPr>
              <w:t>madžiagų</w:t>
            </w:r>
            <w:proofErr w:type="spellEnd"/>
            <w:r w:rsidRPr="00CA23C3">
              <w:rPr>
                <w:sz w:val="24"/>
                <w:szCs w:val="24"/>
              </w:rPr>
              <w:t xml:space="preserve"> </w:t>
            </w:r>
            <w:proofErr w:type="spellStart"/>
            <w:r w:rsidRPr="00CA23C3">
              <w:rPr>
                <w:sz w:val="24"/>
                <w:szCs w:val="24"/>
              </w:rPr>
              <w:t>importui</w:t>
            </w:r>
            <w:proofErr w:type="spellEnd"/>
            <w:r w:rsidRPr="00CA23C3">
              <w:rPr>
                <w:sz w:val="24"/>
                <w:szCs w:val="24"/>
              </w:rPr>
              <w:t>/</w:t>
            </w:r>
            <w:proofErr w:type="spellStart"/>
            <w:r w:rsidRPr="00CA23C3">
              <w:rPr>
                <w:sz w:val="24"/>
                <w:szCs w:val="24"/>
              </w:rPr>
              <w:t>eksportui</w:t>
            </w:r>
            <w:proofErr w:type="spellEnd"/>
            <w:r w:rsidRPr="00CA23C3">
              <w:rPr>
                <w:sz w:val="24"/>
                <w:szCs w:val="24"/>
              </w:rPr>
              <w:t xml:space="preserve"> (</w:t>
            </w:r>
            <w:proofErr w:type="spellStart"/>
            <w:r w:rsidRPr="00CA23C3">
              <w:rPr>
                <w:sz w:val="24"/>
                <w:szCs w:val="24"/>
              </w:rPr>
              <w:t>atpažinties</w:t>
            </w:r>
            <w:proofErr w:type="spellEnd"/>
            <w:r w:rsidRPr="00CA23C3">
              <w:rPr>
                <w:sz w:val="24"/>
                <w:szCs w:val="24"/>
              </w:rPr>
              <w:t xml:space="preserve"> Nr. 01213*) </w:t>
            </w:r>
            <w:proofErr w:type="spellStart"/>
            <w:r w:rsidRPr="00CA23C3">
              <w:rPr>
                <w:sz w:val="24"/>
                <w:szCs w:val="24"/>
              </w:rPr>
              <w:t>spausdinimas</w:t>
            </w:r>
            <w:proofErr w:type="spellEnd"/>
            <w:r w:rsidRPr="00CA23C3">
              <w:rPr>
                <w:sz w:val="24"/>
                <w:szCs w:val="24"/>
              </w:rPr>
              <w:t>.</w:t>
            </w:r>
          </w:p>
        </w:tc>
        <w:tc>
          <w:tcPr>
            <w:tcW w:w="709" w:type="dxa"/>
            <w:tcBorders>
              <w:bottom w:val="nil"/>
            </w:tcBorders>
            <w:vAlign w:val="center"/>
          </w:tcPr>
          <w:p w14:paraId="49117B82" w14:textId="77777777" w:rsidR="008B21B0" w:rsidRPr="008B21B0" w:rsidRDefault="008B21B0" w:rsidP="005A11CA">
            <w:pPr>
              <w:jc w:val="center"/>
              <w:rPr>
                <w:sz w:val="24"/>
                <w:szCs w:val="24"/>
              </w:rPr>
            </w:pPr>
          </w:p>
        </w:tc>
        <w:tc>
          <w:tcPr>
            <w:tcW w:w="1418" w:type="dxa"/>
            <w:tcBorders>
              <w:bottom w:val="nil"/>
            </w:tcBorders>
            <w:vAlign w:val="center"/>
          </w:tcPr>
          <w:p w14:paraId="3EBC117A" w14:textId="77777777" w:rsidR="008B21B0" w:rsidRPr="00A7075B" w:rsidRDefault="008B21B0" w:rsidP="005A11CA">
            <w:pPr>
              <w:jc w:val="center"/>
            </w:pPr>
          </w:p>
        </w:tc>
        <w:tc>
          <w:tcPr>
            <w:tcW w:w="1593" w:type="dxa"/>
            <w:tcBorders>
              <w:bottom w:val="nil"/>
            </w:tcBorders>
            <w:vAlign w:val="center"/>
          </w:tcPr>
          <w:p w14:paraId="4FF75AB3" w14:textId="77777777" w:rsidR="008B21B0" w:rsidRPr="00A7075B" w:rsidRDefault="008B21B0" w:rsidP="005A11CA">
            <w:pPr>
              <w:jc w:val="center"/>
            </w:pPr>
          </w:p>
        </w:tc>
      </w:tr>
      <w:tr w:rsidR="008B21B0" w:rsidRPr="00A7075B" w14:paraId="4213AB09" w14:textId="77777777" w:rsidTr="008B21B0">
        <w:trPr>
          <w:trHeight w:val="409"/>
        </w:trPr>
        <w:tc>
          <w:tcPr>
            <w:tcW w:w="6912" w:type="dxa"/>
            <w:vMerge/>
          </w:tcPr>
          <w:p w14:paraId="6765AC3A" w14:textId="77777777" w:rsidR="008B21B0" w:rsidRPr="009918AF" w:rsidRDefault="008B21B0" w:rsidP="005A11CA">
            <w:pPr>
              <w:jc w:val="center"/>
            </w:pPr>
          </w:p>
        </w:tc>
        <w:tc>
          <w:tcPr>
            <w:tcW w:w="709" w:type="dxa"/>
            <w:tcBorders>
              <w:top w:val="nil"/>
              <w:bottom w:val="single" w:sz="4" w:space="0" w:color="auto"/>
            </w:tcBorders>
          </w:tcPr>
          <w:p w14:paraId="428D0EA1" w14:textId="59A77225" w:rsidR="008B21B0" w:rsidRPr="00E278F4" w:rsidRDefault="00CD1352" w:rsidP="00303475">
            <w:pPr>
              <w:jc w:val="center"/>
              <w:rPr>
                <w:sz w:val="24"/>
                <w:szCs w:val="24"/>
              </w:rPr>
            </w:pPr>
            <w:r>
              <w:rPr>
                <w:sz w:val="24"/>
                <w:szCs w:val="24"/>
              </w:rPr>
              <w:t>10</w:t>
            </w:r>
            <w:r w:rsidR="008B21B0" w:rsidRPr="00E278F4">
              <w:rPr>
                <w:sz w:val="24"/>
                <w:szCs w:val="24"/>
              </w:rPr>
              <w:t>00</w:t>
            </w:r>
          </w:p>
        </w:tc>
        <w:tc>
          <w:tcPr>
            <w:tcW w:w="1418" w:type="dxa"/>
            <w:tcBorders>
              <w:top w:val="nil"/>
              <w:bottom w:val="single" w:sz="4" w:space="0" w:color="auto"/>
            </w:tcBorders>
          </w:tcPr>
          <w:p w14:paraId="3876FCFF" w14:textId="77777777" w:rsidR="008B21B0" w:rsidRPr="00A7075B" w:rsidRDefault="008B21B0" w:rsidP="005A11CA">
            <w:pPr>
              <w:jc w:val="center"/>
            </w:pPr>
          </w:p>
        </w:tc>
        <w:tc>
          <w:tcPr>
            <w:tcW w:w="1593" w:type="dxa"/>
            <w:tcBorders>
              <w:top w:val="nil"/>
              <w:bottom w:val="single" w:sz="4" w:space="0" w:color="auto"/>
            </w:tcBorders>
          </w:tcPr>
          <w:p w14:paraId="47D4998E" w14:textId="77777777" w:rsidR="008B21B0" w:rsidRPr="00A7075B" w:rsidRDefault="008B21B0" w:rsidP="005A11CA">
            <w:pPr>
              <w:jc w:val="center"/>
            </w:pPr>
          </w:p>
        </w:tc>
      </w:tr>
      <w:tr w:rsidR="008B21B0" w:rsidRPr="00A7075B" w14:paraId="31F22A23" w14:textId="77777777" w:rsidTr="008B21B0">
        <w:trPr>
          <w:trHeight w:val="409"/>
        </w:trPr>
        <w:tc>
          <w:tcPr>
            <w:tcW w:w="6912" w:type="dxa"/>
          </w:tcPr>
          <w:p w14:paraId="079558EE" w14:textId="0A1137E0" w:rsidR="008B21B0" w:rsidRPr="009918AF" w:rsidRDefault="008B21B0" w:rsidP="003B4ABE">
            <w:pPr>
              <w:jc w:val="both"/>
            </w:pPr>
            <w:r>
              <w:rPr>
                <w:sz w:val="24"/>
                <w:szCs w:val="24"/>
              </w:rPr>
              <w:t xml:space="preserve"> </w:t>
            </w:r>
            <w:proofErr w:type="spellStart"/>
            <w:r>
              <w:rPr>
                <w:sz w:val="24"/>
                <w:szCs w:val="24"/>
              </w:rPr>
              <w:t>Leidimų</w:t>
            </w:r>
            <w:proofErr w:type="spellEnd"/>
            <w:r>
              <w:rPr>
                <w:sz w:val="24"/>
                <w:szCs w:val="24"/>
              </w:rPr>
              <w:t xml:space="preserve"> </w:t>
            </w:r>
            <w:proofErr w:type="spellStart"/>
            <w:r>
              <w:rPr>
                <w:sz w:val="24"/>
                <w:szCs w:val="24"/>
              </w:rPr>
              <w:t>blankai</w:t>
            </w:r>
            <w:proofErr w:type="spellEnd"/>
            <w:r>
              <w:rPr>
                <w:sz w:val="24"/>
                <w:szCs w:val="24"/>
              </w:rPr>
              <w:t xml:space="preserve"> </w:t>
            </w:r>
            <w:proofErr w:type="spellStart"/>
            <w:r>
              <w:rPr>
                <w:sz w:val="24"/>
                <w:szCs w:val="24"/>
              </w:rPr>
              <w:t>psichotropinių</w:t>
            </w:r>
            <w:proofErr w:type="spellEnd"/>
            <w:r>
              <w:rPr>
                <w:sz w:val="24"/>
                <w:szCs w:val="24"/>
              </w:rPr>
              <w:t xml:space="preserve"> </w:t>
            </w:r>
            <w:proofErr w:type="spellStart"/>
            <w:r>
              <w:rPr>
                <w:sz w:val="24"/>
                <w:szCs w:val="24"/>
              </w:rPr>
              <w:t>vaistų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vaistinių</w:t>
            </w:r>
            <w:proofErr w:type="spellEnd"/>
            <w:r>
              <w:rPr>
                <w:sz w:val="24"/>
                <w:szCs w:val="24"/>
              </w:rPr>
              <w:t xml:space="preserve"> </w:t>
            </w:r>
            <w:proofErr w:type="spellStart"/>
            <w:r>
              <w:rPr>
                <w:sz w:val="24"/>
                <w:szCs w:val="24"/>
              </w:rPr>
              <w:t>madžiagų</w:t>
            </w:r>
            <w:proofErr w:type="spellEnd"/>
            <w:r>
              <w:rPr>
                <w:sz w:val="24"/>
                <w:szCs w:val="24"/>
              </w:rPr>
              <w:t xml:space="preserve"> </w:t>
            </w:r>
            <w:proofErr w:type="spellStart"/>
            <w:r>
              <w:rPr>
                <w:sz w:val="24"/>
                <w:szCs w:val="24"/>
              </w:rPr>
              <w:t>importui</w:t>
            </w:r>
            <w:proofErr w:type="spellEnd"/>
            <w:r>
              <w:rPr>
                <w:sz w:val="24"/>
                <w:szCs w:val="24"/>
              </w:rPr>
              <w:t>/</w:t>
            </w:r>
            <w:proofErr w:type="spellStart"/>
            <w:r>
              <w:rPr>
                <w:sz w:val="24"/>
                <w:szCs w:val="24"/>
              </w:rPr>
              <w:t>eksportui</w:t>
            </w:r>
            <w:proofErr w:type="spellEnd"/>
            <w:r>
              <w:rPr>
                <w:sz w:val="24"/>
                <w:szCs w:val="24"/>
              </w:rPr>
              <w:t xml:space="preserve"> (</w:t>
            </w:r>
            <w:proofErr w:type="spellStart"/>
            <w:r>
              <w:rPr>
                <w:sz w:val="24"/>
                <w:szCs w:val="24"/>
              </w:rPr>
              <w:t>atpažinties</w:t>
            </w:r>
            <w:proofErr w:type="spellEnd"/>
            <w:r>
              <w:rPr>
                <w:sz w:val="24"/>
                <w:szCs w:val="24"/>
              </w:rPr>
              <w:t xml:space="preserve"> Nr. </w:t>
            </w:r>
            <w:r w:rsidRPr="00CA23C3">
              <w:rPr>
                <w:sz w:val="24"/>
                <w:szCs w:val="24"/>
              </w:rPr>
              <w:t>01212*)</w:t>
            </w:r>
            <w:r>
              <w:rPr>
                <w:sz w:val="24"/>
                <w:szCs w:val="24"/>
              </w:rPr>
              <w:t xml:space="preserve"> </w:t>
            </w:r>
            <w:proofErr w:type="spellStart"/>
            <w:r>
              <w:rPr>
                <w:sz w:val="24"/>
                <w:szCs w:val="24"/>
              </w:rPr>
              <w:t>spausdinimas</w:t>
            </w:r>
            <w:proofErr w:type="spellEnd"/>
            <w:r>
              <w:rPr>
                <w:sz w:val="24"/>
                <w:szCs w:val="24"/>
              </w:rPr>
              <w:t>.</w:t>
            </w:r>
          </w:p>
        </w:tc>
        <w:tc>
          <w:tcPr>
            <w:tcW w:w="709" w:type="dxa"/>
            <w:tcBorders>
              <w:top w:val="single" w:sz="4" w:space="0" w:color="auto"/>
              <w:bottom w:val="single" w:sz="4" w:space="0" w:color="auto"/>
            </w:tcBorders>
          </w:tcPr>
          <w:p w14:paraId="07816214" w14:textId="52CB6BF0" w:rsidR="008B21B0" w:rsidRPr="009A7452" w:rsidRDefault="00E278F4" w:rsidP="00CD1352">
            <w:pPr>
              <w:jc w:val="center"/>
              <w:rPr>
                <w:sz w:val="24"/>
                <w:szCs w:val="24"/>
                <w:highlight w:val="yellow"/>
              </w:rPr>
            </w:pPr>
            <w:r w:rsidRPr="00E278F4">
              <w:rPr>
                <w:sz w:val="24"/>
                <w:szCs w:val="24"/>
              </w:rPr>
              <w:t>1</w:t>
            </w:r>
            <w:r w:rsidR="00CD1352">
              <w:rPr>
                <w:sz w:val="24"/>
                <w:szCs w:val="24"/>
              </w:rPr>
              <w:t>0</w:t>
            </w:r>
            <w:r w:rsidR="008B21B0" w:rsidRPr="00E278F4">
              <w:rPr>
                <w:sz w:val="24"/>
                <w:szCs w:val="24"/>
              </w:rPr>
              <w:t>00</w:t>
            </w:r>
          </w:p>
        </w:tc>
        <w:tc>
          <w:tcPr>
            <w:tcW w:w="1418" w:type="dxa"/>
            <w:tcBorders>
              <w:top w:val="single" w:sz="4" w:space="0" w:color="auto"/>
              <w:bottom w:val="single" w:sz="4" w:space="0" w:color="auto"/>
            </w:tcBorders>
          </w:tcPr>
          <w:p w14:paraId="099C54EA" w14:textId="77777777" w:rsidR="008B21B0" w:rsidRPr="00A7075B" w:rsidRDefault="008B21B0" w:rsidP="005A11CA">
            <w:pPr>
              <w:jc w:val="center"/>
            </w:pPr>
          </w:p>
        </w:tc>
        <w:tc>
          <w:tcPr>
            <w:tcW w:w="1593" w:type="dxa"/>
            <w:tcBorders>
              <w:top w:val="single" w:sz="4" w:space="0" w:color="auto"/>
              <w:bottom w:val="single" w:sz="4" w:space="0" w:color="auto"/>
            </w:tcBorders>
          </w:tcPr>
          <w:p w14:paraId="4D723899" w14:textId="77777777" w:rsidR="008B21B0" w:rsidRPr="00A7075B" w:rsidRDefault="008B21B0" w:rsidP="005A11CA">
            <w:pPr>
              <w:jc w:val="center"/>
            </w:pPr>
          </w:p>
        </w:tc>
      </w:tr>
      <w:tr w:rsidR="008B21B0" w:rsidRPr="00A7075B" w14:paraId="461905B4" w14:textId="77777777" w:rsidTr="005D6C06">
        <w:trPr>
          <w:trHeight w:val="409"/>
        </w:trPr>
        <w:tc>
          <w:tcPr>
            <w:tcW w:w="9039" w:type="dxa"/>
            <w:gridSpan w:val="3"/>
          </w:tcPr>
          <w:p w14:paraId="3247516A" w14:textId="0FBE5C44" w:rsidR="008B21B0" w:rsidRPr="008B21B0" w:rsidRDefault="008B21B0" w:rsidP="003B4ABE">
            <w:pPr>
              <w:jc w:val="center"/>
              <w:rPr>
                <w:sz w:val="24"/>
                <w:szCs w:val="24"/>
              </w:rPr>
            </w:pPr>
            <w:r w:rsidRPr="008B21B0">
              <w:rPr>
                <w:sz w:val="24"/>
                <w:szCs w:val="24"/>
              </w:rPr>
              <w:t xml:space="preserve">                                                                                                                 </w:t>
            </w:r>
            <w:r>
              <w:rPr>
                <w:sz w:val="24"/>
                <w:szCs w:val="24"/>
              </w:rPr>
              <w:t xml:space="preserve">              </w:t>
            </w:r>
            <w:r w:rsidRPr="008B21B0">
              <w:rPr>
                <w:sz w:val="24"/>
                <w:szCs w:val="24"/>
              </w:rPr>
              <w:t xml:space="preserve"> PVM:</w:t>
            </w:r>
          </w:p>
        </w:tc>
        <w:tc>
          <w:tcPr>
            <w:tcW w:w="1593" w:type="dxa"/>
            <w:tcBorders>
              <w:top w:val="single" w:sz="4" w:space="0" w:color="auto"/>
              <w:bottom w:val="single" w:sz="4" w:space="0" w:color="auto"/>
            </w:tcBorders>
          </w:tcPr>
          <w:p w14:paraId="750B1B08" w14:textId="77777777" w:rsidR="008B21B0" w:rsidRPr="00A7075B" w:rsidRDefault="008B21B0" w:rsidP="005A11CA">
            <w:pPr>
              <w:jc w:val="center"/>
            </w:pPr>
          </w:p>
        </w:tc>
      </w:tr>
      <w:tr w:rsidR="00C859F2" w:rsidRPr="00A7075B" w14:paraId="57F999C5" w14:textId="77777777" w:rsidTr="005A11CA">
        <w:trPr>
          <w:trHeight w:val="409"/>
        </w:trPr>
        <w:tc>
          <w:tcPr>
            <w:tcW w:w="9039" w:type="dxa"/>
            <w:gridSpan w:val="3"/>
          </w:tcPr>
          <w:p w14:paraId="48FCB7B6" w14:textId="77777777" w:rsidR="00C859F2" w:rsidRPr="008B21B0" w:rsidRDefault="00C859F2" w:rsidP="008B21B0">
            <w:pPr>
              <w:jc w:val="center"/>
              <w:rPr>
                <w:sz w:val="24"/>
                <w:szCs w:val="24"/>
              </w:rPr>
            </w:pPr>
            <w:r w:rsidRPr="008B21B0">
              <w:rPr>
                <w:sz w:val="24"/>
                <w:szCs w:val="24"/>
              </w:rPr>
              <w:t xml:space="preserve">                                                        </w:t>
            </w:r>
            <w:r w:rsidR="008B21B0">
              <w:rPr>
                <w:sz w:val="24"/>
                <w:szCs w:val="24"/>
              </w:rPr>
              <w:t xml:space="preserve">                                    </w:t>
            </w:r>
            <w:r w:rsidRPr="008B21B0">
              <w:rPr>
                <w:sz w:val="24"/>
                <w:szCs w:val="24"/>
              </w:rPr>
              <w:t xml:space="preserve"> </w:t>
            </w:r>
            <w:proofErr w:type="spellStart"/>
            <w:r w:rsidR="008B21B0" w:rsidRPr="008B21B0">
              <w:rPr>
                <w:sz w:val="24"/>
                <w:szCs w:val="24"/>
              </w:rPr>
              <w:t>P</w:t>
            </w:r>
            <w:r w:rsidRPr="008B21B0">
              <w:rPr>
                <w:sz w:val="24"/>
                <w:szCs w:val="24"/>
              </w:rPr>
              <w:t>asiūlymo</w:t>
            </w:r>
            <w:proofErr w:type="spellEnd"/>
            <w:r w:rsidRPr="008B21B0">
              <w:rPr>
                <w:sz w:val="24"/>
                <w:szCs w:val="24"/>
              </w:rPr>
              <w:t xml:space="preserve"> </w:t>
            </w:r>
            <w:proofErr w:type="spellStart"/>
            <w:r w:rsidRPr="008B21B0">
              <w:rPr>
                <w:sz w:val="24"/>
                <w:szCs w:val="24"/>
              </w:rPr>
              <w:t>kaina</w:t>
            </w:r>
            <w:proofErr w:type="spellEnd"/>
            <w:r w:rsidR="008B21B0" w:rsidRPr="008B21B0">
              <w:rPr>
                <w:sz w:val="24"/>
                <w:szCs w:val="24"/>
              </w:rPr>
              <w:t xml:space="preserve"> (EUR </w:t>
            </w:r>
            <w:proofErr w:type="spellStart"/>
            <w:r w:rsidR="008B21B0" w:rsidRPr="008B21B0">
              <w:rPr>
                <w:sz w:val="24"/>
                <w:szCs w:val="24"/>
              </w:rPr>
              <w:t>su</w:t>
            </w:r>
            <w:proofErr w:type="spellEnd"/>
            <w:r w:rsidR="008B21B0" w:rsidRPr="008B21B0">
              <w:rPr>
                <w:sz w:val="24"/>
                <w:szCs w:val="24"/>
              </w:rPr>
              <w:t xml:space="preserve"> PVM)</w:t>
            </w:r>
            <w:r w:rsidRPr="008B21B0">
              <w:rPr>
                <w:sz w:val="24"/>
                <w:szCs w:val="24"/>
              </w:rPr>
              <w:t>:</w:t>
            </w:r>
          </w:p>
        </w:tc>
        <w:tc>
          <w:tcPr>
            <w:tcW w:w="1593" w:type="dxa"/>
            <w:tcBorders>
              <w:top w:val="single" w:sz="4" w:space="0" w:color="auto"/>
            </w:tcBorders>
          </w:tcPr>
          <w:p w14:paraId="22209B7C" w14:textId="77777777" w:rsidR="00C859F2" w:rsidRPr="00A7075B" w:rsidRDefault="00C859F2" w:rsidP="005A11CA">
            <w:pPr>
              <w:jc w:val="center"/>
            </w:pPr>
          </w:p>
        </w:tc>
      </w:tr>
    </w:tbl>
    <w:p w14:paraId="1D8CFD79" w14:textId="77777777" w:rsidR="00C859F2" w:rsidRPr="00CA23C3" w:rsidRDefault="00CA23C3" w:rsidP="00CA23C3">
      <w:pPr>
        <w:rPr>
          <w:lang w:val="lt-LT"/>
        </w:rPr>
      </w:pPr>
      <w:r w:rsidRPr="00CA23C3">
        <w:rPr>
          <w:lang w:val="lt-LT"/>
        </w:rPr>
        <w:t>*</w:t>
      </w:r>
      <w:r w:rsidRPr="00CA23C3">
        <w:t xml:space="preserve"> </w:t>
      </w:r>
      <w:r w:rsidRPr="00CA23C3">
        <w:rPr>
          <w:lang w:val="lt-LT"/>
        </w:rPr>
        <w:t>atpažinties numeris gali keistis, Tarnybai pranešus VDTAT apie pasirinktą gamintoją.</w:t>
      </w:r>
    </w:p>
    <w:p w14:paraId="44E4DBCE" w14:textId="77777777" w:rsidR="00CA23C3" w:rsidRPr="00CA23C3" w:rsidRDefault="00CA23C3" w:rsidP="00CA23C3">
      <w:pPr>
        <w:rPr>
          <w:sz w:val="24"/>
          <w:szCs w:val="24"/>
          <w:lang w:val="lt-LT"/>
        </w:rPr>
      </w:pPr>
    </w:p>
    <w:p w14:paraId="1AD1474E" w14:textId="77777777" w:rsidR="00180A69" w:rsidRDefault="00B64E91" w:rsidP="00FC79DF">
      <w:pPr>
        <w:rPr>
          <w:sz w:val="24"/>
          <w:szCs w:val="24"/>
          <w:lang w:val="lt-LT"/>
        </w:rPr>
      </w:pPr>
      <w:r>
        <w:rPr>
          <w:sz w:val="24"/>
          <w:szCs w:val="24"/>
          <w:lang w:val="lt-LT"/>
        </w:rPr>
        <w:t xml:space="preserve">Pasiūlymo </w:t>
      </w:r>
      <w:r w:rsidR="00FC79DF">
        <w:rPr>
          <w:sz w:val="24"/>
          <w:szCs w:val="24"/>
          <w:lang w:val="lt-LT"/>
        </w:rPr>
        <w:t xml:space="preserve">kaina </w:t>
      </w:r>
      <w:r w:rsidR="001F55B7">
        <w:rPr>
          <w:sz w:val="24"/>
          <w:szCs w:val="24"/>
          <w:lang w:val="lt-LT"/>
        </w:rPr>
        <w:t>(</w:t>
      </w:r>
      <w:r w:rsidR="00125F8F">
        <w:rPr>
          <w:sz w:val="24"/>
          <w:szCs w:val="24"/>
          <w:lang w:val="lt-LT"/>
        </w:rPr>
        <w:t>nurodyta</w:t>
      </w:r>
      <w:r w:rsidR="000512AE">
        <w:rPr>
          <w:sz w:val="24"/>
          <w:szCs w:val="24"/>
          <w:lang w:val="lt-LT"/>
        </w:rPr>
        <w:t xml:space="preserve"> 1</w:t>
      </w:r>
      <w:r w:rsidR="00125F8F">
        <w:rPr>
          <w:sz w:val="24"/>
          <w:szCs w:val="24"/>
          <w:lang w:val="lt-LT"/>
        </w:rPr>
        <w:t xml:space="preserve"> lentelės </w:t>
      </w:r>
      <w:r w:rsidR="00FF7FF5">
        <w:rPr>
          <w:sz w:val="24"/>
          <w:szCs w:val="24"/>
          <w:lang w:val="lt-LT"/>
        </w:rPr>
        <w:t>4</w:t>
      </w:r>
      <w:r w:rsidR="00125F8F">
        <w:rPr>
          <w:sz w:val="24"/>
          <w:szCs w:val="24"/>
          <w:lang w:val="lt-LT"/>
        </w:rPr>
        <w:t xml:space="preserve"> stulpelyje) </w:t>
      </w:r>
      <w:r w:rsidR="001F55B7">
        <w:rPr>
          <w:sz w:val="24"/>
          <w:szCs w:val="24"/>
          <w:lang w:val="lt-LT"/>
        </w:rPr>
        <w:t xml:space="preserve"> </w:t>
      </w:r>
      <w:r w:rsidR="00180A69" w:rsidRPr="006D1AB4">
        <w:rPr>
          <w:sz w:val="24"/>
          <w:szCs w:val="24"/>
          <w:lang w:val="lt-LT"/>
        </w:rPr>
        <w:t>žodžiais ________________________</w:t>
      </w:r>
      <w:r w:rsidR="00FC79DF">
        <w:rPr>
          <w:sz w:val="24"/>
          <w:szCs w:val="24"/>
          <w:lang w:val="lt-LT"/>
        </w:rPr>
        <w:t>__</w:t>
      </w:r>
      <w:r w:rsidR="00180A69">
        <w:rPr>
          <w:sz w:val="24"/>
          <w:szCs w:val="24"/>
          <w:lang w:val="lt-LT"/>
        </w:rPr>
        <w:t xml:space="preserve">. </w:t>
      </w:r>
    </w:p>
    <w:p w14:paraId="69A92A2A" w14:textId="77777777" w:rsidR="00180A69" w:rsidRPr="008222A8" w:rsidRDefault="00180A69" w:rsidP="00180A69">
      <w:pPr>
        <w:jc w:val="both"/>
        <w:rPr>
          <w:color w:val="000000"/>
          <w:sz w:val="24"/>
          <w:szCs w:val="24"/>
          <w:lang w:val="lt-LT"/>
        </w:rPr>
      </w:pPr>
      <w:r w:rsidRPr="008222A8">
        <w:rPr>
          <w:color w:val="000000"/>
          <w:sz w:val="24"/>
          <w:szCs w:val="24"/>
          <w:lang w:val="lt-LT"/>
        </w:rPr>
        <w:t xml:space="preserve">Į šią </w:t>
      </w:r>
      <w:r w:rsidR="00407769">
        <w:rPr>
          <w:color w:val="000000"/>
          <w:sz w:val="24"/>
          <w:szCs w:val="24"/>
          <w:lang w:val="lt-LT"/>
        </w:rPr>
        <w:t>kainą</w:t>
      </w:r>
      <w:r w:rsidRPr="008222A8">
        <w:rPr>
          <w:color w:val="000000"/>
          <w:sz w:val="24"/>
          <w:szCs w:val="24"/>
          <w:lang w:val="lt-LT"/>
        </w:rPr>
        <w:t xml:space="preserve"> įeina visos išlaidos ir visi mokesčiai, taip pat ir PVM, kuris sudaro _____________</w:t>
      </w:r>
      <w:r w:rsidR="008B21B0">
        <w:rPr>
          <w:color w:val="000000"/>
          <w:sz w:val="24"/>
          <w:szCs w:val="24"/>
          <w:lang w:val="lt-LT"/>
        </w:rPr>
        <w:t>Eur</w:t>
      </w:r>
      <w:r w:rsidRPr="008222A8">
        <w:rPr>
          <w:color w:val="000000"/>
          <w:sz w:val="24"/>
          <w:szCs w:val="24"/>
          <w:lang w:val="lt-LT"/>
        </w:rPr>
        <w:t>.</w:t>
      </w:r>
    </w:p>
    <w:p w14:paraId="19C37B41" w14:textId="77777777" w:rsidR="00DD15B8" w:rsidRDefault="00DD15B8" w:rsidP="00407769">
      <w:pPr>
        <w:rPr>
          <w:sz w:val="24"/>
          <w:szCs w:val="24"/>
          <w:lang w:val="lt-LT"/>
        </w:rPr>
      </w:pPr>
    </w:p>
    <w:p w14:paraId="7B5C38F6" w14:textId="77777777" w:rsidR="00C27C09" w:rsidRPr="00127DC4" w:rsidRDefault="00C859F2" w:rsidP="00C859F2">
      <w:pPr>
        <w:jc w:val="both"/>
        <w:rPr>
          <w:b/>
          <w:sz w:val="22"/>
          <w:szCs w:val="22"/>
          <w:lang w:val="lt-LT"/>
        </w:rPr>
      </w:pPr>
      <w:r w:rsidRPr="00127DC4">
        <w:rPr>
          <w:b/>
          <w:sz w:val="22"/>
          <w:szCs w:val="22"/>
          <w:lang w:val="lt-LT"/>
        </w:rPr>
        <w:t>3</w:t>
      </w:r>
      <w:r w:rsidR="00146206" w:rsidRPr="00127DC4">
        <w:rPr>
          <w:b/>
          <w:sz w:val="22"/>
          <w:szCs w:val="22"/>
          <w:lang w:val="lt-LT"/>
        </w:rPr>
        <w:t xml:space="preserve"> lentelė. </w:t>
      </w:r>
      <w:r w:rsidR="00D72657" w:rsidRPr="00127DC4">
        <w:rPr>
          <w:b/>
          <w:sz w:val="22"/>
          <w:szCs w:val="22"/>
          <w:lang w:val="lt-LT"/>
        </w:rPr>
        <w:t>S</w:t>
      </w:r>
      <w:r w:rsidR="00180A69" w:rsidRPr="00127DC4">
        <w:rPr>
          <w:b/>
          <w:sz w:val="22"/>
          <w:szCs w:val="22"/>
          <w:lang w:val="lt-LT"/>
        </w:rPr>
        <w:t>iūlom</w:t>
      </w:r>
      <w:r w:rsidR="00B64E91" w:rsidRPr="00127DC4">
        <w:rPr>
          <w:b/>
          <w:sz w:val="22"/>
          <w:szCs w:val="22"/>
          <w:lang w:val="lt-LT"/>
        </w:rPr>
        <w:t>os paslaugos</w:t>
      </w:r>
      <w:r w:rsidR="00D72657" w:rsidRPr="00127DC4">
        <w:rPr>
          <w:b/>
          <w:sz w:val="22"/>
          <w:szCs w:val="22"/>
          <w:lang w:val="lt-LT"/>
        </w:rPr>
        <w:t xml:space="preserve"> atitinka pirkimo dokumentuose nurodytus reikalavimus ir jų </w:t>
      </w:r>
      <w:r w:rsidR="00180A69" w:rsidRPr="00127DC4">
        <w:rPr>
          <w:b/>
          <w:sz w:val="22"/>
          <w:szCs w:val="22"/>
          <w:lang w:val="lt-LT"/>
        </w:rPr>
        <w:t>savybės tokios: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402"/>
      </w:tblGrid>
      <w:tr w:rsidR="00C3728D" w:rsidRPr="006A489B" w14:paraId="4B0FF3A4" w14:textId="77777777" w:rsidTr="00C3728D">
        <w:tc>
          <w:tcPr>
            <w:tcW w:w="6771" w:type="dxa"/>
          </w:tcPr>
          <w:p w14:paraId="1C023918" w14:textId="77777777" w:rsidR="00C3728D" w:rsidRPr="002C4AF9" w:rsidRDefault="00C3728D" w:rsidP="005F670F">
            <w:pPr>
              <w:jc w:val="center"/>
              <w:rPr>
                <w:b/>
                <w:sz w:val="22"/>
                <w:szCs w:val="22"/>
              </w:rPr>
            </w:pPr>
            <w:proofErr w:type="spellStart"/>
            <w:r w:rsidRPr="002C4AF9">
              <w:rPr>
                <w:b/>
                <w:sz w:val="22"/>
                <w:szCs w:val="22"/>
              </w:rPr>
              <w:t>Paslaugos</w:t>
            </w:r>
            <w:proofErr w:type="spellEnd"/>
            <w:r w:rsidRPr="002C4AF9">
              <w:rPr>
                <w:b/>
                <w:sz w:val="22"/>
                <w:szCs w:val="22"/>
              </w:rPr>
              <w:t xml:space="preserve"> </w:t>
            </w:r>
            <w:proofErr w:type="spellStart"/>
            <w:r w:rsidRPr="002C4AF9">
              <w:rPr>
                <w:b/>
                <w:sz w:val="22"/>
                <w:szCs w:val="22"/>
              </w:rPr>
              <w:t>aprašymas</w:t>
            </w:r>
            <w:proofErr w:type="spellEnd"/>
          </w:p>
          <w:p w14:paraId="1C550DC9" w14:textId="77777777" w:rsidR="00C3728D" w:rsidRPr="002C4AF9" w:rsidRDefault="00C3728D" w:rsidP="00873B2E">
            <w:pPr>
              <w:jc w:val="center"/>
              <w:rPr>
                <w:sz w:val="22"/>
                <w:szCs w:val="22"/>
              </w:rPr>
            </w:pPr>
            <w:r w:rsidRPr="002C4AF9">
              <w:rPr>
                <w:sz w:val="22"/>
                <w:szCs w:val="22"/>
              </w:rPr>
              <w:t>(</w:t>
            </w:r>
            <w:proofErr w:type="spellStart"/>
            <w:r w:rsidRPr="002C4AF9">
              <w:rPr>
                <w:sz w:val="22"/>
                <w:szCs w:val="22"/>
              </w:rPr>
              <w:t>pagal</w:t>
            </w:r>
            <w:proofErr w:type="spellEnd"/>
            <w:r w:rsidRPr="002C4AF9">
              <w:rPr>
                <w:sz w:val="22"/>
                <w:szCs w:val="22"/>
              </w:rPr>
              <w:t xml:space="preserve"> </w:t>
            </w:r>
            <w:proofErr w:type="spellStart"/>
            <w:r w:rsidRPr="002C4AF9">
              <w:rPr>
                <w:sz w:val="22"/>
                <w:szCs w:val="22"/>
              </w:rPr>
              <w:t>pirkimo</w:t>
            </w:r>
            <w:proofErr w:type="spellEnd"/>
            <w:r w:rsidRPr="002C4AF9">
              <w:rPr>
                <w:sz w:val="22"/>
                <w:szCs w:val="22"/>
              </w:rPr>
              <w:t xml:space="preserve"> </w:t>
            </w:r>
            <w:proofErr w:type="spellStart"/>
            <w:r w:rsidRPr="002C4AF9">
              <w:rPr>
                <w:sz w:val="22"/>
                <w:szCs w:val="22"/>
              </w:rPr>
              <w:t>dokumentų</w:t>
            </w:r>
            <w:proofErr w:type="spellEnd"/>
            <w:r w:rsidRPr="002C4AF9">
              <w:rPr>
                <w:sz w:val="22"/>
                <w:szCs w:val="22"/>
              </w:rPr>
              <w:t xml:space="preserve"> 1 </w:t>
            </w:r>
            <w:proofErr w:type="spellStart"/>
            <w:r w:rsidRPr="002C4AF9">
              <w:rPr>
                <w:sz w:val="22"/>
                <w:szCs w:val="22"/>
              </w:rPr>
              <w:t>priedą</w:t>
            </w:r>
            <w:proofErr w:type="spellEnd"/>
            <w:r w:rsidRPr="002C4AF9">
              <w:rPr>
                <w:sz w:val="22"/>
                <w:szCs w:val="22"/>
              </w:rPr>
              <w:t>)</w:t>
            </w:r>
          </w:p>
        </w:tc>
        <w:tc>
          <w:tcPr>
            <w:tcW w:w="3402" w:type="dxa"/>
            <w:vAlign w:val="center"/>
          </w:tcPr>
          <w:p w14:paraId="05FE971D" w14:textId="77777777" w:rsidR="00C3728D" w:rsidRPr="005F670F" w:rsidRDefault="00C3728D" w:rsidP="0035573F">
            <w:pPr>
              <w:jc w:val="center"/>
              <w:rPr>
                <w:b/>
              </w:rPr>
            </w:pPr>
            <w:proofErr w:type="spellStart"/>
            <w:r w:rsidRPr="005F670F">
              <w:rPr>
                <w:b/>
              </w:rPr>
              <w:t>Siūlom</w:t>
            </w:r>
            <w:r>
              <w:rPr>
                <w:b/>
              </w:rPr>
              <w:t>ų</w:t>
            </w:r>
            <w:proofErr w:type="spellEnd"/>
            <w:r>
              <w:rPr>
                <w:b/>
              </w:rPr>
              <w:t xml:space="preserve"> </w:t>
            </w:r>
            <w:proofErr w:type="spellStart"/>
            <w:r>
              <w:rPr>
                <w:b/>
              </w:rPr>
              <w:t>paslaugų</w:t>
            </w:r>
            <w:proofErr w:type="spellEnd"/>
            <w:r w:rsidRPr="005F670F">
              <w:rPr>
                <w:b/>
              </w:rPr>
              <w:t xml:space="preserve"> </w:t>
            </w:r>
            <w:proofErr w:type="spellStart"/>
            <w:r w:rsidRPr="005F670F">
              <w:rPr>
                <w:b/>
              </w:rPr>
              <w:t>parametrai</w:t>
            </w:r>
            <w:proofErr w:type="spellEnd"/>
            <w:r w:rsidRPr="005F670F">
              <w:rPr>
                <w:b/>
              </w:rPr>
              <w:t xml:space="preserve"> </w:t>
            </w:r>
          </w:p>
          <w:p w14:paraId="12F7E4C4" w14:textId="77777777" w:rsidR="00C3728D" w:rsidRPr="00CB2FC6" w:rsidRDefault="00C3728D" w:rsidP="00873B2E">
            <w:pPr>
              <w:jc w:val="center"/>
            </w:pPr>
            <w:r w:rsidRPr="00CB2FC6">
              <w:t>(</w:t>
            </w:r>
            <w:proofErr w:type="spellStart"/>
            <w:r w:rsidRPr="00CB2FC6">
              <w:t>pildo</w:t>
            </w:r>
            <w:proofErr w:type="spellEnd"/>
            <w:r>
              <w:t xml:space="preserve"> </w:t>
            </w:r>
            <w:proofErr w:type="spellStart"/>
            <w:r>
              <w:t>paslaugų</w:t>
            </w:r>
            <w:proofErr w:type="spellEnd"/>
            <w:r>
              <w:t xml:space="preserve"> </w:t>
            </w:r>
            <w:proofErr w:type="spellStart"/>
            <w:r w:rsidRPr="00CB2FC6">
              <w:t>te</w:t>
            </w:r>
            <w:r>
              <w:t>i</w:t>
            </w:r>
            <w:r w:rsidRPr="00CB2FC6">
              <w:t>kėjas</w:t>
            </w:r>
            <w:proofErr w:type="spellEnd"/>
            <w:r w:rsidRPr="00CB2FC6">
              <w:t>)</w:t>
            </w:r>
          </w:p>
        </w:tc>
      </w:tr>
      <w:tr w:rsidR="00C3728D" w:rsidRPr="006A489B" w14:paraId="3DB0E014" w14:textId="77777777" w:rsidTr="00C3728D">
        <w:tc>
          <w:tcPr>
            <w:tcW w:w="6771" w:type="dxa"/>
          </w:tcPr>
          <w:p w14:paraId="3E02BC83" w14:textId="26B32E9A" w:rsidR="00C3728D" w:rsidRPr="002C4AF9" w:rsidRDefault="00C859F2" w:rsidP="00CD1352">
            <w:pPr>
              <w:jc w:val="both"/>
              <w:rPr>
                <w:sz w:val="22"/>
                <w:szCs w:val="22"/>
                <w:highlight w:val="yellow"/>
              </w:rPr>
            </w:pPr>
            <w:proofErr w:type="spellStart"/>
            <w:r w:rsidRPr="00C859F2">
              <w:rPr>
                <w:sz w:val="22"/>
                <w:szCs w:val="22"/>
              </w:rPr>
              <w:t>Leidimų</w:t>
            </w:r>
            <w:proofErr w:type="spellEnd"/>
            <w:r w:rsidRPr="00C859F2">
              <w:rPr>
                <w:sz w:val="22"/>
                <w:szCs w:val="22"/>
              </w:rPr>
              <w:t xml:space="preserve"> </w:t>
            </w:r>
            <w:proofErr w:type="spellStart"/>
            <w:r w:rsidRPr="00C859F2">
              <w:rPr>
                <w:sz w:val="22"/>
                <w:szCs w:val="22"/>
              </w:rPr>
              <w:t>blankai</w:t>
            </w:r>
            <w:proofErr w:type="spellEnd"/>
            <w:r w:rsidRPr="00C859F2">
              <w:rPr>
                <w:sz w:val="22"/>
                <w:szCs w:val="22"/>
              </w:rPr>
              <w:t xml:space="preserve"> </w:t>
            </w:r>
            <w:proofErr w:type="spellStart"/>
            <w:r w:rsidRPr="00C859F2">
              <w:rPr>
                <w:sz w:val="22"/>
                <w:szCs w:val="22"/>
              </w:rPr>
              <w:t>narkotinių</w:t>
            </w:r>
            <w:proofErr w:type="spellEnd"/>
            <w:r w:rsidRPr="00C859F2">
              <w:rPr>
                <w:sz w:val="22"/>
                <w:szCs w:val="22"/>
              </w:rPr>
              <w:t xml:space="preserve"> </w:t>
            </w:r>
            <w:proofErr w:type="spellStart"/>
            <w:r w:rsidRPr="00C859F2">
              <w:rPr>
                <w:sz w:val="22"/>
                <w:szCs w:val="22"/>
              </w:rPr>
              <w:t>vaistų</w:t>
            </w:r>
            <w:proofErr w:type="spellEnd"/>
            <w:r w:rsidRPr="00C859F2">
              <w:rPr>
                <w:sz w:val="22"/>
                <w:szCs w:val="22"/>
              </w:rPr>
              <w:t xml:space="preserve"> </w:t>
            </w:r>
            <w:proofErr w:type="spellStart"/>
            <w:r w:rsidRPr="00C859F2">
              <w:rPr>
                <w:sz w:val="22"/>
                <w:szCs w:val="22"/>
              </w:rPr>
              <w:t>ir</w:t>
            </w:r>
            <w:proofErr w:type="spellEnd"/>
            <w:r w:rsidRPr="00C859F2">
              <w:rPr>
                <w:sz w:val="22"/>
                <w:szCs w:val="22"/>
              </w:rPr>
              <w:t xml:space="preserve"> </w:t>
            </w:r>
            <w:proofErr w:type="spellStart"/>
            <w:r w:rsidRPr="00C859F2">
              <w:rPr>
                <w:sz w:val="22"/>
                <w:szCs w:val="22"/>
              </w:rPr>
              <w:t>vaistinių</w:t>
            </w:r>
            <w:proofErr w:type="spellEnd"/>
            <w:r w:rsidRPr="00C859F2">
              <w:rPr>
                <w:sz w:val="22"/>
                <w:szCs w:val="22"/>
              </w:rPr>
              <w:t xml:space="preserve"> </w:t>
            </w:r>
            <w:proofErr w:type="spellStart"/>
            <w:r w:rsidRPr="00C859F2">
              <w:rPr>
                <w:sz w:val="22"/>
                <w:szCs w:val="22"/>
              </w:rPr>
              <w:t>medžiagų</w:t>
            </w:r>
            <w:proofErr w:type="spellEnd"/>
            <w:r w:rsidRPr="00C859F2">
              <w:rPr>
                <w:sz w:val="22"/>
                <w:szCs w:val="22"/>
              </w:rPr>
              <w:t xml:space="preserve"> </w:t>
            </w:r>
            <w:proofErr w:type="spellStart"/>
            <w:r w:rsidRPr="00C859F2">
              <w:rPr>
                <w:sz w:val="22"/>
                <w:szCs w:val="22"/>
              </w:rPr>
              <w:t>importui</w:t>
            </w:r>
            <w:proofErr w:type="spellEnd"/>
            <w:r w:rsidRPr="00C859F2">
              <w:rPr>
                <w:sz w:val="22"/>
                <w:szCs w:val="22"/>
              </w:rPr>
              <w:t xml:space="preserve"> / </w:t>
            </w:r>
            <w:proofErr w:type="spellStart"/>
            <w:r w:rsidRPr="00C859F2">
              <w:rPr>
                <w:sz w:val="22"/>
                <w:szCs w:val="22"/>
              </w:rPr>
              <w:t>eksportui</w:t>
            </w:r>
            <w:proofErr w:type="spellEnd"/>
            <w:r w:rsidRPr="00C859F2">
              <w:rPr>
                <w:sz w:val="22"/>
                <w:szCs w:val="22"/>
              </w:rPr>
              <w:t xml:space="preserve"> (</w:t>
            </w:r>
            <w:proofErr w:type="spellStart"/>
            <w:r w:rsidRPr="00C859F2">
              <w:rPr>
                <w:sz w:val="22"/>
                <w:szCs w:val="22"/>
              </w:rPr>
              <w:t>atpažinties</w:t>
            </w:r>
            <w:proofErr w:type="spellEnd"/>
            <w:r w:rsidRPr="00C859F2">
              <w:rPr>
                <w:sz w:val="22"/>
                <w:szCs w:val="22"/>
              </w:rPr>
              <w:t xml:space="preserve"> Nr. 01213)</w:t>
            </w:r>
            <w:r w:rsidR="00CA23C3">
              <w:rPr>
                <w:sz w:val="22"/>
                <w:szCs w:val="22"/>
              </w:rPr>
              <w:t xml:space="preserve"> (</w:t>
            </w:r>
            <w:proofErr w:type="spellStart"/>
            <w:r w:rsidR="00CA23C3" w:rsidRPr="00CA23C3">
              <w:rPr>
                <w:sz w:val="22"/>
                <w:szCs w:val="22"/>
              </w:rPr>
              <w:t>atpažinties</w:t>
            </w:r>
            <w:proofErr w:type="spellEnd"/>
            <w:r w:rsidR="00CA23C3" w:rsidRPr="00CA23C3">
              <w:rPr>
                <w:sz w:val="22"/>
                <w:szCs w:val="22"/>
              </w:rPr>
              <w:t xml:space="preserve"> </w:t>
            </w:r>
            <w:proofErr w:type="spellStart"/>
            <w:r w:rsidR="00CA23C3" w:rsidRPr="00CA23C3">
              <w:rPr>
                <w:sz w:val="22"/>
                <w:szCs w:val="22"/>
              </w:rPr>
              <w:t>numeris</w:t>
            </w:r>
            <w:proofErr w:type="spellEnd"/>
            <w:r w:rsidR="00CA23C3" w:rsidRPr="00CA23C3">
              <w:rPr>
                <w:sz w:val="22"/>
                <w:szCs w:val="22"/>
              </w:rPr>
              <w:t xml:space="preserve"> </w:t>
            </w:r>
            <w:proofErr w:type="spellStart"/>
            <w:r w:rsidR="00CA23C3" w:rsidRPr="00CA23C3">
              <w:rPr>
                <w:sz w:val="22"/>
                <w:szCs w:val="22"/>
              </w:rPr>
              <w:t>gali</w:t>
            </w:r>
            <w:proofErr w:type="spellEnd"/>
            <w:r w:rsidR="00CA23C3" w:rsidRPr="00CA23C3">
              <w:rPr>
                <w:sz w:val="22"/>
                <w:szCs w:val="22"/>
              </w:rPr>
              <w:t xml:space="preserve"> </w:t>
            </w:r>
            <w:proofErr w:type="spellStart"/>
            <w:r w:rsidR="00CA23C3" w:rsidRPr="00CA23C3">
              <w:rPr>
                <w:sz w:val="22"/>
                <w:szCs w:val="22"/>
              </w:rPr>
              <w:t>keistis</w:t>
            </w:r>
            <w:proofErr w:type="spellEnd"/>
            <w:r w:rsidR="00CA23C3" w:rsidRPr="00CA23C3">
              <w:rPr>
                <w:sz w:val="22"/>
                <w:szCs w:val="22"/>
              </w:rPr>
              <w:t xml:space="preserve">, </w:t>
            </w:r>
            <w:proofErr w:type="spellStart"/>
            <w:r w:rsidR="00CA23C3" w:rsidRPr="00CA23C3">
              <w:rPr>
                <w:sz w:val="22"/>
                <w:szCs w:val="22"/>
              </w:rPr>
              <w:t>Tarnybai</w:t>
            </w:r>
            <w:proofErr w:type="spellEnd"/>
            <w:r w:rsidR="00CA23C3" w:rsidRPr="00CA23C3">
              <w:rPr>
                <w:sz w:val="22"/>
                <w:szCs w:val="22"/>
              </w:rPr>
              <w:t xml:space="preserve"> </w:t>
            </w:r>
            <w:proofErr w:type="spellStart"/>
            <w:r w:rsidR="00CA23C3" w:rsidRPr="00CA23C3">
              <w:rPr>
                <w:sz w:val="22"/>
                <w:szCs w:val="22"/>
              </w:rPr>
              <w:t>pranešus</w:t>
            </w:r>
            <w:proofErr w:type="spellEnd"/>
            <w:r w:rsidR="00CA23C3" w:rsidRPr="00CA23C3">
              <w:rPr>
                <w:sz w:val="22"/>
                <w:szCs w:val="22"/>
              </w:rPr>
              <w:t xml:space="preserve"> VDTAT</w:t>
            </w:r>
            <w:r w:rsidR="005733A5">
              <w:rPr>
                <w:sz w:val="22"/>
                <w:szCs w:val="22"/>
              </w:rPr>
              <w:t xml:space="preserve"> </w:t>
            </w:r>
            <w:proofErr w:type="spellStart"/>
            <w:r w:rsidR="00CA23C3" w:rsidRPr="00CA23C3">
              <w:rPr>
                <w:sz w:val="22"/>
                <w:szCs w:val="22"/>
              </w:rPr>
              <w:t>apie</w:t>
            </w:r>
            <w:proofErr w:type="spellEnd"/>
            <w:r w:rsidR="00CA23C3" w:rsidRPr="00CA23C3">
              <w:rPr>
                <w:sz w:val="22"/>
                <w:szCs w:val="22"/>
              </w:rPr>
              <w:t xml:space="preserve"> </w:t>
            </w:r>
            <w:proofErr w:type="spellStart"/>
            <w:r w:rsidR="00CA23C3" w:rsidRPr="00CA23C3">
              <w:rPr>
                <w:sz w:val="22"/>
                <w:szCs w:val="22"/>
              </w:rPr>
              <w:t>pasirinktą</w:t>
            </w:r>
            <w:proofErr w:type="spellEnd"/>
            <w:r w:rsidR="00CA23C3" w:rsidRPr="00CA23C3">
              <w:rPr>
                <w:sz w:val="22"/>
                <w:szCs w:val="22"/>
              </w:rPr>
              <w:t xml:space="preserve"> </w:t>
            </w:r>
            <w:proofErr w:type="spellStart"/>
            <w:r w:rsidR="00CA23C3" w:rsidRPr="00CA23C3">
              <w:rPr>
                <w:sz w:val="22"/>
                <w:szCs w:val="22"/>
              </w:rPr>
              <w:t>gamintoją</w:t>
            </w:r>
            <w:proofErr w:type="spellEnd"/>
            <w:r w:rsidR="00CA23C3" w:rsidRPr="00CA23C3">
              <w:rPr>
                <w:sz w:val="22"/>
                <w:szCs w:val="22"/>
              </w:rPr>
              <w:t>).</w:t>
            </w:r>
            <w:r w:rsidRPr="00C859F2">
              <w:rPr>
                <w:sz w:val="22"/>
                <w:szCs w:val="22"/>
              </w:rPr>
              <w:t xml:space="preserve"> </w:t>
            </w:r>
            <w:proofErr w:type="spellStart"/>
            <w:r w:rsidRPr="00C859F2">
              <w:rPr>
                <w:sz w:val="22"/>
                <w:szCs w:val="22"/>
              </w:rPr>
              <w:t>Blankai</w:t>
            </w:r>
            <w:proofErr w:type="spellEnd"/>
            <w:r w:rsidRPr="00C859F2">
              <w:rPr>
                <w:sz w:val="22"/>
                <w:szCs w:val="22"/>
              </w:rPr>
              <w:t xml:space="preserve"> VDTAT </w:t>
            </w:r>
            <w:proofErr w:type="spellStart"/>
            <w:r w:rsidRPr="00C859F2">
              <w:rPr>
                <w:sz w:val="22"/>
                <w:szCs w:val="22"/>
              </w:rPr>
              <w:t>direktoriaus</w:t>
            </w:r>
            <w:proofErr w:type="spellEnd"/>
            <w:r w:rsidRPr="00C859F2">
              <w:rPr>
                <w:sz w:val="22"/>
                <w:szCs w:val="22"/>
              </w:rPr>
              <w:t xml:space="preserve"> 2013 m. </w:t>
            </w:r>
            <w:proofErr w:type="spellStart"/>
            <w:r w:rsidRPr="00C859F2">
              <w:rPr>
                <w:sz w:val="22"/>
                <w:szCs w:val="22"/>
              </w:rPr>
              <w:t>vasario</w:t>
            </w:r>
            <w:proofErr w:type="spellEnd"/>
            <w:r w:rsidRPr="00C859F2">
              <w:rPr>
                <w:sz w:val="22"/>
                <w:szCs w:val="22"/>
              </w:rPr>
              <w:t xml:space="preserve"> 27 d. </w:t>
            </w:r>
            <w:proofErr w:type="spellStart"/>
            <w:r w:rsidRPr="00C859F2">
              <w:rPr>
                <w:sz w:val="22"/>
                <w:szCs w:val="22"/>
              </w:rPr>
              <w:t>įsakymu</w:t>
            </w:r>
            <w:proofErr w:type="spellEnd"/>
            <w:r w:rsidRPr="00C859F2">
              <w:rPr>
                <w:sz w:val="22"/>
                <w:szCs w:val="22"/>
              </w:rPr>
              <w:t xml:space="preserve"> Nr. 1-40 </w:t>
            </w:r>
            <w:proofErr w:type="spellStart"/>
            <w:r w:rsidRPr="00C859F2">
              <w:rPr>
                <w:sz w:val="22"/>
                <w:szCs w:val="22"/>
              </w:rPr>
              <w:t>įregistruoti</w:t>
            </w:r>
            <w:proofErr w:type="spellEnd"/>
            <w:r w:rsidRPr="00C859F2">
              <w:rPr>
                <w:sz w:val="22"/>
                <w:szCs w:val="22"/>
              </w:rPr>
              <w:t xml:space="preserve"> </w:t>
            </w:r>
            <w:proofErr w:type="spellStart"/>
            <w:r w:rsidRPr="00C859F2">
              <w:rPr>
                <w:sz w:val="22"/>
                <w:szCs w:val="22"/>
              </w:rPr>
              <w:t>Saugiųjų</w:t>
            </w:r>
            <w:proofErr w:type="spellEnd"/>
            <w:r w:rsidRPr="00C859F2">
              <w:rPr>
                <w:sz w:val="22"/>
                <w:szCs w:val="22"/>
              </w:rPr>
              <w:t xml:space="preserve"> </w:t>
            </w:r>
            <w:proofErr w:type="spellStart"/>
            <w:r w:rsidRPr="00C859F2">
              <w:rPr>
                <w:sz w:val="22"/>
                <w:szCs w:val="22"/>
              </w:rPr>
              <w:t>dokumentų</w:t>
            </w:r>
            <w:proofErr w:type="spellEnd"/>
            <w:r w:rsidRPr="00C859F2">
              <w:rPr>
                <w:sz w:val="22"/>
                <w:szCs w:val="22"/>
              </w:rPr>
              <w:t xml:space="preserve"> </w:t>
            </w:r>
            <w:proofErr w:type="spellStart"/>
            <w:r w:rsidRPr="00C859F2">
              <w:rPr>
                <w:sz w:val="22"/>
                <w:szCs w:val="22"/>
              </w:rPr>
              <w:t>ir</w:t>
            </w:r>
            <w:proofErr w:type="spellEnd"/>
            <w:r w:rsidRPr="00C859F2">
              <w:rPr>
                <w:sz w:val="22"/>
                <w:szCs w:val="22"/>
              </w:rPr>
              <w:t xml:space="preserve"> </w:t>
            </w:r>
            <w:proofErr w:type="spellStart"/>
            <w:r w:rsidRPr="00C859F2">
              <w:rPr>
                <w:sz w:val="22"/>
                <w:szCs w:val="22"/>
              </w:rPr>
              <w:t>saug</w:t>
            </w:r>
            <w:r w:rsidR="00CD1352">
              <w:rPr>
                <w:sz w:val="22"/>
                <w:szCs w:val="22"/>
              </w:rPr>
              <w:t>iųjų</w:t>
            </w:r>
            <w:proofErr w:type="spellEnd"/>
            <w:r w:rsidR="00CD1352">
              <w:rPr>
                <w:sz w:val="22"/>
                <w:szCs w:val="22"/>
              </w:rPr>
              <w:t xml:space="preserve"> </w:t>
            </w:r>
            <w:proofErr w:type="spellStart"/>
            <w:r w:rsidR="00CD1352">
              <w:rPr>
                <w:sz w:val="22"/>
                <w:szCs w:val="22"/>
              </w:rPr>
              <w:t>dokumentų</w:t>
            </w:r>
            <w:proofErr w:type="spellEnd"/>
            <w:r w:rsidR="00CD1352">
              <w:rPr>
                <w:sz w:val="22"/>
                <w:szCs w:val="22"/>
              </w:rPr>
              <w:t xml:space="preserve"> </w:t>
            </w:r>
            <w:proofErr w:type="spellStart"/>
            <w:r w:rsidR="00CD1352">
              <w:rPr>
                <w:sz w:val="22"/>
                <w:szCs w:val="22"/>
              </w:rPr>
              <w:t>blankų</w:t>
            </w:r>
            <w:proofErr w:type="spellEnd"/>
            <w:r w:rsidR="00CD1352">
              <w:rPr>
                <w:sz w:val="22"/>
                <w:szCs w:val="22"/>
              </w:rPr>
              <w:t xml:space="preserve"> </w:t>
            </w:r>
            <w:proofErr w:type="spellStart"/>
            <w:r w:rsidR="00CD1352">
              <w:rPr>
                <w:sz w:val="22"/>
                <w:szCs w:val="22"/>
              </w:rPr>
              <w:t>registre</w:t>
            </w:r>
            <w:proofErr w:type="spellEnd"/>
            <w:r w:rsidRPr="00C859F2">
              <w:rPr>
                <w:sz w:val="22"/>
                <w:szCs w:val="22"/>
              </w:rPr>
              <w:t xml:space="preserve">. </w:t>
            </w:r>
            <w:proofErr w:type="spellStart"/>
            <w:r w:rsidRPr="00C859F2">
              <w:rPr>
                <w:sz w:val="22"/>
                <w:szCs w:val="22"/>
              </w:rPr>
              <w:t>Blankai</w:t>
            </w:r>
            <w:proofErr w:type="spellEnd"/>
            <w:r w:rsidRPr="00C859F2">
              <w:rPr>
                <w:sz w:val="22"/>
                <w:szCs w:val="22"/>
              </w:rPr>
              <w:t xml:space="preserve"> </w:t>
            </w:r>
            <w:proofErr w:type="spellStart"/>
            <w:r w:rsidRPr="00C859F2">
              <w:rPr>
                <w:sz w:val="22"/>
                <w:szCs w:val="22"/>
              </w:rPr>
              <w:t>dvipusiai</w:t>
            </w:r>
            <w:proofErr w:type="spellEnd"/>
            <w:r w:rsidRPr="00C859F2">
              <w:rPr>
                <w:sz w:val="22"/>
                <w:szCs w:val="22"/>
              </w:rPr>
              <w:t xml:space="preserve">, </w:t>
            </w:r>
            <w:proofErr w:type="spellStart"/>
            <w:r w:rsidRPr="00C859F2">
              <w:rPr>
                <w:sz w:val="22"/>
                <w:szCs w:val="22"/>
              </w:rPr>
              <w:t>žemiausio</w:t>
            </w:r>
            <w:proofErr w:type="spellEnd"/>
            <w:r w:rsidRPr="00C859F2">
              <w:rPr>
                <w:sz w:val="22"/>
                <w:szCs w:val="22"/>
              </w:rPr>
              <w:t xml:space="preserve"> </w:t>
            </w:r>
            <w:proofErr w:type="spellStart"/>
            <w:r w:rsidRPr="00C859F2">
              <w:rPr>
                <w:sz w:val="22"/>
                <w:szCs w:val="22"/>
              </w:rPr>
              <w:t>technologinės</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lygio</w:t>
            </w:r>
            <w:proofErr w:type="spellEnd"/>
            <w:r w:rsidRPr="00C859F2">
              <w:rPr>
                <w:sz w:val="22"/>
                <w:szCs w:val="22"/>
              </w:rPr>
              <w:t xml:space="preserve">, 2 </w:t>
            </w:r>
            <w:proofErr w:type="spellStart"/>
            <w:r w:rsidRPr="00C859F2">
              <w:rPr>
                <w:sz w:val="22"/>
                <w:szCs w:val="22"/>
              </w:rPr>
              <w:t>polygio</w:t>
            </w:r>
            <w:proofErr w:type="spellEnd"/>
            <w:r w:rsidRPr="00C859F2">
              <w:rPr>
                <w:sz w:val="22"/>
                <w:szCs w:val="22"/>
              </w:rPr>
              <w:t xml:space="preserve">, </w:t>
            </w:r>
            <w:proofErr w:type="spellStart"/>
            <w:r w:rsidRPr="00C859F2">
              <w:rPr>
                <w:sz w:val="22"/>
                <w:szCs w:val="22"/>
              </w:rPr>
              <w:t>formatas</w:t>
            </w:r>
            <w:proofErr w:type="spellEnd"/>
            <w:r w:rsidRPr="00C859F2">
              <w:rPr>
                <w:sz w:val="22"/>
                <w:szCs w:val="22"/>
              </w:rPr>
              <w:t xml:space="preserve"> 210x297 mm, </w:t>
            </w:r>
            <w:proofErr w:type="spellStart"/>
            <w:r w:rsidRPr="00C859F2">
              <w:rPr>
                <w:sz w:val="22"/>
                <w:szCs w:val="22"/>
              </w:rPr>
              <w:t>popieriaus</w:t>
            </w:r>
            <w:proofErr w:type="spellEnd"/>
            <w:r w:rsidRPr="00C859F2">
              <w:rPr>
                <w:sz w:val="22"/>
                <w:szCs w:val="22"/>
              </w:rPr>
              <w:t xml:space="preserve"> </w:t>
            </w:r>
            <w:proofErr w:type="spellStart"/>
            <w:r w:rsidRPr="00C859F2">
              <w:rPr>
                <w:sz w:val="22"/>
                <w:szCs w:val="22"/>
              </w:rPr>
              <w:t>gramatūra</w:t>
            </w:r>
            <w:proofErr w:type="spellEnd"/>
            <w:r w:rsidRPr="00C859F2">
              <w:rPr>
                <w:sz w:val="22"/>
                <w:szCs w:val="22"/>
              </w:rPr>
              <w:t xml:space="preserve"> </w:t>
            </w:r>
            <w:proofErr w:type="spellStart"/>
            <w:r w:rsidR="00CA23C3">
              <w:rPr>
                <w:sz w:val="22"/>
                <w:szCs w:val="22"/>
              </w:rPr>
              <w:t>nuo</w:t>
            </w:r>
            <w:proofErr w:type="spellEnd"/>
            <w:r w:rsidR="00CA23C3">
              <w:rPr>
                <w:sz w:val="22"/>
                <w:szCs w:val="22"/>
              </w:rPr>
              <w:t xml:space="preserve"> </w:t>
            </w:r>
            <w:r w:rsidRPr="00C859F2">
              <w:rPr>
                <w:sz w:val="22"/>
                <w:szCs w:val="22"/>
              </w:rPr>
              <w:t>90 g/m</w:t>
            </w:r>
            <w:r w:rsidRPr="00CA23C3">
              <w:rPr>
                <w:sz w:val="22"/>
                <w:szCs w:val="22"/>
                <w:vertAlign w:val="superscript"/>
              </w:rPr>
              <w:t>2</w:t>
            </w:r>
            <w:r w:rsidR="00CA23C3">
              <w:rPr>
                <w:sz w:val="22"/>
                <w:szCs w:val="22"/>
              </w:rPr>
              <w:t xml:space="preserve"> </w:t>
            </w:r>
            <w:proofErr w:type="spellStart"/>
            <w:r w:rsidR="00CA23C3">
              <w:rPr>
                <w:sz w:val="22"/>
                <w:szCs w:val="22"/>
              </w:rPr>
              <w:t>iki</w:t>
            </w:r>
            <w:proofErr w:type="spellEnd"/>
            <w:r w:rsidR="00CA23C3">
              <w:rPr>
                <w:sz w:val="22"/>
                <w:szCs w:val="22"/>
              </w:rPr>
              <w:t xml:space="preserve"> 100 g/m</w:t>
            </w:r>
            <w:r w:rsidR="00CA23C3" w:rsidRPr="00CA23C3">
              <w:rPr>
                <w:sz w:val="22"/>
                <w:szCs w:val="22"/>
                <w:vertAlign w:val="superscript"/>
              </w:rPr>
              <w:t>2</w:t>
            </w:r>
            <w:r w:rsidRPr="00C859F2">
              <w:rPr>
                <w:sz w:val="22"/>
                <w:szCs w:val="22"/>
              </w:rPr>
              <w:t xml:space="preserve">, </w:t>
            </w:r>
            <w:proofErr w:type="spellStart"/>
            <w:r w:rsidRPr="00C859F2">
              <w:rPr>
                <w:sz w:val="22"/>
                <w:szCs w:val="22"/>
              </w:rPr>
              <w:t>ofsetinė</w:t>
            </w:r>
            <w:proofErr w:type="spellEnd"/>
            <w:r w:rsidRPr="00C859F2">
              <w:rPr>
                <w:sz w:val="22"/>
                <w:szCs w:val="22"/>
              </w:rPr>
              <w:t xml:space="preserve"> </w:t>
            </w:r>
            <w:proofErr w:type="spellStart"/>
            <w:r w:rsidRPr="00C859F2">
              <w:rPr>
                <w:sz w:val="22"/>
                <w:szCs w:val="22"/>
              </w:rPr>
              <w:t>spauda</w:t>
            </w:r>
            <w:proofErr w:type="spellEnd"/>
            <w:r w:rsidRPr="00C859F2">
              <w:rPr>
                <w:sz w:val="22"/>
                <w:szCs w:val="22"/>
              </w:rPr>
              <w:t xml:space="preserve"> - </w:t>
            </w:r>
            <w:proofErr w:type="spellStart"/>
            <w:r w:rsidRPr="00C859F2">
              <w:rPr>
                <w:sz w:val="22"/>
                <w:szCs w:val="22"/>
              </w:rPr>
              <w:t>dvipusė</w:t>
            </w:r>
            <w:proofErr w:type="spellEnd"/>
            <w:r w:rsidRPr="00C859F2">
              <w:rPr>
                <w:sz w:val="22"/>
                <w:szCs w:val="22"/>
              </w:rPr>
              <w:t xml:space="preserve">, </w:t>
            </w:r>
            <w:proofErr w:type="spellStart"/>
            <w:r w:rsidRPr="00C859F2">
              <w:rPr>
                <w:sz w:val="22"/>
                <w:szCs w:val="22"/>
              </w:rPr>
              <w:t>pirmoje</w:t>
            </w:r>
            <w:proofErr w:type="spellEnd"/>
            <w:r w:rsidRPr="00C859F2">
              <w:rPr>
                <w:sz w:val="22"/>
                <w:szCs w:val="22"/>
              </w:rPr>
              <w:t xml:space="preserve"> </w:t>
            </w:r>
            <w:proofErr w:type="spellStart"/>
            <w:r w:rsidRPr="00C859F2">
              <w:rPr>
                <w:sz w:val="22"/>
                <w:szCs w:val="22"/>
              </w:rPr>
              <w:t>pusėje</w:t>
            </w:r>
            <w:proofErr w:type="spellEnd"/>
            <w:r w:rsidRPr="00C859F2">
              <w:rPr>
                <w:sz w:val="22"/>
                <w:szCs w:val="22"/>
              </w:rPr>
              <w:t xml:space="preserve"> 3 </w:t>
            </w:r>
            <w:proofErr w:type="spellStart"/>
            <w:r w:rsidRPr="00C859F2">
              <w:rPr>
                <w:sz w:val="22"/>
                <w:szCs w:val="22"/>
              </w:rPr>
              <w:t>spalvos</w:t>
            </w:r>
            <w:proofErr w:type="spellEnd"/>
            <w:r w:rsidRPr="00C859F2">
              <w:rPr>
                <w:sz w:val="22"/>
                <w:szCs w:val="22"/>
              </w:rPr>
              <w:t xml:space="preserve">, </w:t>
            </w:r>
            <w:proofErr w:type="spellStart"/>
            <w:r w:rsidRPr="00C859F2">
              <w:rPr>
                <w:sz w:val="22"/>
                <w:szCs w:val="22"/>
              </w:rPr>
              <w:t>antroje</w:t>
            </w:r>
            <w:proofErr w:type="spellEnd"/>
            <w:r w:rsidRPr="00C859F2">
              <w:rPr>
                <w:sz w:val="22"/>
                <w:szCs w:val="22"/>
              </w:rPr>
              <w:t xml:space="preserve"> </w:t>
            </w:r>
            <w:proofErr w:type="spellStart"/>
            <w:r w:rsidRPr="00C859F2">
              <w:rPr>
                <w:sz w:val="22"/>
                <w:szCs w:val="22"/>
              </w:rPr>
              <w:t>pusėje</w:t>
            </w:r>
            <w:proofErr w:type="spellEnd"/>
            <w:r w:rsidRPr="00C859F2">
              <w:rPr>
                <w:sz w:val="22"/>
                <w:szCs w:val="22"/>
              </w:rPr>
              <w:t xml:space="preserve"> 3 </w:t>
            </w:r>
            <w:proofErr w:type="spellStart"/>
            <w:r w:rsidRPr="00C859F2">
              <w:rPr>
                <w:sz w:val="22"/>
                <w:szCs w:val="22"/>
              </w:rPr>
              <w:t>spalvos</w:t>
            </w:r>
            <w:proofErr w:type="spellEnd"/>
            <w:r w:rsidRPr="00C859F2">
              <w:rPr>
                <w:sz w:val="22"/>
                <w:szCs w:val="22"/>
              </w:rPr>
              <w:t xml:space="preserve">. </w:t>
            </w:r>
            <w:proofErr w:type="spellStart"/>
            <w:r w:rsidRPr="00C859F2">
              <w:rPr>
                <w:sz w:val="22"/>
                <w:szCs w:val="22"/>
              </w:rPr>
              <w:t>Privalomos</w:t>
            </w:r>
            <w:proofErr w:type="spellEnd"/>
            <w:r w:rsidRPr="00C859F2">
              <w:rPr>
                <w:sz w:val="22"/>
                <w:szCs w:val="22"/>
              </w:rPr>
              <w:t xml:space="preserve"> </w:t>
            </w:r>
            <w:proofErr w:type="spellStart"/>
            <w:r w:rsidRPr="00C859F2">
              <w:rPr>
                <w:sz w:val="22"/>
                <w:szCs w:val="22"/>
              </w:rPr>
              <w:t>technologinės</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priemonės</w:t>
            </w:r>
            <w:proofErr w:type="spellEnd"/>
            <w:r w:rsidRPr="00C859F2">
              <w:rPr>
                <w:sz w:val="22"/>
                <w:szCs w:val="22"/>
              </w:rPr>
              <w:t xml:space="preserve">: </w:t>
            </w:r>
            <w:proofErr w:type="spellStart"/>
            <w:r w:rsidRPr="00C859F2">
              <w:rPr>
                <w:sz w:val="22"/>
                <w:szCs w:val="22"/>
              </w:rPr>
              <w:t>popierius</w:t>
            </w:r>
            <w:proofErr w:type="spellEnd"/>
            <w:r w:rsidRPr="00C859F2">
              <w:rPr>
                <w:sz w:val="22"/>
                <w:szCs w:val="22"/>
              </w:rPr>
              <w:t xml:space="preserve">: </w:t>
            </w:r>
            <w:proofErr w:type="spellStart"/>
            <w:r w:rsidRPr="00C859F2">
              <w:rPr>
                <w:sz w:val="22"/>
                <w:szCs w:val="22"/>
              </w:rPr>
              <w:t>su</w:t>
            </w:r>
            <w:proofErr w:type="spellEnd"/>
            <w:r w:rsidRPr="00C859F2">
              <w:rPr>
                <w:sz w:val="22"/>
                <w:szCs w:val="22"/>
              </w:rPr>
              <w:t xml:space="preserve"> </w:t>
            </w:r>
            <w:proofErr w:type="spellStart"/>
            <w:r w:rsidRPr="00C859F2">
              <w:rPr>
                <w:sz w:val="22"/>
                <w:szCs w:val="22"/>
              </w:rPr>
              <w:t>dvitoniu</w:t>
            </w:r>
            <w:proofErr w:type="spellEnd"/>
            <w:r w:rsidRPr="00C859F2">
              <w:rPr>
                <w:sz w:val="22"/>
                <w:szCs w:val="22"/>
              </w:rPr>
              <w:t xml:space="preserve"> </w:t>
            </w:r>
            <w:proofErr w:type="spellStart"/>
            <w:r w:rsidRPr="00C859F2">
              <w:rPr>
                <w:sz w:val="22"/>
                <w:szCs w:val="22"/>
              </w:rPr>
              <w:t>vandens</w:t>
            </w:r>
            <w:proofErr w:type="spellEnd"/>
            <w:r w:rsidRPr="00C859F2">
              <w:rPr>
                <w:sz w:val="22"/>
                <w:szCs w:val="22"/>
              </w:rPr>
              <w:t xml:space="preserve"> </w:t>
            </w:r>
            <w:proofErr w:type="spellStart"/>
            <w:r w:rsidRPr="00C859F2">
              <w:rPr>
                <w:sz w:val="22"/>
                <w:szCs w:val="22"/>
              </w:rPr>
              <w:t>ženklu</w:t>
            </w:r>
            <w:proofErr w:type="spellEnd"/>
            <w:r w:rsidRPr="00C859F2">
              <w:rPr>
                <w:sz w:val="22"/>
                <w:szCs w:val="22"/>
              </w:rPr>
              <w:t xml:space="preserve">, </w:t>
            </w:r>
            <w:proofErr w:type="spellStart"/>
            <w:r w:rsidRPr="00C859F2">
              <w:rPr>
                <w:sz w:val="22"/>
                <w:szCs w:val="22"/>
              </w:rPr>
              <w:t>su</w:t>
            </w:r>
            <w:proofErr w:type="spellEnd"/>
            <w:r w:rsidRPr="00C859F2">
              <w:rPr>
                <w:sz w:val="22"/>
                <w:szCs w:val="22"/>
              </w:rPr>
              <w:t xml:space="preserve"> </w:t>
            </w:r>
            <w:proofErr w:type="spellStart"/>
            <w:r w:rsidRPr="00C859F2">
              <w:rPr>
                <w:sz w:val="22"/>
                <w:szCs w:val="22"/>
              </w:rPr>
              <w:t>įterptais</w:t>
            </w:r>
            <w:proofErr w:type="spellEnd"/>
            <w:r w:rsidRPr="00C859F2">
              <w:rPr>
                <w:sz w:val="22"/>
                <w:szCs w:val="22"/>
              </w:rPr>
              <w:t xml:space="preserve"> į </w:t>
            </w:r>
            <w:proofErr w:type="spellStart"/>
            <w:r w:rsidRPr="00C859F2">
              <w:rPr>
                <w:sz w:val="22"/>
                <w:szCs w:val="22"/>
              </w:rPr>
              <w:t>masę</w:t>
            </w:r>
            <w:proofErr w:type="spellEnd"/>
            <w:r w:rsidRPr="00C859F2">
              <w:rPr>
                <w:sz w:val="22"/>
                <w:szCs w:val="22"/>
              </w:rPr>
              <w:t xml:space="preserve"> </w:t>
            </w:r>
            <w:proofErr w:type="spellStart"/>
            <w:r w:rsidRPr="00C859F2">
              <w:rPr>
                <w:sz w:val="22"/>
                <w:szCs w:val="22"/>
              </w:rPr>
              <w:t>pluoštais</w:t>
            </w:r>
            <w:proofErr w:type="spellEnd"/>
            <w:r w:rsidRPr="00C859F2">
              <w:rPr>
                <w:sz w:val="22"/>
                <w:szCs w:val="22"/>
              </w:rPr>
              <w:t xml:space="preserve">, </w:t>
            </w:r>
            <w:proofErr w:type="spellStart"/>
            <w:r w:rsidRPr="00C859F2">
              <w:rPr>
                <w:sz w:val="22"/>
                <w:szCs w:val="22"/>
              </w:rPr>
              <w:t>matomais</w:t>
            </w:r>
            <w:proofErr w:type="spellEnd"/>
            <w:r w:rsidRPr="00C859F2">
              <w:rPr>
                <w:sz w:val="22"/>
                <w:szCs w:val="22"/>
              </w:rPr>
              <w:t xml:space="preserve">, </w:t>
            </w:r>
            <w:proofErr w:type="spellStart"/>
            <w:r w:rsidRPr="00C859F2">
              <w:rPr>
                <w:sz w:val="22"/>
                <w:szCs w:val="22"/>
              </w:rPr>
              <w:t>švytinčiais</w:t>
            </w:r>
            <w:proofErr w:type="spellEnd"/>
            <w:r w:rsidRPr="00C859F2">
              <w:rPr>
                <w:sz w:val="22"/>
                <w:szCs w:val="22"/>
              </w:rPr>
              <w:t xml:space="preserve"> </w:t>
            </w:r>
            <w:proofErr w:type="spellStart"/>
            <w:r w:rsidRPr="00C859F2">
              <w:rPr>
                <w:sz w:val="22"/>
                <w:szCs w:val="22"/>
              </w:rPr>
              <w:t>ultravioletiniuose</w:t>
            </w:r>
            <w:proofErr w:type="spellEnd"/>
            <w:r w:rsidRPr="00C859F2">
              <w:rPr>
                <w:sz w:val="22"/>
                <w:szCs w:val="22"/>
              </w:rPr>
              <w:t xml:space="preserve"> </w:t>
            </w:r>
            <w:proofErr w:type="spellStart"/>
            <w:r w:rsidRPr="00C859F2">
              <w:rPr>
                <w:sz w:val="22"/>
                <w:szCs w:val="22"/>
              </w:rPr>
              <w:t>spinduliuose</w:t>
            </w:r>
            <w:proofErr w:type="spellEnd"/>
            <w:r w:rsidRPr="00C859F2">
              <w:rPr>
                <w:sz w:val="22"/>
                <w:szCs w:val="22"/>
              </w:rPr>
              <w:t xml:space="preserve">, </w:t>
            </w:r>
            <w:proofErr w:type="spellStart"/>
            <w:r w:rsidRPr="00C859F2">
              <w:rPr>
                <w:sz w:val="22"/>
                <w:szCs w:val="22"/>
              </w:rPr>
              <w:t>reaguojantis</w:t>
            </w:r>
            <w:proofErr w:type="spellEnd"/>
            <w:r w:rsidRPr="00C859F2">
              <w:rPr>
                <w:sz w:val="22"/>
                <w:szCs w:val="22"/>
              </w:rPr>
              <w:t xml:space="preserve"> į </w:t>
            </w:r>
            <w:proofErr w:type="spellStart"/>
            <w:proofErr w:type="gramStart"/>
            <w:r w:rsidRPr="00C859F2">
              <w:rPr>
                <w:sz w:val="22"/>
                <w:szCs w:val="22"/>
              </w:rPr>
              <w:t>šarmus</w:t>
            </w:r>
            <w:proofErr w:type="spellEnd"/>
            <w:r w:rsidRPr="00C859F2">
              <w:rPr>
                <w:sz w:val="22"/>
                <w:szCs w:val="22"/>
              </w:rPr>
              <w:t xml:space="preserve">,  </w:t>
            </w:r>
            <w:proofErr w:type="spellStart"/>
            <w:r w:rsidRPr="00C859F2">
              <w:rPr>
                <w:sz w:val="22"/>
                <w:szCs w:val="22"/>
              </w:rPr>
              <w:t>reaguojantis</w:t>
            </w:r>
            <w:proofErr w:type="spellEnd"/>
            <w:proofErr w:type="gramEnd"/>
            <w:r w:rsidRPr="00C859F2">
              <w:rPr>
                <w:sz w:val="22"/>
                <w:szCs w:val="22"/>
              </w:rPr>
              <w:t xml:space="preserve"> į </w:t>
            </w:r>
            <w:proofErr w:type="spellStart"/>
            <w:proofErr w:type="gramStart"/>
            <w:r w:rsidRPr="00C859F2">
              <w:rPr>
                <w:sz w:val="22"/>
                <w:szCs w:val="22"/>
              </w:rPr>
              <w:t>rūgštis</w:t>
            </w:r>
            <w:proofErr w:type="spellEnd"/>
            <w:r w:rsidRPr="00C859F2">
              <w:rPr>
                <w:sz w:val="22"/>
                <w:szCs w:val="22"/>
              </w:rPr>
              <w:t xml:space="preserve">;  </w:t>
            </w:r>
            <w:proofErr w:type="spellStart"/>
            <w:r w:rsidRPr="00C859F2">
              <w:rPr>
                <w:sz w:val="22"/>
                <w:szCs w:val="22"/>
              </w:rPr>
              <w:t>spauda</w:t>
            </w:r>
            <w:proofErr w:type="spellEnd"/>
            <w:proofErr w:type="gramEnd"/>
            <w:r w:rsidRPr="00C859F2">
              <w:rPr>
                <w:sz w:val="22"/>
                <w:szCs w:val="22"/>
              </w:rPr>
              <w:t xml:space="preserve"> – </w:t>
            </w:r>
            <w:proofErr w:type="spellStart"/>
            <w:r w:rsidRPr="00C859F2">
              <w:rPr>
                <w:sz w:val="22"/>
                <w:szCs w:val="22"/>
              </w:rPr>
              <w:t>ofsetinė</w:t>
            </w:r>
            <w:proofErr w:type="spellEnd"/>
            <w:r w:rsidRPr="00C859F2">
              <w:rPr>
                <w:sz w:val="22"/>
                <w:szCs w:val="22"/>
              </w:rPr>
              <w:t xml:space="preserve">; </w:t>
            </w:r>
            <w:proofErr w:type="spellStart"/>
            <w:r w:rsidRPr="00C859F2">
              <w:rPr>
                <w:sz w:val="22"/>
                <w:szCs w:val="22"/>
              </w:rPr>
              <w:t>grafiniai</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būdai</w:t>
            </w:r>
            <w:proofErr w:type="spellEnd"/>
            <w:r w:rsidRPr="00C859F2">
              <w:rPr>
                <w:sz w:val="22"/>
                <w:szCs w:val="22"/>
              </w:rPr>
              <w:t xml:space="preserve"> - </w:t>
            </w:r>
            <w:proofErr w:type="spellStart"/>
            <w:r w:rsidRPr="00C859F2">
              <w:rPr>
                <w:sz w:val="22"/>
                <w:szCs w:val="22"/>
              </w:rPr>
              <w:t>apsauginis</w:t>
            </w:r>
            <w:proofErr w:type="spellEnd"/>
            <w:r w:rsidRPr="00C859F2">
              <w:rPr>
                <w:sz w:val="22"/>
                <w:szCs w:val="22"/>
              </w:rPr>
              <w:t xml:space="preserve"> </w:t>
            </w:r>
            <w:proofErr w:type="spellStart"/>
            <w:r w:rsidRPr="00C859F2">
              <w:rPr>
                <w:sz w:val="22"/>
                <w:szCs w:val="22"/>
              </w:rPr>
              <w:t>tinklelis</w:t>
            </w:r>
            <w:proofErr w:type="spellEnd"/>
            <w:r w:rsidRPr="00C859F2">
              <w:rPr>
                <w:sz w:val="22"/>
                <w:szCs w:val="22"/>
              </w:rPr>
              <w:t xml:space="preserve">; </w:t>
            </w:r>
            <w:proofErr w:type="spellStart"/>
            <w:r w:rsidRPr="00C859F2">
              <w:rPr>
                <w:sz w:val="22"/>
                <w:szCs w:val="22"/>
              </w:rPr>
              <w:t>numeravimas</w:t>
            </w:r>
            <w:proofErr w:type="spellEnd"/>
            <w:r w:rsidRPr="00C859F2">
              <w:rPr>
                <w:sz w:val="22"/>
                <w:szCs w:val="22"/>
              </w:rPr>
              <w:t>:</w:t>
            </w:r>
            <w:r w:rsidR="001F26C8">
              <w:rPr>
                <w:sz w:val="22"/>
                <w:szCs w:val="22"/>
              </w:rPr>
              <w:t xml:space="preserve"> </w:t>
            </w:r>
            <w:proofErr w:type="spellStart"/>
            <w:r w:rsidRPr="00C859F2">
              <w:rPr>
                <w:sz w:val="22"/>
                <w:szCs w:val="22"/>
              </w:rPr>
              <w:t>iškilioji</w:t>
            </w:r>
            <w:proofErr w:type="spellEnd"/>
            <w:r w:rsidRPr="00C859F2">
              <w:rPr>
                <w:sz w:val="22"/>
                <w:szCs w:val="22"/>
              </w:rPr>
              <w:t xml:space="preserve"> </w:t>
            </w:r>
            <w:proofErr w:type="spellStart"/>
            <w:proofErr w:type="gramStart"/>
            <w:r w:rsidRPr="00C859F2">
              <w:rPr>
                <w:sz w:val="22"/>
                <w:szCs w:val="22"/>
              </w:rPr>
              <w:t>spauda</w:t>
            </w:r>
            <w:proofErr w:type="spellEnd"/>
            <w:r w:rsidRPr="00C859F2">
              <w:rPr>
                <w:sz w:val="22"/>
                <w:szCs w:val="22"/>
              </w:rPr>
              <w:t xml:space="preserve">,  </w:t>
            </w:r>
            <w:proofErr w:type="spellStart"/>
            <w:r w:rsidRPr="00C859F2">
              <w:rPr>
                <w:sz w:val="22"/>
                <w:szCs w:val="22"/>
              </w:rPr>
              <w:t>ultravioletiniuose</w:t>
            </w:r>
            <w:proofErr w:type="spellEnd"/>
            <w:proofErr w:type="gramEnd"/>
            <w:r w:rsidRPr="00C859F2">
              <w:rPr>
                <w:sz w:val="22"/>
                <w:szCs w:val="22"/>
              </w:rPr>
              <w:t xml:space="preserve"> </w:t>
            </w:r>
            <w:proofErr w:type="spellStart"/>
            <w:r w:rsidRPr="00C859F2">
              <w:rPr>
                <w:sz w:val="22"/>
                <w:szCs w:val="22"/>
              </w:rPr>
              <w:t>spinduliuose</w:t>
            </w:r>
            <w:proofErr w:type="spellEnd"/>
            <w:r w:rsidRPr="00C859F2">
              <w:rPr>
                <w:sz w:val="22"/>
                <w:szCs w:val="22"/>
              </w:rPr>
              <w:t xml:space="preserve"> </w:t>
            </w:r>
            <w:proofErr w:type="spellStart"/>
            <w:r w:rsidRPr="00C859F2">
              <w:rPr>
                <w:sz w:val="22"/>
                <w:szCs w:val="22"/>
              </w:rPr>
              <w:t>vienos</w:t>
            </w:r>
            <w:proofErr w:type="spellEnd"/>
            <w:r w:rsidRPr="00C859F2">
              <w:rPr>
                <w:sz w:val="22"/>
                <w:szCs w:val="22"/>
              </w:rPr>
              <w:t xml:space="preserve"> </w:t>
            </w:r>
            <w:proofErr w:type="spellStart"/>
            <w:r w:rsidRPr="00C859F2">
              <w:rPr>
                <w:sz w:val="22"/>
                <w:szCs w:val="22"/>
              </w:rPr>
              <w:t>bangos</w:t>
            </w:r>
            <w:proofErr w:type="spellEnd"/>
            <w:r w:rsidRPr="00C859F2">
              <w:rPr>
                <w:sz w:val="22"/>
                <w:szCs w:val="22"/>
              </w:rPr>
              <w:t xml:space="preserve"> </w:t>
            </w:r>
            <w:proofErr w:type="spellStart"/>
            <w:r w:rsidRPr="00C859F2">
              <w:rPr>
                <w:sz w:val="22"/>
                <w:szCs w:val="22"/>
              </w:rPr>
              <w:t>ilgio</w:t>
            </w:r>
            <w:proofErr w:type="spellEnd"/>
            <w:r w:rsidRPr="00C859F2">
              <w:rPr>
                <w:sz w:val="22"/>
                <w:szCs w:val="22"/>
              </w:rPr>
              <w:t xml:space="preserve"> </w:t>
            </w:r>
            <w:proofErr w:type="spellStart"/>
            <w:r w:rsidRPr="00C859F2">
              <w:rPr>
                <w:sz w:val="22"/>
                <w:szCs w:val="22"/>
              </w:rPr>
              <w:t>diapazone</w:t>
            </w:r>
            <w:proofErr w:type="spellEnd"/>
            <w:r w:rsidRPr="00C859F2">
              <w:rPr>
                <w:sz w:val="22"/>
                <w:szCs w:val="22"/>
              </w:rPr>
              <w:t xml:space="preserve"> </w:t>
            </w:r>
            <w:proofErr w:type="spellStart"/>
            <w:r w:rsidRPr="00C859F2">
              <w:rPr>
                <w:sz w:val="22"/>
                <w:szCs w:val="22"/>
              </w:rPr>
              <w:t>švytinčiais</w:t>
            </w:r>
            <w:proofErr w:type="spellEnd"/>
            <w:r w:rsidRPr="00C859F2">
              <w:rPr>
                <w:sz w:val="22"/>
                <w:szCs w:val="22"/>
              </w:rPr>
              <w:t xml:space="preserve"> </w:t>
            </w:r>
            <w:proofErr w:type="spellStart"/>
            <w:r w:rsidRPr="00C859F2">
              <w:rPr>
                <w:sz w:val="22"/>
                <w:szCs w:val="22"/>
              </w:rPr>
              <w:t>dažais</w:t>
            </w:r>
            <w:proofErr w:type="spellEnd"/>
            <w:r w:rsidRPr="00C859F2">
              <w:rPr>
                <w:sz w:val="22"/>
                <w:szCs w:val="22"/>
              </w:rPr>
              <w:t xml:space="preserve"> (2013-03-07 VDTAT </w:t>
            </w:r>
            <w:proofErr w:type="spellStart"/>
            <w:r w:rsidRPr="00C859F2">
              <w:rPr>
                <w:sz w:val="22"/>
                <w:szCs w:val="22"/>
              </w:rPr>
              <w:t>direktoriaus</w:t>
            </w:r>
            <w:proofErr w:type="spellEnd"/>
            <w:r w:rsidRPr="00C859F2">
              <w:rPr>
                <w:sz w:val="22"/>
                <w:szCs w:val="22"/>
              </w:rPr>
              <w:t xml:space="preserve"> </w:t>
            </w:r>
            <w:proofErr w:type="spellStart"/>
            <w:r w:rsidRPr="00C859F2">
              <w:rPr>
                <w:sz w:val="22"/>
                <w:szCs w:val="22"/>
              </w:rPr>
              <w:t>įsakymu</w:t>
            </w:r>
            <w:proofErr w:type="spellEnd"/>
            <w:r w:rsidRPr="00C859F2">
              <w:rPr>
                <w:sz w:val="22"/>
                <w:szCs w:val="22"/>
              </w:rPr>
              <w:t xml:space="preserve"> Nr. 30-119).  </w:t>
            </w:r>
            <w:proofErr w:type="spellStart"/>
            <w:r w:rsidRPr="00C859F2">
              <w:rPr>
                <w:sz w:val="22"/>
                <w:szCs w:val="22"/>
              </w:rPr>
              <w:t>Papildomos</w:t>
            </w:r>
            <w:proofErr w:type="spellEnd"/>
            <w:r w:rsidRPr="00C859F2">
              <w:rPr>
                <w:sz w:val="22"/>
                <w:szCs w:val="22"/>
              </w:rPr>
              <w:t xml:space="preserve"> </w:t>
            </w:r>
            <w:proofErr w:type="spellStart"/>
            <w:r w:rsidRPr="00C859F2">
              <w:rPr>
                <w:sz w:val="22"/>
                <w:szCs w:val="22"/>
              </w:rPr>
              <w:t>technologinės</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priemonės</w:t>
            </w:r>
            <w:proofErr w:type="spellEnd"/>
            <w:r w:rsidRPr="00C859F2">
              <w:rPr>
                <w:sz w:val="22"/>
                <w:szCs w:val="22"/>
              </w:rPr>
              <w:t xml:space="preserve">: </w:t>
            </w:r>
            <w:proofErr w:type="spellStart"/>
            <w:r w:rsidRPr="00C859F2">
              <w:rPr>
                <w:sz w:val="22"/>
                <w:szCs w:val="22"/>
              </w:rPr>
              <w:t>popierius</w:t>
            </w:r>
            <w:proofErr w:type="spellEnd"/>
            <w:r w:rsidRPr="00C859F2">
              <w:rPr>
                <w:sz w:val="22"/>
                <w:szCs w:val="22"/>
              </w:rPr>
              <w:t xml:space="preserve">: </w:t>
            </w:r>
            <w:proofErr w:type="spellStart"/>
            <w:r w:rsidRPr="00C859F2">
              <w:rPr>
                <w:sz w:val="22"/>
                <w:szCs w:val="22"/>
              </w:rPr>
              <w:t>neutralus</w:t>
            </w:r>
            <w:proofErr w:type="spellEnd"/>
            <w:r w:rsidRPr="00C859F2">
              <w:rPr>
                <w:sz w:val="22"/>
                <w:szCs w:val="22"/>
              </w:rPr>
              <w:t xml:space="preserve"> </w:t>
            </w:r>
            <w:proofErr w:type="spellStart"/>
            <w:r w:rsidRPr="00C859F2">
              <w:rPr>
                <w:sz w:val="22"/>
                <w:szCs w:val="22"/>
              </w:rPr>
              <w:t>ultravioletiniuose</w:t>
            </w:r>
            <w:proofErr w:type="spellEnd"/>
            <w:r w:rsidRPr="00C859F2">
              <w:rPr>
                <w:sz w:val="22"/>
                <w:szCs w:val="22"/>
              </w:rPr>
              <w:t xml:space="preserve"> </w:t>
            </w:r>
            <w:proofErr w:type="spellStart"/>
            <w:r w:rsidRPr="00C859F2">
              <w:rPr>
                <w:sz w:val="22"/>
                <w:szCs w:val="22"/>
              </w:rPr>
              <w:t>spinduliuose</w:t>
            </w:r>
            <w:proofErr w:type="spellEnd"/>
            <w:r w:rsidRPr="00C859F2">
              <w:rPr>
                <w:sz w:val="22"/>
                <w:szCs w:val="22"/>
              </w:rPr>
              <w:t xml:space="preserve"> (</w:t>
            </w:r>
            <w:proofErr w:type="spellStart"/>
            <w:r w:rsidRPr="00C859F2">
              <w:rPr>
                <w:sz w:val="22"/>
                <w:szCs w:val="22"/>
              </w:rPr>
              <w:t>nešvyti</w:t>
            </w:r>
            <w:proofErr w:type="spellEnd"/>
            <w:r w:rsidRPr="00C859F2">
              <w:rPr>
                <w:sz w:val="22"/>
                <w:szCs w:val="22"/>
              </w:rPr>
              <w:t xml:space="preserve">), </w:t>
            </w:r>
            <w:proofErr w:type="spellStart"/>
            <w:r w:rsidRPr="00C859F2">
              <w:rPr>
                <w:sz w:val="22"/>
                <w:szCs w:val="22"/>
              </w:rPr>
              <w:t>su</w:t>
            </w:r>
            <w:proofErr w:type="spellEnd"/>
            <w:r w:rsidRPr="00C859F2">
              <w:rPr>
                <w:sz w:val="22"/>
                <w:szCs w:val="22"/>
              </w:rPr>
              <w:t xml:space="preserve"> </w:t>
            </w:r>
            <w:proofErr w:type="spellStart"/>
            <w:r w:rsidRPr="00C859F2">
              <w:rPr>
                <w:sz w:val="22"/>
                <w:szCs w:val="22"/>
              </w:rPr>
              <w:t>įterptais</w:t>
            </w:r>
            <w:proofErr w:type="spellEnd"/>
            <w:r w:rsidRPr="00C859F2">
              <w:rPr>
                <w:sz w:val="22"/>
                <w:szCs w:val="22"/>
              </w:rPr>
              <w:t xml:space="preserve"> į </w:t>
            </w:r>
            <w:proofErr w:type="spellStart"/>
            <w:r w:rsidRPr="00C859F2">
              <w:rPr>
                <w:sz w:val="22"/>
                <w:szCs w:val="22"/>
              </w:rPr>
              <w:t>masę</w:t>
            </w:r>
            <w:proofErr w:type="spellEnd"/>
            <w:r w:rsidRPr="00C859F2">
              <w:rPr>
                <w:sz w:val="22"/>
                <w:szCs w:val="22"/>
              </w:rPr>
              <w:t xml:space="preserve"> </w:t>
            </w:r>
            <w:proofErr w:type="spellStart"/>
            <w:r w:rsidRPr="00C859F2">
              <w:rPr>
                <w:sz w:val="22"/>
                <w:szCs w:val="22"/>
              </w:rPr>
              <w:t>pluoštais</w:t>
            </w:r>
            <w:proofErr w:type="spellEnd"/>
            <w:r w:rsidRPr="00C859F2">
              <w:rPr>
                <w:sz w:val="22"/>
                <w:szCs w:val="22"/>
              </w:rPr>
              <w:t xml:space="preserve">, </w:t>
            </w:r>
            <w:proofErr w:type="spellStart"/>
            <w:r w:rsidRPr="00C859F2">
              <w:rPr>
                <w:sz w:val="22"/>
                <w:szCs w:val="22"/>
              </w:rPr>
              <w:t>nematomais</w:t>
            </w:r>
            <w:proofErr w:type="spellEnd"/>
            <w:r w:rsidRPr="00C859F2">
              <w:rPr>
                <w:sz w:val="22"/>
                <w:szCs w:val="22"/>
              </w:rPr>
              <w:t xml:space="preserve">, </w:t>
            </w:r>
            <w:proofErr w:type="spellStart"/>
            <w:r w:rsidRPr="00C859F2">
              <w:rPr>
                <w:sz w:val="22"/>
                <w:szCs w:val="22"/>
              </w:rPr>
              <w:t>švytinčiais</w:t>
            </w:r>
            <w:proofErr w:type="spellEnd"/>
            <w:r w:rsidRPr="00C859F2">
              <w:rPr>
                <w:sz w:val="22"/>
                <w:szCs w:val="22"/>
              </w:rPr>
              <w:t xml:space="preserve"> </w:t>
            </w:r>
            <w:proofErr w:type="spellStart"/>
            <w:r w:rsidRPr="00C859F2">
              <w:rPr>
                <w:sz w:val="22"/>
                <w:szCs w:val="22"/>
              </w:rPr>
              <w:t>ultravioletiniuose</w:t>
            </w:r>
            <w:proofErr w:type="spellEnd"/>
            <w:r w:rsidRPr="00C859F2">
              <w:rPr>
                <w:sz w:val="22"/>
                <w:szCs w:val="22"/>
              </w:rPr>
              <w:t xml:space="preserve"> </w:t>
            </w:r>
            <w:proofErr w:type="spellStart"/>
            <w:r w:rsidRPr="00C859F2">
              <w:rPr>
                <w:sz w:val="22"/>
                <w:szCs w:val="22"/>
              </w:rPr>
              <w:t>spinduliuose</w:t>
            </w:r>
            <w:proofErr w:type="spellEnd"/>
            <w:r w:rsidRPr="00C859F2">
              <w:rPr>
                <w:sz w:val="22"/>
                <w:szCs w:val="22"/>
              </w:rPr>
              <w:t xml:space="preserve">; </w:t>
            </w:r>
            <w:proofErr w:type="spellStart"/>
            <w:r w:rsidRPr="00C859F2">
              <w:rPr>
                <w:sz w:val="22"/>
                <w:szCs w:val="22"/>
              </w:rPr>
              <w:t>grafiniai</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būdai</w:t>
            </w:r>
            <w:proofErr w:type="spellEnd"/>
            <w:r w:rsidRPr="00C859F2">
              <w:rPr>
                <w:sz w:val="22"/>
                <w:szCs w:val="22"/>
              </w:rPr>
              <w:t xml:space="preserve">:  </w:t>
            </w:r>
            <w:proofErr w:type="spellStart"/>
            <w:r w:rsidRPr="00C859F2">
              <w:rPr>
                <w:sz w:val="22"/>
                <w:szCs w:val="22"/>
              </w:rPr>
              <w:t>mikrotekstas</w:t>
            </w:r>
            <w:proofErr w:type="spellEnd"/>
            <w:r w:rsidRPr="00C859F2">
              <w:rPr>
                <w:sz w:val="22"/>
                <w:szCs w:val="22"/>
              </w:rPr>
              <w:t xml:space="preserve"> – </w:t>
            </w:r>
            <w:proofErr w:type="spellStart"/>
            <w:r w:rsidRPr="00C859F2">
              <w:rPr>
                <w:sz w:val="22"/>
                <w:szCs w:val="22"/>
              </w:rPr>
              <w:t>pozityvinis</w:t>
            </w:r>
            <w:proofErr w:type="spellEnd"/>
            <w:r w:rsidRPr="00C859F2">
              <w:rPr>
                <w:sz w:val="22"/>
                <w:szCs w:val="22"/>
              </w:rPr>
              <w:t xml:space="preserve">; </w:t>
            </w:r>
            <w:proofErr w:type="spellStart"/>
            <w:r w:rsidRPr="00C859F2">
              <w:rPr>
                <w:sz w:val="22"/>
                <w:szCs w:val="22"/>
              </w:rPr>
              <w:t>numeravimas</w:t>
            </w:r>
            <w:proofErr w:type="spellEnd"/>
            <w:r w:rsidRPr="00C859F2">
              <w:rPr>
                <w:sz w:val="22"/>
                <w:szCs w:val="22"/>
              </w:rPr>
              <w:t xml:space="preserve"> - </w:t>
            </w:r>
            <w:proofErr w:type="spellStart"/>
            <w:r w:rsidRPr="00C859F2">
              <w:rPr>
                <w:sz w:val="22"/>
                <w:szCs w:val="22"/>
              </w:rPr>
              <w:t>vienodo</w:t>
            </w:r>
            <w:proofErr w:type="spellEnd"/>
            <w:r w:rsidRPr="00C859F2">
              <w:rPr>
                <w:sz w:val="22"/>
                <w:szCs w:val="22"/>
              </w:rPr>
              <w:t xml:space="preserve"> </w:t>
            </w:r>
            <w:proofErr w:type="spellStart"/>
            <w:r w:rsidRPr="00C859F2">
              <w:rPr>
                <w:sz w:val="22"/>
                <w:szCs w:val="22"/>
              </w:rPr>
              <w:t>dydžio</w:t>
            </w:r>
            <w:proofErr w:type="spellEnd"/>
            <w:r w:rsidRPr="00C859F2">
              <w:rPr>
                <w:sz w:val="22"/>
                <w:szCs w:val="22"/>
              </w:rPr>
              <w:t xml:space="preserve"> </w:t>
            </w:r>
            <w:proofErr w:type="spellStart"/>
            <w:r w:rsidRPr="00C859F2">
              <w:rPr>
                <w:sz w:val="22"/>
                <w:szCs w:val="22"/>
              </w:rPr>
              <w:t>skaitmenimis</w:t>
            </w:r>
            <w:proofErr w:type="spellEnd"/>
            <w:r w:rsidRPr="00C859F2">
              <w:rPr>
                <w:sz w:val="22"/>
                <w:szCs w:val="22"/>
              </w:rPr>
              <w:t xml:space="preserve"> (2013-03-14 VDTAT </w:t>
            </w:r>
            <w:proofErr w:type="spellStart"/>
            <w:r w:rsidRPr="00C859F2">
              <w:rPr>
                <w:sz w:val="22"/>
                <w:szCs w:val="22"/>
              </w:rPr>
              <w:t>direktoriaus</w:t>
            </w:r>
            <w:proofErr w:type="spellEnd"/>
            <w:r w:rsidRPr="00C859F2">
              <w:rPr>
                <w:sz w:val="22"/>
                <w:szCs w:val="22"/>
              </w:rPr>
              <w:t xml:space="preserve"> </w:t>
            </w:r>
            <w:proofErr w:type="spellStart"/>
            <w:r w:rsidRPr="00C859F2">
              <w:rPr>
                <w:sz w:val="22"/>
                <w:szCs w:val="22"/>
              </w:rPr>
              <w:t>įsakymu</w:t>
            </w:r>
            <w:proofErr w:type="spellEnd"/>
            <w:r w:rsidRPr="00C859F2">
              <w:rPr>
                <w:sz w:val="22"/>
                <w:szCs w:val="22"/>
              </w:rPr>
              <w:t xml:space="preserve"> Nr. 30-121). </w:t>
            </w:r>
          </w:p>
        </w:tc>
        <w:tc>
          <w:tcPr>
            <w:tcW w:w="3402" w:type="dxa"/>
          </w:tcPr>
          <w:p w14:paraId="0A06B094" w14:textId="77777777" w:rsidR="00C3728D" w:rsidRPr="005F670F" w:rsidRDefault="00C3728D" w:rsidP="0035573F">
            <w:pPr>
              <w:tabs>
                <w:tab w:val="left" w:pos="360"/>
              </w:tabs>
              <w:suppressAutoHyphens/>
              <w:ind w:right="34"/>
              <w:jc w:val="both"/>
              <w:rPr>
                <w:highlight w:val="yellow"/>
              </w:rPr>
            </w:pPr>
          </w:p>
        </w:tc>
      </w:tr>
      <w:tr w:rsidR="00C859F2" w:rsidRPr="006A489B" w14:paraId="1939C9F6" w14:textId="77777777" w:rsidTr="00C3728D">
        <w:tc>
          <w:tcPr>
            <w:tcW w:w="6771" w:type="dxa"/>
          </w:tcPr>
          <w:p w14:paraId="45912F97" w14:textId="1B6033AE" w:rsidR="00C859F2" w:rsidRPr="002C4AF9" w:rsidRDefault="00C859F2" w:rsidP="003B4ABE">
            <w:pPr>
              <w:jc w:val="both"/>
              <w:rPr>
                <w:sz w:val="22"/>
                <w:szCs w:val="22"/>
                <w:highlight w:val="yellow"/>
              </w:rPr>
            </w:pPr>
            <w:proofErr w:type="spellStart"/>
            <w:r w:rsidRPr="00C859F2">
              <w:rPr>
                <w:sz w:val="22"/>
                <w:szCs w:val="22"/>
              </w:rPr>
              <w:t>Leidimų</w:t>
            </w:r>
            <w:proofErr w:type="spellEnd"/>
            <w:r w:rsidRPr="00C859F2">
              <w:rPr>
                <w:sz w:val="22"/>
                <w:szCs w:val="22"/>
              </w:rPr>
              <w:t xml:space="preserve"> </w:t>
            </w:r>
            <w:proofErr w:type="spellStart"/>
            <w:r w:rsidRPr="00C859F2">
              <w:rPr>
                <w:sz w:val="22"/>
                <w:szCs w:val="22"/>
              </w:rPr>
              <w:t>blankai</w:t>
            </w:r>
            <w:proofErr w:type="spellEnd"/>
            <w:r w:rsidRPr="00C859F2">
              <w:rPr>
                <w:sz w:val="22"/>
                <w:szCs w:val="22"/>
              </w:rPr>
              <w:t xml:space="preserve"> </w:t>
            </w:r>
            <w:proofErr w:type="spellStart"/>
            <w:r w:rsidRPr="00C859F2">
              <w:rPr>
                <w:sz w:val="22"/>
                <w:szCs w:val="22"/>
              </w:rPr>
              <w:t>psichotropinių</w:t>
            </w:r>
            <w:proofErr w:type="spellEnd"/>
            <w:r w:rsidRPr="00C859F2">
              <w:rPr>
                <w:sz w:val="22"/>
                <w:szCs w:val="22"/>
              </w:rPr>
              <w:t xml:space="preserve"> </w:t>
            </w:r>
            <w:proofErr w:type="spellStart"/>
            <w:r w:rsidRPr="00C859F2">
              <w:rPr>
                <w:sz w:val="22"/>
                <w:szCs w:val="22"/>
              </w:rPr>
              <w:t>vaistų</w:t>
            </w:r>
            <w:proofErr w:type="spellEnd"/>
            <w:r w:rsidRPr="00C859F2">
              <w:rPr>
                <w:sz w:val="22"/>
                <w:szCs w:val="22"/>
              </w:rPr>
              <w:t xml:space="preserve"> </w:t>
            </w:r>
            <w:proofErr w:type="spellStart"/>
            <w:r w:rsidRPr="00C859F2">
              <w:rPr>
                <w:sz w:val="22"/>
                <w:szCs w:val="22"/>
              </w:rPr>
              <w:t>ir</w:t>
            </w:r>
            <w:proofErr w:type="spellEnd"/>
            <w:r w:rsidRPr="00C859F2">
              <w:rPr>
                <w:sz w:val="22"/>
                <w:szCs w:val="22"/>
              </w:rPr>
              <w:t xml:space="preserve"> </w:t>
            </w:r>
            <w:proofErr w:type="spellStart"/>
            <w:r w:rsidRPr="00C859F2">
              <w:rPr>
                <w:sz w:val="22"/>
                <w:szCs w:val="22"/>
              </w:rPr>
              <w:t>vaistinių</w:t>
            </w:r>
            <w:proofErr w:type="spellEnd"/>
            <w:r w:rsidRPr="00C859F2">
              <w:rPr>
                <w:sz w:val="22"/>
                <w:szCs w:val="22"/>
              </w:rPr>
              <w:t xml:space="preserve"> </w:t>
            </w:r>
            <w:proofErr w:type="spellStart"/>
            <w:r w:rsidRPr="00C859F2">
              <w:rPr>
                <w:sz w:val="22"/>
                <w:szCs w:val="22"/>
              </w:rPr>
              <w:t>medžiagų</w:t>
            </w:r>
            <w:proofErr w:type="spellEnd"/>
            <w:r w:rsidRPr="00C859F2">
              <w:rPr>
                <w:sz w:val="22"/>
                <w:szCs w:val="22"/>
              </w:rPr>
              <w:t xml:space="preserve"> </w:t>
            </w:r>
            <w:proofErr w:type="spellStart"/>
            <w:r w:rsidRPr="00C859F2">
              <w:rPr>
                <w:sz w:val="22"/>
                <w:szCs w:val="22"/>
              </w:rPr>
              <w:t>importui</w:t>
            </w:r>
            <w:proofErr w:type="spellEnd"/>
            <w:r w:rsidRPr="00C859F2">
              <w:rPr>
                <w:sz w:val="22"/>
                <w:szCs w:val="22"/>
              </w:rPr>
              <w:t xml:space="preserve"> / </w:t>
            </w:r>
            <w:proofErr w:type="spellStart"/>
            <w:r w:rsidRPr="00C859F2">
              <w:rPr>
                <w:sz w:val="22"/>
                <w:szCs w:val="22"/>
              </w:rPr>
              <w:t>eks</w:t>
            </w:r>
            <w:r w:rsidR="001F26C8">
              <w:rPr>
                <w:sz w:val="22"/>
                <w:szCs w:val="22"/>
              </w:rPr>
              <w:t>portui</w:t>
            </w:r>
            <w:proofErr w:type="spellEnd"/>
            <w:r w:rsidR="001F26C8">
              <w:rPr>
                <w:sz w:val="22"/>
                <w:szCs w:val="22"/>
              </w:rPr>
              <w:t xml:space="preserve"> (</w:t>
            </w:r>
            <w:proofErr w:type="spellStart"/>
            <w:r w:rsidR="001F26C8">
              <w:rPr>
                <w:sz w:val="22"/>
                <w:szCs w:val="22"/>
              </w:rPr>
              <w:t>atpažinties</w:t>
            </w:r>
            <w:proofErr w:type="spellEnd"/>
            <w:r w:rsidR="001F26C8">
              <w:rPr>
                <w:sz w:val="22"/>
                <w:szCs w:val="22"/>
              </w:rPr>
              <w:t xml:space="preserve"> Nr. 01212</w:t>
            </w:r>
            <w:r w:rsidRPr="00C859F2">
              <w:rPr>
                <w:sz w:val="22"/>
                <w:szCs w:val="22"/>
              </w:rPr>
              <w:t>)</w:t>
            </w:r>
            <w:r w:rsidR="001F26C8">
              <w:rPr>
                <w:sz w:val="22"/>
                <w:szCs w:val="22"/>
              </w:rPr>
              <w:t xml:space="preserve"> (</w:t>
            </w:r>
            <w:proofErr w:type="spellStart"/>
            <w:r w:rsidR="001F26C8" w:rsidRPr="001F26C8">
              <w:rPr>
                <w:sz w:val="22"/>
                <w:szCs w:val="22"/>
              </w:rPr>
              <w:t>atpažinties</w:t>
            </w:r>
            <w:proofErr w:type="spellEnd"/>
            <w:r w:rsidR="001F26C8" w:rsidRPr="001F26C8">
              <w:rPr>
                <w:sz w:val="22"/>
                <w:szCs w:val="22"/>
              </w:rPr>
              <w:t xml:space="preserve"> </w:t>
            </w:r>
            <w:proofErr w:type="spellStart"/>
            <w:r w:rsidR="001F26C8" w:rsidRPr="001F26C8">
              <w:rPr>
                <w:sz w:val="22"/>
                <w:szCs w:val="22"/>
              </w:rPr>
              <w:t>numeris</w:t>
            </w:r>
            <w:proofErr w:type="spellEnd"/>
            <w:r w:rsidR="001F26C8" w:rsidRPr="001F26C8">
              <w:rPr>
                <w:sz w:val="22"/>
                <w:szCs w:val="22"/>
              </w:rPr>
              <w:t xml:space="preserve"> </w:t>
            </w:r>
            <w:proofErr w:type="spellStart"/>
            <w:r w:rsidR="001F26C8" w:rsidRPr="001F26C8">
              <w:rPr>
                <w:sz w:val="22"/>
                <w:szCs w:val="22"/>
              </w:rPr>
              <w:t>gali</w:t>
            </w:r>
            <w:proofErr w:type="spellEnd"/>
            <w:r w:rsidR="001F26C8" w:rsidRPr="001F26C8">
              <w:rPr>
                <w:sz w:val="22"/>
                <w:szCs w:val="22"/>
              </w:rPr>
              <w:t xml:space="preserve"> </w:t>
            </w:r>
            <w:proofErr w:type="spellStart"/>
            <w:r w:rsidR="001F26C8" w:rsidRPr="001F26C8">
              <w:rPr>
                <w:sz w:val="22"/>
                <w:szCs w:val="22"/>
              </w:rPr>
              <w:t>keistis</w:t>
            </w:r>
            <w:proofErr w:type="spellEnd"/>
            <w:r w:rsidR="001F26C8" w:rsidRPr="001F26C8">
              <w:rPr>
                <w:sz w:val="22"/>
                <w:szCs w:val="22"/>
              </w:rPr>
              <w:t xml:space="preserve">, </w:t>
            </w:r>
            <w:proofErr w:type="spellStart"/>
            <w:r w:rsidR="001F26C8" w:rsidRPr="001F26C8">
              <w:rPr>
                <w:sz w:val="22"/>
                <w:szCs w:val="22"/>
              </w:rPr>
              <w:t>Tarnybai</w:t>
            </w:r>
            <w:proofErr w:type="spellEnd"/>
            <w:r w:rsidR="001F26C8" w:rsidRPr="001F26C8">
              <w:rPr>
                <w:sz w:val="22"/>
                <w:szCs w:val="22"/>
              </w:rPr>
              <w:t xml:space="preserve"> </w:t>
            </w:r>
            <w:proofErr w:type="spellStart"/>
            <w:r w:rsidR="001F26C8" w:rsidRPr="001F26C8">
              <w:rPr>
                <w:sz w:val="22"/>
                <w:szCs w:val="22"/>
              </w:rPr>
              <w:t>pranešus</w:t>
            </w:r>
            <w:proofErr w:type="spellEnd"/>
            <w:r w:rsidR="001F26C8" w:rsidRPr="001F26C8">
              <w:rPr>
                <w:sz w:val="22"/>
                <w:szCs w:val="22"/>
              </w:rPr>
              <w:t xml:space="preserve"> VDTAT </w:t>
            </w:r>
            <w:proofErr w:type="spellStart"/>
            <w:r w:rsidR="001F26C8" w:rsidRPr="001F26C8">
              <w:rPr>
                <w:sz w:val="22"/>
                <w:szCs w:val="22"/>
              </w:rPr>
              <w:t>apie</w:t>
            </w:r>
            <w:proofErr w:type="spellEnd"/>
            <w:r w:rsidR="001F26C8" w:rsidRPr="001F26C8">
              <w:rPr>
                <w:sz w:val="22"/>
                <w:szCs w:val="22"/>
              </w:rPr>
              <w:t xml:space="preserve"> </w:t>
            </w:r>
            <w:proofErr w:type="spellStart"/>
            <w:r w:rsidR="001F26C8" w:rsidRPr="001F26C8">
              <w:rPr>
                <w:sz w:val="22"/>
                <w:szCs w:val="22"/>
              </w:rPr>
              <w:t>pasirinktą</w:t>
            </w:r>
            <w:proofErr w:type="spellEnd"/>
            <w:r w:rsidR="001F26C8" w:rsidRPr="001F26C8">
              <w:rPr>
                <w:sz w:val="22"/>
                <w:szCs w:val="22"/>
              </w:rPr>
              <w:t xml:space="preserve"> </w:t>
            </w:r>
            <w:proofErr w:type="spellStart"/>
            <w:r w:rsidR="001F26C8" w:rsidRPr="001F26C8">
              <w:rPr>
                <w:sz w:val="22"/>
                <w:szCs w:val="22"/>
              </w:rPr>
              <w:t>gamintoją</w:t>
            </w:r>
            <w:proofErr w:type="spellEnd"/>
            <w:r w:rsidR="001F26C8">
              <w:rPr>
                <w:sz w:val="22"/>
                <w:szCs w:val="22"/>
              </w:rPr>
              <w:t>)</w:t>
            </w:r>
            <w:r w:rsidRPr="00C859F2">
              <w:rPr>
                <w:sz w:val="22"/>
                <w:szCs w:val="22"/>
              </w:rPr>
              <w:t xml:space="preserve">. </w:t>
            </w:r>
            <w:proofErr w:type="spellStart"/>
            <w:r w:rsidRPr="00C859F2">
              <w:rPr>
                <w:sz w:val="22"/>
                <w:szCs w:val="22"/>
              </w:rPr>
              <w:t>Blankai</w:t>
            </w:r>
            <w:proofErr w:type="spellEnd"/>
            <w:r w:rsidRPr="00C859F2">
              <w:rPr>
                <w:sz w:val="22"/>
                <w:szCs w:val="22"/>
              </w:rPr>
              <w:t xml:space="preserve"> VDTAT </w:t>
            </w:r>
            <w:proofErr w:type="spellStart"/>
            <w:r w:rsidRPr="00C859F2">
              <w:rPr>
                <w:sz w:val="22"/>
                <w:szCs w:val="22"/>
              </w:rPr>
              <w:t>direktoriaus</w:t>
            </w:r>
            <w:proofErr w:type="spellEnd"/>
            <w:r w:rsidRPr="00C859F2">
              <w:rPr>
                <w:sz w:val="22"/>
                <w:szCs w:val="22"/>
              </w:rPr>
              <w:t xml:space="preserve"> 2013 m. </w:t>
            </w:r>
            <w:proofErr w:type="spellStart"/>
            <w:r w:rsidRPr="00C859F2">
              <w:rPr>
                <w:sz w:val="22"/>
                <w:szCs w:val="22"/>
              </w:rPr>
              <w:t>vasario</w:t>
            </w:r>
            <w:proofErr w:type="spellEnd"/>
            <w:r w:rsidRPr="00C859F2">
              <w:rPr>
                <w:sz w:val="22"/>
                <w:szCs w:val="22"/>
              </w:rPr>
              <w:t xml:space="preserve"> 27 d. </w:t>
            </w:r>
            <w:proofErr w:type="spellStart"/>
            <w:r w:rsidRPr="00C859F2">
              <w:rPr>
                <w:sz w:val="22"/>
                <w:szCs w:val="22"/>
              </w:rPr>
              <w:t>įsakymu</w:t>
            </w:r>
            <w:proofErr w:type="spellEnd"/>
            <w:r w:rsidRPr="00C859F2">
              <w:rPr>
                <w:sz w:val="22"/>
                <w:szCs w:val="22"/>
              </w:rPr>
              <w:t xml:space="preserve"> Nr. 1-40 </w:t>
            </w:r>
            <w:proofErr w:type="spellStart"/>
            <w:r w:rsidRPr="00C859F2">
              <w:rPr>
                <w:sz w:val="22"/>
                <w:szCs w:val="22"/>
              </w:rPr>
              <w:t>įregistruoti</w:t>
            </w:r>
            <w:proofErr w:type="spellEnd"/>
            <w:r w:rsidRPr="00C859F2">
              <w:rPr>
                <w:sz w:val="22"/>
                <w:szCs w:val="22"/>
              </w:rPr>
              <w:t xml:space="preserve"> </w:t>
            </w:r>
            <w:proofErr w:type="spellStart"/>
            <w:r w:rsidRPr="00C859F2">
              <w:rPr>
                <w:sz w:val="22"/>
                <w:szCs w:val="22"/>
              </w:rPr>
              <w:t>Saugiųjų</w:t>
            </w:r>
            <w:proofErr w:type="spellEnd"/>
            <w:r w:rsidRPr="00C859F2">
              <w:rPr>
                <w:sz w:val="22"/>
                <w:szCs w:val="22"/>
              </w:rPr>
              <w:t xml:space="preserve"> </w:t>
            </w:r>
            <w:proofErr w:type="spellStart"/>
            <w:r w:rsidRPr="00C859F2">
              <w:rPr>
                <w:sz w:val="22"/>
                <w:szCs w:val="22"/>
              </w:rPr>
              <w:t>dokumentų</w:t>
            </w:r>
            <w:proofErr w:type="spellEnd"/>
            <w:r w:rsidRPr="00C859F2">
              <w:rPr>
                <w:sz w:val="22"/>
                <w:szCs w:val="22"/>
              </w:rPr>
              <w:t xml:space="preserve"> </w:t>
            </w:r>
            <w:proofErr w:type="spellStart"/>
            <w:r w:rsidRPr="00C859F2">
              <w:rPr>
                <w:sz w:val="22"/>
                <w:szCs w:val="22"/>
              </w:rPr>
              <w:t>ir</w:t>
            </w:r>
            <w:proofErr w:type="spellEnd"/>
            <w:r w:rsidRPr="00C859F2">
              <w:rPr>
                <w:sz w:val="22"/>
                <w:szCs w:val="22"/>
              </w:rPr>
              <w:t xml:space="preserve"> </w:t>
            </w:r>
            <w:proofErr w:type="spellStart"/>
            <w:r w:rsidRPr="00C859F2">
              <w:rPr>
                <w:sz w:val="22"/>
                <w:szCs w:val="22"/>
              </w:rPr>
              <w:t>saugiųjų</w:t>
            </w:r>
            <w:proofErr w:type="spellEnd"/>
            <w:r w:rsidRPr="00C859F2">
              <w:rPr>
                <w:sz w:val="22"/>
                <w:szCs w:val="22"/>
              </w:rPr>
              <w:t xml:space="preserve"> </w:t>
            </w:r>
            <w:proofErr w:type="spellStart"/>
            <w:r w:rsidRPr="00C859F2">
              <w:rPr>
                <w:sz w:val="22"/>
                <w:szCs w:val="22"/>
              </w:rPr>
              <w:t>doku</w:t>
            </w:r>
            <w:r w:rsidR="00CD1352">
              <w:rPr>
                <w:sz w:val="22"/>
                <w:szCs w:val="22"/>
              </w:rPr>
              <w:t>mentų</w:t>
            </w:r>
            <w:proofErr w:type="spellEnd"/>
            <w:r w:rsidR="00CD1352">
              <w:rPr>
                <w:sz w:val="22"/>
                <w:szCs w:val="22"/>
              </w:rPr>
              <w:t xml:space="preserve"> </w:t>
            </w:r>
            <w:proofErr w:type="spellStart"/>
            <w:r w:rsidR="00CD1352">
              <w:rPr>
                <w:sz w:val="22"/>
                <w:szCs w:val="22"/>
              </w:rPr>
              <w:t>blankų</w:t>
            </w:r>
            <w:proofErr w:type="spellEnd"/>
            <w:r w:rsidR="00CD1352">
              <w:rPr>
                <w:sz w:val="22"/>
                <w:szCs w:val="22"/>
              </w:rPr>
              <w:t xml:space="preserve"> </w:t>
            </w:r>
            <w:proofErr w:type="spellStart"/>
            <w:r w:rsidR="00CD1352">
              <w:rPr>
                <w:sz w:val="22"/>
                <w:szCs w:val="22"/>
              </w:rPr>
              <w:t>registre</w:t>
            </w:r>
            <w:proofErr w:type="spellEnd"/>
            <w:r w:rsidRPr="00C859F2">
              <w:rPr>
                <w:sz w:val="22"/>
                <w:szCs w:val="22"/>
              </w:rPr>
              <w:t xml:space="preserve">. </w:t>
            </w:r>
            <w:proofErr w:type="spellStart"/>
            <w:r w:rsidRPr="00C859F2">
              <w:rPr>
                <w:sz w:val="22"/>
                <w:szCs w:val="22"/>
              </w:rPr>
              <w:t>Blankai</w:t>
            </w:r>
            <w:proofErr w:type="spellEnd"/>
            <w:r w:rsidRPr="00C859F2">
              <w:rPr>
                <w:sz w:val="22"/>
                <w:szCs w:val="22"/>
              </w:rPr>
              <w:t xml:space="preserve"> </w:t>
            </w:r>
            <w:proofErr w:type="spellStart"/>
            <w:r w:rsidRPr="00C859F2">
              <w:rPr>
                <w:sz w:val="22"/>
                <w:szCs w:val="22"/>
              </w:rPr>
              <w:t>dvipusiai</w:t>
            </w:r>
            <w:proofErr w:type="spellEnd"/>
            <w:r w:rsidRPr="00C859F2">
              <w:rPr>
                <w:sz w:val="22"/>
                <w:szCs w:val="22"/>
              </w:rPr>
              <w:t xml:space="preserve">, </w:t>
            </w:r>
            <w:proofErr w:type="spellStart"/>
            <w:r w:rsidRPr="00C859F2">
              <w:rPr>
                <w:sz w:val="22"/>
                <w:szCs w:val="22"/>
              </w:rPr>
              <w:t>žemiausio</w:t>
            </w:r>
            <w:proofErr w:type="spellEnd"/>
            <w:r w:rsidRPr="00C859F2">
              <w:rPr>
                <w:sz w:val="22"/>
                <w:szCs w:val="22"/>
              </w:rPr>
              <w:t xml:space="preserve"> </w:t>
            </w:r>
            <w:proofErr w:type="spellStart"/>
            <w:r w:rsidRPr="00C859F2">
              <w:rPr>
                <w:sz w:val="22"/>
                <w:szCs w:val="22"/>
              </w:rPr>
              <w:t>technologinės</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lygio</w:t>
            </w:r>
            <w:proofErr w:type="spellEnd"/>
            <w:r w:rsidRPr="00C859F2">
              <w:rPr>
                <w:sz w:val="22"/>
                <w:szCs w:val="22"/>
              </w:rPr>
              <w:t xml:space="preserve">, 2 </w:t>
            </w:r>
            <w:proofErr w:type="spellStart"/>
            <w:r w:rsidRPr="00C859F2">
              <w:rPr>
                <w:sz w:val="22"/>
                <w:szCs w:val="22"/>
              </w:rPr>
              <w:t>polygio</w:t>
            </w:r>
            <w:proofErr w:type="spellEnd"/>
            <w:r w:rsidRPr="00C859F2">
              <w:rPr>
                <w:sz w:val="22"/>
                <w:szCs w:val="22"/>
              </w:rPr>
              <w:t xml:space="preserve">, </w:t>
            </w:r>
            <w:proofErr w:type="spellStart"/>
            <w:r w:rsidRPr="00C859F2">
              <w:rPr>
                <w:sz w:val="22"/>
                <w:szCs w:val="22"/>
              </w:rPr>
              <w:t>formatas</w:t>
            </w:r>
            <w:proofErr w:type="spellEnd"/>
            <w:r w:rsidRPr="00C859F2">
              <w:rPr>
                <w:sz w:val="22"/>
                <w:szCs w:val="22"/>
              </w:rPr>
              <w:t xml:space="preserve"> 210x297 mm, </w:t>
            </w:r>
            <w:proofErr w:type="spellStart"/>
            <w:r w:rsidRPr="00C859F2">
              <w:rPr>
                <w:sz w:val="22"/>
                <w:szCs w:val="22"/>
              </w:rPr>
              <w:t>popieriaus</w:t>
            </w:r>
            <w:proofErr w:type="spellEnd"/>
            <w:r w:rsidRPr="00C859F2">
              <w:rPr>
                <w:sz w:val="22"/>
                <w:szCs w:val="22"/>
              </w:rPr>
              <w:t xml:space="preserve"> </w:t>
            </w:r>
            <w:proofErr w:type="spellStart"/>
            <w:r w:rsidRPr="00C859F2">
              <w:rPr>
                <w:sz w:val="22"/>
                <w:szCs w:val="22"/>
              </w:rPr>
              <w:t>gramatūra</w:t>
            </w:r>
            <w:proofErr w:type="spellEnd"/>
            <w:r w:rsidRPr="00C859F2">
              <w:rPr>
                <w:sz w:val="22"/>
                <w:szCs w:val="22"/>
              </w:rPr>
              <w:t xml:space="preserve"> </w:t>
            </w:r>
            <w:proofErr w:type="spellStart"/>
            <w:r w:rsidR="001F26C8">
              <w:rPr>
                <w:sz w:val="22"/>
                <w:szCs w:val="22"/>
              </w:rPr>
              <w:t>nuo</w:t>
            </w:r>
            <w:proofErr w:type="spellEnd"/>
            <w:r w:rsidR="001F26C8">
              <w:rPr>
                <w:sz w:val="22"/>
                <w:szCs w:val="22"/>
              </w:rPr>
              <w:t xml:space="preserve"> </w:t>
            </w:r>
            <w:r w:rsidRPr="00C859F2">
              <w:rPr>
                <w:sz w:val="22"/>
                <w:szCs w:val="22"/>
              </w:rPr>
              <w:t>90 g/m</w:t>
            </w:r>
            <w:r w:rsidRPr="001F26C8">
              <w:rPr>
                <w:sz w:val="22"/>
                <w:szCs w:val="22"/>
                <w:vertAlign w:val="superscript"/>
              </w:rPr>
              <w:t>2</w:t>
            </w:r>
            <w:r w:rsidR="001F26C8">
              <w:rPr>
                <w:sz w:val="22"/>
                <w:szCs w:val="22"/>
              </w:rPr>
              <w:t xml:space="preserve"> </w:t>
            </w:r>
            <w:proofErr w:type="spellStart"/>
            <w:r w:rsidR="001F26C8">
              <w:rPr>
                <w:sz w:val="22"/>
                <w:szCs w:val="22"/>
              </w:rPr>
              <w:t>iki</w:t>
            </w:r>
            <w:proofErr w:type="spellEnd"/>
            <w:r w:rsidR="001F26C8">
              <w:rPr>
                <w:sz w:val="22"/>
                <w:szCs w:val="22"/>
              </w:rPr>
              <w:t xml:space="preserve"> 100 g/m</w:t>
            </w:r>
            <w:r w:rsidR="001F26C8" w:rsidRPr="001F26C8">
              <w:rPr>
                <w:sz w:val="22"/>
                <w:szCs w:val="22"/>
                <w:vertAlign w:val="superscript"/>
              </w:rPr>
              <w:t>2</w:t>
            </w:r>
            <w:r w:rsidRPr="00C859F2">
              <w:rPr>
                <w:sz w:val="22"/>
                <w:szCs w:val="22"/>
              </w:rPr>
              <w:t xml:space="preserve">, </w:t>
            </w:r>
            <w:proofErr w:type="spellStart"/>
            <w:r w:rsidRPr="00C859F2">
              <w:rPr>
                <w:sz w:val="22"/>
                <w:szCs w:val="22"/>
              </w:rPr>
              <w:t>ofsetinė</w:t>
            </w:r>
            <w:proofErr w:type="spellEnd"/>
            <w:r w:rsidRPr="00C859F2">
              <w:rPr>
                <w:sz w:val="22"/>
                <w:szCs w:val="22"/>
              </w:rPr>
              <w:t xml:space="preserve"> </w:t>
            </w:r>
            <w:proofErr w:type="spellStart"/>
            <w:r w:rsidRPr="00C859F2">
              <w:rPr>
                <w:sz w:val="22"/>
                <w:szCs w:val="22"/>
              </w:rPr>
              <w:t>spauda</w:t>
            </w:r>
            <w:proofErr w:type="spellEnd"/>
            <w:r w:rsidRPr="00C859F2">
              <w:rPr>
                <w:sz w:val="22"/>
                <w:szCs w:val="22"/>
              </w:rPr>
              <w:t xml:space="preserve"> - </w:t>
            </w:r>
            <w:proofErr w:type="spellStart"/>
            <w:r w:rsidRPr="00C859F2">
              <w:rPr>
                <w:sz w:val="22"/>
                <w:szCs w:val="22"/>
              </w:rPr>
              <w:t>dvipusė</w:t>
            </w:r>
            <w:proofErr w:type="spellEnd"/>
            <w:r w:rsidRPr="00C859F2">
              <w:rPr>
                <w:sz w:val="22"/>
                <w:szCs w:val="22"/>
              </w:rPr>
              <w:t xml:space="preserve">, </w:t>
            </w:r>
            <w:proofErr w:type="spellStart"/>
            <w:r w:rsidRPr="00C859F2">
              <w:rPr>
                <w:sz w:val="22"/>
                <w:szCs w:val="22"/>
              </w:rPr>
              <w:t>pirmoje</w:t>
            </w:r>
            <w:proofErr w:type="spellEnd"/>
            <w:r w:rsidRPr="00C859F2">
              <w:rPr>
                <w:sz w:val="22"/>
                <w:szCs w:val="22"/>
              </w:rPr>
              <w:t xml:space="preserve"> </w:t>
            </w:r>
            <w:proofErr w:type="spellStart"/>
            <w:r w:rsidRPr="00C859F2">
              <w:rPr>
                <w:sz w:val="22"/>
                <w:szCs w:val="22"/>
              </w:rPr>
              <w:t>pusėje</w:t>
            </w:r>
            <w:proofErr w:type="spellEnd"/>
            <w:r w:rsidRPr="00C859F2">
              <w:rPr>
                <w:sz w:val="22"/>
                <w:szCs w:val="22"/>
              </w:rPr>
              <w:t xml:space="preserve"> 3 </w:t>
            </w:r>
            <w:proofErr w:type="spellStart"/>
            <w:r w:rsidRPr="00C859F2">
              <w:rPr>
                <w:sz w:val="22"/>
                <w:szCs w:val="22"/>
              </w:rPr>
              <w:t>spalvos</w:t>
            </w:r>
            <w:proofErr w:type="spellEnd"/>
            <w:r w:rsidRPr="00C859F2">
              <w:rPr>
                <w:sz w:val="22"/>
                <w:szCs w:val="22"/>
              </w:rPr>
              <w:t xml:space="preserve">, </w:t>
            </w:r>
            <w:proofErr w:type="spellStart"/>
            <w:r w:rsidRPr="00C859F2">
              <w:rPr>
                <w:sz w:val="22"/>
                <w:szCs w:val="22"/>
              </w:rPr>
              <w:t>antroje</w:t>
            </w:r>
            <w:proofErr w:type="spellEnd"/>
            <w:r w:rsidRPr="00C859F2">
              <w:rPr>
                <w:sz w:val="22"/>
                <w:szCs w:val="22"/>
              </w:rPr>
              <w:t xml:space="preserve"> </w:t>
            </w:r>
            <w:proofErr w:type="spellStart"/>
            <w:r w:rsidRPr="00C859F2">
              <w:rPr>
                <w:sz w:val="22"/>
                <w:szCs w:val="22"/>
              </w:rPr>
              <w:t>pusėje</w:t>
            </w:r>
            <w:proofErr w:type="spellEnd"/>
            <w:r w:rsidRPr="00C859F2">
              <w:rPr>
                <w:sz w:val="22"/>
                <w:szCs w:val="22"/>
              </w:rPr>
              <w:t xml:space="preserve"> 3 </w:t>
            </w:r>
            <w:proofErr w:type="spellStart"/>
            <w:r w:rsidRPr="00C859F2">
              <w:rPr>
                <w:sz w:val="22"/>
                <w:szCs w:val="22"/>
              </w:rPr>
              <w:t>spalvos</w:t>
            </w:r>
            <w:proofErr w:type="spellEnd"/>
            <w:r w:rsidRPr="00C859F2">
              <w:rPr>
                <w:sz w:val="22"/>
                <w:szCs w:val="22"/>
              </w:rPr>
              <w:t xml:space="preserve">. </w:t>
            </w:r>
            <w:proofErr w:type="spellStart"/>
            <w:r w:rsidRPr="00C859F2">
              <w:rPr>
                <w:sz w:val="22"/>
                <w:szCs w:val="22"/>
              </w:rPr>
              <w:t>Privalomos</w:t>
            </w:r>
            <w:proofErr w:type="spellEnd"/>
            <w:r w:rsidRPr="00C859F2">
              <w:rPr>
                <w:sz w:val="22"/>
                <w:szCs w:val="22"/>
              </w:rPr>
              <w:t xml:space="preserve"> </w:t>
            </w:r>
            <w:proofErr w:type="spellStart"/>
            <w:r w:rsidRPr="00C859F2">
              <w:rPr>
                <w:sz w:val="22"/>
                <w:szCs w:val="22"/>
              </w:rPr>
              <w:t>technologinės</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priemonės</w:t>
            </w:r>
            <w:proofErr w:type="spellEnd"/>
            <w:r w:rsidRPr="00C859F2">
              <w:rPr>
                <w:sz w:val="22"/>
                <w:szCs w:val="22"/>
              </w:rPr>
              <w:t xml:space="preserve">: </w:t>
            </w:r>
            <w:proofErr w:type="spellStart"/>
            <w:r w:rsidRPr="00C859F2">
              <w:rPr>
                <w:sz w:val="22"/>
                <w:szCs w:val="22"/>
              </w:rPr>
              <w:t>popierius</w:t>
            </w:r>
            <w:proofErr w:type="spellEnd"/>
            <w:r w:rsidRPr="00C859F2">
              <w:rPr>
                <w:sz w:val="22"/>
                <w:szCs w:val="22"/>
              </w:rPr>
              <w:t xml:space="preserve">: </w:t>
            </w:r>
            <w:proofErr w:type="spellStart"/>
            <w:r w:rsidRPr="00C859F2">
              <w:rPr>
                <w:sz w:val="22"/>
                <w:szCs w:val="22"/>
              </w:rPr>
              <w:t>su</w:t>
            </w:r>
            <w:proofErr w:type="spellEnd"/>
            <w:r w:rsidRPr="00C859F2">
              <w:rPr>
                <w:sz w:val="22"/>
                <w:szCs w:val="22"/>
              </w:rPr>
              <w:t xml:space="preserve"> </w:t>
            </w:r>
            <w:proofErr w:type="spellStart"/>
            <w:r w:rsidRPr="00C859F2">
              <w:rPr>
                <w:sz w:val="22"/>
                <w:szCs w:val="22"/>
              </w:rPr>
              <w:t>dvitoniu</w:t>
            </w:r>
            <w:proofErr w:type="spellEnd"/>
            <w:r w:rsidRPr="00C859F2">
              <w:rPr>
                <w:sz w:val="22"/>
                <w:szCs w:val="22"/>
              </w:rPr>
              <w:t xml:space="preserve"> </w:t>
            </w:r>
            <w:proofErr w:type="spellStart"/>
            <w:r w:rsidRPr="00C859F2">
              <w:rPr>
                <w:sz w:val="22"/>
                <w:szCs w:val="22"/>
              </w:rPr>
              <w:t>vandens</w:t>
            </w:r>
            <w:proofErr w:type="spellEnd"/>
            <w:r w:rsidRPr="00C859F2">
              <w:rPr>
                <w:sz w:val="22"/>
                <w:szCs w:val="22"/>
              </w:rPr>
              <w:t xml:space="preserve"> </w:t>
            </w:r>
            <w:proofErr w:type="spellStart"/>
            <w:r w:rsidRPr="00C859F2">
              <w:rPr>
                <w:sz w:val="22"/>
                <w:szCs w:val="22"/>
              </w:rPr>
              <w:t>ženklu</w:t>
            </w:r>
            <w:proofErr w:type="spellEnd"/>
            <w:r w:rsidRPr="00C859F2">
              <w:rPr>
                <w:sz w:val="22"/>
                <w:szCs w:val="22"/>
              </w:rPr>
              <w:t xml:space="preserve">, </w:t>
            </w:r>
            <w:proofErr w:type="spellStart"/>
            <w:r w:rsidRPr="00C859F2">
              <w:rPr>
                <w:sz w:val="22"/>
                <w:szCs w:val="22"/>
              </w:rPr>
              <w:t>su</w:t>
            </w:r>
            <w:proofErr w:type="spellEnd"/>
            <w:r w:rsidRPr="00C859F2">
              <w:rPr>
                <w:sz w:val="22"/>
                <w:szCs w:val="22"/>
              </w:rPr>
              <w:t xml:space="preserve"> </w:t>
            </w:r>
            <w:proofErr w:type="spellStart"/>
            <w:r w:rsidRPr="00C859F2">
              <w:rPr>
                <w:sz w:val="22"/>
                <w:szCs w:val="22"/>
              </w:rPr>
              <w:t>įterptais</w:t>
            </w:r>
            <w:proofErr w:type="spellEnd"/>
            <w:r w:rsidRPr="00C859F2">
              <w:rPr>
                <w:sz w:val="22"/>
                <w:szCs w:val="22"/>
              </w:rPr>
              <w:t xml:space="preserve"> į </w:t>
            </w:r>
            <w:proofErr w:type="spellStart"/>
            <w:r w:rsidRPr="00C859F2">
              <w:rPr>
                <w:sz w:val="22"/>
                <w:szCs w:val="22"/>
              </w:rPr>
              <w:t>masę</w:t>
            </w:r>
            <w:proofErr w:type="spellEnd"/>
            <w:r w:rsidRPr="00C859F2">
              <w:rPr>
                <w:sz w:val="22"/>
                <w:szCs w:val="22"/>
              </w:rPr>
              <w:t xml:space="preserve"> </w:t>
            </w:r>
            <w:proofErr w:type="spellStart"/>
            <w:r w:rsidRPr="00C859F2">
              <w:rPr>
                <w:sz w:val="22"/>
                <w:szCs w:val="22"/>
              </w:rPr>
              <w:t>pluoštais</w:t>
            </w:r>
            <w:proofErr w:type="spellEnd"/>
            <w:r w:rsidRPr="00C859F2">
              <w:rPr>
                <w:sz w:val="22"/>
                <w:szCs w:val="22"/>
              </w:rPr>
              <w:t xml:space="preserve">, </w:t>
            </w:r>
            <w:proofErr w:type="spellStart"/>
            <w:r w:rsidRPr="00C859F2">
              <w:rPr>
                <w:sz w:val="22"/>
                <w:szCs w:val="22"/>
              </w:rPr>
              <w:t>matomais</w:t>
            </w:r>
            <w:proofErr w:type="spellEnd"/>
            <w:r w:rsidRPr="00C859F2">
              <w:rPr>
                <w:sz w:val="22"/>
                <w:szCs w:val="22"/>
              </w:rPr>
              <w:t xml:space="preserve">, </w:t>
            </w:r>
            <w:proofErr w:type="spellStart"/>
            <w:r w:rsidRPr="00C859F2">
              <w:rPr>
                <w:sz w:val="22"/>
                <w:szCs w:val="22"/>
              </w:rPr>
              <w:t>švytinčiais</w:t>
            </w:r>
            <w:proofErr w:type="spellEnd"/>
            <w:r w:rsidRPr="00C859F2">
              <w:rPr>
                <w:sz w:val="22"/>
                <w:szCs w:val="22"/>
              </w:rPr>
              <w:t xml:space="preserve"> </w:t>
            </w:r>
            <w:proofErr w:type="spellStart"/>
            <w:r w:rsidRPr="00C859F2">
              <w:rPr>
                <w:sz w:val="22"/>
                <w:szCs w:val="22"/>
              </w:rPr>
              <w:t>ultravioletiniuose</w:t>
            </w:r>
            <w:proofErr w:type="spellEnd"/>
            <w:r w:rsidRPr="00C859F2">
              <w:rPr>
                <w:sz w:val="22"/>
                <w:szCs w:val="22"/>
              </w:rPr>
              <w:t xml:space="preserve"> </w:t>
            </w:r>
            <w:proofErr w:type="spellStart"/>
            <w:r w:rsidRPr="00C859F2">
              <w:rPr>
                <w:sz w:val="22"/>
                <w:szCs w:val="22"/>
              </w:rPr>
              <w:t>spinduliuose</w:t>
            </w:r>
            <w:proofErr w:type="spellEnd"/>
            <w:r w:rsidRPr="00C859F2">
              <w:rPr>
                <w:sz w:val="22"/>
                <w:szCs w:val="22"/>
              </w:rPr>
              <w:t xml:space="preserve">, </w:t>
            </w:r>
            <w:proofErr w:type="spellStart"/>
            <w:r w:rsidRPr="00C859F2">
              <w:rPr>
                <w:sz w:val="22"/>
                <w:szCs w:val="22"/>
              </w:rPr>
              <w:t>reaguojantis</w:t>
            </w:r>
            <w:proofErr w:type="spellEnd"/>
            <w:r w:rsidRPr="00C859F2">
              <w:rPr>
                <w:sz w:val="22"/>
                <w:szCs w:val="22"/>
              </w:rPr>
              <w:t xml:space="preserve"> į </w:t>
            </w:r>
            <w:proofErr w:type="spellStart"/>
            <w:proofErr w:type="gramStart"/>
            <w:r w:rsidRPr="00C859F2">
              <w:rPr>
                <w:sz w:val="22"/>
                <w:szCs w:val="22"/>
              </w:rPr>
              <w:t>šarmus</w:t>
            </w:r>
            <w:proofErr w:type="spellEnd"/>
            <w:r w:rsidRPr="00C859F2">
              <w:rPr>
                <w:sz w:val="22"/>
                <w:szCs w:val="22"/>
              </w:rPr>
              <w:t xml:space="preserve">,  </w:t>
            </w:r>
            <w:proofErr w:type="spellStart"/>
            <w:r w:rsidRPr="00C859F2">
              <w:rPr>
                <w:sz w:val="22"/>
                <w:szCs w:val="22"/>
              </w:rPr>
              <w:t>reaguojantis</w:t>
            </w:r>
            <w:proofErr w:type="spellEnd"/>
            <w:proofErr w:type="gramEnd"/>
            <w:r w:rsidRPr="00C859F2">
              <w:rPr>
                <w:sz w:val="22"/>
                <w:szCs w:val="22"/>
              </w:rPr>
              <w:t xml:space="preserve"> į </w:t>
            </w:r>
            <w:proofErr w:type="spellStart"/>
            <w:r w:rsidRPr="00C859F2">
              <w:rPr>
                <w:sz w:val="22"/>
                <w:szCs w:val="22"/>
              </w:rPr>
              <w:t>rūgštis</w:t>
            </w:r>
            <w:proofErr w:type="spellEnd"/>
            <w:r w:rsidRPr="00C859F2">
              <w:rPr>
                <w:sz w:val="22"/>
                <w:szCs w:val="22"/>
              </w:rPr>
              <w:t xml:space="preserve">; </w:t>
            </w:r>
            <w:proofErr w:type="spellStart"/>
            <w:proofErr w:type="gramStart"/>
            <w:r w:rsidRPr="00C859F2">
              <w:rPr>
                <w:sz w:val="22"/>
                <w:szCs w:val="22"/>
              </w:rPr>
              <w:t>spauda</w:t>
            </w:r>
            <w:proofErr w:type="spellEnd"/>
            <w:r w:rsidRPr="00C859F2">
              <w:rPr>
                <w:sz w:val="22"/>
                <w:szCs w:val="22"/>
              </w:rPr>
              <w:t xml:space="preserve">  -</w:t>
            </w:r>
            <w:proofErr w:type="gramEnd"/>
            <w:r w:rsidRPr="00C859F2">
              <w:rPr>
                <w:sz w:val="22"/>
                <w:szCs w:val="22"/>
              </w:rPr>
              <w:t xml:space="preserve">  </w:t>
            </w:r>
            <w:proofErr w:type="spellStart"/>
            <w:r w:rsidRPr="00C859F2">
              <w:rPr>
                <w:sz w:val="22"/>
                <w:szCs w:val="22"/>
              </w:rPr>
              <w:lastRenderedPageBreak/>
              <w:t>ofsetinė</w:t>
            </w:r>
            <w:proofErr w:type="spellEnd"/>
            <w:r w:rsidRPr="00C859F2">
              <w:rPr>
                <w:sz w:val="22"/>
                <w:szCs w:val="22"/>
              </w:rPr>
              <w:t xml:space="preserve">; </w:t>
            </w:r>
            <w:proofErr w:type="spellStart"/>
            <w:r w:rsidRPr="00C859F2">
              <w:rPr>
                <w:sz w:val="22"/>
                <w:szCs w:val="22"/>
              </w:rPr>
              <w:t>grafiniai</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proofErr w:type="gramStart"/>
            <w:r w:rsidRPr="00C859F2">
              <w:rPr>
                <w:sz w:val="22"/>
                <w:szCs w:val="22"/>
              </w:rPr>
              <w:t>būdai</w:t>
            </w:r>
            <w:proofErr w:type="spellEnd"/>
            <w:r w:rsidRPr="00C859F2">
              <w:rPr>
                <w:sz w:val="22"/>
                <w:szCs w:val="22"/>
              </w:rPr>
              <w:t xml:space="preserve">  -</w:t>
            </w:r>
            <w:proofErr w:type="gramEnd"/>
            <w:r w:rsidRPr="00C859F2">
              <w:rPr>
                <w:sz w:val="22"/>
                <w:szCs w:val="22"/>
              </w:rPr>
              <w:t xml:space="preserve">  </w:t>
            </w:r>
            <w:proofErr w:type="spellStart"/>
            <w:r w:rsidRPr="00C859F2">
              <w:rPr>
                <w:sz w:val="22"/>
                <w:szCs w:val="22"/>
              </w:rPr>
              <w:t>apsauginis</w:t>
            </w:r>
            <w:proofErr w:type="spellEnd"/>
            <w:r w:rsidRPr="00C859F2">
              <w:rPr>
                <w:sz w:val="22"/>
                <w:szCs w:val="22"/>
              </w:rPr>
              <w:t xml:space="preserve"> </w:t>
            </w:r>
            <w:proofErr w:type="spellStart"/>
            <w:proofErr w:type="gramStart"/>
            <w:r w:rsidRPr="00C859F2">
              <w:rPr>
                <w:sz w:val="22"/>
                <w:szCs w:val="22"/>
              </w:rPr>
              <w:t>tinklelis</w:t>
            </w:r>
            <w:proofErr w:type="spellEnd"/>
            <w:r w:rsidRPr="00C859F2">
              <w:rPr>
                <w:sz w:val="22"/>
                <w:szCs w:val="22"/>
              </w:rPr>
              <w:t xml:space="preserve">;  </w:t>
            </w:r>
            <w:proofErr w:type="spellStart"/>
            <w:r w:rsidRPr="00C859F2">
              <w:rPr>
                <w:sz w:val="22"/>
                <w:szCs w:val="22"/>
              </w:rPr>
              <w:t>numeravimas</w:t>
            </w:r>
            <w:proofErr w:type="spellEnd"/>
            <w:proofErr w:type="gramEnd"/>
            <w:r w:rsidRPr="00C859F2">
              <w:rPr>
                <w:sz w:val="22"/>
                <w:szCs w:val="22"/>
              </w:rPr>
              <w:t xml:space="preserve"> </w:t>
            </w:r>
            <w:proofErr w:type="gramStart"/>
            <w:r w:rsidRPr="00C859F2">
              <w:rPr>
                <w:sz w:val="22"/>
                <w:szCs w:val="22"/>
              </w:rPr>
              <w:t xml:space="preserve">-  </w:t>
            </w:r>
            <w:proofErr w:type="spellStart"/>
            <w:r w:rsidRPr="00C859F2">
              <w:rPr>
                <w:sz w:val="22"/>
                <w:szCs w:val="22"/>
              </w:rPr>
              <w:t>iškilioji</w:t>
            </w:r>
            <w:proofErr w:type="spellEnd"/>
            <w:proofErr w:type="gramEnd"/>
            <w:r w:rsidRPr="00C859F2">
              <w:rPr>
                <w:sz w:val="22"/>
                <w:szCs w:val="22"/>
              </w:rPr>
              <w:t xml:space="preserve"> </w:t>
            </w:r>
            <w:proofErr w:type="spellStart"/>
            <w:r w:rsidRPr="00C859F2">
              <w:rPr>
                <w:sz w:val="22"/>
                <w:szCs w:val="22"/>
              </w:rPr>
              <w:t>spauda</w:t>
            </w:r>
            <w:proofErr w:type="spellEnd"/>
            <w:r w:rsidRPr="00C859F2">
              <w:rPr>
                <w:sz w:val="22"/>
                <w:szCs w:val="22"/>
              </w:rPr>
              <w:t xml:space="preserve">, </w:t>
            </w:r>
            <w:proofErr w:type="spellStart"/>
            <w:r w:rsidRPr="00C859F2">
              <w:rPr>
                <w:sz w:val="22"/>
                <w:szCs w:val="22"/>
              </w:rPr>
              <w:t>ultravioletiniuose</w:t>
            </w:r>
            <w:proofErr w:type="spellEnd"/>
            <w:r w:rsidRPr="00C859F2">
              <w:rPr>
                <w:sz w:val="22"/>
                <w:szCs w:val="22"/>
              </w:rPr>
              <w:t xml:space="preserve"> </w:t>
            </w:r>
            <w:proofErr w:type="spellStart"/>
            <w:r w:rsidRPr="00C859F2">
              <w:rPr>
                <w:sz w:val="22"/>
                <w:szCs w:val="22"/>
              </w:rPr>
              <w:t>spinduliuose</w:t>
            </w:r>
            <w:proofErr w:type="spellEnd"/>
            <w:r w:rsidRPr="00C859F2">
              <w:rPr>
                <w:sz w:val="22"/>
                <w:szCs w:val="22"/>
              </w:rPr>
              <w:t xml:space="preserve"> </w:t>
            </w:r>
            <w:proofErr w:type="spellStart"/>
            <w:r w:rsidRPr="00C859F2">
              <w:rPr>
                <w:sz w:val="22"/>
                <w:szCs w:val="22"/>
              </w:rPr>
              <w:t>vienos</w:t>
            </w:r>
            <w:proofErr w:type="spellEnd"/>
            <w:r w:rsidRPr="00C859F2">
              <w:rPr>
                <w:sz w:val="22"/>
                <w:szCs w:val="22"/>
              </w:rPr>
              <w:t xml:space="preserve"> </w:t>
            </w:r>
            <w:proofErr w:type="spellStart"/>
            <w:r w:rsidRPr="00C859F2">
              <w:rPr>
                <w:sz w:val="22"/>
                <w:szCs w:val="22"/>
              </w:rPr>
              <w:t>bangos</w:t>
            </w:r>
            <w:proofErr w:type="spellEnd"/>
            <w:r w:rsidRPr="00C859F2">
              <w:rPr>
                <w:sz w:val="22"/>
                <w:szCs w:val="22"/>
              </w:rPr>
              <w:t xml:space="preserve"> </w:t>
            </w:r>
            <w:proofErr w:type="spellStart"/>
            <w:r w:rsidRPr="00C859F2">
              <w:rPr>
                <w:sz w:val="22"/>
                <w:szCs w:val="22"/>
              </w:rPr>
              <w:t>ilgio</w:t>
            </w:r>
            <w:proofErr w:type="spellEnd"/>
            <w:r w:rsidRPr="00C859F2">
              <w:rPr>
                <w:sz w:val="22"/>
                <w:szCs w:val="22"/>
              </w:rPr>
              <w:t xml:space="preserve"> </w:t>
            </w:r>
            <w:proofErr w:type="spellStart"/>
            <w:r w:rsidRPr="00C859F2">
              <w:rPr>
                <w:sz w:val="22"/>
                <w:szCs w:val="22"/>
              </w:rPr>
              <w:t>diapazone</w:t>
            </w:r>
            <w:proofErr w:type="spellEnd"/>
            <w:r w:rsidRPr="00C859F2">
              <w:rPr>
                <w:sz w:val="22"/>
                <w:szCs w:val="22"/>
              </w:rPr>
              <w:t xml:space="preserve"> </w:t>
            </w:r>
            <w:proofErr w:type="spellStart"/>
            <w:r w:rsidRPr="00C859F2">
              <w:rPr>
                <w:sz w:val="22"/>
                <w:szCs w:val="22"/>
              </w:rPr>
              <w:t>švytinčiais</w:t>
            </w:r>
            <w:proofErr w:type="spellEnd"/>
            <w:r w:rsidRPr="00C859F2">
              <w:rPr>
                <w:sz w:val="22"/>
                <w:szCs w:val="22"/>
              </w:rPr>
              <w:t xml:space="preserve"> </w:t>
            </w:r>
            <w:proofErr w:type="spellStart"/>
            <w:proofErr w:type="gramStart"/>
            <w:r w:rsidRPr="00C859F2">
              <w:rPr>
                <w:sz w:val="22"/>
                <w:szCs w:val="22"/>
              </w:rPr>
              <w:t>dažais</w:t>
            </w:r>
            <w:proofErr w:type="spellEnd"/>
            <w:r w:rsidRPr="00C859F2">
              <w:rPr>
                <w:sz w:val="22"/>
                <w:szCs w:val="22"/>
              </w:rPr>
              <w:t xml:space="preserve">  (</w:t>
            </w:r>
            <w:proofErr w:type="gramEnd"/>
            <w:r w:rsidRPr="00C859F2">
              <w:rPr>
                <w:sz w:val="22"/>
                <w:szCs w:val="22"/>
              </w:rPr>
              <w:t xml:space="preserve">2013-03-07 VDTAT </w:t>
            </w:r>
            <w:proofErr w:type="spellStart"/>
            <w:r w:rsidRPr="00C859F2">
              <w:rPr>
                <w:sz w:val="22"/>
                <w:szCs w:val="22"/>
              </w:rPr>
              <w:t>direktoriaus</w:t>
            </w:r>
            <w:proofErr w:type="spellEnd"/>
            <w:r w:rsidRPr="00C859F2">
              <w:rPr>
                <w:sz w:val="22"/>
                <w:szCs w:val="22"/>
              </w:rPr>
              <w:t xml:space="preserve"> </w:t>
            </w:r>
            <w:proofErr w:type="spellStart"/>
            <w:r w:rsidRPr="00C859F2">
              <w:rPr>
                <w:sz w:val="22"/>
                <w:szCs w:val="22"/>
              </w:rPr>
              <w:t>įsakymu</w:t>
            </w:r>
            <w:proofErr w:type="spellEnd"/>
            <w:r w:rsidRPr="00C859F2">
              <w:rPr>
                <w:sz w:val="22"/>
                <w:szCs w:val="22"/>
              </w:rPr>
              <w:t xml:space="preserve"> Nr. 30-118).  </w:t>
            </w:r>
            <w:proofErr w:type="spellStart"/>
            <w:r w:rsidRPr="00C859F2">
              <w:rPr>
                <w:sz w:val="22"/>
                <w:szCs w:val="22"/>
              </w:rPr>
              <w:t>Papildomos</w:t>
            </w:r>
            <w:proofErr w:type="spellEnd"/>
            <w:r w:rsidRPr="00C859F2">
              <w:rPr>
                <w:sz w:val="22"/>
                <w:szCs w:val="22"/>
              </w:rPr>
              <w:t xml:space="preserve"> </w:t>
            </w:r>
            <w:proofErr w:type="spellStart"/>
            <w:r w:rsidRPr="00C859F2">
              <w:rPr>
                <w:sz w:val="22"/>
                <w:szCs w:val="22"/>
              </w:rPr>
              <w:t>technologinės</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priemonės</w:t>
            </w:r>
            <w:proofErr w:type="spellEnd"/>
            <w:r w:rsidRPr="00C859F2">
              <w:rPr>
                <w:sz w:val="22"/>
                <w:szCs w:val="22"/>
              </w:rPr>
              <w:t xml:space="preserve">: </w:t>
            </w:r>
            <w:proofErr w:type="spellStart"/>
            <w:r w:rsidRPr="00C859F2">
              <w:rPr>
                <w:sz w:val="22"/>
                <w:szCs w:val="22"/>
              </w:rPr>
              <w:t>popierius</w:t>
            </w:r>
            <w:proofErr w:type="spellEnd"/>
            <w:r w:rsidRPr="00C859F2">
              <w:rPr>
                <w:sz w:val="22"/>
                <w:szCs w:val="22"/>
              </w:rPr>
              <w:t xml:space="preserve">: </w:t>
            </w:r>
            <w:proofErr w:type="spellStart"/>
            <w:r w:rsidRPr="00C859F2">
              <w:rPr>
                <w:sz w:val="22"/>
                <w:szCs w:val="22"/>
              </w:rPr>
              <w:t>popierius</w:t>
            </w:r>
            <w:proofErr w:type="spellEnd"/>
            <w:r w:rsidRPr="00C859F2">
              <w:rPr>
                <w:sz w:val="22"/>
                <w:szCs w:val="22"/>
              </w:rPr>
              <w:t xml:space="preserve">: </w:t>
            </w:r>
            <w:proofErr w:type="spellStart"/>
            <w:r w:rsidRPr="00C859F2">
              <w:rPr>
                <w:sz w:val="22"/>
                <w:szCs w:val="22"/>
              </w:rPr>
              <w:t>neutralus</w:t>
            </w:r>
            <w:proofErr w:type="spellEnd"/>
            <w:r w:rsidRPr="00C859F2">
              <w:rPr>
                <w:sz w:val="22"/>
                <w:szCs w:val="22"/>
              </w:rPr>
              <w:t xml:space="preserve"> </w:t>
            </w:r>
            <w:proofErr w:type="spellStart"/>
            <w:r w:rsidRPr="00C859F2">
              <w:rPr>
                <w:sz w:val="22"/>
                <w:szCs w:val="22"/>
              </w:rPr>
              <w:t>ultravioletiniuose</w:t>
            </w:r>
            <w:proofErr w:type="spellEnd"/>
            <w:r w:rsidRPr="00C859F2">
              <w:rPr>
                <w:sz w:val="22"/>
                <w:szCs w:val="22"/>
              </w:rPr>
              <w:t xml:space="preserve"> </w:t>
            </w:r>
            <w:proofErr w:type="spellStart"/>
            <w:r w:rsidRPr="00C859F2">
              <w:rPr>
                <w:sz w:val="22"/>
                <w:szCs w:val="22"/>
              </w:rPr>
              <w:t>spinduliuose</w:t>
            </w:r>
            <w:proofErr w:type="spellEnd"/>
            <w:r w:rsidRPr="00C859F2">
              <w:rPr>
                <w:sz w:val="22"/>
                <w:szCs w:val="22"/>
              </w:rPr>
              <w:t xml:space="preserve"> (</w:t>
            </w:r>
            <w:proofErr w:type="spellStart"/>
            <w:r w:rsidRPr="00C859F2">
              <w:rPr>
                <w:sz w:val="22"/>
                <w:szCs w:val="22"/>
              </w:rPr>
              <w:t>nešvyti</w:t>
            </w:r>
            <w:proofErr w:type="spellEnd"/>
            <w:r w:rsidRPr="00C859F2">
              <w:rPr>
                <w:sz w:val="22"/>
                <w:szCs w:val="22"/>
              </w:rPr>
              <w:t xml:space="preserve">), </w:t>
            </w:r>
            <w:proofErr w:type="spellStart"/>
            <w:r w:rsidRPr="00C859F2">
              <w:rPr>
                <w:sz w:val="22"/>
                <w:szCs w:val="22"/>
              </w:rPr>
              <w:t>su</w:t>
            </w:r>
            <w:proofErr w:type="spellEnd"/>
            <w:r w:rsidRPr="00C859F2">
              <w:rPr>
                <w:sz w:val="22"/>
                <w:szCs w:val="22"/>
              </w:rPr>
              <w:t xml:space="preserve"> </w:t>
            </w:r>
            <w:proofErr w:type="spellStart"/>
            <w:r w:rsidRPr="00C859F2">
              <w:rPr>
                <w:sz w:val="22"/>
                <w:szCs w:val="22"/>
              </w:rPr>
              <w:t>įterptais</w:t>
            </w:r>
            <w:proofErr w:type="spellEnd"/>
            <w:r w:rsidRPr="00C859F2">
              <w:rPr>
                <w:sz w:val="22"/>
                <w:szCs w:val="22"/>
              </w:rPr>
              <w:t xml:space="preserve"> į </w:t>
            </w:r>
            <w:proofErr w:type="spellStart"/>
            <w:r w:rsidRPr="00C859F2">
              <w:rPr>
                <w:sz w:val="22"/>
                <w:szCs w:val="22"/>
              </w:rPr>
              <w:t>masę</w:t>
            </w:r>
            <w:proofErr w:type="spellEnd"/>
            <w:r w:rsidRPr="00C859F2">
              <w:rPr>
                <w:sz w:val="22"/>
                <w:szCs w:val="22"/>
              </w:rPr>
              <w:t xml:space="preserve"> </w:t>
            </w:r>
            <w:proofErr w:type="spellStart"/>
            <w:r w:rsidRPr="00C859F2">
              <w:rPr>
                <w:sz w:val="22"/>
                <w:szCs w:val="22"/>
              </w:rPr>
              <w:t>pluoštais</w:t>
            </w:r>
            <w:proofErr w:type="spellEnd"/>
            <w:r w:rsidRPr="00C859F2">
              <w:rPr>
                <w:sz w:val="22"/>
                <w:szCs w:val="22"/>
              </w:rPr>
              <w:t xml:space="preserve">, </w:t>
            </w:r>
            <w:proofErr w:type="spellStart"/>
            <w:r w:rsidRPr="00C859F2">
              <w:rPr>
                <w:sz w:val="22"/>
                <w:szCs w:val="22"/>
              </w:rPr>
              <w:t>nematomais</w:t>
            </w:r>
            <w:proofErr w:type="spellEnd"/>
            <w:r w:rsidRPr="00C859F2">
              <w:rPr>
                <w:sz w:val="22"/>
                <w:szCs w:val="22"/>
              </w:rPr>
              <w:t xml:space="preserve">, </w:t>
            </w:r>
            <w:proofErr w:type="spellStart"/>
            <w:r w:rsidRPr="00C859F2">
              <w:rPr>
                <w:sz w:val="22"/>
                <w:szCs w:val="22"/>
              </w:rPr>
              <w:t>švytinčiais</w:t>
            </w:r>
            <w:proofErr w:type="spellEnd"/>
            <w:r w:rsidRPr="00C859F2">
              <w:rPr>
                <w:sz w:val="22"/>
                <w:szCs w:val="22"/>
              </w:rPr>
              <w:t xml:space="preserve"> </w:t>
            </w:r>
            <w:proofErr w:type="spellStart"/>
            <w:r w:rsidRPr="00C859F2">
              <w:rPr>
                <w:sz w:val="22"/>
                <w:szCs w:val="22"/>
              </w:rPr>
              <w:t>ultravioletiniuose</w:t>
            </w:r>
            <w:proofErr w:type="spellEnd"/>
            <w:r w:rsidRPr="00C859F2">
              <w:rPr>
                <w:sz w:val="22"/>
                <w:szCs w:val="22"/>
              </w:rPr>
              <w:t xml:space="preserve"> </w:t>
            </w:r>
            <w:proofErr w:type="spellStart"/>
            <w:r w:rsidRPr="00C859F2">
              <w:rPr>
                <w:sz w:val="22"/>
                <w:szCs w:val="22"/>
              </w:rPr>
              <w:t>spinduliuose</w:t>
            </w:r>
            <w:proofErr w:type="spellEnd"/>
            <w:r w:rsidRPr="00C859F2">
              <w:rPr>
                <w:sz w:val="22"/>
                <w:szCs w:val="22"/>
              </w:rPr>
              <w:t xml:space="preserve">; </w:t>
            </w:r>
            <w:proofErr w:type="spellStart"/>
            <w:r w:rsidRPr="00C859F2">
              <w:rPr>
                <w:sz w:val="22"/>
                <w:szCs w:val="22"/>
              </w:rPr>
              <w:t>grafiniai</w:t>
            </w:r>
            <w:proofErr w:type="spellEnd"/>
            <w:r w:rsidRPr="00C859F2">
              <w:rPr>
                <w:sz w:val="22"/>
                <w:szCs w:val="22"/>
              </w:rPr>
              <w:t xml:space="preserve"> </w:t>
            </w:r>
            <w:proofErr w:type="spellStart"/>
            <w:r w:rsidRPr="00C859F2">
              <w:rPr>
                <w:sz w:val="22"/>
                <w:szCs w:val="22"/>
              </w:rPr>
              <w:t>apsaugos</w:t>
            </w:r>
            <w:proofErr w:type="spellEnd"/>
            <w:r w:rsidRPr="00C859F2">
              <w:rPr>
                <w:sz w:val="22"/>
                <w:szCs w:val="22"/>
              </w:rPr>
              <w:t xml:space="preserve"> </w:t>
            </w:r>
            <w:proofErr w:type="spellStart"/>
            <w:r w:rsidRPr="00C859F2">
              <w:rPr>
                <w:sz w:val="22"/>
                <w:szCs w:val="22"/>
              </w:rPr>
              <w:t>būdai</w:t>
            </w:r>
            <w:proofErr w:type="spellEnd"/>
            <w:r w:rsidRPr="00C859F2">
              <w:rPr>
                <w:sz w:val="22"/>
                <w:szCs w:val="22"/>
              </w:rPr>
              <w:t xml:space="preserve">: </w:t>
            </w:r>
            <w:proofErr w:type="spellStart"/>
            <w:r w:rsidRPr="00C859F2">
              <w:rPr>
                <w:sz w:val="22"/>
                <w:szCs w:val="22"/>
              </w:rPr>
              <w:t>mikrotekstas</w:t>
            </w:r>
            <w:proofErr w:type="spellEnd"/>
            <w:r w:rsidRPr="00C859F2">
              <w:rPr>
                <w:sz w:val="22"/>
                <w:szCs w:val="22"/>
              </w:rPr>
              <w:t xml:space="preserve"> – </w:t>
            </w:r>
            <w:proofErr w:type="spellStart"/>
            <w:r w:rsidRPr="00C859F2">
              <w:rPr>
                <w:sz w:val="22"/>
                <w:szCs w:val="22"/>
              </w:rPr>
              <w:t>pozityvinis</w:t>
            </w:r>
            <w:proofErr w:type="spellEnd"/>
            <w:r w:rsidRPr="00C859F2">
              <w:rPr>
                <w:sz w:val="22"/>
                <w:szCs w:val="22"/>
              </w:rPr>
              <w:t xml:space="preserve">; </w:t>
            </w:r>
            <w:proofErr w:type="spellStart"/>
            <w:r w:rsidRPr="00C859F2">
              <w:rPr>
                <w:sz w:val="22"/>
                <w:szCs w:val="22"/>
              </w:rPr>
              <w:t>numeravimas</w:t>
            </w:r>
            <w:proofErr w:type="spellEnd"/>
            <w:r w:rsidRPr="00C859F2">
              <w:rPr>
                <w:sz w:val="22"/>
                <w:szCs w:val="22"/>
              </w:rPr>
              <w:t xml:space="preserve"> </w:t>
            </w:r>
            <w:proofErr w:type="gramStart"/>
            <w:r w:rsidRPr="00C859F2">
              <w:rPr>
                <w:sz w:val="22"/>
                <w:szCs w:val="22"/>
              </w:rPr>
              <w:t xml:space="preserve">-  </w:t>
            </w:r>
            <w:proofErr w:type="spellStart"/>
            <w:r w:rsidRPr="00C859F2">
              <w:rPr>
                <w:sz w:val="22"/>
                <w:szCs w:val="22"/>
              </w:rPr>
              <w:t>vienodo</w:t>
            </w:r>
            <w:proofErr w:type="spellEnd"/>
            <w:proofErr w:type="gramEnd"/>
            <w:r w:rsidRPr="00C859F2">
              <w:rPr>
                <w:sz w:val="22"/>
                <w:szCs w:val="22"/>
              </w:rPr>
              <w:t xml:space="preserve"> </w:t>
            </w:r>
            <w:proofErr w:type="spellStart"/>
            <w:r w:rsidRPr="00C859F2">
              <w:rPr>
                <w:sz w:val="22"/>
                <w:szCs w:val="22"/>
              </w:rPr>
              <w:t>dydžio</w:t>
            </w:r>
            <w:proofErr w:type="spellEnd"/>
            <w:r w:rsidRPr="00C859F2">
              <w:rPr>
                <w:sz w:val="22"/>
                <w:szCs w:val="22"/>
              </w:rPr>
              <w:t xml:space="preserve"> </w:t>
            </w:r>
            <w:proofErr w:type="spellStart"/>
            <w:r w:rsidRPr="00C859F2">
              <w:rPr>
                <w:sz w:val="22"/>
                <w:szCs w:val="22"/>
              </w:rPr>
              <w:t>skaitmenimis</w:t>
            </w:r>
            <w:proofErr w:type="spellEnd"/>
            <w:r w:rsidRPr="00C859F2">
              <w:rPr>
                <w:sz w:val="22"/>
                <w:szCs w:val="22"/>
              </w:rPr>
              <w:t xml:space="preserve"> (2013-03-14 VDTAT </w:t>
            </w:r>
            <w:proofErr w:type="spellStart"/>
            <w:r w:rsidRPr="00C859F2">
              <w:rPr>
                <w:sz w:val="22"/>
                <w:szCs w:val="22"/>
              </w:rPr>
              <w:t>direktoriaus</w:t>
            </w:r>
            <w:proofErr w:type="spellEnd"/>
            <w:r w:rsidRPr="00C859F2">
              <w:rPr>
                <w:sz w:val="22"/>
                <w:szCs w:val="22"/>
              </w:rPr>
              <w:t xml:space="preserve"> </w:t>
            </w:r>
            <w:proofErr w:type="spellStart"/>
            <w:r w:rsidRPr="00C859F2">
              <w:rPr>
                <w:sz w:val="22"/>
                <w:szCs w:val="22"/>
              </w:rPr>
              <w:t>įsakymu</w:t>
            </w:r>
            <w:proofErr w:type="spellEnd"/>
            <w:r w:rsidRPr="00C859F2">
              <w:rPr>
                <w:sz w:val="22"/>
                <w:szCs w:val="22"/>
              </w:rPr>
              <w:t xml:space="preserve"> Nr. 30-120). </w:t>
            </w:r>
          </w:p>
        </w:tc>
        <w:tc>
          <w:tcPr>
            <w:tcW w:w="3402" w:type="dxa"/>
          </w:tcPr>
          <w:p w14:paraId="6DDB82E7" w14:textId="77777777" w:rsidR="00C859F2" w:rsidRPr="005F670F" w:rsidRDefault="00C859F2" w:rsidP="0035573F">
            <w:pPr>
              <w:tabs>
                <w:tab w:val="left" w:pos="360"/>
              </w:tabs>
              <w:suppressAutoHyphens/>
              <w:ind w:right="34"/>
              <w:jc w:val="both"/>
              <w:rPr>
                <w:highlight w:val="yellow"/>
              </w:rPr>
            </w:pPr>
          </w:p>
        </w:tc>
      </w:tr>
    </w:tbl>
    <w:p w14:paraId="5905A786" w14:textId="77777777" w:rsidR="00C27C09" w:rsidRDefault="00C27C09" w:rsidP="00C27C09">
      <w:pPr>
        <w:ind w:left="5760"/>
        <w:rPr>
          <w:lang w:val="lt-LT"/>
        </w:rPr>
      </w:pPr>
    </w:p>
    <w:p w14:paraId="48F8B29F" w14:textId="77777777" w:rsidR="00051421" w:rsidRPr="005D6481" w:rsidRDefault="00C859F2" w:rsidP="000512AE">
      <w:pPr>
        <w:jc w:val="both"/>
        <w:rPr>
          <w:b/>
          <w:bCs/>
          <w:sz w:val="22"/>
          <w:szCs w:val="22"/>
        </w:rPr>
      </w:pPr>
      <w:r>
        <w:rPr>
          <w:b/>
          <w:bCs/>
          <w:sz w:val="22"/>
          <w:szCs w:val="22"/>
        </w:rPr>
        <w:t>4</w:t>
      </w:r>
      <w:r w:rsidR="000512AE">
        <w:rPr>
          <w:b/>
          <w:bCs/>
          <w:sz w:val="22"/>
          <w:szCs w:val="22"/>
        </w:rPr>
        <w:t xml:space="preserve"> </w:t>
      </w:r>
      <w:proofErr w:type="spellStart"/>
      <w:r w:rsidR="000512AE">
        <w:rPr>
          <w:b/>
          <w:bCs/>
          <w:sz w:val="22"/>
          <w:szCs w:val="22"/>
        </w:rPr>
        <w:t>lentelė</w:t>
      </w:r>
      <w:proofErr w:type="spellEnd"/>
      <w:r w:rsidR="000512AE">
        <w:rPr>
          <w:b/>
          <w:bCs/>
          <w:sz w:val="22"/>
          <w:szCs w:val="22"/>
        </w:rPr>
        <w:t xml:space="preserve">. </w:t>
      </w:r>
      <w:proofErr w:type="spellStart"/>
      <w:r w:rsidR="00051421" w:rsidRPr="005D6481">
        <w:rPr>
          <w:b/>
          <w:bCs/>
          <w:sz w:val="22"/>
          <w:szCs w:val="22"/>
        </w:rPr>
        <w:t>Vykdant</w:t>
      </w:r>
      <w:proofErr w:type="spellEnd"/>
      <w:r w:rsidR="00051421" w:rsidRPr="005D6481">
        <w:rPr>
          <w:b/>
          <w:bCs/>
          <w:sz w:val="22"/>
          <w:szCs w:val="22"/>
        </w:rPr>
        <w:t xml:space="preserve"> </w:t>
      </w:r>
      <w:proofErr w:type="spellStart"/>
      <w:r w:rsidR="00051421" w:rsidRPr="005D6481">
        <w:rPr>
          <w:b/>
          <w:bCs/>
          <w:sz w:val="22"/>
          <w:szCs w:val="22"/>
        </w:rPr>
        <w:t>sutartį</w:t>
      </w:r>
      <w:proofErr w:type="spellEnd"/>
      <w:r w:rsidR="00051421" w:rsidRPr="005D6481">
        <w:rPr>
          <w:b/>
          <w:bCs/>
          <w:sz w:val="22"/>
          <w:szCs w:val="22"/>
        </w:rPr>
        <w:t xml:space="preserve"> bus </w:t>
      </w:r>
      <w:proofErr w:type="spellStart"/>
      <w:r w:rsidR="00051421" w:rsidRPr="005D6481">
        <w:rPr>
          <w:b/>
          <w:bCs/>
          <w:sz w:val="22"/>
          <w:szCs w:val="22"/>
        </w:rPr>
        <w:t>pasitelkti</w:t>
      </w:r>
      <w:proofErr w:type="spellEnd"/>
      <w:r w:rsidR="00051421" w:rsidRPr="005D6481">
        <w:rPr>
          <w:b/>
          <w:bCs/>
          <w:sz w:val="22"/>
          <w:szCs w:val="22"/>
        </w:rPr>
        <w:t xml:space="preserve"> </w:t>
      </w:r>
      <w:proofErr w:type="spellStart"/>
      <w:r w:rsidR="00051421" w:rsidRPr="005D6481">
        <w:rPr>
          <w:b/>
          <w:bCs/>
          <w:sz w:val="22"/>
          <w:szCs w:val="22"/>
        </w:rPr>
        <w:t>šie</w:t>
      </w:r>
      <w:proofErr w:type="spellEnd"/>
      <w:r w:rsidR="00051421" w:rsidRPr="005D6481">
        <w:rPr>
          <w:b/>
          <w:bCs/>
          <w:sz w:val="22"/>
          <w:szCs w:val="22"/>
        </w:rPr>
        <w:t xml:space="preserve"> </w:t>
      </w:r>
      <w:proofErr w:type="spellStart"/>
      <w:r w:rsidR="00051421" w:rsidRPr="005D6481">
        <w:rPr>
          <w:b/>
          <w:bCs/>
          <w:sz w:val="22"/>
          <w:szCs w:val="22"/>
        </w:rPr>
        <w:t>subte</w:t>
      </w:r>
      <w:r w:rsidR="000E201F">
        <w:rPr>
          <w:b/>
          <w:bCs/>
          <w:sz w:val="22"/>
          <w:szCs w:val="22"/>
        </w:rPr>
        <w:t>i</w:t>
      </w:r>
      <w:r w:rsidR="00051421" w:rsidRPr="005D6481">
        <w:rPr>
          <w:b/>
          <w:bCs/>
          <w:sz w:val="22"/>
          <w:szCs w:val="22"/>
        </w:rPr>
        <w:t>kėjai</w:t>
      </w:r>
      <w:proofErr w:type="spellEnd"/>
      <w:r w:rsidR="00051421" w:rsidRPr="005D6481">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498"/>
      </w:tblGrid>
      <w:tr w:rsidR="00051421" w:rsidRPr="00051421" w14:paraId="50A7FBE5" w14:textId="77777777" w:rsidTr="00907A63">
        <w:tc>
          <w:tcPr>
            <w:tcW w:w="675" w:type="dxa"/>
            <w:tcBorders>
              <w:top w:val="single" w:sz="4" w:space="0" w:color="auto"/>
              <w:left w:val="single" w:sz="4" w:space="0" w:color="auto"/>
              <w:bottom w:val="single" w:sz="4" w:space="0" w:color="auto"/>
              <w:right w:val="single" w:sz="4" w:space="0" w:color="auto"/>
            </w:tcBorders>
          </w:tcPr>
          <w:p w14:paraId="07E949AB" w14:textId="77777777" w:rsidR="00051421" w:rsidRPr="005D6481" w:rsidRDefault="00051421" w:rsidP="00CF1516">
            <w:pPr>
              <w:jc w:val="center"/>
            </w:pPr>
            <w:r w:rsidRPr="005D6481">
              <w:t>Eil.</w:t>
            </w:r>
          </w:p>
          <w:p w14:paraId="1BBBD8AD" w14:textId="77777777" w:rsidR="00051421" w:rsidRPr="005D6481" w:rsidRDefault="00051421" w:rsidP="00CF1516">
            <w:pPr>
              <w:jc w:val="center"/>
            </w:pPr>
            <w:r w:rsidRPr="005D6481">
              <w:t>Nr.</w:t>
            </w:r>
          </w:p>
        </w:tc>
        <w:tc>
          <w:tcPr>
            <w:tcW w:w="9498" w:type="dxa"/>
            <w:tcBorders>
              <w:top w:val="single" w:sz="4" w:space="0" w:color="auto"/>
              <w:left w:val="single" w:sz="4" w:space="0" w:color="auto"/>
              <w:bottom w:val="single" w:sz="4" w:space="0" w:color="auto"/>
              <w:right w:val="single" w:sz="4" w:space="0" w:color="auto"/>
            </w:tcBorders>
          </w:tcPr>
          <w:p w14:paraId="10741721" w14:textId="77777777" w:rsidR="00051421" w:rsidRPr="005D6481" w:rsidRDefault="00051421" w:rsidP="00CF1516">
            <w:pPr>
              <w:jc w:val="center"/>
            </w:pPr>
            <w:proofErr w:type="spellStart"/>
            <w:r w:rsidRPr="005D6481">
              <w:t>Subtiekėjo</w:t>
            </w:r>
            <w:proofErr w:type="spellEnd"/>
            <w:r w:rsidRPr="005D6481">
              <w:t xml:space="preserve"> </w:t>
            </w:r>
            <w:proofErr w:type="spellStart"/>
            <w:r w:rsidRPr="005D6481">
              <w:t>pavadinimas</w:t>
            </w:r>
            <w:proofErr w:type="spellEnd"/>
            <w:r w:rsidRPr="005D6481">
              <w:t xml:space="preserve"> *</w:t>
            </w:r>
          </w:p>
        </w:tc>
      </w:tr>
      <w:tr w:rsidR="00051421" w:rsidRPr="00051421" w14:paraId="56B8198E" w14:textId="77777777" w:rsidTr="00907A63">
        <w:tc>
          <w:tcPr>
            <w:tcW w:w="675" w:type="dxa"/>
            <w:tcBorders>
              <w:top w:val="single" w:sz="4" w:space="0" w:color="auto"/>
              <w:left w:val="single" w:sz="4" w:space="0" w:color="auto"/>
              <w:bottom w:val="single" w:sz="4" w:space="0" w:color="auto"/>
              <w:right w:val="single" w:sz="4" w:space="0" w:color="auto"/>
            </w:tcBorders>
          </w:tcPr>
          <w:p w14:paraId="57774ECA" w14:textId="77777777" w:rsidR="00051421" w:rsidRPr="005D6481" w:rsidRDefault="00051421" w:rsidP="00CF1516">
            <w:pPr>
              <w:jc w:val="both"/>
            </w:pPr>
          </w:p>
        </w:tc>
        <w:tc>
          <w:tcPr>
            <w:tcW w:w="9498" w:type="dxa"/>
            <w:tcBorders>
              <w:top w:val="single" w:sz="4" w:space="0" w:color="auto"/>
              <w:left w:val="single" w:sz="4" w:space="0" w:color="auto"/>
              <w:bottom w:val="single" w:sz="4" w:space="0" w:color="auto"/>
              <w:right w:val="single" w:sz="4" w:space="0" w:color="auto"/>
            </w:tcBorders>
          </w:tcPr>
          <w:p w14:paraId="171689FB" w14:textId="77777777" w:rsidR="00051421" w:rsidRPr="005D6481" w:rsidRDefault="00051421" w:rsidP="00CF1516">
            <w:pPr>
              <w:jc w:val="both"/>
            </w:pPr>
          </w:p>
        </w:tc>
      </w:tr>
      <w:tr w:rsidR="00051421" w:rsidRPr="00051421" w14:paraId="4A7CFA85" w14:textId="77777777" w:rsidTr="00907A63">
        <w:tc>
          <w:tcPr>
            <w:tcW w:w="675" w:type="dxa"/>
            <w:tcBorders>
              <w:top w:val="single" w:sz="4" w:space="0" w:color="auto"/>
              <w:left w:val="single" w:sz="4" w:space="0" w:color="auto"/>
              <w:bottom w:val="single" w:sz="4" w:space="0" w:color="auto"/>
              <w:right w:val="single" w:sz="4" w:space="0" w:color="auto"/>
            </w:tcBorders>
          </w:tcPr>
          <w:p w14:paraId="6FB93F57" w14:textId="77777777" w:rsidR="00051421" w:rsidRPr="005D6481" w:rsidRDefault="00051421" w:rsidP="00CF1516">
            <w:pPr>
              <w:jc w:val="both"/>
            </w:pPr>
          </w:p>
        </w:tc>
        <w:tc>
          <w:tcPr>
            <w:tcW w:w="9498" w:type="dxa"/>
            <w:tcBorders>
              <w:top w:val="single" w:sz="4" w:space="0" w:color="auto"/>
              <w:left w:val="single" w:sz="4" w:space="0" w:color="auto"/>
              <w:bottom w:val="single" w:sz="4" w:space="0" w:color="auto"/>
              <w:right w:val="single" w:sz="4" w:space="0" w:color="auto"/>
            </w:tcBorders>
          </w:tcPr>
          <w:p w14:paraId="30BFD5E2" w14:textId="77777777" w:rsidR="00051421" w:rsidRPr="005D6481" w:rsidRDefault="00051421" w:rsidP="00CF1516">
            <w:pPr>
              <w:jc w:val="both"/>
            </w:pPr>
          </w:p>
        </w:tc>
      </w:tr>
      <w:tr w:rsidR="00051421" w:rsidRPr="00051421" w14:paraId="25B6CDFC" w14:textId="77777777" w:rsidTr="00907A63">
        <w:tc>
          <w:tcPr>
            <w:tcW w:w="675" w:type="dxa"/>
            <w:tcBorders>
              <w:top w:val="single" w:sz="4" w:space="0" w:color="auto"/>
              <w:left w:val="single" w:sz="4" w:space="0" w:color="auto"/>
              <w:bottom w:val="single" w:sz="4" w:space="0" w:color="auto"/>
              <w:right w:val="single" w:sz="4" w:space="0" w:color="auto"/>
            </w:tcBorders>
          </w:tcPr>
          <w:p w14:paraId="37A39BBB" w14:textId="77777777" w:rsidR="00051421" w:rsidRPr="00051421" w:rsidRDefault="00051421" w:rsidP="00CF1516">
            <w:pPr>
              <w:jc w:val="both"/>
              <w:rPr>
                <w:sz w:val="24"/>
                <w:szCs w:val="24"/>
              </w:rPr>
            </w:pPr>
          </w:p>
        </w:tc>
        <w:tc>
          <w:tcPr>
            <w:tcW w:w="9498" w:type="dxa"/>
            <w:tcBorders>
              <w:top w:val="single" w:sz="4" w:space="0" w:color="auto"/>
              <w:left w:val="single" w:sz="4" w:space="0" w:color="auto"/>
              <w:bottom w:val="single" w:sz="4" w:space="0" w:color="auto"/>
              <w:right w:val="single" w:sz="4" w:space="0" w:color="auto"/>
            </w:tcBorders>
          </w:tcPr>
          <w:p w14:paraId="1A9A1F7D" w14:textId="77777777" w:rsidR="00051421" w:rsidRPr="00051421" w:rsidRDefault="00051421" w:rsidP="00CF1516">
            <w:pPr>
              <w:jc w:val="both"/>
              <w:rPr>
                <w:sz w:val="24"/>
                <w:szCs w:val="24"/>
              </w:rPr>
            </w:pPr>
          </w:p>
        </w:tc>
      </w:tr>
    </w:tbl>
    <w:p w14:paraId="710912A3" w14:textId="77777777" w:rsidR="00051421" w:rsidRPr="00051421" w:rsidRDefault="00051421" w:rsidP="00051421">
      <w:pPr>
        <w:jc w:val="both"/>
        <w:rPr>
          <w:bCs/>
          <w:i/>
        </w:rPr>
      </w:pPr>
      <w:r w:rsidRPr="00051421">
        <w:rPr>
          <w:bCs/>
          <w:i/>
        </w:rPr>
        <w:t>*</w:t>
      </w:r>
      <w:proofErr w:type="spellStart"/>
      <w:r w:rsidRPr="00051421">
        <w:rPr>
          <w:bCs/>
          <w:i/>
        </w:rPr>
        <w:t>Pildyti</w:t>
      </w:r>
      <w:proofErr w:type="spellEnd"/>
      <w:r w:rsidRPr="00051421">
        <w:rPr>
          <w:bCs/>
          <w:i/>
        </w:rPr>
        <w:t xml:space="preserve"> </w:t>
      </w:r>
      <w:proofErr w:type="spellStart"/>
      <w:r w:rsidRPr="00051421">
        <w:rPr>
          <w:bCs/>
          <w:i/>
        </w:rPr>
        <w:t>tuomet</w:t>
      </w:r>
      <w:proofErr w:type="spellEnd"/>
      <w:r w:rsidRPr="00051421">
        <w:rPr>
          <w:bCs/>
          <w:i/>
        </w:rPr>
        <w:t xml:space="preserve">, </w:t>
      </w:r>
      <w:proofErr w:type="spellStart"/>
      <w:r w:rsidRPr="00051421">
        <w:rPr>
          <w:bCs/>
          <w:i/>
        </w:rPr>
        <w:t>jei</w:t>
      </w:r>
      <w:proofErr w:type="spellEnd"/>
      <w:r w:rsidRPr="00051421">
        <w:rPr>
          <w:bCs/>
          <w:i/>
        </w:rPr>
        <w:t xml:space="preserve"> bus </w:t>
      </w:r>
      <w:proofErr w:type="spellStart"/>
      <w:r w:rsidRPr="00051421">
        <w:rPr>
          <w:bCs/>
          <w:i/>
        </w:rPr>
        <w:t>sutarties</w:t>
      </w:r>
      <w:proofErr w:type="spellEnd"/>
      <w:r w:rsidRPr="00051421">
        <w:rPr>
          <w:bCs/>
          <w:i/>
        </w:rPr>
        <w:t xml:space="preserve"> </w:t>
      </w:r>
      <w:proofErr w:type="spellStart"/>
      <w:r w:rsidRPr="00051421">
        <w:rPr>
          <w:bCs/>
          <w:i/>
        </w:rPr>
        <w:t>vykdymui</w:t>
      </w:r>
      <w:proofErr w:type="spellEnd"/>
      <w:r w:rsidRPr="00051421">
        <w:rPr>
          <w:bCs/>
          <w:i/>
        </w:rPr>
        <w:t xml:space="preserve"> bus </w:t>
      </w:r>
      <w:proofErr w:type="spellStart"/>
      <w:r w:rsidRPr="00051421">
        <w:rPr>
          <w:bCs/>
          <w:i/>
        </w:rPr>
        <w:t>pasitelkti</w:t>
      </w:r>
      <w:proofErr w:type="spellEnd"/>
      <w:r w:rsidRPr="00051421">
        <w:rPr>
          <w:bCs/>
          <w:i/>
        </w:rPr>
        <w:t xml:space="preserve"> </w:t>
      </w:r>
      <w:proofErr w:type="spellStart"/>
      <w:r w:rsidRPr="00051421">
        <w:rPr>
          <w:bCs/>
          <w:i/>
        </w:rPr>
        <w:t>subtiekėjai</w:t>
      </w:r>
      <w:proofErr w:type="spellEnd"/>
      <w:r w:rsidRPr="00051421">
        <w:rPr>
          <w:bCs/>
          <w:i/>
        </w:rPr>
        <w:t>.</w:t>
      </w:r>
    </w:p>
    <w:p w14:paraId="041CEC1B" w14:textId="77777777" w:rsidR="000512AE" w:rsidRDefault="000512AE" w:rsidP="000512AE">
      <w:pPr>
        <w:jc w:val="both"/>
        <w:rPr>
          <w:bCs/>
          <w:i/>
        </w:rPr>
      </w:pPr>
    </w:p>
    <w:p w14:paraId="649A8912" w14:textId="77777777" w:rsidR="00146206" w:rsidRDefault="00146206" w:rsidP="000512AE">
      <w:pPr>
        <w:jc w:val="both"/>
        <w:rPr>
          <w:b/>
          <w:bCs/>
        </w:rPr>
      </w:pPr>
    </w:p>
    <w:p w14:paraId="17895966" w14:textId="77777777" w:rsidR="00051421" w:rsidRPr="005D6481" w:rsidRDefault="00C859F2" w:rsidP="000512AE">
      <w:pPr>
        <w:jc w:val="both"/>
        <w:rPr>
          <w:b/>
          <w:sz w:val="22"/>
          <w:szCs w:val="22"/>
        </w:rPr>
      </w:pPr>
      <w:r>
        <w:rPr>
          <w:b/>
          <w:bCs/>
        </w:rPr>
        <w:t>5</w:t>
      </w:r>
      <w:r w:rsidR="000512AE" w:rsidRPr="000512AE">
        <w:rPr>
          <w:b/>
          <w:bCs/>
        </w:rPr>
        <w:t xml:space="preserve"> </w:t>
      </w:r>
      <w:proofErr w:type="spellStart"/>
      <w:proofErr w:type="gramStart"/>
      <w:r w:rsidR="000512AE" w:rsidRPr="000512AE">
        <w:rPr>
          <w:b/>
          <w:bCs/>
        </w:rPr>
        <w:t>lentelė</w:t>
      </w:r>
      <w:r w:rsidR="000512AE">
        <w:rPr>
          <w:bCs/>
          <w:i/>
        </w:rPr>
        <w:t>.</w:t>
      </w:r>
      <w:r w:rsidR="00051421" w:rsidRPr="005D6481">
        <w:rPr>
          <w:b/>
          <w:sz w:val="22"/>
          <w:szCs w:val="22"/>
        </w:rPr>
        <w:t>Šiame</w:t>
      </w:r>
      <w:proofErr w:type="spellEnd"/>
      <w:proofErr w:type="gramEnd"/>
      <w:r w:rsidR="00051421" w:rsidRPr="005D6481">
        <w:rPr>
          <w:b/>
          <w:sz w:val="22"/>
          <w:szCs w:val="22"/>
        </w:rPr>
        <w:t xml:space="preserve"> </w:t>
      </w:r>
      <w:proofErr w:type="spellStart"/>
      <w:r w:rsidR="00051421" w:rsidRPr="005D6481">
        <w:rPr>
          <w:b/>
          <w:sz w:val="22"/>
          <w:szCs w:val="22"/>
        </w:rPr>
        <w:t>pasiūlyme</w:t>
      </w:r>
      <w:proofErr w:type="spellEnd"/>
      <w:r w:rsidR="00051421" w:rsidRPr="005D6481">
        <w:rPr>
          <w:b/>
          <w:sz w:val="22"/>
          <w:szCs w:val="22"/>
        </w:rPr>
        <w:t xml:space="preserve"> </w:t>
      </w:r>
      <w:proofErr w:type="spellStart"/>
      <w:r w:rsidR="00051421" w:rsidRPr="005D6481">
        <w:rPr>
          <w:b/>
          <w:sz w:val="22"/>
          <w:szCs w:val="22"/>
        </w:rPr>
        <w:t>yra</w:t>
      </w:r>
      <w:proofErr w:type="spellEnd"/>
      <w:r w:rsidR="00051421" w:rsidRPr="005D6481">
        <w:rPr>
          <w:b/>
          <w:sz w:val="22"/>
          <w:szCs w:val="22"/>
        </w:rPr>
        <w:t xml:space="preserve"> </w:t>
      </w:r>
      <w:proofErr w:type="spellStart"/>
      <w:r w:rsidR="00051421" w:rsidRPr="005D6481">
        <w:rPr>
          <w:b/>
          <w:sz w:val="22"/>
          <w:szCs w:val="22"/>
        </w:rPr>
        <w:t>pateikta</w:t>
      </w:r>
      <w:proofErr w:type="spellEnd"/>
      <w:r w:rsidR="00051421" w:rsidRPr="005D6481">
        <w:rPr>
          <w:b/>
          <w:sz w:val="22"/>
          <w:szCs w:val="22"/>
        </w:rPr>
        <w:t xml:space="preserve"> </w:t>
      </w:r>
      <w:proofErr w:type="spellStart"/>
      <w:r w:rsidR="00051421" w:rsidRPr="005D6481">
        <w:rPr>
          <w:b/>
          <w:sz w:val="22"/>
          <w:szCs w:val="22"/>
        </w:rPr>
        <w:t>konfidenciali</w:t>
      </w:r>
      <w:proofErr w:type="spellEnd"/>
      <w:r w:rsidR="00051421" w:rsidRPr="005D6481">
        <w:rPr>
          <w:b/>
          <w:sz w:val="22"/>
          <w:szCs w:val="22"/>
        </w:rPr>
        <w:t xml:space="preserve"> </w:t>
      </w:r>
      <w:proofErr w:type="spellStart"/>
      <w:r w:rsidR="00051421" w:rsidRPr="005D6481">
        <w:rPr>
          <w:b/>
          <w:sz w:val="22"/>
          <w:szCs w:val="22"/>
        </w:rPr>
        <w:t>informacija</w:t>
      </w:r>
      <w:proofErr w:type="spellEnd"/>
      <w:r w:rsidR="00051421" w:rsidRPr="005D6481">
        <w:rPr>
          <w:b/>
          <w:sz w:val="22"/>
          <w:szCs w:val="22"/>
        </w:rPr>
        <w:t>:</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481"/>
      </w:tblGrid>
      <w:tr w:rsidR="004B55BB" w:rsidRPr="00051421" w14:paraId="5107CA5F" w14:textId="77777777" w:rsidTr="00F674F5">
        <w:trPr>
          <w:trHeight w:val="513"/>
        </w:trPr>
        <w:tc>
          <w:tcPr>
            <w:tcW w:w="675" w:type="dxa"/>
            <w:tcBorders>
              <w:top w:val="single" w:sz="4" w:space="0" w:color="auto"/>
              <w:left w:val="single" w:sz="4" w:space="0" w:color="auto"/>
              <w:bottom w:val="single" w:sz="4" w:space="0" w:color="auto"/>
              <w:right w:val="single" w:sz="4" w:space="0" w:color="auto"/>
            </w:tcBorders>
          </w:tcPr>
          <w:p w14:paraId="0B375A13" w14:textId="77777777" w:rsidR="004B55BB" w:rsidRPr="005D6481" w:rsidRDefault="004B55BB" w:rsidP="00CF1516">
            <w:pPr>
              <w:jc w:val="center"/>
            </w:pPr>
            <w:r w:rsidRPr="005D6481">
              <w:t>Eil.</w:t>
            </w:r>
          </w:p>
          <w:p w14:paraId="65875155" w14:textId="77777777" w:rsidR="004B55BB" w:rsidRPr="005D6481" w:rsidRDefault="004B55BB" w:rsidP="00CF1516">
            <w:pPr>
              <w:jc w:val="center"/>
            </w:pPr>
            <w:r w:rsidRPr="005D6481">
              <w:t>Nr.</w:t>
            </w:r>
          </w:p>
        </w:tc>
        <w:tc>
          <w:tcPr>
            <w:tcW w:w="9481" w:type="dxa"/>
            <w:tcBorders>
              <w:top w:val="single" w:sz="4" w:space="0" w:color="auto"/>
              <w:left w:val="single" w:sz="4" w:space="0" w:color="auto"/>
              <w:bottom w:val="single" w:sz="4" w:space="0" w:color="auto"/>
              <w:right w:val="single" w:sz="4" w:space="0" w:color="auto"/>
            </w:tcBorders>
          </w:tcPr>
          <w:p w14:paraId="13482032" w14:textId="77777777" w:rsidR="004B55BB" w:rsidRPr="005D6481" w:rsidRDefault="004B55BB" w:rsidP="00CF1516">
            <w:pPr>
              <w:jc w:val="center"/>
            </w:pPr>
            <w:proofErr w:type="spellStart"/>
            <w:r w:rsidRPr="005D6481">
              <w:t>Pateikto</w:t>
            </w:r>
            <w:proofErr w:type="spellEnd"/>
            <w:r w:rsidRPr="005D6481">
              <w:t xml:space="preserve"> </w:t>
            </w:r>
            <w:proofErr w:type="spellStart"/>
            <w:r w:rsidRPr="005D6481">
              <w:t>dokumento</w:t>
            </w:r>
            <w:proofErr w:type="spellEnd"/>
            <w:r w:rsidRPr="005D6481">
              <w:t xml:space="preserve"> </w:t>
            </w:r>
            <w:proofErr w:type="spellStart"/>
            <w:r w:rsidRPr="005D6481">
              <w:t>pavadinimas</w:t>
            </w:r>
            <w:proofErr w:type="spellEnd"/>
            <w:r w:rsidRPr="005D6481">
              <w:rPr>
                <w:bCs/>
              </w:rPr>
              <w:t>**</w:t>
            </w:r>
          </w:p>
        </w:tc>
      </w:tr>
      <w:tr w:rsidR="004B55BB" w:rsidRPr="00051421" w14:paraId="415E1023" w14:textId="77777777" w:rsidTr="00F674F5">
        <w:trPr>
          <w:trHeight w:val="299"/>
        </w:trPr>
        <w:tc>
          <w:tcPr>
            <w:tcW w:w="675" w:type="dxa"/>
            <w:tcBorders>
              <w:top w:val="single" w:sz="4" w:space="0" w:color="auto"/>
              <w:left w:val="single" w:sz="4" w:space="0" w:color="auto"/>
              <w:bottom w:val="single" w:sz="4" w:space="0" w:color="auto"/>
              <w:right w:val="single" w:sz="4" w:space="0" w:color="auto"/>
            </w:tcBorders>
          </w:tcPr>
          <w:p w14:paraId="32EB7ECC" w14:textId="77777777" w:rsidR="004B55BB" w:rsidRPr="005D6481" w:rsidRDefault="004B55BB" w:rsidP="00CF1516">
            <w:pPr>
              <w:jc w:val="both"/>
            </w:pPr>
          </w:p>
        </w:tc>
        <w:tc>
          <w:tcPr>
            <w:tcW w:w="9481" w:type="dxa"/>
            <w:tcBorders>
              <w:top w:val="single" w:sz="4" w:space="0" w:color="auto"/>
              <w:left w:val="single" w:sz="4" w:space="0" w:color="auto"/>
              <w:bottom w:val="single" w:sz="4" w:space="0" w:color="auto"/>
              <w:right w:val="single" w:sz="4" w:space="0" w:color="auto"/>
            </w:tcBorders>
          </w:tcPr>
          <w:p w14:paraId="0F6C1B40" w14:textId="77777777" w:rsidR="004B55BB" w:rsidRPr="005D6481" w:rsidRDefault="004B55BB" w:rsidP="00CF1516">
            <w:pPr>
              <w:jc w:val="both"/>
            </w:pPr>
          </w:p>
        </w:tc>
      </w:tr>
      <w:tr w:rsidR="004B55BB" w:rsidRPr="00051421" w14:paraId="6742F247" w14:textId="77777777" w:rsidTr="00F674F5">
        <w:trPr>
          <w:trHeight w:val="147"/>
        </w:trPr>
        <w:tc>
          <w:tcPr>
            <w:tcW w:w="675" w:type="dxa"/>
            <w:tcBorders>
              <w:top w:val="single" w:sz="4" w:space="0" w:color="auto"/>
              <w:left w:val="single" w:sz="4" w:space="0" w:color="auto"/>
              <w:bottom w:val="single" w:sz="4" w:space="0" w:color="auto"/>
              <w:right w:val="single" w:sz="4" w:space="0" w:color="auto"/>
            </w:tcBorders>
          </w:tcPr>
          <w:p w14:paraId="509DD6CC" w14:textId="77777777" w:rsidR="004B55BB" w:rsidRPr="005D6481" w:rsidRDefault="004B55BB" w:rsidP="00CF1516">
            <w:pPr>
              <w:jc w:val="both"/>
            </w:pPr>
          </w:p>
        </w:tc>
        <w:tc>
          <w:tcPr>
            <w:tcW w:w="9481" w:type="dxa"/>
            <w:tcBorders>
              <w:top w:val="single" w:sz="4" w:space="0" w:color="auto"/>
              <w:left w:val="single" w:sz="4" w:space="0" w:color="auto"/>
              <w:bottom w:val="single" w:sz="4" w:space="0" w:color="auto"/>
              <w:right w:val="single" w:sz="4" w:space="0" w:color="auto"/>
            </w:tcBorders>
          </w:tcPr>
          <w:p w14:paraId="52461FE8" w14:textId="77777777" w:rsidR="004B55BB" w:rsidRPr="005D6481" w:rsidRDefault="004B55BB" w:rsidP="00CF1516">
            <w:pPr>
              <w:pStyle w:val="Antrats"/>
              <w:tabs>
                <w:tab w:val="left" w:pos="1296"/>
              </w:tabs>
            </w:pPr>
          </w:p>
        </w:tc>
      </w:tr>
      <w:tr w:rsidR="004B55BB" w:rsidRPr="00051421" w14:paraId="0E2C97A4" w14:textId="77777777" w:rsidTr="00F674F5">
        <w:trPr>
          <w:trHeight w:val="299"/>
        </w:trPr>
        <w:tc>
          <w:tcPr>
            <w:tcW w:w="675" w:type="dxa"/>
            <w:tcBorders>
              <w:top w:val="single" w:sz="4" w:space="0" w:color="auto"/>
              <w:left w:val="single" w:sz="4" w:space="0" w:color="auto"/>
              <w:bottom w:val="single" w:sz="4" w:space="0" w:color="auto"/>
              <w:right w:val="single" w:sz="4" w:space="0" w:color="auto"/>
            </w:tcBorders>
          </w:tcPr>
          <w:p w14:paraId="0E557652" w14:textId="77777777" w:rsidR="004B55BB" w:rsidRPr="005D6481" w:rsidRDefault="004B55BB" w:rsidP="00CF1516">
            <w:pPr>
              <w:jc w:val="both"/>
            </w:pPr>
          </w:p>
        </w:tc>
        <w:tc>
          <w:tcPr>
            <w:tcW w:w="9481" w:type="dxa"/>
            <w:tcBorders>
              <w:top w:val="single" w:sz="4" w:space="0" w:color="auto"/>
              <w:left w:val="single" w:sz="4" w:space="0" w:color="auto"/>
              <w:bottom w:val="single" w:sz="4" w:space="0" w:color="auto"/>
              <w:right w:val="single" w:sz="4" w:space="0" w:color="auto"/>
            </w:tcBorders>
          </w:tcPr>
          <w:p w14:paraId="7FA8EA2C" w14:textId="77777777" w:rsidR="004B55BB" w:rsidRPr="005D6481" w:rsidRDefault="004B55BB" w:rsidP="00CF1516">
            <w:pPr>
              <w:jc w:val="both"/>
            </w:pPr>
          </w:p>
        </w:tc>
      </w:tr>
    </w:tbl>
    <w:p w14:paraId="5FC23994" w14:textId="77777777" w:rsidR="00051421" w:rsidRPr="00051421" w:rsidRDefault="00051421" w:rsidP="00051421">
      <w:pPr>
        <w:jc w:val="both"/>
        <w:rPr>
          <w:bCs/>
        </w:rPr>
      </w:pPr>
      <w:r w:rsidRPr="00051421">
        <w:rPr>
          <w:bCs/>
        </w:rPr>
        <w:t>**</w:t>
      </w:r>
      <w:proofErr w:type="spellStart"/>
      <w:r w:rsidRPr="00051421">
        <w:rPr>
          <w:bCs/>
          <w:i/>
        </w:rPr>
        <w:t>Pildyti</w:t>
      </w:r>
      <w:proofErr w:type="spellEnd"/>
      <w:r w:rsidRPr="00051421">
        <w:rPr>
          <w:bCs/>
          <w:i/>
        </w:rPr>
        <w:t xml:space="preserve"> </w:t>
      </w:r>
      <w:proofErr w:type="spellStart"/>
      <w:r w:rsidRPr="00051421">
        <w:rPr>
          <w:bCs/>
          <w:i/>
        </w:rPr>
        <w:t>tuomet</w:t>
      </w:r>
      <w:proofErr w:type="spellEnd"/>
      <w:r w:rsidRPr="00051421">
        <w:rPr>
          <w:bCs/>
          <w:i/>
        </w:rPr>
        <w:t xml:space="preserve">, </w:t>
      </w:r>
      <w:proofErr w:type="spellStart"/>
      <w:r w:rsidRPr="00051421">
        <w:rPr>
          <w:bCs/>
          <w:i/>
        </w:rPr>
        <w:t>jei</w:t>
      </w:r>
      <w:proofErr w:type="spellEnd"/>
      <w:r w:rsidRPr="00051421">
        <w:rPr>
          <w:bCs/>
          <w:i/>
        </w:rPr>
        <w:t xml:space="preserve"> bus </w:t>
      </w:r>
      <w:proofErr w:type="spellStart"/>
      <w:r w:rsidRPr="00051421">
        <w:rPr>
          <w:bCs/>
          <w:i/>
        </w:rPr>
        <w:t>pateikta</w:t>
      </w:r>
      <w:proofErr w:type="spellEnd"/>
      <w:r w:rsidRPr="00051421">
        <w:rPr>
          <w:bCs/>
          <w:i/>
        </w:rPr>
        <w:t xml:space="preserve"> </w:t>
      </w:r>
      <w:proofErr w:type="spellStart"/>
      <w:r w:rsidRPr="00051421">
        <w:rPr>
          <w:bCs/>
          <w:i/>
        </w:rPr>
        <w:t>konfidenciali</w:t>
      </w:r>
      <w:proofErr w:type="spellEnd"/>
      <w:r w:rsidRPr="00051421">
        <w:rPr>
          <w:bCs/>
          <w:i/>
        </w:rPr>
        <w:t xml:space="preserve"> </w:t>
      </w:r>
      <w:proofErr w:type="spellStart"/>
      <w:r w:rsidRPr="00051421">
        <w:rPr>
          <w:bCs/>
          <w:i/>
        </w:rPr>
        <w:t>informacija</w:t>
      </w:r>
      <w:proofErr w:type="spellEnd"/>
      <w:r w:rsidRPr="00051421">
        <w:rPr>
          <w:bCs/>
          <w:i/>
        </w:rPr>
        <w:t xml:space="preserve">. </w:t>
      </w:r>
      <w:proofErr w:type="spellStart"/>
      <w:r w:rsidR="000E201F">
        <w:rPr>
          <w:bCs/>
          <w:i/>
        </w:rPr>
        <w:t>Paslaugų</w:t>
      </w:r>
      <w:proofErr w:type="spellEnd"/>
      <w:r w:rsidR="000E201F">
        <w:rPr>
          <w:bCs/>
          <w:i/>
        </w:rPr>
        <w:t xml:space="preserve"> </w:t>
      </w:r>
      <w:proofErr w:type="spellStart"/>
      <w:r w:rsidR="000E201F">
        <w:rPr>
          <w:bCs/>
          <w:i/>
        </w:rPr>
        <w:t>t</w:t>
      </w:r>
      <w:r w:rsidRPr="00051421">
        <w:rPr>
          <w:bCs/>
          <w:i/>
        </w:rPr>
        <w:t>e</w:t>
      </w:r>
      <w:r w:rsidR="000E201F">
        <w:rPr>
          <w:bCs/>
          <w:i/>
        </w:rPr>
        <w:t>i</w:t>
      </w:r>
      <w:r w:rsidRPr="00051421">
        <w:rPr>
          <w:bCs/>
          <w:i/>
        </w:rPr>
        <w:t>kėjas</w:t>
      </w:r>
      <w:proofErr w:type="spellEnd"/>
      <w:r w:rsidRPr="00051421">
        <w:rPr>
          <w:bCs/>
          <w:i/>
        </w:rPr>
        <w:t xml:space="preserve"> </w:t>
      </w:r>
      <w:proofErr w:type="spellStart"/>
      <w:r w:rsidRPr="00051421">
        <w:rPr>
          <w:bCs/>
          <w:i/>
        </w:rPr>
        <w:t>negali</w:t>
      </w:r>
      <w:proofErr w:type="spellEnd"/>
      <w:r w:rsidRPr="00051421">
        <w:rPr>
          <w:bCs/>
          <w:i/>
        </w:rPr>
        <w:t xml:space="preserve"> </w:t>
      </w:r>
      <w:proofErr w:type="spellStart"/>
      <w:r w:rsidRPr="00051421">
        <w:rPr>
          <w:bCs/>
          <w:i/>
        </w:rPr>
        <w:t>nurodyti</w:t>
      </w:r>
      <w:proofErr w:type="spellEnd"/>
      <w:r w:rsidRPr="00051421">
        <w:rPr>
          <w:bCs/>
          <w:i/>
        </w:rPr>
        <w:t xml:space="preserve">, </w:t>
      </w:r>
      <w:proofErr w:type="spellStart"/>
      <w:r w:rsidRPr="00051421">
        <w:rPr>
          <w:bCs/>
          <w:i/>
        </w:rPr>
        <w:t>kad</w:t>
      </w:r>
      <w:proofErr w:type="spellEnd"/>
      <w:r w:rsidRPr="00051421">
        <w:rPr>
          <w:bCs/>
          <w:i/>
        </w:rPr>
        <w:t xml:space="preserve"> visas </w:t>
      </w:r>
      <w:proofErr w:type="spellStart"/>
      <w:r w:rsidRPr="00051421">
        <w:rPr>
          <w:bCs/>
          <w:i/>
        </w:rPr>
        <w:t>pasiūlymas</w:t>
      </w:r>
      <w:proofErr w:type="spellEnd"/>
      <w:r w:rsidRPr="00051421">
        <w:rPr>
          <w:bCs/>
          <w:i/>
        </w:rPr>
        <w:t xml:space="preserve"> </w:t>
      </w:r>
      <w:proofErr w:type="spellStart"/>
      <w:r w:rsidRPr="00051421">
        <w:rPr>
          <w:bCs/>
          <w:i/>
        </w:rPr>
        <w:t>yra</w:t>
      </w:r>
      <w:proofErr w:type="spellEnd"/>
      <w:r w:rsidRPr="00051421">
        <w:rPr>
          <w:bCs/>
          <w:i/>
        </w:rPr>
        <w:t xml:space="preserve"> </w:t>
      </w:r>
      <w:proofErr w:type="spellStart"/>
      <w:r w:rsidRPr="00051421">
        <w:rPr>
          <w:bCs/>
          <w:i/>
        </w:rPr>
        <w:t>konfidencialus</w:t>
      </w:r>
      <w:proofErr w:type="spellEnd"/>
      <w:r w:rsidRPr="00051421">
        <w:rPr>
          <w:bCs/>
        </w:rPr>
        <w:t xml:space="preserve">. </w:t>
      </w:r>
    </w:p>
    <w:p w14:paraId="3927DC26" w14:textId="77777777" w:rsidR="009875E7" w:rsidRDefault="009875E7" w:rsidP="00687C13">
      <w:pPr>
        <w:widowControl w:val="0"/>
        <w:tabs>
          <w:tab w:val="num" w:pos="1276"/>
        </w:tabs>
        <w:ind w:firstLine="720"/>
        <w:jc w:val="both"/>
        <w:rPr>
          <w:i/>
          <w:lang w:val="lt-LT"/>
        </w:rPr>
      </w:pPr>
    </w:p>
    <w:p w14:paraId="49358189" w14:textId="77777777" w:rsidR="00DD15B8" w:rsidRDefault="00DD15B8" w:rsidP="00687C13">
      <w:pPr>
        <w:widowControl w:val="0"/>
        <w:tabs>
          <w:tab w:val="num" w:pos="1276"/>
        </w:tabs>
        <w:ind w:firstLine="720"/>
        <w:jc w:val="both"/>
        <w:rPr>
          <w:i/>
          <w:lang w:val="lt-LT"/>
        </w:rPr>
      </w:pPr>
    </w:p>
    <w:p w14:paraId="24B7358B" w14:textId="77777777" w:rsidR="000512AE" w:rsidRPr="00127DC4" w:rsidRDefault="00C859F2" w:rsidP="005D6481">
      <w:pPr>
        <w:jc w:val="both"/>
        <w:rPr>
          <w:sz w:val="22"/>
          <w:szCs w:val="22"/>
          <w:lang w:val="lt-LT"/>
        </w:rPr>
      </w:pPr>
      <w:r w:rsidRPr="00127DC4">
        <w:rPr>
          <w:b/>
          <w:sz w:val="22"/>
          <w:szCs w:val="22"/>
          <w:lang w:val="lt-LT"/>
        </w:rPr>
        <w:t>6</w:t>
      </w:r>
      <w:r w:rsidR="00146206" w:rsidRPr="00127DC4">
        <w:rPr>
          <w:b/>
          <w:sz w:val="22"/>
          <w:szCs w:val="22"/>
          <w:lang w:val="lt-LT"/>
        </w:rPr>
        <w:t xml:space="preserve"> lentelė</w:t>
      </w:r>
      <w:r w:rsidR="00146206" w:rsidRPr="00127DC4">
        <w:rPr>
          <w:sz w:val="22"/>
          <w:szCs w:val="22"/>
          <w:lang w:val="lt-LT"/>
        </w:rPr>
        <w:t xml:space="preserve">. </w:t>
      </w:r>
      <w:r w:rsidR="00444F2A" w:rsidRPr="00127DC4">
        <w:rPr>
          <w:sz w:val="22"/>
          <w:szCs w:val="22"/>
          <w:lang w:val="lt-LT"/>
        </w:rPr>
        <w:t xml:space="preserve">Kartu su pasiūlymu pateikiami šie dokumentai (pasirašydamas pasiūlymą ar kiekvieną dokumentą saugiu elektroniniu parašu </w:t>
      </w:r>
      <w:r w:rsidR="00DD15B8" w:rsidRPr="00127DC4">
        <w:rPr>
          <w:sz w:val="22"/>
          <w:szCs w:val="22"/>
          <w:lang w:val="lt-LT"/>
        </w:rPr>
        <w:t xml:space="preserve">paslaugų teikėjas </w:t>
      </w:r>
      <w:r w:rsidR="00444F2A" w:rsidRPr="00127DC4">
        <w:rPr>
          <w:sz w:val="22"/>
          <w:szCs w:val="22"/>
          <w:lang w:val="lt-LT"/>
        </w:rPr>
        <w:t>patvirtin</w:t>
      </w:r>
      <w:r w:rsidR="00DD15B8" w:rsidRPr="00127DC4">
        <w:rPr>
          <w:sz w:val="22"/>
          <w:szCs w:val="22"/>
          <w:lang w:val="lt-LT"/>
        </w:rPr>
        <w:t>a</w:t>
      </w:r>
      <w:r w:rsidR="00444F2A" w:rsidRPr="00127DC4">
        <w:rPr>
          <w:sz w:val="22"/>
          <w:szCs w:val="22"/>
          <w:lang w:val="lt-LT"/>
        </w:rPr>
        <w:t>, kad dokumentų skaitmeninės kopijos yra tikros):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
        <w:gridCol w:w="675"/>
        <w:gridCol w:w="2137"/>
        <w:gridCol w:w="4667"/>
        <w:gridCol w:w="2349"/>
        <w:gridCol w:w="61"/>
      </w:tblGrid>
      <w:tr w:rsidR="00444F2A" w:rsidRPr="00444F2A" w14:paraId="5EADDBBF" w14:textId="77777777" w:rsidTr="0004191C">
        <w:trPr>
          <w:gridBefore w:val="1"/>
          <w:wBefore w:w="176" w:type="dxa"/>
        </w:trPr>
        <w:tc>
          <w:tcPr>
            <w:tcW w:w="675" w:type="dxa"/>
          </w:tcPr>
          <w:p w14:paraId="238DE7FF" w14:textId="77777777" w:rsidR="00444F2A" w:rsidRPr="0064109D" w:rsidRDefault="00444F2A" w:rsidP="003E3216">
            <w:pPr>
              <w:jc w:val="center"/>
              <w:rPr>
                <w:lang w:val="lt-LT"/>
              </w:rPr>
            </w:pPr>
            <w:r w:rsidRPr="0064109D">
              <w:rPr>
                <w:lang w:val="lt-LT"/>
              </w:rPr>
              <w:t>Eil.</w:t>
            </w:r>
          </w:p>
          <w:p w14:paraId="1609D497" w14:textId="77777777" w:rsidR="00444F2A" w:rsidRPr="0064109D" w:rsidRDefault="00444F2A" w:rsidP="003E3216">
            <w:pPr>
              <w:jc w:val="center"/>
              <w:rPr>
                <w:lang w:val="lt-LT"/>
              </w:rPr>
            </w:pPr>
            <w:r w:rsidRPr="0064109D">
              <w:rPr>
                <w:lang w:val="lt-LT"/>
              </w:rPr>
              <w:t>Nr.</w:t>
            </w:r>
          </w:p>
        </w:tc>
        <w:tc>
          <w:tcPr>
            <w:tcW w:w="6804" w:type="dxa"/>
            <w:gridSpan w:val="2"/>
          </w:tcPr>
          <w:p w14:paraId="122D6C1E" w14:textId="77777777" w:rsidR="00444F2A" w:rsidRPr="00AD5567" w:rsidRDefault="00444F2A" w:rsidP="003E3216">
            <w:pPr>
              <w:jc w:val="center"/>
              <w:rPr>
                <w:lang w:val="lt-LT"/>
              </w:rPr>
            </w:pPr>
            <w:r w:rsidRPr="00AD5567">
              <w:rPr>
                <w:lang w:val="lt-LT"/>
              </w:rPr>
              <w:t>Pateiktų dokumentų pavadinimas</w:t>
            </w:r>
          </w:p>
        </w:tc>
        <w:tc>
          <w:tcPr>
            <w:tcW w:w="2410" w:type="dxa"/>
            <w:gridSpan w:val="2"/>
          </w:tcPr>
          <w:p w14:paraId="73996468" w14:textId="77777777" w:rsidR="00444F2A" w:rsidRPr="0064109D" w:rsidRDefault="00444F2A" w:rsidP="003E3216">
            <w:pPr>
              <w:jc w:val="center"/>
              <w:rPr>
                <w:lang w:val="lt-LT"/>
              </w:rPr>
            </w:pPr>
            <w:r w:rsidRPr="0064109D">
              <w:rPr>
                <w:lang w:val="lt-LT"/>
              </w:rPr>
              <w:t>Dokumento puslapių skaičius</w:t>
            </w:r>
          </w:p>
        </w:tc>
      </w:tr>
      <w:tr w:rsidR="002A5A90" w:rsidRPr="00444F2A" w14:paraId="38E49861" w14:textId="77777777" w:rsidTr="0004191C">
        <w:trPr>
          <w:gridBefore w:val="1"/>
          <w:wBefore w:w="176" w:type="dxa"/>
        </w:trPr>
        <w:tc>
          <w:tcPr>
            <w:tcW w:w="9889" w:type="dxa"/>
            <w:gridSpan w:val="5"/>
          </w:tcPr>
          <w:p w14:paraId="4ED412DD" w14:textId="77777777" w:rsidR="002A5A90" w:rsidRPr="005D6481" w:rsidRDefault="002A5A90" w:rsidP="007E4FB7">
            <w:pPr>
              <w:rPr>
                <w:b/>
                <w:lang w:val="lt-LT"/>
              </w:rPr>
            </w:pPr>
            <w:r w:rsidRPr="005D6481">
              <w:rPr>
                <w:b/>
                <w:lang w:val="lt-LT"/>
              </w:rPr>
              <w:t xml:space="preserve">1. </w:t>
            </w:r>
            <w:r w:rsidR="007E4FB7">
              <w:rPr>
                <w:b/>
                <w:lang w:val="lt-LT"/>
              </w:rPr>
              <w:t xml:space="preserve">Paslaugų teikėjo </w:t>
            </w:r>
            <w:r w:rsidRPr="005D6481">
              <w:rPr>
                <w:b/>
                <w:sz w:val="22"/>
                <w:szCs w:val="22"/>
                <w:lang w:val="lt-LT"/>
              </w:rPr>
              <w:t>teisinio statuso reikalavimus patvirtinantys dokumentai:</w:t>
            </w:r>
          </w:p>
        </w:tc>
      </w:tr>
      <w:tr w:rsidR="00DB1809" w:rsidRPr="00444F2A" w14:paraId="07D7476B" w14:textId="77777777" w:rsidTr="0004191C">
        <w:trPr>
          <w:gridBefore w:val="1"/>
          <w:wBefore w:w="176" w:type="dxa"/>
        </w:trPr>
        <w:tc>
          <w:tcPr>
            <w:tcW w:w="675" w:type="dxa"/>
          </w:tcPr>
          <w:p w14:paraId="34B690E3" w14:textId="1F902E17" w:rsidR="00DB1809" w:rsidRPr="0064109D" w:rsidRDefault="00DB1809" w:rsidP="009B6F27">
            <w:pPr>
              <w:rPr>
                <w:lang w:val="lt-LT"/>
              </w:rPr>
            </w:pPr>
            <w:r>
              <w:rPr>
                <w:lang w:val="lt-LT"/>
              </w:rPr>
              <w:t xml:space="preserve">1. </w:t>
            </w:r>
          </w:p>
        </w:tc>
        <w:tc>
          <w:tcPr>
            <w:tcW w:w="6804" w:type="dxa"/>
            <w:gridSpan w:val="2"/>
          </w:tcPr>
          <w:p w14:paraId="5AE13186" w14:textId="77777777" w:rsidR="00DB1809" w:rsidRPr="00CA1F44" w:rsidRDefault="00CA1F44" w:rsidP="0014255B">
            <w:pPr>
              <w:pStyle w:val="Antrats"/>
              <w:tabs>
                <w:tab w:val="left" w:pos="1296"/>
              </w:tabs>
              <w:jc w:val="both"/>
              <w:rPr>
                <w:lang w:val="lt-LT"/>
              </w:rPr>
            </w:pPr>
            <w:r w:rsidRPr="00CA1F44">
              <w:rPr>
                <w:lang w:val="lt-LT"/>
              </w:rPr>
              <w:t xml:space="preserve">Paslaugų teikėjo galiojanti saugiųjų dokumentų blankų gamybos </w:t>
            </w:r>
            <w:r>
              <w:rPr>
                <w:lang w:val="lt-LT"/>
              </w:rPr>
              <w:t xml:space="preserve">licencija </w:t>
            </w:r>
            <w:r w:rsidRPr="00CA1F44">
              <w:rPr>
                <w:lang w:val="lt-LT"/>
              </w:rPr>
              <w:t>ar kitų dokumentų, kurie patvirtina, kad paslaugų teikėjas turi teisę užsiimti veikla, reikalinga pirkimo sutarčiai įvykdyti</w:t>
            </w:r>
            <w:r>
              <w:rPr>
                <w:lang w:val="lt-LT"/>
              </w:rPr>
              <w:t>.</w:t>
            </w:r>
          </w:p>
        </w:tc>
        <w:tc>
          <w:tcPr>
            <w:tcW w:w="2410" w:type="dxa"/>
            <w:gridSpan w:val="2"/>
          </w:tcPr>
          <w:p w14:paraId="0C35D273" w14:textId="77777777" w:rsidR="00DB1809" w:rsidRPr="0064109D" w:rsidRDefault="00DB1809" w:rsidP="003E3216">
            <w:pPr>
              <w:rPr>
                <w:lang w:val="lt-LT"/>
              </w:rPr>
            </w:pPr>
          </w:p>
        </w:tc>
      </w:tr>
      <w:tr w:rsidR="00DB1809" w:rsidRPr="00444F2A" w14:paraId="64723481" w14:textId="77777777" w:rsidTr="0004191C">
        <w:trPr>
          <w:gridBefore w:val="1"/>
          <w:wBefore w:w="176" w:type="dxa"/>
        </w:trPr>
        <w:tc>
          <w:tcPr>
            <w:tcW w:w="675" w:type="dxa"/>
          </w:tcPr>
          <w:p w14:paraId="68DB8BD7" w14:textId="0AD7E1B4" w:rsidR="00DB1809" w:rsidRDefault="009B6F27" w:rsidP="009B6F27">
            <w:pPr>
              <w:rPr>
                <w:lang w:val="lt-LT"/>
              </w:rPr>
            </w:pPr>
            <w:r>
              <w:rPr>
                <w:lang w:val="lt-LT"/>
              </w:rPr>
              <w:t>2.</w:t>
            </w:r>
          </w:p>
        </w:tc>
        <w:tc>
          <w:tcPr>
            <w:tcW w:w="6804" w:type="dxa"/>
            <w:gridSpan w:val="2"/>
          </w:tcPr>
          <w:p w14:paraId="4990AB3E" w14:textId="77777777" w:rsidR="00DB1809" w:rsidRPr="002A5A90" w:rsidRDefault="00DB1809" w:rsidP="002C017E">
            <w:pPr>
              <w:pStyle w:val="Antrats"/>
              <w:tabs>
                <w:tab w:val="left" w:pos="1296"/>
              </w:tabs>
              <w:jc w:val="both"/>
              <w:rPr>
                <w:lang w:val="lt-LT"/>
              </w:rPr>
            </w:pPr>
            <w:r w:rsidRPr="002A5A90">
              <w:rPr>
                <w:lang w:val="lt-LT"/>
              </w:rPr>
              <w:t>Išrašas iš teismo sprendimo arba Informatikos ir ryšių departamento prie Vidaus reikalų ministerijos arba atitinkamos užsienio šalies institucijos dokumentas.</w:t>
            </w:r>
          </w:p>
        </w:tc>
        <w:tc>
          <w:tcPr>
            <w:tcW w:w="2410" w:type="dxa"/>
            <w:gridSpan w:val="2"/>
          </w:tcPr>
          <w:p w14:paraId="4E065831" w14:textId="77777777" w:rsidR="00DB1809" w:rsidRPr="0064109D" w:rsidRDefault="00DB1809" w:rsidP="003E3216">
            <w:pPr>
              <w:rPr>
                <w:lang w:val="lt-LT"/>
              </w:rPr>
            </w:pPr>
          </w:p>
        </w:tc>
      </w:tr>
      <w:tr w:rsidR="005733A5" w:rsidRPr="00444F2A" w14:paraId="37E34618" w14:textId="77777777" w:rsidTr="0004191C">
        <w:trPr>
          <w:gridBefore w:val="1"/>
          <w:wBefore w:w="176" w:type="dxa"/>
        </w:trPr>
        <w:tc>
          <w:tcPr>
            <w:tcW w:w="675" w:type="dxa"/>
          </w:tcPr>
          <w:p w14:paraId="0C551780" w14:textId="51DEE5E3" w:rsidR="005733A5" w:rsidRDefault="005733A5" w:rsidP="00FF522F">
            <w:pPr>
              <w:rPr>
                <w:lang w:val="lt-LT"/>
              </w:rPr>
            </w:pPr>
            <w:r>
              <w:rPr>
                <w:lang w:val="lt-LT"/>
              </w:rPr>
              <w:t>3.</w:t>
            </w:r>
          </w:p>
        </w:tc>
        <w:tc>
          <w:tcPr>
            <w:tcW w:w="6804" w:type="dxa"/>
            <w:gridSpan w:val="2"/>
          </w:tcPr>
          <w:p w14:paraId="37734CC9" w14:textId="77777777" w:rsidR="005733A5" w:rsidRPr="002A5A90" w:rsidRDefault="005733A5" w:rsidP="002C017E">
            <w:pPr>
              <w:pStyle w:val="Antrats"/>
              <w:tabs>
                <w:tab w:val="left" w:pos="1296"/>
              </w:tabs>
              <w:jc w:val="both"/>
              <w:rPr>
                <w:lang w:val="lt-LT"/>
              </w:rPr>
            </w:pPr>
            <w:r>
              <w:rPr>
                <w:lang w:val="lt-LT"/>
              </w:rPr>
              <w:t>Paslaugų teikėjo deklaracija</w:t>
            </w:r>
          </w:p>
        </w:tc>
        <w:tc>
          <w:tcPr>
            <w:tcW w:w="2410" w:type="dxa"/>
            <w:gridSpan w:val="2"/>
          </w:tcPr>
          <w:p w14:paraId="5D559934" w14:textId="77777777" w:rsidR="005733A5" w:rsidRPr="0064109D" w:rsidRDefault="005733A5" w:rsidP="003E3216">
            <w:pPr>
              <w:rPr>
                <w:lang w:val="lt-LT"/>
              </w:rPr>
            </w:pPr>
          </w:p>
        </w:tc>
      </w:tr>
      <w:tr w:rsidR="000512AE" w:rsidRPr="00444F2A" w14:paraId="0F9B7D41" w14:textId="77777777" w:rsidTr="0004191C">
        <w:trPr>
          <w:gridBefore w:val="1"/>
          <w:wBefore w:w="176" w:type="dxa"/>
        </w:trPr>
        <w:tc>
          <w:tcPr>
            <w:tcW w:w="675" w:type="dxa"/>
          </w:tcPr>
          <w:p w14:paraId="2504D745" w14:textId="67F3D0EF" w:rsidR="000512AE" w:rsidRDefault="005733A5" w:rsidP="005733A5">
            <w:pPr>
              <w:rPr>
                <w:lang w:val="lt-LT"/>
              </w:rPr>
            </w:pPr>
            <w:r>
              <w:rPr>
                <w:lang w:val="lt-LT"/>
              </w:rPr>
              <w:t>4</w:t>
            </w:r>
            <w:r w:rsidR="000512AE">
              <w:rPr>
                <w:lang w:val="lt-LT"/>
              </w:rPr>
              <w:t>.</w:t>
            </w:r>
          </w:p>
        </w:tc>
        <w:tc>
          <w:tcPr>
            <w:tcW w:w="6804" w:type="dxa"/>
            <w:gridSpan w:val="2"/>
          </w:tcPr>
          <w:p w14:paraId="45C32FA8" w14:textId="77777777" w:rsidR="000512AE" w:rsidRPr="000512AE" w:rsidRDefault="002C017E" w:rsidP="000512AE">
            <w:pPr>
              <w:jc w:val="both"/>
            </w:pPr>
            <w:r w:rsidRPr="00124529">
              <w:rPr>
                <w:lang w:val="lt-LT"/>
              </w:rPr>
              <w:t>Paslaugų teikėjo patikimumo pažymėjimas</w:t>
            </w:r>
            <w:r>
              <w:rPr>
                <w:lang w:val="lt-LT"/>
              </w:rPr>
              <w:t>.</w:t>
            </w:r>
          </w:p>
        </w:tc>
        <w:tc>
          <w:tcPr>
            <w:tcW w:w="2410" w:type="dxa"/>
            <w:gridSpan w:val="2"/>
          </w:tcPr>
          <w:p w14:paraId="6C0825B5" w14:textId="77777777" w:rsidR="000512AE" w:rsidRPr="0064109D" w:rsidRDefault="000512AE" w:rsidP="003E3216">
            <w:pPr>
              <w:rPr>
                <w:lang w:val="lt-LT"/>
              </w:rPr>
            </w:pPr>
          </w:p>
        </w:tc>
      </w:tr>
      <w:tr w:rsidR="00DB1809" w:rsidRPr="00444F2A" w14:paraId="378AF7AC" w14:textId="77777777" w:rsidTr="0004191C">
        <w:trPr>
          <w:gridBefore w:val="1"/>
          <w:wBefore w:w="176" w:type="dxa"/>
        </w:trPr>
        <w:tc>
          <w:tcPr>
            <w:tcW w:w="675" w:type="dxa"/>
          </w:tcPr>
          <w:p w14:paraId="5B20DAB0" w14:textId="626875AC" w:rsidR="00DB1809" w:rsidRDefault="009B6F27" w:rsidP="009B6F27">
            <w:pPr>
              <w:rPr>
                <w:lang w:val="lt-LT"/>
              </w:rPr>
            </w:pPr>
            <w:r>
              <w:rPr>
                <w:lang w:val="lt-LT"/>
              </w:rPr>
              <w:t>5.</w:t>
            </w:r>
          </w:p>
        </w:tc>
        <w:tc>
          <w:tcPr>
            <w:tcW w:w="6804" w:type="dxa"/>
            <w:gridSpan w:val="2"/>
          </w:tcPr>
          <w:p w14:paraId="167274FF" w14:textId="77777777" w:rsidR="00DB1809" w:rsidRPr="003A12EC" w:rsidRDefault="00DB1809" w:rsidP="001E6C0A">
            <w:pPr>
              <w:rPr>
                <w:color w:val="000000"/>
                <w:lang w:val="lt-LT"/>
              </w:rPr>
            </w:pPr>
            <w:r>
              <w:rPr>
                <w:color w:val="000000"/>
                <w:lang w:val="lt-LT"/>
              </w:rPr>
              <w:t xml:space="preserve"> Subteikėjų dokumentai (</w:t>
            </w:r>
            <w:r w:rsidRPr="003A12EC">
              <w:rPr>
                <w:i/>
                <w:color w:val="000000"/>
                <w:lang w:val="lt-LT"/>
              </w:rPr>
              <w:t>jei dalyvauja)</w:t>
            </w:r>
          </w:p>
        </w:tc>
        <w:tc>
          <w:tcPr>
            <w:tcW w:w="2410" w:type="dxa"/>
            <w:gridSpan w:val="2"/>
          </w:tcPr>
          <w:p w14:paraId="3FFF130F" w14:textId="77777777" w:rsidR="00DB1809" w:rsidRPr="0064109D" w:rsidRDefault="00DB1809" w:rsidP="003E3216">
            <w:pPr>
              <w:rPr>
                <w:lang w:val="lt-LT"/>
              </w:rPr>
            </w:pPr>
          </w:p>
        </w:tc>
      </w:tr>
      <w:tr w:rsidR="00DB1809" w:rsidRPr="00444F2A" w14:paraId="09EC91AE" w14:textId="77777777" w:rsidTr="0004191C">
        <w:trPr>
          <w:gridBefore w:val="1"/>
          <w:wBefore w:w="176" w:type="dxa"/>
        </w:trPr>
        <w:tc>
          <w:tcPr>
            <w:tcW w:w="675" w:type="dxa"/>
          </w:tcPr>
          <w:p w14:paraId="694C576D" w14:textId="34BA48E4" w:rsidR="00DB1809" w:rsidRDefault="009B6F27" w:rsidP="003E3216">
            <w:pPr>
              <w:rPr>
                <w:lang w:val="lt-LT"/>
              </w:rPr>
            </w:pPr>
            <w:r>
              <w:rPr>
                <w:lang w:val="lt-LT"/>
              </w:rPr>
              <w:t>6</w:t>
            </w:r>
            <w:r w:rsidR="00DB1809">
              <w:rPr>
                <w:lang w:val="lt-LT"/>
              </w:rPr>
              <w:t>.</w:t>
            </w:r>
          </w:p>
        </w:tc>
        <w:tc>
          <w:tcPr>
            <w:tcW w:w="6804" w:type="dxa"/>
            <w:gridSpan w:val="2"/>
          </w:tcPr>
          <w:p w14:paraId="30C2D78D" w14:textId="77777777" w:rsidR="00DB1809" w:rsidRDefault="00DB1809" w:rsidP="003A12EC">
            <w:pPr>
              <w:rPr>
                <w:color w:val="000000"/>
                <w:lang w:val="lt-LT"/>
              </w:rPr>
            </w:pPr>
            <w:r>
              <w:rPr>
                <w:color w:val="000000"/>
                <w:lang w:val="lt-LT"/>
              </w:rPr>
              <w:t>Kiti dokumentai (</w:t>
            </w:r>
            <w:r w:rsidRPr="003A12EC">
              <w:rPr>
                <w:i/>
                <w:color w:val="000000"/>
                <w:lang w:val="lt-LT"/>
              </w:rPr>
              <w:t>išvardinti</w:t>
            </w:r>
            <w:r>
              <w:rPr>
                <w:color w:val="000000"/>
                <w:lang w:val="lt-LT"/>
              </w:rPr>
              <w:t>)</w:t>
            </w:r>
          </w:p>
        </w:tc>
        <w:tc>
          <w:tcPr>
            <w:tcW w:w="2410" w:type="dxa"/>
            <w:gridSpan w:val="2"/>
          </w:tcPr>
          <w:p w14:paraId="3DD405BA" w14:textId="77777777" w:rsidR="00DB1809" w:rsidRPr="0064109D" w:rsidRDefault="00DB1809" w:rsidP="003E3216">
            <w:pPr>
              <w:rPr>
                <w:lang w:val="lt-LT"/>
              </w:rPr>
            </w:pPr>
          </w:p>
        </w:tc>
      </w:tr>
      <w:tr w:rsidR="00DB1809" w:rsidRPr="00444F2A" w14:paraId="5CC1DDB5" w14:textId="77777777" w:rsidTr="00041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Pr>
        <w:tc>
          <w:tcPr>
            <w:tcW w:w="10004" w:type="dxa"/>
            <w:gridSpan w:val="5"/>
          </w:tcPr>
          <w:p w14:paraId="539D8345" w14:textId="77777777" w:rsidR="00DB1809" w:rsidRPr="00444F2A" w:rsidRDefault="00DB1809" w:rsidP="003E3216">
            <w:pPr>
              <w:jc w:val="center"/>
              <w:rPr>
                <w:lang w:val="lt-LT"/>
              </w:rPr>
            </w:pPr>
            <w:r w:rsidRPr="00444F2A" w:rsidDel="004F5F1D">
              <w:rPr>
                <w:lang w:val="lt-LT"/>
              </w:rPr>
              <w:t xml:space="preserve"> </w:t>
            </w:r>
          </w:p>
        </w:tc>
      </w:tr>
      <w:tr w:rsidR="00DB1809" w:rsidRPr="00444F2A" w14:paraId="6E1A8E22" w14:textId="77777777" w:rsidTr="00041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10004" w:type="dxa"/>
            <w:gridSpan w:val="5"/>
          </w:tcPr>
          <w:p w14:paraId="14635B52" w14:textId="77777777" w:rsidR="00DB1809" w:rsidRDefault="00DB1809" w:rsidP="005B0F2C">
            <w:pPr>
              <w:ind w:right="-108" w:firstLine="720"/>
              <w:rPr>
                <w:sz w:val="24"/>
                <w:szCs w:val="24"/>
                <w:lang w:val="lt-LT"/>
              </w:rPr>
            </w:pPr>
            <w:r w:rsidRPr="00444F2A">
              <w:rPr>
                <w:sz w:val="24"/>
                <w:szCs w:val="24"/>
                <w:lang w:val="lt-LT"/>
              </w:rPr>
              <w:t xml:space="preserve">Pasiūlymas galioja iki </w:t>
            </w:r>
            <w:r w:rsidR="005B0F2C">
              <w:rPr>
                <w:sz w:val="24"/>
                <w:szCs w:val="24"/>
                <w:lang w:val="lt-LT"/>
              </w:rPr>
              <w:t>pirkimo dokumentuose nustatyto termino.</w:t>
            </w:r>
          </w:p>
          <w:p w14:paraId="42B32837" w14:textId="77777777" w:rsidR="005B0F2C" w:rsidRPr="00444F2A" w:rsidRDefault="005B0F2C" w:rsidP="005B0F2C">
            <w:pPr>
              <w:ind w:right="-108" w:firstLine="720"/>
              <w:rPr>
                <w:sz w:val="24"/>
                <w:szCs w:val="24"/>
                <w:lang w:val="lt-LT"/>
              </w:rPr>
            </w:pPr>
          </w:p>
        </w:tc>
      </w:tr>
      <w:tr w:rsidR="00DB1809" w:rsidRPr="00444F2A" w14:paraId="51503A97" w14:textId="77777777" w:rsidTr="00041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Pr>
        <w:tc>
          <w:tcPr>
            <w:tcW w:w="2988" w:type="dxa"/>
            <w:gridSpan w:val="3"/>
          </w:tcPr>
          <w:p w14:paraId="0BCBAB7C" w14:textId="77777777" w:rsidR="00DB1809" w:rsidRPr="00444F2A" w:rsidRDefault="00DB1809" w:rsidP="003E3216">
            <w:pPr>
              <w:rPr>
                <w:rFonts w:ascii="Calibri" w:hAnsi="Calibri" w:cs="Calibri"/>
                <w:lang w:val="lt-LT"/>
              </w:rPr>
            </w:pPr>
          </w:p>
        </w:tc>
        <w:tc>
          <w:tcPr>
            <w:tcW w:w="7016" w:type="dxa"/>
            <w:gridSpan w:val="2"/>
          </w:tcPr>
          <w:p w14:paraId="1F7E74B6" w14:textId="77777777" w:rsidR="00DB1809" w:rsidRPr="00444F2A" w:rsidRDefault="00DB1809" w:rsidP="003E3216">
            <w:pPr>
              <w:rPr>
                <w:rFonts w:ascii="Calibri" w:hAnsi="Calibri" w:cs="Calibri"/>
                <w:i/>
                <w:iCs/>
                <w:lang w:val="lt-LT"/>
              </w:rPr>
            </w:pPr>
          </w:p>
        </w:tc>
      </w:tr>
    </w:tbl>
    <w:p w14:paraId="0DE48FD8" w14:textId="77777777" w:rsidR="00987629" w:rsidRDefault="00987629" w:rsidP="00987629">
      <w:pPr>
        <w:jc w:val="both"/>
        <w:rPr>
          <w:color w:val="000000"/>
          <w:lang w:val="lt-LT"/>
        </w:rPr>
      </w:pPr>
      <w:r>
        <w:rPr>
          <w:color w:val="000000"/>
          <w:lang w:val="lt-LT"/>
        </w:rPr>
        <w:t>____________________________________</w:t>
      </w:r>
      <w:r>
        <w:rPr>
          <w:color w:val="000000"/>
          <w:lang w:val="lt-LT"/>
        </w:rPr>
        <w:tab/>
      </w:r>
      <w:r>
        <w:rPr>
          <w:color w:val="000000"/>
          <w:lang w:val="lt-LT"/>
        </w:rPr>
        <w:tab/>
      </w:r>
      <w:r>
        <w:rPr>
          <w:color w:val="000000"/>
          <w:lang w:val="lt-LT"/>
        </w:rPr>
        <w:tab/>
        <w:t>_____________________________________</w:t>
      </w:r>
    </w:p>
    <w:p w14:paraId="146F14E8" w14:textId="77777777" w:rsidR="00987629" w:rsidRDefault="00987629" w:rsidP="00987629">
      <w:pPr>
        <w:jc w:val="both"/>
        <w:rPr>
          <w:position w:val="6"/>
          <w:lang w:val="lt-LT"/>
        </w:rPr>
      </w:pPr>
      <w:r>
        <w:rPr>
          <w:position w:val="6"/>
          <w:lang w:val="lt-LT"/>
        </w:rPr>
        <w:t>(</w:t>
      </w:r>
      <w:r w:rsidR="001E6C0A">
        <w:rPr>
          <w:position w:val="6"/>
          <w:lang w:val="lt-LT"/>
        </w:rPr>
        <w:t xml:space="preserve">paslaugų </w:t>
      </w:r>
      <w:r w:rsidRPr="00700AC7">
        <w:rPr>
          <w:position w:val="6"/>
          <w:lang w:val="lt-LT"/>
        </w:rPr>
        <w:t>t</w:t>
      </w:r>
      <w:r>
        <w:rPr>
          <w:position w:val="6"/>
          <w:lang w:val="lt-LT"/>
        </w:rPr>
        <w:t>e</w:t>
      </w:r>
      <w:r w:rsidR="001E6C0A">
        <w:rPr>
          <w:position w:val="6"/>
          <w:lang w:val="lt-LT"/>
        </w:rPr>
        <w:t>i</w:t>
      </w:r>
      <w:r w:rsidRPr="00700AC7">
        <w:rPr>
          <w:position w:val="6"/>
          <w:lang w:val="lt-LT"/>
        </w:rPr>
        <w:t>kėjo</w:t>
      </w:r>
      <w:r>
        <w:rPr>
          <w:position w:val="6"/>
          <w:lang w:val="lt-LT"/>
        </w:rPr>
        <w:t xml:space="preserve"> vadovo</w:t>
      </w:r>
      <w:r w:rsidRPr="00700AC7">
        <w:rPr>
          <w:position w:val="6"/>
          <w:lang w:val="lt-LT"/>
        </w:rPr>
        <w:t xml:space="preserve"> arba jo įgalioto asmens</w:t>
      </w:r>
      <w:r>
        <w:rPr>
          <w:position w:val="6"/>
          <w:lang w:val="lt-LT"/>
        </w:rPr>
        <w:tab/>
      </w:r>
      <w:r>
        <w:rPr>
          <w:position w:val="6"/>
          <w:lang w:val="lt-LT"/>
        </w:rPr>
        <w:tab/>
      </w:r>
      <w:r>
        <w:rPr>
          <w:position w:val="6"/>
          <w:lang w:val="lt-LT"/>
        </w:rPr>
        <w:tab/>
      </w:r>
      <w:r>
        <w:rPr>
          <w:position w:val="6"/>
          <w:lang w:val="lt-LT"/>
        </w:rPr>
        <w:tab/>
      </w:r>
      <w:r>
        <w:rPr>
          <w:position w:val="6"/>
          <w:lang w:val="lt-LT"/>
        </w:rPr>
        <w:tab/>
        <w:t xml:space="preserve">        (vardas, pavardė)</w:t>
      </w:r>
    </w:p>
    <w:p w14:paraId="0481CE0B" w14:textId="77777777" w:rsidR="00AD5567" w:rsidRDefault="00987629" w:rsidP="005733A5">
      <w:pPr>
        <w:jc w:val="both"/>
        <w:rPr>
          <w:color w:val="000000"/>
          <w:lang w:val="lt-LT"/>
        </w:rPr>
      </w:pPr>
      <w:r w:rsidRPr="00700AC7">
        <w:rPr>
          <w:position w:val="6"/>
          <w:lang w:val="lt-LT"/>
        </w:rPr>
        <w:t xml:space="preserve"> pareigų pavadinimas)</w:t>
      </w:r>
    </w:p>
    <w:sectPr w:rsidR="00AD5567" w:rsidSect="00EC1B80">
      <w:headerReference w:type="even" r:id="rId15"/>
      <w:headerReference w:type="default" r:id="rId16"/>
      <w:footerReference w:type="even" r:id="rId17"/>
      <w:footerReference w:type="default" r:id="rId18"/>
      <w:pgSz w:w="12240" w:h="15840"/>
      <w:pgMar w:top="851" w:right="760"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D62E" w14:textId="77777777" w:rsidR="00D002DA" w:rsidRDefault="00D002DA">
      <w:r>
        <w:separator/>
      </w:r>
    </w:p>
  </w:endnote>
  <w:endnote w:type="continuationSeparator" w:id="0">
    <w:p w14:paraId="2F850606" w14:textId="77777777" w:rsidR="00D002DA" w:rsidRDefault="00D0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B9A7" w14:textId="77777777" w:rsidR="00CA1F3A" w:rsidRDefault="00CA1F3A" w:rsidP="006D20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7E6F1282" w14:textId="77777777" w:rsidR="00CA1F3A" w:rsidRDefault="00CA1F3A" w:rsidP="006D20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DE77" w14:textId="5A577213" w:rsidR="00CA1F3A" w:rsidRDefault="00CA1F3A" w:rsidP="006D20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6963">
      <w:rPr>
        <w:rStyle w:val="Puslapionumeris"/>
        <w:noProof/>
      </w:rPr>
      <w:t>3</w:t>
    </w:r>
    <w:r>
      <w:rPr>
        <w:rStyle w:val="Puslapionumeris"/>
      </w:rPr>
      <w:fldChar w:fldCharType="end"/>
    </w:r>
  </w:p>
  <w:p w14:paraId="65656EC5" w14:textId="77777777" w:rsidR="00CA1F3A" w:rsidRDefault="00CA1F3A" w:rsidP="006D20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1786" w14:textId="77777777" w:rsidR="00D002DA" w:rsidRDefault="00D002DA">
      <w:r>
        <w:separator/>
      </w:r>
    </w:p>
  </w:footnote>
  <w:footnote w:type="continuationSeparator" w:id="0">
    <w:p w14:paraId="11A7F43E" w14:textId="77777777" w:rsidR="00D002DA" w:rsidRDefault="00D00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B852" w14:textId="77777777" w:rsidR="00CA1F3A" w:rsidRDefault="00CA1F3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0B4D1D33" w14:textId="77777777" w:rsidR="00CA1F3A" w:rsidRDefault="00CA1F3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2A2B" w14:textId="77777777" w:rsidR="00CA1F3A" w:rsidRDefault="00CA1F3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5"/>
    <w:lvl w:ilvl="0">
      <w:start w:val="1"/>
      <w:numFmt w:val="decimal"/>
      <w:lvlText w:val="%1)"/>
      <w:lvlJc w:val="left"/>
      <w:pPr>
        <w:tabs>
          <w:tab w:val="num" w:pos="1077"/>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2" w15:restartNumberingAfterBreak="0">
    <w:nsid w:val="0000000F"/>
    <w:multiLevelType w:val="singleLevel"/>
    <w:tmpl w:val="0000000F"/>
    <w:name w:val="WW8Num14"/>
    <w:lvl w:ilvl="0">
      <w:start w:val="1"/>
      <w:numFmt w:val="decimal"/>
      <w:lvlText w:val="%1."/>
      <w:lvlJc w:val="left"/>
      <w:pPr>
        <w:tabs>
          <w:tab w:val="num" w:pos="0"/>
        </w:tabs>
        <w:ind w:left="720" w:hanging="360"/>
      </w:pPr>
      <w:rPr>
        <w:rFonts w:cs="Times New Roman"/>
      </w:rPr>
    </w:lvl>
  </w:abstractNum>
  <w:abstractNum w:abstractNumId="3" w15:restartNumberingAfterBreak="0">
    <w:nsid w:val="028E3F6D"/>
    <w:multiLevelType w:val="hybridMultilevel"/>
    <w:tmpl w:val="A3E896A0"/>
    <w:lvl w:ilvl="0" w:tplc="FAE60334">
      <w:start w:val="1"/>
      <w:numFmt w:val="bullet"/>
      <w:pStyle w:val="Bulletspecif"/>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17B8F"/>
    <w:multiLevelType w:val="hybridMultilevel"/>
    <w:tmpl w:val="C08C6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2907AB"/>
    <w:multiLevelType w:val="multilevel"/>
    <w:tmpl w:val="499A2F0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4631DB"/>
    <w:multiLevelType w:val="hybridMultilevel"/>
    <w:tmpl w:val="B86A5AC8"/>
    <w:lvl w:ilvl="0" w:tplc="F64E8F5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BD073B"/>
    <w:multiLevelType w:val="hybridMultilevel"/>
    <w:tmpl w:val="46F0DEBC"/>
    <w:lvl w:ilvl="0" w:tplc="204AF7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A905B68"/>
    <w:multiLevelType w:val="hybridMultilevel"/>
    <w:tmpl w:val="CF5A4008"/>
    <w:lvl w:ilvl="0" w:tplc="723CE46C">
      <w:start w:val="1"/>
      <w:numFmt w:val="decimal"/>
      <w:lvlText w:val="4.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0AB3166A"/>
    <w:multiLevelType w:val="multilevel"/>
    <w:tmpl w:val="28B29594"/>
    <w:lvl w:ilvl="0">
      <w:start w:val="1"/>
      <w:numFmt w:val="decimal"/>
      <w:lvlText w:val="%1."/>
      <w:lvlJc w:val="left"/>
      <w:pPr>
        <w:ind w:left="1571" w:hanging="360"/>
      </w:pPr>
      <w:rPr>
        <w:rFonts w:hint="default"/>
        <w:b/>
      </w:rPr>
    </w:lvl>
    <w:lvl w:ilvl="1">
      <w:start w:val="1"/>
      <w:numFmt w:val="decimal"/>
      <w:lvlText w:val="4.1.%2."/>
      <w:lvlJc w:val="left"/>
      <w:pPr>
        <w:ind w:left="1473"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0D6A48BC"/>
    <w:multiLevelType w:val="hybridMultilevel"/>
    <w:tmpl w:val="3926F4E0"/>
    <w:lvl w:ilvl="0" w:tplc="F656D016">
      <w:start w:val="1"/>
      <w:numFmt w:val="bullet"/>
      <w:lvlText w:val="•"/>
      <w:lvlJc w:val="left"/>
      <w:pPr>
        <w:tabs>
          <w:tab w:val="num" w:pos="360"/>
        </w:tabs>
        <w:ind w:left="360" w:hanging="360"/>
      </w:pPr>
      <w:rPr>
        <w:rFonts w:ascii="Times New Roman" w:hAnsi="Times New Roman" w:hint="default"/>
      </w:rPr>
    </w:lvl>
    <w:lvl w:ilvl="1" w:tplc="73FC0056" w:tentative="1">
      <w:start w:val="1"/>
      <w:numFmt w:val="bullet"/>
      <w:lvlText w:val="•"/>
      <w:lvlJc w:val="left"/>
      <w:pPr>
        <w:tabs>
          <w:tab w:val="num" w:pos="1080"/>
        </w:tabs>
        <w:ind w:left="1080" w:hanging="360"/>
      </w:pPr>
      <w:rPr>
        <w:rFonts w:ascii="Times New Roman" w:hAnsi="Times New Roman" w:hint="default"/>
      </w:rPr>
    </w:lvl>
    <w:lvl w:ilvl="2" w:tplc="62E682AC" w:tentative="1">
      <w:start w:val="1"/>
      <w:numFmt w:val="bullet"/>
      <w:lvlText w:val="•"/>
      <w:lvlJc w:val="left"/>
      <w:pPr>
        <w:tabs>
          <w:tab w:val="num" w:pos="1800"/>
        </w:tabs>
        <w:ind w:left="1800" w:hanging="360"/>
      </w:pPr>
      <w:rPr>
        <w:rFonts w:ascii="Times New Roman" w:hAnsi="Times New Roman" w:hint="default"/>
      </w:rPr>
    </w:lvl>
    <w:lvl w:ilvl="3" w:tplc="997E0522" w:tentative="1">
      <w:start w:val="1"/>
      <w:numFmt w:val="bullet"/>
      <w:lvlText w:val="•"/>
      <w:lvlJc w:val="left"/>
      <w:pPr>
        <w:tabs>
          <w:tab w:val="num" w:pos="2520"/>
        </w:tabs>
        <w:ind w:left="2520" w:hanging="360"/>
      </w:pPr>
      <w:rPr>
        <w:rFonts w:ascii="Times New Roman" w:hAnsi="Times New Roman" w:hint="default"/>
      </w:rPr>
    </w:lvl>
    <w:lvl w:ilvl="4" w:tplc="47DC3350" w:tentative="1">
      <w:start w:val="1"/>
      <w:numFmt w:val="bullet"/>
      <w:lvlText w:val="•"/>
      <w:lvlJc w:val="left"/>
      <w:pPr>
        <w:tabs>
          <w:tab w:val="num" w:pos="3240"/>
        </w:tabs>
        <w:ind w:left="3240" w:hanging="360"/>
      </w:pPr>
      <w:rPr>
        <w:rFonts w:ascii="Times New Roman" w:hAnsi="Times New Roman" w:hint="default"/>
      </w:rPr>
    </w:lvl>
    <w:lvl w:ilvl="5" w:tplc="C9CC1FAE" w:tentative="1">
      <w:start w:val="1"/>
      <w:numFmt w:val="bullet"/>
      <w:lvlText w:val="•"/>
      <w:lvlJc w:val="left"/>
      <w:pPr>
        <w:tabs>
          <w:tab w:val="num" w:pos="3960"/>
        </w:tabs>
        <w:ind w:left="3960" w:hanging="360"/>
      </w:pPr>
      <w:rPr>
        <w:rFonts w:ascii="Times New Roman" w:hAnsi="Times New Roman" w:hint="default"/>
      </w:rPr>
    </w:lvl>
    <w:lvl w:ilvl="6" w:tplc="990CE1DA" w:tentative="1">
      <w:start w:val="1"/>
      <w:numFmt w:val="bullet"/>
      <w:lvlText w:val="•"/>
      <w:lvlJc w:val="left"/>
      <w:pPr>
        <w:tabs>
          <w:tab w:val="num" w:pos="4680"/>
        </w:tabs>
        <w:ind w:left="4680" w:hanging="360"/>
      </w:pPr>
      <w:rPr>
        <w:rFonts w:ascii="Times New Roman" w:hAnsi="Times New Roman" w:hint="default"/>
      </w:rPr>
    </w:lvl>
    <w:lvl w:ilvl="7" w:tplc="0CECFEEE" w:tentative="1">
      <w:start w:val="1"/>
      <w:numFmt w:val="bullet"/>
      <w:lvlText w:val="•"/>
      <w:lvlJc w:val="left"/>
      <w:pPr>
        <w:tabs>
          <w:tab w:val="num" w:pos="5400"/>
        </w:tabs>
        <w:ind w:left="5400" w:hanging="360"/>
      </w:pPr>
      <w:rPr>
        <w:rFonts w:ascii="Times New Roman" w:hAnsi="Times New Roman" w:hint="default"/>
      </w:rPr>
    </w:lvl>
    <w:lvl w:ilvl="8" w:tplc="B10A6C32"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1D906015"/>
    <w:multiLevelType w:val="hybridMultilevel"/>
    <w:tmpl w:val="82021A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21867"/>
    <w:multiLevelType w:val="hybridMultilevel"/>
    <w:tmpl w:val="CF5A4008"/>
    <w:lvl w:ilvl="0" w:tplc="723CE46C">
      <w:start w:val="1"/>
      <w:numFmt w:val="decimal"/>
      <w:lvlText w:val="4.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23B5B8C"/>
    <w:multiLevelType w:val="multilevel"/>
    <w:tmpl w:val="C35297A4"/>
    <w:lvl w:ilvl="0">
      <w:start w:val="14"/>
      <w:numFmt w:val="decimal"/>
      <w:lvlText w:val="%1."/>
      <w:lvlJc w:val="left"/>
      <w:pPr>
        <w:tabs>
          <w:tab w:val="num" w:pos="660"/>
        </w:tabs>
        <w:ind w:left="660" w:hanging="660"/>
      </w:pPr>
      <w:rPr>
        <w:rFonts w:hint="default"/>
      </w:rPr>
    </w:lvl>
    <w:lvl w:ilvl="1">
      <w:start w:val="1"/>
      <w:numFmt w:val="decimal"/>
      <w:lvlText w:val="%1.%2."/>
      <w:lvlJc w:val="left"/>
      <w:pPr>
        <w:tabs>
          <w:tab w:val="num" w:pos="840"/>
        </w:tabs>
        <w:ind w:left="840" w:hanging="66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2443A98"/>
    <w:multiLevelType w:val="hybridMultilevel"/>
    <w:tmpl w:val="F46EDF00"/>
    <w:lvl w:ilvl="0" w:tplc="04270003">
      <w:start w:val="1"/>
      <w:numFmt w:val="bullet"/>
      <w:lvlText w:val=""/>
      <w:lvlJc w:val="left"/>
      <w:pPr>
        <w:tabs>
          <w:tab w:val="num" w:pos="1440"/>
        </w:tabs>
        <w:ind w:left="1440" w:hanging="360"/>
      </w:pPr>
      <w:rPr>
        <w:rFonts w:ascii="Symbol" w:hAnsi="Symbol" w:hint="default"/>
        <w:u w:val="none"/>
      </w:rPr>
    </w:lvl>
    <w:lvl w:ilvl="1" w:tplc="04270005">
      <w:start w:val="1"/>
      <w:numFmt w:val="bullet"/>
      <w:lvlText w:val=""/>
      <w:lvlJc w:val="left"/>
      <w:pPr>
        <w:tabs>
          <w:tab w:val="num" w:pos="1440"/>
        </w:tabs>
        <w:ind w:left="1440" w:hanging="360"/>
      </w:pPr>
      <w:rPr>
        <w:rFonts w:ascii="Wingdings" w:hAnsi="Wingdings" w:hint="default"/>
        <w:u w:val="no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A67B24"/>
    <w:multiLevelType w:val="multilevel"/>
    <w:tmpl w:val="0427001F"/>
    <w:lvl w:ilvl="0">
      <w:start w:val="1"/>
      <w:numFmt w:val="decimal"/>
      <w:lvlText w:val="%1."/>
      <w:lvlJc w:val="left"/>
      <w:pPr>
        <w:ind w:left="2204"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3068" w:hanging="504"/>
      </w:pPr>
      <w:rPr>
        <w:rFonts w:cs="Times New Roman"/>
      </w:rPr>
    </w:lvl>
    <w:lvl w:ilvl="3">
      <w:start w:val="1"/>
      <w:numFmt w:val="decimal"/>
      <w:lvlText w:val="%1.%2.%3.%4."/>
      <w:lvlJc w:val="left"/>
      <w:pPr>
        <w:ind w:left="3572" w:hanging="648"/>
      </w:pPr>
      <w:rPr>
        <w:rFonts w:cs="Times New Roman"/>
      </w:rPr>
    </w:lvl>
    <w:lvl w:ilvl="4">
      <w:start w:val="1"/>
      <w:numFmt w:val="decimal"/>
      <w:lvlText w:val="%1.%2.%3.%4.%5."/>
      <w:lvlJc w:val="left"/>
      <w:pPr>
        <w:ind w:left="4196" w:hanging="792"/>
      </w:pPr>
      <w:rPr>
        <w:rFonts w:cs="Times New Roman"/>
      </w:rPr>
    </w:lvl>
    <w:lvl w:ilvl="5">
      <w:start w:val="1"/>
      <w:numFmt w:val="decimal"/>
      <w:lvlText w:val="%1.%2.%3.%4.%5.%6."/>
      <w:lvlJc w:val="left"/>
      <w:pPr>
        <w:ind w:left="4580" w:hanging="936"/>
      </w:pPr>
      <w:rPr>
        <w:rFonts w:cs="Times New Roman"/>
      </w:rPr>
    </w:lvl>
    <w:lvl w:ilvl="6">
      <w:start w:val="1"/>
      <w:numFmt w:val="decimal"/>
      <w:lvlText w:val="%1.%2.%3.%4.%5.%6.%7."/>
      <w:lvlJc w:val="left"/>
      <w:pPr>
        <w:ind w:left="5084" w:hanging="1080"/>
      </w:pPr>
      <w:rPr>
        <w:rFonts w:cs="Times New Roman"/>
      </w:rPr>
    </w:lvl>
    <w:lvl w:ilvl="7">
      <w:start w:val="1"/>
      <w:numFmt w:val="decimal"/>
      <w:lvlText w:val="%1.%2.%3.%4.%5.%6.%7.%8."/>
      <w:lvlJc w:val="left"/>
      <w:pPr>
        <w:ind w:left="5588" w:hanging="1224"/>
      </w:pPr>
      <w:rPr>
        <w:rFonts w:cs="Times New Roman"/>
      </w:rPr>
    </w:lvl>
    <w:lvl w:ilvl="8">
      <w:start w:val="1"/>
      <w:numFmt w:val="decimal"/>
      <w:lvlText w:val="%1.%2.%3.%4.%5.%6.%7.%8.%9."/>
      <w:lvlJc w:val="left"/>
      <w:pPr>
        <w:ind w:left="6164" w:hanging="1440"/>
      </w:pPr>
      <w:rPr>
        <w:rFonts w:cs="Times New Roman"/>
      </w:rPr>
    </w:lvl>
  </w:abstractNum>
  <w:abstractNum w:abstractNumId="16" w15:restartNumberingAfterBreak="0">
    <w:nsid w:val="2F342416"/>
    <w:multiLevelType w:val="hybridMultilevel"/>
    <w:tmpl w:val="75ACA3E6"/>
    <w:lvl w:ilvl="0" w:tplc="81064604">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940C5D"/>
    <w:multiLevelType w:val="hybridMultilevel"/>
    <w:tmpl w:val="07941EF6"/>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EF3BBC"/>
    <w:multiLevelType w:val="hybridMultilevel"/>
    <w:tmpl w:val="80DA9E32"/>
    <w:lvl w:ilvl="0" w:tplc="863A028C">
      <w:start w:val="1"/>
      <w:numFmt w:val="bullet"/>
      <w:pStyle w:val="Sraassuenkleliais"/>
      <w:lvlText w:val=""/>
      <w:lvlJc w:val="left"/>
      <w:pPr>
        <w:ind w:left="1221" w:hanging="360"/>
      </w:pPr>
      <w:rPr>
        <w:rFonts w:ascii="Symbol" w:hAnsi="Symbol" w:hint="default"/>
      </w:rPr>
    </w:lvl>
    <w:lvl w:ilvl="1" w:tplc="04270003" w:tentative="1">
      <w:start w:val="1"/>
      <w:numFmt w:val="bullet"/>
      <w:lvlText w:val="o"/>
      <w:lvlJc w:val="left"/>
      <w:pPr>
        <w:ind w:left="1941" w:hanging="360"/>
      </w:pPr>
      <w:rPr>
        <w:rFonts w:ascii="Courier New" w:hAnsi="Courier New" w:cs="Courier New" w:hint="default"/>
      </w:rPr>
    </w:lvl>
    <w:lvl w:ilvl="2" w:tplc="04270005" w:tentative="1">
      <w:start w:val="1"/>
      <w:numFmt w:val="bullet"/>
      <w:lvlText w:val=""/>
      <w:lvlJc w:val="left"/>
      <w:pPr>
        <w:ind w:left="2661" w:hanging="360"/>
      </w:pPr>
      <w:rPr>
        <w:rFonts w:ascii="Wingdings" w:hAnsi="Wingdings" w:hint="default"/>
      </w:rPr>
    </w:lvl>
    <w:lvl w:ilvl="3" w:tplc="04270001" w:tentative="1">
      <w:start w:val="1"/>
      <w:numFmt w:val="bullet"/>
      <w:lvlText w:val=""/>
      <w:lvlJc w:val="left"/>
      <w:pPr>
        <w:ind w:left="3381" w:hanging="360"/>
      </w:pPr>
      <w:rPr>
        <w:rFonts w:ascii="Symbol" w:hAnsi="Symbol" w:hint="default"/>
      </w:rPr>
    </w:lvl>
    <w:lvl w:ilvl="4" w:tplc="04270003" w:tentative="1">
      <w:start w:val="1"/>
      <w:numFmt w:val="bullet"/>
      <w:lvlText w:val="o"/>
      <w:lvlJc w:val="left"/>
      <w:pPr>
        <w:ind w:left="4101" w:hanging="360"/>
      </w:pPr>
      <w:rPr>
        <w:rFonts w:ascii="Courier New" w:hAnsi="Courier New" w:cs="Courier New" w:hint="default"/>
      </w:rPr>
    </w:lvl>
    <w:lvl w:ilvl="5" w:tplc="04270005" w:tentative="1">
      <w:start w:val="1"/>
      <w:numFmt w:val="bullet"/>
      <w:lvlText w:val=""/>
      <w:lvlJc w:val="left"/>
      <w:pPr>
        <w:ind w:left="4821" w:hanging="360"/>
      </w:pPr>
      <w:rPr>
        <w:rFonts w:ascii="Wingdings" w:hAnsi="Wingdings" w:hint="default"/>
      </w:rPr>
    </w:lvl>
    <w:lvl w:ilvl="6" w:tplc="04270001" w:tentative="1">
      <w:start w:val="1"/>
      <w:numFmt w:val="bullet"/>
      <w:lvlText w:val=""/>
      <w:lvlJc w:val="left"/>
      <w:pPr>
        <w:ind w:left="5541" w:hanging="360"/>
      </w:pPr>
      <w:rPr>
        <w:rFonts w:ascii="Symbol" w:hAnsi="Symbol" w:hint="default"/>
      </w:rPr>
    </w:lvl>
    <w:lvl w:ilvl="7" w:tplc="04270003" w:tentative="1">
      <w:start w:val="1"/>
      <w:numFmt w:val="bullet"/>
      <w:lvlText w:val="o"/>
      <w:lvlJc w:val="left"/>
      <w:pPr>
        <w:ind w:left="6261" w:hanging="360"/>
      </w:pPr>
      <w:rPr>
        <w:rFonts w:ascii="Courier New" w:hAnsi="Courier New" w:cs="Courier New" w:hint="default"/>
      </w:rPr>
    </w:lvl>
    <w:lvl w:ilvl="8" w:tplc="04270005" w:tentative="1">
      <w:start w:val="1"/>
      <w:numFmt w:val="bullet"/>
      <w:lvlText w:val=""/>
      <w:lvlJc w:val="left"/>
      <w:pPr>
        <w:ind w:left="6981" w:hanging="360"/>
      </w:pPr>
      <w:rPr>
        <w:rFonts w:ascii="Wingdings" w:hAnsi="Wingdings" w:hint="default"/>
      </w:rPr>
    </w:lvl>
  </w:abstractNum>
  <w:abstractNum w:abstractNumId="19" w15:restartNumberingAfterBreak="0">
    <w:nsid w:val="38E56A4E"/>
    <w:multiLevelType w:val="multilevel"/>
    <w:tmpl w:val="B79A43E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15:restartNumberingAfterBreak="0">
    <w:nsid w:val="3C277179"/>
    <w:multiLevelType w:val="hybridMultilevel"/>
    <w:tmpl w:val="C770C3D0"/>
    <w:lvl w:ilvl="0" w:tplc="8CB8EDF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1DD75F6"/>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143"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2" w15:restartNumberingAfterBreak="0">
    <w:nsid w:val="461F56FD"/>
    <w:multiLevelType w:val="hybridMultilevel"/>
    <w:tmpl w:val="D08AF2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C043A9"/>
    <w:multiLevelType w:val="hybridMultilevel"/>
    <w:tmpl w:val="49FE22FA"/>
    <w:lvl w:ilvl="0" w:tplc="204AF7BA">
      <w:numFmt w:val="bullet"/>
      <w:lvlText w:val="-"/>
      <w:lvlJc w:val="left"/>
      <w:pPr>
        <w:ind w:left="785" w:hanging="360"/>
      </w:pPr>
      <w:rPr>
        <w:rFonts w:ascii="Times New Roman" w:eastAsia="Times New Roman" w:hAnsi="Times New Roman" w:cs="Times New Roman"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4" w15:restartNumberingAfterBreak="0">
    <w:nsid w:val="494E742F"/>
    <w:multiLevelType w:val="hybridMultilevel"/>
    <w:tmpl w:val="22346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9912C6"/>
    <w:multiLevelType w:val="multilevel"/>
    <w:tmpl w:val="14F8CA04"/>
    <w:lvl w:ilvl="0">
      <w:start w:val="1"/>
      <w:numFmt w:val="decimal"/>
      <w:lvlText w:val="%1."/>
      <w:lvlJc w:val="left"/>
      <w:pPr>
        <w:ind w:left="360" w:hanging="360"/>
      </w:pPr>
    </w:lvl>
    <w:lvl w:ilvl="1">
      <w:start w:val="1"/>
      <w:numFmt w:val="decimal"/>
      <w:lvlText w:val="%1.%2."/>
      <w:lvlJc w:val="left"/>
      <w:pPr>
        <w:ind w:left="574"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4E0CD0"/>
    <w:multiLevelType w:val="hybridMultilevel"/>
    <w:tmpl w:val="88F22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E67763"/>
    <w:multiLevelType w:val="hybridMultilevel"/>
    <w:tmpl w:val="D57A4184"/>
    <w:lvl w:ilvl="0" w:tplc="72A0E48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811D33"/>
    <w:multiLevelType w:val="hybridMultilevel"/>
    <w:tmpl w:val="CC5446F2"/>
    <w:lvl w:ilvl="0" w:tplc="B9744A5A">
      <w:start w:val="18"/>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7740F4"/>
    <w:multiLevelType w:val="hybridMultilevel"/>
    <w:tmpl w:val="2A7C356C"/>
    <w:lvl w:ilvl="0" w:tplc="E5D0062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D34838"/>
    <w:multiLevelType w:val="hybridMultilevel"/>
    <w:tmpl w:val="EBF261BA"/>
    <w:lvl w:ilvl="0" w:tplc="0427000F">
      <w:start w:val="1"/>
      <w:numFmt w:val="decimal"/>
      <w:lvlText w:val="%1."/>
      <w:lvlJc w:val="left"/>
      <w:pPr>
        <w:ind w:left="720" w:hanging="360"/>
      </w:pPr>
    </w:lvl>
    <w:lvl w:ilvl="1" w:tplc="AC3AB252">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A54452"/>
    <w:multiLevelType w:val="hybridMultilevel"/>
    <w:tmpl w:val="BC7EA27A"/>
    <w:lvl w:ilvl="0" w:tplc="F80A5532">
      <w:start w:val="1"/>
      <w:numFmt w:val="lowerLetter"/>
      <w:lvlText w:val="%1)"/>
      <w:lvlJc w:val="left"/>
      <w:pPr>
        <w:ind w:left="360" w:hanging="360"/>
      </w:p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32" w15:restartNumberingAfterBreak="0">
    <w:nsid w:val="62F23886"/>
    <w:multiLevelType w:val="multilevel"/>
    <w:tmpl w:val="35207A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66785CEC"/>
    <w:multiLevelType w:val="hybridMultilevel"/>
    <w:tmpl w:val="B1EC4A76"/>
    <w:lvl w:ilvl="0" w:tplc="FFFFFFFF">
      <w:start w:val="1"/>
      <w:numFmt w:val="bullet"/>
      <w:lvlText w:val=""/>
      <w:lvlJc w:val="left"/>
      <w:pPr>
        <w:ind w:left="663" w:hanging="360"/>
      </w:pPr>
      <w:rPr>
        <w:rFonts w:ascii="Symbol" w:hAnsi="Symbol" w:hint="default"/>
      </w:rPr>
    </w:lvl>
    <w:lvl w:ilvl="1" w:tplc="FFFFFFFF" w:tentative="1">
      <w:start w:val="1"/>
      <w:numFmt w:val="bullet"/>
      <w:lvlText w:val="o"/>
      <w:lvlJc w:val="left"/>
      <w:pPr>
        <w:ind w:left="1383" w:hanging="360"/>
      </w:pPr>
      <w:rPr>
        <w:rFonts w:ascii="Courier New" w:hAnsi="Courier New" w:cs="Courier New" w:hint="default"/>
      </w:rPr>
    </w:lvl>
    <w:lvl w:ilvl="2" w:tplc="FFFFFFFF" w:tentative="1">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34" w15:restartNumberingAfterBreak="0">
    <w:nsid w:val="68F55987"/>
    <w:multiLevelType w:val="hybridMultilevel"/>
    <w:tmpl w:val="94FE5538"/>
    <w:lvl w:ilvl="0" w:tplc="B968613C">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45503F"/>
    <w:multiLevelType w:val="hybridMultilevel"/>
    <w:tmpl w:val="1004A51C"/>
    <w:lvl w:ilvl="0" w:tplc="F61C3E7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A29732B"/>
    <w:multiLevelType w:val="multilevel"/>
    <w:tmpl w:val="7834D24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6AD82301"/>
    <w:multiLevelType w:val="multilevel"/>
    <w:tmpl w:val="D668D3FE"/>
    <w:lvl w:ilvl="0">
      <w:start w:val="1"/>
      <w:numFmt w:val="decimal"/>
      <w:lvlText w:val="%1."/>
      <w:lvlJc w:val="left"/>
      <w:pPr>
        <w:tabs>
          <w:tab w:val="num" w:pos="360"/>
        </w:tabs>
        <w:ind w:left="360" w:hanging="360"/>
      </w:pPr>
      <w:rPr>
        <w:rFonts w:cs="Times New Roman" w:hint="default"/>
        <w:b/>
        <w:sz w:val="28"/>
        <w:szCs w:val="28"/>
      </w:rPr>
    </w:lvl>
    <w:lvl w:ilvl="1">
      <w:start w:val="1"/>
      <w:numFmt w:val="decimal"/>
      <w:pStyle w:val="a"/>
      <w:lvlText w:val="%1.%2."/>
      <w:lvlJc w:val="left"/>
      <w:pPr>
        <w:tabs>
          <w:tab w:val="num" w:pos="1418"/>
        </w:tabs>
        <w:ind w:left="1260" w:hanging="360"/>
      </w:pPr>
      <w:rPr>
        <w:rFonts w:cs="Times New Roman" w:hint="default"/>
        <w:b/>
      </w:rPr>
    </w:lvl>
    <w:lvl w:ilvl="2">
      <w:start w:val="1"/>
      <w:numFmt w:val="decimal"/>
      <w:lvlText w:val="%1.%2.%3."/>
      <w:lvlJc w:val="left"/>
      <w:pPr>
        <w:tabs>
          <w:tab w:val="num" w:pos="2160"/>
        </w:tabs>
        <w:ind w:left="1944" w:hanging="504"/>
      </w:pPr>
      <w:rPr>
        <w:rFonts w:cs="Times New Roman" w:hint="default"/>
        <w:b w:val="0"/>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35"/>
        </w:tabs>
        <w:ind w:left="2232" w:hanging="644"/>
      </w:pPr>
      <w:rPr>
        <w:rFonts w:cs="Times New Roman" w:hint="default"/>
      </w:rPr>
    </w:lvl>
    <w:lvl w:ilvl="5">
      <w:start w:val="1"/>
      <w:numFmt w:val="decimal"/>
      <w:lvlText w:val="%1.%2.%3.%4.%5.%6."/>
      <w:lvlJc w:val="left"/>
      <w:pPr>
        <w:tabs>
          <w:tab w:val="num" w:pos="3960"/>
        </w:tabs>
        <w:ind w:left="381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74A2617"/>
    <w:multiLevelType w:val="hybridMultilevel"/>
    <w:tmpl w:val="18B435EA"/>
    <w:lvl w:ilvl="0" w:tplc="F61C3E7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D0B68"/>
    <w:multiLevelType w:val="multilevel"/>
    <w:tmpl w:val="8272F10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89" w:firstLine="720"/>
      </w:pPr>
      <w:rPr>
        <w:rFonts w:hint="default"/>
        <w:i w:val="0"/>
      </w:rPr>
    </w:lvl>
    <w:lvl w:ilvl="2">
      <w:start w:val="1"/>
      <w:numFmt w:val="decimal"/>
      <w:pStyle w:val="Antrat3"/>
      <w:suff w:val="space"/>
      <w:lvlText w:val="%1.%2.%3."/>
      <w:lvlJc w:val="left"/>
      <w:pPr>
        <w:ind w:left="-2563" w:firstLine="720"/>
      </w:pPr>
      <w:rPr>
        <w:rFonts w:hint="default"/>
      </w:rPr>
    </w:lvl>
    <w:lvl w:ilvl="3">
      <w:start w:val="1"/>
      <w:numFmt w:val="decimal"/>
      <w:pStyle w:val="Antrat4"/>
      <w:lvlText w:val="%1.%2.%3.%4"/>
      <w:lvlJc w:val="left"/>
      <w:pPr>
        <w:tabs>
          <w:tab w:val="num" w:pos="-685"/>
        </w:tabs>
        <w:ind w:left="-685" w:hanging="864"/>
      </w:pPr>
      <w:rPr>
        <w:rFonts w:hint="default"/>
      </w:rPr>
    </w:lvl>
    <w:lvl w:ilvl="4">
      <w:start w:val="1"/>
      <w:numFmt w:val="decimal"/>
      <w:pStyle w:val="Antrat5"/>
      <w:lvlText w:val="%1.%2.%3.%4.%5"/>
      <w:lvlJc w:val="left"/>
      <w:pPr>
        <w:tabs>
          <w:tab w:val="num" w:pos="-541"/>
        </w:tabs>
        <w:ind w:left="-541" w:hanging="1008"/>
      </w:pPr>
      <w:rPr>
        <w:rFonts w:hint="default"/>
      </w:rPr>
    </w:lvl>
    <w:lvl w:ilvl="5">
      <w:start w:val="1"/>
      <w:numFmt w:val="decimal"/>
      <w:pStyle w:val="Antrat6"/>
      <w:lvlText w:val="%1.%2.%3.%4.%5.%6"/>
      <w:lvlJc w:val="left"/>
      <w:pPr>
        <w:tabs>
          <w:tab w:val="num" w:pos="-397"/>
        </w:tabs>
        <w:ind w:left="-397" w:hanging="1152"/>
      </w:pPr>
      <w:rPr>
        <w:rFonts w:hint="default"/>
      </w:rPr>
    </w:lvl>
    <w:lvl w:ilvl="6">
      <w:start w:val="1"/>
      <w:numFmt w:val="decimal"/>
      <w:pStyle w:val="Antrat7"/>
      <w:lvlText w:val="%1.%2.%3.%4.%5.%6.%7"/>
      <w:lvlJc w:val="left"/>
      <w:pPr>
        <w:tabs>
          <w:tab w:val="num" w:pos="-253"/>
        </w:tabs>
        <w:ind w:left="-253" w:hanging="1296"/>
      </w:pPr>
      <w:rPr>
        <w:rFonts w:hint="default"/>
      </w:rPr>
    </w:lvl>
    <w:lvl w:ilvl="7">
      <w:start w:val="1"/>
      <w:numFmt w:val="decimal"/>
      <w:pStyle w:val="Antrat8"/>
      <w:lvlText w:val="%1.%2.%3.%4.%5.%6.%7.%8"/>
      <w:lvlJc w:val="left"/>
      <w:pPr>
        <w:tabs>
          <w:tab w:val="num" w:pos="-109"/>
        </w:tabs>
        <w:ind w:left="-109" w:hanging="1440"/>
      </w:pPr>
      <w:rPr>
        <w:rFonts w:hint="default"/>
      </w:rPr>
    </w:lvl>
    <w:lvl w:ilvl="8">
      <w:start w:val="1"/>
      <w:numFmt w:val="decimal"/>
      <w:pStyle w:val="Antrat9"/>
      <w:lvlText w:val="%1.%2.%3.%4.%5.%6.%7.%8.%9"/>
      <w:lvlJc w:val="left"/>
      <w:pPr>
        <w:tabs>
          <w:tab w:val="num" w:pos="35"/>
        </w:tabs>
        <w:ind w:left="35" w:hanging="1584"/>
      </w:pPr>
      <w:rPr>
        <w:rFonts w:hint="default"/>
      </w:rPr>
    </w:lvl>
  </w:abstractNum>
  <w:abstractNum w:abstractNumId="40" w15:restartNumberingAfterBreak="0">
    <w:nsid w:val="7D200953"/>
    <w:multiLevelType w:val="hybridMultilevel"/>
    <w:tmpl w:val="AC5CE37E"/>
    <w:lvl w:ilvl="0" w:tplc="FFFFFFFF">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41" w15:restartNumberingAfterBreak="0">
    <w:nsid w:val="7EF260A4"/>
    <w:multiLevelType w:val="hybridMultilevel"/>
    <w:tmpl w:val="48684160"/>
    <w:lvl w:ilvl="0" w:tplc="0A547BD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007015">
    <w:abstractNumId w:val="39"/>
  </w:num>
  <w:num w:numId="2" w16cid:durableId="580528413">
    <w:abstractNumId w:val="3"/>
  </w:num>
  <w:num w:numId="3" w16cid:durableId="1501969345">
    <w:abstractNumId w:val="13"/>
  </w:num>
  <w:num w:numId="4" w16cid:durableId="1043872928">
    <w:abstractNumId w:val="37"/>
  </w:num>
  <w:num w:numId="5" w16cid:durableId="1501845837">
    <w:abstractNumId w:val="31"/>
  </w:num>
  <w:num w:numId="6" w16cid:durableId="745806846">
    <w:abstractNumId w:val="23"/>
  </w:num>
  <w:num w:numId="7" w16cid:durableId="1715960781">
    <w:abstractNumId w:val="33"/>
  </w:num>
  <w:num w:numId="8" w16cid:durableId="1400789736">
    <w:abstractNumId w:val="7"/>
  </w:num>
  <w:num w:numId="9" w16cid:durableId="2094351955">
    <w:abstractNumId w:val="14"/>
  </w:num>
  <w:num w:numId="10" w16cid:durableId="371929164">
    <w:abstractNumId w:val="10"/>
  </w:num>
  <w:num w:numId="11" w16cid:durableId="565530163">
    <w:abstractNumId w:val="40"/>
  </w:num>
  <w:num w:numId="12" w16cid:durableId="7002815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29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5268773">
    <w:abstractNumId w:val="1"/>
  </w:num>
  <w:num w:numId="15" w16cid:durableId="243075866">
    <w:abstractNumId w:val="32"/>
  </w:num>
  <w:num w:numId="16" w16cid:durableId="2123957046">
    <w:abstractNumId w:val="19"/>
  </w:num>
  <w:num w:numId="17" w16cid:durableId="1667514361">
    <w:abstractNumId w:val="36"/>
  </w:num>
  <w:num w:numId="18" w16cid:durableId="1619213177">
    <w:abstractNumId w:val="6"/>
  </w:num>
  <w:num w:numId="19" w16cid:durableId="1556351446">
    <w:abstractNumId w:val="41"/>
  </w:num>
  <w:num w:numId="20" w16cid:durableId="2025790438">
    <w:abstractNumId w:val="35"/>
  </w:num>
  <w:num w:numId="21" w16cid:durableId="1321078024">
    <w:abstractNumId w:val="38"/>
  </w:num>
  <w:num w:numId="22" w16cid:durableId="1834948835">
    <w:abstractNumId w:val="17"/>
  </w:num>
  <w:num w:numId="23" w16cid:durableId="15546365">
    <w:abstractNumId w:val="18"/>
  </w:num>
  <w:num w:numId="24" w16cid:durableId="1545017602">
    <w:abstractNumId w:val="30"/>
  </w:num>
  <w:num w:numId="25" w16cid:durableId="1264150367">
    <w:abstractNumId w:val="9"/>
  </w:num>
  <w:num w:numId="26" w16cid:durableId="1279411502">
    <w:abstractNumId w:val="29"/>
  </w:num>
  <w:num w:numId="27" w16cid:durableId="245967009">
    <w:abstractNumId w:val="12"/>
  </w:num>
  <w:num w:numId="28" w16cid:durableId="1405373323">
    <w:abstractNumId w:val="20"/>
  </w:num>
  <w:num w:numId="29" w16cid:durableId="336153435">
    <w:abstractNumId w:val="28"/>
  </w:num>
  <w:num w:numId="30" w16cid:durableId="149291699">
    <w:abstractNumId w:val="22"/>
  </w:num>
  <w:num w:numId="31" w16cid:durableId="1127040843">
    <w:abstractNumId w:val="5"/>
  </w:num>
  <w:num w:numId="32" w16cid:durableId="1769890831">
    <w:abstractNumId w:val="21"/>
  </w:num>
  <w:num w:numId="33" w16cid:durableId="352419695">
    <w:abstractNumId w:val="8"/>
  </w:num>
  <w:num w:numId="34" w16cid:durableId="1204750279">
    <w:abstractNumId w:val="27"/>
  </w:num>
  <w:num w:numId="35" w16cid:durableId="1021083256">
    <w:abstractNumId w:val="16"/>
  </w:num>
  <w:num w:numId="36" w16cid:durableId="689375259">
    <w:abstractNumId w:val="24"/>
  </w:num>
  <w:num w:numId="37" w16cid:durableId="2095932512">
    <w:abstractNumId w:val="34"/>
  </w:num>
  <w:num w:numId="38" w16cid:durableId="1700934889">
    <w:abstractNumId w:val="26"/>
  </w:num>
  <w:num w:numId="39" w16cid:durableId="560672371">
    <w:abstractNumId w:val="4"/>
  </w:num>
  <w:num w:numId="40" w16cid:durableId="1234197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8C"/>
    <w:rsid w:val="00000663"/>
    <w:rsid w:val="00001F75"/>
    <w:rsid w:val="00002164"/>
    <w:rsid w:val="0000550C"/>
    <w:rsid w:val="00007136"/>
    <w:rsid w:val="000076C7"/>
    <w:rsid w:val="00010C9B"/>
    <w:rsid w:val="0001111B"/>
    <w:rsid w:val="00011601"/>
    <w:rsid w:val="00011A97"/>
    <w:rsid w:val="00011B27"/>
    <w:rsid w:val="00011E12"/>
    <w:rsid w:val="00014DC9"/>
    <w:rsid w:val="00015177"/>
    <w:rsid w:val="00015CBC"/>
    <w:rsid w:val="000164CD"/>
    <w:rsid w:val="00017537"/>
    <w:rsid w:val="00020870"/>
    <w:rsid w:val="00020955"/>
    <w:rsid w:val="00020ABA"/>
    <w:rsid w:val="000223EF"/>
    <w:rsid w:val="00022C66"/>
    <w:rsid w:val="00022C96"/>
    <w:rsid w:val="00024C15"/>
    <w:rsid w:val="00025BA8"/>
    <w:rsid w:val="00026F69"/>
    <w:rsid w:val="0002771E"/>
    <w:rsid w:val="00027E15"/>
    <w:rsid w:val="00031C93"/>
    <w:rsid w:val="000322C7"/>
    <w:rsid w:val="00032730"/>
    <w:rsid w:val="00035769"/>
    <w:rsid w:val="000364F0"/>
    <w:rsid w:val="00036B55"/>
    <w:rsid w:val="00037977"/>
    <w:rsid w:val="00040597"/>
    <w:rsid w:val="0004191C"/>
    <w:rsid w:val="0004207B"/>
    <w:rsid w:val="000420C2"/>
    <w:rsid w:val="000421C1"/>
    <w:rsid w:val="00043345"/>
    <w:rsid w:val="00043420"/>
    <w:rsid w:val="000435B4"/>
    <w:rsid w:val="00043AB6"/>
    <w:rsid w:val="0004449F"/>
    <w:rsid w:val="00045A0E"/>
    <w:rsid w:val="000469BA"/>
    <w:rsid w:val="000473BE"/>
    <w:rsid w:val="000478DE"/>
    <w:rsid w:val="00047BA9"/>
    <w:rsid w:val="00047CB2"/>
    <w:rsid w:val="00050558"/>
    <w:rsid w:val="000512AE"/>
    <w:rsid w:val="00051421"/>
    <w:rsid w:val="00051851"/>
    <w:rsid w:val="000527A3"/>
    <w:rsid w:val="00052CD8"/>
    <w:rsid w:val="00056343"/>
    <w:rsid w:val="00056A49"/>
    <w:rsid w:val="0005714F"/>
    <w:rsid w:val="0005735E"/>
    <w:rsid w:val="00057409"/>
    <w:rsid w:val="0006096E"/>
    <w:rsid w:val="00060AAA"/>
    <w:rsid w:val="00060B2C"/>
    <w:rsid w:val="000610C1"/>
    <w:rsid w:val="000617D6"/>
    <w:rsid w:val="00062381"/>
    <w:rsid w:val="0006311B"/>
    <w:rsid w:val="00063254"/>
    <w:rsid w:val="00063B1F"/>
    <w:rsid w:val="00064A34"/>
    <w:rsid w:val="00065896"/>
    <w:rsid w:val="00065DE0"/>
    <w:rsid w:val="00067A8F"/>
    <w:rsid w:val="00070628"/>
    <w:rsid w:val="000706A6"/>
    <w:rsid w:val="00070A60"/>
    <w:rsid w:val="000711DB"/>
    <w:rsid w:val="0007166D"/>
    <w:rsid w:val="00072891"/>
    <w:rsid w:val="00073DAF"/>
    <w:rsid w:val="00074468"/>
    <w:rsid w:val="00074C24"/>
    <w:rsid w:val="00074F28"/>
    <w:rsid w:val="00075E34"/>
    <w:rsid w:val="00076786"/>
    <w:rsid w:val="00080F87"/>
    <w:rsid w:val="00081114"/>
    <w:rsid w:val="0008127F"/>
    <w:rsid w:val="0008258B"/>
    <w:rsid w:val="00082E88"/>
    <w:rsid w:val="00083613"/>
    <w:rsid w:val="00083B66"/>
    <w:rsid w:val="00083CD4"/>
    <w:rsid w:val="00084516"/>
    <w:rsid w:val="0008628B"/>
    <w:rsid w:val="000868DF"/>
    <w:rsid w:val="000925F5"/>
    <w:rsid w:val="00093988"/>
    <w:rsid w:val="00093A1B"/>
    <w:rsid w:val="00096CFA"/>
    <w:rsid w:val="00096F82"/>
    <w:rsid w:val="00097388"/>
    <w:rsid w:val="00097D16"/>
    <w:rsid w:val="000A4BB7"/>
    <w:rsid w:val="000A585F"/>
    <w:rsid w:val="000A63DD"/>
    <w:rsid w:val="000A70D7"/>
    <w:rsid w:val="000A79E6"/>
    <w:rsid w:val="000B0BEE"/>
    <w:rsid w:val="000B16BB"/>
    <w:rsid w:val="000B2013"/>
    <w:rsid w:val="000B246F"/>
    <w:rsid w:val="000B2DE2"/>
    <w:rsid w:val="000B38FE"/>
    <w:rsid w:val="000B3C30"/>
    <w:rsid w:val="000B3C8B"/>
    <w:rsid w:val="000B4BB2"/>
    <w:rsid w:val="000B5246"/>
    <w:rsid w:val="000B5ED4"/>
    <w:rsid w:val="000C0CE0"/>
    <w:rsid w:val="000C0E4C"/>
    <w:rsid w:val="000C0F7E"/>
    <w:rsid w:val="000C1294"/>
    <w:rsid w:val="000C1543"/>
    <w:rsid w:val="000C23CF"/>
    <w:rsid w:val="000C2F38"/>
    <w:rsid w:val="000C376D"/>
    <w:rsid w:val="000C3EC9"/>
    <w:rsid w:val="000C4F14"/>
    <w:rsid w:val="000C5C07"/>
    <w:rsid w:val="000C72B1"/>
    <w:rsid w:val="000D112D"/>
    <w:rsid w:val="000D17CC"/>
    <w:rsid w:val="000D3C49"/>
    <w:rsid w:val="000D4621"/>
    <w:rsid w:val="000D4638"/>
    <w:rsid w:val="000D5345"/>
    <w:rsid w:val="000D58AE"/>
    <w:rsid w:val="000D6280"/>
    <w:rsid w:val="000D760E"/>
    <w:rsid w:val="000E0706"/>
    <w:rsid w:val="000E201F"/>
    <w:rsid w:val="000E2CF8"/>
    <w:rsid w:val="000E3FF0"/>
    <w:rsid w:val="000E5614"/>
    <w:rsid w:val="000E6C97"/>
    <w:rsid w:val="000E79EB"/>
    <w:rsid w:val="000E7AB6"/>
    <w:rsid w:val="000F0A78"/>
    <w:rsid w:val="000F0C43"/>
    <w:rsid w:val="000F13D9"/>
    <w:rsid w:val="000F1442"/>
    <w:rsid w:val="000F28E5"/>
    <w:rsid w:val="000F2AC6"/>
    <w:rsid w:val="000F30EC"/>
    <w:rsid w:val="000F3E00"/>
    <w:rsid w:val="000F4088"/>
    <w:rsid w:val="000F4361"/>
    <w:rsid w:val="000F4D98"/>
    <w:rsid w:val="000F501B"/>
    <w:rsid w:val="000F7DC0"/>
    <w:rsid w:val="001007A6"/>
    <w:rsid w:val="0010199E"/>
    <w:rsid w:val="00102087"/>
    <w:rsid w:val="00102E4C"/>
    <w:rsid w:val="001040DB"/>
    <w:rsid w:val="00105F88"/>
    <w:rsid w:val="00106050"/>
    <w:rsid w:val="00106890"/>
    <w:rsid w:val="0010758E"/>
    <w:rsid w:val="001101A0"/>
    <w:rsid w:val="00110433"/>
    <w:rsid w:val="00110F4B"/>
    <w:rsid w:val="0011155B"/>
    <w:rsid w:val="001115E3"/>
    <w:rsid w:val="0011236C"/>
    <w:rsid w:val="00112D77"/>
    <w:rsid w:val="00112FC8"/>
    <w:rsid w:val="0011311D"/>
    <w:rsid w:val="0011395D"/>
    <w:rsid w:val="00113E2F"/>
    <w:rsid w:val="00113FB7"/>
    <w:rsid w:val="00114CAF"/>
    <w:rsid w:val="00115355"/>
    <w:rsid w:val="0011582A"/>
    <w:rsid w:val="00115BA4"/>
    <w:rsid w:val="00116125"/>
    <w:rsid w:val="001164F9"/>
    <w:rsid w:val="00120899"/>
    <w:rsid w:val="001210E1"/>
    <w:rsid w:val="00121D9E"/>
    <w:rsid w:val="0012367D"/>
    <w:rsid w:val="001237C7"/>
    <w:rsid w:val="001237F0"/>
    <w:rsid w:val="00123867"/>
    <w:rsid w:val="0012412D"/>
    <w:rsid w:val="00124529"/>
    <w:rsid w:val="00124615"/>
    <w:rsid w:val="00124BD2"/>
    <w:rsid w:val="00125F8F"/>
    <w:rsid w:val="001270BA"/>
    <w:rsid w:val="001279B2"/>
    <w:rsid w:val="00127DC4"/>
    <w:rsid w:val="00130806"/>
    <w:rsid w:val="001309F3"/>
    <w:rsid w:val="00131398"/>
    <w:rsid w:val="00131BC0"/>
    <w:rsid w:val="001321AC"/>
    <w:rsid w:val="001324FB"/>
    <w:rsid w:val="0013311B"/>
    <w:rsid w:val="001332BB"/>
    <w:rsid w:val="00133597"/>
    <w:rsid w:val="00133F58"/>
    <w:rsid w:val="00134AE2"/>
    <w:rsid w:val="00134EF4"/>
    <w:rsid w:val="00135A58"/>
    <w:rsid w:val="00135BDC"/>
    <w:rsid w:val="00135C8E"/>
    <w:rsid w:val="001362B5"/>
    <w:rsid w:val="001367AB"/>
    <w:rsid w:val="001412EB"/>
    <w:rsid w:val="00141831"/>
    <w:rsid w:val="001422D3"/>
    <w:rsid w:val="0014255B"/>
    <w:rsid w:val="0014301B"/>
    <w:rsid w:val="0014461A"/>
    <w:rsid w:val="00144F50"/>
    <w:rsid w:val="001451B2"/>
    <w:rsid w:val="001457F7"/>
    <w:rsid w:val="00145A2B"/>
    <w:rsid w:val="00146206"/>
    <w:rsid w:val="00146630"/>
    <w:rsid w:val="00146DB2"/>
    <w:rsid w:val="001470FD"/>
    <w:rsid w:val="00147357"/>
    <w:rsid w:val="001525F9"/>
    <w:rsid w:val="0015420A"/>
    <w:rsid w:val="00154287"/>
    <w:rsid w:val="00154675"/>
    <w:rsid w:val="00154C1F"/>
    <w:rsid w:val="00155BCE"/>
    <w:rsid w:val="001603AA"/>
    <w:rsid w:val="001611DF"/>
    <w:rsid w:val="001619C5"/>
    <w:rsid w:val="00163051"/>
    <w:rsid w:val="00163149"/>
    <w:rsid w:val="00163489"/>
    <w:rsid w:val="00164354"/>
    <w:rsid w:val="00164A6D"/>
    <w:rsid w:val="00164A7C"/>
    <w:rsid w:val="001654D0"/>
    <w:rsid w:val="0016605E"/>
    <w:rsid w:val="0016611B"/>
    <w:rsid w:val="00166B9A"/>
    <w:rsid w:val="00166BF0"/>
    <w:rsid w:val="001671CD"/>
    <w:rsid w:val="00167AF3"/>
    <w:rsid w:val="00170232"/>
    <w:rsid w:val="001709F1"/>
    <w:rsid w:val="001721C0"/>
    <w:rsid w:val="00173645"/>
    <w:rsid w:val="001736C1"/>
    <w:rsid w:val="00175032"/>
    <w:rsid w:val="00175079"/>
    <w:rsid w:val="00175ACD"/>
    <w:rsid w:val="001801B8"/>
    <w:rsid w:val="00180A69"/>
    <w:rsid w:val="00180D8C"/>
    <w:rsid w:val="001812B5"/>
    <w:rsid w:val="001819D6"/>
    <w:rsid w:val="00182F7A"/>
    <w:rsid w:val="00183FEA"/>
    <w:rsid w:val="0018487F"/>
    <w:rsid w:val="001848ED"/>
    <w:rsid w:val="00185112"/>
    <w:rsid w:val="001856C5"/>
    <w:rsid w:val="00185A0D"/>
    <w:rsid w:val="00185D3D"/>
    <w:rsid w:val="00185EA4"/>
    <w:rsid w:val="00186718"/>
    <w:rsid w:val="0018724B"/>
    <w:rsid w:val="001879C2"/>
    <w:rsid w:val="00187CFE"/>
    <w:rsid w:val="0019098F"/>
    <w:rsid w:val="00190F95"/>
    <w:rsid w:val="00191C51"/>
    <w:rsid w:val="001925B5"/>
    <w:rsid w:val="00194085"/>
    <w:rsid w:val="0019634E"/>
    <w:rsid w:val="00196F36"/>
    <w:rsid w:val="001A0BCE"/>
    <w:rsid w:val="001A15FE"/>
    <w:rsid w:val="001A1AB0"/>
    <w:rsid w:val="001A27D8"/>
    <w:rsid w:val="001A2CBB"/>
    <w:rsid w:val="001A312E"/>
    <w:rsid w:val="001A38DC"/>
    <w:rsid w:val="001A6A57"/>
    <w:rsid w:val="001A7585"/>
    <w:rsid w:val="001B0976"/>
    <w:rsid w:val="001B13AB"/>
    <w:rsid w:val="001B3173"/>
    <w:rsid w:val="001B427B"/>
    <w:rsid w:val="001B4B96"/>
    <w:rsid w:val="001B4EA9"/>
    <w:rsid w:val="001B7039"/>
    <w:rsid w:val="001B78E0"/>
    <w:rsid w:val="001C0E50"/>
    <w:rsid w:val="001C0FA9"/>
    <w:rsid w:val="001C17AB"/>
    <w:rsid w:val="001C1D0E"/>
    <w:rsid w:val="001C3054"/>
    <w:rsid w:val="001C37FF"/>
    <w:rsid w:val="001C55BB"/>
    <w:rsid w:val="001C5735"/>
    <w:rsid w:val="001C5C35"/>
    <w:rsid w:val="001C6BD3"/>
    <w:rsid w:val="001C6FFB"/>
    <w:rsid w:val="001C7D22"/>
    <w:rsid w:val="001C7E87"/>
    <w:rsid w:val="001D1170"/>
    <w:rsid w:val="001D2112"/>
    <w:rsid w:val="001D25E8"/>
    <w:rsid w:val="001D350D"/>
    <w:rsid w:val="001D5860"/>
    <w:rsid w:val="001D767E"/>
    <w:rsid w:val="001E1448"/>
    <w:rsid w:val="001E1D1A"/>
    <w:rsid w:val="001E395C"/>
    <w:rsid w:val="001E4173"/>
    <w:rsid w:val="001E43DD"/>
    <w:rsid w:val="001E4BB3"/>
    <w:rsid w:val="001E6C0A"/>
    <w:rsid w:val="001F26C8"/>
    <w:rsid w:val="001F28DF"/>
    <w:rsid w:val="001F2C30"/>
    <w:rsid w:val="001F370F"/>
    <w:rsid w:val="001F4750"/>
    <w:rsid w:val="001F55B7"/>
    <w:rsid w:val="001F5BEB"/>
    <w:rsid w:val="001F643C"/>
    <w:rsid w:val="001F72DC"/>
    <w:rsid w:val="001F74CA"/>
    <w:rsid w:val="00201491"/>
    <w:rsid w:val="00202065"/>
    <w:rsid w:val="00202CC8"/>
    <w:rsid w:val="0020328C"/>
    <w:rsid w:val="0020349F"/>
    <w:rsid w:val="0020371C"/>
    <w:rsid w:val="002040B8"/>
    <w:rsid w:val="002046D3"/>
    <w:rsid w:val="00205A95"/>
    <w:rsid w:val="00205E34"/>
    <w:rsid w:val="00206DA5"/>
    <w:rsid w:val="0020713E"/>
    <w:rsid w:val="002071AF"/>
    <w:rsid w:val="0020731B"/>
    <w:rsid w:val="00207B8D"/>
    <w:rsid w:val="00212622"/>
    <w:rsid w:val="002143F2"/>
    <w:rsid w:val="002148C5"/>
    <w:rsid w:val="0021527F"/>
    <w:rsid w:val="00215905"/>
    <w:rsid w:val="00216150"/>
    <w:rsid w:val="002200C7"/>
    <w:rsid w:val="002214F5"/>
    <w:rsid w:val="00222342"/>
    <w:rsid w:val="002226F8"/>
    <w:rsid w:val="0022315A"/>
    <w:rsid w:val="002234C5"/>
    <w:rsid w:val="002238BB"/>
    <w:rsid w:val="00223D72"/>
    <w:rsid w:val="002245E9"/>
    <w:rsid w:val="00224A5B"/>
    <w:rsid w:val="002266A9"/>
    <w:rsid w:val="002272F4"/>
    <w:rsid w:val="00227A66"/>
    <w:rsid w:val="0023087B"/>
    <w:rsid w:val="002310D8"/>
    <w:rsid w:val="00231C04"/>
    <w:rsid w:val="00231F37"/>
    <w:rsid w:val="00231F7E"/>
    <w:rsid w:val="00231FFD"/>
    <w:rsid w:val="00232D64"/>
    <w:rsid w:val="00233482"/>
    <w:rsid w:val="00233BFC"/>
    <w:rsid w:val="00234FC1"/>
    <w:rsid w:val="002357E4"/>
    <w:rsid w:val="00235C6A"/>
    <w:rsid w:val="00235CCA"/>
    <w:rsid w:val="00235E39"/>
    <w:rsid w:val="00237019"/>
    <w:rsid w:val="0023769E"/>
    <w:rsid w:val="00237BB1"/>
    <w:rsid w:val="00240E14"/>
    <w:rsid w:val="002412FE"/>
    <w:rsid w:val="0024157F"/>
    <w:rsid w:val="00244F5E"/>
    <w:rsid w:val="002458BC"/>
    <w:rsid w:val="0024642B"/>
    <w:rsid w:val="00246872"/>
    <w:rsid w:val="0024715D"/>
    <w:rsid w:val="0024756B"/>
    <w:rsid w:val="0025076B"/>
    <w:rsid w:val="002507EF"/>
    <w:rsid w:val="0025225F"/>
    <w:rsid w:val="00252343"/>
    <w:rsid w:val="00252385"/>
    <w:rsid w:val="002523BD"/>
    <w:rsid w:val="00252973"/>
    <w:rsid w:val="0025309C"/>
    <w:rsid w:val="002530EE"/>
    <w:rsid w:val="00253E0A"/>
    <w:rsid w:val="0026167F"/>
    <w:rsid w:val="0026182F"/>
    <w:rsid w:val="0026269E"/>
    <w:rsid w:val="00262F9E"/>
    <w:rsid w:val="00264488"/>
    <w:rsid w:val="00264657"/>
    <w:rsid w:val="00265541"/>
    <w:rsid w:val="00265944"/>
    <w:rsid w:val="00266D87"/>
    <w:rsid w:val="00266D97"/>
    <w:rsid w:val="002673E8"/>
    <w:rsid w:val="00270C5C"/>
    <w:rsid w:val="00271353"/>
    <w:rsid w:val="002719BA"/>
    <w:rsid w:val="0027214D"/>
    <w:rsid w:val="0027314C"/>
    <w:rsid w:val="00274424"/>
    <w:rsid w:val="002749E7"/>
    <w:rsid w:val="00275812"/>
    <w:rsid w:val="00275D30"/>
    <w:rsid w:val="002760E9"/>
    <w:rsid w:val="00276DA2"/>
    <w:rsid w:val="00280237"/>
    <w:rsid w:val="00280837"/>
    <w:rsid w:val="00281A65"/>
    <w:rsid w:val="00282744"/>
    <w:rsid w:val="00282965"/>
    <w:rsid w:val="00283164"/>
    <w:rsid w:val="00284AF1"/>
    <w:rsid w:val="00285615"/>
    <w:rsid w:val="00285B3A"/>
    <w:rsid w:val="00285E7C"/>
    <w:rsid w:val="00286019"/>
    <w:rsid w:val="002863BE"/>
    <w:rsid w:val="0028647A"/>
    <w:rsid w:val="0028729B"/>
    <w:rsid w:val="00287455"/>
    <w:rsid w:val="00287F2D"/>
    <w:rsid w:val="0029088D"/>
    <w:rsid w:val="00290FC0"/>
    <w:rsid w:val="00292576"/>
    <w:rsid w:val="00292A07"/>
    <w:rsid w:val="00292A93"/>
    <w:rsid w:val="0029346F"/>
    <w:rsid w:val="0029445A"/>
    <w:rsid w:val="002954A6"/>
    <w:rsid w:val="00296FF7"/>
    <w:rsid w:val="00297433"/>
    <w:rsid w:val="00297B80"/>
    <w:rsid w:val="00297EEF"/>
    <w:rsid w:val="002A0A60"/>
    <w:rsid w:val="002A0BB8"/>
    <w:rsid w:val="002A1645"/>
    <w:rsid w:val="002A25A9"/>
    <w:rsid w:val="002A283A"/>
    <w:rsid w:val="002A3946"/>
    <w:rsid w:val="002A4441"/>
    <w:rsid w:val="002A4C38"/>
    <w:rsid w:val="002A5A90"/>
    <w:rsid w:val="002A6007"/>
    <w:rsid w:val="002A655C"/>
    <w:rsid w:val="002A6A2A"/>
    <w:rsid w:val="002B0A02"/>
    <w:rsid w:val="002B0FD2"/>
    <w:rsid w:val="002B1A98"/>
    <w:rsid w:val="002B1F95"/>
    <w:rsid w:val="002B24A0"/>
    <w:rsid w:val="002B24E4"/>
    <w:rsid w:val="002B45F9"/>
    <w:rsid w:val="002B52BC"/>
    <w:rsid w:val="002B530F"/>
    <w:rsid w:val="002B6231"/>
    <w:rsid w:val="002B7BEF"/>
    <w:rsid w:val="002B7F7A"/>
    <w:rsid w:val="002C017E"/>
    <w:rsid w:val="002C0693"/>
    <w:rsid w:val="002C0D61"/>
    <w:rsid w:val="002C299A"/>
    <w:rsid w:val="002C4AF9"/>
    <w:rsid w:val="002C508E"/>
    <w:rsid w:val="002C550F"/>
    <w:rsid w:val="002C67DD"/>
    <w:rsid w:val="002C73AB"/>
    <w:rsid w:val="002C74DE"/>
    <w:rsid w:val="002C796D"/>
    <w:rsid w:val="002D01BD"/>
    <w:rsid w:val="002D02B1"/>
    <w:rsid w:val="002D1C2A"/>
    <w:rsid w:val="002D4BDF"/>
    <w:rsid w:val="002D4F3D"/>
    <w:rsid w:val="002D69B7"/>
    <w:rsid w:val="002D78DB"/>
    <w:rsid w:val="002E02C4"/>
    <w:rsid w:val="002E0BB7"/>
    <w:rsid w:val="002E19CC"/>
    <w:rsid w:val="002E3206"/>
    <w:rsid w:val="002E3A9C"/>
    <w:rsid w:val="002E48CC"/>
    <w:rsid w:val="002E6367"/>
    <w:rsid w:val="002E7808"/>
    <w:rsid w:val="002F0F63"/>
    <w:rsid w:val="002F2046"/>
    <w:rsid w:val="002F3DED"/>
    <w:rsid w:val="002F43DA"/>
    <w:rsid w:val="002F53E9"/>
    <w:rsid w:val="002F66DC"/>
    <w:rsid w:val="00301BD2"/>
    <w:rsid w:val="00303475"/>
    <w:rsid w:val="00304E0A"/>
    <w:rsid w:val="00305895"/>
    <w:rsid w:val="00305BFD"/>
    <w:rsid w:val="00306E0F"/>
    <w:rsid w:val="00307425"/>
    <w:rsid w:val="003079C8"/>
    <w:rsid w:val="00310AEE"/>
    <w:rsid w:val="003110D2"/>
    <w:rsid w:val="00311418"/>
    <w:rsid w:val="00311770"/>
    <w:rsid w:val="00311B8D"/>
    <w:rsid w:val="00312C3E"/>
    <w:rsid w:val="00313912"/>
    <w:rsid w:val="00313AA0"/>
    <w:rsid w:val="00314878"/>
    <w:rsid w:val="00314D5E"/>
    <w:rsid w:val="00314FBB"/>
    <w:rsid w:val="003153FF"/>
    <w:rsid w:val="00315811"/>
    <w:rsid w:val="00316247"/>
    <w:rsid w:val="00317E87"/>
    <w:rsid w:val="00320149"/>
    <w:rsid w:val="003208E3"/>
    <w:rsid w:val="0032252D"/>
    <w:rsid w:val="00322A28"/>
    <w:rsid w:val="00322E65"/>
    <w:rsid w:val="003234D1"/>
    <w:rsid w:val="00326392"/>
    <w:rsid w:val="00326690"/>
    <w:rsid w:val="00326717"/>
    <w:rsid w:val="00326850"/>
    <w:rsid w:val="00326940"/>
    <w:rsid w:val="00327BC4"/>
    <w:rsid w:val="0033092C"/>
    <w:rsid w:val="00331C09"/>
    <w:rsid w:val="00332C17"/>
    <w:rsid w:val="00332F25"/>
    <w:rsid w:val="0033562C"/>
    <w:rsid w:val="00335BA3"/>
    <w:rsid w:val="00335DDF"/>
    <w:rsid w:val="003363C3"/>
    <w:rsid w:val="00337429"/>
    <w:rsid w:val="003379F5"/>
    <w:rsid w:val="00337A84"/>
    <w:rsid w:val="00340FC8"/>
    <w:rsid w:val="00342009"/>
    <w:rsid w:val="0034226D"/>
    <w:rsid w:val="00342F10"/>
    <w:rsid w:val="00343689"/>
    <w:rsid w:val="003461A6"/>
    <w:rsid w:val="0034682D"/>
    <w:rsid w:val="00346B00"/>
    <w:rsid w:val="003476EA"/>
    <w:rsid w:val="00347C32"/>
    <w:rsid w:val="00352AB0"/>
    <w:rsid w:val="00352CD6"/>
    <w:rsid w:val="00352ED6"/>
    <w:rsid w:val="0035573F"/>
    <w:rsid w:val="0035796A"/>
    <w:rsid w:val="00360F8B"/>
    <w:rsid w:val="003619E5"/>
    <w:rsid w:val="0036249A"/>
    <w:rsid w:val="003629C8"/>
    <w:rsid w:val="00364B1D"/>
    <w:rsid w:val="00364C36"/>
    <w:rsid w:val="00365CE5"/>
    <w:rsid w:val="00366C1A"/>
    <w:rsid w:val="003677A8"/>
    <w:rsid w:val="003704CA"/>
    <w:rsid w:val="003708F7"/>
    <w:rsid w:val="00371367"/>
    <w:rsid w:val="00371FA1"/>
    <w:rsid w:val="00372BFE"/>
    <w:rsid w:val="00373E36"/>
    <w:rsid w:val="00374AB6"/>
    <w:rsid w:val="0037590B"/>
    <w:rsid w:val="00375EDA"/>
    <w:rsid w:val="00376030"/>
    <w:rsid w:val="0037675F"/>
    <w:rsid w:val="0038001F"/>
    <w:rsid w:val="00380DA6"/>
    <w:rsid w:val="00382B23"/>
    <w:rsid w:val="00383D6B"/>
    <w:rsid w:val="0038406C"/>
    <w:rsid w:val="00384770"/>
    <w:rsid w:val="00384C1F"/>
    <w:rsid w:val="0038535C"/>
    <w:rsid w:val="0038559D"/>
    <w:rsid w:val="00385A94"/>
    <w:rsid w:val="00386F2E"/>
    <w:rsid w:val="00387179"/>
    <w:rsid w:val="003871DD"/>
    <w:rsid w:val="003904E1"/>
    <w:rsid w:val="0039212A"/>
    <w:rsid w:val="003921B8"/>
    <w:rsid w:val="0039318F"/>
    <w:rsid w:val="00393A6A"/>
    <w:rsid w:val="003949DF"/>
    <w:rsid w:val="00394C74"/>
    <w:rsid w:val="003957C5"/>
    <w:rsid w:val="003972F1"/>
    <w:rsid w:val="003975CF"/>
    <w:rsid w:val="00397CF2"/>
    <w:rsid w:val="00397E98"/>
    <w:rsid w:val="003A0E00"/>
    <w:rsid w:val="003A11A3"/>
    <w:rsid w:val="003A12EC"/>
    <w:rsid w:val="003A2782"/>
    <w:rsid w:val="003A34E6"/>
    <w:rsid w:val="003A5666"/>
    <w:rsid w:val="003A593A"/>
    <w:rsid w:val="003A5AF5"/>
    <w:rsid w:val="003A62DD"/>
    <w:rsid w:val="003B0586"/>
    <w:rsid w:val="003B064B"/>
    <w:rsid w:val="003B15E8"/>
    <w:rsid w:val="003B32B2"/>
    <w:rsid w:val="003B3BFC"/>
    <w:rsid w:val="003B4ABE"/>
    <w:rsid w:val="003B4BEA"/>
    <w:rsid w:val="003B5BDB"/>
    <w:rsid w:val="003B649B"/>
    <w:rsid w:val="003B7BFD"/>
    <w:rsid w:val="003C0A01"/>
    <w:rsid w:val="003C302E"/>
    <w:rsid w:val="003C4028"/>
    <w:rsid w:val="003C4121"/>
    <w:rsid w:val="003C6238"/>
    <w:rsid w:val="003C69CE"/>
    <w:rsid w:val="003D03FF"/>
    <w:rsid w:val="003D0618"/>
    <w:rsid w:val="003D0726"/>
    <w:rsid w:val="003D11DC"/>
    <w:rsid w:val="003D412B"/>
    <w:rsid w:val="003D4228"/>
    <w:rsid w:val="003D4716"/>
    <w:rsid w:val="003D4DFC"/>
    <w:rsid w:val="003D5457"/>
    <w:rsid w:val="003D5CAB"/>
    <w:rsid w:val="003D60EC"/>
    <w:rsid w:val="003D76FF"/>
    <w:rsid w:val="003E0AD0"/>
    <w:rsid w:val="003E214B"/>
    <w:rsid w:val="003E2627"/>
    <w:rsid w:val="003E3216"/>
    <w:rsid w:val="003E4E02"/>
    <w:rsid w:val="003E518E"/>
    <w:rsid w:val="003E5BA1"/>
    <w:rsid w:val="003E5D22"/>
    <w:rsid w:val="003E629A"/>
    <w:rsid w:val="003E7258"/>
    <w:rsid w:val="003F05E4"/>
    <w:rsid w:val="003F0A2A"/>
    <w:rsid w:val="003F0B9A"/>
    <w:rsid w:val="003F1AD6"/>
    <w:rsid w:val="003F1E8D"/>
    <w:rsid w:val="003F2D85"/>
    <w:rsid w:val="003F5790"/>
    <w:rsid w:val="003F593B"/>
    <w:rsid w:val="003F5FBE"/>
    <w:rsid w:val="003F7F30"/>
    <w:rsid w:val="00400607"/>
    <w:rsid w:val="004012A8"/>
    <w:rsid w:val="00401CCC"/>
    <w:rsid w:val="00402B5E"/>
    <w:rsid w:val="00402CF6"/>
    <w:rsid w:val="0040309A"/>
    <w:rsid w:val="0040336F"/>
    <w:rsid w:val="004034A2"/>
    <w:rsid w:val="00403B7C"/>
    <w:rsid w:val="00404930"/>
    <w:rsid w:val="00404A1A"/>
    <w:rsid w:val="004052AC"/>
    <w:rsid w:val="004055F6"/>
    <w:rsid w:val="00405E79"/>
    <w:rsid w:val="00406486"/>
    <w:rsid w:val="00407769"/>
    <w:rsid w:val="00407CE5"/>
    <w:rsid w:val="0041045A"/>
    <w:rsid w:val="0041079A"/>
    <w:rsid w:val="004107D1"/>
    <w:rsid w:val="004123C2"/>
    <w:rsid w:val="00412B74"/>
    <w:rsid w:val="00413EA5"/>
    <w:rsid w:val="00413FCD"/>
    <w:rsid w:val="00414BB9"/>
    <w:rsid w:val="0041543A"/>
    <w:rsid w:val="00415CD2"/>
    <w:rsid w:val="00415EC2"/>
    <w:rsid w:val="00417A19"/>
    <w:rsid w:val="00420EEE"/>
    <w:rsid w:val="004212B6"/>
    <w:rsid w:val="00421DA0"/>
    <w:rsid w:val="00421E31"/>
    <w:rsid w:val="004220F2"/>
    <w:rsid w:val="00422567"/>
    <w:rsid w:val="004263DB"/>
    <w:rsid w:val="00426B14"/>
    <w:rsid w:val="00426F9C"/>
    <w:rsid w:val="00427388"/>
    <w:rsid w:val="00427F9D"/>
    <w:rsid w:val="004306D4"/>
    <w:rsid w:val="00430EEC"/>
    <w:rsid w:val="00430F48"/>
    <w:rsid w:val="00431740"/>
    <w:rsid w:val="004325BE"/>
    <w:rsid w:val="00433D42"/>
    <w:rsid w:val="00434AE3"/>
    <w:rsid w:val="00435165"/>
    <w:rsid w:val="004351AD"/>
    <w:rsid w:val="00435344"/>
    <w:rsid w:val="00435641"/>
    <w:rsid w:val="004365A2"/>
    <w:rsid w:val="004365CE"/>
    <w:rsid w:val="00437CAF"/>
    <w:rsid w:val="004402CE"/>
    <w:rsid w:val="00440348"/>
    <w:rsid w:val="004405C8"/>
    <w:rsid w:val="00440E07"/>
    <w:rsid w:val="0044138F"/>
    <w:rsid w:val="00444DAD"/>
    <w:rsid w:val="00444F2A"/>
    <w:rsid w:val="00444FF0"/>
    <w:rsid w:val="00445064"/>
    <w:rsid w:val="00445A55"/>
    <w:rsid w:val="0044604A"/>
    <w:rsid w:val="004505BB"/>
    <w:rsid w:val="004507CC"/>
    <w:rsid w:val="00450804"/>
    <w:rsid w:val="0045089E"/>
    <w:rsid w:val="00450EDE"/>
    <w:rsid w:val="00451DB2"/>
    <w:rsid w:val="00452015"/>
    <w:rsid w:val="004523DA"/>
    <w:rsid w:val="00452A38"/>
    <w:rsid w:val="00452F36"/>
    <w:rsid w:val="004541BE"/>
    <w:rsid w:val="00454E32"/>
    <w:rsid w:val="00456017"/>
    <w:rsid w:val="00456030"/>
    <w:rsid w:val="00456394"/>
    <w:rsid w:val="00460189"/>
    <w:rsid w:val="0046024B"/>
    <w:rsid w:val="00460375"/>
    <w:rsid w:val="00460B63"/>
    <w:rsid w:val="00460CBC"/>
    <w:rsid w:val="00461E69"/>
    <w:rsid w:val="004628A9"/>
    <w:rsid w:val="004646F7"/>
    <w:rsid w:val="0046544C"/>
    <w:rsid w:val="00466535"/>
    <w:rsid w:val="00467294"/>
    <w:rsid w:val="004676A5"/>
    <w:rsid w:val="00470C5D"/>
    <w:rsid w:val="00470EE8"/>
    <w:rsid w:val="00472455"/>
    <w:rsid w:val="00472897"/>
    <w:rsid w:val="00473E93"/>
    <w:rsid w:val="00474517"/>
    <w:rsid w:val="00474E5F"/>
    <w:rsid w:val="00476041"/>
    <w:rsid w:val="00476066"/>
    <w:rsid w:val="00476248"/>
    <w:rsid w:val="0047655F"/>
    <w:rsid w:val="00477E04"/>
    <w:rsid w:val="0048044B"/>
    <w:rsid w:val="004810A8"/>
    <w:rsid w:val="00481AC4"/>
    <w:rsid w:val="00481F01"/>
    <w:rsid w:val="00482545"/>
    <w:rsid w:val="00483EBF"/>
    <w:rsid w:val="00483F3E"/>
    <w:rsid w:val="004844E9"/>
    <w:rsid w:val="004865B3"/>
    <w:rsid w:val="004868E1"/>
    <w:rsid w:val="00486B83"/>
    <w:rsid w:val="00486D31"/>
    <w:rsid w:val="004905BB"/>
    <w:rsid w:val="00490EF5"/>
    <w:rsid w:val="00491A76"/>
    <w:rsid w:val="00491C0D"/>
    <w:rsid w:val="0049251F"/>
    <w:rsid w:val="00493768"/>
    <w:rsid w:val="00494571"/>
    <w:rsid w:val="00495462"/>
    <w:rsid w:val="004955B8"/>
    <w:rsid w:val="00495BFD"/>
    <w:rsid w:val="00495F80"/>
    <w:rsid w:val="0049633A"/>
    <w:rsid w:val="00496768"/>
    <w:rsid w:val="00496EF7"/>
    <w:rsid w:val="00497057"/>
    <w:rsid w:val="004A01B5"/>
    <w:rsid w:val="004A0997"/>
    <w:rsid w:val="004A0E6D"/>
    <w:rsid w:val="004A2074"/>
    <w:rsid w:val="004A2A6E"/>
    <w:rsid w:val="004A2F1F"/>
    <w:rsid w:val="004A3731"/>
    <w:rsid w:val="004A5AD2"/>
    <w:rsid w:val="004A7E2C"/>
    <w:rsid w:val="004B0322"/>
    <w:rsid w:val="004B03E0"/>
    <w:rsid w:val="004B0DEE"/>
    <w:rsid w:val="004B2613"/>
    <w:rsid w:val="004B2EFE"/>
    <w:rsid w:val="004B40CA"/>
    <w:rsid w:val="004B55BB"/>
    <w:rsid w:val="004B623F"/>
    <w:rsid w:val="004B63A6"/>
    <w:rsid w:val="004B68C1"/>
    <w:rsid w:val="004B7D48"/>
    <w:rsid w:val="004C0512"/>
    <w:rsid w:val="004C08F9"/>
    <w:rsid w:val="004C2029"/>
    <w:rsid w:val="004C37CC"/>
    <w:rsid w:val="004C3BD5"/>
    <w:rsid w:val="004C5709"/>
    <w:rsid w:val="004C5D82"/>
    <w:rsid w:val="004C6A0A"/>
    <w:rsid w:val="004C7690"/>
    <w:rsid w:val="004C7C26"/>
    <w:rsid w:val="004C7EAF"/>
    <w:rsid w:val="004D0832"/>
    <w:rsid w:val="004D0CEB"/>
    <w:rsid w:val="004D0F82"/>
    <w:rsid w:val="004D1706"/>
    <w:rsid w:val="004D1D7B"/>
    <w:rsid w:val="004D2917"/>
    <w:rsid w:val="004D2A93"/>
    <w:rsid w:val="004D31CC"/>
    <w:rsid w:val="004D4A05"/>
    <w:rsid w:val="004D4CA6"/>
    <w:rsid w:val="004D5290"/>
    <w:rsid w:val="004D54C6"/>
    <w:rsid w:val="004D555C"/>
    <w:rsid w:val="004D586C"/>
    <w:rsid w:val="004D7B02"/>
    <w:rsid w:val="004E0D83"/>
    <w:rsid w:val="004E133E"/>
    <w:rsid w:val="004E2237"/>
    <w:rsid w:val="004E2697"/>
    <w:rsid w:val="004E2ED9"/>
    <w:rsid w:val="004E3376"/>
    <w:rsid w:val="004E4032"/>
    <w:rsid w:val="004E4B28"/>
    <w:rsid w:val="004E5D01"/>
    <w:rsid w:val="004F0355"/>
    <w:rsid w:val="004F2D0E"/>
    <w:rsid w:val="004F4808"/>
    <w:rsid w:val="004F53CC"/>
    <w:rsid w:val="004F5FED"/>
    <w:rsid w:val="004F6618"/>
    <w:rsid w:val="004F67EE"/>
    <w:rsid w:val="004F681F"/>
    <w:rsid w:val="004F68FA"/>
    <w:rsid w:val="004F6AB2"/>
    <w:rsid w:val="004F6E02"/>
    <w:rsid w:val="004F7A37"/>
    <w:rsid w:val="005000B5"/>
    <w:rsid w:val="00500CCF"/>
    <w:rsid w:val="00500E90"/>
    <w:rsid w:val="00500F41"/>
    <w:rsid w:val="00501DA8"/>
    <w:rsid w:val="00501DF1"/>
    <w:rsid w:val="00502FA5"/>
    <w:rsid w:val="005045C9"/>
    <w:rsid w:val="00504750"/>
    <w:rsid w:val="0050508B"/>
    <w:rsid w:val="00505CF8"/>
    <w:rsid w:val="00506A90"/>
    <w:rsid w:val="00506E9D"/>
    <w:rsid w:val="005072C9"/>
    <w:rsid w:val="005074F0"/>
    <w:rsid w:val="0051026C"/>
    <w:rsid w:val="005105C6"/>
    <w:rsid w:val="00510EE6"/>
    <w:rsid w:val="0051437A"/>
    <w:rsid w:val="00514923"/>
    <w:rsid w:val="00514960"/>
    <w:rsid w:val="00515EEF"/>
    <w:rsid w:val="0051629D"/>
    <w:rsid w:val="00516407"/>
    <w:rsid w:val="00516731"/>
    <w:rsid w:val="00516E44"/>
    <w:rsid w:val="00517B73"/>
    <w:rsid w:val="00517BA6"/>
    <w:rsid w:val="00517E67"/>
    <w:rsid w:val="005202FB"/>
    <w:rsid w:val="0052086E"/>
    <w:rsid w:val="0052092D"/>
    <w:rsid w:val="00521B14"/>
    <w:rsid w:val="00521F47"/>
    <w:rsid w:val="005235B4"/>
    <w:rsid w:val="00523FD7"/>
    <w:rsid w:val="0052586B"/>
    <w:rsid w:val="005258E7"/>
    <w:rsid w:val="00526F22"/>
    <w:rsid w:val="0052776F"/>
    <w:rsid w:val="00527A1F"/>
    <w:rsid w:val="0053037A"/>
    <w:rsid w:val="005307D6"/>
    <w:rsid w:val="00531C42"/>
    <w:rsid w:val="00532BC7"/>
    <w:rsid w:val="005351F5"/>
    <w:rsid w:val="005354C0"/>
    <w:rsid w:val="0053626F"/>
    <w:rsid w:val="0053731F"/>
    <w:rsid w:val="00537CBB"/>
    <w:rsid w:val="00540773"/>
    <w:rsid w:val="00540BAC"/>
    <w:rsid w:val="00541D9F"/>
    <w:rsid w:val="00543B40"/>
    <w:rsid w:val="00544502"/>
    <w:rsid w:val="00544F5C"/>
    <w:rsid w:val="0054531D"/>
    <w:rsid w:val="005455DE"/>
    <w:rsid w:val="00547B9C"/>
    <w:rsid w:val="005501C4"/>
    <w:rsid w:val="00550424"/>
    <w:rsid w:val="00550CD1"/>
    <w:rsid w:val="0055114B"/>
    <w:rsid w:val="005524A6"/>
    <w:rsid w:val="00553BE0"/>
    <w:rsid w:val="00554444"/>
    <w:rsid w:val="0055607F"/>
    <w:rsid w:val="00556D7C"/>
    <w:rsid w:val="00556E5C"/>
    <w:rsid w:val="005579DC"/>
    <w:rsid w:val="0056098A"/>
    <w:rsid w:val="00560E69"/>
    <w:rsid w:val="00560F79"/>
    <w:rsid w:val="00562B3A"/>
    <w:rsid w:val="00563A40"/>
    <w:rsid w:val="00564329"/>
    <w:rsid w:val="005645B8"/>
    <w:rsid w:val="00565B6F"/>
    <w:rsid w:val="00565D48"/>
    <w:rsid w:val="0056653A"/>
    <w:rsid w:val="00566C07"/>
    <w:rsid w:val="00566C5A"/>
    <w:rsid w:val="005677EF"/>
    <w:rsid w:val="00570124"/>
    <w:rsid w:val="00571216"/>
    <w:rsid w:val="00572157"/>
    <w:rsid w:val="005733A5"/>
    <w:rsid w:val="005748BA"/>
    <w:rsid w:val="005751B0"/>
    <w:rsid w:val="00576F07"/>
    <w:rsid w:val="00576FFC"/>
    <w:rsid w:val="00577BEC"/>
    <w:rsid w:val="00580747"/>
    <w:rsid w:val="00582E9B"/>
    <w:rsid w:val="0058351A"/>
    <w:rsid w:val="00583946"/>
    <w:rsid w:val="00585452"/>
    <w:rsid w:val="00585CB0"/>
    <w:rsid w:val="00586C29"/>
    <w:rsid w:val="00587564"/>
    <w:rsid w:val="005875B7"/>
    <w:rsid w:val="005875B8"/>
    <w:rsid w:val="00590687"/>
    <w:rsid w:val="005906FE"/>
    <w:rsid w:val="00590DA1"/>
    <w:rsid w:val="00592AEC"/>
    <w:rsid w:val="00592C8F"/>
    <w:rsid w:val="00593931"/>
    <w:rsid w:val="005939A2"/>
    <w:rsid w:val="0059431E"/>
    <w:rsid w:val="00594493"/>
    <w:rsid w:val="0059578F"/>
    <w:rsid w:val="005957EC"/>
    <w:rsid w:val="00595BA7"/>
    <w:rsid w:val="00595BB0"/>
    <w:rsid w:val="005963FF"/>
    <w:rsid w:val="0059765E"/>
    <w:rsid w:val="00597703"/>
    <w:rsid w:val="005A064B"/>
    <w:rsid w:val="005A0BA5"/>
    <w:rsid w:val="005A11CA"/>
    <w:rsid w:val="005A13C7"/>
    <w:rsid w:val="005A3686"/>
    <w:rsid w:val="005A5D90"/>
    <w:rsid w:val="005A63D7"/>
    <w:rsid w:val="005A70CE"/>
    <w:rsid w:val="005A79E1"/>
    <w:rsid w:val="005A7C2C"/>
    <w:rsid w:val="005B023F"/>
    <w:rsid w:val="005B03AB"/>
    <w:rsid w:val="005B0F2C"/>
    <w:rsid w:val="005B11A7"/>
    <w:rsid w:val="005B158C"/>
    <w:rsid w:val="005B25AA"/>
    <w:rsid w:val="005B3281"/>
    <w:rsid w:val="005B342A"/>
    <w:rsid w:val="005B3A8B"/>
    <w:rsid w:val="005B4639"/>
    <w:rsid w:val="005B5C67"/>
    <w:rsid w:val="005B6284"/>
    <w:rsid w:val="005B698D"/>
    <w:rsid w:val="005B69AC"/>
    <w:rsid w:val="005B6AF2"/>
    <w:rsid w:val="005B6FB6"/>
    <w:rsid w:val="005B70FB"/>
    <w:rsid w:val="005B7657"/>
    <w:rsid w:val="005B7AAC"/>
    <w:rsid w:val="005C0B9C"/>
    <w:rsid w:val="005C34BF"/>
    <w:rsid w:val="005C3C9A"/>
    <w:rsid w:val="005C4375"/>
    <w:rsid w:val="005C51A5"/>
    <w:rsid w:val="005C5906"/>
    <w:rsid w:val="005C5962"/>
    <w:rsid w:val="005C5F52"/>
    <w:rsid w:val="005C63B4"/>
    <w:rsid w:val="005C6844"/>
    <w:rsid w:val="005C6D31"/>
    <w:rsid w:val="005C7BAF"/>
    <w:rsid w:val="005C7BC8"/>
    <w:rsid w:val="005C7BF5"/>
    <w:rsid w:val="005D18ED"/>
    <w:rsid w:val="005D1A98"/>
    <w:rsid w:val="005D1DA4"/>
    <w:rsid w:val="005D3392"/>
    <w:rsid w:val="005D37E4"/>
    <w:rsid w:val="005D4938"/>
    <w:rsid w:val="005D590A"/>
    <w:rsid w:val="005D5FDF"/>
    <w:rsid w:val="005D6481"/>
    <w:rsid w:val="005D6801"/>
    <w:rsid w:val="005D6C06"/>
    <w:rsid w:val="005E03B8"/>
    <w:rsid w:val="005E25DB"/>
    <w:rsid w:val="005E2D62"/>
    <w:rsid w:val="005E332D"/>
    <w:rsid w:val="005E37AE"/>
    <w:rsid w:val="005E3922"/>
    <w:rsid w:val="005E4D5D"/>
    <w:rsid w:val="005E6B4A"/>
    <w:rsid w:val="005E6F84"/>
    <w:rsid w:val="005F21D6"/>
    <w:rsid w:val="005F2783"/>
    <w:rsid w:val="005F30B2"/>
    <w:rsid w:val="005F36AD"/>
    <w:rsid w:val="005F403F"/>
    <w:rsid w:val="005F469F"/>
    <w:rsid w:val="005F4917"/>
    <w:rsid w:val="005F4D90"/>
    <w:rsid w:val="005F4E00"/>
    <w:rsid w:val="005F52B2"/>
    <w:rsid w:val="005F55A4"/>
    <w:rsid w:val="005F670F"/>
    <w:rsid w:val="00600B11"/>
    <w:rsid w:val="00603B6D"/>
    <w:rsid w:val="00604A0F"/>
    <w:rsid w:val="00605437"/>
    <w:rsid w:val="0060588B"/>
    <w:rsid w:val="006075A7"/>
    <w:rsid w:val="006101EF"/>
    <w:rsid w:val="00610944"/>
    <w:rsid w:val="006118BF"/>
    <w:rsid w:val="00611979"/>
    <w:rsid w:val="00612022"/>
    <w:rsid w:val="00612C5D"/>
    <w:rsid w:val="006139A0"/>
    <w:rsid w:val="00614FE1"/>
    <w:rsid w:val="0061581A"/>
    <w:rsid w:val="006165C3"/>
    <w:rsid w:val="006166DA"/>
    <w:rsid w:val="0061678C"/>
    <w:rsid w:val="0061750C"/>
    <w:rsid w:val="006178F5"/>
    <w:rsid w:val="00620063"/>
    <w:rsid w:val="00623502"/>
    <w:rsid w:val="0062450C"/>
    <w:rsid w:val="00624EDF"/>
    <w:rsid w:val="0062557D"/>
    <w:rsid w:val="00627066"/>
    <w:rsid w:val="0062796D"/>
    <w:rsid w:val="00630070"/>
    <w:rsid w:val="00630EF8"/>
    <w:rsid w:val="00631FD6"/>
    <w:rsid w:val="0063211A"/>
    <w:rsid w:val="006329D6"/>
    <w:rsid w:val="006338E3"/>
    <w:rsid w:val="0063512D"/>
    <w:rsid w:val="006352EC"/>
    <w:rsid w:val="00635884"/>
    <w:rsid w:val="00635FB2"/>
    <w:rsid w:val="00636DF7"/>
    <w:rsid w:val="00637587"/>
    <w:rsid w:val="0064048E"/>
    <w:rsid w:val="00640E7D"/>
    <w:rsid w:val="00640FA4"/>
    <w:rsid w:val="00640FCC"/>
    <w:rsid w:val="0064109D"/>
    <w:rsid w:val="006418C7"/>
    <w:rsid w:val="0064200D"/>
    <w:rsid w:val="006420CE"/>
    <w:rsid w:val="00642555"/>
    <w:rsid w:val="0064283E"/>
    <w:rsid w:val="00642C3C"/>
    <w:rsid w:val="006431AF"/>
    <w:rsid w:val="00643217"/>
    <w:rsid w:val="00643D80"/>
    <w:rsid w:val="006455A5"/>
    <w:rsid w:val="00645D21"/>
    <w:rsid w:val="006463DB"/>
    <w:rsid w:val="0064710E"/>
    <w:rsid w:val="00647B28"/>
    <w:rsid w:val="00647B4A"/>
    <w:rsid w:val="00647FED"/>
    <w:rsid w:val="006505A6"/>
    <w:rsid w:val="00651B47"/>
    <w:rsid w:val="00651BA3"/>
    <w:rsid w:val="0065373C"/>
    <w:rsid w:val="0065500E"/>
    <w:rsid w:val="00656E9B"/>
    <w:rsid w:val="00661515"/>
    <w:rsid w:val="00661A90"/>
    <w:rsid w:val="00662339"/>
    <w:rsid w:val="00662662"/>
    <w:rsid w:val="00662B99"/>
    <w:rsid w:val="006633EB"/>
    <w:rsid w:val="00663677"/>
    <w:rsid w:val="00663B4E"/>
    <w:rsid w:val="00667344"/>
    <w:rsid w:val="00667378"/>
    <w:rsid w:val="006702BE"/>
    <w:rsid w:val="006712DA"/>
    <w:rsid w:val="00672F66"/>
    <w:rsid w:val="00673029"/>
    <w:rsid w:val="0067410A"/>
    <w:rsid w:val="006746CD"/>
    <w:rsid w:val="00674E67"/>
    <w:rsid w:val="00675CE6"/>
    <w:rsid w:val="006764A6"/>
    <w:rsid w:val="006771CD"/>
    <w:rsid w:val="00677245"/>
    <w:rsid w:val="00677682"/>
    <w:rsid w:val="00677812"/>
    <w:rsid w:val="006778D6"/>
    <w:rsid w:val="00677C83"/>
    <w:rsid w:val="00680134"/>
    <w:rsid w:val="00680F7B"/>
    <w:rsid w:val="0068105E"/>
    <w:rsid w:val="006813BA"/>
    <w:rsid w:val="006817E4"/>
    <w:rsid w:val="00682EFA"/>
    <w:rsid w:val="006830DA"/>
    <w:rsid w:val="00683B29"/>
    <w:rsid w:val="00684494"/>
    <w:rsid w:val="006845C1"/>
    <w:rsid w:val="00685E5A"/>
    <w:rsid w:val="00685EA2"/>
    <w:rsid w:val="00686CB8"/>
    <w:rsid w:val="0068708B"/>
    <w:rsid w:val="00687BA3"/>
    <w:rsid w:val="00687C13"/>
    <w:rsid w:val="00687CAE"/>
    <w:rsid w:val="006901C1"/>
    <w:rsid w:val="00690693"/>
    <w:rsid w:val="00690D0D"/>
    <w:rsid w:val="0069104A"/>
    <w:rsid w:val="00691343"/>
    <w:rsid w:val="00692454"/>
    <w:rsid w:val="006941FB"/>
    <w:rsid w:val="00694935"/>
    <w:rsid w:val="00696F75"/>
    <w:rsid w:val="006972F6"/>
    <w:rsid w:val="006972F8"/>
    <w:rsid w:val="006974E6"/>
    <w:rsid w:val="00697BF1"/>
    <w:rsid w:val="006A08DF"/>
    <w:rsid w:val="006A12EB"/>
    <w:rsid w:val="006A148D"/>
    <w:rsid w:val="006A1C1E"/>
    <w:rsid w:val="006A27AE"/>
    <w:rsid w:val="006A3A4F"/>
    <w:rsid w:val="006A415E"/>
    <w:rsid w:val="006A489B"/>
    <w:rsid w:val="006A4C56"/>
    <w:rsid w:val="006A56F7"/>
    <w:rsid w:val="006A67A2"/>
    <w:rsid w:val="006A6902"/>
    <w:rsid w:val="006A69A0"/>
    <w:rsid w:val="006A77CA"/>
    <w:rsid w:val="006A7FBE"/>
    <w:rsid w:val="006B0102"/>
    <w:rsid w:val="006B17D6"/>
    <w:rsid w:val="006B1D9F"/>
    <w:rsid w:val="006B298C"/>
    <w:rsid w:val="006B2997"/>
    <w:rsid w:val="006B3384"/>
    <w:rsid w:val="006B5616"/>
    <w:rsid w:val="006B5CD2"/>
    <w:rsid w:val="006B6964"/>
    <w:rsid w:val="006B70C2"/>
    <w:rsid w:val="006B724C"/>
    <w:rsid w:val="006B746C"/>
    <w:rsid w:val="006C0ED3"/>
    <w:rsid w:val="006C0FBE"/>
    <w:rsid w:val="006C2723"/>
    <w:rsid w:val="006C33B6"/>
    <w:rsid w:val="006C6DA0"/>
    <w:rsid w:val="006C7A0B"/>
    <w:rsid w:val="006D0E81"/>
    <w:rsid w:val="006D20A5"/>
    <w:rsid w:val="006D2A02"/>
    <w:rsid w:val="006D2A0A"/>
    <w:rsid w:val="006D2D6D"/>
    <w:rsid w:val="006D3800"/>
    <w:rsid w:val="006D3902"/>
    <w:rsid w:val="006D479C"/>
    <w:rsid w:val="006D4809"/>
    <w:rsid w:val="006D63F0"/>
    <w:rsid w:val="006D6C35"/>
    <w:rsid w:val="006D6F64"/>
    <w:rsid w:val="006D706F"/>
    <w:rsid w:val="006D7BA4"/>
    <w:rsid w:val="006D7C30"/>
    <w:rsid w:val="006E1049"/>
    <w:rsid w:val="006E1674"/>
    <w:rsid w:val="006E2963"/>
    <w:rsid w:val="006E2E40"/>
    <w:rsid w:val="006E37BA"/>
    <w:rsid w:val="006E3ECD"/>
    <w:rsid w:val="006E4966"/>
    <w:rsid w:val="006E5329"/>
    <w:rsid w:val="006E6FA3"/>
    <w:rsid w:val="006E7147"/>
    <w:rsid w:val="006E7149"/>
    <w:rsid w:val="006E7319"/>
    <w:rsid w:val="006E7D6A"/>
    <w:rsid w:val="006E7FFC"/>
    <w:rsid w:val="006F132A"/>
    <w:rsid w:val="006F1AFD"/>
    <w:rsid w:val="006F327A"/>
    <w:rsid w:val="006F3846"/>
    <w:rsid w:val="006F437C"/>
    <w:rsid w:val="006F470A"/>
    <w:rsid w:val="006F5468"/>
    <w:rsid w:val="006F7D29"/>
    <w:rsid w:val="006F7F91"/>
    <w:rsid w:val="00700AC7"/>
    <w:rsid w:val="00700F26"/>
    <w:rsid w:val="00701094"/>
    <w:rsid w:val="007019A8"/>
    <w:rsid w:val="00703BDD"/>
    <w:rsid w:val="0070624D"/>
    <w:rsid w:val="00707F47"/>
    <w:rsid w:val="00710306"/>
    <w:rsid w:val="00710770"/>
    <w:rsid w:val="007117EE"/>
    <w:rsid w:val="00712255"/>
    <w:rsid w:val="00712294"/>
    <w:rsid w:val="00712484"/>
    <w:rsid w:val="007126D6"/>
    <w:rsid w:val="0071372A"/>
    <w:rsid w:val="00713D66"/>
    <w:rsid w:val="0071433D"/>
    <w:rsid w:val="00714A55"/>
    <w:rsid w:val="00715B8F"/>
    <w:rsid w:val="007164AF"/>
    <w:rsid w:val="00716F30"/>
    <w:rsid w:val="00716F8F"/>
    <w:rsid w:val="007170CD"/>
    <w:rsid w:val="0072014E"/>
    <w:rsid w:val="00720896"/>
    <w:rsid w:val="00720982"/>
    <w:rsid w:val="007224D2"/>
    <w:rsid w:val="00722879"/>
    <w:rsid w:val="00723965"/>
    <w:rsid w:val="00723E25"/>
    <w:rsid w:val="00725751"/>
    <w:rsid w:val="007260AC"/>
    <w:rsid w:val="00726B99"/>
    <w:rsid w:val="00726D8B"/>
    <w:rsid w:val="007270B3"/>
    <w:rsid w:val="0073156A"/>
    <w:rsid w:val="00731CD4"/>
    <w:rsid w:val="00734C66"/>
    <w:rsid w:val="007373E7"/>
    <w:rsid w:val="00740382"/>
    <w:rsid w:val="00743454"/>
    <w:rsid w:val="00744C6F"/>
    <w:rsid w:val="00746874"/>
    <w:rsid w:val="00746DFA"/>
    <w:rsid w:val="007476CD"/>
    <w:rsid w:val="00747955"/>
    <w:rsid w:val="00747DA8"/>
    <w:rsid w:val="007502B2"/>
    <w:rsid w:val="00750C0E"/>
    <w:rsid w:val="007513D9"/>
    <w:rsid w:val="00751DD6"/>
    <w:rsid w:val="00751EE8"/>
    <w:rsid w:val="0075315F"/>
    <w:rsid w:val="00753264"/>
    <w:rsid w:val="007542E2"/>
    <w:rsid w:val="00755061"/>
    <w:rsid w:val="007554E8"/>
    <w:rsid w:val="00755947"/>
    <w:rsid w:val="00756548"/>
    <w:rsid w:val="00757469"/>
    <w:rsid w:val="00757B70"/>
    <w:rsid w:val="007619A8"/>
    <w:rsid w:val="00761F5A"/>
    <w:rsid w:val="007621BC"/>
    <w:rsid w:val="00763BF3"/>
    <w:rsid w:val="00764250"/>
    <w:rsid w:val="00764BAD"/>
    <w:rsid w:val="0076560E"/>
    <w:rsid w:val="0076576A"/>
    <w:rsid w:val="007659E4"/>
    <w:rsid w:val="00765FF9"/>
    <w:rsid w:val="00766F68"/>
    <w:rsid w:val="00767634"/>
    <w:rsid w:val="00770696"/>
    <w:rsid w:val="00770B9D"/>
    <w:rsid w:val="007716FA"/>
    <w:rsid w:val="0077185B"/>
    <w:rsid w:val="00772D29"/>
    <w:rsid w:val="00774146"/>
    <w:rsid w:val="00774538"/>
    <w:rsid w:val="007748A6"/>
    <w:rsid w:val="0077644B"/>
    <w:rsid w:val="0078160D"/>
    <w:rsid w:val="00781732"/>
    <w:rsid w:val="00782B51"/>
    <w:rsid w:val="00783027"/>
    <w:rsid w:val="00783A0C"/>
    <w:rsid w:val="00783B4B"/>
    <w:rsid w:val="0078490C"/>
    <w:rsid w:val="00785283"/>
    <w:rsid w:val="00785CD5"/>
    <w:rsid w:val="00786197"/>
    <w:rsid w:val="00787591"/>
    <w:rsid w:val="00787700"/>
    <w:rsid w:val="00787DD6"/>
    <w:rsid w:val="007908FF"/>
    <w:rsid w:val="00791204"/>
    <w:rsid w:val="00792B43"/>
    <w:rsid w:val="00794330"/>
    <w:rsid w:val="00794E50"/>
    <w:rsid w:val="0079591B"/>
    <w:rsid w:val="0079650F"/>
    <w:rsid w:val="00797762"/>
    <w:rsid w:val="007A26DE"/>
    <w:rsid w:val="007A3A51"/>
    <w:rsid w:val="007A4B78"/>
    <w:rsid w:val="007A4DC3"/>
    <w:rsid w:val="007A7F9F"/>
    <w:rsid w:val="007B0578"/>
    <w:rsid w:val="007B076A"/>
    <w:rsid w:val="007B0C1F"/>
    <w:rsid w:val="007B1527"/>
    <w:rsid w:val="007B1848"/>
    <w:rsid w:val="007B1FF1"/>
    <w:rsid w:val="007B225A"/>
    <w:rsid w:val="007B233A"/>
    <w:rsid w:val="007B2375"/>
    <w:rsid w:val="007B2D35"/>
    <w:rsid w:val="007B3417"/>
    <w:rsid w:val="007B3E83"/>
    <w:rsid w:val="007B3FEB"/>
    <w:rsid w:val="007B4833"/>
    <w:rsid w:val="007B4E83"/>
    <w:rsid w:val="007B51FF"/>
    <w:rsid w:val="007B5F8E"/>
    <w:rsid w:val="007B65A3"/>
    <w:rsid w:val="007B6901"/>
    <w:rsid w:val="007C02C9"/>
    <w:rsid w:val="007C0DCC"/>
    <w:rsid w:val="007C14D9"/>
    <w:rsid w:val="007C150A"/>
    <w:rsid w:val="007C1B96"/>
    <w:rsid w:val="007C340F"/>
    <w:rsid w:val="007C58A8"/>
    <w:rsid w:val="007C5A3D"/>
    <w:rsid w:val="007C6BCC"/>
    <w:rsid w:val="007C7EB8"/>
    <w:rsid w:val="007D0528"/>
    <w:rsid w:val="007D0CB4"/>
    <w:rsid w:val="007D0E79"/>
    <w:rsid w:val="007D107C"/>
    <w:rsid w:val="007D2493"/>
    <w:rsid w:val="007D328E"/>
    <w:rsid w:val="007D3CFB"/>
    <w:rsid w:val="007D556A"/>
    <w:rsid w:val="007D55BF"/>
    <w:rsid w:val="007D5F18"/>
    <w:rsid w:val="007D61E3"/>
    <w:rsid w:val="007D6D17"/>
    <w:rsid w:val="007D740D"/>
    <w:rsid w:val="007D74E2"/>
    <w:rsid w:val="007D75A7"/>
    <w:rsid w:val="007E030B"/>
    <w:rsid w:val="007E0620"/>
    <w:rsid w:val="007E0FED"/>
    <w:rsid w:val="007E27F2"/>
    <w:rsid w:val="007E2E20"/>
    <w:rsid w:val="007E32BB"/>
    <w:rsid w:val="007E3DB1"/>
    <w:rsid w:val="007E413D"/>
    <w:rsid w:val="007E463B"/>
    <w:rsid w:val="007E463C"/>
    <w:rsid w:val="007E4924"/>
    <w:rsid w:val="007E4DF3"/>
    <w:rsid w:val="007E4FB7"/>
    <w:rsid w:val="007E51E4"/>
    <w:rsid w:val="007E56A1"/>
    <w:rsid w:val="007E56BD"/>
    <w:rsid w:val="007E59A7"/>
    <w:rsid w:val="007E5B22"/>
    <w:rsid w:val="007E6CE6"/>
    <w:rsid w:val="007E6E50"/>
    <w:rsid w:val="007E73C8"/>
    <w:rsid w:val="007E784B"/>
    <w:rsid w:val="007F1472"/>
    <w:rsid w:val="007F209A"/>
    <w:rsid w:val="007F3666"/>
    <w:rsid w:val="007F4F07"/>
    <w:rsid w:val="007F54F3"/>
    <w:rsid w:val="007F578D"/>
    <w:rsid w:val="007F7E04"/>
    <w:rsid w:val="007F7E66"/>
    <w:rsid w:val="0080069F"/>
    <w:rsid w:val="008014C8"/>
    <w:rsid w:val="00801843"/>
    <w:rsid w:val="008023BD"/>
    <w:rsid w:val="00802DA7"/>
    <w:rsid w:val="00802F74"/>
    <w:rsid w:val="00803226"/>
    <w:rsid w:val="00803A39"/>
    <w:rsid w:val="00803A7D"/>
    <w:rsid w:val="00805110"/>
    <w:rsid w:val="00806894"/>
    <w:rsid w:val="00807B3E"/>
    <w:rsid w:val="00810068"/>
    <w:rsid w:val="0081021C"/>
    <w:rsid w:val="00810443"/>
    <w:rsid w:val="00811393"/>
    <w:rsid w:val="00811751"/>
    <w:rsid w:val="00811A30"/>
    <w:rsid w:val="0081278F"/>
    <w:rsid w:val="0081280C"/>
    <w:rsid w:val="00812936"/>
    <w:rsid w:val="00812A23"/>
    <w:rsid w:val="008132B3"/>
    <w:rsid w:val="0081425F"/>
    <w:rsid w:val="008143F8"/>
    <w:rsid w:val="008150AA"/>
    <w:rsid w:val="008158DD"/>
    <w:rsid w:val="00815BF7"/>
    <w:rsid w:val="0081603B"/>
    <w:rsid w:val="00817692"/>
    <w:rsid w:val="0081794C"/>
    <w:rsid w:val="008203C1"/>
    <w:rsid w:val="00820CE7"/>
    <w:rsid w:val="008219AC"/>
    <w:rsid w:val="008222A8"/>
    <w:rsid w:val="00822351"/>
    <w:rsid w:val="0082347F"/>
    <w:rsid w:val="00823834"/>
    <w:rsid w:val="0082397F"/>
    <w:rsid w:val="008245EF"/>
    <w:rsid w:val="00824883"/>
    <w:rsid w:val="00824C93"/>
    <w:rsid w:val="0082593E"/>
    <w:rsid w:val="008304F5"/>
    <w:rsid w:val="008322E2"/>
    <w:rsid w:val="00834FE0"/>
    <w:rsid w:val="00835294"/>
    <w:rsid w:val="00837883"/>
    <w:rsid w:val="00841181"/>
    <w:rsid w:val="00841B2B"/>
    <w:rsid w:val="00843C4A"/>
    <w:rsid w:val="008449DD"/>
    <w:rsid w:val="00844CA2"/>
    <w:rsid w:val="00844D00"/>
    <w:rsid w:val="008458C4"/>
    <w:rsid w:val="00845BE7"/>
    <w:rsid w:val="00845F1E"/>
    <w:rsid w:val="008477E8"/>
    <w:rsid w:val="008478E0"/>
    <w:rsid w:val="008501CE"/>
    <w:rsid w:val="00850C7E"/>
    <w:rsid w:val="00850E5B"/>
    <w:rsid w:val="008511C8"/>
    <w:rsid w:val="00851571"/>
    <w:rsid w:val="00851A84"/>
    <w:rsid w:val="00851EB6"/>
    <w:rsid w:val="00852D77"/>
    <w:rsid w:val="00854225"/>
    <w:rsid w:val="00854971"/>
    <w:rsid w:val="008558BB"/>
    <w:rsid w:val="00856130"/>
    <w:rsid w:val="0085639D"/>
    <w:rsid w:val="00856A2D"/>
    <w:rsid w:val="00857678"/>
    <w:rsid w:val="008579F1"/>
    <w:rsid w:val="008604BB"/>
    <w:rsid w:val="00860DEA"/>
    <w:rsid w:val="008615F9"/>
    <w:rsid w:val="0086190F"/>
    <w:rsid w:val="00861D4C"/>
    <w:rsid w:val="0086277D"/>
    <w:rsid w:val="00864123"/>
    <w:rsid w:val="00865276"/>
    <w:rsid w:val="00865873"/>
    <w:rsid w:val="00865D5A"/>
    <w:rsid w:val="00865E82"/>
    <w:rsid w:val="00867064"/>
    <w:rsid w:val="00867AB2"/>
    <w:rsid w:val="00871090"/>
    <w:rsid w:val="00872EAD"/>
    <w:rsid w:val="00873B2E"/>
    <w:rsid w:val="00873CB4"/>
    <w:rsid w:val="0087582B"/>
    <w:rsid w:val="00875D48"/>
    <w:rsid w:val="0087632E"/>
    <w:rsid w:val="008768B3"/>
    <w:rsid w:val="008772FA"/>
    <w:rsid w:val="0087739D"/>
    <w:rsid w:val="008777A8"/>
    <w:rsid w:val="00881950"/>
    <w:rsid w:val="00882328"/>
    <w:rsid w:val="008833E1"/>
    <w:rsid w:val="008836B6"/>
    <w:rsid w:val="00883B0B"/>
    <w:rsid w:val="00884111"/>
    <w:rsid w:val="00884709"/>
    <w:rsid w:val="00885177"/>
    <w:rsid w:val="00885AAF"/>
    <w:rsid w:val="00886314"/>
    <w:rsid w:val="00886753"/>
    <w:rsid w:val="00887F4F"/>
    <w:rsid w:val="008902A9"/>
    <w:rsid w:val="00890D8F"/>
    <w:rsid w:val="00891966"/>
    <w:rsid w:val="008928A5"/>
    <w:rsid w:val="008934DB"/>
    <w:rsid w:val="00894241"/>
    <w:rsid w:val="00895605"/>
    <w:rsid w:val="00895AF3"/>
    <w:rsid w:val="008961B6"/>
    <w:rsid w:val="0089624D"/>
    <w:rsid w:val="008968E6"/>
    <w:rsid w:val="00896C39"/>
    <w:rsid w:val="008971E3"/>
    <w:rsid w:val="00897C1E"/>
    <w:rsid w:val="00897ECD"/>
    <w:rsid w:val="008A0024"/>
    <w:rsid w:val="008A03AB"/>
    <w:rsid w:val="008A06AF"/>
    <w:rsid w:val="008A0E98"/>
    <w:rsid w:val="008A11B7"/>
    <w:rsid w:val="008A13A7"/>
    <w:rsid w:val="008A15CC"/>
    <w:rsid w:val="008A19EF"/>
    <w:rsid w:val="008A1B2A"/>
    <w:rsid w:val="008A2862"/>
    <w:rsid w:val="008A2921"/>
    <w:rsid w:val="008A3BBA"/>
    <w:rsid w:val="008A4264"/>
    <w:rsid w:val="008A4D1F"/>
    <w:rsid w:val="008A5898"/>
    <w:rsid w:val="008A60A0"/>
    <w:rsid w:val="008A6D0C"/>
    <w:rsid w:val="008A7580"/>
    <w:rsid w:val="008A7F83"/>
    <w:rsid w:val="008B0158"/>
    <w:rsid w:val="008B1B3B"/>
    <w:rsid w:val="008B21B0"/>
    <w:rsid w:val="008B24F2"/>
    <w:rsid w:val="008B260E"/>
    <w:rsid w:val="008B320E"/>
    <w:rsid w:val="008B35F1"/>
    <w:rsid w:val="008B3735"/>
    <w:rsid w:val="008B3AF6"/>
    <w:rsid w:val="008B427B"/>
    <w:rsid w:val="008B58A2"/>
    <w:rsid w:val="008B624C"/>
    <w:rsid w:val="008B66C3"/>
    <w:rsid w:val="008B703B"/>
    <w:rsid w:val="008B7157"/>
    <w:rsid w:val="008B765B"/>
    <w:rsid w:val="008B78A0"/>
    <w:rsid w:val="008C0257"/>
    <w:rsid w:val="008C195F"/>
    <w:rsid w:val="008C1E61"/>
    <w:rsid w:val="008C2F6F"/>
    <w:rsid w:val="008C3470"/>
    <w:rsid w:val="008C503E"/>
    <w:rsid w:val="008C569B"/>
    <w:rsid w:val="008C6DE8"/>
    <w:rsid w:val="008C7DFF"/>
    <w:rsid w:val="008D1180"/>
    <w:rsid w:val="008D134E"/>
    <w:rsid w:val="008D184C"/>
    <w:rsid w:val="008D240A"/>
    <w:rsid w:val="008D2790"/>
    <w:rsid w:val="008D31A5"/>
    <w:rsid w:val="008D3AA0"/>
    <w:rsid w:val="008D3EE7"/>
    <w:rsid w:val="008D47CE"/>
    <w:rsid w:val="008D5218"/>
    <w:rsid w:val="008D60C0"/>
    <w:rsid w:val="008D6CFC"/>
    <w:rsid w:val="008D6E69"/>
    <w:rsid w:val="008D7D81"/>
    <w:rsid w:val="008E096F"/>
    <w:rsid w:val="008E1703"/>
    <w:rsid w:val="008E2144"/>
    <w:rsid w:val="008E460B"/>
    <w:rsid w:val="008E4BCA"/>
    <w:rsid w:val="008E500A"/>
    <w:rsid w:val="008E5100"/>
    <w:rsid w:val="008E516E"/>
    <w:rsid w:val="008E572C"/>
    <w:rsid w:val="008E5A94"/>
    <w:rsid w:val="008E5D79"/>
    <w:rsid w:val="008E6191"/>
    <w:rsid w:val="008E62FD"/>
    <w:rsid w:val="008E6969"/>
    <w:rsid w:val="008E69CE"/>
    <w:rsid w:val="008E72A6"/>
    <w:rsid w:val="008E7414"/>
    <w:rsid w:val="008E79CD"/>
    <w:rsid w:val="008E7C48"/>
    <w:rsid w:val="008F0AB5"/>
    <w:rsid w:val="008F0BF1"/>
    <w:rsid w:val="008F216A"/>
    <w:rsid w:val="008F22DE"/>
    <w:rsid w:val="008F36E6"/>
    <w:rsid w:val="008F3B58"/>
    <w:rsid w:val="008F3EB1"/>
    <w:rsid w:val="008F41FD"/>
    <w:rsid w:val="008F48EB"/>
    <w:rsid w:val="008F494A"/>
    <w:rsid w:val="008F50BB"/>
    <w:rsid w:val="008F5F09"/>
    <w:rsid w:val="008F66C8"/>
    <w:rsid w:val="008F7A96"/>
    <w:rsid w:val="008F7BFA"/>
    <w:rsid w:val="009006D1"/>
    <w:rsid w:val="00901104"/>
    <w:rsid w:val="009015BB"/>
    <w:rsid w:val="00901AB4"/>
    <w:rsid w:val="00901F1A"/>
    <w:rsid w:val="00902238"/>
    <w:rsid w:val="00902D4C"/>
    <w:rsid w:val="009038EE"/>
    <w:rsid w:val="00904C78"/>
    <w:rsid w:val="0090699F"/>
    <w:rsid w:val="0090717E"/>
    <w:rsid w:val="00907A63"/>
    <w:rsid w:val="00910246"/>
    <w:rsid w:val="00911AC5"/>
    <w:rsid w:val="00911E71"/>
    <w:rsid w:val="00911E99"/>
    <w:rsid w:val="00912A48"/>
    <w:rsid w:val="00912B01"/>
    <w:rsid w:val="00912B75"/>
    <w:rsid w:val="00913A4E"/>
    <w:rsid w:val="00913FD4"/>
    <w:rsid w:val="009145BC"/>
    <w:rsid w:val="0091498A"/>
    <w:rsid w:val="00914C2D"/>
    <w:rsid w:val="009156F7"/>
    <w:rsid w:val="00915795"/>
    <w:rsid w:val="009161A8"/>
    <w:rsid w:val="009161EA"/>
    <w:rsid w:val="00916371"/>
    <w:rsid w:val="00917717"/>
    <w:rsid w:val="009201C6"/>
    <w:rsid w:val="00920BBB"/>
    <w:rsid w:val="00920CA6"/>
    <w:rsid w:val="009218ED"/>
    <w:rsid w:val="0092196D"/>
    <w:rsid w:val="00921BBE"/>
    <w:rsid w:val="00923224"/>
    <w:rsid w:val="00924684"/>
    <w:rsid w:val="0092682E"/>
    <w:rsid w:val="009312F1"/>
    <w:rsid w:val="0093175B"/>
    <w:rsid w:val="009317F4"/>
    <w:rsid w:val="00931AA6"/>
    <w:rsid w:val="00932D4B"/>
    <w:rsid w:val="009333E8"/>
    <w:rsid w:val="00934745"/>
    <w:rsid w:val="00934E52"/>
    <w:rsid w:val="0093694A"/>
    <w:rsid w:val="00936F1D"/>
    <w:rsid w:val="0093733B"/>
    <w:rsid w:val="00937583"/>
    <w:rsid w:val="009419A3"/>
    <w:rsid w:val="00941C57"/>
    <w:rsid w:val="00942979"/>
    <w:rsid w:val="00942F77"/>
    <w:rsid w:val="009440B8"/>
    <w:rsid w:val="009441AE"/>
    <w:rsid w:val="009458D5"/>
    <w:rsid w:val="009479E4"/>
    <w:rsid w:val="00947FF6"/>
    <w:rsid w:val="009505E4"/>
    <w:rsid w:val="0095260C"/>
    <w:rsid w:val="00952E07"/>
    <w:rsid w:val="00953253"/>
    <w:rsid w:val="00953C62"/>
    <w:rsid w:val="00955759"/>
    <w:rsid w:val="009566E4"/>
    <w:rsid w:val="00957BF0"/>
    <w:rsid w:val="00957C05"/>
    <w:rsid w:val="00957C96"/>
    <w:rsid w:val="00960883"/>
    <w:rsid w:val="00960CDB"/>
    <w:rsid w:val="00964294"/>
    <w:rsid w:val="009649F7"/>
    <w:rsid w:val="009650FF"/>
    <w:rsid w:val="00966354"/>
    <w:rsid w:val="00966B2E"/>
    <w:rsid w:val="00966F8B"/>
    <w:rsid w:val="00971C61"/>
    <w:rsid w:val="009774DD"/>
    <w:rsid w:val="00980634"/>
    <w:rsid w:val="00980847"/>
    <w:rsid w:val="009811DA"/>
    <w:rsid w:val="0098412A"/>
    <w:rsid w:val="00985CEA"/>
    <w:rsid w:val="00986E1E"/>
    <w:rsid w:val="009875E7"/>
    <w:rsid w:val="00987629"/>
    <w:rsid w:val="00987ED3"/>
    <w:rsid w:val="009905A4"/>
    <w:rsid w:val="009920AD"/>
    <w:rsid w:val="00992298"/>
    <w:rsid w:val="0099341D"/>
    <w:rsid w:val="00993DD3"/>
    <w:rsid w:val="00993EF9"/>
    <w:rsid w:val="00994BAE"/>
    <w:rsid w:val="0099577C"/>
    <w:rsid w:val="009957B2"/>
    <w:rsid w:val="00997670"/>
    <w:rsid w:val="00997D5E"/>
    <w:rsid w:val="009A125D"/>
    <w:rsid w:val="009A1FA9"/>
    <w:rsid w:val="009A2111"/>
    <w:rsid w:val="009A2A32"/>
    <w:rsid w:val="009A2BB0"/>
    <w:rsid w:val="009A41BF"/>
    <w:rsid w:val="009A464D"/>
    <w:rsid w:val="009A63DD"/>
    <w:rsid w:val="009A6618"/>
    <w:rsid w:val="009A70B7"/>
    <w:rsid w:val="009A7452"/>
    <w:rsid w:val="009A7468"/>
    <w:rsid w:val="009B0531"/>
    <w:rsid w:val="009B135E"/>
    <w:rsid w:val="009B24FB"/>
    <w:rsid w:val="009B2D9C"/>
    <w:rsid w:val="009B6B6B"/>
    <w:rsid w:val="009B6F27"/>
    <w:rsid w:val="009B70C2"/>
    <w:rsid w:val="009B7564"/>
    <w:rsid w:val="009B7A70"/>
    <w:rsid w:val="009C0221"/>
    <w:rsid w:val="009C091E"/>
    <w:rsid w:val="009C0CCC"/>
    <w:rsid w:val="009C1F07"/>
    <w:rsid w:val="009C242D"/>
    <w:rsid w:val="009C278B"/>
    <w:rsid w:val="009C4696"/>
    <w:rsid w:val="009C51BC"/>
    <w:rsid w:val="009C5853"/>
    <w:rsid w:val="009C5A4C"/>
    <w:rsid w:val="009C6303"/>
    <w:rsid w:val="009C6360"/>
    <w:rsid w:val="009C705B"/>
    <w:rsid w:val="009C7CE5"/>
    <w:rsid w:val="009D0503"/>
    <w:rsid w:val="009D06C8"/>
    <w:rsid w:val="009D08BE"/>
    <w:rsid w:val="009D0EB7"/>
    <w:rsid w:val="009D1A7E"/>
    <w:rsid w:val="009D1B49"/>
    <w:rsid w:val="009D1DD7"/>
    <w:rsid w:val="009D222A"/>
    <w:rsid w:val="009D2279"/>
    <w:rsid w:val="009D2794"/>
    <w:rsid w:val="009D297C"/>
    <w:rsid w:val="009D2CAF"/>
    <w:rsid w:val="009D4B28"/>
    <w:rsid w:val="009D55D7"/>
    <w:rsid w:val="009D59BB"/>
    <w:rsid w:val="009D6440"/>
    <w:rsid w:val="009D74FB"/>
    <w:rsid w:val="009D7910"/>
    <w:rsid w:val="009E2225"/>
    <w:rsid w:val="009E3A88"/>
    <w:rsid w:val="009E5A0B"/>
    <w:rsid w:val="009E5EDE"/>
    <w:rsid w:val="009E629F"/>
    <w:rsid w:val="009E6ECA"/>
    <w:rsid w:val="009E7F77"/>
    <w:rsid w:val="009F052D"/>
    <w:rsid w:val="009F17C7"/>
    <w:rsid w:val="009F1978"/>
    <w:rsid w:val="009F1EE1"/>
    <w:rsid w:val="009F250A"/>
    <w:rsid w:val="009F4D5F"/>
    <w:rsid w:val="009F55A4"/>
    <w:rsid w:val="009F742D"/>
    <w:rsid w:val="009F77EE"/>
    <w:rsid w:val="009F79A0"/>
    <w:rsid w:val="00A0017E"/>
    <w:rsid w:val="00A002AF"/>
    <w:rsid w:val="00A025C5"/>
    <w:rsid w:val="00A0277C"/>
    <w:rsid w:val="00A03548"/>
    <w:rsid w:val="00A03C5C"/>
    <w:rsid w:val="00A04158"/>
    <w:rsid w:val="00A051A2"/>
    <w:rsid w:val="00A05884"/>
    <w:rsid w:val="00A05B32"/>
    <w:rsid w:val="00A10162"/>
    <w:rsid w:val="00A10443"/>
    <w:rsid w:val="00A116A3"/>
    <w:rsid w:val="00A1171E"/>
    <w:rsid w:val="00A12801"/>
    <w:rsid w:val="00A12A6E"/>
    <w:rsid w:val="00A133CF"/>
    <w:rsid w:val="00A138CC"/>
    <w:rsid w:val="00A13AE3"/>
    <w:rsid w:val="00A1487B"/>
    <w:rsid w:val="00A15615"/>
    <w:rsid w:val="00A16838"/>
    <w:rsid w:val="00A16D1E"/>
    <w:rsid w:val="00A16E1F"/>
    <w:rsid w:val="00A1754B"/>
    <w:rsid w:val="00A21427"/>
    <w:rsid w:val="00A217F4"/>
    <w:rsid w:val="00A21DBA"/>
    <w:rsid w:val="00A22FF7"/>
    <w:rsid w:val="00A236BA"/>
    <w:rsid w:val="00A25651"/>
    <w:rsid w:val="00A25BA0"/>
    <w:rsid w:val="00A27141"/>
    <w:rsid w:val="00A27585"/>
    <w:rsid w:val="00A276BD"/>
    <w:rsid w:val="00A30724"/>
    <w:rsid w:val="00A313A3"/>
    <w:rsid w:val="00A31D90"/>
    <w:rsid w:val="00A32556"/>
    <w:rsid w:val="00A33BA0"/>
    <w:rsid w:val="00A33BED"/>
    <w:rsid w:val="00A33CA6"/>
    <w:rsid w:val="00A340FF"/>
    <w:rsid w:val="00A3443B"/>
    <w:rsid w:val="00A34D7E"/>
    <w:rsid w:val="00A34E40"/>
    <w:rsid w:val="00A35672"/>
    <w:rsid w:val="00A35AA8"/>
    <w:rsid w:val="00A364DB"/>
    <w:rsid w:val="00A36968"/>
    <w:rsid w:val="00A378BC"/>
    <w:rsid w:val="00A403FB"/>
    <w:rsid w:val="00A40C18"/>
    <w:rsid w:val="00A42D8C"/>
    <w:rsid w:val="00A42F1A"/>
    <w:rsid w:val="00A43538"/>
    <w:rsid w:val="00A43649"/>
    <w:rsid w:val="00A45028"/>
    <w:rsid w:val="00A45283"/>
    <w:rsid w:val="00A45415"/>
    <w:rsid w:val="00A45B53"/>
    <w:rsid w:val="00A45D71"/>
    <w:rsid w:val="00A46E9A"/>
    <w:rsid w:val="00A475B7"/>
    <w:rsid w:val="00A47809"/>
    <w:rsid w:val="00A47A43"/>
    <w:rsid w:val="00A5105C"/>
    <w:rsid w:val="00A5196C"/>
    <w:rsid w:val="00A52613"/>
    <w:rsid w:val="00A52C25"/>
    <w:rsid w:val="00A52EB2"/>
    <w:rsid w:val="00A54052"/>
    <w:rsid w:val="00A55F6C"/>
    <w:rsid w:val="00A5605B"/>
    <w:rsid w:val="00A560DB"/>
    <w:rsid w:val="00A561A0"/>
    <w:rsid w:val="00A56B71"/>
    <w:rsid w:val="00A56D66"/>
    <w:rsid w:val="00A56F9F"/>
    <w:rsid w:val="00A577E4"/>
    <w:rsid w:val="00A57995"/>
    <w:rsid w:val="00A57A24"/>
    <w:rsid w:val="00A625DA"/>
    <w:rsid w:val="00A63996"/>
    <w:rsid w:val="00A6413F"/>
    <w:rsid w:val="00A64B90"/>
    <w:rsid w:val="00A6511A"/>
    <w:rsid w:val="00A658D4"/>
    <w:rsid w:val="00A65AB1"/>
    <w:rsid w:val="00A6750E"/>
    <w:rsid w:val="00A7030E"/>
    <w:rsid w:val="00A70B57"/>
    <w:rsid w:val="00A70E10"/>
    <w:rsid w:val="00A71098"/>
    <w:rsid w:val="00A71617"/>
    <w:rsid w:val="00A71CC3"/>
    <w:rsid w:val="00A71E39"/>
    <w:rsid w:val="00A723DB"/>
    <w:rsid w:val="00A726F1"/>
    <w:rsid w:val="00A74450"/>
    <w:rsid w:val="00A752C4"/>
    <w:rsid w:val="00A76536"/>
    <w:rsid w:val="00A802BC"/>
    <w:rsid w:val="00A803E6"/>
    <w:rsid w:val="00A80EC8"/>
    <w:rsid w:val="00A82F12"/>
    <w:rsid w:val="00A846B7"/>
    <w:rsid w:val="00A85472"/>
    <w:rsid w:val="00A85895"/>
    <w:rsid w:val="00A86013"/>
    <w:rsid w:val="00A86DD4"/>
    <w:rsid w:val="00A87640"/>
    <w:rsid w:val="00A87713"/>
    <w:rsid w:val="00A87F2F"/>
    <w:rsid w:val="00A901CC"/>
    <w:rsid w:val="00A908B1"/>
    <w:rsid w:val="00A90E64"/>
    <w:rsid w:val="00A91CFB"/>
    <w:rsid w:val="00A9210A"/>
    <w:rsid w:val="00A92D20"/>
    <w:rsid w:val="00A93522"/>
    <w:rsid w:val="00A93BD1"/>
    <w:rsid w:val="00A948CC"/>
    <w:rsid w:val="00A955CF"/>
    <w:rsid w:val="00AA0A7F"/>
    <w:rsid w:val="00AA2716"/>
    <w:rsid w:val="00AA31DC"/>
    <w:rsid w:val="00AA35AC"/>
    <w:rsid w:val="00AA3F28"/>
    <w:rsid w:val="00AA424E"/>
    <w:rsid w:val="00AA4C97"/>
    <w:rsid w:val="00AA7011"/>
    <w:rsid w:val="00AA76C8"/>
    <w:rsid w:val="00AB0051"/>
    <w:rsid w:val="00AB2B65"/>
    <w:rsid w:val="00AB3546"/>
    <w:rsid w:val="00AB548B"/>
    <w:rsid w:val="00AB60CE"/>
    <w:rsid w:val="00AB6183"/>
    <w:rsid w:val="00AB6587"/>
    <w:rsid w:val="00AB689A"/>
    <w:rsid w:val="00AB6C08"/>
    <w:rsid w:val="00AB73C0"/>
    <w:rsid w:val="00AB783C"/>
    <w:rsid w:val="00AB7933"/>
    <w:rsid w:val="00AB7D3E"/>
    <w:rsid w:val="00AC0270"/>
    <w:rsid w:val="00AC09FB"/>
    <w:rsid w:val="00AC0BAF"/>
    <w:rsid w:val="00AC0F09"/>
    <w:rsid w:val="00AC1F4A"/>
    <w:rsid w:val="00AC283D"/>
    <w:rsid w:val="00AC3508"/>
    <w:rsid w:val="00AC37E3"/>
    <w:rsid w:val="00AC4184"/>
    <w:rsid w:val="00AC533C"/>
    <w:rsid w:val="00AC606B"/>
    <w:rsid w:val="00AC671C"/>
    <w:rsid w:val="00AC77D6"/>
    <w:rsid w:val="00AC7D8A"/>
    <w:rsid w:val="00AC7DEE"/>
    <w:rsid w:val="00AD015C"/>
    <w:rsid w:val="00AD036C"/>
    <w:rsid w:val="00AD1657"/>
    <w:rsid w:val="00AD1ECB"/>
    <w:rsid w:val="00AD4ACC"/>
    <w:rsid w:val="00AD547C"/>
    <w:rsid w:val="00AD5567"/>
    <w:rsid w:val="00AD59D3"/>
    <w:rsid w:val="00AD5E36"/>
    <w:rsid w:val="00AD667E"/>
    <w:rsid w:val="00AD6EA1"/>
    <w:rsid w:val="00AD7F13"/>
    <w:rsid w:val="00AE1B56"/>
    <w:rsid w:val="00AE2BCD"/>
    <w:rsid w:val="00AE30FE"/>
    <w:rsid w:val="00AE3690"/>
    <w:rsid w:val="00AE41B2"/>
    <w:rsid w:val="00AE42C6"/>
    <w:rsid w:val="00AE4908"/>
    <w:rsid w:val="00AE5BF4"/>
    <w:rsid w:val="00AE6B52"/>
    <w:rsid w:val="00AE7735"/>
    <w:rsid w:val="00AF166F"/>
    <w:rsid w:val="00AF1B47"/>
    <w:rsid w:val="00AF2279"/>
    <w:rsid w:val="00AF2FE8"/>
    <w:rsid w:val="00AF3278"/>
    <w:rsid w:val="00AF4697"/>
    <w:rsid w:val="00AF4B9B"/>
    <w:rsid w:val="00AF5872"/>
    <w:rsid w:val="00AF6918"/>
    <w:rsid w:val="00AF7492"/>
    <w:rsid w:val="00AF75CC"/>
    <w:rsid w:val="00AF7C17"/>
    <w:rsid w:val="00B00488"/>
    <w:rsid w:val="00B005C1"/>
    <w:rsid w:val="00B00D42"/>
    <w:rsid w:val="00B01202"/>
    <w:rsid w:val="00B013E7"/>
    <w:rsid w:val="00B015A7"/>
    <w:rsid w:val="00B033DA"/>
    <w:rsid w:val="00B03C60"/>
    <w:rsid w:val="00B03CD8"/>
    <w:rsid w:val="00B04E81"/>
    <w:rsid w:val="00B05317"/>
    <w:rsid w:val="00B06CC8"/>
    <w:rsid w:val="00B06FBA"/>
    <w:rsid w:val="00B0788A"/>
    <w:rsid w:val="00B07CE8"/>
    <w:rsid w:val="00B126AA"/>
    <w:rsid w:val="00B1499E"/>
    <w:rsid w:val="00B15EC1"/>
    <w:rsid w:val="00B1797F"/>
    <w:rsid w:val="00B17E88"/>
    <w:rsid w:val="00B20451"/>
    <w:rsid w:val="00B20CC0"/>
    <w:rsid w:val="00B224CE"/>
    <w:rsid w:val="00B22CC5"/>
    <w:rsid w:val="00B22CF6"/>
    <w:rsid w:val="00B2338C"/>
    <w:rsid w:val="00B23727"/>
    <w:rsid w:val="00B237A1"/>
    <w:rsid w:val="00B23BDF"/>
    <w:rsid w:val="00B26140"/>
    <w:rsid w:val="00B26B0F"/>
    <w:rsid w:val="00B30E63"/>
    <w:rsid w:val="00B31AF2"/>
    <w:rsid w:val="00B33E94"/>
    <w:rsid w:val="00B34EA6"/>
    <w:rsid w:val="00B34ECF"/>
    <w:rsid w:val="00B350B0"/>
    <w:rsid w:val="00B361EF"/>
    <w:rsid w:val="00B368EE"/>
    <w:rsid w:val="00B37027"/>
    <w:rsid w:val="00B403FD"/>
    <w:rsid w:val="00B40568"/>
    <w:rsid w:val="00B40C5F"/>
    <w:rsid w:val="00B41B94"/>
    <w:rsid w:val="00B41C5D"/>
    <w:rsid w:val="00B41DF2"/>
    <w:rsid w:val="00B42F0F"/>
    <w:rsid w:val="00B4454B"/>
    <w:rsid w:val="00B4459E"/>
    <w:rsid w:val="00B46031"/>
    <w:rsid w:val="00B4633E"/>
    <w:rsid w:val="00B463E1"/>
    <w:rsid w:val="00B46E8D"/>
    <w:rsid w:val="00B4730F"/>
    <w:rsid w:val="00B476E1"/>
    <w:rsid w:val="00B479AC"/>
    <w:rsid w:val="00B47C2C"/>
    <w:rsid w:val="00B51083"/>
    <w:rsid w:val="00B52601"/>
    <w:rsid w:val="00B52B42"/>
    <w:rsid w:val="00B52CB6"/>
    <w:rsid w:val="00B53441"/>
    <w:rsid w:val="00B5549C"/>
    <w:rsid w:val="00B558A5"/>
    <w:rsid w:val="00B57001"/>
    <w:rsid w:val="00B60B26"/>
    <w:rsid w:val="00B61407"/>
    <w:rsid w:val="00B6184F"/>
    <w:rsid w:val="00B61F76"/>
    <w:rsid w:val="00B627D9"/>
    <w:rsid w:val="00B62E8F"/>
    <w:rsid w:val="00B62F59"/>
    <w:rsid w:val="00B638BF"/>
    <w:rsid w:val="00B63D94"/>
    <w:rsid w:val="00B63E58"/>
    <w:rsid w:val="00B64CFD"/>
    <w:rsid w:val="00B64E91"/>
    <w:rsid w:val="00B6661B"/>
    <w:rsid w:val="00B67019"/>
    <w:rsid w:val="00B67691"/>
    <w:rsid w:val="00B678EE"/>
    <w:rsid w:val="00B67EBC"/>
    <w:rsid w:val="00B70B61"/>
    <w:rsid w:val="00B717E1"/>
    <w:rsid w:val="00B72D15"/>
    <w:rsid w:val="00B73B24"/>
    <w:rsid w:val="00B7462A"/>
    <w:rsid w:val="00B75B51"/>
    <w:rsid w:val="00B75D04"/>
    <w:rsid w:val="00B76CC7"/>
    <w:rsid w:val="00B77901"/>
    <w:rsid w:val="00B8001C"/>
    <w:rsid w:val="00B80F36"/>
    <w:rsid w:val="00B82D8F"/>
    <w:rsid w:val="00B84A08"/>
    <w:rsid w:val="00B84A57"/>
    <w:rsid w:val="00B85012"/>
    <w:rsid w:val="00B87009"/>
    <w:rsid w:val="00B90071"/>
    <w:rsid w:val="00B90926"/>
    <w:rsid w:val="00B91D3B"/>
    <w:rsid w:val="00B920EA"/>
    <w:rsid w:val="00B93243"/>
    <w:rsid w:val="00B93826"/>
    <w:rsid w:val="00B94440"/>
    <w:rsid w:val="00B94BAC"/>
    <w:rsid w:val="00B95685"/>
    <w:rsid w:val="00B96342"/>
    <w:rsid w:val="00B965A2"/>
    <w:rsid w:val="00B96787"/>
    <w:rsid w:val="00BA0E95"/>
    <w:rsid w:val="00BA2DA8"/>
    <w:rsid w:val="00BA3069"/>
    <w:rsid w:val="00BA3421"/>
    <w:rsid w:val="00BA3B45"/>
    <w:rsid w:val="00BA6113"/>
    <w:rsid w:val="00BA68CE"/>
    <w:rsid w:val="00BA79C5"/>
    <w:rsid w:val="00BA7F07"/>
    <w:rsid w:val="00BB06B7"/>
    <w:rsid w:val="00BB2DDC"/>
    <w:rsid w:val="00BB2DEA"/>
    <w:rsid w:val="00BB3B36"/>
    <w:rsid w:val="00BB3CE8"/>
    <w:rsid w:val="00BB4CE4"/>
    <w:rsid w:val="00BB6D92"/>
    <w:rsid w:val="00BB7F9F"/>
    <w:rsid w:val="00BC061A"/>
    <w:rsid w:val="00BC14E1"/>
    <w:rsid w:val="00BC1EEB"/>
    <w:rsid w:val="00BC3111"/>
    <w:rsid w:val="00BC3515"/>
    <w:rsid w:val="00BC48B1"/>
    <w:rsid w:val="00BC5F80"/>
    <w:rsid w:val="00BC61EB"/>
    <w:rsid w:val="00BC7A08"/>
    <w:rsid w:val="00BD0ABE"/>
    <w:rsid w:val="00BD1089"/>
    <w:rsid w:val="00BD12AE"/>
    <w:rsid w:val="00BD3821"/>
    <w:rsid w:val="00BD3FFF"/>
    <w:rsid w:val="00BD4EE8"/>
    <w:rsid w:val="00BD5442"/>
    <w:rsid w:val="00BD65F1"/>
    <w:rsid w:val="00BD70A4"/>
    <w:rsid w:val="00BD74C8"/>
    <w:rsid w:val="00BD7EB7"/>
    <w:rsid w:val="00BE202A"/>
    <w:rsid w:val="00BE2076"/>
    <w:rsid w:val="00BE236D"/>
    <w:rsid w:val="00BE26DA"/>
    <w:rsid w:val="00BE30D6"/>
    <w:rsid w:val="00BE4F97"/>
    <w:rsid w:val="00BE6924"/>
    <w:rsid w:val="00BE6FD7"/>
    <w:rsid w:val="00BF093D"/>
    <w:rsid w:val="00BF291E"/>
    <w:rsid w:val="00BF2AAA"/>
    <w:rsid w:val="00BF4198"/>
    <w:rsid w:val="00BF55EB"/>
    <w:rsid w:val="00BF601F"/>
    <w:rsid w:val="00C0045E"/>
    <w:rsid w:val="00C00940"/>
    <w:rsid w:val="00C00CC5"/>
    <w:rsid w:val="00C016D7"/>
    <w:rsid w:val="00C01B2B"/>
    <w:rsid w:val="00C01C84"/>
    <w:rsid w:val="00C02E2D"/>
    <w:rsid w:val="00C030A2"/>
    <w:rsid w:val="00C03162"/>
    <w:rsid w:val="00C03CC1"/>
    <w:rsid w:val="00C03FFF"/>
    <w:rsid w:val="00C04571"/>
    <w:rsid w:val="00C04FB2"/>
    <w:rsid w:val="00C04FED"/>
    <w:rsid w:val="00C050A0"/>
    <w:rsid w:val="00C059E7"/>
    <w:rsid w:val="00C06E62"/>
    <w:rsid w:val="00C11C78"/>
    <w:rsid w:val="00C12342"/>
    <w:rsid w:val="00C12E0E"/>
    <w:rsid w:val="00C1339B"/>
    <w:rsid w:val="00C1462D"/>
    <w:rsid w:val="00C159B0"/>
    <w:rsid w:val="00C16AD1"/>
    <w:rsid w:val="00C1710F"/>
    <w:rsid w:val="00C208C8"/>
    <w:rsid w:val="00C20B91"/>
    <w:rsid w:val="00C224C7"/>
    <w:rsid w:val="00C22A0F"/>
    <w:rsid w:val="00C22CE6"/>
    <w:rsid w:val="00C23E67"/>
    <w:rsid w:val="00C24267"/>
    <w:rsid w:val="00C25FF1"/>
    <w:rsid w:val="00C27C09"/>
    <w:rsid w:val="00C3124D"/>
    <w:rsid w:val="00C326D7"/>
    <w:rsid w:val="00C33877"/>
    <w:rsid w:val="00C3388D"/>
    <w:rsid w:val="00C3443C"/>
    <w:rsid w:val="00C348D1"/>
    <w:rsid w:val="00C34D0D"/>
    <w:rsid w:val="00C3728D"/>
    <w:rsid w:val="00C3747B"/>
    <w:rsid w:val="00C414F1"/>
    <w:rsid w:val="00C417DE"/>
    <w:rsid w:val="00C42CA7"/>
    <w:rsid w:val="00C4491A"/>
    <w:rsid w:val="00C44EB2"/>
    <w:rsid w:val="00C45352"/>
    <w:rsid w:val="00C45959"/>
    <w:rsid w:val="00C47D34"/>
    <w:rsid w:val="00C51E44"/>
    <w:rsid w:val="00C527EA"/>
    <w:rsid w:val="00C52F1B"/>
    <w:rsid w:val="00C530A1"/>
    <w:rsid w:val="00C530AD"/>
    <w:rsid w:val="00C535F6"/>
    <w:rsid w:val="00C543C2"/>
    <w:rsid w:val="00C55C04"/>
    <w:rsid w:val="00C5629E"/>
    <w:rsid w:val="00C5638F"/>
    <w:rsid w:val="00C566ED"/>
    <w:rsid w:val="00C57010"/>
    <w:rsid w:val="00C574F7"/>
    <w:rsid w:val="00C61C3C"/>
    <w:rsid w:val="00C62618"/>
    <w:rsid w:val="00C63874"/>
    <w:rsid w:val="00C63EC0"/>
    <w:rsid w:val="00C64274"/>
    <w:rsid w:val="00C6446A"/>
    <w:rsid w:val="00C64F08"/>
    <w:rsid w:val="00C65E98"/>
    <w:rsid w:val="00C66B15"/>
    <w:rsid w:val="00C6729F"/>
    <w:rsid w:val="00C676E8"/>
    <w:rsid w:val="00C67E7B"/>
    <w:rsid w:val="00C70C66"/>
    <w:rsid w:val="00C71CCF"/>
    <w:rsid w:val="00C722C2"/>
    <w:rsid w:val="00C7285F"/>
    <w:rsid w:val="00C73DA3"/>
    <w:rsid w:val="00C747B6"/>
    <w:rsid w:val="00C7623A"/>
    <w:rsid w:val="00C76530"/>
    <w:rsid w:val="00C76B48"/>
    <w:rsid w:val="00C779AA"/>
    <w:rsid w:val="00C77BED"/>
    <w:rsid w:val="00C77CC1"/>
    <w:rsid w:val="00C8004B"/>
    <w:rsid w:val="00C832B0"/>
    <w:rsid w:val="00C83B74"/>
    <w:rsid w:val="00C84CCD"/>
    <w:rsid w:val="00C84E7B"/>
    <w:rsid w:val="00C852F6"/>
    <w:rsid w:val="00C859F2"/>
    <w:rsid w:val="00C85B99"/>
    <w:rsid w:val="00C9107D"/>
    <w:rsid w:val="00C921A2"/>
    <w:rsid w:val="00C950E9"/>
    <w:rsid w:val="00C95389"/>
    <w:rsid w:val="00C961ED"/>
    <w:rsid w:val="00C962DD"/>
    <w:rsid w:val="00CA0310"/>
    <w:rsid w:val="00CA1F3A"/>
    <w:rsid w:val="00CA1F44"/>
    <w:rsid w:val="00CA23C3"/>
    <w:rsid w:val="00CA2EFE"/>
    <w:rsid w:val="00CA31C6"/>
    <w:rsid w:val="00CA3A10"/>
    <w:rsid w:val="00CA4186"/>
    <w:rsid w:val="00CA50E9"/>
    <w:rsid w:val="00CA62CA"/>
    <w:rsid w:val="00CA785C"/>
    <w:rsid w:val="00CA7DEE"/>
    <w:rsid w:val="00CB137A"/>
    <w:rsid w:val="00CB1936"/>
    <w:rsid w:val="00CB205C"/>
    <w:rsid w:val="00CB2457"/>
    <w:rsid w:val="00CB2FC6"/>
    <w:rsid w:val="00CB3708"/>
    <w:rsid w:val="00CB3F2D"/>
    <w:rsid w:val="00CB489F"/>
    <w:rsid w:val="00CB61A9"/>
    <w:rsid w:val="00CB7E33"/>
    <w:rsid w:val="00CB7F96"/>
    <w:rsid w:val="00CC0544"/>
    <w:rsid w:val="00CC0644"/>
    <w:rsid w:val="00CC0C15"/>
    <w:rsid w:val="00CC132E"/>
    <w:rsid w:val="00CC1F3A"/>
    <w:rsid w:val="00CC2C36"/>
    <w:rsid w:val="00CC3B43"/>
    <w:rsid w:val="00CC450F"/>
    <w:rsid w:val="00CC5EB5"/>
    <w:rsid w:val="00CC6E06"/>
    <w:rsid w:val="00CC744D"/>
    <w:rsid w:val="00CC7A2A"/>
    <w:rsid w:val="00CD0C4D"/>
    <w:rsid w:val="00CD0FD5"/>
    <w:rsid w:val="00CD1352"/>
    <w:rsid w:val="00CD1E9F"/>
    <w:rsid w:val="00CD211C"/>
    <w:rsid w:val="00CD2CF9"/>
    <w:rsid w:val="00CD4BBE"/>
    <w:rsid w:val="00CD4C8E"/>
    <w:rsid w:val="00CD4FF9"/>
    <w:rsid w:val="00CD5012"/>
    <w:rsid w:val="00CD5208"/>
    <w:rsid w:val="00CD616D"/>
    <w:rsid w:val="00CD761D"/>
    <w:rsid w:val="00CD7E50"/>
    <w:rsid w:val="00CE0B7A"/>
    <w:rsid w:val="00CE1A7B"/>
    <w:rsid w:val="00CE33FD"/>
    <w:rsid w:val="00CE38CD"/>
    <w:rsid w:val="00CE3E1D"/>
    <w:rsid w:val="00CE4936"/>
    <w:rsid w:val="00CE4F87"/>
    <w:rsid w:val="00CE5ED4"/>
    <w:rsid w:val="00CE612C"/>
    <w:rsid w:val="00CE6299"/>
    <w:rsid w:val="00CE6359"/>
    <w:rsid w:val="00CE71C0"/>
    <w:rsid w:val="00CE73C5"/>
    <w:rsid w:val="00CF1516"/>
    <w:rsid w:val="00CF2309"/>
    <w:rsid w:val="00CF2AD5"/>
    <w:rsid w:val="00CF2CF8"/>
    <w:rsid w:val="00CF2FF2"/>
    <w:rsid w:val="00CF3E62"/>
    <w:rsid w:val="00CF57AB"/>
    <w:rsid w:val="00CF5811"/>
    <w:rsid w:val="00CF69B5"/>
    <w:rsid w:val="00CF6B2E"/>
    <w:rsid w:val="00CF6D68"/>
    <w:rsid w:val="00CF7FCF"/>
    <w:rsid w:val="00D002DA"/>
    <w:rsid w:val="00D00E6C"/>
    <w:rsid w:val="00D014E9"/>
    <w:rsid w:val="00D0181A"/>
    <w:rsid w:val="00D02712"/>
    <w:rsid w:val="00D03AB1"/>
    <w:rsid w:val="00D0466F"/>
    <w:rsid w:val="00D046B6"/>
    <w:rsid w:val="00D05DA4"/>
    <w:rsid w:val="00D070C0"/>
    <w:rsid w:val="00D072CF"/>
    <w:rsid w:val="00D106AF"/>
    <w:rsid w:val="00D12D8C"/>
    <w:rsid w:val="00D14AC3"/>
    <w:rsid w:val="00D14C35"/>
    <w:rsid w:val="00D158DD"/>
    <w:rsid w:val="00D15B01"/>
    <w:rsid w:val="00D16C4B"/>
    <w:rsid w:val="00D2057C"/>
    <w:rsid w:val="00D20E6E"/>
    <w:rsid w:val="00D210C6"/>
    <w:rsid w:val="00D213AD"/>
    <w:rsid w:val="00D213B1"/>
    <w:rsid w:val="00D23B4F"/>
    <w:rsid w:val="00D24160"/>
    <w:rsid w:val="00D25288"/>
    <w:rsid w:val="00D258C5"/>
    <w:rsid w:val="00D25EE9"/>
    <w:rsid w:val="00D27B7A"/>
    <w:rsid w:val="00D30FC2"/>
    <w:rsid w:val="00D321CE"/>
    <w:rsid w:val="00D326A6"/>
    <w:rsid w:val="00D3298A"/>
    <w:rsid w:val="00D32A73"/>
    <w:rsid w:val="00D3310B"/>
    <w:rsid w:val="00D34908"/>
    <w:rsid w:val="00D35AFE"/>
    <w:rsid w:val="00D3659E"/>
    <w:rsid w:val="00D369E1"/>
    <w:rsid w:val="00D40ED1"/>
    <w:rsid w:val="00D419F3"/>
    <w:rsid w:val="00D41B19"/>
    <w:rsid w:val="00D41F4A"/>
    <w:rsid w:val="00D42578"/>
    <w:rsid w:val="00D42E52"/>
    <w:rsid w:val="00D43623"/>
    <w:rsid w:val="00D43B94"/>
    <w:rsid w:val="00D44469"/>
    <w:rsid w:val="00D4449A"/>
    <w:rsid w:val="00D472EC"/>
    <w:rsid w:val="00D47481"/>
    <w:rsid w:val="00D50448"/>
    <w:rsid w:val="00D50FCD"/>
    <w:rsid w:val="00D51B81"/>
    <w:rsid w:val="00D52481"/>
    <w:rsid w:val="00D530FB"/>
    <w:rsid w:val="00D533C1"/>
    <w:rsid w:val="00D554EA"/>
    <w:rsid w:val="00D569A3"/>
    <w:rsid w:val="00D575AF"/>
    <w:rsid w:val="00D57B08"/>
    <w:rsid w:val="00D60260"/>
    <w:rsid w:val="00D60482"/>
    <w:rsid w:val="00D60F83"/>
    <w:rsid w:val="00D61232"/>
    <w:rsid w:val="00D61291"/>
    <w:rsid w:val="00D61BF0"/>
    <w:rsid w:val="00D636C0"/>
    <w:rsid w:val="00D644A1"/>
    <w:rsid w:val="00D64765"/>
    <w:rsid w:val="00D66A33"/>
    <w:rsid w:val="00D66FBD"/>
    <w:rsid w:val="00D71BEE"/>
    <w:rsid w:val="00D72329"/>
    <w:rsid w:val="00D72657"/>
    <w:rsid w:val="00D7392B"/>
    <w:rsid w:val="00D73D2D"/>
    <w:rsid w:val="00D75A85"/>
    <w:rsid w:val="00D762DC"/>
    <w:rsid w:val="00D7673A"/>
    <w:rsid w:val="00D76C9A"/>
    <w:rsid w:val="00D77730"/>
    <w:rsid w:val="00D77A6E"/>
    <w:rsid w:val="00D80146"/>
    <w:rsid w:val="00D80722"/>
    <w:rsid w:val="00D80926"/>
    <w:rsid w:val="00D8110D"/>
    <w:rsid w:val="00D81D99"/>
    <w:rsid w:val="00D83348"/>
    <w:rsid w:val="00D84C1B"/>
    <w:rsid w:val="00D86D65"/>
    <w:rsid w:val="00D87899"/>
    <w:rsid w:val="00D87914"/>
    <w:rsid w:val="00D91607"/>
    <w:rsid w:val="00D91D41"/>
    <w:rsid w:val="00D93300"/>
    <w:rsid w:val="00D948CE"/>
    <w:rsid w:val="00D96477"/>
    <w:rsid w:val="00D968E0"/>
    <w:rsid w:val="00D97E02"/>
    <w:rsid w:val="00DA03F6"/>
    <w:rsid w:val="00DA1835"/>
    <w:rsid w:val="00DA3981"/>
    <w:rsid w:val="00DA3BA4"/>
    <w:rsid w:val="00DA4914"/>
    <w:rsid w:val="00DA605C"/>
    <w:rsid w:val="00DA6AF3"/>
    <w:rsid w:val="00DA6E8E"/>
    <w:rsid w:val="00DA726B"/>
    <w:rsid w:val="00DA7A6B"/>
    <w:rsid w:val="00DB0A99"/>
    <w:rsid w:val="00DB1527"/>
    <w:rsid w:val="00DB1809"/>
    <w:rsid w:val="00DB1F78"/>
    <w:rsid w:val="00DB2617"/>
    <w:rsid w:val="00DB302B"/>
    <w:rsid w:val="00DB3054"/>
    <w:rsid w:val="00DB31E3"/>
    <w:rsid w:val="00DB417B"/>
    <w:rsid w:val="00DB4504"/>
    <w:rsid w:val="00DB5537"/>
    <w:rsid w:val="00DB5894"/>
    <w:rsid w:val="00DB5AE6"/>
    <w:rsid w:val="00DB5CCF"/>
    <w:rsid w:val="00DB6910"/>
    <w:rsid w:val="00DB6CF2"/>
    <w:rsid w:val="00DB785E"/>
    <w:rsid w:val="00DC06F8"/>
    <w:rsid w:val="00DC1628"/>
    <w:rsid w:val="00DC1BB4"/>
    <w:rsid w:val="00DC3A57"/>
    <w:rsid w:val="00DC3B8B"/>
    <w:rsid w:val="00DC3EED"/>
    <w:rsid w:val="00DC421F"/>
    <w:rsid w:val="00DC4227"/>
    <w:rsid w:val="00DC6B6E"/>
    <w:rsid w:val="00DC7657"/>
    <w:rsid w:val="00DD0576"/>
    <w:rsid w:val="00DD15B8"/>
    <w:rsid w:val="00DD2BD9"/>
    <w:rsid w:val="00DD2D36"/>
    <w:rsid w:val="00DD2D6D"/>
    <w:rsid w:val="00DD3883"/>
    <w:rsid w:val="00DD3DA7"/>
    <w:rsid w:val="00DD3E84"/>
    <w:rsid w:val="00DD5ACE"/>
    <w:rsid w:val="00DD5D57"/>
    <w:rsid w:val="00DD5DA1"/>
    <w:rsid w:val="00DD6156"/>
    <w:rsid w:val="00DD6947"/>
    <w:rsid w:val="00DE56C1"/>
    <w:rsid w:val="00DE6C6A"/>
    <w:rsid w:val="00DE6F03"/>
    <w:rsid w:val="00DF01F2"/>
    <w:rsid w:val="00DF1E0F"/>
    <w:rsid w:val="00DF5D26"/>
    <w:rsid w:val="00E004C4"/>
    <w:rsid w:val="00E00768"/>
    <w:rsid w:val="00E027A8"/>
    <w:rsid w:val="00E02BCE"/>
    <w:rsid w:val="00E02F28"/>
    <w:rsid w:val="00E036D7"/>
    <w:rsid w:val="00E0633A"/>
    <w:rsid w:val="00E1054D"/>
    <w:rsid w:val="00E111D8"/>
    <w:rsid w:val="00E12AB4"/>
    <w:rsid w:val="00E12B00"/>
    <w:rsid w:val="00E14415"/>
    <w:rsid w:val="00E1483D"/>
    <w:rsid w:val="00E148E3"/>
    <w:rsid w:val="00E17AB3"/>
    <w:rsid w:val="00E17D7B"/>
    <w:rsid w:val="00E17FED"/>
    <w:rsid w:val="00E206EB"/>
    <w:rsid w:val="00E23086"/>
    <w:rsid w:val="00E26266"/>
    <w:rsid w:val="00E278F4"/>
    <w:rsid w:val="00E31442"/>
    <w:rsid w:val="00E31C48"/>
    <w:rsid w:val="00E31D73"/>
    <w:rsid w:val="00E31D74"/>
    <w:rsid w:val="00E32C82"/>
    <w:rsid w:val="00E33F23"/>
    <w:rsid w:val="00E348B3"/>
    <w:rsid w:val="00E348C1"/>
    <w:rsid w:val="00E410D3"/>
    <w:rsid w:val="00E439C0"/>
    <w:rsid w:val="00E466D7"/>
    <w:rsid w:val="00E469DE"/>
    <w:rsid w:val="00E470B0"/>
    <w:rsid w:val="00E515F2"/>
    <w:rsid w:val="00E52645"/>
    <w:rsid w:val="00E52905"/>
    <w:rsid w:val="00E52C25"/>
    <w:rsid w:val="00E52DB3"/>
    <w:rsid w:val="00E53AF8"/>
    <w:rsid w:val="00E548AE"/>
    <w:rsid w:val="00E550BF"/>
    <w:rsid w:val="00E5698B"/>
    <w:rsid w:val="00E569D8"/>
    <w:rsid w:val="00E56B28"/>
    <w:rsid w:val="00E56D4F"/>
    <w:rsid w:val="00E57241"/>
    <w:rsid w:val="00E57D30"/>
    <w:rsid w:val="00E601E5"/>
    <w:rsid w:val="00E605D9"/>
    <w:rsid w:val="00E60B5A"/>
    <w:rsid w:val="00E60BD9"/>
    <w:rsid w:val="00E6134A"/>
    <w:rsid w:val="00E61509"/>
    <w:rsid w:val="00E6161D"/>
    <w:rsid w:val="00E61CC1"/>
    <w:rsid w:val="00E61D2C"/>
    <w:rsid w:val="00E62506"/>
    <w:rsid w:val="00E64DCD"/>
    <w:rsid w:val="00E656AA"/>
    <w:rsid w:val="00E67F5D"/>
    <w:rsid w:val="00E70CB5"/>
    <w:rsid w:val="00E7110E"/>
    <w:rsid w:val="00E7250A"/>
    <w:rsid w:val="00E72648"/>
    <w:rsid w:val="00E73E1F"/>
    <w:rsid w:val="00E73FD2"/>
    <w:rsid w:val="00E7413E"/>
    <w:rsid w:val="00E7420C"/>
    <w:rsid w:val="00E74816"/>
    <w:rsid w:val="00E748AE"/>
    <w:rsid w:val="00E754FE"/>
    <w:rsid w:val="00E76204"/>
    <w:rsid w:val="00E763A5"/>
    <w:rsid w:val="00E7674E"/>
    <w:rsid w:val="00E76D6E"/>
    <w:rsid w:val="00E808A9"/>
    <w:rsid w:val="00E80E65"/>
    <w:rsid w:val="00E819A2"/>
    <w:rsid w:val="00E827A9"/>
    <w:rsid w:val="00E839CD"/>
    <w:rsid w:val="00E83BAF"/>
    <w:rsid w:val="00E84132"/>
    <w:rsid w:val="00E845DF"/>
    <w:rsid w:val="00E849C3"/>
    <w:rsid w:val="00E84B75"/>
    <w:rsid w:val="00E85760"/>
    <w:rsid w:val="00E85DA7"/>
    <w:rsid w:val="00E86F77"/>
    <w:rsid w:val="00E87011"/>
    <w:rsid w:val="00E87554"/>
    <w:rsid w:val="00E876EE"/>
    <w:rsid w:val="00E87873"/>
    <w:rsid w:val="00E901F0"/>
    <w:rsid w:val="00E91390"/>
    <w:rsid w:val="00E9404E"/>
    <w:rsid w:val="00E97599"/>
    <w:rsid w:val="00EA30FC"/>
    <w:rsid w:val="00EA349F"/>
    <w:rsid w:val="00EA3F2D"/>
    <w:rsid w:val="00EA5F45"/>
    <w:rsid w:val="00EB02A5"/>
    <w:rsid w:val="00EB2775"/>
    <w:rsid w:val="00EB292E"/>
    <w:rsid w:val="00EB36D1"/>
    <w:rsid w:val="00EB4FB9"/>
    <w:rsid w:val="00EB5C05"/>
    <w:rsid w:val="00EB5CE7"/>
    <w:rsid w:val="00EB63D1"/>
    <w:rsid w:val="00EB7211"/>
    <w:rsid w:val="00EB7F06"/>
    <w:rsid w:val="00EB7FAA"/>
    <w:rsid w:val="00EC0574"/>
    <w:rsid w:val="00EC088A"/>
    <w:rsid w:val="00EC0AC8"/>
    <w:rsid w:val="00EC1763"/>
    <w:rsid w:val="00EC1B80"/>
    <w:rsid w:val="00EC1C4F"/>
    <w:rsid w:val="00EC1C82"/>
    <w:rsid w:val="00EC269E"/>
    <w:rsid w:val="00EC2A9B"/>
    <w:rsid w:val="00EC2F58"/>
    <w:rsid w:val="00EC3517"/>
    <w:rsid w:val="00EC35F2"/>
    <w:rsid w:val="00EC4C74"/>
    <w:rsid w:val="00EC561E"/>
    <w:rsid w:val="00EC57BC"/>
    <w:rsid w:val="00EC6B53"/>
    <w:rsid w:val="00ED0588"/>
    <w:rsid w:val="00ED0753"/>
    <w:rsid w:val="00ED0D87"/>
    <w:rsid w:val="00ED14F8"/>
    <w:rsid w:val="00ED385A"/>
    <w:rsid w:val="00ED3BEF"/>
    <w:rsid w:val="00ED4EBA"/>
    <w:rsid w:val="00ED5B10"/>
    <w:rsid w:val="00EE021D"/>
    <w:rsid w:val="00EE03FB"/>
    <w:rsid w:val="00EE0F29"/>
    <w:rsid w:val="00EE5F1E"/>
    <w:rsid w:val="00EE6A42"/>
    <w:rsid w:val="00EE721E"/>
    <w:rsid w:val="00EF0236"/>
    <w:rsid w:val="00EF12CA"/>
    <w:rsid w:val="00EF241B"/>
    <w:rsid w:val="00EF2AFA"/>
    <w:rsid w:val="00EF2C4C"/>
    <w:rsid w:val="00EF3628"/>
    <w:rsid w:val="00EF376D"/>
    <w:rsid w:val="00EF3A8E"/>
    <w:rsid w:val="00EF5020"/>
    <w:rsid w:val="00EF5E32"/>
    <w:rsid w:val="00EF6427"/>
    <w:rsid w:val="00EF6972"/>
    <w:rsid w:val="00EF78C8"/>
    <w:rsid w:val="00F006F4"/>
    <w:rsid w:val="00F028B1"/>
    <w:rsid w:val="00F0344B"/>
    <w:rsid w:val="00F04F1F"/>
    <w:rsid w:val="00F050E3"/>
    <w:rsid w:val="00F05A1E"/>
    <w:rsid w:val="00F06ACC"/>
    <w:rsid w:val="00F07333"/>
    <w:rsid w:val="00F11660"/>
    <w:rsid w:val="00F118BD"/>
    <w:rsid w:val="00F11A54"/>
    <w:rsid w:val="00F121D2"/>
    <w:rsid w:val="00F131C2"/>
    <w:rsid w:val="00F139EF"/>
    <w:rsid w:val="00F13D9D"/>
    <w:rsid w:val="00F13F31"/>
    <w:rsid w:val="00F144C3"/>
    <w:rsid w:val="00F15787"/>
    <w:rsid w:val="00F16036"/>
    <w:rsid w:val="00F16054"/>
    <w:rsid w:val="00F163DD"/>
    <w:rsid w:val="00F165AE"/>
    <w:rsid w:val="00F2057B"/>
    <w:rsid w:val="00F21D1B"/>
    <w:rsid w:val="00F2234B"/>
    <w:rsid w:val="00F22FB1"/>
    <w:rsid w:val="00F23ED2"/>
    <w:rsid w:val="00F23F96"/>
    <w:rsid w:val="00F2479B"/>
    <w:rsid w:val="00F24A12"/>
    <w:rsid w:val="00F25469"/>
    <w:rsid w:val="00F25808"/>
    <w:rsid w:val="00F27531"/>
    <w:rsid w:val="00F30175"/>
    <w:rsid w:val="00F30546"/>
    <w:rsid w:val="00F315FA"/>
    <w:rsid w:val="00F324AE"/>
    <w:rsid w:val="00F3406B"/>
    <w:rsid w:val="00F34910"/>
    <w:rsid w:val="00F3491F"/>
    <w:rsid w:val="00F34B8A"/>
    <w:rsid w:val="00F34C68"/>
    <w:rsid w:val="00F3652C"/>
    <w:rsid w:val="00F36704"/>
    <w:rsid w:val="00F37357"/>
    <w:rsid w:val="00F40CB5"/>
    <w:rsid w:val="00F41FD7"/>
    <w:rsid w:val="00F42193"/>
    <w:rsid w:val="00F43FDF"/>
    <w:rsid w:val="00F44B3D"/>
    <w:rsid w:val="00F45282"/>
    <w:rsid w:val="00F453FA"/>
    <w:rsid w:val="00F46B7D"/>
    <w:rsid w:val="00F46F04"/>
    <w:rsid w:val="00F47030"/>
    <w:rsid w:val="00F472C7"/>
    <w:rsid w:val="00F47D15"/>
    <w:rsid w:val="00F47E2B"/>
    <w:rsid w:val="00F50394"/>
    <w:rsid w:val="00F50F97"/>
    <w:rsid w:val="00F514C2"/>
    <w:rsid w:val="00F51773"/>
    <w:rsid w:val="00F51E16"/>
    <w:rsid w:val="00F51E89"/>
    <w:rsid w:val="00F52AB2"/>
    <w:rsid w:val="00F54686"/>
    <w:rsid w:val="00F550F1"/>
    <w:rsid w:val="00F55389"/>
    <w:rsid w:val="00F55E7C"/>
    <w:rsid w:val="00F55ED5"/>
    <w:rsid w:val="00F56023"/>
    <w:rsid w:val="00F5671F"/>
    <w:rsid w:val="00F57922"/>
    <w:rsid w:val="00F57C96"/>
    <w:rsid w:val="00F6026E"/>
    <w:rsid w:val="00F61269"/>
    <w:rsid w:val="00F6129E"/>
    <w:rsid w:val="00F616EA"/>
    <w:rsid w:val="00F6195D"/>
    <w:rsid w:val="00F621F7"/>
    <w:rsid w:val="00F62449"/>
    <w:rsid w:val="00F63CCD"/>
    <w:rsid w:val="00F64903"/>
    <w:rsid w:val="00F65D86"/>
    <w:rsid w:val="00F66963"/>
    <w:rsid w:val="00F6702C"/>
    <w:rsid w:val="00F674F5"/>
    <w:rsid w:val="00F704D3"/>
    <w:rsid w:val="00F7061C"/>
    <w:rsid w:val="00F70D69"/>
    <w:rsid w:val="00F72730"/>
    <w:rsid w:val="00F7399A"/>
    <w:rsid w:val="00F73F2C"/>
    <w:rsid w:val="00F74961"/>
    <w:rsid w:val="00F75867"/>
    <w:rsid w:val="00F75F4B"/>
    <w:rsid w:val="00F772B6"/>
    <w:rsid w:val="00F82823"/>
    <w:rsid w:val="00F8548A"/>
    <w:rsid w:val="00F87698"/>
    <w:rsid w:val="00F877FD"/>
    <w:rsid w:val="00F87B40"/>
    <w:rsid w:val="00F9164E"/>
    <w:rsid w:val="00F93493"/>
    <w:rsid w:val="00F93572"/>
    <w:rsid w:val="00F9360F"/>
    <w:rsid w:val="00F9430A"/>
    <w:rsid w:val="00F94577"/>
    <w:rsid w:val="00F945F1"/>
    <w:rsid w:val="00F96214"/>
    <w:rsid w:val="00F97BE2"/>
    <w:rsid w:val="00FA0181"/>
    <w:rsid w:val="00FA0607"/>
    <w:rsid w:val="00FA0ABF"/>
    <w:rsid w:val="00FA10B2"/>
    <w:rsid w:val="00FA2561"/>
    <w:rsid w:val="00FA2ED3"/>
    <w:rsid w:val="00FA44CD"/>
    <w:rsid w:val="00FA4501"/>
    <w:rsid w:val="00FA5297"/>
    <w:rsid w:val="00FA67E2"/>
    <w:rsid w:val="00FA68C5"/>
    <w:rsid w:val="00FA6FCC"/>
    <w:rsid w:val="00FA7014"/>
    <w:rsid w:val="00FA7767"/>
    <w:rsid w:val="00FB08B3"/>
    <w:rsid w:val="00FB0B76"/>
    <w:rsid w:val="00FB0BE5"/>
    <w:rsid w:val="00FB0CBB"/>
    <w:rsid w:val="00FB2A35"/>
    <w:rsid w:val="00FB3531"/>
    <w:rsid w:val="00FB375B"/>
    <w:rsid w:val="00FB422B"/>
    <w:rsid w:val="00FB47A5"/>
    <w:rsid w:val="00FB50EB"/>
    <w:rsid w:val="00FB554A"/>
    <w:rsid w:val="00FC027C"/>
    <w:rsid w:val="00FC02E9"/>
    <w:rsid w:val="00FC02FA"/>
    <w:rsid w:val="00FC041F"/>
    <w:rsid w:val="00FC0C8E"/>
    <w:rsid w:val="00FC0ECA"/>
    <w:rsid w:val="00FC10AF"/>
    <w:rsid w:val="00FC2202"/>
    <w:rsid w:val="00FC3997"/>
    <w:rsid w:val="00FC6BF3"/>
    <w:rsid w:val="00FC6C25"/>
    <w:rsid w:val="00FC79DF"/>
    <w:rsid w:val="00FD1319"/>
    <w:rsid w:val="00FD146D"/>
    <w:rsid w:val="00FD1AFA"/>
    <w:rsid w:val="00FD45CB"/>
    <w:rsid w:val="00FD5186"/>
    <w:rsid w:val="00FD5E93"/>
    <w:rsid w:val="00FD641F"/>
    <w:rsid w:val="00FD6F69"/>
    <w:rsid w:val="00FD75D5"/>
    <w:rsid w:val="00FD77C2"/>
    <w:rsid w:val="00FD7FD2"/>
    <w:rsid w:val="00FE024E"/>
    <w:rsid w:val="00FE096D"/>
    <w:rsid w:val="00FE1454"/>
    <w:rsid w:val="00FE2A4F"/>
    <w:rsid w:val="00FE2B81"/>
    <w:rsid w:val="00FE3012"/>
    <w:rsid w:val="00FE319D"/>
    <w:rsid w:val="00FE4E5E"/>
    <w:rsid w:val="00FE572E"/>
    <w:rsid w:val="00FE5739"/>
    <w:rsid w:val="00FE5F03"/>
    <w:rsid w:val="00FE6DB2"/>
    <w:rsid w:val="00FF0574"/>
    <w:rsid w:val="00FF07E5"/>
    <w:rsid w:val="00FF13D3"/>
    <w:rsid w:val="00FF222D"/>
    <w:rsid w:val="00FF2298"/>
    <w:rsid w:val="00FF3450"/>
    <w:rsid w:val="00FF436B"/>
    <w:rsid w:val="00FF437B"/>
    <w:rsid w:val="00FF49A6"/>
    <w:rsid w:val="00FF4DA3"/>
    <w:rsid w:val="00FF522F"/>
    <w:rsid w:val="00FF547A"/>
    <w:rsid w:val="00FF62F5"/>
    <w:rsid w:val="00FF6CB2"/>
    <w:rsid w:val="00FF7FC1"/>
    <w:rsid w:val="00FF7FF5"/>
    <w:rsid w:val="1D37402D"/>
    <w:rsid w:val="5F0BB14B"/>
    <w:rsid w:val="60F0ED8D"/>
    <w:rsid w:val="6148C31D"/>
    <w:rsid w:val="76DF5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7F01A"/>
  <w15:chartTrackingRefBased/>
  <w15:docId w15:val="{6CFED3C3-65E1-4835-AEC6-83A584BA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uiPriority="99"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B158C"/>
    <w:rPr>
      <w:lang w:val="en-US" w:eastAsia="en-US"/>
    </w:rPr>
  </w:style>
  <w:style w:type="paragraph" w:styleId="Antrat1">
    <w:name w:val="heading 1"/>
    <w:aliases w:val="Appendix,Headeris_mano1"/>
    <w:basedOn w:val="prastasis"/>
    <w:next w:val="prastasis"/>
    <w:qFormat/>
    <w:rsid w:val="00A64B90"/>
    <w:pPr>
      <w:keepNext/>
      <w:numPr>
        <w:numId w:val="1"/>
      </w:numPr>
      <w:spacing w:before="360" w:after="360"/>
      <w:jc w:val="center"/>
      <w:outlineLvl w:val="0"/>
    </w:pPr>
    <w:rPr>
      <w:sz w:val="28"/>
      <w:lang w:val="lt-LT"/>
    </w:rPr>
  </w:style>
  <w:style w:type="paragraph" w:styleId="Antrat2">
    <w:name w:val="heading 2"/>
    <w:aliases w:val="Title Header2"/>
    <w:basedOn w:val="prastasis"/>
    <w:next w:val="prastasis"/>
    <w:qFormat/>
    <w:rsid w:val="00A64B90"/>
    <w:pPr>
      <w:numPr>
        <w:ilvl w:val="1"/>
        <w:numId w:val="1"/>
      </w:numPr>
      <w:ind w:left="180"/>
      <w:jc w:val="both"/>
      <w:outlineLvl w:val="1"/>
    </w:pPr>
    <w:rPr>
      <w:sz w:val="24"/>
      <w:lang w:val="lt-LT"/>
    </w:rPr>
  </w:style>
  <w:style w:type="paragraph" w:styleId="Antrat3">
    <w:name w:val="heading 3"/>
    <w:aliases w:val="Section Header3,Sub-Clause Paragraph"/>
    <w:basedOn w:val="prastasis"/>
    <w:next w:val="prastasis"/>
    <w:qFormat/>
    <w:rsid w:val="00A64B90"/>
    <w:pPr>
      <w:keepNext/>
      <w:numPr>
        <w:ilvl w:val="2"/>
        <w:numId w:val="1"/>
      </w:numPr>
      <w:jc w:val="both"/>
      <w:outlineLvl w:val="2"/>
    </w:pPr>
    <w:rPr>
      <w:sz w:val="24"/>
      <w:lang w:val="lt-LT"/>
    </w:rPr>
  </w:style>
  <w:style w:type="paragraph" w:styleId="Antrat4">
    <w:name w:val="heading 4"/>
    <w:aliases w:val=" Sub-Clause Sub-paragraph,Sub-Clause Sub-paragraph"/>
    <w:basedOn w:val="prastasis"/>
    <w:next w:val="prastasis"/>
    <w:qFormat/>
    <w:rsid w:val="00A64B90"/>
    <w:pPr>
      <w:keepNext/>
      <w:numPr>
        <w:ilvl w:val="3"/>
        <w:numId w:val="1"/>
      </w:numPr>
      <w:outlineLvl w:val="3"/>
    </w:pPr>
    <w:rPr>
      <w:b/>
      <w:sz w:val="44"/>
      <w:lang w:val="lt-LT"/>
    </w:rPr>
  </w:style>
  <w:style w:type="paragraph" w:styleId="Antrat5">
    <w:name w:val="heading 5"/>
    <w:basedOn w:val="prastasis"/>
    <w:next w:val="prastasis"/>
    <w:qFormat/>
    <w:rsid w:val="00A64B90"/>
    <w:pPr>
      <w:keepNext/>
      <w:numPr>
        <w:ilvl w:val="4"/>
        <w:numId w:val="1"/>
      </w:numPr>
      <w:outlineLvl w:val="4"/>
    </w:pPr>
    <w:rPr>
      <w:b/>
      <w:sz w:val="40"/>
      <w:lang w:val="lt-LT"/>
    </w:rPr>
  </w:style>
  <w:style w:type="paragraph" w:styleId="Antrat6">
    <w:name w:val="heading 6"/>
    <w:basedOn w:val="prastasis"/>
    <w:next w:val="prastasis"/>
    <w:qFormat/>
    <w:rsid w:val="00A64B90"/>
    <w:pPr>
      <w:keepNext/>
      <w:numPr>
        <w:ilvl w:val="5"/>
        <w:numId w:val="1"/>
      </w:numPr>
      <w:outlineLvl w:val="5"/>
    </w:pPr>
    <w:rPr>
      <w:b/>
      <w:sz w:val="36"/>
      <w:lang w:val="lt-LT"/>
    </w:rPr>
  </w:style>
  <w:style w:type="paragraph" w:styleId="Antrat7">
    <w:name w:val="heading 7"/>
    <w:basedOn w:val="prastasis"/>
    <w:next w:val="prastasis"/>
    <w:qFormat/>
    <w:rsid w:val="00A64B90"/>
    <w:pPr>
      <w:keepNext/>
      <w:numPr>
        <w:ilvl w:val="6"/>
        <w:numId w:val="1"/>
      </w:numPr>
      <w:outlineLvl w:val="6"/>
    </w:pPr>
    <w:rPr>
      <w:sz w:val="48"/>
      <w:lang w:val="lt-LT"/>
    </w:rPr>
  </w:style>
  <w:style w:type="paragraph" w:styleId="Antrat8">
    <w:name w:val="heading 8"/>
    <w:basedOn w:val="prastasis"/>
    <w:next w:val="prastasis"/>
    <w:qFormat/>
    <w:rsid w:val="00A64B90"/>
    <w:pPr>
      <w:keepNext/>
      <w:numPr>
        <w:ilvl w:val="7"/>
        <w:numId w:val="1"/>
      </w:numPr>
      <w:outlineLvl w:val="7"/>
    </w:pPr>
    <w:rPr>
      <w:b/>
      <w:sz w:val="18"/>
      <w:lang w:val="lt-LT"/>
    </w:rPr>
  </w:style>
  <w:style w:type="paragraph" w:styleId="Antrat9">
    <w:name w:val="heading 9"/>
    <w:basedOn w:val="prastasis"/>
    <w:next w:val="prastasis"/>
    <w:qFormat/>
    <w:rsid w:val="00A64B90"/>
    <w:pPr>
      <w:keepNext/>
      <w:numPr>
        <w:ilvl w:val="8"/>
        <w:numId w:val="1"/>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Vokoatgalinisadresas">
    <w:name w:val="envelope return"/>
    <w:basedOn w:val="prastasis"/>
    <w:rPr>
      <w:rFonts w:ascii="Arial" w:hAnsi="Arial"/>
      <w:b/>
      <w:sz w:val="28"/>
    </w:rPr>
  </w:style>
  <w:style w:type="paragraph" w:styleId="Adresasantvoko">
    <w:name w:val="envelope address"/>
    <w:basedOn w:val="prastasis"/>
    <w:pPr>
      <w:framePr w:w="7920" w:h="1980" w:hRule="exact" w:hSpace="180" w:wrap="auto" w:hAnchor="page" w:xAlign="center" w:yAlign="bottom"/>
      <w:ind w:left="2880"/>
    </w:pPr>
    <w:rPr>
      <w:rFonts w:ascii="Arial" w:hAnsi="Arial"/>
      <w:b/>
      <w:sz w:val="28"/>
    </w:rPr>
  </w:style>
  <w:style w:type="paragraph" w:styleId="Paprastasistekstas">
    <w:name w:val="Plain Text"/>
    <w:basedOn w:val="prastasis"/>
    <w:link w:val="PaprastasistekstasDiagrama"/>
    <w:rsid w:val="005B158C"/>
    <w:rPr>
      <w:rFonts w:ascii="Courier New" w:hAnsi="Courier New"/>
    </w:rPr>
  </w:style>
  <w:style w:type="paragraph" w:styleId="Antrats">
    <w:name w:val="header"/>
    <w:aliases w:val="Viršutinis kolontitulas Diagrama,Char Diagrama,Char Diagrama Diagrama Diagrama Diagrama Diagrama Diagrama Diagrama Diagrama Diagrama Diagrama Diagrama Diagrama Diagrama,En-tête-1,En-tête-2,hd,Header 2"/>
    <w:basedOn w:val="prastasis"/>
    <w:link w:val="AntratsDiagrama"/>
    <w:rsid w:val="005B158C"/>
    <w:pPr>
      <w:tabs>
        <w:tab w:val="center" w:pos="4320"/>
        <w:tab w:val="right" w:pos="8640"/>
      </w:tabs>
    </w:pPr>
  </w:style>
  <w:style w:type="character" w:styleId="Puslapionumeris">
    <w:name w:val="page number"/>
    <w:basedOn w:val="Numatytasispastraiposriftas"/>
    <w:rsid w:val="005B158C"/>
  </w:style>
  <w:style w:type="paragraph" w:styleId="Pavadinimas">
    <w:name w:val="Title"/>
    <w:basedOn w:val="prastasis"/>
    <w:qFormat/>
    <w:rsid w:val="005B158C"/>
    <w:pPr>
      <w:jc w:val="center"/>
    </w:pPr>
    <w:rPr>
      <w:b/>
      <w:sz w:val="24"/>
      <w:lang w:val="lt-LT"/>
    </w:rPr>
  </w:style>
  <w:style w:type="paragraph" w:styleId="Porat">
    <w:name w:val="footer"/>
    <w:basedOn w:val="prastasis"/>
    <w:link w:val="PoratDiagrama"/>
    <w:rsid w:val="005B158C"/>
    <w:pPr>
      <w:tabs>
        <w:tab w:val="center" w:pos="4153"/>
        <w:tab w:val="right" w:pos="8306"/>
      </w:tabs>
    </w:pPr>
    <w:rPr>
      <w:sz w:val="24"/>
      <w:lang w:val="en-GB"/>
    </w:rPr>
  </w:style>
  <w:style w:type="paragraph" w:styleId="Pagrindinistekstas2">
    <w:name w:val="Body Text 2"/>
    <w:basedOn w:val="prastasis"/>
    <w:rsid w:val="005B158C"/>
    <w:rPr>
      <w:sz w:val="24"/>
    </w:rPr>
  </w:style>
  <w:style w:type="paragraph" w:styleId="Pagrindiniotekstotrauka2">
    <w:name w:val="Body Text Indent 2"/>
    <w:basedOn w:val="prastasis"/>
    <w:rsid w:val="005B158C"/>
    <w:pPr>
      <w:spacing w:after="120" w:line="480" w:lineRule="auto"/>
      <w:ind w:left="283"/>
    </w:pPr>
  </w:style>
  <w:style w:type="character" w:styleId="Komentaronuoroda">
    <w:name w:val="annotation reference"/>
    <w:uiPriority w:val="99"/>
    <w:semiHidden/>
    <w:rsid w:val="00AF2FE8"/>
    <w:rPr>
      <w:sz w:val="16"/>
      <w:szCs w:val="16"/>
    </w:rPr>
  </w:style>
  <w:style w:type="paragraph" w:customStyle="1" w:styleId="Point1">
    <w:name w:val="Point 1"/>
    <w:basedOn w:val="prastasis"/>
    <w:rsid w:val="00D326A6"/>
    <w:pPr>
      <w:spacing w:before="120" w:after="120"/>
      <w:ind w:left="1418" w:hanging="567"/>
      <w:jc w:val="both"/>
    </w:pPr>
    <w:rPr>
      <w:sz w:val="24"/>
      <w:lang w:val="en-GB"/>
    </w:rPr>
  </w:style>
  <w:style w:type="paragraph" w:styleId="Debesliotekstas">
    <w:name w:val="Balloon Text"/>
    <w:basedOn w:val="prastasis"/>
    <w:semiHidden/>
    <w:rsid w:val="00B67EBC"/>
    <w:rPr>
      <w:rFonts w:ascii="Tahoma" w:hAnsi="Tahoma" w:cs="Tahoma"/>
      <w:sz w:val="16"/>
      <w:szCs w:val="16"/>
    </w:rPr>
  </w:style>
  <w:style w:type="character" w:styleId="Hipersaitas">
    <w:name w:val="Hyperlink"/>
    <w:rsid w:val="00D93300"/>
    <w:rPr>
      <w:color w:val="0000FF"/>
      <w:u w:val="single"/>
    </w:rPr>
  </w:style>
  <w:style w:type="table" w:styleId="Lentelstinklelis">
    <w:name w:val="Table Grid"/>
    <w:basedOn w:val="prastojilentel"/>
    <w:uiPriority w:val="59"/>
    <w:rsid w:val="00D933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rsid w:val="000B38FE"/>
  </w:style>
  <w:style w:type="paragraph" w:styleId="Komentarotema">
    <w:name w:val="annotation subject"/>
    <w:basedOn w:val="Komentarotekstas"/>
    <w:next w:val="Komentarotekstas"/>
    <w:semiHidden/>
    <w:rsid w:val="000B38FE"/>
    <w:rPr>
      <w:b/>
      <w:bCs/>
    </w:rPr>
  </w:style>
  <w:style w:type="paragraph" w:customStyle="1" w:styleId="BodyText1">
    <w:name w:val="Body Text1"/>
    <w:rsid w:val="00A025C5"/>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A025C5"/>
    <w:pPr>
      <w:autoSpaceDE w:val="0"/>
      <w:autoSpaceDN w:val="0"/>
      <w:adjustRightInd w:val="0"/>
      <w:jc w:val="center"/>
    </w:pPr>
    <w:rPr>
      <w:rFonts w:ascii="TimesLT" w:hAnsi="TimesLT"/>
      <w:b/>
      <w:bCs/>
    </w:rPr>
  </w:style>
  <w:style w:type="paragraph" w:customStyle="1" w:styleId="MAZAS">
    <w:name w:val="MAZAS"/>
    <w:rsid w:val="00A025C5"/>
    <w:pPr>
      <w:autoSpaceDE w:val="0"/>
      <w:autoSpaceDN w:val="0"/>
      <w:adjustRightInd w:val="0"/>
      <w:ind w:firstLine="312"/>
      <w:jc w:val="both"/>
    </w:pPr>
    <w:rPr>
      <w:rFonts w:ascii="TimesLT" w:hAnsi="TimesLT"/>
      <w:color w:val="000000"/>
      <w:sz w:val="8"/>
      <w:szCs w:val="8"/>
      <w:lang w:val="en-US" w:eastAsia="en-US"/>
    </w:rPr>
  </w:style>
  <w:style w:type="paragraph" w:customStyle="1" w:styleId="DiagramaDiagrama">
    <w:name w:val="Diagrama Diagrama"/>
    <w:basedOn w:val="prastasis"/>
    <w:rsid w:val="00ED0588"/>
    <w:pPr>
      <w:spacing w:after="160" w:line="240" w:lineRule="exact"/>
    </w:pPr>
    <w:rPr>
      <w:rFonts w:ascii="Verdana" w:hAnsi="Verdana"/>
      <w:lang w:eastAsia="lt-LT"/>
    </w:rPr>
  </w:style>
  <w:style w:type="paragraph" w:styleId="HTMLiankstoformatuotas">
    <w:name w:val="HTML Preformatted"/>
    <w:basedOn w:val="prastasis"/>
    <w:link w:val="HTMLiankstoformatuotasDiagrama"/>
    <w:rsid w:val="00FF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val="lt-LT" w:eastAsia="lt-LT"/>
    </w:rPr>
  </w:style>
  <w:style w:type="character" w:styleId="Perirtashipersaitas">
    <w:name w:val="FollowedHyperlink"/>
    <w:rsid w:val="009161EA"/>
    <w:rPr>
      <w:color w:val="800080"/>
      <w:u w:val="single"/>
    </w:rPr>
  </w:style>
  <w:style w:type="paragraph" w:styleId="Pagrindinistekstas">
    <w:name w:val="Body Text"/>
    <w:basedOn w:val="prastasis"/>
    <w:rsid w:val="000D3C49"/>
    <w:pPr>
      <w:spacing w:after="120"/>
    </w:pPr>
    <w:rPr>
      <w:sz w:val="24"/>
      <w:szCs w:val="24"/>
    </w:rPr>
  </w:style>
  <w:style w:type="character" w:styleId="Emfaz">
    <w:name w:val="Emphasis"/>
    <w:qFormat/>
    <w:rsid w:val="00EB63D1"/>
    <w:rPr>
      <w:i/>
      <w:iCs/>
    </w:rPr>
  </w:style>
  <w:style w:type="paragraph" w:styleId="Pagrindinistekstas3">
    <w:name w:val="Body Text 3"/>
    <w:basedOn w:val="prastasis"/>
    <w:rsid w:val="00185EA4"/>
    <w:pPr>
      <w:spacing w:after="120"/>
    </w:pPr>
    <w:rPr>
      <w:sz w:val="16"/>
      <w:szCs w:val="16"/>
    </w:rPr>
  </w:style>
  <w:style w:type="paragraph" w:customStyle="1" w:styleId="x">
    <w:name w:val="x"/>
    <w:rsid w:val="00185EA4"/>
    <w:rPr>
      <w:rFonts w:ascii="Arial" w:hAnsi="Arial" w:cs="Arial"/>
      <w:lang w:val="en-GB" w:eastAsia="en-US"/>
    </w:rPr>
  </w:style>
  <w:style w:type="character" w:customStyle="1" w:styleId="t101">
    <w:name w:val="t101"/>
    <w:rsid w:val="00185EA4"/>
    <w:rPr>
      <w:rFonts w:ascii="Arial" w:hAnsi="Arial" w:cs="Arial" w:hint="default"/>
      <w:b w:val="0"/>
      <w:bCs w:val="0"/>
      <w:i w:val="0"/>
      <w:iCs w:val="0"/>
      <w:smallCaps w:val="0"/>
      <w:sz w:val="17"/>
      <w:szCs w:val="17"/>
    </w:rPr>
  </w:style>
  <w:style w:type="paragraph" w:styleId="Tekstoblokas">
    <w:name w:val="Block Text"/>
    <w:basedOn w:val="prastasis"/>
    <w:rsid w:val="00185EA4"/>
    <w:pPr>
      <w:spacing w:before="120"/>
      <w:ind w:left="1440" w:right="263"/>
    </w:pPr>
    <w:rPr>
      <w:sz w:val="22"/>
      <w:szCs w:val="24"/>
      <w:lang w:val="lt-LT"/>
    </w:rPr>
  </w:style>
  <w:style w:type="paragraph" w:styleId="Dokumentostruktra">
    <w:name w:val="Document Map"/>
    <w:basedOn w:val="prastasis"/>
    <w:semiHidden/>
    <w:rsid w:val="00185EA4"/>
    <w:pPr>
      <w:shd w:val="clear" w:color="auto" w:fill="000080"/>
    </w:pPr>
    <w:rPr>
      <w:rFonts w:ascii="Tahoma" w:hAnsi="Tahoma"/>
      <w:sz w:val="24"/>
      <w:szCs w:val="24"/>
      <w:lang w:val="lt-LT"/>
    </w:rPr>
  </w:style>
  <w:style w:type="paragraph" w:styleId="Pagrindiniotekstotrauka">
    <w:name w:val="Body Text Indent"/>
    <w:basedOn w:val="prastasis"/>
    <w:rsid w:val="00185EA4"/>
    <w:pPr>
      <w:ind w:right="261" w:firstLine="601"/>
      <w:jc w:val="both"/>
    </w:pPr>
    <w:rPr>
      <w:sz w:val="22"/>
      <w:szCs w:val="24"/>
      <w:lang w:val="lt-LT"/>
    </w:rPr>
  </w:style>
  <w:style w:type="character" w:customStyle="1" w:styleId="StyleTimesNewRoman11ptBold">
    <w:name w:val="Style Times New Roman 11 pt Bold"/>
    <w:rsid w:val="00185EA4"/>
    <w:rPr>
      <w:rFonts w:ascii="Times New Roman" w:hAnsi="Times New Roman"/>
      <w:b/>
      <w:bCs/>
      <w:sz w:val="22"/>
    </w:rPr>
  </w:style>
  <w:style w:type="paragraph" w:customStyle="1" w:styleId="Sraopastraipa3">
    <w:name w:val="Sąrašo pastraipa3"/>
    <w:basedOn w:val="prastasis"/>
    <w:qFormat/>
    <w:rsid w:val="008C2F6F"/>
    <w:pPr>
      <w:ind w:left="720"/>
      <w:contextualSpacing/>
    </w:pPr>
    <w:rPr>
      <w:sz w:val="24"/>
      <w:lang w:val="lt-LT"/>
    </w:rPr>
  </w:style>
  <w:style w:type="paragraph" w:customStyle="1" w:styleId="Sraopastraipa1">
    <w:name w:val="Sąrašo pastraipa1"/>
    <w:basedOn w:val="prastasis"/>
    <w:qFormat/>
    <w:rsid w:val="00A90E64"/>
    <w:pPr>
      <w:spacing w:after="200" w:line="276" w:lineRule="auto"/>
      <w:ind w:left="720"/>
      <w:contextualSpacing/>
    </w:pPr>
    <w:rPr>
      <w:rFonts w:ascii="Calibri" w:eastAsia="Calibri" w:hAnsi="Calibri"/>
      <w:sz w:val="22"/>
      <w:szCs w:val="22"/>
    </w:rPr>
  </w:style>
  <w:style w:type="paragraph" w:customStyle="1" w:styleId="Patvirtinta">
    <w:name w:val="Patvirtinta"/>
    <w:rsid w:val="00490E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Specif">
    <w:name w:val="Specif"/>
    <w:basedOn w:val="prastasis"/>
    <w:link w:val="SpecifChar1"/>
    <w:autoRedefine/>
    <w:rsid w:val="009E2225"/>
    <w:pPr>
      <w:spacing w:before="120" w:after="120"/>
      <w:ind w:firstLine="142"/>
      <w:jc w:val="both"/>
    </w:pPr>
    <w:rPr>
      <w:rFonts w:ascii="Times-Italic" w:hAnsi="Times-Italic"/>
      <w:color w:val="000000"/>
      <w:spacing w:val="-2"/>
      <w:sz w:val="24"/>
      <w:szCs w:val="24"/>
      <w:lang w:val="lt-LT"/>
    </w:rPr>
  </w:style>
  <w:style w:type="character" w:customStyle="1" w:styleId="SpecifChar1">
    <w:name w:val="Specif Char1"/>
    <w:link w:val="Specif"/>
    <w:rsid w:val="009E2225"/>
    <w:rPr>
      <w:rFonts w:ascii="Times-Italic" w:hAnsi="Times-Italic"/>
      <w:color w:val="000000"/>
      <w:spacing w:val="-2"/>
      <w:sz w:val="24"/>
      <w:szCs w:val="24"/>
      <w:lang w:val="lt-LT" w:eastAsia="en-US" w:bidi="ar-SA"/>
    </w:rPr>
  </w:style>
  <w:style w:type="paragraph" w:customStyle="1" w:styleId="Bulletspecif">
    <w:name w:val="Bullet_specif"/>
    <w:basedOn w:val="Specif"/>
    <w:autoRedefine/>
    <w:rsid w:val="009E2225"/>
    <w:pPr>
      <w:numPr>
        <w:numId w:val="2"/>
      </w:numPr>
      <w:tabs>
        <w:tab w:val="left" w:pos="5073"/>
      </w:tabs>
      <w:spacing w:before="0" w:after="0"/>
    </w:pPr>
    <w:rPr>
      <w:rFonts w:ascii="Times New Roman" w:hAnsi="Times New Roman"/>
    </w:rPr>
  </w:style>
  <w:style w:type="paragraph" w:customStyle="1" w:styleId="Bulleted">
    <w:name w:val="Bulleted"/>
    <w:basedOn w:val="prastasis"/>
    <w:autoRedefine/>
    <w:rsid w:val="009E2225"/>
    <w:rPr>
      <w:b/>
      <w:bCs/>
      <w:color w:val="0000FF"/>
      <w:sz w:val="24"/>
      <w:szCs w:val="24"/>
      <w:lang w:val="lt-LT"/>
    </w:rPr>
  </w:style>
  <w:style w:type="paragraph" w:customStyle="1" w:styleId="Hyperlink1">
    <w:name w:val="Hyperlink1"/>
    <w:basedOn w:val="prastasis"/>
    <w:rsid w:val="009E2225"/>
    <w:pPr>
      <w:suppressAutoHyphens/>
      <w:autoSpaceDE w:val="0"/>
      <w:autoSpaceDN w:val="0"/>
      <w:adjustRightInd w:val="0"/>
      <w:spacing w:line="298" w:lineRule="auto"/>
      <w:ind w:firstLine="312"/>
      <w:jc w:val="both"/>
      <w:textAlignment w:val="center"/>
    </w:pPr>
    <w:rPr>
      <w:color w:val="000000"/>
      <w:lang w:val="en-GB"/>
    </w:rPr>
  </w:style>
  <w:style w:type="paragraph" w:customStyle="1" w:styleId="Sraopastraipa2">
    <w:name w:val="Sąrašo pastraipa2"/>
    <w:basedOn w:val="prastasis"/>
    <w:qFormat/>
    <w:rsid w:val="009E2225"/>
    <w:pPr>
      <w:ind w:left="720"/>
      <w:contextualSpacing/>
    </w:pPr>
    <w:rPr>
      <w:sz w:val="24"/>
      <w:szCs w:val="24"/>
      <w:lang w:val="lt-LT"/>
    </w:rPr>
  </w:style>
  <w:style w:type="paragraph" w:customStyle="1" w:styleId="ISTATYMAS">
    <w:name w:val="ISTATYMAS"/>
    <w:rsid w:val="009E2225"/>
    <w:pPr>
      <w:jc w:val="center"/>
    </w:pPr>
    <w:rPr>
      <w:rFonts w:ascii="TimesLT" w:hAnsi="TimesLT"/>
      <w:snapToGrid w:val="0"/>
      <w:lang w:val="en-US" w:eastAsia="en-US"/>
    </w:rPr>
  </w:style>
  <w:style w:type="paragraph" w:styleId="Turinys1">
    <w:name w:val="toc 1"/>
    <w:basedOn w:val="prastasis"/>
    <w:next w:val="prastasis"/>
    <w:autoRedefine/>
    <w:rsid w:val="009E2225"/>
    <w:rPr>
      <w:b/>
      <w:bCs/>
      <w:color w:val="0000FF"/>
      <w:sz w:val="24"/>
      <w:szCs w:val="16"/>
      <w:lang w:val="lt-LT"/>
    </w:rPr>
  </w:style>
  <w:style w:type="paragraph" w:customStyle="1" w:styleId="Turinioantrat1">
    <w:name w:val="Turinio antraštė1"/>
    <w:basedOn w:val="Antrat1"/>
    <w:next w:val="prastasis"/>
    <w:semiHidden/>
    <w:unhideWhenUsed/>
    <w:qFormat/>
    <w:rsid w:val="009E2225"/>
    <w:pPr>
      <w:keepLines/>
      <w:numPr>
        <w:numId w:val="0"/>
      </w:numPr>
      <w:spacing w:before="480" w:after="0" w:line="276" w:lineRule="auto"/>
      <w:jc w:val="left"/>
      <w:outlineLvl w:val="9"/>
    </w:pPr>
    <w:rPr>
      <w:rFonts w:ascii="Cambria" w:hAnsi="Cambria"/>
      <w:b/>
      <w:bCs/>
      <w:color w:val="365F91"/>
      <w:szCs w:val="28"/>
      <w:lang w:val="en-US"/>
    </w:rPr>
  </w:style>
  <w:style w:type="paragraph" w:styleId="Turinys2">
    <w:name w:val="toc 2"/>
    <w:basedOn w:val="prastasis"/>
    <w:next w:val="prastasis"/>
    <w:autoRedefine/>
    <w:unhideWhenUsed/>
    <w:rsid w:val="009E2225"/>
    <w:pPr>
      <w:spacing w:after="100"/>
      <w:ind w:left="240"/>
    </w:pPr>
    <w:rPr>
      <w:sz w:val="24"/>
      <w:szCs w:val="24"/>
      <w:lang w:val="lt-LT"/>
    </w:rPr>
  </w:style>
  <w:style w:type="paragraph" w:styleId="Turinys3">
    <w:name w:val="toc 3"/>
    <w:basedOn w:val="prastasis"/>
    <w:next w:val="prastasis"/>
    <w:autoRedefine/>
    <w:unhideWhenUsed/>
    <w:rsid w:val="009E2225"/>
    <w:pPr>
      <w:spacing w:after="100"/>
      <w:ind w:left="480"/>
    </w:pPr>
    <w:rPr>
      <w:sz w:val="24"/>
      <w:szCs w:val="24"/>
      <w:lang w:val="lt-LT"/>
    </w:rPr>
  </w:style>
  <w:style w:type="character" w:customStyle="1" w:styleId="text1">
    <w:name w:val="text1"/>
    <w:rsid w:val="009038EE"/>
    <w:rPr>
      <w:rFonts w:ascii="Verdana" w:hAnsi="Verdana" w:hint="default"/>
      <w:b w:val="0"/>
      <w:bCs w:val="0"/>
      <w:color w:val="003984"/>
      <w:sz w:val="15"/>
      <w:szCs w:val="15"/>
    </w:rPr>
  </w:style>
  <w:style w:type="paragraph" w:customStyle="1" w:styleId="sutartis">
    <w:name w:val="sutartis"/>
    <w:basedOn w:val="prastasis"/>
    <w:rsid w:val="00D158DD"/>
    <w:pPr>
      <w:widowControl w:val="0"/>
      <w:spacing w:after="120" w:line="240" w:lineRule="atLeast"/>
      <w:ind w:left="426" w:right="11" w:hanging="426"/>
      <w:jc w:val="both"/>
    </w:pPr>
    <w:rPr>
      <w:rFonts w:ascii="!_Times" w:hAnsi="!_Times"/>
      <w:sz w:val="22"/>
      <w:lang w:val="en-GB"/>
    </w:rPr>
  </w:style>
  <w:style w:type="character" w:customStyle="1" w:styleId="PoratDiagrama">
    <w:name w:val="Poraštė Diagrama"/>
    <w:link w:val="Porat"/>
    <w:rsid w:val="00774146"/>
    <w:rPr>
      <w:sz w:val="24"/>
      <w:lang w:val="en-GB" w:eastAsia="en-US"/>
    </w:rPr>
  </w:style>
  <w:style w:type="paragraph" w:customStyle="1" w:styleId="Pataisymai1">
    <w:name w:val="Pataisymai1"/>
    <w:hidden/>
    <w:uiPriority w:val="99"/>
    <w:semiHidden/>
    <w:rsid w:val="00E87554"/>
    <w:rPr>
      <w:lang w:val="en-US" w:eastAsia="en-US"/>
    </w:rPr>
  </w:style>
  <w:style w:type="character" w:customStyle="1" w:styleId="PaprastasistekstasDiagrama">
    <w:name w:val="Paprastasis tekstas Diagrama"/>
    <w:link w:val="Paprastasistekstas"/>
    <w:rsid w:val="00C543C2"/>
    <w:rPr>
      <w:rFonts w:ascii="Courier New" w:hAnsi="Courier New"/>
      <w:lang w:val="en-US" w:eastAsia="en-US"/>
    </w:rPr>
  </w:style>
  <w:style w:type="character" w:customStyle="1" w:styleId="KomentarotekstasDiagrama">
    <w:name w:val="Komentaro tekstas Diagrama"/>
    <w:link w:val="Komentarotekstas"/>
    <w:uiPriority w:val="99"/>
    <w:semiHidden/>
    <w:rsid w:val="00205E34"/>
    <w:rPr>
      <w:lang w:val="en-US" w:eastAsia="en-US"/>
    </w:rPr>
  </w:style>
  <w:style w:type="paragraph" w:customStyle="1" w:styleId="bodytext">
    <w:name w:val="bodytext"/>
    <w:basedOn w:val="prastasis"/>
    <w:rsid w:val="00205E34"/>
    <w:pPr>
      <w:spacing w:before="100" w:beforeAutospacing="1" w:after="100" w:afterAutospacing="1"/>
    </w:pPr>
    <w:rPr>
      <w:sz w:val="24"/>
      <w:szCs w:val="24"/>
      <w:lang w:val="lt-LT" w:eastAsia="lt-LT"/>
    </w:rPr>
  </w:style>
  <w:style w:type="character" w:customStyle="1" w:styleId="HTMLiankstoformatuotasDiagrama">
    <w:name w:val="HTML iš anksto formatuotas Diagrama"/>
    <w:link w:val="HTMLiankstoformatuotas"/>
    <w:rsid w:val="00124615"/>
    <w:rPr>
      <w:rFonts w:ascii="Courier New" w:hAnsi="Courier New" w:cs="Courier New"/>
    </w:rPr>
  </w:style>
  <w:style w:type="paragraph" w:customStyle="1" w:styleId="a">
    <w:name w:val="!!!"/>
    <w:basedOn w:val="prastasis"/>
    <w:uiPriority w:val="99"/>
    <w:rsid w:val="00AE6B52"/>
    <w:pPr>
      <w:numPr>
        <w:ilvl w:val="1"/>
        <w:numId w:val="4"/>
      </w:numPr>
    </w:pPr>
    <w:rPr>
      <w:b/>
      <w:sz w:val="24"/>
      <w:szCs w:val="24"/>
      <w:lang w:val="lt-LT" w:eastAsia="lt-LT"/>
    </w:rPr>
  </w:style>
  <w:style w:type="paragraph" w:customStyle="1" w:styleId="FMAnormaltext">
    <w:name w:val="FM A normal text"/>
    <w:basedOn w:val="prastasis"/>
    <w:uiPriority w:val="99"/>
    <w:rsid w:val="006352EC"/>
    <w:pPr>
      <w:tabs>
        <w:tab w:val="left" w:pos="1418"/>
        <w:tab w:val="left" w:pos="2126"/>
      </w:tabs>
      <w:overflowPunct w:val="0"/>
      <w:autoSpaceDE w:val="0"/>
      <w:autoSpaceDN w:val="0"/>
      <w:adjustRightInd w:val="0"/>
      <w:spacing w:after="120"/>
      <w:ind w:firstLine="720"/>
      <w:jc w:val="both"/>
      <w:textAlignment w:val="baseline"/>
    </w:pPr>
    <w:rPr>
      <w:sz w:val="22"/>
      <w:szCs w:val="24"/>
      <w:lang w:val="lt-LT"/>
    </w:rPr>
  </w:style>
  <w:style w:type="paragraph" w:customStyle="1" w:styleId="Betarp1">
    <w:name w:val="Be tarpų1"/>
    <w:uiPriority w:val="99"/>
    <w:qFormat/>
    <w:rsid w:val="005C4375"/>
    <w:rPr>
      <w:rFonts w:eastAsia="Calibri"/>
      <w:sz w:val="24"/>
      <w:szCs w:val="22"/>
      <w:lang w:eastAsia="en-US"/>
    </w:rPr>
  </w:style>
  <w:style w:type="paragraph" w:customStyle="1" w:styleId="Normal2">
    <w:name w:val="Normal 2"/>
    <w:basedOn w:val="prastasis"/>
    <w:uiPriority w:val="99"/>
    <w:rsid w:val="005C4375"/>
    <w:pPr>
      <w:spacing w:before="120"/>
      <w:ind w:left="1276"/>
      <w:jc w:val="both"/>
    </w:pPr>
    <w:rPr>
      <w:rFonts w:ascii="Arial" w:eastAsia="Arial Unicode MS" w:hAnsi="Arial" w:cs="Arial"/>
      <w:lang w:val="lt-LT"/>
    </w:rPr>
  </w:style>
  <w:style w:type="paragraph" w:customStyle="1" w:styleId="NoSpacing1">
    <w:name w:val="No Spacing1"/>
    <w:uiPriority w:val="99"/>
    <w:qFormat/>
    <w:rsid w:val="00597703"/>
    <w:rPr>
      <w:rFonts w:eastAsia="Calibri"/>
      <w:sz w:val="24"/>
      <w:szCs w:val="22"/>
      <w:lang w:eastAsia="en-US"/>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link w:val="Antrats"/>
    <w:locked/>
    <w:rsid w:val="005D3392"/>
    <w:rPr>
      <w:lang w:val="en-US" w:eastAsia="en-US"/>
    </w:rPr>
  </w:style>
  <w:style w:type="paragraph" w:customStyle="1" w:styleId="ListParagraph1">
    <w:name w:val="List Paragraph1"/>
    <w:basedOn w:val="prastasis"/>
    <w:link w:val="ListParagraphChar"/>
    <w:uiPriority w:val="34"/>
    <w:qFormat/>
    <w:rsid w:val="00F315FA"/>
    <w:pPr>
      <w:spacing w:after="200" w:line="276" w:lineRule="auto"/>
      <w:ind w:left="720"/>
      <w:contextualSpacing/>
    </w:pPr>
    <w:rPr>
      <w:rFonts w:ascii="Calibri" w:hAnsi="Calibri" w:cs="Arial Unicode MS"/>
      <w:sz w:val="22"/>
      <w:szCs w:val="22"/>
      <w:lang w:val="x-none" w:bidi="lo-LA"/>
    </w:rPr>
  </w:style>
  <w:style w:type="character" w:customStyle="1" w:styleId="ListParagraphChar">
    <w:name w:val="List Paragraph Char"/>
    <w:link w:val="ListParagraph1"/>
    <w:uiPriority w:val="34"/>
    <w:locked/>
    <w:rsid w:val="00F315FA"/>
    <w:rPr>
      <w:rFonts w:ascii="Calibri" w:hAnsi="Calibri" w:cs="Arial Unicode MS"/>
      <w:sz w:val="22"/>
      <w:szCs w:val="22"/>
      <w:lang w:eastAsia="en-US" w:bidi="lo-LA"/>
    </w:rPr>
  </w:style>
  <w:style w:type="character" w:styleId="Grietas">
    <w:name w:val="Strong"/>
    <w:uiPriority w:val="99"/>
    <w:qFormat/>
    <w:rsid w:val="007C6BCC"/>
    <w:rPr>
      <w:rFonts w:cs="Times New Roman"/>
      <w:b/>
      <w:bCs/>
    </w:rPr>
  </w:style>
  <w:style w:type="character" w:customStyle="1" w:styleId="FontStyle76">
    <w:name w:val="Font Style76"/>
    <w:uiPriority w:val="99"/>
    <w:rsid w:val="007C6BCC"/>
    <w:rPr>
      <w:rFonts w:ascii="Arial Unicode MS" w:eastAsia="Arial Unicode MS" w:cs="Arial Unicode MS"/>
      <w:sz w:val="16"/>
      <w:szCs w:val="16"/>
    </w:rPr>
  </w:style>
  <w:style w:type="paragraph" w:customStyle="1" w:styleId="Style6">
    <w:name w:val="Style6"/>
    <w:basedOn w:val="prastasis"/>
    <w:uiPriority w:val="99"/>
    <w:rsid w:val="007C6BCC"/>
    <w:pPr>
      <w:widowControl w:val="0"/>
      <w:autoSpaceDE w:val="0"/>
      <w:autoSpaceDN w:val="0"/>
      <w:adjustRightInd w:val="0"/>
      <w:spacing w:line="254" w:lineRule="exact"/>
    </w:pPr>
    <w:rPr>
      <w:rFonts w:ascii="Arial Unicode MS" w:eastAsia="Arial Unicode MS" w:hAnsi="Calibri" w:cs="Arial Unicode MS"/>
      <w:sz w:val="24"/>
      <w:szCs w:val="24"/>
    </w:rPr>
  </w:style>
  <w:style w:type="character" w:customStyle="1" w:styleId="FontStyle91">
    <w:name w:val="Font Style91"/>
    <w:uiPriority w:val="99"/>
    <w:rsid w:val="007C6BCC"/>
    <w:rPr>
      <w:rFonts w:ascii="Times New Roman" w:hAnsi="Times New Roman" w:cs="Times New Roman"/>
      <w:sz w:val="22"/>
      <w:szCs w:val="22"/>
    </w:rPr>
  </w:style>
  <w:style w:type="paragraph" w:customStyle="1" w:styleId="Pataisymai2">
    <w:name w:val="Pataisymai2"/>
    <w:hidden/>
    <w:uiPriority w:val="99"/>
    <w:semiHidden/>
    <w:rsid w:val="00040597"/>
    <w:rPr>
      <w:lang w:val="en-US" w:eastAsia="en-US"/>
    </w:rPr>
  </w:style>
  <w:style w:type="character" w:customStyle="1" w:styleId="apple-converted-space">
    <w:name w:val="apple-converted-space"/>
    <w:basedOn w:val="Numatytasispastraiposriftas"/>
    <w:rsid w:val="00E57D30"/>
  </w:style>
  <w:style w:type="paragraph" w:styleId="Pataisymai">
    <w:name w:val="Revision"/>
    <w:hidden/>
    <w:uiPriority w:val="99"/>
    <w:semiHidden/>
    <w:rsid w:val="005455DE"/>
    <w:rPr>
      <w:lang w:val="en-US" w:eastAsia="en-US"/>
    </w:rPr>
  </w:style>
  <w:style w:type="paragraph" w:customStyle="1" w:styleId="Default">
    <w:name w:val="Default"/>
    <w:rsid w:val="00DF1E0F"/>
    <w:pPr>
      <w:autoSpaceDE w:val="0"/>
      <w:autoSpaceDN w:val="0"/>
      <w:adjustRightInd w:val="0"/>
    </w:pPr>
    <w:rPr>
      <w:color w:val="000000"/>
      <w:sz w:val="24"/>
      <w:szCs w:val="24"/>
    </w:rPr>
  </w:style>
  <w:style w:type="paragraph" w:customStyle="1" w:styleId="ListParagraph2">
    <w:name w:val="List Paragraph2"/>
    <w:basedOn w:val="prastasis"/>
    <w:qFormat/>
    <w:rsid w:val="0076560E"/>
    <w:pPr>
      <w:ind w:left="720"/>
      <w:contextualSpacing/>
    </w:pPr>
    <w:rPr>
      <w:sz w:val="24"/>
      <w:lang w:val="lt-LT"/>
    </w:rPr>
  </w:style>
  <w:style w:type="paragraph" w:styleId="Sraassuenkleliais">
    <w:name w:val="List Bullet"/>
    <w:basedOn w:val="prastasis"/>
    <w:autoRedefine/>
    <w:uiPriority w:val="99"/>
    <w:rsid w:val="002530EE"/>
    <w:pPr>
      <w:numPr>
        <w:numId w:val="23"/>
      </w:numPr>
      <w:spacing w:line="276" w:lineRule="auto"/>
      <w:ind w:left="317"/>
      <w:jc w:val="both"/>
    </w:pPr>
    <w:rPr>
      <w:sz w:val="24"/>
      <w:szCs w:val="24"/>
      <w:lang w:val="lt-LT"/>
    </w:rPr>
  </w:style>
  <w:style w:type="paragraph" w:styleId="Sraopastraipa">
    <w:name w:val="List Paragraph"/>
    <w:basedOn w:val="prastasis"/>
    <w:qFormat/>
    <w:rsid w:val="00426B14"/>
    <w:pPr>
      <w:ind w:left="720"/>
      <w:contextualSpacing/>
    </w:pPr>
    <w:rPr>
      <w:sz w:val="24"/>
      <w:lang w:val="lt-LT"/>
    </w:rPr>
  </w:style>
  <w:style w:type="paragraph" w:customStyle="1" w:styleId="tajtip">
    <w:name w:val="tajtip"/>
    <w:basedOn w:val="prastasis"/>
    <w:rsid w:val="001A7585"/>
    <w:pPr>
      <w:spacing w:after="150"/>
    </w:pPr>
    <w:rPr>
      <w:sz w:val="24"/>
      <w:szCs w:val="24"/>
      <w:lang w:val="lt-LT" w:eastAsia="lt-LT"/>
    </w:rPr>
  </w:style>
  <w:style w:type="character" w:styleId="Neapdorotaspaminjimas">
    <w:name w:val="Unresolved Mention"/>
    <w:basedOn w:val="Numatytasispastraiposriftas"/>
    <w:uiPriority w:val="99"/>
    <w:semiHidden/>
    <w:unhideWhenUsed/>
    <w:rsid w:val="00152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83081">
      <w:bodyDiv w:val="1"/>
      <w:marLeft w:val="0"/>
      <w:marRight w:val="0"/>
      <w:marTop w:val="0"/>
      <w:marBottom w:val="0"/>
      <w:divBdr>
        <w:top w:val="none" w:sz="0" w:space="0" w:color="auto"/>
        <w:left w:val="none" w:sz="0" w:space="0" w:color="auto"/>
        <w:bottom w:val="none" w:sz="0" w:space="0" w:color="auto"/>
        <w:right w:val="none" w:sz="0" w:space="0" w:color="auto"/>
      </w:divBdr>
    </w:div>
    <w:div w:id="1059787860">
      <w:bodyDiv w:val="1"/>
      <w:marLeft w:val="0"/>
      <w:marRight w:val="0"/>
      <w:marTop w:val="0"/>
      <w:marBottom w:val="0"/>
      <w:divBdr>
        <w:top w:val="none" w:sz="0" w:space="0" w:color="auto"/>
        <w:left w:val="none" w:sz="0" w:space="0" w:color="auto"/>
        <w:bottom w:val="none" w:sz="0" w:space="0" w:color="auto"/>
        <w:right w:val="none" w:sz="0" w:space="0" w:color="auto"/>
      </w:divBdr>
      <w:divsChild>
        <w:div w:id="1422752618">
          <w:marLeft w:val="0"/>
          <w:marRight w:val="0"/>
          <w:marTop w:val="0"/>
          <w:marBottom w:val="0"/>
          <w:divBdr>
            <w:top w:val="none" w:sz="0" w:space="0" w:color="auto"/>
            <w:left w:val="none" w:sz="0" w:space="0" w:color="auto"/>
            <w:bottom w:val="none" w:sz="0" w:space="0" w:color="auto"/>
            <w:right w:val="none" w:sz="0" w:space="0" w:color="auto"/>
          </w:divBdr>
          <w:divsChild>
            <w:div w:id="2064788385">
              <w:marLeft w:val="0"/>
              <w:marRight w:val="0"/>
              <w:marTop w:val="0"/>
              <w:marBottom w:val="0"/>
              <w:divBdr>
                <w:top w:val="none" w:sz="0" w:space="0" w:color="auto"/>
                <w:left w:val="none" w:sz="0" w:space="0" w:color="auto"/>
                <w:bottom w:val="none" w:sz="0" w:space="0" w:color="auto"/>
                <w:right w:val="none" w:sz="0" w:space="0" w:color="auto"/>
              </w:divBdr>
              <w:divsChild>
                <w:div w:id="457067628">
                  <w:marLeft w:val="0"/>
                  <w:marRight w:val="0"/>
                  <w:marTop w:val="0"/>
                  <w:marBottom w:val="0"/>
                  <w:divBdr>
                    <w:top w:val="none" w:sz="0" w:space="0" w:color="auto"/>
                    <w:left w:val="none" w:sz="0" w:space="0" w:color="auto"/>
                    <w:bottom w:val="none" w:sz="0" w:space="0" w:color="auto"/>
                    <w:right w:val="none" w:sz="0" w:space="0" w:color="auto"/>
                  </w:divBdr>
                  <w:divsChild>
                    <w:div w:id="155078822">
                      <w:marLeft w:val="0"/>
                      <w:marRight w:val="0"/>
                      <w:marTop w:val="0"/>
                      <w:marBottom w:val="0"/>
                      <w:divBdr>
                        <w:top w:val="none" w:sz="0" w:space="0" w:color="auto"/>
                        <w:left w:val="none" w:sz="0" w:space="0" w:color="auto"/>
                        <w:bottom w:val="none" w:sz="0" w:space="0" w:color="auto"/>
                        <w:right w:val="none" w:sz="0" w:space="0" w:color="auto"/>
                      </w:divBdr>
                      <w:divsChild>
                        <w:div w:id="8275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083095">
      <w:bodyDiv w:val="1"/>
      <w:marLeft w:val="0"/>
      <w:marRight w:val="0"/>
      <w:marTop w:val="0"/>
      <w:marBottom w:val="0"/>
      <w:divBdr>
        <w:top w:val="none" w:sz="0" w:space="0" w:color="auto"/>
        <w:left w:val="none" w:sz="0" w:space="0" w:color="auto"/>
        <w:bottom w:val="none" w:sz="0" w:space="0" w:color="auto"/>
        <w:right w:val="none" w:sz="0" w:space="0" w:color="auto"/>
      </w:divBdr>
    </w:div>
    <w:div w:id="1889296143">
      <w:bodyDiv w:val="1"/>
      <w:marLeft w:val="0"/>
      <w:marRight w:val="0"/>
      <w:marTop w:val="0"/>
      <w:marBottom w:val="0"/>
      <w:divBdr>
        <w:top w:val="none" w:sz="0" w:space="0" w:color="auto"/>
        <w:left w:val="none" w:sz="0" w:space="0" w:color="auto"/>
        <w:bottom w:val="none" w:sz="0" w:space="0" w:color="auto"/>
        <w:right w:val="none" w:sz="0" w:space="0" w:color="auto"/>
      </w:divBdr>
      <w:divsChild>
        <w:div w:id="1489444939">
          <w:marLeft w:val="0"/>
          <w:marRight w:val="0"/>
          <w:marTop w:val="0"/>
          <w:marBottom w:val="0"/>
          <w:divBdr>
            <w:top w:val="none" w:sz="0" w:space="0" w:color="auto"/>
            <w:left w:val="none" w:sz="0" w:space="0" w:color="auto"/>
            <w:bottom w:val="none" w:sz="0" w:space="0" w:color="auto"/>
            <w:right w:val="none" w:sz="0" w:space="0" w:color="auto"/>
          </w:divBdr>
        </w:div>
      </w:divsChild>
    </w:div>
    <w:div w:id="2096128769">
      <w:bodyDiv w:val="1"/>
      <w:marLeft w:val="0"/>
      <w:marRight w:val="0"/>
      <w:marTop w:val="0"/>
      <w:marBottom w:val="0"/>
      <w:divBdr>
        <w:top w:val="none" w:sz="0" w:space="0" w:color="auto"/>
        <w:left w:val="none" w:sz="0" w:space="0" w:color="auto"/>
        <w:bottom w:val="none" w:sz="0" w:space="0" w:color="auto"/>
        <w:right w:val="none" w:sz="0" w:space="0" w:color="auto"/>
      </w:divBdr>
    </w:div>
    <w:div w:id="21195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A2F58364A3949478AF0EEFFBAAF78F7" ma:contentTypeVersion="3" ma:contentTypeDescription="Kurkite naują dokumentą." ma:contentTypeScope="" ma:versionID="e346331edb6be2be18ecce9c02800da3">
  <xsd:schema xmlns:xsd="http://www.w3.org/2001/XMLSchema" xmlns:xs="http://www.w3.org/2001/XMLSchema" xmlns:p="http://schemas.microsoft.com/office/2006/metadata/properties" xmlns:ns2="88a19f62-4c98-4da0-bd26-b2156b1f6806" targetNamespace="http://schemas.microsoft.com/office/2006/metadata/properties" ma:root="true" ma:fieldsID="271eb8eca6fd5fd8390a4f6d59f8b568" ns2:_="">
    <xsd:import namespace="88a19f62-4c98-4da0-bd26-b2156b1f6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19f62-4c98-4da0-bd26-b2156b1f6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CE14DD-EEB8-42CE-9D16-BB3AB5C6536F}">
  <ds:schemaRefs>
    <ds:schemaRef ds:uri="http://schemas.microsoft.com/sharepoint/v3/contenttype/forms"/>
  </ds:schemaRefs>
</ds:datastoreItem>
</file>

<file path=customXml/itemProps2.xml><?xml version="1.0" encoding="utf-8"?>
<ds:datastoreItem xmlns:ds="http://schemas.openxmlformats.org/officeDocument/2006/customXml" ds:itemID="{904F8E77-A1E7-4211-879D-8D24B95D7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19f62-4c98-4da0-bd26-b2156b1f6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764AC-74F5-4514-8870-C351CFE325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3FFCC-ED4F-4CE7-B527-73915CE48E34}">
  <ds:schemaRefs>
    <ds:schemaRef ds:uri="http://schemas.openxmlformats.org/officeDocument/2006/bibliography"/>
  </ds:schemaRefs>
</ds:datastoreItem>
</file>

<file path=customXml/itemProps5.xml><?xml version="1.0" encoding="utf-8"?>
<ds:datastoreItem xmlns:ds="http://schemas.openxmlformats.org/officeDocument/2006/customXml" ds:itemID="{8DAB877C-3959-43C9-9695-A2B26E1121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4916</Words>
  <Characters>37400</Characters>
  <Application>Microsoft Office Word</Application>
  <DocSecurity>0</DocSecurity>
  <Lines>311</Lines>
  <Paragraphs>84</Paragraphs>
  <ScaleCrop>false</ScaleCrop>
  <HeadingPairs>
    <vt:vector size="2" baseType="variant">
      <vt:variant>
        <vt:lpstr>Pavadinimas</vt:lpstr>
      </vt:variant>
      <vt:variant>
        <vt:i4>1</vt:i4>
      </vt:variant>
    </vt:vector>
  </HeadingPairs>
  <TitlesOfParts>
    <vt:vector size="1" baseType="lpstr">
      <vt:lpstr>PATVIRTINTA</vt:lpstr>
    </vt:vector>
  </TitlesOfParts>
  <Company>VVKT</Company>
  <LinksUpToDate>false</LinksUpToDate>
  <CharactersWithSpaces>42232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agervinskaite</dc:creator>
  <cp:keywords/>
  <cp:lastModifiedBy>Lina Klizienė</cp:lastModifiedBy>
  <cp:revision>4</cp:revision>
  <cp:lastPrinted>2020-02-18T08:05:00Z</cp:lastPrinted>
  <dcterms:created xsi:type="dcterms:W3CDTF">2025-05-06T08:38:00Z</dcterms:created>
  <dcterms:modified xsi:type="dcterms:W3CDTF">2025-05-07T12:27:00Z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-1781348970</vt:i4>
  </property>
  <property fmtid="{D5CDD505-2E9C-101B-9397-08002B2CF9AE}" pid="3" name="ContentTypeId">
    <vt:lpwstr>0x0101001A2F58364A3949478AF0EEFFBAAF78F7</vt:lpwstr>
  </property>
  <property fmtid="{D5CDD505-2E9C-101B-9397-08002B2CF9AE}" pid="4" name="ContentType">
    <vt:lpwstr>Dokumentas</vt:lpwstr>
  </property>
</Properties>
</file>