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67C39150"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6B0741" w:rsidRPr="002B7D88">
        <w:rPr>
          <w:rFonts w:ascii="Times New Roman" w:hAnsi="Times New Roman" w:cs="Times New Roman"/>
          <w:b/>
          <w:bCs/>
          <w:caps/>
          <w:sz w:val="24"/>
          <w:szCs w:val="24"/>
        </w:rPr>
        <w:t>Automobilio nuom</w:t>
      </w:r>
      <w:r w:rsidR="002B7D88" w:rsidRPr="002B7D88">
        <w:rPr>
          <w:rFonts w:ascii="Times New Roman" w:hAnsi="Times New Roman" w:cs="Times New Roman"/>
          <w:b/>
          <w:bCs/>
          <w:caps/>
          <w:sz w:val="24"/>
          <w:szCs w:val="24"/>
        </w:rPr>
        <w:t>os</w:t>
      </w:r>
      <w:r w:rsidR="009A2195">
        <w:rPr>
          <w:rFonts w:ascii="Times New Roman" w:hAnsi="Times New Roman" w:cs="Times New Roman"/>
          <w:b/>
          <w:bCs/>
          <w:caps/>
          <w:sz w:val="24"/>
          <w:szCs w:val="24"/>
        </w:rPr>
        <w:t xml:space="preserve"> pirkimo </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6D4D9E" w:rsidRPr="00B05789" w14:paraId="72D39935" w14:textId="77777777" w:rsidTr="00204D09">
        <w:tc>
          <w:tcPr>
            <w:tcW w:w="9923" w:type="dxa"/>
            <w:gridSpan w:val="2"/>
          </w:tcPr>
          <w:p w14:paraId="5BA51818"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679A3FC3"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38CFD06"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6D4D9E" w:rsidRPr="00B05789" w14:paraId="439735C9" w14:textId="77777777" w:rsidTr="00204D09">
        <w:tc>
          <w:tcPr>
            <w:tcW w:w="9923" w:type="dxa"/>
            <w:gridSpan w:val="2"/>
            <w:tcBorders>
              <w:bottom w:val="single" w:sz="4" w:space="0" w:color="000080"/>
            </w:tcBorders>
          </w:tcPr>
          <w:p w14:paraId="3AA971C7"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117EABF3"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p>
        </w:tc>
      </w:tr>
      <w:tr w:rsidR="006D4D9E" w:rsidRPr="00B05789" w14:paraId="0004A163"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AF735D1"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18D84594"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3BF21083"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507051F2"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1C4F16C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CAFF8BA"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15E5E665"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2FC46478"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615AC04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1299933"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53E7094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04B45DB4" w14:textId="77777777" w:rsidTr="00204D09">
        <w:tblPrEx>
          <w:tblCellMar>
            <w:left w:w="10" w:type="dxa"/>
            <w:right w:w="10" w:type="dxa"/>
          </w:tblCellMar>
        </w:tblPrEx>
        <w:tc>
          <w:tcPr>
            <w:tcW w:w="5387" w:type="dxa"/>
            <w:tcBorders>
              <w:left w:val="single" w:sz="4" w:space="0" w:color="000080"/>
            </w:tcBorders>
          </w:tcPr>
          <w:p w14:paraId="718F5070"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220DC111"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5E6E5B4" w14:textId="77777777" w:rsidTr="00204D09">
        <w:tblPrEx>
          <w:tblCellMar>
            <w:left w:w="10" w:type="dxa"/>
            <w:right w:w="10" w:type="dxa"/>
          </w:tblCellMar>
        </w:tblPrEx>
        <w:tc>
          <w:tcPr>
            <w:tcW w:w="5387" w:type="dxa"/>
            <w:tcBorders>
              <w:left w:val="single" w:sz="4" w:space="0" w:color="000080"/>
              <w:bottom w:val="single" w:sz="4" w:space="0" w:color="002060"/>
            </w:tcBorders>
          </w:tcPr>
          <w:p w14:paraId="167B8288"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1B4B6177"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1E9D46B8"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7606EB33" w14:textId="77777777" w:rsidR="006D4D9E" w:rsidRPr="00AC7AD7" w:rsidRDefault="006D4D9E" w:rsidP="00204D09">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027A084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217612C"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12AEC509"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55C999A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5B37AB56"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5F7AADA"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49624D2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49E84E"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1B4E2F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3745768"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E50824"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B61D9A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33E84D2A"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bl>
    <w:p w14:paraId="61CB9F24" w14:textId="77777777" w:rsidR="006D4D9E" w:rsidRPr="00E10191" w:rsidRDefault="006D4D9E" w:rsidP="00293D50">
      <w:pPr>
        <w:widowControl w:val="0"/>
        <w:spacing w:after="0" w:line="240" w:lineRule="auto"/>
        <w:ind w:firstLine="720"/>
        <w:rPr>
          <w:rFonts w:ascii="Times New Roman" w:hAnsi="Times New Roman" w:cs="Times New Roman"/>
          <w:szCs w:val="24"/>
        </w:rPr>
      </w:pPr>
    </w:p>
    <w:p w14:paraId="75A2DBAF" w14:textId="07FBAF11"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w:t>
      </w:r>
      <w:r w:rsidR="002B7D88">
        <w:rPr>
          <w:rFonts w:ascii="Times New Roman" w:hAnsi="Times New Roman" w:cs="Times New Roman"/>
          <w:sz w:val="24"/>
          <w:szCs w:val="24"/>
        </w:rPr>
        <w:t>*</w:t>
      </w:r>
      <w:r w:rsidRPr="0002079F">
        <w:rPr>
          <w:rFonts w:ascii="Times New Roman" w:hAnsi="Times New Roman" w:cs="Times New Roman"/>
          <w:sz w:val="24"/>
          <w:szCs w:val="24"/>
        </w:rPr>
        <w:t xml:space="preserve"> žinomus sub</w:t>
      </w:r>
      <w:r w:rsidR="002B7D88">
        <w:rPr>
          <w:rFonts w:ascii="Times New Roman" w:hAnsi="Times New Roman" w:cs="Times New Roman"/>
          <w:sz w:val="24"/>
          <w:szCs w:val="24"/>
        </w:rPr>
        <w:t>tiekėjus</w:t>
      </w:r>
      <w:r w:rsidRPr="0002079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21D29E4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1A5EB96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2D4DDE2F" w:rsidR="009A2195" w:rsidRPr="000177FD" w:rsidRDefault="009A2195" w:rsidP="009A2195">
            <w:pPr>
              <w:spacing w:after="0" w:line="240" w:lineRule="auto"/>
              <w:jc w:val="both"/>
              <w:rPr>
                <w:rFonts w:ascii="Times New Roman" w:hAnsi="Times New Roman" w:cs="Times New Roman"/>
                <w:bCs/>
                <w:strike/>
              </w:rPr>
            </w:pP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216E6A50" w14:textId="77777777" w:rsidTr="009A2195">
        <w:tc>
          <w:tcPr>
            <w:tcW w:w="670" w:type="dxa"/>
          </w:tcPr>
          <w:p w14:paraId="0EE091A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8419015"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66416798"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7630169F"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2DE0BAE3"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34E83361" w14:textId="77777777" w:rsidTr="009A2195">
        <w:tc>
          <w:tcPr>
            <w:tcW w:w="670" w:type="dxa"/>
          </w:tcPr>
          <w:p w14:paraId="23F13C5B"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78A538DC"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75834CE6"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492A12D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6E224CC6"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4FB19366" w14:textId="15FA8F5D"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 xml:space="preserve">Pateikiama </w:t>
      </w:r>
      <w:r w:rsidR="000B5F0C">
        <w:rPr>
          <w:rFonts w:ascii="Times New Roman" w:hAnsi="Times New Roman" w:cs="Times New Roman"/>
          <w:sz w:val="24"/>
          <w:szCs w:val="24"/>
        </w:rPr>
        <w:t>subtiekėjų</w:t>
      </w:r>
      <w:r w:rsidRPr="0002079F">
        <w:rPr>
          <w:rFonts w:ascii="Times New Roman" w:hAnsi="Times New Roman" w:cs="Times New Roman"/>
          <w:sz w:val="24"/>
          <w:szCs w:val="24"/>
        </w:rPr>
        <w:t xml:space="preserve"> pasirašytos laisvos formos susitarimo ar pažymos, patvirtinančios sutikimą dalyvauti šiame viešajame pirkime, skaitmeninė kopija.</w:t>
      </w:r>
    </w:p>
    <w:p w14:paraId="5189F612" w14:textId="77777777" w:rsidR="006D4D9E" w:rsidRDefault="006D4D9E" w:rsidP="00293D50">
      <w:pPr>
        <w:widowControl w:val="0"/>
        <w:spacing w:after="0" w:line="240" w:lineRule="auto"/>
        <w:ind w:firstLine="567"/>
        <w:jc w:val="both"/>
        <w:outlineLvl w:val="0"/>
        <w:rPr>
          <w:rFonts w:ascii="Times New Roman" w:hAnsi="Times New Roman" w:cs="Times New Roman"/>
          <w:b/>
          <w:sz w:val="24"/>
          <w:szCs w:val="24"/>
          <w:lang w:eastAsia="fi-FI"/>
        </w:rPr>
      </w:pPr>
    </w:p>
    <w:p w14:paraId="6A70A1F2" w14:textId="33FB7A2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lastRenderedPageBreak/>
        <w:t>Vykdant sutartį pasitelksim šiuos specialistus, kuriuos ketiname įdarbinti (toliau - 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6B1605E0" w14:textId="77777777" w:rsidR="00293D50" w:rsidRPr="0002079F" w:rsidRDefault="00293D50" w:rsidP="00293D50">
      <w:pPr>
        <w:widowControl w:val="0"/>
        <w:spacing w:after="0" w:line="240" w:lineRule="auto"/>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Pildyti tuomet, jei sutarties vykdymui bus pasitelkti kvazisubtiekėjai.</w:t>
      </w:r>
    </w:p>
    <w:p w14:paraId="46EC4834"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719AC708" w14:textId="7777777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
          <w:sz w:val="24"/>
          <w:szCs w:val="24"/>
          <w:lang w:eastAsia="fi-FI"/>
        </w:rPr>
        <w:t>Šiame pasiūlyme yra pateikta ir konfidenciali informacija (dokumentai su konfidencialia informacija</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
          <w:sz w:val="24"/>
          <w:szCs w:val="24"/>
          <w:lang w:eastAsia="fi-FI"/>
        </w:rPr>
        <w:t>įsegti atskirai</w:t>
      </w:r>
      <w:r w:rsidRPr="0002079F">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082"/>
        <w:gridCol w:w="4819"/>
      </w:tblGrid>
      <w:tr w:rsidR="00293D50" w:rsidRPr="00E10191" w14:paraId="09C19442" w14:textId="77777777" w:rsidTr="00951594">
        <w:tc>
          <w:tcPr>
            <w:tcW w:w="886" w:type="dxa"/>
          </w:tcPr>
          <w:p w14:paraId="59D27D6F" w14:textId="5811FE60"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7253BE">
              <w:rPr>
                <w:rFonts w:ascii="Times New Roman" w:hAnsi="Times New Roman" w:cs="Times New Roman"/>
                <w:szCs w:val="24"/>
              </w:rPr>
              <w:t xml:space="preserve"> </w:t>
            </w:r>
            <w:r w:rsidRPr="00E10191">
              <w:rPr>
                <w:rFonts w:ascii="Times New Roman" w:hAnsi="Times New Roman" w:cs="Times New Roman"/>
                <w:szCs w:val="24"/>
              </w:rPr>
              <w:t>Nr.</w:t>
            </w:r>
          </w:p>
        </w:tc>
        <w:tc>
          <w:tcPr>
            <w:tcW w:w="4082" w:type="dxa"/>
          </w:tcPr>
          <w:p w14:paraId="7B22EB27"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Pateikto dokumento pavadinimas</w:t>
            </w:r>
          </w:p>
        </w:tc>
        <w:tc>
          <w:tcPr>
            <w:tcW w:w="4819" w:type="dxa"/>
          </w:tcPr>
          <w:p w14:paraId="05A44396"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Dokumentas yra įkeltas šioje CVPIS pasiūlymo lango eilutėje („Prisegti dokumentai“)</w:t>
            </w:r>
          </w:p>
        </w:tc>
      </w:tr>
      <w:tr w:rsidR="00293D50" w:rsidRPr="00E10191" w14:paraId="16FD4472" w14:textId="77777777" w:rsidTr="00951594">
        <w:tc>
          <w:tcPr>
            <w:tcW w:w="886" w:type="dxa"/>
          </w:tcPr>
          <w:p w14:paraId="62615562"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4B156D4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00E7DD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52FC327" w14:textId="77777777" w:rsidTr="00951594">
        <w:tc>
          <w:tcPr>
            <w:tcW w:w="886" w:type="dxa"/>
          </w:tcPr>
          <w:p w14:paraId="0D377F8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2523A3F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63566A1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145E72C2" w14:textId="77777777" w:rsidR="00293D50" w:rsidRPr="00E10191" w:rsidRDefault="00293D50" w:rsidP="00293D50">
      <w:pPr>
        <w:widowControl w:val="0"/>
        <w:spacing w:after="0" w:line="240" w:lineRule="auto"/>
        <w:outlineLvl w:val="0"/>
        <w:rPr>
          <w:rFonts w:ascii="Times New Roman" w:hAnsi="Times New Roman" w:cs="Times New Roman"/>
          <w:bCs/>
          <w:szCs w:val="24"/>
          <w:lang w:eastAsia="fi-FI"/>
        </w:rPr>
      </w:pPr>
      <w:r w:rsidRPr="00E10191">
        <w:rPr>
          <w:rFonts w:ascii="Times New Roman" w:hAnsi="Times New Roman" w:cs="Times New Roman"/>
          <w:bCs/>
          <w:szCs w:val="24"/>
          <w:lang w:eastAsia="fi-FI"/>
        </w:rPr>
        <w:t>**Pildyti tuomet, jei bus pateikta konfidenciali informacija. Tiekėjas negali nurodyti, kad konfidenciali yra pasiūlymo kaina arba, kad visas pasiūlymas yra konfidencialus.</w:t>
      </w:r>
    </w:p>
    <w:p w14:paraId="78812D27" w14:textId="1C342FD8"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6B0741">
        <w:rPr>
          <w:rFonts w:ascii="Times New Roman" w:hAnsi="Times New Roman" w:cs="Times New Roman"/>
          <w:b/>
          <w:bCs/>
          <w:i/>
          <w:iCs/>
          <w:sz w:val="24"/>
          <w:szCs w:val="24"/>
        </w:rPr>
        <w:t>automobilio nuomos paslaugą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6D4D9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p w14:paraId="67FC0FED" w14:textId="77777777" w:rsidR="00044F17" w:rsidRPr="007059F2" w:rsidRDefault="00044F17" w:rsidP="006D4D9E">
      <w:pPr>
        <w:spacing w:after="0" w:line="259" w:lineRule="auto"/>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4881"/>
        <w:gridCol w:w="1409"/>
        <w:gridCol w:w="1383"/>
        <w:gridCol w:w="1588"/>
      </w:tblGrid>
      <w:tr w:rsidR="00424336" w:rsidRPr="002A7305" w14:paraId="3552D218" w14:textId="77777777" w:rsidTr="007E76D6">
        <w:trPr>
          <w:jc w:val="center"/>
        </w:trPr>
        <w:tc>
          <w:tcPr>
            <w:tcW w:w="701"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881"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09" w:type="dxa"/>
          </w:tcPr>
          <w:p w14:paraId="15B016CE" w14:textId="10973D87"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mėn. nuomos kaina</w:t>
            </w:r>
            <w:r w:rsidR="00424336" w:rsidRPr="002A7305">
              <w:rPr>
                <w:rFonts w:ascii="Times New Roman" w:hAnsi="Times New Roman" w:cs="Times New Roman"/>
                <w:b/>
                <w:bCs/>
                <w:sz w:val="24"/>
                <w:szCs w:val="24"/>
              </w:rPr>
              <w:t xml:space="preserve"> Eur be PVM</w:t>
            </w:r>
          </w:p>
        </w:tc>
        <w:tc>
          <w:tcPr>
            <w:tcW w:w="1383" w:type="dxa"/>
            <w:vAlign w:val="center"/>
          </w:tcPr>
          <w:p w14:paraId="1F678EAA" w14:textId="4429FE22"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Nuomos laikotarpis, mėn.</w:t>
            </w:r>
          </w:p>
        </w:tc>
        <w:tc>
          <w:tcPr>
            <w:tcW w:w="1588" w:type="dxa"/>
            <w:vAlign w:val="center"/>
          </w:tcPr>
          <w:p w14:paraId="62D8E194" w14:textId="721D546E"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Bendra k</w:t>
            </w:r>
            <w:r w:rsidR="00424336">
              <w:rPr>
                <w:rFonts w:ascii="Times New Roman" w:hAnsi="Times New Roman" w:cs="Times New Roman"/>
                <w:b/>
                <w:bCs/>
                <w:sz w:val="24"/>
                <w:szCs w:val="24"/>
              </w:rPr>
              <w:t xml:space="preserve">aina Eur </w:t>
            </w:r>
            <w:r>
              <w:rPr>
                <w:rFonts w:ascii="Times New Roman" w:hAnsi="Times New Roman" w:cs="Times New Roman"/>
                <w:b/>
                <w:bCs/>
                <w:sz w:val="24"/>
                <w:szCs w:val="24"/>
              </w:rPr>
              <w:t>be</w:t>
            </w:r>
            <w:r w:rsidR="00424336">
              <w:rPr>
                <w:rFonts w:ascii="Times New Roman" w:hAnsi="Times New Roman" w:cs="Times New Roman"/>
                <w:b/>
                <w:bCs/>
                <w:sz w:val="24"/>
                <w:szCs w:val="24"/>
              </w:rPr>
              <w:t xml:space="preserve"> PVM</w:t>
            </w:r>
          </w:p>
        </w:tc>
      </w:tr>
      <w:tr w:rsidR="00424336" w:rsidRPr="009D2FCE" w14:paraId="53C4472F" w14:textId="77777777" w:rsidTr="007E76D6">
        <w:trPr>
          <w:jc w:val="center"/>
        </w:trPr>
        <w:tc>
          <w:tcPr>
            <w:tcW w:w="701" w:type="dxa"/>
          </w:tcPr>
          <w:p w14:paraId="4552A8B4"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4881" w:type="dxa"/>
            <w:vAlign w:val="center"/>
          </w:tcPr>
          <w:p w14:paraId="0F1ECDE5"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09" w:type="dxa"/>
          </w:tcPr>
          <w:p w14:paraId="2BCD8F21"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383" w:type="dxa"/>
          </w:tcPr>
          <w:p w14:paraId="07F89CAA"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588" w:type="dxa"/>
            <w:vAlign w:val="center"/>
          </w:tcPr>
          <w:p w14:paraId="679ED7A8"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424336" w:rsidRPr="00B05789" w14:paraId="70BB33D0" w14:textId="77777777" w:rsidTr="007E76D6">
        <w:trPr>
          <w:trHeight w:val="469"/>
          <w:jc w:val="center"/>
        </w:trPr>
        <w:tc>
          <w:tcPr>
            <w:tcW w:w="701"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81" w:type="dxa"/>
            <w:vAlign w:val="center"/>
          </w:tcPr>
          <w:p w14:paraId="0D2FC584" w14:textId="74AF7DD7" w:rsidR="00424336" w:rsidRPr="002028E4" w:rsidRDefault="006B0741"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Automobilio nuomos paslauga</w:t>
            </w:r>
            <w:r w:rsidR="008D09C7">
              <w:rPr>
                <w:rFonts w:ascii="Times New Roman" w:hAnsi="Times New Roman" w:cs="Times New Roman"/>
                <w:sz w:val="24"/>
                <w:szCs w:val="24"/>
              </w:rPr>
              <w:t xml:space="preserve"> (M</w:t>
            </w:r>
            <w:r>
              <w:rPr>
                <w:rFonts w:ascii="Times New Roman" w:hAnsi="Times New Roman" w:cs="Times New Roman"/>
                <w:sz w:val="24"/>
                <w:szCs w:val="24"/>
              </w:rPr>
              <w:t>1</w:t>
            </w:r>
            <w:r w:rsidR="008D09C7">
              <w:rPr>
                <w:rFonts w:ascii="Times New Roman" w:hAnsi="Times New Roman" w:cs="Times New Roman"/>
                <w:sz w:val="24"/>
                <w:szCs w:val="24"/>
              </w:rPr>
              <w:t xml:space="preserve"> klasės)</w:t>
            </w:r>
          </w:p>
        </w:tc>
        <w:tc>
          <w:tcPr>
            <w:tcW w:w="1409" w:type="dxa"/>
            <w:vAlign w:val="center"/>
          </w:tcPr>
          <w:p w14:paraId="7CB921EE" w14:textId="44D97086"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383" w:type="dxa"/>
            <w:vAlign w:val="center"/>
          </w:tcPr>
          <w:p w14:paraId="6557A484" w14:textId="2256A441" w:rsidR="00424336" w:rsidRPr="00B05789" w:rsidRDefault="007E76D6"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588" w:type="dxa"/>
            <w:vAlign w:val="center"/>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7E76D6" w:rsidRPr="00B05789" w14:paraId="13205514" w14:textId="77777777" w:rsidTr="007E76D6">
        <w:trPr>
          <w:trHeight w:val="469"/>
          <w:jc w:val="center"/>
        </w:trPr>
        <w:tc>
          <w:tcPr>
            <w:tcW w:w="8374" w:type="dxa"/>
            <w:gridSpan w:val="4"/>
            <w:vAlign w:val="center"/>
          </w:tcPr>
          <w:p w14:paraId="13557A99" w14:textId="03CD85D8"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PVM</w:t>
            </w:r>
            <w:r w:rsidR="005C62A5">
              <w:rPr>
                <w:rFonts w:ascii="Times New Roman" w:hAnsi="Times New Roman" w:cs="Times New Roman"/>
                <w:b/>
                <w:bCs/>
                <w:sz w:val="24"/>
                <w:szCs w:val="24"/>
              </w:rPr>
              <w:t xml:space="preserve"> (21 proc.)</w:t>
            </w:r>
            <w:r w:rsidRPr="007E76D6">
              <w:rPr>
                <w:rFonts w:ascii="Times New Roman" w:hAnsi="Times New Roman" w:cs="Times New Roman"/>
                <w:b/>
                <w:bCs/>
                <w:sz w:val="24"/>
                <w:szCs w:val="24"/>
              </w:rPr>
              <w:t>:</w:t>
            </w:r>
          </w:p>
        </w:tc>
        <w:tc>
          <w:tcPr>
            <w:tcW w:w="1588" w:type="dxa"/>
          </w:tcPr>
          <w:p w14:paraId="514D075D"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r w:rsidR="007E76D6" w:rsidRPr="00B05789" w14:paraId="68965661" w14:textId="77777777" w:rsidTr="007E76D6">
        <w:trPr>
          <w:trHeight w:val="469"/>
          <w:jc w:val="center"/>
        </w:trPr>
        <w:tc>
          <w:tcPr>
            <w:tcW w:w="8374" w:type="dxa"/>
            <w:gridSpan w:val="4"/>
            <w:vAlign w:val="center"/>
          </w:tcPr>
          <w:p w14:paraId="492D71A7" w14:textId="675B41A9"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Bendra kaina Eur su PVM:</w:t>
            </w:r>
          </w:p>
        </w:tc>
        <w:tc>
          <w:tcPr>
            <w:tcW w:w="1588" w:type="dxa"/>
          </w:tcPr>
          <w:p w14:paraId="6F6DF67F"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3B6E3672" w14:textId="77777777" w:rsidR="000802F1" w:rsidRPr="00745A43" w:rsidRDefault="000802F1" w:rsidP="000802F1">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0E2B753E" w14:textId="77777777" w:rsidR="000802F1" w:rsidRDefault="000802F1" w:rsidP="000802F1">
      <w:pPr>
        <w:numPr>
          <w:ilvl w:val="0"/>
          <w:numId w:val="2"/>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p>
    <w:p w14:paraId="343D81C6" w14:textId="77777777" w:rsidR="000802F1" w:rsidRDefault="000802F1"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266A8AC3" w14:textId="4174CCC8" w:rsidR="008763D4" w:rsidRDefault="008763D4"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8763D4">
        <w:rPr>
          <w:rFonts w:ascii="Times New Roman" w:eastAsia="Calibri" w:hAnsi="Times New Roman" w:cs="Times New Roman"/>
          <w:i/>
          <w:iCs/>
        </w:rPr>
        <w:t>Į bendrą pasiūlymo kainą turi būti įskaitomi visi tiekėjo mokami mokesčiai, taip pat visos su automobilių nuoma susijusios Tiekėjo išlaidos, t. y. automobilio registravimo, pristatymo, periodinio techninio aptarnavimo, valstybinės techninės apžiūros, apdraudimas privalomuoju vairuotojų (automobilio) civilinės atsakomybės draudimu ir KASKO draudimu, taip pat visos remonto (įskaitant ir garantinį remontą bei eksploatacinių skysčių papildymą, išskyrus stiklų apiplovimo skystį ir degalus), sezoninių ratų keitimo, balansavimo ir sandėliavimo, bei visi mokesčiai ir rinkliavos, kurie galioja Sutarties vykdymo metu, taip pat pakaitinio automobilio suteikimo (nuomojamo automobilio gedimo, eismo ar kito įvykio, ar aplinkybių atveju, jei ilgiau kaip vieną dieną netenka Pirkėjas galimybės naudotis Automobiliu, atsižvelgiant į tai, kad pakaitinis automobilis turi būti apdraustas privalomuoju vairuotojų (automobilio) civilinės atsakomybės draudimu ir KASKO draudimu, taip pat pakaitinio automobilio suteikimo išlaidos</w:t>
      </w:r>
      <w:r w:rsidR="0030679A">
        <w:rPr>
          <w:rFonts w:ascii="Times New Roman" w:eastAsia="Calibri" w:hAnsi="Times New Roman" w:cs="Times New Roman"/>
          <w:i/>
          <w:iCs/>
        </w:rPr>
        <w:t>.</w:t>
      </w:r>
    </w:p>
    <w:p w14:paraId="75E58209" w14:textId="77777777" w:rsidR="000802F1" w:rsidRDefault="000802F1" w:rsidP="006B0741">
      <w:pPr>
        <w:spacing w:after="0" w:line="240" w:lineRule="auto"/>
        <w:ind w:firstLine="567"/>
        <w:jc w:val="both"/>
        <w:rPr>
          <w:rFonts w:ascii="Times New Roman" w:hAnsi="Times New Roman" w:cs="Times New Roman"/>
          <w:b/>
          <w:color w:val="FF0000"/>
          <w:sz w:val="24"/>
          <w:szCs w:val="24"/>
        </w:rPr>
      </w:pPr>
    </w:p>
    <w:p w14:paraId="6A9A05DE" w14:textId="77777777" w:rsidR="00BD4371" w:rsidRDefault="00BD4371" w:rsidP="006B0741">
      <w:pPr>
        <w:spacing w:after="0" w:line="240" w:lineRule="auto"/>
        <w:ind w:firstLine="567"/>
        <w:jc w:val="both"/>
        <w:rPr>
          <w:rFonts w:ascii="Times New Roman" w:hAnsi="Times New Roman" w:cs="Times New Roman"/>
          <w:b/>
          <w:color w:val="FF0000"/>
          <w:sz w:val="24"/>
          <w:szCs w:val="24"/>
        </w:rPr>
      </w:pPr>
    </w:p>
    <w:p w14:paraId="0C8DEA9D" w14:textId="77777777" w:rsidR="000802F1" w:rsidRDefault="000802F1" w:rsidP="006B0741">
      <w:pPr>
        <w:spacing w:after="0" w:line="240" w:lineRule="auto"/>
        <w:ind w:firstLine="567"/>
        <w:jc w:val="both"/>
        <w:rPr>
          <w:rFonts w:ascii="Times New Roman" w:hAnsi="Times New Roman" w:cs="Times New Roman"/>
          <w:b/>
          <w:color w:val="FF0000"/>
          <w:sz w:val="24"/>
          <w:szCs w:val="24"/>
        </w:rPr>
      </w:pPr>
    </w:p>
    <w:p w14:paraId="4245D84A" w14:textId="00BA77AD" w:rsidR="007059F2" w:rsidRPr="006B0741" w:rsidRDefault="006B0741" w:rsidP="006B0741">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lastRenderedPageBreak/>
        <w:t>Siūlome šiuos papildomus automobilio įrangos parametrus</w:t>
      </w:r>
      <w:r w:rsidRPr="006B0741">
        <w:rPr>
          <w:rStyle w:val="Puslapioinaosnuoroda"/>
          <w:rFonts w:ascii="Times New Roman" w:hAnsi="Times New Roman" w:cs="Times New Roman"/>
          <w:b/>
          <w:color w:val="FF0000"/>
          <w:sz w:val="24"/>
          <w:szCs w:val="24"/>
        </w:rPr>
        <w:footnoteReference w:id="1"/>
      </w:r>
      <w:r w:rsidRPr="006B0741">
        <w:rPr>
          <w:rFonts w:ascii="Times New Roman" w:hAnsi="Times New Roman" w:cs="Times New Roman"/>
          <w:b/>
          <w:color w:val="FF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3118"/>
      </w:tblGrid>
      <w:tr w:rsidR="006B0741" w:rsidRPr="00306660" w14:paraId="63C2DB21" w14:textId="77777777" w:rsidTr="006D4D9E">
        <w:trPr>
          <w:jc w:val="center"/>
        </w:trPr>
        <w:tc>
          <w:tcPr>
            <w:tcW w:w="6658" w:type="dxa"/>
            <w:tcMar>
              <w:top w:w="0" w:type="dxa"/>
              <w:left w:w="108" w:type="dxa"/>
              <w:bottom w:w="0" w:type="dxa"/>
              <w:right w:w="108" w:type="dxa"/>
            </w:tcMar>
            <w:vAlign w:val="center"/>
          </w:tcPr>
          <w:p w14:paraId="558A1F92" w14:textId="2BF64856" w:rsidR="006B0741" w:rsidRPr="00306660" w:rsidRDefault="006B0741" w:rsidP="006B0741">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Papildomi parametrai</w:t>
            </w:r>
          </w:p>
        </w:tc>
        <w:tc>
          <w:tcPr>
            <w:tcW w:w="3118" w:type="dxa"/>
            <w:tcMar>
              <w:top w:w="0" w:type="dxa"/>
              <w:left w:w="108" w:type="dxa"/>
              <w:bottom w:w="0" w:type="dxa"/>
              <w:right w:w="108" w:type="dxa"/>
            </w:tcMar>
          </w:tcPr>
          <w:p w14:paraId="2EEA0B5E" w14:textId="48EABF24" w:rsidR="006B0741" w:rsidRPr="00505F9F" w:rsidRDefault="006B0741" w:rsidP="00491C2B">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Pažymėti, jei tiekėjas siūlo papildomus parametrus</w:t>
            </w:r>
          </w:p>
        </w:tc>
      </w:tr>
      <w:tr w:rsidR="006B0741" w:rsidRPr="00306660" w14:paraId="704771B4" w14:textId="77777777" w:rsidTr="006D4D9E">
        <w:trPr>
          <w:jc w:val="center"/>
        </w:trPr>
        <w:tc>
          <w:tcPr>
            <w:tcW w:w="6658" w:type="dxa"/>
            <w:tcMar>
              <w:top w:w="0" w:type="dxa"/>
              <w:left w:w="108" w:type="dxa"/>
              <w:bottom w:w="0" w:type="dxa"/>
              <w:right w:w="108" w:type="dxa"/>
            </w:tcMar>
          </w:tcPr>
          <w:p w14:paraId="49009E40" w14:textId="33D7D08F"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Mikroautobuso gale įmontuota galinė vaizdo kamera</w:t>
            </w:r>
          </w:p>
        </w:tc>
        <w:tc>
          <w:tcPr>
            <w:tcW w:w="3118" w:type="dxa"/>
            <w:tcMar>
              <w:top w:w="0" w:type="dxa"/>
              <w:left w:w="108" w:type="dxa"/>
              <w:bottom w:w="0" w:type="dxa"/>
              <w:right w:w="108" w:type="dxa"/>
            </w:tcMar>
          </w:tcPr>
          <w:p w14:paraId="37C3DECF" w14:textId="016C2310"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rFonts w:ascii="Times New Roman" w:hAnsi="Times New Roman" w:cs="Times New Roman"/>
                  <w:color w:val="000000"/>
                  <w:spacing w:val="-5"/>
                  <w:sz w:val="24"/>
                  <w:szCs w:val="24"/>
                </w:rPr>
                <w:id w:val="66235949"/>
                <w14:checkbox>
                  <w14:checked w14:val="0"/>
                  <w14:checkedState w14:val="2612" w14:font="MS Gothic"/>
                  <w14:uncheckedState w14:val="2610" w14:font="MS Gothic"/>
                </w14:checkbox>
              </w:sdtPr>
              <w:sdtContent>
                <w:r w:rsidR="006B0741">
                  <w:rPr>
                    <w:rFonts w:ascii="MS Gothic" w:eastAsia="MS Gothic" w:hAnsi="MS Gothic" w:cs="Times New Roman" w:hint="eastAsia"/>
                    <w:color w:val="000000"/>
                    <w:spacing w:val="-5"/>
                    <w:sz w:val="24"/>
                    <w:szCs w:val="24"/>
                  </w:rPr>
                  <w:t>☐</w:t>
                </w:r>
              </w:sdtContent>
            </w:sdt>
            <w:r w:rsidR="006B0741" w:rsidRPr="006B0741">
              <w:rPr>
                <w:rFonts w:ascii="Times New Roman" w:hAnsi="Times New Roman" w:cs="Times New Roman"/>
                <w:b/>
                <w:bCs/>
                <w:color w:val="000000"/>
                <w:spacing w:val="-5"/>
                <w:sz w:val="24"/>
                <w:szCs w:val="24"/>
              </w:rPr>
              <w:t xml:space="preserve">     </w:t>
            </w:r>
          </w:p>
        </w:tc>
      </w:tr>
      <w:tr w:rsidR="006B0741" w:rsidRPr="00306660" w14:paraId="4511E3DF" w14:textId="77777777" w:rsidTr="006D4D9E">
        <w:trPr>
          <w:jc w:val="center"/>
        </w:trPr>
        <w:tc>
          <w:tcPr>
            <w:tcW w:w="6658" w:type="dxa"/>
            <w:tcMar>
              <w:top w:w="0" w:type="dxa"/>
              <w:left w:w="108" w:type="dxa"/>
              <w:bottom w:w="0" w:type="dxa"/>
              <w:right w:w="108" w:type="dxa"/>
            </w:tcMar>
          </w:tcPr>
          <w:p w14:paraId="4E08CCC7" w14:textId="49AC244C"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Mikroautobuse įdiegta navigacijos sistema su atnaujintais žemėlapiais</w:t>
            </w:r>
          </w:p>
        </w:tc>
        <w:tc>
          <w:tcPr>
            <w:tcW w:w="3118" w:type="dxa"/>
            <w:tcMar>
              <w:top w:w="0" w:type="dxa"/>
              <w:left w:w="108" w:type="dxa"/>
              <w:bottom w:w="0" w:type="dxa"/>
              <w:right w:w="108" w:type="dxa"/>
            </w:tcMar>
          </w:tcPr>
          <w:p w14:paraId="42A4BDCB" w14:textId="47A26CBD"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1494449191"/>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r w:rsidR="006B0741" w:rsidRPr="00306660" w14:paraId="2E483DF2" w14:textId="77777777" w:rsidTr="006D4D9E">
        <w:trPr>
          <w:jc w:val="center"/>
        </w:trPr>
        <w:tc>
          <w:tcPr>
            <w:tcW w:w="6658" w:type="dxa"/>
            <w:tcMar>
              <w:top w:w="0" w:type="dxa"/>
              <w:left w:w="108" w:type="dxa"/>
              <w:bottom w:w="0" w:type="dxa"/>
              <w:right w:w="108" w:type="dxa"/>
            </w:tcMar>
          </w:tcPr>
          <w:p w14:paraId="30DC74D0" w14:textId="0AF66C47"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Adaptyvioji tolimųjų žibintų šviesa</w:t>
            </w:r>
          </w:p>
        </w:tc>
        <w:tc>
          <w:tcPr>
            <w:tcW w:w="3118" w:type="dxa"/>
            <w:tcMar>
              <w:top w:w="0" w:type="dxa"/>
              <w:left w:w="108" w:type="dxa"/>
              <w:bottom w:w="0" w:type="dxa"/>
              <w:right w:w="108" w:type="dxa"/>
            </w:tcMar>
          </w:tcPr>
          <w:p w14:paraId="147A2E20" w14:textId="74A2BA7B"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2053417152"/>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r w:rsidR="002B7D88" w:rsidRPr="00306660" w14:paraId="2C3A4286" w14:textId="77777777" w:rsidTr="006D4D9E">
        <w:trPr>
          <w:jc w:val="center"/>
        </w:trPr>
        <w:tc>
          <w:tcPr>
            <w:tcW w:w="6658" w:type="dxa"/>
            <w:tcMar>
              <w:top w:w="0" w:type="dxa"/>
              <w:left w:w="108" w:type="dxa"/>
              <w:bottom w:w="0" w:type="dxa"/>
              <w:right w:w="108" w:type="dxa"/>
            </w:tcMar>
          </w:tcPr>
          <w:p w14:paraId="1C9CBADA" w14:textId="1338B1E8" w:rsidR="002B7D88" w:rsidRPr="006B0741" w:rsidRDefault="00E53B4E" w:rsidP="00491C2B">
            <w:pPr>
              <w:spacing w:after="0" w:line="240" w:lineRule="auto"/>
              <w:jc w:val="both"/>
              <w:rPr>
                <w:rFonts w:ascii="Times New Roman" w:hAnsi="Times New Roman" w:cs="Times New Roman"/>
                <w:color w:val="000000"/>
                <w:spacing w:val="-5"/>
                <w:sz w:val="24"/>
                <w:szCs w:val="24"/>
              </w:rPr>
            </w:pPr>
            <w:bookmarkStart w:id="4" w:name="_Hlk188611024"/>
            <w:r>
              <w:rPr>
                <w:rFonts w:ascii="Times New Roman" w:hAnsi="Times New Roman" w:cs="Times New Roman"/>
                <w:color w:val="000000"/>
                <w:spacing w:val="-5"/>
                <w:sz w:val="24"/>
                <w:szCs w:val="24"/>
              </w:rPr>
              <w:t>G</w:t>
            </w:r>
            <w:r w:rsidRPr="00E53B4E">
              <w:rPr>
                <w:rFonts w:ascii="Times New Roman" w:hAnsi="Times New Roman" w:cs="Times New Roman"/>
                <w:color w:val="000000"/>
                <w:spacing w:val="-5"/>
                <w:sz w:val="24"/>
                <w:szCs w:val="24"/>
              </w:rPr>
              <w:t>alimybė keisti vidurinių (2-os eilės) sėdynių sėdėjimo kryptį 180 laipsnių</w:t>
            </w:r>
            <w:bookmarkEnd w:id="4"/>
            <w:r w:rsidRPr="00E53B4E">
              <w:rPr>
                <w:rFonts w:ascii="Times New Roman" w:hAnsi="Times New Roman" w:cs="Times New Roman"/>
                <w:color w:val="000000"/>
                <w:spacing w:val="-5"/>
                <w:sz w:val="24"/>
                <w:szCs w:val="24"/>
              </w:rPr>
              <w:t xml:space="preserve"> </w:t>
            </w:r>
          </w:p>
        </w:tc>
        <w:tc>
          <w:tcPr>
            <w:tcW w:w="3118" w:type="dxa"/>
            <w:tcMar>
              <w:top w:w="0" w:type="dxa"/>
              <w:left w:w="108" w:type="dxa"/>
              <w:bottom w:w="0" w:type="dxa"/>
              <w:right w:w="108" w:type="dxa"/>
            </w:tcMar>
            <w:vAlign w:val="center"/>
          </w:tcPr>
          <w:p w14:paraId="43B9067A" w14:textId="2259FFCA" w:rsidR="002B7D88" w:rsidRDefault="00000000" w:rsidP="00491C2B">
            <w:pPr>
              <w:spacing w:after="0" w:line="240" w:lineRule="auto"/>
              <w:jc w:val="center"/>
              <w:rPr>
                <w:sz w:val="22"/>
                <w:szCs w:val="22"/>
              </w:rPr>
            </w:pPr>
            <w:sdt>
              <w:sdtPr>
                <w:rPr>
                  <w:sz w:val="22"/>
                  <w:szCs w:val="22"/>
                </w:rPr>
                <w:id w:val="-2087832582"/>
                <w14:checkbox>
                  <w14:checked w14:val="0"/>
                  <w14:checkedState w14:val="2612" w14:font="MS Gothic"/>
                  <w14:uncheckedState w14:val="2610" w14:font="MS Gothic"/>
                </w14:checkbox>
              </w:sdtPr>
              <w:sdtContent>
                <w:r w:rsidR="00E53B4E">
                  <w:rPr>
                    <w:rFonts w:ascii="MS Gothic" w:eastAsia="MS Gothic" w:hAnsi="MS Gothic" w:hint="eastAsia"/>
                    <w:sz w:val="22"/>
                    <w:szCs w:val="22"/>
                  </w:rPr>
                  <w:t>☐</w:t>
                </w:r>
              </w:sdtContent>
            </w:sdt>
            <w:r w:rsidR="00E53B4E" w:rsidRPr="00C57101">
              <w:rPr>
                <w:b/>
                <w:bCs/>
                <w:sz w:val="23"/>
                <w:szCs w:val="23"/>
              </w:rPr>
              <w:t xml:space="preserve">    </w:t>
            </w:r>
            <w:r w:rsidR="00E53B4E">
              <w:rPr>
                <w:b/>
                <w:bCs/>
                <w:sz w:val="23"/>
                <w:szCs w:val="23"/>
              </w:rPr>
              <w:t xml:space="preserve"> </w:t>
            </w:r>
          </w:p>
        </w:tc>
      </w:tr>
    </w:tbl>
    <w:p w14:paraId="56EA105C" w14:textId="77777777" w:rsidR="00044F17" w:rsidRDefault="00044F17" w:rsidP="004956B8">
      <w:pPr>
        <w:spacing w:after="0" w:line="240" w:lineRule="auto"/>
        <w:ind w:firstLine="720"/>
        <w:jc w:val="both"/>
        <w:rPr>
          <w:rFonts w:ascii="Times New Roman" w:hAnsi="Times New Roman" w:cs="Times New Roman"/>
          <w:b/>
          <w:bCs/>
          <w:sz w:val="24"/>
          <w:szCs w:val="24"/>
        </w:rPr>
      </w:pPr>
    </w:p>
    <w:p w14:paraId="00A13F5C" w14:textId="77777777" w:rsidR="006D4D9E" w:rsidRPr="007059F2" w:rsidRDefault="006D4D9E" w:rsidP="006D4D9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5086BD0" w14:textId="77777777" w:rsidR="006D4D9E" w:rsidRDefault="006D4D9E" w:rsidP="006D4D9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518223" w14:textId="711C9561" w:rsidR="006D4D9E" w:rsidRPr="006D4D9E" w:rsidRDefault="006D4D9E" w:rsidP="006D4D9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6F1CD7AA" w14:textId="22FA22FA" w:rsidR="006D4D9E" w:rsidRPr="007059F2" w:rsidRDefault="006D4D9E" w:rsidP="006D4D9E">
      <w:pPr>
        <w:tabs>
          <w:tab w:val="left" w:pos="720"/>
        </w:tabs>
        <w:spacing w:after="0" w:line="240" w:lineRule="auto"/>
        <w:jc w:val="both"/>
        <w:rPr>
          <w:rFonts w:ascii="Times New Roman" w:hAnsi="Times New Roman" w:cs="Times New Roman"/>
          <w:sz w:val="24"/>
          <w:szCs w:val="24"/>
        </w:rPr>
      </w:pPr>
    </w:p>
    <w:p w14:paraId="607E1048" w14:textId="77777777" w:rsidR="006D4D9E" w:rsidRPr="0002079F" w:rsidRDefault="006D4D9E" w:rsidP="006D4D9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6D4D9E" w:rsidRPr="00E10191" w14:paraId="1913BD94" w14:textId="77777777" w:rsidTr="00204D09">
        <w:tc>
          <w:tcPr>
            <w:tcW w:w="959" w:type="dxa"/>
          </w:tcPr>
          <w:p w14:paraId="5F438BF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3D5DA5ED"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4CB3401A"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3AEF878" w14:textId="77777777" w:rsidR="006D4D9E"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3A7ED0F6"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2E233E2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6D4D9E" w:rsidRPr="00E10191" w14:paraId="64DA39BB" w14:textId="77777777" w:rsidTr="00204D09">
        <w:tc>
          <w:tcPr>
            <w:tcW w:w="959" w:type="dxa"/>
          </w:tcPr>
          <w:p w14:paraId="255C89B8"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6A1C1F19"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3E1F851"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1F002D6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508A0D9F" w14:textId="77777777" w:rsidTr="00204D09">
        <w:tc>
          <w:tcPr>
            <w:tcW w:w="959" w:type="dxa"/>
          </w:tcPr>
          <w:p w14:paraId="22E5A40F"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5ED3A738"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8C2EC07"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E5BCD4"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AB67A6A" w14:textId="77777777" w:rsidTr="00204D09">
        <w:tc>
          <w:tcPr>
            <w:tcW w:w="959" w:type="dxa"/>
          </w:tcPr>
          <w:p w14:paraId="5B39693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44868F17"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92C47F5"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32D183B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3A2156B" w14:textId="77777777" w:rsidTr="00204D09">
        <w:tc>
          <w:tcPr>
            <w:tcW w:w="959" w:type="dxa"/>
          </w:tcPr>
          <w:p w14:paraId="35830F2C"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7FE9DC9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49C0128D"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947D91" w14:textId="77777777" w:rsidR="006D4D9E" w:rsidRPr="00E10191" w:rsidRDefault="006D4D9E" w:rsidP="00204D09">
            <w:pPr>
              <w:widowControl w:val="0"/>
              <w:spacing w:after="0" w:line="240" w:lineRule="auto"/>
              <w:rPr>
                <w:rFonts w:ascii="Times New Roman" w:hAnsi="Times New Roman" w:cs="Times New Roman"/>
                <w:szCs w:val="24"/>
              </w:rPr>
            </w:pPr>
          </w:p>
        </w:tc>
      </w:tr>
    </w:tbl>
    <w:p w14:paraId="1C1C795F" w14:textId="77777777" w:rsidR="006D4D9E"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p>
    <w:p w14:paraId="0B6900A4" w14:textId="77777777" w:rsidR="006D4D9E" w:rsidRPr="000D0D30"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64A3FDC" w14:textId="77777777" w:rsidR="006D4D9E" w:rsidRPr="000D0D30" w:rsidRDefault="006D4D9E" w:rsidP="006D4D9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2E28D564" w14:textId="77777777" w:rsidR="007E76D6" w:rsidRPr="00E10191" w:rsidRDefault="007E76D6" w:rsidP="007E76D6">
      <w:pPr>
        <w:spacing w:after="0" w:line="240" w:lineRule="auto"/>
        <w:rPr>
          <w:rFonts w:ascii="Times New Roman" w:hAnsi="Times New Roman" w:cs="Times New Roman"/>
          <w:color w:val="7030A0"/>
        </w:rPr>
      </w:pPr>
    </w:p>
    <w:p w14:paraId="6974A136" w14:textId="77777777" w:rsidR="007E76D6" w:rsidRDefault="007E76D6" w:rsidP="007E76D6">
      <w:pPr>
        <w:jc w:val="center"/>
        <w:rPr>
          <w:rFonts w:cstheme="minorHAnsi"/>
        </w:rPr>
      </w:pPr>
    </w:p>
    <w:p w14:paraId="72AF6C01" w14:textId="77777777" w:rsidR="006D4D9E" w:rsidRDefault="007E76D6" w:rsidP="0053394F">
      <w:pPr>
        <w:jc w:val="center"/>
        <w:rPr>
          <w:rFonts w:cstheme="minorHAnsi"/>
        </w:rPr>
        <w:sectPr w:rsidR="006D4D9E" w:rsidSect="00950458">
          <w:pgSz w:w="12240" w:h="15840" w:code="1"/>
          <w:pgMar w:top="1134" w:right="567" w:bottom="1134" w:left="1701" w:header="720" w:footer="720" w:gutter="0"/>
          <w:cols w:space="1296"/>
          <w:docGrid w:linePitch="360"/>
        </w:sectPr>
      </w:pPr>
      <w:r w:rsidRPr="00F0499F">
        <w:rPr>
          <w:rFonts w:cstheme="minorHAnsi"/>
        </w:rPr>
        <w:t>__________</w:t>
      </w:r>
    </w:p>
    <w:p w14:paraId="6E699B0D" w14:textId="77F25483" w:rsidR="006D4D9E" w:rsidRPr="00C71EEC" w:rsidRDefault="006D4D9E" w:rsidP="006D4D9E">
      <w:pPr>
        <w:pStyle w:val="Antrat2"/>
        <w:ind w:left="5103"/>
        <w:jc w:val="right"/>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Pr>
          <w:rFonts w:ascii="Times New Roman" w:eastAsia="Calibri" w:hAnsi="Times New Roman" w:cs="Times New Roman"/>
          <w:color w:val="0070C0"/>
          <w:sz w:val="21"/>
          <w:szCs w:val="21"/>
        </w:rPr>
        <w:t xml:space="preserve"> tęsinys</w:t>
      </w:r>
    </w:p>
    <w:p w14:paraId="2AE6E4BA" w14:textId="2B2BF29F" w:rsidR="008A1577" w:rsidRDefault="008A1577" w:rsidP="0053394F">
      <w:pPr>
        <w:jc w:val="center"/>
        <w:rPr>
          <w:rFonts w:cstheme="minorHAnsi"/>
          <w:color w:val="7030A0"/>
        </w:rPr>
      </w:pPr>
    </w:p>
    <w:p w14:paraId="0E95912E" w14:textId="1BAE8DE1" w:rsidR="00044F17" w:rsidRPr="00044F17" w:rsidRDefault="00044F17" w:rsidP="00044F17">
      <w:pPr>
        <w:jc w:val="center"/>
        <w:rPr>
          <w:rFonts w:cstheme="minorHAnsi"/>
          <w:b/>
          <w:bCs/>
          <w:color w:val="7030A0"/>
        </w:rPr>
      </w:pPr>
      <w:r>
        <w:rPr>
          <w:rFonts w:cstheme="minorHAnsi"/>
          <w:b/>
          <w:bCs/>
          <w:color w:val="7030A0"/>
        </w:rPr>
        <w:t xml:space="preserve">NUOMAI SIŪLOMO AUTOMOBILIO </w:t>
      </w:r>
      <w:r w:rsidRPr="00044F17">
        <w:rPr>
          <w:rFonts w:cstheme="minorHAnsi"/>
          <w:b/>
          <w:bCs/>
          <w:color w:val="7030A0"/>
        </w:rPr>
        <w:t>TECHNINĖ SPECIFIKACIJA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5"/>
        <w:gridCol w:w="4395"/>
      </w:tblGrid>
      <w:tr w:rsidR="006D4D9E" w:rsidRPr="006233FB" w14:paraId="7D1A6623" w14:textId="77777777" w:rsidTr="00B660FC">
        <w:trPr>
          <w:jc w:val="center"/>
        </w:trPr>
        <w:tc>
          <w:tcPr>
            <w:tcW w:w="5665" w:type="dxa"/>
            <w:shd w:val="clear" w:color="auto" w:fill="FFFFFF"/>
            <w:tcMar>
              <w:top w:w="120" w:type="dxa"/>
              <w:left w:w="180" w:type="dxa"/>
              <w:bottom w:w="120" w:type="dxa"/>
              <w:right w:w="180" w:type="dxa"/>
            </w:tcMar>
            <w:vAlign w:val="center"/>
            <w:hideMark/>
          </w:tcPr>
          <w:p w14:paraId="12A7E6DD" w14:textId="114402BB"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Automobilio</w:t>
            </w:r>
            <w:r w:rsidR="00B660FC">
              <w:rPr>
                <w:rFonts w:ascii="Times New Roman" w:hAnsi="Times New Roman" w:cs="Times New Roman"/>
              </w:rPr>
              <w:t xml:space="preserve"> prekės ženklas</w:t>
            </w:r>
            <w:r w:rsidR="007949B4">
              <w:rPr>
                <w:rFonts w:ascii="Times New Roman" w:hAnsi="Times New Roman" w:cs="Times New Roman"/>
              </w:rPr>
              <w:t xml:space="preserve"> (markė)</w:t>
            </w:r>
            <w:r w:rsidR="00B660FC">
              <w:rPr>
                <w:rFonts w:ascii="Times New Roman" w:hAnsi="Times New Roman" w:cs="Times New Roman"/>
              </w:rPr>
              <w:t>,</w:t>
            </w:r>
            <w:r w:rsidRPr="006233FB">
              <w:rPr>
                <w:rFonts w:ascii="Times New Roman" w:hAnsi="Times New Roman" w:cs="Times New Roman"/>
              </w:rPr>
              <w:t xml:space="preserve"> </w:t>
            </w:r>
            <w:r>
              <w:rPr>
                <w:rFonts w:ascii="Times New Roman" w:hAnsi="Times New Roman" w:cs="Times New Roman"/>
              </w:rPr>
              <w:t>modelis</w:t>
            </w:r>
          </w:p>
        </w:tc>
        <w:tc>
          <w:tcPr>
            <w:tcW w:w="4395" w:type="dxa"/>
            <w:shd w:val="clear" w:color="auto" w:fill="FFFFFF"/>
            <w:tcMar>
              <w:top w:w="120" w:type="dxa"/>
              <w:left w:w="180" w:type="dxa"/>
              <w:bottom w:w="120" w:type="dxa"/>
              <w:right w:w="180" w:type="dxa"/>
            </w:tcMar>
            <w:vAlign w:val="center"/>
          </w:tcPr>
          <w:p w14:paraId="4E506408" w14:textId="46E1AC7D" w:rsidR="006D4D9E" w:rsidRPr="00044F17" w:rsidRDefault="00044F17" w:rsidP="00B660FC">
            <w:pPr>
              <w:spacing w:after="0" w:line="240" w:lineRule="auto"/>
              <w:ind w:right="-38"/>
              <w:rPr>
                <w:rFonts w:ascii="Times New Roman" w:hAnsi="Times New Roman" w:cs="Times New Roman"/>
                <w:i/>
                <w:iCs/>
              </w:rPr>
            </w:pPr>
            <w:r>
              <w:rPr>
                <w:rFonts w:ascii="Times New Roman" w:hAnsi="Times New Roman" w:cs="Times New Roman"/>
                <w:i/>
                <w:iCs/>
              </w:rPr>
              <w:t>Nurodyti/ įrašyti</w:t>
            </w:r>
          </w:p>
        </w:tc>
      </w:tr>
      <w:tr w:rsidR="00044F17" w:rsidRPr="006233FB" w14:paraId="022FA5C0" w14:textId="77777777" w:rsidTr="00B660FC">
        <w:trPr>
          <w:jc w:val="center"/>
        </w:trPr>
        <w:tc>
          <w:tcPr>
            <w:tcW w:w="5665" w:type="dxa"/>
            <w:shd w:val="clear" w:color="auto" w:fill="FAFAFA"/>
            <w:tcMar>
              <w:top w:w="120" w:type="dxa"/>
              <w:left w:w="180" w:type="dxa"/>
              <w:bottom w:w="120" w:type="dxa"/>
              <w:right w:w="180" w:type="dxa"/>
            </w:tcMar>
            <w:vAlign w:val="center"/>
            <w:hideMark/>
          </w:tcPr>
          <w:p w14:paraId="78CD47BE" w14:textId="676F3EDF" w:rsidR="00044F17" w:rsidRPr="006233FB" w:rsidRDefault="00044F17" w:rsidP="00044F17">
            <w:pPr>
              <w:spacing w:after="0" w:line="240" w:lineRule="auto"/>
              <w:rPr>
                <w:rFonts w:ascii="Times New Roman" w:hAnsi="Times New Roman" w:cs="Times New Roman"/>
              </w:rPr>
            </w:pPr>
            <w:r w:rsidRPr="006233FB">
              <w:rPr>
                <w:rFonts w:ascii="Times New Roman" w:hAnsi="Times New Roman" w:cs="Times New Roman"/>
              </w:rPr>
              <w:t>Automobilio pagamin</w:t>
            </w:r>
            <w:r>
              <w:rPr>
                <w:rFonts w:ascii="Times New Roman" w:hAnsi="Times New Roman" w:cs="Times New Roman"/>
              </w:rPr>
              <w:t>o metai</w:t>
            </w:r>
          </w:p>
        </w:tc>
        <w:tc>
          <w:tcPr>
            <w:tcW w:w="4395" w:type="dxa"/>
            <w:shd w:val="clear" w:color="auto" w:fill="FAFAFA"/>
            <w:tcMar>
              <w:top w:w="120" w:type="dxa"/>
              <w:left w:w="180" w:type="dxa"/>
              <w:bottom w:w="120" w:type="dxa"/>
              <w:right w:w="180" w:type="dxa"/>
            </w:tcMar>
          </w:tcPr>
          <w:p w14:paraId="76464E1D" w14:textId="3EC7CC14" w:rsidR="00044F17" w:rsidRPr="00DC6CB7" w:rsidRDefault="00044F17" w:rsidP="00044F17">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044F17" w:rsidRPr="006233FB" w14:paraId="65E735ED" w14:textId="77777777" w:rsidTr="00B660FC">
        <w:trPr>
          <w:jc w:val="center"/>
        </w:trPr>
        <w:tc>
          <w:tcPr>
            <w:tcW w:w="5665" w:type="dxa"/>
            <w:shd w:val="clear" w:color="auto" w:fill="FAFAFA"/>
            <w:tcMar>
              <w:top w:w="120" w:type="dxa"/>
              <w:left w:w="180" w:type="dxa"/>
              <w:bottom w:w="120" w:type="dxa"/>
              <w:right w:w="180" w:type="dxa"/>
            </w:tcMar>
            <w:vAlign w:val="center"/>
          </w:tcPr>
          <w:p w14:paraId="78F669EC" w14:textId="77777777" w:rsidR="00044F17" w:rsidRPr="006233FB" w:rsidRDefault="00044F17" w:rsidP="00044F17">
            <w:pPr>
              <w:spacing w:after="0" w:line="240" w:lineRule="auto"/>
              <w:rPr>
                <w:rFonts w:ascii="Times New Roman" w:hAnsi="Times New Roman" w:cs="Times New Roman"/>
              </w:rPr>
            </w:pPr>
            <w:r>
              <w:rPr>
                <w:rFonts w:ascii="Times New Roman" w:hAnsi="Times New Roman" w:cs="Times New Roman"/>
              </w:rPr>
              <w:t>Rida</w:t>
            </w:r>
          </w:p>
        </w:tc>
        <w:tc>
          <w:tcPr>
            <w:tcW w:w="4395" w:type="dxa"/>
            <w:shd w:val="clear" w:color="auto" w:fill="FAFAFA"/>
            <w:tcMar>
              <w:top w:w="120" w:type="dxa"/>
              <w:left w:w="180" w:type="dxa"/>
              <w:bottom w:w="120" w:type="dxa"/>
              <w:right w:w="180" w:type="dxa"/>
            </w:tcMar>
          </w:tcPr>
          <w:p w14:paraId="204A8544" w14:textId="11ECE1ED" w:rsidR="00044F17" w:rsidRPr="00DC6CB7" w:rsidRDefault="00044F17" w:rsidP="00044F17">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1322579B" w14:textId="77777777" w:rsidTr="00B660FC">
        <w:trPr>
          <w:jc w:val="center"/>
        </w:trPr>
        <w:tc>
          <w:tcPr>
            <w:tcW w:w="5665" w:type="dxa"/>
            <w:shd w:val="clear" w:color="auto" w:fill="FFFFFF"/>
            <w:tcMar>
              <w:top w:w="120" w:type="dxa"/>
              <w:left w:w="180" w:type="dxa"/>
              <w:bottom w:w="120" w:type="dxa"/>
              <w:right w:w="180" w:type="dxa"/>
            </w:tcMar>
          </w:tcPr>
          <w:p w14:paraId="720CB616"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Kėbulo tipas</w:t>
            </w:r>
          </w:p>
        </w:tc>
        <w:tc>
          <w:tcPr>
            <w:tcW w:w="4395" w:type="dxa"/>
            <w:shd w:val="clear" w:color="auto" w:fill="FFFFFF"/>
            <w:tcMar>
              <w:top w:w="120" w:type="dxa"/>
              <w:left w:w="180" w:type="dxa"/>
              <w:bottom w:w="120" w:type="dxa"/>
              <w:right w:w="180" w:type="dxa"/>
            </w:tcMar>
          </w:tcPr>
          <w:p w14:paraId="6CB266E5" w14:textId="3D5FC612" w:rsidR="006D4D9E" w:rsidRPr="00671BF1" w:rsidRDefault="00883B7B" w:rsidP="00204D09">
            <w:pPr>
              <w:spacing w:after="0" w:line="240" w:lineRule="auto"/>
              <w:rPr>
                <w:rFonts w:ascii="Times New Roman" w:hAnsi="Times New Roman" w:cs="Times New Roman"/>
                <w:strike/>
              </w:rPr>
            </w:pPr>
            <w:r w:rsidRPr="0017793C">
              <w:rPr>
                <w:rFonts w:ascii="Times New Roman" w:hAnsi="Times New Roman" w:cs="Times New Roman"/>
                <w:i/>
                <w:iCs/>
              </w:rPr>
              <w:t>Nurodyti/ įrašyti</w:t>
            </w:r>
          </w:p>
        </w:tc>
      </w:tr>
      <w:tr w:rsidR="006D4D9E" w:rsidRPr="006233FB" w14:paraId="03E4D561" w14:textId="77777777" w:rsidTr="00B660FC">
        <w:trPr>
          <w:jc w:val="center"/>
        </w:trPr>
        <w:tc>
          <w:tcPr>
            <w:tcW w:w="5665" w:type="dxa"/>
            <w:shd w:val="clear" w:color="auto" w:fill="FFFFFF"/>
            <w:tcMar>
              <w:top w:w="120" w:type="dxa"/>
              <w:left w:w="180" w:type="dxa"/>
              <w:bottom w:w="120" w:type="dxa"/>
              <w:right w:w="180" w:type="dxa"/>
            </w:tcMar>
          </w:tcPr>
          <w:p w14:paraId="278784E4"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Automobilio spalva</w:t>
            </w:r>
          </w:p>
        </w:tc>
        <w:tc>
          <w:tcPr>
            <w:tcW w:w="4395" w:type="dxa"/>
            <w:shd w:val="clear" w:color="auto" w:fill="FFFFFF"/>
            <w:tcMar>
              <w:top w:w="120" w:type="dxa"/>
              <w:left w:w="180" w:type="dxa"/>
              <w:bottom w:w="120" w:type="dxa"/>
              <w:right w:w="180" w:type="dxa"/>
            </w:tcMar>
          </w:tcPr>
          <w:p w14:paraId="1501DF6B" w14:textId="5F9F142C"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r w:rsidRPr="00671BF1">
              <w:rPr>
                <w:rFonts w:ascii="Times New Roman" w:hAnsi="Times New Roman" w:cs="Times New Roman"/>
              </w:rPr>
              <w:t xml:space="preserve"> </w:t>
            </w:r>
            <w:r>
              <w:rPr>
                <w:rFonts w:ascii="Times New Roman" w:hAnsi="Times New Roman" w:cs="Times New Roman"/>
              </w:rPr>
              <w:t>(b</w:t>
            </w:r>
            <w:r w:rsidR="006D4D9E" w:rsidRPr="00671BF1">
              <w:rPr>
                <w:rFonts w:ascii="Times New Roman" w:hAnsi="Times New Roman" w:cs="Times New Roman"/>
              </w:rPr>
              <w:t>alta, juoda arba pilka</w:t>
            </w:r>
            <w:r>
              <w:rPr>
                <w:rFonts w:ascii="Times New Roman" w:hAnsi="Times New Roman" w:cs="Times New Roman"/>
              </w:rPr>
              <w:t>)</w:t>
            </w:r>
          </w:p>
        </w:tc>
      </w:tr>
      <w:tr w:rsidR="006D4D9E" w:rsidRPr="006233FB" w14:paraId="4B219C07" w14:textId="77777777" w:rsidTr="00B660FC">
        <w:trPr>
          <w:jc w:val="center"/>
        </w:trPr>
        <w:tc>
          <w:tcPr>
            <w:tcW w:w="5665" w:type="dxa"/>
            <w:shd w:val="clear" w:color="auto" w:fill="FFFFFF"/>
            <w:tcMar>
              <w:top w:w="120" w:type="dxa"/>
              <w:left w:w="180" w:type="dxa"/>
              <w:bottom w:w="120" w:type="dxa"/>
              <w:right w:w="180" w:type="dxa"/>
            </w:tcMar>
          </w:tcPr>
          <w:p w14:paraId="7CDAA4FB"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Degalų rūšis</w:t>
            </w:r>
          </w:p>
        </w:tc>
        <w:tc>
          <w:tcPr>
            <w:tcW w:w="4395" w:type="dxa"/>
            <w:shd w:val="clear" w:color="auto" w:fill="FFFFFF"/>
            <w:tcMar>
              <w:top w:w="120" w:type="dxa"/>
              <w:left w:w="180" w:type="dxa"/>
              <w:bottom w:w="120" w:type="dxa"/>
              <w:right w:w="180" w:type="dxa"/>
            </w:tcMar>
          </w:tcPr>
          <w:p w14:paraId="6AF81A9B" w14:textId="48656C04"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r w:rsidRPr="00671BF1">
              <w:rPr>
                <w:rFonts w:ascii="Times New Roman" w:hAnsi="Times New Roman" w:cs="Times New Roman"/>
              </w:rPr>
              <w:t xml:space="preserve"> </w:t>
            </w:r>
            <w:r>
              <w:rPr>
                <w:rFonts w:ascii="Times New Roman" w:hAnsi="Times New Roman" w:cs="Times New Roman"/>
              </w:rPr>
              <w:t>(d</w:t>
            </w:r>
            <w:r w:rsidR="006D4D9E" w:rsidRPr="00671BF1">
              <w:rPr>
                <w:rFonts w:ascii="Times New Roman" w:hAnsi="Times New Roman" w:cs="Times New Roman"/>
              </w:rPr>
              <w:t>yzelinas, benzinas arba hibridas</w:t>
            </w:r>
            <w:r>
              <w:rPr>
                <w:rFonts w:ascii="Times New Roman" w:hAnsi="Times New Roman" w:cs="Times New Roman"/>
              </w:rPr>
              <w:t>)</w:t>
            </w:r>
          </w:p>
        </w:tc>
      </w:tr>
      <w:tr w:rsidR="006D4D9E" w:rsidRPr="006233FB" w14:paraId="7902363B" w14:textId="77777777" w:rsidTr="00B660FC">
        <w:trPr>
          <w:jc w:val="center"/>
        </w:trPr>
        <w:tc>
          <w:tcPr>
            <w:tcW w:w="5665" w:type="dxa"/>
            <w:shd w:val="clear" w:color="auto" w:fill="FFFFFF"/>
            <w:tcMar>
              <w:top w:w="120" w:type="dxa"/>
              <w:left w:w="180" w:type="dxa"/>
              <w:bottom w:w="120" w:type="dxa"/>
              <w:right w:w="180" w:type="dxa"/>
            </w:tcMar>
          </w:tcPr>
          <w:p w14:paraId="475830D1" w14:textId="77777777" w:rsidR="00883B7B" w:rsidRPr="00883B7B" w:rsidRDefault="006D4D9E" w:rsidP="00883B7B">
            <w:pPr>
              <w:spacing w:after="0" w:line="240" w:lineRule="auto"/>
              <w:rPr>
                <w:rFonts w:ascii="Times New Roman" w:hAnsi="Times New Roman" w:cs="Times New Roman"/>
              </w:rPr>
            </w:pPr>
            <w:r w:rsidRPr="00671BF1">
              <w:rPr>
                <w:rFonts w:ascii="Times New Roman" w:hAnsi="Times New Roman" w:cs="Times New Roman"/>
              </w:rPr>
              <w:t>Automobilio salonas</w:t>
            </w:r>
            <w:r w:rsidR="00883B7B">
              <w:rPr>
                <w:rFonts w:ascii="Times New Roman" w:hAnsi="Times New Roman" w:cs="Times New Roman"/>
              </w:rPr>
              <w:t xml:space="preserve">: </w:t>
            </w:r>
            <w:r w:rsidR="00883B7B" w:rsidRPr="00883B7B">
              <w:rPr>
                <w:rFonts w:ascii="Times New Roman" w:hAnsi="Times New Roman" w:cs="Times New Roman"/>
              </w:rPr>
              <w:t>7 sėdimos vietos, priekinės 1+1, antra eilė 1+1, trečia eilė 3 vietų. Vairuotojo ir keleivio sėdynės pirmoje eilėje reguliuojamos ne mažiau kaip 3 kryptimis, su porankiais ir galvos atramomis; keleivių skyriuje 2 eilė – dvi atskiros sėdynės su porankiais, išdėstytos priešais 3 eilę (prieš judėjimo kryptį); keleivių skyriuje 3 eilė – trys sėdimos vietos.</w:t>
            </w:r>
          </w:p>
          <w:p w14:paraId="1D559FD0" w14:textId="77777777" w:rsidR="00883B7B" w:rsidRPr="00883B7B" w:rsidRDefault="00883B7B" w:rsidP="00883B7B">
            <w:pPr>
              <w:spacing w:after="0" w:line="240" w:lineRule="auto"/>
              <w:rPr>
                <w:rFonts w:ascii="Times New Roman" w:hAnsi="Times New Roman" w:cs="Times New Roman"/>
              </w:rPr>
            </w:pPr>
          </w:p>
          <w:p w14:paraId="636B8BC9" w14:textId="78E0B8E3" w:rsidR="006D4D9E" w:rsidRPr="00671BF1" w:rsidRDefault="00883B7B" w:rsidP="00883B7B">
            <w:pPr>
              <w:spacing w:after="0" w:line="240" w:lineRule="auto"/>
              <w:rPr>
                <w:rFonts w:ascii="Times New Roman" w:hAnsi="Times New Roman" w:cs="Times New Roman"/>
              </w:rPr>
            </w:pPr>
            <w:r w:rsidRPr="00883B7B">
              <w:rPr>
                <w:rFonts w:ascii="Times New Roman" w:hAnsi="Times New Roman" w:cs="Times New Roman"/>
              </w:rPr>
              <w:t>Sulankstomas gamyklinis stalas salone, tarp antros ir trečios eilės sėdynių</w:t>
            </w:r>
          </w:p>
        </w:tc>
        <w:tc>
          <w:tcPr>
            <w:tcW w:w="4395" w:type="dxa"/>
            <w:shd w:val="clear" w:color="auto" w:fill="FFFFFF"/>
            <w:tcMar>
              <w:top w:w="120" w:type="dxa"/>
              <w:left w:w="180" w:type="dxa"/>
              <w:bottom w:w="120" w:type="dxa"/>
              <w:right w:w="180" w:type="dxa"/>
            </w:tcMar>
          </w:tcPr>
          <w:p w14:paraId="6E2E15AB" w14:textId="4EF6C1B3"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37D545F9" w14:textId="77777777" w:rsidTr="00B660FC">
        <w:trPr>
          <w:jc w:val="center"/>
        </w:trPr>
        <w:tc>
          <w:tcPr>
            <w:tcW w:w="5665" w:type="dxa"/>
            <w:shd w:val="clear" w:color="auto" w:fill="FFFFFF"/>
            <w:tcMar>
              <w:top w:w="120" w:type="dxa"/>
              <w:left w:w="180" w:type="dxa"/>
              <w:bottom w:w="120" w:type="dxa"/>
              <w:right w:w="180" w:type="dxa"/>
            </w:tcMar>
          </w:tcPr>
          <w:p w14:paraId="64E7720A"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Pavarų dėžė</w:t>
            </w:r>
          </w:p>
        </w:tc>
        <w:tc>
          <w:tcPr>
            <w:tcW w:w="4395" w:type="dxa"/>
            <w:shd w:val="clear" w:color="auto" w:fill="FFFFFF"/>
            <w:tcMar>
              <w:top w:w="120" w:type="dxa"/>
              <w:left w:w="180" w:type="dxa"/>
              <w:bottom w:w="120" w:type="dxa"/>
              <w:right w:w="180" w:type="dxa"/>
            </w:tcMar>
          </w:tcPr>
          <w:p w14:paraId="1E0EC62C" w14:textId="0EF1196C"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0D45DCC5" w14:textId="77777777" w:rsidTr="00B660FC">
        <w:trPr>
          <w:jc w:val="center"/>
        </w:trPr>
        <w:tc>
          <w:tcPr>
            <w:tcW w:w="5665" w:type="dxa"/>
            <w:shd w:val="clear" w:color="auto" w:fill="FFFFFF"/>
            <w:tcMar>
              <w:top w:w="120" w:type="dxa"/>
              <w:left w:w="180" w:type="dxa"/>
              <w:bottom w:w="120" w:type="dxa"/>
              <w:right w:w="180" w:type="dxa"/>
            </w:tcMar>
          </w:tcPr>
          <w:p w14:paraId="0BEA3FF2"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Durelių skaičius</w:t>
            </w:r>
          </w:p>
        </w:tc>
        <w:tc>
          <w:tcPr>
            <w:tcW w:w="4395" w:type="dxa"/>
            <w:shd w:val="clear" w:color="auto" w:fill="FFFFFF"/>
            <w:tcMar>
              <w:top w:w="120" w:type="dxa"/>
              <w:left w:w="180" w:type="dxa"/>
              <w:bottom w:w="120" w:type="dxa"/>
              <w:right w:w="180" w:type="dxa"/>
            </w:tcMar>
          </w:tcPr>
          <w:p w14:paraId="34A3DC44" w14:textId="2318AE94"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0B2CDE91" w14:textId="77777777" w:rsidTr="00B660FC">
        <w:trPr>
          <w:jc w:val="center"/>
        </w:trPr>
        <w:tc>
          <w:tcPr>
            <w:tcW w:w="5665" w:type="dxa"/>
            <w:shd w:val="clear" w:color="auto" w:fill="FFFFFF"/>
            <w:tcMar>
              <w:top w:w="120" w:type="dxa"/>
              <w:left w:w="180" w:type="dxa"/>
              <w:bottom w:w="120" w:type="dxa"/>
              <w:right w:w="180" w:type="dxa"/>
            </w:tcMar>
          </w:tcPr>
          <w:p w14:paraId="4C3330A8" w14:textId="77777777" w:rsidR="006D4D9E" w:rsidRPr="00671BF1" w:rsidRDefault="006D4D9E" w:rsidP="00204D09">
            <w:pPr>
              <w:spacing w:after="0" w:line="240" w:lineRule="auto"/>
              <w:rPr>
                <w:rFonts w:ascii="Times New Roman" w:hAnsi="Times New Roman" w:cs="Times New Roman"/>
              </w:rPr>
            </w:pPr>
            <w:r w:rsidRPr="00671BF1">
              <w:rPr>
                <w:rFonts w:ascii="Times New Roman" w:hAnsi="Times New Roman" w:cs="Times New Roman"/>
              </w:rPr>
              <w:t>Stumdomų durų pozicija</w:t>
            </w:r>
          </w:p>
        </w:tc>
        <w:tc>
          <w:tcPr>
            <w:tcW w:w="4395" w:type="dxa"/>
            <w:shd w:val="clear" w:color="auto" w:fill="FFFFFF"/>
            <w:tcMar>
              <w:top w:w="120" w:type="dxa"/>
              <w:left w:w="180" w:type="dxa"/>
              <w:bottom w:w="120" w:type="dxa"/>
              <w:right w:w="180" w:type="dxa"/>
            </w:tcMar>
          </w:tcPr>
          <w:p w14:paraId="62DE749F" w14:textId="02001E4E" w:rsidR="006D4D9E" w:rsidRPr="00671BF1"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464DD6B0" w14:textId="77777777" w:rsidTr="00B660FC">
        <w:trPr>
          <w:jc w:val="center"/>
        </w:trPr>
        <w:tc>
          <w:tcPr>
            <w:tcW w:w="5665" w:type="dxa"/>
            <w:shd w:val="clear" w:color="auto" w:fill="FFFFFF"/>
            <w:tcMar>
              <w:top w:w="120" w:type="dxa"/>
              <w:left w:w="180" w:type="dxa"/>
              <w:bottom w:w="120" w:type="dxa"/>
              <w:right w:w="180" w:type="dxa"/>
            </w:tcMar>
            <w:vAlign w:val="center"/>
            <w:hideMark/>
          </w:tcPr>
          <w:p w14:paraId="53631C3E" w14:textId="77777777"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Variklio galingumas</w:t>
            </w:r>
          </w:p>
        </w:tc>
        <w:tc>
          <w:tcPr>
            <w:tcW w:w="4395" w:type="dxa"/>
            <w:shd w:val="clear" w:color="auto" w:fill="FFFFFF"/>
            <w:tcMar>
              <w:top w:w="120" w:type="dxa"/>
              <w:left w:w="180" w:type="dxa"/>
              <w:bottom w:w="120" w:type="dxa"/>
              <w:right w:w="180" w:type="dxa"/>
            </w:tcMar>
            <w:vAlign w:val="center"/>
            <w:hideMark/>
          </w:tcPr>
          <w:p w14:paraId="1C3F5FE0" w14:textId="4239FAEE" w:rsidR="006D4D9E" w:rsidRPr="006233FB"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883B7B" w:rsidRPr="006233FB" w14:paraId="197CFCA4" w14:textId="77777777" w:rsidTr="00B660FC">
        <w:trPr>
          <w:jc w:val="center"/>
        </w:trPr>
        <w:tc>
          <w:tcPr>
            <w:tcW w:w="5665" w:type="dxa"/>
            <w:shd w:val="clear" w:color="auto" w:fill="FFFFFF"/>
            <w:tcMar>
              <w:top w:w="120" w:type="dxa"/>
              <w:left w:w="180" w:type="dxa"/>
              <w:bottom w:w="120" w:type="dxa"/>
              <w:right w:w="180" w:type="dxa"/>
            </w:tcMar>
            <w:vAlign w:val="center"/>
          </w:tcPr>
          <w:p w14:paraId="20F18C48" w14:textId="3919C356" w:rsidR="00883B7B" w:rsidRPr="006233FB" w:rsidRDefault="00883B7B" w:rsidP="00204D09">
            <w:pPr>
              <w:spacing w:after="0" w:line="240" w:lineRule="auto"/>
              <w:rPr>
                <w:rFonts w:ascii="Times New Roman" w:hAnsi="Times New Roman" w:cs="Times New Roman"/>
              </w:rPr>
            </w:pPr>
            <w:r>
              <w:rPr>
                <w:rFonts w:ascii="Times New Roman" w:hAnsi="Times New Roman" w:cs="Times New Roman"/>
              </w:rPr>
              <w:t>Išmetamųjų dujų standartas (pvz.: Euro 6)</w:t>
            </w:r>
          </w:p>
        </w:tc>
        <w:tc>
          <w:tcPr>
            <w:tcW w:w="4395" w:type="dxa"/>
            <w:shd w:val="clear" w:color="auto" w:fill="FFFFFF"/>
            <w:tcMar>
              <w:top w:w="120" w:type="dxa"/>
              <w:left w:w="180" w:type="dxa"/>
              <w:bottom w:w="120" w:type="dxa"/>
              <w:right w:w="180" w:type="dxa"/>
            </w:tcMar>
            <w:vAlign w:val="center"/>
          </w:tcPr>
          <w:p w14:paraId="6D9F75F4" w14:textId="7C1B29A6" w:rsidR="00883B7B" w:rsidRPr="0017793C" w:rsidRDefault="00883B7B" w:rsidP="00204D09">
            <w:pPr>
              <w:spacing w:after="0" w:line="240" w:lineRule="auto"/>
              <w:rPr>
                <w:rFonts w:ascii="Times New Roman" w:hAnsi="Times New Roman" w:cs="Times New Roman"/>
                <w:i/>
                <w:iCs/>
              </w:rPr>
            </w:pPr>
            <w:r w:rsidRPr="0017793C">
              <w:rPr>
                <w:rFonts w:ascii="Times New Roman" w:hAnsi="Times New Roman" w:cs="Times New Roman"/>
                <w:i/>
                <w:iCs/>
              </w:rPr>
              <w:t>Nurodyti/ įrašyti</w:t>
            </w:r>
            <w:r>
              <w:rPr>
                <w:rFonts w:ascii="Times New Roman" w:hAnsi="Times New Roman" w:cs="Times New Roman"/>
                <w:i/>
                <w:iCs/>
              </w:rPr>
              <w:t xml:space="preserve"> </w:t>
            </w:r>
          </w:p>
        </w:tc>
      </w:tr>
      <w:tr w:rsidR="006D4D9E" w:rsidRPr="006233FB" w14:paraId="7A1E2AFC" w14:textId="77777777" w:rsidTr="00B660FC">
        <w:trPr>
          <w:jc w:val="center"/>
        </w:trPr>
        <w:tc>
          <w:tcPr>
            <w:tcW w:w="5665" w:type="dxa"/>
            <w:shd w:val="clear" w:color="auto" w:fill="FFFFFF"/>
            <w:tcMar>
              <w:top w:w="120" w:type="dxa"/>
              <w:left w:w="180" w:type="dxa"/>
              <w:bottom w:w="120" w:type="dxa"/>
              <w:right w:w="180" w:type="dxa"/>
            </w:tcMar>
            <w:vAlign w:val="center"/>
            <w:hideMark/>
          </w:tcPr>
          <w:p w14:paraId="49E3C0BC" w14:textId="77777777"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Bendras ilgis, cm</w:t>
            </w:r>
          </w:p>
        </w:tc>
        <w:tc>
          <w:tcPr>
            <w:tcW w:w="4395" w:type="dxa"/>
            <w:shd w:val="clear" w:color="auto" w:fill="FFFFFF"/>
            <w:tcMar>
              <w:top w:w="120" w:type="dxa"/>
              <w:left w:w="180" w:type="dxa"/>
              <w:bottom w:w="120" w:type="dxa"/>
              <w:right w:w="180" w:type="dxa"/>
            </w:tcMar>
            <w:vAlign w:val="center"/>
            <w:hideMark/>
          </w:tcPr>
          <w:p w14:paraId="4165D160" w14:textId="1141CBB9" w:rsidR="006D4D9E" w:rsidRPr="006233FB"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77443790" w14:textId="77777777" w:rsidTr="00B660FC">
        <w:trPr>
          <w:jc w:val="center"/>
        </w:trPr>
        <w:tc>
          <w:tcPr>
            <w:tcW w:w="5665" w:type="dxa"/>
            <w:shd w:val="clear" w:color="auto" w:fill="FAFAFA"/>
            <w:tcMar>
              <w:top w:w="120" w:type="dxa"/>
              <w:left w:w="180" w:type="dxa"/>
              <w:bottom w:w="120" w:type="dxa"/>
              <w:right w:w="180" w:type="dxa"/>
            </w:tcMar>
            <w:vAlign w:val="center"/>
            <w:hideMark/>
          </w:tcPr>
          <w:p w14:paraId="726400F3" w14:textId="0E3B46C5"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sidR="00883B7B">
              <w:rPr>
                <w:rFonts w:ascii="Times New Roman" w:hAnsi="Times New Roman" w:cs="Times New Roman"/>
              </w:rPr>
              <w:t>: v</w:t>
            </w:r>
            <w:r w:rsidR="00883B7B" w:rsidRPr="00883B7B">
              <w:rPr>
                <w:rFonts w:ascii="Times New Roman" w:hAnsi="Times New Roman" w:cs="Times New Roman"/>
              </w:rPr>
              <w:t>airuotojo ir keleivių oro saugos pagalvės.</w:t>
            </w:r>
          </w:p>
        </w:tc>
        <w:tc>
          <w:tcPr>
            <w:tcW w:w="4395" w:type="dxa"/>
            <w:shd w:val="clear" w:color="auto" w:fill="FAFAFA"/>
            <w:tcMar>
              <w:top w:w="120" w:type="dxa"/>
              <w:left w:w="180" w:type="dxa"/>
              <w:bottom w:w="120" w:type="dxa"/>
              <w:right w:w="180" w:type="dxa"/>
            </w:tcMar>
            <w:vAlign w:val="center"/>
            <w:hideMark/>
          </w:tcPr>
          <w:p w14:paraId="018570C7" w14:textId="5E32ED1B" w:rsidR="006D4D9E" w:rsidRPr="006233FB" w:rsidRDefault="00883B7B" w:rsidP="00204D09">
            <w:pPr>
              <w:spacing w:after="0" w:line="240" w:lineRule="auto"/>
              <w:rPr>
                <w:rFonts w:ascii="Times New Roman" w:hAnsi="Times New Roman" w:cs="Times New Roman"/>
              </w:rPr>
            </w:pPr>
            <w:r w:rsidRPr="00883B7B">
              <w:rPr>
                <w:rFonts w:ascii="Times New Roman" w:hAnsi="Times New Roman" w:cs="Times New Roman"/>
                <w:i/>
                <w:iCs/>
              </w:rPr>
              <w:t>Nurodyti/ įrašyti</w:t>
            </w:r>
          </w:p>
        </w:tc>
      </w:tr>
      <w:tr w:rsidR="00883B7B" w:rsidRPr="006233FB" w14:paraId="52C56166" w14:textId="77777777" w:rsidTr="00B660FC">
        <w:trPr>
          <w:jc w:val="center"/>
        </w:trPr>
        <w:tc>
          <w:tcPr>
            <w:tcW w:w="5665" w:type="dxa"/>
            <w:shd w:val="clear" w:color="auto" w:fill="FFFFFF"/>
            <w:tcMar>
              <w:top w:w="120" w:type="dxa"/>
              <w:left w:w="180" w:type="dxa"/>
              <w:bottom w:w="120" w:type="dxa"/>
              <w:right w:w="180" w:type="dxa"/>
            </w:tcMar>
            <w:vAlign w:val="center"/>
            <w:hideMark/>
          </w:tcPr>
          <w:p w14:paraId="0F149524" w14:textId="48C636EE" w:rsidR="00883B7B" w:rsidRPr="006233FB" w:rsidRDefault="00883B7B" w:rsidP="00883B7B">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Pr>
                <w:rFonts w:ascii="Times New Roman" w:hAnsi="Times New Roman" w:cs="Times New Roman"/>
              </w:rPr>
              <w:t>: g</w:t>
            </w:r>
            <w:r w:rsidRPr="00883B7B">
              <w:rPr>
                <w:rFonts w:ascii="Times New Roman" w:hAnsi="Times New Roman" w:cs="Times New Roman"/>
              </w:rPr>
              <w:t>alvos atramos ir saugos diržai vairuotojo ir visoms keleivių vietoms.</w:t>
            </w:r>
          </w:p>
        </w:tc>
        <w:tc>
          <w:tcPr>
            <w:tcW w:w="4395" w:type="dxa"/>
            <w:shd w:val="clear" w:color="auto" w:fill="FFFFFF"/>
            <w:tcMar>
              <w:top w:w="120" w:type="dxa"/>
              <w:left w:w="180" w:type="dxa"/>
              <w:bottom w:w="120" w:type="dxa"/>
              <w:right w:w="180" w:type="dxa"/>
            </w:tcMar>
            <w:hideMark/>
          </w:tcPr>
          <w:p w14:paraId="23AA2E77" w14:textId="00E99B83" w:rsidR="00883B7B" w:rsidRPr="006233FB" w:rsidRDefault="00883B7B" w:rsidP="00883B7B">
            <w:pPr>
              <w:spacing w:after="0" w:line="240" w:lineRule="auto"/>
              <w:rPr>
                <w:rFonts w:ascii="Times New Roman" w:hAnsi="Times New Roman" w:cs="Times New Roman"/>
              </w:rPr>
            </w:pPr>
            <w:r w:rsidRPr="007D51AC">
              <w:rPr>
                <w:rFonts w:ascii="Times New Roman" w:hAnsi="Times New Roman" w:cs="Times New Roman"/>
                <w:i/>
                <w:iCs/>
              </w:rPr>
              <w:t>Nurodyti/ įrašyti</w:t>
            </w:r>
          </w:p>
        </w:tc>
      </w:tr>
      <w:tr w:rsidR="00883B7B" w:rsidRPr="006233FB" w14:paraId="2F38EB04" w14:textId="77777777" w:rsidTr="00B660FC">
        <w:trPr>
          <w:jc w:val="center"/>
        </w:trPr>
        <w:tc>
          <w:tcPr>
            <w:tcW w:w="5665" w:type="dxa"/>
            <w:shd w:val="clear" w:color="auto" w:fill="FAFAFA"/>
            <w:tcMar>
              <w:top w:w="120" w:type="dxa"/>
              <w:left w:w="180" w:type="dxa"/>
              <w:bottom w:w="120" w:type="dxa"/>
              <w:right w:w="180" w:type="dxa"/>
            </w:tcMar>
            <w:vAlign w:val="center"/>
            <w:hideMark/>
          </w:tcPr>
          <w:p w14:paraId="3E27E24D" w14:textId="77777777" w:rsidR="00883B7B" w:rsidRDefault="00883B7B" w:rsidP="00883B7B">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Pr>
                <w:rFonts w:ascii="Times New Roman" w:hAnsi="Times New Roman" w:cs="Times New Roman"/>
              </w:rPr>
              <w:t>:</w:t>
            </w:r>
          </w:p>
          <w:p w14:paraId="79365B8B" w14:textId="1D32B59A" w:rsidR="00883B7B" w:rsidRPr="006233FB" w:rsidRDefault="00883B7B" w:rsidP="00883B7B">
            <w:pPr>
              <w:spacing w:after="0" w:line="240" w:lineRule="auto"/>
              <w:rPr>
                <w:rFonts w:ascii="Times New Roman" w:hAnsi="Times New Roman" w:cs="Times New Roman"/>
              </w:rPr>
            </w:pPr>
            <w:r>
              <w:rPr>
                <w:rFonts w:ascii="Times New Roman" w:hAnsi="Times New Roman" w:cs="Times New Roman"/>
              </w:rPr>
              <w:t>e</w:t>
            </w:r>
            <w:r w:rsidRPr="00883B7B">
              <w:rPr>
                <w:rFonts w:ascii="Times New Roman" w:hAnsi="Times New Roman" w:cs="Times New Roman"/>
              </w:rPr>
              <w:t>lektroninė stabilizavimo sistema (ESP), stabdžių antiblokavimo sistema (ABS).</w:t>
            </w:r>
          </w:p>
        </w:tc>
        <w:tc>
          <w:tcPr>
            <w:tcW w:w="4395" w:type="dxa"/>
            <w:shd w:val="clear" w:color="auto" w:fill="FAFAFA"/>
            <w:tcMar>
              <w:top w:w="120" w:type="dxa"/>
              <w:left w:w="180" w:type="dxa"/>
              <w:bottom w:w="120" w:type="dxa"/>
              <w:right w:w="180" w:type="dxa"/>
            </w:tcMar>
            <w:hideMark/>
          </w:tcPr>
          <w:p w14:paraId="3562ED5D" w14:textId="1CFFB24E" w:rsidR="00883B7B" w:rsidRPr="006233FB" w:rsidRDefault="00883B7B" w:rsidP="00883B7B">
            <w:pPr>
              <w:spacing w:after="0" w:line="240" w:lineRule="auto"/>
              <w:rPr>
                <w:rFonts w:ascii="Times New Roman" w:hAnsi="Times New Roman" w:cs="Times New Roman"/>
              </w:rPr>
            </w:pPr>
            <w:r w:rsidRPr="007D51AC">
              <w:rPr>
                <w:rFonts w:ascii="Times New Roman" w:hAnsi="Times New Roman" w:cs="Times New Roman"/>
                <w:i/>
                <w:iCs/>
              </w:rPr>
              <w:t>Nurodyti/ įrašyti</w:t>
            </w:r>
          </w:p>
        </w:tc>
      </w:tr>
      <w:tr w:rsidR="006D4D9E" w:rsidRPr="006233FB" w14:paraId="6E99BF6F" w14:textId="77777777" w:rsidTr="00B660FC">
        <w:trPr>
          <w:jc w:val="center"/>
        </w:trPr>
        <w:tc>
          <w:tcPr>
            <w:tcW w:w="5665" w:type="dxa"/>
            <w:shd w:val="clear" w:color="auto" w:fill="FFFFFF"/>
            <w:tcMar>
              <w:top w:w="120" w:type="dxa"/>
              <w:left w:w="180" w:type="dxa"/>
              <w:bottom w:w="120" w:type="dxa"/>
              <w:right w:w="180" w:type="dxa"/>
            </w:tcMar>
            <w:vAlign w:val="center"/>
            <w:hideMark/>
          </w:tcPr>
          <w:p w14:paraId="359CD750" w14:textId="06119C75"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Vairas</w:t>
            </w:r>
            <w:r w:rsidR="00883B7B">
              <w:rPr>
                <w:rFonts w:ascii="Times New Roman" w:hAnsi="Times New Roman" w:cs="Times New Roman"/>
              </w:rPr>
              <w:t>: v</w:t>
            </w:r>
            <w:r w:rsidR="00883B7B" w:rsidRPr="00883B7B">
              <w:rPr>
                <w:rFonts w:ascii="Times New Roman" w:hAnsi="Times New Roman" w:cs="Times New Roman"/>
              </w:rPr>
              <w:t>airas kairėje pusėje su vairo stiprintuvu.</w:t>
            </w:r>
          </w:p>
        </w:tc>
        <w:tc>
          <w:tcPr>
            <w:tcW w:w="4395" w:type="dxa"/>
            <w:shd w:val="clear" w:color="auto" w:fill="FFFFFF"/>
            <w:tcMar>
              <w:top w:w="120" w:type="dxa"/>
              <w:left w:w="180" w:type="dxa"/>
              <w:bottom w:w="120" w:type="dxa"/>
              <w:right w:w="180" w:type="dxa"/>
            </w:tcMar>
            <w:vAlign w:val="center"/>
            <w:hideMark/>
          </w:tcPr>
          <w:p w14:paraId="5CFCF040" w14:textId="399BA53D" w:rsidR="006D4D9E" w:rsidRPr="00883B7B" w:rsidRDefault="00883B7B" w:rsidP="00204D09">
            <w:pPr>
              <w:spacing w:after="0" w:line="240" w:lineRule="auto"/>
              <w:rPr>
                <w:rFonts w:ascii="Times New Roman" w:hAnsi="Times New Roman" w:cs="Times New Roman"/>
                <w:i/>
                <w:iCs/>
              </w:rPr>
            </w:pPr>
            <w:r w:rsidRPr="00883B7B">
              <w:rPr>
                <w:rFonts w:ascii="Times New Roman" w:hAnsi="Times New Roman" w:cs="Times New Roman"/>
                <w:i/>
                <w:iCs/>
              </w:rPr>
              <w:t>Taip/ Ne</w:t>
            </w:r>
          </w:p>
        </w:tc>
      </w:tr>
      <w:tr w:rsidR="006D4D9E" w:rsidRPr="006233FB" w14:paraId="16BA1B0B" w14:textId="77777777" w:rsidTr="00B660FC">
        <w:trPr>
          <w:jc w:val="center"/>
        </w:trPr>
        <w:tc>
          <w:tcPr>
            <w:tcW w:w="5665" w:type="dxa"/>
            <w:shd w:val="clear" w:color="auto" w:fill="FAFAFA"/>
            <w:tcMar>
              <w:top w:w="120" w:type="dxa"/>
              <w:left w:w="180" w:type="dxa"/>
              <w:bottom w:w="120" w:type="dxa"/>
              <w:right w:w="180" w:type="dxa"/>
            </w:tcMar>
            <w:vAlign w:val="center"/>
            <w:hideMark/>
          </w:tcPr>
          <w:p w14:paraId="1B51ECA7" w14:textId="77777777"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 xml:space="preserve">Atsarginis ratas </w:t>
            </w:r>
            <w:r w:rsidRPr="00883B7B">
              <w:rPr>
                <w:rFonts w:ascii="Times New Roman" w:hAnsi="Times New Roman" w:cs="Times New Roman"/>
                <w:i/>
                <w:iCs/>
              </w:rPr>
              <w:t>arba</w:t>
            </w:r>
            <w:r w:rsidRPr="006233FB">
              <w:rPr>
                <w:rFonts w:ascii="Times New Roman" w:hAnsi="Times New Roman" w:cs="Times New Roman"/>
              </w:rPr>
              <w:t xml:space="preserve"> gamyklinis ratų remonto komplektas</w:t>
            </w:r>
          </w:p>
        </w:tc>
        <w:tc>
          <w:tcPr>
            <w:tcW w:w="4395" w:type="dxa"/>
            <w:shd w:val="clear" w:color="auto" w:fill="FAFAFA"/>
            <w:tcMar>
              <w:top w:w="120" w:type="dxa"/>
              <w:left w:w="180" w:type="dxa"/>
              <w:bottom w:w="120" w:type="dxa"/>
              <w:right w:w="180" w:type="dxa"/>
            </w:tcMar>
            <w:vAlign w:val="center"/>
            <w:hideMark/>
          </w:tcPr>
          <w:p w14:paraId="30F088BA" w14:textId="7B66FBB9" w:rsidR="006D4D9E" w:rsidRPr="006233FB" w:rsidRDefault="00883B7B"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0F1E496B" w14:textId="77777777" w:rsidTr="00B660FC">
        <w:trPr>
          <w:jc w:val="center"/>
        </w:trPr>
        <w:tc>
          <w:tcPr>
            <w:tcW w:w="5665" w:type="dxa"/>
            <w:shd w:val="clear" w:color="auto" w:fill="FFFFFF"/>
            <w:tcMar>
              <w:top w:w="120" w:type="dxa"/>
              <w:left w:w="180" w:type="dxa"/>
              <w:bottom w:w="120" w:type="dxa"/>
              <w:right w:w="180" w:type="dxa"/>
            </w:tcMar>
            <w:vAlign w:val="center"/>
            <w:hideMark/>
          </w:tcPr>
          <w:p w14:paraId="7CAC35CE" w14:textId="16C2A5A0"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lastRenderedPageBreak/>
              <w:t>Salono šildymas ir vėdinimas</w:t>
            </w:r>
            <w:r w:rsidR="00B660FC">
              <w:rPr>
                <w:rFonts w:ascii="Times New Roman" w:hAnsi="Times New Roman" w:cs="Times New Roman"/>
              </w:rPr>
              <w:t>: a</w:t>
            </w:r>
            <w:r w:rsidR="00B660FC" w:rsidRPr="006233FB">
              <w:rPr>
                <w:rFonts w:ascii="Times New Roman" w:hAnsi="Times New Roman" w:cs="Times New Roman"/>
              </w:rPr>
              <w:t>utomobilyje turi būti neužšąlantis iki -35°C aušinimo skystis, oro kondicionavimo ir šildymo sistema.</w:t>
            </w:r>
          </w:p>
        </w:tc>
        <w:tc>
          <w:tcPr>
            <w:tcW w:w="4395" w:type="dxa"/>
            <w:shd w:val="clear" w:color="auto" w:fill="FFFFFF"/>
            <w:tcMar>
              <w:top w:w="120" w:type="dxa"/>
              <w:left w:w="180" w:type="dxa"/>
              <w:bottom w:w="120" w:type="dxa"/>
              <w:right w:w="180" w:type="dxa"/>
            </w:tcMar>
            <w:vAlign w:val="center"/>
            <w:hideMark/>
          </w:tcPr>
          <w:p w14:paraId="7599249B" w14:textId="5890CCB4" w:rsidR="006D4D9E" w:rsidRPr="006233FB" w:rsidRDefault="00B660FC" w:rsidP="00204D09">
            <w:pPr>
              <w:spacing w:after="0" w:line="240" w:lineRule="auto"/>
              <w:rPr>
                <w:rFonts w:ascii="Times New Roman" w:hAnsi="Times New Roman" w:cs="Times New Roman"/>
              </w:rPr>
            </w:pPr>
            <w:r w:rsidRPr="0017793C">
              <w:rPr>
                <w:rFonts w:ascii="Times New Roman" w:hAnsi="Times New Roman" w:cs="Times New Roman"/>
                <w:i/>
                <w:iCs/>
              </w:rPr>
              <w:t>Nurodyti/ įrašyti</w:t>
            </w:r>
          </w:p>
        </w:tc>
      </w:tr>
      <w:tr w:rsidR="006D4D9E" w:rsidRPr="006233FB" w14:paraId="37153843" w14:textId="77777777" w:rsidTr="00B660FC">
        <w:trPr>
          <w:jc w:val="center"/>
        </w:trPr>
        <w:tc>
          <w:tcPr>
            <w:tcW w:w="5665" w:type="dxa"/>
            <w:shd w:val="clear" w:color="auto" w:fill="FAFAFA"/>
            <w:tcMar>
              <w:top w:w="120" w:type="dxa"/>
              <w:left w:w="180" w:type="dxa"/>
              <w:bottom w:w="120" w:type="dxa"/>
              <w:right w:w="180" w:type="dxa"/>
            </w:tcMar>
            <w:vAlign w:val="center"/>
            <w:hideMark/>
          </w:tcPr>
          <w:p w14:paraId="17F35222" w14:textId="6A2D2061"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Durų užraktas</w:t>
            </w:r>
            <w:r w:rsidR="00B660FC">
              <w:rPr>
                <w:rFonts w:ascii="Times New Roman" w:hAnsi="Times New Roman" w:cs="Times New Roman"/>
              </w:rPr>
              <w:t>: g</w:t>
            </w:r>
            <w:r w:rsidR="00B660FC" w:rsidRPr="00B660FC">
              <w:rPr>
                <w:rFonts w:ascii="Times New Roman" w:hAnsi="Times New Roman" w:cs="Times New Roman"/>
              </w:rPr>
              <w:t>amyklinis centrinis visų durų užraktas su nuotoliniu valdymu ir „Kasko“ draudimo reikalavimus atitinkančia apsaugos sistema. Mažiausiai du užvedimo rakteliai su centrinio užrakto nuotolinio valdymo pulteliais</w:t>
            </w:r>
          </w:p>
        </w:tc>
        <w:tc>
          <w:tcPr>
            <w:tcW w:w="4395" w:type="dxa"/>
            <w:shd w:val="clear" w:color="auto" w:fill="FAFAFA"/>
            <w:tcMar>
              <w:top w:w="120" w:type="dxa"/>
              <w:left w:w="180" w:type="dxa"/>
              <w:bottom w:w="120" w:type="dxa"/>
              <w:right w:w="180" w:type="dxa"/>
            </w:tcMar>
            <w:vAlign w:val="center"/>
            <w:hideMark/>
          </w:tcPr>
          <w:p w14:paraId="6CA2A808" w14:textId="2934AFEB" w:rsidR="006D4D9E" w:rsidRPr="006233FB" w:rsidRDefault="00B660FC" w:rsidP="00204D09">
            <w:pPr>
              <w:spacing w:after="0" w:line="240" w:lineRule="auto"/>
              <w:rPr>
                <w:rFonts w:ascii="Times New Roman" w:hAnsi="Times New Roman" w:cs="Times New Roman"/>
              </w:rPr>
            </w:pPr>
            <w:r w:rsidRPr="00B660FC">
              <w:rPr>
                <w:rFonts w:ascii="Times New Roman" w:hAnsi="Times New Roman" w:cs="Times New Roman"/>
                <w:i/>
                <w:iCs/>
              </w:rPr>
              <w:t>Nurodyti/ įrašyti</w:t>
            </w:r>
          </w:p>
        </w:tc>
      </w:tr>
      <w:tr w:rsidR="006D4D9E" w:rsidRPr="006233FB" w14:paraId="78CBC554" w14:textId="77777777" w:rsidTr="00B660FC">
        <w:trPr>
          <w:jc w:val="center"/>
        </w:trPr>
        <w:tc>
          <w:tcPr>
            <w:tcW w:w="5665" w:type="dxa"/>
            <w:shd w:val="clear" w:color="auto" w:fill="FFFFFF"/>
            <w:tcMar>
              <w:top w:w="120" w:type="dxa"/>
              <w:left w:w="180" w:type="dxa"/>
              <w:bottom w:w="120" w:type="dxa"/>
              <w:right w:w="180" w:type="dxa"/>
            </w:tcMar>
            <w:vAlign w:val="center"/>
            <w:hideMark/>
          </w:tcPr>
          <w:p w14:paraId="441C37D5" w14:textId="77E93530"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Laisvų rankų įranga</w:t>
            </w:r>
            <w:r w:rsidR="00B660FC">
              <w:rPr>
                <w:rFonts w:ascii="Times New Roman" w:hAnsi="Times New Roman" w:cs="Times New Roman"/>
              </w:rPr>
              <w:t xml:space="preserve">: </w:t>
            </w:r>
            <w:r w:rsidR="00B660FC" w:rsidRPr="00B660FC">
              <w:rPr>
                <w:rFonts w:ascii="Times New Roman" w:hAnsi="Times New Roman" w:cs="Times New Roman"/>
              </w:rPr>
              <w:t>įmontuota laisvų rankų įranga</w:t>
            </w:r>
          </w:p>
        </w:tc>
        <w:tc>
          <w:tcPr>
            <w:tcW w:w="4395" w:type="dxa"/>
            <w:shd w:val="clear" w:color="auto" w:fill="FFFFFF"/>
            <w:tcMar>
              <w:top w:w="120" w:type="dxa"/>
              <w:left w:w="180" w:type="dxa"/>
              <w:bottom w:w="120" w:type="dxa"/>
              <w:right w:w="180" w:type="dxa"/>
            </w:tcMar>
            <w:vAlign w:val="center"/>
            <w:hideMark/>
          </w:tcPr>
          <w:p w14:paraId="0996C9E3" w14:textId="5BEBAB1D" w:rsidR="006D4D9E" w:rsidRPr="006233FB" w:rsidRDefault="00B660FC" w:rsidP="00204D09">
            <w:pPr>
              <w:spacing w:after="0" w:line="240" w:lineRule="auto"/>
              <w:rPr>
                <w:rFonts w:ascii="Times New Roman" w:hAnsi="Times New Roman" w:cs="Times New Roman"/>
              </w:rPr>
            </w:pPr>
            <w:r w:rsidRPr="00883B7B">
              <w:rPr>
                <w:rFonts w:ascii="Times New Roman" w:hAnsi="Times New Roman" w:cs="Times New Roman"/>
                <w:i/>
                <w:iCs/>
              </w:rPr>
              <w:t xml:space="preserve"> Taip/ Ne</w:t>
            </w:r>
          </w:p>
        </w:tc>
      </w:tr>
      <w:tr w:rsidR="006D4D9E" w:rsidRPr="006233FB" w14:paraId="55D00AC2" w14:textId="77777777" w:rsidTr="00B660FC">
        <w:trPr>
          <w:jc w:val="center"/>
        </w:trPr>
        <w:tc>
          <w:tcPr>
            <w:tcW w:w="5665" w:type="dxa"/>
            <w:shd w:val="clear" w:color="auto" w:fill="FAFAFA"/>
            <w:tcMar>
              <w:top w:w="120" w:type="dxa"/>
              <w:left w:w="180" w:type="dxa"/>
              <w:bottom w:w="120" w:type="dxa"/>
              <w:right w:w="180" w:type="dxa"/>
            </w:tcMar>
            <w:vAlign w:val="center"/>
            <w:hideMark/>
          </w:tcPr>
          <w:p w14:paraId="3C5E2CBD" w14:textId="6FFB89CA"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Kita įranga</w:t>
            </w:r>
            <w:r w:rsidR="00B660FC">
              <w:rPr>
                <w:rFonts w:ascii="Times New Roman" w:hAnsi="Times New Roman" w:cs="Times New Roman"/>
              </w:rPr>
              <w:t>:</w:t>
            </w:r>
            <w:r w:rsidR="00B660FC" w:rsidRPr="00B660FC">
              <w:rPr>
                <w:rFonts w:ascii="Times New Roman" w:hAnsi="Times New Roman" w:cs="Times New Roman"/>
              </w:rPr>
              <w:t xml:space="preserve"> </w:t>
            </w:r>
            <w:r w:rsidR="00B660FC">
              <w:rPr>
                <w:rFonts w:ascii="Times New Roman" w:hAnsi="Times New Roman" w:cs="Times New Roman"/>
              </w:rPr>
              <w:t>m</w:t>
            </w:r>
            <w:r w:rsidR="00B660FC" w:rsidRPr="00B660FC">
              <w:rPr>
                <w:rFonts w:ascii="Times New Roman" w:hAnsi="Times New Roman" w:cs="Times New Roman"/>
              </w:rPr>
              <w:t>edžiaginių kilimėlių komplektas priekyje</w:t>
            </w:r>
          </w:p>
        </w:tc>
        <w:tc>
          <w:tcPr>
            <w:tcW w:w="4395" w:type="dxa"/>
            <w:shd w:val="clear" w:color="auto" w:fill="FAFAFA"/>
            <w:tcMar>
              <w:top w:w="120" w:type="dxa"/>
              <w:left w:w="180" w:type="dxa"/>
              <w:bottom w:w="120" w:type="dxa"/>
              <w:right w:w="180" w:type="dxa"/>
            </w:tcMar>
            <w:vAlign w:val="center"/>
            <w:hideMark/>
          </w:tcPr>
          <w:p w14:paraId="03E72701" w14:textId="0F56559A" w:rsidR="006D4D9E" w:rsidRPr="006233FB" w:rsidRDefault="00B660FC" w:rsidP="00204D09">
            <w:pPr>
              <w:spacing w:after="0" w:line="240" w:lineRule="auto"/>
              <w:rPr>
                <w:rFonts w:ascii="Times New Roman" w:hAnsi="Times New Roman" w:cs="Times New Roman"/>
              </w:rPr>
            </w:pPr>
            <w:r w:rsidRPr="00883B7B">
              <w:rPr>
                <w:rFonts w:ascii="Times New Roman" w:hAnsi="Times New Roman" w:cs="Times New Roman"/>
                <w:i/>
                <w:iCs/>
              </w:rPr>
              <w:t>Taip/ Ne</w:t>
            </w:r>
          </w:p>
        </w:tc>
      </w:tr>
      <w:tr w:rsidR="006D4D9E" w:rsidRPr="006233FB" w14:paraId="1CC70BD2" w14:textId="77777777" w:rsidTr="00B660FC">
        <w:trPr>
          <w:jc w:val="center"/>
        </w:trPr>
        <w:tc>
          <w:tcPr>
            <w:tcW w:w="5665" w:type="dxa"/>
            <w:shd w:val="clear" w:color="auto" w:fill="FFFFFF"/>
            <w:tcMar>
              <w:top w:w="120" w:type="dxa"/>
              <w:left w:w="180" w:type="dxa"/>
              <w:bottom w:w="120" w:type="dxa"/>
              <w:right w:w="180" w:type="dxa"/>
            </w:tcMar>
            <w:vAlign w:val="center"/>
            <w:hideMark/>
          </w:tcPr>
          <w:p w14:paraId="29399390" w14:textId="1265AF5E"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Audiosistema</w:t>
            </w:r>
            <w:r w:rsidR="00B660FC">
              <w:rPr>
                <w:rFonts w:ascii="Times New Roman" w:hAnsi="Times New Roman" w:cs="Times New Roman"/>
              </w:rPr>
              <w:t>: radijo imtuvas</w:t>
            </w:r>
          </w:p>
        </w:tc>
        <w:tc>
          <w:tcPr>
            <w:tcW w:w="4395" w:type="dxa"/>
            <w:shd w:val="clear" w:color="auto" w:fill="FFFFFF"/>
            <w:tcMar>
              <w:top w:w="120" w:type="dxa"/>
              <w:left w:w="180" w:type="dxa"/>
              <w:bottom w:w="120" w:type="dxa"/>
              <w:right w:w="180" w:type="dxa"/>
            </w:tcMar>
            <w:vAlign w:val="center"/>
            <w:hideMark/>
          </w:tcPr>
          <w:p w14:paraId="20DEC20C" w14:textId="4859D210" w:rsidR="006D4D9E" w:rsidRPr="006233FB" w:rsidRDefault="00B660FC" w:rsidP="00204D09">
            <w:pPr>
              <w:spacing w:after="0" w:line="240" w:lineRule="auto"/>
              <w:rPr>
                <w:rFonts w:ascii="Times New Roman" w:hAnsi="Times New Roman" w:cs="Times New Roman"/>
              </w:rPr>
            </w:pPr>
            <w:r w:rsidRPr="00883B7B">
              <w:rPr>
                <w:rFonts w:ascii="Times New Roman" w:hAnsi="Times New Roman" w:cs="Times New Roman"/>
                <w:i/>
                <w:iCs/>
              </w:rPr>
              <w:t>Taip/ Ne</w:t>
            </w:r>
          </w:p>
        </w:tc>
      </w:tr>
      <w:tr w:rsidR="006D4D9E" w:rsidRPr="006233FB" w14:paraId="642C7D71" w14:textId="77777777" w:rsidTr="00B660FC">
        <w:trPr>
          <w:jc w:val="center"/>
        </w:trPr>
        <w:tc>
          <w:tcPr>
            <w:tcW w:w="5665" w:type="dxa"/>
            <w:shd w:val="clear" w:color="auto" w:fill="FAFAFA"/>
            <w:tcMar>
              <w:top w:w="120" w:type="dxa"/>
              <w:left w:w="180" w:type="dxa"/>
              <w:bottom w:w="120" w:type="dxa"/>
              <w:right w:w="180" w:type="dxa"/>
            </w:tcMar>
            <w:vAlign w:val="center"/>
            <w:hideMark/>
          </w:tcPr>
          <w:p w14:paraId="1B1D3961" w14:textId="675FF0A5"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Automobilio komplektacija</w:t>
            </w:r>
            <w:r w:rsidR="00B660FC">
              <w:rPr>
                <w:rFonts w:ascii="Times New Roman" w:hAnsi="Times New Roman" w:cs="Times New Roman"/>
              </w:rPr>
              <w:t>: a</w:t>
            </w:r>
            <w:r w:rsidR="00B660FC" w:rsidRPr="00B660FC">
              <w:rPr>
                <w:rFonts w:ascii="Times New Roman" w:hAnsi="Times New Roman" w:cs="Times New Roman"/>
              </w:rPr>
              <w:t>utomobilis turi būti visiškai sukomplektuotas, su visais dokumentais bei priklausiniais: vaistinėle, gesintuvu, avariniu ženklu, šviesą atspindinčia liemene, transportavimo kilpa.</w:t>
            </w:r>
          </w:p>
        </w:tc>
        <w:tc>
          <w:tcPr>
            <w:tcW w:w="4395" w:type="dxa"/>
            <w:shd w:val="clear" w:color="auto" w:fill="FAFAFA"/>
            <w:tcMar>
              <w:top w:w="120" w:type="dxa"/>
              <w:left w:w="180" w:type="dxa"/>
              <w:bottom w:w="120" w:type="dxa"/>
              <w:right w:w="180" w:type="dxa"/>
            </w:tcMar>
            <w:vAlign w:val="center"/>
            <w:hideMark/>
          </w:tcPr>
          <w:p w14:paraId="4B2EF9A8" w14:textId="3B4F6E0D" w:rsidR="006D4D9E" w:rsidRPr="006233FB" w:rsidRDefault="00B660FC" w:rsidP="00204D09">
            <w:pPr>
              <w:spacing w:after="0" w:line="240" w:lineRule="auto"/>
              <w:rPr>
                <w:rFonts w:ascii="Times New Roman" w:hAnsi="Times New Roman" w:cs="Times New Roman"/>
              </w:rPr>
            </w:pPr>
            <w:r w:rsidRPr="00883B7B">
              <w:rPr>
                <w:rFonts w:ascii="Times New Roman" w:hAnsi="Times New Roman" w:cs="Times New Roman"/>
                <w:i/>
                <w:iCs/>
              </w:rPr>
              <w:t>Taip/ Ne</w:t>
            </w:r>
          </w:p>
        </w:tc>
      </w:tr>
      <w:tr w:rsidR="00B660FC" w:rsidRPr="006233FB" w14:paraId="5DE17336" w14:textId="77777777" w:rsidTr="00B660FC">
        <w:trPr>
          <w:jc w:val="center"/>
        </w:trPr>
        <w:tc>
          <w:tcPr>
            <w:tcW w:w="5665" w:type="dxa"/>
            <w:shd w:val="clear" w:color="auto" w:fill="FFFFFF"/>
            <w:tcMar>
              <w:top w:w="120" w:type="dxa"/>
              <w:left w:w="180" w:type="dxa"/>
              <w:bottom w:w="120" w:type="dxa"/>
              <w:right w:w="180" w:type="dxa"/>
            </w:tcMar>
          </w:tcPr>
          <w:p w14:paraId="19D548F8" w14:textId="77777777" w:rsidR="00B660FC" w:rsidRPr="006233FB" w:rsidRDefault="00B660FC" w:rsidP="00B660FC">
            <w:pPr>
              <w:spacing w:after="0" w:line="240" w:lineRule="auto"/>
              <w:rPr>
                <w:rFonts w:ascii="Times New Roman" w:hAnsi="Times New Roman" w:cs="Times New Roman"/>
              </w:rPr>
            </w:pPr>
            <w:r w:rsidRPr="006233FB">
              <w:rPr>
                <w:rFonts w:ascii="Times New Roman" w:hAnsi="Times New Roman" w:cs="Times New Roman"/>
              </w:rPr>
              <w:t>Papildomas žieminių padangų komplektas</w:t>
            </w:r>
          </w:p>
        </w:tc>
        <w:tc>
          <w:tcPr>
            <w:tcW w:w="4395" w:type="dxa"/>
            <w:shd w:val="clear" w:color="auto" w:fill="FFFFFF"/>
            <w:tcMar>
              <w:top w:w="120" w:type="dxa"/>
              <w:left w:w="180" w:type="dxa"/>
              <w:bottom w:w="120" w:type="dxa"/>
              <w:right w:w="180" w:type="dxa"/>
            </w:tcMar>
            <w:vAlign w:val="center"/>
          </w:tcPr>
          <w:p w14:paraId="265D21AB" w14:textId="31AB71FD"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405F1444" w14:textId="77777777" w:rsidTr="00B660FC">
        <w:trPr>
          <w:jc w:val="center"/>
        </w:trPr>
        <w:tc>
          <w:tcPr>
            <w:tcW w:w="5665" w:type="dxa"/>
            <w:shd w:val="clear" w:color="auto" w:fill="FFFFFF"/>
            <w:tcMar>
              <w:top w:w="120" w:type="dxa"/>
              <w:left w:w="180" w:type="dxa"/>
              <w:bottom w:w="120" w:type="dxa"/>
              <w:right w:w="180" w:type="dxa"/>
            </w:tcMar>
          </w:tcPr>
          <w:p w14:paraId="2D0DD382" w14:textId="77777777" w:rsidR="00B660FC" w:rsidRPr="006233FB" w:rsidRDefault="00B660FC" w:rsidP="00B660FC">
            <w:pPr>
              <w:spacing w:after="0" w:line="240" w:lineRule="auto"/>
              <w:rPr>
                <w:rFonts w:ascii="Times New Roman" w:hAnsi="Times New Roman" w:cs="Times New Roman"/>
              </w:rPr>
            </w:pPr>
            <w:r w:rsidRPr="006233FB">
              <w:rPr>
                <w:rFonts w:ascii="Times New Roman" w:hAnsi="Times New Roman" w:cs="Times New Roman"/>
              </w:rPr>
              <w:t>Guminių kilimėlių komplektas</w:t>
            </w:r>
          </w:p>
        </w:tc>
        <w:tc>
          <w:tcPr>
            <w:tcW w:w="4395" w:type="dxa"/>
            <w:shd w:val="clear" w:color="auto" w:fill="FFFFFF"/>
            <w:tcMar>
              <w:top w:w="120" w:type="dxa"/>
              <w:left w:w="180" w:type="dxa"/>
              <w:bottom w:w="120" w:type="dxa"/>
              <w:right w:w="180" w:type="dxa"/>
            </w:tcMar>
            <w:vAlign w:val="center"/>
          </w:tcPr>
          <w:p w14:paraId="0677E37E" w14:textId="67613E3D"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533FFE8C" w14:textId="77777777" w:rsidTr="00B660FC">
        <w:trPr>
          <w:jc w:val="center"/>
        </w:trPr>
        <w:tc>
          <w:tcPr>
            <w:tcW w:w="5665" w:type="dxa"/>
            <w:shd w:val="clear" w:color="auto" w:fill="FFFFFF"/>
            <w:tcMar>
              <w:top w:w="120" w:type="dxa"/>
              <w:left w:w="180" w:type="dxa"/>
              <w:bottom w:w="120" w:type="dxa"/>
              <w:right w:w="180" w:type="dxa"/>
            </w:tcMar>
          </w:tcPr>
          <w:p w14:paraId="1A995716" w14:textId="77777777" w:rsidR="00B660FC" w:rsidRPr="006233FB" w:rsidRDefault="00B660FC" w:rsidP="00B660FC">
            <w:pPr>
              <w:spacing w:after="0" w:line="240" w:lineRule="auto"/>
              <w:rPr>
                <w:rFonts w:ascii="Times New Roman" w:hAnsi="Times New Roman" w:cs="Times New Roman"/>
              </w:rPr>
            </w:pPr>
            <w:r w:rsidRPr="006233FB">
              <w:rPr>
                <w:rFonts w:ascii="Times New Roman" w:hAnsi="Times New Roman" w:cs="Times New Roman"/>
              </w:rPr>
              <w:t>Klimato kontrolė</w:t>
            </w:r>
          </w:p>
        </w:tc>
        <w:tc>
          <w:tcPr>
            <w:tcW w:w="4395" w:type="dxa"/>
            <w:shd w:val="clear" w:color="auto" w:fill="FFFFFF"/>
            <w:tcMar>
              <w:top w:w="120" w:type="dxa"/>
              <w:left w:w="180" w:type="dxa"/>
              <w:bottom w:w="120" w:type="dxa"/>
              <w:right w:w="180" w:type="dxa"/>
            </w:tcMar>
            <w:vAlign w:val="center"/>
          </w:tcPr>
          <w:p w14:paraId="07AEAD6E" w14:textId="6FF18DBE"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7DFB8B05" w14:textId="77777777" w:rsidTr="00B660FC">
        <w:trPr>
          <w:jc w:val="center"/>
        </w:trPr>
        <w:tc>
          <w:tcPr>
            <w:tcW w:w="5665" w:type="dxa"/>
            <w:shd w:val="clear" w:color="auto" w:fill="FFFFFF"/>
            <w:tcMar>
              <w:top w:w="120" w:type="dxa"/>
              <w:left w:w="180" w:type="dxa"/>
              <w:bottom w:w="120" w:type="dxa"/>
              <w:right w:w="180" w:type="dxa"/>
            </w:tcMar>
          </w:tcPr>
          <w:p w14:paraId="5915136E"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Galiniai parkavimo davikliai</w:t>
            </w:r>
          </w:p>
        </w:tc>
        <w:tc>
          <w:tcPr>
            <w:tcW w:w="4395" w:type="dxa"/>
            <w:shd w:val="clear" w:color="auto" w:fill="FFFFFF"/>
            <w:tcMar>
              <w:top w:w="120" w:type="dxa"/>
              <w:left w:w="180" w:type="dxa"/>
              <w:bottom w:w="120" w:type="dxa"/>
              <w:right w:w="180" w:type="dxa"/>
            </w:tcMar>
            <w:vAlign w:val="center"/>
          </w:tcPr>
          <w:p w14:paraId="1897433F" w14:textId="0E86C544"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7F6EA6A9" w14:textId="77777777" w:rsidTr="00B660FC">
        <w:trPr>
          <w:jc w:val="center"/>
        </w:trPr>
        <w:tc>
          <w:tcPr>
            <w:tcW w:w="5665" w:type="dxa"/>
            <w:shd w:val="clear" w:color="auto" w:fill="FFFFFF"/>
            <w:tcMar>
              <w:top w:w="120" w:type="dxa"/>
              <w:left w:w="180" w:type="dxa"/>
              <w:bottom w:w="120" w:type="dxa"/>
              <w:right w:w="180" w:type="dxa"/>
            </w:tcMar>
          </w:tcPr>
          <w:p w14:paraId="3611356E"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Priekiniai parkavimo davikliai</w:t>
            </w:r>
          </w:p>
        </w:tc>
        <w:tc>
          <w:tcPr>
            <w:tcW w:w="4395" w:type="dxa"/>
            <w:shd w:val="clear" w:color="auto" w:fill="FFFFFF"/>
            <w:tcMar>
              <w:top w:w="120" w:type="dxa"/>
              <w:left w:w="180" w:type="dxa"/>
              <w:bottom w:w="120" w:type="dxa"/>
              <w:right w:w="180" w:type="dxa"/>
            </w:tcMar>
            <w:vAlign w:val="center"/>
          </w:tcPr>
          <w:p w14:paraId="4D3B851E" w14:textId="3A92567A"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03833BDA" w14:textId="77777777" w:rsidTr="00B660FC">
        <w:trPr>
          <w:jc w:val="center"/>
        </w:trPr>
        <w:tc>
          <w:tcPr>
            <w:tcW w:w="5665" w:type="dxa"/>
            <w:shd w:val="clear" w:color="auto" w:fill="FFFFFF"/>
            <w:tcMar>
              <w:top w:w="120" w:type="dxa"/>
              <w:left w:w="180" w:type="dxa"/>
              <w:bottom w:w="120" w:type="dxa"/>
              <w:right w:w="180" w:type="dxa"/>
            </w:tcMar>
          </w:tcPr>
          <w:p w14:paraId="52FCAEA2"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Elektra valdomi šildomi galinio vaizdo šoniniai veidrodėliai</w:t>
            </w:r>
          </w:p>
        </w:tc>
        <w:tc>
          <w:tcPr>
            <w:tcW w:w="4395" w:type="dxa"/>
            <w:shd w:val="clear" w:color="auto" w:fill="FFFFFF"/>
            <w:tcMar>
              <w:top w:w="120" w:type="dxa"/>
              <w:left w:w="180" w:type="dxa"/>
              <w:bottom w:w="120" w:type="dxa"/>
              <w:right w:w="180" w:type="dxa"/>
            </w:tcMar>
            <w:vAlign w:val="center"/>
          </w:tcPr>
          <w:p w14:paraId="42C465D4" w14:textId="462DA6EB"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230A3CBE" w14:textId="77777777" w:rsidTr="00B660FC">
        <w:trPr>
          <w:jc w:val="center"/>
        </w:trPr>
        <w:tc>
          <w:tcPr>
            <w:tcW w:w="5665" w:type="dxa"/>
            <w:shd w:val="clear" w:color="auto" w:fill="FFFFFF"/>
            <w:tcMar>
              <w:top w:w="120" w:type="dxa"/>
              <w:left w:w="180" w:type="dxa"/>
              <w:bottom w:w="120" w:type="dxa"/>
              <w:right w:w="180" w:type="dxa"/>
            </w:tcMar>
          </w:tcPr>
          <w:p w14:paraId="5C9BD8C2"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Automatinė greičio palaikymo sistema</w:t>
            </w:r>
          </w:p>
        </w:tc>
        <w:tc>
          <w:tcPr>
            <w:tcW w:w="4395" w:type="dxa"/>
            <w:shd w:val="clear" w:color="auto" w:fill="FFFFFF"/>
            <w:tcMar>
              <w:top w:w="120" w:type="dxa"/>
              <w:left w:w="180" w:type="dxa"/>
              <w:bottom w:w="120" w:type="dxa"/>
              <w:right w:w="180" w:type="dxa"/>
            </w:tcMar>
            <w:vAlign w:val="center"/>
          </w:tcPr>
          <w:p w14:paraId="61D77E04" w14:textId="45680CF0"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56AA5B64" w14:textId="77777777" w:rsidTr="00B660FC">
        <w:trPr>
          <w:jc w:val="center"/>
        </w:trPr>
        <w:tc>
          <w:tcPr>
            <w:tcW w:w="5665" w:type="dxa"/>
            <w:shd w:val="clear" w:color="auto" w:fill="FFFFFF"/>
            <w:tcMar>
              <w:top w:w="120" w:type="dxa"/>
              <w:left w:w="180" w:type="dxa"/>
              <w:bottom w:w="120" w:type="dxa"/>
              <w:right w:w="180" w:type="dxa"/>
            </w:tcMar>
          </w:tcPr>
          <w:p w14:paraId="5AC8FDF8"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Priekiniai šoniniai langai valdomi elektra</w:t>
            </w:r>
          </w:p>
        </w:tc>
        <w:tc>
          <w:tcPr>
            <w:tcW w:w="4395" w:type="dxa"/>
            <w:shd w:val="clear" w:color="auto" w:fill="FFFFFF"/>
            <w:tcMar>
              <w:top w:w="120" w:type="dxa"/>
              <w:left w:w="180" w:type="dxa"/>
              <w:bottom w:w="120" w:type="dxa"/>
              <w:right w:w="180" w:type="dxa"/>
            </w:tcMar>
            <w:vAlign w:val="center"/>
          </w:tcPr>
          <w:p w14:paraId="6BC3EEBB" w14:textId="7BA2B6A3"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689DEB74" w14:textId="77777777" w:rsidTr="00B660FC">
        <w:trPr>
          <w:jc w:val="center"/>
        </w:trPr>
        <w:tc>
          <w:tcPr>
            <w:tcW w:w="5665" w:type="dxa"/>
            <w:shd w:val="clear" w:color="auto" w:fill="FFFFFF"/>
            <w:tcMar>
              <w:top w:w="120" w:type="dxa"/>
              <w:left w:w="180" w:type="dxa"/>
              <w:bottom w:w="120" w:type="dxa"/>
              <w:right w:w="180" w:type="dxa"/>
            </w:tcMar>
          </w:tcPr>
          <w:p w14:paraId="6080F50D"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Priekiniai rūko žibintai</w:t>
            </w:r>
            <w:r>
              <w:rPr>
                <w:rFonts w:ascii="Times New Roman" w:hAnsi="Times New Roman" w:cs="Times New Roman"/>
              </w:rPr>
              <w:t xml:space="preserve"> </w:t>
            </w:r>
            <w:r w:rsidRPr="0025221A">
              <w:rPr>
                <w:rFonts w:ascii="Times New Roman" w:hAnsi="Times New Roman" w:cs="Times New Roman"/>
              </w:rPr>
              <w:t>(gali būti integruoti į pagrindinius žibintus)</w:t>
            </w:r>
          </w:p>
        </w:tc>
        <w:tc>
          <w:tcPr>
            <w:tcW w:w="4395" w:type="dxa"/>
            <w:shd w:val="clear" w:color="auto" w:fill="FFFFFF"/>
            <w:tcMar>
              <w:top w:w="120" w:type="dxa"/>
              <w:left w:w="180" w:type="dxa"/>
              <w:bottom w:w="120" w:type="dxa"/>
              <w:right w:w="180" w:type="dxa"/>
            </w:tcMar>
            <w:vAlign w:val="center"/>
          </w:tcPr>
          <w:p w14:paraId="4E45D8E0" w14:textId="0389739E"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7FE519FA" w14:textId="77777777" w:rsidTr="00B660FC">
        <w:trPr>
          <w:jc w:val="center"/>
        </w:trPr>
        <w:tc>
          <w:tcPr>
            <w:tcW w:w="5665" w:type="dxa"/>
            <w:shd w:val="clear" w:color="auto" w:fill="FFFFFF"/>
            <w:tcMar>
              <w:top w:w="120" w:type="dxa"/>
              <w:left w:w="180" w:type="dxa"/>
              <w:bottom w:w="120" w:type="dxa"/>
              <w:right w:w="180" w:type="dxa"/>
            </w:tcMar>
          </w:tcPr>
          <w:p w14:paraId="0D5EB86E"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Neprisegto vairuotojo ir keleivio saugos diržo signalas</w:t>
            </w:r>
          </w:p>
        </w:tc>
        <w:tc>
          <w:tcPr>
            <w:tcW w:w="4395" w:type="dxa"/>
            <w:shd w:val="clear" w:color="auto" w:fill="FFFFFF"/>
            <w:tcMar>
              <w:top w:w="120" w:type="dxa"/>
              <w:left w:w="180" w:type="dxa"/>
              <w:bottom w:w="120" w:type="dxa"/>
              <w:right w:w="180" w:type="dxa"/>
            </w:tcMar>
            <w:vAlign w:val="center"/>
          </w:tcPr>
          <w:p w14:paraId="05D60E09" w14:textId="6D351A00"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6E5B597A" w14:textId="77777777" w:rsidTr="00B660FC">
        <w:trPr>
          <w:jc w:val="center"/>
        </w:trPr>
        <w:tc>
          <w:tcPr>
            <w:tcW w:w="5665" w:type="dxa"/>
            <w:shd w:val="clear" w:color="auto" w:fill="FFFFFF"/>
            <w:tcMar>
              <w:top w:w="120" w:type="dxa"/>
              <w:left w:w="180" w:type="dxa"/>
              <w:bottom w:w="120" w:type="dxa"/>
              <w:right w:w="180" w:type="dxa"/>
            </w:tcMar>
          </w:tcPr>
          <w:p w14:paraId="13227A31" w14:textId="77777777" w:rsidR="00B660FC" w:rsidRPr="006233FB" w:rsidRDefault="00B660FC" w:rsidP="00B660FC">
            <w:pPr>
              <w:spacing w:after="0" w:line="240" w:lineRule="auto"/>
              <w:rPr>
                <w:rFonts w:ascii="Times New Roman" w:hAnsi="Times New Roman" w:cs="Times New Roman"/>
              </w:rPr>
            </w:pPr>
            <w:r w:rsidRPr="006233FB">
              <w:rPr>
                <w:rFonts w:ascii="Times New Roman" w:hAnsi="Times New Roman" w:cs="Times New Roman"/>
              </w:rPr>
              <w:t>Automobilio priekinių durelių apklijavimas informaciniais lipdukais pagal Perkančiosios organizacijos pateiktą pavyzdį (Tiekėjas atlieka automobilio apklijavimo paslaugas bei šiuos lipdukus nulupa pasibaigus nuomai, neskaičiuodamas papildomo mokesčio)</w:t>
            </w:r>
          </w:p>
        </w:tc>
        <w:tc>
          <w:tcPr>
            <w:tcW w:w="4395" w:type="dxa"/>
            <w:shd w:val="clear" w:color="auto" w:fill="FFFFFF"/>
            <w:tcMar>
              <w:top w:w="120" w:type="dxa"/>
              <w:left w:w="180" w:type="dxa"/>
              <w:bottom w:w="120" w:type="dxa"/>
              <w:right w:w="180" w:type="dxa"/>
            </w:tcMar>
            <w:vAlign w:val="center"/>
          </w:tcPr>
          <w:p w14:paraId="2CB672B5" w14:textId="31E29268" w:rsidR="00B660FC"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t>Taip/ Ne</w:t>
            </w:r>
          </w:p>
        </w:tc>
      </w:tr>
      <w:tr w:rsidR="00B660FC" w:rsidRPr="006233FB" w14:paraId="5CD18211" w14:textId="77777777" w:rsidTr="00B660FC">
        <w:trPr>
          <w:jc w:val="center"/>
        </w:trPr>
        <w:tc>
          <w:tcPr>
            <w:tcW w:w="5665" w:type="dxa"/>
            <w:shd w:val="clear" w:color="auto" w:fill="FFFFFF"/>
            <w:tcMar>
              <w:top w:w="120" w:type="dxa"/>
              <w:left w:w="180" w:type="dxa"/>
              <w:bottom w:w="120" w:type="dxa"/>
              <w:right w:w="180" w:type="dxa"/>
            </w:tcMar>
          </w:tcPr>
          <w:p w14:paraId="4184815A" w14:textId="77777777" w:rsidR="00B660FC" w:rsidRPr="006233FB" w:rsidRDefault="00B660FC" w:rsidP="00B660FC">
            <w:pPr>
              <w:spacing w:after="0" w:line="240" w:lineRule="auto"/>
              <w:rPr>
                <w:rFonts w:ascii="Times New Roman" w:hAnsi="Times New Roman" w:cs="Times New Roman"/>
              </w:rPr>
            </w:pPr>
            <w:r w:rsidRPr="00D43BB5">
              <w:rPr>
                <w:rFonts w:ascii="Times New Roman" w:hAnsi="Times New Roman" w:cs="Times New Roman"/>
              </w:rPr>
              <w:t>Lietaus jutiklis ir automatinis valytuvų įjungimas</w:t>
            </w:r>
          </w:p>
        </w:tc>
        <w:tc>
          <w:tcPr>
            <w:tcW w:w="4395" w:type="dxa"/>
            <w:shd w:val="clear" w:color="auto" w:fill="FFFFFF"/>
            <w:tcMar>
              <w:top w:w="120" w:type="dxa"/>
              <w:left w:w="180" w:type="dxa"/>
              <w:bottom w:w="120" w:type="dxa"/>
              <w:right w:w="180" w:type="dxa"/>
            </w:tcMar>
            <w:vAlign w:val="center"/>
          </w:tcPr>
          <w:p w14:paraId="1363200E" w14:textId="0834E1E2" w:rsidR="00B660FC" w:rsidRPr="00050FC5" w:rsidRDefault="00B660FC" w:rsidP="00B660FC">
            <w:pPr>
              <w:spacing w:after="0" w:line="240" w:lineRule="auto"/>
              <w:rPr>
                <w:rFonts w:ascii="Times New Roman" w:hAnsi="Times New Roman" w:cs="Times New Roman"/>
                <w:strike/>
              </w:rPr>
            </w:pPr>
            <w:r w:rsidRPr="00996774">
              <w:rPr>
                <w:rFonts w:ascii="Times New Roman" w:hAnsi="Times New Roman" w:cs="Times New Roman"/>
                <w:i/>
                <w:iCs/>
              </w:rPr>
              <w:t>Taip/ Ne</w:t>
            </w:r>
          </w:p>
        </w:tc>
      </w:tr>
      <w:tr w:rsidR="006D4D9E" w:rsidRPr="006233FB" w14:paraId="724D5329" w14:textId="77777777" w:rsidTr="00B660FC">
        <w:trPr>
          <w:jc w:val="center"/>
        </w:trPr>
        <w:tc>
          <w:tcPr>
            <w:tcW w:w="5665" w:type="dxa"/>
            <w:shd w:val="clear" w:color="auto" w:fill="FFFFFF"/>
            <w:tcMar>
              <w:top w:w="120" w:type="dxa"/>
              <w:left w:w="180" w:type="dxa"/>
              <w:bottom w:w="120" w:type="dxa"/>
              <w:right w:w="180" w:type="dxa"/>
            </w:tcMar>
            <w:vAlign w:val="center"/>
            <w:hideMark/>
          </w:tcPr>
          <w:p w14:paraId="38B1B62B" w14:textId="78E4D596" w:rsidR="00B660FC" w:rsidRPr="00B660FC" w:rsidRDefault="006D4D9E" w:rsidP="00B660FC">
            <w:pPr>
              <w:rPr>
                <w:rFonts w:ascii="Times New Roman" w:hAnsi="Times New Roman" w:cs="Times New Roman"/>
              </w:rPr>
            </w:pPr>
            <w:r w:rsidRPr="006233FB">
              <w:rPr>
                <w:rFonts w:ascii="Times New Roman" w:hAnsi="Times New Roman" w:cs="Times New Roman"/>
              </w:rPr>
              <w:t>Naudojimo instrukcija</w:t>
            </w:r>
            <w:r w:rsidR="00B660FC">
              <w:rPr>
                <w:rFonts w:ascii="Times New Roman" w:hAnsi="Times New Roman" w:cs="Times New Roman"/>
              </w:rPr>
              <w:t>: a</w:t>
            </w:r>
            <w:r w:rsidR="00B660FC" w:rsidRPr="00B660FC">
              <w:rPr>
                <w:rFonts w:ascii="Times New Roman" w:hAnsi="Times New Roman" w:cs="Times New Roman"/>
              </w:rPr>
              <w:t xml:space="preserve">utomobilyje turi būti naudojimo instrukcijos knygelė lietuvių kalba, kurioje turi būti nurodyta automobilio garantinio aptarnavimo atlikėjų adresai ir telefonų numeriai bei atliekamų garantinių aptarnavimų periodiškumas </w:t>
            </w:r>
            <w:r w:rsidR="00B660FC" w:rsidRPr="00B660FC">
              <w:rPr>
                <w:rFonts w:ascii="Times New Roman" w:hAnsi="Times New Roman" w:cs="Times New Roman"/>
              </w:rPr>
              <w:lastRenderedPageBreak/>
              <w:t>(jei tokios informacijos gamintojo eksploatacijos vadove nėra, tiekėjas turi pateikti šią informaciją elektroninėje laikmenoje arba informacija turi būti atspausdinta ir pateikta kartu su pristatoma transporto priemone).</w:t>
            </w:r>
          </w:p>
          <w:p w14:paraId="6C779CDE" w14:textId="14A670F5" w:rsidR="006D4D9E" w:rsidRPr="006233FB" w:rsidRDefault="006D4D9E" w:rsidP="00204D09">
            <w:pPr>
              <w:spacing w:after="0" w:line="240" w:lineRule="auto"/>
              <w:rPr>
                <w:rFonts w:ascii="Times New Roman" w:hAnsi="Times New Roman" w:cs="Times New Roman"/>
              </w:rPr>
            </w:pPr>
          </w:p>
        </w:tc>
        <w:tc>
          <w:tcPr>
            <w:tcW w:w="4395" w:type="dxa"/>
            <w:shd w:val="clear" w:color="auto" w:fill="FFFFFF"/>
            <w:tcMar>
              <w:top w:w="120" w:type="dxa"/>
              <w:left w:w="180" w:type="dxa"/>
              <w:bottom w:w="120" w:type="dxa"/>
              <w:right w:w="180" w:type="dxa"/>
            </w:tcMar>
            <w:vAlign w:val="center"/>
            <w:hideMark/>
          </w:tcPr>
          <w:p w14:paraId="3052C49C" w14:textId="33F39BC5" w:rsidR="006D4D9E" w:rsidRPr="006233FB" w:rsidRDefault="00B660FC" w:rsidP="00B660FC">
            <w:pPr>
              <w:spacing w:after="0" w:line="240" w:lineRule="auto"/>
              <w:rPr>
                <w:rFonts w:ascii="Times New Roman" w:hAnsi="Times New Roman" w:cs="Times New Roman"/>
              </w:rPr>
            </w:pPr>
            <w:r w:rsidRPr="00996774">
              <w:rPr>
                <w:rFonts w:ascii="Times New Roman" w:hAnsi="Times New Roman" w:cs="Times New Roman"/>
                <w:i/>
                <w:iCs/>
              </w:rPr>
              <w:lastRenderedPageBreak/>
              <w:t>Taip/ Ne</w:t>
            </w:r>
          </w:p>
        </w:tc>
      </w:tr>
      <w:tr w:rsidR="006D4D9E" w:rsidRPr="006233FB" w14:paraId="16344206" w14:textId="77777777" w:rsidTr="00B660FC">
        <w:trPr>
          <w:jc w:val="center"/>
        </w:trPr>
        <w:tc>
          <w:tcPr>
            <w:tcW w:w="5665" w:type="dxa"/>
            <w:shd w:val="clear" w:color="auto" w:fill="FAFAFA"/>
            <w:tcMar>
              <w:top w:w="120" w:type="dxa"/>
              <w:left w:w="180" w:type="dxa"/>
              <w:bottom w:w="120" w:type="dxa"/>
              <w:right w:w="180" w:type="dxa"/>
            </w:tcMar>
            <w:vAlign w:val="center"/>
            <w:hideMark/>
          </w:tcPr>
          <w:p w14:paraId="1B7C3878" w14:textId="20B7660B"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Techninė priežiūra</w:t>
            </w:r>
            <w:r w:rsidR="00B660FC">
              <w:rPr>
                <w:rFonts w:ascii="Times New Roman" w:hAnsi="Times New Roman" w:cs="Times New Roman"/>
              </w:rPr>
              <w:t>: n</w:t>
            </w:r>
            <w:r w:rsidR="00B660FC" w:rsidRPr="00B660FC">
              <w:rPr>
                <w:rFonts w:ascii="Times New Roman" w:hAnsi="Times New Roman" w:cs="Times New Roman"/>
              </w:rPr>
              <w:t xml:space="preserve">uomotojas ar jo įgaliotas atstovas </w:t>
            </w:r>
            <w:r w:rsidR="004B6C4C">
              <w:rPr>
                <w:rFonts w:ascii="Times New Roman" w:hAnsi="Times New Roman" w:cs="Times New Roman"/>
              </w:rPr>
              <w:t>užtikrins</w:t>
            </w:r>
            <w:r w:rsidR="00B660FC" w:rsidRPr="00B660FC">
              <w:rPr>
                <w:rFonts w:ascii="Times New Roman" w:hAnsi="Times New Roman" w:cs="Times New Roman"/>
              </w:rPr>
              <w:t xml:space="preserve"> automobilio gamintojo numatytą techninę priežiūrą nuomotojo ar jo atstovo nurodytose automobilių techninės priežiūros dirbtuvėse Lietuvos Respublikoje.</w:t>
            </w:r>
          </w:p>
        </w:tc>
        <w:tc>
          <w:tcPr>
            <w:tcW w:w="4395" w:type="dxa"/>
            <w:shd w:val="clear" w:color="auto" w:fill="FAFAFA"/>
            <w:tcMar>
              <w:top w:w="120" w:type="dxa"/>
              <w:left w:w="180" w:type="dxa"/>
              <w:bottom w:w="120" w:type="dxa"/>
              <w:right w:w="180" w:type="dxa"/>
            </w:tcMar>
            <w:vAlign w:val="center"/>
            <w:hideMark/>
          </w:tcPr>
          <w:p w14:paraId="078F0EB7" w14:textId="2201B8AA" w:rsidR="006D4D9E" w:rsidRPr="006233FB" w:rsidRDefault="004B6C4C" w:rsidP="00204D09">
            <w:pPr>
              <w:spacing w:after="0" w:line="240" w:lineRule="auto"/>
              <w:rPr>
                <w:rFonts w:ascii="Times New Roman" w:hAnsi="Times New Roman" w:cs="Times New Roman"/>
              </w:rPr>
            </w:pPr>
            <w:r w:rsidRPr="004B6C4C">
              <w:rPr>
                <w:rFonts w:ascii="Times New Roman" w:hAnsi="Times New Roman" w:cs="Times New Roman"/>
                <w:i/>
                <w:iCs/>
              </w:rPr>
              <w:t>Taip/ Ne</w:t>
            </w:r>
          </w:p>
        </w:tc>
      </w:tr>
      <w:tr w:rsidR="006D4D9E" w:rsidRPr="006233FB" w14:paraId="1747222F" w14:textId="77777777" w:rsidTr="00B660FC">
        <w:trPr>
          <w:jc w:val="center"/>
        </w:trPr>
        <w:tc>
          <w:tcPr>
            <w:tcW w:w="5665" w:type="dxa"/>
            <w:shd w:val="clear" w:color="auto" w:fill="FFFFFF"/>
            <w:tcMar>
              <w:top w:w="120" w:type="dxa"/>
              <w:left w:w="180" w:type="dxa"/>
              <w:bottom w:w="120" w:type="dxa"/>
              <w:right w:w="180" w:type="dxa"/>
            </w:tcMar>
            <w:vAlign w:val="center"/>
            <w:hideMark/>
          </w:tcPr>
          <w:p w14:paraId="6DD594DA" w14:textId="7293EB71"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Draudimas</w:t>
            </w:r>
            <w:r w:rsidR="00B660FC">
              <w:rPr>
                <w:rFonts w:ascii="Times New Roman" w:hAnsi="Times New Roman" w:cs="Times New Roman"/>
              </w:rPr>
              <w:t xml:space="preserve">: </w:t>
            </w:r>
            <w:r w:rsidR="004B6C4C">
              <w:rPr>
                <w:rFonts w:ascii="Times New Roman" w:hAnsi="Times New Roman" w:cs="Times New Roman"/>
              </w:rPr>
              <w:t>a</w:t>
            </w:r>
            <w:r w:rsidR="00B660FC" w:rsidRPr="00B660FC">
              <w:rPr>
                <w:rFonts w:ascii="Times New Roman" w:hAnsi="Times New Roman" w:cs="Times New Roman"/>
              </w:rPr>
              <w:t xml:space="preserve">utomobilis </w:t>
            </w:r>
            <w:r w:rsidR="004B6C4C">
              <w:rPr>
                <w:rFonts w:ascii="Times New Roman" w:hAnsi="Times New Roman" w:cs="Times New Roman"/>
              </w:rPr>
              <w:t>apd</w:t>
            </w:r>
            <w:r w:rsidR="00B660FC" w:rsidRPr="00B660FC">
              <w:rPr>
                <w:rFonts w:ascii="Times New Roman" w:hAnsi="Times New Roman" w:cs="Times New Roman"/>
              </w:rPr>
              <w:t>raustas transporto priemonių valdytojų civilinės atsakomybės ir Kasko draudimu, kuris galioja visą automobilio nuomos sutarties laikotarpį.</w:t>
            </w:r>
          </w:p>
        </w:tc>
        <w:tc>
          <w:tcPr>
            <w:tcW w:w="4395" w:type="dxa"/>
            <w:shd w:val="clear" w:color="auto" w:fill="FFFFFF"/>
            <w:tcMar>
              <w:top w:w="120" w:type="dxa"/>
              <w:left w:w="180" w:type="dxa"/>
              <w:bottom w:w="120" w:type="dxa"/>
              <w:right w:w="180" w:type="dxa"/>
            </w:tcMar>
            <w:vAlign w:val="center"/>
            <w:hideMark/>
          </w:tcPr>
          <w:p w14:paraId="35BC63A3" w14:textId="65B93F1A" w:rsidR="006D4D9E" w:rsidRPr="006233FB" w:rsidRDefault="004B6C4C" w:rsidP="00204D09">
            <w:pPr>
              <w:spacing w:after="0" w:line="240" w:lineRule="auto"/>
              <w:rPr>
                <w:rFonts w:ascii="Times New Roman" w:hAnsi="Times New Roman" w:cs="Times New Roman"/>
              </w:rPr>
            </w:pPr>
            <w:r w:rsidRPr="004B6C4C">
              <w:rPr>
                <w:rFonts w:ascii="Times New Roman" w:hAnsi="Times New Roman" w:cs="Times New Roman"/>
                <w:i/>
                <w:iCs/>
              </w:rPr>
              <w:t>Taip/ Ne</w:t>
            </w:r>
          </w:p>
        </w:tc>
      </w:tr>
      <w:tr w:rsidR="006D4D9E" w:rsidRPr="006233FB" w14:paraId="75B1D671" w14:textId="77777777" w:rsidTr="00B660FC">
        <w:trPr>
          <w:jc w:val="center"/>
        </w:trPr>
        <w:tc>
          <w:tcPr>
            <w:tcW w:w="5665" w:type="dxa"/>
            <w:shd w:val="clear" w:color="auto" w:fill="FAFAFA"/>
            <w:tcMar>
              <w:top w:w="120" w:type="dxa"/>
              <w:left w:w="180" w:type="dxa"/>
              <w:bottom w:w="120" w:type="dxa"/>
              <w:right w:w="180" w:type="dxa"/>
            </w:tcMar>
            <w:vAlign w:val="center"/>
            <w:hideMark/>
          </w:tcPr>
          <w:p w14:paraId="1EF720DF" w14:textId="2B73E040"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Automobilio garantija</w:t>
            </w:r>
            <w:r w:rsidR="00B660FC">
              <w:rPr>
                <w:rFonts w:ascii="Times New Roman" w:hAnsi="Times New Roman" w:cs="Times New Roman"/>
              </w:rPr>
              <w:t xml:space="preserve">: </w:t>
            </w:r>
            <w:r w:rsidR="004B6C4C">
              <w:rPr>
                <w:rFonts w:ascii="Times New Roman" w:hAnsi="Times New Roman" w:cs="Times New Roman"/>
              </w:rPr>
              <w:t>a</w:t>
            </w:r>
            <w:r w:rsidR="00B660FC" w:rsidRPr="00B660FC">
              <w:rPr>
                <w:rFonts w:ascii="Times New Roman" w:hAnsi="Times New Roman" w:cs="Times New Roman"/>
              </w:rPr>
              <w:t xml:space="preserve">utomobiliui </w:t>
            </w:r>
            <w:r w:rsidR="004B6C4C">
              <w:rPr>
                <w:rFonts w:ascii="Times New Roman" w:hAnsi="Times New Roman" w:cs="Times New Roman"/>
              </w:rPr>
              <w:t>suteikiama</w:t>
            </w:r>
            <w:r w:rsidR="00B660FC" w:rsidRPr="00B660FC">
              <w:rPr>
                <w:rFonts w:ascii="Times New Roman" w:hAnsi="Times New Roman" w:cs="Times New Roman"/>
              </w:rPr>
              <w:t xml:space="preserve">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c>
          <w:tcPr>
            <w:tcW w:w="4395" w:type="dxa"/>
            <w:shd w:val="clear" w:color="auto" w:fill="FAFAFA"/>
            <w:tcMar>
              <w:top w:w="120" w:type="dxa"/>
              <w:left w:w="180" w:type="dxa"/>
              <w:bottom w:w="120" w:type="dxa"/>
              <w:right w:w="180" w:type="dxa"/>
            </w:tcMar>
            <w:vAlign w:val="center"/>
            <w:hideMark/>
          </w:tcPr>
          <w:p w14:paraId="09B4BC8B" w14:textId="2F0B22AD" w:rsidR="006D4D9E" w:rsidRPr="006233FB" w:rsidRDefault="004B6C4C" w:rsidP="00204D09">
            <w:pPr>
              <w:spacing w:after="0" w:line="240" w:lineRule="auto"/>
              <w:rPr>
                <w:rFonts w:ascii="Times New Roman" w:hAnsi="Times New Roman" w:cs="Times New Roman"/>
              </w:rPr>
            </w:pPr>
            <w:r w:rsidRPr="00996774">
              <w:rPr>
                <w:rFonts w:ascii="Times New Roman" w:hAnsi="Times New Roman" w:cs="Times New Roman"/>
                <w:i/>
                <w:iCs/>
              </w:rPr>
              <w:t>Taip/ Ne</w:t>
            </w:r>
          </w:p>
        </w:tc>
      </w:tr>
      <w:tr w:rsidR="006D4D9E" w:rsidRPr="006233FB" w14:paraId="5F551E06" w14:textId="77777777" w:rsidTr="00B660FC">
        <w:trPr>
          <w:jc w:val="center"/>
        </w:trPr>
        <w:tc>
          <w:tcPr>
            <w:tcW w:w="5665" w:type="dxa"/>
            <w:shd w:val="clear" w:color="auto" w:fill="FFFFFF"/>
            <w:tcMar>
              <w:top w:w="120" w:type="dxa"/>
              <w:left w:w="180" w:type="dxa"/>
              <w:bottom w:w="120" w:type="dxa"/>
              <w:right w:w="180" w:type="dxa"/>
            </w:tcMar>
            <w:vAlign w:val="center"/>
            <w:hideMark/>
          </w:tcPr>
          <w:p w14:paraId="427CA4DC" w14:textId="0F17616D" w:rsidR="006D4D9E" w:rsidRPr="006233FB" w:rsidRDefault="006D4D9E" w:rsidP="00204D09">
            <w:pPr>
              <w:spacing w:after="0" w:line="240" w:lineRule="auto"/>
              <w:rPr>
                <w:rFonts w:ascii="Times New Roman" w:hAnsi="Times New Roman" w:cs="Times New Roman"/>
              </w:rPr>
            </w:pPr>
            <w:bookmarkStart w:id="5" w:name="_Hlk177630401"/>
            <w:r w:rsidRPr="006233FB">
              <w:rPr>
                <w:rFonts w:ascii="Times New Roman" w:hAnsi="Times New Roman" w:cs="Times New Roman"/>
              </w:rPr>
              <w:t>Pakaitinis automobilis</w:t>
            </w:r>
            <w:r w:rsidR="00B660FC">
              <w:rPr>
                <w:rFonts w:ascii="Times New Roman" w:hAnsi="Times New Roman" w:cs="Times New Roman"/>
              </w:rPr>
              <w:t>: r</w:t>
            </w:r>
            <w:r w:rsidR="00B660FC" w:rsidRPr="00B660FC">
              <w:rPr>
                <w:rFonts w:ascii="Times New Roman" w:hAnsi="Times New Roman" w:cs="Times New Roman"/>
              </w:rPr>
              <w:t>emonto, techninio aptarnavimo metu, jei remonto darbai užtrunka ilgiau nei 2 darbo dienas, nuomininkui suteikiamas nedelsiant, tačiau ne vėliau kaip per 3 darbo dienas nuo automobilio perdavimo momento, ne senesnis nei 3 metų ir ne prastesnės komplektacijos. Jei automobilis yra nepataisomas, nuomotojas ne vėliau kaip per  2 darbo dienas turi pateikti kitą, techninės specifikacijos reikalavimus atitinkantį automobilį.</w:t>
            </w:r>
          </w:p>
        </w:tc>
        <w:tc>
          <w:tcPr>
            <w:tcW w:w="4395" w:type="dxa"/>
            <w:shd w:val="clear" w:color="auto" w:fill="FFFFFF"/>
            <w:tcMar>
              <w:top w:w="120" w:type="dxa"/>
              <w:left w:w="180" w:type="dxa"/>
              <w:bottom w:w="120" w:type="dxa"/>
              <w:right w:w="180" w:type="dxa"/>
            </w:tcMar>
            <w:vAlign w:val="center"/>
            <w:hideMark/>
          </w:tcPr>
          <w:p w14:paraId="42CD76D8" w14:textId="593E22A2" w:rsidR="006D4D9E" w:rsidRPr="006233FB" w:rsidRDefault="004B6C4C" w:rsidP="00204D09">
            <w:pPr>
              <w:spacing w:after="0" w:line="240" w:lineRule="auto"/>
              <w:rPr>
                <w:rFonts w:ascii="Times New Roman" w:hAnsi="Times New Roman" w:cs="Times New Roman"/>
              </w:rPr>
            </w:pPr>
            <w:r w:rsidRPr="00996774">
              <w:rPr>
                <w:rFonts w:ascii="Times New Roman" w:hAnsi="Times New Roman" w:cs="Times New Roman"/>
                <w:i/>
                <w:iCs/>
              </w:rPr>
              <w:t>Taip/ Ne</w:t>
            </w:r>
          </w:p>
        </w:tc>
      </w:tr>
      <w:bookmarkEnd w:id="5"/>
      <w:tr w:rsidR="006D4D9E" w:rsidRPr="006233FB" w14:paraId="1715A808" w14:textId="77777777" w:rsidTr="00B660FC">
        <w:trPr>
          <w:jc w:val="center"/>
        </w:trPr>
        <w:tc>
          <w:tcPr>
            <w:tcW w:w="5665" w:type="dxa"/>
            <w:shd w:val="clear" w:color="auto" w:fill="FAFAFA"/>
            <w:tcMar>
              <w:top w:w="120" w:type="dxa"/>
              <w:left w:w="180" w:type="dxa"/>
              <w:bottom w:w="120" w:type="dxa"/>
              <w:right w:w="180" w:type="dxa"/>
            </w:tcMar>
            <w:vAlign w:val="center"/>
            <w:hideMark/>
          </w:tcPr>
          <w:p w14:paraId="5F6DB90D" w14:textId="6955BCF2" w:rsidR="006D4D9E" w:rsidRPr="006233FB" w:rsidRDefault="006D4D9E" w:rsidP="00204D09">
            <w:pPr>
              <w:spacing w:after="0" w:line="240" w:lineRule="auto"/>
              <w:rPr>
                <w:rFonts w:ascii="Times New Roman" w:hAnsi="Times New Roman" w:cs="Times New Roman"/>
              </w:rPr>
            </w:pPr>
            <w:r w:rsidRPr="006233FB">
              <w:rPr>
                <w:rFonts w:ascii="Times New Roman" w:hAnsi="Times New Roman" w:cs="Times New Roman"/>
              </w:rPr>
              <w:t>Papildomos sąlygos</w:t>
            </w:r>
            <w:r w:rsidR="00B660FC">
              <w:rPr>
                <w:rFonts w:ascii="Times New Roman" w:hAnsi="Times New Roman" w:cs="Times New Roman"/>
              </w:rPr>
              <w:t>: n</w:t>
            </w:r>
            <w:r w:rsidR="00B660FC" w:rsidRPr="00B660FC">
              <w:rPr>
                <w:rFonts w:ascii="Times New Roman" w:hAnsi="Times New Roman" w:cs="Times New Roman"/>
              </w:rPr>
              <w:t xml:space="preserve">uomotojas </w:t>
            </w:r>
            <w:r w:rsidR="00B660FC">
              <w:rPr>
                <w:rFonts w:ascii="Times New Roman" w:hAnsi="Times New Roman" w:cs="Times New Roman"/>
              </w:rPr>
              <w:t>sudarys</w:t>
            </w:r>
            <w:r w:rsidR="00B660FC" w:rsidRPr="00B660FC">
              <w:rPr>
                <w:rFonts w:ascii="Times New Roman" w:hAnsi="Times New Roman" w:cs="Times New Roman"/>
              </w:rPr>
              <w:t xml:space="preserve"> sąlygas ir neprieštarau</w:t>
            </w:r>
            <w:r w:rsidR="00B660FC">
              <w:rPr>
                <w:rFonts w:ascii="Times New Roman" w:hAnsi="Times New Roman" w:cs="Times New Roman"/>
              </w:rPr>
              <w:t>ja</w:t>
            </w:r>
            <w:r w:rsidR="00B660FC" w:rsidRPr="00B660FC">
              <w:rPr>
                <w:rFonts w:ascii="Times New Roman" w:hAnsi="Times New Roman" w:cs="Times New Roman"/>
              </w:rPr>
              <w:t>, kad į automobilį būtų įdiegti telemetrinės kontrolės sistemos įrenginiai.</w:t>
            </w:r>
          </w:p>
        </w:tc>
        <w:tc>
          <w:tcPr>
            <w:tcW w:w="4395" w:type="dxa"/>
            <w:shd w:val="clear" w:color="auto" w:fill="FAFAFA"/>
            <w:tcMar>
              <w:top w:w="120" w:type="dxa"/>
              <w:left w:w="180" w:type="dxa"/>
              <w:bottom w:w="120" w:type="dxa"/>
              <w:right w:w="180" w:type="dxa"/>
            </w:tcMar>
            <w:vAlign w:val="center"/>
            <w:hideMark/>
          </w:tcPr>
          <w:p w14:paraId="0F60FEA5" w14:textId="7CD3DF1C" w:rsidR="006D4D9E" w:rsidRPr="006233FB" w:rsidRDefault="00B660FC" w:rsidP="00204D09">
            <w:pPr>
              <w:spacing w:after="0" w:line="240" w:lineRule="auto"/>
              <w:rPr>
                <w:rFonts w:ascii="Times New Roman" w:hAnsi="Times New Roman" w:cs="Times New Roman"/>
              </w:rPr>
            </w:pPr>
            <w:r w:rsidRPr="00996774">
              <w:rPr>
                <w:rFonts w:ascii="Times New Roman" w:hAnsi="Times New Roman" w:cs="Times New Roman"/>
                <w:i/>
                <w:iCs/>
              </w:rPr>
              <w:t>Taip/ Ne</w:t>
            </w:r>
          </w:p>
        </w:tc>
      </w:tr>
    </w:tbl>
    <w:p w14:paraId="0C149273" w14:textId="77777777" w:rsidR="006D4D9E" w:rsidRPr="00293D50" w:rsidRDefault="006D4D9E" w:rsidP="0053394F">
      <w:pPr>
        <w:jc w:val="center"/>
        <w:rPr>
          <w:rFonts w:cstheme="minorHAnsi"/>
          <w:color w:val="7030A0"/>
        </w:rPr>
      </w:pPr>
    </w:p>
    <w:sectPr w:rsidR="006D4D9E" w:rsidRPr="00293D50" w:rsidSect="006D4D9E">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AFAC" w14:textId="77777777" w:rsidR="00C33BFE" w:rsidRDefault="00C33BFE" w:rsidP="003A2761">
      <w:pPr>
        <w:spacing w:after="0" w:line="240" w:lineRule="auto"/>
      </w:pPr>
      <w:r>
        <w:separator/>
      </w:r>
    </w:p>
  </w:endnote>
  <w:endnote w:type="continuationSeparator" w:id="0">
    <w:p w14:paraId="01523CEE" w14:textId="77777777" w:rsidR="00C33BFE" w:rsidRDefault="00C33BFE"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018B" w14:textId="77777777" w:rsidR="00C33BFE" w:rsidRDefault="00C33BFE" w:rsidP="003A2761">
      <w:pPr>
        <w:spacing w:after="0" w:line="240" w:lineRule="auto"/>
      </w:pPr>
      <w:r>
        <w:separator/>
      </w:r>
    </w:p>
  </w:footnote>
  <w:footnote w:type="continuationSeparator" w:id="0">
    <w:p w14:paraId="7E14811A" w14:textId="77777777" w:rsidR="00C33BFE" w:rsidRDefault="00C33BFE" w:rsidP="003A2761">
      <w:pPr>
        <w:spacing w:after="0" w:line="240" w:lineRule="auto"/>
      </w:pPr>
      <w:r>
        <w:continuationSeparator/>
      </w:r>
    </w:p>
  </w:footnote>
  <w:footnote w:id="1">
    <w:p w14:paraId="64032F23" w14:textId="27CAECEB" w:rsidR="006B0741" w:rsidRDefault="006B0741">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1"/>
  </w:num>
  <w:num w:numId="2" w16cid:durableId="157084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44F17"/>
    <w:rsid w:val="00053A3E"/>
    <w:rsid w:val="000802F1"/>
    <w:rsid w:val="00094B19"/>
    <w:rsid w:val="000B5F0C"/>
    <w:rsid w:val="000C117C"/>
    <w:rsid w:val="000E4396"/>
    <w:rsid w:val="00132ABD"/>
    <w:rsid w:val="0015115A"/>
    <w:rsid w:val="00164447"/>
    <w:rsid w:val="00176991"/>
    <w:rsid w:val="00186784"/>
    <w:rsid w:val="001B0871"/>
    <w:rsid w:val="001C63D1"/>
    <w:rsid w:val="002028E4"/>
    <w:rsid w:val="00223EDE"/>
    <w:rsid w:val="00265190"/>
    <w:rsid w:val="00277117"/>
    <w:rsid w:val="00293D50"/>
    <w:rsid w:val="002A7305"/>
    <w:rsid w:val="002B7D88"/>
    <w:rsid w:val="002E3689"/>
    <w:rsid w:val="0030679A"/>
    <w:rsid w:val="0032501D"/>
    <w:rsid w:val="0038653A"/>
    <w:rsid w:val="003A2761"/>
    <w:rsid w:val="003E612B"/>
    <w:rsid w:val="00424336"/>
    <w:rsid w:val="00481483"/>
    <w:rsid w:val="004956B8"/>
    <w:rsid w:val="004A1855"/>
    <w:rsid w:val="004B40A4"/>
    <w:rsid w:val="004B6C4C"/>
    <w:rsid w:val="004C39AB"/>
    <w:rsid w:val="0053394F"/>
    <w:rsid w:val="00565B6F"/>
    <w:rsid w:val="00593314"/>
    <w:rsid w:val="005A5A26"/>
    <w:rsid w:val="005B4492"/>
    <w:rsid w:val="005C62A5"/>
    <w:rsid w:val="005E7B19"/>
    <w:rsid w:val="00645547"/>
    <w:rsid w:val="00646CB6"/>
    <w:rsid w:val="00672961"/>
    <w:rsid w:val="00674684"/>
    <w:rsid w:val="00695854"/>
    <w:rsid w:val="006B0741"/>
    <w:rsid w:val="006D4D9E"/>
    <w:rsid w:val="007059F2"/>
    <w:rsid w:val="007253BE"/>
    <w:rsid w:val="0078157E"/>
    <w:rsid w:val="0079017E"/>
    <w:rsid w:val="007949B4"/>
    <w:rsid w:val="007A3EC2"/>
    <w:rsid w:val="007A790F"/>
    <w:rsid w:val="007D0C83"/>
    <w:rsid w:val="007E76D6"/>
    <w:rsid w:val="007F73F9"/>
    <w:rsid w:val="008343C7"/>
    <w:rsid w:val="00856CB6"/>
    <w:rsid w:val="008763D4"/>
    <w:rsid w:val="00883B7B"/>
    <w:rsid w:val="008A1577"/>
    <w:rsid w:val="008A39C0"/>
    <w:rsid w:val="008A5325"/>
    <w:rsid w:val="008D09C7"/>
    <w:rsid w:val="0093010D"/>
    <w:rsid w:val="00950458"/>
    <w:rsid w:val="009A2195"/>
    <w:rsid w:val="009B2881"/>
    <w:rsid w:val="009D2266"/>
    <w:rsid w:val="009D2FCE"/>
    <w:rsid w:val="009E0BD0"/>
    <w:rsid w:val="00A20549"/>
    <w:rsid w:val="00A60D2B"/>
    <w:rsid w:val="00AA1AE4"/>
    <w:rsid w:val="00AB3E2A"/>
    <w:rsid w:val="00AB4FF8"/>
    <w:rsid w:val="00B660FC"/>
    <w:rsid w:val="00BA6BFB"/>
    <w:rsid w:val="00BB5ADE"/>
    <w:rsid w:val="00BD4371"/>
    <w:rsid w:val="00C33BFE"/>
    <w:rsid w:val="00C37C1E"/>
    <w:rsid w:val="00C57101"/>
    <w:rsid w:val="00C66EBA"/>
    <w:rsid w:val="00C82EA2"/>
    <w:rsid w:val="00C83613"/>
    <w:rsid w:val="00CB1E4E"/>
    <w:rsid w:val="00D04AE8"/>
    <w:rsid w:val="00D1756E"/>
    <w:rsid w:val="00D778FC"/>
    <w:rsid w:val="00D77D14"/>
    <w:rsid w:val="00DB7E05"/>
    <w:rsid w:val="00DF5F2C"/>
    <w:rsid w:val="00E13953"/>
    <w:rsid w:val="00E272DC"/>
    <w:rsid w:val="00E53B4E"/>
    <w:rsid w:val="00E555D8"/>
    <w:rsid w:val="00F2366E"/>
    <w:rsid w:val="00F40180"/>
    <w:rsid w:val="00F408EC"/>
    <w:rsid w:val="00F423D5"/>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7307</Words>
  <Characters>4166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39</cp:revision>
  <cp:lastPrinted>2025-05-12T07:22:00Z</cp:lastPrinted>
  <dcterms:created xsi:type="dcterms:W3CDTF">2024-04-23T08:19:00Z</dcterms:created>
  <dcterms:modified xsi:type="dcterms:W3CDTF">2025-05-13T13:23:00Z</dcterms:modified>
</cp:coreProperties>
</file>