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7B8F4" w14:textId="7E94F50C" w:rsidR="001A79F9" w:rsidRDefault="001A79F9" w:rsidP="001A79F9">
      <w:pPr>
        <w:widowControl w:val="0"/>
        <w:pBdr>
          <w:top w:val="nil"/>
          <w:left w:val="nil"/>
          <w:bottom w:val="nil"/>
          <w:right w:val="nil"/>
          <w:between w:val="nil"/>
        </w:pBdr>
        <w:tabs>
          <w:tab w:val="left" w:pos="567"/>
          <w:tab w:val="left" w:pos="851"/>
        </w:tabs>
        <w:jc w:val="right"/>
        <w:rPr>
          <w:b/>
          <w:bCs/>
          <w:caps/>
          <w:szCs w:val="24"/>
        </w:rPr>
      </w:pPr>
      <w:r>
        <w:rPr>
          <w:kern w:val="2"/>
          <w:szCs w:val="24"/>
        </w:rPr>
        <w:t xml:space="preserve">Pirkimo sąlygų </w:t>
      </w:r>
      <w:r w:rsidR="009D32A0">
        <w:rPr>
          <w:kern w:val="2"/>
          <w:szCs w:val="24"/>
        </w:rPr>
        <w:t>6</w:t>
      </w:r>
      <w:r>
        <w:rPr>
          <w:kern w:val="2"/>
          <w:szCs w:val="24"/>
        </w:rPr>
        <w:t xml:space="preserve"> priedas „Sutarties projektas“</w:t>
      </w:r>
    </w:p>
    <w:p w14:paraId="1B30F6FF" w14:textId="77777777" w:rsidR="001A79F9" w:rsidRDefault="001A79F9">
      <w:pPr>
        <w:widowControl w:val="0"/>
        <w:pBdr>
          <w:top w:val="nil"/>
          <w:left w:val="nil"/>
          <w:bottom w:val="nil"/>
          <w:right w:val="nil"/>
          <w:between w:val="nil"/>
        </w:pBdr>
        <w:tabs>
          <w:tab w:val="left" w:pos="567"/>
          <w:tab w:val="left" w:pos="851"/>
        </w:tabs>
        <w:jc w:val="center"/>
        <w:rPr>
          <w:b/>
          <w:bCs/>
          <w:caps/>
          <w:szCs w:val="24"/>
        </w:rPr>
      </w:pPr>
    </w:p>
    <w:p w14:paraId="30622900" w14:textId="4FBE9DC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CBBB7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48DC19F"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349C881" w14:textId="77777777">
        <w:tc>
          <w:tcPr>
            <w:tcW w:w="2448" w:type="dxa"/>
          </w:tcPr>
          <w:p w14:paraId="0D49C343" w14:textId="77777777" w:rsidR="00027B83" w:rsidRDefault="000B0897">
            <w:pPr>
              <w:jc w:val="both"/>
              <w:rPr>
                <w:b/>
                <w:kern w:val="2"/>
                <w:szCs w:val="24"/>
              </w:rPr>
            </w:pPr>
            <w:r>
              <w:rPr>
                <w:b/>
                <w:kern w:val="2"/>
                <w:szCs w:val="24"/>
              </w:rPr>
              <w:t>Sutarties pavadinimas</w:t>
            </w:r>
          </w:p>
        </w:tc>
        <w:tc>
          <w:tcPr>
            <w:tcW w:w="7110" w:type="dxa"/>
            <w:gridSpan w:val="3"/>
          </w:tcPr>
          <w:p w14:paraId="61D4944A" w14:textId="2D0352A3" w:rsidR="00027B83" w:rsidRDefault="009D32A0">
            <w:pPr>
              <w:jc w:val="both"/>
              <w:rPr>
                <w:kern w:val="2"/>
                <w:szCs w:val="24"/>
              </w:rPr>
            </w:pPr>
            <w:r>
              <w:rPr>
                <w:kern w:val="2"/>
                <w:szCs w:val="24"/>
              </w:rPr>
              <w:t>Laboratorinių tyrimų atlikimo paslaugos</w:t>
            </w:r>
            <w:bookmarkStart w:id="0" w:name="_Hlk191297216"/>
            <w:r w:rsidR="001711E3">
              <w:rPr>
                <w:kern w:val="2"/>
                <w:szCs w:val="24"/>
              </w:rPr>
              <w:t xml:space="preserve"> </w:t>
            </w:r>
            <w:bookmarkEnd w:id="0"/>
          </w:p>
        </w:tc>
      </w:tr>
      <w:tr w:rsidR="00027B83" w14:paraId="71831FA6" w14:textId="77777777">
        <w:tc>
          <w:tcPr>
            <w:tcW w:w="2448" w:type="dxa"/>
          </w:tcPr>
          <w:p w14:paraId="309DCCBD" w14:textId="77777777" w:rsidR="00027B83" w:rsidRDefault="000B0897">
            <w:pPr>
              <w:jc w:val="both"/>
              <w:rPr>
                <w:b/>
                <w:kern w:val="2"/>
                <w:szCs w:val="24"/>
              </w:rPr>
            </w:pPr>
            <w:r>
              <w:rPr>
                <w:b/>
                <w:kern w:val="2"/>
                <w:szCs w:val="24"/>
              </w:rPr>
              <w:t>Sutarties data</w:t>
            </w:r>
          </w:p>
        </w:tc>
        <w:tc>
          <w:tcPr>
            <w:tcW w:w="2177" w:type="dxa"/>
          </w:tcPr>
          <w:p w14:paraId="30C43A44" w14:textId="615CAEFB" w:rsidR="00027B83" w:rsidRDefault="001711E3">
            <w:pPr>
              <w:jc w:val="both"/>
              <w:rPr>
                <w:kern w:val="2"/>
                <w:szCs w:val="24"/>
              </w:rPr>
            </w:pPr>
            <w:r>
              <w:rPr>
                <w:kern w:val="2"/>
                <w:szCs w:val="24"/>
              </w:rPr>
              <w:t>2025-</w:t>
            </w:r>
          </w:p>
        </w:tc>
        <w:tc>
          <w:tcPr>
            <w:tcW w:w="2362" w:type="dxa"/>
          </w:tcPr>
          <w:p w14:paraId="72FC00BE" w14:textId="77777777" w:rsidR="00027B83" w:rsidRDefault="000B0897">
            <w:pPr>
              <w:jc w:val="both"/>
              <w:rPr>
                <w:b/>
                <w:kern w:val="2"/>
                <w:szCs w:val="24"/>
              </w:rPr>
            </w:pPr>
            <w:r>
              <w:rPr>
                <w:b/>
                <w:kern w:val="2"/>
                <w:szCs w:val="24"/>
              </w:rPr>
              <w:t>Sutarties numeris</w:t>
            </w:r>
          </w:p>
        </w:tc>
        <w:tc>
          <w:tcPr>
            <w:tcW w:w="2571" w:type="dxa"/>
          </w:tcPr>
          <w:p w14:paraId="48B56226" w14:textId="2D3C2B9E" w:rsidR="00027B83" w:rsidRDefault="00516322">
            <w:pPr>
              <w:jc w:val="both"/>
              <w:rPr>
                <w:kern w:val="2"/>
                <w:szCs w:val="24"/>
              </w:rPr>
            </w:pPr>
            <w:r>
              <w:rPr>
                <w:kern w:val="2"/>
                <w:szCs w:val="24"/>
              </w:rPr>
              <w:t>SR-</w:t>
            </w:r>
          </w:p>
        </w:tc>
      </w:tr>
    </w:tbl>
    <w:p w14:paraId="4E6206F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E518F58" w14:textId="77777777">
        <w:tc>
          <w:tcPr>
            <w:tcW w:w="9558" w:type="dxa"/>
            <w:gridSpan w:val="3"/>
          </w:tcPr>
          <w:p w14:paraId="21B1D553" w14:textId="77777777" w:rsidR="00027B83" w:rsidRDefault="000B0897">
            <w:pPr>
              <w:jc w:val="center"/>
              <w:rPr>
                <w:b/>
                <w:kern w:val="2"/>
                <w:szCs w:val="24"/>
              </w:rPr>
            </w:pPr>
            <w:r>
              <w:rPr>
                <w:b/>
                <w:kern w:val="2"/>
                <w:szCs w:val="24"/>
              </w:rPr>
              <w:t>1. SUTARTIES ŠALYS</w:t>
            </w:r>
          </w:p>
        </w:tc>
      </w:tr>
      <w:tr w:rsidR="00027B83" w14:paraId="12F36D38" w14:textId="77777777">
        <w:tc>
          <w:tcPr>
            <w:tcW w:w="2808" w:type="dxa"/>
            <w:vMerge w:val="restart"/>
          </w:tcPr>
          <w:p w14:paraId="59F4F3AA" w14:textId="77777777" w:rsidR="00027B83" w:rsidRDefault="00027B83">
            <w:pPr>
              <w:jc w:val="center"/>
              <w:rPr>
                <w:b/>
                <w:kern w:val="2"/>
                <w:szCs w:val="24"/>
              </w:rPr>
            </w:pPr>
          </w:p>
          <w:p w14:paraId="2534B2A7" w14:textId="77777777" w:rsidR="00027B83" w:rsidRDefault="00027B83">
            <w:pPr>
              <w:jc w:val="center"/>
              <w:rPr>
                <w:b/>
                <w:kern w:val="2"/>
                <w:szCs w:val="24"/>
              </w:rPr>
            </w:pPr>
          </w:p>
          <w:p w14:paraId="71B667BD" w14:textId="77777777" w:rsidR="00027B83" w:rsidRDefault="00027B83">
            <w:pPr>
              <w:jc w:val="center"/>
              <w:rPr>
                <w:b/>
                <w:kern w:val="2"/>
                <w:szCs w:val="24"/>
              </w:rPr>
            </w:pPr>
          </w:p>
          <w:p w14:paraId="7DB6AAE7" w14:textId="77777777" w:rsidR="00027B83" w:rsidRDefault="00027B83">
            <w:pPr>
              <w:rPr>
                <w:b/>
                <w:kern w:val="2"/>
                <w:szCs w:val="24"/>
              </w:rPr>
            </w:pPr>
          </w:p>
          <w:p w14:paraId="63C759D3" w14:textId="77777777" w:rsidR="00027B83" w:rsidRDefault="000B0897">
            <w:pPr>
              <w:rPr>
                <w:b/>
                <w:kern w:val="2"/>
                <w:szCs w:val="24"/>
              </w:rPr>
            </w:pPr>
            <w:r>
              <w:rPr>
                <w:b/>
                <w:kern w:val="2"/>
                <w:szCs w:val="24"/>
              </w:rPr>
              <w:t>1.1. Pirkėjas</w:t>
            </w:r>
          </w:p>
        </w:tc>
        <w:tc>
          <w:tcPr>
            <w:tcW w:w="3240" w:type="dxa"/>
          </w:tcPr>
          <w:p w14:paraId="71CDE1DF" w14:textId="77777777" w:rsidR="00027B83" w:rsidRDefault="000B0897">
            <w:pPr>
              <w:rPr>
                <w:kern w:val="2"/>
                <w:szCs w:val="24"/>
              </w:rPr>
            </w:pPr>
            <w:r>
              <w:rPr>
                <w:kern w:val="2"/>
                <w:szCs w:val="24"/>
              </w:rPr>
              <w:t>1.1.1. Pavadinimas</w:t>
            </w:r>
          </w:p>
        </w:tc>
        <w:tc>
          <w:tcPr>
            <w:tcW w:w="3510" w:type="dxa"/>
          </w:tcPr>
          <w:p w14:paraId="025F0946" w14:textId="13955C44" w:rsidR="00027B83" w:rsidRDefault="001711E3">
            <w:pPr>
              <w:jc w:val="center"/>
              <w:rPr>
                <w:kern w:val="2"/>
                <w:szCs w:val="24"/>
              </w:rPr>
            </w:pPr>
            <w:r>
              <w:rPr>
                <w:kern w:val="2"/>
                <w:szCs w:val="24"/>
              </w:rPr>
              <w:t>VšĮ Alytaus poliklinika</w:t>
            </w:r>
          </w:p>
        </w:tc>
      </w:tr>
      <w:tr w:rsidR="00027B83" w14:paraId="3C174ECF" w14:textId="77777777">
        <w:tc>
          <w:tcPr>
            <w:tcW w:w="2808" w:type="dxa"/>
            <w:vMerge/>
          </w:tcPr>
          <w:p w14:paraId="1FB1A5F6" w14:textId="77777777" w:rsidR="00027B83" w:rsidRDefault="00027B83">
            <w:pPr>
              <w:rPr>
                <w:kern w:val="2"/>
                <w:szCs w:val="24"/>
              </w:rPr>
            </w:pPr>
          </w:p>
        </w:tc>
        <w:tc>
          <w:tcPr>
            <w:tcW w:w="3240" w:type="dxa"/>
          </w:tcPr>
          <w:p w14:paraId="7D3883B6" w14:textId="77777777" w:rsidR="00027B83" w:rsidRDefault="000B0897">
            <w:pPr>
              <w:rPr>
                <w:kern w:val="2"/>
                <w:szCs w:val="24"/>
              </w:rPr>
            </w:pPr>
            <w:r>
              <w:rPr>
                <w:kern w:val="2"/>
                <w:szCs w:val="24"/>
              </w:rPr>
              <w:t>1.1.2. Juridinio asmens kodas</w:t>
            </w:r>
          </w:p>
        </w:tc>
        <w:tc>
          <w:tcPr>
            <w:tcW w:w="3510" w:type="dxa"/>
          </w:tcPr>
          <w:p w14:paraId="7C21E9E7" w14:textId="68225633" w:rsidR="00027B83" w:rsidRDefault="001711E3">
            <w:pPr>
              <w:jc w:val="center"/>
              <w:rPr>
                <w:kern w:val="2"/>
                <w:szCs w:val="24"/>
              </w:rPr>
            </w:pPr>
            <w:r>
              <w:rPr>
                <w:kern w:val="2"/>
                <w:szCs w:val="24"/>
              </w:rPr>
              <w:t>190272218</w:t>
            </w:r>
          </w:p>
        </w:tc>
      </w:tr>
      <w:tr w:rsidR="00027B83" w14:paraId="740321C5" w14:textId="77777777">
        <w:tc>
          <w:tcPr>
            <w:tcW w:w="2808" w:type="dxa"/>
            <w:vMerge/>
          </w:tcPr>
          <w:p w14:paraId="653739D5" w14:textId="77777777" w:rsidR="00027B83" w:rsidRDefault="00027B83">
            <w:pPr>
              <w:rPr>
                <w:kern w:val="2"/>
                <w:szCs w:val="24"/>
              </w:rPr>
            </w:pPr>
          </w:p>
        </w:tc>
        <w:tc>
          <w:tcPr>
            <w:tcW w:w="3240" w:type="dxa"/>
          </w:tcPr>
          <w:p w14:paraId="12B28A08" w14:textId="77777777" w:rsidR="00027B83" w:rsidRDefault="000B0897">
            <w:pPr>
              <w:rPr>
                <w:kern w:val="2"/>
                <w:szCs w:val="24"/>
              </w:rPr>
            </w:pPr>
            <w:r>
              <w:rPr>
                <w:kern w:val="2"/>
                <w:szCs w:val="24"/>
              </w:rPr>
              <w:t>1.1.3. Adresas</w:t>
            </w:r>
          </w:p>
        </w:tc>
        <w:tc>
          <w:tcPr>
            <w:tcW w:w="3510" w:type="dxa"/>
          </w:tcPr>
          <w:p w14:paraId="66660CBA" w14:textId="32140640" w:rsidR="00027B83" w:rsidRDefault="001711E3">
            <w:pPr>
              <w:jc w:val="center"/>
              <w:rPr>
                <w:kern w:val="2"/>
                <w:szCs w:val="24"/>
              </w:rPr>
            </w:pPr>
            <w:r>
              <w:rPr>
                <w:kern w:val="2"/>
                <w:szCs w:val="24"/>
              </w:rPr>
              <w:t>Naujoji g. 48, Alytus LT-62381</w:t>
            </w:r>
          </w:p>
        </w:tc>
      </w:tr>
      <w:tr w:rsidR="00027B83" w14:paraId="02074233" w14:textId="77777777">
        <w:tc>
          <w:tcPr>
            <w:tcW w:w="2808" w:type="dxa"/>
            <w:vMerge/>
          </w:tcPr>
          <w:p w14:paraId="3733797A" w14:textId="77777777" w:rsidR="00027B83" w:rsidRDefault="00027B83">
            <w:pPr>
              <w:rPr>
                <w:kern w:val="2"/>
                <w:szCs w:val="24"/>
              </w:rPr>
            </w:pPr>
          </w:p>
        </w:tc>
        <w:tc>
          <w:tcPr>
            <w:tcW w:w="3240" w:type="dxa"/>
          </w:tcPr>
          <w:p w14:paraId="4CC82159" w14:textId="77777777" w:rsidR="00027B83" w:rsidRDefault="000B0897">
            <w:pPr>
              <w:rPr>
                <w:kern w:val="2"/>
                <w:szCs w:val="24"/>
              </w:rPr>
            </w:pPr>
            <w:r>
              <w:rPr>
                <w:kern w:val="2"/>
                <w:szCs w:val="24"/>
              </w:rPr>
              <w:t>1.1.4. PVM mokėtojo kodas</w:t>
            </w:r>
          </w:p>
        </w:tc>
        <w:tc>
          <w:tcPr>
            <w:tcW w:w="3510" w:type="dxa"/>
          </w:tcPr>
          <w:p w14:paraId="34B43FFB" w14:textId="45408982" w:rsidR="00027B83" w:rsidRDefault="001711E3">
            <w:pPr>
              <w:jc w:val="center"/>
              <w:rPr>
                <w:kern w:val="2"/>
                <w:szCs w:val="24"/>
              </w:rPr>
            </w:pPr>
            <w:r>
              <w:rPr>
                <w:kern w:val="2"/>
                <w:szCs w:val="24"/>
              </w:rPr>
              <w:t>-</w:t>
            </w:r>
          </w:p>
        </w:tc>
      </w:tr>
      <w:tr w:rsidR="00027B83" w14:paraId="58F4288D" w14:textId="77777777">
        <w:tc>
          <w:tcPr>
            <w:tcW w:w="2808" w:type="dxa"/>
            <w:vMerge/>
          </w:tcPr>
          <w:p w14:paraId="6B8352FA" w14:textId="77777777" w:rsidR="00027B83" w:rsidRDefault="00027B83">
            <w:pPr>
              <w:rPr>
                <w:kern w:val="2"/>
                <w:szCs w:val="24"/>
              </w:rPr>
            </w:pPr>
          </w:p>
        </w:tc>
        <w:tc>
          <w:tcPr>
            <w:tcW w:w="3240" w:type="dxa"/>
          </w:tcPr>
          <w:p w14:paraId="2813205C" w14:textId="77777777" w:rsidR="00027B83" w:rsidRDefault="000B0897">
            <w:pPr>
              <w:rPr>
                <w:kern w:val="2"/>
                <w:szCs w:val="24"/>
              </w:rPr>
            </w:pPr>
            <w:r>
              <w:rPr>
                <w:kern w:val="2"/>
                <w:szCs w:val="24"/>
              </w:rPr>
              <w:t>1.1.5. Atsiskaitomoji sąskaita</w:t>
            </w:r>
          </w:p>
        </w:tc>
        <w:tc>
          <w:tcPr>
            <w:tcW w:w="3510" w:type="dxa"/>
          </w:tcPr>
          <w:p w14:paraId="00CD243F" w14:textId="481772FC" w:rsidR="00027B83" w:rsidRDefault="009D32A0">
            <w:pPr>
              <w:jc w:val="center"/>
              <w:rPr>
                <w:kern w:val="2"/>
                <w:szCs w:val="24"/>
              </w:rPr>
            </w:pPr>
            <w:r>
              <w:rPr>
                <w:kern w:val="2"/>
                <w:szCs w:val="24"/>
              </w:rPr>
              <w:t>LT457300010002213562</w:t>
            </w:r>
          </w:p>
        </w:tc>
      </w:tr>
      <w:tr w:rsidR="00027B83" w14:paraId="6607842F" w14:textId="77777777">
        <w:tc>
          <w:tcPr>
            <w:tcW w:w="2808" w:type="dxa"/>
            <w:vMerge/>
          </w:tcPr>
          <w:p w14:paraId="29C494BF" w14:textId="77777777" w:rsidR="00027B83" w:rsidRDefault="00027B83">
            <w:pPr>
              <w:rPr>
                <w:kern w:val="2"/>
                <w:szCs w:val="24"/>
              </w:rPr>
            </w:pPr>
          </w:p>
        </w:tc>
        <w:tc>
          <w:tcPr>
            <w:tcW w:w="3240" w:type="dxa"/>
          </w:tcPr>
          <w:p w14:paraId="758B3B6D" w14:textId="77777777" w:rsidR="00027B83" w:rsidRDefault="000B0897">
            <w:pPr>
              <w:rPr>
                <w:kern w:val="2"/>
                <w:szCs w:val="24"/>
              </w:rPr>
            </w:pPr>
            <w:r>
              <w:rPr>
                <w:kern w:val="2"/>
                <w:szCs w:val="24"/>
              </w:rPr>
              <w:t>1.1.6. Bankas, banko kodas</w:t>
            </w:r>
          </w:p>
        </w:tc>
        <w:tc>
          <w:tcPr>
            <w:tcW w:w="3510" w:type="dxa"/>
          </w:tcPr>
          <w:p w14:paraId="7973AED8" w14:textId="4760B389" w:rsidR="00027B83" w:rsidRDefault="009D32A0">
            <w:pPr>
              <w:jc w:val="center"/>
              <w:rPr>
                <w:kern w:val="2"/>
                <w:szCs w:val="24"/>
              </w:rPr>
            </w:pPr>
            <w:proofErr w:type="spellStart"/>
            <w:r>
              <w:rPr>
                <w:kern w:val="2"/>
                <w:szCs w:val="24"/>
              </w:rPr>
              <w:t>Swed</w:t>
            </w:r>
            <w:proofErr w:type="spellEnd"/>
            <w:r>
              <w:rPr>
                <w:kern w:val="2"/>
                <w:szCs w:val="24"/>
              </w:rPr>
              <w:t xml:space="preserve"> Bankas 73000</w:t>
            </w:r>
          </w:p>
        </w:tc>
      </w:tr>
      <w:tr w:rsidR="00027B83" w14:paraId="55E91E24" w14:textId="77777777">
        <w:tc>
          <w:tcPr>
            <w:tcW w:w="2808" w:type="dxa"/>
            <w:vMerge/>
          </w:tcPr>
          <w:p w14:paraId="4966F8AF" w14:textId="77777777" w:rsidR="00027B83" w:rsidRDefault="00027B83">
            <w:pPr>
              <w:rPr>
                <w:kern w:val="2"/>
                <w:szCs w:val="24"/>
              </w:rPr>
            </w:pPr>
          </w:p>
        </w:tc>
        <w:tc>
          <w:tcPr>
            <w:tcW w:w="3240" w:type="dxa"/>
          </w:tcPr>
          <w:p w14:paraId="0E5F23D9" w14:textId="77777777" w:rsidR="00027B83" w:rsidRDefault="000B0897">
            <w:pPr>
              <w:rPr>
                <w:kern w:val="2"/>
                <w:szCs w:val="24"/>
              </w:rPr>
            </w:pPr>
            <w:r>
              <w:rPr>
                <w:kern w:val="2"/>
                <w:szCs w:val="24"/>
              </w:rPr>
              <w:t>1.1.7. Telefonas</w:t>
            </w:r>
          </w:p>
        </w:tc>
        <w:tc>
          <w:tcPr>
            <w:tcW w:w="3510" w:type="dxa"/>
          </w:tcPr>
          <w:p w14:paraId="72EF003D" w14:textId="08D96EDB" w:rsidR="00027B83" w:rsidRDefault="001711E3">
            <w:pPr>
              <w:jc w:val="center"/>
              <w:rPr>
                <w:kern w:val="2"/>
                <w:szCs w:val="24"/>
              </w:rPr>
            </w:pPr>
            <w:r>
              <w:rPr>
                <w:kern w:val="2"/>
                <w:szCs w:val="24"/>
              </w:rPr>
              <w:t>+370 315 39740</w:t>
            </w:r>
          </w:p>
        </w:tc>
      </w:tr>
      <w:tr w:rsidR="00027B83" w14:paraId="5D4C55BD" w14:textId="77777777">
        <w:tc>
          <w:tcPr>
            <w:tcW w:w="2808" w:type="dxa"/>
            <w:vMerge/>
          </w:tcPr>
          <w:p w14:paraId="6B364030" w14:textId="77777777" w:rsidR="00027B83" w:rsidRDefault="00027B83">
            <w:pPr>
              <w:rPr>
                <w:kern w:val="2"/>
                <w:szCs w:val="24"/>
              </w:rPr>
            </w:pPr>
          </w:p>
        </w:tc>
        <w:tc>
          <w:tcPr>
            <w:tcW w:w="3240" w:type="dxa"/>
          </w:tcPr>
          <w:p w14:paraId="1B496DF9" w14:textId="77777777" w:rsidR="00027B83" w:rsidRDefault="000B0897">
            <w:pPr>
              <w:rPr>
                <w:kern w:val="2"/>
                <w:szCs w:val="24"/>
              </w:rPr>
            </w:pPr>
            <w:r>
              <w:rPr>
                <w:kern w:val="2"/>
                <w:szCs w:val="24"/>
              </w:rPr>
              <w:t>1.1.8. El. paštas</w:t>
            </w:r>
          </w:p>
        </w:tc>
        <w:tc>
          <w:tcPr>
            <w:tcW w:w="3510" w:type="dxa"/>
          </w:tcPr>
          <w:p w14:paraId="6B0C98BC" w14:textId="549BD154" w:rsidR="00027B83" w:rsidRDefault="001711E3">
            <w:pPr>
              <w:jc w:val="center"/>
              <w:rPr>
                <w:kern w:val="2"/>
                <w:szCs w:val="24"/>
              </w:rPr>
            </w:pPr>
            <w:hyperlink r:id="rId11" w:history="1">
              <w:r w:rsidRPr="005554A3">
                <w:rPr>
                  <w:rStyle w:val="Hipersaitas"/>
                  <w:kern w:val="2"/>
                  <w:szCs w:val="24"/>
                </w:rPr>
                <w:t>alytus@apoliklinika.lt</w:t>
              </w:r>
            </w:hyperlink>
            <w:r>
              <w:rPr>
                <w:kern w:val="2"/>
                <w:szCs w:val="24"/>
              </w:rPr>
              <w:t xml:space="preserve"> </w:t>
            </w:r>
          </w:p>
        </w:tc>
      </w:tr>
      <w:tr w:rsidR="00027B83" w14:paraId="44F4BFE9" w14:textId="77777777">
        <w:tc>
          <w:tcPr>
            <w:tcW w:w="2808" w:type="dxa"/>
            <w:vMerge/>
          </w:tcPr>
          <w:p w14:paraId="54820DCC" w14:textId="77777777" w:rsidR="00027B83" w:rsidRDefault="00027B83">
            <w:pPr>
              <w:rPr>
                <w:kern w:val="2"/>
                <w:szCs w:val="24"/>
              </w:rPr>
            </w:pPr>
          </w:p>
        </w:tc>
        <w:tc>
          <w:tcPr>
            <w:tcW w:w="3240" w:type="dxa"/>
          </w:tcPr>
          <w:p w14:paraId="1C5838A8" w14:textId="77777777" w:rsidR="00027B83" w:rsidRDefault="000B0897">
            <w:pPr>
              <w:rPr>
                <w:kern w:val="2"/>
                <w:szCs w:val="24"/>
              </w:rPr>
            </w:pPr>
            <w:r>
              <w:rPr>
                <w:kern w:val="2"/>
                <w:szCs w:val="24"/>
              </w:rPr>
              <w:t>1.1.9. Šalies atstovas</w:t>
            </w:r>
          </w:p>
        </w:tc>
        <w:tc>
          <w:tcPr>
            <w:tcW w:w="3510" w:type="dxa"/>
          </w:tcPr>
          <w:p w14:paraId="7F824DEF" w14:textId="2BD2118A" w:rsidR="00027B83" w:rsidRDefault="001711E3">
            <w:pPr>
              <w:jc w:val="center"/>
              <w:rPr>
                <w:kern w:val="2"/>
                <w:szCs w:val="24"/>
              </w:rPr>
            </w:pPr>
            <w:r>
              <w:rPr>
                <w:kern w:val="2"/>
                <w:szCs w:val="24"/>
              </w:rPr>
              <w:t>Direktorius Marius Jasaitis</w:t>
            </w:r>
          </w:p>
        </w:tc>
      </w:tr>
      <w:tr w:rsidR="00027B83" w14:paraId="570A3C57" w14:textId="77777777">
        <w:tc>
          <w:tcPr>
            <w:tcW w:w="2808" w:type="dxa"/>
            <w:vMerge/>
          </w:tcPr>
          <w:p w14:paraId="7C7331AC" w14:textId="77777777" w:rsidR="00027B83" w:rsidRDefault="00027B83">
            <w:pPr>
              <w:rPr>
                <w:kern w:val="2"/>
                <w:szCs w:val="24"/>
              </w:rPr>
            </w:pPr>
          </w:p>
        </w:tc>
        <w:tc>
          <w:tcPr>
            <w:tcW w:w="3240" w:type="dxa"/>
          </w:tcPr>
          <w:p w14:paraId="6A458021" w14:textId="77777777" w:rsidR="00027B83" w:rsidRDefault="000B0897">
            <w:pPr>
              <w:rPr>
                <w:kern w:val="2"/>
                <w:szCs w:val="24"/>
              </w:rPr>
            </w:pPr>
            <w:r>
              <w:rPr>
                <w:kern w:val="2"/>
                <w:szCs w:val="24"/>
              </w:rPr>
              <w:t>1.1.10. Atstovavimo pagrindas</w:t>
            </w:r>
          </w:p>
        </w:tc>
        <w:tc>
          <w:tcPr>
            <w:tcW w:w="3510" w:type="dxa"/>
          </w:tcPr>
          <w:p w14:paraId="07515A84" w14:textId="6A704A35" w:rsidR="00027B83" w:rsidRDefault="00705659">
            <w:pPr>
              <w:jc w:val="center"/>
              <w:rPr>
                <w:kern w:val="2"/>
                <w:szCs w:val="24"/>
              </w:rPr>
            </w:pPr>
            <w:r>
              <w:rPr>
                <w:kern w:val="2"/>
                <w:szCs w:val="24"/>
              </w:rPr>
              <w:t>VšĮ Alytaus poliklinikos į</w:t>
            </w:r>
            <w:r w:rsidR="001711E3">
              <w:rPr>
                <w:kern w:val="2"/>
                <w:szCs w:val="24"/>
              </w:rPr>
              <w:t>statai</w:t>
            </w:r>
          </w:p>
        </w:tc>
      </w:tr>
      <w:tr w:rsidR="00027B83" w14:paraId="3053909A" w14:textId="77777777">
        <w:tc>
          <w:tcPr>
            <w:tcW w:w="2808" w:type="dxa"/>
            <w:vMerge w:val="restart"/>
          </w:tcPr>
          <w:p w14:paraId="3EB9ACE6" w14:textId="77777777" w:rsidR="00027B83" w:rsidRDefault="00027B83">
            <w:pPr>
              <w:rPr>
                <w:b/>
                <w:kern w:val="2"/>
                <w:szCs w:val="24"/>
              </w:rPr>
            </w:pPr>
          </w:p>
          <w:p w14:paraId="742ABE7B" w14:textId="77777777" w:rsidR="00027B83" w:rsidRDefault="00027B83">
            <w:pPr>
              <w:rPr>
                <w:b/>
                <w:kern w:val="2"/>
                <w:szCs w:val="24"/>
              </w:rPr>
            </w:pPr>
          </w:p>
          <w:p w14:paraId="26DA671A" w14:textId="77777777" w:rsidR="00027B83" w:rsidRDefault="00027B83">
            <w:pPr>
              <w:rPr>
                <w:b/>
                <w:kern w:val="2"/>
                <w:szCs w:val="24"/>
              </w:rPr>
            </w:pPr>
          </w:p>
          <w:p w14:paraId="23B21202" w14:textId="77777777" w:rsidR="00027B83" w:rsidRDefault="000B0897">
            <w:pPr>
              <w:rPr>
                <w:b/>
                <w:kern w:val="2"/>
                <w:szCs w:val="24"/>
              </w:rPr>
            </w:pPr>
            <w:r>
              <w:rPr>
                <w:b/>
                <w:kern w:val="2"/>
                <w:szCs w:val="24"/>
              </w:rPr>
              <w:t>1.2. Tiekėjas</w:t>
            </w:r>
          </w:p>
          <w:p w14:paraId="0169AE19" w14:textId="77777777" w:rsidR="00027B83" w:rsidRDefault="000B0897">
            <w:pPr>
              <w:rPr>
                <w:color w:val="4472C4"/>
                <w:kern w:val="2"/>
                <w:szCs w:val="24"/>
              </w:rPr>
            </w:pPr>
            <w:r>
              <w:rPr>
                <w:color w:val="4472C4"/>
                <w:kern w:val="2"/>
                <w:szCs w:val="24"/>
              </w:rPr>
              <w:t>(jei Tiekėjas yra fizinis asmuo, skiltys atitinkamai pakoreguojamos.</w:t>
            </w:r>
          </w:p>
          <w:p w14:paraId="4E48A09D"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53469554" w14:textId="77777777" w:rsidR="00027B83" w:rsidRDefault="00027B83">
            <w:pPr>
              <w:rPr>
                <w:b/>
                <w:kern w:val="2"/>
                <w:szCs w:val="24"/>
              </w:rPr>
            </w:pPr>
          </w:p>
        </w:tc>
        <w:tc>
          <w:tcPr>
            <w:tcW w:w="3240" w:type="dxa"/>
          </w:tcPr>
          <w:p w14:paraId="55DBAB34" w14:textId="77777777" w:rsidR="00027B83" w:rsidRDefault="000B0897">
            <w:pPr>
              <w:rPr>
                <w:kern w:val="2"/>
                <w:szCs w:val="24"/>
              </w:rPr>
            </w:pPr>
            <w:r>
              <w:rPr>
                <w:kern w:val="2"/>
                <w:szCs w:val="24"/>
              </w:rPr>
              <w:t>1.2.1. Pavadinimas</w:t>
            </w:r>
          </w:p>
        </w:tc>
        <w:tc>
          <w:tcPr>
            <w:tcW w:w="3510" w:type="dxa"/>
          </w:tcPr>
          <w:p w14:paraId="6743D51C" w14:textId="77777777" w:rsidR="00027B83" w:rsidRDefault="00027B83">
            <w:pPr>
              <w:jc w:val="center"/>
              <w:rPr>
                <w:kern w:val="2"/>
                <w:szCs w:val="24"/>
              </w:rPr>
            </w:pPr>
          </w:p>
        </w:tc>
      </w:tr>
      <w:tr w:rsidR="00027B83" w14:paraId="5B9C1F6B" w14:textId="77777777">
        <w:tc>
          <w:tcPr>
            <w:tcW w:w="2808" w:type="dxa"/>
            <w:vMerge/>
          </w:tcPr>
          <w:p w14:paraId="10DF4056" w14:textId="77777777" w:rsidR="00027B83" w:rsidRDefault="00027B83">
            <w:pPr>
              <w:rPr>
                <w:b/>
                <w:kern w:val="2"/>
                <w:szCs w:val="24"/>
              </w:rPr>
            </w:pPr>
          </w:p>
        </w:tc>
        <w:tc>
          <w:tcPr>
            <w:tcW w:w="3240" w:type="dxa"/>
          </w:tcPr>
          <w:p w14:paraId="5FB3D54B" w14:textId="77777777" w:rsidR="00027B83" w:rsidRDefault="000B0897">
            <w:pPr>
              <w:rPr>
                <w:kern w:val="2"/>
                <w:szCs w:val="24"/>
              </w:rPr>
            </w:pPr>
            <w:r>
              <w:rPr>
                <w:kern w:val="2"/>
                <w:szCs w:val="24"/>
              </w:rPr>
              <w:t>1.2.2. Juridinio asmens kodas</w:t>
            </w:r>
          </w:p>
        </w:tc>
        <w:tc>
          <w:tcPr>
            <w:tcW w:w="3510" w:type="dxa"/>
          </w:tcPr>
          <w:p w14:paraId="110A84FA" w14:textId="77777777" w:rsidR="00027B83" w:rsidRDefault="00027B83">
            <w:pPr>
              <w:jc w:val="center"/>
              <w:rPr>
                <w:kern w:val="2"/>
                <w:szCs w:val="24"/>
              </w:rPr>
            </w:pPr>
          </w:p>
        </w:tc>
      </w:tr>
      <w:tr w:rsidR="00027B83" w14:paraId="2DE63D48" w14:textId="77777777">
        <w:tc>
          <w:tcPr>
            <w:tcW w:w="2808" w:type="dxa"/>
            <w:vMerge/>
          </w:tcPr>
          <w:p w14:paraId="0F6E3958" w14:textId="77777777" w:rsidR="00027B83" w:rsidRDefault="00027B83">
            <w:pPr>
              <w:rPr>
                <w:b/>
                <w:kern w:val="2"/>
                <w:szCs w:val="24"/>
              </w:rPr>
            </w:pPr>
          </w:p>
        </w:tc>
        <w:tc>
          <w:tcPr>
            <w:tcW w:w="3240" w:type="dxa"/>
          </w:tcPr>
          <w:p w14:paraId="129AA6E9" w14:textId="77777777" w:rsidR="00027B83" w:rsidRDefault="000B0897">
            <w:pPr>
              <w:rPr>
                <w:kern w:val="2"/>
                <w:szCs w:val="24"/>
              </w:rPr>
            </w:pPr>
            <w:r>
              <w:rPr>
                <w:kern w:val="2"/>
                <w:szCs w:val="24"/>
              </w:rPr>
              <w:t>1.2.3. Adresas</w:t>
            </w:r>
          </w:p>
        </w:tc>
        <w:tc>
          <w:tcPr>
            <w:tcW w:w="3510" w:type="dxa"/>
          </w:tcPr>
          <w:p w14:paraId="5201E620" w14:textId="77777777" w:rsidR="00027B83" w:rsidRDefault="00027B83">
            <w:pPr>
              <w:jc w:val="center"/>
              <w:rPr>
                <w:kern w:val="2"/>
                <w:szCs w:val="24"/>
              </w:rPr>
            </w:pPr>
          </w:p>
        </w:tc>
      </w:tr>
      <w:tr w:rsidR="00027B83" w14:paraId="6EA76943" w14:textId="77777777">
        <w:tc>
          <w:tcPr>
            <w:tcW w:w="2808" w:type="dxa"/>
            <w:vMerge/>
          </w:tcPr>
          <w:p w14:paraId="74C9BCF5" w14:textId="77777777" w:rsidR="00027B83" w:rsidRDefault="00027B83">
            <w:pPr>
              <w:rPr>
                <w:b/>
                <w:kern w:val="2"/>
                <w:szCs w:val="24"/>
              </w:rPr>
            </w:pPr>
          </w:p>
        </w:tc>
        <w:tc>
          <w:tcPr>
            <w:tcW w:w="3240" w:type="dxa"/>
          </w:tcPr>
          <w:p w14:paraId="7A62FFFB" w14:textId="77777777" w:rsidR="00027B83" w:rsidRDefault="000B0897">
            <w:pPr>
              <w:rPr>
                <w:kern w:val="2"/>
                <w:szCs w:val="24"/>
              </w:rPr>
            </w:pPr>
            <w:r>
              <w:rPr>
                <w:kern w:val="2"/>
                <w:szCs w:val="24"/>
              </w:rPr>
              <w:t>1.2.4. PVM mokėtojo kodas</w:t>
            </w:r>
          </w:p>
        </w:tc>
        <w:tc>
          <w:tcPr>
            <w:tcW w:w="3510" w:type="dxa"/>
          </w:tcPr>
          <w:p w14:paraId="43033F7D" w14:textId="77777777" w:rsidR="00027B83" w:rsidRDefault="00027B83">
            <w:pPr>
              <w:jc w:val="center"/>
              <w:rPr>
                <w:kern w:val="2"/>
                <w:szCs w:val="24"/>
              </w:rPr>
            </w:pPr>
          </w:p>
        </w:tc>
      </w:tr>
      <w:tr w:rsidR="00027B83" w14:paraId="2F53CCEE" w14:textId="77777777">
        <w:tc>
          <w:tcPr>
            <w:tcW w:w="2808" w:type="dxa"/>
            <w:vMerge/>
          </w:tcPr>
          <w:p w14:paraId="277E1ACA" w14:textId="77777777" w:rsidR="00027B83" w:rsidRDefault="00027B83">
            <w:pPr>
              <w:rPr>
                <w:b/>
                <w:kern w:val="2"/>
                <w:szCs w:val="24"/>
              </w:rPr>
            </w:pPr>
          </w:p>
        </w:tc>
        <w:tc>
          <w:tcPr>
            <w:tcW w:w="3240" w:type="dxa"/>
          </w:tcPr>
          <w:p w14:paraId="2BD67D25" w14:textId="77777777" w:rsidR="00027B83" w:rsidRDefault="000B0897">
            <w:pPr>
              <w:rPr>
                <w:kern w:val="2"/>
                <w:szCs w:val="24"/>
              </w:rPr>
            </w:pPr>
            <w:r>
              <w:rPr>
                <w:kern w:val="2"/>
                <w:szCs w:val="24"/>
              </w:rPr>
              <w:t>1.2.5. Atsiskaitomoji sąskaita</w:t>
            </w:r>
          </w:p>
        </w:tc>
        <w:tc>
          <w:tcPr>
            <w:tcW w:w="3510" w:type="dxa"/>
          </w:tcPr>
          <w:p w14:paraId="5E8BAC09" w14:textId="77777777" w:rsidR="00027B83" w:rsidRDefault="00027B83">
            <w:pPr>
              <w:jc w:val="center"/>
              <w:rPr>
                <w:kern w:val="2"/>
                <w:szCs w:val="24"/>
              </w:rPr>
            </w:pPr>
          </w:p>
        </w:tc>
      </w:tr>
      <w:tr w:rsidR="00027B83" w14:paraId="4EA95D6B" w14:textId="77777777">
        <w:tc>
          <w:tcPr>
            <w:tcW w:w="2808" w:type="dxa"/>
            <w:vMerge/>
          </w:tcPr>
          <w:p w14:paraId="3CE9A35F" w14:textId="77777777" w:rsidR="00027B83" w:rsidRDefault="00027B83">
            <w:pPr>
              <w:rPr>
                <w:b/>
                <w:kern w:val="2"/>
                <w:szCs w:val="24"/>
              </w:rPr>
            </w:pPr>
          </w:p>
        </w:tc>
        <w:tc>
          <w:tcPr>
            <w:tcW w:w="3240" w:type="dxa"/>
          </w:tcPr>
          <w:p w14:paraId="6A2D5657" w14:textId="77777777" w:rsidR="00027B83" w:rsidRDefault="000B0897">
            <w:pPr>
              <w:rPr>
                <w:kern w:val="2"/>
                <w:szCs w:val="24"/>
              </w:rPr>
            </w:pPr>
            <w:r>
              <w:rPr>
                <w:kern w:val="2"/>
                <w:szCs w:val="24"/>
              </w:rPr>
              <w:t>1.2.6. Bankas, banko kodas</w:t>
            </w:r>
          </w:p>
        </w:tc>
        <w:tc>
          <w:tcPr>
            <w:tcW w:w="3510" w:type="dxa"/>
          </w:tcPr>
          <w:p w14:paraId="685637D9" w14:textId="77777777" w:rsidR="00027B83" w:rsidRDefault="00027B83">
            <w:pPr>
              <w:jc w:val="center"/>
              <w:rPr>
                <w:kern w:val="2"/>
                <w:szCs w:val="24"/>
              </w:rPr>
            </w:pPr>
          </w:p>
        </w:tc>
      </w:tr>
      <w:tr w:rsidR="00027B83" w14:paraId="7294C8B7" w14:textId="77777777">
        <w:tc>
          <w:tcPr>
            <w:tcW w:w="2808" w:type="dxa"/>
            <w:vMerge/>
          </w:tcPr>
          <w:p w14:paraId="5271A6B0" w14:textId="77777777" w:rsidR="00027B83" w:rsidRDefault="00027B83">
            <w:pPr>
              <w:rPr>
                <w:b/>
                <w:kern w:val="2"/>
                <w:szCs w:val="24"/>
              </w:rPr>
            </w:pPr>
          </w:p>
        </w:tc>
        <w:tc>
          <w:tcPr>
            <w:tcW w:w="3240" w:type="dxa"/>
          </w:tcPr>
          <w:p w14:paraId="6D149F74" w14:textId="77777777" w:rsidR="00027B83" w:rsidRDefault="000B0897">
            <w:pPr>
              <w:rPr>
                <w:kern w:val="2"/>
                <w:szCs w:val="24"/>
              </w:rPr>
            </w:pPr>
            <w:r>
              <w:rPr>
                <w:kern w:val="2"/>
                <w:szCs w:val="24"/>
              </w:rPr>
              <w:t>1.2.7. Telefonas</w:t>
            </w:r>
          </w:p>
        </w:tc>
        <w:tc>
          <w:tcPr>
            <w:tcW w:w="3510" w:type="dxa"/>
          </w:tcPr>
          <w:p w14:paraId="4B360619" w14:textId="77777777" w:rsidR="00027B83" w:rsidRDefault="00027B83">
            <w:pPr>
              <w:jc w:val="center"/>
              <w:rPr>
                <w:kern w:val="2"/>
                <w:szCs w:val="24"/>
              </w:rPr>
            </w:pPr>
          </w:p>
        </w:tc>
      </w:tr>
      <w:tr w:rsidR="00027B83" w14:paraId="76F4AE01" w14:textId="77777777">
        <w:tc>
          <w:tcPr>
            <w:tcW w:w="2808" w:type="dxa"/>
            <w:vMerge/>
          </w:tcPr>
          <w:p w14:paraId="50E51A4D" w14:textId="77777777" w:rsidR="00027B83" w:rsidRDefault="00027B83">
            <w:pPr>
              <w:rPr>
                <w:b/>
                <w:kern w:val="2"/>
                <w:szCs w:val="24"/>
              </w:rPr>
            </w:pPr>
          </w:p>
        </w:tc>
        <w:tc>
          <w:tcPr>
            <w:tcW w:w="3240" w:type="dxa"/>
          </w:tcPr>
          <w:p w14:paraId="002EE5B3" w14:textId="77777777" w:rsidR="00027B83" w:rsidRDefault="000B0897">
            <w:pPr>
              <w:rPr>
                <w:kern w:val="2"/>
                <w:szCs w:val="24"/>
              </w:rPr>
            </w:pPr>
            <w:r>
              <w:rPr>
                <w:kern w:val="2"/>
                <w:szCs w:val="24"/>
              </w:rPr>
              <w:t>1.2.8. El. paštas</w:t>
            </w:r>
          </w:p>
        </w:tc>
        <w:tc>
          <w:tcPr>
            <w:tcW w:w="3510" w:type="dxa"/>
          </w:tcPr>
          <w:p w14:paraId="222EC2D2" w14:textId="77777777" w:rsidR="00027B83" w:rsidRDefault="00027B83">
            <w:pPr>
              <w:jc w:val="center"/>
              <w:rPr>
                <w:kern w:val="2"/>
                <w:szCs w:val="24"/>
              </w:rPr>
            </w:pPr>
          </w:p>
        </w:tc>
      </w:tr>
      <w:tr w:rsidR="00027B83" w14:paraId="799A313B" w14:textId="77777777">
        <w:tc>
          <w:tcPr>
            <w:tcW w:w="2808" w:type="dxa"/>
            <w:vMerge/>
          </w:tcPr>
          <w:p w14:paraId="23C4620A" w14:textId="77777777" w:rsidR="00027B83" w:rsidRDefault="00027B83">
            <w:pPr>
              <w:rPr>
                <w:b/>
                <w:kern w:val="2"/>
                <w:szCs w:val="24"/>
              </w:rPr>
            </w:pPr>
          </w:p>
        </w:tc>
        <w:tc>
          <w:tcPr>
            <w:tcW w:w="3240" w:type="dxa"/>
          </w:tcPr>
          <w:p w14:paraId="3FF1CEE8" w14:textId="77777777" w:rsidR="00027B83" w:rsidRDefault="000B0897">
            <w:pPr>
              <w:rPr>
                <w:kern w:val="2"/>
                <w:szCs w:val="24"/>
              </w:rPr>
            </w:pPr>
            <w:r>
              <w:rPr>
                <w:kern w:val="2"/>
                <w:szCs w:val="24"/>
              </w:rPr>
              <w:t>1.2.9. Šalies atstovas</w:t>
            </w:r>
          </w:p>
        </w:tc>
        <w:tc>
          <w:tcPr>
            <w:tcW w:w="3510" w:type="dxa"/>
          </w:tcPr>
          <w:p w14:paraId="3A9B79BE" w14:textId="77777777" w:rsidR="00027B83" w:rsidRDefault="00027B83">
            <w:pPr>
              <w:jc w:val="center"/>
              <w:rPr>
                <w:kern w:val="2"/>
                <w:szCs w:val="24"/>
              </w:rPr>
            </w:pPr>
          </w:p>
        </w:tc>
      </w:tr>
      <w:tr w:rsidR="00027B83" w14:paraId="4A94D3B0" w14:textId="77777777">
        <w:tc>
          <w:tcPr>
            <w:tcW w:w="2808" w:type="dxa"/>
            <w:vMerge/>
          </w:tcPr>
          <w:p w14:paraId="2B5FA204" w14:textId="77777777" w:rsidR="00027B83" w:rsidRDefault="00027B83">
            <w:pPr>
              <w:rPr>
                <w:b/>
                <w:kern w:val="2"/>
                <w:szCs w:val="24"/>
              </w:rPr>
            </w:pPr>
          </w:p>
        </w:tc>
        <w:tc>
          <w:tcPr>
            <w:tcW w:w="3240" w:type="dxa"/>
          </w:tcPr>
          <w:p w14:paraId="0ED7376B" w14:textId="77777777" w:rsidR="00027B83" w:rsidRDefault="000B0897">
            <w:pPr>
              <w:rPr>
                <w:kern w:val="2"/>
                <w:szCs w:val="24"/>
              </w:rPr>
            </w:pPr>
            <w:r>
              <w:rPr>
                <w:kern w:val="2"/>
                <w:szCs w:val="24"/>
              </w:rPr>
              <w:t>1.2.10. Atstovavimo pagrindas</w:t>
            </w:r>
          </w:p>
        </w:tc>
        <w:tc>
          <w:tcPr>
            <w:tcW w:w="3510" w:type="dxa"/>
          </w:tcPr>
          <w:p w14:paraId="7175ADAE" w14:textId="77777777" w:rsidR="00027B83" w:rsidRDefault="00027B83">
            <w:pPr>
              <w:jc w:val="center"/>
              <w:rPr>
                <w:kern w:val="2"/>
                <w:szCs w:val="24"/>
              </w:rPr>
            </w:pPr>
          </w:p>
        </w:tc>
      </w:tr>
    </w:tbl>
    <w:p w14:paraId="4A89DAE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250DB0A6" w14:textId="77777777">
        <w:trPr>
          <w:trHeight w:val="300"/>
        </w:trPr>
        <w:tc>
          <w:tcPr>
            <w:tcW w:w="9535" w:type="dxa"/>
            <w:gridSpan w:val="4"/>
          </w:tcPr>
          <w:p w14:paraId="25A0CE0E" w14:textId="77777777" w:rsidR="00027B83" w:rsidRDefault="000B0897">
            <w:pPr>
              <w:jc w:val="center"/>
              <w:rPr>
                <w:b/>
                <w:kern w:val="2"/>
                <w:szCs w:val="24"/>
              </w:rPr>
            </w:pPr>
            <w:r>
              <w:rPr>
                <w:b/>
                <w:kern w:val="2"/>
                <w:szCs w:val="24"/>
              </w:rPr>
              <w:t>2. ATSAKINGI ASMENYS</w:t>
            </w:r>
          </w:p>
        </w:tc>
      </w:tr>
      <w:tr w:rsidR="00027B83" w14:paraId="5F2CCE88" w14:textId="77777777">
        <w:trPr>
          <w:trHeight w:val="300"/>
        </w:trPr>
        <w:tc>
          <w:tcPr>
            <w:tcW w:w="3094" w:type="dxa"/>
            <w:gridSpan w:val="2"/>
          </w:tcPr>
          <w:p w14:paraId="193EA7AC"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12F35BD" w14:textId="200789ED" w:rsidR="00027B83" w:rsidRDefault="001A79F9" w:rsidP="001A79F9">
            <w:pPr>
              <w:rPr>
                <w:color w:val="4472C4"/>
                <w:kern w:val="2"/>
                <w:szCs w:val="24"/>
              </w:rPr>
            </w:pPr>
            <w:r w:rsidRPr="001A79F9">
              <w:rPr>
                <w:bCs/>
                <w:kern w:val="2"/>
                <w:szCs w:val="24"/>
              </w:rPr>
              <w:t>Sutarties vykdymą, Paslaugų priėmimą</w:t>
            </w:r>
            <w:r>
              <w:rPr>
                <w:bCs/>
                <w:kern w:val="2"/>
                <w:szCs w:val="24"/>
              </w:rPr>
              <w:t>:</w:t>
            </w:r>
            <w:r w:rsidRPr="001A79F9">
              <w:rPr>
                <w:color w:val="4472C4"/>
                <w:kern w:val="2"/>
                <w:szCs w:val="24"/>
              </w:rPr>
              <w:t xml:space="preserve"> </w:t>
            </w:r>
            <w:r w:rsidR="00AB0A0D" w:rsidRPr="00AB0A0D">
              <w:rPr>
                <w:kern w:val="2"/>
                <w:szCs w:val="24"/>
              </w:rPr>
              <w:t xml:space="preserve">vyr. slaugos administratorė Simona Nedzinskienė, tel.  0 694 16346, </w:t>
            </w:r>
            <w:proofErr w:type="spellStart"/>
            <w:r w:rsidR="00AB0A0D" w:rsidRPr="00AB0A0D">
              <w:rPr>
                <w:kern w:val="2"/>
                <w:szCs w:val="24"/>
              </w:rPr>
              <w:t>el.p</w:t>
            </w:r>
            <w:proofErr w:type="spellEnd"/>
            <w:r w:rsidR="00AB0A0D" w:rsidRPr="00AB0A0D">
              <w:rPr>
                <w:kern w:val="2"/>
                <w:szCs w:val="24"/>
              </w:rPr>
              <w:t xml:space="preserve">.: </w:t>
            </w:r>
            <w:hyperlink r:id="rId12" w:history="1">
              <w:r w:rsidR="00AB0A0D" w:rsidRPr="002B6F60">
                <w:rPr>
                  <w:rStyle w:val="Hipersaitas"/>
                  <w:kern w:val="2"/>
                  <w:szCs w:val="24"/>
                </w:rPr>
                <w:t>simona.nedzinskiene@apoliklinika.lt</w:t>
              </w:r>
            </w:hyperlink>
            <w:r w:rsidR="00AB0A0D">
              <w:rPr>
                <w:color w:val="4472C4"/>
                <w:kern w:val="2"/>
                <w:szCs w:val="24"/>
              </w:rPr>
              <w:t xml:space="preserve"> </w:t>
            </w:r>
          </w:p>
          <w:p w14:paraId="13B34362" w14:textId="31D2636F" w:rsidR="001A79F9" w:rsidRPr="001A79F9" w:rsidRDefault="001A79F9" w:rsidP="00AB0A0D">
            <w:pPr>
              <w:rPr>
                <w:bCs/>
                <w:color w:val="4472C4"/>
                <w:kern w:val="2"/>
                <w:szCs w:val="24"/>
              </w:rPr>
            </w:pPr>
            <w:r w:rsidRPr="001A79F9">
              <w:rPr>
                <w:bCs/>
                <w:kern w:val="2"/>
                <w:szCs w:val="24"/>
              </w:rPr>
              <w:t>Sąskaitų per informacinę sistemą SABIS priėmimą</w:t>
            </w:r>
            <w:r>
              <w:rPr>
                <w:bCs/>
                <w:kern w:val="2"/>
                <w:szCs w:val="24"/>
              </w:rPr>
              <w:t>:</w:t>
            </w:r>
            <w:r w:rsidR="00AB0A0D">
              <w:rPr>
                <w:bCs/>
                <w:kern w:val="2"/>
                <w:szCs w:val="24"/>
              </w:rPr>
              <w:t xml:space="preserve"> </w:t>
            </w:r>
            <w:r w:rsidR="00AB0A0D" w:rsidRPr="00AB0A0D">
              <w:rPr>
                <w:bCs/>
                <w:kern w:val="2"/>
                <w:szCs w:val="24"/>
              </w:rPr>
              <w:t xml:space="preserve">vyr. buhalterė Rima </w:t>
            </w:r>
            <w:proofErr w:type="spellStart"/>
            <w:r w:rsidR="00AB0A0D" w:rsidRPr="00AB0A0D">
              <w:rPr>
                <w:bCs/>
                <w:kern w:val="2"/>
                <w:szCs w:val="24"/>
              </w:rPr>
              <w:t>Paznėkienė</w:t>
            </w:r>
            <w:proofErr w:type="spellEnd"/>
            <w:r w:rsidR="00AB0A0D" w:rsidRPr="00AB0A0D">
              <w:rPr>
                <w:bCs/>
                <w:kern w:val="2"/>
                <w:szCs w:val="24"/>
              </w:rPr>
              <w:t xml:space="preserve">, tel. 0 315 36603, el. p.: </w:t>
            </w:r>
            <w:hyperlink r:id="rId13" w:history="1">
              <w:r w:rsidR="00AB0A0D" w:rsidRPr="00AB0A0D">
                <w:rPr>
                  <w:rStyle w:val="Hipersaitas"/>
                  <w:bCs/>
                  <w:kern w:val="2"/>
                  <w:szCs w:val="24"/>
                </w:rPr>
                <w:t>rima.paznekiene@apoliklinika.lt</w:t>
              </w:r>
            </w:hyperlink>
            <w:r w:rsidR="00AB0A0D" w:rsidRPr="00AB0A0D">
              <w:rPr>
                <w:bCs/>
                <w:kern w:val="2"/>
                <w:szCs w:val="24"/>
              </w:rPr>
              <w:t xml:space="preserve">  </w:t>
            </w:r>
          </w:p>
        </w:tc>
      </w:tr>
      <w:tr w:rsidR="00027B83" w14:paraId="764A0558" w14:textId="77777777">
        <w:trPr>
          <w:trHeight w:val="300"/>
        </w:trPr>
        <w:tc>
          <w:tcPr>
            <w:tcW w:w="3094" w:type="dxa"/>
            <w:gridSpan w:val="2"/>
          </w:tcPr>
          <w:p w14:paraId="54FC1FA1"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75656BA"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51042FB" w14:textId="77777777">
        <w:trPr>
          <w:trHeight w:val="300"/>
        </w:trPr>
        <w:tc>
          <w:tcPr>
            <w:tcW w:w="9535" w:type="dxa"/>
            <w:gridSpan w:val="4"/>
          </w:tcPr>
          <w:p w14:paraId="10BBF0C4" w14:textId="77777777" w:rsidR="00027B83" w:rsidRDefault="000B0897">
            <w:pPr>
              <w:jc w:val="center"/>
              <w:rPr>
                <w:b/>
                <w:kern w:val="2"/>
                <w:szCs w:val="24"/>
              </w:rPr>
            </w:pPr>
            <w:r>
              <w:rPr>
                <w:b/>
                <w:kern w:val="2"/>
                <w:szCs w:val="24"/>
              </w:rPr>
              <w:t>3. SUTARTIES DALYKAS</w:t>
            </w:r>
          </w:p>
        </w:tc>
      </w:tr>
      <w:tr w:rsidR="00027B83" w14:paraId="74B21E3A" w14:textId="77777777">
        <w:trPr>
          <w:trHeight w:val="300"/>
        </w:trPr>
        <w:tc>
          <w:tcPr>
            <w:tcW w:w="3094" w:type="dxa"/>
            <w:gridSpan w:val="2"/>
          </w:tcPr>
          <w:p w14:paraId="2BE65E5E" w14:textId="77777777" w:rsidR="00027B83" w:rsidRDefault="000B0897">
            <w:pPr>
              <w:rPr>
                <w:b/>
                <w:kern w:val="2"/>
                <w:szCs w:val="24"/>
              </w:rPr>
            </w:pPr>
            <w:r>
              <w:rPr>
                <w:b/>
                <w:kern w:val="2"/>
                <w:szCs w:val="24"/>
              </w:rPr>
              <w:t>3.1. Sutarties dalykas</w:t>
            </w:r>
          </w:p>
        </w:tc>
        <w:tc>
          <w:tcPr>
            <w:tcW w:w="6441" w:type="dxa"/>
            <w:gridSpan w:val="2"/>
          </w:tcPr>
          <w:p w14:paraId="3FBF050E" w14:textId="4EA2FD41" w:rsidR="00027B83" w:rsidRDefault="000B0897" w:rsidP="009D32A0">
            <w:pPr>
              <w:rPr>
                <w:color w:val="000000"/>
                <w:kern w:val="2"/>
                <w:szCs w:val="24"/>
              </w:rPr>
            </w:pPr>
            <w:r>
              <w:rPr>
                <w:kern w:val="2"/>
                <w:szCs w:val="24"/>
              </w:rPr>
              <w:t xml:space="preserve">Tiekėjas įsipareigoja Sutartyje numatytomis sąlygomis suteikti Pirkėjui </w:t>
            </w:r>
            <w:r w:rsidRPr="002F1460">
              <w:rPr>
                <w:kern w:val="2"/>
                <w:szCs w:val="24"/>
              </w:rPr>
              <w:t xml:space="preserve">Paslaugas </w:t>
            </w:r>
            <w:r w:rsidR="001711E3" w:rsidRPr="002F1460">
              <w:rPr>
                <w:kern w:val="2"/>
                <w:szCs w:val="24"/>
              </w:rPr>
              <w:t>„</w:t>
            </w:r>
            <w:r w:rsidR="009D32A0" w:rsidRPr="009D32A0">
              <w:rPr>
                <w:kern w:val="2"/>
                <w:szCs w:val="24"/>
              </w:rPr>
              <w:t>Laboratorinių tyrimų atlikimo</w:t>
            </w:r>
            <w:r w:rsidR="009D32A0">
              <w:rPr>
                <w:kern w:val="2"/>
                <w:szCs w:val="24"/>
              </w:rPr>
              <w:t xml:space="preserve"> paslaugos</w:t>
            </w:r>
            <w:r w:rsidR="001711E3" w:rsidRPr="002F1460">
              <w:rPr>
                <w:kern w:val="2"/>
                <w:szCs w:val="24"/>
              </w:rPr>
              <w:t>“</w:t>
            </w:r>
            <w:r w:rsidRPr="002F1460">
              <w:rPr>
                <w:kern w:val="2"/>
                <w:szCs w:val="24"/>
              </w:rPr>
              <w:t xml:space="preserve"> </w:t>
            </w:r>
            <w:r>
              <w:rPr>
                <w:color w:val="000000"/>
                <w:kern w:val="2"/>
                <w:szCs w:val="24"/>
              </w:rPr>
              <w:t>(toliau – Paslaugos).</w:t>
            </w:r>
          </w:p>
          <w:p w14:paraId="1E31B9D0" w14:textId="24005D5A" w:rsidR="00027B83" w:rsidRDefault="00E378D6" w:rsidP="00EA2A95">
            <w:pPr>
              <w:jc w:val="both"/>
              <w:rPr>
                <w:color w:val="000000"/>
                <w:kern w:val="2"/>
                <w:szCs w:val="24"/>
              </w:rPr>
            </w:pPr>
            <w:r w:rsidRPr="00E378D6">
              <w:rPr>
                <w:iCs/>
                <w:color w:val="000000"/>
                <w:kern w:val="2"/>
                <w:szCs w:val="24"/>
              </w:rPr>
              <w:lastRenderedPageBreak/>
              <w:t xml:space="preserve">Perkamų paslaugų </w:t>
            </w:r>
            <w:r>
              <w:rPr>
                <w:iCs/>
                <w:color w:val="000000"/>
                <w:kern w:val="2"/>
                <w:szCs w:val="24"/>
              </w:rPr>
              <w:t>preliminarūs</w:t>
            </w:r>
            <w:r w:rsidRPr="00E378D6">
              <w:rPr>
                <w:iCs/>
                <w:color w:val="000000"/>
                <w:kern w:val="2"/>
                <w:szCs w:val="24"/>
              </w:rPr>
              <w:t xml:space="preserve"> kiekiai nurodyti Sutarties priede Nr. 1 priede, kurie </w:t>
            </w:r>
            <w:bookmarkStart w:id="1" w:name="_Hlk189567541"/>
            <w:r w:rsidRPr="00E378D6">
              <w:rPr>
                <w:iCs/>
                <w:color w:val="000000"/>
                <w:kern w:val="2"/>
                <w:szCs w:val="24"/>
              </w:rPr>
              <w:t>sutarties vykdymo metu gali būti mažinami</w:t>
            </w:r>
            <w:r w:rsidR="00EA2A95">
              <w:rPr>
                <w:iCs/>
                <w:color w:val="000000"/>
                <w:kern w:val="2"/>
                <w:szCs w:val="24"/>
              </w:rPr>
              <w:t>/didinami</w:t>
            </w:r>
            <w:bookmarkEnd w:id="1"/>
            <w:r w:rsidRPr="00E378D6">
              <w:rPr>
                <w:color w:val="000000"/>
                <w:kern w:val="2"/>
                <w:szCs w:val="24"/>
              </w:rPr>
              <w:t xml:space="preserve"> (perkamų paslaugų kiekis priklauso nuo pirkimo sutarties vykdymo metu iškylančio poreikio, pacientų skaičiaus ir finansinių galimybių)</w:t>
            </w:r>
            <w:r w:rsidR="003D4D2C">
              <w:rPr>
                <w:color w:val="000000"/>
                <w:kern w:val="2"/>
                <w:szCs w:val="24"/>
              </w:rPr>
              <w:t>.</w:t>
            </w:r>
          </w:p>
        </w:tc>
      </w:tr>
      <w:tr w:rsidR="00027B83" w14:paraId="7A1DCB2F" w14:textId="77777777">
        <w:trPr>
          <w:trHeight w:val="300"/>
        </w:trPr>
        <w:tc>
          <w:tcPr>
            <w:tcW w:w="3094" w:type="dxa"/>
            <w:gridSpan w:val="2"/>
          </w:tcPr>
          <w:p w14:paraId="703E83B7"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294FEC02" w14:textId="10FC618F" w:rsidR="00027B83" w:rsidRDefault="009D32A0" w:rsidP="009D32A0">
            <w:pPr>
              <w:rPr>
                <w:kern w:val="2"/>
                <w:szCs w:val="24"/>
              </w:rPr>
            </w:pPr>
            <w:r w:rsidRPr="009D32A0">
              <w:rPr>
                <w:kern w:val="2"/>
                <w:szCs w:val="24"/>
              </w:rPr>
              <w:t xml:space="preserve">Laboratorinių tyrimų atlikimo </w:t>
            </w:r>
            <w:r>
              <w:rPr>
                <w:kern w:val="2"/>
                <w:szCs w:val="24"/>
              </w:rPr>
              <w:t xml:space="preserve">paslaugos </w:t>
            </w:r>
            <w:r w:rsidR="002F1460">
              <w:rPr>
                <w:kern w:val="2"/>
                <w:szCs w:val="24"/>
              </w:rPr>
              <w:t xml:space="preserve">CVP IS </w:t>
            </w:r>
            <w:r w:rsidR="00705659">
              <w:rPr>
                <w:kern w:val="2"/>
                <w:szCs w:val="24"/>
              </w:rPr>
              <w:t xml:space="preserve">ID </w:t>
            </w:r>
            <w:r w:rsidR="002F1460">
              <w:rPr>
                <w:kern w:val="2"/>
                <w:szCs w:val="24"/>
              </w:rPr>
              <w:t xml:space="preserve"> </w:t>
            </w:r>
            <w:r w:rsidR="001B1E53">
              <w:rPr>
                <w:kern w:val="2"/>
                <w:szCs w:val="24"/>
              </w:rPr>
              <w:t>2632667</w:t>
            </w:r>
          </w:p>
        </w:tc>
      </w:tr>
      <w:tr w:rsidR="00027B83" w14:paraId="6E959AA3" w14:textId="77777777">
        <w:trPr>
          <w:trHeight w:val="300"/>
        </w:trPr>
        <w:tc>
          <w:tcPr>
            <w:tcW w:w="3094" w:type="dxa"/>
            <w:gridSpan w:val="2"/>
          </w:tcPr>
          <w:p w14:paraId="6408CEB2"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B7E7D30" w14:textId="06043A06" w:rsidR="00027B83" w:rsidRDefault="009D32A0" w:rsidP="00705659">
            <w:pPr>
              <w:rPr>
                <w:kern w:val="2"/>
                <w:szCs w:val="24"/>
              </w:rPr>
            </w:pPr>
            <w:r>
              <w:rPr>
                <w:kern w:val="2"/>
                <w:szCs w:val="24"/>
              </w:rPr>
              <w:t>Netaikoma</w:t>
            </w:r>
          </w:p>
        </w:tc>
      </w:tr>
      <w:tr w:rsidR="00027B83" w14:paraId="30D4EB96" w14:textId="77777777">
        <w:trPr>
          <w:trHeight w:val="300"/>
        </w:trPr>
        <w:tc>
          <w:tcPr>
            <w:tcW w:w="9535" w:type="dxa"/>
            <w:gridSpan w:val="4"/>
          </w:tcPr>
          <w:p w14:paraId="7C5A575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1DC80474" w14:textId="77777777" w:rsidTr="00705659">
        <w:trPr>
          <w:trHeight w:val="1453"/>
        </w:trPr>
        <w:tc>
          <w:tcPr>
            <w:tcW w:w="3094" w:type="dxa"/>
            <w:gridSpan w:val="2"/>
          </w:tcPr>
          <w:p w14:paraId="2EC5AE58" w14:textId="1E24BE81" w:rsidR="00027B83" w:rsidRPr="009A5458" w:rsidRDefault="000B0897" w:rsidP="009A545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153253A" w14:textId="5A4DDB5D" w:rsidR="00027B83" w:rsidRDefault="000B0897">
            <w:pPr>
              <w:rPr>
                <w:color w:val="4472C4"/>
                <w:szCs w:val="24"/>
              </w:rPr>
            </w:pPr>
            <w:bookmarkStart w:id="2" w:name="_Hlk191299527"/>
            <w:r w:rsidRPr="005A78D7">
              <w:rPr>
                <w:szCs w:val="24"/>
              </w:rPr>
              <w:t xml:space="preserve">Tiekėjas Paslaugas įsipareigoja teikti </w:t>
            </w:r>
            <w:r w:rsidR="009D32A0">
              <w:rPr>
                <w:szCs w:val="24"/>
              </w:rPr>
              <w:t>36 mėn.</w:t>
            </w:r>
            <w:r w:rsidR="00702520">
              <w:rPr>
                <w:szCs w:val="24"/>
              </w:rPr>
              <w:t xml:space="preserve"> nuo Sutarties įsigaliojimo dienos</w:t>
            </w:r>
            <w:r w:rsidR="00E05DDA">
              <w:rPr>
                <w:szCs w:val="24"/>
              </w:rPr>
              <w:t>.</w:t>
            </w:r>
            <w:r w:rsidR="00702520">
              <w:rPr>
                <w:szCs w:val="24"/>
              </w:rPr>
              <w:t xml:space="preserve"> </w:t>
            </w:r>
            <w:bookmarkEnd w:id="2"/>
          </w:p>
        </w:tc>
      </w:tr>
      <w:tr w:rsidR="00027B83" w14:paraId="1B40A002" w14:textId="77777777">
        <w:trPr>
          <w:trHeight w:val="300"/>
        </w:trPr>
        <w:tc>
          <w:tcPr>
            <w:tcW w:w="3094" w:type="dxa"/>
            <w:gridSpan w:val="2"/>
          </w:tcPr>
          <w:p w14:paraId="5B6F8313"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05A86D3" w14:textId="7895209B" w:rsidR="00E52C5F" w:rsidRDefault="009D32A0" w:rsidP="00705659">
            <w:pPr>
              <w:jc w:val="both"/>
              <w:rPr>
                <w:szCs w:val="24"/>
              </w:rPr>
            </w:pPr>
            <w:r>
              <w:rPr>
                <w:kern w:val="2"/>
                <w:szCs w:val="24"/>
              </w:rPr>
              <w:t>Netaikoma</w:t>
            </w:r>
          </w:p>
          <w:p w14:paraId="4B2D130C" w14:textId="2088FA34" w:rsidR="00027B83" w:rsidRDefault="00027B83">
            <w:pPr>
              <w:rPr>
                <w:szCs w:val="24"/>
              </w:rPr>
            </w:pPr>
          </w:p>
        </w:tc>
      </w:tr>
      <w:tr w:rsidR="00027B83" w14:paraId="5EAD0B49" w14:textId="77777777">
        <w:trPr>
          <w:trHeight w:val="300"/>
        </w:trPr>
        <w:tc>
          <w:tcPr>
            <w:tcW w:w="3094" w:type="dxa"/>
            <w:gridSpan w:val="2"/>
          </w:tcPr>
          <w:p w14:paraId="19472EBE" w14:textId="77777777" w:rsidR="00027B83" w:rsidRPr="00985F40" w:rsidRDefault="000B0897">
            <w:pPr>
              <w:rPr>
                <w:b/>
                <w:kern w:val="2"/>
                <w:szCs w:val="24"/>
              </w:rPr>
            </w:pPr>
            <w:bookmarkStart w:id="3" w:name="_Hlk197934035"/>
            <w:r w:rsidRPr="00985F40">
              <w:rPr>
                <w:b/>
                <w:kern w:val="2"/>
                <w:szCs w:val="24"/>
              </w:rPr>
              <w:t>4.3. Užsakymų teikimo tvarka</w:t>
            </w:r>
          </w:p>
        </w:tc>
        <w:tc>
          <w:tcPr>
            <w:tcW w:w="6441" w:type="dxa"/>
            <w:gridSpan w:val="2"/>
          </w:tcPr>
          <w:p w14:paraId="74B1A8FE" w14:textId="14E5B0FE" w:rsidR="00027B83" w:rsidRPr="004676AF" w:rsidRDefault="00EA2A95" w:rsidP="00EA2A95">
            <w:pPr>
              <w:jc w:val="both"/>
              <w:rPr>
                <w:szCs w:val="24"/>
              </w:rPr>
            </w:pPr>
            <w:r w:rsidRPr="004676AF">
              <w:rPr>
                <w:szCs w:val="24"/>
              </w:rPr>
              <w:t>Laboratorinių tyrimų užsakymai (forma E200) ir atsakymų pateikimas vykdomas per informacinių sistemų integraciją tarp paslaugos teikėjo ir Įstaigos naudojamos elektroninės sveikatos informacinės sistemos ESIS, kuri integruojasi į ESPBI IS (Elektroninės sveikatos paslaugų ir bendradarbiavimo infrastruktūros informacinę sistemą) ir laikomi gautais nedelsiant nuo Užsakymo pateikimo.</w:t>
            </w:r>
          </w:p>
        </w:tc>
      </w:tr>
      <w:tr w:rsidR="00027B83" w14:paraId="32BDEAE4" w14:textId="77777777" w:rsidTr="002F1460">
        <w:trPr>
          <w:trHeight w:val="1139"/>
        </w:trPr>
        <w:tc>
          <w:tcPr>
            <w:tcW w:w="3094" w:type="dxa"/>
            <w:gridSpan w:val="2"/>
            <w:tcBorders>
              <w:top w:val="single" w:sz="4" w:space="0" w:color="auto"/>
              <w:left w:val="single" w:sz="4" w:space="0" w:color="auto"/>
              <w:bottom w:val="single" w:sz="4" w:space="0" w:color="auto"/>
              <w:right w:val="single" w:sz="4" w:space="0" w:color="auto"/>
            </w:tcBorders>
          </w:tcPr>
          <w:p w14:paraId="2F96E8D4"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B6EE9C7" w14:textId="77777777" w:rsidR="00027B83" w:rsidRPr="004676AF" w:rsidRDefault="000B0897">
            <w:pPr>
              <w:rPr>
                <w:kern w:val="2"/>
                <w:szCs w:val="24"/>
              </w:rPr>
            </w:pPr>
            <w:r w:rsidRPr="004676AF">
              <w:rPr>
                <w:kern w:val="2"/>
                <w:szCs w:val="24"/>
              </w:rPr>
              <w:t>Netaikoma</w:t>
            </w:r>
          </w:p>
          <w:p w14:paraId="75755EAC" w14:textId="5D0107B6" w:rsidR="00027B83" w:rsidRPr="004676AF" w:rsidRDefault="00027B83">
            <w:pPr>
              <w:rPr>
                <w:szCs w:val="24"/>
              </w:rPr>
            </w:pPr>
          </w:p>
        </w:tc>
      </w:tr>
      <w:tr w:rsidR="00027B83" w14:paraId="28FB4010" w14:textId="77777777">
        <w:trPr>
          <w:trHeight w:val="300"/>
        </w:trPr>
        <w:tc>
          <w:tcPr>
            <w:tcW w:w="3094" w:type="dxa"/>
            <w:gridSpan w:val="2"/>
          </w:tcPr>
          <w:p w14:paraId="3AE8F0CA" w14:textId="77777777" w:rsidR="00027B83" w:rsidRDefault="000B0897">
            <w:pPr>
              <w:rPr>
                <w:b/>
                <w:kern w:val="2"/>
                <w:szCs w:val="24"/>
              </w:rPr>
            </w:pPr>
            <w:r>
              <w:rPr>
                <w:b/>
                <w:kern w:val="2"/>
                <w:szCs w:val="24"/>
              </w:rPr>
              <w:t>4.5. Pateikiami dokumentai</w:t>
            </w:r>
          </w:p>
        </w:tc>
        <w:tc>
          <w:tcPr>
            <w:tcW w:w="6441" w:type="dxa"/>
            <w:gridSpan w:val="2"/>
          </w:tcPr>
          <w:p w14:paraId="156A458F" w14:textId="04A98DDB" w:rsidR="00027B83" w:rsidRPr="004676AF" w:rsidRDefault="004676AF" w:rsidP="004676AF">
            <w:pPr>
              <w:jc w:val="both"/>
              <w:rPr>
                <w:kern w:val="2"/>
                <w:szCs w:val="24"/>
              </w:rPr>
            </w:pPr>
            <w:r w:rsidRPr="004676AF">
              <w:rPr>
                <w:kern w:val="2"/>
                <w:szCs w:val="24"/>
              </w:rPr>
              <w:t xml:space="preserve">Tyrimų atsakymai arba atsakymų protokolai </w:t>
            </w:r>
            <w:proofErr w:type="spellStart"/>
            <w:r w:rsidRPr="004676AF">
              <w:rPr>
                <w:kern w:val="2"/>
                <w:szCs w:val="24"/>
              </w:rPr>
              <w:t>pdf</w:t>
            </w:r>
            <w:proofErr w:type="spellEnd"/>
            <w:r w:rsidRPr="004676AF">
              <w:rPr>
                <w:kern w:val="2"/>
                <w:szCs w:val="24"/>
              </w:rPr>
              <w:t xml:space="preserve"> formatu pateikiami įstaigos naudojamoje informacinėje sistemoje ESIS.</w:t>
            </w:r>
          </w:p>
        </w:tc>
      </w:tr>
      <w:bookmarkEnd w:id="3"/>
      <w:tr w:rsidR="00027B83" w14:paraId="1DABE58F" w14:textId="77777777">
        <w:trPr>
          <w:trHeight w:val="300"/>
        </w:trPr>
        <w:tc>
          <w:tcPr>
            <w:tcW w:w="9535" w:type="dxa"/>
            <w:gridSpan w:val="4"/>
          </w:tcPr>
          <w:p w14:paraId="49D579BB" w14:textId="77777777" w:rsidR="00027B83" w:rsidRDefault="000B0897">
            <w:pPr>
              <w:jc w:val="center"/>
              <w:rPr>
                <w:b/>
                <w:kern w:val="2"/>
                <w:szCs w:val="24"/>
              </w:rPr>
            </w:pPr>
            <w:r>
              <w:rPr>
                <w:b/>
                <w:kern w:val="2"/>
                <w:szCs w:val="24"/>
              </w:rPr>
              <w:t>5. SUTARTIES KAINA IR ATSISKAITYMO TVARKA</w:t>
            </w:r>
          </w:p>
        </w:tc>
      </w:tr>
      <w:tr w:rsidR="00027B83" w14:paraId="6DD4DFE8" w14:textId="77777777">
        <w:trPr>
          <w:trHeight w:val="300"/>
        </w:trPr>
        <w:tc>
          <w:tcPr>
            <w:tcW w:w="3094" w:type="dxa"/>
            <w:gridSpan w:val="2"/>
          </w:tcPr>
          <w:p w14:paraId="669264A1" w14:textId="77777777" w:rsidR="00027B83" w:rsidRDefault="000B0897">
            <w:pPr>
              <w:rPr>
                <w:b/>
                <w:kern w:val="2"/>
                <w:szCs w:val="24"/>
              </w:rPr>
            </w:pPr>
            <w:r>
              <w:rPr>
                <w:b/>
                <w:kern w:val="2"/>
                <w:szCs w:val="24"/>
              </w:rPr>
              <w:t>5.1. Sutarčiai taikomas kainos apskaičiavimo būdas</w:t>
            </w:r>
          </w:p>
        </w:tc>
        <w:tc>
          <w:tcPr>
            <w:tcW w:w="6441" w:type="dxa"/>
            <w:gridSpan w:val="2"/>
          </w:tcPr>
          <w:p w14:paraId="54B52100" w14:textId="19D91797" w:rsidR="00027B83" w:rsidRPr="00EA2A95" w:rsidRDefault="000B0897">
            <w:pPr>
              <w:rPr>
                <w:kern w:val="2"/>
                <w:szCs w:val="24"/>
              </w:rPr>
            </w:pPr>
            <w:r w:rsidRPr="00EA2A95">
              <w:rPr>
                <w:kern w:val="2"/>
                <w:szCs w:val="24"/>
              </w:rPr>
              <w:t xml:space="preserve">Fiksuotos </w:t>
            </w:r>
            <w:r w:rsidR="009D32A0" w:rsidRPr="00EA2A95">
              <w:rPr>
                <w:kern w:val="2"/>
                <w:szCs w:val="24"/>
              </w:rPr>
              <w:t>įkainio</w:t>
            </w:r>
            <w:r w:rsidRPr="00EA2A95">
              <w:rPr>
                <w:kern w:val="2"/>
                <w:szCs w:val="24"/>
              </w:rPr>
              <w:t xml:space="preserve"> kainodara</w:t>
            </w:r>
          </w:p>
          <w:p w14:paraId="38A35A88" w14:textId="2E10CA50" w:rsidR="00027B83" w:rsidRDefault="00027B83">
            <w:pPr>
              <w:rPr>
                <w:color w:val="4472C4"/>
                <w:kern w:val="2"/>
                <w:szCs w:val="24"/>
              </w:rPr>
            </w:pPr>
          </w:p>
        </w:tc>
      </w:tr>
      <w:tr w:rsidR="00EA2A95" w14:paraId="5BC7D00E" w14:textId="77777777" w:rsidTr="0062289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7AEC7E8" w14:textId="62A6A1D5" w:rsidR="00EA2A95" w:rsidRDefault="00EA2A95" w:rsidP="00EA2A95">
            <w:pPr>
              <w:rPr>
                <w:b/>
                <w:kern w:val="2"/>
                <w:szCs w:val="24"/>
              </w:rPr>
            </w:pPr>
            <w:r>
              <w:rPr>
                <w:b/>
                <w:kern w:val="2"/>
              </w:rPr>
              <w:t xml:space="preserve">5.2. Pradinės Sutarties vertė ir Sutarties kaina, kai taikoma </w:t>
            </w:r>
            <w:r>
              <w:rPr>
                <w:b/>
                <w:kern w:val="2"/>
                <w:u w:val="single"/>
              </w:rPr>
              <w:t>fiksuoto įkainio</w:t>
            </w:r>
            <w:r>
              <w:rPr>
                <w:b/>
                <w:kern w:val="2"/>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tcPr>
          <w:p w14:paraId="2ADF8396" w14:textId="6E819742" w:rsidR="003D4D2C" w:rsidRPr="003D4D2C" w:rsidRDefault="00EA2A95" w:rsidP="00161DF4">
            <w:pPr>
              <w:spacing w:line="256" w:lineRule="auto"/>
              <w:jc w:val="both"/>
              <w:rPr>
                <w:kern w:val="2"/>
                <w:szCs w:val="24"/>
              </w:rPr>
            </w:pPr>
            <w:r w:rsidRPr="003D4D2C">
              <w:rPr>
                <w:kern w:val="2"/>
              </w:rPr>
              <w:t>Pradinės Sutarties vertė</w:t>
            </w:r>
            <w:r w:rsidR="003D4D2C" w:rsidRPr="003D4D2C">
              <w:rPr>
                <w:kern w:val="2"/>
                <w:szCs w:val="24"/>
              </w:rPr>
              <w:t xml:space="preserve">, kuri lygi maksimaliai pirkimui skirtai lėšų sumai be PVM pirkimo dokumentuose ir sutartyje nurodytoms paslaugoms įsigyti tiekėjo pasiūlyme nurodytais įkainiais be PVM, yra: </w:t>
            </w:r>
            <w:r w:rsidR="008C4A21" w:rsidRPr="008C4A21">
              <w:rPr>
                <w:kern w:val="2"/>
                <w:szCs w:val="24"/>
              </w:rPr>
              <w:t>5</w:t>
            </w:r>
            <w:r w:rsidR="003D4D2C" w:rsidRPr="008C4A21">
              <w:rPr>
                <w:kern w:val="2"/>
                <w:szCs w:val="24"/>
              </w:rPr>
              <w:t>0 000 (</w:t>
            </w:r>
            <w:r w:rsidR="008C4A21" w:rsidRPr="008C4A21">
              <w:rPr>
                <w:kern w:val="2"/>
                <w:szCs w:val="24"/>
              </w:rPr>
              <w:t>penkiasdešimt</w:t>
            </w:r>
            <w:r w:rsidR="003D4D2C" w:rsidRPr="008C4A21">
              <w:rPr>
                <w:kern w:val="2"/>
                <w:szCs w:val="24"/>
              </w:rPr>
              <w:t xml:space="preserve"> tūkstančių) </w:t>
            </w:r>
            <w:r w:rsidR="003D4D2C" w:rsidRPr="003D4D2C">
              <w:rPr>
                <w:kern w:val="2"/>
                <w:szCs w:val="24"/>
              </w:rPr>
              <w:t>Eur be PVM.</w:t>
            </w:r>
          </w:p>
        </w:tc>
      </w:tr>
      <w:tr w:rsidR="00027B83" w14:paraId="091C8C24" w14:textId="77777777" w:rsidTr="002F1460">
        <w:trPr>
          <w:trHeight w:val="926"/>
        </w:trPr>
        <w:tc>
          <w:tcPr>
            <w:tcW w:w="3094" w:type="dxa"/>
            <w:gridSpan w:val="2"/>
          </w:tcPr>
          <w:p w14:paraId="594F945C" w14:textId="6760CDD7" w:rsidR="00027B83" w:rsidRPr="00161DF4" w:rsidRDefault="000B0897" w:rsidP="00161DF4">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E39DE70" w14:textId="0355C727" w:rsidR="00027B83" w:rsidRDefault="000B0897">
            <w:pPr>
              <w:rPr>
                <w:szCs w:val="24"/>
              </w:rPr>
            </w:pPr>
            <w:r>
              <w:rPr>
                <w:kern w:val="2"/>
                <w:szCs w:val="24"/>
              </w:rPr>
              <w:t xml:space="preserve">Sutarties </w:t>
            </w:r>
            <w:r w:rsidRPr="002F1460">
              <w:rPr>
                <w:kern w:val="2"/>
                <w:szCs w:val="24"/>
              </w:rPr>
              <w:t xml:space="preserve">kaina </w:t>
            </w:r>
            <w:r>
              <w:rPr>
                <w:kern w:val="2"/>
                <w:szCs w:val="24"/>
              </w:rPr>
              <w:t>bus perskaičiuojam</w:t>
            </w:r>
            <w:r w:rsidR="00AF7A4C">
              <w:rPr>
                <w:kern w:val="2"/>
                <w:szCs w:val="24"/>
              </w:rPr>
              <w:t>a</w:t>
            </w:r>
            <w:r>
              <w:rPr>
                <w:kern w:val="2"/>
                <w:szCs w:val="24"/>
              </w:rPr>
              <w:t>:</w:t>
            </w:r>
          </w:p>
          <w:p w14:paraId="742D5C8F" w14:textId="77777777" w:rsidR="00FC3658" w:rsidRDefault="000B0897" w:rsidP="002F1460">
            <w:pPr>
              <w:rPr>
                <w:kern w:val="2"/>
                <w:szCs w:val="24"/>
              </w:rPr>
            </w:pPr>
            <w:r>
              <w:rPr>
                <w:kern w:val="2"/>
                <w:szCs w:val="24"/>
              </w:rPr>
              <w:t>5.3.1. dėl PVM tarifo pasikeitimo</w:t>
            </w:r>
            <w:r w:rsidR="00FC3658">
              <w:rPr>
                <w:kern w:val="2"/>
                <w:szCs w:val="24"/>
              </w:rPr>
              <w:t>;</w:t>
            </w:r>
          </w:p>
          <w:p w14:paraId="1D455D64" w14:textId="6A45D094" w:rsidR="00027B83" w:rsidRDefault="000141A1" w:rsidP="002F1460">
            <w:pPr>
              <w:rPr>
                <w:color w:val="FF0000"/>
                <w:kern w:val="2"/>
                <w:szCs w:val="24"/>
              </w:rPr>
            </w:pPr>
            <w:r>
              <w:rPr>
                <w:kern w:val="2"/>
                <w:szCs w:val="24"/>
              </w:rPr>
              <w:t>5.3.</w:t>
            </w:r>
            <w:r w:rsidR="00411459">
              <w:rPr>
                <w:kern w:val="2"/>
                <w:szCs w:val="24"/>
              </w:rPr>
              <w:t>3</w:t>
            </w:r>
            <w:r>
              <w:rPr>
                <w:kern w:val="2"/>
                <w:szCs w:val="24"/>
              </w:rPr>
              <w:t xml:space="preserve">. dėl </w:t>
            </w:r>
            <w:r w:rsidR="008126C8">
              <w:rPr>
                <w:kern w:val="2"/>
                <w:szCs w:val="24"/>
              </w:rPr>
              <w:t>kainų lygio pokyčio</w:t>
            </w:r>
            <w:r w:rsidR="00495052">
              <w:rPr>
                <w:kern w:val="2"/>
                <w:szCs w:val="24"/>
              </w:rPr>
              <w:t>.</w:t>
            </w:r>
          </w:p>
        </w:tc>
      </w:tr>
      <w:tr w:rsidR="00027B83" w14:paraId="559DB3FE" w14:textId="77777777">
        <w:trPr>
          <w:trHeight w:val="300"/>
        </w:trPr>
        <w:tc>
          <w:tcPr>
            <w:tcW w:w="3094" w:type="dxa"/>
            <w:gridSpan w:val="2"/>
          </w:tcPr>
          <w:p w14:paraId="2738E725"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2535B078" w14:textId="7A7F588B" w:rsidR="00300ED4" w:rsidRDefault="00300ED4" w:rsidP="00705659">
            <w:pPr>
              <w:jc w:val="both"/>
              <w:rPr>
                <w:kern w:val="2"/>
                <w:szCs w:val="24"/>
              </w:rPr>
            </w:pPr>
            <w:r w:rsidRPr="00300ED4">
              <w:rPr>
                <w:kern w:val="2"/>
                <w:szCs w:val="24"/>
              </w:rPr>
              <w:t>Jeigu Sutarties vykdymo metu pasikeičia PVM mokėjimą reglamentuojantys teisės aktai, darantys tiesioginę įtaką Tiekėjo teikiamų Paslaugų Sutartyje nurodytai kainai</w:t>
            </w:r>
            <w:r w:rsidR="00EA2A95">
              <w:rPr>
                <w:kern w:val="2"/>
                <w:szCs w:val="24"/>
              </w:rPr>
              <w:t>/įkainiams</w:t>
            </w:r>
            <w:r w:rsidRPr="00300ED4">
              <w:rPr>
                <w:kern w:val="2"/>
                <w:szCs w:val="24"/>
              </w:rPr>
              <w:t>, Sutarties kaina</w:t>
            </w:r>
            <w:r w:rsidR="00EA2A95">
              <w:rPr>
                <w:kern w:val="2"/>
                <w:szCs w:val="24"/>
              </w:rPr>
              <w:t>/įkainiai</w:t>
            </w:r>
            <w:r w:rsidRPr="00300ED4">
              <w:rPr>
                <w:kern w:val="2"/>
                <w:szCs w:val="24"/>
              </w:rPr>
              <w:t xml:space="preserve"> perskaičiuojam</w:t>
            </w:r>
            <w:r w:rsidR="00EA2A95">
              <w:rPr>
                <w:kern w:val="2"/>
                <w:szCs w:val="24"/>
              </w:rPr>
              <w:t>i</w:t>
            </w:r>
            <w:r w:rsidRPr="00300ED4">
              <w:rPr>
                <w:kern w:val="2"/>
                <w:szCs w:val="24"/>
              </w:rPr>
              <w:t xml:space="preserve"> nekeičiant Paslaugų kainos</w:t>
            </w:r>
            <w:r w:rsidR="00EA2A95">
              <w:rPr>
                <w:kern w:val="2"/>
                <w:szCs w:val="24"/>
              </w:rPr>
              <w:t>/įkainių</w:t>
            </w:r>
            <w:r w:rsidRPr="00300ED4">
              <w:rPr>
                <w:kern w:val="2"/>
                <w:szCs w:val="24"/>
              </w:rPr>
              <w:t xml:space="preserve">  be PVM.</w:t>
            </w:r>
          </w:p>
          <w:p w14:paraId="6E1B74E8" w14:textId="77777777" w:rsidR="002E4938" w:rsidRDefault="002E4938" w:rsidP="00705659">
            <w:pPr>
              <w:jc w:val="both"/>
              <w:rPr>
                <w:kern w:val="2"/>
                <w:szCs w:val="24"/>
              </w:rPr>
            </w:pPr>
          </w:p>
          <w:p w14:paraId="2E1E25D2" w14:textId="2679CBB1" w:rsidR="00027B83" w:rsidRDefault="00EA2A95" w:rsidP="00EA2A95">
            <w:pPr>
              <w:jc w:val="both"/>
              <w:rPr>
                <w:szCs w:val="24"/>
              </w:rPr>
            </w:pPr>
            <w:r w:rsidRPr="00EA2A95">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EA2A95">
              <w:rPr>
                <w:kern w:val="2"/>
                <w:szCs w:val="24"/>
              </w:rPr>
              <w:t>as</w:t>
            </w:r>
            <w:proofErr w:type="spellEnd"/>
            <w:r w:rsidRPr="00EA2A95">
              <w:rPr>
                <w:kern w:val="2"/>
                <w:szCs w:val="24"/>
              </w:rPr>
              <w:t>) Sutarties kaina / įkainiai taikoma (-i) už tą Paslaugų dalį, kurios bus teikiamos nuo Šalių pasirašyto Susitarimo įsigaliojimo dienos.</w:t>
            </w:r>
          </w:p>
        </w:tc>
      </w:tr>
      <w:tr w:rsidR="00027B83" w14:paraId="70BDDBC1" w14:textId="77777777">
        <w:trPr>
          <w:trHeight w:val="300"/>
        </w:trPr>
        <w:tc>
          <w:tcPr>
            <w:tcW w:w="3094" w:type="dxa"/>
            <w:gridSpan w:val="2"/>
          </w:tcPr>
          <w:p w14:paraId="1E0EF4C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ED190DF" w14:textId="77777777" w:rsidR="00027B83" w:rsidRDefault="000B0897">
            <w:pPr>
              <w:rPr>
                <w:kern w:val="2"/>
                <w:szCs w:val="24"/>
              </w:rPr>
            </w:pPr>
            <w:r>
              <w:rPr>
                <w:kern w:val="2"/>
                <w:szCs w:val="24"/>
              </w:rPr>
              <w:t>Netaikoma</w:t>
            </w:r>
          </w:p>
          <w:p w14:paraId="08AF8A4A" w14:textId="77777777" w:rsidR="00027B83" w:rsidRDefault="00027B83">
            <w:pPr>
              <w:rPr>
                <w:kern w:val="2"/>
                <w:szCs w:val="24"/>
              </w:rPr>
            </w:pPr>
          </w:p>
          <w:p w14:paraId="7F120103" w14:textId="31FC2B9C" w:rsidR="00027B83" w:rsidRDefault="00027B83">
            <w:pPr>
              <w:rPr>
                <w:szCs w:val="24"/>
              </w:rPr>
            </w:pPr>
          </w:p>
        </w:tc>
      </w:tr>
      <w:tr w:rsidR="00EA2A95" w14:paraId="1A81295F" w14:textId="77777777" w:rsidTr="00794CE5">
        <w:trPr>
          <w:trHeight w:val="300"/>
        </w:trPr>
        <w:tc>
          <w:tcPr>
            <w:tcW w:w="3094" w:type="dxa"/>
            <w:gridSpan w:val="2"/>
          </w:tcPr>
          <w:p w14:paraId="7F0CB3F5" w14:textId="42DAB476" w:rsidR="00EA2A95" w:rsidRDefault="00EA2A95" w:rsidP="00EA2A95">
            <w:pPr>
              <w:rPr>
                <w:b/>
                <w:kern w:val="2"/>
                <w:szCs w:val="24"/>
              </w:rPr>
            </w:pPr>
            <w:r>
              <w:rPr>
                <w:b/>
                <w:kern w:val="2"/>
                <w:szCs w:val="24"/>
              </w:rPr>
              <w:t>5.3.3. Sutarties kainos / įkainių peržiūra dėl kainų lygio pokyčio</w:t>
            </w:r>
          </w:p>
        </w:tc>
        <w:tc>
          <w:tcPr>
            <w:tcW w:w="6441" w:type="dxa"/>
            <w:gridSpan w:val="2"/>
            <w:tcBorders>
              <w:top w:val="single" w:sz="4" w:space="0" w:color="auto"/>
              <w:left w:val="single" w:sz="4" w:space="0" w:color="auto"/>
              <w:bottom w:val="single" w:sz="4" w:space="0" w:color="auto"/>
              <w:right w:val="single" w:sz="4" w:space="0" w:color="auto"/>
            </w:tcBorders>
          </w:tcPr>
          <w:p w14:paraId="534F13C8" w14:textId="77777777" w:rsidR="00EA2A95" w:rsidRDefault="00EA2A95" w:rsidP="00EA2A95">
            <w:pPr>
              <w:spacing w:line="256" w:lineRule="auto"/>
              <w:jc w:val="both"/>
            </w:pPr>
            <w:r>
              <w:rPr>
                <w:color w:val="000000"/>
              </w:rPr>
              <w:t>5.3.3.1. Bet</w:t>
            </w:r>
            <w:r>
              <w:t xml:space="preserve">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w:t>
            </w:r>
          </w:p>
          <w:p w14:paraId="1BB6C9FB" w14:textId="77777777" w:rsidR="00EA2A95" w:rsidRDefault="00EA2A95" w:rsidP="00EA2A95">
            <w:pPr>
              <w:spacing w:line="256" w:lineRule="auto"/>
              <w:jc w:val="both"/>
              <w:rPr>
                <w:kern w:val="2"/>
                <w:shd w:val="clear" w:color="auto" w:fill="FFFFFF"/>
              </w:rPr>
            </w:pPr>
            <w:r>
              <w:rPr>
                <w:kern w:val="2"/>
              </w:rPr>
              <w:t xml:space="preserve">5.3.3.2. Sutarties </w:t>
            </w:r>
            <w:r>
              <w:rPr>
                <w:kern w:val="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E6F725B" w14:textId="77777777" w:rsidR="00EA2A95" w:rsidRDefault="00EA2A95" w:rsidP="00EA2A95">
            <w:pPr>
              <w:spacing w:line="256" w:lineRule="auto"/>
              <w:jc w:val="both"/>
              <w:rPr>
                <w:kern w:val="2"/>
                <w:shd w:val="clear" w:color="auto" w:fill="FFFFFF"/>
              </w:rPr>
            </w:pPr>
            <w:r>
              <w:rPr>
                <w:kern w:val="2"/>
              </w:rPr>
              <w:t xml:space="preserve">5.3.3.3. </w:t>
            </w:r>
            <w:r>
              <w:rPr>
                <w:kern w:val="2"/>
                <w:shd w:val="clear" w:color="auto" w:fill="FFFFFF"/>
              </w:rPr>
              <w:t>Jeigu P</w:t>
            </w:r>
            <w:r>
              <w:t>aslaugų teikimas</w:t>
            </w:r>
            <w:r>
              <w:rPr>
                <w:kern w:val="2"/>
                <w:shd w:val="clear" w:color="auto" w:fill="FFFFFF"/>
              </w:rPr>
              <w:t xml:space="preserve"> vėluoja dėl Tiekėjo kaltės, uždelstų suteikti P</w:t>
            </w:r>
            <w:r>
              <w:t>aslaugų</w:t>
            </w:r>
            <w:r>
              <w:rPr>
                <w:kern w:val="2"/>
                <w:shd w:val="clear" w:color="auto" w:fill="FFFFFF"/>
              </w:rPr>
              <w:t xml:space="preserve"> įkainiai nėra perskaičiuojami dėl kainų lygio kilimo (gali būti mažinami, tačiau negali būti didinami).</w:t>
            </w:r>
          </w:p>
          <w:p w14:paraId="2482F489" w14:textId="77777777" w:rsidR="00EA2A95" w:rsidRDefault="00EA2A95" w:rsidP="00EA2A95">
            <w:pPr>
              <w:spacing w:line="256" w:lineRule="auto"/>
              <w:jc w:val="both"/>
              <w:rPr>
                <w:kern w:val="2"/>
                <w:shd w:val="clear" w:color="auto" w:fill="FFFFFF"/>
              </w:rPr>
            </w:pPr>
            <w:r>
              <w:rPr>
                <w:kern w:val="2"/>
              </w:rPr>
              <w:t xml:space="preserve">5.3.3.4. Atlikdamos Sutarties įkainių peržiūrą </w:t>
            </w:r>
            <w:r>
              <w:rPr>
                <w:kern w:val="2"/>
                <w:shd w:val="clear" w:color="auto" w:fill="FFFFFF"/>
              </w:rPr>
              <w:t xml:space="preserve">Šalys vadovaujasi Valstybės duomenų agentūros viešai Oficialiosios statistikos portale paskelbtais Rodiklių duomenų bazės duomenimis </w:t>
            </w:r>
            <w:r>
              <w:t>(</w:t>
            </w:r>
            <w:hyperlink r:id="rId14" w:history="1">
              <w:r>
                <w:rPr>
                  <w:rStyle w:val="Hipersaitas"/>
                </w:rPr>
                <w:t>www.stat.gov.lt</w:t>
              </w:r>
            </w:hyperlink>
            <w:r>
              <w:t>)</w:t>
            </w:r>
            <w:r>
              <w:rPr>
                <w:color w:val="000000"/>
                <w:kern w:val="2"/>
                <w:shd w:val="clear" w:color="auto" w:fill="FFFFFF"/>
              </w:rPr>
              <w:t>. Iš kitos Šalies nereikalaujama pateikti oficialaus Valstybės duomenų agentūros ar kitos institucijos išduoto dokumento ar patvirtinimo.</w:t>
            </w:r>
          </w:p>
          <w:p w14:paraId="4EEBFFB0" w14:textId="77777777" w:rsidR="00EA2A95" w:rsidRDefault="00EA2A95" w:rsidP="00EA2A95">
            <w:pPr>
              <w:spacing w:line="256" w:lineRule="auto"/>
              <w:jc w:val="both"/>
              <w:rPr>
                <w:kern w:val="2"/>
                <w:shd w:val="clear" w:color="auto" w:fill="FFFFFF"/>
              </w:rPr>
            </w:pPr>
            <w:r>
              <w:rPr>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w:t>
            </w:r>
            <w:r>
              <w:rPr>
                <w:color w:val="000000" w:themeColor="text1"/>
                <w:kern w:val="2"/>
                <w:shd w:val="clear" w:color="auto" w:fill="FFFFFF"/>
              </w:rPr>
              <w:t>įkainius.</w:t>
            </w:r>
          </w:p>
          <w:p w14:paraId="4EBCED8F" w14:textId="77777777" w:rsidR="00EA2A95" w:rsidRDefault="00EA2A95" w:rsidP="00EA2A95">
            <w:pPr>
              <w:spacing w:line="256" w:lineRule="auto"/>
              <w:jc w:val="both"/>
              <w:rPr>
                <w:color w:val="000000"/>
              </w:rPr>
            </w:pPr>
            <w:r>
              <w:rPr>
                <w:kern w:val="2"/>
                <w:shd w:val="clear" w:color="auto" w:fill="FFFFFF"/>
              </w:rPr>
              <w:t>5.3.3.6. Nauji Sutarties įkainiai apskaičiuojami pagal žemiau pateiktą formulę:</w:t>
            </w:r>
          </w:p>
          <w:p w14:paraId="40F272FF" w14:textId="77777777" w:rsidR="00EA2A95" w:rsidRDefault="001B1E53" w:rsidP="00EA2A95">
            <w:pPr>
              <w:spacing w:line="256" w:lineRule="auto"/>
              <w:jc w:val="both"/>
              <w:textAlignment w:val="baseline"/>
              <w:rPr>
                <w:kern w:val="2"/>
              </w:rPr>
            </w:pPr>
            <w:r>
              <w:lastRenderedPageBreak/>
              <w:pict w14:anchorId="57E4C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28.8pt" equationxml="&lt;">
                  <v:imagedata r:id="rId15" o:title=""/>
                </v:shape>
              </w:pict>
            </w:r>
            <w:r w:rsidR="00EA2A95">
              <w:rPr>
                <w:kern w:val="2"/>
              </w:rPr>
              <w:t>, kur a – įkainis (Eur be PVM) (jei peržiūra jau buvo atlikta, tai po paskutinio perskaičiavimo)</w:t>
            </w:r>
          </w:p>
          <w:p w14:paraId="303277A1" w14:textId="77777777" w:rsidR="00EA2A95" w:rsidRDefault="00EA2A95" w:rsidP="00EA2A95">
            <w:pPr>
              <w:spacing w:line="256" w:lineRule="auto"/>
              <w:jc w:val="both"/>
              <w:textAlignment w:val="baseline"/>
            </w:pPr>
            <w:r>
              <w:rPr>
                <w:kern w:val="2"/>
              </w:rPr>
              <w:t>a</w:t>
            </w:r>
            <w:r>
              <w:rPr>
                <w:kern w:val="2"/>
                <w:vertAlign w:val="subscript"/>
              </w:rPr>
              <w:t>1</w:t>
            </w:r>
            <w:r>
              <w:rPr>
                <w:kern w:val="2"/>
              </w:rPr>
              <w:t xml:space="preserve"> – perskaičiuotas (pakeistas) įkainis (Eur be PVM)</w:t>
            </w:r>
          </w:p>
          <w:p w14:paraId="1B2430E9" w14:textId="77777777" w:rsidR="00EA2A95" w:rsidRDefault="00EA2A95" w:rsidP="00EA2A95">
            <w:pPr>
              <w:spacing w:line="256" w:lineRule="auto"/>
              <w:jc w:val="both"/>
              <w:textAlignment w:val="baseline"/>
            </w:pPr>
            <w:r>
              <w:rPr>
                <w:kern w:val="2"/>
              </w:rPr>
              <w:t>k – pagal vartotojų kainų indeksą apskaičiuotas Vartojimo prekių ir paslaugų kainų pokytis (padidėjimas arba sumažėjimas) (%). „k“ reikšmė skaičiuojama pagal formulę:</w:t>
            </w:r>
          </w:p>
          <w:p w14:paraId="567510D1" w14:textId="77777777" w:rsidR="00EA2A95" w:rsidRDefault="001B1E53" w:rsidP="00EA2A95">
            <w:pPr>
              <w:spacing w:line="256" w:lineRule="auto"/>
              <w:jc w:val="both"/>
              <w:textAlignment w:val="baseline"/>
              <w:rPr>
                <w:kern w:val="2"/>
              </w:rPr>
            </w:pPr>
            <w:r>
              <w:pict w14:anchorId="7DCA41E6">
                <v:shape id="_x0000_i1026" type="#_x0000_t75" style="width:129.6pt;height:28.8pt" equationxml="&lt;">
                  <v:imagedata r:id="rId16" o:title=""/>
                </v:shape>
              </w:pict>
            </w:r>
            <w:r w:rsidR="00EA2A95">
              <w:rPr>
                <w:kern w:val="2"/>
              </w:rPr>
              <w:t>, (proc.) kur</w:t>
            </w:r>
          </w:p>
          <w:p w14:paraId="64130847" w14:textId="77777777" w:rsidR="00EA2A95" w:rsidRDefault="00EA2A95" w:rsidP="00EA2A95">
            <w:pPr>
              <w:spacing w:line="256" w:lineRule="auto"/>
              <w:jc w:val="both"/>
              <w:textAlignment w:val="baseline"/>
            </w:pPr>
            <w:proofErr w:type="spellStart"/>
            <w:r>
              <w:rPr>
                <w:kern w:val="2"/>
              </w:rPr>
              <w:t>Ind</w:t>
            </w:r>
            <w:r>
              <w:rPr>
                <w:kern w:val="2"/>
                <w:vertAlign w:val="subscript"/>
              </w:rPr>
              <w:t>naujausias</w:t>
            </w:r>
            <w:proofErr w:type="spellEnd"/>
            <w:r>
              <w:rPr>
                <w:kern w:val="2"/>
              </w:rPr>
              <w:t xml:space="preserve"> – kreipimosi dėl įkainių peržiūros išsiuntimo kitai Šaliai dieną paskelbtas naujausias vartojimo prekių ir paslaugų indeksas </w:t>
            </w:r>
            <w:r>
              <w:rPr>
                <w:rFonts w:eastAsiaTheme="minorHAnsi"/>
              </w:rPr>
              <w:t>„</w:t>
            </w:r>
            <w:r>
              <w:rPr>
                <w:b/>
                <w:bCs/>
              </w:rPr>
              <w:t>06 Sveikata</w:t>
            </w:r>
            <w:r>
              <w:t>“</w:t>
            </w:r>
            <w:r>
              <w:rPr>
                <w:kern w:val="2"/>
              </w:rPr>
              <w:t>.</w:t>
            </w:r>
          </w:p>
          <w:p w14:paraId="49316A47" w14:textId="77777777" w:rsidR="00EA2A95" w:rsidRDefault="00EA2A95" w:rsidP="00EA2A95">
            <w:pPr>
              <w:spacing w:line="256" w:lineRule="auto"/>
              <w:jc w:val="both"/>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rFonts w:eastAsiaTheme="minorHAnsi"/>
              </w:rPr>
              <w:t>„</w:t>
            </w:r>
            <w:r>
              <w:rPr>
                <w:b/>
                <w:bCs/>
              </w:rPr>
              <w:t>06 Sveikata</w:t>
            </w:r>
            <w:r>
              <w:t>“</w:t>
            </w:r>
            <w:r>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7C70182" w14:textId="77777777" w:rsidR="00EA2A95" w:rsidRDefault="00EA2A95" w:rsidP="00EA2A95">
            <w:pPr>
              <w:spacing w:line="256" w:lineRule="auto"/>
              <w:jc w:val="both"/>
              <w:rPr>
                <w:color w:val="00B050"/>
              </w:rPr>
            </w:pPr>
            <w:r>
              <w:t xml:space="preserve">Esamos ir bazinės kainos indeksų šaltinis – Valstybės duomenų agentūros duomenų bazės. Šiuos indeksus galima rasti (žingsniai): </w:t>
            </w:r>
            <w:hyperlink r:id="rId17" w:anchor="/" w:history="1">
              <w:r>
                <w:rPr>
                  <w:rStyle w:val="Hipersaitas"/>
                </w:rPr>
                <w:t>https://osp.stat.gov.lt/statistiniu-rodikliu-analize#/</w:t>
              </w:r>
            </w:hyperlink>
            <w:r>
              <w:t xml:space="preserve">  pasirenkant: Ūkis ir finansai (makroekonomika) → Kainų indeksai, pokyčiai ir kainos → Vartotojų kainų indeksai (VKI), kainų pokyčiai, svoriai, vidutinės kainos → Vartotojų kainų indeksai → Vartotojų kainų indeksai (2015 m. – 100) → Lentelės parinktys  →Individualaus vartojimo išlaidų pagal paskirtį klasifikatorius </w:t>
            </w:r>
            <w:r>
              <w:rPr>
                <w:color w:val="000000" w:themeColor="text1"/>
              </w:rPr>
              <w:t>→ Pažymima „06 Sveikata“ → Nurodomas laikotarpis.</w:t>
            </w:r>
          </w:p>
          <w:p w14:paraId="7891984A" w14:textId="77777777" w:rsidR="00EA2A95" w:rsidRDefault="00EA2A95" w:rsidP="00EA2A95">
            <w:pPr>
              <w:spacing w:line="256" w:lineRule="auto"/>
              <w:jc w:val="both"/>
              <w:rPr>
                <w:kern w:val="2"/>
                <w:shd w:val="clear" w:color="auto" w:fill="FFFFFF"/>
              </w:rPr>
            </w:pPr>
            <w:r>
              <w:rPr>
                <w:color w:val="000000"/>
                <w:kern w:val="2"/>
              </w:rPr>
              <w:t xml:space="preserve">5.3.3.7. </w:t>
            </w:r>
            <w:r>
              <w:rPr>
                <w:color w:val="000000"/>
                <w:kern w:val="2"/>
                <w:shd w:val="clear" w:color="auto" w:fill="FFFFFF"/>
              </w:rPr>
              <w:t xml:space="preserve">Skaičiavimams indeksų reikšmės imamos </w:t>
            </w:r>
            <w:r>
              <w:rPr>
                <w:bCs/>
                <w:color w:val="000000"/>
                <w:kern w:val="2"/>
                <w:shd w:val="clear" w:color="auto" w:fill="FFFFFF"/>
              </w:rPr>
              <w:t>keturių</w:t>
            </w:r>
            <w:r>
              <w:rPr>
                <w:color w:val="000000"/>
                <w:kern w:val="2"/>
                <w:shd w:val="clear" w:color="auto" w:fill="FFFFFF"/>
              </w:rPr>
              <w:t xml:space="preserve"> skaitmenų po kablelio tikslumu. Apskaičiuotas pokytis (k) tolimesniems skaičiavimams naudojamas suapvalinus iki </w:t>
            </w:r>
            <w:r>
              <w:rPr>
                <w:bCs/>
                <w:color w:val="000000"/>
                <w:kern w:val="2"/>
                <w:shd w:val="clear" w:color="auto" w:fill="FFFFFF"/>
              </w:rPr>
              <w:t>vieno</w:t>
            </w:r>
            <w:r>
              <w:rPr>
                <w:color w:val="000000"/>
                <w:kern w:val="2"/>
                <w:shd w:val="clear" w:color="auto" w:fill="FFFFFF"/>
              </w:rPr>
              <w:t xml:space="preserve"> skaitmens po kablelio, o apskaičiuotas įkainis „a</w:t>
            </w:r>
            <w:r>
              <w:rPr>
                <w:color w:val="000000"/>
                <w:kern w:val="2"/>
                <w:shd w:val="clear" w:color="auto" w:fill="FFFFFF"/>
                <w:vertAlign w:val="subscript"/>
              </w:rPr>
              <w:t>1</w:t>
            </w:r>
            <w:r>
              <w:rPr>
                <w:color w:val="000000"/>
                <w:kern w:val="2"/>
                <w:shd w:val="clear" w:color="auto" w:fill="FFFFFF"/>
              </w:rPr>
              <w:t xml:space="preserve">“ suapvalinamas iki </w:t>
            </w:r>
            <w:r>
              <w:rPr>
                <w:bCs/>
                <w:color w:val="000000"/>
                <w:kern w:val="2"/>
                <w:shd w:val="clear" w:color="auto" w:fill="FFFFFF"/>
              </w:rPr>
              <w:t>dviejų</w:t>
            </w:r>
            <w:r>
              <w:rPr>
                <w:color w:val="000000"/>
                <w:kern w:val="2"/>
                <w:shd w:val="clear" w:color="auto" w:fill="FFFFFF"/>
              </w:rPr>
              <w:t xml:space="preserve"> skaitmenų po kablelio.</w:t>
            </w:r>
          </w:p>
          <w:p w14:paraId="048C3457" w14:textId="77777777" w:rsidR="00EA2A95" w:rsidRDefault="00EA2A95" w:rsidP="00EA2A95">
            <w:pPr>
              <w:spacing w:line="256" w:lineRule="auto"/>
              <w:jc w:val="both"/>
              <w:rPr>
                <w:kern w:val="2"/>
                <w:shd w:val="clear" w:color="auto" w:fill="FFFFFF"/>
              </w:rPr>
            </w:pPr>
            <w:r>
              <w:rPr>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bdr w:val="none" w:sz="0" w:space="0" w:color="auto" w:frame="1"/>
              </w:rPr>
              <w:t>kitus oficialius šaltinių duomenis</w:t>
            </w:r>
            <w:r>
              <w:rPr>
                <w:kern w:val="2"/>
                <w:shd w:val="clear" w:color="auto" w:fill="FFFFFF"/>
              </w:rPr>
              <w:t>, kita svarbi informacija. Prašyme Šalis neturi teisės nurodyti kito indekso ar prašyti perskaičiavimo pagal kitą indeksą nei nurodytas šioje procedūroje.</w:t>
            </w:r>
          </w:p>
          <w:p w14:paraId="11C09EFD" w14:textId="77777777" w:rsidR="00EA2A95" w:rsidRDefault="00EA2A95" w:rsidP="00EA2A95">
            <w:pPr>
              <w:spacing w:line="256" w:lineRule="auto"/>
              <w:jc w:val="both"/>
              <w:rPr>
                <w:kern w:val="2"/>
                <w:shd w:val="clear" w:color="auto" w:fill="FFFFFF"/>
              </w:rPr>
            </w:pPr>
            <w:r>
              <w:rPr>
                <w:color w:val="000000"/>
                <w:kern w:val="2"/>
                <w:shd w:val="clear" w:color="auto" w:fill="FFFFFF"/>
              </w:rPr>
              <w:t>5</w:t>
            </w:r>
            <w:r>
              <w:rPr>
                <w:kern w:val="2"/>
              </w:rPr>
              <w:t xml:space="preserve">.3.3.9. </w:t>
            </w:r>
            <w:r>
              <w:rPr>
                <w:color w:val="000000"/>
                <w:kern w:val="2"/>
                <w:shd w:val="clear" w:color="auto" w:fill="FFFFFF"/>
              </w:rPr>
              <w:t xml:space="preserve">Susitarimas turi būti sudarytas  per </w:t>
            </w:r>
            <w:r>
              <w:rPr>
                <w:color w:val="4472C4"/>
                <w:kern w:val="2"/>
                <w:shd w:val="clear" w:color="auto" w:fill="FFFFFF"/>
              </w:rPr>
              <w:t>15 (penkiolika) darbo dienų</w:t>
            </w:r>
            <w:r>
              <w:rPr>
                <w:kern w:val="2"/>
                <w:shd w:val="clear" w:color="auto" w:fill="FFFFFF"/>
              </w:rPr>
              <w:t xml:space="preserve"> nuo Šalies pateikto tinkamo prašymo perskaičiuoti </w:t>
            </w:r>
            <w:r>
              <w:rPr>
                <w:kern w:val="2"/>
                <w:shd w:val="clear" w:color="auto" w:fill="FFFFFF"/>
              </w:rPr>
              <w:lastRenderedPageBreak/>
              <w:t>S</w:t>
            </w:r>
            <w:r>
              <w:rPr>
                <w:kern w:val="2"/>
              </w:rPr>
              <w:t xml:space="preserve">utarties </w:t>
            </w:r>
            <w:r>
              <w:rPr>
                <w:kern w:val="2"/>
                <w:shd w:val="clear" w:color="auto" w:fill="FFFFFF"/>
              </w:rPr>
              <w:t>įkainius ir susitarimo projekto dėl sutarties pakeitimo gavimo dienos.</w:t>
            </w:r>
          </w:p>
          <w:p w14:paraId="4704B42E" w14:textId="259FF7EC" w:rsidR="00EA2A95" w:rsidRDefault="00EA2A95" w:rsidP="00EA2A95">
            <w:pPr>
              <w:rPr>
                <w:color w:val="4472C4"/>
                <w:kern w:val="2"/>
                <w:szCs w:val="24"/>
              </w:rPr>
            </w:pPr>
            <w:r>
              <w:rPr>
                <w:color w:val="000000"/>
                <w:kern w:val="2"/>
                <w:shd w:val="clear" w:color="auto" w:fill="FFFFFF"/>
              </w:rPr>
              <w:t xml:space="preserve">5.3.3.10. </w:t>
            </w:r>
            <w:r>
              <w:rPr>
                <w:color w:val="000000"/>
                <w:kern w:val="2"/>
                <w:bdr w:val="none" w:sz="0" w:space="0" w:color="auto" w:frame="1"/>
              </w:rPr>
              <w:t>Susitarimu Šalys neturi teisės keisti procedūroje nurodytos tvarkos ar kitų Sutarties nuostatų, išskyrus, jei keitimas atliekamas pagal VPĮ nuostatas.</w:t>
            </w:r>
          </w:p>
        </w:tc>
      </w:tr>
      <w:tr w:rsidR="00EA2A95" w14:paraId="6C4F266F" w14:textId="77777777">
        <w:trPr>
          <w:trHeight w:val="300"/>
        </w:trPr>
        <w:tc>
          <w:tcPr>
            <w:tcW w:w="3094" w:type="dxa"/>
            <w:gridSpan w:val="2"/>
          </w:tcPr>
          <w:p w14:paraId="681CE120" w14:textId="77777777" w:rsidR="00EA2A95" w:rsidRDefault="00EA2A95" w:rsidP="00EA2A95">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6F56AA2" w14:textId="77777777" w:rsidR="00EA2A95" w:rsidRDefault="00EA2A95" w:rsidP="00EA2A95">
            <w:pPr>
              <w:rPr>
                <w:kern w:val="2"/>
                <w:szCs w:val="24"/>
              </w:rPr>
            </w:pPr>
            <w:r>
              <w:rPr>
                <w:kern w:val="2"/>
                <w:szCs w:val="24"/>
              </w:rPr>
              <w:t>Netaikoma</w:t>
            </w:r>
          </w:p>
          <w:p w14:paraId="000892CF" w14:textId="77777777" w:rsidR="00EA2A95" w:rsidRDefault="00EA2A95" w:rsidP="00EA2A95">
            <w:pPr>
              <w:rPr>
                <w:kern w:val="2"/>
                <w:szCs w:val="24"/>
              </w:rPr>
            </w:pPr>
          </w:p>
          <w:p w14:paraId="3E2353B5" w14:textId="5B49FE17" w:rsidR="00EA2A95" w:rsidRDefault="00EA2A95" w:rsidP="00EA2A95">
            <w:pPr>
              <w:rPr>
                <w:szCs w:val="24"/>
              </w:rPr>
            </w:pPr>
          </w:p>
        </w:tc>
      </w:tr>
      <w:tr w:rsidR="00EA2A95" w14:paraId="299BCBFA" w14:textId="77777777">
        <w:trPr>
          <w:trHeight w:val="300"/>
        </w:trPr>
        <w:tc>
          <w:tcPr>
            <w:tcW w:w="3094" w:type="dxa"/>
            <w:gridSpan w:val="2"/>
          </w:tcPr>
          <w:p w14:paraId="33826ECE" w14:textId="77777777" w:rsidR="00EA2A95" w:rsidRDefault="00EA2A95" w:rsidP="00EA2A9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874883F" w14:textId="50CE8F13" w:rsidR="00EA2A95" w:rsidRDefault="00EA2A95" w:rsidP="00EA2A95">
            <w:pPr>
              <w:rPr>
                <w:szCs w:val="24"/>
              </w:rPr>
            </w:pPr>
            <w:r>
              <w:rPr>
                <w:kern w:val="2"/>
                <w:szCs w:val="24"/>
              </w:rPr>
              <w:t>Netaikoma</w:t>
            </w:r>
          </w:p>
        </w:tc>
      </w:tr>
      <w:tr w:rsidR="00EA2A95" w14:paraId="5A6F11C6" w14:textId="77777777">
        <w:trPr>
          <w:trHeight w:val="300"/>
        </w:trPr>
        <w:tc>
          <w:tcPr>
            <w:tcW w:w="3094" w:type="dxa"/>
            <w:gridSpan w:val="2"/>
          </w:tcPr>
          <w:p w14:paraId="58ED0FA8" w14:textId="77777777" w:rsidR="00EA2A95" w:rsidRDefault="00EA2A95" w:rsidP="00EA2A95">
            <w:pPr>
              <w:rPr>
                <w:b/>
                <w:kern w:val="2"/>
                <w:szCs w:val="24"/>
              </w:rPr>
            </w:pPr>
            <w:r>
              <w:rPr>
                <w:b/>
                <w:kern w:val="2"/>
                <w:szCs w:val="24"/>
              </w:rPr>
              <w:t>5.5. Atsiskaitymo su Tiekėju terminas ir tvarka</w:t>
            </w:r>
          </w:p>
        </w:tc>
        <w:tc>
          <w:tcPr>
            <w:tcW w:w="6441" w:type="dxa"/>
            <w:gridSpan w:val="2"/>
          </w:tcPr>
          <w:p w14:paraId="38E318D7" w14:textId="77777777" w:rsidR="00EA2A95" w:rsidRDefault="00EA2A95" w:rsidP="00EA2A95">
            <w:pPr>
              <w:spacing w:line="256" w:lineRule="auto"/>
              <w:jc w:val="both"/>
              <w:rPr>
                <w:color w:val="000000" w:themeColor="text1"/>
                <w:kern w:val="2"/>
              </w:rPr>
            </w:pPr>
            <w:r>
              <w:rPr>
                <w:color w:val="000000" w:themeColor="text1"/>
                <w:kern w:val="2"/>
              </w:rPr>
              <w:t>Pirkėjas atsiskaito su Tiekėju ne vėliau kaip per 30 (trisdešimt) kalendorinių dienų nuo Sąskaitos gavimo dienos.</w:t>
            </w:r>
          </w:p>
          <w:p w14:paraId="77142226" w14:textId="651C4618" w:rsidR="00EA2A95" w:rsidRPr="00705659" w:rsidRDefault="00EA2A95" w:rsidP="00EA2A95">
            <w:pPr>
              <w:jc w:val="both"/>
              <w:rPr>
                <w:kern w:val="2"/>
                <w:szCs w:val="24"/>
                <w:shd w:val="clear" w:color="auto" w:fill="FFFFFF"/>
              </w:rPr>
            </w:pPr>
            <w:r>
              <w:rPr>
                <w:color w:val="000000"/>
                <w:kern w:val="2"/>
                <w:shd w:val="clear" w:color="auto" w:fill="FFFFFF"/>
              </w:rPr>
              <w:t>Apmokėjimo sąlygos</w:t>
            </w:r>
            <w:r>
              <w:rPr>
                <w:color w:val="000000" w:themeColor="text1"/>
                <w:kern w:val="2"/>
                <w:shd w:val="clear" w:color="auto" w:fill="FFFFFF"/>
              </w:rPr>
              <w:t>: įvykdžius Užsakymą, mokama už konkretų kiekį / apimtį pagal nustatytus įkainius.</w:t>
            </w:r>
          </w:p>
        </w:tc>
      </w:tr>
      <w:tr w:rsidR="00EA2A95" w14:paraId="0105C9AB" w14:textId="77777777">
        <w:trPr>
          <w:trHeight w:val="300"/>
        </w:trPr>
        <w:tc>
          <w:tcPr>
            <w:tcW w:w="3094" w:type="dxa"/>
            <w:gridSpan w:val="2"/>
          </w:tcPr>
          <w:p w14:paraId="7209D070" w14:textId="77777777" w:rsidR="00EA2A95" w:rsidRDefault="00EA2A95" w:rsidP="00EA2A95">
            <w:pPr>
              <w:rPr>
                <w:b/>
                <w:kern w:val="2"/>
                <w:szCs w:val="24"/>
              </w:rPr>
            </w:pPr>
            <w:r>
              <w:rPr>
                <w:b/>
                <w:kern w:val="2"/>
                <w:szCs w:val="24"/>
              </w:rPr>
              <w:t>5.6. Avansas</w:t>
            </w:r>
          </w:p>
        </w:tc>
        <w:tc>
          <w:tcPr>
            <w:tcW w:w="6441" w:type="dxa"/>
            <w:gridSpan w:val="2"/>
          </w:tcPr>
          <w:p w14:paraId="7D8E4E06" w14:textId="77777777" w:rsidR="00EA2A95" w:rsidRDefault="00EA2A95" w:rsidP="00EA2A95">
            <w:pPr>
              <w:rPr>
                <w:kern w:val="2"/>
                <w:szCs w:val="24"/>
              </w:rPr>
            </w:pPr>
            <w:r>
              <w:rPr>
                <w:kern w:val="2"/>
                <w:szCs w:val="24"/>
              </w:rPr>
              <w:t>Netaikoma</w:t>
            </w:r>
          </w:p>
          <w:p w14:paraId="0993AAA2" w14:textId="540E8B8B" w:rsidR="00EA2A95" w:rsidRDefault="00EA2A95" w:rsidP="00EA2A95">
            <w:pPr>
              <w:spacing w:line="259" w:lineRule="auto"/>
              <w:rPr>
                <w:color w:val="000000"/>
                <w:kern w:val="2"/>
                <w:szCs w:val="24"/>
                <w:shd w:val="clear" w:color="auto" w:fill="FFFFFF"/>
              </w:rPr>
            </w:pPr>
          </w:p>
        </w:tc>
      </w:tr>
      <w:tr w:rsidR="00EA2A95" w14:paraId="32BD43D8" w14:textId="77777777">
        <w:trPr>
          <w:trHeight w:val="300"/>
        </w:trPr>
        <w:tc>
          <w:tcPr>
            <w:tcW w:w="3094" w:type="dxa"/>
            <w:gridSpan w:val="2"/>
          </w:tcPr>
          <w:p w14:paraId="56165D2B" w14:textId="77777777" w:rsidR="00EA2A95" w:rsidRDefault="00EA2A95" w:rsidP="00EA2A95">
            <w:pPr>
              <w:rPr>
                <w:b/>
                <w:kern w:val="2"/>
                <w:szCs w:val="24"/>
              </w:rPr>
            </w:pPr>
            <w:r>
              <w:rPr>
                <w:b/>
                <w:kern w:val="2"/>
                <w:szCs w:val="24"/>
              </w:rPr>
              <w:t>5.7. Avanso užtikrinimas</w:t>
            </w:r>
          </w:p>
        </w:tc>
        <w:tc>
          <w:tcPr>
            <w:tcW w:w="6441" w:type="dxa"/>
            <w:gridSpan w:val="2"/>
          </w:tcPr>
          <w:p w14:paraId="33010F5E" w14:textId="77777777" w:rsidR="00EA2A95" w:rsidRDefault="00EA2A95" w:rsidP="00EA2A95">
            <w:pPr>
              <w:rPr>
                <w:kern w:val="2"/>
                <w:szCs w:val="24"/>
              </w:rPr>
            </w:pPr>
            <w:r>
              <w:rPr>
                <w:kern w:val="2"/>
                <w:szCs w:val="24"/>
              </w:rPr>
              <w:t>Netaikoma</w:t>
            </w:r>
          </w:p>
          <w:p w14:paraId="79905FEF" w14:textId="4D0C3A4C" w:rsidR="00EA2A95" w:rsidRDefault="00EA2A95" w:rsidP="00EA2A95">
            <w:pPr>
              <w:rPr>
                <w:kern w:val="2"/>
                <w:szCs w:val="24"/>
              </w:rPr>
            </w:pPr>
            <w:r>
              <w:rPr>
                <w:color w:val="000000"/>
                <w:kern w:val="2"/>
                <w:szCs w:val="24"/>
                <w:shd w:val="clear" w:color="auto" w:fill="FFFFFF"/>
              </w:rPr>
              <w:t xml:space="preserve"> </w:t>
            </w:r>
          </w:p>
        </w:tc>
      </w:tr>
      <w:tr w:rsidR="00EA2A95" w14:paraId="3C5738DC" w14:textId="77777777">
        <w:trPr>
          <w:trHeight w:val="300"/>
        </w:trPr>
        <w:tc>
          <w:tcPr>
            <w:tcW w:w="9535" w:type="dxa"/>
            <w:gridSpan w:val="4"/>
          </w:tcPr>
          <w:p w14:paraId="21E07E3A" w14:textId="77777777" w:rsidR="00EA2A95" w:rsidRDefault="00EA2A95" w:rsidP="00EA2A95">
            <w:pPr>
              <w:jc w:val="center"/>
              <w:rPr>
                <w:b/>
                <w:kern w:val="2"/>
                <w:szCs w:val="24"/>
              </w:rPr>
            </w:pPr>
            <w:r>
              <w:rPr>
                <w:b/>
                <w:kern w:val="2"/>
                <w:szCs w:val="24"/>
              </w:rPr>
              <w:t>6. PASLAUGŲ KOKYBĖ IR GARANTINIAI ĮSIPAREIGOJIMAI</w:t>
            </w:r>
          </w:p>
        </w:tc>
      </w:tr>
      <w:tr w:rsidR="00EA2A95" w14:paraId="643B092E" w14:textId="77777777">
        <w:trPr>
          <w:trHeight w:val="300"/>
        </w:trPr>
        <w:tc>
          <w:tcPr>
            <w:tcW w:w="3094" w:type="dxa"/>
            <w:gridSpan w:val="2"/>
          </w:tcPr>
          <w:p w14:paraId="792D15D4" w14:textId="77777777" w:rsidR="00EA2A95" w:rsidRDefault="00EA2A95" w:rsidP="00EA2A95">
            <w:pPr>
              <w:rPr>
                <w:b/>
                <w:kern w:val="2"/>
                <w:szCs w:val="24"/>
              </w:rPr>
            </w:pPr>
            <w:r>
              <w:rPr>
                <w:b/>
                <w:kern w:val="2"/>
                <w:szCs w:val="24"/>
              </w:rPr>
              <w:t>6.1. Garantinis terminas</w:t>
            </w:r>
          </w:p>
        </w:tc>
        <w:tc>
          <w:tcPr>
            <w:tcW w:w="6441" w:type="dxa"/>
            <w:gridSpan w:val="2"/>
          </w:tcPr>
          <w:p w14:paraId="70360A6E" w14:textId="1FD223C4" w:rsidR="00EA2A95" w:rsidRPr="00EA2A95" w:rsidRDefault="00EA2A95" w:rsidP="00EA2A95">
            <w:pPr>
              <w:jc w:val="both"/>
              <w:rPr>
                <w:bCs/>
                <w:szCs w:val="24"/>
              </w:rPr>
            </w:pPr>
            <w:r w:rsidRPr="00EA2A95">
              <w:rPr>
                <w:bCs/>
                <w:szCs w:val="24"/>
              </w:rPr>
              <w:t>Netaikoma</w:t>
            </w:r>
          </w:p>
        </w:tc>
      </w:tr>
      <w:tr w:rsidR="00EA2A95" w14:paraId="7AE38DE3" w14:textId="77777777">
        <w:trPr>
          <w:trHeight w:val="300"/>
        </w:trPr>
        <w:tc>
          <w:tcPr>
            <w:tcW w:w="3094" w:type="dxa"/>
            <w:gridSpan w:val="2"/>
          </w:tcPr>
          <w:p w14:paraId="47DC2737" w14:textId="77777777" w:rsidR="00EA2A95" w:rsidRDefault="00EA2A95" w:rsidP="00EA2A95">
            <w:pPr>
              <w:rPr>
                <w:b/>
                <w:kern w:val="2"/>
                <w:szCs w:val="24"/>
              </w:rPr>
            </w:pPr>
            <w:r>
              <w:rPr>
                <w:b/>
                <w:szCs w:val="24"/>
              </w:rPr>
              <w:t>6.2. Terminas Paslaugų trūkumams pašalinti</w:t>
            </w:r>
          </w:p>
        </w:tc>
        <w:tc>
          <w:tcPr>
            <w:tcW w:w="6441" w:type="dxa"/>
            <w:gridSpan w:val="2"/>
          </w:tcPr>
          <w:p w14:paraId="492711D2" w14:textId="4E9514B2" w:rsidR="00EA2A95" w:rsidRDefault="00EA2A95" w:rsidP="00EA2A95">
            <w:pPr>
              <w:jc w:val="both"/>
              <w:rPr>
                <w:kern w:val="2"/>
                <w:szCs w:val="24"/>
              </w:rPr>
            </w:pPr>
            <w:r w:rsidRPr="00EA2A95">
              <w:rPr>
                <w:kern w:val="2"/>
              </w:rPr>
              <w:t xml:space="preserve">Garantinio termino laikotarpiu ir (arba) bet kuriuo Sutarties galiojimo metu nustačius Paslaugų trūkumų, Tiekėjas turi </w:t>
            </w:r>
            <w:r w:rsidRPr="00EA2A95">
              <w:rPr>
                <w:b/>
                <w:kern w:val="2"/>
              </w:rPr>
              <w:t>ne vėliau kaip</w:t>
            </w:r>
            <w:r w:rsidRPr="00EA2A95">
              <w:rPr>
                <w:kern w:val="2"/>
              </w:rPr>
              <w:t xml:space="preserve"> per </w:t>
            </w:r>
            <w:r w:rsidRPr="00EA2A95">
              <w:rPr>
                <w:color w:val="4472C4"/>
                <w:kern w:val="2"/>
              </w:rPr>
              <w:t>3 (tris) kalendorines dienas</w:t>
            </w:r>
            <w:r w:rsidRPr="00EA2A95">
              <w:rPr>
                <w:kern w:val="2"/>
              </w:rPr>
              <w:t xml:space="preserve"> </w:t>
            </w:r>
            <w:r w:rsidRPr="00EA2A95">
              <w:rPr>
                <w:color w:val="000000"/>
                <w:kern w:val="2"/>
              </w:rPr>
              <w:t>nuo rašytinės pretenzijos gavimo dienos pašalinti Paslaugų trūkumus.</w:t>
            </w:r>
          </w:p>
        </w:tc>
      </w:tr>
      <w:tr w:rsidR="00EA2A95" w14:paraId="4E0E065E" w14:textId="77777777">
        <w:trPr>
          <w:trHeight w:val="300"/>
        </w:trPr>
        <w:tc>
          <w:tcPr>
            <w:tcW w:w="9535" w:type="dxa"/>
            <w:gridSpan w:val="4"/>
          </w:tcPr>
          <w:p w14:paraId="166C2682" w14:textId="77777777" w:rsidR="00EA2A95" w:rsidRDefault="00EA2A95" w:rsidP="00EA2A95">
            <w:pPr>
              <w:jc w:val="center"/>
              <w:rPr>
                <w:b/>
                <w:kern w:val="2"/>
                <w:szCs w:val="24"/>
              </w:rPr>
            </w:pPr>
            <w:r>
              <w:rPr>
                <w:b/>
                <w:kern w:val="2"/>
                <w:szCs w:val="24"/>
              </w:rPr>
              <w:t>7. SUTARTIES VYKDYMUI PASITELKIAMI SUBTIEKĖJAI IR (AR) SPECIALISTAI</w:t>
            </w:r>
          </w:p>
        </w:tc>
      </w:tr>
      <w:tr w:rsidR="00EA2A95" w14:paraId="12F79741" w14:textId="77777777">
        <w:trPr>
          <w:trHeight w:val="300"/>
        </w:trPr>
        <w:tc>
          <w:tcPr>
            <w:tcW w:w="3094" w:type="dxa"/>
            <w:gridSpan w:val="2"/>
          </w:tcPr>
          <w:p w14:paraId="0B172662" w14:textId="77777777" w:rsidR="00EA2A95" w:rsidRDefault="00EA2A95" w:rsidP="00EA2A95">
            <w:pPr>
              <w:rPr>
                <w:b/>
                <w:bCs/>
                <w:kern w:val="2"/>
                <w:szCs w:val="24"/>
              </w:rPr>
            </w:pPr>
            <w:r>
              <w:rPr>
                <w:b/>
                <w:bCs/>
                <w:kern w:val="2"/>
                <w:szCs w:val="24"/>
              </w:rPr>
              <w:t>7.1. Sutarties vykdymui pasitelkiami subtiekėjai ir (ar) specialistai</w:t>
            </w:r>
          </w:p>
        </w:tc>
        <w:tc>
          <w:tcPr>
            <w:tcW w:w="6441" w:type="dxa"/>
            <w:gridSpan w:val="2"/>
          </w:tcPr>
          <w:p w14:paraId="1228361A" w14:textId="77777777" w:rsidR="00EA2A95" w:rsidRDefault="00EA2A95" w:rsidP="00EA2A95">
            <w:pPr>
              <w:jc w:val="both"/>
              <w:rPr>
                <w:kern w:val="2"/>
                <w:szCs w:val="24"/>
              </w:rPr>
            </w:pPr>
            <w:r>
              <w:rPr>
                <w:kern w:val="2"/>
                <w:szCs w:val="24"/>
              </w:rPr>
              <w:t>Sutarties vykdymui subtiekėjai ir (ar) specialistai nepasitelkiami.</w:t>
            </w:r>
          </w:p>
          <w:p w14:paraId="2BB03546" w14:textId="77777777" w:rsidR="00EA2A95" w:rsidRDefault="00EA2A95" w:rsidP="00EA2A95">
            <w:pPr>
              <w:jc w:val="both"/>
              <w:rPr>
                <w:kern w:val="2"/>
                <w:szCs w:val="24"/>
              </w:rPr>
            </w:pPr>
          </w:p>
          <w:p w14:paraId="21F89041" w14:textId="77777777" w:rsidR="00EA2A95" w:rsidRDefault="00EA2A95" w:rsidP="00EA2A95">
            <w:pPr>
              <w:jc w:val="both"/>
              <w:rPr>
                <w:color w:val="FF0000"/>
                <w:kern w:val="2"/>
                <w:szCs w:val="24"/>
              </w:rPr>
            </w:pPr>
            <w:r>
              <w:rPr>
                <w:color w:val="FF0000"/>
                <w:kern w:val="2"/>
                <w:szCs w:val="24"/>
              </w:rPr>
              <w:t>arba</w:t>
            </w:r>
          </w:p>
          <w:p w14:paraId="57C2CE93" w14:textId="77777777" w:rsidR="00EA2A95" w:rsidRDefault="00EA2A95" w:rsidP="00EA2A95">
            <w:pPr>
              <w:jc w:val="both"/>
              <w:rPr>
                <w:kern w:val="2"/>
                <w:szCs w:val="24"/>
              </w:rPr>
            </w:pPr>
          </w:p>
          <w:p w14:paraId="677BC9BF" w14:textId="3DDBC199" w:rsidR="00EA2A95" w:rsidRDefault="00EA2A95" w:rsidP="00EA2A95">
            <w:pPr>
              <w:jc w:val="both"/>
              <w:rPr>
                <w:b/>
                <w:kern w:val="2"/>
                <w:szCs w:val="24"/>
              </w:rPr>
            </w:pPr>
            <w:r>
              <w:rPr>
                <w:kern w:val="2"/>
                <w:szCs w:val="24"/>
              </w:rPr>
              <w:t>Sutarties vykdymui pasitelkiami subtiekėjai ir (ar) specialistai yra nurodyti Sutarties priede Nr. 3 „Sutarties vykdymui pasitelkiami subtiekėjai ir (ar) specialistai“</w:t>
            </w:r>
          </w:p>
        </w:tc>
      </w:tr>
      <w:tr w:rsidR="00EA2A95" w14:paraId="217BA1E6" w14:textId="77777777">
        <w:trPr>
          <w:trHeight w:val="300"/>
        </w:trPr>
        <w:tc>
          <w:tcPr>
            <w:tcW w:w="9535" w:type="dxa"/>
            <w:gridSpan w:val="4"/>
          </w:tcPr>
          <w:p w14:paraId="3F725D8C" w14:textId="77777777" w:rsidR="00EA2A95" w:rsidRDefault="00EA2A95" w:rsidP="00EA2A95">
            <w:pPr>
              <w:jc w:val="center"/>
              <w:rPr>
                <w:b/>
                <w:kern w:val="2"/>
                <w:szCs w:val="24"/>
              </w:rPr>
            </w:pPr>
            <w:r>
              <w:rPr>
                <w:b/>
                <w:kern w:val="2"/>
                <w:szCs w:val="24"/>
              </w:rPr>
              <w:t>8. PRIEVOLIŲ PAGAL SUTARTĮ ĮVYKDYMO UŽTIKRINIMAS</w:t>
            </w:r>
          </w:p>
        </w:tc>
      </w:tr>
      <w:tr w:rsidR="00EA2A95" w14:paraId="2EB1ED87" w14:textId="77777777">
        <w:trPr>
          <w:trHeight w:val="300"/>
        </w:trPr>
        <w:tc>
          <w:tcPr>
            <w:tcW w:w="3094" w:type="dxa"/>
            <w:gridSpan w:val="2"/>
          </w:tcPr>
          <w:p w14:paraId="1EFEA676" w14:textId="77777777" w:rsidR="00EA2A95" w:rsidRDefault="00EA2A95" w:rsidP="00EA2A95">
            <w:pPr>
              <w:rPr>
                <w:b/>
                <w:kern w:val="2"/>
                <w:szCs w:val="24"/>
              </w:rPr>
            </w:pPr>
            <w:r>
              <w:rPr>
                <w:b/>
                <w:kern w:val="2"/>
                <w:szCs w:val="24"/>
              </w:rPr>
              <w:t>8.1. Prievolių pagal Sutartį įvykdymo užtikrinimas</w:t>
            </w:r>
          </w:p>
        </w:tc>
        <w:tc>
          <w:tcPr>
            <w:tcW w:w="6441" w:type="dxa"/>
            <w:gridSpan w:val="2"/>
          </w:tcPr>
          <w:p w14:paraId="2A44AF4C" w14:textId="41A31813" w:rsidR="00EA2A95" w:rsidRDefault="00EA2A95" w:rsidP="00EA2A95">
            <w:pPr>
              <w:rPr>
                <w:kern w:val="2"/>
                <w:szCs w:val="24"/>
              </w:rPr>
            </w:pPr>
            <w:r>
              <w:rPr>
                <w:kern w:val="2"/>
                <w:szCs w:val="24"/>
              </w:rPr>
              <w:t>Prievolių pagal Sutartį įvykdymas užtikrinamas:</w:t>
            </w:r>
          </w:p>
          <w:p w14:paraId="5F8FE786" w14:textId="20661A6B" w:rsidR="00EA2A95" w:rsidRDefault="00EA2A95" w:rsidP="00EA2A95">
            <w:pPr>
              <w:rPr>
                <w:kern w:val="2"/>
                <w:szCs w:val="24"/>
              </w:rPr>
            </w:pPr>
            <w:r>
              <w:rPr>
                <w:kern w:val="2"/>
                <w:szCs w:val="24"/>
              </w:rPr>
              <w:t>Netesybomis (delspinigiais, bauda).</w:t>
            </w:r>
          </w:p>
        </w:tc>
      </w:tr>
      <w:tr w:rsidR="00EA2A95" w14:paraId="6C4F4227" w14:textId="77777777">
        <w:trPr>
          <w:trHeight w:val="300"/>
        </w:trPr>
        <w:tc>
          <w:tcPr>
            <w:tcW w:w="3094" w:type="dxa"/>
            <w:gridSpan w:val="2"/>
          </w:tcPr>
          <w:p w14:paraId="7AF21274" w14:textId="77777777" w:rsidR="00EA2A95" w:rsidRDefault="00EA2A95" w:rsidP="00EA2A95">
            <w:pPr>
              <w:rPr>
                <w:b/>
                <w:kern w:val="2"/>
                <w:szCs w:val="24"/>
              </w:rPr>
            </w:pPr>
            <w:r>
              <w:rPr>
                <w:b/>
                <w:kern w:val="2"/>
                <w:szCs w:val="24"/>
              </w:rPr>
              <w:t>8.2 Sutarties įvykdymo užtikrinimo galiojimo terminas</w:t>
            </w:r>
          </w:p>
        </w:tc>
        <w:tc>
          <w:tcPr>
            <w:tcW w:w="6441" w:type="dxa"/>
            <w:gridSpan w:val="2"/>
          </w:tcPr>
          <w:p w14:paraId="33BAF81C" w14:textId="77777777" w:rsidR="00EA2A95" w:rsidRDefault="00EA2A95" w:rsidP="00EA2A95">
            <w:pPr>
              <w:rPr>
                <w:kern w:val="2"/>
                <w:szCs w:val="24"/>
              </w:rPr>
            </w:pPr>
            <w:r>
              <w:rPr>
                <w:kern w:val="2"/>
                <w:szCs w:val="24"/>
              </w:rPr>
              <w:t>Netaikoma</w:t>
            </w:r>
          </w:p>
          <w:p w14:paraId="71949619" w14:textId="08104B46" w:rsidR="00EA2A95" w:rsidRDefault="00EA2A95" w:rsidP="00EA2A95">
            <w:pPr>
              <w:rPr>
                <w:kern w:val="2"/>
                <w:szCs w:val="24"/>
              </w:rPr>
            </w:pPr>
          </w:p>
        </w:tc>
      </w:tr>
      <w:tr w:rsidR="00EA2A95" w14:paraId="5CF9F0E3" w14:textId="77777777">
        <w:trPr>
          <w:trHeight w:val="300"/>
        </w:trPr>
        <w:tc>
          <w:tcPr>
            <w:tcW w:w="9535" w:type="dxa"/>
            <w:gridSpan w:val="4"/>
          </w:tcPr>
          <w:p w14:paraId="37A20080" w14:textId="77777777" w:rsidR="00EA2A95" w:rsidRDefault="00EA2A95" w:rsidP="00EA2A95">
            <w:pPr>
              <w:jc w:val="center"/>
              <w:rPr>
                <w:b/>
                <w:kern w:val="2"/>
                <w:szCs w:val="24"/>
              </w:rPr>
            </w:pPr>
            <w:r>
              <w:rPr>
                <w:b/>
                <w:kern w:val="2"/>
                <w:szCs w:val="24"/>
              </w:rPr>
              <w:t>9. ŠALIŲ ATSAKOMYBĖ</w:t>
            </w:r>
          </w:p>
        </w:tc>
      </w:tr>
      <w:tr w:rsidR="00EA2A95" w14:paraId="775B489C" w14:textId="77777777">
        <w:trPr>
          <w:trHeight w:val="300"/>
        </w:trPr>
        <w:tc>
          <w:tcPr>
            <w:tcW w:w="3094" w:type="dxa"/>
            <w:gridSpan w:val="2"/>
          </w:tcPr>
          <w:p w14:paraId="7B9B0BC1" w14:textId="77777777" w:rsidR="00EA2A95" w:rsidRDefault="00EA2A95" w:rsidP="00EA2A95">
            <w:pPr>
              <w:rPr>
                <w:b/>
                <w:kern w:val="2"/>
                <w:szCs w:val="24"/>
              </w:rPr>
            </w:pPr>
            <w:r>
              <w:rPr>
                <w:b/>
                <w:kern w:val="2"/>
                <w:szCs w:val="24"/>
              </w:rPr>
              <w:t>9.1. Pirkėjui taikomos netesybos už mokėjimų pagal Sutartį vėlavimą</w:t>
            </w:r>
          </w:p>
        </w:tc>
        <w:tc>
          <w:tcPr>
            <w:tcW w:w="6441" w:type="dxa"/>
            <w:gridSpan w:val="2"/>
          </w:tcPr>
          <w:p w14:paraId="13D89866" w14:textId="07519CE4" w:rsidR="00EA2A95" w:rsidRPr="00F7666F" w:rsidRDefault="00827667" w:rsidP="00827667">
            <w:pPr>
              <w:jc w:val="both"/>
              <w:rPr>
                <w:color w:val="FF0000"/>
                <w:kern w:val="2"/>
                <w:szCs w:val="24"/>
              </w:rPr>
            </w:pPr>
            <w:r w:rsidRPr="00827667">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0,04 (keturios </w:t>
            </w:r>
            <w:r w:rsidRPr="00827667">
              <w:rPr>
                <w:color w:val="000000"/>
                <w:kern w:val="2"/>
                <w:szCs w:val="24"/>
              </w:rPr>
              <w:lastRenderedPageBreak/>
              <w:t>šimtosios) procento dydžio delspinigius nuo neapmokėtos sumos be PVM už kiekvieną vėlavimo dieną.</w:t>
            </w:r>
          </w:p>
        </w:tc>
      </w:tr>
      <w:tr w:rsidR="00EA2A95" w14:paraId="6576223E" w14:textId="77777777">
        <w:trPr>
          <w:trHeight w:val="300"/>
        </w:trPr>
        <w:tc>
          <w:tcPr>
            <w:tcW w:w="3094" w:type="dxa"/>
            <w:gridSpan w:val="2"/>
          </w:tcPr>
          <w:p w14:paraId="03FD746C" w14:textId="77777777" w:rsidR="00EA2A95" w:rsidRDefault="00EA2A95" w:rsidP="00EA2A95">
            <w:pPr>
              <w:rPr>
                <w:b/>
                <w:kern w:val="2"/>
                <w:szCs w:val="24"/>
              </w:rPr>
            </w:pPr>
            <w:r>
              <w:rPr>
                <w:b/>
                <w:szCs w:val="24"/>
              </w:rPr>
              <w:lastRenderedPageBreak/>
              <w:t>9.2. Tiekėjui taikomos netesybos</w:t>
            </w:r>
          </w:p>
        </w:tc>
        <w:tc>
          <w:tcPr>
            <w:tcW w:w="6441" w:type="dxa"/>
            <w:gridSpan w:val="2"/>
          </w:tcPr>
          <w:p w14:paraId="2D680E81" w14:textId="4821CDE9" w:rsidR="00EA2A95" w:rsidRPr="00161DF4" w:rsidRDefault="00EA2A95" w:rsidP="00EA2A95">
            <w:pPr>
              <w:jc w:val="both"/>
              <w:rPr>
                <w:kern w:val="2"/>
                <w:szCs w:val="24"/>
              </w:rPr>
            </w:pPr>
            <w:r w:rsidRPr="00161DF4">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ECAE092" w14:textId="5BDDF127" w:rsidR="00EA2A95" w:rsidRPr="00161DF4" w:rsidRDefault="00EA2A95" w:rsidP="00EA2A95">
            <w:pPr>
              <w:jc w:val="both"/>
              <w:rPr>
                <w:szCs w:val="24"/>
              </w:rPr>
            </w:pPr>
            <w:r w:rsidRPr="00161DF4">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5DB3467" w14:textId="780A1FD1" w:rsidR="00EA2A95" w:rsidRDefault="00EA2A95" w:rsidP="00EA2A95">
            <w:pPr>
              <w:jc w:val="both"/>
              <w:rPr>
                <w:b/>
                <w:kern w:val="2"/>
                <w:szCs w:val="24"/>
              </w:rPr>
            </w:pPr>
            <w:r w:rsidRPr="00161DF4">
              <w:rPr>
                <w:kern w:val="2"/>
                <w:szCs w:val="24"/>
              </w:rPr>
              <w:t>9.2.</w:t>
            </w:r>
            <w:r w:rsidR="00161DF4" w:rsidRPr="00161DF4">
              <w:rPr>
                <w:kern w:val="2"/>
                <w:szCs w:val="24"/>
              </w:rPr>
              <w:t>3</w:t>
            </w:r>
            <w:r w:rsidRPr="00161DF4">
              <w:rPr>
                <w:kern w:val="2"/>
                <w:szCs w:val="24"/>
              </w:rPr>
              <w:t xml:space="preserve">. Tiekėjas privalo sumokėti Pirkėjui netesybas per 10 darbo dienų nuo Pirkėjo pareikalavimo, jeigu netesybų suma nėra </w:t>
            </w:r>
            <w:r w:rsidRPr="00161DF4">
              <w:rPr>
                <w:szCs w:val="24"/>
              </w:rPr>
              <w:t>išskaitoma iš Tiekėjui mokėtinos sumos.</w:t>
            </w:r>
          </w:p>
        </w:tc>
      </w:tr>
      <w:tr w:rsidR="00EA2A95" w14:paraId="716C1443" w14:textId="77777777">
        <w:trPr>
          <w:trHeight w:val="300"/>
        </w:trPr>
        <w:tc>
          <w:tcPr>
            <w:tcW w:w="3094" w:type="dxa"/>
            <w:gridSpan w:val="2"/>
          </w:tcPr>
          <w:p w14:paraId="000C81AA" w14:textId="77777777" w:rsidR="00EA2A95" w:rsidRDefault="00EA2A95" w:rsidP="00EA2A95">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AD701C3" w14:textId="19444973" w:rsidR="00EA2A95" w:rsidRDefault="00EA2A95" w:rsidP="00EA2A95">
            <w:pPr>
              <w:jc w:val="both"/>
              <w:rPr>
                <w:kern w:val="2"/>
                <w:szCs w:val="24"/>
              </w:rPr>
            </w:pPr>
            <w:r>
              <w:rPr>
                <w:kern w:val="2"/>
                <w:szCs w:val="24"/>
              </w:rPr>
              <w:t>9.3.1. Nutraukus Sutartį dėl esminio Sutarties pažeidimo, nustatyto Sutarties Specialiosiose sąlygose, mokama 5 procentų dydžio bauda nuo Pradinės Sutarties vertės, nurodytos Specialiųjų sąlygų 5.2 punkte.</w:t>
            </w:r>
          </w:p>
          <w:p w14:paraId="0F600352" w14:textId="37738FCF" w:rsidR="00EA2A95" w:rsidRPr="00161DF4" w:rsidRDefault="00EA2A95" w:rsidP="00161DF4">
            <w:pPr>
              <w:jc w:val="both"/>
              <w:rPr>
                <w:bCs/>
                <w:szCs w:val="24"/>
              </w:rPr>
            </w:pPr>
            <w:r w:rsidRPr="00542F08">
              <w:rPr>
                <w:bCs/>
                <w:szCs w:val="24"/>
              </w:rPr>
              <w:t xml:space="preserve">9.3.2. Nepagrįstai nutraukus Sutarties vykdymą ne Sutartyje nustatyta tvarka, mokama </w:t>
            </w:r>
            <w:r>
              <w:rPr>
                <w:bCs/>
                <w:szCs w:val="24"/>
              </w:rPr>
              <w:t>5</w:t>
            </w:r>
            <w:r w:rsidRPr="00542F08">
              <w:rPr>
                <w:bCs/>
                <w:szCs w:val="24"/>
              </w:rPr>
              <w:t xml:space="preserve"> procentų dydžio bauda nuo Pradinės Sutarties vertės, nurodytos Specialiųjų sąlygų 5.2 punkte.</w:t>
            </w:r>
          </w:p>
        </w:tc>
      </w:tr>
      <w:tr w:rsidR="00EA2A95" w14:paraId="18DB58CD" w14:textId="77777777">
        <w:trPr>
          <w:trHeight w:val="300"/>
        </w:trPr>
        <w:tc>
          <w:tcPr>
            <w:tcW w:w="3094" w:type="dxa"/>
            <w:gridSpan w:val="2"/>
          </w:tcPr>
          <w:p w14:paraId="5A524660" w14:textId="77777777" w:rsidR="00EA2A95" w:rsidRDefault="00EA2A95" w:rsidP="00EA2A95">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162AA6B" w14:textId="77777777" w:rsidR="00EA2A95" w:rsidRDefault="00EA2A95" w:rsidP="00EA2A95">
            <w:pPr>
              <w:rPr>
                <w:color w:val="000000"/>
                <w:kern w:val="2"/>
                <w:szCs w:val="24"/>
              </w:rPr>
            </w:pPr>
            <w:r>
              <w:rPr>
                <w:color w:val="000000"/>
                <w:kern w:val="2"/>
                <w:szCs w:val="24"/>
              </w:rPr>
              <w:t>Netaikoma</w:t>
            </w:r>
          </w:p>
          <w:p w14:paraId="613080AB" w14:textId="77777777" w:rsidR="00EA2A95" w:rsidRDefault="00EA2A95" w:rsidP="00EA2A95">
            <w:pPr>
              <w:rPr>
                <w:kern w:val="2"/>
                <w:szCs w:val="24"/>
              </w:rPr>
            </w:pPr>
          </w:p>
          <w:p w14:paraId="546DF1A0" w14:textId="1E8B0C6F" w:rsidR="00EA2A95" w:rsidRDefault="00EA2A95" w:rsidP="00EA2A95">
            <w:pPr>
              <w:rPr>
                <w:kern w:val="2"/>
                <w:szCs w:val="24"/>
              </w:rPr>
            </w:pPr>
          </w:p>
        </w:tc>
      </w:tr>
      <w:tr w:rsidR="00EA2A95" w14:paraId="24972126" w14:textId="77777777">
        <w:trPr>
          <w:trHeight w:val="300"/>
        </w:trPr>
        <w:tc>
          <w:tcPr>
            <w:tcW w:w="3094" w:type="dxa"/>
            <w:gridSpan w:val="2"/>
          </w:tcPr>
          <w:p w14:paraId="31EA6380" w14:textId="77777777" w:rsidR="00EA2A95" w:rsidRDefault="00EA2A95" w:rsidP="00EA2A95">
            <w:pPr>
              <w:rPr>
                <w:b/>
                <w:kern w:val="2"/>
                <w:szCs w:val="24"/>
              </w:rPr>
            </w:pPr>
            <w:r>
              <w:rPr>
                <w:b/>
                <w:kern w:val="2"/>
                <w:szCs w:val="24"/>
              </w:rPr>
              <w:t>9.5. Tiekėjui taikomos baudos dėl aplinkosauginių ir (arba) socialinių kriterijų nesilaikymo</w:t>
            </w:r>
          </w:p>
        </w:tc>
        <w:tc>
          <w:tcPr>
            <w:tcW w:w="6441" w:type="dxa"/>
            <w:gridSpan w:val="2"/>
          </w:tcPr>
          <w:p w14:paraId="4E4DF253" w14:textId="17ADC450" w:rsidR="00EA2A95" w:rsidRDefault="00EA2A95" w:rsidP="00EA2A95">
            <w:pPr>
              <w:rPr>
                <w:kern w:val="2"/>
                <w:szCs w:val="24"/>
              </w:rPr>
            </w:pPr>
            <w:r>
              <w:rPr>
                <w:color w:val="000000"/>
                <w:kern w:val="2"/>
                <w:szCs w:val="24"/>
              </w:rPr>
              <w:t>Netaikoma.</w:t>
            </w:r>
          </w:p>
          <w:p w14:paraId="271325A0" w14:textId="5768BD30" w:rsidR="00EA2A95" w:rsidRDefault="00EA2A95" w:rsidP="00EA2A95">
            <w:pPr>
              <w:rPr>
                <w:color w:val="4472C4"/>
                <w:kern w:val="2"/>
                <w:szCs w:val="24"/>
              </w:rPr>
            </w:pPr>
          </w:p>
        </w:tc>
      </w:tr>
      <w:tr w:rsidR="00EA2A95" w14:paraId="7C13C8AD" w14:textId="77777777">
        <w:trPr>
          <w:trHeight w:val="300"/>
        </w:trPr>
        <w:tc>
          <w:tcPr>
            <w:tcW w:w="3094" w:type="dxa"/>
            <w:gridSpan w:val="2"/>
          </w:tcPr>
          <w:p w14:paraId="54DF8738" w14:textId="77777777" w:rsidR="00EA2A95" w:rsidRDefault="00EA2A95" w:rsidP="00EA2A95">
            <w:pPr>
              <w:rPr>
                <w:b/>
                <w:kern w:val="2"/>
                <w:szCs w:val="24"/>
              </w:rPr>
            </w:pPr>
            <w:r>
              <w:rPr>
                <w:b/>
                <w:kern w:val="2"/>
                <w:szCs w:val="24"/>
              </w:rPr>
              <w:t>9.6. Tiekėjui / Pirkėjui taikoma bauda dėl konfidencialumo reikalavimų nesilaikymo</w:t>
            </w:r>
          </w:p>
        </w:tc>
        <w:tc>
          <w:tcPr>
            <w:tcW w:w="6441" w:type="dxa"/>
            <w:gridSpan w:val="2"/>
          </w:tcPr>
          <w:p w14:paraId="1E535613" w14:textId="77777777" w:rsidR="00EA2A95" w:rsidRDefault="00EA2A95" w:rsidP="00EA2A95">
            <w:pPr>
              <w:rPr>
                <w:kern w:val="2"/>
                <w:szCs w:val="24"/>
              </w:rPr>
            </w:pPr>
            <w:r>
              <w:rPr>
                <w:kern w:val="2"/>
                <w:szCs w:val="24"/>
              </w:rPr>
              <w:t>Netaikoma</w:t>
            </w:r>
          </w:p>
          <w:p w14:paraId="7E19CB80" w14:textId="77777777" w:rsidR="00EA2A95" w:rsidRDefault="00EA2A95" w:rsidP="00EA2A95">
            <w:pPr>
              <w:rPr>
                <w:kern w:val="2"/>
                <w:szCs w:val="24"/>
              </w:rPr>
            </w:pPr>
          </w:p>
          <w:p w14:paraId="5A229750" w14:textId="37939555" w:rsidR="00EA2A95" w:rsidRDefault="00EA2A95" w:rsidP="00EA2A95">
            <w:pPr>
              <w:rPr>
                <w:color w:val="4472C4"/>
                <w:kern w:val="2"/>
                <w:szCs w:val="24"/>
              </w:rPr>
            </w:pPr>
          </w:p>
        </w:tc>
      </w:tr>
      <w:tr w:rsidR="00EA2A95" w14:paraId="35207412" w14:textId="77777777">
        <w:trPr>
          <w:trHeight w:val="300"/>
        </w:trPr>
        <w:tc>
          <w:tcPr>
            <w:tcW w:w="3094" w:type="dxa"/>
            <w:gridSpan w:val="2"/>
          </w:tcPr>
          <w:p w14:paraId="1E069547" w14:textId="77777777" w:rsidR="00EA2A95" w:rsidRDefault="00EA2A95" w:rsidP="00EA2A95">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7D998527" w14:textId="18C6EB62" w:rsidR="00EA2A95" w:rsidRDefault="00EA2A95" w:rsidP="00EA2A95">
            <w:pPr>
              <w:rPr>
                <w:color w:val="4472C4"/>
                <w:kern w:val="2"/>
                <w:szCs w:val="24"/>
              </w:rPr>
            </w:pPr>
            <w:r>
              <w:rPr>
                <w:szCs w:val="24"/>
              </w:rPr>
              <w:t xml:space="preserve">Netaikoma </w:t>
            </w:r>
          </w:p>
          <w:p w14:paraId="47FC4CF0" w14:textId="33D4A68F" w:rsidR="00EA2A95" w:rsidRDefault="00EA2A95" w:rsidP="00EA2A95">
            <w:pPr>
              <w:rPr>
                <w:color w:val="4472C4"/>
                <w:kern w:val="2"/>
                <w:szCs w:val="24"/>
              </w:rPr>
            </w:pPr>
          </w:p>
        </w:tc>
      </w:tr>
      <w:tr w:rsidR="00EA2A95" w14:paraId="70186728" w14:textId="77777777" w:rsidTr="00580F79">
        <w:trPr>
          <w:trHeight w:val="1135"/>
        </w:trPr>
        <w:tc>
          <w:tcPr>
            <w:tcW w:w="3094" w:type="dxa"/>
            <w:gridSpan w:val="2"/>
            <w:tcBorders>
              <w:top w:val="single" w:sz="4" w:space="0" w:color="auto"/>
              <w:left w:val="single" w:sz="4" w:space="0" w:color="auto"/>
              <w:bottom w:val="single" w:sz="4" w:space="0" w:color="auto"/>
              <w:right w:val="single" w:sz="4" w:space="0" w:color="auto"/>
            </w:tcBorders>
          </w:tcPr>
          <w:p w14:paraId="3911AB0F" w14:textId="77777777" w:rsidR="00EA2A95" w:rsidRDefault="00EA2A95" w:rsidP="00EA2A95">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B61C03A" w14:textId="2C08BA13" w:rsidR="00EA2A95" w:rsidRPr="00580F79" w:rsidRDefault="00EA2A95" w:rsidP="00EA2A95">
            <w:pPr>
              <w:rPr>
                <w:kern w:val="2"/>
                <w:szCs w:val="24"/>
              </w:rPr>
            </w:pPr>
            <w:r>
              <w:rPr>
                <w:kern w:val="2"/>
                <w:szCs w:val="24"/>
              </w:rPr>
              <w:t>Netaikoma</w:t>
            </w:r>
          </w:p>
        </w:tc>
      </w:tr>
      <w:tr w:rsidR="00EA2A95" w14:paraId="3D98CACD" w14:textId="77777777">
        <w:trPr>
          <w:trHeight w:val="300"/>
        </w:trPr>
        <w:tc>
          <w:tcPr>
            <w:tcW w:w="3094" w:type="dxa"/>
            <w:gridSpan w:val="2"/>
          </w:tcPr>
          <w:p w14:paraId="733A4D8F" w14:textId="77777777" w:rsidR="00EA2A95" w:rsidRDefault="00EA2A95" w:rsidP="00EA2A95">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EBE53AC" w14:textId="77777777" w:rsidR="00EA2A95" w:rsidRDefault="00EA2A95" w:rsidP="00EA2A95">
            <w:pPr>
              <w:rPr>
                <w:kern w:val="2"/>
                <w:szCs w:val="24"/>
              </w:rPr>
            </w:pPr>
          </w:p>
          <w:p w14:paraId="4513A9CB" w14:textId="34623F31" w:rsidR="00EA2A95" w:rsidRDefault="00EA2A95" w:rsidP="00EA2A95">
            <w:pPr>
              <w:rPr>
                <w:szCs w:val="24"/>
              </w:rPr>
            </w:pPr>
            <w:r>
              <w:rPr>
                <w:kern w:val="2"/>
                <w:szCs w:val="24"/>
              </w:rPr>
              <w:t>Netaikoma</w:t>
            </w:r>
          </w:p>
          <w:p w14:paraId="1E65AC89" w14:textId="77777777" w:rsidR="00EA2A95" w:rsidRDefault="00EA2A95" w:rsidP="00EA2A95">
            <w:pPr>
              <w:rPr>
                <w:color w:val="4472C4"/>
                <w:kern w:val="2"/>
                <w:szCs w:val="24"/>
              </w:rPr>
            </w:pPr>
          </w:p>
        </w:tc>
      </w:tr>
      <w:tr w:rsidR="00EA2A95" w14:paraId="330CCCC1" w14:textId="77777777">
        <w:trPr>
          <w:trHeight w:val="300"/>
        </w:trPr>
        <w:tc>
          <w:tcPr>
            <w:tcW w:w="3094" w:type="dxa"/>
            <w:gridSpan w:val="2"/>
          </w:tcPr>
          <w:p w14:paraId="29A8FBCE" w14:textId="7367B8CD" w:rsidR="00EA2A95" w:rsidRDefault="00EA2A95" w:rsidP="00EA2A95">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2D0E5CD" w14:textId="18CCC742" w:rsidR="00EA2A95" w:rsidRDefault="00EA2A95" w:rsidP="00EA2A95">
            <w:pPr>
              <w:rPr>
                <w:color w:val="4472C4"/>
                <w:kern w:val="2"/>
                <w:szCs w:val="24"/>
              </w:rPr>
            </w:pPr>
            <w:r>
              <w:rPr>
                <w:kern w:val="2"/>
                <w:szCs w:val="24"/>
              </w:rPr>
              <w:t>Netaikoma</w:t>
            </w:r>
          </w:p>
        </w:tc>
      </w:tr>
      <w:tr w:rsidR="00EA2A95" w14:paraId="666414E8" w14:textId="77777777">
        <w:trPr>
          <w:trHeight w:val="300"/>
        </w:trPr>
        <w:tc>
          <w:tcPr>
            <w:tcW w:w="9535" w:type="dxa"/>
            <w:gridSpan w:val="4"/>
          </w:tcPr>
          <w:p w14:paraId="0D17D571" w14:textId="77777777" w:rsidR="00EA2A95" w:rsidRDefault="00EA2A95" w:rsidP="00EA2A95">
            <w:pPr>
              <w:jc w:val="center"/>
              <w:rPr>
                <w:color w:val="4472C4"/>
                <w:kern w:val="2"/>
                <w:szCs w:val="24"/>
              </w:rPr>
            </w:pPr>
            <w:r>
              <w:rPr>
                <w:b/>
                <w:kern w:val="2"/>
                <w:szCs w:val="24"/>
              </w:rPr>
              <w:t>10. ESMINĖS SUTARTIES SĄLYGOS</w:t>
            </w:r>
          </w:p>
        </w:tc>
      </w:tr>
      <w:tr w:rsidR="00EA2A95" w14:paraId="05EFD6A5" w14:textId="77777777">
        <w:trPr>
          <w:trHeight w:val="300"/>
        </w:trPr>
        <w:tc>
          <w:tcPr>
            <w:tcW w:w="3094" w:type="dxa"/>
            <w:gridSpan w:val="2"/>
          </w:tcPr>
          <w:p w14:paraId="288305B7" w14:textId="77777777" w:rsidR="00EA2A95" w:rsidRDefault="00EA2A95" w:rsidP="00EA2A95">
            <w:pPr>
              <w:rPr>
                <w:b/>
                <w:kern w:val="2"/>
                <w:szCs w:val="24"/>
                <w:lang w:val="en-US"/>
              </w:rPr>
            </w:pPr>
            <w:r w:rsidRPr="005A78D7">
              <w:rPr>
                <w:b/>
                <w:kern w:val="2"/>
                <w:szCs w:val="24"/>
                <w:lang w:val="en-US"/>
              </w:rPr>
              <w:t xml:space="preserve">10.1. </w:t>
            </w:r>
            <w:r w:rsidRPr="005A78D7">
              <w:rPr>
                <w:b/>
                <w:kern w:val="2"/>
                <w:szCs w:val="24"/>
              </w:rPr>
              <w:t>Esminės Sutarties sąlygos</w:t>
            </w:r>
          </w:p>
        </w:tc>
        <w:tc>
          <w:tcPr>
            <w:tcW w:w="6441" w:type="dxa"/>
            <w:gridSpan w:val="2"/>
          </w:tcPr>
          <w:p w14:paraId="53E8D64E" w14:textId="77777777" w:rsidR="00EA2A95" w:rsidRDefault="00EA2A95" w:rsidP="00EA2A95">
            <w:pPr>
              <w:rPr>
                <w:kern w:val="2"/>
                <w:szCs w:val="24"/>
              </w:rPr>
            </w:pPr>
            <w:r>
              <w:rPr>
                <w:kern w:val="2"/>
                <w:szCs w:val="24"/>
              </w:rPr>
              <w:t>Netaikoma</w:t>
            </w:r>
          </w:p>
          <w:p w14:paraId="62663443" w14:textId="1AEC072F" w:rsidR="00EA2A95" w:rsidRPr="00580F79" w:rsidRDefault="00EA2A95" w:rsidP="00EA2A95">
            <w:pPr>
              <w:rPr>
                <w:kern w:val="2"/>
                <w:szCs w:val="24"/>
              </w:rPr>
            </w:pPr>
          </w:p>
        </w:tc>
      </w:tr>
      <w:tr w:rsidR="00EA2A95" w14:paraId="694A83E3" w14:textId="77777777">
        <w:trPr>
          <w:trHeight w:val="300"/>
        </w:trPr>
        <w:tc>
          <w:tcPr>
            <w:tcW w:w="9535" w:type="dxa"/>
            <w:gridSpan w:val="4"/>
          </w:tcPr>
          <w:p w14:paraId="5D0A256C" w14:textId="77777777" w:rsidR="00EA2A95" w:rsidRDefault="00EA2A95" w:rsidP="00EA2A95">
            <w:pPr>
              <w:jc w:val="center"/>
              <w:rPr>
                <w:b/>
                <w:kern w:val="2"/>
                <w:szCs w:val="24"/>
              </w:rPr>
            </w:pPr>
            <w:r>
              <w:rPr>
                <w:b/>
                <w:kern w:val="2"/>
                <w:szCs w:val="24"/>
              </w:rPr>
              <w:t>11. SUTARTIES GALIOJIMAS IR KEITIMAS</w:t>
            </w:r>
          </w:p>
        </w:tc>
      </w:tr>
      <w:tr w:rsidR="00EA2A95" w14:paraId="545D9058" w14:textId="77777777">
        <w:trPr>
          <w:trHeight w:val="300"/>
        </w:trPr>
        <w:tc>
          <w:tcPr>
            <w:tcW w:w="3094" w:type="dxa"/>
            <w:gridSpan w:val="2"/>
          </w:tcPr>
          <w:p w14:paraId="6AB28BA1" w14:textId="77777777" w:rsidR="00EA2A95" w:rsidRDefault="00EA2A95" w:rsidP="00EA2A95">
            <w:pPr>
              <w:rPr>
                <w:b/>
                <w:kern w:val="2"/>
                <w:szCs w:val="24"/>
              </w:rPr>
            </w:pPr>
            <w:bookmarkStart w:id="4" w:name="_Hlk191300256"/>
            <w:r>
              <w:rPr>
                <w:b/>
                <w:szCs w:val="24"/>
              </w:rPr>
              <w:t>11.1. Sutarties sudarymas ir įsigaliojimas</w:t>
            </w:r>
          </w:p>
        </w:tc>
        <w:tc>
          <w:tcPr>
            <w:tcW w:w="6441" w:type="dxa"/>
            <w:gridSpan w:val="2"/>
          </w:tcPr>
          <w:p w14:paraId="7106F86C" w14:textId="77777777" w:rsidR="00827667" w:rsidRPr="00827667" w:rsidRDefault="00827667" w:rsidP="00827667">
            <w:pPr>
              <w:jc w:val="both"/>
              <w:rPr>
                <w:kern w:val="2"/>
                <w:szCs w:val="24"/>
              </w:rPr>
            </w:pPr>
            <w:r w:rsidRPr="00827667">
              <w:rPr>
                <w:kern w:val="2"/>
                <w:szCs w:val="24"/>
              </w:rPr>
              <w:t>Ši Sutartis laikoma sudaryta ir įsigalioja nuo Sutarties pasirašymo dienos (antrosios Šalies pasirašymo dieną).</w:t>
            </w:r>
          </w:p>
          <w:p w14:paraId="21730398" w14:textId="3375295B" w:rsidR="00EA2A95" w:rsidRDefault="00827667" w:rsidP="00827667">
            <w:pPr>
              <w:jc w:val="both"/>
              <w:rPr>
                <w:color w:val="4472C4"/>
                <w:kern w:val="2"/>
                <w:szCs w:val="24"/>
              </w:rPr>
            </w:pPr>
            <w:r w:rsidRPr="00827667">
              <w:rPr>
                <w:kern w:val="2"/>
                <w:szCs w:val="24"/>
              </w:rPr>
              <w:t>Sutartis galioja iki visiško prievolių įvykdymo (kol bus išnaudota Pradinės Sutarties vertė, bet jos terminas negali būti ilgesnis kaip 37 (trisdešimt septyni) mėnesiai.</w:t>
            </w:r>
          </w:p>
        </w:tc>
      </w:tr>
      <w:bookmarkEnd w:id="4"/>
      <w:tr w:rsidR="00EA2A95" w14:paraId="18741BDA" w14:textId="77777777">
        <w:trPr>
          <w:trHeight w:val="300"/>
        </w:trPr>
        <w:tc>
          <w:tcPr>
            <w:tcW w:w="3094" w:type="dxa"/>
            <w:gridSpan w:val="2"/>
          </w:tcPr>
          <w:p w14:paraId="24776DAA" w14:textId="77777777" w:rsidR="00EA2A95" w:rsidRDefault="00EA2A95" w:rsidP="00EA2A95">
            <w:pPr>
              <w:rPr>
                <w:b/>
                <w:kern w:val="2"/>
                <w:szCs w:val="24"/>
              </w:rPr>
            </w:pPr>
            <w:r>
              <w:rPr>
                <w:b/>
                <w:kern w:val="2"/>
                <w:szCs w:val="24"/>
              </w:rPr>
              <w:t>11.2. Sutarties galiojimo termino pratęsimas</w:t>
            </w:r>
          </w:p>
        </w:tc>
        <w:tc>
          <w:tcPr>
            <w:tcW w:w="6441" w:type="dxa"/>
            <w:gridSpan w:val="2"/>
          </w:tcPr>
          <w:p w14:paraId="14B6E99A" w14:textId="77777777" w:rsidR="00EA2A95" w:rsidRDefault="00EA2A95" w:rsidP="00EA2A95">
            <w:pPr>
              <w:rPr>
                <w:kern w:val="2"/>
                <w:szCs w:val="24"/>
              </w:rPr>
            </w:pPr>
            <w:r>
              <w:rPr>
                <w:kern w:val="2"/>
                <w:szCs w:val="24"/>
              </w:rPr>
              <w:t>Netaikoma</w:t>
            </w:r>
          </w:p>
          <w:p w14:paraId="3811A858" w14:textId="5069A7E6" w:rsidR="00EA2A95" w:rsidRDefault="00EA2A95" w:rsidP="00EA2A95">
            <w:pPr>
              <w:rPr>
                <w:kern w:val="2"/>
                <w:szCs w:val="24"/>
              </w:rPr>
            </w:pPr>
          </w:p>
        </w:tc>
      </w:tr>
      <w:tr w:rsidR="00EA2A95" w14:paraId="4768C8C0" w14:textId="77777777">
        <w:trPr>
          <w:trHeight w:val="300"/>
        </w:trPr>
        <w:tc>
          <w:tcPr>
            <w:tcW w:w="9535" w:type="dxa"/>
            <w:gridSpan w:val="4"/>
          </w:tcPr>
          <w:p w14:paraId="395D328B" w14:textId="77777777" w:rsidR="00EA2A95" w:rsidRDefault="00EA2A95" w:rsidP="00EA2A95">
            <w:pPr>
              <w:jc w:val="center"/>
              <w:rPr>
                <w:b/>
                <w:kern w:val="2"/>
                <w:szCs w:val="24"/>
              </w:rPr>
            </w:pPr>
            <w:r>
              <w:rPr>
                <w:b/>
                <w:kern w:val="2"/>
                <w:szCs w:val="24"/>
              </w:rPr>
              <w:t>12. SUTARTIES NUTRAUKIMAS</w:t>
            </w:r>
          </w:p>
        </w:tc>
      </w:tr>
      <w:tr w:rsidR="00EA2A95" w14:paraId="62F78430"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9EA47D1" w14:textId="77777777" w:rsidR="00EA2A95" w:rsidRDefault="00EA2A95" w:rsidP="00EA2A95">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E7B8057" w14:textId="3B7B78E8" w:rsidR="00EA2A95" w:rsidRPr="00580F79" w:rsidRDefault="00EA2A95" w:rsidP="00EA2A95">
            <w:pPr>
              <w:jc w:val="both"/>
              <w:rPr>
                <w:kern w:val="2"/>
                <w:szCs w:val="24"/>
              </w:rPr>
            </w:pPr>
            <w:r>
              <w:rPr>
                <w:kern w:val="2"/>
                <w:szCs w:val="24"/>
              </w:rPr>
              <w:t>Sutartis gali būti nutraukiama rašytiniu Šalių susitarimu arba vienašališkai, Bendrosiose sąlygose nustatyta tvarka.</w:t>
            </w:r>
          </w:p>
        </w:tc>
      </w:tr>
      <w:tr w:rsidR="00EA2A95" w14:paraId="1C6E729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C970592" w14:textId="77777777" w:rsidR="00EA2A95" w:rsidRDefault="00EA2A95" w:rsidP="00EA2A95">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AEE256F" w14:textId="06065FEB" w:rsidR="00EA2A95" w:rsidRPr="005A78D7" w:rsidRDefault="00EA2A95" w:rsidP="00EA2A95">
            <w:pPr>
              <w:jc w:val="both"/>
              <w:rPr>
                <w:kern w:val="2"/>
                <w:szCs w:val="24"/>
              </w:rPr>
            </w:pPr>
            <w:r w:rsidRPr="005A78D7">
              <w:rPr>
                <w:kern w:val="2"/>
                <w:szCs w:val="24"/>
              </w:rPr>
              <w:t>12.2.1. jeigu Tiekėjas nevykdo prisiimtų įsipareigojimų už Sutartyje nustatytą Sutarties kainą;</w:t>
            </w:r>
          </w:p>
          <w:p w14:paraId="580394C0" w14:textId="1BDBD902" w:rsidR="00EA2A95" w:rsidRPr="00705659" w:rsidRDefault="00EA2A95" w:rsidP="00EA2A95">
            <w:pPr>
              <w:spacing w:line="257" w:lineRule="auto"/>
              <w:jc w:val="both"/>
              <w:rPr>
                <w:rFonts w:eastAsia="Arial"/>
                <w:kern w:val="2"/>
                <w:szCs w:val="24"/>
                <w:lang w:val="lt"/>
              </w:rPr>
            </w:pPr>
            <w:r w:rsidRPr="005A78D7">
              <w:rPr>
                <w:rFonts w:eastAsia="Arial"/>
                <w:kern w:val="2"/>
                <w:szCs w:val="24"/>
                <w:lang w:val="lt"/>
              </w:rPr>
              <w:t>12.2.2. jeigu Tiekėjas nesilaiko Sutartyje nustatytų Paslaugų teikimo terminų 2 (du) kartus iš eilės arba vėluoja suteikti Paslaugas daugiau nei  darbo dienas nuo Sutartyje nustatyto Paslaugų suteikimo termino;</w:t>
            </w:r>
          </w:p>
        </w:tc>
      </w:tr>
      <w:tr w:rsidR="00EA2A95" w14:paraId="0FB2F391" w14:textId="77777777">
        <w:trPr>
          <w:trHeight w:val="300"/>
        </w:trPr>
        <w:tc>
          <w:tcPr>
            <w:tcW w:w="9535" w:type="dxa"/>
            <w:gridSpan w:val="4"/>
          </w:tcPr>
          <w:p w14:paraId="542E4FA9" w14:textId="625050C6" w:rsidR="00EA2A95" w:rsidRDefault="00EA2A95" w:rsidP="00EA2A95">
            <w:pPr>
              <w:jc w:val="center"/>
              <w:rPr>
                <w:kern w:val="2"/>
                <w:szCs w:val="24"/>
              </w:rPr>
            </w:pPr>
            <w:r>
              <w:rPr>
                <w:b/>
                <w:kern w:val="2"/>
                <w:szCs w:val="24"/>
              </w:rPr>
              <w:t xml:space="preserve">13. APLINKOS APSAUGOS IR SOCIALINIAI KRITERIJAI </w:t>
            </w:r>
          </w:p>
        </w:tc>
      </w:tr>
      <w:tr w:rsidR="00EA2A95" w14:paraId="2139EB09" w14:textId="77777777">
        <w:trPr>
          <w:trHeight w:val="300"/>
        </w:trPr>
        <w:tc>
          <w:tcPr>
            <w:tcW w:w="3058" w:type="dxa"/>
          </w:tcPr>
          <w:p w14:paraId="5F36CE1A" w14:textId="77777777" w:rsidR="00EA2A95" w:rsidRDefault="00EA2A95" w:rsidP="00EA2A95">
            <w:pPr>
              <w:rPr>
                <w:b/>
                <w:kern w:val="2"/>
                <w:szCs w:val="24"/>
              </w:rPr>
            </w:pPr>
            <w:r>
              <w:rPr>
                <w:b/>
                <w:kern w:val="2"/>
                <w:szCs w:val="24"/>
              </w:rPr>
              <w:t xml:space="preserve">13.1. Su perkamomis paslaugomis susiję  aplinkos apsaugos kriterijai </w:t>
            </w:r>
          </w:p>
        </w:tc>
        <w:tc>
          <w:tcPr>
            <w:tcW w:w="6477" w:type="dxa"/>
            <w:gridSpan w:val="3"/>
          </w:tcPr>
          <w:p w14:paraId="0DDA3127" w14:textId="77777777" w:rsidR="00827667" w:rsidRPr="00827667" w:rsidRDefault="00827667" w:rsidP="00827667">
            <w:pPr>
              <w:jc w:val="both"/>
              <w:rPr>
                <w:kern w:val="2"/>
                <w:szCs w:val="24"/>
                <w:shd w:val="clear" w:color="auto" w:fill="FFFFFF"/>
              </w:rPr>
            </w:pPr>
            <w:bookmarkStart w:id="5" w:name="_Hlk192849677"/>
            <w:r w:rsidRPr="00827667">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Aprašas):</w:t>
            </w:r>
          </w:p>
          <w:bookmarkEnd w:id="5"/>
          <w:p w14:paraId="5CB184A1" w14:textId="393A37CB" w:rsidR="00EA2A95" w:rsidRPr="000A3DAB" w:rsidRDefault="00827667" w:rsidP="00827667">
            <w:pPr>
              <w:jc w:val="both"/>
              <w:rPr>
                <w:kern w:val="2"/>
                <w:szCs w:val="24"/>
                <w:shd w:val="clear" w:color="auto" w:fill="FFFFFF"/>
              </w:rPr>
            </w:pPr>
            <w:r w:rsidRPr="00827667">
              <w:rPr>
                <w:kern w:val="2"/>
                <w:szCs w:val="24"/>
                <w:shd w:val="clear" w:color="auto" w:fill="FFFFFF"/>
              </w:rPr>
              <w:t xml:space="preserve">Vadovaujantis Aprašo 4.4.4 p. mažinti popieriaus sunaudojimą, atsisakyti nebūtino dokumentų kopijavimo ir spausdinimo. </w:t>
            </w:r>
            <w:r w:rsidRPr="00827667">
              <w:rPr>
                <w:b/>
                <w:bCs/>
                <w:kern w:val="2"/>
                <w:szCs w:val="24"/>
                <w:shd w:val="clear" w:color="auto" w:fill="FFFFFF"/>
              </w:rPr>
              <w:t>Visi su Sutarties vykdymu susiję dokumentai turi būti pateikti tik elektronine forma</w:t>
            </w:r>
            <w:r w:rsidRPr="00827667">
              <w:rPr>
                <w:kern w:val="2"/>
                <w:szCs w:val="24"/>
                <w:shd w:val="clear" w:color="auto" w:fill="FFFFFF"/>
              </w:rPr>
              <w:t xml:space="preserve">, perdavimo ir priėmimo aktai, kiti dokumentai susiję su prekių eksploatavimu turi būti pasirašomi el. parašu. Išimtiniais atvejais su Sutarties vykdymu susiję dokumentai gali </w:t>
            </w:r>
            <w:r w:rsidRPr="00827667">
              <w:rPr>
                <w:kern w:val="2"/>
                <w:szCs w:val="24"/>
                <w:shd w:val="clear" w:color="auto" w:fill="FFFFFF"/>
              </w:rPr>
              <w:lastRenderedPageBreak/>
              <w:t xml:space="preserve">būti pateikiami popierine forma, jeigu tokia forma privaloma pagal teisės aktus arba Pirkėjas nurodo tokį būtinumą, – tokiu atveju turi būti naudojamas perdirbtas popierius, kuris atitinka Aprašą. </w:t>
            </w:r>
          </w:p>
        </w:tc>
      </w:tr>
      <w:tr w:rsidR="00EA2A95" w14:paraId="682B6CD8" w14:textId="77777777">
        <w:trPr>
          <w:trHeight w:val="300"/>
        </w:trPr>
        <w:tc>
          <w:tcPr>
            <w:tcW w:w="3058" w:type="dxa"/>
          </w:tcPr>
          <w:p w14:paraId="45FA6F57" w14:textId="77777777" w:rsidR="00EA2A95" w:rsidRDefault="00EA2A95" w:rsidP="00EA2A95">
            <w:pPr>
              <w:rPr>
                <w:b/>
                <w:kern w:val="2"/>
                <w:szCs w:val="24"/>
              </w:rPr>
            </w:pPr>
            <w:r>
              <w:rPr>
                <w:b/>
                <w:kern w:val="2"/>
                <w:szCs w:val="24"/>
              </w:rPr>
              <w:lastRenderedPageBreak/>
              <w:t>13.2. Su perkamomis Paslaugomis susiję socialiniai kriterijai</w:t>
            </w:r>
          </w:p>
        </w:tc>
        <w:tc>
          <w:tcPr>
            <w:tcW w:w="6477" w:type="dxa"/>
            <w:gridSpan w:val="3"/>
          </w:tcPr>
          <w:p w14:paraId="338E49DA" w14:textId="77777777" w:rsidR="00EA2A95" w:rsidRDefault="00EA2A95" w:rsidP="00EA2A95">
            <w:pPr>
              <w:rPr>
                <w:color w:val="000000"/>
                <w:kern w:val="2"/>
                <w:szCs w:val="24"/>
                <w:shd w:val="clear" w:color="auto" w:fill="FFFFFF"/>
              </w:rPr>
            </w:pPr>
            <w:r>
              <w:rPr>
                <w:color w:val="000000"/>
                <w:kern w:val="2"/>
                <w:szCs w:val="24"/>
                <w:shd w:val="clear" w:color="auto" w:fill="FFFFFF"/>
              </w:rPr>
              <w:t>Netaikoma</w:t>
            </w:r>
          </w:p>
          <w:p w14:paraId="74B40396" w14:textId="77777777" w:rsidR="00EA2A95" w:rsidRDefault="00EA2A95" w:rsidP="00EA2A95">
            <w:pPr>
              <w:rPr>
                <w:color w:val="000000"/>
                <w:kern w:val="2"/>
                <w:szCs w:val="24"/>
                <w:shd w:val="clear" w:color="auto" w:fill="FFFFFF"/>
              </w:rPr>
            </w:pPr>
          </w:p>
          <w:p w14:paraId="3AF1C550" w14:textId="3BD43493" w:rsidR="00EA2A95" w:rsidRDefault="00EA2A95" w:rsidP="00EA2A95">
            <w:pPr>
              <w:rPr>
                <w:color w:val="0070C0"/>
                <w:kern w:val="2"/>
                <w:szCs w:val="24"/>
              </w:rPr>
            </w:pPr>
          </w:p>
        </w:tc>
      </w:tr>
      <w:tr w:rsidR="00EA2A95" w14:paraId="1944687F" w14:textId="77777777">
        <w:trPr>
          <w:trHeight w:val="300"/>
        </w:trPr>
        <w:tc>
          <w:tcPr>
            <w:tcW w:w="9535" w:type="dxa"/>
            <w:gridSpan w:val="4"/>
          </w:tcPr>
          <w:p w14:paraId="221EF908" w14:textId="0553688E" w:rsidR="00EA2A95" w:rsidRPr="00580F79" w:rsidRDefault="00EA2A95" w:rsidP="00EA2A95">
            <w:pPr>
              <w:jc w:val="center"/>
              <w:rPr>
                <w:b/>
                <w:kern w:val="2"/>
                <w:szCs w:val="24"/>
              </w:rPr>
            </w:pPr>
            <w:r>
              <w:rPr>
                <w:b/>
                <w:kern w:val="2"/>
                <w:szCs w:val="24"/>
              </w:rPr>
              <w:t xml:space="preserve">14. BENDRŲJŲ SĄLYGŲ PAKEITIMAI IR PAPILDYMAI </w:t>
            </w:r>
          </w:p>
        </w:tc>
      </w:tr>
      <w:tr w:rsidR="00EA2A95" w14:paraId="171A9148" w14:textId="77777777">
        <w:trPr>
          <w:trHeight w:val="300"/>
        </w:trPr>
        <w:tc>
          <w:tcPr>
            <w:tcW w:w="3058" w:type="dxa"/>
          </w:tcPr>
          <w:p w14:paraId="706999A4" w14:textId="77777777" w:rsidR="00EA2A95" w:rsidRDefault="00EA2A95" w:rsidP="00EA2A95">
            <w:pPr>
              <w:rPr>
                <w:b/>
                <w:kern w:val="2"/>
                <w:szCs w:val="24"/>
              </w:rPr>
            </w:pPr>
            <w:r>
              <w:rPr>
                <w:b/>
                <w:kern w:val="2"/>
                <w:szCs w:val="24"/>
              </w:rPr>
              <w:t xml:space="preserve">14.1. </w:t>
            </w:r>
          </w:p>
        </w:tc>
        <w:tc>
          <w:tcPr>
            <w:tcW w:w="6477" w:type="dxa"/>
            <w:gridSpan w:val="3"/>
          </w:tcPr>
          <w:p w14:paraId="66D867FF" w14:textId="63583BD4" w:rsidR="00EA2A95" w:rsidRPr="00525BD1" w:rsidRDefault="00EA2A95" w:rsidP="00EA2A95">
            <w:pPr>
              <w:rPr>
                <w:color w:val="000000"/>
                <w:kern w:val="2"/>
                <w:szCs w:val="24"/>
                <w:shd w:val="clear" w:color="auto" w:fill="FFFFFF"/>
              </w:rPr>
            </w:pPr>
            <w:r>
              <w:rPr>
                <w:color w:val="000000"/>
                <w:kern w:val="2"/>
                <w:szCs w:val="24"/>
                <w:shd w:val="clear" w:color="auto" w:fill="FFFFFF"/>
              </w:rPr>
              <w:t>Netaikoma</w:t>
            </w:r>
          </w:p>
        </w:tc>
      </w:tr>
      <w:tr w:rsidR="00EA2A95" w14:paraId="629FB2FE" w14:textId="77777777">
        <w:trPr>
          <w:trHeight w:val="300"/>
        </w:trPr>
        <w:tc>
          <w:tcPr>
            <w:tcW w:w="9535" w:type="dxa"/>
            <w:gridSpan w:val="4"/>
          </w:tcPr>
          <w:p w14:paraId="1AE1C718" w14:textId="77777777" w:rsidR="00EA2A95" w:rsidRDefault="00EA2A95" w:rsidP="00EA2A95">
            <w:pPr>
              <w:jc w:val="center"/>
              <w:rPr>
                <w:b/>
                <w:kern w:val="2"/>
                <w:szCs w:val="24"/>
              </w:rPr>
            </w:pPr>
            <w:r>
              <w:rPr>
                <w:b/>
                <w:kern w:val="2"/>
                <w:szCs w:val="24"/>
              </w:rPr>
              <w:t>15. SUTARTIES PRIEDAI</w:t>
            </w:r>
          </w:p>
        </w:tc>
      </w:tr>
      <w:tr w:rsidR="00EA2A95" w14:paraId="2F387ACE" w14:textId="77777777">
        <w:trPr>
          <w:trHeight w:val="300"/>
        </w:trPr>
        <w:tc>
          <w:tcPr>
            <w:tcW w:w="3058" w:type="dxa"/>
          </w:tcPr>
          <w:p w14:paraId="23A29ADC" w14:textId="77777777" w:rsidR="00EA2A95" w:rsidRDefault="00EA2A95" w:rsidP="00EA2A95">
            <w:pPr>
              <w:jc w:val="center"/>
              <w:rPr>
                <w:b/>
                <w:kern w:val="2"/>
                <w:szCs w:val="24"/>
              </w:rPr>
            </w:pPr>
            <w:r>
              <w:rPr>
                <w:b/>
                <w:kern w:val="2"/>
                <w:szCs w:val="24"/>
              </w:rPr>
              <w:t>15.1. Priedas Nr. 1</w:t>
            </w:r>
          </w:p>
        </w:tc>
        <w:tc>
          <w:tcPr>
            <w:tcW w:w="6477" w:type="dxa"/>
            <w:gridSpan w:val="3"/>
          </w:tcPr>
          <w:p w14:paraId="301BA292" w14:textId="06533309" w:rsidR="00EA2A95" w:rsidRPr="00DB27F9" w:rsidRDefault="00EA2A95" w:rsidP="00EA2A95">
            <w:pPr>
              <w:rPr>
                <w:rFonts w:asciiTheme="majorBidi" w:hAnsiTheme="majorBidi" w:cstheme="majorBidi"/>
                <w:bCs/>
                <w:kern w:val="2"/>
                <w:szCs w:val="24"/>
              </w:rPr>
            </w:pPr>
            <w:r w:rsidRPr="00DB27F9">
              <w:rPr>
                <w:rFonts w:asciiTheme="majorBidi" w:hAnsiTheme="majorBidi" w:cstheme="majorBidi"/>
                <w:bCs/>
                <w:kern w:val="2"/>
                <w:szCs w:val="24"/>
              </w:rPr>
              <w:t>Techninė specifikacija</w:t>
            </w:r>
          </w:p>
        </w:tc>
      </w:tr>
      <w:tr w:rsidR="00EA2A95" w14:paraId="3C4DE56F" w14:textId="77777777">
        <w:trPr>
          <w:trHeight w:val="300"/>
        </w:trPr>
        <w:tc>
          <w:tcPr>
            <w:tcW w:w="3058" w:type="dxa"/>
          </w:tcPr>
          <w:p w14:paraId="24CBFA6B" w14:textId="77777777" w:rsidR="00EA2A95" w:rsidRDefault="00EA2A95" w:rsidP="00EA2A95">
            <w:pPr>
              <w:jc w:val="center"/>
              <w:rPr>
                <w:b/>
                <w:kern w:val="2"/>
                <w:szCs w:val="24"/>
              </w:rPr>
            </w:pPr>
            <w:r>
              <w:rPr>
                <w:b/>
                <w:kern w:val="2"/>
                <w:szCs w:val="24"/>
              </w:rPr>
              <w:t>15.2. Priedas Nr. 2</w:t>
            </w:r>
          </w:p>
        </w:tc>
        <w:tc>
          <w:tcPr>
            <w:tcW w:w="6477" w:type="dxa"/>
            <w:gridSpan w:val="3"/>
          </w:tcPr>
          <w:p w14:paraId="40529C95" w14:textId="22432E48" w:rsidR="00EA2A95" w:rsidRPr="00DB27F9" w:rsidRDefault="00EA2A95" w:rsidP="00EA2A95">
            <w:pPr>
              <w:rPr>
                <w:rFonts w:asciiTheme="majorBidi" w:hAnsiTheme="majorBidi" w:cstheme="majorBidi"/>
                <w:bCs/>
                <w:kern w:val="2"/>
                <w:szCs w:val="24"/>
              </w:rPr>
            </w:pPr>
            <w:r w:rsidRPr="00DB27F9">
              <w:rPr>
                <w:rFonts w:asciiTheme="majorBidi" w:hAnsiTheme="majorBidi" w:cstheme="majorBidi"/>
                <w:bCs/>
                <w:kern w:val="2"/>
                <w:szCs w:val="24"/>
              </w:rPr>
              <w:t>Pasiūlymas</w:t>
            </w:r>
          </w:p>
        </w:tc>
      </w:tr>
      <w:tr w:rsidR="00EA2A95" w14:paraId="016DF39E" w14:textId="77777777">
        <w:trPr>
          <w:trHeight w:val="300"/>
        </w:trPr>
        <w:tc>
          <w:tcPr>
            <w:tcW w:w="3058" w:type="dxa"/>
          </w:tcPr>
          <w:p w14:paraId="3DE904E1" w14:textId="76BB0C9B" w:rsidR="00EA2A95" w:rsidRDefault="00EA2A95" w:rsidP="00EA2A95">
            <w:pPr>
              <w:jc w:val="center"/>
              <w:rPr>
                <w:b/>
                <w:kern w:val="2"/>
                <w:szCs w:val="24"/>
              </w:rPr>
            </w:pPr>
            <w:r>
              <w:rPr>
                <w:b/>
                <w:kern w:val="2"/>
                <w:szCs w:val="24"/>
              </w:rPr>
              <w:t>15.3. Priedas Nr. 3</w:t>
            </w:r>
          </w:p>
        </w:tc>
        <w:tc>
          <w:tcPr>
            <w:tcW w:w="6477" w:type="dxa"/>
            <w:gridSpan w:val="3"/>
          </w:tcPr>
          <w:p w14:paraId="2F6CF133" w14:textId="13E95100" w:rsidR="00EA2A95" w:rsidRPr="00DB27F9" w:rsidRDefault="00827667" w:rsidP="00EA2A95">
            <w:pPr>
              <w:rPr>
                <w:rFonts w:asciiTheme="majorBidi" w:hAnsiTheme="majorBidi" w:cstheme="majorBidi"/>
                <w:bCs/>
                <w:kern w:val="2"/>
                <w:szCs w:val="24"/>
              </w:rPr>
            </w:pPr>
            <w:r w:rsidRPr="00DB27F9">
              <w:rPr>
                <w:rFonts w:asciiTheme="majorBidi" w:hAnsiTheme="majorBidi" w:cstheme="majorBidi"/>
                <w:bCs/>
                <w:kern w:val="2"/>
                <w:szCs w:val="24"/>
              </w:rPr>
              <w:t>Sutarties vykdymui pasitelkiami subtiekėjai ir (ar) specialistai (jei bus)</w:t>
            </w:r>
          </w:p>
        </w:tc>
      </w:tr>
      <w:tr w:rsidR="00EA2A95" w14:paraId="7F2515BC" w14:textId="77777777">
        <w:tc>
          <w:tcPr>
            <w:tcW w:w="9535" w:type="dxa"/>
            <w:gridSpan w:val="4"/>
          </w:tcPr>
          <w:p w14:paraId="1F684B7F" w14:textId="77777777" w:rsidR="00EA2A95" w:rsidRDefault="00EA2A95" w:rsidP="00EA2A95">
            <w:pPr>
              <w:jc w:val="center"/>
              <w:rPr>
                <w:b/>
                <w:kern w:val="2"/>
                <w:szCs w:val="24"/>
              </w:rPr>
            </w:pPr>
            <w:r>
              <w:rPr>
                <w:b/>
                <w:kern w:val="2"/>
                <w:szCs w:val="24"/>
              </w:rPr>
              <w:t>16. ŠALIŲ ATSTOVŲ PARAŠAI</w:t>
            </w:r>
          </w:p>
        </w:tc>
      </w:tr>
      <w:tr w:rsidR="00EA2A95" w14:paraId="4B013211" w14:textId="77777777">
        <w:tc>
          <w:tcPr>
            <w:tcW w:w="5224" w:type="dxa"/>
            <w:gridSpan w:val="3"/>
          </w:tcPr>
          <w:p w14:paraId="4CBFBBE4" w14:textId="77777777" w:rsidR="00EA2A95" w:rsidRDefault="00EA2A95" w:rsidP="00EA2A95">
            <w:pPr>
              <w:jc w:val="center"/>
              <w:rPr>
                <w:b/>
                <w:kern w:val="2"/>
                <w:szCs w:val="24"/>
              </w:rPr>
            </w:pPr>
            <w:r>
              <w:rPr>
                <w:b/>
                <w:kern w:val="2"/>
                <w:szCs w:val="24"/>
              </w:rPr>
              <w:t>PIRKĖJAS</w:t>
            </w:r>
          </w:p>
        </w:tc>
        <w:tc>
          <w:tcPr>
            <w:tcW w:w="4311" w:type="dxa"/>
          </w:tcPr>
          <w:p w14:paraId="7297F790" w14:textId="77777777" w:rsidR="00EA2A95" w:rsidRDefault="00EA2A95" w:rsidP="00EA2A95">
            <w:pPr>
              <w:jc w:val="center"/>
              <w:rPr>
                <w:b/>
                <w:kern w:val="2"/>
                <w:szCs w:val="24"/>
              </w:rPr>
            </w:pPr>
            <w:r>
              <w:rPr>
                <w:b/>
                <w:kern w:val="2"/>
                <w:szCs w:val="24"/>
              </w:rPr>
              <w:t>TIEKĖJAS</w:t>
            </w:r>
          </w:p>
        </w:tc>
      </w:tr>
      <w:tr w:rsidR="00EA2A95" w14:paraId="59849D45" w14:textId="77777777">
        <w:tc>
          <w:tcPr>
            <w:tcW w:w="5224" w:type="dxa"/>
            <w:gridSpan w:val="3"/>
          </w:tcPr>
          <w:p w14:paraId="07EA9F9B" w14:textId="046C7138" w:rsidR="00EA2A95" w:rsidRDefault="00EA2A95" w:rsidP="00EA2A95">
            <w:pPr>
              <w:jc w:val="center"/>
              <w:rPr>
                <w:color w:val="4472C4"/>
                <w:kern w:val="2"/>
                <w:szCs w:val="24"/>
              </w:rPr>
            </w:pPr>
            <w:r w:rsidRPr="003B73BD">
              <w:rPr>
                <w:kern w:val="2"/>
                <w:szCs w:val="24"/>
              </w:rPr>
              <w:t>Direktorius Marius Jasaitis</w:t>
            </w:r>
          </w:p>
        </w:tc>
        <w:tc>
          <w:tcPr>
            <w:tcW w:w="4311" w:type="dxa"/>
          </w:tcPr>
          <w:p w14:paraId="4EF9A039" w14:textId="77777777" w:rsidR="00EA2A95" w:rsidRDefault="00EA2A95" w:rsidP="00EA2A95">
            <w:pPr>
              <w:jc w:val="center"/>
              <w:rPr>
                <w:b/>
                <w:kern w:val="2"/>
                <w:szCs w:val="24"/>
              </w:rPr>
            </w:pPr>
            <w:r>
              <w:rPr>
                <w:color w:val="4472C4"/>
                <w:kern w:val="2"/>
                <w:szCs w:val="24"/>
              </w:rPr>
              <w:t>(nurodomos atstovo pareigos, vardas, pavardė)</w:t>
            </w:r>
          </w:p>
        </w:tc>
      </w:tr>
      <w:tr w:rsidR="00EA2A95" w14:paraId="0AEB2985" w14:textId="77777777">
        <w:tc>
          <w:tcPr>
            <w:tcW w:w="5224" w:type="dxa"/>
            <w:gridSpan w:val="3"/>
          </w:tcPr>
          <w:p w14:paraId="4F9255DA" w14:textId="77777777" w:rsidR="00EA2A95" w:rsidRDefault="00EA2A95" w:rsidP="00EA2A95">
            <w:pPr>
              <w:jc w:val="center"/>
              <w:rPr>
                <w:b/>
                <w:color w:val="4472C4"/>
                <w:kern w:val="2"/>
                <w:szCs w:val="24"/>
              </w:rPr>
            </w:pPr>
          </w:p>
          <w:p w14:paraId="3BF47AB7" w14:textId="77777777" w:rsidR="00EA2A95" w:rsidRDefault="00EA2A95" w:rsidP="00EA2A95">
            <w:pPr>
              <w:jc w:val="center"/>
              <w:rPr>
                <w:b/>
                <w:color w:val="4472C4"/>
                <w:kern w:val="2"/>
                <w:szCs w:val="24"/>
              </w:rPr>
            </w:pPr>
            <w:r>
              <w:rPr>
                <w:b/>
                <w:color w:val="4472C4"/>
                <w:kern w:val="2"/>
                <w:szCs w:val="24"/>
              </w:rPr>
              <w:t>(parašas)</w:t>
            </w:r>
          </w:p>
          <w:p w14:paraId="2D149540" w14:textId="77777777" w:rsidR="00EA2A95" w:rsidRDefault="00EA2A95" w:rsidP="00EA2A95">
            <w:pPr>
              <w:jc w:val="center"/>
              <w:rPr>
                <w:b/>
                <w:color w:val="4472C4"/>
                <w:kern w:val="2"/>
                <w:szCs w:val="24"/>
              </w:rPr>
            </w:pPr>
          </w:p>
          <w:p w14:paraId="09AE78C4" w14:textId="77777777" w:rsidR="00EA2A95" w:rsidRDefault="00EA2A95" w:rsidP="00EA2A95">
            <w:pPr>
              <w:jc w:val="center"/>
              <w:rPr>
                <w:b/>
                <w:color w:val="4472C4"/>
                <w:kern w:val="2"/>
                <w:szCs w:val="24"/>
              </w:rPr>
            </w:pPr>
          </w:p>
        </w:tc>
        <w:tc>
          <w:tcPr>
            <w:tcW w:w="4311" w:type="dxa"/>
          </w:tcPr>
          <w:p w14:paraId="055BB9BE" w14:textId="77777777" w:rsidR="00EA2A95" w:rsidRDefault="00EA2A95" w:rsidP="00EA2A95">
            <w:pPr>
              <w:jc w:val="center"/>
              <w:rPr>
                <w:b/>
                <w:color w:val="4472C4"/>
                <w:kern w:val="2"/>
                <w:szCs w:val="24"/>
              </w:rPr>
            </w:pPr>
          </w:p>
          <w:p w14:paraId="2AF16CE4" w14:textId="77777777" w:rsidR="00EA2A95" w:rsidRDefault="00EA2A95" w:rsidP="00EA2A95">
            <w:pPr>
              <w:jc w:val="center"/>
              <w:rPr>
                <w:b/>
                <w:color w:val="4472C4"/>
                <w:kern w:val="2"/>
                <w:szCs w:val="24"/>
              </w:rPr>
            </w:pPr>
            <w:r>
              <w:rPr>
                <w:b/>
                <w:color w:val="4472C4"/>
                <w:kern w:val="2"/>
                <w:szCs w:val="24"/>
              </w:rPr>
              <w:t>(parašas)</w:t>
            </w:r>
          </w:p>
        </w:tc>
      </w:tr>
    </w:tbl>
    <w:p w14:paraId="7AA479C0" w14:textId="77777777" w:rsidR="00027B83" w:rsidRDefault="00027B83">
      <w:pPr>
        <w:rPr>
          <w:szCs w:val="24"/>
        </w:rPr>
      </w:pPr>
    </w:p>
    <w:p w14:paraId="12DFC1EC" w14:textId="77777777" w:rsidR="00027B83" w:rsidRDefault="00027B83">
      <w:pPr>
        <w:rPr>
          <w:szCs w:val="24"/>
        </w:rPr>
      </w:pPr>
    </w:p>
    <w:p w14:paraId="2D1F4849" w14:textId="77777777" w:rsidR="00027B83" w:rsidRDefault="000B0897">
      <w:pPr>
        <w:tabs>
          <w:tab w:val="left" w:pos="5400"/>
        </w:tabs>
        <w:jc w:val="center"/>
        <w:textAlignment w:val="center"/>
        <w:rPr>
          <w:b/>
          <w:bCs/>
        </w:rPr>
      </w:pPr>
      <w:r>
        <w:rPr>
          <w:b/>
          <w:bCs/>
        </w:rPr>
        <w:t>______________</w:t>
      </w:r>
    </w:p>
    <w:p w14:paraId="77F161F1" w14:textId="77777777" w:rsidR="00C809CA" w:rsidRDefault="00C809CA" w:rsidP="001711E3">
      <w:pPr>
        <w:spacing w:line="276" w:lineRule="auto"/>
        <w:jc w:val="center"/>
        <w:rPr>
          <w:b/>
          <w:caps/>
        </w:rPr>
      </w:pPr>
    </w:p>
    <w:p w14:paraId="0440E902" w14:textId="77777777" w:rsidR="00C809CA" w:rsidRDefault="00C809CA" w:rsidP="001711E3">
      <w:pPr>
        <w:spacing w:line="276" w:lineRule="auto"/>
        <w:jc w:val="center"/>
        <w:rPr>
          <w:b/>
          <w:caps/>
        </w:rPr>
      </w:pPr>
    </w:p>
    <w:p w14:paraId="766AC8D2" w14:textId="77777777" w:rsidR="00C809CA" w:rsidRDefault="00C809CA" w:rsidP="001711E3">
      <w:pPr>
        <w:spacing w:line="276" w:lineRule="auto"/>
        <w:jc w:val="center"/>
        <w:rPr>
          <w:b/>
          <w:caps/>
        </w:rPr>
      </w:pPr>
    </w:p>
    <w:p w14:paraId="1B00DA3F" w14:textId="77777777" w:rsidR="00C809CA" w:rsidRDefault="00C809CA" w:rsidP="001711E3">
      <w:pPr>
        <w:spacing w:line="276" w:lineRule="auto"/>
        <w:jc w:val="center"/>
        <w:rPr>
          <w:b/>
          <w:caps/>
        </w:rPr>
      </w:pPr>
    </w:p>
    <w:p w14:paraId="1175FE88" w14:textId="77777777" w:rsidR="001B1E53" w:rsidRDefault="001B1E53" w:rsidP="001711E3">
      <w:pPr>
        <w:spacing w:line="276" w:lineRule="auto"/>
        <w:jc w:val="center"/>
        <w:rPr>
          <w:b/>
          <w:caps/>
        </w:rPr>
      </w:pPr>
    </w:p>
    <w:p w14:paraId="31D9F2D8" w14:textId="77777777" w:rsidR="001B1E53" w:rsidRDefault="001B1E53" w:rsidP="001711E3">
      <w:pPr>
        <w:spacing w:line="276" w:lineRule="auto"/>
        <w:jc w:val="center"/>
        <w:rPr>
          <w:b/>
          <w:caps/>
        </w:rPr>
      </w:pPr>
    </w:p>
    <w:p w14:paraId="4B9BF6FD" w14:textId="77777777" w:rsidR="001B1E53" w:rsidRDefault="001B1E53" w:rsidP="001711E3">
      <w:pPr>
        <w:spacing w:line="276" w:lineRule="auto"/>
        <w:jc w:val="center"/>
        <w:rPr>
          <w:b/>
          <w:caps/>
        </w:rPr>
      </w:pPr>
    </w:p>
    <w:p w14:paraId="14B230FD" w14:textId="77777777" w:rsidR="001B1E53" w:rsidRDefault="001B1E53" w:rsidP="001711E3">
      <w:pPr>
        <w:spacing w:line="276" w:lineRule="auto"/>
        <w:jc w:val="center"/>
        <w:rPr>
          <w:b/>
          <w:caps/>
        </w:rPr>
      </w:pPr>
    </w:p>
    <w:p w14:paraId="2054BBE9" w14:textId="77777777" w:rsidR="001B1E53" w:rsidRDefault="001B1E53" w:rsidP="001711E3">
      <w:pPr>
        <w:spacing w:line="276" w:lineRule="auto"/>
        <w:jc w:val="center"/>
        <w:rPr>
          <w:b/>
          <w:caps/>
        </w:rPr>
      </w:pPr>
    </w:p>
    <w:p w14:paraId="052AD020" w14:textId="77777777" w:rsidR="001B1E53" w:rsidRDefault="001B1E53" w:rsidP="001711E3">
      <w:pPr>
        <w:spacing w:line="276" w:lineRule="auto"/>
        <w:jc w:val="center"/>
        <w:rPr>
          <w:b/>
          <w:caps/>
        </w:rPr>
      </w:pPr>
    </w:p>
    <w:p w14:paraId="60EF4716" w14:textId="77777777" w:rsidR="001B1E53" w:rsidRDefault="001B1E53" w:rsidP="001711E3">
      <w:pPr>
        <w:spacing w:line="276" w:lineRule="auto"/>
        <w:jc w:val="center"/>
        <w:rPr>
          <w:b/>
          <w:caps/>
        </w:rPr>
      </w:pPr>
    </w:p>
    <w:p w14:paraId="121CA9B1" w14:textId="77777777" w:rsidR="001B1E53" w:rsidRDefault="001B1E53" w:rsidP="001711E3">
      <w:pPr>
        <w:spacing w:line="276" w:lineRule="auto"/>
        <w:jc w:val="center"/>
        <w:rPr>
          <w:b/>
          <w:caps/>
        </w:rPr>
      </w:pPr>
    </w:p>
    <w:p w14:paraId="44457D08" w14:textId="77777777" w:rsidR="001B1E53" w:rsidRDefault="001B1E53" w:rsidP="001711E3">
      <w:pPr>
        <w:spacing w:line="276" w:lineRule="auto"/>
        <w:jc w:val="center"/>
        <w:rPr>
          <w:b/>
          <w:caps/>
        </w:rPr>
      </w:pPr>
    </w:p>
    <w:p w14:paraId="3153E182" w14:textId="77777777" w:rsidR="001B1E53" w:rsidRDefault="001B1E53" w:rsidP="001711E3">
      <w:pPr>
        <w:spacing w:line="276" w:lineRule="auto"/>
        <w:jc w:val="center"/>
        <w:rPr>
          <w:b/>
          <w:caps/>
        </w:rPr>
      </w:pPr>
    </w:p>
    <w:p w14:paraId="4503DA49" w14:textId="77777777" w:rsidR="001B1E53" w:rsidRDefault="001B1E53" w:rsidP="001711E3">
      <w:pPr>
        <w:spacing w:line="276" w:lineRule="auto"/>
        <w:jc w:val="center"/>
        <w:rPr>
          <w:b/>
          <w:caps/>
        </w:rPr>
      </w:pPr>
    </w:p>
    <w:p w14:paraId="2806AEDB" w14:textId="77777777" w:rsidR="001B1E53" w:rsidRDefault="001B1E53" w:rsidP="001711E3">
      <w:pPr>
        <w:spacing w:line="276" w:lineRule="auto"/>
        <w:jc w:val="center"/>
        <w:rPr>
          <w:b/>
          <w:caps/>
        </w:rPr>
      </w:pPr>
    </w:p>
    <w:p w14:paraId="6C883D3B" w14:textId="77777777" w:rsidR="001B1E53" w:rsidRDefault="001B1E53" w:rsidP="001711E3">
      <w:pPr>
        <w:spacing w:line="276" w:lineRule="auto"/>
        <w:jc w:val="center"/>
        <w:rPr>
          <w:b/>
          <w:caps/>
        </w:rPr>
      </w:pPr>
    </w:p>
    <w:p w14:paraId="6C3DF8EB" w14:textId="77777777" w:rsidR="002A2143" w:rsidRDefault="002A2143" w:rsidP="001711E3">
      <w:pPr>
        <w:spacing w:line="276" w:lineRule="auto"/>
        <w:jc w:val="center"/>
        <w:rPr>
          <w:b/>
          <w:caps/>
        </w:rPr>
      </w:pPr>
    </w:p>
    <w:p w14:paraId="676B5957" w14:textId="77777777" w:rsidR="002A2143" w:rsidRDefault="002A2143" w:rsidP="001711E3">
      <w:pPr>
        <w:spacing w:line="276" w:lineRule="auto"/>
        <w:jc w:val="center"/>
        <w:rPr>
          <w:b/>
          <w:caps/>
        </w:rPr>
      </w:pPr>
    </w:p>
    <w:p w14:paraId="13937A1F" w14:textId="77777777" w:rsidR="00705659" w:rsidRDefault="00705659" w:rsidP="001711E3">
      <w:pPr>
        <w:spacing w:line="276" w:lineRule="auto"/>
        <w:jc w:val="center"/>
        <w:rPr>
          <w:b/>
          <w:caps/>
        </w:rPr>
      </w:pPr>
    </w:p>
    <w:p w14:paraId="5C6DCEB7" w14:textId="6FD1A6CB" w:rsidR="001711E3" w:rsidRDefault="001711E3" w:rsidP="001711E3">
      <w:pPr>
        <w:spacing w:line="276" w:lineRule="auto"/>
        <w:jc w:val="center"/>
        <w:rPr>
          <w:b/>
          <w:caps/>
        </w:rPr>
      </w:pPr>
      <w:r>
        <w:rPr>
          <w:b/>
          <w:caps/>
        </w:rPr>
        <w:lastRenderedPageBreak/>
        <w:t>PASLAUGŲ pirkimo</w:t>
      </w:r>
      <w:r>
        <w:rPr>
          <w:rFonts w:eastAsia="Arial"/>
        </w:rPr>
        <w:t>–</w:t>
      </w:r>
      <w:r>
        <w:rPr>
          <w:b/>
          <w:caps/>
        </w:rPr>
        <w:t>pardavimo sutarties Bendrosios sąlygos</w:t>
      </w:r>
    </w:p>
    <w:p w14:paraId="7BA036C4" w14:textId="77777777" w:rsidR="001711E3" w:rsidRDefault="001711E3" w:rsidP="001711E3">
      <w:pPr>
        <w:spacing w:line="276" w:lineRule="auto"/>
        <w:jc w:val="center"/>
      </w:pPr>
    </w:p>
    <w:p w14:paraId="4C61F9CF" w14:textId="77777777" w:rsidR="001711E3" w:rsidRDefault="001711E3" w:rsidP="001711E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5B956BC" w14:textId="77777777" w:rsidR="001711E3" w:rsidRDefault="001711E3" w:rsidP="001711E3">
      <w:pPr>
        <w:keepNext/>
        <w:keepLines/>
        <w:tabs>
          <w:tab w:val="left" w:pos="426"/>
        </w:tabs>
        <w:spacing w:line="276" w:lineRule="auto"/>
        <w:jc w:val="both"/>
        <w:rPr>
          <w:rFonts w:eastAsia="Cambria"/>
          <w:b/>
          <w:bCs/>
          <w:caps/>
          <w14:numSpacing w14:val="tabular"/>
        </w:rPr>
      </w:pPr>
    </w:p>
    <w:p w14:paraId="124150A7" w14:textId="77777777" w:rsidR="001711E3" w:rsidRDefault="001711E3" w:rsidP="001711E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EBFCEC9" w14:textId="77777777" w:rsidR="001711E3" w:rsidRDefault="001711E3" w:rsidP="001711E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F6CF718" w14:textId="77777777" w:rsidR="001711E3" w:rsidRDefault="001711E3" w:rsidP="001711E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2503A26"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AD382E4"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F5162C9" w14:textId="77777777" w:rsidR="001711E3" w:rsidRDefault="001711E3" w:rsidP="001711E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0477989" w14:textId="77777777" w:rsidR="001711E3" w:rsidRDefault="001711E3" w:rsidP="001711E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10E3F4F"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9F7891" w14:textId="76D2214A" w:rsidR="001711E3" w:rsidRDefault="001711E3" w:rsidP="001711E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w:t>
      </w:r>
      <w:r w:rsidR="005F0DFF">
        <w:rPr>
          <w:rFonts w:eastAsia="Arial"/>
          <w:szCs w:val="24"/>
        </w:rPr>
        <w:t xml:space="preserve">Sutartyje nurodyto </w:t>
      </w:r>
      <w:r>
        <w:rPr>
          <w:rFonts w:eastAsia="Arial"/>
          <w:szCs w:val="24"/>
        </w:rPr>
        <w:t>Paslaugų garantinio termino</w:t>
      </w:r>
      <w:r w:rsidR="005F0DFF">
        <w:rPr>
          <w:rFonts w:eastAsia="Arial"/>
          <w:szCs w:val="24"/>
        </w:rPr>
        <w:t xml:space="preserve"> (jei taikoma)</w:t>
      </w:r>
      <w:r>
        <w:rPr>
          <w:rFonts w:eastAsia="Arial"/>
          <w:szCs w:val="24"/>
        </w:rPr>
        <w:t xml:space="preserve">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2E1155D" w14:textId="77777777" w:rsidR="001711E3" w:rsidRDefault="001711E3" w:rsidP="001711E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FFD5D96"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5FC244D" w14:textId="77777777" w:rsidR="001711E3" w:rsidRDefault="001711E3" w:rsidP="001711E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5096B87" w14:textId="77777777" w:rsidR="001711E3" w:rsidRDefault="001711E3" w:rsidP="001711E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56ECD71"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6CC591F"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883B169"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F39D6FF"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8F9C3E9" w14:textId="77777777" w:rsidR="001711E3" w:rsidRDefault="001711E3" w:rsidP="001711E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0DDA23B" w14:textId="77777777" w:rsidR="001711E3" w:rsidRDefault="001711E3" w:rsidP="001711E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1A56A14" w14:textId="77777777" w:rsidR="001711E3" w:rsidRDefault="001711E3" w:rsidP="001711E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1E36765"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C0262BD" w14:textId="77777777" w:rsidR="001711E3" w:rsidRDefault="001711E3" w:rsidP="001711E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292A65B" w14:textId="77777777" w:rsidR="001711E3" w:rsidRDefault="001711E3" w:rsidP="001711E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F04C5A6" w14:textId="77777777" w:rsidR="001711E3" w:rsidRDefault="001711E3" w:rsidP="001711E3">
      <w:pPr>
        <w:widowControl w:val="0"/>
        <w:tabs>
          <w:tab w:val="left" w:pos="567"/>
          <w:tab w:val="left" w:pos="851"/>
          <w:tab w:val="left" w:pos="992"/>
          <w:tab w:val="left" w:pos="1134"/>
        </w:tabs>
        <w:spacing w:line="276" w:lineRule="auto"/>
        <w:jc w:val="both"/>
        <w:rPr>
          <w:rFonts w:eastAsia="Arial"/>
          <w:b/>
          <w:bCs/>
        </w:rPr>
      </w:pPr>
    </w:p>
    <w:p w14:paraId="251F7448" w14:textId="77777777" w:rsidR="001711E3" w:rsidRDefault="001711E3" w:rsidP="001711E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2BCB51D" w14:textId="77777777" w:rsidR="001711E3" w:rsidRDefault="001711E3" w:rsidP="001711E3">
      <w:pPr>
        <w:keepNext/>
        <w:keepLines/>
        <w:tabs>
          <w:tab w:val="left" w:pos="567"/>
        </w:tabs>
        <w:spacing w:line="276" w:lineRule="auto"/>
        <w:ind w:left="792"/>
        <w:jc w:val="both"/>
        <w:rPr>
          <w:rFonts w:eastAsia="Cambria"/>
          <w:b/>
          <w:bCs/>
          <w14:numSpacing w14:val="tabular"/>
        </w:rPr>
      </w:pPr>
    </w:p>
    <w:p w14:paraId="5C7CF3E6"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0A59AA4"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C2A687C"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1F72DE4"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2A883A8"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5CF9961"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83BCD72"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9455285"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37BBCC9"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D06709D"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1B3225"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4D5F79B3"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2CCB412" w14:textId="77777777" w:rsidR="001711E3" w:rsidRDefault="001711E3" w:rsidP="001711E3">
      <w:pPr>
        <w:widowControl w:val="0"/>
        <w:tabs>
          <w:tab w:val="left" w:pos="567"/>
          <w:tab w:val="left" w:pos="851"/>
          <w:tab w:val="left" w:pos="992"/>
          <w:tab w:val="left" w:pos="1134"/>
        </w:tabs>
        <w:spacing w:line="276" w:lineRule="auto"/>
        <w:jc w:val="both"/>
        <w:rPr>
          <w:rFonts w:eastAsia="Arial"/>
          <w:b/>
          <w:bCs/>
        </w:rPr>
      </w:pPr>
    </w:p>
    <w:p w14:paraId="622513E4"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3790D9C"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60BF636" w14:textId="77777777" w:rsidR="001711E3" w:rsidRDefault="001711E3" w:rsidP="001711E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3F1359B" w14:textId="77777777" w:rsidR="001711E3" w:rsidRDefault="001711E3" w:rsidP="001711E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7A259CB" w14:textId="77777777" w:rsidR="001711E3" w:rsidRDefault="001711E3" w:rsidP="001711E3">
      <w:pPr>
        <w:tabs>
          <w:tab w:val="left" w:pos="709"/>
        </w:tabs>
        <w:spacing w:line="276" w:lineRule="auto"/>
        <w:jc w:val="both"/>
        <w:outlineLvl w:val="2"/>
        <w:rPr>
          <w:rFonts w:eastAsia="Trebuchet MS"/>
          <w:bCs/>
        </w:rPr>
      </w:pPr>
      <w:r>
        <w:rPr>
          <w:rFonts w:eastAsia="Trebuchet MS"/>
          <w:bCs/>
        </w:rPr>
        <w:t>1.3.1.2. Specialiosios sąlygos;</w:t>
      </w:r>
    </w:p>
    <w:p w14:paraId="6A5B9C75" w14:textId="77777777" w:rsidR="001711E3" w:rsidRDefault="001711E3" w:rsidP="001711E3">
      <w:pPr>
        <w:tabs>
          <w:tab w:val="left" w:pos="709"/>
        </w:tabs>
        <w:spacing w:line="276" w:lineRule="auto"/>
        <w:jc w:val="both"/>
        <w:outlineLvl w:val="2"/>
        <w:rPr>
          <w:rFonts w:eastAsia="Trebuchet MS"/>
          <w:bCs/>
        </w:rPr>
      </w:pPr>
      <w:r>
        <w:rPr>
          <w:rFonts w:eastAsia="Trebuchet MS"/>
          <w:bCs/>
        </w:rPr>
        <w:t>1.3.1.3. Bendrosios sąlygos;</w:t>
      </w:r>
    </w:p>
    <w:p w14:paraId="578E1AEE" w14:textId="77777777" w:rsidR="001711E3" w:rsidRDefault="001711E3" w:rsidP="001711E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1AC01EB" w14:textId="77777777" w:rsidR="001711E3" w:rsidRDefault="001711E3" w:rsidP="001711E3">
      <w:pPr>
        <w:tabs>
          <w:tab w:val="left" w:pos="709"/>
        </w:tabs>
        <w:spacing w:line="276" w:lineRule="auto"/>
        <w:jc w:val="both"/>
        <w:outlineLvl w:val="2"/>
        <w:rPr>
          <w:rFonts w:eastAsia="Trebuchet MS"/>
          <w:bCs/>
        </w:rPr>
      </w:pPr>
      <w:r>
        <w:rPr>
          <w:rFonts w:eastAsia="Trebuchet MS"/>
          <w:bCs/>
        </w:rPr>
        <w:t>1.3.1.5. Pasiūlymas;</w:t>
      </w:r>
    </w:p>
    <w:p w14:paraId="3ED24599" w14:textId="77777777" w:rsidR="001711E3" w:rsidRDefault="001711E3" w:rsidP="001711E3">
      <w:pPr>
        <w:tabs>
          <w:tab w:val="left" w:pos="709"/>
        </w:tabs>
        <w:spacing w:line="276" w:lineRule="auto"/>
        <w:jc w:val="both"/>
        <w:outlineLvl w:val="2"/>
        <w:rPr>
          <w:rFonts w:eastAsia="Trebuchet MS"/>
          <w:bCs/>
        </w:rPr>
      </w:pPr>
      <w:r>
        <w:rPr>
          <w:rFonts w:eastAsia="Trebuchet MS"/>
          <w:bCs/>
        </w:rPr>
        <w:t>1.3.1.6. Kiti Specialiosiose sąlygose išvardinti priedai.</w:t>
      </w:r>
    </w:p>
    <w:p w14:paraId="23C4E563" w14:textId="77777777" w:rsidR="001711E3" w:rsidRDefault="001711E3" w:rsidP="001711E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3A0D989" w14:textId="77777777" w:rsidR="001711E3" w:rsidRDefault="001711E3" w:rsidP="001711E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CC63D0D"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C210539" w14:textId="77777777" w:rsidR="001711E3" w:rsidRDefault="001711E3" w:rsidP="001711E3">
      <w:pPr>
        <w:widowControl w:val="0"/>
        <w:tabs>
          <w:tab w:val="left" w:pos="567"/>
          <w:tab w:val="left" w:pos="851"/>
          <w:tab w:val="left" w:pos="992"/>
          <w:tab w:val="left" w:pos="1134"/>
        </w:tabs>
        <w:spacing w:line="276" w:lineRule="auto"/>
        <w:jc w:val="both"/>
        <w:rPr>
          <w:rFonts w:eastAsia="Arial"/>
          <w:b/>
          <w:bCs/>
        </w:rPr>
      </w:pPr>
    </w:p>
    <w:p w14:paraId="59D22BF4"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EED1E15"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A801CB" w14:textId="77777777" w:rsidR="001711E3" w:rsidRDefault="001711E3" w:rsidP="001711E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D598D74" w14:textId="77777777" w:rsidR="001711E3" w:rsidRDefault="001711E3" w:rsidP="001711E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F948AA2" w14:textId="77777777" w:rsidR="001711E3" w:rsidRDefault="001711E3" w:rsidP="001711E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0974D7C" w14:textId="77777777" w:rsidR="001711E3" w:rsidRDefault="001711E3" w:rsidP="001711E3">
      <w:pPr>
        <w:widowControl w:val="0"/>
        <w:tabs>
          <w:tab w:val="left" w:pos="426"/>
          <w:tab w:val="left" w:pos="567"/>
          <w:tab w:val="left" w:pos="851"/>
          <w:tab w:val="left" w:pos="992"/>
          <w:tab w:val="left" w:pos="1134"/>
        </w:tabs>
        <w:spacing w:line="276" w:lineRule="auto"/>
        <w:jc w:val="both"/>
        <w:rPr>
          <w:rFonts w:eastAsia="Arial"/>
        </w:rPr>
      </w:pPr>
    </w:p>
    <w:p w14:paraId="17843F5A"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77F271A"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40BEE41" w14:textId="77777777" w:rsidR="001711E3" w:rsidRDefault="001711E3" w:rsidP="001711E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8C01D57" w14:textId="77777777" w:rsidR="001711E3" w:rsidRDefault="001711E3" w:rsidP="001711E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D325178"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E6C51A5"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C84F3BE"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387A0D4" w14:textId="765411AF"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w:t>
      </w:r>
      <w:r w:rsidR="007234EB">
        <w:rPr>
          <w:rFonts w:eastAsia="Arial"/>
        </w:rPr>
        <w:t>Tiekėjo pasiūlyme nurodytų</w:t>
      </w:r>
      <w:r>
        <w:rPr>
          <w:rFonts w:eastAsia="Arial"/>
        </w:rPr>
        <w:t xml:space="preserve"> kriterijų</w:t>
      </w:r>
      <w:r w:rsidR="00D53CAE">
        <w:rPr>
          <w:rFonts w:eastAsia="Arial"/>
        </w:rPr>
        <w:t>, dėl kurių jo pasiūlymas buvo išrinktas ekonomiškai naudingiausiu</w:t>
      </w:r>
      <w:r>
        <w:rPr>
          <w:rFonts w:eastAsia="Arial"/>
        </w:rPr>
        <w:t xml:space="preserve"> (toliau – </w:t>
      </w:r>
      <w:r>
        <w:rPr>
          <w:rFonts w:eastAsia="Arial"/>
          <w:b/>
          <w:bCs/>
        </w:rPr>
        <w:t>kokybiniai kriterijai</w:t>
      </w:r>
      <w:r>
        <w:rPr>
          <w:rFonts w:eastAsia="Arial"/>
        </w:rPr>
        <w:t>) reikšmes ir parametrus. Šiame papunktyje nurodytų įsipareigojimų laikymosi tikrinimo tvarka nustatoma Specialiosiose sąlygose;</w:t>
      </w:r>
    </w:p>
    <w:p w14:paraId="1531D8EF"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45BFC3A"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7E807C6"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B7F1471"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54000E7"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36F6D31"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4BCD163"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AB97B9B"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8C7F5CD"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A2D8320" w14:textId="686D0D0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subtiekėjus ir (ar) specialistus šiame Sutarties poskyryje nustatytais atvejais ir tvarka.</w:t>
      </w:r>
    </w:p>
    <w:p w14:paraId="6F0C51AB" w14:textId="77777777" w:rsidR="001711E3" w:rsidRDefault="001711E3" w:rsidP="001711E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6B3F070" w14:textId="1A349D07" w:rsidR="001711E3" w:rsidRDefault="001711E3" w:rsidP="001711E3">
      <w:pPr>
        <w:widowControl w:val="0"/>
        <w:tabs>
          <w:tab w:val="left" w:pos="993"/>
        </w:tabs>
        <w:spacing w:line="276" w:lineRule="auto"/>
        <w:jc w:val="both"/>
        <w:rPr>
          <w:rFonts w:eastAsia="Arial"/>
          <w:shd w:val="clear" w:color="auto" w:fill="FFFFFF"/>
        </w:rPr>
      </w:pPr>
      <w:r>
        <w:rPr>
          <w:rFonts w:eastAsia="Arial"/>
          <w:shd w:val="clear" w:color="auto" w:fill="FFFFFF"/>
        </w:rPr>
        <w:t>3.2.</w:t>
      </w:r>
      <w:r w:rsidR="0075210B">
        <w:rPr>
          <w:rFonts w:eastAsia="Arial"/>
          <w:shd w:val="clear" w:color="auto" w:fill="FFFFFF"/>
        </w:rPr>
        <w:t>5</w:t>
      </w:r>
      <w:r>
        <w:rPr>
          <w:rFonts w:eastAsia="Arial"/>
          <w:shd w:val="clear" w:color="auto" w:fill="FFFFFF"/>
        </w:rPr>
        <w:t xml:space="preserve">. Tiekėjas turi teisę Sutarties vykdymui pasitelkti naujus, Specialiosiose sąlygose nenurodytus </w:t>
      </w:r>
      <w:r>
        <w:rPr>
          <w:rFonts w:eastAsia="Arial"/>
          <w:shd w:val="clear" w:color="auto" w:fill="FFFFFF"/>
        </w:rPr>
        <w:lastRenderedPageBreak/>
        <w:t xml:space="preserve">subtiekėjus, kurių pajėgumais Tiekėjas </w:t>
      </w:r>
      <w:r>
        <w:rPr>
          <w:rFonts w:eastAsia="Cambria"/>
          <w:shd w:val="clear" w:color="auto" w:fill="FFFFFF"/>
        </w:rPr>
        <w:t>nesirėmė pirkimo dokumentuose numatytiems kvalifikacijos reikalavimams pagrįsti.</w:t>
      </w:r>
    </w:p>
    <w:p w14:paraId="201BEB2E" w14:textId="6F78DBC0" w:rsidR="001711E3" w:rsidRDefault="001711E3" w:rsidP="001711E3">
      <w:pPr>
        <w:widowControl w:val="0"/>
        <w:tabs>
          <w:tab w:val="left" w:pos="993"/>
        </w:tabs>
        <w:spacing w:line="276" w:lineRule="auto"/>
        <w:jc w:val="both"/>
        <w:rPr>
          <w:rFonts w:eastAsia="Arial"/>
          <w:shd w:val="clear" w:color="auto" w:fill="FFFFFF"/>
        </w:rPr>
      </w:pPr>
      <w:r>
        <w:rPr>
          <w:rFonts w:eastAsia="Arial"/>
          <w:shd w:val="clear" w:color="auto" w:fill="FFFFFF"/>
        </w:rPr>
        <w:t>3.2.</w:t>
      </w:r>
      <w:r w:rsidR="0075210B">
        <w:rPr>
          <w:rFonts w:eastAsia="Arial"/>
          <w:shd w:val="clear" w:color="auto" w:fill="FFFFFF"/>
        </w:rPr>
        <w:t>6</w:t>
      </w:r>
      <w:r>
        <w:rPr>
          <w:rFonts w:eastAsia="Arial"/>
          <w:shd w:val="clear" w:color="auto" w:fill="FFFFFF"/>
        </w:rPr>
        <w:t xml:space="preserve">.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A1A0C2A" w14:textId="0A933629" w:rsidR="001711E3" w:rsidRDefault="001711E3" w:rsidP="001711E3">
      <w:pPr>
        <w:widowControl w:val="0"/>
        <w:tabs>
          <w:tab w:val="left" w:pos="993"/>
        </w:tabs>
        <w:spacing w:line="276" w:lineRule="auto"/>
        <w:jc w:val="both"/>
        <w:rPr>
          <w:rFonts w:eastAsia="Cambria"/>
          <w:shd w:val="clear" w:color="auto" w:fill="FFFFFF"/>
        </w:rPr>
      </w:pPr>
      <w:r>
        <w:rPr>
          <w:rFonts w:eastAsia="Arial"/>
          <w:shd w:val="clear" w:color="auto" w:fill="FFFFFF"/>
        </w:rPr>
        <w:t>3.2.</w:t>
      </w:r>
      <w:r w:rsidR="0075210B">
        <w:rPr>
          <w:rFonts w:eastAsia="Arial"/>
          <w:shd w:val="clear" w:color="auto" w:fill="FFFFFF"/>
        </w:rPr>
        <w:t>7</w:t>
      </w:r>
      <w:r>
        <w:rPr>
          <w:rFonts w:eastAsia="Arial"/>
          <w:shd w:val="clear" w:color="auto" w:fill="FFFFFF"/>
        </w:rPr>
        <w:t>.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45199E7" w14:textId="4C917B77" w:rsidR="001711E3" w:rsidRDefault="001711E3" w:rsidP="001711E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w:t>
      </w:r>
      <w:r w:rsidR="0075210B">
        <w:rPr>
          <w:rFonts w:eastAsia="Arial"/>
          <w:shd w:val="clear" w:color="auto" w:fill="FFFFFF"/>
        </w:rPr>
        <w:t>8</w:t>
      </w:r>
      <w:r>
        <w:rPr>
          <w:rFonts w:eastAsia="Arial"/>
          <w:shd w:val="clear" w:color="auto" w:fill="FFFFFF"/>
        </w:rPr>
        <w:t>.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989E2F2" w14:textId="043A6365" w:rsidR="001711E3" w:rsidRDefault="001711E3" w:rsidP="001711E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w:t>
      </w:r>
      <w:r w:rsidR="000F4D3E">
        <w:rPr>
          <w:rFonts w:eastAsia="Arial"/>
        </w:rPr>
        <w:t>9</w:t>
      </w:r>
      <w:r>
        <w:rPr>
          <w:rFonts w:eastAsia="Arial"/>
        </w:rPr>
        <w:t>.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9D44850" w14:textId="4F03C107" w:rsidR="001711E3" w:rsidRDefault="001711E3" w:rsidP="001711E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w:t>
      </w:r>
      <w:r w:rsidR="000F4D3E">
        <w:rPr>
          <w:rFonts w:eastAsia="Cambria"/>
          <w:shd w:val="clear" w:color="auto" w:fill="FFFFFF"/>
        </w:rPr>
        <w:t>9</w:t>
      </w:r>
      <w:r>
        <w:rPr>
          <w:rFonts w:eastAsia="Cambria"/>
          <w:shd w:val="clear" w:color="auto" w:fill="FFFFFF"/>
        </w:rPr>
        <w:t xml:space="preserve">.1.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FE6FC34" w14:textId="5E11113E" w:rsidR="001711E3" w:rsidRDefault="001711E3" w:rsidP="001711E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w:t>
      </w:r>
      <w:r w:rsidR="000F4D3E">
        <w:rPr>
          <w:rFonts w:eastAsia="Cambria"/>
          <w:shd w:val="clear" w:color="auto" w:fill="FFFFFF"/>
        </w:rPr>
        <w:t>9</w:t>
      </w:r>
      <w:r>
        <w:rPr>
          <w:rFonts w:eastAsia="Cambria"/>
          <w:shd w:val="clear" w:color="auto" w:fill="FFFFFF"/>
        </w:rPr>
        <w:t>.2. kai subtiekėjas dėl objektyvių priežasčių (pavyzdžiui, subtiekėjui atsisakius dalyvauti Sutarties vykdyme, nutrūkus teisiniams santykiams su Tiekėju ir pan.) nebegali vykdyti visų ar dalies Sutartyje numatytų įsipareigojimų;</w:t>
      </w:r>
    </w:p>
    <w:p w14:paraId="0B663A40" w14:textId="4FCF6059" w:rsidR="001711E3" w:rsidRDefault="001711E3" w:rsidP="001711E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w:t>
      </w:r>
      <w:r w:rsidR="00B82638">
        <w:rPr>
          <w:rFonts w:eastAsia="Cambria"/>
          <w:shd w:val="clear" w:color="auto" w:fill="FFFFFF"/>
        </w:rPr>
        <w:t>9</w:t>
      </w:r>
      <w:r>
        <w:rPr>
          <w:rFonts w:eastAsia="Cambria"/>
          <w:shd w:val="clear" w:color="auto" w:fill="FFFFFF"/>
        </w:rPr>
        <w:t xml:space="preserve">.3. </w:t>
      </w:r>
      <w:r>
        <w:rPr>
          <w:rFonts w:eastAsia="Cambria"/>
        </w:rPr>
        <w:t>Tiekėjas ar subtiekėjas privalo pakeisti subtiekėją, jei paaiškėja, kad jis neatitinka jam pirkimo dokumentuose keliamų reikalavimų.</w:t>
      </w:r>
    </w:p>
    <w:p w14:paraId="6BD55754" w14:textId="61B01497" w:rsidR="001711E3" w:rsidRDefault="001711E3" w:rsidP="001711E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w:t>
      </w:r>
      <w:r w:rsidR="00B82638">
        <w:rPr>
          <w:rFonts w:eastAsia="Cambria"/>
        </w:rPr>
        <w:t>10</w:t>
      </w:r>
      <w:r>
        <w:rPr>
          <w:rFonts w:eastAsia="Cambria"/>
        </w:rPr>
        <w:t>.</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284268D" w14:textId="3B12D207" w:rsidR="001711E3" w:rsidRDefault="001711E3" w:rsidP="001711E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w:t>
      </w:r>
      <w:r w:rsidR="00B82638">
        <w:rPr>
          <w:rFonts w:eastAsia="Cambria"/>
          <w:shd w:val="clear" w:color="auto" w:fill="FFFFFF"/>
        </w:rPr>
        <w:t>10</w:t>
      </w:r>
      <w:r>
        <w:rPr>
          <w:rFonts w:eastAsia="Cambria"/>
          <w:shd w:val="clear" w:color="auto" w:fill="FFFFFF"/>
        </w:rPr>
        <w:t>.1.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C7E4EF" w14:textId="5C1022F8" w:rsidR="001711E3" w:rsidRDefault="001711E3" w:rsidP="001711E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w:t>
      </w:r>
      <w:r w:rsidR="00B82638">
        <w:rPr>
          <w:rFonts w:eastAsia="Cambria"/>
          <w:shd w:val="clear" w:color="auto" w:fill="FFFFFF"/>
        </w:rPr>
        <w:t>10</w:t>
      </w:r>
      <w:r>
        <w:rPr>
          <w:rFonts w:eastAsia="Cambria"/>
          <w:shd w:val="clear" w:color="auto" w:fill="FFFFFF"/>
        </w:rPr>
        <w:t>.2. Pirkėjo iniciatyva, jei Pirkėjas turi pagrįstų įtarimų, kad Tiekėjo Sutarties vykdymui paskirtas specialistas nekompetentingas vykdyti nustatytas pareigas;</w:t>
      </w:r>
    </w:p>
    <w:p w14:paraId="59A68C73" w14:textId="721A686C" w:rsidR="001711E3" w:rsidRDefault="001711E3" w:rsidP="001711E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3.2.</w:t>
      </w:r>
      <w:r w:rsidR="00B82638">
        <w:rPr>
          <w:rFonts w:eastAsia="Cambria"/>
          <w:shd w:val="clear" w:color="auto" w:fill="FFFFFF"/>
        </w:rPr>
        <w:t>10</w:t>
      </w:r>
      <w:r>
        <w:rPr>
          <w:rFonts w:eastAsia="Cambria"/>
          <w:shd w:val="clear" w:color="auto" w:fill="FFFFFF"/>
        </w:rPr>
        <w:t xml:space="preserve">.3. </w:t>
      </w:r>
      <w:r>
        <w:rPr>
          <w:rFonts w:eastAsia="Cambria"/>
        </w:rPr>
        <w:t>Tiekėjas ar subtiekėjas privalo pakeisti specialistą, jei paaiškėja, kad jis neatitinka jam pirkimo dokumentuose keliamų reikalavimų.</w:t>
      </w:r>
    </w:p>
    <w:p w14:paraId="6566F9A2" w14:textId="7A24D963" w:rsidR="001711E3" w:rsidRDefault="001711E3" w:rsidP="001711E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w:t>
      </w:r>
      <w:r w:rsidR="00B82638">
        <w:rPr>
          <w:rFonts w:eastAsia="Cambria"/>
          <w:color w:val="000000"/>
          <w:shd w:val="clear" w:color="auto" w:fill="FFFFFF"/>
        </w:rPr>
        <w:t>1</w:t>
      </w:r>
      <w:r>
        <w:rPr>
          <w:rFonts w:eastAsia="Cambria"/>
          <w:color w:val="000000"/>
          <w:shd w:val="clear" w:color="auto" w:fill="FFFFFF"/>
        </w:rPr>
        <w:t>.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r w:rsidR="00B37961">
        <w:rPr>
          <w:rFonts w:eastAsia="Cambria"/>
          <w:color w:val="000000"/>
        </w:rPr>
        <w:t xml:space="preserve"> ir </w:t>
      </w:r>
      <w:r w:rsidR="001F46C5">
        <w:rPr>
          <w:rFonts w:eastAsia="Cambria"/>
          <w:color w:val="000000"/>
        </w:rPr>
        <w:t>Tiekėjo pasiūlyme nurodytas kokybinių kriterijų reikšmes</w:t>
      </w:r>
      <w:r>
        <w:rPr>
          <w:rFonts w:eastAsia="Cambria"/>
          <w:color w:val="000000"/>
        </w:rPr>
        <w:t>.</w:t>
      </w:r>
    </w:p>
    <w:p w14:paraId="3A839E3C" w14:textId="72B4A95E" w:rsidR="001711E3" w:rsidRDefault="001711E3" w:rsidP="001711E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3.2.1</w:t>
      </w:r>
      <w:r w:rsidR="00B82638">
        <w:rPr>
          <w:rFonts w:eastAsia="Cambria"/>
          <w:shd w:val="clear" w:color="auto" w:fill="FFFFFF"/>
        </w:rPr>
        <w:t>2</w:t>
      </w:r>
      <w:r>
        <w:rPr>
          <w:rFonts w:eastAsia="Cambria"/>
          <w:shd w:val="clear" w:color="auto" w:fill="FFFFFF"/>
        </w:rPr>
        <w:t xml:space="preserve">.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lastRenderedPageBreak/>
        <w:t xml:space="preserve">ir (ar) specialisto </w:t>
      </w:r>
      <w:r>
        <w:rPr>
          <w:rFonts w:eastAsia="Cambria"/>
          <w:shd w:val="clear" w:color="auto" w:fill="FFFFFF"/>
        </w:rPr>
        <w:t>keitimo pateikti Pirkėjui šiuos dokumentus:</w:t>
      </w:r>
    </w:p>
    <w:p w14:paraId="665A2A3A" w14:textId="17D26579" w:rsidR="001711E3" w:rsidRDefault="001711E3" w:rsidP="001711E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w:t>
      </w:r>
      <w:r w:rsidR="00B82638">
        <w:rPr>
          <w:rFonts w:eastAsia="Cambria"/>
          <w:shd w:val="clear" w:color="auto" w:fill="FFFFFF"/>
        </w:rPr>
        <w:t>2</w:t>
      </w:r>
      <w:r>
        <w:rPr>
          <w:rFonts w:eastAsia="Cambria"/>
          <w:shd w:val="clear" w:color="auto" w:fill="FFFFFF"/>
        </w:rPr>
        <w:t>.1. argumentuotą rašytinį prašymą pakeisti subtiekėją ir (ar) specialistą, paaiškinant keitimo aplinkybę. Pirkėjas pasilieka teisę paprašyti įrodymų, pagrindžiančių keitimo aplinkybę;</w:t>
      </w:r>
    </w:p>
    <w:p w14:paraId="2C12E962" w14:textId="7D8BA334" w:rsidR="001711E3" w:rsidRDefault="001711E3" w:rsidP="001711E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w:t>
      </w:r>
      <w:r w:rsidR="00B82638">
        <w:rPr>
          <w:rFonts w:eastAsia="Cambria"/>
          <w:shd w:val="clear" w:color="auto" w:fill="FFFFFF"/>
        </w:rPr>
        <w:t>2</w:t>
      </w:r>
      <w:r>
        <w:rPr>
          <w:rFonts w:eastAsia="Cambria"/>
          <w:shd w:val="clear" w:color="auto" w:fill="FFFFFF"/>
        </w:rPr>
        <w:t xml:space="preserve">.2. </w:t>
      </w:r>
      <w:r>
        <w:rPr>
          <w:rFonts w:eastAsia="Cambria"/>
        </w:rPr>
        <w:t xml:space="preserve">naujo subtiekėjo ir (ar) specialisto kvalifikaciją, atitiktį </w:t>
      </w:r>
      <w:r w:rsidR="00355658">
        <w:rPr>
          <w:rFonts w:eastAsia="Cambria"/>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C90272C" w14:textId="62521509" w:rsidR="001711E3" w:rsidRDefault="001711E3" w:rsidP="001711E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3.2.1</w:t>
      </w:r>
      <w:r w:rsidR="00B82638">
        <w:rPr>
          <w:rFonts w:eastAsia="Cambria"/>
        </w:rPr>
        <w:t>3</w:t>
      </w:r>
      <w:r>
        <w:rPr>
          <w:rFonts w:eastAsia="Cambria"/>
        </w:rPr>
        <w:t xml:space="preserve">.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13BA344"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7F35148"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C81E815" w14:textId="77777777" w:rsidR="001711E3" w:rsidRDefault="001711E3" w:rsidP="001711E3">
      <w:pPr>
        <w:widowControl w:val="0"/>
        <w:pBdr>
          <w:top w:val="nil"/>
          <w:left w:val="nil"/>
          <w:bottom w:val="nil"/>
          <w:right w:val="nil"/>
          <w:between w:val="nil"/>
        </w:pBdr>
        <w:tabs>
          <w:tab w:val="left" w:pos="567"/>
        </w:tabs>
        <w:spacing w:line="276" w:lineRule="auto"/>
        <w:jc w:val="both"/>
        <w:rPr>
          <w:rFonts w:eastAsia="Cambria"/>
          <w:b/>
          <w:bCs/>
        </w:rPr>
      </w:pPr>
    </w:p>
    <w:p w14:paraId="4EB15EEB" w14:textId="77777777" w:rsidR="001711E3" w:rsidRDefault="001711E3" w:rsidP="001711E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934FCA"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68B9DE"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FAF7068"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878423D"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891ECC2"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Pr>
          <w:rFonts w:eastAsia="Cambria"/>
          <w:shd w:val="clear" w:color="auto" w:fill="FFFFFF"/>
        </w:rPr>
        <w:lastRenderedPageBreak/>
        <w:t xml:space="preserve">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134BD13"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F46394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4101530"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8099559"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B3590A"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56BA914" w14:textId="77777777" w:rsidR="001711E3" w:rsidRDefault="001711E3" w:rsidP="001711E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4232F1"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CA916C0"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DA9D5D"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D3DBEB"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A885C3"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42056F0"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7B431DE"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6E9F514"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86BDB8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D1AD0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2E796FF"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99889FA"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BF237C0"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4651AB5F"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2847A2"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250EFD1"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0CCFDC"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8F07D4"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b/>
          <w:bCs/>
        </w:rPr>
      </w:pPr>
    </w:p>
    <w:p w14:paraId="2E2C5936"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6673692" w14:textId="77777777" w:rsidR="001711E3" w:rsidRDefault="001711E3" w:rsidP="001711E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0A56397"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3EA8F12"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7F58B8"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7B40A5"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b/>
          <w:bCs/>
        </w:rPr>
      </w:pPr>
    </w:p>
    <w:p w14:paraId="6B6BBD73"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F4FD7DF"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519397D"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3BF4215"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56F905"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29C030A"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62D88BF"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BE3F9CD"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3F31552"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F85E1B3"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pasiūlyme, kurios turi būti įvykdytos tam, kad būtų laikoma, jog Paslaugų teikimas yra užbaigtas, ir </w:t>
      </w:r>
      <w:r>
        <w:rPr>
          <w:rFonts w:eastAsia="Arial"/>
        </w:rPr>
        <w:lastRenderedPageBreak/>
        <w:t>pateikė Pirkėjui tai įrodančius dokumentus.</w:t>
      </w:r>
    </w:p>
    <w:p w14:paraId="5E30740E" w14:textId="77777777" w:rsidR="001711E3" w:rsidRDefault="001711E3" w:rsidP="001711E3">
      <w:pPr>
        <w:widowControl w:val="0"/>
        <w:tabs>
          <w:tab w:val="left" w:pos="567"/>
          <w:tab w:val="left" w:pos="851"/>
          <w:tab w:val="left" w:pos="992"/>
          <w:tab w:val="left" w:pos="1134"/>
        </w:tabs>
        <w:spacing w:line="276" w:lineRule="auto"/>
        <w:jc w:val="both"/>
        <w:rPr>
          <w:rFonts w:eastAsia="Arial"/>
          <w:b/>
          <w:bCs/>
        </w:rPr>
      </w:pPr>
    </w:p>
    <w:p w14:paraId="03E129BC"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00AD34E"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595883"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0A57921"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248ACD"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FEDD3EE"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1E8479F"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71089D6"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0849FDF"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AF612A4"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35F53F"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A0E394B"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EB8D00F"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31292CF"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w:t>
      </w:r>
      <w:r>
        <w:rPr>
          <w:rFonts w:eastAsia="Arial"/>
        </w:rPr>
        <w:lastRenderedPageBreak/>
        <w:t>taikomos Specialiosiose sąlygose nurodyto dydžio netesybos.</w:t>
      </w:r>
    </w:p>
    <w:p w14:paraId="0A96F45B"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b/>
          <w:bCs/>
        </w:rPr>
      </w:pPr>
    </w:p>
    <w:p w14:paraId="5C2902C6"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C5C5D38"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E70E769" w14:textId="77777777" w:rsidR="001711E3" w:rsidRDefault="001711E3" w:rsidP="001711E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C6A9E94"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1528249" w14:textId="77777777" w:rsidR="001711E3" w:rsidRDefault="001711E3" w:rsidP="001711E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55D015C" w14:textId="77777777" w:rsidR="001711E3" w:rsidRDefault="001711E3" w:rsidP="001711E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C0A1445"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B859A1"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0536907"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AF10EFB"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CD87A10"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7CFB191"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DC0E3E"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61B696C"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w:t>
      </w:r>
      <w:r>
        <w:rPr>
          <w:rFonts w:eastAsia="Arial"/>
        </w:rPr>
        <w:lastRenderedPageBreak/>
        <w:t xml:space="preserve">perdavimo–priėmimo akto pasirašymo, </w:t>
      </w:r>
      <w:r>
        <w:t>jeigu kitaip nenumatyta Specialiosiose sąlygose.</w:t>
      </w:r>
    </w:p>
    <w:p w14:paraId="34A80251" w14:textId="77777777" w:rsidR="001711E3" w:rsidRDefault="001711E3" w:rsidP="001711E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C6DAC1A"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7030A6"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07038F"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D2041B7"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985EF3C"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2379DE6"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AB156DF" w14:textId="77777777" w:rsidR="001711E3" w:rsidRDefault="001711E3" w:rsidP="001711E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5E8C71" w14:textId="77777777" w:rsidR="001711E3" w:rsidRDefault="001711E3" w:rsidP="001711E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63EA650" w14:textId="77777777" w:rsidR="001711E3" w:rsidRDefault="001711E3" w:rsidP="001711E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C7F2E0C" w14:textId="77777777" w:rsidR="001711E3" w:rsidRDefault="001711E3" w:rsidP="001711E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61633D0"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CCE87E8"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40A4DA" w14:textId="1FFE1033"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w:t>
      </w:r>
      <w:r w:rsidR="00357705">
        <w:rPr>
          <w:rFonts w:eastAsia="Arial"/>
        </w:rPr>
        <w:t>Sutartyje n</w:t>
      </w:r>
      <w:r w:rsidR="004F7325">
        <w:rPr>
          <w:rFonts w:eastAsia="Arial"/>
        </w:rPr>
        <w:t xml:space="preserve">urodytą </w:t>
      </w:r>
      <w:r>
        <w:rPr>
          <w:rFonts w:eastAsia="Arial"/>
        </w:rPr>
        <w:t>garantin</w:t>
      </w:r>
      <w:r w:rsidR="004F7325">
        <w:rPr>
          <w:rFonts w:eastAsia="Arial"/>
        </w:rPr>
        <w:t>į</w:t>
      </w:r>
      <w:r>
        <w:rPr>
          <w:rFonts w:eastAsia="Arial"/>
        </w:rPr>
        <w:t xml:space="preserve"> termin</w:t>
      </w:r>
      <w:r w:rsidR="004F7325">
        <w:rPr>
          <w:rFonts w:eastAsia="Arial"/>
        </w:rPr>
        <w:t>ą</w:t>
      </w:r>
      <w:r>
        <w:rPr>
          <w:rFonts w:eastAsia="Arial"/>
        </w:rPr>
        <w:t xml:space="preserve">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D01034D"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AE8A572" w14:textId="77777777" w:rsidR="001711E3" w:rsidRDefault="001711E3" w:rsidP="001711E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1FE5A6" w14:textId="77777777" w:rsidR="001711E3" w:rsidRDefault="001711E3" w:rsidP="001711E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4B9E5FA" w14:textId="77777777" w:rsidR="001711E3" w:rsidRDefault="001711E3" w:rsidP="001711E3">
      <w:pPr>
        <w:tabs>
          <w:tab w:val="left" w:pos="567"/>
          <w:tab w:val="left" w:pos="851"/>
          <w:tab w:val="left" w:pos="992"/>
          <w:tab w:val="left" w:pos="1134"/>
        </w:tabs>
        <w:spacing w:line="276" w:lineRule="auto"/>
        <w:jc w:val="both"/>
      </w:pPr>
      <w:r>
        <w:lastRenderedPageBreak/>
        <w:t xml:space="preserve">7.2.3.2. jei </w:t>
      </w:r>
      <w:r>
        <w:rPr>
          <w:rFonts w:eastAsia="Arial"/>
        </w:rPr>
        <w:t>Paslaugų rezultatas</w:t>
      </w:r>
      <w:r>
        <w:t xml:space="preserve"> neatitinka Sutartyje ir įstatymuose bei kituose teisės aktuose nurodytų reikalavimų – Tiekėjas.</w:t>
      </w:r>
    </w:p>
    <w:p w14:paraId="0AB8650A" w14:textId="77777777" w:rsidR="001711E3" w:rsidRDefault="001711E3" w:rsidP="001711E3">
      <w:pPr>
        <w:tabs>
          <w:tab w:val="left" w:pos="567"/>
          <w:tab w:val="left" w:pos="851"/>
          <w:tab w:val="left" w:pos="992"/>
          <w:tab w:val="left" w:pos="1134"/>
        </w:tabs>
        <w:spacing w:line="276" w:lineRule="auto"/>
        <w:jc w:val="both"/>
      </w:pPr>
      <w:r>
        <w:t>7.2.4. Ekspertizės išvados Šalims yra privalomos.</w:t>
      </w:r>
    </w:p>
    <w:p w14:paraId="5F08F378" w14:textId="77777777" w:rsidR="001711E3" w:rsidRDefault="001711E3" w:rsidP="001711E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5711D54" w14:textId="77777777" w:rsidR="001711E3" w:rsidRDefault="001711E3" w:rsidP="001711E3">
      <w:pPr>
        <w:tabs>
          <w:tab w:val="left" w:pos="567"/>
          <w:tab w:val="left" w:pos="851"/>
          <w:tab w:val="left" w:pos="992"/>
          <w:tab w:val="left" w:pos="1134"/>
        </w:tabs>
        <w:spacing w:line="276" w:lineRule="auto"/>
        <w:jc w:val="both"/>
        <w:rPr>
          <w:rFonts w:eastAsia="Arial"/>
          <w:b/>
          <w:bCs/>
        </w:rPr>
      </w:pPr>
    </w:p>
    <w:p w14:paraId="0F7F1E73"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ABFC9DE"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B003F1"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D941A8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5CA8F0D"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6DEAFAE"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8066466"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846941E"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6AD0E81"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81228E8" w14:textId="77777777" w:rsidR="001711E3" w:rsidRDefault="001711E3" w:rsidP="001711E3">
      <w:pPr>
        <w:widowControl w:val="0"/>
        <w:tabs>
          <w:tab w:val="left" w:pos="567"/>
          <w:tab w:val="left" w:pos="851"/>
          <w:tab w:val="left" w:pos="992"/>
          <w:tab w:val="left" w:pos="1134"/>
        </w:tabs>
        <w:spacing w:line="276" w:lineRule="auto"/>
        <w:jc w:val="both"/>
        <w:rPr>
          <w:rFonts w:eastAsia="Arial"/>
          <w:b/>
          <w:bCs/>
        </w:rPr>
      </w:pPr>
    </w:p>
    <w:p w14:paraId="5BB80F0A"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F25ECC4"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F8F7E4"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64AB3C0"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DEC95B"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FDF8485"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 xml:space="preserve">7.4.1.3.atsisakyti Paslaugų ir nemokėti už tokias Paslaugas ar reikalauti grąžinti už Paslaugas sumokėtą </w:t>
      </w:r>
      <w:r>
        <w:rPr>
          <w:rFonts w:eastAsia="Arial"/>
        </w:rPr>
        <w:lastRenderedPageBreak/>
        <w:t>sumą bei nutraukti Sutartį.</w:t>
      </w:r>
    </w:p>
    <w:p w14:paraId="2CEBC1B4"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B72D2A1"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F076C31"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ACE5776"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FE2487"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8CC4700"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FCCC3C9"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7FC85D"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36898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946CFB2"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C9A965C"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1873830"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837183"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CA693E5" w14:textId="77777777" w:rsidR="001711E3" w:rsidRDefault="001711E3" w:rsidP="001711E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D8481D8" w14:textId="77777777" w:rsidR="001711E3" w:rsidRDefault="001711E3" w:rsidP="001711E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F762A84" w14:textId="77777777" w:rsidR="001711E3" w:rsidRDefault="001711E3" w:rsidP="001711E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349C4EC"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1469B4"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27DB4F"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6153307"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53660B"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7E66F2"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403F89"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10.</w:t>
      </w:r>
      <w:r>
        <w:rPr>
          <w:rFonts w:eastAsia="Arial"/>
          <w:b/>
          <w:bCs/>
          <w:caps/>
        </w:rPr>
        <w:tab/>
      </w:r>
      <w:r>
        <w:rPr>
          <w:rFonts w:eastAsia="Arial"/>
          <w:b/>
          <w:caps/>
        </w:rPr>
        <w:t>Sutarties įvykdymo užtikrinimas (JEI TAIKOMA)</w:t>
      </w:r>
    </w:p>
    <w:p w14:paraId="1FD23AA5"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20978B"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06293E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D0C7AD" w14:textId="77777777" w:rsidR="001711E3" w:rsidRDefault="001711E3" w:rsidP="001711E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48931FB" w14:textId="77777777" w:rsidR="001711E3" w:rsidRDefault="001711E3" w:rsidP="001711E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4F5541" w14:textId="77777777" w:rsidR="001711E3" w:rsidRDefault="001711E3" w:rsidP="001711E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4868E1C" w14:textId="77777777" w:rsidR="001711E3" w:rsidRDefault="001711E3" w:rsidP="001711E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9068670" w14:textId="77777777" w:rsidR="001711E3" w:rsidRDefault="001711E3" w:rsidP="001711E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A604E5A" w14:textId="77777777" w:rsidR="001711E3" w:rsidRDefault="001711E3" w:rsidP="001711E3">
      <w:pPr>
        <w:tabs>
          <w:tab w:val="left" w:pos="567"/>
        </w:tabs>
        <w:spacing w:line="276" w:lineRule="auto"/>
        <w:jc w:val="both"/>
        <w:textAlignment w:val="baseline"/>
      </w:pPr>
      <w:r>
        <w:t>10.7. Sutarties įvykdymo užtikrinimas turi įsigalioti ne vėliau negu jo pateikimo Pirkėjui dieną.</w:t>
      </w:r>
    </w:p>
    <w:p w14:paraId="0BAAC078" w14:textId="77777777" w:rsidR="001711E3" w:rsidRDefault="001711E3" w:rsidP="001711E3">
      <w:pPr>
        <w:tabs>
          <w:tab w:val="left" w:pos="567"/>
        </w:tabs>
        <w:spacing w:line="276" w:lineRule="auto"/>
        <w:jc w:val="both"/>
        <w:textAlignment w:val="baseline"/>
      </w:pPr>
      <w:r>
        <w:t>10.8. Sutarties įvykdymo užtikrinimo suma turi būti nurodoma ir išmokama eurais.</w:t>
      </w:r>
    </w:p>
    <w:p w14:paraId="30A6730B" w14:textId="77777777" w:rsidR="001711E3" w:rsidRDefault="001711E3" w:rsidP="001711E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C98305A" w14:textId="77777777" w:rsidR="001711E3" w:rsidRDefault="001711E3" w:rsidP="001711E3">
      <w:pPr>
        <w:tabs>
          <w:tab w:val="left" w:pos="567"/>
        </w:tabs>
        <w:spacing w:line="276" w:lineRule="auto"/>
        <w:jc w:val="both"/>
        <w:textAlignment w:val="baseline"/>
      </w:pPr>
      <w:r>
        <w:t>10.10. Sutarties įvykdymo užtikrinime nurodytas jo galiojimo terminas turi būti ne trumpesnis nei nurodytas Specialiosiose sąlygose.</w:t>
      </w:r>
    </w:p>
    <w:p w14:paraId="7583F835" w14:textId="77777777" w:rsidR="001711E3" w:rsidRDefault="001711E3" w:rsidP="001711E3">
      <w:pPr>
        <w:tabs>
          <w:tab w:val="left" w:pos="567"/>
        </w:tabs>
        <w:spacing w:line="276" w:lineRule="auto"/>
        <w:jc w:val="both"/>
        <w:textAlignment w:val="baseline"/>
      </w:pPr>
      <w:r>
        <w:t xml:space="preserve">10.11. Jeigu Sutarties trukmė yra ilgesnė nei 1 (vieneri) metai, Tiekėjas turi teisę pateikti 1 (vienerius) metus galiojantį Sutarties įvykdymo užtikrinimą, tačiau privalo pratęsti Sutarties įvykdymo užtikrinimo </w:t>
      </w:r>
      <w:r>
        <w:lastRenderedPageBreak/>
        <w:t>terminą arba pateikti naują Sutarties įvykdymo užtikrinimą ne vėliau kaip prieš 10 (dešimt) darbo dienų iki Sutarties įvykdymo užtikrinimo galiojimo termino pabaigos.</w:t>
      </w:r>
    </w:p>
    <w:p w14:paraId="62D611D9" w14:textId="77777777" w:rsidR="001711E3" w:rsidRDefault="001711E3" w:rsidP="001711E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7790C4" w14:textId="77777777" w:rsidR="001711E3" w:rsidRDefault="001711E3" w:rsidP="001711E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F98E5E" w14:textId="77777777" w:rsidR="001711E3" w:rsidRDefault="001711E3" w:rsidP="001711E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2D7537D" w14:textId="77777777" w:rsidR="001711E3" w:rsidRDefault="001711E3" w:rsidP="001711E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9AAA3C0" w14:textId="77777777" w:rsidR="001711E3" w:rsidRDefault="001711E3" w:rsidP="001711E3">
      <w:pPr>
        <w:tabs>
          <w:tab w:val="left" w:pos="567"/>
        </w:tabs>
        <w:spacing w:line="276" w:lineRule="auto"/>
        <w:jc w:val="both"/>
        <w:textAlignment w:val="baseline"/>
      </w:pPr>
      <w:r>
        <w:t>10.16. Pirkėjas gali pasinaudoti Sutarties įvykdymo užtikrinimu, esant bet kuriai iš žemiau nurodytų aplinkybių:</w:t>
      </w:r>
    </w:p>
    <w:p w14:paraId="6258BF36" w14:textId="77777777" w:rsidR="001711E3" w:rsidRDefault="001711E3" w:rsidP="001711E3">
      <w:pPr>
        <w:tabs>
          <w:tab w:val="left" w:pos="567"/>
        </w:tabs>
        <w:spacing w:line="276" w:lineRule="auto"/>
        <w:jc w:val="both"/>
        <w:textAlignment w:val="baseline"/>
      </w:pPr>
      <w:r>
        <w:t>10.16.1. Tiekėjas neįvykdė, nevykdo arba netinkamai vykdo savo įsipareigojimus pagal Sutartį;</w:t>
      </w:r>
    </w:p>
    <w:p w14:paraId="01AC58E2" w14:textId="77777777" w:rsidR="001711E3" w:rsidRDefault="001711E3" w:rsidP="001711E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BDA768C" w14:textId="77777777" w:rsidR="001711E3" w:rsidRDefault="001711E3" w:rsidP="001711E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702A54B" w14:textId="77777777" w:rsidR="001711E3" w:rsidRDefault="001711E3" w:rsidP="001711E3">
      <w:pPr>
        <w:tabs>
          <w:tab w:val="left" w:pos="567"/>
        </w:tabs>
        <w:spacing w:line="276" w:lineRule="auto"/>
        <w:jc w:val="both"/>
        <w:textAlignment w:val="baseline"/>
      </w:pPr>
      <w:r>
        <w:t>10.16.4. Tiekėjas be pateisinamos priežasties (ne Sutartyje nustatytais atvejais) vienašališkai nutraukia Sutartį.</w:t>
      </w:r>
    </w:p>
    <w:p w14:paraId="5B8BDCDA" w14:textId="77777777" w:rsidR="001711E3" w:rsidRDefault="001711E3" w:rsidP="001711E3">
      <w:pPr>
        <w:tabs>
          <w:tab w:val="left" w:pos="567"/>
        </w:tabs>
        <w:spacing w:line="276" w:lineRule="auto"/>
        <w:jc w:val="both"/>
        <w:textAlignment w:val="baseline"/>
        <w:rPr>
          <w:b/>
          <w:bCs/>
        </w:rPr>
      </w:pPr>
    </w:p>
    <w:p w14:paraId="1FA4704A" w14:textId="77777777" w:rsidR="001711E3" w:rsidRDefault="001711E3" w:rsidP="001711E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274793D"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5BCF09"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22256C0"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A66E35B"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82D1192"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11.4. Sutarties kainos peržiūra atliekama Specialiosiose sąlygose nustatyta tvarka.</w:t>
      </w:r>
    </w:p>
    <w:p w14:paraId="3407DD04"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B6A72A" w14:textId="77777777" w:rsidR="001711E3" w:rsidRDefault="001711E3" w:rsidP="001711E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637BF63" w14:textId="77777777" w:rsidR="001711E3" w:rsidRDefault="001711E3" w:rsidP="001711E3">
      <w:pPr>
        <w:keepNext/>
        <w:keepLines/>
        <w:tabs>
          <w:tab w:val="left" w:pos="567"/>
          <w:tab w:val="left" w:pos="851"/>
          <w:tab w:val="left" w:pos="992"/>
          <w:tab w:val="left" w:pos="1134"/>
        </w:tabs>
        <w:spacing w:line="276" w:lineRule="auto"/>
        <w:jc w:val="center"/>
        <w:rPr>
          <w:rFonts w:eastAsia="Cambria"/>
          <w:b/>
          <w:bCs/>
          <w:caps/>
          <w14:numSpacing w14:val="tabular"/>
        </w:rPr>
      </w:pPr>
    </w:p>
    <w:p w14:paraId="53B61D98"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C9A27F7"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FBD6BF" w14:textId="77777777" w:rsidR="001711E3" w:rsidRDefault="001711E3" w:rsidP="001711E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86A10B7" w14:textId="77777777" w:rsidR="001711E3" w:rsidRDefault="001711E3" w:rsidP="001711E3">
      <w:pPr>
        <w:tabs>
          <w:tab w:val="left" w:pos="567"/>
        </w:tabs>
        <w:spacing w:line="276" w:lineRule="auto"/>
        <w:jc w:val="both"/>
        <w:textAlignment w:val="baseline"/>
      </w:pPr>
      <w:r>
        <w:t>12.1.2. Pirkėjas sumoka Tiekėjui ne didesnį kaip Specialiosiose sąlygose nurodyto dydžio Avansą.</w:t>
      </w:r>
    </w:p>
    <w:p w14:paraId="08100038" w14:textId="77777777" w:rsidR="001711E3" w:rsidRDefault="001711E3" w:rsidP="001711E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8E51F9C" w14:textId="77777777" w:rsidR="001711E3" w:rsidRDefault="001711E3" w:rsidP="001711E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8FA9783" w14:textId="77777777" w:rsidR="001711E3" w:rsidRDefault="001711E3" w:rsidP="001711E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934F64" w14:textId="77777777" w:rsidR="001711E3" w:rsidRDefault="001711E3" w:rsidP="001711E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E5957CA" w14:textId="77777777" w:rsidR="001711E3" w:rsidRDefault="001711E3" w:rsidP="001711E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89BD85" w14:textId="77777777" w:rsidR="001711E3" w:rsidRDefault="001711E3" w:rsidP="001711E3">
      <w:pPr>
        <w:tabs>
          <w:tab w:val="left" w:pos="567"/>
        </w:tabs>
        <w:spacing w:line="276" w:lineRule="auto"/>
        <w:jc w:val="both"/>
        <w:textAlignment w:val="baseline"/>
      </w:pPr>
      <w:r>
        <w:t>12.1.7. Avanso užtikrinimo suma turi būti nurodoma ir išmokama eurais.</w:t>
      </w:r>
    </w:p>
    <w:p w14:paraId="23387431" w14:textId="77777777" w:rsidR="001711E3" w:rsidRDefault="001711E3" w:rsidP="001711E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7CE47F7" w14:textId="77777777" w:rsidR="001711E3" w:rsidRDefault="001711E3" w:rsidP="001711E3">
      <w:pPr>
        <w:tabs>
          <w:tab w:val="left" w:pos="567"/>
        </w:tabs>
        <w:spacing w:line="276" w:lineRule="auto"/>
        <w:jc w:val="both"/>
        <w:textAlignment w:val="baseline"/>
      </w:pPr>
      <w:r>
        <w:t>12.1.9. Avanso užtikrinimas, neatitinkantis šiame Sutarties poskyryje nustatytų reikalavimų, nebus priimamas.</w:t>
      </w:r>
    </w:p>
    <w:p w14:paraId="4FABADDA" w14:textId="77777777" w:rsidR="001711E3" w:rsidRDefault="001711E3" w:rsidP="001711E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9618F" w14:textId="77777777" w:rsidR="001711E3" w:rsidRDefault="001711E3" w:rsidP="001711E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C606ADE" w14:textId="77777777" w:rsidR="001711E3" w:rsidRDefault="001711E3" w:rsidP="001711E3">
      <w:pPr>
        <w:tabs>
          <w:tab w:val="left" w:pos="567"/>
        </w:tabs>
        <w:spacing w:line="276" w:lineRule="auto"/>
        <w:jc w:val="both"/>
        <w:textAlignment w:val="baseline"/>
      </w:pPr>
      <w:r>
        <w:lastRenderedPageBreak/>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F077CD" w14:textId="77777777" w:rsidR="001711E3" w:rsidRDefault="001711E3" w:rsidP="001711E3">
      <w:pPr>
        <w:tabs>
          <w:tab w:val="left" w:pos="567"/>
        </w:tabs>
        <w:spacing w:line="276" w:lineRule="auto"/>
        <w:jc w:val="both"/>
        <w:textAlignment w:val="baseline"/>
      </w:pPr>
    </w:p>
    <w:p w14:paraId="5930D34E"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1273D63"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6AE7F1"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550CE63"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80A6A8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2A5B095"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742190"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7387E8F"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D5C0758"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E929B2E"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957EFE1" w14:textId="77777777" w:rsidR="001711E3" w:rsidRDefault="001711E3" w:rsidP="001711E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D9A5F1C"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3F7CE2"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CA69710"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FDF3B0"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27A8D9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įskaitymus). Dėl šios priežasties Tiekėjas neturi teisės perleisti arba įkeisti </w:t>
      </w:r>
      <w:r>
        <w:rPr>
          <w:rFonts w:eastAsia="Arial"/>
        </w:rPr>
        <w:lastRenderedPageBreak/>
        <w:t>reikalavimo teisių į gautinas pagal Sutartį sumas tretiesiems asmenims arba kitaip jomis disponuoti be Pirkėjo sutikimo.</w:t>
      </w:r>
    </w:p>
    <w:p w14:paraId="4296ADDA"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9984F6D"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32BCA29"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F75E43"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9E8023D"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AAA61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B2A894"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DFA2914"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06D303"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DD9DF66"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A5C2692"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C4072B2"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F7D17B1"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B9BB3B8"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4A63F2"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3E92D68"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7FB73C"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A56B70" w14:textId="77777777" w:rsidR="001711E3" w:rsidRDefault="001711E3" w:rsidP="001711E3">
      <w:pPr>
        <w:tabs>
          <w:tab w:val="left" w:pos="567"/>
          <w:tab w:val="left" w:pos="851"/>
          <w:tab w:val="left" w:pos="992"/>
          <w:tab w:val="left" w:pos="1134"/>
        </w:tabs>
        <w:spacing w:line="276" w:lineRule="auto"/>
        <w:jc w:val="both"/>
      </w:pPr>
      <w:r>
        <w:t>14.2.</w:t>
      </w:r>
      <w:r>
        <w:tab/>
        <w:t xml:space="preserve">Šalys patvirtina, kad jeigu siekiant užtikrinti tinkamą Sutarties vykdymą bus tvarkomi asmens duomenys, Šalys įsipareigoja sudaryti atskirą susitarimą dėl duomenų tvarkymo, kuriuo nustato duomenų </w:t>
      </w:r>
      <w:r>
        <w:lastRenderedPageBreak/>
        <w:t>tvarkymo dalyką ir trukmę, duomenų tvarkymo pobūdį ir tikslą, asmens duomenų rūšis ir duomenų subjektų kategorijas bei duomenų valdytojo prievoles ir teises.</w:t>
      </w:r>
    </w:p>
    <w:p w14:paraId="26177E15" w14:textId="77777777" w:rsidR="001711E3" w:rsidRDefault="001711E3" w:rsidP="001711E3">
      <w:pPr>
        <w:tabs>
          <w:tab w:val="left" w:pos="0"/>
          <w:tab w:val="left" w:pos="851"/>
          <w:tab w:val="left" w:pos="992"/>
          <w:tab w:val="left" w:pos="1134"/>
        </w:tabs>
        <w:spacing w:line="276" w:lineRule="auto"/>
        <w:jc w:val="both"/>
        <w:rPr>
          <w:rFonts w:eastAsia="Arial"/>
          <w:b/>
          <w:bCs/>
        </w:rPr>
      </w:pPr>
    </w:p>
    <w:p w14:paraId="6E4CAFA9"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EFBE3E7"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062D1FB" w14:textId="77777777" w:rsidR="001711E3" w:rsidRDefault="001711E3" w:rsidP="001711E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A1E8BD0" w14:textId="77777777" w:rsidR="001711E3" w:rsidRDefault="001711E3" w:rsidP="001711E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E66755" w14:textId="173E7ADD" w:rsidR="001711E3" w:rsidRDefault="001711E3" w:rsidP="001711E3">
      <w:pPr>
        <w:tabs>
          <w:tab w:val="left" w:pos="567"/>
        </w:tabs>
        <w:spacing w:line="276" w:lineRule="auto"/>
        <w:jc w:val="both"/>
        <w:textAlignment w:val="baseline"/>
      </w:pPr>
      <w:r>
        <w:t xml:space="preserve">15.3. Tiekėjas neturi teisės be išankstinio rašytinio Pirkėjo sutikimo naudoti Pirkėjo simbolių, pavadinimo ir ženklo reklamoje, rinkodaroje, taip pat naudotis Pirkėjo sukurtais intelektiniais veiklos rezultatais. </w:t>
      </w:r>
    </w:p>
    <w:p w14:paraId="4216E745" w14:textId="77777777" w:rsidR="001711E3" w:rsidRDefault="001711E3" w:rsidP="001711E3">
      <w:pPr>
        <w:tabs>
          <w:tab w:val="left" w:pos="567"/>
        </w:tabs>
        <w:spacing w:line="276" w:lineRule="auto"/>
        <w:jc w:val="both"/>
        <w:textAlignment w:val="baseline"/>
        <w:rPr>
          <w:b/>
          <w:bCs/>
        </w:rPr>
      </w:pPr>
    </w:p>
    <w:p w14:paraId="03B30F2C"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759BAF1"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656C9F"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604C4AA"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FF96A5F"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E72BCB1"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2BDA7A5"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D53A83"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3277B2"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E26EC23"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63DD9F3" w14:textId="77777777" w:rsidR="001711E3" w:rsidRDefault="001711E3" w:rsidP="001711E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DDF13F2" w14:textId="77777777" w:rsidR="001711E3" w:rsidRDefault="001711E3" w:rsidP="001711E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20D0E7F"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9F1E0F9"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F508B32"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p>
    <w:p w14:paraId="2FF8ECBC"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B9EAD87" w14:textId="77777777" w:rsidR="001711E3" w:rsidRDefault="001711E3" w:rsidP="001711E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740DF4"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481180"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3D41664"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6BF1B0"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593342" w14:textId="51BBB87F" w:rsidR="00CA4363" w:rsidRDefault="00CA4363" w:rsidP="001711E3">
      <w:pPr>
        <w:widowControl w:val="0"/>
        <w:tabs>
          <w:tab w:val="left" w:pos="567"/>
          <w:tab w:val="left" w:pos="851"/>
          <w:tab w:val="left" w:pos="992"/>
          <w:tab w:val="left" w:pos="1134"/>
        </w:tabs>
        <w:spacing w:line="276" w:lineRule="auto"/>
        <w:jc w:val="both"/>
        <w:rPr>
          <w:rFonts w:eastAsia="Arial"/>
        </w:rPr>
      </w:pPr>
      <w:r>
        <w:t>17.7. Jeigu Sutartis nutraukiama dėl esminio sutarties pažeidimo pagal Bendrųjų sąlygų 22.2.1 papunktį</w:t>
      </w:r>
      <w:r w:rsidR="00AC6DE6">
        <w:t>,</w:t>
      </w:r>
      <w:r>
        <w:t xml:space="preserve"> Tiekėjas įtraukiamas į nepatikimų tiekėjų sąrašą VPĮ 91 straipsnyje nustatyta tvarka.</w:t>
      </w:r>
    </w:p>
    <w:p w14:paraId="7A23D456" w14:textId="77777777" w:rsidR="001711E3" w:rsidRDefault="001711E3" w:rsidP="001711E3">
      <w:pPr>
        <w:widowControl w:val="0"/>
        <w:tabs>
          <w:tab w:val="left" w:pos="567"/>
          <w:tab w:val="left" w:pos="851"/>
          <w:tab w:val="left" w:pos="992"/>
          <w:tab w:val="left" w:pos="1134"/>
        </w:tabs>
        <w:spacing w:line="276" w:lineRule="auto"/>
        <w:ind w:firstLine="53"/>
        <w:jc w:val="both"/>
        <w:rPr>
          <w:rFonts w:eastAsia="Arial"/>
        </w:rPr>
      </w:pPr>
    </w:p>
    <w:p w14:paraId="4B95DA8E"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EEE6867"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282A0F"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EE257D8" w14:textId="77777777" w:rsidR="001711E3" w:rsidRDefault="001711E3" w:rsidP="001711E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6.212 </w:t>
      </w:r>
      <w:r>
        <w:rPr>
          <w:rFonts w:eastAsia="Cambria"/>
        </w:rPr>
        <w:lastRenderedPageBreak/>
        <w:t>straipsnio ir Lietuvos Respublikos Vyriausybės 1996 m. liepos 15 d. nutarimu Nr. 840 „Dėl Atleidimo nuo atsakomybės esant nenugalimos jėgos (force majeure) aplinkybėms taisyklių patvirtinimo” patvirtintų taisyklių nuostatos;</w:t>
      </w:r>
    </w:p>
    <w:p w14:paraId="0C50BD82" w14:textId="77777777" w:rsidR="001711E3" w:rsidRDefault="001711E3" w:rsidP="001711E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2D502"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326AB9"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34E923"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3E0CAD1" w14:textId="77777777" w:rsidR="001711E3" w:rsidRDefault="001711E3" w:rsidP="001711E3">
      <w:pPr>
        <w:widowControl w:val="0"/>
        <w:tabs>
          <w:tab w:val="left" w:pos="567"/>
          <w:tab w:val="left" w:pos="851"/>
          <w:tab w:val="left" w:pos="992"/>
          <w:tab w:val="left" w:pos="1134"/>
        </w:tabs>
        <w:spacing w:line="276" w:lineRule="auto"/>
        <w:jc w:val="both"/>
        <w:rPr>
          <w:rFonts w:eastAsia="Arial"/>
          <w:b/>
          <w:bCs/>
        </w:rPr>
      </w:pPr>
    </w:p>
    <w:p w14:paraId="01D18B5F"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EDC6E03"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755344"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50830F2"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4A7435"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58C2E3"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53949B2"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CCF33B" w14:textId="77777777" w:rsidR="001711E3" w:rsidRDefault="001711E3" w:rsidP="001711E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E9BCF70"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A71CD9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rFonts w:eastAsia="Arial"/>
        </w:rPr>
        <w:lastRenderedPageBreak/>
        <w:t xml:space="preserve">pateikti savo pastabas ir pasiūlymus, pagrįstus Sutarties ir imperatyviomis </w:t>
      </w:r>
      <w:r>
        <w:t>įstatymų bei kitų teisės aktų</w:t>
      </w:r>
      <w:r>
        <w:rPr>
          <w:rFonts w:eastAsia="Arial"/>
        </w:rPr>
        <w:t xml:space="preserve"> nuostatomis.</w:t>
      </w:r>
    </w:p>
    <w:p w14:paraId="6AE8D26D"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0DD7EC3"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54A654"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7DB3CA"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F67386D"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ECAAF4" w14:textId="77777777" w:rsidR="001711E3" w:rsidRDefault="001711E3" w:rsidP="001711E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3672822" w14:textId="77777777" w:rsidR="001711E3" w:rsidRDefault="001711E3" w:rsidP="001711E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77B83DB" w14:textId="77777777" w:rsidR="001711E3" w:rsidRDefault="001711E3" w:rsidP="001711E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87E4ACB" w14:textId="77777777" w:rsidR="001711E3" w:rsidRDefault="001711E3" w:rsidP="001711E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008063E" w14:textId="77777777" w:rsidR="001711E3" w:rsidRDefault="001711E3" w:rsidP="001711E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EE450B8" w14:textId="77777777" w:rsidR="001711E3" w:rsidRDefault="001711E3" w:rsidP="001711E3">
      <w:pPr>
        <w:tabs>
          <w:tab w:val="left" w:pos="567"/>
        </w:tabs>
        <w:spacing w:line="276" w:lineRule="auto"/>
        <w:jc w:val="both"/>
        <w:textAlignment w:val="baseline"/>
      </w:pPr>
      <w:r>
        <w:t>21.2.4. ne dėl Pirkėjo kaltės vėluoja kitos Pirkėjo pirkimo sutarties, turinčios tiesioginės įtakos šiai Sutarčiai, vykdymas;</w:t>
      </w:r>
    </w:p>
    <w:p w14:paraId="67F94E4D" w14:textId="77777777" w:rsidR="001711E3" w:rsidRDefault="001711E3" w:rsidP="001711E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23DC74C" w14:textId="77777777" w:rsidR="001711E3" w:rsidRDefault="001711E3" w:rsidP="001711E3">
      <w:pPr>
        <w:tabs>
          <w:tab w:val="left" w:pos="567"/>
        </w:tabs>
        <w:spacing w:line="276" w:lineRule="auto"/>
        <w:jc w:val="both"/>
        <w:textAlignment w:val="baseline"/>
      </w:pPr>
      <w:r>
        <w:t>21.2.6. pasikeitus galiojančiam teisės aktui ar įsigaliojus naujam teisės aktui, kuris turi įtakos šios Sutarties vykdymui;</w:t>
      </w:r>
    </w:p>
    <w:p w14:paraId="77139AF4" w14:textId="77777777" w:rsidR="001711E3" w:rsidRDefault="001711E3" w:rsidP="001711E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62C7581" w14:textId="77777777" w:rsidR="001711E3" w:rsidRDefault="001711E3" w:rsidP="001711E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2A4C13D" w14:textId="77777777" w:rsidR="001711E3" w:rsidRDefault="001711E3" w:rsidP="001711E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95FFCC" w14:textId="77777777" w:rsidR="001711E3" w:rsidRDefault="001711E3" w:rsidP="001711E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832F9F" w14:textId="77777777" w:rsidR="001711E3" w:rsidRDefault="001711E3" w:rsidP="001711E3">
      <w:pPr>
        <w:tabs>
          <w:tab w:val="left" w:pos="567"/>
        </w:tabs>
        <w:spacing w:line="276" w:lineRule="auto"/>
        <w:jc w:val="both"/>
        <w:textAlignment w:val="baseline"/>
      </w:pPr>
      <w:r>
        <w:lastRenderedPageBreak/>
        <w:t>21.5. Sutartinių įsipareigojimų vykdymas gali būti stabdomas tik Sutarties galiojimo laikotarpiu tokia tvarka:</w:t>
      </w:r>
    </w:p>
    <w:p w14:paraId="41C699A3" w14:textId="77777777" w:rsidR="001711E3" w:rsidRDefault="001711E3" w:rsidP="001711E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B00E8DD" w14:textId="77777777" w:rsidR="001711E3" w:rsidRDefault="001711E3" w:rsidP="001711E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CF260A4" w14:textId="77777777" w:rsidR="001711E3" w:rsidRDefault="001711E3" w:rsidP="001711E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972653F" w14:textId="77777777" w:rsidR="001711E3" w:rsidRDefault="001711E3" w:rsidP="001711E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A2EA7F" w14:textId="77777777" w:rsidR="001711E3" w:rsidRDefault="001711E3" w:rsidP="001711E3">
      <w:pPr>
        <w:spacing w:line="276" w:lineRule="auto"/>
        <w:jc w:val="both"/>
      </w:pPr>
      <w:r>
        <w:t>21.7. Sutartinių įsipareigojimų vykdymas sustabdomas ne ilgesniam kaip konkrečios, pagrįstos aplinkybės egzistavimo laikotarpiui.</w:t>
      </w:r>
    </w:p>
    <w:p w14:paraId="190ABDFD" w14:textId="77777777" w:rsidR="001711E3" w:rsidRDefault="001711E3" w:rsidP="001711E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C27610F" w14:textId="77777777" w:rsidR="001711E3" w:rsidRDefault="001711E3" w:rsidP="001711E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DC36799" w14:textId="77777777" w:rsidR="001711E3" w:rsidRDefault="001711E3" w:rsidP="001711E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C6A28AE" w14:textId="77777777" w:rsidR="001711E3" w:rsidRDefault="001711E3" w:rsidP="001711E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FA77BB8" w14:textId="77777777" w:rsidR="001711E3" w:rsidRDefault="001711E3" w:rsidP="001711E3">
      <w:pPr>
        <w:tabs>
          <w:tab w:val="left" w:pos="567"/>
        </w:tabs>
        <w:spacing w:line="276" w:lineRule="auto"/>
        <w:jc w:val="both"/>
        <w:textAlignment w:val="baseline"/>
        <w:rPr>
          <w:b/>
          <w:bCs/>
        </w:rPr>
      </w:pPr>
    </w:p>
    <w:p w14:paraId="174219E3"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5DE7DD59"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238EE7" w14:textId="77777777" w:rsidR="001711E3" w:rsidRDefault="001711E3" w:rsidP="001711E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62DF927" w14:textId="77777777" w:rsidR="001711E3" w:rsidRDefault="001711E3" w:rsidP="001711E3">
      <w:pPr>
        <w:tabs>
          <w:tab w:val="left" w:pos="567"/>
          <w:tab w:val="left" w:pos="851"/>
          <w:tab w:val="left" w:pos="992"/>
          <w:tab w:val="left" w:pos="1134"/>
        </w:tabs>
        <w:spacing w:line="276" w:lineRule="auto"/>
        <w:jc w:val="both"/>
        <w:rPr>
          <w:rFonts w:eastAsia="Cambria"/>
          <w:b/>
          <w:bCs/>
        </w:rPr>
      </w:pPr>
    </w:p>
    <w:p w14:paraId="4CBC20B6"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83FD442"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EE8A0" w14:textId="77777777" w:rsidR="001711E3" w:rsidRDefault="001711E3" w:rsidP="001711E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EF3D9A" w14:textId="77777777" w:rsidR="001711E3" w:rsidRDefault="001711E3" w:rsidP="001711E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E1B4A55" w14:textId="77777777" w:rsidR="001711E3" w:rsidRDefault="001711E3" w:rsidP="001711E3">
      <w:pPr>
        <w:tabs>
          <w:tab w:val="left" w:pos="567"/>
        </w:tabs>
        <w:spacing w:line="276" w:lineRule="auto"/>
        <w:jc w:val="both"/>
        <w:textAlignment w:val="baseline"/>
        <w:rPr>
          <w:b/>
          <w:bCs/>
        </w:rPr>
      </w:pPr>
    </w:p>
    <w:p w14:paraId="57FF95CA"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3224A57"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8AAAEB" w14:textId="77777777" w:rsidR="001711E3" w:rsidRDefault="001711E3" w:rsidP="001711E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BE5DF" w14:textId="77777777" w:rsidR="001711E3" w:rsidRDefault="001711E3" w:rsidP="001711E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03E6718" w14:textId="77777777" w:rsidR="001711E3" w:rsidRDefault="001711E3" w:rsidP="001711E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505B757" w14:textId="77777777" w:rsidR="001711E3" w:rsidRDefault="001711E3" w:rsidP="001711E3">
      <w:pPr>
        <w:tabs>
          <w:tab w:val="left" w:pos="567"/>
        </w:tabs>
        <w:spacing w:line="276" w:lineRule="auto"/>
        <w:jc w:val="both"/>
      </w:pPr>
      <w:r>
        <w:t>22.2.2.2. Tiekėjo padėtis pasikeičia ir jis atitinka pirkimo dokumentuose nustatytą pašalinimo pagrindą;</w:t>
      </w:r>
    </w:p>
    <w:p w14:paraId="77578A93" w14:textId="77777777" w:rsidR="001711E3" w:rsidRDefault="001711E3" w:rsidP="001711E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46C2F4C" w14:textId="77777777" w:rsidR="001711E3" w:rsidRDefault="001711E3" w:rsidP="001711E3">
      <w:pPr>
        <w:tabs>
          <w:tab w:val="left" w:pos="567"/>
        </w:tabs>
        <w:spacing w:line="276" w:lineRule="auto"/>
        <w:jc w:val="both"/>
        <w:textAlignment w:val="baseline"/>
      </w:pPr>
      <w:r>
        <w:t>22.2.2.4. Pirkėjas nusprendžia nebevykdyti veiklos, kurios vykdymui Sutartimi įsigyjamos Paslaugos ir Sutarties poreikis išnyksta;</w:t>
      </w:r>
    </w:p>
    <w:p w14:paraId="755F6739" w14:textId="77777777" w:rsidR="001711E3" w:rsidRDefault="001711E3" w:rsidP="001711E3">
      <w:pPr>
        <w:tabs>
          <w:tab w:val="left" w:pos="567"/>
        </w:tabs>
        <w:spacing w:line="276" w:lineRule="auto"/>
        <w:jc w:val="both"/>
        <w:textAlignment w:val="baseline"/>
      </w:pPr>
      <w:r>
        <w:t>22.2.2.5. Pirkėjo valdymo organas priima sprendimą, dėl kurio Sutarties poreikis išnyksta;</w:t>
      </w:r>
    </w:p>
    <w:p w14:paraId="6807F635" w14:textId="77777777" w:rsidR="001711E3" w:rsidRDefault="001711E3" w:rsidP="001711E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47D3CE1" w14:textId="77777777" w:rsidR="001711E3" w:rsidRDefault="001711E3" w:rsidP="001711E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3952D40" w14:textId="77777777" w:rsidR="001711E3" w:rsidRDefault="001711E3" w:rsidP="001711E3">
      <w:pPr>
        <w:tabs>
          <w:tab w:val="left" w:pos="567"/>
        </w:tabs>
        <w:spacing w:line="276" w:lineRule="auto"/>
        <w:jc w:val="both"/>
        <w:textAlignment w:val="baseline"/>
      </w:pPr>
      <w:r>
        <w:t xml:space="preserve">22.2.2.8. nebelieka perkamų </w:t>
      </w:r>
      <w:r>
        <w:rPr>
          <w:rFonts w:eastAsia="Arial"/>
        </w:rPr>
        <w:t>Paslaugų</w:t>
      </w:r>
      <w:r>
        <w:t xml:space="preserve"> poreikio;</w:t>
      </w:r>
    </w:p>
    <w:p w14:paraId="2CF5BBDB" w14:textId="77777777" w:rsidR="001711E3" w:rsidRDefault="001711E3" w:rsidP="001711E3">
      <w:pPr>
        <w:tabs>
          <w:tab w:val="left" w:pos="567"/>
        </w:tabs>
        <w:spacing w:line="276" w:lineRule="auto"/>
        <w:jc w:val="both"/>
        <w:textAlignment w:val="baseline"/>
      </w:pPr>
      <w:r>
        <w:t>22.2.2.9. Pirkėjas iš pirkimų priežiūrą atliekančių institucijų gauna nurodymą ar rekomendaciją nutraukti Sutartį;</w:t>
      </w:r>
    </w:p>
    <w:p w14:paraId="6A347E99" w14:textId="77777777" w:rsidR="001711E3" w:rsidRDefault="001711E3" w:rsidP="001711E3">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7AE99CB4" w14:textId="77777777" w:rsidR="001711E3" w:rsidRDefault="001711E3" w:rsidP="001711E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F2D9F85" w14:textId="77777777" w:rsidR="001711E3" w:rsidRDefault="001711E3" w:rsidP="001711E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44DB484" w14:textId="77777777" w:rsidR="001711E3" w:rsidRDefault="001711E3" w:rsidP="001711E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1307E3" w14:textId="77777777" w:rsidR="001711E3" w:rsidRDefault="001711E3" w:rsidP="001711E3">
      <w:pPr>
        <w:tabs>
          <w:tab w:val="left" w:pos="567"/>
        </w:tabs>
        <w:spacing w:line="276" w:lineRule="auto"/>
        <w:jc w:val="both"/>
        <w:textAlignment w:val="baseline"/>
        <w:rPr>
          <w:iCs/>
        </w:rPr>
      </w:pPr>
      <w:r>
        <w:rPr>
          <w:iCs/>
        </w:rPr>
        <w:t>22.2.2.14. paaiškėja VPĮ 37 straipsnio 8 dalyje ir (ar) 47 straipsnio 8 dalyje nurodytos aplinkybės.</w:t>
      </w:r>
    </w:p>
    <w:p w14:paraId="19228ACD" w14:textId="77777777" w:rsidR="001711E3" w:rsidRDefault="001711E3" w:rsidP="001711E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D338D59" w14:textId="77777777" w:rsidR="001711E3" w:rsidRDefault="001711E3" w:rsidP="001711E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DC275FC" w14:textId="1451C660" w:rsidR="001711E3" w:rsidRDefault="001711E3" w:rsidP="001711E3">
      <w:pPr>
        <w:tabs>
          <w:tab w:val="left" w:pos="567"/>
        </w:tabs>
        <w:spacing w:line="276" w:lineRule="auto"/>
        <w:jc w:val="both"/>
        <w:textAlignment w:val="baseline"/>
      </w:pPr>
      <w:r>
        <w:t xml:space="preserve">22.2.5. Jei Sutartis nutraukiama </w:t>
      </w:r>
      <w:r w:rsidR="00FC0D5B">
        <w:t>dėl Tiekėjo esminio sutarties pažeidimo</w:t>
      </w:r>
      <w:r>
        <w:t xml:space="preserve">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7FB57BA" w14:textId="08A00AF6" w:rsidR="001711E3" w:rsidRDefault="001711E3" w:rsidP="001711E3">
      <w:pPr>
        <w:tabs>
          <w:tab w:val="left" w:pos="567"/>
        </w:tabs>
        <w:spacing w:line="276" w:lineRule="auto"/>
        <w:jc w:val="both"/>
        <w:textAlignment w:val="baseline"/>
      </w:pPr>
      <w:r>
        <w:t>22.2.</w:t>
      </w:r>
      <w:r w:rsidR="008070E5">
        <w:t>6</w:t>
      </w:r>
      <w:r>
        <w:t>. Sutartis laikoma nutraukta kitą dieną po to, kai pasibaigia įspėjimo apie Sutarties nutraukimą terminas.</w:t>
      </w:r>
    </w:p>
    <w:p w14:paraId="40613C22" w14:textId="7ED147BF" w:rsidR="001711E3" w:rsidRDefault="001711E3" w:rsidP="001711E3">
      <w:pPr>
        <w:tabs>
          <w:tab w:val="left" w:pos="567"/>
        </w:tabs>
        <w:spacing w:line="276" w:lineRule="auto"/>
        <w:jc w:val="both"/>
        <w:textAlignment w:val="baseline"/>
      </w:pPr>
      <w:r>
        <w:t>22.2.</w:t>
      </w:r>
      <w:r w:rsidR="008070E5">
        <w:t>7</w:t>
      </w:r>
      <w:r>
        <w:t>.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D4CBBB7" w14:textId="77777777" w:rsidR="001711E3" w:rsidRDefault="001711E3" w:rsidP="001711E3">
      <w:pPr>
        <w:tabs>
          <w:tab w:val="left" w:pos="567"/>
        </w:tabs>
        <w:spacing w:line="276" w:lineRule="auto"/>
        <w:jc w:val="both"/>
        <w:textAlignment w:val="baseline"/>
        <w:rPr>
          <w:b/>
          <w:bCs/>
        </w:rPr>
      </w:pPr>
    </w:p>
    <w:p w14:paraId="33CA53BE"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3FB680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D2C3BD" w14:textId="77777777" w:rsidR="001711E3" w:rsidRDefault="001711E3" w:rsidP="001711E3">
      <w:pPr>
        <w:tabs>
          <w:tab w:val="left" w:pos="567"/>
        </w:tabs>
        <w:spacing w:line="276" w:lineRule="auto"/>
        <w:jc w:val="both"/>
        <w:textAlignment w:val="baseline"/>
      </w:pPr>
      <w: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6ABF26A" w14:textId="77777777" w:rsidR="001711E3" w:rsidRDefault="001711E3" w:rsidP="001711E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7FB4A8" w14:textId="77777777" w:rsidR="001711E3" w:rsidRDefault="001711E3" w:rsidP="001711E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427D4E" w14:textId="77777777" w:rsidR="001711E3" w:rsidRDefault="001711E3" w:rsidP="001711E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CCDDEDF" w14:textId="77777777" w:rsidR="001711E3" w:rsidRDefault="001711E3" w:rsidP="001711E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0EBDA11" w14:textId="77777777" w:rsidR="001711E3" w:rsidRDefault="001711E3" w:rsidP="001711E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3199BD7" w14:textId="3DBA560F" w:rsidR="001711E3" w:rsidRDefault="001711E3" w:rsidP="001711E3">
      <w:pPr>
        <w:tabs>
          <w:tab w:val="left" w:pos="567"/>
        </w:tabs>
        <w:spacing w:line="276" w:lineRule="auto"/>
        <w:jc w:val="both"/>
        <w:textAlignment w:val="baseline"/>
      </w:pPr>
      <w:r>
        <w:t xml:space="preserve">22.3.5. Jei Sutartis nutraukiama </w:t>
      </w:r>
      <w:r w:rsidR="000E442D">
        <w:t>dėl Pirkėjo esminio sutarties pažeidimo</w:t>
      </w:r>
      <w:r>
        <w:t xml:space="preserve"> ar Pirkėjui nepagrįstai nutraukus Sutarties vykdymą ne Sutartyje nustatyta tvarka, Pirkėjas įsipareigoja sumokėti Tiekėjui Specialiosiose sąlygose nurodyto dydžio baudą ir atlyginti nuostolius, susijusius su Sutarties nutraukimu.</w:t>
      </w:r>
    </w:p>
    <w:p w14:paraId="087C3C88" w14:textId="77777777" w:rsidR="001711E3" w:rsidRDefault="001711E3" w:rsidP="001711E3">
      <w:pPr>
        <w:tabs>
          <w:tab w:val="left" w:pos="567"/>
        </w:tabs>
        <w:spacing w:line="276" w:lineRule="auto"/>
        <w:jc w:val="both"/>
        <w:textAlignment w:val="baseline"/>
      </w:pPr>
      <w:r>
        <w:t>22.3.6. Sutartis laikoma nutraukta kitą dieną po to, kai pasibaigia įspėjimo apie Sutarties nutraukimą terminas.</w:t>
      </w:r>
    </w:p>
    <w:p w14:paraId="212AF471" w14:textId="77777777" w:rsidR="001711E3" w:rsidRDefault="001711E3" w:rsidP="001711E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7F06504" w14:textId="77777777" w:rsidR="001711E3" w:rsidRDefault="001711E3" w:rsidP="001711E3">
      <w:pPr>
        <w:tabs>
          <w:tab w:val="left" w:pos="567"/>
        </w:tabs>
        <w:spacing w:line="276" w:lineRule="auto"/>
        <w:jc w:val="both"/>
        <w:textAlignment w:val="baseline"/>
        <w:rPr>
          <w:b/>
          <w:bCs/>
        </w:rPr>
      </w:pPr>
    </w:p>
    <w:p w14:paraId="2C600A1B"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B70801D"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FD9FA" w14:textId="77777777" w:rsidR="001711E3" w:rsidRDefault="001711E3" w:rsidP="001711E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D8A0A3B" w14:textId="77777777" w:rsidR="001711E3" w:rsidRDefault="001711E3" w:rsidP="001711E3">
      <w:pPr>
        <w:tabs>
          <w:tab w:val="left" w:pos="567"/>
        </w:tabs>
        <w:spacing w:line="276" w:lineRule="auto"/>
        <w:jc w:val="both"/>
        <w:textAlignment w:val="baseline"/>
      </w:pPr>
      <w:r>
        <w:t>22.4.2. Nutraukus Sutartį, Šalys privalo:</w:t>
      </w:r>
    </w:p>
    <w:p w14:paraId="33B78567" w14:textId="77777777" w:rsidR="001711E3" w:rsidRDefault="001711E3" w:rsidP="001711E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857F96" w14:textId="77777777" w:rsidR="001711E3" w:rsidRDefault="001711E3" w:rsidP="001711E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67C55AF" w14:textId="77777777" w:rsidR="001711E3" w:rsidRDefault="001711E3" w:rsidP="001711E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AF0239F" w14:textId="77777777" w:rsidR="001711E3" w:rsidRDefault="001711E3" w:rsidP="001711E3">
      <w:pPr>
        <w:tabs>
          <w:tab w:val="left" w:pos="567"/>
        </w:tabs>
        <w:spacing w:line="276" w:lineRule="auto"/>
        <w:jc w:val="both"/>
        <w:textAlignment w:val="baseline"/>
        <w:rPr>
          <w:b/>
          <w:bCs/>
        </w:rPr>
      </w:pPr>
    </w:p>
    <w:p w14:paraId="099346C8"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720F2D16"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419B4E" w14:textId="77777777" w:rsidR="001711E3" w:rsidRDefault="001711E3" w:rsidP="001711E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EEFD1FC" w14:textId="77777777" w:rsidR="001711E3" w:rsidRDefault="001711E3" w:rsidP="001711E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157716F" w14:textId="77777777" w:rsidR="001711E3" w:rsidRDefault="001711E3" w:rsidP="001711E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A794B4" w14:textId="77777777" w:rsidR="001711E3" w:rsidRDefault="001711E3" w:rsidP="001711E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2008E04" w14:textId="77777777" w:rsidR="001711E3" w:rsidRDefault="001711E3" w:rsidP="001711E3">
      <w:pPr>
        <w:spacing w:line="276" w:lineRule="auto"/>
        <w:jc w:val="both"/>
      </w:pPr>
      <w:r>
        <w:t>23.1.4. Šalys sudarė rašytinį Susitarimą prie Sutarties dėl prekių keitimo.</w:t>
      </w:r>
    </w:p>
    <w:p w14:paraId="6A54F403" w14:textId="77777777" w:rsidR="001711E3" w:rsidRDefault="001711E3" w:rsidP="001711E3">
      <w:pPr>
        <w:spacing w:line="276" w:lineRule="auto"/>
        <w:jc w:val="both"/>
      </w:pPr>
      <w:r>
        <w:t>23.2. Šiame Bendrųjų sąlygų skyriuje nurodytu atveju prekės turi būti pristatytos už ne didesnę nei pasiūlyme nurodytą kainą.</w:t>
      </w:r>
    </w:p>
    <w:p w14:paraId="5821F8A6"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4CD5D1"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0B380C6"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1602191" w14:textId="77777777" w:rsidR="001711E3" w:rsidRDefault="001711E3" w:rsidP="001711E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FF49842"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81FAFD" w14:textId="77777777" w:rsidR="001711E3" w:rsidRDefault="001711E3" w:rsidP="001711E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6867BAE" w14:textId="77777777" w:rsidR="001711E3" w:rsidRDefault="001711E3" w:rsidP="001711E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043656D" w14:textId="77777777" w:rsidR="001711E3" w:rsidRDefault="001711E3" w:rsidP="001711E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496EEAC" w14:textId="77777777" w:rsidR="001711E3" w:rsidRDefault="001711E3" w:rsidP="001711E3">
      <w:pPr>
        <w:widowControl w:val="0"/>
        <w:tabs>
          <w:tab w:val="left" w:pos="0"/>
          <w:tab w:val="left" w:pos="851"/>
          <w:tab w:val="left" w:pos="992"/>
          <w:tab w:val="left" w:pos="1134"/>
        </w:tabs>
        <w:spacing w:line="276" w:lineRule="auto"/>
        <w:jc w:val="both"/>
        <w:rPr>
          <w:rFonts w:eastAsia="Arial"/>
          <w:b/>
          <w:bCs/>
        </w:rPr>
      </w:pPr>
    </w:p>
    <w:p w14:paraId="0D4F21DE"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FD2EBE9"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9B10E34" w14:textId="77777777" w:rsidR="001711E3" w:rsidRDefault="001711E3" w:rsidP="001711E3">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287AC273" w14:textId="77777777" w:rsidR="001711E3" w:rsidRDefault="001711E3" w:rsidP="001711E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8827C4A" w14:textId="77777777" w:rsidR="001711E3" w:rsidRDefault="001711E3" w:rsidP="001711E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0E6D371" w14:textId="77777777" w:rsidR="001711E3" w:rsidRDefault="001711E3" w:rsidP="001711E3">
      <w:pPr>
        <w:widowControl w:val="0"/>
        <w:tabs>
          <w:tab w:val="left" w:pos="426"/>
          <w:tab w:val="left" w:pos="567"/>
          <w:tab w:val="left" w:pos="709"/>
          <w:tab w:val="left" w:pos="851"/>
          <w:tab w:val="left" w:pos="992"/>
          <w:tab w:val="left" w:pos="1134"/>
        </w:tabs>
        <w:spacing w:line="276" w:lineRule="auto"/>
        <w:jc w:val="both"/>
        <w:rPr>
          <w:rFonts w:eastAsia="Arial"/>
        </w:rPr>
      </w:pPr>
    </w:p>
    <w:p w14:paraId="024A3E24" w14:textId="77777777" w:rsidR="001711E3" w:rsidRDefault="001711E3" w:rsidP="001711E3">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D2D6A9E" w14:textId="77777777" w:rsidR="001711E3" w:rsidRDefault="001711E3">
      <w:pPr>
        <w:tabs>
          <w:tab w:val="left" w:pos="5400"/>
        </w:tabs>
        <w:jc w:val="center"/>
        <w:textAlignment w:val="center"/>
      </w:pPr>
    </w:p>
    <w:sectPr w:rsidR="001711E3">
      <w:headerReference w:type="default" r:id="rId18"/>
      <w:footerReference w:type="default" r:id="rId1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148D6" w14:textId="77777777" w:rsidR="00522399" w:rsidRDefault="00522399">
      <w:pPr>
        <w:rPr>
          <w:sz w:val="20"/>
        </w:rPr>
      </w:pPr>
      <w:r>
        <w:rPr>
          <w:sz w:val="20"/>
        </w:rPr>
        <w:separator/>
      </w:r>
    </w:p>
  </w:endnote>
  <w:endnote w:type="continuationSeparator" w:id="0">
    <w:p w14:paraId="1E8A47F9" w14:textId="77777777" w:rsidR="00522399" w:rsidRDefault="00522399">
      <w:pPr>
        <w:rPr>
          <w:sz w:val="20"/>
        </w:rPr>
      </w:pPr>
      <w:r>
        <w:rPr>
          <w:sz w:val="20"/>
        </w:rPr>
        <w:continuationSeparator/>
      </w:r>
    </w:p>
  </w:endnote>
  <w:endnote w:type="continuationNotice" w:id="1">
    <w:p w14:paraId="7431C854" w14:textId="77777777" w:rsidR="00522399" w:rsidRDefault="00522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0C777"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27250" w14:textId="77777777" w:rsidR="00522399" w:rsidRDefault="00522399">
      <w:pPr>
        <w:rPr>
          <w:sz w:val="20"/>
        </w:rPr>
      </w:pPr>
      <w:r>
        <w:rPr>
          <w:sz w:val="20"/>
        </w:rPr>
        <w:separator/>
      </w:r>
    </w:p>
  </w:footnote>
  <w:footnote w:type="continuationSeparator" w:id="0">
    <w:p w14:paraId="52F2C448" w14:textId="77777777" w:rsidR="00522399" w:rsidRDefault="00522399">
      <w:pPr>
        <w:rPr>
          <w:sz w:val="20"/>
        </w:rPr>
      </w:pPr>
      <w:r>
        <w:rPr>
          <w:sz w:val="20"/>
        </w:rPr>
        <w:continuationSeparator/>
      </w:r>
    </w:p>
  </w:footnote>
  <w:footnote w:type="continuationNotice" w:id="1">
    <w:p w14:paraId="0D4DE60F" w14:textId="77777777" w:rsidR="00522399" w:rsidRDefault="005223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7E495"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07892D0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527CBB"/>
    <w:multiLevelType w:val="hybridMultilevel"/>
    <w:tmpl w:val="B11041A8"/>
    <w:lvl w:ilvl="0" w:tplc="4AA040BC">
      <w:start w:val="1"/>
      <w:numFmt w:val="decimal"/>
      <w:lvlText w:val="%1)"/>
      <w:lvlJc w:val="left"/>
      <w:pPr>
        <w:ind w:left="1020" w:hanging="360"/>
      </w:pPr>
    </w:lvl>
    <w:lvl w:ilvl="1" w:tplc="F4F4FCEC">
      <w:start w:val="1"/>
      <w:numFmt w:val="decimal"/>
      <w:lvlText w:val="%2)"/>
      <w:lvlJc w:val="left"/>
      <w:pPr>
        <w:ind w:left="1020" w:hanging="360"/>
      </w:pPr>
    </w:lvl>
    <w:lvl w:ilvl="2" w:tplc="87EE3260">
      <w:start w:val="1"/>
      <w:numFmt w:val="decimal"/>
      <w:lvlText w:val="%3)"/>
      <w:lvlJc w:val="left"/>
      <w:pPr>
        <w:ind w:left="1020" w:hanging="360"/>
      </w:pPr>
    </w:lvl>
    <w:lvl w:ilvl="3" w:tplc="1804D66E">
      <w:start w:val="1"/>
      <w:numFmt w:val="decimal"/>
      <w:lvlText w:val="%4)"/>
      <w:lvlJc w:val="left"/>
      <w:pPr>
        <w:ind w:left="1020" w:hanging="360"/>
      </w:pPr>
    </w:lvl>
    <w:lvl w:ilvl="4" w:tplc="F6A6E29A">
      <w:start w:val="1"/>
      <w:numFmt w:val="decimal"/>
      <w:lvlText w:val="%5)"/>
      <w:lvlJc w:val="left"/>
      <w:pPr>
        <w:ind w:left="1020" w:hanging="360"/>
      </w:pPr>
    </w:lvl>
    <w:lvl w:ilvl="5" w:tplc="DA0A716C">
      <w:start w:val="1"/>
      <w:numFmt w:val="decimal"/>
      <w:lvlText w:val="%6)"/>
      <w:lvlJc w:val="left"/>
      <w:pPr>
        <w:ind w:left="1020" w:hanging="360"/>
      </w:pPr>
    </w:lvl>
    <w:lvl w:ilvl="6" w:tplc="D6B6A6AA">
      <w:start w:val="1"/>
      <w:numFmt w:val="decimal"/>
      <w:lvlText w:val="%7)"/>
      <w:lvlJc w:val="left"/>
      <w:pPr>
        <w:ind w:left="1020" w:hanging="360"/>
      </w:pPr>
    </w:lvl>
    <w:lvl w:ilvl="7" w:tplc="5122D450">
      <w:start w:val="1"/>
      <w:numFmt w:val="decimal"/>
      <w:lvlText w:val="%8)"/>
      <w:lvlJc w:val="left"/>
      <w:pPr>
        <w:ind w:left="1020" w:hanging="360"/>
      </w:pPr>
    </w:lvl>
    <w:lvl w:ilvl="8" w:tplc="B73C0E00">
      <w:start w:val="1"/>
      <w:numFmt w:val="decimal"/>
      <w:lvlText w:val="%9)"/>
      <w:lvlJc w:val="left"/>
      <w:pPr>
        <w:ind w:left="1020" w:hanging="360"/>
      </w:pPr>
    </w:lvl>
  </w:abstractNum>
  <w:abstractNum w:abstractNumId="1" w15:restartNumberingAfterBreak="0">
    <w:nsid w:val="67690436"/>
    <w:multiLevelType w:val="hybridMultilevel"/>
    <w:tmpl w:val="5B22BBEE"/>
    <w:lvl w:ilvl="0" w:tplc="2FD20D0A">
      <w:start w:val="1"/>
      <w:numFmt w:val="decimal"/>
      <w:lvlText w:val="%1)"/>
      <w:lvlJc w:val="left"/>
      <w:pPr>
        <w:ind w:left="1020" w:hanging="360"/>
      </w:pPr>
    </w:lvl>
    <w:lvl w:ilvl="1" w:tplc="98C2AEFA">
      <w:start w:val="1"/>
      <w:numFmt w:val="decimal"/>
      <w:lvlText w:val="%2)"/>
      <w:lvlJc w:val="left"/>
      <w:pPr>
        <w:ind w:left="1020" w:hanging="360"/>
      </w:pPr>
    </w:lvl>
    <w:lvl w:ilvl="2" w:tplc="21763034">
      <w:start w:val="1"/>
      <w:numFmt w:val="decimal"/>
      <w:lvlText w:val="%3)"/>
      <w:lvlJc w:val="left"/>
      <w:pPr>
        <w:ind w:left="1020" w:hanging="360"/>
      </w:pPr>
    </w:lvl>
    <w:lvl w:ilvl="3" w:tplc="8E8E6698">
      <w:start w:val="1"/>
      <w:numFmt w:val="decimal"/>
      <w:lvlText w:val="%4)"/>
      <w:lvlJc w:val="left"/>
      <w:pPr>
        <w:ind w:left="1020" w:hanging="360"/>
      </w:pPr>
    </w:lvl>
    <w:lvl w:ilvl="4" w:tplc="2E58473C">
      <w:start w:val="1"/>
      <w:numFmt w:val="decimal"/>
      <w:lvlText w:val="%5)"/>
      <w:lvlJc w:val="left"/>
      <w:pPr>
        <w:ind w:left="1020" w:hanging="360"/>
      </w:pPr>
    </w:lvl>
    <w:lvl w:ilvl="5" w:tplc="2F36B914">
      <w:start w:val="1"/>
      <w:numFmt w:val="decimal"/>
      <w:lvlText w:val="%6)"/>
      <w:lvlJc w:val="left"/>
      <w:pPr>
        <w:ind w:left="1020" w:hanging="360"/>
      </w:pPr>
    </w:lvl>
    <w:lvl w:ilvl="6" w:tplc="D938EB1C">
      <w:start w:val="1"/>
      <w:numFmt w:val="decimal"/>
      <w:lvlText w:val="%7)"/>
      <w:lvlJc w:val="left"/>
      <w:pPr>
        <w:ind w:left="1020" w:hanging="360"/>
      </w:pPr>
    </w:lvl>
    <w:lvl w:ilvl="7" w:tplc="520049F0">
      <w:start w:val="1"/>
      <w:numFmt w:val="decimal"/>
      <w:lvlText w:val="%8)"/>
      <w:lvlJc w:val="left"/>
      <w:pPr>
        <w:ind w:left="1020" w:hanging="360"/>
      </w:pPr>
    </w:lvl>
    <w:lvl w:ilvl="8" w:tplc="0E9A7F12">
      <w:start w:val="1"/>
      <w:numFmt w:val="decimal"/>
      <w:lvlText w:val="%9)"/>
      <w:lvlJc w:val="left"/>
      <w:pPr>
        <w:ind w:left="1020" w:hanging="360"/>
      </w:pPr>
    </w:lvl>
  </w:abstractNum>
  <w:num w:numId="1" w16cid:durableId="1017391459">
    <w:abstractNumId w:val="1"/>
  </w:num>
  <w:num w:numId="2" w16cid:durableId="127050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5"/>
    <w:rsid w:val="000141A1"/>
    <w:rsid w:val="00024F67"/>
    <w:rsid w:val="00027B83"/>
    <w:rsid w:val="00071C7A"/>
    <w:rsid w:val="000755D0"/>
    <w:rsid w:val="000828B0"/>
    <w:rsid w:val="000A3DAB"/>
    <w:rsid w:val="000B0897"/>
    <w:rsid w:val="000E442D"/>
    <w:rsid w:val="000F4D3E"/>
    <w:rsid w:val="00100954"/>
    <w:rsid w:val="001140AC"/>
    <w:rsid w:val="0011562B"/>
    <w:rsid w:val="00130ECF"/>
    <w:rsid w:val="00151534"/>
    <w:rsid w:val="00157CBD"/>
    <w:rsid w:val="00161DF4"/>
    <w:rsid w:val="001664B9"/>
    <w:rsid w:val="001711E3"/>
    <w:rsid w:val="001809FC"/>
    <w:rsid w:val="0018655A"/>
    <w:rsid w:val="001908E6"/>
    <w:rsid w:val="001A79F9"/>
    <w:rsid w:val="001B1E53"/>
    <w:rsid w:val="001B64F2"/>
    <w:rsid w:val="001B65E8"/>
    <w:rsid w:val="001C1B1C"/>
    <w:rsid w:val="001E7141"/>
    <w:rsid w:val="001F46C5"/>
    <w:rsid w:val="001F4FB4"/>
    <w:rsid w:val="002064C8"/>
    <w:rsid w:val="002369D0"/>
    <w:rsid w:val="00251407"/>
    <w:rsid w:val="002869FB"/>
    <w:rsid w:val="00290D4F"/>
    <w:rsid w:val="002A2143"/>
    <w:rsid w:val="002A68EF"/>
    <w:rsid w:val="002A6C6B"/>
    <w:rsid w:val="002E03B3"/>
    <w:rsid w:val="002E4938"/>
    <w:rsid w:val="002F1460"/>
    <w:rsid w:val="00300ED4"/>
    <w:rsid w:val="003319E1"/>
    <w:rsid w:val="00336813"/>
    <w:rsid w:val="00352227"/>
    <w:rsid w:val="00355658"/>
    <w:rsid w:val="00357705"/>
    <w:rsid w:val="00364BCE"/>
    <w:rsid w:val="00374F41"/>
    <w:rsid w:val="003B5F46"/>
    <w:rsid w:val="003B684C"/>
    <w:rsid w:val="003B73BD"/>
    <w:rsid w:val="003D4D2C"/>
    <w:rsid w:val="00411459"/>
    <w:rsid w:val="00430B8C"/>
    <w:rsid w:val="00442D08"/>
    <w:rsid w:val="004676AF"/>
    <w:rsid w:val="00470AD0"/>
    <w:rsid w:val="0049131C"/>
    <w:rsid w:val="00495052"/>
    <w:rsid w:val="0049639C"/>
    <w:rsid w:val="004A0B5B"/>
    <w:rsid w:val="004E75D0"/>
    <w:rsid w:val="004F358C"/>
    <w:rsid w:val="004F4D8B"/>
    <w:rsid w:val="004F7325"/>
    <w:rsid w:val="00516322"/>
    <w:rsid w:val="00522399"/>
    <w:rsid w:val="00525BD1"/>
    <w:rsid w:val="0054151A"/>
    <w:rsid w:val="00542F08"/>
    <w:rsid w:val="0054453C"/>
    <w:rsid w:val="00580F79"/>
    <w:rsid w:val="00580F92"/>
    <w:rsid w:val="005A5C9A"/>
    <w:rsid w:val="005A78D7"/>
    <w:rsid w:val="005E7A71"/>
    <w:rsid w:val="005F0DFF"/>
    <w:rsid w:val="005F6A44"/>
    <w:rsid w:val="00605387"/>
    <w:rsid w:val="00616F4F"/>
    <w:rsid w:val="0062451E"/>
    <w:rsid w:val="006341EE"/>
    <w:rsid w:val="00662AFD"/>
    <w:rsid w:val="00686828"/>
    <w:rsid w:val="006A4482"/>
    <w:rsid w:val="006C1F6C"/>
    <w:rsid w:val="006D4ECA"/>
    <w:rsid w:val="00702520"/>
    <w:rsid w:val="00705659"/>
    <w:rsid w:val="00721843"/>
    <w:rsid w:val="007234EB"/>
    <w:rsid w:val="0072639C"/>
    <w:rsid w:val="007328CB"/>
    <w:rsid w:val="0075210B"/>
    <w:rsid w:val="0075571A"/>
    <w:rsid w:val="007565FF"/>
    <w:rsid w:val="00765C3D"/>
    <w:rsid w:val="00765FEA"/>
    <w:rsid w:val="007A78DD"/>
    <w:rsid w:val="007F0EDE"/>
    <w:rsid w:val="008070E5"/>
    <w:rsid w:val="008126C8"/>
    <w:rsid w:val="00823F12"/>
    <w:rsid w:val="008274D9"/>
    <w:rsid w:val="00827667"/>
    <w:rsid w:val="00854206"/>
    <w:rsid w:val="008605E1"/>
    <w:rsid w:val="00866877"/>
    <w:rsid w:val="00894774"/>
    <w:rsid w:val="008C4A21"/>
    <w:rsid w:val="008D13D1"/>
    <w:rsid w:val="008E43CD"/>
    <w:rsid w:val="0090078E"/>
    <w:rsid w:val="009312AA"/>
    <w:rsid w:val="00954D41"/>
    <w:rsid w:val="009728BC"/>
    <w:rsid w:val="00975384"/>
    <w:rsid w:val="00985F40"/>
    <w:rsid w:val="009A5458"/>
    <w:rsid w:val="009A7C45"/>
    <w:rsid w:val="009D32A0"/>
    <w:rsid w:val="009D35F3"/>
    <w:rsid w:val="009E226C"/>
    <w:rsid w:val="00A12198"/>
    <w:rsid w:val="00A32377"/>
    <w:rsid w:val="00A330A3"/>
    <w:rsid w:val="00A4692C"/>
    <w:rsid w:val="00A67EC7"/>
    <w:rsid w:val="00A770F5"/>
    <w:rsid w:val="00A87470"/>
    <w:rsid w:val="00AA353A"/>
    <w:rsid w:val="00AA5E2F"/>
    <w:rsid w:val="00AB0A0D"/>
    <w:rsid w:val="00AC6DE6"/>
    <w:rsid w:val="00AF7474"/>
    <w:rsid w:val="00AF7A4C"/>
    <w:rsid w:val="00B0392E"/>
    <w:rsid w:val="00B06A1C"/>
    <w:rsid w:val="00B20A8D"/>
    <w:rsid w:val="00B36FE2"/>
    <w:rsid w:val="00B37961"/>
    <w:rsid w:val="00B5287B"/>
    <w:rsid w:val="00B63FA3"/>
    <w:rsid w:val="00B82638"/>
    <w:rsid w:val="00B828DA"/>
    <w:rsid w:val="00BA2408"/>
    <w:rsid w:val="00BC1BE5"/>
    <w:rsid w:val="00C152C1"/>
    <w:rsid w:val="00C20A33"/>
    <w:rsid w:val="00C3094F"/>
    <w:rsid w:val="00C46116"/>
    <w:rsid w:val="00C57060"/>
    <w:rsid w:val="00C629C8"/>
    <w:rsid w:val="00C809CA"/>
    <w:rsid w:val="00C840FC"/>
    <w:rsid w:val="00CA4363"/>
    <w:rsid w:val="00CB6975"/>
    <w:rsid w:val="00CC04D0"/>
    <w:rsid w:val="00CD015E"/>
    <w:rsid w:val="00CE106F"/>
    <w:rsid w:val="00CF2332"/>
    <w:rsid w:val="00CF39F9"/>
    <w:rsid w:val="00D05B13"/>
    <w:rsid w:val="00D20821"/>
    <w:rsid w:val="00D22DF6"/>
    <w:rsid w:val="00D33033"/>
    <w:rsid w:val="00D53CAE"/>
    <w:rsid w:val="00D576AF"/>
    <w:rsid w:val="00D60BF8"/>
    <w:rsid w:val="00D71218"/>
    <w:rsid w:val="00D74BD7"/>
    <w:rsid w:val="00D94B93"/>
    <w:rsid w:val="00DA0711"/>
    <w:rsid w:val="00DA4E0C"/>
    <w:rsid w:val="00DB1F9C"/>
    <w:rsid w:val="00DB2647"/>
    <w:rsid w:val="00DB27F9"/>
    <w:rsid w:val="00DB697F"/>
    <w:rsid w:val="00DE370E"/>
    <w:rsid w:val="00E05DDA"/>
    <w:rsid w:val="00E378D6"/>
    <w:rsid w:val="00E52C5F"/>
    <w:rsid w:val="00EA2A95"/>
    <w:rsid w:val="00EB133F"/>
    <w:rsid w:val="00EB68CE"/>
    <w:rsid w:val="00EE0146"/>
    <w:rsid w:val="00EE6B9C"/>
    <w:rsid w:val="00EE75A7"/>
    <w:rsid w:val="00EF0627"/>
    <w:rsid w:val="00EF33BF"/>
    <w:rsid w:val="00F03D61"/>
    <w:rsid w:val="00F0457D"/>
    <w:rsid w:val="00F3610A"/>
    <w:rsid w:val="00F429F5"/>
    <w:rsid w:val="00F577AE"/>
    <w:rsid w:val="00F60BD9"/>
    <w:rsid w:val="00F7666F"/>
    <w:rsid w:val="00F9185A"/>
    <w:rsid w:val="00F9595A"/>
    <w:rsid w:val="00FA42B8"/>
    <w:rsid w:val="00FC0D5B"/>
    <w:rsid w:val="00FC3658"/>
    <w:rsid w:val="00FC43DA"/>
    <w:rsid w:val="00FD258A"/>
    <w:rsid w:val="00FD6B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D817"/>
  <w15:docId w15:val="{20BFEA4F-68D4-41A4-9FBC-F68BA9BE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IVPK Hyperlink"/>
    <w:basedOn w:val="Numatytasispastraiposriftas"/>
    <w:uiPriority w:val="99"/>
    <w:unhideWhenUsed/>
    <w:qFormat/>
    <w:rsid w:val="001711E3"/>
    <w:rPr>
      <w:color w:val="0563C1" w:themeColor="hyperlink"/>
      <w:u w:val="single"/>
    </w:rPr>
  </w:style>
  <w:style w:type="character" w:styleId="Neapdorotaspaminjimas">
    <w:name w:val="Unresolved Mention"/>
    <w:basedOn w:val="Numatytasispastraiposriftas"/>
    <w:uiPriority w:val="99"/>
    <w:semiHidden/>
    <w:unhideWhenUsed/>
    <w:rsid w:val="001711E3"/>
    <w:rPr>
      <w:color w:val="605E5C"/>
      <w:shd w:val="clear" w:color="auto" w:fill="E1DFDD"/>
    </w:rPr>
  </w:style>
  <w:style w:type="character" w:styleId="Komentaronuoroda">
    <w:name w:val="annotation reference"/>
    <w:basedOn w:val="Numatytasispastraiposriftas"/>
    <w:semiHidden/>
    <w:unhideWhenUsed/>
    <w:rsid w:val="00CF39F9"/>
    <w:rPr>
      <w:sz w:val="16"/>
      <w:szCs w:val="16"/>
    </w:rPr>
  </w:style>
  <w:style w:type="paragraph" w:styleId="Komentarotekstas">
    <w:name w:val="annotation text"/>
    <w:basedOn w:val="prastasis"/>
    <w:link w:val="KomentarotekstasDiagrama"/>
    <w:unhideWhenUsed/>
    <w:rsid w:val="00CF39F9"/>
    <w:rPr>
      <w:sz w:val="20"/>
    </w:rPr>
  </w:style>
  <w:style w:type="character" w:customStyle="1" w:styleId="KomentarotekstasDiagrama">
    <w:name w:val="Komentaro tekstas Diagrama"/>
    <w:basedOn w:val="Numatytasispastraiposriftas"/>
    <w:link w:val="Komentarotekstas"/>
    <w:rsid w:val="00CF39F9"/>
    <w:rPr>
      <w:sz w:val="20"/>
    </w:rPr>
  </w:style>
  <w:style w:type="paragraph" w:styleId="Komentarotema">
    <w:name w:val="annotation subject"/>
    <w:basedOn w:val="Komentarotekstas"/>
    <w:next w:val="Komentarotekstas"/>
    <w:link w:val="KomentarotemaDiagrama"/>
    <w:semiHidden/>
    <w:unhideWhenUsed/>
    <w:rsid w:val="00CF39F9"/>
    <w:rPr>
      <w:b/>
      <w:bCs/>
    </w:rPr>
  </w:style>
  <w:style w:type="character" w:customStyle="1" w:styleId="KomentarotemaDiagrama">
    <w:name w:val="Komentaro tema Diagrama"/>
    <w:basedOn w:val="KomentarotekstasDiagrama"/>
    <w:link w:val="Komentarotema"/>
    <w:semiHidden/>
    <w:rsid w:val="00CF39F9"/>
    <w:rPr>
      <w:b/>
      <w:bCs/>
      <w:sz w:val="20"/>
    </w:rPr>
  </w:style>
  <w:style w:type="paragraph" w:styleId="Pataisymai">
    <w:name w:val="Revision"/>
    <w:hidden/>
    <w:semiHidden/>
    <w:rsid w:val="004F4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60480216">
      <w:bodyDiv w:val="1"/>
      <w:marLeft w:val="0"/>
      <w:marRight w:val="0"/>
      <w:marTop w:val="0"/>
      <w:marBottom w:val="0"/>
      <w:divBdr>
        <w:top w:val="none" w:sz="0" w:space="0" w:color="auto"/>
        <w:left w:val="none" w:sz="0" w:space="0" w:color="auto"/>
        <w:bottom w:val="none" w:sz="0" w:space="0" w:color="auto"/>
        <w:right w:val="none" w:sz="0" w:space="0" w:color="auto"/>
      </w:divBdr>
    </w:div>
    <w:div w:id="378944031">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910257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74948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245990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4114076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0021557">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56928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40996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a.paznekiene@apoliklinika.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imona.nedzinskiene@apoliklinika.lt" TargetMode="External"/><Relationship Id="rId17" Type="http://schemas.openxmlformats.org/officeDocument/2006/relationships/hyperlink" Target="https://osp.stat.gov.lt/statistiniu-rodikliu-analiz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ytus@apoliklinika.lt"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36</Pages>
  <Words>65979</Words>
  <Characters>37609</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Gydytojas1</cp:lastModifiedBy>
  <cp:revision>11</cp:revision>
  <cp:lastPrinted>2017-06-29T23:42:00Z</cp:lastPrinted>
  <dcterms:created xsi:type="dcterms:W3CDTF">2025-05-07T12:35:00Z</dcterms:created>
  <dcterms:modified xsi:type="dcterms:W3CDTF">2025-05-14T11:35:00Z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